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6A9D" w14:textId="600E302D" w:rsidR="00027FF9" w:rsidRDefault="00027FF9" w:rsidP="00027FF9"/>
    <w:sdt>
      <w:sdtPr>
        <w:id w:val="391311504"/>
        <w:placeholder>
          <w:docPart w:val="E5BC398CE14544979AD92A068D360926"/>
        </w:placeholder>
      </w:sdtPr>
      <w:sdtContent>
        <w:sdt>
          <w:sdtPr>
            <w:id w:val="-1462265599"/>
            <w:lock w:val="sdtContentLocked"/>
            <w:placeholder>
              <w:docPart w:val="E5BC398CE14544979AD92A068D360926"/>
            </w:placeholder>
            <w15:appearance w15:val="hidden"/>
          </w:sdtPr>
          <w:sdtContent>
            <w:p w14:paraId="2214F5B3" w14:textId="25194BF3" w:rsidR="00AB0B86" w:rsidRDefault="00AB0B86" w:rsidP="00AB0B86">
              <w:pPr>
                <w:jc w:val="center"/>
              </w:pPr>
            </w:p>
            <w:p w14:paraId="19229046"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33C9DB5" wp14:editId="677AEA0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E058267"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71707D4F" wp14:editId="0384221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468935F" w14:textId="77777777" w:rsidR="00AB0B86" w:rsidRDefault="00AB0B86" w:rsidP="00AB0B86">
              <w:pPr>
                <w:jc w:val="center"/>
              </w:pPr>
            </w:p>
            <w:p w14:paraId="0AEA50D9" w14:textId="77777777" w:rsidR="00AB0B86" w:rsidRDefault="00AB0B86" w:rsidP="00AB0B86">
              <w:pPr>
                <w:jc w:val="center"/>
              </w:pPr>
            </w:p>
            <w:p w14:paraId="5A2C442F" w14:textId="77777777" w:rsidR="00AB0B86" w:rsidRDefault="00AB0B86" w:rsidP="00AB0B86">
              <w:pPr>
                <w:jc w:val="center"/>
              </w:pPr>
            </w:p>
            <w:p w14:paraId="6F40B77B" w14:textId="77777777" w:rsidR="00AB0B86" w:rsidRDefault="00AB0B86" w:rsidP="00AB0B86">
              <w:pPr>
                <w:jc w:val="center"/>
              </w:pPr>
            </w:p>
            <w:p w14:paraId="20CBE5EB" w14:textId="77777777" w:rsidR="00AB0B86" w:rsidRDefault="00AB0B86" w:rsidP="00AB0B86">
              <w:pPr>
                <w:jc w:val="center"/>
              </w:pPr>
            </w:p>
            <w:p w14:paraId="49402224" w14:textId="77777777" w:rsidR="00AB0B86" w:rsidRDefault="00AB0B86" w:rsidP="00AB0B86">
              <w:pPr>
                <w:jc w:val="center"/>
              </w:pPr>
            </w:p>
            <w:p w14:paraId="3C6A9AA4" w14:textId="77777777" w:rsidR="00AB0B86" w:rsidRDefault="00AB0B86" w:rsidP="00AB0B86">
              <w:pPr>
                <w:jc w:val="center"/>
              </w:pPr>
            </w:p>
            <w:p w14:paraId="60BB5E11" w14:textId="77777777" w:rsidR="00F70A16" w:rsidRDefault="00000000" w:rsidP="00AB0B86">
              <w:pPr>
                <w:jc w:val="center"/>
              </w:pPr>
            </w:p>
          </w:sdtContent>
        </w:sdt>
      </w:sdtContent>
    </w:sdt>
    <w:p w14:paraId="306F6C08" w14:textId="7543D5AA" w:rsidR="00CA6BDD" w:rsidRPr="003F3EFC" w:rsidRDefault="00931227" w:rsidP="003F3EFC">
      <w:pPr>
        <w:jc w:val="center"/>
        <w:rPr>
          <w:rFonts w:asciiTheme="majorHAnsi" w:hAnsiTheme="majorHAnsi"/>
          <w:b/>
          <w:color w:val="0E1B8D"/>
          <w:sz w:val="40"/>
          <w:szCs w:val="40"/>
        </w:rPr>
      </w:pPr>
      <w:r w:rsidRPr="003F3EFC">
        <w:rPr>
          <w:rFonts w:asciiTheme="majorHAnsi" w:hAnsiTheme="majorHAnsi"/>
          <w:b/>
          <w:color w:val="0E1B8D"/>
          <w:sz w:val="40"/>
          <w:szCs w:val="40"/>
        </w:rPr>
        <w:t xml:space="preserve">Bid Specification: </w:t>
      </w:r>
      <w:r w:rsidR="00A62D33" w:rsidRPr="00A62D33">
        <w:rPr>
          <w:rFonts w:asciiTheme="majorHAnsi" w:hAnsiTheme="majorHAnsi"/>
          <w:b/>
          <w:color w:val="1F497D" w:themeColor="text2"/>
          <w:sz w:val="40"/>
          <w:szCs w:val="40"/>
        </w:rPr>
        <w:t>RFB 3167/2025</w:t>
      </w:r>
      <w:r w:rsidR="003F3EFC" w:rsidRPr="003F3EFC">
        <w:rPr>
          <w:rFonts w:asciiTheme="majorHAnsi" w:hAnsiTheme="majorHAnsi"/>
          <w:b/>
          <w:color w:val="0E1B8D"/>
          <w:sz w:val="40"/>
          <w:szCs w:val="40"/>
        </w:rPr>
        <w:t>,</w:t>
      </w:r>
      <w:r w:rsidR="000A52BB" w:rsidRPr="000A52BB">
        <w:rPr>
          <w:rFonts w:asciiTheme="majorHAnsi" w:hAnsiTheme="majorHAnsi"/>
          <w:b/>
          <w:color w:val="0E1B8D"/>
          <w:sz w:val="40"/>
          <w:szCs w:val="40"/>
        </w:rPr>
        <w:t xml:space="preserve"> </w:t>
      </w:r>
      <w:r w:rsidR="000A52BB" w:rsidRPr="00B4458E">
        <w:rPr>
          <w:rFonts w:asciiTheme="majorHAnsi" w:hAnsiTheme="majorHAnsi"/>
          <w:b/>
          <w:color w:val="0E1B8D"/>
          <w:sz w:val="40"/>
          <w:szCs w:val="40"/>
        </w:rPr>
        <w:t xml:space="preserve">REQUEST FOR BID </w:t>
      </w:r>
      <w:r w:rsidR="000A52BB">
        <w:rPr>
          <w:rFonts w:asciiTheme="majorHAnsi" w:hAnsiTheme="majorHAnsi"/>
          <w:b/>
          <w:color w:val="0E1B8D"/>
          <w:sz w:val="40"/>
          <w:szCs w:val="40"/>
        </w:rPr>
        <w:t xml:space="preserve">FOR THE </w:t>
      </w:r>
      <w:r w:rsidR="000A52BB" w:rsidRPr="00B4458E">
        <w:rPr>
          <w:rFonts w:asciiTheme="majorHAnsi" w:hAnsiTheme="majorHAnsi"/>
          <w:b/>
          <w:color w:val="0E1B8D"/>
          <w:sz w:val="40"/>
          <w:szCs w:val="40"/>
        </w:rPr>
        <w:t xml:space="preserve">APPOINTMENT OF </w:t>
      </w:r>
      <w:r w:rsidR="000A52BB">
        <w:rPr>
          <w:rFonts w:asciiTheme="majorHAnsi" w:hAnsiTheme="majorHAnsi"/>
          <w:b/>
          <w:color w:val="0E1B8D"/>
          <w:sz w:val="40"/>
          <w:szCs w:val="40"/>
        </w:rPr>
        <w:t xml:space="preserve">A </w:t>
      </w:r>
      <w:r w:rsidR="000A52BB" w:rsidRPr="00B4458E">
        <w:rPr>
          <w:rFonts w:asciiTheme="majorHAnsi" w:hAnsiTheme="majorHAnsi"/>
          <w:b/>
          <w:color w:val="0E1B8D"/>
          <w:sz w:val="40"/>
          <w:szCs w:val="40"/>
        </w:rPr>
        <w:t xml:space="preserve">SERVICE PROVIDER </w:t>
      </w:r>
      <w:r w:rsidR="000A52BB">
        <w:rPr>
          <w:rFonts w:asciiTheme="majorHAnsi" w:hAnsiTheme="majorHAnsi"/>
          <w:b/>
          <w:color w:val="0E1B8D"/>
          <w:sz w:val="40"/>
          <w:szCs w:val="40"/>
        </w:rPr>
        <w:t xml:space="preserve">TO </w:t>
      </w:r>
      <w:r w:rsidR="000A52BB" w:rsidRPr="00B4458E">
        <w:rPr>
          <w:rFonts w:asciiTheme="majorHAnsi" w:hAnsiTheme="majorHAnsi"/>
          <w:b/>
          <w:color w:val="0E1B8D"/>
          <w:sz w:val="40"/>
          <w:szCs w:val="40"/>
        </w:rPr>
        <w:t>SUPPLY AND INSTAL</w:t>
      </w:r>
      <w:r w:rsidR="000A52BB">
        <w:rPr>
          <w:rFonts w:asciiTheme="majorHAnsi" w:hAnsiTheme="majorHAnsi"/>
          <w:b/>
          <w:color w:val="0E1B8D"/>
          <w:sz w:val="40"/>
          <w:szCs w:val="40"/>
        </w:rPr>
        <w:t>L</w:t>
      </w:r>
      <w:r w:rsidR="000A52BB" w:rsidRPr="00B4458E">
        <w:rPr>
          <w:rFonts w:asciiTheme="majorHAnsi" w:hAnsiTheme="majorHAnsi"/>
          <w:b/>
          <w:color w:val="0E1B8D"/>
          <w:sz w:val="40"/>
          <w:szCs w:val="40"/>
        </w:rPr>
        <w:t xml:space="preserve"> DISTRIBUTION BOARDS AND CABLING AT </w:t>
      </w:r>
      <w:r w:rsidR="000A52BB" w:rsidRPr="003F3EFC">
        <w:rPr>
          <w:rFonts w:asciiTheme="majorHAnsi" w:hAnsiTheme="majorHAnsi"/>
          <w:b/>
          <w:color w:val="0E1B8D"/>
          <w:sz w:val="40"/>
          <w:szCs w:val="40"/>
        </w:rPr>
        <w:t xml:space="preserve">SITA BETA DATA CENTRE FOR A PERIOD OF </w:t>
      </w:r>
      <w:r w:rsidR="000A52BB">
        <w:rPr>
          <w:rFonts w:asciiTheme="majorHAnsi" w:hAnsiTheme="majorHAnsi"/>
          <w:b/>
          <w:color w:val="0E1B8D"/>
          <w:sz w:val="40"/>
          <w:szCs w:val="40"/>
        </w:rPr>
        <w:t>30 MONTHS</w:t>
      </w:r>
      <w:r w:rsidR="000A52BB" w:rsidRPr="00B4458E" w:rsidDel="000A52BB">
        <w:rPr>
          <w:rFonts w:asciiTheme="majorHAnsi" w:hAnsiTheme="majorHAnsi"/>
          <w:b/>
          <w:color w:val="0E1B8D"/>
          <w:sz w:val="40"/>
          <w:szCs w:val="40"/>
        </w:rPr>
        <w:t xml:space="preserve"> </w:t>
      </w:r>
    </w:p>
    <w:p w14:paraId="6AB0DD2F" w14:textId="77777777" w:rsidR="00A045C5" w:rsidRPr="003F3EFC" w:rsidRDefault="00A045C5" w:rsidP="00A045C5">
      <w:pPr>
        <w:jc w:val="center"/>
        <w:rPr>
          <w:sz w:val="40"/>
          <w:szCs w:val="40"/>
        </w:rPr>
      </w:pPr>
      <w:r w:rsidRPr="003F3EFC">
        <w:rPr>
          <w:rFonts w:asciiTheme="majorHAnsi" w:hAnsiTheme="majorHAnsi"/>
          <w:b/>
          <w:color w:val="0E1B8D"/>
          <w:sz w:val="40"/>
          <w:szCs w:val="40"/>
        </w:rPr>
        <w:t>TECHNICAL, PRICING AND PREFERENCE POINTS REQUIREMENTS</w:t>
      </w:r>
    </w:p>
    <w:p w14:paraId="54A8CC42" w14:textId="77777777" w:rsidR="00A045C5" w:rsidRDefault="00A045C5" w:rsidP="00CA6BDD">
      <w:pPr>
        <w:rPr>
          <w:rFonts w:asciiTheme="majorHAnsi" w:hAnsiTheme="majorHAnsi"/>
          <w:b/>
          <w:color w:val="0E1B8D"/>
          <w:sz w:val="40"/>
          <w:szCs w:val="40"/>
        </w:rPr>
      </w:pPr>
    </w:p>
    <w:p w14:paraId="30421D6A" w14:textId="77777777" w:rsidR="00F70A16" w:rsidRDefault="00F70A16">
      <w:pPr>
        <w:jc w:val="left"/>
      </w:pPr>
      <w:r>
        <w:br w:type="page"/>
      </w:r>
    </w:p>
    <w:p w14:paraId="736F2ABF" w14:textId="77777777" w:rsidR="00A44D99" w:rsidRPr="006C0A8D" w:rsidRDefault="00A44D99" w:rsidP="00C2646C">
      <w:pPr>
        <w:pStyle w:val="Title"/>
      </w:pPr>
      <w:r w:rsidRPr="00FA6F4B">
        <w:lastRenderedPageBreak/>
        <w:t>Contents</w:t>
      </w:r>
    </w:p>
    <w:p w14:paraId="7B4004A9" w14:textId="0229DFCB" w:rsidR="00C67F81" w:rsidRDefault="00217DED">
      <w:pPr>
        <w:pStyle w:val="TOC1"/>
        <w:rPr>
          <w:rFonts w:asciiTheme="minorHAnsi" w:eastAsiaTheme="minorEastAsia" w:hAnsiTheme="minorHAnsi" w:cstheme="minorBidi"/>
          <w:b w:val="0"/>
          <w:noProof/>
          <w:kern w:val="2"/>
          <w:sz w:val="24"/>
          <w:szCs w:val="24"/>
          <w:lang w:eastAsia="en-ZA"/>
          <w14:ligatures w14:val="standardContextual"/>
        </w:rPr>
      </w:pPr>
      <w:r w:rsidRPr="00E07FCD">
        <w:rPr>
          <w:rFonts w:cs="Calibri Light"/>
        </w:rPr>
        <w:fldChar w:fldCharType="begin"/>
      </w:r>
      <w:r w:rsidRPr="00E07FCD">
        <w:rPr>
          <w:rFonts w:cs="Calibri Light"/>
        </w:rPr>
        <w:instrText xml:space="preserve"> TOC \o "2-2" \h \z \t "Heading 1,1,Heading 3,3,Annex H1,1" </w:instrText>
      </w:r>
      <w:r w:rsidRPr="00E07FCD">
        <w:rPr>
          <w:rFonts w:cs="Calibri Light"/>
        </w:rPr>
        <w:fldChar w:fldCharType="separate"/>
      </w:r>
      <w:hyperlink w:anchor="_Toc209189268" w:history="1">
        <w:r w:rsidR="00C67F81" w:rsidRPr="00094AE7">
          <w:rPr>
            <w:rStyle w:val="Hyperlink"/>
            <w:noProof/>
            <w14:scene3d>
              <w14:camera w14:prst="orthographicFront"/>
              <w14:lightRig w14:rig="threePt" w14:dir="t">
                <w14:rot w14:lat="0" w14:lon="0" w14:rev="0"/>
              </w14:lightRig>
            </w14:scene3d>
          </w:rPr>
          <w:t>1.</w:t>
        </w:r>
        <w:r w:rsidR="00C67F81">
          <w:rPr>
            <w:rFonts w:asciiTheme="minorHAnsi" w:eastAsiaTheme="minorEastAsia" w:hAnsiTheme="minorHAnsi" w:cstheme="minorBidi"/>
            <w:b w:val="0"/>
            <w:noProof/>
            <w:kern w:val="2"/>
            <w:sz w:val="24"/>
            <w:szCs w:val="24"/>
            <w:lang w:eastAsia="en-ZA"/>
            <w14:ligatures w14:val="standardContextual"/>
          </w:rPr>
          <w:tab/>
        </w:r>
        <w:r w:rsidR="00C67F81" w:rsidRPr="00094AE7">
          <w:rPr>
            <w:rStyle w:val="Hyperlink"/>
            <w:noProof/>
          </w:rPr>
          <w:t>Introduction and background</w:t>
        </w:r>
        <w:r w:rsidR="00C67F81">
          <w:rPr>
            <w:noProof/>
            <w:webHidden/>
          </w:rPr>
          <w:tab/>
        </w:r>
        <w:r w:rsidR="00C67F81">
          <w:rPr>
            <w:noProof/>
            <w:webHidden/>
          </w:rPr>
          <w:fldChar w:fldCharType="begin"/>
        </w:r>
        <w:r w:rsidR="00C67F81">
          <w:rPr>
            <w:noProof/>
            <w:webHidden/>
          </w:rPr>
          <w:instrText xml:space="preserve"> PAGEREF _Toc209189268 \h </w:instrText>
        </w:r>
        <w:r w:rsidR="00C67F81">
          <w:rPr>
            <w:noProof/>
            <w:webHidden/>
          </w:rPr>
        </w:r>
        <w:r w:rsidR="00C67F81">
          <w:rPr>
            <w:noProof/>
            <w:webHidden/>
          </w:rPr>
          <w:fldChar w:fldCharType="separate"/>
        </w:r>
        <w:r w:rsidR="00A92B95">
          <w:rPr>
            <w:noProof/>
            <w:webHidden/>
          </w:rPr>
          <w:t>4</w:t>
        </w:r>
        <w:r w:rsidR="00C67F81">
          <w:rPr>
            <w:noProof/>
            <w:webHidden/>
          </w:rPr>
          <w:fldChar w:fldCharType="end"/>
        </w:r>
      </w:hyperlink>
    </w:p>
    <w:p w14:paraId="61FFBEAE" w14:textId="0809E448"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269" w:history="1">
        <w:r w:rsidRPr="00094AE7">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lang w:val="en-GB"/>
          </w:rPr>
          <w:t>Purpose</w:t>
        </w:r>
        <w:r>
          <w:rPr>
            <w:noProof/>
            <w:webHidden/>
          </w:rPr>
          <w:tab/>
        </w:r>
        <w:r>
          <w:rPr>
            <w:noProof/>
            <w:webHidden/>
          </w:rPr>
          <w:fldChar w:fldCharType="begin"/>
        </w:r>
        <w:r>
          <w:rPr>
            <w:noProof/>
            <w:webHidden/>
          </w:rPr>
          <w:instrText xml:space="preserve"> PAGEREF _Toc209189269 \h </w:instrText>
        </w:r>
        <w:r>
          <w:rPr>
            <w:noProof/>
            <w:webHidden/>
          </w:rPr>
        </w:r>
        <w:r>
          <w:rPr>
            <w:noProof/>
            <w:webHidden/>
          </w:rPr>
          <w:fldChar w:fldCharType="separate"/>
        </w:r>
        <w:r w:rsidR="00A92B95">
          <w:rPr>
            <w:noProof/>
            <w:webHidden/>
          </w:rPr>
          <w:t>4</w:t>
        </w:r>
        <w:r>
          <w:rPr>
            <w:noProof/>
            <w:webHidden/>
          </w:rPr>
          <w:fldChar w:fldCharType="end"/>
        </w:r>
      </w:hyperlink>
    </w:p>
    <w:p w14:paraId="2B42F9A5" w14:textId="29A3D665"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270" w:history="1">
        <w:r w:rsidRPr="00094AE7">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lang w:val="en-GB"/>
          </w:rPr>
          <w:t>Background</w:t>
        </w:r>
        <w:r>
          <w:rPr>
            <w:noProof/>
            <w:webHidden/>
          </w:rPr>
          <w:tab/>
        </w:r>
        <w:r>
          <w:rPr>
            <w:noProof/>
            <w:webHidden/>
          </w:rPr>
          <w:fldChar w:fldCharType="begin"/>
        </w:r>
        <w:r>
          <w:rPr>
            <w:noProof/>
            <w:webHidden/>
          </w:rPr>
          <w:instrText xml:space="preserve"> PAGEREF _Toc209189270 \h </w:instrText>
        </w:r>
        <w:r>
          <w:rPr>
            <w:noProof/>
            <w:webHidden/>
          </w:rPr>
        </w:r>
        <w:r>
          <w:rPr>
            <w:noProof/>
            <w:webHidden/>
          </w:rPr>
          <w:fldChar w:fldCharType="separate"/>
        </w:r>
        <w:r w:rsidR="00A92B95">
          <w:rPr>
            <w:noProof/>
            <w:webHidden/>
          </w:rPr>
          <w:t>4</w:t>
        </w:r>
        <w:r>
          <w:rPr>
            <w:noProof/>
            <w:webHidden/>
          </w:rPr>
          <w:fldChar w:fldCharType="end"/>
        </w:r>
      </w:hyperlink>
    </w:p>
    <w:p w14:paraId="43700004" w14:textId="6901EB5B"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271" w:history="1">
        <w:r w:rsidRPr="00094AE7">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ZA"/>
            <w14:ligatures w14:val="standardContextual"/>
          </w:rPr>
          <w:tab/>
        </w:r>
        <w:r w:rsidRPr="00094AE7">
          <w:rPr>
            <w:rStyle w:val="Hyperlink"/>
            <w:noProof/>
          </w:rPr>
          <w:t>Scope of Bid</w:t>
        </w:r>
        <w:r>
          <w:rPr>
            <w:noProof/>
            <w:webHidden/>
          </w:rPr>
          <w:tab/>
        </w:r>
        <w:r>
          <w:rPr>
            <w:noProof/>
            <w:webHidden/>
          </w:rPr>
          <w:fldChar w:fldCharType="begin"/>
        </w:r>
        <w:r>
          <w:rPr>
            <w:noProof/>
            <w:webHidden/>
          </w:rPr>
          <w:instrText xml:space="preserve"> PAGEREF _Toc209189271 \h </w:instrText>
        </w:r>
        <w:r>
          <w:rPr>
            <w:noProof/>
            <w:webHidden/>
          </w:rPr>
        </w:r>
        <w:r>
          <w:rPr>
            <w:noProof/>
            <w:webHidden/>
          </w:rPr>
          <w:fldChar w:fldCharType="separate"/>
        </w:r>
        <w:r w:rsidR="00A92B95">
          <w:rPr>
            <w:noProof/>
            <w:webHidden/>
          </w:rPr>
          <w:t>4</w:t>
        </w:r>
        <w:r>
          <w:rPr>
            <w:noProof/>
            <w:webHidden/>
          </w:rPr>
          <w:fldChar w:fldCharType="end"/>
        </w:r>
      </w:hyperlink>
    </w:p>
    <w:p w14:paraId="3ABD6176" w14:textId="18BA643E"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272" w:history="1">
        <w:r w:rsidRPr="00094AE7">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Scope of Work</w:t>
        </w:r>
        <w:r>
          <w:rPr>
            <w:noProof/>
            <w:webHidden/>
          </w:rPr>
          <w:tab/>
        </w:r>
        <w:r>
          <w:rPr>
            <w:noProof/>
            <w:webHidden/>
          </w:rPr>
          <w:fldChar w:fldCharType="begin"/>
        </w:r>
        <w:r>
          <w:rPr>
            <w:noProof/>
            <w:webHidden/>
          </w:rPr>
          <w:instrText xml:space="preserve"> PAGEREF _Toc209189272 \h </w:instrText>
        </w:r>
        <w:r>
          <w:rPr>
            <w:noProof/>
            <w:webHidden/>
          </w:rPr>
        </w:r>
        <w:r>
          <w:rPr>
            <w:noProof/>
            <w:webHidden/>
          </w:rPr>
          <w:fldChar w:fldCharType="separate"/>
        </w:r>
        <w:r w:rsidR="00A92B95">
          <w:rPr>
            <w:noProof/>
            <w:webHidden/>
          </w:rPr>
          <w:t>4</w:t>
        </w:r>
        <w:r>
          <w:rPr>
            <w:noProof/>
            <w:webHidden/>
          </w:rPr>
          <w:fldChar w:fldCharType="end"/>
        </w:r>
      </w:hyperlink>
    </w:p>
    <w:p w14:paraId="0E50B4B3" w14:textId="56CB289A"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273" w:history="1">
        <w:r w:rsidRPr="00094AE7">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Delivery address</w:t>
        </w:r>
        <w:r>
          <w:rPr>
            <w:noProof/>
            <w:webHidden/>
          </w:rPr>
          <w:tab/>
        </w:r>
        <w:r>
          <w:rPr>
            <w:noProof/>
            <w:webHidden/>
          </w:rPr>
          <w:fldChar w:fldCharType="begin"/>
        </w:r>
        <w:r>
          <w:rPr>
            <w:noProof/>
            <w:webHidden/>
          </w:rPr>
          <w:instrText xml:space="preserve"> PAGEREF _Toc209189273 \h </w:instrText>
        </w:r>
        <w:r>
          <w:rPr>
            <w:noProof/>
            <w:webHidden/>
          </w:rPr>
        </w:r>
        <w:r>
          <w:rPr>
            <w:noProof/>
            <w:webHidden/>
          </w:rPr>
          <w:fldChar w:fldCharType="separate"/>
        </w:r>
        <w:r w:rsidR="00A92B95">
          <w:rPr>
            <w:noProof/>
            <w:webHidden/>
          </w:rPr>
          <w:t>4</w:t>
        </w:r>
        <w:r>
          <w:rPr>
            <w:noProof/>
            <w:webHidden/>
          </w:rPr>
          <w:fldChar w:fldCharType="end"/>
        </w:r>
      </w:hyperlink>
    </w:p>
    <w:p w14:paraId="4930FFC8" w14:textId="4AA38153"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274" w:history="1">
        <w:r w:rsidRPr="00094AE7">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ZA"/>
            <w14:ligatures w14:val="standardContextual"/>
          </w:rPr>
          <w:tab/>
        </w:r>
        <w:r w:rsidRPr="00094AE7">
          <w:rPr>
            <w:rStyle w:val="Hyperlink"/>
            <w:noProof/>
          </w:rPr>
          <w:t>Requirements</w:t>
        </w:r>
        <w:r>
          <w:rPr>
            <w:noProof/>
            <w:webHidden/>
          </w:rPr>
          <w:tab/>
        </w:r>
        <w:r>
          <w:rPr>
            <w:noProof/>
            <w:webHidden/>
          </w:rPr>
          <w:fldChar w:fldCharType="begin"/>
        </w:r>
        <w:r>
          <w:rPr>
            <w:noProof/>
            <w:webHidden/>
          </w:rPr>
          <w:instrText xml:space="preserve"> PAGEREF _Toc209189274 \h </w:instrText>
        </w:r>
        <w:r>
          <w:rPr>
            <w:noProof/>
            <w:webHidden/>
          </w:rPr>
        </w:r>
        <w:r>
          <w:rPr>
            <w:noProof/>
            <w:webHidden/>
          </w:rPr>
          <w:fldChar w:fldCharType="separate"/>
        </w:r>
        <w:r w:rsidR="00A92B95">
          <w:rPr>
            <w:noProof/>
            <w:webHidden/>
          </w:rPr>
          <w:t>5</w:t>
        </w:r>
        <w:r>
          <w:rPr>
            <w:noProof/>
            <w:webHidden/>
          </w:rPr>
          <w:fldChar w:fldCharType="end"/>
        </w:r>
      </w:hyperlink>
    </w:p>
    <w:p w14:paraId="77D183CE" w14:textId="42C1BC5C"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275" w:history="1">
        <w:r w:rsidRPr="00094AE7">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Solution Requirements</w:t>
        </w:r>
        <w:r>
          <w:rPr>
            <w:noProof/>
            <w:webHidden/>
          </w:rPr>
          <w:tab/>
        </w:r>
        <w:r>
          <w:rPr>
            <w:noProof/>
            <w:webHidden/>
          </w:rPr>
          <w:fldChar w:fldCharType="begin"/>
        </w:r>
        <w:r>
          <w:rPr>
            <w:noProof/>
            <w:webHidden/>
          </w:rPr>
          <w:instrText xml:space="preserve"> PAGEREF _Toc209189275 \h </w:instrText>
        </w:r>
        <w:r>
          <w:rPr>
            <w:noProof/>
            <w:webHidden/>
          </w:rPr>
        </w:r>
        <w:r>
          <w:rPr>
            <w:noProof/>
            <w:webHidden/>
          </w:rPr>
          <w:fldChar w:fldCharType="separate"/>
        </w:r>
        <w:r w:rsidR="00A92B95">
          <w:rPr>
            <w:noProof/>
            <w:webHidden/>
          </w:rPr>
          <w:t>5</w:t>
        </w:r>
        <w:r>
          <w:rPr>
            <w:noProof/>
            <w:webHidden/>
          </w:rPr>
          <w:fldChar w:fldCharType="end"/>
        </w:r>
      </w:hyperlink>
    </w:p>
    <w:p w14:paraId="3BBA621C" w14:textId="1F9F1AD7"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280" w:history="1">
        <w:r w:rsidRPr="00094AE7">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ZA"/>
            <w14:ligatures w14:val="standardContextual"/>
          </w:rPr>
          <w:tab/>
        </w:r>
        <w:r w:rsidRPr="00094AE7">
          <w:rPr>
            <w:rStyle w:val="Hyperlink"/>
            <w:noProof/>
          </w:rPr>
          <w:t>Bid Evaluation Stages</w:t>
        </w:r>
        <w:r>
          <w:rPr>
            <w:noProof/>
            <w:webHidden/>
          </w:rPr>
          <w:tab/>
        </w:r>
        <w:r>
          <w:rPr>
            <w:noProof/>
            <w:webHidden/>
          </w:rPr>
          <w:fldChar w:fldCharType="begin"/>
        </w:r>
        <w:r>
          <w:rPr>
            <w:noProof/>
            <w:webHidden/>
          </w:rPr>
          <w:instrText xml:space="preserve"> PAGEREF _Toc209189280 \h </w:instrText>
        </w:r>
        <w:r>
          <w:rPr>
            <w:noProof/>
            <w:webHidden/>
          </w:rPr>
        </w:r>
        <w:r>
          <w:rPr>
            <w:noProof/>
            <w:webHidden/>
          </w:rPr>
          <w:fldChar w:fldCharType="separate"/>
        </w:r>
        <w:r w:rsidR="00A92B95">
          <w:rPr>
            <w:noProof/>
            <w:webHidden/>
          </w:rPr>
          <w:t>6</w:t>
        </w:r>
        <w:r>
          <w:rPr>
            <w:noProof/>
            <w:webHidden/>
          </w:rPr>
          <w:fldChar w:fldCharType="end"/>
        </w:r>
      </w:hyperlink>
    </w:p>
    <w:p w14:paraId="785291C7" w14:textId="56C71F8A"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281" w:history="1">
        <w:r w:rsidRPr="00094AE7">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Mandatory Administrative responsiveness (Stage 1)</w:t>
        </w:r>
        <w:r>
          <w:rPr>
            <w:noProof/>
            <w:webHidden/>
          </w:rPr>
          <w:tab/>
        </w:r>
        <w:r>
          <w:rPr>
            <w:noProof/>
            <w:webHidden/>
          </w:rPr>
          <w:fldChar w:fldCharType="begin"/>
        </w:r>
        <w:r>
          <w:rPr>
            <w:noProof/>
            <w:webHidden/>
          </w:rPr>
          <w:instrText xml:space="preserve"> PAGEREF _Toc209189281 \h </w:instrText>
        </w:r>
        <w:r>
          <w:rPr>
            <w:noProof/>
            <w:webHidden/>
          </w:rPr>
        </w:r>
        <w:r>
          <w:rPr>
            <w:noProof/>
            <w:webHidden/>
          </w:rPr>
          <w:fldChar w:fldCharType="separate"/>
        </w:r>
        <w:r w:rsidR="00A92B95">
          <w:rPr>
            <w:noProof/>
            <w:webHidden/>
          </w:rPr>
          <w:t>6</w:t>
        </w:r>
        <w:r>
          <w:rPr>
            <w:noProof/>
            <w:webHidden/>
          </w:rPr>
          <w:fldChar w:fldCharType="end"/>
        </w:r>
      </w:hyperlink>
    </w:p>
    <w:p w14:paraId="12AF75AF" w14:textId="37706F70" w:rsidR="00C67F81" w:rsidRDefault="00C67F81">
      <w:pPr>
        <w:pStyle w:val="TOC3"/>
        <w:rPr>
          <w:rFonts w:asciiTheme="minorHAnsi" w:eastAsiaTheme="minorEastAsia" w:hAnsiTheme="minorHAnsi" w:cstheme="minorBidi"/>
          <w:noProof/>
          <w:kern w:val="2"/>
          <w:sz w:val="24"/>
          <w:szCs w:val="24"/>
          <w:lang w:eastAsia="en-ZA"/>
          <w14:ligatures w14:val="standardContextual"/>
        </w:rPr>
      </w:pPr>
      <w:hyperlink w:anchor="_Toc209189282" w:history="1">
        <w:r w:rsidRPr="00094AE7">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Attendance of briefing session</w:t>
        </w:r>
        <w:r>
          <w:rPr>
            <w:noProof/>
            <w:webHidden/>
          </w:rPr>
          <w:tab/>
        </w:r>
        <w:r>
          <w:rPr>
            <w:noProof/>
            <w:webHidden/>
          </w:rPr>
          <w:fldChar w:fldCharType="begin"/>
        </w:r>
        <w:r>
          <w:rPr>
            <w:noProof/>
            <w:webHidden/>
          </w:rPr>
          <w:instrText xml:space="preserve"> PAGEREF _Toc209189282 \h </w:instrText>
        </w:r>
        <w:r>
          <w:rPr>
            <w:noProof/>
            <w:webHidden/>
          </w:rPr>
        </w:r>
        <w:r>
          <w:rPr>
            <w:noProof/>
            <w:webHidden/>
          </w:rPr>
          <w:fldChar w:fldCharType="separate"/>
        </w:r>
        <w:r w:rsidR="00A92B95">
          <w:rPr>
            <w:noProof/>
            <w:webHidden/>
          </w:rPr>
          <w:t>6</w:t>
        </w:r>
        <w:r>
          <w:rPr>
            <w:noProof/>
            <w:webHidden/>
          </w:rPr>
          <w:fldChar w:fldCharType="end"/>
        </w:r>
      </w:hyperlink>
    </w:p>
    <w:p w14:paraId="70426DBF" w14:textId="3405DAE8" w:rsidR="00C67F81" w:rsidRDefault="00C67F81">
      <w:pPr>
        <w:pStyle w:val="TOC3"/>
        <w:rPr>
          <w:rFonts w:asciiTheme="minorHAnsi" w:eastAsiaTheme="minorEastAsia" w:hAnsiTheme="minorHAnsi" w:cstheme="minorBidi"/>
          <w:noProof/>
          <w:kern w:val="2"/>
          <w:sz w:val="24"/>
          <w:szCs w:val="24"/>
          <w:lang w:eastAsia="en-ZA"/>
          <w14:ligatures w14:val="standardContextual"/>
        </w:rPr>
      </w:pPr>
      <w:hyperlink w:anchor="_Toc209189283" w:history="1">
        <w:r w:rsidRPr="00094AE7">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Registered Bidder</w:t>
        </w:r>
        <w:r>
          <w:rPr>
            <w:noProof/>
            <w:webHidden/>
          </w:rPr>
          <w:tab/>
        </w:r>
        <w:r>
          <w:rPr>
            <w:noProof/>
            <w:webHidden/>
          </w:rPr>
          <w:fldChar w:fldCharType="begin"/>
        </w:r>
        <w:r>
          <w:rPr>
            <w:noProof/>
            <w:webHidden/>
          </w:rPr>
          <w:instrText xml:space="preserve"> PAGEREF _Toc209189283 \h </w:instrText>
        </w:r>
        <w:r>
          <w:rPr>
            <w:noProof/>
            <w:webHidden/>
          </w:rPr>
        </w:r>
        <w:r>
          <w:rPr>
            <w:noProof/>
            <w:webHidden/>
          </w:rPr>
          <w:fldChar w:fldCharType="separate"/>
        </w:r>
        <w:r w:rsidR="00A92B95">
          <w:rPr>
            <w:noProof/>
            <w:webHidden/>
          </w:rPr>
          <w:t>6</w:t>
        </w:r>
        <w:r>
          <w:rPr>
            <w:noProof/>
            <w:webHidden/>
          </w:rPr>
          <w:fldChar w:fldCharType="end"/>
        </w:r>
      </w:hyperlink>
    </w:p>
    <w:p w14:paraId="3F793AEA" w14:textId="5D0B8A8E" w:rsidR="00C67F81" w:rsidRDefault="00C67F81">
      <w:pPr>
        <w:pStyle w:val="TOC3"/>
        <w:rPr>
          <w:rFonts w:asciiTheme="minorHAnsi" w:eastAsiaTheme="minorEastAsia" w:hAnsiTheme="minorHAnsi" w:cstheme="minorBidi"/>
          <w:noProof/>
          <w:kern w:val="2"/>
          <w:sz w:val="24"/>
          <w:szCs w:val="24"/>
          <w:lang w:eastAsia="en-ZA"/>
          <w14:ligatures w14:val="standardContextual"/>
        </w:rPr>
      </w:pPr>
      <w:hyperlink w:anchor="_Toc209189290" w:history="1">
        <w:r w:rsidRPr="00094AE7">
          <w:rPr>
            <w:rStyle w:val="Hyperlink"/>
            <w:noProof/>
          </w:rPr>
          <w:t>4.1.3.</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Bid Submission Instructions</w:t>
        </w:r>
        <w:r>
          <w:rPr>
            <w:noProof/>
            <w:webHidden/>
          </w:rPr>
          <w:tab/>
        </w:r>
        <w:r>
          <w:rPr>
            <w:noProof/>
            <w:webHidden/>
          </w:rPr>
          <w:fldChar w:fldCharType="begin"/>
        </w:r>
        <w:r>
          <w:rPr>
            <w:noProof/>
            <w:webHidden/>
          </w:rPr>
          <w:instrText xml:space="preserve"> PAGEREF _Toc209189290 \h </w:instrText>
        </w:r>
        <w:r>
          <w:rPr>
            <w:noProof/>
            <w:webHidden/>
          </w:rPr>
        </w:r>
        <w:r>
          <w:rPr>
            <w:noProof/>
            <w:webHidden/>
          </w:rPr>
          <w:fldChar w:fldCharType="separate"/>
        </w:r>
        <w:r w:rsidR="00A92B95">
          <w:rPr>
            <w:noProof/>
            <w:webHidden/>
          </w:rPr>
          <w:t>7</w:t>
        </w:r>
        <w:r>
          <w:rPr>
            <w:noProof/>
            <w:webHidden/>
          </w:rPr>
          <w:fldChar w:fldCharType="end"/>
        </w:r>
      </w:hyperlink>
    </w:p>
    <w:p w14:paraId="28D5E6AB" w14:textId="1054BE88"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291" w:history="1">
        <w:r w:rsidRPr="00094AE7">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Technical Returnable Documents</w:t>
        </w:r>
        <w:r>
          <w:rPr>
            <w:noProof/>
            <w:webHidden/>
          </w:rPr>
          <w:tab/>
        </w:r>
        <w:r>
          <w:rPr>
            <w:noProof/>
            <w:webHidden/>
          </w:rPr>
          <w:fldChar w:fldCharType="begin"/>
        </w:r>
        <w:r>
          <w:rPr>
            <w:noProof/>
            <w:webHidden/>
          </w:rPr>
          <w:instrText xml:space="preserve"> PAGEREF _Toc209189291 \h </w:instrText>
        </w:r>
        <w:r>
          <w:rPr>
            <w:noProof/>
            <w:webHidden/>
          </w:rPr>
        </w:r>
        <w:r>
          <w:rPr>
            <w:noProof/>
            <w:webHidden/>
          </w:rPr>
          <w:fldChar w:fldCharType="separate"/>
        </w:r>
        <w:r w:rsidR="00A92B95">
          <w:rPr>
            <w:noProof/>
            <w:webHidden/>
          </w:rPr>
          <w:t>8</w:t>
        </w:r>
        <w:r>
          <w:rPr>
            <w:noProof/>
            <w:webHidden/>
          </w:rPr>
          <w:fldChar w:fldCharType="end"/>
        </w:r>
      </w:hyperlink>
    </w:p>
    <w:p w14:paraId="30FF08C9" w14:textId="05251454" w:rsidR="00C67F81" w:rsidRDefault="00C67F81">
      <w:pPr>
        <w:pStyle w:val="TOC3"/>
        <w:rPr>
          <w:rFonts w:asciiTheme="minorHAnsi" w:eastAsiaTheme="minorEastAsia" w:hAnsiTheme="minorHAnsi" w:cstheme="minorBidi"/>
          <w:noProof/>
          <w:kern w:val="2"/>
          <w:sz w:val="24"/>
          <w:szCs w:val="24"/>
          <w:lang w:eastAsia="en-ZA"/>
          <w14:ligatures w14:val="standardContextual"/>
        </w:rPr>
      </w:pPr>
      <w:hyperlink w:anchor="_Toc209189292" w:history="1">
        <w:r w:rsidRPr="00094AE7">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Instruction and evaluation criteria</w:t>
        </w:r>
        <w:r>
          <w:rPr>
            <w:noProof/>
            <w:webHidden/>
          </w:rPr>
          <w:tab/>
        </w:r>
        <w:r>
          <w:rPr>
            <w:noProof/>
            <w:webHidden/>
          </w:rPr>
          <w:fldChar w:fldCharType="begin"/>
        </w:r>
        <w:r>
          <w:rPr>
            <w:noProof/>
            <w:webHidden/>
          </w:rPr>
          <w:instrText xml:space="preserve"> PAGEREF _Toc209189292 \h </w:instrText>
        </w:r>
        <w:r>
          <w:rPr>
            <w:noProof/>
            <w:webHidden/>
          </w:rPr>
        </w:r>
        <w:r>
          <w:rPr>
            <w:noProof/>
            <w:webHidden/>
          </w:rPr>
          <w:fldChar w:fldCharType="separate"/>
        </w:r>
        <w:r w:rsidR="00A92B95">
          <w:rPr>
            <w:noProof/>
            <w:webHidden/>
          </w:rPr>
          <w:t>8</w:t>
        </w:r>
        <w:r>
          <w:rPr>
            <w:noProof/>
            <w:webHidden/>
          </w:rPr>
          <w:fldChar w:fldCharType="end"/>
        </w:r>
      </w:hyperlink>
    </w:p>
    <w:p w14:paraId="4300D89E" w14:textId="090AE71B" w:rsidR="00C67F81" w:rsidRDefault="00C67F81">
      <w:pPr>
        <w:pStyle w:val="TOC3"/>
        <w:rPr>
          <w:rFonts w:asciiTheme="minorHAnsi" w:eastAsiaTheme="minorEastAsia" w:hAnsiTheme="minorHAnsi" w:cstheme="minorBidi"/>
          <w:noProof/>
          <w:kern w:val="2"/>
          <w:sz w:val="24"/>
          <w:szCs w:val="24"/>
          <w:lang w:eastAsia="en-ZA"/>
          <w14:ligatures w14:val="standardContextual"/>
        </w:rPr>
      </w:pPr>
      <w:hyperlink w:anchor="_Toc209189309" w:history="1">
        <w:r w:rsidRPr="00094AE7">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Technical Mandatory Responsiveness (Stage 2)</w:t>
        </w:r>
        <w:r>
          <w:rPr>
            <w:noProof/>
            <w:webHidden/>
          </w:rPr>
          <w:tab/>
        </w:r>
        <w:r>
          <w:rPr>
            <w:noProof/>
            <w:webHidden/>
          </w:rPr>
          <w:fldChar w:fldCharType="begin"/>
        </w:r>
        <w:r>
          <w:rPr>
            <w:noProof/>
            <w:webHidden/>
          </w:rPr>
          <w:instrText xml:space="preserve"> PAGEREF _Toc209189309 \h </w:instrText>
        </w:r>
        <w:r>
          <w:rPr>
            <w:noProof/>
            <w:webHidden/>
          </w:rPr>
        </w:r>
        <w:r>
          <w:rPr>
            <w:noProof/>
            <w:webHidden/>
          </w:rPr>
          <w:fldChar w:fldCharType="separate"/>
        </w:r>
        <w:r w:rsidR="00A92B95">
          <w:rPr>
            <w:noProof/>
            <w:webHidden/>
          </w:rPr>
          <w:t>8</w:t>
        </w:r>
        <w:r>
          <w:rPr>
            <w:noProof/>
            <w:webHidden/>
          </w:rPr>
          <w:fldChar w:fldCharType="end"/>
        </w:r>
      </w:hyperlink>
    </w:p>
    <w:p w14:paraId="1282F7D3" w14:textId="6C1FFE80"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19" w:history="1">
        <w:r w:rsidRPr="00094AE7">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Special Conditions of Contract Verification (Stage 3)</w:t>
        </w:r>
        <w:r>
          <w:rPr>
            <w:noProof/>
            <w:webHidden/>
          </w:rPr>
          <w:tab/>
        </w:r>
        <w:r>
          <w:rPr>
            <w:noProof/>
            <w:webHidden/>
          </w:rPr>
          <w:fldChar w:fldCharType="begin"/>
        </w:r>
        <w:r>
          <w:rPr>
            <w:noProof/>
            <w:webHidden/>
          </w:rPr>
          <w:instrText xml:space="preserve"> PAGEREF _Toc209189319 \h </w:instrText>
        </w:r>
        <w:r>
          <w:rPr>
            <w:noProof/>
            <w:webHidden/>
          </w:rPr>
        </w:r>
        <w:r>
          <w:rPr>
            <w:noProof/>
            <w:webHidden/>
          </w:rPr>
          <w:fldChar w:fldCharType="separate"/>
        </w:r>
        <w:r w:rsidR="00A92B95">
          <w:rPr>
            <w:noProof/>
            <w:webHidden/>
          </w:rPr>
          <w:t>12</w:t>
        </w:r>
        <w:r>
          <w:rPr>
            <w:noProof/>
            <w:webHidden/>
          </w:rPr>
          <w:fldChar w:fldCharType="end"/>
        </w:r>
      </w:hyperlink>
    </w:p>
    <w:p w14:paraId="456A05A3" w14:textId="3E1276F3" w:rsidR="00C67F81" w:rsidRDefault="00C67F81">
      <w:pPr>
        <w:pStyle w:val="TOC3"/>
        <w:rPr>
          <w:rFonts w:asciiTheme="minorHAnsi" w:eastAsiaTheme="minorEastAsia" w:hAnsiTheme="minorHAnsi" w:cstheme="minorBidi"/>
          <w:noProof/>
          <w:kern w:val="2"/>
          <w:sz w:val="24"/>
          <w:szCs w:val="24"/>
          <w:lang w:eastAsia="en-ZA"/>
          <w14:ligatures w14:val="standardContextual"/>
        </w:rPr>
      </w:pPr>
      <w:hyperlink w:anchor="_Toc209189320" w:history="1">
        <w:r w:rsidRPr="00094AE7">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Special Conditions of Contract</w:t>
        </w:r>
        <w:r>
          <w:rPr>
            <w:noProof/>
            <w:webHidden/>
          </w:rPr>
          <w:tab/>
        </w:r>
        <w:r>
          <w:rPr>
            <w:noProof/>
            <w:webHidden/>
          </w:rPr>
          <w:fldChar w:fldCharType="begin"/>
        </w:r>
        <w:r>
          <w:rPr>
            <w:noProof/>
            <w:webHidden/>
          </w:rPr>
          <w:instrText xml:space="preserve"> PAGEREF _Toc209189320 \h </w:instrText>
        </w:r>
        <w:r>
          <w:rPr>
            <w:noProof/>
            <w:webHidden/>
          </w:rPr>
        </w:r>
        <w:r>
          <w:rPr>
            <w:noProof/>
            <w:webHidden/>
          </w:rPr>
          <w:fldChar w:fldCharType="separate"/>
        </w:r>
        <w:r w:rsidR="00A92B95">
          <w:rPr>
            <w:noProof/>
            <w:webHidden/>
          </w:rPr>
          <w:t>12</w:t>
        </w:r>
        <w:r>
          <w:rPr>
            <w:noProof/>
            <w:webHidden/>
          </w:rPr>
          <w:fldChar w:fldCharType="end"/>
        </w:r>
      </w:hyperlink>
    </w:p>
    <w:p w14:paraId="0F670999" w14:textId="35B9B2E8" w:rsidR="00C67F81" w:rsidRDefault="00C67F81">
      <w:pPr>
        <w:pStyle w:val="TOC3"/>
        <w:rPr>
          <w:rFonts w:asciiTheme="minorHAnsi" w:eastAsiaTheme="minorEastAsia" w:hAnsiTheme="minorHAnsi" w:cstheme="minorBidi"/>
          <w:noProof/>
          <w:kern w:val="2"/>
          <w:sz w:val="24"/>
          <w:szCs w:val="24"/>
          <w:lang w:eastAsia="en-ZA"/>
          <w14:ligatures w14:val="standardContextual"/>
        </w:rPr>
      </w:pPr>
      <w:hyperlink w:anchor="_Toc209189321" w:history="1">
        <w:r w:rsidRPr="00094AE7">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Declaration of compliance and acceptance SCC</w:t>
        </w:r>
        <w:r>
          <w:rPr>
            <w:noProof/>
            <w:webHidden/>
          </w:rPr>
          <w:tab/>
        </w:r>
        <w:r>
          <w:rPr>
            <w:noProof/>
            <w:webHidden/>
          </w:rPr>
          <w:fldChar w:fldCharType="begin"/>
        </w:r>
        <w:r>
          <w:rPr>
            <w:noProof/>
            <w:webHidden/>
          </w:rPr>
          <w:instrText xml:space="preserve"> PAGEREF _Toc209189321 \h </w:instrText>
        </w:r>
        <w:r>
          <w:rPr>
            <w:noProof/>
            <w:webHidden/>
          </w:rPr>
        </w:r>
        <w:r>
          <w:rPr>
            <w:noProof/>
            <w:webHidden/>
          </w:rPr>
          <w:fldChar w:fldCharType="separate"/>
        </w:r>
        <w:r w:rsidR="00A92B95">
          <w:rPr>
            <w:noProof/>
            <w:webHidden/>
          </w:rPr>
          <w:t>23</w:t>
        </w:r>
        <w:r>
          <w:rPr>
            <w:noProof/>
            <w:webHidden/>
          </w:rPr>
          <w:fldChar w:fldCharType="end"/>
        </w:r>
      </w:hyperlink>
    </w:p>
    <w:p w14:paraId="7EE7DBB7" w14:textId="1E2EAB4B"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322" w:history="1">
        <w:r w:rsidRPr="00094AE7">
          <w:rPr>
            <w:rStyle w:val="Hyperlink"/>
            <w:noProof/>
            <w14:scene3d>
              <w14:camera w14:prst="orthographicFront"/>
              <w14:lightRig w14:rig="threePt" w14:dir="t">
                <w14:rot w14:lat="0" w14:lon="0" w14:rev="0"/>
              </w14:lightRig>
            </w14:scene3d>
          </w:rPr>
          <w:t>Annex A:</w:t>
        </w:r>
        <w:r w:rsidRPr="00094AE7">
          <w:rPr>
            <w:rStyle w:val="Hyperlink"/>
            <w:noProof/>
          </w:rPr>
          <w:t xml:space="preserve"> Bidder Substantiating Evidence</w:t>
        </w:r>
        <w:r>
          <w:rPr>
            <w:noProof/>
            <w:webHidden/>
          </w:rPr>
          <w:tab/>
        </w:r>
        <w:r>
          <w:rPr>
            <w:noProof/>
            <w:webHidden/>
          </w:rPr>
          <w:fldChar w:fldCharType="begin"/>
        </w:r>
        <w:r>
          <w:rPr>
            <w:noProof/>
            <w:webHidden/>
          </w:rPr>
          <w:instrText xml:space="preserve"> PAGEREF _Toc209189322 \h </w:instrText>
        </w:r>
        <w:r>
          <w:rPr>
            <w:noProof/>
            <w:webHidden/>
          </w:rPr>
        </w:r>
        <w:r>
          <w:rPr>
            <w:noProof/>
            <w:webHidden/>
          </w:rPr>
          <w:fldChar w:fldCharType="separate"/>
        </w:r>
        <w:r w:rsidR="00A92B95">
          <w:rPr>
            <w:noProof/>
            <w:webHidden/>
          </w:rPr>
          <w:t>37</w:t>
        </w:r>
        <w:r>
          <w:rPr>
            <w:noProof/>
            <w:webHidden/>
          </w:rPr>
          <w:fldChar w:fldCharType="end"/>
        </w:r>
      </w:hyperlink>
    </w:p>
    <w:p w14:paraId="1FE4F0F8" w14:textId="412966A8"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323" w:history="1">
        <w:r w:rsidRPr="00094AE7">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ZA"/>
            <w14:ligatures w14:val="standardContextual"/>
          </w:rPr>
          <w:tab/>
        </w:r>
        <w:r w:rsidRPr="00094AE7">
          <w:rPr>
            <w:rStyle w:val="Hyperlink"/>
            <w:noProof/>
          </w:rPr>
          <w:t>Technical Mandatory Requirement Evidence</w:t>
        </w:r>
        <w:r>
          <w:rPr>
            <w:noProof/>
            <w:webHidden/>
          </w:rPr>
          <w:tab/>
        </w:r>
        <w:r>
          <w:rPr>
            <w:noProof/>
            <w:webHidden/>
          </w:rPr>
          <w:fldChar w:fldCharType="begin"/>
        </w:r>
        <w:r>
          <w:rPr>
            <w:noProof/>
            <w:webHidden/>
          </w:rPr>
          <w:instrText xml:space="preserve"> PAGEREF _Toc209189323 \h </w:instrText>
        </w:r>
        <w:r>
          <w:rPr>
            <w:noProof/>
            <w:webHidden/>
          </w:rPr>
        </w:r>
        <w:r>
          <w:rPr>
            <w:noProof/>
            <w:webHidden/>
          </w:rPr>
          <w:fldChar w:fldCharType="separate"/>
        </w:r>
        <w:r w:rsidR="00A92B95">
          <w:rPr>
            <w:noProof/>
            <w:webHidden/>
          </w:rPr>
          <w:t>37</w:t>
        </w:r>
        <w:r>
          <w:rPr>
            <w:noProof/>
            <w:webHidden/>
          </w:rPr>
          <w:fldChar w:fldCharType="end"/>
        </w:r>
      </w:hyperlink>
    </w:p>
    <w:p w14:paraId="2CFD2CBE" w14:textId="7163B8AA"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24" w:history="1">
        <w:r w:rsidRPr="00094AE7">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Bidder Certification / Affiliation Requirements</w:t>
        </w:r>
        <w:r>
          <w:rPr>
            <w:noProof/>
            <w:webHidden/>
          </w:rPr>
          <w:tab/>
        </w:r>
        <w:r>
          <w:rPr>
            <w:noProof/>
            <w:webHidden/>
          </w:rPr>
          <w:fldChar w:fldCharType="begin"/>
        </w:r>
        <w:r>
          <w:rPr>
            <w:noProof/>
            <w:webHidden/>
          </w:rPr>
          <w:instrText xml:space="preserve"> PAGEREF _Toc209189324 \h </w:instrText>
        </w:r>
        <w:r>
          <w:rPr>
            <w:noProof/>
            <w:webHidden/>
          </w:rPr>
        </w:r>
        <w:r>
          <w:rPr>
            <w:noProof/>
            <w:webHidden/>
          </w:rPr>
          <w:fldChar w:fldCharType="separate"/>
        </w:r>
        <w:r w:rsidR="00A92B95">
          <w:rPr>
            <w:noProof/>
            <w:webHidden/>
          </w:rPr>
          <w:t>37</w:t>
        </w:r>
        <w:r>
          <w:rPr>
            <w:noProof/>
            <w:webHidden/>
          </w:rPr>
          <w:fldChar w:fldCharType="end"/>
        </w:r>
      </w:hyperlink>
    </w:p>
    <w:p w14:paraId="07AA35EA" w14:textId="1868489B"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25" w:history="1">
        <w:r w:rsidRPr="00094AE7">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Bidder Experience and Capability Requirements</w:t>
        </w:r>
        <w:r>
          <w:rPr>
            <w:noProof/>
            <w:webHidden/>
          </w:rPr>
          <w:tab/>
        </w:r>
        <w:r>
          <w:rPr>
            <w:noProof/>
            <w:webHidden/>
          </w:rPr>
          <w:fldChar w:fldCharType="begin"/>
        </w:r>
        <w:r>
          <w:rPr>
            <w:noProof/>
            <w:webHidden/>
          </w:rPr>
          <w:instrText xml:space="preserve"> PAGEREF _Toc209189325 \h </w:instrText>
        </w:r>
        <w:r>
          <w:rPr>
            <w:noProof/>
            <w:webHidden/>
          </w:rPr>
        </w:r>
        <w:r>
          <w:rPr>
            <w:noProof/>
            <w:webHidden/>
          </w:rPr>
          <w:fldChar w:fldCharType="separate"/>
        </w:r>
        <w:r w:rsidR="00A92B95">
          <w:rPr>
            <w:noProof/>
            <w:webHidden/>
          </w:rPr>
          <w:t>37</w:t>
        </w:r>
        <w:r>
          <w:rPr>
            <w:noProof/>
            <w:webHidden/>
          </w:rPr>
          <w:fldChar w:fldCharType="end"/>
        </w:r>
      </w:hyperlink>
    </w:p>
    <w:p w14:paraId="27E31106" w14:textId="2C23A98C"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26" w:history="1">
        <w:r w:rsidRPr="00094AE7">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CIDB Registration Requirements</w:t>
        </w:r>
        <w:r>
          <w:rPr>
            <w:noProof/>
            <w:webHidden/>
          </w:rPr>
          <w:tab/>
        </w:r>
        <w:r>
          <w:rPr>
            <w:noProof/>
            <w:webHidden/>
          </w:rPr>
          <w:fldChar w:fldCharType="begin"/>
        </w:r>
        <w:r>
          <w:rPr>
            <w:noProof/>
            <w:webHidden/>
          </w:rPr>
          <w:instrText xml:space="preserve"> PAGEREF _Toc209189326 \h </w:instrText>
        </w:r>
        <w:r>
          <w:rPr>
            <w:noProof/>
            <w:webHidden/>
          </w:rPr>
        </w:r>
        <w:r>
          <w:rPr>
            <w:noProof/>
            <w:webHidden/>
          </w:rPr>
          <w:fldChar w:fldCharType="separate"/>
        </w:r>
        <w:r w:rsidR="00A92B95">
          <w:rPr>
            <w:noProof/>
            <w:webHidden/>
          </w:rPr>
          <w:t>38</w:t>
        </w:r>
        <w:r>
          <w:rPr>
            <w:noProof/>
            <w:webHidden/>
          </w:rPr>
          <w:fldChar w:fldCharType="end"/>
        </w:r>
      </w:hyperlink>
    </w:p>
    <w:p w14:paraId="4D10E3CD" w14:textId="0A364D2D"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27" w:history="1">
        <w:r w:rsidRPr="00094AE7">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094AE7">
          <w:rPr>
            <w:rStyle w:val="Hyperlink"/>
            <w:rFonts w:cstheme="minorHAnsi"/>
            <w:bCs/>
            <w:noProof/>
          </w:rPr>
          <w:t>Key Personnel Qualification: Project Manager</w:t>
        </w:r>
        <w:r>
          <w:rPr>
            <w:noProof/>
            <w:webHidden/>
          </w:rPr>
          <w:tab/>
        </w:r>
        <w:r>
          <w:rPr>
            <w:noProof/>
            <w:webHidden/>
          </w:rPr>
          <w:fldChar w:fldCharType="begin"/>
        </w:r>
        <w:r>
          <w:rPr>
            <w:noProof/>
            <w:webHidden/>
          </w:rPr>
          <w:instrText xml:space="preserve"> PAGEREF _Toc209189327 \h </w:instrText>
        </w:r>
        <w:r>
          <w:rPr>
            <w:noProof/>
            <w:webHidden/>
          </w:rPr>
        </w:r>
        <w:r>
          <w:rPr>
            <w:noProof/>
            <w:webHidden/>
          </w:rPr>
          <w:fldChar w:fldCharType="separate"/>
        </w:r>
        <w:r w:rsidR="00A92B95">
          <w:rPr>
            <w:noProof/>
            <w:webHidden/>
          </w:rPr>
          <w:t>38</w:t>
        </w:r>
        <w:r>
          <w:rPr>
            <w:noProof/>
            <w:webHidden/>
          </w:rPr>
          <w:fldChar w:fldCharType="end"/>
        </w:r>
      </w:hyperlink>
    </w:p>
    <w:p w14:paraId="1C001A66" w14:textId="61028365"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28" w:history="1">
        <w:r w:rsidRPr="00094AE7">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094AE7">
          <w:rPr>
            <w:rStyle w:val="Hyperlink"/>
            <w:rFonts w:cs="Calibri"/>
            <w:noProof/>
          </w:rPr>
          <w:t>Electrical Distribution Boards Data Sheet</w:t>
        </w:r>
        <w:r>
          <w:rPr>
            <w:noProof/>
            <w:webHidden/>
          </w:rPr>
          <w:tab/>
        </w:r>
        <w:r>
          <w:rPr>
            <w:noProof/>
            <w:webHidden/>
          </w:rPr>
          <w:fldChar w:fldCharType="begin"/>
        </w:r>
        <w:r>
          <w:rPr>
            <w:noProof/>
            <w:webHidden/>
          </w:rPr>
          <w:instrText xml:space="preserve"> PAGEREF _Toc209189328 \h </w:instrText>
        </w:r>
        <w:r>
          <w:rPr>
            <w:noProof/>
            <w:webHidden/>
          </w:rPr>
        </w:r>
        <w:r>
          <w:rPr>
            <w:noProof/>
            <w:webHidden/>
          </w:rPr>
          <w:fldChar w:fldCharType="separate"/>
        </w:r>
        <w:r w:rsidR="00A92B95">
          <w:rPr>
            <w:noProof/>
            <w:webHidden/>
          </w:rPr>
          <w:t>39</w:t>
        </w:r>
        <w:r>
          <w:rPr>
            <w:noProof/>
            <w:webHidden/>
          </w:rPr>
          <w:fldChar w:fldCharType="end"/>
        </w:r>
      </w:hyperlink>
    </w:p>
    <w:p w14:paraId="4B01763F" w14:textId="5F5ACEF4"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29" w:history="1">
        <w:r w:rsidRPr="00094AE7">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094AE7">
          <w:rPr>
            <w:rStyle w:val="Hyperlink"/>
            <w:rFonts w:cs="Calibri Light"/>
            <w:bCs/>
            <w:noProof/>
            <w:lang w:val="en-GB"/>
          </w:rPr>
          <w:t>Electrical Distribution Boards General Arrangement Drawings</w:t>
        </w:r>
        <w:r>
          <w:rPr>
            <w:noProof/>
            <w:webHidden/>
          </w:rPr>
          <w:tab/>
        </w:r>
        <w:r>
          <w:rPr>
            <w:noProof/>
            <w:webHidden/>
          </w:rPr>
          <w:fldChar w:fldCharType="begin"/>
        </w:r>
        <w:r>
          <w:rPr>
            <w:noProof/>
            <w:webHidden/>
          </w:rPr>
          <w:instrText xml:space="preserve"> PAGEREF _Toc209189329 \h </w:instrText>
        </w:r>
        <w:r>
          <w:rPr>
            <w:noProof/>
            <w:webHidden/>
          </w:rPr>
        </w:r>
        <w:r>
          <w:rPr>
            <w:noProof/>
            <w:webHidden/>
          </w:rPr>
          <w:fldChar w:fldCharType="separate"/>
        </w:r>
        <w:r w:rsidR="00A92B95">
          <w:rPr>
            <w:noProof/>
            <w:webHidden/>
          </w:rPr>
          <w:t>39</w:t>
        </w:r>
        <w:r>
          <w:rPr>
            <w:noProof/>
            <w:webHidden/>
          </w:rPr>
          <w:fldChar w:fldCharType="end"/>
        </w:r>
      </w:hyperlink>
    </w:p>
    <w:p w14:paraId="12223BC3" w14:textId="70804EB1"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30" w:history="1">
        <w:r w:rsidRPr="00094AE7">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094AE7">
          <w:rPr>
            <w:rStyle w:val="Hyperlink"/>
            <w:rFonts w:cs="Calibri Light"/>
            <w:noProof/>
          </w:rPr>
          <w:t>Third Party Risk Management Assessment</w:t>
        </w:r>
        <w:r>
          <w:rPr>
            <w:noProof/>
            <w:webHidden/>
          </w:rPr>
          <w:tab/>
        </w:r>
        <w:r>
          <w:rPr>
            <w:noProof/>
            <w:webHidden/>
          </w:rPr>
          <w:fldChar w:fldCharType="begin"/>
        </w:r>
        <w:r>
          <w:rPr>
            <w:noProof/>
            <w:webHidden/>
          </w:rPr>
          <w:instrText xml:space="preserve"> PAGEREF _Toc209189330 \h </w:instrText>
        </w:r>
        <w:r>
          <w:rPr>
            <w:noProof/>
            <w:webHidden/>
          </w:rPr>
        </w:r>
        <w:r>
          <w:rPr>
            <w:noProof/>
            <w:webHidden/>
          </w:rPr>
          <w:fldChar w:fldCharType="separate"/>
        </w:r>
        <w:r w:rsidR="00A92B95">
          <w:rPr>
            <w:noProof/>
            <w:webHidden/>
          </w:rPr>
          <w:t>39</w:t>
        </w:r>
        <w:r>
          <w:rPr>
            <w:noProof/>
            <w:webHidden/>
          </w:rPr>
          <w:fldChar w:fldCharType="end"/>
        </w:r>
      </w:hyperlink>
    </w:p>
    <w:p w14:paraId="465B5865" w14:textId="1531E3F1"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31" w:history="1">
        <w:r w:rsidRPr="00094AE7">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094AE7">
          <w:rPr>
            <w:rStyle w:val="Hyperlink"/>
            <w:rFonts w:cs="Calibri Light"/>
            <w:noProof/>
          </w:rPr>
          <w:t>Special Conditions of Contract</w:t>
        </w:r>
        <w:r>
          <w:rPr>
            <w:noProof/>
            <w:webHidden/>
          </w:rPr>
          <w:tab/>
        </w:r>
        <w:r>
          <w:rPr>
            <w:noProof/>
            <w:webHidden/>
          </w:rPr>
          <w:fldChar w:fldCharType="begin"/>
        </w:r>
        <w:r>
          <w:rPr>
            <w:noProof/>
            <w:webHidden/>
          </w:rPr>
          <w:instrText xml:space="preserve"> PAGEREF _Toc209189331 \h </w:instrText>
        </w:r>
        <w:r>
          <w:rPr>
            <w:noProof/>
            <w:webHidden/>
          </w:rPr>
        </w:r>
        <w:r>
          <w:rPr>
            <w:noProof/>
            <w:webHidden/>
          </w:rPr>
          <w:fldChar w:fldCharType="separate"/>
        </w:r>
        <w:r w:rsidR="00A92B95">
          <w:rPr>
            <w:noProof/>
            <w:webHidden/>
          </w:rPr>
          <w:t>39</w:t>
        </w:r>
        <w:r>
          <w:rPr>
            <w:noProof/>
            <w:webHidden/>
          </w:rPr>
          <w:fldChar w:fldCharType="end"/>
        </w:r>
      </w:hyperlink>
    </w:p>
    <w:p w14:paraId="395AE924" w14:textId="13D0C0D8"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32" w:history="1">
        <w:r w:rsidRPr="00094AE7">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094AE7">
          <w:rPr>
            <w:rStyle w:val="Hyperlink"/>
            <w:rFonts w:cs="Calibri Light"/>
            <w:noProof/>
          </w:rPr>
          <w:t>Preference Points Preferential Goals Evidence</w:t>
        </w:r>
        <w:r>
          <w:rPr>
            <w:noProof/>
            <w:webHidden/>
          </w:rPr>
          <w:tab/>
        </w:r>
        <w:r>
          <w:rPr>
            <w:noProof/>
            <w:webHidden/>
          </w:rPr>
          <w:fldChar w:fldCharType="begin"/>
        </w:r>
        <w:r>
          <w:rPr>
            <w:noProof/>
            <w:webHidden/>
          </w:rPr>
          <w:instrText xml:space="preserve"> PAGEREF _Toc209189332 \h </w:instrText>
        </w:r>
        <w:r>
          <w:rPr>
            <w:noProof/>
            <w:webHidden/>
          </w:rPr>
        </w:r>
        <w:r>
          <w:rPr>
            <w:noProof/>
            <w:webHidden/>
          </w:rPr>
          <w:fldChar w:fldCharType="separate"/>
        </w:r>
        <w:r w:rsidR="00A92B95">
          <w:rPr>
            <w:noProof/>
            <w:webHidden/>
          </w:rPr>
          <w:t>40</w:t>
        </w:r>
        <w:r>
          <w:rPr>
            <w:noProof/>
            <w:webHidden/>
          </w:rPr>
          <w:fldChar w:fldCharType="end"/>
        </w:r>
      </w:hyperlink>
    </w:p>
    <w:p w14:paraId="6FAEEABC" w14:textId="1769A657"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357" w:history="1">
        <w:r w:rsidRPr="00094AE7">
          <w:rPr>
            <w:rStyle w:val="Hyperlink"/>
            <w:rFonts w:cs="Calibri Light"/>
            <w:noProof/>
            <w14:scene3d>
              <w14:camera w14:prst="orthographicFront"/>
              <w14:lightRig w14:rig="threePt" w14:dir="t">
                <w14:rot w14:lat="0" w14:lon="0" w14:rev="0"/>
              </w14:lightRig>
            </w14:scene3d>
          </w:rPr>
          <w:t>Annex B:</w:t>
        </w:r>
        <w:r w:rsidRPr="00094AE7">
          <w:rPr>
            <w:rStyle w:val="Hyperlink"/>
            <w:rFonts w:cs="Calibri Light"/>
            <w:noProof/>
          </w:rPr>
          <w:t xml:space="preserve"> CIDB Registration Requirement</w:t>
        </w:r>
        <w:r>
          <w:rPr>
            <w:noProof/>
            <w:webHidden/>
          </w:rPr>
          <w:tab/>
        </w:r>
        <w:r>
          <w:rPr>
            <w:noProof/>
            <w:webHidden/>
          </w:rPr>
          <w:fldChar w:fldCharType="begin"/>
        </w:r>
        <w:r>
          <w:rPr>
            <w:noProof/>
            <w:webHidden/>
          </w:rPr>
          <w:instrText xml:space="preserve"> PAGEREF _Toc209189357 \h </w:instrText>
        </w:r>
        <w:r>
          <w:rPr>
            <w:noProof/>
            <w:webHidden/>
          </w:rPr>
        </w:r>
        <w:r>
          <w:rPr>
            <w:noProof/>
            <w:webHidden/>
          </w:rPr>
          <w:fldChar w:fldCharType="separate"/>
        </w:r>
        <w:r w:rsidR="00A92B95">
          <w:rPr>
            <w:noProof/>
            <w:webHidden/>
          </w:rPr>
          <w:t>42</w:t>
        </w:r>
        <w:r>
          <w:rPr>
            <w:noProof/>
            <w:webHidden/>
          </w:rPr>
          <w:fldChar w:fldCharType="end"/>
        </w:r>
      </w:hyperlink>
    </w:p>
    <w:p w14:paraId="24701447" w14:textId="01914F73"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358" w:history="1">
        <w:r w:rsidRPr="00094AE7">
          <w:rPr>
            <w:rStyle w:val="Hyperlink"/>
            <w:rFonts w:cs="Calibri Light"/>
            <w:noProof/>
            <w14:scene3d>
              <w14:camera w14:prst="orthographicFront"/>
              <w14:lightRig w14:rig="threePt" w14:dir="t">
                <w14:rot w14:lat="0" w14:lon="0" w14:rev="0"/>
              </w14:lightRig>
            </w14:scene3d>
          </w:rPr>
          <w:t>Annex C:</w:t>
        </w:r>
        <w:r w:rsidRPr="00094AE7">
          <w:rPr>
            <w:rStyle w:val="Hyperlink"/>
            <w:rFonts w:cs="Calibri Light"/>
            <w:noProof/>
          </w:rPr>
          <w:t xml:space="preserve"> Technical Information</w:t>
        </w:r>
        <w:r>
          <w:rPr>
            <w:noProof/>
            <w:webHidden/>
          </w:rPr>
          <w:tab/>
        </w:r>
        <w:r>
          <w:rPr>
            <w:noProof/>
            <w:webHidden/>
          </w:rPr>
          <w:fldChar w:fldCharType="begin"/>
        </w:r>
        <w:r>
          <w:rPr>
            <w:noProof/>
            <w:webHidden/>
          </w:rPr>
          <w:instrText xml:space="preserve"> PAGEREF _Toc209189358 \h </w:instrText>
        </w:r>
        <w:r>
          <w:rPr>
            <w:noProof/>
            <w:webHidden/>
          </w:rPr>
        </w:r>
        <w:r>
          <w:rPr>
            <w:noProof/>
            <w:webHidden/>
          </w:rPr>
          <w:fldChar w:fldCharType="separate"/>
        </w:r>
        <w:r w:rsidR="00A92B95">
          <w:rPr>
            <w:noProof/>
            <w:webHidden/>
          </w:rPr>
          <w:t>43</w:t>
        </w:r>
        <w:r>
          <w:rPr>
            <w:noProof/>
            <w:webHidden/>
          </w:rPr>
          <w:fldChar w:fldCharType="end"/>
        </w:r>
      </w:hyperlink>
    </w:p>
    <w:p w14:paraId="7AC6A382" w14:textId="5B8C75C2"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359" w:history="1">
        <w:r w:rsidRPr="00094AE7">
          <w:rPr>
            <w:rStyle w:val="Hyperlink"/>
            <w:rFonts w:cs="Calibri Light"/>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ZA"/>
            <w14:ligatures w14:val="standardContextual"/>
          </w:rPr>
          <w:tab/>
        </w:r>
        <w:r w:rsidRPr="00094AE7">
          <w:rPr>
            <w:rStyle w:val="Hyperlink"/>
            <w:rFonts w:cs="Calibri Light"/>
            <w:noProof/>
            <w14:scene3d>
              <w14:camera w14:prst="orthographicFront"/>
              <w14:lightRig w14:rig="threePt" w14:dir="t">
                <w14:rot w14:lat="0" w14:lon="0" w14:rev="0"/>
              </w14:lightRig>
            </w14:scene3d>
          </w:rPr>
          <w:t>Technical Information</w:t>
        </w:r>
        <w:r>
          <w:rPr>
            <w:noProof/>
            <w:webHidden/>
          </w:rPr>
          <w:tab/>
        </w:r>
        <w:r>
          <w:rPr>
            <w:noProof/>
            <w:webHidden/>
          </w:rPr>
          <w:fldChar w:fldCharType="begin"/>
        </w:r>
        <w:r>
          <w:rPr>
            <w:noProof/>
            <w:webHidden/>
          </w:rPr>
          <w:instrText xml:space="preserve"> PAGEREF _Toc209189359 \h </w:instrText>
        </w:r>
        <w:r>
          <w:rPr>
            <w:noProof/>
            <w:webHidden/>
          </w:rPr>
        </w:r>
        <w:r>
          <w:rPr>
            <w:noProof/>
            <w:webHidden/>
          </w:rPr>
          <w:fldChar w:fldCharType="separate"/>
        </w:r>
        <w:r w:rsidR="00A92B95">
          <w:rPr>
            <w:noProof/>
            <w:webHidden/>
          </w:rPr>
          <w:t>43</w:t>
        </w:r>
        <w:r>
          <w:rPr>
            <w:noProof/>
            <w:webHidden/>
          </w:rPr>
          <w:fldChar w:fldCharType="end"/>
        </w:r>
      </w:hyperlink>
    </w:p>
    <w:p w14:paraId="317BA983" w14:textId="116649B4"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60" w:history="1">
        <w:r w:rsidRPr="00094AE7">
          <w:rPr>
            <w:rStyle w:val="Hyperlink"/>
            <w:noProof/>
          </w:rPr>
          <w:t>6.1.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14:scene3d>
              <w14:camera w14:prst="orthographicFront"/>
              <w14:lightRig w14:rig="threePt" w14:dir="t">
                <w14:rot w14:lat="0" w14:lon="0" w14:rev="0"/>
              </w14:lightRig>
            </w14:scene3d>
          </w:rPr>
          <w:t>Project Specifications</w:t>
        </w:r>
        <w:r>
          <w:rPr>
            <w:noProof/>
            <w:webHidden/>
          </w:rPr>
          <w:tab/>
        </w:r>
        <w:r>
          <w:rPr>
            <w:noProof/>
            <w:webHidden/>
          </w:rPr>
          <w:fldChar w:fldCharType="begin"/>
        </w:r>
        <w:r>
          <w:rPr>
            <w:noProof/>
            <w:webHidden/>
          </w:rPr>
          <w:instrText xml:space="preserve"> PAGEREF _Toc209189360 \h </w:instrText>
        </w:r>
        <w:r>
          <w:rPr>
            <w:noProof/>
            <w:webHidden/>
          </w:rPr>
        </w:r>
        <w:r>
          <w:rPr>
            <w:noProof/>
            <w:webHidden/>
          </w:rPr>
          <w:fldChar w:fldCharType="separate"/>
        </w:r>
        <w:r w:rsidR="00A92B95">
          <w:rPr>
            <w:noProof/>
            <w:webHidden/>
          </w:rPr>
          <w:t>43</w:t>
        </w:r>
        <w:r>
          <w:rPr>
            <w:noProof/>
            <w:webHidden/>
          </w:rPr>
          <w:fldChar w:fldCharType="end"/>
        </w:r>
      </w:hyperlink>
    </w:p>
    <w:p w14:paraId="7022E705" w14:textId="02424D15"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61" w:history="1">
        <w:r w:rsidRPr="00094AE7">
          <w:rPr>
            <w:rStyle w:val="Hyperlink"/>
            <w:noProof/>
          </w:rPr>
          <w:t>6.2.</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14:scene3d>
              <w14:camera w14:prst="orthographicFront"/>
              <w14:lightRig w14:rig="threePt" w14:dir="t">
                <w14:rot w14:lat="0" w14:lon="0" w14:rev="0"/>
              </w14:lightRig>
            </w14:scene3d>
          </w:rPr>
          <w:t>Project Data Sheets</w:t>
        </w:r>
        <w:r>
          <w:rPr>
            <w:noProof/>
            <w:webHidden/>
          </w:rPr>
          <w:tab/>
        </w:r>
        <w:r>
          <w:rPr>
            <w:noProof/>
            <w:webHidden/>
          </w:rPr>
          <w:fldChar w:fldCharType="begin"/>
        </w:r>
        <w:r>
          <w:rPr>
            <w:noProof/>
            <w:webHidden/>
          </w:rPr>
          <w:instrText xml:space="preserve"> PAGEREF _Toc209189361 \h </w:instrText>
        </w:r>
        <w:r>
          <w:rPr>
            <w:noProof/>
            <w:webHidden/>
          </w:rPr>
        </w:r>
        <w:r>
          <w:rPr>
            <w:noProof/>
            <w:webHidden/>
          </w:rPr>
          <w:fldChar w:fldCharType="separate"/>
        </w:r>
        <w:r w:rsidR="00A92B95">
          <w:rPr>
            <w:noProof/>
            <w:webHidden/>
          </w:rPr>
          <w:t>43</w:t>
        </w:r>
        <w:r>
          <w:rPr>
            <w:noProof/>
            <w:webHidden/>
          </w:rPr>
          <w:fldChar w:fldCharType="end"/>
        </w:r>
      </w:hyperlink>
    </w:p>
    <w:p w14:paraId="0605A242" w14:textId="732187D0"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62" w:history="1">
        <w:r w:rsidRPr="00094AE7">
          <w:rPr>
            <w:rStyle w:val="Hyperlink"/>
            <w:noProof/>
          </w:rPr>
          <w:t>6.3.</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14:scene3d>
              <w14:camera w14:prst="orthographicFront"/>
              <w14:lightRig w14:rig="threePt" w14:dir="t">
                <w14:rot w14:lat="0" w14:lon="0" w14:rev="0"/>
              </w14:lightRig>
            </w14:scene3d>
          </w:rPr>
          <w:t>Project General Arrangement Drawings</w:t>
        </w:r>
        <w:r>
          <w:rPr>
            <w:noProof/>
            <w:webHidden/>
          </w:rPr>
          <w:tab/>
        </w:r>
        <w:r>
          <w:rPr>
            <w:noProof/>
            <w:webHidden/>
          </w:rPr>
          <w:fldChar w:fldCharType="begin"/>
        </w:r>
        <w:r>
          <w:rPr>
            <w:noProof/>
            <w:webHidden/>
          </w:rPr>
          <w:instrText xml:space="preserve"> PAGEREF _Toc209189362 \h </w:instrText>
        </w:r>
        <w:r>
          <w:rPr>
            <w:noProof/>
            <w:webHidden/>
          </w:rPr>
        </w:r>
        <w:r>
          <w:rPr>
            <w:noProof/>
            <w:webHidden/>
          </w:rPr>
          <w:fldChar w:fldCharType="separate"/>
        </w:r>
        <w:r w:rsidR="00A92B95">
          <w:rPr>
            <w:noProof/>
            <w:webHidden/>
          </w:rPr>
          <w:t>43</w:t>
        </w:r>
        <w:r>
          <w:rPr>
            <w:noProof/>
            <w:webHidden/>
          </w:rPr>
          <w:fldChar w:fldCharType="end"/>
        </w:r>
      </w:hyperlink>
    </w:p>
    <w:p w14:paraId="212E5FC5" w14:textId="646293E1"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63" w:history="1">
        <w:r w:rsidRPr="00094AE7">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14:scene3d>
              <w14:camera w14:prst="orthographicFront"/>
              <w14:lightRig w14:rig="threePt" w14:dir="t">
                <w14:rot w14:lat="0" w14:lon="0" w14:rev="0"/>
              </w14:lightRig>
            </w14:scene3d>
          </w:rPr>
          <w:t>Project Single Line Diagrams</w:t>
        </w:r>
        <w:r>
          <w:rPr>
            <w:noProof/>
            <w:webHidden/>
          </w:rPr>
          <w:tab/>
        </w:r>
        <w:r>
          <w:rPr>
            <w:noProof/>
            <w:webHidden/>
          </w:rPr>
          <w:fldChar w:fldCharType="begin"/>
        </w:r>
        <w:r>
          <w:rPr>
            <w:noProof/>
            <w:webHidden/>
          </w:rPr>
          <w:instrText xml:space="preserve"> PAGEREF _Toc209189363 \h </w:instrText>
        </w:r>
        <w:r>
          <w:rPr>
            <w:noProof/>
            <w:webHidden/>
          </w:rPr>
        </w:r>
        <w:r>
          <w:rPr>
            <w:noProof/>
            <w:webHidden/>
          </w:rPr>
          <w:fldChar w:fldCharType="separate"/>
        </w:r>
        <w:r w:rsidR="00A92B95">
          <w:rPr>
            <w:noProof/>
            <w:webHidden/>
          </w:rPr>
          <w:t>43</w:t>
        </w:r>
        <w:r>
          <w:rPr>
            <w:noProof/>
            <w:webHidden/>
          </w:rPr>
          <w:fldChar w:fldCharType="end"/>
        </w:r>
      </w:hyperlink>
    </w:p>
    <w:p w14:paraId="0B1CDF56" w14:textId="2F0EF76C"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364" w:history="1">
        <w:r w:rsidRPr="00094AE7">
          <w:rPr>
            <w:rStyle w:val="Hyperlink"/>
            <w:rFonts w:cs="Calibri Light"/>
            <w:noProof/>
            <w14:scene3d>
              <w14:camera w14:prst="orthographicFront"/>
              <w14:lightRig w14:rig="threePt" w14:dir="t">
                <w14:rot w14:lat="0" w14:lon="0" w14:rev="0"/>
              </w14:lightRig>
            </w14:scene3d>
          </w:rPr>
          <w:t>Annex D:</w:t>
        </w:r>
        <w:r w:rsidRPr="00094AE7">
          <w:rPr>
            <w:rStyle w:val="Hyperlink"/>
            <w:rFonts w:cs="Calibri Light"/>
            <w:noProof/>
          </w:rPr>
          <w:t xml:space="preserve"> Local Content Requirements</w:t>
        </w:r>
        <w:r>
          <w:rPr>
            <w:noProof/>
            <w:webHidden/>
          </w:rPr>
          <w:tab/>
        </w:r>
        <w:r>
          <w:rPr>
            <w:noProof/>
            <w:webHidden/>
          </w:rPr>
          <w:fldChar w:fldCharType="begin"/>
        </w:r>
        <w:r>
          <w:rPr>
            <w:noProof/>
            <w:webHidden/>
          </w:rPr>
          <w:instrText xml:space="preserve"> PAGEREF _Toc209189364 \h </w:instrText>
        </w:r>
        <w:r>
          <w:rPr>
            <w:noProof/>
            <w:webHidden/>
          </w:rPr>
        </w:r>
        <w:r>
          <w:rPr>
            <w:noProof/>
            <w:webHidden/>
          </w:rPr>
          <w:fldChar w:fldCharType="separate"/>
        </w:r>
        <w:r w:rsidR="00A92B95">
          <w:rPr>
            <w:noProof/>
            <w:webHidden/>
          </w:rPr>
          <w:t>45</w:t>
        </w:r>
        <w:r>
          <w:rPr>
            <w:noProof/>
            <w:webHidden/>
          </w:rPr>
          <w:fldChar w:fldCharType="end"/>
        </w:r>
      </w:hyperlink>
    </w:p>
    <w:p w14:paraId="6DB0A6C1" w14:textId="0AFBCADD"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365" w:history="1">
        <w:r w:rsidRPr="00094AE7">
          <w:rPr>
            <w:rStyle w:val="Hyperlink"/>
            <w:rFonts w:cs="Calibri Light"/>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ZA"/>
            <w14:ligatures w14:val="standardContextual"/>
          </w:rPr>
          <w:tab/>
        </w:r>
        <w:r w:rsidRPr="00094AE7">
          <w:rPr>
            <w:rStyle w:val="Hyperlink"/>
            <w:rFonts w:cs="Calibri Light"/>
            <w:noProof/>
          </w:rPr>
          <w:t>Local Content Requirements:</w:t>
        </w:r>
        <w:r>
          <w:rPr>
            <w:noProof/>
            <w:webHidden/>
          </w:rPr>
          <w:tab/>
        </w:r>
        <w:r>
          <w:rPr>
            <w:noProof/>
            <w:webHidden/>
          </w:rPr>
          <w:fldChar w:fldCharType="begin"/>
        </w:r>
        <w:r>
          <w:rPr>
            <w:noProof/>
            <w:webHidden/>
          </w:rPr>
          <w:instrText xml:space="preserve"> PAGEREF _Toc209189365 \h </w:instrText>
        </w:r>
        <w:r>
          <w:rPr>
            <w:noProof/>
            <w:webHidden/>
          </w:rPr>
        </w:r>
        <w:r>
          <w:rPr>
            <w:noProof/>
            <w:webHidden/>
          </w:rPr>
          <w:fldChar w:fldCharType="separate"/>
        </w:r>
        <w:r w:rsidR="00A92B95">
          <w:rPr>
            <w:noProof/>
            <w:webHidden/>
          </w:rPr>
          <w:t>45</w:t>
        </w:r>
        <w:r>
          <w:rPr>
            <w:noProof/>
            <w:webHidden/>
          </w:rPr>
          <w:fldChar w:fldCharType="end"/>
        </w:r>
      </w:hyperlink>
    </w:p>
    <w:p w14:paraId="2CFA2304" w14:textId="02C80495"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66" w:history="1">
        <w:r w:rsidRPr="00094AE7">
          <w:rPr>
            <w:rStyle w:val="Hyperlink"/>
            <w:noProof/>
          </w:rPr>
          <w:t>7.1.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The bidder must confirm compliance to the Local Content requirements.</w:t>
        </w:r>
        <w:r>
          <w:rPr>
            <w:noProof/>
            <w:webHidden/>
          </w:rPr>
          <w:tab/>
        </w:r>
        <w:r>
          <w:rPr>
            <w:noProof/>
            <w:webHidden/>
          </w:rPr>
          <w:fldChar w:fldCharType="begin"/>
        </w:r>
        <w:r>
          <w:rPr>
            <w:noProof/>
            <w:webHidden/>
          </w:rPr>
          <w:instrText xml:space="preserve"> PAGEREF _Toc209189366 \h </w:instrText>
        </w:r>
        <w:r>
          <w:rPr>
            <w:noProof/>
            <w:webHidden/>
          </w:rPr>
        </w:r>
        <w:r>
          <w:rPr>
            <w:noProof/>
            <w:webHidden/>
          </w:rPr>
          <w:fldChar w:fldCharType="separate"/>
        </w:r>
        <w:r w:rsidR="00A92B95">
          <w:rPr>
            <w:noProof/>
            <w:webHidden/>
          </w:rPr>
          <w:t>45</w:t>
        </w:r>
        <w:r>
          <w:rPr>
            <w:noProof/>
            <w:webHidden/>
          </w:rPr>
          <w:fldChar w:fldCharType="end"/>
        </w:r>
      </w:hyperlink>
    </w:p>
    <w:p w14:paraId="131E0F52" w14:textId="0156AA6F"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67" w:history="1">
        <w:r w:rsidRPr="00094AE7">
          <w:rPr>
            <w:rStyle w:val="Hyperlink"/>
            <w:noProof/>
          </w:rPr>
          <w:t>7.2.</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The following documents are attached to guide guidance in completing the Local Content requirements:</w:t>
        </w:r>
        <w:r>
          <w:rPr>
            <w:noProof/>
            <w:webHidden/>
          </w:rPr>
          <w:tab/>
        </w:r>
        <w:r>
          <w:rPr>
            <w:noProof/>
            <w:webHidden/>
          </w:rPr>
          <w:fldChar w:fldCharType="begin"/>
        </w:r>
        <w:r>
          <w:rPr>
            <w:noProof/>
            <w:webHidden/>
          </w:rPr>
          <w:instrText xml:space="preserve"> PAGEREF _Toc209189367 \h </w:instrText>
        </w:r>
        <w:r>
          <w:rPr>
            <w:noProof/>
            <w:webHidden/>
          </w:rPr>
        </w:r>
        <w:r>
          <w:rPr>
            <w:noProof/>
            <w:webHidden/>
          </w:rPr>
          <w:fldChar w:fldCharType="separate"/>
        </w:r>
        <w:r w:rsidR="00A92B95">
          <w:rPr>
            <w:noProof/>
            <w:webHidden/>
          </w:rPr>
          <w:t>45</w:t>
        </w:r>
        <w:r>
          <w:rPr>
            <w:noProof/>
            <w:webHidden/>
          </w:rPr>
          <w:fldChar w:fldCharType="end"/>
        </w:r>
      </w:hyperlink>
    </w:p>
    <w:p w14:paraId="033E7F7B" w14:textId="2D104FE2"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68" w:history="1">
        <w:r w:rsidRPr="00094AE7">
          <w:rPr>
            <w:rStyle w:val="Hyperlink"/>
            <w:noProof/>
          </w:rPr>
          <w:t>7.3.</w:t>
        </w:r>
        <w:r>
          <w:rPr>
            <w:rFonts w:asciiTheme="minorHAnsi" w:eastAsiaTheme="minorEastAsia" w:hAnsiTheme="minorHAnsi" w:cstheme="minorBidi"/>
            <w:noProof/>
            <w:kern w:val="2"/>
            <w:sz w:val="24"/>
            <w:szCs w:val="24"/>
            <w:lang w:eastAsia="en-ZA"/>
            <w14:ligatures w14:val="standardContextual"/>
          </w:rPr>
          <w:tab/>
        </w:r>
        <w:r w:rsidRPr="00094AE7">
          <w:rPr>
            <w:rStyle w:val="Hyperlink"/>
            <w:bCs/>
            <w:noProof/>
          </w:rPr>
          <w:t>The Bidder must complete, sign and submit the following documents at bid closure:</w:t>
        </w:r>
        <w:r>
          <w:rPr>
            <w:noProof/>
            <w:webHidden/>
          </w:rPr>
          <w:tab/>
        </w:r>
        <w:r>
          <w:rPr>
            <w:noProof/>
            <w:webHidden/>
          </w:rPr>
          <w:fldChar w:fldCharType="begin"/>
        </w:r>
        <w:r>
          <w:rPr>
            <w:noProof/>
            <w:webHidden/>
          </w:rPr>
          <w:instrText xml:space="preserve"> PAGEREF _Toc209189368 \h </w:instrText>
        </w:r>
        <w:r>
          <w:rPr>
            <w:noProof/>
            <w:webHidden/>
          </w:rPr>
        </w:r>
        <w:r>
          <w:rPr>
            <w:noProof/>
            <w:webHidden/>
          </w:rPr>
          <w:fldChar w:fldCharType="separate"/>
        </w:r>
        <w:r w:rsidR="00A92B95">
          <w:rPr>
            <w:noProof/>
            <w:webHidden/>
          </w:rPr>
          <w:t>45</w:t>
        </w:r>
        <w:r>
          <w:rPr>
            <w:noProof/>
            <w:webHidden/>
          </w:rPr>
          <w:fldChar w:fldCharType="end"/>
        </w:r>
      </w:hyperlink>
    </w:p>
    <w:p w14:paraId="0FAD3820" w14:textId="42E565BB"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369" w:history="1">
        <w:r w:rsidRPr="00094AE7">
          <w:rPr>
            <w:rStyle w:val="Hyperlink"/>
            <w:rFonts w:cs="Calibri Light"/>
            <w:noProof/>
            <w14:scene3d>
              <w14:camera w14:prst="orthographicFront"/>
              <w14:lightRig w14:rig="threePt" w14:dir="t">
                <w14:rot w14:lat="0" w14:lon="0" w14:rev="0"/>
              </w14:lightRig>
            </w14:scene3d>
          </w:rPr>
          <w:t>Annex E:</w:t>
        </w:r>
        <w:r w:rsidRPr="00094AE7">
          <w:rPr>
            <w:rStyle w:val="Hyperlink"/>
            <w:rFonts w:cs="Calibri Light"/>
            <w:noProof/>
          </w:rPr>
          <w:t xml:space="preserve"> Third-Party Risk Management (TPRM) Assessment</w:t>
        </w:r>
        <w:r>
          <w:rPr>
            <w:noProof/>
            <w:webHidden/>
          </w:rPr>
          <w:tab/>
        </w:r>
        <w:r>
          <w:rPr>
            <w:noProof/>
            <w:webHidden/>
          </w:rPr>
          <w:fldChar w:fldCharType="begin"/>
        </w:r>
        <w:r>
          <w:rPr>
            <w:noProof/>
            <w:webHidden/>
          </w:rPr>
          <w:instrText xml:space="preserve"> PAGEREF _Toc209189369 \h </w:instrText>
        </w:r>
        <w:r>
          <w:rPr>
            <w:noProof/>
            <w:webHidden/>
          </w:rPr>
        </w:r>
        <w:r>
          <w:rPr>
            <w:noProof/>
            <w:webHidden/>
          </w:rPr>
          <w:fldChar w:fldCharType="separate"/>
        </w:r>
        <w:r w:rsidR="00A92B95">
          <w:rPr>
            <w:noProof/>
            <w:webHidden/>
          </w:rPr>
          <w:t>46</w:t>
        </w:r>
        <w:r>
          <w:rPr>
            <w:noProof/>
            <w:webHidden/>
          </w:rPr>
          <w:fldChar w:fldCharType="end"/>
        </w:r>
      </w:hyperlink>
    </w:p>
    <w:p w14:paraId="034EDE13" w14:textId="448067FC"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370" w:history="1">
        <w:r w:rsidRPr="00094AE7">
          <w:rPr>
            <w:rStyle w:val="Hyperlink"/>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ZA"/>
            <w14:ligatures w14:val="standardContextual"/>
          </w:rPr>
          <w:tab/>
        </w:r>
        <w:r w:rsidRPr="00094AE7">
          <w:rPr>
            <w:rStyle w:val="Hyperlink"/>
            <w:noProof/>
          </w:rPr>
          <w:t>Instructions</w:t>
        </w:r>
        <w:r>
          <w:rPr>
            <w:noProof/>
            <w:webHidden/>
          </w:rPr>
          <w:tab/>
        </w:r>
        <w:r>
          <w:rPr>
            <w:noProof/>
            <w:webHidden/>
          </w:rPr>
          <w:fldChar w:fldCharType="begin"/>
        </w:r>
        <w:r>
          <w:rPr>
            <w:noProof/>
            <w:webHidden/>
          </w:rPr>
          <w:instrText xml:space="preserve"> PAGEREF _Toc209189370 \h </w:instrText>
        </w:r>
        <w:r>
          <w:rPr>
            <w:noProof/>
            <w:webHidden/>
          </w:rPr>
        </w:r>
        <w:r>
          <w:rPr>
            <w:noProof/>
            <w:webHidden/>
          </w:rPr>
          <w:fldChar w:fldCharType="separate"/>
        </w:r>
        <w:r w:rsidR="00A92B95">
          <w:rPr>
            <w:noProof/>
            <w:webHidden/>
          </w:rPr>
          <w:t>46</w:t>
        </w:r>
        <w:r>
          <w:rPr>
            <w:noProof/>
            <w:webHidden/>
          </w:rPr>
          <w:fldChar w:fldCharType="end"/>
        </w:r>
      </w:hyperlink>
    </w:p>
    <w:p w14:paraId="03AA3D19" w14:textId="6D1E95D8"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71" w:history="1">
        <w:r w:rsidRPr="00094AE7">
          <w:rPr>
            <w:rStyle w:val="Hyperlink"/>
            <w:noProof/>
          </w:rPr>
          <w:t>8.1</w:t>
        </w:r>
        <w:r>
          <w:rPr>
            <w:noProof/>
            <w:webHidden/>
          </w:rPr>
          <w:tab/>
        </w:r>
        <w:r>
          <w:rPr>
            <w:noProof/>
            <w:webHidden/>
          </w:rPr>
          <w:fldChar w:fldCharType="begin"/>
        </w:r>
        <w:r>
          <w:rPr>
            <w:noProof/>
            <w:webHidden/>
          </w:rPr>
          <w:instrText xml:space="preserve"> PAGEREF _Toc209189371 \h </w:instrText>
        </w:r>
        <w:r>
          <w:rPr>
            <w:noProof/>
            <w:webHidden/>
          </w:rPr>
        </w:r>
        <w:r>
          <w:rPr>
            <w:noProof/>
            <w:webHidden/>
          </w:rPr>
          <w:fldChar w:fldCharType="separate"/>
        </w:r>
        <w:r w:rsidR="00A92B95">
          <w:rPr>
            <w:noProof/>
            <w:webHidden/>
          </w:rPr>
          <w:t>46</w:t>
        </w:r>
        <w:r>
          <w:rPr>
            <w:noProof/>
            <w:webHidden/>
          </w:rPr>
          <w:fldChar w:fldCharType="end"/>
        </w:r>
      </w:hyperlink>
    </w:p>
    <w:p w14:paraId="34F6926B" w14:textId="1DAEB3E1" w:rsidR="00C67F81" w:rsidRDefault="00C67F81">
      <w:pPr>
        <w:pStyle w:val="TOC3"/>
        <w:rPr>
          <w:rFonts w:asciiTheme="minorHAnsi" w:eastAsiaTheme="minorEastAsia" w:hAnsiTheme="minorHAnsi" w:cstheme="minorBidi"/>
          <w:noProof/>
          <w:kern w:val="2"/>
          <w:sz w:val="24"/>
          <w:szCs w:val="24"/>
          <w:lang w:eastAsia="en-ZA"/>
          <w14:ligatures w14:val="standardContextual"/>
        </w:rPr>
      </w:pPr>
      <w:hyperlink w:anchor="_Toc209189372" w:history="1">
        <w:r w:rsidRPr="00094AE7">
          <w:rPr>
            <w:rStyle w:val="Hyperlink"/>
            <w:noProof/>
          </w:rPr>
          <w:t>8.1.1.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Company risk</w:t>
        </w:r>
        <w:r>
          <w:rPr>
            <w:noProof/>
            <w:webHidden/>
          </w:rPr>
          <w:tab/>
        </w:r>
        <w:r>
          <w:rPr>
            <w:noProof/>
            <w:webHidden/>
          </w:rPr>
          <w:fldChar w:fldCharType="begin"/>
        </w:r>
        <w:r>
          <w:rPr>
            <w:noProof/>
            <w:webHidden/>
          </w:rPr>
          <w:instrText xml:space="preserve"> PAGEREF _Toc209189372 \h </w:instrText>
        </w:r>
        <w:r>
          <w:rPr>
            <w:noProof/>
            <w:webHidden/>
          </w:rPr>
        </w:r>
        <w:r>
          <w:rPr>
            <w:noProof/>
            <w:webHidden/>
          </w:rPr>
          <w:fldChar w:fldCharType="separate"/>
        </w:r>
        <w:r w:rsidR="00A92B95">
          <w:rPr>
            <w:noProof/>
            <w:webHidden/>
          </w:rPr>
          <w:t>46</w:t>
        </w:r>
        <w:r>
          <w:rPr>
            <w:noProof/>
            <w:webHidden/>
          </w:rPr>
          <w:fldChar w:fldCharType="end"/>
        </w:r>
      </w:hyperlink>
    </w:p>
    <w:p w14:paraId="725BF564" w14:textId="356A4B0A" w:rsidR="00C67F81" w:rsidRDefault="00C67F81">
      <w:pPr>
        <w:pStyle w:val="TOC3"/>
        <w:rPr>
          <w:rFonts w:asciiTheme="minorHAnsi" w:eastAsiaTheme="minorEastAsia" w:hAnsiTheme="minorHAnsi" w:cstheme="minorBidi"/>
          <w:noProof/>
          <w:kern w:val="2"/>
          <w:sz w:val="24"/>
          <w:szCs w:val="24"/>
          <w:lang w:eastAsia="en-ZA"/>
          <w14:ligatures w14:val="standardContextual"/>
        </w:rPr>
      </w:pPr>
      <w:hyperlink w:anchor="_Toc209189373" w:history="1">
        <w:r w:rsidRPr="00094AE7">
          <w:rPr>
            <w:rStyle w:val="Hyperlink"/>
            <w:noProof/>
          </w:rPr>
          <w:t>8.1.2.</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All questions for all other risk elements:</w:t>
        </w:r>
        <w:r>
          <w:rPr>
            <w:noProof/>
            <w:webHidden/>
          </w:rPr>
          <w:tab/>
        </w:r>
        <w:r>
          <w:rPr>
            <w:noProof/>
            <w:webHidden/>
          </w:rPr>
          <w:fldChar w:fldCharType="begin"/>
        </w:r>
        <w:r>
          <w:rPr>
            <w:noProof/>
            <w:webHidden/>
          </w:rPr>
          <w:instrText xml:space="preserve"> PAGEREF _Toc209189373 \h </w:instrText>
        </w:r>
        <w:r>
          <w:rPr>
            <w:noProof/>
            <w:webHidden/>
          </w:rPr>
        </w:r>
        <w:r>
          <w:rPr>
            <w:noProof/>
            <w:webHidden/>
          </w:rPr>
          <w:fldChar w:fldCharType="separate"/>
        </w:r>
        <w:r w:rsidR="00A92B95">
          <w:rPr>
            <w:noProof/>
            <w:webHidden/>
          </w:rPr>
          <w:t>47</w:t>
        </w:r>
        <w:r>
          <w:rPr>
            <w:noProof/>
            <w:webHidden/>
          </w:rPr>
          <w:fldChar w:fldCharType="end"/>
        </w:r>
      </w:hyperlink>
    </w:p>
    <w:p w14:paraId="4CE1E8D0" w14:textId="6E81D596"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74" w:history="1">
        <w:r w:rsidRPr="00094AE7">
          <w:rPr>
            <w:rStyle w:val="Hyperlink"/>
            <w:noProof/>
          </w:rPr>
          <w:t>8.2.</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Third Party Risk Assessment</w:t>
        </w:r>
        <w:r>
          <w:rPr>
            <w:noProof/>
            <w:webHidden/>
          </w:rPr>
          <w:tab/>
        </w:r>
        <w:r>
          <w:rPr>
            <w:noProof/>
            <w:webHidden/>
          </w:rPr>
          <w:fldChar w:fldCharType="begin"/>
        </w:r>
        <w:r>
          <w:rPr>
            <w:noProof/>
            <w:webHidden/>
          </w:rPr>
          <w:instrText xml:space="preserve"> PAGEREF _Toc209189374 \h </w:instrText>
        </w:r>
        <w:r>
          <w:rPr>
            <w:noProof/>
            <w:webHidden/>
          </w:rPr>
        </w:r>
        <w:r>
          <w:rPr>
            <w:noProof/>
            <w:webHidden/>
          </w:rPr>
          <w:fldChar w:fldCharType="separate"/>
        </w:r>
        <w:r w:rsidR="00A92B95">
          <w:rPr>
            <w:noProof/>
            <w:webHidden/>
          </w:rPr>
          <w:t>47</w:t>
        </w:r>
        <w:r>
          <w:rPr>
            <w:noProof/>
            <w:webHidden/>
          </w:rPr>
          <w:fldChar w:fldCharType="end"/>
        </w:r>
      </w:hyperlink>
    </w:p>
    <w:p w14:paraId="11AD4FF4" w14:textId="40169E5A" w:rsidR="00C67F81" w:rsidRDefault="00C67F81">
      <w:pPr>
        <w:pStyle w:val="TOC2"/>
        <w:rPr>
          <w:rFonts w:asciiTheme="minorHAnsi" w:eastAsiaTheme="minorEastAsia" w:hAnsiTheme="minorHAnsi" w:cstheme="minorBidi"/>
          <w:noProof/>
          <w:kern w:val="2"/>
          <w:sz w:val="24"/>
          <w:szCs w:val="24"/>
          <w:lang w:eastAsia="en-ZA"/>
          <w14:ligatures w14:val="standardContextual"/>
        </w:rPr>
      </w:pPr>
      <w:hyperlink w:anchor="_Toc209189375" w:history="1">
        <w:r w:rsidRPr="00094AE7">
          <w:rPr>
            <w:rStyle w:val="Hyperlink"/>
            <w:noProof/>
          </w:rPr>
          <w:t>8.3.</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Third Party Risk Management Declaration</w:t>
        </w:r>
        <w:r>
          <w:rPr>
            <w:noProof/>
            <w:webHidden/>
          </w:rPr>
          <w:tab/>
        </w:r>
        <w:r>
          <w:rPr>
            <w:noProof/>
            <w:webHidden/>
          </w:rPr>
          <w:fldChar w:fldCharType="begin"/>
        </w:r>
        <w:r>
          <w:rPr>
            <w:noProof/>
            <w:webHidden/>
          </w:rPr>
          <w:instrText xml:space="preserve"> PAGEREF _Toc209189375 \h </w:instrText>
        </w:r>
        <w:r>
          <w:rPr>
            <w:noProof/>
            <w:webHidden/>
          </w:rPr>
        </w:r>
        <w:r>
          <w:rPr>
            <w:noProof/>
            <w:webHidden/>
          </w:rPr>
          <w:fldChar w:fldCharType="separate"/>
        </w:r>
        <w:r w:rsidR="00A92B95">
          <w:rPr>
            <w:noProof/>
            <w:webHidden/>
          </w:rPr>
          <w:t>50</w:t>
        </w:r>
        <w:r>
          <w:rPr>
            <w:noProof/>
            <w:webHidden/>
          </w:rPr>
          <w:fldChar w:fldCharType="end"/>
        </w:r>
      </w:hyperlink>
    </w:p>
    <w:p w14:paraId="40E0F5B1" w14:textId="4126D93A" w:rsidR="00C67F81" w:rsidRDefault="00C67F81">
      <w:pPr>
        <w:pStyle w:val="TOC3"/>
        <w:rPr>
          <w:rFonts w:asciiTheme="minorHAnsi" w:eastAsiaTheme="minorEastAsia" w:hAnsiTheme="minorHAnsi" w:cstheme="minorBidi"/>
          <w:noProof/>
          <w:kern w:val="2"/>
          <w:sz w:val="24"/>
          <w:szCs w:val="24"/>
          <w:lang w:eastAsia="en-ZA"/>
          <w14:ligatures w14:val="standardContextual"/>
        </w:rPr>
      </w:pPr>
      <w:hyperlink w:anchor="_Toc209189376" w:history="1">
        <w:r w:rsidRPr="00094AE7">
          <w:rPr>
            <w:rStyle w:val="Hyperlink"/>
            <w:noProof/>
          </w:rPr>
          <w:t>8.3.1.</w:t>
        </w:r>
        <w:r>
          <w:rPr>
            <w:rFonts w:asciiTheme="minorHAnsi" w:eastAsiaTheme="minorEastAsia" w:hAnsiTheme="minorHAnsi" w:cstheme="minorBidi"/>
            <w:noProof/>
            <w:kern w:val="2"/>
            <w:sz w:val="24"/>
            <w:szCs w:val="24"/>
            <w:lang w:eastAsia="en-ZA"/>
            <w14:ligatures w14:val="standardContextual"/>
          </w:rPr>
          <w:tab/>
        </w:r>
        <w:r w:rsidRPr="00094AE7">
          <w:rPr>
            <w:rStyle w:val="Hyperlink"/>
            <w:noProof/>
          </w:rPr>
          <w:t>Declaration of Acceptance</w:t>
        </w:r>
        <w:r>
          <w:rPr>
            <w:noProof/>
            <w:webHidden/>
          </w:rPr>
          <w:tab/>
        </w:r>
        <w:r>
          <w:rPr>
            <w:noProof/>
            <w:webHidden/>
          </w:rPr>
          <w:fldChar w:fldCharType="begin"/>
        </w:r>
        <w:r>
          <w:rPr>
            <w:noProof/>
            <w:webHidden/>
          </w:rPr>
          <w:instrText xml:space="preserve"> PAGEREF _Toc209189376 \h </w:instrText>
        </w:r>
        <w:r>
          <w:rPr>
            <w:noProof/>
            <w:webHidden/>
          </w:rPr>
        </w:r>
        <w:r>
          <w:rPr>
            <w:noProof/>
            <w:webHidden/>
          </w:rPr>
          <w:fldChar w:fldCharType="separate"/>
        </w:r>
        <w:r w:rsidR="00A92B95">
          <w:rPr>
            <w:noProof/>
            <w:webHidden/>
          </w:rPr>
          <w:t>50</w:t>
        </w:r>
        <w:r>
          <w:rPr>
            <w:noProof/>
            <w:webHidden/>
          </w:rPr>
          <w:fldChar w:fldCharType="end"/>
        </w:r>
      </w:hyperlink>
    </w:p>
    <w:p w14:paraId="113E6E08" w14:textId="63A40340" w:rsidR="00C67F81" w:rsidRDefault="00C67F81">
      <w:pPr>
        <w:pStyle w:val="TOC1"/>
        <w:rPr>
          <w:rFonts w:asciiTheme="minorHAnsi" w:eastAsiaTheme="minorEastAsia" w:hAnsiTheme="minorHAnsi" w:cstheme="minorBidi"/>
          <w:b w:val="0"/>
          <w:noProof/>
          <w:kern w:val="2"/>
          <w:sz w:val="24"/>
          <w:szCs w:val="24"/>
          <w:lang w:eastAsia="en-ZA"/>
          <w14:ligatures w14:val="standardContextual"/>
        </w:rPr>
      </w:pPr>
      <w:hyperlink w:anchor="_Toc209189377" w:history="1">
        <w:r w:rsidRPr="00094AE7">
          <w:rPr>
            <w:rStyle w:val="Hyperlink"/>
            <w:rFonts w:cs="Calibri Light"/>
            <w:noProof/>
            <w14:scene3d>
              <w14:camera w14:prst="orthographicFront"/>
              <w14:lightRig w14:rig="threePt" w14:dir="t">
                <w14:rot w14:lat="0" w14:lon="0" w14:rev="0"/>
              </w14:lightRig>
            </w14:scene3d>
          </w:rPr>
          <w:t>Annex F:</w:t>
        </w:r>
        <w:r w:rsidRPr="00094AE7">
          <w:rPr>
            <w:rStyle w:val="Hyperlink"/>
            <w:rFonts w:cs="Calibri Light"/>
            <w:noProof/>
          </w:rPr>
          <w:t xml:space="preserve"> CIDB Basic Guide General Conditions of Contract for Construction Works (GCC 2004)</w:t>
        </w:r>
        <w:r>
          <w:rPr>
            <w:noProof/>
            <w:webHidden/>
          </w:rPr>
          <w:tab/>
        </w:r>
        <w:r>
          <w:rPr>
            <w:noProof/>
            <w:webHidden/>
          </w:rPr>
          <w:fldChar w:fldCharType="begin"/>
        </w:r>
        <w:r>
          <w:rPr>
            <w:noProof/>
            <w:webHidden/>
          </w:rPr>
          <w:instrText xml:space="preserve"> PAGEREF _Toc209189377 \h </w:instrText>
        </w:r>
        <w:r>
          <w:rPr>
            <w:noProof/>
            <w:webHidden/>
          </w:rPr>
        </w:r>
        <w:r>
          <w:rPr>
            <w:noProof/>
            <w:webHidden/>
          </w:rPr>
          <w:fldChar w:fldCharType="separate"/>
        </w:r>
        <w:r w:rsidR="00A92B95">
          <w:rPr>
            <w:noProof/>
            <w:webHidden/>
          </w:rPr>
          <w:t>52</w:t>
        </w:r>
        <w:r>
          <w:rPr>
            <w:noProof/>
            <w:webHidden/>
          </w:rPr>
          <w:fldChar w:fldCharType="end"/>
        </w:r>
      </w:hyperlink>
    </w:p>
    <w:p w14:paraId="67B398D0" w14:textId="577BA126" w:rsidR="00A44D99" w:rsidRDefault="00217DED" w:rsidP="00E07FCD">
      <w:pPr>
        <w:rPr>
          <w:rFonts w:asciiTheme="minorHAnsi" w:hAnsiTheme="minorHAnsi"/>
          <w:b/>
          <w:bCs/>
          <w:caps/>
          <w:sz w:val="20"/>
        </w:rPr>
      </w:pPr>
      <w:r w:rsidRPr="00E07FCD">
        <w:rPr>
          <w:rFonts w:cs="Calibri Light"/>
          <w:b/>
        </w:rPr>
        <w:fldChar w:fldCharType="end"/>
      </w:r>
    </w:p>
    <w:p w14:paraId="6FFA3F32" w14:textId="77777777" w:rsidR="00216896" w:rsidRDefault="00216896" w:rsidP="00D820ED"/>
    <w:p w14:paraId="6E5766FC" w14:textId="77777777" w:rsidR="00216896" w:rsidRDefault="00216896" w:rsidP="00D820ED"/>
    <w:p w14:paraId="2A16BB46" w14:textId="77777777" w:rsidR="00216896" w:rsidRDefault="00216896" w:rsidP="00A44D99"/>
    <w:p w14:paraId="451B2B4B" w14:textId="77777777" w:rsidR="00216896" w:rsidRDefault="00216896" w:rsidP="00A44D99"/>
    <w:p w14:paraId="2C47031C" w14:textId="6C29288D" w:rsidR="00AB361C" w:rsidRDefault="00AB361C" w:rsidP="00A44D99">
      <w:pPr>
        <w:sectPr w:rsidR="00AB361C" w:rsidSect="00610DD4">
          <w:footerReference w:type="default" r:id="rId10"/>
          <w:pgSz w:w="11906" w:h="16838" w:code="9"/>
          <w:pgMar w:top="1276" w:right="1134" w:bottom="993" w:left="1134" w:header="709" w:footer="584" w:gutter="0"/>
          <w:cols w:space="708"/>
          <w:docGrid w:linePitch="360"/>
        </w:sectPr>
      </w:pPr>
    </w:p>
    <w:p w14:paraId="674100A9" w14:textId="317E9D34" w:rsidR="00311B4E" w:rsidRPr="009516D2" w:rsidRDefault="00496E1A" w:rsidP="00440582">
      <w:pPr>
        <w:pStyle w:val="Heading1"/>
      </w:pPr>
      <w:bookmarkStart w:id="0" w:name="_Toc209189268"/>
      <w:bookmarkStart w:id="1" w:name="_Toc394775451"/>
      <w:bookmarkStart w:id="2" w:name="_Toc394778358"/>
      <w:bookmarkStart w:id="3" w:name="_Toc498843318"/>
      <w:bookmarkStart w:id="4" w:name="_Toc505652265"/>
      <w:r>
        <w:lastRenderedPageBreak/>
        <w:t>Introduction</w:t>
      </w:r>
      <w:r w:rsidR="00311B4E">
        <w:t xml:space="preserve"> and background</w:t>
      </w:r>
      <w:bookmarkStart w:id="5" w:name="_Toc153832199"/>
      <w:bookmarkEnd w:id="0"/>
      <w:bookmarkEnd w:id="5"/>
    </w:p>
    <w:p w14:paraId="33E112FB" w14:textId="67DB84F3" w:rsidR="00311B4E" w:rsidRPr="001515C9" w:rsidRDefault="00311B4E" w:rsidP="00440582">
      <w:pPr>
        <w:pStyle w:val="Heading2"/>
        <w:rPr>
          <w:szCs w:val="24"/>
          <w:lang w:val="en-GB"/>
        </w:rPr>
      </w:pPr>
      <w:bookmarkStart w:id="6" w:name="_Toc153570736"/>
      <w:bookmarkStart w:id="7" w:name="_Toc209189269"/>
      <w:r w:rsidRPr="00440582">
        <w:rPr>
          <w:szCs w:val="24"/>
          <w:lang w:val="en-GB"/>
        </w:rPr>
        <w:t>Purpose</w:t>
      </w:r>
      <w:bookmarkEnd w:id="6"/>
      <w:bookmarkEnd w:id="7"/>
    </w:p>
    <w:p w14:paraId="56E25E6D" w14:textId="22FEAD86" w:rsidR="003F3EFC" w:rsidRPr="006C6E56" w:rsidRDefault="00931227" w:rsidP="003F3EFC">
      <w:pPr>
        <w:ind w:left="567"/>
        <w:rPr>
          <w:lang w:val="en-GB"/>
        </w:rPr>
      </w:pPr>
      <w:r w:rsidRPr="00931227">
        <w:rPr>
          <w:rFonts w:cs="Calibri"/>
        </w:rPr>
        <w:t xml:space="preserve">The purpose of this RFB is to invite Suppliers (hereinafter referred to as “bidders”) to submit bids for </w:t>
      </w:r>
      <w:r w:rsidR="003F3EFC">
        <w:rPr>
          <w:rFonts w:cs="Calibri"/>
        </w:rPr>
        <w:t>“</w:t>
      </w:r>
      <w:r w:rsidR="003F3EFC">
        <w:rPr>
          <w:rFonts w:cs="Calibri"/>
          <w:szCs w:val="24"/>
        </w:rPr>
        <w:t>R</w:t>
      </w:r>
      <w:r w:rsidR="003F3EFC" w:rsidRPr="00DD5E2E">
        <w:rPr>
          <w:rFonts w:cs="Calibri"/>
          <w:szCs w:val="24"/>
        </w:rPr>
        <w:t xml:space="preserve">equest for </w:t>
      </w:r>
      <w:r w:rsidR="003F3EFC">
        <w:rPr>
          <w:rFonts w:cs="Calibri"/>
          <w:szCs w:val="24"/>
        </w:rPr>
        <w:t>B</w:t>
      </w:r>
      <w:r w:rsidR="003F3EFC" w:rsidRPr="00DD5E2E">
        <w:rPr>
          <w:rFonts w:cs="Calibri"/>
          <w:szCs w:val="24"/>
        </w:rPr>
        <w:t xml:space="preserve">id for the </w:t>
      </w:r>
      <w:r w:rsidR="00B4458E">
        <w:rPr>
          <w:rFonts w:cs="Calibri"/>
          <w:szCs w:val="24"/>
        </w:rPr>
        <w:t>A</w:t>
      </w:r>
      <w:r w:rsidR="003F3EFC" w:rsidRPr="00DD5E2E">
        <w:rPr>
          <w:rFonts w:cs="Calibri"/>
          <w:szCs w:val="24"/>
        </w:rPr>
        <w:t xml:space="preserve">ppointment of </w:t>
      </w:r>
      <w:r w:rsidR="000A52BB">
        <w:rPr>
          <w:rFonts w:cs="Calibri"/>
          <w:szCs w:val="24"/>
        </w:rPr>
        <w:t xml:space="preserve">a </w:t>
      </w:r>
      <w:r w:rsidR="003F3EFC">
        <w:rPr>
          <w:rFonts w:cs="Calibri"/>
          <w:szCs w:val="24"/>
        </w:rPr>
        <w:t>S</w:t>
      </w:r>
      <w:r w:rsidR="003F3EFC" w:rsidRPr="00DD5E2E">
        <w:rPr>
          <w:rFonts w:cs="Calibri"/>
          <w:szCs w:val="24"/>
        </w:rPr>
        <w:t xml:space="preserve">ervice </w:t>
      </w:r>
      <w:r w:rsidR="003F3EFC">
        <w:rPr>
          <w:rFonts w:cs="Calibri"/>
          <w:szCs w:val="24"/>
        </w:rPr>
        <w:t>P</w:t>
      </w:r>
      <w:r w:rsidR="003F3EFC" w:rsidRPr="00DD5E2E">
        <w:rPr>
          <w:rFonts w:cs="Calibri"/>
          <w:szCs w:val="24"/>
        </w:rPr>
        <w:t xml:space="preserve">rovider </w:t>
      </w:r>
      <w:r w:rsidR="000A52BB">
        <w:rPr>
          <w:rFonts w:cs="Calibri"/>
          <w:szCs w:val="24"/>
        </w:rPr>
        <w:t xml:space="preserve">to </w:t>
      </w:r>
      <w:r w:rsidR="003F3EFC">
        <w:rPr>
          <w:rFonts w:cs="Calibri"/>
          <w:szCs w:val="24"/>
        </w:rPr>
        <w:t>S</w:t>
      </w:r>
      <w:r w:rsidR="003F3EFC" w:rsidRPr="00DD5E2E">
        <w:rPr>
          <w:rFonts w:cs="Calibri"/>
          <w:szCs w:val="24"/>
        </w:rPr>
        <w:t xml:space="preserve">upply and </w:t>
      </w:r>
      <w:r w:rsidR="003F3EFC">
        <w:rPr>
          <w:rFonts w:cs="Calibri"/>
          <w:szCs w:val="24"/>
        </w:rPr>
        <w:t>I</w:t>
      </w:r>
      <w:r w:rsidR="003F3EFC" w:rsidRPr="00DD5E2E">
        <w:rPr>
          <w:rFonts w:cs="Calibri"/>
          <w:szCs w:val="24"/>
        </w:rPr>
        <w:t xml:space="preserve">nstall low voltage distribution boards and cabling at </w:t>
      </w:r>
      <w:r w:rsidR="003F3EFC">
        <w:rPr>
          <w:rFonts w:cs="Calibri"/>
          <w:szCs w:val="24"/>
        </w:rPr>
        <w:t xml:space="preserve">Beta Data Centre </w:t>
      </w:r>
      <w:r w:rsidR="003F3EFC" w:rsidRPr="00DD5E2E">
        <w:rPr>
          <w:rFonts w:cs="Calibri"/>
          <w:szCs w:val="24"/>
        </w:rPr>
        <w:t xml:space="preserve"> for a period of 30 months. </w:t>
      </w:r>
      <w:r w:rsidR="003F3EFC" w:rsidRPr="00FA6F4B">
        <w:rPr>
          <w:rFonts w:cs="Calibri"/>
          <w:szCs w:val="24"/>
        </w:rPr>
        <w:t>(1</w:t>
      </w:r>
      <w:r w:rsidR="003F3EFC">
        <w:rPr>
          <w:rFonts w:cs="Calibri"/>
          <w:szCs w:val="24"/>
        </w:rPr>
        <w:t>8</w:t>
      </w:r>
      <w:r w:rsidR="003F3EFC" w:rsidRPr="00FA6F4B">
        <w:rPr>
          <w:rFonts w:cs="Calibri"/>
          <w:szCs w:val="24"/>
        </w:rPr>
        <w:t xml:space="preserve"> Months </w:t>
      </w:r>
      <w:r w:rsidR="003F3EFC">
        <w:rPr>
          <w:rFonts w:cs="Calibri"/>
          <w:szCs w:val="24"/>
        </w:rPr>
        <w:t xml:space="preserve">construction period </w:t>
      </w:r>
      <w:r w:rsidR="003F3EFC" w:rsidRPr="00FA6F4B">
        <w:rPr>
          <w:rFonts w:cs="Calibri"/>
          <w:szCs w:val="24"/>
        </w:rPr>
        <w:t xml:space="preserve">and </w:t>
      </w:r>
      <w:r w:rsidR="003F3EFC">
        <w:rPr>
          <w:rFonts w:cs="Calibri"/>
          <w:szCs w:val="24"/>
        </w:rPr>
        <w:t>12 months warranty period).</w:t>
      </w:r>
    </w:p>
    <w:p w14:paraId="779FE50B" w14:textId="77777777" w:rsidR="00311B4E" w:rsidRPr="00A56208" w:rsidRDefault="00311B4E" w:rsidP="00440582">
      <w:pPr>
        <w:pStyle w:val="Heading2"/>
        <w:rPr>
          <w:b w:val="0"/>
          <w:szCs w:val="24"/>
          <w:lang w:val="en-GB"/>
        </w:rPr>
      </w:pPr>
      <w:bookmarkStart w:id="8" w:name="_Toc153570737"/>
      <w:bookmarkStart w:id="9" w:name="_Toc209189270"/>
      <w:r w:rsidRPr="00A56208">
        <w:rPr>
          <w:szCs w:val="24"/>
          <w:lang w:val="en-GB"/>
        </w:rPr>
        <w:t>Background</w:t>
      </w:r>
      <w:bookmarkEnd w:id="8"/>
      <w:bookmarkEnd w:id="9"/>
    </w:p>
    <w:p w14:paraId="6E8A7717" w14:textId="4F573C45" w:rsidR="00931227" w:rsidRDefault="00931227" w:rsidP="00931A81">
      <w:pPr>
        <w:ind w:left="567"/>
      </w:pPr>
      <w:r w:rsidRPr="00CE4A59">
        <w:t xml:space="preserve">The electrical infrastructure upgrades will make the Beta Data Centre to have a </w:t>
      </w:r>
      <w:r w:rsidR="00026D8E" w:rsidRPr="00CE4A59">
        <w:t>higher-level</w:t>
      </w:r>
      <w:r w:rsidRPr="00CE4A59">
        <w:t xml:space="preserve"> reliability and availability of the electrical infrastructure for the critical computer environments.</w:t>
      </w:r>
    </w:p>
    <w:p w14:paraId="2FF0E8B9" w14:textId="77777777" w:rsidR="00496E1A" w:rsidRDefault="00AF05FE" w:rsidP="00AF05FE">
      <w:pPr>
        <w:pStyle w:val="Heading1"/>
      </w:pPr>
      <w:bookmarkStart w:id="10" w:name="_Toc204888445"/>
      <w:bookmarkStart w:id="11" w:name="_Toc201851945"/>
      <w:bookmarkStart w:id="12" w:name="_Toc209189271"/>
      <w:bookmarkEnd w:id="10"/>
      <w:bookmarkEnd w:id="11"/>
      <w:r>
        <w:t>Scope of Bid</w:t>
      </w:r>
      <w:bookmarkEnd w:id="12"/>
    </w:p>
    <w:p w14:paraId="481CE011" w14:textId="77777777" w:rsidR="00AF05FE" w:rsidRPr="00AF05FE" w:rsidRDefault="00AF05FE" w:rsidP="00AF05FE">
      <w:pPr>
        <w:pStyle w:val="Heading2"/>
      </w:pPr>
      <w:bookmarkStart w:id="13" w:name="_Toc209189272"/>
      <w:r w:rsidRPr="00AF05FE">
        <w:t>Scope of Work</w:t>
      </w:r>
      <w:bookmarkEnd w:id="13"/>
    </w:p>
    <w:p w14:paraId="65EEDF04" w14:textId="77777777" w:rsidR="00931227" w:rsidRDefault="00931227" w:rsidP="00931227">
      <w:pPr>
        <w:ind w:left="567"/>
      </w:pPr>
      <w:r>
        <w:t>The scope of work by the bidders is to supply, installation and commissioning of electrical distribution boards and cabling at SITA Beta which includes:</w:t>
      </w:r>
    </w:p>
    <w:p w14:paraId="6E7827A3" w14:textId="48DBBC3A" w:rsidR="009542AA" w:rsidRPr="00C90D1A" w:rsidRDefault="009542AA" w:rsidP="00A62D33">
      <w:pPr>
        <w:pStyle w:val="ListParagraph"/>
        <w:numPr>
          <w:ilvl w:val="0"/>
          <w:numId w:val="46"/>
        </w:numPr>
        <w:spacing w:before="100" w:beforeAutospacing="1" w:after="100" w:afterAutospacing="1"/>
        <w:jc w:val="left"/>
        <w:rPr>
          <w:rFonts w:eastAsia="Times New Roman" w:cs="Calibri Light"/>
          <w:lang w:eastAsia="en-ZA"/>
        </w:rPr>
      </w:pPr>
      <w:r>
        <w:t xml:space="preserve">Preliminary and </w:t>
      </w:r>
      <w:r w:rsidRPr="00C90D1A">
        <w:rPr>
          <w:rFonts w:eastAsia="Times New Roman" w:cs="Calibri Light"/>
          <w:lang w:eastAsia="en-ZA"/>
        </w:rPr>
        <w:t xml:space="preserve">Site establishment enabling works at </w:t>
      </w:r>
      <w:r>
        <w:rPr>
          <w:rFonts w:eastAsia="Times New Roman" w:cs="Calibri Light"/>
          <w:lang w:eastAsia="en-ZA"/>
        </w:rPr>
        <w:t xml:space="preserve">SITA </w:t>
      </w:r>
      <w:r w:rsidR="00931227">
        <w:rPr>
          <w:rFonts w:eastAsia="Times New Roman" w:cs="Calibri Light"/>
          <w:lang w:eastAsia="en-ZA"/>
        </w:rPr>
        <w:t>Beta facility</w:t>
      </w:r>
      <w:r w:rsidRPr="00C90D1A">
        <w:rPr>
          <w:rFonts w:eastAsia="Times New Roman" w:cs="Calibri Light"/>
          <w:lang w:eastAsia="en-ZA"/>
        </w:rPr>
        <w:t>, ensuring readiness for project execution.</w:t>
      </w:r>
    </w:p>
    <w:p w14:paraId="748F6297" w14:textId="4880A55E" w:rsidR="00D80821" w:rsidRPr="00C1648D" w:rsidRDefault="00FA1444" w:rsidP="00A62D33">
      <w:pPr>
        <w:pStyle w:val="ListParagraph"/>
        <w:numPr>
          <w:ilvl w:val="0"/>
          <w:numId w:val="46"/>
        </w:numPr>
        <w:spacing w:before="100" w:beforeAutospacing="1" w:after="100" w:afterAutospacing="1"/>
        <w:jc w:val="left"/>
        <w:rPr>
          <w:rFonts w:eastAsia="Times New Roman" w:cs="Calibri Light"/>
          <w:b/>
          <w:bCs/>
          <w:lang w:eastAsia="en-ZA"/>
        </w:rPr>
      </w:pPr>
      <w:r w:rsidRPr="009542AA">
        <w:rPr>
          <w:rFonts w:eastAsia="Times New Roman" w:cs="Calibri Light"/>
          <w:lang w:eastAsia="en-ZA"/>
        </w:rPr>
        <w:t>Supply, installation, and commissioning of Distribution Boards, including the provision of suitable mounting frames</w:t>
      </w:r>
      <w:r w:rsidR="00D80821" w:rsidRPr="009542AA">
        <w:rPr>
          <w:rFonts w:eastAsia="Times New Roman" w:cs="Calibri Light"/>
          <w:lang w:eastAsia="en-ZA"/>
        </w:rPr>
        <w:t xml:space="preserve"> as per Single Line Drawing</w:t>
      </w:r>
      <w:r w:rsidR="009542AA" w:rsidRPr="009542AA">
        <w:rPr>
          <w:rFonts w:eastAsia="Times New Roman" w:cs="Calibri Light"/>
          <w:lang w:eastAsia="en-ZA"/>
        </w:rPr>
        <w:t>s</w:t>
      </w:r>
      <w:r w:rsidR="00D80821" w:rsidRPr="009542AA">
        <w:rPr>
          <w:rFonts w:eastAsia="Times New Roman" w:cs="Calibri Light"/>
          <w:lang w:eastAsia="en-ZA"/>
        </w:rPr>
        <w:t xml:space="preserve"> in </w:t>
      </w:r>
      <w:r w:rsidR="00D80821" w:rsidRPr="00C1648D">
        <w:rPr>
          <w:rFonts w:eastAsia="Times New Roman" w:cs="Calibri Light"/>
          <w:b/>
          <w:bCs/>
          <w:lang w:eastAsia="en-ZA"/>
        </w:rPr>
        <w:t>A</w:t>
      </w:r>
      <w:r w:rsidR="00B4458E" w:rsidRPr="00C1648D">
        <w:rPr>
          <w:rFonts w:eastAsia="Times New Roman" w:cs="Calibri Light"/>
          <w:b/>
          <w:bCs/>
          <w:lang w:eastAsia="en-ZA"/>
        </w:rPr>
        <w:t>nnex</w:t>
      </w:r>
      <w:r w:rsidR="00D80821" w:rsidRPr="00C1648D">
        <w:rPr>
          <w:rFonts w:eastAsia="Times New Roman" w:cs="Calibri Light"/>
          <w:b/>
          <w:bCs/>
          <w:lang w:eastAsia="en-ZA"/>
        </w:rPr>
        <w:t xml:space="preserve"> C </w:t>
      </w:r>
      <w:r w:rsidR="0003203E">
        <w:rPr>
          <w:rFonts w:eastAsia="Times New Roman" w:cs="Calibri Light"/>
          <w:b/>
          <w:bCs/>
          <w:lang w:eastAsia="en-ZA"/>
        </w:rPr>
        <w:t xml:space="preserve">section </w:t>
      </w:r>
      <w:r w:rsidR="00D80821" w:rsidRPr="00C1648D">
        <w:rPr>
          <w:rFonts w:eastAsia="Times New Roman" w:cs="Calibri Light"/>
          <w:b/>
          <w:bCs/>
          <w:lang w:eastAsia="en-ZA"/>
        </w:rPr>
        <w:t>6.</w:t>
      </w:r>
      <w:r w:rsidRPr="009542AA">
        <w:rPr>
          <w:rFonts w:eastAsia="Times New Roman" w:cs="Calibri Light"/>
          <w:lang w:eastAsia="en-ZA"/>
        </w:rPr>
        <w:t xml:space="preserve"> The distribution boards shall be </w:t>
      </w:r>
      <w:r w:rsidRPr="00C1648D">
        <w:rPr>
          <w:rFonts w:eastAsia="Times New Roman" w:cs="Calibri Light"/>
          <w:b/>
          <w:bCs/>
          <w:lang w:eastAsia="en-ZA"/>
        </w:rPr>
        <w:t>Schneider PrismaSet Active</w:t>
      </w:r>
      <w:r w:rsidRPr="00C1648D">
        <w:rPr>
          <w:rFonts w:cs="Calibri Light"/>
          <w:b/>
          <w:bCs/>
        </w:rPr>
        <w:t>.</w:t>
      </w:r>
    </w:p>
    <w:p w14:paraId="006DBB83" w14:textId="77777777" w:rsidR="00931227" w:rsidRPr="00D332EF" w:rsidRDefault="00931227" w:rsidP="00A62D33">
      <w:pPr>
        <w:pStyle w:val="ListParagraph"/>
        <w:numPr>
          <w:ilvl w:val="0"/>
          <w:numId w:val="46"/>
        </w:numPr>
      </w:pPr>
      <w:bookmarkStart w:id="14" w:name="_Hlk204849679"/>
      <w:r w:rsidRPr="00D332EF">
        <w:t xml:space="preserve">Supply, installation, and commissioning of low voltage interconnections, including necessary modifications to existing busbar trunking systems to accommodate the newly installed distribution boards. </w:t>
      </w:r>
    </w:p>
    <w:p w14:paraId="0CBF3336" w14:textId="77777777" w:rsidR="00931227" w:rsidRDefault="00931227" w:rsidP="00A62D33">
      <w:pPr>
        <w:pStyle w:val="ListParagraph"/>
        <w:numPr>
          <w:ilvl w:val="0"/>
          <w:numId w:val="46"/>
        </w:numPr>
      </w:pPr>
      <w:r>
        <w:t>Modification and extension of the existing indoor generator synchronization boards this includes reprogramming of the indoor generators to suit the new configuration.</w:t>
      </w:r>
    </w:p>
    <w:p w14:paraId="1E1C65F2" w14:textId="77777777" w:rsidR="00931227" w:rsidRDefault="00931227" w:rsidP="00A62D33">
      <w:pPr>
        <w:pStyle w:val="ListParagraph"/>
        <w:numPr>
          <w:ilvl w:val="0"/>
          <w:numId w:val="46"/>
        </w:numPr>
      </w:pPr>
      <w:r>
        <w:t xml:space="preserve">Supply and Installation of cabling and terminations for the distribution boards and PDPs, </w:t>
      </w:r>
    </w:p>
    <w:p w14:paraId="427FB8A1" w14:textId="77777777" w:rsidR="00931227" w:rsidRDefault="00931227" w:rsidP="00A62D33">
      <w:pPr>
        <w:pStyle w:val="ListParagraph"/>
        <w:numPr>
          <w:ilvl w:val="0"/>
          <w:numId w:val="46"/>
        </w:numPr>
      </w:pPr>
      <w:r>
        <w:t>Removal of old cabling, busbar trunking, old distribution boards and PDPs.</w:t>
      </w:r>
    </w:p>
    <w:p w14:paraId="38DAE1FD" w14:textId="77777777" w:rsidR="00931227" w:rsidRDefault="00931227" w:rsidP="00A62D33">
      <w:pPr>
        <w:pStyle w:val="ListParagraph"/>
        <w:numPr>
          <w:ilvl w:val="0"/>
          <w:numId w:val="46"/>
        </w:numPr>
      </w:pPr>
      <w:r>
        <w:t>Supply and install earth-ring conductor, complete with earth-tail tap-off to each server rack and associated containment.</w:t>
      </w:r>
    </w:p>
    <w:p w14:paraId="401C7729" w14:textId="77777777" w:rsidR="00931227" w:rsidRDefault="00931227" w:rsidP="00A62D33">
      <w:pPr>
        <w:pStyle w:val="ListParagraph"/>
        <w:numPr>
          <w:ilvl w:val="0"/>
          <w:numId w:val="46"/>
        </w:numPr>
      </w:pPr>
      <w:r>
        <w:t>Installation of 32A CEE Caravan-type socket outlets with integrated switch shall be supplied and installed at each planned server rack position on the data Floors.</w:t>
      </w:r>
    </w:p>
    <w:p w14:paraId="1F1427FA" w14:textId="77777777" w:rsidR="00931227" w:rsidRDefault="00931227" w:rsidP="00A62D33">
      <w:pPr>
        <w:pStyle w:val="ListParagraph"/>
        <w:numPr>
          <w:ilvl w:val="0"/>
          <w:numId w:val="46"/>
        </w:numPr>
      </w:pPr>
      <w:r>
        <w:t>Trailing cable shall be installed on perforated cable trays, located inside the accessible floor of data floor.</w:t>
      </w:r>
    </w:p>
    <w:p w14:paraId="634E719E" w14:textId="77777777" w:rsidR="00931227" w:rsidRDefault="00931227" w:rsidP="00A62D33">
      <w:pPr>
        <w:pStyle w:val="ListParagraph"/>
        <w:numPr>
          <w:ilvl w:val="0"/>
          <w:numId w:val="46"/>
        </w:numPr>
      </w:pPr>
      <w:bookmarkStart w:id="15" w:name="_Hlk204850219"/>
      <w:r>
        <w:t>General electrical works to complete the installation</w:t>
      </w:r>
      <w:bookmarkEnd w:id="15"/>
      <w:r>
        <w:t>.</w:t>
      </w:r>
    </w:p>
    <w:p w14:paraId="5369A565" w14:textId="77777777" w:rsidR="00931227" w:rsidRDefault="00931227" w:rsidP="00A62D33">
      <w:pPr>
        <w:pStyle w:val="ListParagraph"/>
        <w:numPr>
          <w:ilvl w:val="0"/>
          <w:numId w:val="46"/>
        </w:numPr>
      </w:pPr>
      <w:r>
        <w:t>Provision of single core cabling for temporary connections.</w:t>
      </w:r>
    </w:p>
    <w:bookmarkEnd w:id="14"/>
    <w:p w14:paraId="2894B2D5" w14:textId="35D4F8C0" w:rsidR="009542AA" w:rsidRPr="00C90D1A" w:rsidRDefault="009542AA" w:rsidP="00A62D33">
      <w:pPr>
        <w:pStyle w:val="ListParagraph"/>
        <w:numPr>
          <w:ilvl w:val="0"/>
          <w:numId w:val="46"/>
        </w:numPr>
        <w:spacing w:before="100" w:beforeAutospacing="1" w:after="100" w:afterAutospacing="1"/>
        <w:jc w:val="left"/>
        <w:rPr>
          <w:rFonts w:eastAsia="Times New Roman" w:cs="Calibri Light"/>
          <w:lang w:eastAsia="en-ZA"/>
        </w:rPr>
      </w:pPr>
      <w:r>
        <w:t>General electrical works to complete the installation</w:t>
      </w:r>
      <w:r w:rsidR="0072277C">
        <w:t>.</w:t>
      </w:r>
    </w:p>
    <w:p w14:paraId="094A4E30" w14:textId="02B8B7B6" w:rsidR="00FA1444" w:rsidRPr="00C90D1A" w:rsidRDefault="00FA1444" w:rsidP="00A62D33">
      <w:pPr>
        <w:pStyle w:val="ListParagraph"/>
        <w:numPr>
          <w:ilvl w:val="0"/>
          <w:numId w:val="46"/>
        </w:numPr>
        <w:spacing w:before="100" w:beforeAutospacing="1" w:after="100" w:afterAutospacing="1"/>
        <w:jc w:val="left"/>
        <w:rPr>
          <w:rFonts w:eastAsia="Times New Roman" w:cs="Calibri Light"/>
          <w:lang w:eastAsia="en-ZA"/>
        </w:rPr>
      </w:pPr>
      <w:r w:rsidRPr="00C90D1A">
        <w:rPr>
          <w:rFonts w:eastAsia="Times New Roman" w:cs="Calibri Light"/>
          <w:lang w:eastAsia="en-ZA"/>
        </w:rPr>
        <w:t>Safe removal and disposal of the existing distribution boards as part of the upgrade and modernization of the electrical infrastructure.</w:t>
      </w:r>
    </w:p>
    <w:p w14:paraId="63114A13" w14:textId="37DAA0FB" w:rsidR="00882131" w:rsidRDefault="00AF05FE" w:rsidP="004F0533">
      <w:pPr>
        <w:pStyle w:val="Heading2"/>
        <w:spacing w:before="240"/>
        <w:ind w:left="576"/>
      </w:pPr>
      <w:bookmarkStart w:id="16" w:name="_Toc201851948"/>
      <w:bookmarkStart w:id="17" w:name="_Toc201851949"/>
      <w:bookmarkStart w:id="18" w:name="_Toc201851950"/>
      <w:bookmarkStart w:id="19" w:name="_Toc201851951"/>
      <w:bookmarkStart w:id="20" w:name="_Toc201851952"/>
      <w:bookmarkStart w:id="21" w:name="_Toc209189273"/>
      <w:bookmarkEnd w:id="16"/>
      <w:bookmarkEnd w:id="17"/>
      <w:bookmarkEnd w:id="18"/>
      <w:bookmarkEnd w:id="19"/>
      <w:bookmarkEnd w:id="20"/>
      <w:r w:rsidRPr="00AF05FE">
        <w:t>Delivery address</w:t>
      </w:r>
      <w:bookmarkEnd w:id="21"/>
    </w:p>
    <w:p w14:paraId="5BA8AA93" w14:textId="3121696E" w:rsidR="00E75480" w:rsidRPr="00E75480" w:rsidRDefault="00E75480" w:rsidP="00440582">
      <w:pPr>
        <w:jc w:val="center"/>
      </w:pPr>
      <w:r w:rsidRPr="00440582">
        <w:rPr>
          <w:b/>
        </w:rPr>
        <w:t>Table 1:</w:t>
      </w:r>
      <w:r>
        <w:t xml:space="preserve"> Delivery address</w:t>
      </w:r>
    </w:p>
    <w:tbl>
      <w:tblPr>
        <w:tblStyle w:val="TableGrid3"/>
        <w:tblpPr w:leftFromText="180" w:rightFromText="180" w:vertAnchor="text" w:horzAnchor="margin" w:tblpXSpec="center" w:tblpY="165"/>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72"/>
        <w:gridCol w:w="4481"/>
        <w:gridCol w:w="4675"/>
      </w:tblGrid>
      <w:tr w:rsidR="00882131" w:rsidRPr="00882131" w14:paraId="70A6EA13" w14:textId="77777777" w:rsidTr="00E34BF8">
        <w:trPr>
          <w:trHeight w:val="253"/>
        </w:trPr>
        <w:tc>
          <w:tcPr>
            <w:tcW w:w="245" w:type="pct"/>
            <w:shd w:val="clear" w:color="auto" w:fill="DBE5F1"/>
          </w:tcPr>
          <w:p w14:paraId="2953AEE5"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No</w:t>
            </w:r>
          </w:p>
        </w:tc>
        <w:tc>
          <w:tcPr>
            <w:tcW w:w="2327" w:type="pct"/>
            <w:shd w:val="clear" w:color="auto" w:fill="DBE5F1"/>
          </w:tcPr>
          <w:p w14:paraId="0A694190"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Site Name</w:t>
            </w:r>
          </w:p>
        </w:tc>
        <w:tc>
          <w:tcPr>
            <w:tcW w:w="2428" w:type="pct"/>
            <w:shd w:val="clear" w:color="auto" w:fill="DBE5F1"/>
          </w:tcPr>
          <w:p w14:paraId="0304F7E6" w14:textId="77777777" w:rsidR="00882131" w:rsidRPr="00882131" w:rsidRDefault="00882131" w:rsidP="00882131">
            <w:pPr>
              <w:spacing w:after="120" w:line="276" w:lineRule="auto"/>
              <w:rPr>
                <w:rFonts w:ascii="Calibri Light" w:eastAsiaTheme="minorHAnsi" w:hAnsi="Calibri Light" w:cstheme="majorBidi"/>
                <w:b/>
                <w:sz w:val="22"/>
                <w:szCs w:val="22"/>
              </w:rPr>
            </w:pPr>
            <w:r w:rsidRPr="00882131">
              <w:rPr>
                <w:rFonts w:ascii="Calibri Light" w:eastAsiaTheme="minorHAnsi" w:hAnsi="Calibri Light" w:cstheme="majorBidi"/>
                <w:b/>
                <w:sz w:val="22"/>
                <w:szCs w:val="22"/>
              </w:rPr>
              <w:t>Physical Address</w:t>
            </w:r>
          </w:p>
        </w:tc>
      </w:tr>
      <w:tr w:rsidR="00E34BF8" w:rsidRPr="00882131" w14:paraId="56C8277A" w14:textId="77777777" w:rsidTr="00E34BF8">
        <w:trPr>
          <w:trHeight w:val="253"/>
        </w:trPr>
        <w:tc>
          <w:tcPr>
            <w:tcW w:w="245" w:type="pct"/>
          </w:tcPr>
          <w:p w14:paraId="4E6ECB99" w14:textId="77777777" w:rsidR="00E34BF8" w:rsidRPr="00882131" w:rsidRDefault="00E34BF8" w:rsidP="00E34BF8">
            <w:pPr>
              <w:spacing w:after="120" w:line="276" w:lineRule="auto"/>
              <w:rPr>
                <w:rFonts w:ascii="Calibri Light" w:eastAsiaTheme="minorHAnsi" w:hAnsi="Calibri Light" w:cstheme="majorBidi"/>
                <w:sz w:val="22"/>
                <w:szCs w:val="22"/>
              </w:rPr>
            </w:pPr>
            <w:r w:rsidRPr="00882131">
              <w:rPr>
                <w:rFonts w:ascii="Calibri Light" w:eastAsiaTheme="minorHAnsi" w:hAnsi="Calibri Light" w:cstheme="majorBidi"/>
                <w:sz w:val="22"/>
                <w:szCs w:val="22"/>
              </w:rPr>
              <w:t>1</w:t>
            </w:r>
          </w:p>
        </w:tc>
        <w:tc>
          <w:tcPr>
            <w:tcW w:w="2327" w:type="pct"/>
          </w:tcPr>
          <w:p w14:paraId="0B857E55" w14:textId="554FC56E" w:rsidR="00E34BF8" w:rsidRPr="00882131" w:rsidRDefault="00E34BF8" w:rsidP="00E34BF8">
            <w:pPr>
              <w:spacing w:after="120" w:line="276" w:lineRule="auto"/>
              <w:rPr>
                <w:rFonts w:ascii="Calibri Light" w:eastAsiaTheme="minorHAnsi" w:hAnsi="Calibri Light" w:cstheme="majorBidi"/>
                <w:sz w:val="22"/>
                <w:szCs w:val="22"/>
              </w:rPr>
            </w:pPr>
            <w:r w:rsidRPr="00317855">
              <w:rPr>
                <w:rFonts w:asciiTheme="minorHAnsi" w:hAnsiTheme="minorHAnsi" w:cstheme="minorHAnsi"/>
                <w:sz w:val="22"/>
                <w:szCs w:val="22"/>
              </w:rPr>
              <w:t>SITA Beta</w:t>
            </w:r>
          </w:p>
        </w:tc>
        <w:tc>
          <w:tcPr>
            <w:tcW w:w="2428" w:type="pct"/>
          </w:tcPr>
          <w:p w14:paraId="1B4C3CE0" w14:textId="7055E11A" w:rsidR="00E34BF8" w:rsidRPr="00882131" w:rsidRDefault="00E34BF8" w:rsidP="00E34BF8">
            <w:pPr>
              <w:spacing w:after="120" w:line="276" w:lineRule="auto"/>
              <w:rPr>
                <w:rFonts w:ascii="Calibri Light" w:eastAsiaTheme="minorHAnsi" w:hAnsi="Calibri Light" w:cstheme="majorBidi"/>
                <w:sz w:val="22"/>
                <w:szCs w:val="22"/>
              </w:rPr>
            </w:pPr>
            <w:r w:rsidRPr="00317855">
              <w:rPr>
                <w:rFonts w:asciiTheme="minorHAnsi" w:hAnsiTheme="minorHAnsi" w:cstheme="minorHAnsi"/>
                <w:sz w:val="22"/>
                <w:szCs w:val="22"/>
              </w:rPr>
              <w:t>222 Johannes Ramokhoase, Pretoria</w:t>
            </w:r>
          </w:p>
        </w:tc>
      </w:tr>
    </w:tbl>
    <w:p w14:paraId="4F766478" w14:textId="77777777" w:rsidR="00AF05FE" w:rsidRDefault="00AF05FE" w:rsidP="00AF05FE">
      <w:pPr>
        <w:pStyle w:val="Heading1"/>
      </w:pPr>
      <w:bookmarkStart w:id="22" w:name="_Toc204888449"/>
      <w:bookmarkStart w:id="23" w:name="_Toc201851954"/>
      <w:bookmarkStart w:id="24" w:name="_Toc209189274"/>
      <w:bookmarkEnd w:id="22"/>
      <w:bookmarkEnd w:id="23"/>
      <w:r>
        <w:lastRenderedPageBreak/>
        <w:t>Requirements</w:t>
      </w:r>
      <w:bookmarkEnd w:id="24"/>
    </w:p>
    <w:p w14:paraId="0BF936B3" w14:textId="77777777" w:rsidR="00AF05FE" w:rsidRDefault="00AF05FE" w:rsidP="00AF05FE">
      <w:pPr>
        <w:pStyle w:val="Heading2"/>
      </w:pPr>
      <w:bookmarkStart w:id="25" w:name="_Toc209189275"/>
      <w:r w:rsidRPr="00AE78BF">
        <w:t>S</w:t>
      </w:r>
      <w:r w:rsidR="00A61F6C">
        <w:t>olution</w:t>
      </w:r>
      <w:r w:rsidR="006B114A" w:rsidRPr="00AE78BF">
        <w:t xml:space="preserve"> </w:t>
      </w:r>
      <w:r w:rsidRPr="00AE78BF">
        <w:t>Requirements</w:t>
      </w:r>
      <w:bookmarkEnd w:id="25"/>
    </w:p>
    <w:p w14:paraId="72B4221A" w14:textId="77777777" w:rsidR="004F0533" w:rsidRDefault="004F0533" w:rsidP="004F0533">
      <w:pPr>
        <w:spacing w:after="100"/>
        <w:ind w:left="567"/>
        <w:rPr>
          <w:rFonts w:cs="Calibri"/>
          <w:bCs/>
          <w:szCs w:val="24"/>
        </w:rPr>
      </w:pPr>
      <w:r w:rsidRPr="00645593">
        <w:rPr>
          <w:rFonts w:cs="Calibri"/>
          <w:bCs/>
          <w:szCs w:val="24"/>
        </w:rPr>
        <w:t>The supply, delivery and installation of the electrical distribution boards. This will include but not be limited to the following:</w:t>
      </w:r>
    </w:p>
    <w:p w14:paraId="31AB875C"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Preliminary, General and Site Establishment.</w:t>
      </w:r>
    </w:p>
    <w:p w14:paraId="1C74B143" w14:textId="60B003B9" w:rsidR="00931227" w:rsidRPr="00C1648D" w:rsidRDefault="00931227" w:rsidP="00A62D33">
      <w:pPr>
        <w:numPr>
          <w:ilvl w:val="2"/>
          <w:numId w:val="45"/>
        </w:numPr>
        <w:tabs>
          <w:tab w:val="clear" w:pos="1701"/>
          <w:tab w:val="num" w:pos="1134"/>
        </w:tabs>
        <w:spacing w:after="100"/>
        <w:ind w:left="1134"/>
        <w:rPr>
          <w:rFonts w:asciiTheme="minorHAnsi" w:hAnsiTheme="minorHAnsi" w:cstheme="minorHAnsi"/>
          <w:b/>
          <w:bCs/>
        </w:rPr>
      </w:pPr>
      <w:r w:rsidRPr="00F52B4F">
        <w:rPr>
          <w:rFonts w:asciiTheme="minorHAnsi" w:hAnsiTheme="minorHAnsi" w:cstheme="minorHAnsi"/>
          <w:bCs/>
        </w:rPr>
        <w:t>Manufacturing and Factory Acceptance Testing of electrical distribution boards complete with integrated protection and control schemes</w:t>
      </w:r>
      <w:r>
        <w:rPr>
          <w:rFonts w:asciiTheme="minorHAnsi" w:hAnsiTheme="minorHAnsi" w:cstheme="minorHAnsi"/>
          <w:bCs/>
        </w:rPr>
        <w:t xml:space="preserve">. The distribution boards should be </w:t>
      </w:r>
      <w:r w:rsidRPr="00C1648D">
        <w:rPr>
          <w:rFonts w:asciiTheme="minorHAnsi" w:hAnsiTheme="minorHAnsi" w:cstheme="minorHAnsi"/>
          <w:b/>
          <w:bCs/>
        </w:rPr>
        <w:t>Schneider Prismaset Active.</w:t>
      </w:r>
    </w:p>
    <w:p w14:paraId="43C10CD7" w14:textId="6BB7AD4A"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Delivery and Off Loading of electrical distribution boards</w:t>
      </w:r>
      <w:r>
        <w:rPr>
          <w:rFonts w:asciiTheme="minorHAnsi" w:hAnsiTheme="minorHAnsi" w:cstheme="minorHAnsi"/>
          <w:bCs/>
        </w:rPr>
        <w:t>.</w:t>
      </w:r>
    </w:p>
    <w:p w14:paraId="6016621B"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Installation of new electrical distribution boards</w:t>
      </w:r>
      <w:r>
        <w:rPr>
          <w:rFonts w:asciiTheme="minorHAnsi" w:hAnsiTheme="minorHAnsi" w:cstheme="minorHAnsi"/>
          <w:bCs/>
        </w:rPr>
        <w:t>.</w:t>
      </w:r>
      <w:r w:rsidRPr="00F52B4F">
        <w:rPr>
          <w:rFonts w:asciiTheme="minorHAnsi" w:hAnsiTheme="minorHAnsi" w:cstheme="minorHAnsi"/>
          <w:bCs/>
        </w:rPr>
        <w:t xml:space="preserve"> </w:t>
      </w:r>
    </w:p>
    <w:p w14:paraId="55BE8305" w14:textId="77777777" w:rsidR="00931227" w:rsidRPr="00BB25D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 xml:space="preserve">Testing and Commissioning of new </w:t>
      </w:r>
      <w:r w:rsidRPr="00BB25DF">
        <w:rPr>
          <w:rFonts w:asciiTheme="minorHAnsi" w:hAnsiTheme="minorHAnsi" w:cstheme="minorHAnsi"/>
          <w:bCs/>
        </w:rPr>
        <w:t>electrical distribution boards and UPS Units.</w:t>
      </w:r>
    </w:p>
    <w:p w14:paraId="08B52F29" w14:textId="77777777" w:rsidR="00931227" w:rsidRPr="00BB25D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BB25DF">
        <w:rPr>
          <w:rFonts w:asciiTheme="minorHAnsi" w:hAnsiTheme="minorHAnsi" w:cstheme="minorHAnsi"/>
          <w:bCs/>
        </w:rPr>
        <w:t>Removal of old electrical distribution boards in the LV room, UPS Room and Data Hall.</w:t>
      </w:r>
    </w:p>
    <w:p w14:paraId="68DB82F7"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BB25DF">
        <w:rPr>
          <w:rFonts w:asciiTheme="minorHAnsi" w:hAnsiTheme="minorHAnsi" w:cstheme="minorHAnsi"/>
          <w:bCs/>
        </w:rPr>
        <w:t xml:space="preserve">Removal of old redundant electrical cabling and </w:t>
      </w:r>
      <w:r w:rsidRPr="00C1648D">
        <w:rPr>
          <w:rFonts w:asciiTheme="minorHAnsi" w:hAnsiTheme="minorHAnsi" w:cstheme="minorHAnsi"/>
          <w:b/>
        </w:rPr>
        <w:t xml:space="preserve">2500A </w:t>
      </w:r>
      <w:r w:rsidRPr="00BB25DF">
        <w:rPr>
          <w:rFonts w:asciiTheme="minorHAnsi" w:hAnsiTheme="minorHAnsi" w:cstheme="minorHAnsi"/>
          <w:bCs/>
        </w:rPr>
        <w:t>metal</w:t>
      </w:r>
      <w:r w:rsidRPr="00F52B4F">
        <w:rPr>
          <w:rFonts w:asciiTheme="minorHAnsi" w:hAnsiTheme="minorHAnsi" w:cstheme="minorHAnsi"/>
          <w:bCs/>
        </w:rPr>
        <w:t xml:space="preserve"> clad busbar trunking. Parts of the busbar trunking to be re-used for the new installations</w:t>
      </w:r>
      <w:r>
        <w:rPr>
          <w:rFonts w:asciiTheme="minorHAnsi" w:hAnsiTheme="minorHAnsi" w:cstheme="minorHAnsi"/>
          <w:bCs/>
        </w:rPr>
        <w:t>.</w:t>
      </w:r>
    </w:p>
    <w:p w14:paraId="483C2AD3"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Modifications of existing Busbar trunking system for the:</w:t>
      </w:r>
    </w:p>
    <w:p w14:paraId="4743CC79" w14:textId="77777777" w:rsidR="00931227" w:rsidRPr="00F52B4F" w:rsidRDefault="00931227" w:rsidP="00A62D33">
      <w:pPr>
        <w:numPr>
          <w:ilvl w:val="3"/>
          <w:numId w:val="45"/>
        </w:numPr>
        <w:tabs>
          <w:tab w:val="clear" w:pos="2268"/>
          <w:tab w:val="num" w:pos="1701"/>
        </w:tabs>
        <w:spacing w:after="100"/>
        <w:ind w:left="1701"/>
        <w:rPr>
          <w:bCs/>
        </w:rPr>
      </w:pPr>
      <w:r w:rsidRPr="00F52B4F">
        <w:rPr>
          <w:bCs/>
        </w:rPr>
        <w:t>Existing generators supplies in the main LV room.</w:t>
      </w:r>
    </w:p>
    <w:p w14:paraId="0F082669" w14:textId="77777777" w:rsidR="00931227" w:rsidRPr="00F52B4F" w:rsidRDefault="00931227" w:rsidP="00A62D33">
      <w:pPr>
        <w:numPr>
          <w:ilvl w:val="3"/>
          <w:numId w:val="45"/>
        </w:numPr>
        <w:tabs>
          <w:tab w:val="clear" w:pos="2268"/>
          <w:tab w:val="num" w:pos="1701"/>
        </w:tabs>
        <w:spacing w:after="100"/>
        <w:ind w:left="1701"/>
        <w:rPr>
          <w:bCs/>
        </w:rPr>
      </w:pPr>
      <w:r w:rsidRPr="00F52B4F">
        <w:rPr>
          <w:bCs/>
        </w:rPr>
        <w:t>Extension of the existing transformer and generator supply to the new distribution boards.</w:t>
      </w:r>
    </w:p>
    <w:p w14:paraId="46B64590"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Termination of the existing electrical cabling into the new distribution boards</w:t>
      </w:r>
      <w:r>
        <w:rPr>
          <w:rFonts w:asciiTheme="minorHAnsi" w:hAnsiTheme="minorHAnsi" w:cstheme="minorHAnsi"/>
          <w:bCs/>
        </w:rPr>
        <w:t>.</w:t>
      </w:r>
    </w:p>
    <w:p w14:paraId="599780B9"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 xml:space="preserve">Supply and install </w:t>
      </w:r>
      <w:r>
        <w:rPr>
          <w:rFonts w:asciiTheme="minorHAnsi" w:hAnsiTheme="minorHAnsi" w:cstheme="minorHAnsi"/>
          <w:bCs/>
        </w:rPr>
        <w:t xml:space="preserve">Low voltage connections </w:t>
      </w:r>
      <w:r w:rsidRPr="00F52B4F">
        <w:rPr>
          <w:rFonts w:asciiTheme="minorHAnsi" w:hAnsiTheme="minorHAnsi" w:cstheme="minorHAnsi"/>
          <w:bCs/>
        </w:rPr>
        <w:t>including terminations and earthing from the new main LV DB’s, located in the main LV room, to the primary/input side of the UPS Units, located on the UPS Rooms</w:t>
      </w:r>
      <w:r>
        <w:rPr>
          <w:rFonts w:asciiTheme="minorHAnsi" w:hAnsiTheme="minorHAnsi" w:cstheme="minorHAnsi"/>
          <w:bCs/>
        </w:rPr>
        <w:t>.</w:t>
      </w:r>
      <w:r w:rsidRPr="00F52B4F">
        <w:rPr>
          <w:rFonts w:asciiTheme="minorHAnsi" w:hAnsiTheme="minorHAnsi" w:cstheme="minorHAnsi"/>
          <w:bCs/>
        </w:rPr>
        <w:t xml:space="preserve"> </w:t>
      </w:r>
    </w:p>
    <w:p w14:paraId="24322A20"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 xml:space="preserve">Supply and install </w:t>
      </w:r>
      <w:r>
        <w:rPr>
          <w:rFonts w:asciiTheme="minorHAnsi" w:hAnsiTheme="minorHAnsi" w:cstheme="minorHAnsi"/>
          <w:bCs/>
        </w:rPr>
        <w:t xml:space="preserve">Low voltage connections </w:t>
      </w:r>
      <w:r w:rsidRPr="00F52B4F">
        <w:rPr>
          <w:rFonts w:asciiTheme="minorHAnsi" w:hAnsiTheme="minorHAnsi" w:cstheme="minorHAnsi"/>
          <w:bCs/>
        </w:rPr>
        <w:t>including terminations and earthing from the UPS Units located in the UPS room, to the UPS DB’s, located on the UPS Room</w:t>
      </w:r>
      <w:r>
        <w:rPr>
          <w:rFonts w:asciiTheme="minorHAnsi" w:hAnsiTheme="minorHAnsi" w:cstheme="minorHAnsi"/>
          <w:bCs/>
        </w:rPr>
        <w:t>.</w:t>
      </w:r>
    </w:p>
    <w:p w14:paraId="3386DD33"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 xml:space="preserve">Supply and install </w:t>
      </w:r>
      <w:r>
        <w:rPr>
          <w:rFonts w:asciiTheme="minorHAnsi" w:hAnsiTheme="minorHAnsi" w:cstheme="minorHAnsi"/>
          <w:bCs/>
        </w:rPr>
        <w:t xml:space="preserve">Low voltage connection </w:t>
      </w:r>
      <w:r w:rsidRPr="00F52B4F">
        <w:rPr>
          <w:rFonts w:asciiTheme="minorHAnsi" w:hAnsiTheme="minorHAnsi" w:cstheme="minorHAnsi"/>
          <w:bCs/>
        </w:rPr>
        <w:t>from the existing electrical transformers, located in the main Transformer room, to the existing main LV DB, located in the main LV room. This includes modifications. Where possible the existing busbar trunking sections to be re-used</w:t>
      </w:r>
      <w:r>
        <w:rPr>
          <w:rFonts w:asciiTheme="minorHAnsi" w:hAnsiTheme="minorHAnsi" w:cstheme="minorHAnsi"/>
          <w:bCs/>
        </w:rPr>
        <w:t>.</w:t>
      </w:r>
    </w:p>
    <w:p w14:paraId="57E0C39E" w14:textId="3DF10490"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 xml:space="preserve">Supply and install </w:t>
      </w:r>
      <w:r>
        <w:rPr>
          <w:rFonts w:asciiTheme="minorHAnsi" w:hAnsiTheme="minorHAnsi" w:cstheme="minorHAnsi"/>
          <w:bCs/>
        </w:rPr>
        <w:t xml:space="preserve">Low voltage connection from </w:t>
      </w:r>
      <w:r w:rsidRPr="00F52B4F">
        <w:rPr>
          <w:rFonts w:asciiTheme="minorHAnsi" w:hAnsiTheme="minorHAnsi" w:cstheme="minorHAnsi"/>
          <w:bCs/>
        </w:rPr>
        <w:t>diesel generators located in the main Generator Room, to the existing main LV DB, located in the main LV room. This includes modifications. Where possible the existing busbar trunking sections to be re-used</w:t>
      </w:r>
      <w:r>
        <w:rPr>
          <w:rFonts w:asciiTheme="minorHAnsi" w:hAnsiTheme="minorHAnsi" w:cstheme="minorHAnsi"/>
          <w:bCs/>
        </w:rPr>
        <w:t>.</w:t>
      </w:r>
    </w:p>
    <w:p w14:paraId="64BD7949"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Supply and install LV cables including terminations and earthing from the new main UPS DB’s, located in the UPS room, to the PDP’s, located in the Data and Switching Centres</w:t>
      </w:r>
      <w:r>
        <w:rPr>
          <w:rFonts w:asciiTheme="minorHAnsi" w:hAnsiTheme="minorHAnsi" w:cstheme="minorHAnsi"/>
          <w:bCs/>
        </w:rPr>
        <w:t>.</w:t>
      </w:r>
      <w:r w:rsidRPr="00F52B4F">
        <w:rPr>
          <w:rFonts w:asciiTheme="minorHAnsi" w:hAnsiTheme="minorHAnsi" w:cstheme="minorHAnsi"/>
          <w:bCs/>
        </w:rPr>
        <w:t xml:space="preserve"> </w:t>
      </w:r>
    </w:p>
    <w:p w14:paraId="53E2CD25"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Modification and extension of the existing indoor generator synchronization boards this includes reprogramming of the indoor generators to suit the new configuration</w:t>
      </w:r>
      <w:r>
        <w:rPr>
          <w:rFonts w:asciiTheme="minorHAnsi" w:hAnsiTheme="minorHAnsi" w:cstheme="minorHAnsi"/>
          <w:bCs/>
        </w:rPr>
        <w:t>.</w:t>
      </w:r>
    </w:p>
    <w:p w14:paraId="3EE4E64C"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t>Supply and install earth-ring conductor, complete with earth-tail tap-off to each server rack and associated containment.</w:t>
      </w:r>
    </w:p>
    <w:p w14:paraId="6E63D3FD" w14:textId="77777777" w:rsidR="00931227" w:rsidRPr="00F52B4F" w:rsidRDefault="00931227" w:rsidP="00A62D33">
      <w:pPr>
        <w:numPr>
          <w:ilvl w:val="2"/>
          <w:numId w:val="45"/>
        </w:numPr>
        <w:tabs>
          <w:tab w:val="clear" w:pos="1701"/>
          <w:tab w:val="num" w:pos="1134"/>
        </w:tabs>
        <w:spacing w:after="100"/>
        <w:ind w:left="1134"/>
        <w:rPr>
          <w:rFonts w:asciiTheme="minorHAnsi" w:hAnsiTheme="minorHAnsi" w:cstheme="minorHAnsi"/>
          <w:bCs/>
        </w:rPr>
      </w:pPr>
      <w:r>
        <w:rPr>
          <w:rFonts w:asciiTheme="minorHAnsi" w:hAnsiTheme="minorHAnsi" w:cstheme="minorHAnsi"/>
          <w:bCs/>
        </w:rPr>
        <w:t>32</w:t>
      </w:r>
      <w:r w:rsidRPr="00F52B4F">
        <w:rPr>
          <w:rFonts w:asciiTheme="minorHAnsi" w:hAnsiTheme="minorHAnsi" w:cstheme="minorHAnsi"/>
          <w:bCs/>
        </w:rPr>
        <w:t>A CEE Caravan-type socket outlets with integrated switch shall be supplied and installed at each planned server rack position on the DATA Floors. Socket outlets shall be accessible to the server racks. This includes wiring and termination</w:t>
      </w:r>
      <w:r>
        <w:rPr>
          <w:rFonts w:asciiTheme="minorHAnsi" w:hAnsiTheme="minorHAnsi" w:cstheme="minorHAnsi"/>
          <w:bCs/>
        </w:rPr>
        <w:t>.</w:t>
      </w:r>
    </w:p>
    <w:p w14:paraId="06C87DB6" w14:textId="77777777" w:rsidR="00931227" w:rsidRPr="00BF1742" w:rsidRDefault="00931227" w:rsidP="00A62D33">
      <w:pPr>
        <w:numPr>
          <w:ilvl w:val="2"/>
          <w:numId w:val="45"/>
        </w:numPr>
        <w:tabs>
          <w:tab w:val="clear" w:pos="1701"/>
          <w:tab w:val="num" w:pos="1134"/>
        </w:tabs>
        <w:spacing w:after="100"/>
        <w:ind w:left="1134"/>
        <w:rPr>
          <w:rFonts w:cs="Calibri"/>
          <w:bCs/>
        </w:rPr>
      </w:pPr>
      <w:r w:rsidRPr="00BF1742">
        <w:rPr>
          <w:rFonts w:cs="Calibri"/>
          <w:bCs/>
        </w:rPr>
        <w:t>Builder’s work such as</w:t>
      </w:r>
      <w:r>
        <w:rPr>
          <w:rFonts w:cs="Calibri"/>
          <w:bCs/>
        </w:rPr>
        <w:t xml:space="preserve"> </w:t>
      </w:r>
      <w:r w:rsidRPr="00BF1742">
        <w:rPr>
          <w:rFonts w:cs="Calibri"/>
          <w:bCs/>
        </w:rPr>
        <w:t>creating openings in walls for new cables/ busbars to pass through</w:t>
      </w:r>
      <w:r>
        <w:rPr>
          <w:rFonts w:cs="Calibri"/>
          <w:bCs/>
        </w:rPr>
        <w:t>.</w:t>
      </w:r>
    </w:p>
    <w:p w14:paraId="548B58B4" w14:textId="77777777" w:rsidR="00931227" w:rsidRDefault="00931227" w:rsidP="00A62D33">
      <w:pPr>
        <w:numPr>
          <w:ilvl w:val="2"/>
          <w:numId w:val="45"/>
        </w:numPr>
        <w:tabs>
          <w:tab w:val="clear" w:pos="1701"/>
          <w:tab w:val="num" w:pos="1134"/>
        </w:tabs>
        <w:spacing w:after="100"/>
        <w:ind w:left="1134"/>
        <w:rPr>
          <w:rFonts w:asciiTheme="minorHAnsi" w:hAnsiTheme="minorHAnsi" w:cstheme="minorHAnsi"/>
          <w:bCs/>
        </w:rPr>
      </w:pPr>
      <w:r w:rsidRPr="00F52B4F">
        <w:rPr>
          <w:rFonts w:asciiTheme="minorHAnsi" w:hAnsiTheme="minorHAnsi" w:cstheme="minorHAnsi"/>
          <w:bCs/>
        </w:rPr>
        <w:lastRenderedPageBreak/>
        <w:t>Provision of single core flexible cabling for temporary connections during installations and commissioning</w:t>
      </w:r>
      <w:r>
        <w:rPr>
          <w:rFonts w:asciiTheme="minorHAnsi" w:hAnsiTheme="minorHAnsi" w:cstheme="minorHAnsi"/>
          <w:bCs/>
        </w:rPr>
        <w:t>.</w:t>
      </w:r>
    </w:p>
    <w:p w14:paraId="3251FB21" w14:textId="3A61DE5A" w:rsidR="00DD4A61" w:rsidRDefault="00DD4A61" w:rsidP="00A62D33">
      <w:pPr>
        <w:numPr>
          <w:ilvl w:val="2"/>
          <w:numId w:val="45"/>
        </w:numPr>
        <w:tabs>
          <w:tab w:val="clear" w:pos="1701"/>
          <w:tab w:val="num" w:pos="1134"/>
        </w:tabs>
        <w:spacing w:after="100"/>
        <w:ind w:left="1134"/>
        <w:rPr>
          <w:rFonts w:asciiTheme="minorHAnsi" w:hAnsiTheme="minorHAnsi" w:cstheme="minorHAnsi"/>
          <w:bCs/>
        </w:rPr>
      </w:pPr>
      <w:r w:rsidRPr="00DD4A61">
        <w:rPr>
          <w:rFonts w:asciiTheme="minorHAnsi" w:hAnsiTheme="minorHAnsi" w:cstheme="minorHAnsi"/>
          <w:bCs/>
        </w:rPr>
        <w:t>Provision of all operating manuals and participation in the final handover process</w:t>
      </w:r>
    </w:p>
    <w:p w14:paraId="2F9BEDAE" w14:textId="58104CB9" w:rsidR="00DD4A61" w:rsidRDefault="00DD4A61" w:rsidP="00A62D33">
      <w:pPr>
        <w:numPr>
          <w:ilvl w:val="2"/>
          <w:numId w:val="45"/>
        </w:numPr>
        <w:tabs>
          <w:tab w:val="clear" w:pos="1701"/>
          <w:tab w:val="num" w:pos="1134"/>
        </w:tabs>
        <w:spacing w:after="100"/>
        <w:ind w:left="1134"/>
        <w:rPr>
          <w:rFonts w:asciiTheme="minorHAnsi" w:hAnsiTheme="minorHAnsi" w:cstheme="minorHAnsi"/>
          <w:bCs/>
        </w:rPr>
      </w:pPr>
      <w:r w:rsidRPr="00DD4A61">
        <w:rPr>
          <w:rFonts w:asciiTheme="minorHAnsi" w:hAnsiTheme="minorHAnsi" w:cstheme="minorHAnsi"/>
          <w:bCs/>
        </w:rPr>
        <w:t>Provision of 12 months of warranty on the new distribution boards.</w:t>
      </w:r>
    </w:p>
    <w:p w14:paraId="5A0B78E4" w14:textId="27F9EF99" w:rsidR="00DD4A61" w:rsidRDefault="00DD4A61" w:rsidP="00A62D33">
      <w:pPr>
        <w:numPr>
          <w:ilvl w:val="2"/>
          <w:numId w:val="45"/>
        </w:numPr>
        <w:tabs>
          <w:tab w:val="clear" w:pos="1701"/>
          <w:tab w:val="num" w:pos="1134"/>
        </w:tabs>
        <w:spacing w:after="100"/>
        <w:ind w:left="1134"/>
        <w:rPr>
          <w:rFonts w:asciiTheme="minorHAnsi" w:hAnsiTheme="minorHAnsi" w:cstheme="minorHAnsi"/>
          <w:bCs/>
        </w:rPr>
      </w:pPr>
      <w:r w:rsidRPr="00DD4A61">
        <w:rPr>
          <w:rFonts w:asciiTheme="minorHAnsi" w:hAnsiTheme="minorHAnsi" w:cstheme="minorHAnsi"/>
          <w:bCs/>
        </w:rPr>
        <w:t>Builder’s works, including creation of openings in walls for cable or busbar routing, installation of heavy-duty epoxy flooring, wall plastering, and painting.</w:t>
      </w:r>
    </w:p>
    <w:p w14:paraId="7A68D37A" w14:textId="75595ACE" w:rsidR="00DD4A61" w:rsidRDefault="00DD4A61" w:rsidP="00A62D33">
      <w:pPr>
        <w:numPr>
          <w:ilvl w:val="2"/>
          <w:numId w:val="45"/>
        </w:numPr>
        <w:tabs>
          <w:tab w:val="clear" w:pos="1701"/>
          <w:tab w:val="num" w:pos="1134"/>
        </w:tabs>
        <w:spacing w:after="100"/>
        <w:ind w:left="1134"/>
        <w:rPr>
          <w:rFonts w:asciiTheme="minorHAnsi" w:hAnsiTheme="minorHAnsi" w:cstheme="minorHAnsi"/>
          <w:bCs/>
        </w:rPr>
      </w:pPr>
      <w:r w:rsidRPr="00DD4A61">
        <w:rPr>
          <w:rFonts w:asciiTheme="minorHAnsi" w:hAnsiTheme="minorHAnsi" w:cstheme="minorHAnsi"/>
          <w:bCs/>
        </w:rPr>
        <w:t>General electrical works to complete the installation</w:t>
      </w:r>
    </w:p>
    <w:p w14:paraId="4D69B1AA" w14:textId="0B07F2DE" w:rsidR="00DD4A61" w:rsidRDefault="00DD4A61" w:rsidP="00A62D33">
      <w:pPr>
        <w:numPr>
          <w:ilvl w:val="2"/>
          <w:numId w:val="45"/>
        </w:numPr>
        <w:tabs>
          <w:tab w:val="clear" w:pos="1701"/>
          <w:tab w:val="num" w:pos="1134"/>
        </w:tabs>
        <w:spacing w:after="100"/>
        <w:ind w:left="1134"/>
        <w:rPr>
          <w:rFonts w:asciiTheme="minorHAnsi" w:hAnsiTheme="minorHAnsi" w:cstheme="minorHAnsi"/>
          <w:bCs/>
        </w:rPr>
      </w:pPr>
      <w:r w:rsidRPr="00DD4A61">
        <w:rPr>
          <w:rFonts w:asciiTheme="minorHAnsi" w:hAnsiTheme="minorHAnsi" w:cstheme="minorHAnsi"/>
          <w:bCs/>
        </w:rPr>
        <w:t>Provision and installation of a complete fire protection system, including detection, alarm, and suppression, suitable for indoor electrical installations.</w:t>
      </w:r>
    </w:p>
    <w:p w14:paraId="28DCB518" w14:textId="0A54E171" w:rsidR="00FA1444" w:rsidRDefault="00DD4A61" w:rsidP="00C1648D">
      <w:pPr>
        <w:spacing w:after="100"/>
      </w:pPr>
      <w:r>
        <w:t xml:space="preserve">                </w:t>
      </w:r>
    </w:p>
    <w:p w14:paraId="1A6BEFD9" w14:textId="77777777" w:rsidR="009A07C6" w:rsidRPr="00AF05FE" w:rsidRDefault="00CE4A9B" w:rsidP="00CE4A9B">
      <w:pPr>
        <w:pStyle w:val="Heading1"/>
      </w:pPr>
      <w:bookmarkStart w:id="26" w:name="_Toc209189277"/>
      <w:bookmarkStart w:id="27" w:name="_Toc209189278"/>
      <w:bookmarkStart w:id="28" w:name="_Toc209189279"/>
      <w:bookmarkStart w:id="29" w:name="_Toc201851957"/>
      <w:bookmarkStart w:id="30" w:name="_Toc201851958"/>
      <w:bookmarkStart w:id="31" w:name="_Toc201851959"/>
      <w:bookmarkStart w:id="32" w:name="_Toc201851960"/>
      <w:bookmarkStart w:id="33" w:name="_Toc201851961"/>
      <w:bookmarkStart w:id="34" w:name="_Toc201851962"/>
      <w:bookmarkStart w:id="35" w:name="_Toc201851963"/>
      <w:bookmarkStart w:id="36" w:name="_Toc209189280"/>
      <w:bookmarkEnd w:id="26"/>
      <w:bookmarkEnd w:id="27"/>
      <w:bookmarkEnd w:id="28"/>
      <w:bookmarkEnd w:id="29"/>
      <w:bookmarkEnd w:id="30"/>
      <w:bookmarkEnd w:id="31"/>
      <w:bookmarkEnd w:id="32"/>
      <w:bookmarkEnd w:id="33"/>
      <w:bookmarkEnd w:id="34"/>
      <w:bookmarkEnd w:id="35"/>
      <w:r>
        <w:t>Bid Evaluation Stages</w:t>
      </w:r>
      <w:bookmarkEnd w:id="36"/>
    </w:p>
    <w:p w14:paraId="1C74633B" w14:textId="77777777" w:rsidR="00045B6E" w:rsidRDefault="00045B6E" w:rsidP="00045B6E">
      <w:pPr>
        <w:ind w:left="567"/>
        <w:rPr>
          <w:rFonts w:cs="Calibri"/>
        </w:rPr>
      </w:pPr>
      <w:r w:rsidRPr="00F15C4B">
        <w:rPr>
          <w:rFonts w:cs="Calibri"/>
        </w:rPr>
        <w:t xml:space="preserve">The bid evaluation process consists of several stages, according to the nature of the bid. A bidder must qualify for each stage to be eligible to proceed to the next stage of the evaluation. </w:t>
      </w:r>
    </w:p>
    <w:p w14:paraId="39DD277B" w14:textId="0428EE85" w:rsidR="00CE4A9B" w:rsidRDefault="00CE4A9B" w:rsidP="00C9259F">
      <w:pPr>
        <w:ind w:left="567"/>
        <w:rPr>
          <w:rFonts w:cs="Calibri"/>
        </w:rPr>
      </w:pPr>
      <w:r>
        <w:rPr>
          <w:rFonts w:cs="Calibri"/>
        </w:rPr>
        <w:t>The stages are:</w:t>
      </w:r>
    </w:p>
    <w:p w14:paraId="744076BE" w14:textId="3BFB9777" w:rsidR="00CE4A9B" w:rsidRDefault="00CE4A9B" w:rsidP="00CE4A9B">
      <w:pPr>
        <w:pStyle w:val="Caption"/>
        <w:rPr>
          <w:rFonts w:cs="Calibri"/>
        </w:rPr>
      </w:pPr>
      <w:bookmarkStart w:id="37" w:name="_Toc150842192"/>
      <w:r>
        <w:t xml:space="preserve">Table </w:t>
      </w:r>
      <w:r w:rsidR="00E75480">
        <w:t>2</w:t>
      </w:r>
      <w:r>
        <w:t xml:space="preserve">: Bid </w:t>
      </w:r>
      <w:r w:rsidRPr="00440582">
        <w:rPr>
          <w:b w:val="0"/>
        </w:rPr>
        <w:t>Evaluation Stages</w:t>
      </w:r>
      <w:bookmarkEnd w:id="37"/>
    </w:p>
    <w:tbl>
      <w:tblPr>
        <w:tblStyle w:val="TableGrid"/>
        <w:tblW w:w="4524"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4293"/>
        <w:gridCol w:w="2859"/>
      </w:tblGrid>
      <w:tr w:rsidR="00A62B8F" w:rsidRPr="00E140C0" w14:paraId="46781FDB" w14:textId="77777777" w:rsidTr="00C9259F">
        <w:trPr>
          <w:trHeight w:val="250"/>
        </w:trPr>
        <w:tc>
          <w:tcPr>
            <w:tcW w:w="895" w:type="pct"/>
            <w:shd w:val="clear" w:color="auto" w:fill="DBE5F1" w:themeFill="accent1" w:themeFillTint="33"/>
            <w:vAlign w:val="center"/>
          </w:tcPr>
          <w:p w14:paraId="681847CA"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464" w:type="pct"/>
            <w:shd w:val="clear" w:color="auto" w:fill="DBE5F1" w:themeFill="accent1" w:themeFillTint="33"/>
            <w:vAlign w:val="center"/>
          </w:tcPr>
          <w:p w14:paraId="0686F87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41" w:type="pct"/>
            <w:shd w:val="clear" w:color="auto" w:fill="DBE5F1" w:themeFill="accent1" w:themeFillTint="33"/>
            <w:vAlign w:val="center"/>
          </w:tcPr>
          <w:p w14:paraId="02F685D0"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0C2D198" w14:textId="77777777" w:rsidTr="00C9259F">
        <w:trPr>
          <w:trHeight w:val="250"/>
        </w:trPr>
        <w:tc>
          <w:tcPr>
            <w:tcW w:w="895" w:type="pct"/>
            <w:vAlign w:val="center"/>
          </w:tcPr>
          <w:p w14:paraId="096ADD3F" w14:textId="77777777" w:rsidR="00CE4A9B" w:rsidRPr="00D628F2" w:rsidRDefault="00CE4A9B" w:rsidP="00595AD7">
            <w:pPr>
              <w:rPr>
                <w:rFonts w:cs="Calibri"/>
              </w:rPr>
            </w:pPr>
            <w:r w:rsidRPr="00D628F2">
              <w:rPr>
                <w:rFonts w:cs="Calibri"/>
              </w:rPr>
              <w:t>Stage 1</w:t>
            </w:r>
            <w:r w:rsidRPr="00D628F2">
              <w:rPr>
                <w:rFonts w:cs="Calibri"/>
              </w:rPr>
              <w:tab/>
            </w:r>
          </w:p>
        </w:tc>
        <w:tc>
          <w:tcPr>
            <w:tcW w:w="2464" w:type="pct"/>
            <w:vAlign w:val="center"/>
          </w:tcPr>
          <w:p w14:paraId="63B66558" w14:textId="2938A1ED" w:rsidR="00CE4A9B" w:rsidRPr="007F0E97" w:rsidRDefault="00AF3E10" w:rsidP="00F52232">
            <w:pPr>
              <w:jc w:val="left"/>
              <w:rPr>
                <w:rFonts w:cs="Calibri"/>
              </w:rPr>
            </w:pPr>
            <w:r w:rsidRPr="00FA6F4B">
              <w:rPr>
                <w:rFonts w:cs="Calibri"/>
              </w:rPr>
              <w:t>Mandatory</w:t>
            </w:r>
            <w:r w:rsidRPr="007F0E97">
              <w:rPr>
                <w:rFonts w:cs="Calibri"/>
              </w:rPr>
              <w:t xml:space="preserve"> </w:t>
            </w:r>
            <w:r w:rsidR="00CE4A9B" w:rsidRPr="007F0E97">
              <w:rPr>
                <w:rFonts w:cs="Calibri"/>
              </w:rPr>
              <w:t xml:space="preserve">Administrative </w:t>
            </w:r>
            <w:r w:rsidR="00EC6E91" w:rsidRPr="007F0E97">
              <w:rPr>
                <w:rFonts w:cs="Calibri"/>
              </w:rPr>
              <w:t>R</w:t>
            </w:r>
            <w:r w:rsidR="00F52232" w:rsidRPr="007F0E97">
              <w:rPr>
                <w:rFonts w:cs="Calibri"/>
              </w:rPr>
              <w:t>esponsiveness</w:t>
            </w:r>
          </w:p>
        </w:tc>
        <w:tc>
          <w:tcPr>
            <w:tcW w:w="1641" w:type="pct"/>
            <w:shd w:val="clear" w:color="auto" w:fill="DBE5F1" w:themeFill="accent1" w:themeFillTint="33"/>
            <w:vAlign w:val="center"/>
          </w:tcPr>
          <w:p w14:paraId="675AC84B" w14:textId="77777777" w:rsidR="00CE4A9B" w:rsidRPr="00B60E59" w:rsidRDefault="00CE4A9B" w:rsidP="00595AD7">
            <w:pPr>
              <w:jc w:val="center"/>
              <w:rPr>
                <w:rFonts w:cs="Calibri"/>
              </w:rPr>
            </w:pPr>
            <w:r w:rsidRPr="00B60E59">
              <w:rPr>
                <w:rFonts w:cs="Calibri"/>
              </w:rPr>
              <w:t>YES</w:t>
            </w:r>
          </w:p>
        </w:tc>
      </w:tr>
      <w:tr w:rsidR="00A62B8F" w:rsidRPr="00E140C0" w14:paraId="1D23F5CE" w14:textId="77777777" w:rsidTr="00C9259F">
        <w:trPr>
          <w:trHeight w:val="261"/>
        </w:trPr>
        <w:tc>
          <w:tcPr>
            <w:tcW w:w="895" w:type="pct"/>
            <w:vAlign w:val="center"/>
          </w:tcPr>
          <w:p w14:paraId="6CEF80B8" w14:textId="77777777" w:rsidR="00CE4A9B" w:rsidRPr="00B60E59" w:rsidRDefault="00CE4A9B" w:rsidP="00595AD7">
            <w:pPr>
              <w:rPr>
                <w:rFonts w:cs="Calibri"/>
              </w:rPr>
            </w:pPr>
            <w:r w:rsidRPr="00B60E59">
              <w:rPr>
                <w:rFonts w:cs="Calibri"/>
              </w:rPr>
              <w:t xml:space="preserve">Stage 2 </w:t>
            </w:r>
          </w:p>
        </w:tc>
        <w:tc>
          <w:tcPr>
            <w:tcW w:w="2464" w:type="pct"/>
            <w:vAlign w:val="center"/>
          </w:tcPr>
          <w:p w14:paraId="3B29FE24" w14:textId="476B389A" w:rsidR="00CE4A9B" w:rsidRPr="007F0E97" w:rsidRDefault="00CE4A9B" w:rsidP="00F52232">
            <w:pPr>
              <w:jc w:val="left"/>
              <w:rPr>
                <w:rFonts w:cs="Calibri"/>
              </w:rPr>
            </w:pPr>
            <w:r w:rsidRPr="007F0E97">
              <w:rPr>
                <w:rFonts w:cs="Calibri"/>
              </w:rPr>
              <w:t>Technical Mandatory</w:t>
            </w:r>
            <w:r w:rsidR="00F52232" w:rsidRPr="007F0E97">
              <w:rPr>
                <w:rFonts w:cs="Calibri"/>
              </w:rPr>
              <w:t xml:space="preserve"> </w:t>
            </w:r>
            <w:r w:rsidR="00DD4A61" w:rsidRPr="007F0E97">
              <w:rPr>
                <w:rFonts w:cs="Calibri"/>
              </w:rPr>
              <w:t>Re</w:t>
            </w:r>
            <w:r w:rsidR="00DD4A61">
              <w:rPr>
                <w:rFonts w:cs="Calibri"/>
              </w:rPr>
              <w:t xml:space="preserve">quirements </w:t>
            </w:r>
          </w:p>
        </w:tc>
        <w:tc>
          <w:tcPr>
            <w:tcW w:w="1641" w:type="pct"/>
            <w:shd w:val="clear" w:color="auto" w:fill="DBE5F1" w:themeFill="accent1" w:themeFillTint="33"/>
            <w:vAlign w:val="center"/>
          </w:tcPr>
          <w:p w14:paraId="5507891D" w14:textId="77777777" w:rsidR="00CE4A9B" w:rsidRPr="00B60E59" w:rsidRDefault="00CE4A9B" w:rsidP="00595AD7">
            <w:pPr>
              <w:jc w:val="center"/>
              <w:rPr>
                <w:rFonts w:cs="Calibri"/>
              </w:rPr>
            </w:pPr>
            <w:r w:rsidRPr="00B60E59">
              <w:rPr>
                <w:rFonts w:cs="Calibri"/>
              </w:rPr>
              <w:t>YES</w:t>
            </w:r>
          </w:p>
        </w:tc>
      </w:tr>
      <w:tr w:rsidR="00A62B8F" w:rsidRPr="00E140C0" w14:paraId="74073952" w14:textId="77777777" w:rsidTr="00C9259F">
        <w:trPr>
          <w:trHeight w:val="250"/>
        </w:trPr>
        <w:tc>
          <w:tcPr>
            <w:tcW w:w="895" w:type="pct"/>
            <w:vAlign w:val="center"/>
          </w:tcPr>
          <w:p w14:paraId="07999244" w14:textId="77777777" w:rsidR="00CE4A9B" w:rsidRPr="00B60E59" w:rsidRDefault="00CE4A9B" w:rsidP="00595AD7">
            <w:pPr>
              <w:rPr>
                <w:rFonts w:cs="Calibri"/>
              </w:rPr>
            </w:pPr>
            <w:r w:rsidRPr="00B60E59">
              <w:rPr>
                <w:rFonts w:cs="Calibri"/>
              </w:rPr>
              <w:t xml:space="preserve">Stage </w:t>
            </w:r>
            <w:r w:rsidR="004F0533">
              <w:rPr>
                <w:rFonts w:cs="Calibri"/>
              </w:rPr>
              <w:t>3</w:t>
            </w:r>
          </w:p>
        </w:tc>
        <w:tc>
          <w:tcPr>
            <w:tcW w:w="2464" w:type="pct"/>
            <w:vAlign w:val="center"/>
          </w:tcPr>
          <w:p w14:paraId="298CF78C" w14:textId="7CA8CA86" w:rsidR="00CE4A9B" w:rsidRPr="007F0E97" w:rsidRDefault="00CE4A9B" w:rsidP="00F52232">
            <w:pPr>
              <w:jc w:val="left"/>
              <w:rPr>
                <w:rFonts w:cs="Calibri"/>
              </w:rPr>
            </w:pPr>
            <w:r w:rsidRPr="007F0E97">
              <w:rPr>
                <w:rFonts w:cs="Calibri"/>
              </w:rPr>
              <w:t xml:space="preserve">Special Conditions of Contract </w:t>
            </w:r>
            <w:r w:rsidR="00662C92" w:rsidRPr="007F0E97">
              <w:rPr>
                <w:rFonts w:cs="Calibri"/>
              </w:rPr>
              <w:t>V</w:t>
            </w:r>
            <w:r w:rsidRPr="007F0E97">
              <w:rPr>
                <w:rFonts w:cs="Calibri"/>
              </w:rPr>
              <w:t>erification</w:t>
            </w:r>
          </w:p>
        </w:tc>
        <w:tc>
          <w:tcPr>
            <w:tcW w:w="1641" w:type="pct"/>
            <w:shd w:val="clear" w:color="auto" w:fill="DBE5F1" w:themeFill="accent1" w:themeFillTint="33"/>
            <w:vAlign w:val="center"/>
          </w:tcPr>
          <w:p w14:paraId="20017C38" w14:textId="77777777" w:rsidR="00CE4A9B" w:rsidRPr="00B60E59" w:rsidRDefault="00CE4A9B" w:rsidP="00595AD7">
            <w:pPr>
              <w:jc w:val="center"/>
              <w:rPr>
                <w:rFonts w:cs="Calibri"/>
              </w:rPr>
            </w:pPr>
            <w:r w:rsidRPr="00B60E59">
              <w:rPr>
                <w:rFonts w:cs="Calibri"/>
              </w:rPr>
              <w:t>YES</w:t>
            </w:r>
          </w:p>
        </w:tc>
      </w:tr>
      <w:tr w:rsidR="00A62B8F" w:rsidRPr="00E140C0" w14:paraId="2969E7F0" w14:textId="77777777" w:rsidTr="00C9259F">
        <w:trPr>
          <w:trHeight w:val="250"/>
        </w:trPr>
        <w:tc>
          <w:tcPr>
            <w:tcW w:w="895" w:type="pct"/>
            <w:vAlign w:val="center"/>
          </w:tcPr>
          <w:p w14:paraId="542EFBD8" w14:textId="77777777" w:rsidR="00CE4A9B" w:rsidRPr="006C6E56" w:rsidRDefault="00CE4A9B" w:rsidP="00595AD7">
            <w:pPr>
              <w:rPr>
                <w:rFonts w:cs="Calibri"/>
              </w:rPr>
            </w:pPr>
            <w:r w:rsidRPr="006C6E56">
              <w:rPr>
                <w:rFonts w:cs="Calibri"/>
              </w:rPr>
              <w:t xml:space="preserve">Stage </w:t>
            </w:r>
            <w:r w:rsidR="004F0533" w:rsidRPr="006C6E56">
              <w:rPr>
                <w:rFonts w:cs="Calibri"/>
              </w:rPr>
              <w:t>4</w:t>
            </w:r>
          </w:p>
        </w:tc>
        <w:tc>
          <w:tcPr>
            <w:tcW w:w="2464" w:type="pct"/>
            <w:vAlign w:val="center"/>
          </w:tcPr>
          <w:p w14:paraId="29806D74" w14:textId="12DF0D56" w:rsidR="00CE4A9B" w:rsidRPr="007F0E97" w:rsidRDefault="00EC6E91" w:rsidP="00F52232">
            <w:pPr>
              <w:jc w:val="left"/>
              <w:rPr>
                <w:rFonts w:cs="Calibri"/>
              </w:rPr>
            </w:pPr>
            <w:r w:rsidRPr="00FA6F4B">
              <w:rPr>
                <w:rFonts w:cs="Calibri"/>
              </w:rPr>
              <w:t>Costing</w:t>
            </w:r>
            <w:r w:rsidR="00126307" w:rsidRPr="007F0E97">
              <w:rPr>
                <w:rFonts w:cs="Calibri"/>
              </w:rPr>
              <w:t xml:space="preserve"> </w:t>
            </w:r>
            <w:r w:rsidR="00440582" w:rsidRPr="007F0E97">
              <w:rPr>
                <w:rFonts w:cs="Calibri"/>
              </w:rPr>
              <w:t>and</w:t>
            </w:r>
            <w:r w:rsidR="00CE4A9B" w:rsidRPr="007F0E97">
              <w:rPr>
                <w:rFonts w:cs="Calibri"/>
              </w:rPr>
              <w:t xml:space="preserve"> </w:t>
            </w:r>
            <w:r w:rsidR="00504F20" w:rsidRPr="007F0E97">
              <w:rPr>
                <w:rFonts w:cs="Calibri"/>
              </w:rPr>
              <w:t xml:space="preserve">Preference </w:t>
            </w:r>
            <w:r w:rsidRPr="007F0E97">
              <w:rPr>
                <w:rFonts w:cs="Calibri"/>
              </w:rPr>
              <w:t>P</w:t>
            </w:r>
            <w:r w:rsidR="00504F20" w:rsidRPr="007F0E97">
              <w:rPr>
                <w:rFonts w:cs="Calibri"/>
              </w:rPr>
              <w:t>oints</w:t>
            </w:r>
            <w:r w:rsidRPr="007F0E97">
              <w:rPr>
                <w:rFonts w:cs="Calibri"/>
              </w:rPr>
              <w:t xml:space="preserve"> </w:t>
            </w:r>
            <w:r w:rsidRPr="00FA6F4B">
              <w:rPr>
                <w:rFonts w:cs="Calibri"/>
              </w:rPr>
              <w:t>Evaluation</w:t>
            </w:r>
          </w:p>
        </w:tc>
        <w:tc>
          <w:tcPr>
            <w:tcW w:w="1641" w:type="pct"/>
            <w:shd w:val="clear" w:color="auto" w:fill="DBE5F1" w:themeFill="accent1" w:themeFillTint="33"/>
            <w:vAlign w:val="center"/>
          </w:tcPr>
          <w:p w14:paraId="3EF3C8C4" w14:textId="77777777" w:rsidR="00CE4A9B" w:rsidRPr="00B60E59" w:rsidRDefault="00CE4A9B" w:rsidP="00595AD7">
            <w:pPr>
              <w:jc w:val="center"/>
              <w:rPr>
                <w:rFonts w:cs="Calibri"/>
              </w:rPr>
            </w:pPr>
            <w:r w:rsidRPr="00B60E59">
              <w:rPr>
                <w:rFonts w:cs="Calibri"/>
              </w:rPr>
              <w:t>YES</w:t>
            </w:r>
          </w:p>
        </w:tc>
      </w:tr>
    </w:tbl>
    <w:p w14:paraId="5EF3A8C5" w14:textId="77777777" w:rsidR="00AF05FE" w:rsidRDefault="00AF05FE" w:rsidP="00AF05FE"/>
    <w:p w14:paraId="449E6B74" w14:textId="5A29D303" w:rsidR="00CE4A9B" w:rsidRPr="00CE22D1" w:rsidRDefault="00AF14E7" w:rsidP="00CE4A9B">
      <w:pPr>
        <w:pStyle w:val="Heading2"/>
      </w:pPr>
      <w:bookmarkStart w:id="38" w:name="_Toc209189281"/>
      <w:r w:rsidRPr="00FA6F4B">
        <w:t>Mandatory</w:t>
      </w:r>
      <w:r w:rsidRPr="00CE22D1">
        <w:t xml:space="preserve"> </w:t>
      </w:r>
      <w:r w:rsidR="00CE4A9B" w:rsidRPr="00CE22D1">
        <w:t xml:space="preserve">Administrative </w:t>
      </w:r>
      <w:r w:rsidR="00F52232" w:rsidRPr="00CE22D1">
        <w:t>responsiveness</w:t>
      </w:r>
      <w:r w:rsidR="00595AD7" w:rsidRPr="00CE22D1">
        <w:t xml:space="preserve"> (Stage 1)</w:t>
      </w:r>
      <w:bookmarkEnd w:id="38"/>
    </w:p>
    <w:p w14:paraId="0C8D0B79" w14:textId="77777777" w:rsidR="00942B4A" w:rsidRDefault="00942B4A" w:rsidP="000560FC">
      <w:pPr>
        <w:pStyle w:val="Heading3"/>
      </w:pPr>
      <w:bookmarkStart w:id="39" w:name="_Toc209189282"/>
      <w:r>
        <w:t>Attendance of briefing session</w:t>
      </w:r>
      <w:bookmarkEnd w:id="39"/>
    </w:p>
    <w:p w14:paraId="19FDDBA1" w14:textId="07AE62C7" w:rsidR="008B0F32" w:rsidRPr="008B0F32" w:rsidRDefault="008B0F32" w:rsidP="00FA6F4B">
      <w:pPr>
        <w:pStyle w:val="ListParagraph"/>
        <w:numPr>
          <w:ilvl w:val="0"/>
          <w:numId w:val="12"/>
        </w:numPr>
        <w:rPr>
          <w:lang w:val="en-GB"/>
        </w:rPr>
      </w:pPr>
      <w:r w:rsidRPr="007F0E97">
        <w:rPr>
          <w:lang w:val="en-GB"/>
        </w:rPr>
        <w:t xml:space="preserve">A </w:t>
      </w:r>
      <w:r w:rsidRPr="007F0E97">
        <w:rPr>
          <w:b/>
          <w:bCs/>
          <w:lang w:val="en-GB"/>
        </w:rPr>
        <w:t>Compulsory</w:t>
      </w:r>
      <w:r w:rsidR="00EC6E91" w:rsidRPr="007F0E97">
        <w:rPr>
          <w:b/>
          <w:bCs/>
          <w:lang w:val="en-GB"/>
        </w:rPr>
        <w:t xml:space="preserve"> </w:t>
      </w:r>
      <w:r w:rsidR="00EC6E91" w:rsidRPr="00FA6F4B">
        <w:rPr>
          <w:b/>
          <w:bCs/>
          <w:lang w:val="en-GB"/>
        </w:rPr>
        <w:t>Virtual</w:t>
      </w:r>
      <w:r w:rsidR="00EC6E91" w:rsidRPr="007F0E97">
        <w:rPr>
          <w:b/>
          <w:bCs/>
          <w:lang w:val="en-GB"/>
        </w:rPr>
        <w:t xml:space="preserve"> </w:t>
      </w:r>
      <w:r w:rsidRPr="007F0E97">
        <w:rPr>
          <w:b/>
          <w:bCs/>
          <w:lang w:val="en-GB"/>
        </w:rPr>
        <w:t>Briefing session</w:t>
      </w:r>
      <w:r w:rsidRPr="007F0E97">
        <w:rPr>
          <w:lang w:val="en-GB"/>
        </w:rPr>
        <w:t xml:space="preserve"> will be held</w:t>
      </w:r>
      <w:r w:rsidRPr="008B0F32">
        <w:rPr>
          <w:lang w:val="en-GB"/>
        </w:rPr>
        <w:t xml:space="preserve">. The bidder has to sign the briefing session attendance register using the same information (bidder company name, bidder representative person name and contact details) as submitted in the bidder’s response document. </w:t>
      </w:r>
    </w:p>
    <w:p w14:paraId="3ADF6B95" w14:textId="77777777" w:rsidR="008B0F32" w:rsidRDefault="008B0F32" w:rsidP="00AA3D7F">
      <w:pPr>
        <w:ind w:left="2268" w:hanging="1134"/>
        <w:rPr>
          <w:lang w:val="en-GB"/>
        </w:rPr>
      </w:pPr>
      <w:r w:rsidRPr="00C9259F">
        <w:rPr>
          <w:b/>
          <w:bCs/>
          <w:lang w:val="en-GB"/>
        </w:rPr>
        <w:t>Note (1):</w:t>
      </w:r>
      <w:r w:rsidRPr="00C9259F">
        <w:rPr>
          <w:lang w:val="en-GB"/>
        </w:rPr>
        <w:tab/>
        <w:t>Bidder who wishes to attend the Compulsory Virtual Briefing Session needs to notify the responsible Specialist indicated in the Bid Document of attending the session. The link to the Compulsory Virtual Briefing Session will then be sent to those Bidders.</w:t>
      </w:r>
    </w:p>
    <w:p w14:paraId="0EB73C37" w14:textId="38469843" w:rsidR="00C4679E" w:rsidRPr="00AA3D7F" w:rsidRDefault="00C4679E" w:rsidP="00C4679E">
      <w:pPr>
        <w:ind w:left="2268" w:hanging="1134"/>
        <w:rPr>
          <w:b/>
          <w:bCs/>
          <w:lang w:val="en-GB"/>
        </w:rPr>
      </w:pPr>
      <w:r w:rsidRPr="005D2F9C">
        <w:rPr>
          <w:b/>
          <w:bCs/>
          <w:lang w:val="en-GB"/>
        </w:rPr>
        <w:t>Note (2):</w:t>
      </w:r>
      <w:r w:rsidRPr="005D2F9C">
        <w:rPr>
          <w:b/>
          <w:bCs/>
          <w:lang w:val="en-GB"/>
        </w:rPr>
        <w:tab/>
      </w:r>
      <w:r w:rsidRPr="005D2F9C">
        <w:rPr>
          <w:lang w:val="en-GB"/>
        </w:rPr>
        <w:t>Any bidder who fails to attend the compulsory briefing session will be disqualified.</w:t>
      </w:r>
    </w:p>
    <w:p w14:paraId="445AFE75" w14:textId="77777777" w:rsidR="00DD4A61" w:rsidRDefault="008B0F32" w:rsidP="00DD4A61">
      <w:pPr>
        <w:ind w:left="2268" w:hanging="1134"/>
        <w:rPr>
          <w:lang w:val="en-GB"/>
        </w:rPr>
      </w:pPr>
      <w:r w:rsidRPr="00C9259F">
        <w:rPr>
          <w:b/>
          <w:bCs/>
          <w:lang w:val="en-GB"/>
        </w:rPr>
        <w:t>Note (</w:t>
      </w:r>
      <w:r w:rsidR="00C4679E">
        <w:rPr>
          <w:b/>
          <w:bCs/>
          <w:lang w:val="en-GB"/>
        </w:rPr>
        <w:t>3</w:t>
      </w:r>
      <w:r w:rsidRPr="00C9259F">
        <w:rPr>
          <w:b/>
          <w:bCs/>
          <w:lang w:val="en-GB"/>
        </w:rPr>
        <w:t>):</w:t>
      </w:r>
      <w:r w:rsidRPr="00AA3D7F">
        <w:rPr>
          <w:b/>
          <w:bCs/>
          <w:lang w:val="en-GB"/>
        </w:rPr>
        <w:tab/>
      </w:r>
      <w:r w:rsidR="00DD4A61">
        <w:rPr>
          <w:b/>
          <w:bCs/>
          <w:lang w:val="en-GB"/>
        </w:rPr>
        <w:t xml:space="preserve">A non-compulsory </w:t>
      </w:r>
      <w:r w:rsidR="00DD4A61">
        <w:rPr>
          <w:lang w:val="en-GB"/>
        </w:rPr>
        <w:t>s</w:t>
      </w:r>
      <w:r w:rsidR="00DD4A61" w:rsidRPr="00D628F2">
        <w:rPr>
          <w:lang w:val="en-GB"/>
        </w:rPr>
        <w:t xml:space="preserve">ite </w:t>
      </w:r>
      <w:r w:rsidR="00DD4A61">
        <w:rPr>
          <w:lang w:val="en-GB"/>
        </w:rPr>
        <w:t>v</w:t>
      </w:r>
      <w:r w:rsidR="00DD4A61" w:rsidRPr="00D628F2">
        <w:rPr>
          <w:lang w:val="en-GB"/>
        </w:rPr>
        <w:t>isit will be arranged on request</w:t>
      </w:r>
      <w:r w:rsidR="00DD4A61">
        <w:rPr>
          <w:lang w:val="en-GB"/>
        </w:rPr>
        <w:t xml:space="preserve"> by the bidders.</w:t>
      </w:r>
    </w:p>
    <w:p w14:paraId="261F6040" w14:textId="4AEA499E" w:rsidR="00C634AE" w:rsidRDefault="00C634AE" w:rsidP="00AA3D7F">
      <w:pPr>
        <w:ind w:left="2268" w:hanging="1134"/>
        <w:rPr>
          <w:lang w:val="en-GB"/>
        </w:rPr>
      </w:pPr>
    </w:p>
    <w:p w14:paraId="2E342D3C" w14:textId="77777777" w:rsidR="00942B4A" w:rsidRDefault="00942B4A" w:rsidP="00AA3D7F">
      <w:pPr>
        <w:pStyle w:val="Heading3"/>
      </w:pPr>
      <w:bookmarkStart w:id="40" w:name="_Toc204888455"/>
      <w:bookmarkStart w:id="41" w:name="_Toc209189283"/>
      <w:bookmarkEnd w:id="40"/>
      <w:r>
        <w:t xml:space="preserve">Registered </w:t>
      </w:r>
      <w:r w:rsidR="004412C5">
        <w:t>Bidder</w:t>
      </w:r>
      <w:bookmarkEnd w:id="41"/>
    </w:p>
    <w:p w14:paraId="22B829BF" w14:textId="4A5CA963" w:rsidR="00504F20" w:rsidRPr="00504F20" w:rsidRDefault="00504F20" w:rsidP="00FA6F4B">
      <w:pPr>
        <w:pStyle w:val="ListParagraph"/>
        <w:numPr>
          <w:ilvl w:val="0"/>
          <w:numId w:val="13"/>
        </w:numPr>
      </w:pPr>
      <w:r>
        <w:rPr>
          <w:rFonts w:cs="Calibri"/>
        </w:rPr>
        <w:t xml:space="preserve">Only responses from bidders who are registered </w:t>
      </w:r>
      <w:r w:rsidRPr="00576C51">
        <w:rPr>
          <w:rFonts w:cs="Calibri"/>
        </w:rPr>
        <w:t xml:space="preserve">as a </w:t>
      </w:r>
      <w:r w:rsidR="004412C5">
        <w:rPr>
          <w:rFonts w:cs="Calibri"/>
        </w:rPr>
        <w:t>Bidder</w:t>
      </w:r>
      <w:r w:rsidRPr="00576C51">
        <w:rPr>
          <w:rFonts w:cs="Calibri"/>
        </w:rPr>
        <w:t xml:space="preserve"> on National Treasury</w:t>
      </w:r>
      <w:r>
        <w:rPr>
          <w:rFonts w:cs="Calibri"/>
        </w:rPr>
        <w:t>’s</w:t>
      </w:r>
      <w:r w:rsidRPr="00576C51">
        <w:rPr>
          <w:rFonts w:cs="Calibri"/>
        </w:rPr>
        <w:t xml:space="preserve"> Central </w:t>
      </w:r>
      <w:r w:rsidR="004412C5">
        <w:rPr>
          <w:rFonts w:cs="Calibri"/>
        </w:rPr>
        <w:t>Bidder</w:t>
      </w:r>
      <w:r w:rsidRPr="00576C51">
        <w:rPr>
          <w:rFonts w:cs="Calibri"/>
        </w:rPr>
        <w:t xml:space="preserve">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AA3D7F">
        <w:rPr>
          <w:rFonts w:cs="Calibri"/>
          <w:b/>
          <w:bCs/>
        </w:rPr>
        <w:t>RF</w:t>
      </w:r>
      <w:r w:rsidR="00003F4A" w:rsidRPr="00AA3D7F">
        <w:rPr>
          <w:rFonts w:cs="Calibri"/>
          <w:b/>
          <w:bCs/>
        </w:rPr>
        <w:t>B</w:t>
      </w:r>
      <w:r>
        <w:rPr>
          <w:rFonts w:cs="Calibri"/>
        </w:rPr>
        <w:t>.</w:t>
      </w:r>
    </w:p>
    <w:p w14:paraId="0E263ACA" w14:textId="5B8293EE" w:rsidR="00942B4A" w:rsidRPr="007F0E97" w:rsidRDefault="00504F20" w:rsidP="00FA6F4B">
      <w:pPr>
        <w:pStyle w:val="ListParagraph"/>
        <w:numPr>
          <w:ilvl w:val="0"/>
          <w:numId w:val="13"/>
        </w:numPr>
      </w:pPr>
      <w:r>
        <w:rPr>
          <w:rFonts w:cs="Calibri"/>
        </w:rPr>
        <w:t xml:space="preserve">In the case of joint ventures or consortiums the bidder must demonstrate that at least one of the </w:t>
      </w:r>
      <w:r w:rsidRPr="007F0E97">
        <w:rPr>
          <w:rFonts w:cs="Calibri"/>
        </w:rPr>
        <w:t>parties to the bid response attended the briefing session</w:t>
      </w:r>
      <w:r w:rsidR="00576C51" w:rsidRPr="007F0E97">
        <w:rPr>
          <w:rFonts w:cs="Calibri"/>
        </w:rPr>
        <w:t>.</w:t>
      </w:r>
    </w:p>
    <w:p w14:paraId="4D600916" w14:textId="77777777" w:rsidR="00126307" w:rsidRDefault="00126307" w:rsidP="00FA6F4B">
      <w:pPr>
        <w:pStyle w:val="ListParagraph"/>
        <w:numPr>
          <w:ilvl w:val="0"/>
          <w:numId w:val="13"/>
        </w:numPr>
        <w:rPr>
          <w:lang w:val="en-GB"/>
        </w:rPr>
      </w:pPr>
      <w:r w:rsidRPr="00FA6F4B">
        <w:rPr>
          <w:lang w:val="en-GB"/>
        </w:rPr>
        <w:t>Bidders need to complete all the SBD documents which needs to be submitted as stated in the Invitation to Bid Document.</w:t>
      </w:r>
    </w:p>
    <w:p w14:paraId="7D8F5B19" w14:textId="77777777" w:rsidR="009542AA" w:rsidRDefault="009542AA" w:rsidP="009542AA">
      <w:pPr>
        <w:rPr>
          <w:lang w:val="en-GB"/>
        </w:rPr>
      </w:pPr>
    </w:p>
    <w:p w14:paraId="2923472D" w14:textId="77777777" w:rsidR="00342453" w:rsidRPr="00FA6F4B" w:rsidRDefault="00342453" w:rsidP="00AA3D7F">
      <w:pPr>
        <w:pStyle w:val="Heading3"/>
      </w:pPr>
      <w:bookmarkStart w:id="42" w:name="_Toc209189284"/>
      <w:bookmarkStart w:id="43" w:name="_Toc204888457"/>
      <w:bookmarkStart w:id="44" w:name="_Toc201851968"/>
      <w:bookmarkStart w:id="45" w:name="_Toc201851969"/>
      <w:bookmarkStart w:id="46" w:name="_Toc209189285"/>
      <w:bookmarkStart w:id="47" w:name="_Toc209189286"/>
      <w:bookmarkStart w:id="48" w:name="_Toc209189287"/>
      <w:bookmarkStart w:id="49" w:name="_Toc209189288"/>
      <w:bookmarkStart w:id="50" w:name="_Toc209189289"/>
      <w:bookmarkStart w:id="51" w:name="_Toc162269211"/>
      <w:bookmarkStart w:id="52" w:name="_Toc176151819"/>
      <w:bookmarkStart w:id="53" w:name="_Toc193037488"/>
      <w:bookmarkStart w:id="54" w:name="_Toc209189290"/>
      <w:bookmarkEnd w:id="42"/>
      <w:bookmarkEnd w:id="43"/>
      <w:bookmarkEnd w:id="44"/>
      <w:bookmarkEnd w:id="45"/>
      <w:bookmarkEnd w:id="46"/>
      <w:bookmarkEnd w:id="47"/>
      <w:bookmarkEnd w:id="48"/>
      <w:bookmarkEnd w:id="49"/>
      <w:bookmarkEnd w:id="50"/>
      <w:r w:rsidRPr="00FA6F4B">
        <w:t>Bid Submission Instructions</w:t>
      </w:r>
      <w:bookmarkEnd w:id="51"/>
      <w:bookmarkEnd w:id="52"/>
      <w:bookmarkEnd w:id="53"/>
      <w:bookmarkEnd w:id="54"/>
    </w:p>
    <w:p w14:paraId="73A6080F" w14:textId="77777777" w:rsidR="00DD4A61" w:rsidRPr="00F20A28" w:rsidRDefault="00DD4A61" w:rsidP="00DD4A61">
      <w:pPr>
        <w:spacing w:line="300" w:lineRule="auto"/>
        <w:ind w:left="567"/>
        <w:rPr>
          <w:b/>
          <w:bCs/>
          <w:lang w:val="en-US"/>
        </w:rPr>
      </w:pPr>
      <w:r w:rsidRPr="00F20A28">
        <w:rPr>
          <w:b/>
          <w:bCs/>
          <w:lang w:val="en-US"/>
        </w:rPr>
        <w:t>Note that a Two Envelope process will be followed and therefore bidders must submit as follows:</w:t>
      </w:r>
    </w:p>
    <w:p w14:paraId="4390160B" w14:textId="77777777" w:rsidR="00DD4A61" w:rsidRPr="00F20A28" w:rsidRDefault="00DD4A61" w:rsidP="00A62D33">
      <w:pPr>
        <w:numPr>
          <w:ilvl w:val="0"/>
          <w:numId w:val="71"/>
        </w:numPr>
        <w:spacing w:after="0"/>
        <w:outlineLvl w:val="0"/>
        <w:rPr>
          <w:rFonts w:asciiTheme="minorHAnsi" w:hAnsiTheme="minorHAnsi"/>
        </w:rPr>
      </w:pPr>
      <w:r w:rsidRPr="00F20A28">
        <w:rPr>
          <w:rFonts w:asciiTheme="minorHAnsi" w:hAnsiTheme="minorHAnsi"/>
          <w:b/>
          <w:bCs/>
        </w:rPr>
        <w:t xml:space="preserve">Envelope 1: </w:t>
      </w:r>
      <w:r w:rsidRPr="00F20A28">
        <w:rPr>
          <w:rFonts w:asciiTheme="minorHAnsi" w:hAnsiTheme="minorHAnsi"/>
          <w:b/>
          <w:bCs/>
          <w:u w:val="single"/>
        </w:rPr>
        <w:t>RFB Document and Technical / Functionality Response</w:t>
      </w:r>
    </w:p>
    <w:p w14:paraId="09AA81BC" w14:textId="77777777" w:rsidR="00DD4A61" w:rsidRPr="00F20A28" w:rsidRDefault="00DD4A61" w:rsidP="00DD4A61">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6D3FC5B0" w14:textId="77777777" w:rsidR="00DD4A61" w:rsidRPr="00F20A28" w:rsidRDefault="00DD4A61" w:rsidP="00A62D33">
      <w:pPr>
        <w:numPr>
          <w:ilvl w:val="1"/>
          <w:numId w:val="71"/>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428FDA36" w14:textId="77777777" w:rsidR="00DD4A61" w:rsidRPr="00F20A28" w:rsidRDefault="00DD4A61" w:rsidP="00A62D33">
      <w:pPr>
        <w:numPr>
          <w:ilvl w:val="1"/>
          <w:numId w:val="71"/>
        </w:numPr>
        <w:spacing w:after="0"/>
        <w:outlineLvl w:val="0"/>
        <w:rPr>
          <w:rFonts w:asciiTheme="minorHAnsi" w:hAnsiTheme="minorHAnsi"/>
        </w:rPr>
      </w:pPr>
      <w:r w:rsidRPr="00F20A28">
        <w:rPr>
          <w:rFonts w:asciiTheme="minorHAnsi" w:hAnsiTheme="minorHAnsi"/>
        </w:rPr>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23B32B67" w14:textId="77777777" w:rsidR="00DD4A61" w:rsidRPr="00AB6294" w:rsidRDefault="00DD4A61" w:rsidP="00A62D33">
      <w:pPr>
        <w:numPr>
          <w:ilvl w:val="1"/>
          <w:numId w:val="71"/>
        </w:numPr>
        <w:spacing w:after="0"/>
        <w:outlineLvl w:val="0"/>
        <w:rPr>
          <w:rFonts w:asciiTheme="minorHAnsi" w:hAnsiTheme="minorHAnsi"/>
        </w:rPr>
      </w:pPr>
      <w:r w:rsidRPr="00F20A28">
        <w:rPr>
          <w:rFonts w:asciiTheme="minorHAnsi" w:hAnsiTheme="minorHAnsi"/>
        </w:rPr>
        <w:t xml:space="preserve">One (1) electronic copy on USB memory stick/ flash drive in Portable Document Format (PDF) of the </w:t>
      </w:r>
      <w:r w:rsidRPr="00F20A28">
        <w:rPr>
          <w:rFonts w:asciiTheme="minorHAnsi" w:hAnsiTheme="minorHAnsi"/>
          <w:b/>
          <w:bCs/>
        </w:rPr>
        <w:t>RFB</w:t>
      </w:r>
      <w:r w:rsidRPr="00F20A28">
        <w:rPr>
          <w:rFonts w:asciiTheme="minorHAnsi" w:hAnsiTheme="minorHAnsi"/>
        </w:rPr>
        <w:t xml:space="preserve"> Document</w:t>
      </w:r>
      <w:r w:rsidRPr="00AB6294">
        <w:rPr>
          <w:rFonts w:asciiTheme="minorHAnsi" w:hAnsiTheme="minorHAnsi"/>
        </w:rPr>
        <w:t xml:space="preserve"> and Technical / Functionality Response. </w:t>
      </w:r>
    </w:p>
    <w:p w14:paraId="2B94C378" w14:textId="77777777" w:rsidR="00DD4A61" w:rsidRPr="00AB6294" w:rsidRDefault="00DD4A61" w:rsidP="00A62D33">
      <w:pPr>
        <w:numPr>
          <w:ilvl w:val="0"/>
          <w:numId w:val="71"/>
        </w:numPr>
        <w:spacing w:after="0"/>
        <w:outlineLvl w:val="0"/>
        <w:rPr>
          <w:rFonts w:asciiTheme="minorHAnsi" w:hAnsiTheme="minorHAnsi"/>
        </w:rPr>
      </w:pPr>
      <w:r w:rsidRPr="00AB6294">
        <w:rPr>
          <w:rFonts w:asciiTheme="minorHAnsi" w:hAnsiTheme="minorHAnsi"/>
          <w:b/>
          <w:bCs/>
        </w:rPr>
        <w:t>Envelope 2: Price Response</w:t>
      </w:r>
    </w:p>
    <w:p w14:paraId="051B9D27" w14:textId="77777777" w:rsidR="00DD4A61" w:rsidRPr="00AB6294" w:rsidRDefault="00DD4A61" w:rsidP="00DD4A61">
      <w:pPr>
        <w:spacing w:after="0"/>
        <w:ind w:left="1134"/>
        <w:outlineLvl w:val="0"/>
        <w:rPr>
          <w:rFonts w:asciiTheme="minorHAnsi" w:hAnsiTheme="minorHAnsi"/>
        </w:rPr>
      </w:pPr>
      <w:r w:rsidRPr="00AB6294">
        <w:rPr>
          <w:rFonts w:asciiTheme="minorHAnsi" w:hAnsiTheme="minorHAnsi"/>
        </w:rPr>
        <w:t>The following must be included and submitted in a in a separate envelope:</w:t>
      </w:r>
    </w:p>
    <w:p w14:paraId="0F688A62" w14:textId="77777777" w:rsidR="00DD4A61" w:rsidRPr="00AB6294" w:rsidRDefault="00DD4A61" w:rsidP="00A62D33">
      <w:pPr>
        <w:numPr>
          <w:ilvl w:val="1"/>
          <w:numId w:val="71"/>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38918155" w14:textId="77777777" w:rsidR="00DD4A61" w:rsidRPr="00AB6294" w:rsidRDefault="00DD4A61" w:rsidP="00A62D33">
      <w:pPr>
        <w:numPr>
          <w:ilvl w:val="1"/>
          <w:numId w:val="71"/>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411B6867" w14:textId="77777777" w:rsidR="00DD4A61" w:rsidRPr="00AB6294" w:rsidRDefault="00DD4A61" w:rsidP="00A62D33">
      <w:pPr>
        <w:numPr>
          <w:ilvl w:val="1"/>
          <w:numId w:val="71"/>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53811F0B" w14:textId="77777777" w:rsidR="00DD4A61" w:rsidRPr="00AB6294" w:rsidRDefault="00DD4A61" w:rsidP="00A62D33">
      <w:pPr>
        <w:numPr>
          <w:ilvl w:val="0"/>
          <w:numId w:val="71"/>
        </w:numPr>
        <w:spacing w:line="300" w:lineRule="auto"/>
      </w:pPr>
      <w:r w:rsidRPr="00AB6294">
        <w:t>It is the Bidder’s responsibility to ensure that the information and contents on the electronic copies is the same as in the hard copies.</w:t>
      </w:r>
    </w:p>
    <w:p w14:paraId="1B90CADB" w14:textId="77777777" w:rsidR="00DD4A61" w:rsidRPr="00AB6294" w:rsidRDefault="00DD4A61" w:rsidP="00A62D33">
      <w:pPr>
        <w:numPr>
          <w:ilvl w:val="0"/>
          <w:numId w:val="71"/>
        </w:numPr>
        <w:spacing w:line="300" w:lineRule="auto"/>
      </w:pPr>
      <w:r w:rsidRPr="00AB6294">
        <w:t>To ensure that the electronic copies are not damaged, the bidder must submit the USB’s (memory stick/ flash drive) in a sealed padded envelope and be clearly marked.</w:t>
      </w:r>
    </w:p>
    <w:p w14:paraId="1CC2EF94" w14:textId="77777777" w:rsidR="00DD4A61" w:rsidRPr="00F20A28" w:rsidRDefault="00DD4A61" w:rsidP="00A62D33">
      <w:pPr>
        <w:numPr>
          <w:ilvl w:val="0"/>
          <w:numId w:val="71"/>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7D6DC732" w14:textId="77777777" w:rsidR="00DD4A61" w:rsidRPr="00F20A28" w:rsidRDefault="00DD4A61" w:rsidP="00A62D33">
      <w:pPr>
        <w:numPr>
          <w:ilvl w:val="0"/>
          <w:numId w:val="71"/>
        </w:numPr>
        <w:spacing w:line="300" w:lineRule="auto"/>
      </w:pPr>
      <w:r w:rsidRPr="00F20A28">
        <w:t>The</w:t>
      </w:r>
      <w:r w:rsidRPr="00F20A28">
        <w:rPr>
          <w:b/>
          <w:bCs/>
        </w:rPr>
        <w:t xml:space="preserve"> RFB </w:t>
      </w:r>
      <w:r w:rsidRPr="00F20A28">
        <w:t xml:space="preserve">Responses (hard and electronic copies) must be clearly marked as follows: Bidder’s Name &amp; Contact Details, </w:t>
      </w:r>
      <w:r w:rsidRPr="00F20A28">
        <w:rPr>
          <w:b/>
          <w:bCs/>
        </w:rPr>
        <w:t xml:space="preserve">RFB </w:t>
      </w:r>
      <w:r w:rsidRPr="00F20A28">
        <w:t xml:space="preserve">Number, </w:t>
      </w:r>
      <w:r w:rsidRPr="00F20A28">
        <w:rPr>
          <w:b/>
          <w:bCs/>
        </w:rPr>
        <w:t xml:space="preserve">RFB </w:t>
      </w:r>
      <w:r w:rsidRPr="00F20A28">
        <w:t>Description, and Closing Date.</w:t>
      </w:r>
    </w:p>
    <w:p w14:paraId="777FBF79" w14:textId="77777777" w:rsidR="00DD4A61" w:rsidRPr="00F20A28" w:rsidRDefault="00DD4A61" w:rsidP="00A62D33">
      <w:pPr>
        <w:numPr>
          <w:ilvl w:val="0"/>
          <w:numId w:val="71"/>
        </w:numPr>
        <w:spacing w:line="300" w:lineRule="auto"/>
      </w:pPr>
      <w:r w:rsidRPr="00F20A28">
        <w:t>All Bids in this regard shall only be accepted if they have been placed in the tender box before or on the closing date and stipulated time.</w:t>
      </w:r>
    </w:p>
    <w:p w14:paraId="7AE17DF7" w14:textId="77777777" w:rsidR="00DD4A61" w:rsidRPr="00F20A28" w:rsidRDefault="00DD4A61" w:rsidP="00A62D33">
      <w:pPr>
        <w:numPr>
          <w:ilvl w:val="0"/>
          <w:numId w:val="71"/>
        </w:numPr>
        <w:spacing w:line="300" w:lineRule="auto"/>
      </w:pPr>
      <w:r w:rsidRPr="00F20A28">
        <w:t>Late bids shall not be considered.</w:t>
      </w:r>
    </w:p>
    <w:p w14:paraId="37AA540F" w14:textId="77777777" w:rsidR="00DD4A61" w:rsidRPr="00F20A28" w:rsidRDefault="00DD4A61" w:rsidP="00A62D33">
      <w:pPr>
        <w:numPr>
          <w:ilvl w:val="0"/>
          <w:numId w:val="71"/>
        </w:numPr>
        <w:spacing w:line="300" w:lineRule="auto"/>
      </w:pPr>
      <w:r w:rsidRPr="00F20A28">
        <w:t xml:space="preserve">The Bid response must be </w:t>
      </w:r>
      <w:r w:rsidRPr="00F20A28">
        <w:rPr>
          <w:u w:val="single"/>
        </w:rPr>
        <w:t>signed</w:t>
      </w:r>
      <w:r w:rsidRPr="00F20A28">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F20A28">
        <w:rPr>
          <w:b/>
          <w:bCs/>
        </w:rPr>
        <w:t>RFB</w:t>
      </w:r>
      <w:r w:rsidRPr="00F20A28">
        <w:t xml:space="preserve"> document.</w:t>
      </w:r>
    </w:p>
    <w:p w14:paraId="1C678982" w14:textId="77777777" w:rsidR="00DD4A61" w:rsidRPr="00AB6294" w:rsidRDefault="00DD4A61" w:rsidP="00A62D33">
      <w:pPr>
        <w:numPr>
          <w:ilvl w:val="0"/>
          <w:numId w:val="71"/>
        </w:numPr>
        <w:spacing w:line="300" w:lineRule="auto"/>
      </w:pPr>
      <w:r w:rsidRPr="00AB6294">
        <w:t>Faxed or e-mailed bids will not be accepted.</w:t>
      </w:r>
    </w:p>
    <w:p w14:paraId="4B1313B2" w14:textId="77777777" w:rsidR="00DD4A61" w:rsidRPr="00AB6294" w:rsidRDefault="00DD4A61" w:rsidP="00A62D33">
      <w:pPr>
        <w:numPr>
          <w:ilvl w:val="0"/>
          <w:numId w:val="71"/>
        </w:numPr>
        <w:spacing w:line="300" w:lineRule="auto"/>
      </w:pPr>
      <w:r w:rsidRPr="00AB6294">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35E77AD7" w14:textId="77777777" w:rsidR="00DD4A61" w:rsidRPr="00AB6294" w:rsidRDefault="00DD4A61" w:rsidP="00A62D33">
      <w:pPr>
        <w:numPr>
          <w:ilvl w:val="0"/>
          <w:numId w:val="71"/>
        </w:numPr>
        <w:spacing w:line="300" w:lineRule="auto"/>
      </w:pPr>
      <w:r w:rsidRPr="00AB6294">
        <w:t>Bidders are required to submit all returnable documents/information together with their Bids/proposals on or before the closing time and date of the Bids/proposals.</w:t>
      </w:r>
    </w:p>
    <w:p w14:paraId="0C606885" w14:textId="77777777" w:rsidR="00DD4A61" w:rsidRPr="00C1648D" w:rsidRDefault="00DD4A61" w:rsidP="00A62D33">
      <w:pPr>
        <w:numPr>
          <w:ilvl w:val="0"/>
          <w:numId w:val="71"/>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256E2369" w14:textId="77777777" w:rsidR="00DD4A61" w:rsidRPr="007F0E97" w:rsidRDefault="00DD4A61" w:rsidP="00DD4A61">
      <w:pPr>
        <w:pStyle w:val="Heading2"/>
      </w:pPr>
      <w:bookmarkStart w:id="55" w:name="_Toc209106270"/>
      <w:bookmarkStart w:id="56" w:name="_Toc209189291"/>
      <w:r w:rsidRPr="007F0E97">
        <w:lastRenderedPageBreak/>
        <w:t>Technical Returnable Documents</w:t>
      </w:r>
      <w:bookmarkEnd w:id="55"/>
      <w:bookmarkEnd w:id="56"/>
    </w:p>
    <w:p w14:paraId="0D5143FF" w14:textId="77777777" w:rsidR="00DD4A61" w:rsidRPr="00155C9A" w:rsidRDefault="00DD4A61" w:rsidP="00DD4A61">
      <w:pPr>
        <w:pStyle w:val="Heading3"/>
      </w:pPr>
      <w:bookmarkStart w:id="57" w:name="_Toc209106271"/>
      <w:bookmarkStart w:id="58" w:name="_Toc209189292"/>
      <w:r w:rsidRPr="00CE22D1">
        <w:t>Instruction and evaluation criteria</w:t>
      </w:r>
      <w:bookmarkEnd w:id="57"/>
      <w:bookmarkEnd w:id="58"/>
    </w:p>
    <w:p w14:paraId="01AA40BE" w14:textId="77777777" w:rsidR="00DD4A61" w:rsidRPr="001C16FD" w:rsidRDefault="00DD4A61" w:rsidP="00DD4A61">
      <w:pPr>
        <w:pStyle w:val="ListParagraph"/>
        <w:numPr>
          <w:ilvl w:val="0"/>
          <w:numId w:val="2"/>
        </w:numPr>
      </w:pPr>
      <w:r w:rsidRPr="00155C9A">
        <w:t>The B</w:t>
      </w:r>
      <w:r w:rsidRPr="001C16FD">
        <w:t>idder must comply with ALL the requirements as per the Technical Mandatory Requirements below by providing substantiating evidence in the form of documentation or information, failing which it will be regarded as “NOT COMPLY”.</w:t>
      </w:r>
    </w:p>
    <w:p w14:paraId="7B8267DA" w14:textId="77777777" w:rsidR="00DD4A61" w:rsidRPr="00FA6F4B" w:rsidRDefault="00DD4A61" w:rsidP="00DD4A61">
      <w:pPr>
        <w:pStyle w:val="ListParagraph"/>
        <w:numPr>
          <w:ilvl w:val="0"/>
          <w:numId w:val="2"/>
        </w:numPr>
      </w:pPr>
      <w:r w:rsidRPr="00FA6F4B">
        <w:t xml:space="preserve">The Bidder must provide a unique reference number (e.g. binder/folio, chapter, section, page) to locate substantiating evidence in the bid response. </w:t>
      </w:r>
    </w:p>
    <w:p w14:paraId="54D70431" w14:textId="77777777" w:rsidR="00DD4A61" w:rsidRPr="00FA6F4B" w:rsidRDefault="00DD4A61" w:rsidP="00DD4A61">
      <w:pPr>
        <w:pStyle w:val="ListParagraph"/>
        <w:numPr>
          <w:ilvl w:val="0"/>
          <w:numId w:val="2"/>
        </w:numPr>
      </w:pPr>
      <w:r w:rsidRPr="00FA6F4B">
        <w:t>The Bidder must comply with ALL the TECHNICAL MANDATORY REQUIREMENTS in order for the bid response to proceed to the next stage of the evaluation.</w:t>
      </w:r>
    </w:p>
    <w:p w14:paraId="69EB90E6" w14:textId="77777777" w:rsidR="00DD4A61" w:rsidRPr="00AB6294" w:rsidRDefault="00DD4A61" w:rsidP="00C1648D">
      <w:pPr>
        <w:spacing w:line="300" w:lineRule="auto"/>
        <w:rPr>
          <w:lang w:val="en-GB"/>
        </w:rPr>
      </w:pPr>
    </w:p>
    <w:p w14:paraId="7ED337E5" w14:textId="40FAC911" w:rsidR="00235913" w:rsidRPr="00B978CD" w:rsidRDefault="00235913" w:rsidP="00C1648D">
      <w:pPr>
        <w:pStyle w:val="Heading3"/>
      </w:pPr>
      <w:bookmarkStart w:id="59" w:name="_Toc209189293"/>
      <w:bookmarkStart w:id="60" w:name="_Toc209189294"/>
      <w:bookmarkStart w:id="61" w:name="_Toc209189295"/>
      <w:bookmarkStart w:id="62" w:name="_Toc209189296"/>
      <w:bookmarkStart w:id="63" w:name="_Toc209189297"/>
      <w:bookmarkStart w:id="64" w:name="_Toc209189298"/>
      <w:bookmarkStart w:id="65" w:name="_Toc209189299"/>
      <w:bookmarkStart w:id="66" w:name="_Toc209189300"/>
      <w:bookmarkStart w:id="67" w:name="_Toc209189301"/>
      <w:bookmarkStart w:id="68" w:name="_Toc209189302"/>
      <w:bookmarkStart w:id="69" w:name="_Toc209189303"/>
      <w:bookmarkStart w:id="70" w:name="_Toc209189304"/>
      <w:bookmarkStart w:id="71" w:name="_Toc209189305"/>
      <w:bookmarkStart w:id="72" w:name="_Toc209189306"/>
      <w:bookmarkStart w:id="73" w:name="_Toc209189307"/>
      <w:bookmarkStart w:id="74" w:name="_Toc209189308"/>
      <w:bookmarkStart w:id="75" w:name="_Toc204888461"/>
      <w:bookmarkStart w:id="76" w:name="_Toc204888462"/>
      <w:bookmarkStart w:id="77" w:name="_Toc204888463"/>
      <w:bookmarkStart w:id="78" w:name="_Toc204888464"/>
      <w:bookmarkStart w:id="79" w:name="_Toc20918930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B978CD">
        <w:t xml:space="preserve">Technical </w:t>
      </w:r>
      <w:r w:rsidR="00662C92" w:rsidRPr="00B978CD">
        <w:t>M</w:t>
      </w:r>
      <w:r w:rsidRPr="00B978CD">
        <w:t xml:space="preserve">andatory </w:t>
      </w:r>
      <w:r w:rsidR="00662C92" w:rsidRPr="00B978CD">
        <w:t xml:space="preserve">Responsiveness </w:t>
      </w:r>
      <w:r w:rsidR="00512A12" w:rsidRPr="00B978CD">
        <w:t>(Stage 2)</w:t>
      </w:r>
      <w:bookmarkEnd w:id="79"/>
    </w:p>
    <w:p w14:paraId="08143D0A" w14:textId="3DEE93F6" w:rsidR="00576C51" w:rsidRDefault="00576C51" w:rsidP="00576C51">
      <w:pPr>
        <w:pStyle w:val="Caption"/>
      </w:pPr>
      <w:bookmarkStart w:id="80" w:name="_Toc150842193"/>
      <w:r w:rsidRPr="00A61F6C">
        <w:t xml:space="preserve">Table </w:t>
      </w:r>
      <w:r w:rsidR="00AF7101">
        <w:t>3</w:t>
      </w:r>
      <w:r w:rsidRPr="00A61F6C">
        <w:t xml:space="preserve">: </w:t>
      </w:r>
      <w:r w:rsidRPr="00440582">
        <w:rPr>
          <w:b w:val="0"/>
        </w:rPr>
        <w:t>Technical</w:t>
      </w:r>
      <w:r w:rsidR="003711BF" w:rsidRPr="00440582">
        <w:rPr>
          <w:b w:val="0"/>
        </w:rPr>
        <w:t xml:space="preserve"> </w:t>
      </w:r>
      <w:r w:rsidRPr="00440582">
        <w:rPr>
          <w:b w:val="0"/>
        </w:rPr>
        <w:t>Mandatory Requirements</w:t>
      </w:r>
      <w:bookmarkEnd w:id="80"/>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02"/>
        <w:gridCol w:w="3686"/>
        <w:gridCol w:w="2545"/>
      </w:tblGrid>
      <w:tr w:rsidR="004F0533" w:rsidRPr="009542AA" w14:paraId="528F79EA" w14:textId="77777777" w:rsidTr="00C90D1A">
        <w:trPr>
          <w:tblHeader/>
        </w:trPr>
        <w:tc>
          <w:tcPr>
            <w:tcW w:w="3402" w:type="dxa"/>
            <w:shd w:val="solid" w:color="DBE5F1" w:themeColor="accent1" w:themeTint="33" w:fill="DBE5F1" w:themeFill="accent1" w:themeFillTint="33"/>
          </w:tcPr>
          <w:p w14:paraId="0B764B07" w14:textId="77777777" w:rsidR="004F0533" w:rsidRPr="005D2F9C" w:rsidRDefault="004F0533" w:rsidP="004F0533">
            <w:pPr>
              <w:rPr>
                <w:rFonts w:eastAsiaTheme="majorEastAsia" w:cs="Calibri Light"/>
                <w:b/>
                <w:iCs/>
                <w:color w:val="0E1B8D"/>
                <w:lang w:val="en-GB"/>
              </w:rPr>
            </w:pPr>
            <w:r w:rsidRPr="005D2F9C">
              <w:rPr>
                <w:rFonts w:eastAsiaTheme="majorEastAsia" w:cs="Calibri Light"/>
                <w:b/>
                <w:iCs/>
                <w:color w:val="0E1B8D"/>
                <w:lang w:val="en-GB"/>
              </w:rPr>
              <w:t>Mandatory Requirements</w:t>
            </w:r>
          </w:p>
        </w:tc>
        <w:tc>
          <w:tcPr>
            <w:tcW w:w="3686" w:type="dxa"/>
            <w:shd w:val="solid" w:color="DBE5F1" w:themeColor="accent1" w:themeTint="33" w:fill="DBE5F1" w:themeFill="accent1" w:themeFillTint="33"/>
          </w:tcPr>
          <w:p w14:paraId="54290D54" w14:textId="77777777" w:rsidR="004F0533" w:rsidRPr="005D2F9C" w:rsidRDefault="004F0533" w:rsidP="004F0533">
            <w:pPr>
              <w:jc w:val="left"/>
              <w:rPr>
                <w:rFonts w:eastAsiaTheme="majorEastAsia" w:cs="Calibri Light"/>
                <w:b/>
                <w:iCs/>
                <w:color w:val="0E1B8D"/>
                <w:lang w:val="en-GB"/>
              </w:rPr>
            </w:pPr>
            <w:r w:rsidRPr="005D2F9C">
              <w:rPr>
                <w:rFonts w:eastAsiaTheme="majorEastAsia" w:cs="Calibri Light"/>
                <w:b/>
                <w:iCs/>
                <w:color w:val="0E1B8D"/>
                <w:lang w:val="en-GB"/>
              </w:rPr>
              <w:t>Substantiating evidence of compliance (used to evaluate bid)</w:t>
            </w:r>
          </w:p>
        </w:tc>
        <w:tc>
          <w:tcPr>
            <w:tcW w:w="2545" w:type="dxa"/>
            <w:shd w:val="solid" w:color="DBE5F1" w:themeColor="accent1" w:themeTint="33" w:fill="DBE5F1" w:themeFill="accent1" w:themeFillTint="33"/>
          </w:tcPr>
          <w:p w14:paraId="45F13BC9" w14:textId="77777777" w:rsidR="004F0533" w:rsidRPr="005D2F9C" w:rsidRDefault="004F0533" w:rsidP="004F0533">
            <w:pPr>
              <w:jc w:val="left"/>
              <w:rPr>
                <w:rFonts w:eastAsiaTheme="majorEastAsia" w:cs="Calibri Light"/>
                <w:b/>
                <w:iCs/>
                <w:color w:val="0E1B8D"/>
                <w:lang w:val="en-GB"/>
              </w:rPr>
            </w:pPr>
            <w:r w:rsidRPr="005D2F9C">
              <w:rPr>
                <w:rFonts w:eastAsiaTheme="majorEastAsia" w:cs="Calibri Light"/>
                <w:b/>
                <w:iCs/>
                <w:color w:val="0E1B8D"/>
                <w:lang w:val="en-GB"/>
              </w:rPr>
              <w:t>Evidence reference (to be completed by bidder)</w:t>
            </w:r>
          </w:p>
        </w:tc>
      </w:tr>
      <w:tr w:rsidR="004F0533" w:rsidRPr="009542AA" w14:paraId="0149A3C5" w14:textId="77777777" w:rsidTr="00C90D1A">
        <w:tc>
          <w:tcPr>
            <w:tcW w:w="9633" w:type="dxa"/>
            <w:gridSpan w:val="3"/>
          </w:tcPr>
          <w:p w14:paraId="21883443" w14:textId="621353F3" w:rsidR="004F0533" w:rsidRPr="005D2F9C" w:rsidRDefault="004F0533" w:rsidP="00FE5D59">
            <w:pPr>
              <w:rPr>
                <w:rFonts w:cs="Calibri Light"/>
                <w:lang w:val="en-GB"/>
              </w:rPr>
            </w:pPr>
            <w:r w:rsidRPr="005D2F9C">
              <w:rPr>
                <w:rFonts w:cs="Calibri Light"/>
                <w:b/>
                <w:bCs/>
                <w:lang w:val="en-GB"/>
              </w:rPr>
              <w:t>1. Bidder Certification/ Affiliation Requirements</w:t>
            </w:r>
          </w:p>
        </w:tc>
      </w:tr>
      <w:tr w:rsidR="004F0533" w:rsidRPr="009542AA" w14:paraId="23B930EC" w14:textId="77777777" w:rsidTr="00C90D1A">
        <w:tc>
          <w:tcPr>
            <w:tcW w:w="3402" w:type="dxa"/>
          </w:tcPr>
          <w:p w14:paraId="011C5D3D" w14:textId="10D3697E" w:rsidR="004F0533" w:rsidRPr="005D2F9C" w:rsidRDefault="004F0533" w:rsidP="00440582">
            <w:pPr>
              <w:spacing w:line="276" w:lineRule="auto"/>
              <w:jc w:val="left"/>
              <w:rPr>
                <w:rFonts w:cs="Calibri Light"/>
                <w:lang w:val="en-GB"/>
              </w:rPr>
            </w:pPr>
            <w:r w:rsidRPr="005D2F9C">
              <w:rPr>
                <w:rFonts w:cs="Calibri Light"/>
                <w:szCs w:val="24"/>
              </w:rPr>
              <w:t>The Bidder must</w:t>
            </w:r>
            <w:r w:rsidRPr="005D2F9C">
              <w:rPr>
                <w:rStyle w:val="Strong"/>
                <w:rFonts w:cs="Calibri Light"/>
                <w:b w:val="0"/>
                <w:szCs w:val="24"/>
              </w:rPr>
              <w:t xml:space="preserve"> be registered </w:t>
            </w:r>
            <w:r w:rsidR="00D40738" w:rsidRPr="005D2F9C">
              <w:rPr>
                <w:rFonts w:cs="Calibri Light"/>
              </w:rPr>
              <w:t>as an Electrical Contractor with the Department of Labour</w:t>
            </w:r>
            <w:r w:rsidRPr="005D2F9C">
              <w:rPr>
                <w:rFonts w:cs="Calibri Light"/>
                <w:szCs w:val="24"/>
              </w:rPr>
              <w:t>.</w:t>
            </w:r>
          </w:p>
        </w:tc>
        <w:tc>
          <w:tcPr>
            <w:tcW w:w="3686" w:type="dxa"/>
          </w:tcPr>
          <w:p w14:paraId="3831A821" w14:textId="1C8E8C9D" w:rsidR="004F0533" w:rsidRPr="005D2F9C" w:rsidRDefault="004F0533" w:rsidP="00C9259F">
            <w:pPr>
              <w:spacing w:line="276" w:lineRule="auto"/>
              <w:jc w:val="left"/>
              <w:rPr>
                <w:rFonts w:cs="Calibri Light"/>
                <w:szCs w:val="24"/>
              </w:rPr>
            </w:pPr>
            <w:r w:rsidRPr="005D2F9C">
              <w:rPr>
                <w:rFonts w:cs="Calibri Light"/>
                <w:szCs w:val="24"/>
              </w:rPr>
              <w:t xml:space="preserve">Attach to </w:t>
            </w:r>
            <w:r w:rsidRPr="005D2F9C">
              <w:rPr>
                <w:rFonts w:cs="Calibri Light"/>
                <w:b/>
                <w:bCs/>
                <w:szCs w:val="24"/>
              </w:rPr>
              <w:t xml:space="preserve">ANNEX </w:t>
            </w:r>
            <w:r w:rsidR="00053825" w:rsidRPr="005D2F9C">
              <w:rPr>
                <w:rFonts w:cs="Calibri Light"/>
                <w:b/>
                <w:bCs/>
                <w:szCs w:val="24"/>
              </w:rPr>
              <w:t>A</w:t>
            </w:r>
            <w:r w:rsidR="00053825" w:rsidRPr="005D2F9C">
              <w:rPr>
                <w:rFonts w:cs="Calibri Light"/>
                <w:szCs w:val="24"/>
              </w:rPr>
              <w:t xml:space="preserve"> copy</w:t>
            </w:r>
            <w:r w:rsidRPr="005D2F9C">
              <w:rPr>
                <w:rFonts w:cs="Calibri Light"/>
                <w:szCs w:val="24"/>
              </w:rPr>
              <w:t xml:space="preserve"> of valid</w:t>
            </w:r>
            <w:r w:rsidR="00481675" w:rsidRPr="005D2F9C">
              <w:rPr>
                <w:rFonts w:cs="Calibri Light"/>
                <w:szCs w:val="24"/>
              </w:rPr>
              <w:t xml:space="preserve"> of</w:t>
            </w:r>
            <w:r w:rsidRPr="005D2F9C">
              <w:rPr>
                <w:rFonts w:cs="Calibri Light"/>
                <w:szCs w:val="24"/>
              </w:rPr>
              <w:t xml:space="preserve"> </w:t>
            </w:r>
            <w:r w:rsidR="00481675" w:rsidRPr="005D2F9C">
              <w:rPr>
                <w:rFonts w:cs="Calibri Light"/>
                <w:szCs w:val="24"/>
              </w:rPr>
              <w:t>L</w:t>
            </w:r>
            <w:r w:rsidRPr="005D2F9C">
              <w:rPr>
                <w:rFonts w:cs="Calibri Light"/>
                <w:szCs w:val="24"/>
              </w:rPr>
              <w:t>etter</w:t>
            </w:r>
            <w:r w:rsidR="00481675" w:rsidRPr="005D2F9C">
              <w:rPr>
                <w:rFonts w:cs="Calibri Light"/>
                <w:szCs w:val="24"/>
              </w:rPr>
              <w:t xml:space="preserve"> </w:t>
            </w:r>
            <w:r w:rsidRPr="005D2F9C">
              <w:rPr>
                <w:rFonts w:cs="Calibri Light"/>
                <w:szCs w:val="24"/>
              </w:rPr>
              <w:t>from the Department of Labour as evidence that the bidder is registered as an Electrical Contractor.</w:t>
            </w:r>
          </w:p>
          <w:p w14:paraId="640BDD74" w14:textId="77777777" w:rsidR="004F0533" w:rsidRPr="005D2F9C" w:rsidRDefault="004F0533" w:rsidP="004F0533">
            <w:pPr>
              <w:jc w:val="left"/>
              <w:rPr>
                <w:rFonts w:cs="Calibri Light"/>
                <w:lang w:val="en-GB"/>
              </w:rPr>
            </w:pPr>
          </w:p>
          <w:p w14:paraId="249480EB" w14:textId="77777777" w:rsidR="004F0533" w:rsidRPr="005D2F9C" w:rsidRDefault="004F0533" w:rsidP="004F0533">
            <w:pPr>
              <w:jc w:val="left"/>
              <w:rPr>
                <w:rFonts w:cs="Calibri Light"/>
                <w:b/>
                <w:bCs/>
                <w:lang w:val="en-GB"/>
              </w:rPr>
            </w:pPr>
            <w:r w:rsidRPr="005D2F9C">
              <w:rPr>
                <w:rFonts w:cs="Calibri Light"/>
                <w:b/>
                <w:bCs/>
                <w:lang w:val="en-GB"/>
              </w:rPr>
              <w:t xml:space="preserve">NOTE (1): </w:t>
            </w:r>
          </w:p>
          <w:p w14:paraId="7022794E" w14:textId="1982C15F" w:rsidR="004F0533" w:rsidRPr="005D2F9C" w:rsidRDefault="004F0533" w:rsidP="004F0533">
            <w:pPr>
              <w:jc w:val="left"/>
              <w:rPr>
                <w:rFonts w:cs="Calibri Light"/>
                <w:bCs/>
                <w:lang w:val="en-GB"/>
              </w:rPr>
            </w:pPr>
            <w:r w:rsidRPr="005D2F9C">
              <w:rPr>
                <w:rFonts w:cs="Calibri Light"/>
                <w:bCs/>
                <w:lang w:val="en-GB"/>
              </w:rPr>
              <w:t xml:space="preserve">SITA reserves the right to verify </w:t>
            </w:r>
            <w:r w:rsidR="00D40738" w:rsidRPr="005D2F9C">
              <w:rPr>
                <w:rFonts w:cs="Calibri Light"/>
                <w:bCs/>
                <w:lang w:val="en-GB"/>
              </w:rPr>
              <w:t xml:space="preserve">the </w:t>
            </w:r>
            <w:r w:rsidRPr="005D2F9C">
              <w:rPr>
                <w:rFonts w:cs="Calibri Light"/>
                <w:bCs/>
                <w:lang w:val="en-GB"/>
              </w:rPr>
              <w:t>information provided.</w:t>
            </w:r>
          </w:p>
          <w:p w14:paraId="75949F8B" w14:textId="77777777" w:rsidR="004F0533" w:rsidRPr="005D2F9C" w:rsidRDefault="004F0533" w:rsidP="004F0533">
            <w:pPr>
              <w:jc w:val="left"/>
              <w:rPr>
                <w:rFonts w:cs="Calibri Light"/>
                <w:lang w:val="en-GB"/>
              </w:rPr>
            </w:pPr>
          </w:p>
        </w:tc>
        <w:tc>
          <w:tcPr>
            <w:tcW w:w="2545" w:type="dxa"/>
          </w:tcPr>
          <w:p w14:paraId="61B97B39" w14:textId="334EA21D" w:rsidR="004F0533" w:rsidRPr="005D2F9C" w:rsidRDefault="004F0533" w:rsidP="004F0533">
            <w:pPr>
              <w:jc w:val="left"/>
              <w:rPr>
                <w:rFonts w:cs="Calibri Light"/>
                <w:lang w:val="en-GB"/>
              </w:rPr>
            </w:pPr>
            <w:r w:rsidRPr="005D2F9C">
              <w:rPr>
                <w:rFonts w:cs="Calibri Light"/>
                <w:color w:val="FF0000"/>
              </w:rPr>
              <w:t xml:space="preserve">&lt;provide </w:t>
            </w:r>
            <w:r w:rsidR="00D40738" w:rsidRPr="005D2F9C">
              <w:rPr>
                <w:rFonts w:cs="Calibri Light"/>
                <w:color w:val="FF0000"/>
              </w:rPr>
              <w:t xml:space="preserve">a </w:t>
            </w:r>
            <w:r w:rsidRPr="005D2F9C">
              <w:rPr>
                <w:rFonts w:cs="Calibri Light"/>
                <w:color w:val="FF0000"/>
              </w:rPr>
              <w:t xml:space="preserve">unique reference to locate substantiating evidence in the bid response – </w:t>
            </w:r>
            <w:r w:rsidRPr="005D2F9C">
              <w:rPr>
                <w:rFonts w:cs="Calibri Light"/>
                <w:b/>
                <w:bCs/>
                <w:color w:val="FF0000"/>
              </w:rPr>
              <w:t>see Annex A, par 5.1</w:t>
            </w:r>
            <w:r w:rsidRPr="005D2F9C">
              <w:rPr>
                <w:rFonts w:cs="Calibri Light"/>
                <w:color w:val="FF0000"/>
              </w:rPr>
              <w:t>&gt;</w:t>
            </w:r>
          </w:p>
        </w:tc>
      </w:tr>
      <w:tr w:rsidR="004F0533" w:rsidRPr="009542AA" w14:paraId="594ECCD1" w14:textId="77777777" w:rsidTr="00C90D1A">
        <w:tc>
          <w:tcPr>
            <w:tcW w:w="9633" w:type="dxa"/>
            <w:gridSpan w:val="3"/>
          </w:tcPr>
          <w:p w14:paraId="32D966F0" w14:textId="7954FC30" w:rsidR="004F0533" w:rsidRPr="005D2F9C" w:rsidRDefault="004F0533" w:rsidP="00457B33">
            <w:pPr>
              <w:jc w:val="left"/>
              <w:rPr>
                <w:rFonts w:cs="Calibri Light"/>
                <w:lang w:val="en-GB"/>
              </w:rPr>
            </w:pPr>
            <w:r w:rsidRPr="005D2F9C">
              <w:rPr>
                <w:rFonts w:cs="Calibri Light"/>
                <w:b/>
                <w:bCs/>
                <w:lang w:val="en-GB"/>
              </w:rPr>
              <w:t>2. Bidder Experience and Capability Requirements</w:t>
            </w:r>
          </w:p>
        </w:tc>
      </w:tr>
      <w:tr w:rsidR="004F0533" w:rsidRPr="009542AA" w14:paraId="47E6B3C1" w14:textId="77777777" w:rsidTr="00C90D1A">
        <w:tc>
          <w:tcPr>
            <w:tcW w:w="3402" w:type="dxa"/>
          </w:tcPr>
          <w:p w14:paraId="3F1460A4" w14:textId="18BDFA57" w:rsidR="004F0533" w:rsidRPr="005D2F9C" w:rsidRDefault="00C61122" w:rsidP="00457B33">
            <w:pPr>
              <w:spacing w:line="276" w:lineRule="auto"/>
              <w:rPr>
                <w:rFonts w:cs="Calibri Light"/>
                <w:lang w:val="en-GB"/>
              </w:rPr>
            </w:pPr>
            <w:r w:rsidRPr="005D2F9C">
              <w:rPr>
                <w:rFonts w:cs="Calibri Light"/>
              </w:rPr>
              <w:t xml:space="preserve">The bidder must have executed the Low Voltage Electrical Installations involving Distribution Boards or Busbar Trunking Systems </w:t>
            </w:r>
            <w:r w:rsidR="00160C85" w:rsidRPr="005D2F9C">
              <w:rPr>
                <w:rFonts w:cs="Calibri Light"/>
              </w:rPr>
              <w:t xml:space="preserve">of a minimum size of </w:t>
            </w:r>
            <w:r w:rsidR="00931227" w:rsidRPr="005D2F9C">
              <w:rPr>
                <w:rFonts w:cs="Calibri Light"/>
              </w:rPr>
              <w:t xml:space="preserve">1600A </w:t>
            </w:r>
            <w:r w:rsidRPr="005D2F9C">
              <w:rPr>
                <w:rFonts w:cs="Calibri Light"/>
              </w:rPr>
              <w:t xml:space="preserve">at a </w:t>
            </w:r>
            <w:r w:rsidR="00481675" w:rsidRPr="005D2F9C">
              <w:rPr>
                <w:rFonts w:cs="Calibri Light"/>
              </w:rPr>
              <w:t xml:space="preserve">Data </w:t>
            </w:r>
            <w:r w:rsidR="003A0546" w:rsidRPr="005D2F9C">
              <w:rPr>
                <w:rFonts w:cs="Calibri Light"/>
              </w:rPr>
              <w:t>Centre or equivalent High Availability Environment (Health Facility, Airport, Bank,</w:t>
            </w:r>
            <w:r w:rsidR="00481675" w:rsidRPr="005D2F9C">
              <w:rPr>
                <w:rFonts w:cs="Calibri Light"/>
              </w:rPr>
              <w:t xml:space="preserve"> Manufacturing Facility)</w:t>
            </w:r>
            <w:r w:rsidR="003A0546" w:rsidRPr="005D2F9C">
              <w:rPr>
                <w:rFonts w:cs="Calibri Light"/>
              </w:rPr>
              <w:t xml:space="preserve"> to at least two (2) customers/projects in the past five (5) years.</w:t>
            </w:r>
          </w:p>
        </w:tc>
        <w:tc>
          <w:tcPr>
            <w:tcW w:w="3686" w:type="dxa"/>
          </w:tcPr>
          <w:p w14:paraId="0C5C2A38" w14:textId="62B274FA" w:rsidR="00C61122" w:rsidRPr="005D2F9C" w:rsidRDefault="00FB4728" w:rsidP="004F0533">
            <w:pPr>
              <w:spacing w:line="276" w:lineRule="auto"/>
              <w:rPr>
                <w:rFonts w:cs="Calibri Light"/>
                <w:szCs w:val="24"/>
              </w:rPr>
            </w:pPr>
            <w:r w:rsidRPr="006D4D93">
              <w:rPr>
                <w:rFonts w:cs="Calibri Light"/>
                <w:szCs w:val="24"/>
              </w:rPr>
              <w:t xml:space="preserve">The Bidder must </w:t>
            </w:r>
            <w:r>
              <w:rPr>
                <w:rFonts w:cs="Calibri Light"/>
                <w:szCs w:val="24"/>
              </w:rPr>
              <w:t xml:space="preserve">complete table </w:t>
            </w:r>
            <w:r w:rsidRPr="00373954">
              <w:rPr>
                <w:rFonts w:cs="Calibri Light"/>
                <w:b/>
                <w:bCs/>
                <w:szCs w:val="24"/>
              </w:rPr>
              <w:t xml:space="preserve">10 </w:t>
            </w:r>
            <w:r>
              <w:rPr>
                <w:rFonts w:cs="Calibri Light"/>
                <w:szCs w:val="24"/>
              </w:rPr>
              <w:t xml:space="preserve">by </w:t>
            </w:r>
            <w:r w:rsidRPr="006D4D93">
              <w:rPr>
                <w:rFonts w:cs="Calibri Light"/>
                <w:szCs w:val="24"/>
              </w:rPr>
              <w:t>provid</w:t>
            </w:r>
            <w:r>
              <w:rPr>
                <w:rFonts w:cs="Calibri Light"/>
                <w:szCs w:val="24"/>
              </w:rPr>
              <w:t>ing</w:t>
            </w:r>
            <w:r w:rsidRPr="006D4D93">
              <w:rPr>
                <w:rFonts w:cs="Calibri Light"/>
                <w:szCs w:val="24"/>
              </w:rPr>
              <w:t xml:space="preserve"> reference details from two </w:t>
            </w:r>
            <w:r w:rsidR="00C61122" w:rsidRPr="005D2F9C">
              <w:rPr>
                <w:rFonts w:cs="Calibri Light"/>
                <w:szCs w:val="24"/>
              </w:rPr>
              <w:t xml:space="preserve">from two (2) customers/projects to whom </w:t>
            </w:r>
            <w:r w:rsidR="00C61122" w:rsidRPr="005D2F9C">
              <w:rPr>
                <w:rFonts w:cs="Calibri Light"/>
              </w:rPr>
              <w:t>Low Voltage Electrical Installations involving Distribution Boards or Busbar Trunking Systems</w:t>
            </w:r>
            <w:r w:rsidR="00160C85" w:rsidRPr="005D2F9C">
              <w:rPr>
                <w:rFonts w:cs="Calibri Light"/>
              </w:rPr>
              <w:t xml:space="preserve"> of a minimum size of </w:t>
            </w:r>
            <w:r w:rsidR="00931227">
              <w:rPr>
                <w:rFonts w:cs="Calibri Light"/>
              </w:rPr>
              <w:t>1600A</w:t>
            </w:r>
            <w:r w:rsidR="00931227" w:rsidRPr="005D2F9C">
              <w:rPr>
                <w:rFonts w:cs="Calibri Light"/>
              </w:rPr>
              <w:t xml:space="preserve"> </w:t>
            </w:r>
            <w:r w:rsidR="00C61122" w:rsidRPr="005D2F9C">
              <w:rPr>
                <w:rFonts w:cs="Calibri Light"/>
              </w:rPr>
              <w:t xml:space="preserve">at </w:t>
            </w:r>
            <w:r w:rsidR="003A0546" w:rsidRPr="005D2F9C">
              <w:rPr>
                <w:rFonts w:cs="Calibri Light"/>
              </w:rPr>
              <w:t>a</w:t>
            </w:r>
            <w:r w:rsidR="00481675" w:rsidRPr="005D2F9C">
              <w:rPr>
                <w:rFonts w:cs="Calibri Light"/>
              </w:rPr>
              <w:t xml:space="preserve"> Data Centre or equivalent High Availability Environment (Health Facility, Airport, Bank, Manufacturing Facility)</w:t>
            </w:r>
            <w:r w:rsidR="003A0546" w:rsidRPr="005D2F9C">
              <w:rPr>
                <w:rFonts w:cs="Calibri Light"/>
              </w:rPr>
              <w:t xml:space="preserve"> to at least two (2) customers/projects in the past five (5) years.</w:t>
            </w:r>
          </w:p>
          <w:p w14:paraId="0F66A400" w14:textId="77777777" w:rsidR="005C09BD" w:rsidRPr="005D2F9C" w:rsidRDefault="005C09BD" w:rsidP="00A62D33">
            <w:pPr>
              <w:numPr>
                <w:ilvl w:val="1"/>
                <w:numId w:val="20"/>
              </w:numPr>
              <w:spacing w:after="120" w:line="276" w:lineRule="auto"/>
              <w:ind w:left="603"/>
              <w:rPr>
                <w:rFonts w:cs="Calibri Light"/>
              </w:rPr>
            </w:pPr>
            <w:r w:rsidRPr="005D2F9C">
              <w:rPr>
                <w:rFonts w:cs="Calibri Light"/>
              </w:rPr>
              <w:t xml:space="preserve">Company name; </w:t>
            </w:r>
            <w:r w:rsidRPr="005D2F9C">
              <w:rPr>
                <w:rFonts w:cs="Calibri Light"/>
                <w:b/>
                <w:bCs/>
              </w:rPr>
              <w:t>and</w:t>
            </w:r>
          </w:p>
          <w:p w14:paraId="6FAE54E3" w14:textId="77777777" w:rsidR="005C09BD" w:rsidRPr="005D2F9C" w:rsidRDefault="005C09BD" w:rsidP="00A62D33">
            <w:pPr>
              <w:numPr>
                <w:ilvl w:val="1"/>
                <w:numId w:val="20"/>
              </w:numPr>
              <w:spacing w:after="120" w:line="276" w:lineRule="auto"/>
              <w:ind w:left="603"/>
              <w:rPr>
                <w:rFonts w:cs="Calibri Light"/>
              </w:rPr>
            </w:pPr>
            <w:r w:rsidRPr="005D2F9C">
              <w:rPr>
                <w:rFonts w:cs="Calibri Light"/>
              </w:rPr>
              <w:t xml:space="preserve">Reference Person Name, Tel </w:t>
            </w:r>
            <w:r w:rsidRPr="005D2F9C">
              <w:rPr>
                <w:rFonts w:cs="Calibri Light"/>
                <w:b/>
                <w:bCs/>
              </w:rPr>
              <w:t>and/or</w:t>
            </w:r>
            <w:r w:rsidRPr="005D2F9C">
              <w:rPr>
                <w:rFonts w:cs="Calibri Light"/>
              </w:rPr>
              <w:t xml:space="preserve"> email; </w:t>
            </w:r>
            <w:r w:rsidRPr="005D2F9C">
              <w:rPr>
                <w:rFonts w:cs="Calibri Light"/>
                <w:b/>
                <w:bCs/>
              </w:rPr>
              <w:t>and</w:t>
            </w:r>
          </w:p>
          <w:p w14:paraId="0DFB6DD9" w14:textId="77777777" w:rsidR="005C09BD" w:rsidRPr="005D2F9C" w:rsidRDefault="005C09BD" w:rsidP="00A62D33">
            <w:pPr>
              <w:numPr>
                <w:ilvl w:val="1"/>
                <w:numId w:val="20"/>
              </w:numPr>
              <w:spacing w:after="120" w:line="276" w:lineRule="auto"/>
              <w:ind w:left="603"/>
              <w:rPr>
                <w:rFonts w:cs="Calibri Light"/>
              </w:rPr>
            </w:pPr>
            <w:r w:rsidRPr="005D2F9C">
              <w:rPr>
                <w:rFonts w:cs="Calibri Light"/>
              </w:rPr>
              <w:t xml:space="preserve">Project Scope of Work; </w:t>
            </w:r>
            <w:r w:rsidRPr="005D2F9C">
              <w:rPr>
                <w:rFonts w:cs="Calibri Light"/>
                <w:b/>
                <w:bCs/>
              </w:rPr>
              <w:t>and</w:t>
            </w:r>
          </w:p>
          <w:p w14:paraId="0D8D81C1" w14:textId="7A8CDE0F" w:rsidR="00C9259F" w:rsidRPr="005D2F9C" w:rsidRDefault="005C09BD" w:rsidP="00A62D33">
            <w:pPr>
              <w:numPr>
                <w:ilvl w:val="1"/>
                <w:numId w:val="20"/>
              </w:numPr>
              <w:spacing w:after="120" w:line="276" w:lineRule="auto"/>
              <w:ind w:left="603"/>
              <w:rPr>
                <w:rFonts w:cs="Calibri Light"/>
              </w:rPr>
            </w:pPr>
            <w:r w:rsidRPr="005D2F9C">
              <w:rPr>
                <w:rFonts w:cs="Calibri Light"/>
              </w:rPr>
              <w:t xml:space="preserve">Project Start and </w:t>
            </w:r>
            <w:r w:rsidR="00D40738" w:rsidRPr="005D2F9C">
              <w:rPr>
                <w:rFonts w:cs="Calibri Light"/>
              </w:rPr>
              <w:t>end date</w:t>
            </w:r>
            <w:r w:rsidRPr="005D2F9C">
              <w:rPr>
                <w:rFonts w:cs="Calibri Light"/>
              </w:rPr>
              <w:t>.</w:t>
            </w:r>
          </w:p>
          <w:p w14:paraId="4EFE1DC2" w14:textId="293D62C8" w:rsidR="00E55D49" w:rsidRPr="005D2F9C" w:rsidRDefault="00E55D49" w:rsidP="00E55D49">
            <w:pPr>
              <w:spacing w:after="120" w:line="276" w:lineRule="auto"/>
              <w:jc w:val="left"/>
              <w:rPr>
                <w:rFonts w:cs="Calibri Light"/>
                <w:b/>
                <w:bCs/>
                <w:lang w:val="en-GB"/>
              </w:rPr>
            </w:pPr>
            <w:r w:rsidRPr="005D2F9C">
              <w:rPr>
                <w:rFonts w:cs="Calibri Light"/>
                <w:b/>
                <w:bCs/>
                <w:lang w:val="en-GB"/>
              </w:rPr>
              <w:t>NOTE (1):</w:t>
            </w:r>
          </w:p>
          <w:p w14:paraId="05C86969" w14:textId="79630C41" w:rsidR="00E55D49" w:rsidRPr="005D2F9C" w:rsidRDefault="00E55D49" w:rsidP="00E55D49">
            <w:pPr>
              <w:spacing w:after="120" w:line="276" w:lineRule="auto"/>
              <w:jc w:val="left"/>
              <w:rPr>
                <w:rFonts w:cs="Calibri Light"/>
                <w:lang w:val="en-GB"/>
              </w:rPr>
            </w:pPr>
            <w:r w:rsidRPr="005D2F9C">
              <w:rPr>
                <w:rFonts w:cs="Calibri Light"/>
                <w:lang w:val="en-GB"/>
              </w:rPr>
              <w:lastRenderedPageBreak/>
              <w:t xml:space="preserve">The Bidder must provide all of the following information when completing </w:t>
            </w:r>
            <w:r w:rsidRPr="005D2F9C">
              <w:rPr>
                <w:rFonts w:cs="Calibri Light"/>
                <w:b/>
                <w:bCs/>
                <w:lang w:val="en-GB"/>
              </w:rPr>
              <w:t xml:space="preserve">table </w:t>
            </w:r>
            <w:r w:rsidR="008C465C">
              <w:rPr>
                <w:rFonts w:cs="Calibri Light"/>
                <w:b/>
                <w:bCs/>
                <w:lang w:val="en-GB"/>
              </w:rPr>
              <w:t>10</w:t>
            </w:r>
            <w:r w:rsidRPr="005D2F9C">
              <w:rPr>
                <w:rFonts w:cs="Calibri Light"/>
                <w:b/>
                <w:bCs/>
                <w:lang w:val="en-GB"/>
              </w:rPr>
              <w:t>.</w:t>
            </w:r>
          </w:p>
          <w:p w14:paraId="21E2CE7A" w14:textId="2232D88D" w:rsidR="005C09BD" w:rsidRPr="005D2F9C" w:rsidRDefault="005C09BD" w:rsidP="005C09BD">
            <w:pPr>
              <w:spacing w:after="120" w:line="276" w:lineRule="auto"/>
              <w:rPr>
                <w:rFonts w:cs="Calibri Light"/>
                <w:b/>
                <w:bCs/>
              </w:rPr>
            </w:pPr>
            <w:r w:rsidRPr="005D2F9C">
              <w:rPr>
                <w:rFonts w:cs="Calibri Light"/>
                <w:b/>
                <w:bCs/>
              </w:rPr>
              <w:t xml:space="preserve">NOTE (2): </w:t>
            </w:r>
          </w:p>
          <w:p w14:paraId="1517D8FE" w14:textId="08CBBA2F" w:rsidR="005C09BD" w:rsidRPr="005D2F9C" w:rsidRDefault="005C09BD" w:rsidP="005C09BD">
            <w:pPr>
              <w:spacing w:after="120" w:line="276" w:lineRule="auto"/>
              <w:rPr>
                <w:rFonts w:cs="Calibri Light"/>
                <w:lang w:val="en-GB"/>
              </w:rPr>
            </w:pPr>
            <w:r w:rsidRPr="005D2F9C">
              <w:rPr>
                <w:rFonts w:cs="Calibri Light"/>
              </w:rPr>
              <w:t xml:space="preserve">Failure to comply </w:t>
            </w:r>
            <w:r w:rsidRPr="005D2F9C">
              <w:rPr>
                <w:rFonts w:cs="Calibri Light"/>
                <w:u w:val="single"/>
              </w:rPr>
              <w:t>fully</w:t>
            </w:r>
            <w:r w:rsidRPr="005D2F9C">
              <w:rPr>
                <w:rFonts w:cs="Calibri Light"/>
              </w:rPr>
              <w:t xml:space="preserve"> </w:t>
            </w:r>
            <w:r w:rsidR="00D40738" w:rsidRPr="005D2F9C">
              <w:rPr>
                <w:rFonts w:cs="Calibri Light"/>
              </w:rPr>
              <w:t>with</w:t>
            </w:r>
            <w:r w:rsidRPr="005D2F9C">
              <w:rPr>
                <w:rFonts w:cs="Calibri Light"/>
              </w:rPr>
              <w:t xml:space="preserve"> the </w:t>
            </w:r>
            <w:r w:rsidR="00D40738" w:rsidRPr="005D2F9C">
              <w:rPr>
                <w:rFonts w:cs="Calibri Light"/>
              </w:rPr>
              <w:t>abovementioned requirements</w:t>
            </w:r>
            <w:r w:rsidRPr="005D2F9C">
              <w:rPr>
                <w:rFonts w:cs="Calibri Light"/>
              </w:rPr>
              <w:t xml:space="preserve"> will result in disqualification.</w:t>
            </w:r>
          </w:p>
          <w:p w14:paraId="5907978C" w14:textId="77777777" w:rsidR="005C09BD" w:rsidRPr="005D2F9C" w:rsidRDefault="005C09BD" w:rsidP="005C09BD">
            <w:pPr>
              <w:spacing w:after="120" w:line="276" w:lineRule="auto"/>
              <w:rPr>
                <w:rFonts w:cs="Calibri Light"/>
                <w:b/>
                <w:bCs/>
              </w:rPr>
            </w:pPr>
            <w:r w:rsidRPr="005D2F9C">
              <w:rPr>
                <w:rFonts w:cs="Calibri Light"/>
                <w:b/>
                <w:bCs/>
              </w:rPr>
              <w:t xml:space="preserve">NOTE (3): </w:t>
            </w:r>
          </w:p>
          <w:p w14:paraId="131AED38" w14:textId="4C5BC3EF" w:rsidR="004F0533" w:rsidRPr="005D2F9C" w:rsidRDefault="005C09BD" w:rsidP="00457B33">
            <w:pPr>
              <w:spacing w:after="120" w:line="276" w:lineRule="auto"/>
              <w:jc w:val="left"/>
              <w:rPr>
                <w:rFonts w:cs="Calibri Light"/>
                <w:lang w:val="en-GB"/>
              </w:rPr>
            </w:pPr>
            <w:r w:rsidRPr="005D2F9C">
              <w:rPr>
                <w:rFonts w:cs="Calibri Light"/>
              </w:rPr>
              <w:t xml:space="preserve">SITA reserves the right to verify </w:t>
            </w:r>
            <w:r w:rsidR="00D40738" w:rsidRPr="005D2F9C">
              <w:rPr>
                <w:rFonts w:cs="Calibri Light"/>
              </w:rPr>
              <w:t xml:space="preserve">the </w:t>
            </w:r>
            <w:r w:rsidRPr="005D2F9C">
              <w:rPr>
                <w:rFonts w:cs="Calibri Light"/>
              </w:rPr>
              <w:t>information provided.</w:t>
            </w:r>
          </w:p>
        </w:tc>
        <w:tc>
          <w:tcPr>
            <w:tcW w:w="2545" w:type="dxa"/>
          </w:tcPr>
          <w:p w14:paraId="0B0B346B" w14:textId="289FE32E" w:rsidR="004F0533" w:rsidRPr="005D2F9C" w:rsidRDefault="004F0533" w:rsidP="004F0533">
            <w:pPr>
              <w:jc w:val="left"/>
              <w:rPr>
                <w:rFonts w:cs="Calibri Light"/>
                <w:lang w:val="en-GB"/>
              </w:rPr>
            </w:pPr>
            <w:r w:rsidRPr="005D2F9C">
              <w:rPr>
                <w:rFonts w:cs="Calibri Light"/>
                <w:color w:val="FF0000"/>
              </w:rPr>
              <w:lastRenderedPageBreak/>
              <w:t xml:space="preserve">&lt;provide </w:t>
            </w:r>
            <w:r w:rsidR="00D40738" w:rsidRPr="005D2F9C">
              <w:rPr>
                <w:rFonts w:cs="Calibri Light"/>
                <w:color w:val="FF0000"/>
              </w:rPr>
              <w:t xml:space="preserve">a </w:t>
            </w:r>
            <w:r w:rsidRPr="005D2F9C">
              <w:rPr>
                <w:rFonts w:cs="Calibri Light"/>
                <w:color w:val="FF0000"/>
              </w:rPr>
              <w:t>unique reference to locate substantiating evidence in the bid response –</w:t>
            </w:r>
            <w:r w:rsidRPr="005D2F9C">
              <w:rPr>
                <w:rFonts w:cs="Calibri Light"/>
                <w:b/>
                <w:bCs/>
                <w:color w:val="FF0000"/>
              </w:rPr>
              <w:t xml:space="preserve"> see Annex A, par 5.2, table </w:t>
            </w:r>
            <w:r w:rsidR="003B7E60" w:rsidRPr="005D2F9C">
              <w:rPr>
                <w:rFonts w:cs="Calibri Light"/>
                <w:b/>
                <w:bCs/>
                <w:color w:val="FF0000"/>
              </w:rPr>
              <w:t>10</w:t>
            </w:r>
            <w:r w:rsidRPr="005D2F9C">
              <w:rPr>
                <w:rFonts w:cs="Calibri Light"/>
                <w:color w:val="FF0000"/>
              </w:rPr>
              <w:t>&gt;</w:t>
            </w:r>
          </w:p>
        </w:tc>
      </w:tr>
      <w:tr w:rsidR="004F0533" w:rsidRPr="009542AA" w14:paraId="7EEE496E" w14:textId="77777777" w:rsidTr="00C90D1A">
        <w:tc>
          <w:tcPr>
            <w:tcW w:w="9633" w:type="dxa"/>
            <w:gridSpan w:val="3"/>
          </w:tcPr>
          <w:p w14:paraId="788AC681" w14:textId="77777777" w:rsidR="004F0533" w:rsidRPr="005D2F9C" w:rsidRDefault="004F0533" w:rsidP="004F0533">
            <w:pPr>
              <w:pStyle w:val="Specification"/>
              <w:rPr>
                <w:rFonts w:ascii="Calibri Light" w:hAnsi="Calibri Light" w:cs="Calibri Light"/>
                <w:sz w:val="22"/>
                <w:szCs w:val="22"/>
                <w:lang w:val="en-GB"/>
              </w:rPr>
            </w:pPr>
            <w:r w:rsidRPr="005D2F9C">
              <w:rPr>
                <w:rFonts w:ascii="Calibri Light" w:hAnsi="Calibri Light" w:cs="Calibri Light"/>
                <w:b/>
                <w:bCs/>
                <w:sz w:val="22"/>
                <w:szCs w:val="22"/>
                <w:lang w:val="en-GB"/>
              </w:rPr>
              <w:t xml:space="preserve">3. </w:t>
            </w:r>
            <w:r w:rsidRPr="005D2F9C">
              <w:rPr>
                <w:rStyle w:val="Strong"/>
                <w:rFonts w:ascii="Calibri Light" w:hAnsi="Calibri Light" w:cs="Calibri Light"/>
                <w:sz w:val="22"/>
                <w:szCs w:val="22"/>
              </w:rPr>
              <w:t>CIDB Registration Requirement</w:t>
            </w:r>
          </w:p>
        </w:tc>
      </w:tr>
      <w:tr w:rsidR="004F0533" w:rsidRPr="009542AA" w14:paraId="5F3A2AD5" w14:textId="77777777" w:rsidTr="00C90D1A">
        <w:tc>
          <w:tcPr>
            <w:tcW w:w="3402" w:type="dxa"/>
          </w:tcPr>
          <w:p w14:paraId="168409DC" w14:textId="3AA1CB84" w:rsidR="008B0F32" w:rsidRPr="005D2F9C" w:rsidRDefault="008B0F32" w:rsidP="00440582">
            <w:pPr>
              <w:spacing w:line="276" w:lineRule="auto"/>
              <w:jc w:val="left"/>
              <w:rPr>
                <w:rFonts w:cs="Calibri Light"/>
              </w:rPr>
            </w:pPr>
            <w:r w:rsidRPr="005D2F9C">
              <w:rPr>
                <w:rFonts w:cs="Calibri Light"/>
              </w:rPr>
              <w:t xml:space="preserve">The </w:t>
            </w:r>
            <w:r w:rsidR="00AF370A" w:rsidRPr="005D2F9C">
              <w:rPr>
                <w:rFonts w:cs="Calibri Light"/>
              </w:rPr>
              <w:t>B</w:t>
            </w:r>
            <w:r w:rsidRPr="005D2F9C">
              <w:rPr>
                <w:rFonts w:cs="Calibri Light"/>
              </w:rPr>
              <w:t xml:space="preserve">idder must be registered with </w:t>
            </w:r>
            <w:r w:rsidR="00D40738" w:rsidRPr="005D2F9C">
              <w:rPr>
                <w:rFonts w:cs="Calibri Light"/>
              </w:rPr>
              <w:t xml:space="preserve">the Construction Industry Development Board (CIDB) and have a minimum rating of </w:t>
            </w:r>
            <w:r w:rsidR="00C61122" w:rsidRPr="00C1648D">
              <w:rPr>
                <w:rFonts w:cs="Calibri Light"/>
                <w:b/>
                <w:bCs/>
              </w:rPr>
              <w:t>8</w:t>
            </w:r>
            <w:r w:rsidR="00D40738" w:rsidRPr="00C1648D">
              <w:rPr>
                <w:rFonts w:cs="Calibri Light"/>
                <w:b/>
                <w:bCs/>
              </w:rPr>
              <w:t xml:space="preserve">EB </w:t>
            </w:r>
            <w:r w:rsidR="00D40738" w:rsidRPr="005D2F9C">
              <w:rPr>
                <w:rFonts w:cs="Calibri Light"/>
              </w:rPr>
              <w:t xml:space="preserve">or </w:t>
            </w:r>
            <w:r w:rsidR="00C61122" w:rsidRPr="00C1648D">
              <w:rPr>
                <w:rFonts w:cs="Calibri Light"/>
                <w:b/>
                <w:bCs/>
              </w:rPr>
              <w:t>8</w:t>
            </w:r>
            <w:r w:rsidR="00D40738" w:rsidRPr="00C1648D">
              <w:rPr>
                <w:rFonts w:cs="Calibri Light"/>
                <w:b/>
                <w:bCs/>
              </w:rPr>
              <w:t>EP</w:t>
            </w:r>
            <w:r w:rsidR="00D40738" w:rsidRPr="005D2F9C">
              <w:rPr>
                <w:rFonts w:cs="Calibri Light"/>
              </w:rPr>
              <w:t xml:space="preserve"> or higher</w:t>
            </w:r>
            <w:r w:rsidRPr="005D2F9C">
              <w:rPr>
                <w:rFonts w:cs="Calibri Light"/>
                <w:b/>
              </w:rPr>
              <w:t>.</w:t>
            </w:r>
          </w:p>
          <w:p w14:paraId="627AEB00" w14:textId="77777777" w:rsidR="008B0F32" w:rsidRPr="005D2F9C" w:rsidRDefault="008B0F32" w:rsidP="008B0F32">
            <w:pPr>
              <w:jc w:val="left"/>
              <w:rPr>
                <w:rFonts w:cs="Calibri Light"/>
              </w:rPr>
            </w:pPr>
          </w:p>
          <w:p w14:paraId="2096540A" w14:textId="77777777" w:rsidR="008B0F32" w:rsidRPr="005D2F9C" w:rsidRDefault="008B0F32" w:rsidP="008B0F32">
            <w:pPr>
              <w:jc w:val="left"/>
              <w:rPr>
                <w:rFonts w:cs="Calibri Light"/>
              </w:rPr>
            </w:pPr>
          </w:p>
          <w:p w14:paraId="4222D2D5" w14:textId="77777777" w:rsidR="008B0F32" w:rsidRPr="005D2F9C" w:rsidRDefault="008B0F32" w:rsidP="008B0F32">
            <w:pPr>
              <w:jc w:val="left"/>
              <w:rPr>
                <w:rFonts w:cs="Calibri Light"/>
              </w:rPr>
            </w:pPr>
          </w:p>
          <w:p w14:paraId="4CFF0EFE" w14:textId="02930AAA" w:rsidR="004F0533" w:rsidRPr="005D2F9C" w:rsidRDefault="004F0533" w:rsidP="008B0F32">
            <w:pPr>
              <w:jc w:val="left"/>
              <w:rPr>
                <w:rFonts w:cs="Calibri Light"/>
                <w:lang w:val="en-GB"/>
              </w:rPr>
            </w:pPr>
          </w:p>
        </w:tc>
        <w:tc>
          <w:tcPr>
            <w:tcW w:w="3686" w:type="dxa"/>
          </w:tcPr>
          <w:p w14:paraId="6FEF0967" w14:textId="3F90D4E2" w:rsidR="008B0F32" w:rsidRPr="00C1648D" w:rsidRDefault="008B0F32" w:rsidP="0073748F">
            <w:pPr>
              <w:spacing w:line="276" w:lineRule="auto"/>
              <w:rPr>
                <w:rFonts w:cs="Calibri Light"/>
                <w:b/>
                <w:bCs/>
                <w:szCs w:val="24"/>
              </w:rPr>
            </w:pPr>
            <w:r w:rsidRPr="005D2F9C">
              <w:rPr>
                <w:rFonts w:cs="Calibri Light"/>
                <w:szCs w:val="24"/>
              </w:rPr>
              <w:t xml:space="preserve">The Bidder </w:t>
            </w:r>
            <w:r w:rsidR="005C09BD" w:rsidRPr="005D2F9C">
              <w:rPr>
                <w:rFonts w:cs="Calibri Light"/>
                <w:szCs w:val="24"/>
              </w:rPr>
              <w:t xml:space="preserve">must </w:t>
            </w:r>
            <w:r w:rsidRPr="005D2F9C">
              <w:rPr>
                <w:rFonts w:cs="Calibri Light"/>
                <w:szCs w:val="24"/>
              </w:rPr>
              <w:t>complete and sign ANNEX</w:t>
            </w:r>
            <w:r w:rsidR="006620EB" w:rsidRPr="005D2F9C">
              <w:rPr>
                <w:rFonts w:cs="Calibri Light"/>
                <w:szCs w:val="24"/>
              </w:rPr>
              <w:t xml:space="preserve"> </w:t>
            </w:r>
            <w:r w:rsidR="002D3C29" w:rsidRPr="005D2F9C">
              <w:rPr>
                <w:rFonts w:cs="Calibri Light"/>
                <w:szCs w:val="24"/>
              </w:rPr>
              <w:t>B</w:t>
            </w:r>
            <w:r w:rsidRPr="005D2F9C">
              <w:rPr>
                <w:rFonts w:cs="Calibri Light"/>
                <w:szCs w:val="24"/>
              </w:rPr>
              <w:t xml:space="preserve"> as evidence that the </w:t>
            </w:r>
            <w:r w:rsidR="002F3436" w:rsidRPr="005D2F9C">
              <w:rPr>
                <w:rFonts w:cs="Calibri Light"/>
                <w:szCs w:val="24"/>
              </w:rPr>
              <w:t>B</w:t>
            </w:r>
            <w:r w:rsidRPr="005D2F9C">
              <w:rPr>
                <w:rFonts w:cs="Calibri Light"/>
                <w:szCs w:val="24"/>
              </w:rPr>
              <w:t xml:space="preserve">idder, is registered with the CIDB with a minimum rating or higher of </w:t>
            </w:r>
            <w:r w:rsidR="00C61122" w:rsidRPr="00C1648D">
              <w:rPr>
                <w:rFonts w:cs="Calibri Light"/>
                <w:b/>
                <w:bCs/>
                <w:szCs w:val="24"/>
              </w:rPr>
              <w:t>8</w:t>
            </w:r>
            <w:r w:rsidRPr="00C1648D">
              <w:rPr>
                <w:rFonts w:cs="Calibri Light"/>
                <w:b/>
                <w:bCs/>
                <w:szCs w:val="24"/>
              </w:rPr>
              <w:t>EB,</w:t>
            </w:r>
            <w:r w:rsidRPr="005D2F9C">
              <w:rPr>
                <w:rFonts w:cs="Calibri Light"/>
                <w:szCs w:val="24"/>
              </w:rPr>
              <w:t xml:space="preserve"> or </w:t>
            </w:r>
            <w:r w:rsidR="00C61122" w:rsidRPr="00C1648D">
              <w:rPr>
                <w:rFonts w:cs="Calibri Light"/>
                <w:b/>
                <w:bCs/>
                <w:szCs w:val="24"/>
              </w:rPr>
              <w:t>8</w:t>
            </w:r>
            <w:r w:rsidRPr="00C1648D">
              <w:rPr>
                <w:rFonts w:cs="Calibri Light"/>
                <w:b/>
                <w:bCs/>
                <w:szCs w:val="24"/>
              </w:rPr>
              <w:t>EP</w:t>
            </w:r>
          </w:p>
          <w:p w14:paraId="40489A2C" w14:textId="77777777" w:rsidR="008B0F32" w:rsidRPr="005D2F9C" w:rsidRDefault="008B0F32" w:rsidP="0073748F">
            <w:pPr>
              <w:spacing w:line="276" w:lineRule="auto"/>
              <w:jc w:val="left"/>
              <w:rPr>
                <w:rFonts w:cs="Calibri Light"/>
                <w:b/>
                <w:bCs/>
              </w:rPr>
            </w:pPr>
          </w:p>
          <w:p w14:paraId="3C4F573C" w14:textId="77777777" w:rsidR="004F0533" w:rsidRPr="005D2F9C" w:rsidRDefault="004F0533" w:rsidP="0073748F">
            <w:pPr>
              <w:spacing w:line="276" w:lineRule="auto"/>
              <w:jc w:val="left"/>
              <w:rPr>
                <w:rFonts w:cs="Calibri Light"/>
                <w:b/>
                <w:bCs/>
              </w:rPr>
            </w:pPr>
            <w:r w:rsidRPr="005D2F9C">
              <w:rPr>
                <w:rFonts w:cs="Calibri Light"/>
                <w:b/>
                <w:bCs/>
              </w:rPr>
              <w:t xml:space="preserve">NOTE (1): </w:t>
            </w:r>
          </w:p>
          <w:p w14:paraId="4BB01DE7" w14:textId="26FD1A72" w:rsidR="008B0F32" w:rsidRPr="005D2F9C" w:rsidRDefault="004F0533" w:rsidP="0073748F">
            <w:pPr>
              <w:spacing w:line="276" w:lineRule="auto"/>
              <w:jc w:val="left"/>
              <w:rPr>
                <w:rFonts w:cs="Calibri Light"/>
                <w:b/>
                <w:bCs/>
              </w:rPr>
            </w:pPr>
            <w:r w:rsidRPr="005D2F9C">
              <w:rPr>
                <w:rFonts w:cs="Calibri Light"/>
                <w:bCs/>
              </w:rPr>
              <w:t xml:space="preserve">SITA reserves the right to verify </w:t>
            </w:r>
            <w:r w:rsidR="00D40738" w:rsidRPr="005D2F9C">
              <w:rPr>
                <w:rFonts w:cs="Calibri Light"/>
                <w:bCs/>
              </w:rPr>
              <w:t xml:space="preserve">the </w:t>
            </w:r>
            <w:r w:rsidRPr="005D2F9C">
              <w:rPr>
                <w:rFonts w:cs="Calibri Light"/>
                <w:bCs/>
              </w:rPr>
              <w:t>information provided</w:t>
            </w:r>
            <w:r w:rsidRPr="005D2F9C">
              <w:rPr>
                <w:rFonts w:cs="Calibri Light"/>
                <w:b/>
                <w:bCs/>
              </w:rPr>
              <w:t>.</w:t>
            </w:r>
          </w:p>
          <w:p w14:paraId="3E77FFA2" w14:textId="77777777" w:rsidR="004F0533" w:rsidRPr="005D2F9C" w:rsidRDefault="004F0533" w:rsidP="004F0533">
            <w:pPr>
              <w:jc w:val="left"/>
              <w:rPr>
                <w:rFonts w:cs="Calibri Light"/>
                <w:lang w:val="en-GB"/>
              </w:rPr>
            </w:pPr>
          </w:p>
        </w:tc>
        <w:tc>
          <w:tcPr>
            <w:tcW w:w="2545" w:type="dxa"/>
          </w:tcPr>
          <w:p w14:paraId="1C96C617" w14:textId="56EC6141" w:rsidR="004F0533" w:rsidRPr="005D2F9C" w:rsidRDefault="004F0533" w:rsidP="004F0533">
            <w:pPr>
              <w:jc w:val="left"/>
              <w:rPr>
                <w:rFonts w:cs="Calibri Light"/>
                <w:lang w:val="en-GB"/>
              </w:rPr>
            </w:pPr>
            <w:r w:rsidRPr="005D2F9C">
              <w:rPr>
                <w:rFonts w:cs="Calibri Light"/>
                <w:color w:val="FF0000"/>
              </w:rPr>
              <w:t xml:space="preserve">&lt;provide </w:t>
            </w:r>
            <w:r w:rsidR="00D40738" w:rsidRPr="005D2F9C">
              <w:rPr>
                <w:rFonts w:cs="Calibri Light"/>
                <w:color w:val="FF0000"/>
              </w:rPr>
              <w:t xml:space="preserve">a </w:t>
            </w:r>
            <w:r w:rsidRPr="005D2F9C">
              <w:rPr>
                <w:rFonts w:cs="Calibri Light"/>
                <w:color w:val="FF0000"/>
              </w:rPr>
              <w:t>unique reference to locate substantiating evidence in the bid response –</w:t>
            </w:r>
            <w:r w:rsidRPr="005D2F9C">
              <w:rPr>
                <w:rFonts w:cs="Calibri Light"/>
                <w:b/>
                <w:bCs/>
                <w:color w:val="FF0000"/>
              </w:rPr>
              <w:t xml:space="preserve"> see Annex A, par 5.</w:t>
            </w:r>
            <w:r w:rsidR="003E23D1" w:rsidRPr="005D2F9C">
              <w:rPr>
                <w:rFonts w:cs="Calibri Light"/>
                <w:b/>
                <w:bCs/>
                <w:color w:val="FF0000"/>
              </w:rPr>
              <w:t>3</w:t>
            </w:r>
            <w:r w:rsidR="002D3C29" w:rsidRPr="005D2F9C">
              <w:rPr>
                <w:rFonts w:cs="Calibri Light"/>
                <w:b/>
                <w:bCs/>
                <w:color w:val="FF0000"/>
              </w:rPr>
              <w:t xml:space="preserve"> and Annex B</w:t>
            </w:r>
            <w:r w:rsidRPr="005D2F9C">
              <w:rPr>
                <w:rFonts w:cs="Calibri Light"/>
                <w:color w:val="FF0000"/>
              </w:rPr>
              <w:t>&gt;</w:t>
            </w:r>
          </w:p>
        </w:tc>
      </w:tr>
      <w:tr w:rsidR="0036256D" w:rsidRPr="009542AA" w14:paraId="265822B3" w14:textId="77777777" w:rsidTr="00C90D1A">
        <w:tc>
          <w:tcPr>
            <w:tcW w:w="9633" w:type="dxa"/>
            <w:gridSpan w:val="3"/>
          </w:tcPr>
          <w:p w14:paraId="125A1EB1" w14:textId="1C7DF27D" w:rsidR="0036256D" w:rsidRPr="005D2F9C" w:rsidRDefault="00AF14E7" w:rsidP="00CE22D1">
            <w:pPr>
              <w:jc w:val="left"/>
              <w:rPr>
                <w:rFonts w:cs="Calibri Light"/>
                <w:b/>
                <w:bCs/>
                <w:lang w:val="en-GB"/>
              </w:rPr>
            </w:pPr>
            <w:r w:rsidRPr="005D2F9C">
              <w:rPr>
                <w:rFonts w:cs="Calibri Light"/>
                <w:b/>
                <w:bCs/>
                <w:lang w:val="en-GB"/>
              </w:rPr>
              <w:t>4</w:t>
            </w:r>
            <w:r w:rsidR="0036256D" w:rsidRPr="005D2F9C">
              <w:rPr>
                <w:rFonts w:cs="Calibri Light"/>
                <w:b/>
                <w:bCs/>
                <w:lang w:val="en-GB"/>
              </w:rPr>
              <w:t xml:space="preserve">. </w:t>
            </w:r>
            <w:r w:rsidR="00A045C5" w:rsidRPr="005D2F9C">
              <w:rPr>
                <w:rFonts w:cs="Calibri Light"/>
                <w:b/>
                <w:bCs/>
                <w:lang w:val="en-GB"/>
              </w:rPr>
              <w:t xml:space="preserve">Key Personnel </w:t>
            </w:r>
            <w:r w:rsidR="0036256D" w:rsidRPr="005D2F9C">
              <w:rPr>
                <w:rFonts w:cs="Calibri Light"/>
                <w:b/>
                <w:bCs/>
                <w:lang w:val="en-GB"/>
              </w:rPr>
              <w:t>Qualification</w:t>
            </w:r>
            <w:r w:rsidR="003B7E60" w:rsidRPr="005D2F9C">
              <w:rPr>
                <w:rFonts w:cs="Calibri Light"/>
                <w:b/>
                <w:bCs/>
                <w:lang w:val="en-GB"/>
              </w:rPr>
              <w:t xml:space="preserve">: </w:t>
            </w:r>
            <w:r w:rsidR="003B7E60" w:rsidRPr="005D2F9C">
              <w:rPr>
                <w:rStyle w:val="Strong"/>
                <w:rFonts w:cs="Calibri Light"/>
              </w:rPr>
              <w:t>Project Manager</w:t>
            </w:r>
          </w:p>
        </w:tc>
      </w:tr>
      <w:tr w:rsidR="0036256D" w:rsidRPr="009542AA" w14:paraId="3F8ED620" w14:textId="77777777" w:rsidTr="00C90D1A">
        <w:tc>
          <w:tcPr>
            <w:tcW w:w="3402" w:type="dxa"/>
          </w:tcPr>
          <w:p w14:paraId="1481B356" w14:textId="5A25C8F4" w:rsidR="007F7635" w:rsidRPr="005D2F9C" w:rsidRDefault="0036256D" w:rsidP="00AA3D7F">
            <w:pPr>
              <w:pStyle w:val="Specification"/>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 xml:space="preserve">The Bidder must provide a qualified </w:t>
            </w:r>
            <w:r w:rsidR="00C85988" w:rsidRPr="005D2F9C">
              <w:rPr>
                <w:rStyle w:val="Strong"/>
                <w:rFonts w:ascii="Calibri Light" w:hAnsi="Calibri Light" w:cs="Calibri Light"/>
                <w:b w:val="0"/>
                <w:bCs w:val="0"/>
                <w:sz w:val="22"/>
                <w:szCs w:val="22"/>
              </w:rPr>
              <w:t xml:space="preserve">Project Manager with </w:t>
            </w:r>
            <w:r w:rsidR="00FE5D59" w:rsidRPr="005D2F9C">
              <w:rPr>
                <w:rStyle w:val="Strong"/>
                <w:rFonts w:ascii="Calibri Light" w:hAnsi="Calibri Light" w:cs="Calibri Light"/>
                <w:b w:val="0"/>
                <w:bCs w:val="0"/>
                <w:sz w:val="22"/>
                <w:szCs w:val="22"/>
              </w:rPr>
              <w:t xml:space="preserve">a </w:t>
            </w:r>
            <w:r w:rsidR="00C85988" w:rsidRPr="005D2F9C">
              <w:rPr>
                <w:rStyle w:val="Strong"/>
                <w:rFonts w:ascii="Calibri Light" w:hAnsi="Calibri Light" w:cs="Calibri Light"/>
                <w:b w:val="0"/>
                <w:bCs w:val="0"/>
                <w:sz w:val="22"/>
                <w:szCs w:val="22"/>
              </w:rPr>
              <w:t>minimum of fi</w:t>
            </w:r>
            <w:r w:rsidRPr="005D2F9C">
              <w:rPr>
                <w:rStyle w:val="Strong"/>
                <w:rFonts w:ascii="Calibri Light" w:hAnsi="Calibri Light" w:cs="Calibri Light"/>
                <w:b w:val="0"/>
                <w:bCs w:val="0"/>
                <w:sz w:val="22"/>
                <w:szCs w:val="22"/>
              </w:rPr>
              <w:t xml:space="preserve">ve (5) years’ </w:t>
            </w:r>
            <w:r w:rsidR="00674332" w:rsidRPr="005D2F9C">
              <w:rPr>
                <w:rStyle w:val="Strong"/>
                <w:rFonts w:ascii="Calibri Light" w:hAnsi="Calibri Light" w:cs="Calibri Light"/>
                <w:b w:val="0"/>
                <w:bCs w:val="0"/>
                <w:sz w:val="22"/>
                <w:szCs w:val="22"/>
              </w:rPr>
              <w:t>p</w:t>
            </w:r>
            <w:r w:rsidRPr="005D2F9C">
              <w:rPr>
                <w:rStyle w:val="Strong"/>
                <w:rFonts w:ascii="Calibri Light" w:hAnsi="Calibri Light" w:cs="Calibri Light"/>
                <w:b w:val="0"/>
                <w:bCs w:val="0"/>
                <w:sz w:val="22"/>
                <w:szCs w:val="22"/>
              </w:rPr>
              <w:t>ost</w:t>
            </w:r>
            <w:r w:rsidR="00C85988" w:rsidRPr="005D2F9C">
              <w:rPr>
                <w:rStyle w:val="Strong"/>
                <w:rFonts w:ascii="Calibri Light" w:hAnsi="Calibri Light" w:cs="Calibri Light"/>
                <w:b w:val="0"/>
                <w:bCs w:val="0"/>
                <w:sz w:val="22"/>
                <w:szCs w:val="22"/>
              </w:rPr>
              <w:t xml:space="preserve"> professional registration</w:t>
            </w:r>
            <w:r w:rsidR="00674332" w:rsidRPr="005D2F9C">
              <w:rPr>
                <w:rStyle w:val="Strong"/>
                <w:rFonts w:ascii="Calibri Light" w:hAnsi="Calibri Light" w:cs="Calibri Light"/>
                <w:b w:val="0"/>
                <w:bCs w:val="0"/>
                <w:sz w:val="22"/>
                <w:szCs w:val="22"/>
              </w:rPr>
              <w:t xml:space="preserve">. </w:t>
            </w:r>
          </w:p>
          <w:p w14:paraId="664CA16D" w14:textId="3243B80C" w:rsidR="00561A48" w:rsidRPr="005D2F9C" w:rsidRDefault="00674332" w:rsidP="00AA3D7F">
            <w:pPr>
              <w:pStyle w:val="Specification"/>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The professional registration be</w:t>
            </w:r>
            <w:r w:rsidR="0022159B" w:rsidRPr="005D2F9C">
              <w:rPr>
                <w:rStyle w:val="Strong"/>
                <w:rFonts w:ascii="Calibri Light" w:hAnsi="Calibri Light" w:cs="Calibri Light"/>
                <w:b w:val="0"/>
                <w:bCs w:val="0"/>
                <w:sz w:val="22"/>
                <w:szCs w:val="22"/>
              </w:rPr>
              <w:t xml:space="preserve"> either one (1) of the following</w:t>
            </w:r>
            <w:r w:rsidRPr="005D2F9C">
              <w:rPr>
                <w:rStyle w:val="Strong"/>
                <w:rFonts w:ascii="Calibri Light" w:hAnsi="Calibri Light" w:cs="Calibri Light"/>
                <w:b w:val="0"/>
                <w:bCs w:val="0"/>
                <w:sz w:val="22"/>
                <w:szCs w:val="22"/>
              </w:rPr>
              <w:t>:</w:t>
            </w:r>
            <w:r w:rsidR="001762AB" w:rsidRPr="005D2F9C">
              <w:rPr>
                <w:rStyle w:val="Strong"/>
                <w:rFonts w:ascii="Calibri Light" w:hAnsi="Calibri Light" w:cs="Calibri Light"/>
                <w:b w:val="0"/>
                <w:bCs w:val="0"/>
                <w:sz w:val="22"/>
                <w:szCs w:val="22"/>
              </w:rPr>
              <w:t xml:space="preserve"> </w:t>
            </w:r>
          </w:p>
          <w:p w14:paraId="29BA3256" w14:textId="4C259B08" w:rsidR="001762AB" w:rsidRPr="005D2F9C" w:rsidRDefault="001762AB" w:rsidP="00A62D33">
            <w:pPr>
              <w:pStyle w:val="Specification"/>
              <w:numPr>
                <w:ilvl w:val="0"/>
                <w:numId w:val="38"/>
              </w:numPr>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 xml:space="preserve">ECSA, </w:t>
            </w:r>
            <w:r w:rsidR="00561A48" w:rsidRPr="005D2F9C">
              <w:rPr>
                <w:rStyle w:val="Strong"/>
                <w:rFonts w:ascii="Calibri Light" w:hAnsi="Calibri Light" w:cs="Calibri Light"/>
                <w:b w:val="0"/>
                <w:bCs w:val="0"/>
                <w:sz w:val="22"/>
                <w:szCs w:val="22"/>
              </w:rPr>
              <w:t xml:space="preserve">Professional </w:t>
            </w:r>
            <w:r w:rsidRPr="005D2F9C">
              <w:rPr>
                <w:rStyle w:val="Strong"/>
                <w:rFonts w:ascii="Calibri Light" w:hAnsi="Calibri Light" w:cs="Calibri Light"/>
                <w:b w:val="0"/>
                <w:bCs w:val="0"/>
                <w:sz w:val="22"/>
                <w:szCs w:val="22"/>
              </w:rPr>
              <w:t xml:space="preserve">Engineer (Pr Eng), </w:t>
            </w:r>
            <w:r w:rsidRPr="005D2F9C">
              <w:rPr>
                <w:rStyle w:val="Strong"/>
                <w:rFonts w:ascii="Calibri Light" w:hAnsi="Calibri Light" w:cs="Calibri Light"/>
                <w:sz w:val="22"/>
                <w:szCs w:val="22"/>
              </w:rPr>
              <w:t xml:space="preserve">or </w:t>
            </w:r>
          </w:p>
          <w:p w14:paraId="26EE381F" w14:textId="710CB284" w:rsidR="00041393" w:rsidRPr="005D2F9C" w:rsidRDefault="00041393" w:rsidP="00A62D33">
            <w:pPr>
              <w:pStyle w:val="Specification"/>
              <w:numPr>
                <w:ilvl w:val="0"/>
                <w:numId w:val="38"/>
              </w:numPr>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 xml:space="preserve">ECSA, Professional Certificated Engineer, </w:t>
            </w:r>
            <w:r w:rsidR="00AF370A" w:rsidRPr="005D2F9C">
              <w:rPr>
                <w:rStyle w:val="Strong"/>
                <w:rFonts w:ascii="Calibri Light" w:hAnsi="Calibri Light" w:cs="Calibri Light"/>
                <w:sz w:val="22"/>
                <w:szCs w:val="22"/>
              </w:rPr>
              <w:t>o</w:t>
            </w:r>
            <w:r w:rsidR="00AF370A" w:rsidRPr="005D2F9C">
              <w:rPr>
                <w:rStyle w:val="Strong"/>
                <w:rFonts w:ascii="Calibri Light" w:hAnsi="Calibri Light" w:cs="Calibri Light"/>
                <w:szCs w:val="22"/>
              </w:rPr>
              <w:t>r</w:t>
            </w:r>
          </w:p>
          <w:p w14:paraId="004F16C4" w14:textId="5B5FCBD2" w:rsidR="001762AB" w:rsidRPr="005D2F9C" w:rsidRDefault="001762AB" w:rsidP="00A62D33">
            <w:pPr>
              <w:pStyle w:val="Specification"/>
              <w:numPr>
                <w:ilvl w:val="0"/>
                <w:numId w:val="38"/>
              </w:numPr>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 xml:space="preserve">ECSA, Professional Engineering Technologist, </w:t>
            </w:r>
            <w:r w:rsidRPr="005D2F9C">
              <w:rPr>
                <w:rStyle w:val="Strong"/>
                <w:rFonts w:ascii="Calibri Light" w:hAnsi="Calibri Light" w:cs="Calibri Light"/>
                <w:sz w:val="22"/>
                <w:szCs w:val="22"/>
              </w:rPr>
              <w:t>or</w:t>
            </w:r>
          </w:p>
          <w:p w14:paraId="3367ED61" w14:textId="79C918CA" w:rsidR="001762AB" w:rsidRPr="005D2F9C" w:rsidRDefault="001762AB" w:rsidP="00A62D33">
            <w:pPr>
              <w:pStyle w:val="Specification"/>
              <w:numPr>
                <w:ilvl w:val="0"/>
                <w:numId w:val="38"/>
              </w:numPr>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 xml:space="preserve">ECSA, Professional Engineering Technician, </w:t>
            </w:r>
            <w:r w:rsidRPr="005D2F9C">
              <w:rPr>
                <w:rStyle w:val="Strong"/>
                <w:rFonts w:ascii="Calibri Light" w:hAnsi="Calibri Light" w:cs="Calibri Light"/>
                <w:sz w:val="22"/>
                <w:szCs w:val="22"/>
              </w:rPr>
              <w:t>or</w:t>
            </w:r>
          </w:p>
          <w:p w14:paraId="0B34CFB8" w14:textId="0B6DE5BC" w:rsidR="00561A48" w:rsidRPr="005D2F9C" w:rsidRDefault="001762AB" w:rsidP="00A62D33">
            <w:pPr>
              <w:pStyle w:val="Specification"/>
              <w:numPr>
                <w:ilvl w:val="0"/>
                <w:numId w:val="38"/>
              </w:numPr>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PMI, Project Management Professional (PMP)</w:t>
            </w:r>
            <w:r w:rsidR="00AF14E7" w:rsidRPr="005D2F9C">
              <w:rPr>
                <w:rStyle w:val="Strong"/>
                <w:rFonts w:ascii="Calibri Light" w:hAnsi="Calibri Light" w:cs="Calibri Light"/>
                <w:b w:val="0"/>
                <w:bCs w:val="0"/>
                <w:sz w:val="22"/>
                <w:szCs w:val="22"/>
              </w:rPr>
              <w:t xml:space="preserve">, </w:t>
            </w:r>
            <w:r w:rsidR="00AF14E7" w:rsidRPr="005D2F9C">
              <w:rPr>
                <w:rStyle w:val="Strong"/>
                <w:rFonts w:ascii="Calibri Light" w:hAnsi="Calibri Light" w:cs="Calibri Light"/>
                <w:sz w:val="22"/>
                <w:szCs w:val="22"/>
              </w:rPr>
              <w:t>or</w:t>
            </w:r>
            <w:r w:rsidRPr="005D2F9C">
              <w:rPr>
                <w:rStyle w:val="Strong"/>
                <w:rFonts w:ascii="Calibri Light" w:hAnsi="Calibri Light" w:cs="Calibri Light"/>
                <w:sz w:val="22"/>
                <w:szCs w:val="22"/>
              </w:rPr>
              <w:t xml:space="preserve"> </w:t>
            </w:r>
          </w:p>
          <w:p w14:paraId="25B8CA18" w14:textId="6D346B5F" w:rsidR="0036256D" w:rsidRPr="005D2F9C" w:rsidRDefault="001762AB" w:rsidP="00A62D33">
            <w:pPr>
              <w:pStyle w:val="ListParagraph"/>
              <w:numPr>
                <w:ilvl w:val="0"/>
                <w:numId w:val="38"/>
              </w:numPr>
              <w:spacing w:line="276" w:lineRule="auto"/>
              <w:jc w:val="left"/>
              <w:rPr>
                <w:rStyle w:val="Strong"/>
                <w:rFonts w:ascii="Calibri Light" w:hAnsi="Calibri Light" w:cs="Calibri Light"/>
                <w:b w:val="0"/>
                <w:bCs w:val="0"/>
                <w:lang w:val="en-GB"/>
              </w:rPr>
            </w:pPr>
            <w:r w:rsidRPr="005D2F9C">
              <w:rPr>
                <w:rStyle w:val="Strong"/>
                <w:rFonts w:ascii="Calibri Light" w:eastAsia="Times New Roman" w:hAnsi="Calibri Light" w:cs="Calibri Light"/>
                <w:b w:val="0"/>
                <w:bCs w:val="0"/>
              </w:rPr>
              <w:t>SACPCMP, Professional Construction Project Managers</w:t>
            </w:r>
            <w:r w:rsidR="0022159B" w:rsidRPr="005D2F9C">
              <w:rPr>
                <w:rStyle w:val="Strong"/>
                <w:rFonts w:ascii="Calibri Light" w:eastAsia="Times New Roman" w:hAnsi="Calibri Light" w:cs="Calibri Light"/>
                <w:b w:val="0"/>
                <w:bCs w:val="0"/>
              </w:rPr>
              <w:t>.</w:t>
            </w:r>
          </w:p>
          <w:p w14:paraId="40B2031D" w14:textId="77777777" w:rsidR="001762AB" w:rsidRPr="005D2F9C" w:rsidRDefault="001762AB" w:rsidP="0073748F">
            <w:pPr>
              <w:pStyle w:val="ListParagraph"/>
              <w:ind w:left="360"/>
              <w:jc w:val="left"/>
              <w:rPr>
                <w:rFonts w:ascii="Calibri Light" w:hAnsi="Calibri Light" w:cs="Calibri Light"/>
                <w:lang w:val="en-GB"/>
              </w:rPr>
            </w:pPr>
          </w:p>
          <w:p w14:paraId="721B010C" w14:textId="77777777" w:rsidR="0073748F" w:rsidRPr="005D2F9C" w:rsidRDefault="0073748F" w:rsidP="0073748F">
            <w:pPr>
              <w:pStyle w:val="ListParagraph"/>
              <w:ind w:left="360"/>
              <w:jc w:val="left"/>
              <w:rPr>
                <w:rFonts w:ascii="Calibri Light" w:hAnsi="Calibri Light" w:cs="Calibri Light"/>
                <w:lang w:val="en-GB"/>
              </w:rPr>
            </w:pPr>
          </w:p>
          <w:p w14:paraId="633D7ECA" w14:textId="77777777" w:rsidR="0073748F" w:rsidRPr="005D2F9C" w:rsidRDefault="0073748F" w:rsidP="0073748F">
            <w:pPr>
              <w:pStyle w:val="ListParagraph"/>
              <w:ind w:left="360"/>
              <w:jc w:val="left"/>
              <w:rPr>
                <w:rFonts w:ascii="Calibri Light" w:hAnsi="Calibri Light" w:cs="Calibri Light"/>
                <w:lang w:val="en-GB"/>
              </w:rPr>
            </w:pPr>
          </w:p>
          <w:p w14:paraId="3473A433" w14:textId="77777777" w:rsidR="0073748F" w:rsidRPr="005D2F9C" w:rsidRDefault="0073748F" w:rsidP="0073748F">
            <w:pPr>
              <w:pStyle w:val="ListParagraph"/>
              <w:ind w:left="360"/>
              <w:jc w:val="left"/>
              <w:rPr>
                <w:rFonts w:ascii="Calibri Light" w:hAnsi="Calibri Light" w:cs="Calibri Light"/>
                <w:lang w:val="en-GB"/>
              </w:rPr>
            </w:pPr>
          </w:p>
          <w:p w14:paraId="65AE8CDB" w14:textId="7774BEE1" w:rsidR="0073748F" w:rsidRPr="005D2F9C" w:rsidRDefault="0073748F" w:rsidP="0073748F">
            <w:pPr>
              <w:pStyle w:val="ListParagraph"/>
              <w:ind w:left="360"/>
              <w:jc w:val="left"/>
              <w:rPr>
                <w:rFonts w:ascii="Calibri Light" w:hAnsi="Calibri Light" w:cs="Calibri Light"/>
                <w:lang w:val="en-GB"/>
              </w:rPr>
            </w:pPr>
          </w:p>
        </w:tc>
        <w:tc>
          <w:tcPr>
            <w:tcW w:w="3686" w:type="dxa"/>
          </w:tcPr>
          <w:p w14:paraId="47890793" w14:textId="30FA76E2" w:rsidR="00AF370A" w:rsidRPr="005D2F9C" w:rsidRDefault="0036256D" w:rsidP="00AF370A">
            <w:pPr>
              <w:pStyle w:val="Specification"/>
              <w:spacing w:line="276" w:lineRule="auto"/>
              <w:rPr>
                <w:rStyle w:val="Strong"/>
                <w:rFonts w:ascii="Calibri Light" w:hAnsi="Calibri Light" w:cs="Calibri Light"/>
              </w:rPr>
            </w:pPr>
            <w:r w:rsidRPr="005D2F9C">
              <w:rPr>
                <w:rFonts w:ascii="Calibri Light" w:eastAsia="Calibri Light" w:hAnsi="Calibri Light" w:cs="Calibri Light"/>
                <w:sz w:val="22"/>
                <w:szCs w:val="22"/>
                <w:lang w:val="en"/>
              </w:rPr>
              <w:lastRenderedPageBreak/>
              <w:t xml:space="preserve">Attach to </w:t>
            </w:r>
            <w:r w:rsidRPr="005D2F9C">
              <w:rPr>
                <w:rFonts w:ascii="Calibri Light" w:eastAsia="Calibri Light" w:hAnsi="Calibri Light" w:cs="Calibri Light"/>
                <w:b/>
                <w:bCs/>
                <w:sz w:val="22"/>
                <w:szCs w:val="22"/>
                <w:lang w:val="en"/>
              </w:rPr>
              <w:t>ANNEX A</w:t>
            </w:r>
            <w:r w:rsidRPr="005D2F9C">
              <w:rPr>
                <w:rFonts w:ascii="Calibri Light" w:eastAsia="Calibri Light" w:hAnsi="Calibri Light" w:cs="Calibri Light"/>
                <w:sz w:val="22"/>
                <w:szCs w:val="22"/>
                <w:lang w:val="en"/>
              </w:rPr>
              <w:t xml:space="preserve"> copy of </w:t>
            </w:r>
            <w:r w:rsidR="00AF370A" w:rsidRPr="005D2F9C">
              <w:rPr>
                <w:rFonts w:ascii="Calibri Light" w:eastAsia="Calibri Light" w:hAnsi="Calibri Light" w:cs="Calibri Light"/>
                <w:sz w:val="22"/>
                <w:szCs w:val="22"/>
                <w:lang w:val="en"/>
              </w:rPr>
              <w:t xml:space="preserve">a </w:t>
            </w:r>
            <w:r w:rsidRPr="005D2F9C">
              <w:rPr>
                <w:rFonts w:ascii="Calibri Light" w:eastAsia="Calibri Light" w:hAnsi="Calibri Light" w:cs="Calibri Light"/>
                <w:sz w:val="22"/>
                <w:szCs w:val="22"/>
                <w:lang w:val="en"/>
              </w:rPr>
              <w:t xml:space="preserve">valid </w:t>
            </w:r>
            <w:r w:rsidR="001762AB" w:rsidRPr="005D2F9C">
              <w:rPr>
                <w:rFonts w:ascii="Calibri Light" w:eastAsia="Calibri Light" w:hAnsi="Calibri Light" w:cs="Calibri Light"/>
                <w:sz w:val="22"/>
                <w:szCs w:val="22"/>
                <w:lang w:val="en"/>
              </w:rPr>
              <w:t xml:space="preserve">Registration </w:t>
            </w:r>
            <w:r w:rsidRPr="005D2F9C">
              <w:rPr>
                <w:rFonts w:ascii="Calibri Light" w:eastAsia="Calibri Light" w:hAnsi="Calibri Light" w:cs="Calibri Light"/>
                <w:sz w:val="22"/>
                <w:szCs w:val="22"/>
                <w:lang w:val="en"/>
              </w:rPr>
              <w:t xml:space="preserve">Certificate indicating that the </w:t>
            </w:r>
            <w:r w:rsidR="00FE5D59" w:rsidRPr="005D2F9C">
              <w:rPr>
                <w:rStyle w:val="Strong"/>
                <w:rFonts w:ascii="Calibri Light" w:hAnsi="Calibri Light" w:cs="Calibri Light"/>
                <w:b w:val="0"/>
                <w:bCs w:val="0"/>
                <w:sz w:val="22"/>
                <w:szCs w:val="22"/>
              </w:rPr>
              <w:t>Project Manager</w:t>
            </w:r>
            <w:r w:rsidRPr="005D2F9C">
              <w:rPr>
                <w:rFonts w:ascii="Calibri Light" w:eastAsia="Calibri Light" w:hAnsi="Calibri Light" w:cs="Calibri Light"/>
                <w:sz w:val="22"/>
                <w:szCs w:val="22"/>
                <w:lang w:val="en"/>
              </w:rPr>
              <w:t xml:space="preserve"> </w:t>
            </w:r>
            <w:r w:rsidR="00B26675" w:rsidRPr="005D2F9C">
              <w:rPr>
                <w:rFonts w:ascii="Calibri Light" w:eastAsia="Calibri Light" w:hAnsi="Calibri Light" w:cs="Calibri Light"/>
                <w:sz w:val="22"/>
                <w:szCs w:val="22"/>
                <w:lang w:val="en"/>
              </w:rPr>
              <w:t xml:space="preserve">has been registered as </w:t>
            </w:r>
            <w:r w:rsidR="003B7E60" w:rsidRPr="005D2F9C">
              <w:rPr>
                <w:rFonts w:ascii="Calibri Light" w:eastAsia="Calibri Light" w:hAnsi="Calibri Light" w:cs="Calibri Light"/>
                <w:sz w:val="22"/>
                <w:szCs w:val="22"/>
                <w:lang w:val="en"/>
              </w:rPr>
              <w:t>a professional</w:t>
            </w:r>
            <w:r w:rsidR="00B26675" w:rsidRPr="005D2F9C">
              <w:rPr>
                <w:rFonts w:ascii="Calibri Light" w:eastAsia="Calibri Light" w:hAnsi="Calibri Light" w:cs="Calibri Light"/>
                <w:sz w:val="22"/>
                <w:szCs w:val="22"/>
                <w:lang w:val="en"/>
              </w:rPr>
              <w:t xml:space="preserve"> for a </w:t>
            </w:r>
            <w:r w:rsidR="00ED4FB0" w:rsidRPr="005D2F9C">
              <w:rPr>
                <w:rFonts w:ascii="Calibri Light" w:eastAsia="Calibri Light" w:hAnsi="Calibri Light" w:cs="Calibri Light"/>
                <w:sz w:val="22"/>
                <w:szCs w:val="22"/>
                <w:lang w:val="en"/>
              </w:rPr>
              <w:t>minimum of</w:t>
            </w:r>
            <w:r w:rsidR="00B26675" w:rsidRPr="005D2F9C">
              <w:rPr>
                <w:rFonts w:ascii="Calibri Light" w:eastAsia="Calibri Light" w:hAnsi="Calibri Light" w:cs="Calibri Light"/>
                <w:sz w:val="22"/>
                <w:szCs w:val="22"/>
                <w:lang w:val="en"/>
              </w:rPr>
              <w:t xml:space="preserve"> </w:t>
            </w:r>
            <w:r w:rsidRPr="005D2F9C">
              <w:rPr>
                <w:rFonts w:ascii="Calibri Light" w:eastAsia="Calibri Light" w:hAnsi="Calibri Light" w:cs="Calibri Light"/>
                <w:sz w:val="22"/>
                <w:szCs w:val="22"/>
                <w:lang w:val="en"/>
              </w:rPr>
              <w:t xml:space="preserve">five (5) years </w:t>
            </w:r>
            <w:r w:rsidR="00AF370A" w:rsidRPr="005D2F9C">
              <w:rPr>
                <w:rStyle w:val="Strong"/>
                <w:rFonts w:ascii="Calibri Light" w:hAnsi="Calibri Light" w:cs="Calibri Light"/>
                <w:b w:val="0"/>
                <w:bCs w:val="0"/>
                <w:sz w:val="22"/>
                <w:szCs w:val="22"/>
              </w:rPr>
              <w:t>post professional registration.</w:t>
            </w:r>
            <w:r w:rsidR="00AF370A" w:rsidRPr="005D2F9C">
              <w:rPr>
                <w:rStyle w:val="Strong"/>
                <w:rFonts w:ascii="Calibri Light" w:hAnsi="Calibri Light" w:cs="Calibri Light"/>
              </w:rPr>
              <w:t xml:space="preserve"> </w:t>
            </w:r>
          </w:p>
          <w:p w14:paraId="16C1C267" w14:textId="6AF864F2" w:rsidR="0022159B" w:rsidRPr="005D2F9C" w:rsidRDefault="0022159B" w:rsidP="0022159B">
            <w:pPr>
              <w:pStyle w:val="Specification"/>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 xml:space="preserve">The professional registration be either one (1) of the following: </w:t>
            </w:r>
          </w:p>
          <w:p w14:paraId="224BA4FD" w14:textId="77777777" w:rsidR="0022159B" w:rsidRPr="005D2F9C" w:rsidRDefault="0022159B" w:rsidP="00A62D33">
            <w:pPr>
              <w:pStyle w:val="Specification"/>
              <w:numPr>
                <w:ilvl w:val="0"/>
                <w:numId w:val="43"/>
              </w:numPr>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 xml:space="preserve">ECSA, Professional Engineer (Pr Eng), </w:t>
            </w:r>
            <w:r w:rsidRPr="005D2F9C">
              <w:rPr>
                <w:rStyle w:val="Strong"/>
                <w:rFonts w:ascii="Calibri Light" w:hAnsi="Calibri Light" w:cs="Calibri Light"/>
                <w:sz w:val="22"/>
                <w:szCs w:val="22"/>
              </w:rPr>
              <w:t xml:space="preserve">or </w:t>
            </w:r>
          </w:p>
          <w:p w14:paraId="4B0540E5" w14:textId="77777777" w:rsidR="0022159B" w:rsidRPr="005D2F9C" w:rsidRDefault="0022159B" w:rsidP="00A62D33">
            <w:pPr>
              <w:pStyle w:val="Specification"/>
              <w:numPr>
                <w:ilvl w:val="0"/>
                <w:numId w:val="43"/>
              </w:numPr>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 xml:space="preserve">ECSA, Professional Certificated Engineer Technician, </w:t>
            </w:r>
            <w:r w:rsidRPr="005D2F9C">
              <w:rPr>
                <w:rStyle w:val="Strong"/>
                <w:rFonts w:ascii="Calibri Light" w:hAnsi="Calibri Light" w:cs="Calibri Light"/>
                <w:sz w:val="22"/>
                <w:szCs w:val="22"/>
              </w:rPr>
              <w:t>o</w:t>
            </w:r>
            <w:r w:rsidRPr="005D2F9C">
              <w:rPr>
                <w:rStyle w:val="Strong"/>
                <w:rFonts w:ascii="Calibri Light" w:hAnsi="Calibri Light" w:cs="Calibri Light"/>
                <w:szCs w:val="22"/>
              </w:rPr>
              <w:t>r</w:t>
            </w:r>
          </w:p>
          <w:p w14:paraId="239779DE" w14:textId="77777777" w:rsidR="0022159B" w:rsidRPr="005D2F9C" w:rsidRDefault="0022159B" w:rsidP="00A62D33">
            <w:pPr>
              <w:pStyle w:val="Specification"/>
              <w:numPr>
                <w:ilvl w:val="0"/>
                <w:numId w:val="43"/>
              </w:numPr>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 xml:space="preserve">ECSA, Professional Engineering Technologist, </w:t>
            </w:r>
            <w:r w:rsidRPr="005D2F9C">
              <w:rPr>
                <w:rStyle w:val="Strong"/>
                <w:rFonts w:ascii="Calibri Light" w:hAnsi="Calibri Light" w:cs="Calibri Light"/>
                <w:sz w:val="22"/>
                <w:szCs w:val="22"/>
              </w:rPr>
              <w:t>or</w:t>
            </w:r>
          </w:p>
          <w:p w14:paraId="052B09FA" w14:textId="77777777" w:rsidR="0022159B" w:rsidRPr="005D2F9C" w:rsidRDefault="0022159B" w:rsidP="00A62D33">
            <w:pPr>
              <w:pStyle w:val="Specification"/>
              <w:numPr>
                <w:ilvl w:val="0"/>
                <w:numId w:val="43"/>
              </w:numPr>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 xml:space="preserve">ECSA, Professional Engineering Technician, </w:t>
            </w:r>
            <w:r w:rsidRPr="005D2F9C">
              <w:rPr>
                <w:rStyle w:val="Strong"/>
                <w:rFonts w:ascii="Calibri Light" w:hAnsi="Calibri Light" w:cs="Calibri Light"/>
                <w:sz w:val="22"/>
                <w:szCs w:val="22"/>
              </w:rPr>
              <w:t>or</w:t>
            </w:r>
          </w:p>
          <w:p w14:paraId="5F2A6481" w14:textId="77777777" w:rsidR="0022159B" w:rsidRPr="005D2F9C" w:rsidRDefault="0022159B" w:rsidP="00A62D33">
            <w:pPr>
              <w:pStyle w:val="Specification"/>
              <w:numPr>
                <w:ilvl w:val="0"/>
                <w:numId w:val="43"/>
              </w:numPr>
              <w:spacing w:line="276" w:lineRule="auto"/>
              <w:rPr>
                <w:rStyle w:val="Strong"/>
                <w:rFonts w:ascii="Calibri Light" w:hAnsi="Calibri Light" w:cs="Calibri Light"/>
                <w:b w:val="0"/>
                <w:bCs w:val="0"/>
                <w:sz w:val="22"/>
                <w:szCs w:val="22"/>
              </w:rPr>
            </w:pPr>
            <w:r w:rsidRPr="005D2F9C">
              <w:rPr>
                <w:rStyle w:val="Strong"/>
                <w:rFonts w:ascii="Calibri Light" w:hAnsi="Calibri Light" w:cs="Calibri Light"/>
                <w:b w:val="0"/>
                <w:bCs w:val="0"/>
                <w:sz w:val="22"/>
                <w:szCs w:val="22"/>
              </w:rPr>
              <w:t xml:space="preserve">PMI, Project Management Professional (PMP), </w:t>
            </w:r>
            <w:r w:rsidRPr="005D2F9C">
              <w:rPr>
                <w:rStyle w:val="Strong"/>
                <w:rFonts w:ascii="Calibri Light" w:hAnsi="Calibri Light" w:cs="Calibri Light"/>
                <w:sz w:val="22"/>
                <w:szCs w:val="22"/>
              </w:rPr>
              <w:t xml:space="preserve">or </w:t>
            </w:r>
          </w:p>
          <w:p w14:paraId="785E9AE7" w14:textId="77777777" w:rsidR="0022159B" w:rsidRPr="005D2F9C" w:rsidRDefault="0022159B" w:rsidP="00A62D33">
            <w:pPr>
              <w:pStyle w:val="ListParagraph"/>
              <w:numPr>
                <w:ilvl w:val="0"/>
                <w:numId w:val="43"/>
              </w:numPr>
              <w:spacing w:line="276" w:lineRule="auto"/>
              <w:jc w:val="left"/>
              <w:rPr>
                <w:rStyle w:val="Strong"/>
                <w:rFonts w:ascii="Calibri Light" w:hAnsi="Calibri Light" w:cs="Calibri Light"/>
                <w:b w:val="0"/>
                <w:bCs w:val="0"/>
                <w:sz w:val="24"/>
                <w:szCs w:val="24"/>
                <w:lang w:val="en-GB"/>
              </w:rPr>
            </w:pPr>
            <w:r w:rsidRPr="005D2F9C">
              <w:rPr>
                <w:rStyle w:val="Strong"/>
                <w:rFonts w:ascii="Calibri Light" w:eastAsia="Times New Roman" w:hAnsi="Calibri Light" w:cs="Calibri Light"/>
                <w:b w:val="0"/>
                <w:bCs w:val="0"/>
              </w:rPr>
              <w:lastRenderedPageBreak/>
              <w:t>SACPCMP, Professional Construction Project Managers.</w:t>
            </w:r>
          </w:p>
          <w:p w14:paraId="69F0208D" w14:textId="77777777" w:rsidR="0036256D" w:rsidRPr="005D2F9C" w:rsidRDefault="0036256D" w:rsidP="0073748F">
            <w:pPr>
              <w:pStyle w:val="Specification"/>
              <w:spacing w:line="276" w:lineRule="auto"/>
              <w:jc w:val="both"/>
              <w:rPr>
                <w:rFonts w:ascii="Calibri Light" w:eastAsia="Calibri Light" w:hAnsi="Calibri Light" w:cs="Calibri Light"/>
                <w:sz w:val="22"/>
                <w:szCs w:val="22"/>
                <w:lang w:val="en"/>
              </w:rPr>
            </w:pPr>
          </w:p>
          <w:p w14:paraId="16CDA9AD" w14:textId="77777777" w:rsidR="001762AB" w:rsidRPr="005D2F9C" w:rsidRDefault="001762AB" w:rsidP="0073748F">
            <w:pPr>
              <w:spacing w:line="276" w:lineRule="auto"/>
              <w:rPr>
                <w:rFonts w:cs="Calibri Light"/>
                <w:b/>
                <w:bCs/>
              </w:rPr>
            </w:pPr>
            <w:r w:rsidRPr="005D2F9C">
              <w:rPr>
                <w:rFonts w:cs="Calibri Light"/>
                <w:b/>
                <w:bCs/>
              </w:rPr>
              <w:t xml:space="preserve">NOTE (1): </w:t>
            </w:r>
          </w:p>
          <w:p w14:paraId="6AF3156E" w14:textId="77777777" w:rsidR="001762AB" w:rsidRPr="005D2F9C" w:rsidRDefault="001762AB" w:rsidP="0073748F">
            <w:pPr>
              <w:spacing w:line="276" w:lineRule="auto"/>
              <w:rPr>
                <w:rFonts w:cs="Calibri Light"/>
                <w:b/>
                <w:bCs/>
              </w:rPr>
            </w:pPr>
            <w:r w:rsidRPr="005D2F9C">
              <w:rPr>
                <w:rFonts w:cs="Calibri Light"/>
                <w:bCs/>
              </w:rPr>
              <w:t>SITA reserves the right to verify the information provided</w:t>
            </w:r>
            <w:r w:rsidRPr="005D2F9C">
              <w:rPr>
                <w:rFonts w:cs="Calibri Light"/>
                <w:b/>
                <w:bCs/>
              </w:rPr>
              <w:t>.</w:t>
            </w:r>
          </w:p>
          <w:p w14:paraId="7E5DDC30" w14:textId="77777777" w:rsidR="00FE5D59" w:rsidRPr="005D2F9C" w:rsidRDefault="00FE5D59" w:rsidP="0073748F">
            <w:pPr>
              <w:spacing w:line="276" w:lineRule="auto"/>
              <w:rPr>
                <w:rFonts w:cs="Calibri Light"/>
                <w:b/>
                <w:bCs/>
              </w:rPr>
            </w:pPr>
          </w:p>
          <w:p w14:paraId="23A7752D" w14:textId="7E64B707" w:rsidR="00FE5D59" w:rsidRPr="005D2F9C" w:rsidRDefault="00FE5D59" w:rsidP="0073748F">
            <w:pPr>
              <w:spacing w:line="276" w:lineRule="auto"/>
              <w:rPr>
                <w:rFonts w:cs="Calibri Light"/>
                <w:b/>
                <w:bCs/>
              </w:rPr>
            </w:pPr>
            <w:r w:rsidRPr="005D2F9C">
              <w:rPr>
                <w:rFonts w:cs="Calibri Light"/>
                <w:b/>
                <w:bCs/>
              </w:rPr>
              <w:t xml:space="preserve">NOTE (2): </w:t>
            </w:r>
          </w:p>
          <w:p w14:paraId="6A46F718" w14:textId="57B0BB2E" w:rsidR="00FE5D59" w:rsidRPr="005D2F9C" w:rsidRDefault="00FE5D59" w:rsidP="0073748F">
            <w:pPr>
              <w:spacing w:line="276" w:lineRule="auto"/>
              <w:rPr>
                <w:rFonts w:cs="Calibri Light"/>
                <w:b/>
                <w:bCs/>
              </w:rPr>
            </w:pPr>
            <w:r w:rsidRPr="005D2F9C">
              <w:rPr>
                <w:rFonts w:cs="Calibri Light"/>
                <w:bCs/>
              </w:rPr>
              <w:t>SITA reserves the right to verify the consent from the registered person</w:t>
            </w:r>
            <w:r w:rsidRPr="005D2F9C">
              <w:rPr>
                <w:rFonts w:cs="Calibri Light"/>
                <w:b/>
                <w:bCs/>
              </w:rPr>
              <w:t>.</w:t>
            </w:r>
          </w:p>
          <w:p w14:paraId="7506C8BB" w14:textId="77777777" w:rsidR="00041393" w:rsidRPr="005D2F9C" w:rsidRDefault="00041393" w:rsidP="0073748F">
            <w:pPr>
              <w:spacing w:line="276" w:lineRule="auto"/>
              <w:rPr>
                <w:rFonts w:cs="Calibri Light"/>
                <w:b/>
                <w:bCs/>
              </w:rPr>
            </w:pPr>
          </w:p>
          <w:p w14:paraId="16FFB276" w14:textId="02D12C9B" w:rsidR="002E1641" w:rsidRPr="005D2F9C" w:rsidRDefault="002E1641" w:rsidP="002E1641">
            <w:pPr>
              <w:spacing w:after="120" w:line="276" w:lineRule="auto"/>
              <w:jc w:val="left"/>
              <w:rPr>
                <w:rFonts w:cs="Calibri Light"/>
                <w:b/>
                <w:bCs/>
                <w:lang w:val="en-GB"/>
              </w:rPr>
            </w:pPr>
            <w:r w:rsidRPr="005D2F9C">
              <w:rPr>
                <w:rFonts w:cs="Calibri Light"/>
                <w:b/>
                <w:bCs/>
                <w:lang w:val="en-GB"/>
              </w:rPr>
              <w:t>NOTE (3):</w:t>
            </w:r>
          </w:p>
          <w:p w14:paraId="3F695D83" w14:textId="1108AA62" w:rsidR="0036256D" w:rsidRPr="005D2F9C" w:rsidRDefault="002E1641" w:rsidP="00041393">
            <w:pPr>
              <w:spacing w:after="120" w:line="276" w:lineRule="auto"/>
              <w:jc w:val="left"/>
              <w:rPr>
                <w:rFonts w:cs="Calibri Light"/>
                <w:lang w:val="en-GB"/>
              </w:rPr>
            </w:pPr>
            <w:r w:rsidRPr="005D2F9C">
              <w:rPr>
                <w:rFonts w:cs="Calibri Light"/>
                <w:lang w:val="en-GB"/>
              </w:rPr>
              <w:t>The Bidder must also provide</w:t>
            </w:r>
            <w:r w:rsidR="00041393" w:rsidRPr="005D2F9C">
              <w:rPr>
                <w:rFonts w:cs="Calibri Light"/>
                <w:lang w:val="en-GB"/>
              </w:rPr>
              <w:t xml:space="preserve"> </w:t>
            </w:r>
            <w:r w:rsidRPr="005D2F9C">
              <w:rPr>
                <w:rFonts w:cs="Calibri Light"/>
                <w:lang w:val="en-GB"/>
              </w:rPr>
              <w:t>registered person contact details</w:t>
            </w:r>
            <w:r w:rsidR="00041393" w:rsidRPr="005D2F9C">
              <w:rPr>
                <w:rFonts w:cs="Calibri Light"/>
                <w:lang w:val="en-GB"/>
              </w:rPr>
              <w:t xml:space="preserve"> by </w:t>
            </w:r>
            <w:r w:rsidRPr="005D2F9C">
              <w:rPr>
                <w:rFonts w:cs="Calibri Light"/>
                <w:lang w:val="en-GB"/>
              </w:rPr>
              <w:t xml:space="preserve">completing </w:t>
            </w:r>
            <w:r w:rsidRPr="005D2F9C">
              <w:rPr>
                <w:rFonts w:cs="Calibri Light"/>
                <w:b/>
                <w:bCs/>
                <w:lang w:val="en-GB"/>
              </w:rPr>
              <w:t>table 1</w:t>
            </w:r>
            <w:r w:rsidR="00732D43">
              <w:rPr>
                <w:rFonts w:cs="Calibri Light"/>
                <w:b/>
                <w:bCs/>
                <w:lang w:val="en-GB"/>
              </w:rPr>
              <w:t>1</w:t>
            </w:r>
            <w:r w:rsidRPr="005D2F9C">
              <w:rPr>
                <w:rFonts w:cs="Calibri Light"/>
                <w:b/>
                <w:bCs/>
                <w:lang w:val="en-GB"/>
              </w:rPr>
              <w:t>.</w:t>
            </w:r>
          </w:p>
        </w:tc>
        <w:tc>
          <w:tcPr>
            <w:tcW w:w="2545" w:type="dxa"/>
          </w:tcPr>
          <w:p w14:paraId="48354B19" w14:textId="7418CB3E" w:rsidR="0036256D" w:rsidRPr="005D2F9C" w:rsidRDefault="0036256D" w:rsidP="00CE22D1">
            <w:pPr>
              <w:jc w:val="left"/>
              <w:rPr>
                <w:rFonts w:cs="Calibri Light"/>
                <w:lang w:val="en-GB"/>
              </w:rPr>
            </w:pPr>
            <w:r w:rsidRPr="005D2F9C">
              <w:rPr>
                <w:rFonts w:cs="Calibri Light"/>
                <w:color w:val="FF0000"/>
              </w:rPr>
              <w:lastRenderedPageBreak/>
              <w:t xml:space="preserve">&lt;provide unique reference to locate substantiating evidence in the bid response – </w:t>
            </w:r>
            <w:r w:rsidRPr="005D2F9C">
              <w:rPr>
                <w:rFonts w:cs="Calibri Light"/>
                <w:b/>
                <w:bCs/>
                <w:color w:val="FF0000"/>
              </w:rPr>
              <w:t>see Annex A, section 5.4</w:t>
            </w:r>
            <w:r w:rsidR="002E1641" w:rsidRPr="005D2F9C">
              <w:rPr>
                <w:rFonts w:cs="Calibri Light"/>
                <w:b/>
                <w:bCs/>
                <w:color w:val="FF0000"/>
              </w:rPr>
              <w:t xml:space="preserve"> par table 1</w:t>
            </w:r>
            <w:r w:rsidR="00C235B2" w:rsidRPr="005D2F9C">
              <w:rPr>
                <w:rFonts w:cs="Calibri Light"/>
                <w:b/>
                <w:bCs/>
                <w:color w:val="FF0000"/>
              </w:rPr>
              <w:t>1</w:t>
            </w:r>
            <w:r w:rsidRPr="005D2F9C">
              <w:rPr>
                <w:rFonts w:cs="Calibri Light"/>
                <w:color w:val="FF0000"/>
              </w:rPr>
              <w:t>&gt;</w:t>
            </w:r>
          </w:p>
        </w:tc>
      </w:tr>
      <w:tr w:rsidR="0036256D" w:rsidRPr="009542AA" w14:paraId="3766BB36" w14:textId="77777777" w:rsidTr="00C90D1A">
        <w:tc>
          <w:tcPr>
            <w:tcW w:w="9633" w:type="dxa"/>
            <w:gridSpan w:val="3"/>
          </w:tcPr>
          <w:p w14:paraId="4C280C25" w14:textId="67DA2427" w:rsidR="0036256D" w:rsidRPr="005D2F9C" w:rsidRDefault="008C465C" w:rsidP="00CE22D1">
            <w:pPr>
              <w:jc w:val="left"/>
              <w:rPr>
                <w:rFonts w:cs="Calibri Light"/>
                <w:highlight w:val="yellow"/>
                <w:lang w:val="en-GB"/>
              </w:rPr>
            </w:pPr>
            <w:r>
              <w:rPr>
                <w:rFonts w:cs="Calibri Light"/>
                <w:b/>
                <w:bCs/>
                <w:lang w:val="en-GB"/>
              </w:rPr>
              <w:t>5</w:t>
            </w:r>
            <w:r w:rsidR="00192409" w:rsidRPr="005D2F9C">
              <w:rPr>
                <w:rFonts w:cs="Calibri Light"/>
                <w:b/>
                <w:bCs/>
                <w:lang w:val="en-GB"/>
              </w:rPr>
              <w:t>. Electrical Distribution Boards Data Sheet</w:t>
            </w:r>
          </w:p>
        </w:tc>
      </w:tr>
      <w:tr w:rsidR="0036256D" w:rsidRPr="009542AA" w14:paraId="070D898B" w14:textId="77777777" w:rsidTr="00C90D1A">
        <w:tc>
          <w:tcPr>
            <w:tcW w:w="3402" w:type="dxa"/>
          </w:tcPr>
          <w:p w14:paraId="1E510C51" w14:textId="20EB948F" w:rsidR="0036256D" w:rsidRPr="005D2F9C" w:rsidRDefault="00192409" w:rsidP="00CE22D1">
            <w:pPr>
              <w:spacing w:line="276" w:lineRule="auto"/>
              <w:jc w:val="left"/>
              <w:rPr>
                <w:rFonts w:cs="Calibri Light"/>
              </w:rPr>
            </w:pPr>
            <w:r w:rsidRPr="005D2F9C">
              <w:rPr>
                <w:rFonts w:cs="Calibri Light"/>
              </w:rPr>
              <w:t xml:space="preserve">The Bidder must comply with the specifications by completing and submitting signed equipment data sheets listed in </w:t>
            </w:r>
            <w:r w:rsidRPr="005D2F9C">
              <w:rPr>
                <w:rFonts w:cs="Calibri Light"/>
                <w:b/>
                <w:bCs/>
              </w:rPr>
              <w:t>Annex C</w:t>
            </w:r>
            <w:r w:rsidRPr="005D2F9C">
              <w:rPr>
                <w:rFonts w:cs="Calibri Light"/>
              </w:rPr>
              <w:t>.</w:t>
            </w:r>
          </w:p>
          <w:p w14:paraId="633E54A3" w14:textId="77777777" w:rsidR="00931227" w:rsidRPr="00931227" w:rsidRDefault="00931227" w:rsidP="00A62D33">
            <w:pPr>
              <w:pStyle w:val="ListParagraph"/>
              <w:numPr>
                <w:ilvl w:val="0"/>
                <w:numId w:val="49"/>
              </w:numPr>
              <w:jc w:val="left"/>
              <w:rPr>
                <w:rFonts w:ascii="Calibri Light" w:hAnsi="Calibri Light" w:cs="Calibri Light"/>
              </w:rPr>
            </w:pPr>
            <w:r w:rsidRPr="00931227">
              <w:rPr>
                <w:rFonts w:ascii="Calibri Light" w:hAnsi="Calibri Light" w:cs="Calibri Light"/>
              </w:rPr>
              <w:t>1001668-SITA Beta LV Boards Data Sheets</w:t>
            </w:r>
          </w:p>
          <w:p w14:paraId="6941E74D" w14:textId="77777777" w:rsidR="00931227" w:rsidRPr="00931227" w:rsidRDefault="00931227" w:rsidP="00A62D33">
            <w:pPr>
              <w:pStyle w:val="ListParagraph"/>
              <w:numPr>
                <w:ilvl w:val="0"/>
                <w:numId w:val="49"/>
              </w:numPr>
              <w:jc w:val="left"/>
              <w:rPr>
                <w:rFonts w:ascii="Calibri Light" w:hAnsi="Calibri Light" w:cs="Calibri Light"/>
              </w:rPr>
            </w:pPr>
            <w:r w:rsidRPr="00931227">
              <w:rPr>
                <w:rFonts w:ascii="Calibri Light" w:hAnsi="Calibri Light" w:cs="Calibri Light"/>
              </w:rPr>
              <w:t>1001668-SITA Beta PDP Data Sheets</w:t>
            </w:r>
          </w:p>
          <w:p w14:paraId="20535901" w14:textId="77777777" w:rsidR="00931227" w:rsidRPr="00931227" w:rsidRDefault="00931227" w:rsidP="00A62D33">
            <w:pPr>
              <w:pStyle w:val="ListParagraph"/>
              <w:numPr>
                <w:ilvl w:val="0"/>
                <w:numId w:val="49"/>
              </w:numPr>
              <w:jc w:val="left"/>
              <w:rPr>
                <w:rFonts w:ascii="Calibri Light" w:hAnsi="Calibri Light" w:cs="Calibri Light"/>
              </w:rPr>
            </w:pPr>
            <w:r w:rsidRPr="00931227">
              <w:rPr>
                <w:rFonts w:ascii="Calibri Light" w:hAnsi="Calibri Light" w:cs="Calibri Light"/>
              </w:rPr>
              <w:t>1001668-SITA Beta DB UPS Data Sheets</w:t>
            </w:r>
          </w:p>
          <w:p w14:paraId="7B28E34D" w14:textId="735EBB38" w:rsidR="00600B37" w:rsidRPr="005D2F9C" w:rsidRDefault="00600B37" w:rsidP="00CE22D1">
            <w:pPr>
              <w:spacing w:line="276" w:lineRule="auto"/>
              <w:jc w:val="left"/>
              <w:rPr>
                <w:rFonts w:cs="Calibri Light"/>
                <w:lang w:val="en-GB"/>
              </w:rPr>
            </w:pPr>
          </w:p>
        </w:tc>
        <w:tc>
          <w:tcPr>
            <w:tcW w:w="3686" w:type="dxa"/>
          </w:tcPr>
          <w:p w14:paraId="2542BCA6" w14:textId="3CF84900" w:rsidR="00192409" w:rsidRPr="005D2F9C" w:rsidRDefault="00192409" w:rsidP="00192409">
            <w:pPr>
              <w:spacing w:line="276" w:lineRule="auto"/>
              <w:rPr>
                <w:rFonts w:cs="Calibri Light"/>
                <w:szCs w:val="24"/>
              </w:rPr>
            </w:pPr>
            <w:r w:rsidRPr="005D2F9C">
              <w:rPr>
                <w:rFonts w:cs="Calibri Light"/>
                <w:szCs w:val="24"/>
              </w:rPr>
              <w:t xml:space="preserve">Attach to Annex A completed and signed Data Sheets: </w:t>
            </w:r>
          </w:p>
          <w:p w14:paraId="633F9788" w14:textId="77777777" w:rsidR="00931227" w:rsidRPr="00A96C2B" w:rsidRDefault="00931227" w:rsidP="00A62D33">
            <w:pPr>
              <w:pStyle w:val="ListParagraph"/>
              <w:numPr>
                <w:ilvl w:val="0"/>
                <w:numId w:val="68"/>
              </w:numPr>
              <w:spacing w:line="276" w:lineRule="auto"/>
              <w:jc w:val="left"/>
              <w:rPr>
                <w:rFonts w:cstheme="minorHAnsi"/>
              </w:rPr>
            </w:pPr>
            <w:r w:rsidRPr="00A96C2B">
              <w:rPr>
                <w:rFonts w:cstheme="minorHAnsi"/>
              </w:rPr>
              <w:t>1001668-SITA Beta LV Boards Data Sheets</w:t>
            </w:r>
          </w:p>
          <w:p w14:paraId="19A533BB" w14:textId="77777777" w:rsidR="00931227" w:rsidRPr="00A96C2B" w:rsidRDefault="00931227" w:rsidP="00A62D33">
            <w:pPr>
              <w:pStyle w:val="ListParagraph"/>
              <w:numPr>
                <w:ilvl w:val="0"/>
                <w:numId w:val="68"/>
              </w:numPr>
              <w:spacing w:line="276" w:lineRule="auto"/>
              <w:jc w:val="left"/>
              <w:rPr>
                <w:rFonts w:cstheme="minorHAnsi"/>
              </w:rPr>
            </w:pPr>
            <w:r w:rsidRPr="00A96C2B">
              <w:rPr>
                <w:rFonts w:cstheme="minorHAnsi"/>
              </w:rPr>
              <w:t>1001668-SITA Beta PDP Data Sheets</w:t>
            </w:r>
          </w:p>
          <w:p w14:paraId="71BE5DB4" w14:textId="77777777" w:rsidR="00931227" w:rsidRPr="00A96C2B" w:rsidRDefault="00931227" w:rsidP="00A62D33">
            <w:pPr>
              <w:pStyle w:val="ListParagraph"/>
              <w:numPr>
                <w:ilvl w:val="0"/>
                <w:numId w:val="68"/>
              </w:numPr>
              <w:spacing w:line="276" w:lineRule="auto"/>
              <w:jc w:val="left"/>
              <w:rPr>
                <w:rFonts w:cstheme="minorHAnsi"/>
              </w:rPr>
            </w:pPr>
            <w:r w:rsidRPr="00A96C2B">
              <w:rPr>
                <w:rFonts w:cstheme="minorHAnsi"/>
              </w:rPr>
              <w:t>1001668-SITA Beta DB UPS Data Sheets</w:t>
            </w:r>
          </w:p>
          <w:p w14:paraId="7CD9BA4A" w14:textId="77777777" w:rsidR="00192409" w:rsidRPr="005D2F9C" w:rsidRDefault="00192409" w:rsidP="00192409">
            <w:pPr>
              <w:spacing w:line="276" w:lineRule="auto"/>
              <w:rPr>
                <w:rFonts w:cs="Calibri Light"/>
                <w:b/>
                <w:bCs/>
                <w:szCs w:val="24"/>
              </w:rPr>
            </w:pPr>
            <w:r w:rsidRPr="005D2F9C">
              <w:rPr>
                <w:rFonts w:cs="Calibri Light"/>
                <w:b/>
                <w:bCs/>
                <w:szCs w:val="24"/>
              </w:rPr>
              <w:t xml:space="preserve">Note (1): </w:t>
            </w:r>
          </w:p>
          <w:p w14:paraId="47CC9348" w14:textId="63BE8E50" w:rsidR="00192409" w:rsidRPr="005D2F9C" w:rsidRDefault="00192409" w:rsidP="00192409">
            <w:pPr>
              <w:spacing w:line="276" w:lineRule="auto"/>
              <w:rPr>
                <w:rFonts w:cs="Calibri Light"/>
                <w:szCs w:val="24"/>
              </w:rPr>
            </w:pPr>
            <w:r w:rsidRPr="005D2F9C">
              <w:rPr>
                <w:rFonts w:cs="Calibri Light"/>
                <w:szCs w:val="24"/>
              </w:rPr>
              <w:t>Total t</w:t>
            </w:r>
            <w:r w:rsidR="00931227">
              <w:rPr>
                <w:rFonts w:cs="Calibri Light"/>
                <w:szCs w:val="24"/>
              </w:rPr>
              <w:t>hree</w:t>
            </w:r>
            <w:r w:rsidRPr="005D2F9C">
              <w:rPr>
                <w:rFonts w:cs="Calibri Light"/>
                <w:szCs w:val="24"/>
              </w:rPr>
              <w:t xml:space="preserve"> (</w:t>
            </w:r>
            <w:r w:rsidR="00931227">
              <w:rPr>
                <w:rFonts w:cs="Calibri Light"/>
                <w:szCs w:val="24"/>
              </w:rPr>
              <w:t>3</w:t>
            </w:r>
            <w:r w:rsidRPr="005D2F9C">
              <w:rPr>
                <w:rFonts w:cs="Calibri Light"/>
                <w:szCs w:val="24"/>
              </w:rPr>
              <w:t>) data sheets are to be submitted.</w:t>
            </w:r>
          </w:p>
          <w:p w14:paraId="09BA2EF8" w14:textId="77777777" w:rsidR="00192409" w:rsidRPr="005D2F9C" w:rsidRDefault="00192409" w:rsidP="00192409">
            <w:pPr>
              <w:spacing w:line="276" w:lineRule="auto"/>
              <w:rPr>
                <w:rFonts w:cs="Calibri Light"/>
                <w:b/>
                <w:bCs/>
                <w:szCs w:val="24"/>
              </w:rPr>
            </w:pPr>
            <w:r w:rsidRPr="005D2F9C">
              <w:rPr>
                <w:rFonts w:cs="Calibri Light"/>
                <w:b/>
                <w:bCs/>
                <w:szCs w:val="24"/>
              </w:rPr>
              <w:t xml:space="preserve">Note (2): </w:t>
            </w:r>
          </w:p>
          <w:p w14:paraId="46A88E06" w14:textId="77777777" w:rsidR="00192409" w:rsidRPr="005D2F9C" w:rsidRDefault="00192409" w:rsidP="00192409">
            <w:pPr>
              <w:spacing w:line="276" w:lineRule="auto"/>
              <w:rPr>
                <w:rFonts w:cs="Calibri Light"/>
                <w:szCs w:val="24"/>
              </w:rPr>
            </w:pPr>
            <w:r w:rsidRPr="005D2F9C">
              <w:rPr>
                <w:rFonts w:cs="Calibri Light"/>
                <w:szCs w:val="24"/>
              </w:rPr>
              <w:t>SITA reserves the right to verify the information provided.</w:t>
            </w:r>
          </w:p>
          <w:p w14:paraId="4B53D906" w14:textId="77777777" w:rsidR="00457B33" w:rsidRPr="009542AA" w:rsidRDefault="00457B33" w:rsidP="00457B33">
            <w:pPr>
              <w:rPr>
                <w:rFonts w:cs="Calibri Light"/>
                <w:b/>
                <w:bCs/>
              </w:rPr>
            </w:pPr>
            <w:r w:rsidRPr="009542AA">
              <w:rPr>
                <w:rFonts w:cs="Calibri Light"/>
                <w:b/>
                <w:bCs/>
              </w:rPr>
              <w:t xml:space="preserve">Note (3): </w:t>
            </w:r>
          </w:p>
          <w:p w14:paraId="22199AC9" w14:textId="6AB9AA5F" w:rsidR="00457B33" w:rsidRPr="005D2F9C" w:rsidRDefault="00457B33" w:rsidP="00457B33">
            <w:pPr>
              <w:spacing w:line="276" w:lineRule="auto"/>
              <w:rPr>
                <w:rFonts w:cs="Calibri Light"/>
                <w:szCs w:val="24"/>
              </w:rPr>
            </w:pPr>
            <w:r w:rsidRPr="009542AA">
              <w:rPr>
                <w:rFonts w:cs="Calibri Light"/>
              </w:rPr>
              <w:t>The data sheet information will be applicable with all other distribution boards.</w:t>
            </w:r>
          </w:p>
          <w:p w14:paraId="5C02993D" w14:textId="77777777" w:rsidR="0036256D" w:rsidRPr="005D2F9C" w:rsidRDefault="0036256D" w:rsidP="00CE22D1">
            <w:pPr>
              <w:jc w:val="left"/>
              <w:rPr>
                <w:rFonts w:cs="Calibri Light"/>
                <w:lang w:val="en-GB"/>
              </w:rPr>
            </w:pPr>
          </w:p>
        </w:tc>
        <w:tc>
          <w:tcPr>
            <w:tcW w:w="2545" w:type="dxa"/>
          </w:tcPr>
          <w:p w14:paraId="6ABD9BC3" w14:textId="36A9E6D4" w:rsidR="0036256D" w:rsidRPr="005D2F9C" w:rsidRDefault="0036256D" w:rsidP="00CE22D1">
            <w:pPr>
              <w:jc w:val="left"/>
              <w:rPr>
                <w:rFonts w:cs="Calibri Light"/>
                <w:lang w:val="en-GB"/>
              </w:rPr>
            </w:pPr>
            <w:r w:rsidRPr="005D2F9C">
              <w:rPr>
                <w:rFonts w:cs="Calibri Light"/>
                <w:color w:val="FF0000"/>
              </w:rPr>
              <w:t xml:space="preserve">&lt;provide unique reference to locate substantiating evidence in the bid response – </w:t>
            </w:r>
            <w:r w:rsidRPr="005D2F9C">
              <w:rPr>
                <w:rFonts w:cs="Calibri Light"/>
                <w:b/>
                <w:bCs/>
                <w:color w:val="FF0000"/>
              </w:rPr>
              <w:t>see Annex A, section 5.</w:t>
            </w:r>
            <w:r w:rsidR="008C465C">
              <w:rPr>
                <w:rFonts w:cs="Calibri Light"/>
                <w:b/>
                <w:bCs/>
                <w:color w:val="FF0000"/>
              </w:rPr>
              <w:t>5</w:t>
            </w:r>
          </w:p>
        </w:tc>
      </w:tr>
      <w:tr w:rsidR="00C61122" w:rsidRPr="009542AA" w14:paraId="22248897" w14:textId="77777777" w:rsidTr="00C90D1A">
        <w:tc>
          <w:tcPr>
            <w:tcW w:w="9633" w:type="dxa"/>
            <w:gridSpan w:val="3"/>
          </w:tcPr>
          <w:p w14:paraId="44FC67BD" w14:textId="2F0913C1" w:rsidR="00C61122" w:rsidRPr="005D2F9C" w:rsidRDefault="008C465C" w:rsidP="009501CA">
            <w:pPr>
              <w:pStyle w:val="Specification"/>
              <w:rPr>
                <w:rFonts w:ascii="Calibri Light" w:hAnsi="Calibri Light" w:cs="Calibri Light"/>
                <w:b/>
                <w:bCs/>
                <w:sz w:val="22"/>
                <w:szCs w:val="22"/>
                <w:lang w:val="en-GB"/>
              </w:rPr>
            </w:pPr>
            <w:r w:rsidRPr="005D2F9C">
              <w:rPr>
                <w:rFonts w:ascii="Calibri Light" w:hAnsi="Calibri Light" w:cs="Calibri Light"/>
                <w:b/>
                <w:bCs/>
                <w:sz w:val="22"/>
                <w:szCs w:val="22"/>
                <w:lang w:val="en-GB"/>
              </w:rPr>
              <w:t>6</w:t>
            </w:r>
            <w:r w:rsidR="00C61122" w:rsidRPr="005D2F9C">
              <w:rPr>
                <w:rFonts w:ascii="Calibri Light" w:hAnsi="Calibri Light" w:cs="Calibri Light"/>
                <w:b/>
                <w:bCs/>
                <w:sz w:val="22"/>
                <w:szCs w:val="22"/>
                <w:lang w:val="en-GB"/>
              </w:rPr>
              <w:t xml:space="preserve">. </w:t>
            </w:r>
            <w:r w:rsidR="00192409" w:rsidRPr="005D2F9C">
              <w:rPr>
                <w:rFonts w:ascii="Calibri Light" w:hAnsi="Calibri Light" w:cs="Calibri Light"/>
                <w:b/>
                <w:bCs/>
                <w:sz w:val="22"/>
                <w:szCs w:val="22"/>
                <w:lang w:val="en-GB"/>
              </w:rPr>
              <w:t>Electrical Distribution Boards General Arrangement Drawings</w:t>
            </w:r>
          </w:p>
        </w:tc>
      </w:tr>
      <w:tr w:rsidR="00192409" w:rsidRPr="009542AA" w14:paraId="69F8ED0A" w14:textId="77777777" w:rsidTr="00C90D1A">
        <w:tc>
          <w:tcPr>
            <w:tcW w:w="3402" w:type="dxa"/>
          </w:tcPr>
          <w:p w14:paraId="3BDA832A" w14:textId="5CC5306B" w:rsidR="00192409" w:rsidRPr="005D2F9C" w:rsidRDefault="00192409" w:rsidP="003B7E60">
            <w:pPr>
              <w:spacing w:line="276" w:lineRule="auto"/>
              <w:jc w:val="left"/>
              <w:rPr>
                <w:rFonts w:cs="Calibri Light"/>
              </w:rPr>
            </w:pPr>
            <w:r w:rsidRPr="005D2F9C">
              <w:rPr>
                <w:rFonts w:cs="Calibri Light"/>
              </w:rPr>
              <w:t>The Bidder must comply with the specifications by submitting General Arrangement Drawings of Distribution Boards for the following Single Line Diagrams:</w:t>
            </w:r>
          </w:p>
          <w:p w14:paraId="34CDC670" w14:textId="77777777" w:rsidR="0060377F" w:rsidRDefault="0060377F" w:rsidP="006F7E63">
            <w:pPr>
              <w:pStyle w:val="ListParagraph"/>
              <w:numPr>
                <w:ilvl w:val="0"/>
                <w:numId w:val="83"/>
              </w:numPr>
              <w:spacing w:line="276" w:lineRule="auto"/>
              <w:rPr>
                <w:rFonts w:ascii="Calibri Light" w:hAnsi="Calibri Light" w:cs="Calibri Light"/>
              </w:rPr>
            </w:pPr>
            <w:r w:rsidRPr="0060377F">
              <w:rPr>
                <w:rFonts w:ascii="Calibri Light" w:hAnsi="Calibri Light" w:cs="Calibri Light"/>
              </w:rPr>
              <w:t>1001668-DRG-EL-100</w:t>
            </w:r>
            <w:r>
              <w:rPr>
                <w:rFonts w:ascii="Calibri Light" w:hAnsi="Calibri Light" w:cs="Calibri Light"/>
              </w:rPr>
              <w:t>-</w:t>
            </w:r>
            <w:r w:rsidRPr="0060377F">
              <w:rPr>
                <w:rFonts w:ascii="Calibri Light" w:hAnsi="Calibri Light" w:cs="Calibri Light"/>
              </w:rPr>
              <w:t>LV DB-A</w:t>
            </w:r>
          </w:p>
          <w:p w14:paraId="55427F84" w14:textId="77777777" w:rsidR="0060377F" w:rsidRPr="0060377F" w:rsidRDefault="0060377F" w:rsidP="006F7E63">
            <w:pPr>
              <w:pStyle w:val="ListParagraph"/>
              <w:numPr>
                <w:ilvl w:val="0"/>
                <w:numId w:val="83"/>
              </w:numPr>
              <w:spacing w:line="276" w:lineRule="auto"/>
              <w:rPr>
                <w:rFonts w:ascii="Calibri Light" w:hAnsi="Calibri Light" w:cs="Calibri Light"/>
              </w:rPr>
            </w:pPr>
            <w:r w:rsidRPr="0060377F">
              <w:rPr>
                <w:rFonts w:ascii="Calibri Light" w:hAnsi="Calibri Light" w:cs="Calibri Light"/>
              </w:rPr>
              <w:t>1001668-DRG-EL-110</w:t>
            </w:r>
            <w:r>
              <w:rPr>
                <w:rFonts w:ascii="Calibri Light" w:hAnsi="Calibri Light" w:cs="Calibri Light"/>
              </w:rPr>
              <w:t>-</w:t>
            </w:r>
            <w:r w:rsidRPr="0060377F">
              <w:rPr>
                <w:rFonts w:ascii="Calibri Light" w:hAnsi="Calibri Light" w:cs="Calibri Light"/>
              </w:rPr>
              <w:t>DB UPS-A</w:t>
            </w:r>
          </w:p>
          <w:p w14:paraId="7322DA12" w14:textId="77777777" w:rsidR="0060377F" w:rsidRPr="0060377F" w:rsidRDefault="0060377F" w:rsidP="006F7E63">
            <w:pPr>
              <w:pStyle w:val="ListParagraph"/>
              <w:numPr>
                <w:ilvl w:val="0"/>
                <w:numId w:val="83"/>
              </w:numPr>
              <w:spacing w:line="276" w:lineRule="auto"/>
              <w:rPr>
                <w:rFonts w:ascii="Calibri Light" w:hAnsi="Calibri Light" w:cs="Calibri Light"/>
              </w:rPr>
            </w:pPr>
            <w:r w:rsidRPr="0060377F">
              <w:rPr>
                <w:rFonts w:ascii="Calibri Light" w:hAnsi="Calibri Light" w:cs="Calibri Light"/>
              </w:rPr>
              <w:t>1001668-DRG-EL-130</w:t>
            </w:r>
            <w:r>
              <w:rPr>
                <w:rFonts w:ascii="Calibri Light" w:hAnsi="Calibri Light" w:cs="Calibri Light"/>
              </w:rPr>
              <w:t>-</w:t>
            </w:r>
            <w:r w:rsidRPr="0060377F">
              <w:rPr>
                <w:rFonts w:ascii="Calibri Light" w:hAnsi="Calibri Light" w:cs="Calibri Light"/>
              </w:rPr>
              <w:t>PDP-A1.1</w:t>
            </w:r>
          </w:p>
          <w:p w14:paraId="1B14CCB1" w14:textId="77777777" w:rsidR="0060377F" w:rsidRPr="0060377F" w:rsidRDefault="0060377F" w:rsidP="00A62D33">
            <w:pPr>
              <w:pStyle w:val="ListParagraph"/>
              <w:numPr>
                <w:ilvl w:val="0"/>
                <w:numId w:val="67"/>
              </w:numPr>
              <w:spacing w:line="276" w:lineRule="auto"/>
              <w:rPr>
                <w:rFonts w:ascii="Calibri Light" w:hAnsi="Calibri Light" w:cs="Calibri Light"/>
              </w:rPr>
            </w:pPr>
            <w:r w:rsidRPr="0060377F">
              <w:rPr>
                <w:rFonts w:ascii="Calibri Light" w:hAnsi="Calibri Light" w:cs="Calibri Light"/>
              </w:rPr>
              <w:lastRenderedPageBreak/>
              <w:t>1001668-DRG-EL-160</w:t>
            </w:r>
            <w:r>
              <w:rPr>
                <w:rFonts w:ascii="Calibri Light" w:hAnsi="Calibri Light" w:cs="Calibri Light"/>
              </w:rPr>
              <w:t>-</w:t>
            </w:r>
            <w:r w:rsidRPr="0060377F">
              <w:rPr>
                <w:rFonts w:ascii="Calibri Light" w:hAnsi="Calibri Light" w:cs="Calibri Light"/>
              </w:rPr>
              <w:t>PRINTER DB-1</w:t>
            </w:r>
          </w:p>
          <w:p w14:paraId="0022F467" w14:textId="77777777" w:rsidR="00192409" w:rsidRPr="005D2F9C" w:rsidRDefault="00192409" w:rsidP="003B7E60">
            <w:pPr>
              <w:pStyle w:val="ListParagraph"/>
              <w:spacing w:line="276" w:lineRule="auto"/>
              <w:ind w:left="720"/>
              <w:jc w:val="left"/>
              <w:rPr>
                <w:rFonts w:ascii="Calibri Light" w:hAnsi="Calibri Light" w:cs="Calibri Light"/>
              </w:rPr>
            </w:pPr>
          </w:p>
          <w:p w14:paraId="6E98D4E8" w14:textId="256A85BB" w:rsidR="00192409" w:rsidRPr="005D2F9C" w:rsidRDefault="00192409" w:rsidP="003B7E60">
            <w:pPr>
              <w:spacing w:line="276" w:lineRule="auto"/>
              <w:jc w:val="left"/>
              <w:rPr>
                <w:rFonts w:cs="Calibri Light"/>
                <w:lang w:val="en-GB"/>
              </w:rPr>
            </w:pPr>
            <w:r w:rsidRPr="005D2F9C">
              <w:rPr>
                <w:rFonts w:cs="Calibri Light"/>
              </w:rPr>
              <w:t xml:space="preserve"> </w:t>
            </w:r>
          </w:p>
        </w:tc>
        <w:tc>
          <w:tcPr>
            <w:tcW w:w="3686" w:type="dxa"/>
          </w:tcPr>
          <w:p w14:paraId="37FF7EEA" w14:textId="7C0320ED" w:rsidR="00192409" w:rsidRPr="005D2F9C" w:rsidRDefault="00192409" w:rsidP="00192409">
            <w:pPr>
              <w:spacing w:line="276" w:lineRule="auto"/>
              <w:rPr>
                <w:rFonts w:cs="Calibri Light"/>
                <w:szCs w:val="24"/>
              </w:rPr>
            </w:pPr>
            <w:r w:rsidRPr="005D2F9C">
              <w:rPr>
                <w:rFonts w:cs="Calibri Light"/>
                <w:szCs w:val="24"/>
              </w:rPr>
              <w:lastRenderedPageBreak/>
              <w:t xml:space="preserve">Attach to Annex A copies of General Arrangement drawings of the following Single Line Diagrams: and signed Data Sheets: </w:t>
            </w:r>
          </w:p>
          <w:p w14:paraId="45D02692" w14:textId="77777777" w:rsidR="0060377F" w:rsidRPr="0060377F" w:rsidRDefault="0060377F" w:rsidP="00A62D33">
            <w:pPr>
              <w:pStyle w:val="ListParagraph"/>
              <w:numPr>
                <w:ilvl w:val="0"/>
                <w:numId w:val="69"/>
              </w:numPr>
              <w:spacing w:line="276" w:lineRule="auto"/>
              <w:rPr>
                <w:rStyle w:val="Strong"/>
                <w:rFonts w:ascii="Calibri Light" w:hAnsi="Calibri Light" w:cs="Calibri"/>
                <w:b w:val="0"/>
                <w:bCs w:val="0"/>
              </w:rPr>
            </w:pPr>
            <w:r w:rsidRPr="0060377F">
              <w:rPr>
                <w:rStyle w:val="Strong"/>
                <w:rFonts w:cs="Calibri"/>
                <w:b w:val="0"/>
                <w:bCs w:val="0"/>
              </w:rPr>
              <w:t>1001668-DRG-EL-100-LV DB-A</w:t>
            </w:r>
          </w:p>
          <w:p w14:paraId="5D648E93" w14:textId="77777777" w:rsidR="0060377F" w:rsidRPr="0060377F" w:rsidRDefault="0060377F" w:rsidP="00A62D33">
            <w:pPr>
              <w:pStyle w:val="ListParagraph"/>
              <w:numPr>
                <w:ilvl w:val="0"/>
                <w:numId w:val="69"/>
              </w:numPr>
              <w:spacing w:line="276" w:lineRule="auto"/>
              <w:rPr>
                <w:rStyle w:val="Strong"/>
                <w:rFonts w:cs="Calibri"/>
                <w:b w:val="0"/>
                <w:bCs w:val="0"/>
              </w:rPr>
            </w:pPr>
            <w:r w:rsidRPr="0060377F">
              <w:rPr>
                <w:rStyle w:val="Strong"/>
                <w:rFonts w:cs="Calibri"/>
                <w:b w:val="0"/>
                <w:bCs w:val="0"/>
              </w:rPr>
              <w:t>1001668-DRG-EL-110-DB UPS-A</w:t>
            </w:r>
          </w:p>
          <w:p w14:paraId="75BE730B" w14:textId="77777777" w:rsidR="0060377F" w:rsidRPr="0060377F" w:rsidRDefault="0060377F" w:rsidP="00A62D33">
            <w:pPr>
              <w:pStyle w:val="ListParagraph"/>
              <w:numPr>
                <w:ilvl w:val="0"/>
                <w:numId w:val="69"/>
              </w:numPr>
              <w:spacing w:line="276" w:lineRule="auto"/>
              <w:rPr>
                <w:rStyle w:val="Strong"/>
                <w:rFonts w:cs="Calibri"/>
                <w:b w:val="0"/>
                <w:bCs w:val="0"/>
              </w:rPr>
            </w:pPr>
            <w:r w:rsidRPr="0060377F">
              <w:rPr>
                <w:rStyle w:val="Strong"/>
                <w:rFonts w:cs="Calibri"/>
                <w:b w:val="0"/>
                <w:bCs w:val="0"/>
              </w:rPr>
              <w:t>1001668-DRG-EL-130-PDP-A1.1</w:t>
            </w:r>
          </w:p>
          <w:p w14:paraId="26505E70" w14:textId="77777777" w:rsidR="0060377F" w:rsidRPr="0060377F" w:rsidRDefault="0060377F" w:rsidP="00A62D33">
            <w:pPr>
              <w:pStyle w:val="ListParagraph"/>
              <w:numPr>
                <w:ilvl w:val="0"/>
                <w:numId w:val="69"/>
              </w:numPr>
              <w:spacing w:line="276" w:lineRule="auto"/>
              <w:rPr>
                <w:rStyle w:val="Strong"/>
                <w:rFonts w:cs="Calibri"/>
                <w:b w:val="0"/>
                <w:bCs w:val="0"/>
              </w:rPr>
            </w:pPr>
            <w:r w:rsidRPr="0060377F">
              <w:rPr>
                <w:rStyle w:val="Strong"/>
                <w:rFonts w:cs="Calibri"/>
                <w:b w:val="0"/>
                <w:bCs w:val="0"/>
              </w:rPr>
              <w:lastRenderedPageBreak/>
              <w:t>1001668-DRG-EL-160-PRINTER DB-1</w:t>
            </w:r>
          </w:p>
          <w:p w14:paraId="0462077B" w14:textId="77777777" w:rsidR="003B7E60" w:rsidRPr="005D2F9C" w:rsidRDefault="003B7E60" w:rsidP="00192409">
            <w:pPr>
              <w:spacing w:line="276" w:lineRule="auto"/>
              <w:rPr>
                <w:rFonts w:cs="Calibri Light"/>
                <w:b/>
                <w:bCs/>
                <w:szCs w:val="24"/>
              </w:rPr>
            </w:pPr>
          </w:p>
          <w:p w14:paraId="1880DB27" w14:textId="6F3FF9E0" w:rsidR="00192409" w:rsidRPr="005D2F9C" w:rsidRDefault="00192409" w:rsidP="00192409">
            <w:pPr>
              <w:spacing w:line="276" w:lineRule="auto"/>
              <w:rPr>
                <w:rFonts w:cs="Calibri Light"/>
                <w:b/>
                <w:bCs/>
                <w:szCs w:val="24"/>
              </w:rPr>
            </w:pPr>
            <w:r w:rsidRPr="005D2F9C">
              <w:rPr>
                <w:rFonts w:cs="Calibri Light"/>
                <w:b/>
                <w:bCs/>
                <w:szCs w:val="24"/>
              </w:rPr>
              <w:t xml:space="preserve">Note (1): </w:t>
            </w:r>
          </w:p>
          <w:p w14:paraId="226425F6" w14:textId="0AFB294F" w:rsidR="00192409" w:rsidRPr="005D2F9C" w:rsidRDefault="00192409" w:rsidP="00192409">
            <w:pPr>
              <w:spacing w:line="276" w:lineRule="auto"/>
              <w:rPr>
                <w:rFonts w:cs="Calibri Light"/>
                <w:szCs w:val="24"/>
              </w:rPr>
            </w:pPr>
            <w:r w:rsidRPr="005D2F9C">
              <w:rPr>
                <w:rFonts w:cs="Calibri Light"/>
                <w:szCs w:val="24"/>
              </w:rPr>
              <w:t xml:space="preserve">Total </w:t>
            </w:r>
            <w:r w:rsidR="00931227">
              <w:rPr>
                <w:rFonts w:cs="Calibri Light"/>
                <w:szCs w:val="24"/>
              </w:rPr>
              <w:t>four</w:t>
            </w:r>
            <w:r w:rsidRPr="00931227">
              <w:rPr>
                <w:rFonts w:cs="Calibri Light"/>
                <w:szCs w:val="24"/>
              </w:rPr>
              <w:t xml:space="preserve"> (</w:t>
            </w:r>
            <w:r w:rsidR="00931227">
              <w:rPr>
                <w:rFonts w:cs="Calibri Light"/>
                <w:szCs w:val="24"/>
              </w:rPr>
              <w:t>4</w:t>
            </w:r>
            <w:r w:rsidRPr="00931227">
              <w:rPr>
                <w:rFonts w:cs="Calibri Light"/>
                <w:szCs w:val="24"/>
              </w:rPr>
              <w:t xml:space="preserve">) </w:t>
            </w:r>
            <w:r w:rsidR="001933B3" w:rsidRPr="005D2F9C">
              <w:rPr>
                <w:rFonts w:cs="Calibri Light"/>
                <w:szCs w:val="24"/>
              </w:rPr>
              <w:t xml:space="preserve">GA drawings that </w:t>
            </w:r>
            <w:r w:rsidRPr="005D2F9C">
              <w:rPr>
                <w:rFonts w:cs="Calibri Light"/>
                <w:szCs w:val="24"/>
              </w:rPr>
              <w:t>are to be submitted.</w:t>
            </w:r>
          </w:p>
          <w:p w14:paraId="77110A15" w14:textId="77777777" w:rsidR="00192409" w:rsidRPr="005D2F9C" w:rsidRDefault="00192409" w:rsidP="00192409">
            <w:pPr>
              <w:spacing w:line="276" w:lineRule="auto"/>
              <w:rPr>
                <w:rFonts w:cs="Calibri Light"/>
                <w:szCs w:val="24"/>
              </w:rPr>
            </w:pPr>
          </w:p>
          <w:p w14:paraId="63BCBEEA" w14:textId="77777777" w:rsidR="00192409" w:rsidRPr="005D2F9C" w:rsidRDefault="00192409" w:rsidP="00192409">
            <w:pPr>
              <w:spacing w:line="276" w:lineRule="auto"/>
              <w:rPr>
                <w:rFonts w:cs="Calibri Light"/>
                <w:b/>
                <w:bCs/>
                <w:szCs w:val="24"/>
              </w:rPr>
            </w:pPr>
            <w:r w:rsidRPr="005D2F9C">
              <w:rPr>
                <w:rFonts w:cs="Calibri Light"/>
                <w:b/>
                <w:bCs/>
                <w:szCs w:val="24"/>
              </w:rPr>
              <w:t xml:space="preserve">Note (2): </w:t>
            </w:r>
          </w:p>
          <w:p w14:paraId="5AF4F770" w14:textId="77777777" w:rsidR="00192409" w:rsidRDefault="00192409" w:rsidP="00192409">
            <w:pPr>
              <w:spacing w:line="276" w:lineRule="auto"/>
              <w:rPr>
                <w:rFonts w:cs="Calibri Light"/>
                <w:szCs w:val="24"/>
              </w:rPr>
            </w:pPr>
            <w:r w:rsidRPr="005D2F9C">
              <w:rPr>
                <w:rFonts w:cs="Calibri Light"/>
                <w:szCs w:val="24"/>
              </w:rPr>
              <w:t>SITA reserves the right to verify the information provided.</w:t>
            </w:r>
          </w:p>
          <w:p w14:paraId="1F766F70" w14:textId="77777777" w:rsidR="008C465C" w:rsidRDefault="008C465C" w:rsidP="00192409">
            <w:pPr>
              <w:spacing w:line="276" w:lineRule="auto"/>
              <w:rPr>
                <w:rFonts w:cs="Calibri Light"/>
                <w:szCs w:val="24"/>
              </w:rPr>
            </w:pPr>
          </w:p>
          <w:p w14:paraId="44202ABF" w14:textId="77777777" w:rsidR="008C465C" w:rsidRDefault="008C465C" w:rsidP="00192409">
            <w:pPr>
              <w:spacing w:line="276" w:lineRule="auto"/>
              <w:rPr>
                <w:rFonts w:cs="Calibri Light"/>
                <w:szCs w:val="24"/>
              </w:rPr>
            </w:pPr>
          </w:p>
          <w:p w14:paraId="1E3F2D8C" w14:textId="77777777" w:rsidR="008C465C" w:rsidRPr="005D2F9C" w:rsidRDefault="008C465C" w:rsidP="00192409">
            <w:pPr>
              <w:spacing w:line="276" w:lineRule="auto"/>
              <w:rPr>
                <w:rFonts w:cs="Calibri Light"/>
                <w:szCs w:val="24"/>
              </w:rPr>
            </w:pPr>
          </w:p>
          <w:p w14:paraId="72D3B972" w14:textId="77777777" w:rsidR="00192409" w:rsidRPr="005D2F9C" w:rsidRDefault="00192409" w:rsidP="00192409">
            <w:pPr>
              <w:spacing w:line="276" w:lineRule="auto"/>
              <w:jc w:val="left"/>
              <w:rPr>
                <w:rFonts w:cs="Calibri Light"/>
                <w:lang w:val="en-GB"/>
              </w:rPr>
            </w:pPr>
          </w:p>
        </w:tc>
        <w:tc>
          <w:tcPr>
            <w:tcW w:w="2545" w:type="dxa"/>
          </w:tcPr>
          <w:p w14:paraId="3F7E43B9" w14:textId="0A47AA8F" w:rsidR="00192409" w:rsidRPr="005D2F9C" w:rsidRDefault="00192409" w:rsidP="00192409">
            <w:pPr>
              <w:jc w:val="left"/>
              <w:rPr>
                <w:rFonts w:cs="Calibri Light"/>
                <w:lang w:val="en-GB"/>
              </w:rPr>
            </w:pPr>
            <w:r w:rsidRPr="005D2F9C">
              <w:rPr>
                <w:rFonts w:cs="Calibri Light"/>
                <w:color w:val="FF0000"/>
              </w:rPr>
              <w:lastRenderedPageBreak/>
              <w:t xml:space="preserve">&lt;provide unique reference to locate substantiating evidence in the bid response – </w:t>
            </w:r>
            <w:r w:rsidRPr="005D2F9C">
              <w:rPr>
                <w:rFonts w:cs="Calibri Light"/>
                <w:b/>
                <w:bCs/>
                <w:color w:val="FF0000"/>
              </w:rPr>
              <w:t>see Annex A, section 5.</w:t>
            </w:r>
            <w:r w:rsidR="008C465C">
              <w:rPr>
                <w:rFonts w:cs="Calibri Light"/>
                <w:b/>
                <w:bCs/>
                <w:color w:val="FF0000"/>
              </w:rPr>
              <w:t>6</w:t>
            </w:r>
          </w:p>
        </w:tc>
      </w:tr>
      <w:tr w:rsidR="00AD4BC1" w:rsidRPr="009542AA" w14:paraId="2FF38C97" w14:textId="77777777" w:rsidTr="005D2F9C">
        <w:trPr>
          <w:trHeight w:val="294"/>
        </w:trPr>
        <w:tc>
          <w:tcPr>
            <w:tcW w:w="9633" w:type="dxa"/>
            <w:gridSpan w:val="3"/>
          </w:tcPr>
          <w:p w14:paraId="41DBFFDD" w14:textId="580A3FF3" w:rsidR="00AD4BC1" w:rsidRPr="005D2F9C" w:rsidRDefault="00AD4BC1" w:rsidP="00AD4BC1">
            <w:pPr>
              <w:jc w:val="left"/>
              <w:rPr>
                <w:rFonts w:cs="Calibri Light"/>
                <w:highlight w:val="yellow"/>
                <w:lang w:val="en-GB"/>
              </w:rPr>
            </w:pPr>
            <w:r>
              <w:rPr>
                <w:rFonts w:cs="Calibri Light"/>
                <w:b/>
                <w:bCs/>
                <w:color w:val="000000" w:themeColor="text1"/>
                <w:lang w:val="en-GB"/>
              </w:rPr>
              <w:t>7</w:t>
            </w:r>
            <w:r w:rsidRPr="00ED13C1">
              <w:rPr>
                <w:rFonts w:cs="Calibri Light"/>
                <w:b/>
                <w:bCs/>
                <w:color w:val="000000" w:themeColor="text1"/>
                <w:lang w:val="en-GB"/>
              </w:rPr>
              <w:t>. Third Party Risk Assessment</w:t>
            </w:r>
          </w:p>
        </w:tc>
      </w:tr>
      <w:tr w:rsidR="00AD4BC1" w:rsidRPr="009542AA" w14:paraId="323025D7" w14:textId="77777777" w:rsidTr="00525669">
        <w:tc>
          <w:tcPr>
            <w:tcW w:w="3402" w:type="dxa"/>
          </w:tcPr>
          <w:p w14:paraId="2D62F540" w14:textId="77777777" w:rsidR="00AD4BC1" w:rsidRPr="00ED13C1" w:rsidRDefault="00AD4BC1" w:rsidP="00AD4BC1">
            <w:pPr>
              <w:pStyle w:val="Specification"/>
              <w:rPr>
                <w:rFonts w:ascii="Calibri Light" w:hAnsi="Calibri Light" w:cs="Calibri Light"/>
                <w:color w:val="000000" w:themeColor="text1"/>
                <w:sz w:val="22"/>
                <w:szCs w:val="22"/>
              </w:rPr>
            </w:pPr>
            <w:r w:rsidRPr="00ED13C1">
              <w:rPr>
                <w:rFonts w:ascii="Calibri Light" w:eastAsiaTheme="minorHAnsi" w:hAnsi="Calibri Light" w:cs="Calibri Light"/>
                <w:color w:val="000000" w:themeColor="text1"/>
                <w:sz w:val="22"/>
                <w:szCs w:val="22"/>
              </w:rPr>
              <w:t>The Bidder must confirm compliance to Third-Party Risk Management Assessment.</w:t>
            </w:r>
          </w:p>
          <w:p w14:paraId="2D654563" w14:textId="494C4030" w:rsidR="00AD4BC1" w:rsidRPr="005D2F9C" w:rsidRDefault="00AD4BC1" w:rsidP="00AD4BC1">
            <w:pPr>
              <w:spacing w:line="276" w:lineRule="auto"/>
              <w:jc w:val="left"/>
              <w:rPr>
                <w:rFonts w:cs="Calibri Light"/>
                <w:highlight w:val="yellow"/>
                <w:lang w:val="en-GB"/>
              </w:rPr>
            </w:pPr>
          </w:p>
        </w:tc>
        <w:tc>
          <w:tcPr>
            <w:tcW w:w="3686" w:type="dxa"/>
          </w:tcPr>
          <w:p w14:paraId="25CC37CE" w14:textId="77777777" w:rsidR="00AD4BC1" w:rsidRPr="00ED13C1" w:rsidRDefault="00AD4BC1" w:rsidP="00AD4BC1">
            <w:pPr>
              <w:pStyle w:val="Specification"/>
              <w:rPr>
                <w:rFonts w:ascii="Calibri Light" w:eastAsiaTheme="minorHAnsi" w:hAnsi="Calibri Light" w:cs="Calibri Light"/>
                <w:color w:val="000000" w:themeColor="text1"/>
                <w:sz w:val="22"/>
                <w:szCs w:val="22"/>
              </w:rPr>
            </w:pPr>
            <w:r w:rsidRPr="00ED13C1">
              <w:rPr>
                <w:rFonts w:ascii="Calibri Light" w:eastAsiaTheme="minorHAnsi" w:hAnsi="Calibri Light" w:cs="Calibri Light"/>
                <w:color w:val="000000" w:themeColor="text1"/>
                <w:sz w:val="22"/>
                <w:szCs w:val="22"/>
              </w:rPr>
              <w:t xml:space="preserve">The Bidder must comply to the Third-Party Risk Management Assessment requirement by completing All the questions in </w:t>
            </w:r>
            <w:r w:rsidRPr="00ED13C1">
              <w:rPr>
                <w:rFonts w:ascii="Calibri Light" w:eastAsiaTheme="minorHAnsi" w:hAnsi="Calibri Light" w:cs="Calibri Light"/>
                <w:b/>
                <w:bCs/>
                <w:color w:val="000000" w:themeColor="text1"/>
                <w:sz w:val="22"/>
                <w:szCs w:val="22"/>
              </w:rPr>
              <w:t xml:space="preserve">Annex </w:t>
            </w:r>
            <w:r>
              <w:rPr>
                <w:rFonts w:ascii="Calibri Light" w:eastAsiaTheme="minorHAnsi" w:hAnsi="Calibri Light" w:cs="Calibri Light"/>
                <w:b/>
                <w:bCs/>
                <w:color w:val="000000" w:themeColor="text1"/>
                <w:sz w:val="22"/>
                <w:szCs w:val="22"/>
              </w:rPr>
              <w:t>E</w:t>
            </w:r>
            <w:r w:rsidRPr="00ED13C1">
              <w:rPr>
                <w:rFonts w:ascii="Calibri Light" w:eastAsiaTheme="minorHAnsi" w:hAnsi="Calibri Light" w:cs="Calibri Light"/>
                <w:b/>
                <w:bCs/>
                <w:color w:val="000000" w:themeColor="text1"/>
                <w:sz w:val="22"/>
                <w:szCs w:val="22"/>
              </w:rPr>
              <w:t>.</w:t>
            </w:r>
            <w:r w:rsidRPr="00ED13C1">
              <w:rPr>
                <w:rFonts w:ascii="Calibri Light" w:eastAsiaTheme="minorHAnsi" w:hAnsi="Calibri Light" w:cs="Calibri Light"/>
                <w:color w:val="000000" w:themeColor="text1"/>
                <w:sz w:val="22"/>
                <w:szCs w:val="22"/>
              </w:rPr>
              <w:t xml:space="preserve"> </w:t>
            </w:r>
          </w:p>
          <w:p w14:paraId="2685B03B" w14:textId="77777777" w:rsidR="00AD4BC1" w:rsidRPr="00ED13C1" w:rsidRDefault="00AD4BC1" w:rsidP="00AD4BC1">
            <w:pPr>
              <w:pStyle w:val="Specification"/>
              <w:rPr>
                <w:rFonts w:ascii="Calibri Light" w:eastAsiaTheme="minorHAnsi" w:hAnsi="Calibri Light" w:cs="Calibri Light"/>
                <w:b/>
                <w:bCs/>
                <w:color w:val="000000" w:themeColor="text1"/>
                <w:sz w:val="22"/>
                <w:szCs w:val="22"/>
              </w:rPr>
            </w:pPr>
            <w:r w:rsidRPr="00ED13C1">
              <w:rPr>
                <w:rFonts w:ascii="Calibri Light" w:eastAsiaTheme="minorHAnsi" w:hAnsi="Calibri Light" w:cs="Calibri Light"/>
                <w:b/>
                <w:bCs/>
                <w:color w:val="000000" w:themeColor="text1"/>
                <w:sz w:val="22"/>
                <w:szCs w:val="22"/>
              </w:rPr>
              <w:t xml:space="preserve">Note (1): </w:t>
            </w:r>
          </w:p>
          <w:p w14:paraId="71C68B77" w14:textId="77777777" w:rsidR="00AD4BC1" w:rsidRPr="00ED13C1" w:rsidRDefault="00AD4BC1" w:rsidP="00AD4BC1">
            <w:pPr>
              <w:pStyle w:val="Specification"/>
              <w:rPr>
                <w:rFonts w:ascii="Calibri Light" w:eastAsiaTheme="minorHAnsi" w:hAnsi="Calibri Light" w:cs="Calibri Light"/>
                <w:color w:val="000000" w:themeColor="text1"/>
                <w:sz w:val="22"/>
                <w:szCs w:val="22"/>
              </w:rPr>
            </w:pPr>
            <w:r w:rsidRPr="00ED13C1">
              <w:rPr>
                <w:rFonts w:ascii="Calibri Light" w:eastAsiaTheme="minorHAnsi" w:hAnsi="Calibri Light" w:cs="Calibri Light"/>
                <w:color w:val="000000" w:themeColor="text1"/>
                <w:sz w:val="22"/>
                <w:szCs w:val="22"/>
              </w:rPr>
              <w:t>SITA reserves the right to verify information provided.</w:t>
            </w:r>
          </w:p>
          <w:p w14:paraId="68E151BC" w14:textId="77777777" w:rsidR="00AD4BC1" w:rsidRPr="00ED13C1" w:rsidRDefault="00AD4BC1" w:rsidP="00AD4BC1">
            <w:pPr>
              <w:pStyle w:val="Specification"/>
              <w:rPr>
                <w:rFonts w:ascii="Calibri Light" w:eastAsiaTheme="minorHAnsi" w:hAnsi="Calibri Light" w:cs="Calibri Light"/>
                <w:b/>
                <w:bCs/>
                <w:sz w:val="22"/>
                <w:szCs w:val="22"/>
              </w:rPr>
            </w:pPr>
            <w:r w:rsidRPr="00ED13C1">
              <w:rPr>
                <w:rFonts w:ascii="Calibri Light" w:eastAsiaTheme="minorHAnsi" w:hAnsi="Calibri Light" w:cs="Calibri Light"/>
                <w:b/>
                <w:bCs/>
                <w:sz w:val="22"/>
                <w:szCs w:val="22"/>
              </w:rPr>
              <w:t>Note (2):</w:t>
            </w:r>
          </w:p>
          <w:p w14:paraId="5A0F5DDB" w14:textId="1C4435F4" w:rsidR="00AD4BC1" w:rsidRPr="005D2F9C" w:rsidRDefault="00AD4BC1" w:rsidP="00AD4BC1">
            <w:pPr>
              <w:jc w:val="left"/>
              <w:rPr>
                <w:rFonts w:cs="Calibri Light"/>
                <w:highlight w:val="yellow"/>
                <w:lang w:val="en-GB"/>
              </w:rPr>
            </w:pPr>
            <w:r w:rsidRPr="00ED13C1">
              <w:rPr>
                <w:rFonts w:cs="Calibri Light"/>
              </w:rPr>
              <w:t>Failing to complete all the questions, or not Accepting the Declaration of Acceptance above will result in disqualification.</w:t>
            </w:r>
          </w:p>
        </w:tc>
        <w:tc>
          <w:tcPr>
            <w:tcW w:w="2545" w:type="dxa"/>
          </w:tcPr>
          <w:p w14:paraId="1A907047" w14:textId="54D17768" w:rsidR="00AD4BC1" w:rsidRPr="005D2F9C" w:rsidRDefault="00AD4BC1" w:rsidP="00AD4BC1">
            <w:pPr>
              <w:jc w:val="left"/>
              <w:rPr>
                <w:rFonts w:cs="Calibri Light"/>
                <w:highlight w:val="yellow"/>
                <w:lang w:val="en-GB"/>
              </w:rPr>
            </w:pPr>
            <w:r w:rsidRPr="005D2F9C">
              <w:rPr>
                <w:rFonts w:cs="Calibri Light"/>
                <w:color w:val="FF0000"/>
              </w:rPr>
              <w:t>&lt;</w:t>
            </w:r>
            <w:r w:rsidRPr="00ED13C1">
              <w:rPr>
                <w:rFonts w:cs="Calibri Light"/>
                <w:color w:val="FF0000"/>
              </w:rPr>
              <w:t xml:space="preserve">Provide unique reference to locate substantiating evidence in the bid response – see </w:t>
            </w:r>
            <w:r w:rsidRPr="00ED13C1">
              <w:rPr>
                <w:rFonts w:cs="Calibri Light"/>
                <w:b/>
                <w:bCs/>
                <w:color w:val="FF0000"/>
              </w:rPr>
              <w:t>Annex A, par 5.</w:t>
            </w:r>
            <w:r>
              <w:rPr>
                <w:rFonts w:cs="Calibri Light"/>
                <w:b/>
                <w:bCs/>
                <w:color w:val="FF0000"/>
              </w:rPr>
              <w:t>7</w:t>
            </w:r>
            <w:r w:rsidRPr="00ED13C1">
              <w:rPr>
                <w:rFonts w:cs="Calibri Light"/>
                <w:b/>
                <w:bCs/>
                <w:color w:val="FF0000"/>
              </w:rPr>
              <w:t xml:space="preserve"> and Annex E</w:t>
            </w:r>
            <w:r w:rsidRPr="00ED13C1">
              <w:rPr>
                <w:rFonts w:cs="Calibri Light"/>
                <w:color w:val="FF0000"/>
              </w:rPr>
              <w:t>&gt;</w:t>
            </w:r>
          </w:p>
        </w:tc>
      </w:tr>
      <w:tr w:rsidR="00AD4BC1" w:rsidRPr="009542AA" w14:paraId="3E88F54B" w14:textId="77777777" w:rsidTr="00891B2A">
        <w:tc>
          <w:tcPr>
            <w:tcW w:w="9633" w:type="dxa"/>
            <w:gridSpan w:val="3"/>
          </w:tcPr>
          <w:p w14:paraId="6B94979B" w14:textId="142C6250" w:rsidR="00AD4BC1" w:rsidRPr="00AD4BC1" w:rsidRDefault="00AD4BC1" w:rsidP="00AD4BC1">
            <w:pPr>
              <w:jc w:val="left"/>
              <w:rPr>
                <w:rFonts w:cs="Calibri Light"/>
                <w:color w:val="FF0000"/>
              </w:rPr>
            </w:pPr>
            <w:r>
              <w:rPr>
                <w:rFonts w:cs="Calibri Light"/>
                <w:b/>
                <w:bCs/>
                <w:lang w:val="en-GB"/>
              </w:rPr>
              <w:t>8</w:t>
            </w:r>
            <w:r w:rsidRPr="00ED13C1">
              <w:rPr>
                <w:rFonts w:cs="Calibri Light"/>
                <w:b/>
                <w:bCs/>
                <w:lang w:val="en-GB"/>
              </w:rPr>
              <w:t>. Special Conditions of Contract</w:t>
            </w:r>
          </w:p>
        </w:tc>
      </w:tr>
      <w:tr w:rsidR="00AD4BC1" w:rsidRPr="009542AA" w14:paraId="11CF3618" w14:textId="77777777" w:rsidTr="00525669">
        <w:tc>
          <w:tcPr>
            <w:tcW w:w="3402" w:type="dxa"/>
          </w:tcPr>
          <w:p w14:paraId="01CAF25C" w14:textId="77777777" w:rsidR="00FB4728" w:rsidRPr="00373954" w:rsidRDefault="00FB4728" w:rsidP="00FB4728">
            <w:pPr>
              <w:spacing w:after="120"/>
              <w:jc w:val="left"/>
              <w:rPr>
                <w:rFonts w:asciiTheme="majorHAnsi" w:hAnsiTheme="majorHAnsi" w:cstheme="majorHAnsi"/>
              </w:rPr>
            </w:pPr>
            <w:r w:rsidRPr="00373954">
              <w:rPr>
                <w:rFonts w:asciiTheme="minorHAnsi" w:hAnsiTheme="minorHAnsi" w:cs="Calibri"/>
              </w:rPr>
              <w:t xml:space="preserve">Bidder </w:t>
            </w:r>
            <w:r w:rsidRPr="00373954">
              <w:rPr>
                <w:rFonts w:asciiTheme="minorHAnsi" w:hAnsiTheme="minorHAnsi" w:cs="Calibri"/>
                <w:b/>
                <w:bCs/>
              </w:rPr>
              <w:t xml:space="preserve">must accept </w:t>
            </w:r>
            <w:r w:rsidRPr="00373954">
              <w:rPr>
                <w:rFonts w:asciiTheme="minorHAnsi" w:hAnsiTheme="minorHAnsi" w:cs="Calibri"/>
                <w:b/>
                <w:bCs/>
                <w:u w:val="single"/>
              </w:rPr>
              <w:t>ALL</w:t>
            </w:r>
            <w:r w:rsidRPr="00373954">
              <w:rPr>
                <w:rFonts w:asciiTheme="minorHAnsi" w:hAnsiTheme="minorHAnsi" w:cs="Calibri"/>
              </w:rPr>
              <w:t xml:space="preserve"> the Special Conditions of Contract </w:t>
            </w:r>
            <w:r w:rsidRPr="00373954">
              <w:rPr>
                <w:rFonts w:asciiTheme="majorHAnsi" w:hAnsiTheme="majorHAnsi" w:cstheme="majorHAnsi"/>
              </w:rPr>
              <w:t xml:space="preserve">(SCC) as stated in </w:t>
            </w:r>
            <w:r w:rsidRPr="00373954">
              <w:rPr>
                <w:rFonts w:asciiTheme="majorHAnsi" w:hAnsiTheme="majorHAnsi" w:cstheme="majorHAnsi"/>
                <w:b/>
                <w:bCs/>
              </w:rPr>
              <w:t>section 4.3</w:t>
            </w:r>
            <w:r w:rsidRPr="00373954">
              <w:rPr>
                <w:rFonts w:asciiTheme="majorHAnsi" w:hAnsiTheme="majorHAnsi" w:cstheme="majorHAnsi"/>
              </w:rPr>
              <w:t>.</w:t>
            </w:r>
          </w:p>
          <w:p w14:paraId="67C10DBE" w14:textId="62CB98F3" w:rsidR="00AD4BC1" w:rsidRPr="006B2197" w:rsidRDefault="00AD4BC1" w:rsidP="00AD4BC1">
            <w:pPr>
              <w:pStyle w:val="Specification"/>
              <w:rPr>
                <w:rFonts w:ascii="Calibri Light" w:eastAsiaTheme="minorHAnsi" w:hAnsi="Calibri Light" w:cs="Calibri Light"/>
                <w:color w:val="000000" w:themeColor="text1"/>
                <w:sz w:val="22"/>
                <w:szCs w:val="22"/>
              </w:rPr>
            </w:pPr>
          </w:p>
        </w:tc>
        <w:tc>
          <w:tcPr>
            <w:tcW w:w="3686" w:type="dxa"/>
          </w:tcPr>
          <w:p w14:paraId="0970DDFE" w14:textId="77777777" w:rsidR="00FB4728" w:rsidRPr="00373954" w:rsidRDefault="00FB4728" w:rsidP="00FB4728">
            <w:pPr>
              <w:rPr>
                <w:rFonts w:asciiTheme="majorHAnsi" w:hAnsiTheme="majorHAnsi" w:cstheme="majorHAnsi"/>
              </w:rPr>
            </w:pPr>
            <w:r w:rsidRPr="00373954">
              <w:rPr>
                <w:rFonts w:asciiTheme="majorHAnsi" w:hAnsiTheme="majorHAnsi" w:cstheme="majorHAnsi"/>
              </w:rPr>
              <w:t xml:space="preserve">The Bidder </w:t>
            </w:r>
            <w:r w:rsidRPr="00373954">
              <w:rPr>
                <w:rFonts w:asciiTheme="minorHAnsi" w:hAnsiTheme="minorHAnsi" w:cs="Calibri"/>
                <w:b/>
                <w:bCs/>
              </w:rPr>
              <w:t xml:space="preserve">must accept </w:t>
            </w:r>
            <w:r w:rsidRPr="00373954">
              <w:rPr>
                <w:rFonts w:asciiTheme="minorHAnsi" w:hAnsiTheme="minorHAnsi" w:cs="Calibri"/>
                <w:b/>
                <w:bCs/>
                <w:u w:val="single"/>
              </w:rPr>
              <w:t>ALL</w:t>
            </w:r>
            <w:r w:rsidRPr="00373954">
              <w:rPr>
                <w:rFonts w:asciiTheme="minorHAnsi" w:hAnsiTheme="minorHAnsi" w:cs="Calibri"/>
              </w:rPr>
              <w:t xml:space="preserve"> </w:t>
            </w:r>
            <w:r w:rsidRPr="00373954">
              <w:rPr>
                <w:rFonts w:asciiTheme="majorHAnsi" w:hAnsiTheme="majorHAnsi" w:cstheme="majorHAnsi"/>
              </w:rPr>
              <w:t xml:space="preserve">the Special Conditions of Contract (SCC) as stated in </w:t>
            </w:r>
            <w:r w:rsidRPr="00373954">
              <w:rPr>
                <w:rFonts w:asciiTheme="majorHAnsi" w:hAnsiTheme="majorHAnsi" w:cstheme="majorHAnsi"/>
                <w:b/>
                <w:bCs/>
              </w:rPr>
              <w:t>section 4.3</w:t>
            </w:r>
            <w:r w:rsidRPr="00373954">
              <w:rPr>
                <w:rFonts w:asciiTheme="majorHAnsi" w:hAnsiTheme="majorHAnsi" w:cstheme="majorHAnsi"/>
              </w:rPr>
              <w:t xml:space="preserve">, by signing in the declaration of compliance and acceptance of SCC in </w:t>
            </w:r>
            <w:r w:rsidRPr="00373954">
              <w:rPr>
                <w:rFonts w:asciiTheme="majorHAnsi" w:hAnsiTheme="majorHAnsi" w:cstheme="majorHAnsi"/>
                <w:b/>
                <w:bCs/>
              </w:rPr>
              <w:t>section 4.3.</w:t>
            </w:r>
            <w:r>
              <w:rPr>
                <w:rFonts w:asciiTheme="majorHAnsi" w:hAnsiTheme="majorHAnsi" w:cstheme="majorHAnsi"/>
                <w:b/>
                <w:bCs/>
              </w:rPr>
              <w:t>2</w:t>
            </w:r>
          </w:p>
          <w:p w14:paraId="4A011E95" w14:textId="77777777" w:rsidR="00FB4728" w:rsidRPr="00373954" w:rsidRDefault="00FB4728" w:rsidP="00FB4728">
            <w:pPr>
              <w:pStyle w:val="Specification"/>
              <w:rPr>
                <w:rFonts w:asciiTheme="majorHAnsi" w:hAnsiTheme="majorHAnsi" w:cstheme="majorHAnsi"/>
                <w:b/>
                <w:bCs/>
                <w:sz w:val="22"/>
                <w:szCs w:val="22"/>
                <w:lang w:eastAsia="en-GB"/>
              </w:rPr>
            </w:pPr>
          </w:p>
          <w:p w14:paraId="27FF14A5" w14:textId="77777777" w:rsidR="00FB4728" w:rsidRPr="00373954" w:rsidRDefault="00FB4728" w:rsidP="00FB4728">
            <w:pPr>
              <w:pStyle w:val="Specification"/>
              <w:jc w:val="both"/>
              <w:rPr>
                <w:rFonts w:asciiTheme="minorHAnsi" w:hAnsiTheme="minorHAnsi" w:cs="Calibri"/>
                <w:b/>
                <w:bCs/>
                <w:sz w:val="22"/>
                <w:szCs w:val="22"/>
              </w:rPr>
            </w:pPr>
            <w:r w:rsidRPr="00373954">
              <w:rPr>
                <w:rFonts w:asciiTheme="minorHAnsi" w:hAnsiTheme="minorHAnsi" w:cs="Calibri"/>
                <w:b/>
                <w:bCs/>
                <w:sz w:val="22"/>
                <w:szCs w:val="22"/>
              </w:rPr>
              <w:t xml:space="preserve">Note (1): </w:t>
            </w:r>
          </w:p>
          <w:p w14:paraId="7FC7C199" w14:textId="77777777" w:rsidR="00FB4728" w:rsidRPr="00373954" w:rsidRDefault="00FB4728" w:rsidP="00FB4728">
            <w:pPr>
              <w:rPr>
                <w:rFonts w:asciiTheme="minorHAnsi" w:hAnsiTheme="minorHAnsi" w:cs="Calibri"/>
              </w:rPr>
            </w:pPr>
            <w:r w:rsidRPr="00373954">
              <w:rPr>
                <w:rFonts w:asciiTheme="minorHAnsi" w:hAnsiTheme="minorHAnsi" w:cs="Calibri"/>
              </w:rPr>
              <w:t xml:space="preserve">Failure to </w:t>
            </w:r>
            <w:r w:rsidRPr="00373954">
              <w:rPr>
                <w:rFonts w:asciiTheme="minorHAnsi" w:hAnsiTheme="minorHAnsi" w:cs="Calibri"/>
                <w:b/>
                <w:bCs/>
              </w:rPr>
              <w:t xml:space="preserve">accept </w:t>
            </w:r>
            <w:r w:rsidRPr="00373954">
              <w:rPr>
                <w:rFonts w:asciiTheme="minorHAnsi" w:hAnsiTheme="minorHAnsi" w:cs="Calibri"/>
                <w:b/>
                <w:bCs/>
                <w:u w:val="single"/>
              </w:rPr>
              <w:t>ALL</w:t>
            </w:r>
            <w:r w:rsidRPr="00373954">
              <w:rPr>
                <w:rFonts w:asciiTheme="minorHAnsi" w:hAnsiTheme="minorHAnsi" w:cs="Calibri"/>
              </w:rPr>
              <w:t xml:space="preserve"> the Special Conditions of Contract will result in disqualification.</w:t>
            </w:r>
          </w:p>
          <w:p w14:paraId="74392629" w14:textId="77777777" w:rsidR="00AD4BC1" w:rsidRPr="006B2197" w:rsidRDefault="00AD4BC1" w:rsidP="00AD4BC1">
            <w:pPr>
              <w:pStyle w:val="Specification"/>
              <w:rPr>
                <w:rFonts w:ascii="Calibri Light" w:eastAsiaTheme="minorHAnsi" w:hAnsi="Calibri Light" w:cs="Calibri Light"/>
                <w:color w:val="000000" w:themeColor="text1"/>
                <w:sz w:val="22"/>
                <w:szCs w:val="22"/>
              </w:rPr>
            </w:pPr>
          </w:p>
        </w:tc>
        <w:tc>
          <w:tcPr>
            <w:tcW w:w="2545" w:type="dxa"/>
          </w:tcPr>
          <w:p w14:paraId="4F79E190" w14:textId="3F669D2E" w:rsidR="00AD4BC1" w:rsidRPr="006B2197" w:rsidRDefault="00AD4BC1" w:rsidP="00AD4BC1">
            <w:pPr>
              <w:jc w:val="left"/>
              <w:rPr>
                <w:rFonts w:cs="Calibri Light"/>
                <w:color w:val="FF0000"/>
              </w:rPr>
            </w:pPr>
            <w:r w:rsidRPr="006B2197">
              <w:rPr>
                <w:rFonts w:cs="Calibri Light"/>
                <w:color w:val="FF0000"/>
              </w:rPr>
              <w:t xml:space="preserve">&lt;provide unique reference to locate substantiating evidence in the bid response – </w:t>
            </w:r>
            <w:r w:rsidRPr="006B2197">
              <w:rPr>
                <w:rFonts w:cs="Calibri Light"/>
                <w:b/>
                <w:bCs/>
                <w:color w:val="FF0000"/>
              </w:rPr>
              <w:t>see Annex A, section 5.</w:t>
            </w:r>
            <w:r w:rsidR="005A52C0">
              <w:rPr>
                <w:rFonts w:cs="Calibri Light"/>
                <w:b/>
                <w:bCs/>
                <w:color w:val="FF0000"/>
              </w:rPr>
              <w:t>8</w:t>
            </w:r>
          </w:p>
        </w:tc>
      </w:tr>
    </w:tbl>
    <w:p w14:paraId="18B12B48" w14:textId="77777777" w:rsidR="00664E26" w:rsidRDefault="00664E26" w:rsidP="004F0533">
      <w:pPr>
        <w:rPr>
          <w:lang w:val="en-GB"/>
        </w:rPr>
      </w:pPr>
    </w:p>
    <w:p w14:paraId="7469A51A" w14:textId="77777777" w:rsidR="00664E26" w:rsidRDefault="00664E26" w:rsidP="004F0533">
      <w:pPr>
        <w:rPr>
          <w:lang w:val="en-GB"/>
        </w:rPr>
      </w:pPr>
    </w:p>
    <w:p w14:paraId="714C38E2" w14:textId="77777777" w:rsidR="00C90D1A" w:rsidRDefault="00C90D1A" w:rsidP="004F0533">
      <w:pPr>
        <w:rPr>
          <w:lang w:val="en-GB"/>
        </w:rPr>
      </w:pPr>
    </w:p>
    <w:p w14:paraId="62C9C9C6" w14:textId="77777777" w:rsidR="00942B4A" w:rsidRDefault="00B402FF" w:rsidP="008228E6">
      <w:pPr>
        <w:pStyle w:val="Heading2"/>
      </w:pPr>
      <w:bookmarkStart w:id="81" w:name="_Toc209189310"/>
      <w:bookmarkStart w:id="82" w:name="_Toc209189311"/>
      <w:bookmarkStart w:id="83" w:name="_Toc209189312"/>
      <w:bookmarkStart w:id="84" w:name="_Toc209189313"/>
      <w:bookmarkStart w:id="85" w:name="_Toc209189314"/>
      <w:bookmarkStart w:id="86" w:name="_Toc209189315"/>
      <w:bookmarkStart w:id="87" w:name="_Toc209189316"/>
      <w:bookmarkStart w:id="88" w:name="_Toc209189317"/>
      <w:bookmarkStart w:id="89" w:name="_Toc209189318"/>
      <w:bookmarkStart w:id="90" w:name="_Toc204888466"/>
      <w:bookmarkStart w:id="91" w:name="_Toc204888467"/>
      <w:bookmarkStart w:id="92" w:name="_Toc204888468"/>
      <w:bookmarkStart w:id="93" w:name="_Toc204888469"/>
      <w:bookmarkStart w:id="94" w:name="_Toc204888470"/>
      <w:bookmarkStart w:id="95" w:name="_Toc204888471"/>
      <w:bookmarkStart w:id="96" w:name="_Toc204888472"/>
      <w:bookmarkStart w:id="97" w:name="_Toc204888473"/>
      <w:bookmarkStart w:id="98" w:name="_Toc204888474"/>
      <w:bookmarkStart w:id="99" w:name="_Toc204888475"/>
      <w:bookmarkStart w:id="100" w:name="_Toc209189319"/>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lastRenderedPageBreak/>
        <w:t xml:space="preserve">Special Conditions of Contract Verification (Stage </w:t>
      </w:r>
      <w:r w:rsidR="008B0F32">
        <w:t>3</w:t>
      </w:r>
      <w:r>
        <w:t>)</w:t>
      </w:r>
      <w:bookmarkEnd w:id="100"/>
    </w:p>
    <w:p w14:paraId="724E92B5" w14:textId="77777777" w:rsidR="00B402FF" w:rsidRPr="00B402FF" w:rsidRDefault="00B402FF" w:rsidP="00A62D33">
      <w:pPr>
        <w:pStyle w:val="ListParagraph"/>
        <w:numPr>
          <w:ilvl w:val="0"/>
          <w:numId w:val="16"/>
        </w:numPr>
        <w:rPr>
          <w:lang w:val="en-GB"/>
        </w:rPr>
      </w:pPr>
      <w:r w:rsidRPr="00B402FF">
        <w:rPr>
          <w:lang w:val="en-GB"/>
        </w:rPr>
        <w:t xml:space="preserve">The successful </w:t>
      </w:r>
      <w:r w:rsidR="004412C5">
        <w:rPr>
          <w:lang w:val="en-GB"/>
        </w:rPr>
        <w:t>Bidder</w:t>
      </w:r>
      <w:r w:rsidRPr="00B402FF">
        <w:rPr>
          <w:lang w:val="en-GB"/>
        </w:rPr>
        <w:t xml:space="preserve"> will be bound by Government Procurement: General Conditions of Contract (GCC) as well as this Special Conditions of Contract (SCC), which will form part of the signed contract with the successful </w:t>
      </w:r>
      <w:r w:rsidR="004412C5">
        <w:rPr>
          <w:lang w:val="en-GB"/>
        </w:rPr>
        <w:t>Bidder</w:t>
      </w:r>
      <w:r w:rsidRPr="00B402FF">
        <w:rPr>
          <w:lang w:val="en-GB"/>
        </w:rPr>
        <w:t>. However, SITA reserves the right to include or waive the condition in the signed contract.</w:t>
      </w:r>
    </w:p>
    <w:p w14:paraId="4B5F2B88" w14:textId="77777777" w:rsidR="00B402FF" w:rsidRDefault="00B402FF" w:rsidP="00A62D33">
      <w:pPr>
        <w:pStyle w:val="ListParagraph"/>
        <w:numPr>
          <w:ilvl w:val="0"/>
          <w:numId w:val="16"/>
        </w:numPr>
        <w:rPr>
          <w:lang w:val="en-GB"/>
        </w:rPr>
      </w:pPr>
      <w:r w:rsidRPr="00B402FF">
        <w:rPr>
          <w:lang w:val="en-GB"/>
        </w:rPr>
        <w:t>SITA reserves the right to</w:t>
      </w:r>
      <w:r>
        <w:rPr>
          <w:lang w:val="en-GB"/>
        </w:rPr>
        <w:t>:</w:t>
      </w:r>
    </w:p>
    <w:p w14:paraId="1D15CAF6" w14:textId="77777777" w:rsidR="00B402FF" w:rsidRPr="006C6E56" w:rsidRDefault="00B402FF" w:rsidP="00A62D33">
      <w:pPr>
        <w:pStyle w:val="ListParagraph"/>
        <w:numPr>
          <w:ilvl w:val="1"/>
          <w:numId w:val="16"/>
        </w:numPr>
        <w:rPr>
          <w:lang w:val="en-GB"/>
        </w:rPr>
      </w:pPr>
      <w:r w:rsidRPr="006C6E56">
        <w:rPr>
          <w:lang w:val="en-GB"/>
        </w:rPr>
        <w:t>Negotiate the conditions; or</w:t>
      </w:r>
    </w:p>
    <w:p w14:paraId="68180EF0" w14:textId="77777777" w:rsidR="00B402FF" w:rsidRPr="006C6E56" w:rsidRDefault="00B402FF" w:rsidP="00A62D33">
      <w:pPr>
        <w:pStyle w:val="ListParagraph"/>
        <w:numPr>
          <w:ilvl w:val="1"/>
          <w:numId w:val="16"/>
        </w:numPr>
        <w:rPr>
          <w:lang w:val="en-GB"/>
        </w:rPr>
      </w:pPr>
      <w:r w:rsidRPr="006C6E56">
        <w:rPr>
          <w:lang w:val="en-GB"/>
        </w:rPr>
        <w:t>Automatically disqualify a bidder for not accepting these conditions</w:t>
      </w:r>
      <w:r w:rsidR="00B222ED" w:rsidRPr="006C6E56">
        <w:rPr>
          <w:lang w:val="en-GB"/>
        </w:rPr>
        <w:t>; or</w:t>
      </w:r>
    </w:p>
    <w:p w14:paraId="0B21831E" w14:textId="4D55EBD5" w:rsidR="005C09BD" w:rsidRPr="00A56208" w:rsidRDefault="005C09BD" w:rsidP="00A62D33">
      <w:pPr>
        <w:pStyle w:val="ListParagraph"/>
        <w:numPr>
          <w:ilvl w:val="1"/>
          <w:numId w:val="16"/>
        </w:numPr>
        <w:rPr>
          <w:lang w:val="en-GB"/>
        </w:rPr>
      </w:pPr>
      <w:r w:rsidRPr="00A56208">
        <w:rPr>
          <w:lang w:val="en-GB"/>
        </w:rPr>
        <w:t>Award to multiple bidders; or</w:t>
      </w:r>
    </w:p>
    <w:p w14:paraId="1FAFBAC4" w14:textId="77777777" w:rsidR="005C09BD" w:rsidRPr="00A56208" w:rsidRDefault="005C09BD" w:rsidP="00A62D33">
      <w:pPr>
        <w:pStyle w:val="ListParagraph"/>
        <w:numPr>
          <w:ilvl w:val="1"/>
          <w:numId w:val="16"/>
        </w:numPr>
        <w:rPr>
          <w:lang w:val="en-GB"/>
        </w:rPr>
      </w:pPr>
      <w:r w:rsidRPr="00A56208">
        <w:rPr>
          <w:lang w:val="en-GB"/>
        </w:rPr>
        <w:t xml:space="preserve">Not to award; or </w:t>
      </w:r>
    </w:p>
    <w:p w14:paraId="339CB2C4" w14:textId="77777777" w:rsidR="005C09BD" w:rsidRPr="00A56208" w:rsidRDefault="005C09BD" w:rsidP="00A62D33">
      <w:pPr>
        <w:pStyle w:val="ListParagraph"/>
        <w:numPr>
          <w:ilvl w:val="1"/>
          <w:numId w:val="16"/>
        </w:numPr>
        <w:rPr>
          <w:lang w:val="en-GB"/>
        </w:rPr>
      </w:pPr>
      <w:r w:rsidRPr="00A56208">
        <w:rPr>
          <w:lang w:val="en-GB"/>
        </w:rPr>
        <w:t>To do a partial award.</w:t>
      </w:r>
    </w:p>
    <w:p w14:paraId="3F5B32EB" w14:textId="77777777" w:rsidR="005C09BD" w:rsidRPr="005D5CCF" w:rsidRDefault="005C09BD" w:rsidP="00440582">
      <w:pPr>
        <w:pStyle w:val="ListParagraph"/>
        <w:ind w:left="1701"/>
        <w:rPr>
          <w:lang w:val="en-GB"/>
        </w:rPr>
      </w:pPr>
    </w:p>
    <w:p w14:paraId="2F38CD78" w14:textId="77777777" w:rsidR="00B402FF" w:rsidRDefault="00B222ED" w:rsidP="00A62D33">
      <w:pPr>
        <w:pStyle w:val="ListParagraph"/>
        <w:numPr>
          <w:ilvl w:val="0"/>
          <w:numId w:val="16"/>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w:t>
      </w:r>
      <w:r w:rsidRPr="00540370">
        <w:rPr>
          <w:lang w:val="en-GB"/>
        </w:rPr>
        <w:t>accordance with subsection 4.3.</w:t>
      </w:r>
      <w:r w:rsidR="008E59CE" w:rsidRPr="00540370">
        <w:rPr>
          <w:lang w:val="en-GB"/>
        </w:rPr>
        <w:t xml:space="preserve"> (b)</w:t>
      </w:r>
      <w:r w:rsidRPr="00540370">
        <w:rPr>
          <w:lang w:val="en-GB"/>
        </w:rPr>
        <w:t xml:space="preserve"> above.</w:t>
      </w:r>
    </w:p>
    <w:p w14:paraId="7B31F469" w14:textId="77777777" w:rsidR="00B222ED" w:rsidRPr="00540370" w:rsidRDefault="00B222ED" w:rsidP="00B222ED">
      <w:pPr>
        <w:pStyle w:val="Heading3"/>
      </w:pPr>
      <w:bookmarkStart w:id="101" w:name="_Toc209189320"/>
      <w:r w:rsidRPr="00540370">
        <w:t>Special Conditions of Contract</w:t>
      </w:r>
      <w:bookmarkEnd w:id="101"/>
    </w:p>
    <w:p w14:paraId="467A68E3" w14:textId="77777777" w:rsidR="00B222ED" w:rsidRPr="00540370" w:rsidRDefault="00B222ED" w:rsidP="00B222ED">
      <w:pPr>
        <w:pStyle w:val="Heading4"/>
      </w:pPr>
      <w:r w:rsidRPr="00540370">
        <w:t>Contracting Conditions</w:t>
      </w:r>
    </w:p>
    <w:p w14:paraId="6116B955" w14:textId="77777777" w:rsidR="00A61F6C" w:rsidRDefault="00B222ED" w:rsidP="00765D03">
      <w:pPr>
        <w:pStyle w:val="ListParagraph"/>
        <w:numPr>
          <w:ilvl w:val="0"/>
          <w:numId w:val="3"/>
        </w:numPr>
        <w:rPr>
          <w:lang w:val="en-GB"/>
        </w:rPr>
      </w:pPr>
      <w:r w:rsidRPr="00A61F6C">
        <w:rPr>
          <w:b/>
          <w:lang w:val="en-GB"/>
        </w:rPr>
        <w:t>Formal Contract</w:t>
      </w:r>
      <w:r w:rsidRPr="00A61F6C">
        <w:rPr>
          <w:lang w:val="en-GB"/>
        </w:rPr>
        <w:t xml:space="preserve"> - The </w:t>
      </w:r>
      <w:r w:rsidR="004412C5">
        <w:rPr>
          <w:lang w:val="en-GB"/>
        </w:rPr>
        <w:t>Bidder</w:t>
      </w:r>
      <w:r w:rsidRPr="00A61F6C">
        <w:rPr>
          <w:lang w:val="en-GB"/>
        </w:rPr>
        <w:t xml:space="preserve"> must enter into a formal written contract (agreement) with SITA.</w:t>
      </w:r>
    </w:p>
    <w:p w14:paraId="3FD0EF29" w14:textId="77777777" w:rsidR="00A61F6C" w:rsidRDefault="00A61F6C" w:rsidP="00765D03">
      <w:pPr>
        <w:pStyle w:val="ListParagraph"/>
        <w:numPr>
          <w:ilvl w:val="0"/>
          <w:numId w:val="3"/>
        </w:numPr>
        <w:rPr>
          <w:lang w:val="en-GB"/>
        </w:rPr>
      </w:pPr>
      <w:r w:rsidRPr="00A61F6C">
        <w:rPr>
          <w:b/>
          <w:lang w:val="en-GB"/>
        </w:rPr>
        <w:t>Right of Award</w:t>
      </w:r>
      <w:r w:rsidRPr="00A61F6C">
        <w:rPr>
          <w:lang w:val="en-GB"/>
        </w:rPr>
        <w:t xml:space="preserve"> - SITA reserves the right to award the contract for required goods or services to multiple </w:t>
      </w:r>
      <w:r w:rsidR="004412C5">
        <w:rPr>
          <w:lang w:val="en-GB"/>
        </w:rPr>
        <w:t>Bidder</w:t>
      </w:r>
      <w:r w:rsidRPr="00A61F6C">
        <w:rPr>
          <w:lang w:val="en-GB"/>
        </w:rPr>
        <w:t>s.</w:t>
      </w:r>
    </w:p>
    <w:p w14:paraId="4D73C658" w14:textId="77777777" w:rsidR="00B222ED" w:rsidRPr="00A61F6C" w:rsidRDefault="00B222ED" w:rsidP="00765D03">
      <w:pPr>
        <w:pStyle w:val="ListParagraph"/>
        <w:numPr>
          <w:ilvl w:val="0"/>
          <w:numId w:val="3"/>
        </w:numPr>
        <w:rPr>
          <w:lang w:val="en-GB"/>
        </w:rPr>
      </w:pPr>
      <w:r w:rsidRPr="00A61F6C">
        <w:rPr>
          <w:b/>
          <w:bCs/>
          <w:lang w:val="en-GB"/>
        </w:rPr>
        <w:t>Right to Audit</w:t>
      </w:r>
      <w:r w:rsidRPr="00A61F6C">
        <w:rPr>
          <w:lang w:val="en-GB"/>
        </w:rPr>
        <w:t xml:space="preserve"> - </w:t>
      </w:r>
      <w:r w:rsidR="008F069F" w:rsidRPr="00A61F6C">
        <w:rPr>
          <w:lang w:val="en-GB"/>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r w:rsidR="00A61F6C">
        <w:rPr>
          <w:lang w:val="en-GB"/>
        </w:rPr>
        <w:t>.</w:t>
      </w:r>
    </w:p>
    <w:p w14:paraId="6D8CFEA0" w14:textId="77777777" w:rsidR="00B222ED" w:rsidRPr="00540370" w:rsidRDefault="00B222ED" w:rsidP="00B222ED">
      <w:pPr>
        <w:pStyle w:val="Heading4"/>
      </w:pPr>
      <w:r w:rsidRPr="00540370">
        <w:t>Delivery Address</w:t>
      </w:r>
    </w:p>
    <w:p w14:paraId="5511261A" w14:textId="77777777" w:rsidR="00B222ED" w:rsidRPr="00540370" w:rsidRDefault="00B222ED" w:rsidP="00765D03">
      <w:pPr>
        <w:pStyle w:val="ListParagraph"/>
        <w:numPr>
          <w:ilvl w:val="0"/>
          <w:numId w:val="4"/>
        </w:numPr>
      </w:pPr>
      <w:r w:rsidRPr="00540370">
        <w:t xml:space="preserve">The </w:t>
      </w:r>
      <w:r w:rsidR="004412C5">
        <w:t>Bidder</w:t>
      </w:r>
      <w:r w:rsidRPr="00540370">
        <w:t xml:space="preserve"> must deliver the required products or services at as indicated in Section 2.2, Delivery Address</w:t>
      </w:r>
    </w:p>
    <w:p w14:paraId="0DEF9588" w14:textId="77777777" w:rsidR="00540370" w:rsidRPr="0086729E" w:rsidRDefault="00540370" w:rsidP="00540370">
      <w:pPr>
        <w:pStyle w:val="Heading4"/>
      </w:pPr>
      <w:r w:rsidRPr="0086729E">
        <w:t>Delivery Schedule</w:t>
      </w:r>
    </w:p>
    <w:p w14:paraId="25E2CEF8" w14:textId="02DEC320" w:rsidR="00B26675" w:rsidRPr="007F0E97" w:rsidRDefault="00540370" w:rsidP="00A62D33">
      <w:pPr>
        <w:pStyle w:val="Specification"/>
        <w:numPr>
          <w:ilvl w:val="1"/>
          <w:numId w:val="39"/>
        </w:numPr>
        <w:tabs>
          <w:tab w:val="num" w:pos="2551"/>
        </w:tabs>
        <w:spacing w:line="276" w:lineRule="auto"/>
        <w:jc w:val="both"/>
        <w:rPr>
          <w:rFonts w:asciiTheme="minorHAnsi" w:eastAsiaTheme="minorHAnsi" w:hAnsiTheme="minorHAnsi" w:cstheme="majorBidi"/>
          <w:sz w:val="22"/>
          <w:szCs w:val="22"/>
          <w:lang w:val="en-GB"/>
        </w:rPr>
      </w:pPr>
      <w:r w:rsidRPr="0086729E">
        <w:rPr>
          <w:rFonts w:asciiTheme="minorHAnsi" w:eastAsiaTheme="minorHAnsi" w:hAnsiTheme="minorHAnsi" w:cstheme="majorBidi"/>
          <w:sz w:val="22"/>
          <w:szCs w:val="22"/>
          <w:lang w:val="en-GB"/>
        </w:rPr>
        <w:t xml:space="preserve">The scope of work (Section 2.1) and Section 3 (Requirements) must be completed within </w:t>
      </w:r>
      <w:r w:rsidR="00AF0ABA">
        <w:rPr>
          <w:rFonts w:asciiTheme="minorHAnsi" w:eastAsiaTheme="minorHAnsi" w:hAnsiTheme="minorHAnsi" w:cstheme="majorBidi"/>
          <w:sz w:val="22"/>
          <w:szCs w:val="22"/>
          <w:lang w:val="en-GB"/>
        </w:rPr>
        <w:t xml:space="preserve">18 months </w:t>
      </w:r>
      <w:r w:rsidRPr="0086729E">
        <w:rPr>
          <w:rFonts w:asciiTheme="minorHAnsi" w:eastAsiaTheme="minorHAnsi" w:hAnsiTheme="minorHAnsi" w:cstheme="majorBidi"/>
          <w:sz w:val="22"/>
          <w:szCs w:val="22"/>
          <w:lang w:val="en-GB"/>
        </w:rPr>
        <w:t xml:space="preserve">after the contract has been awarded for decommission, supply, install and commissioning of the </w:t>
      </w:r>
      <w:r w:rsidRPr="007F0E97">
        <w:rPr>
          <w:rFonts w:asciiTheme="minorHAnsi" w:eastAsiaTheme="minorHAnsi" w:hAnsiTheme="minorHAnsi" w:cstheme="majorBidi"/>
          <w:sz w:val="22"/>
          <w:szCs w:val="22"/>
          <w:lang w:val="en-GB"/>
        </w:rPr>
        <w:t>new equipment.</w:t>
      </w:r>
    </w:p>
    <w:p w14:paraId="5AF1E029" w14:textId="32CFD4D8" w:rsidR="00540370" w:rsidRPr="0086729E" w:rsidRDefault="00B26675" w:rsidP="00A62D33">
      <w:pPr>
        <w:pStyle w:val="Specification"/>
        <w:numPr>
          <w:ilvl w:val="1"/>
          <w:numId w:val="39"/>
        </w:numPr>
        <w:tabs>
          <w:tab w:val="num" w:pos="2551"/>
        </w:tabs>
        <w:spacing w:line="276" w:lineRule="auto"/>
        <w:jc w:val="both"/>
        <w:rPr>
          <w:rFonts w:asciiTheme="minorHAnsi" w:eastAsiaTheme="minorHAnsi" w:hAnsiTheme="minorHAnsi" w:cstheme="majorBidi"/>
          <w:sz w:val="22"/>
          <w:szCs w:val="22"/>
          <w:lang w:val="en-GB"/>
        </w:rPr>
      </w:pPr>
      <w:r w:rsidRPr="00FA6F4B">
        <w:rPr>
          <w:rFonts w:asciiTheme="minorHAnsi" w:eastAsiaTheme="minorHAnsi" w:hAnsiTheme="minorHAnsi" w:cstheme="majorBidi"/>
          <w:sz w:val="22"/>
          <w:szCs w:val="22"/>
          <w:lang w:val="en-GB"/>
        </w:rPr>
        <w:t>Construction period will be limited to a period 1</w:t>
      </w:r>
      <w:r w:rsidR="00F53B3C">
        <w:rPr>
          <w:rFonts w:asciiTheme="minorHAnsi" w:eastAsiaTheme="minorHAnsi" w:hAnsiTheme="minorHAnsi" w:cstheme="majorBidi"/>
          <w:sz w:val="22"/>
          <w:szCs w:val="22"/>
          <w:lang w:val="en-GB"/>
        </w:rPr>
        <w:t>8</w:t>
      </w:r>
      <w:r w:rsidRPr="00FA6F4B">
        <w:rPr>
          <w:rFonts w:asciiTheme="minorHAnsi" w:eastAsiaTheme="minorHAnsi" w:hAnsiTheme="minorHAnsi" w:cstheme="majorBidi"/>
          <w:sz w:val="22"/>
          <w:szCs w:val="22"/>
          <w:lang w:val="en-GB"/>
        </w:rPr>
        <w:t xml:space="preserve"> months.</w:t>
      </w:r>
      <w:r w:rsidRPr="007F0E97">
        <w:rPr>
          <w:rFonts w:asciiTheme="minorHAnsi" w:eastAsiaTheme="minorHAnsi" w:hAnsiTheme="minorHAnsi" w:cstheme="majorBidi"/>
          <w:sz w:val="22"/>
          <w:szCs w:val="22"/>
          <w:lang w:val="en-GB"/>
        </w:rPr>
        <w:t xml:space="preserve"> </w:t>
      </w:r>
      <w:r w:rsidR="00540370" w:rsidRPr="007F0E97">
        <w:rPr>
          <w:rFonts w:asciiTheme="minorHAnsi" w:eastAsiaTheme="minorHAnsi" w:hAnsiTheme="minorHAnsi" w:cstheme="majorBidi"/>
          <w:sz w:val="22"/>
          <w:szCs w:val="22"/>
          <w:lang w:val="en-GB"/>
        </w:rPr>
        <w:t>The</w:t>
      </w:r>
      <w:r w:rsidR="00540370" w:rsidRPr="0086729E">
        <w:rPr>
          <w:rFonts w:asciiTheme="minorHAnsi" w:eastAsiaTheme="minorHAnsi" w:hAnsiTheme="minorHAnsi" w:cstheme="majorBidi"/>
          <w:sz w:val="22"/>
          <w:szCs w:val="22"/>
          <w:lang w:val="en-GB"/>
        </w:rPr>
        <w:t xml:space="preserve"> </w:t>
      </w:r>
      <w:r w:rsidR="00E75BAD">
        <w:rPr>
          <w:rFonts w:asciiTheme="minorHAnsi" w:eastAsiaTheme="minorHAnsi" w:hAnsiTheme="minorHAnsi" w:cstheme="majorBidi"/>
          <w:sz w:val="22"/>
          <w:szCs w:val="22"/>
          <w:lang w:val="en-GB"/>
        </w:rPr>
        <w:t>12</w:t>
      </w:r>
      <w:r w:rsidR="00540370" w:rsidRPr="0086729E">
        <w:rPr>
          <w:rFonts w:asciiTheme="minorHAnsi" w:eastAsiaTheme="minorHAnsi" w:hAnsiTheme="minorHAnsi" w:cstheme="majorBidi"/>
          <w:sz w:val="22"/>
          <w:szCs w:val="22"/>
          <w:lang w:val="en-GB"/>
        </w:rPr>
        <w:t xml:space="preserve"> months </w:t>
      </w:r>
      <w:r w:rsidR="00E75BAD">
        <w:rPr>
          <w:rFonts w:asciiTheme="minorHAnsi" w:eastAsiaTheme="minorHAnsi" w:hAnsiTheme="minorHAnsi" w:cstheme="majorBidi"/>
          <w:sz w:val="22"/>
          <w:szCs w:val="22"/>
          <w:lang w:val="en-GB"/>
        </w:rPr>
        <w:t xml:space="preserve">warranty period that </w:t>
      </w:r>
      <w:r w:rsidR="00540370" w:rsidRPr="0086729E">
        <w:rPr>
          <w:rFonts w:asciiTheme="minorHAnsi" w:eastAsiaTheme="minorHAnsi" w:hAnsiTheme="minorHAnsi" w:cstheme="majorBidi"/>
          <w:sz w:val="22"/>
          <w:szCs w:val="22"/>
          <w:lang w:val="en-GB"/>
        </w:rPr>
        <w:t xml:space="preserve">will commence immediately after handover and commissioning of the </w:t>
      </w:r>
      <w:r w:rsidR="00F53B3C">
        <w:rPr>
          <w:rFonts w:asciiTheme="minorHAnsi" w:eastAsiaTheme="minorHAnsi" w:hAnsiTheme="minorHAnsi" w:cstheme="majorBidi"/>
          <w:sz w:val="22"/>
          <w:szCs w:val="22"/>
          <w:lang w:val="en-GB"/>
        </w:rPr>
        <w:t>distribution board</w:t>
      </w:r>
      <w:r w:rsidR="00E75BAD">
        <w:rPr>
          <w:rFonts w:asciiTheme="minorHAnsi" w:eastAsiaTheme="minorHAnsi" w:hAnsiTheme="minorHAnsi" w:cstheme="majorBidi"/>
          <w:sz w:val="22"/>
          <w:szCs w:val="22"/>
          <w:lang w:val="en-GB"/>
        </w:rPr>
        <w:t>s</w:t>
      </w:r>
      <w:r w:rsidR="00540370" w:rsidRPr="0086729E">
        <w:rPr>
          <w:rFonts w:asciiTheme="minorHAnsi" w:eastAsiaTheme="minorHAnsi" w:hAnsiTheme="minorHAnsi" w:cstheme="majorBidi"/>
          <w:sz w:val="22"/>
          <w:szCs w:val="22"/>
          <w:lang w:val="en-GB"/>
        </w:rPr>
        <w:t>.</w:t>
      </w:r>
      <w:r w:rsidR="00BF40D0">
        <w:rPr>
          <w:rFonts w:asciiTheme="minorHAnsi" w:eastAsiaTheme="minorHAnsi" w:hAnsiTheme="minorHAnsi" w:cstheme="majorBidi"/>
          <w:sz w:val="22"/>
          <w:szCs w:val="22"/>
          <w:lang w:val="en-GB"/>
        </w:rPr>
        <w:t xml:space="preserve"> Total contract period will be 30 Months.</w:t>
      </w:r>
    </w:p>
    <w:p w14:paraId="0C317C55" w14:textId="0CCAF93C" w:rsidR="00540370" w:rsidRDefault="00540370" w:rsidP="00A62D33">
      <w:pPr>
        <w:pStyle w:val="Specification"/>
        <w:numPr>
          <w:ilvl w:val="1"/>
          <w:numId w:val="39"/>
        </w:numPr>
        <w:tabs>
          <w:tab w:val="num" w:pos="2551"/>
        </w:tabs>
        <w:spacing w:line="276" w:lineRule="auto"/>
        <w:jc w:val="both"/>
        <w:rPr>
          <w:rFonts w:asciiTheme="minorHAnsi" w:eastAsiaTheme="minorHAnsi" w:hAnsiTheme="minorHAnsi" w:cstheme="majorBidi"/>
          <w:sz w:val="22"/>
          <w:szCs w:val="22"/>
          <w:lang w:val="en-GB"/>
        </w:rPr>
      </w:pPr>
      <w:r w:rsidRPr="00540370">
        <w:rPr>
          <w:rFonts w:asciiTheme="minorHAnsi" w:eastAsiaTheme="minorHAnsi" w:hAnsiTheme="minorHAnsi" w:cstheme="majorBidi"/>
          <w:sz w:val="22"/>
          <w:szCs w:val="22"/>
          <w:lang w:val="en-GB"/>
        </w:rPr>
        <w:t xml:space="preserve">The </w:t>
      </w:r>
      <w:r w:rsidR="004412C5">
        <w:rPr>
          <w:rFonts w:asciiTheme="minorHAnsi" w:eastAsiaTheme="minorHAnsi" w:hAnsiTheme="minorHAnsi" w:cstheme="majorBidi"/>
          <w:sz w:val="22"/>
          <w:szCs w:val="22"/>
          <w:lang w:val="en-GB"/>
        </w:rPr>
        <w:t>Bidder</w:t>
      </w:r>
      <w:r w:rsidRPr="00540370">
        <w:rPr>
          <w:rFonts w:asciiTheme="minorHAnsi" w:eastAsiaTheme="minorHAnsi" w:hAnsiTheme="minorHAnsi" w:cstheme="majorBidi"/>
          <w:sz w:val="22"/>
          <w:szCs w:val="22"/>
          <w:lang w:val="en-GB"/>
        </w:rPr>
        <w:t xml:space="preserve"> is responsible </w:t>
      </w:r>
      <w:r w:rsidR="00D40738">
        <w:rPr>
          <w:rFonts w:asciiTheme="minorHAnsi" w:eastAsiaTheme="minorHAnsi" w:hAnsiTheme="minorHAnsi" w:cstheme="majorBidi"/>
          <w:sz w:val="22"/>
          <w:szCs w:val="22"/>
          <w:lang w:val="en-GB"/>
        </w:rPr>
        <w:t>for performing</w:t>
      </w:r>
      <w:r w:rsidRPr="00540370">
        <w:rPr>
          <w:rFonts w:asciiTheme="minorHAnsi" w:eastAsiaTheme="minorHAnsi" w:hAnsiTheme="minorHAnsi" w:cstheme="majorBidi"/>
          <w:sz w:val="22"/>
          <w:szCs w:val="22"/>
          <w:lang w:val="en-GB"/>
        </w:rPr>
        <w:t xml:space="preserve"> the work as outlined in the following </w:t>
      </w:r>
      <w:r w:rsidR="00534852">
        <w:rPr>
          <w:rFonts w:asciiTheme="minorHAnsi" w:eastAsiaTheme="minorHAnsi" w:hAnsiTheme="minorHAnsi" w:cstheme="majorBidi"/>
          <w:sz w:val="22"/>
          <w:szCs w:val="22"/>
          <w:lang w:val="en-GB"/>
        </w:rPr>
        <w:t xml:space="preserve">Work </w:t>
      </w:r>
      <w:r w:rsidRPr="00540370">
        <w:rPr>
          <w:rFonts w:asciiTheme="minorHAnsi" w:eastAsiaTheme="minorHAnsi" w:hAnsiTheme="minorHAnsi" w:cstheme="majorBidi"/>
          <w:sz w:val="22"/>
          <w:szCs w:val="22"/>
          <w:lang w:val="en-GB"/>
        </w:rPr>
        <w:t xml:space="preserve">Breakdown Structure (WBS): </w:t>
      </w:r>
    </w:p>
    <w:p w14:paraId="676328D2" w14:textId="7445209E" w:rsidR="00534852" w:rsidRDefault="00534852" w:rsidP="00534852">
      <w:pPr>
        <w:pStyle w:val="Caption"/>
        <w:ind w:left="567"/>
        <w:rPr>
          <w:b w:val="0"/>
        </w:rPr>
      </w:pPr>
      <w:bookmarkStart w:id="102" w:name="_Toc150842194"/>
      <w:r>
        <w:t xml:space="preserve">Table </w:t>
      </w:r>
      <w:r w:rsidR="000A2D22" w:rsidRPr="00C9259F">
        <w:rPr>
          <w:highlight w:val="lightGray"/>
        </w:rPr>
        <w:t>4</w:t>
      </w:r>
      <w:r>
        <w:t xml:space="preserve">: </w:t>
      </w:r>
      <w:r w:rsidRPr="00440582">
        <w:rPr>
          <w:b w:val="0"/>
        </w:rPr>
        <w:t>Work Breakdown Structure (WBS)</w:t>
      </w:r>
      <w:bookmarkEnd w:id="102"/>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540370" w:rsidRPr="00540370" w14:paraId="29C6FF88" w14:textId="77777777" w:rsidTr="004F0533">
        <w:trPr>
          <w:tblHeader/>
        </w:trPr>
        <w:tc>
          <w:tcPr>
            <w:tcW w:w="477" w:type="pct"/>
            <w:shd w:val="clear" w:color="auto" w:fill="DBE5F1"/>
          </w:tcPr>
          <w:p w14:paraId="6A4E859D" w14:textId="77777777" w:rsidR="00540370" w:rsidRPr="00540370" w:rsidRDefault="00540370" w:rsidP="004F0533">
            <w:pPr>
              <w:rPr>
                <w:rFonts w:asciiTheme="minorHAnsi" w:hAnsiTheme="minorHAnsi"/>
                <w:lang w:val="en-GB"/>
              </w:rPr>
            </w:pPr>
            <w:r w:rsidRPr="00540370">
              <w:rPr>
                <w:rFonts w:asciiTheme="minorHAnsi" w:hAnsiTheme="minorHAnsi"/>
                <w:lang w:val="en-GB"/>
              </w:rPr>
              <w:t>WBS</w:t>
            </w:r>
          </w:p>
        </w:tc>
        <w:tc>
          <w:tcPr>
            <w:tcW w:w="2262" w:type="pct"/>
            <w:shd w:val="clear" w:color="auto" w:fill="DBE5F1"/>
          </w:tcPr>
          <w:p w14:paraId="6168D2EA" w14:textId="77777777" w:rsidR="00540370" w:rsidRPr="00540370" w:rsidRDefault="00540370" w:rsidP="004F0533">
            <w:pPr>
              <w:rPr>
                <w:rFonts w:asciiTheme="minorHAnsi" w:hAnsiTheme="minorHAnsi"/>
                <w:lang w:val="en-GB"/>
              </w:rPr>
            </w:pPr>
            <w:r w:rsidRPr="00540370">
              <w:rPr>
                <w:rFonts w:asciiTheme="minorHAnsi" w:hAnsiTheme="minorHAnsi"/>
                <w:lang w:val="en-GB"/>
              </w:rPr>
              <w:t>Statement of Work</w:t>
            </w:r>
          </w:p>
        </w:tc>
        <w:tc>
          <w:tcPr>
            <w:tcW w:w="2261" w:type="pct"/>
            <w:shd w:val="clear" w:color="auto" w:fill="DBE5F1"/>
          </w:tcPr>
          <w:p w14:paraId="0D705704" w14:textId="77777777" w:rsidR="00540370" w:rsidRPr="00540370" w:rsidRDefault="00540370" w:rsidP="004F0533">
            <w:pPr>
              <w:rPr>
                <w:rFonts w:asciiTheme="minorHAnsi" w:hAnsiTheme="minorHAnsi"/>
                <w:lang w:val="en-GB"/>
              </w:rPr>
            </w:pPr>
            <w:r w:rsidRPr="00540370">
              <w:rPr>
                <w:rFonts w:asciiTheme="minorHAnsi" w:hAnsiTheme="minorHAnsi"/>
                <w:lang w:val="en-GB"/>
              </w:rPr>
              <w:t>Delivery Timeframe</w:t>
            </w:r>
          </w:p>
        </w:tc>
      </w:tr>
      <w:tr w:rsidR="00931227" w:rsidRPr="00BF1742" w14:paraId="63B9655E" w14:textId="77777777" w:rsidTr="00600B37">
        <w:tc>
          <w:tcPr>
            <w:tcW w:w="477" w:type="pct"/>
            <w:tcBorders>
              <w:top w:val="single" w:sz="4" w:space="0" w:color="4F81BD"/>
              <w:left w:val="single" w:sz="4" w:space="0" w:color="4F81BD"/>
              <w:bottom w:val="single" w:sz="4" w:space="0" w:color="4F81BD"/>
              <w:right w:val="single" w:sz="4" w:space="0" w:color="4F81BD"/>
            </w:tcBorders>
          </w:tcPr>
          <w:p w14:paraId="47EDC414" w14:textId="77777777" w:rsidR="00931227" w:rsidRPr="00600B37" w:rsidRDefault="00931227" w:rsidP="00A62D33">
            <w:pPr>
              <w:pStyle w:val="ListParagraph"/>
              <w:numPr>
                <w:ilvl w:val="0"/>
                <w:numId w:val="47"/>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07881906" w14:textId="3360DC10" w:rsidR="00931227" w:rsidRPr="00600B37" w:rsidRDefault="00931227" w:rsidP="00931227">
            <w:pPr>
              <w:pStyle w:val="ListParagraph"/>
              <w:jc w:val="left"/>
              <w:rPr>
                <w:rFonts w:cstheme="minorHAnsi"/>
              </w:rPr>
            </w:pPr>
            <w:r w:rsidRPr="007633C8">
              <w:t>Site Establishment for Beta Data centre;</w:t>
            </w:r>
          </w:p>
        </w:tc>
        <w:tc>
          <w:tcPr>
            <w:tcW w:w="2261" w:type="pct"/>
            <w:tcBorders>
              <w:top w:val="single" w:sz="4" w:space="0" w:color="4F81BD"/>
              <w:left w:val="single" w:sz="4" w:space="0" w:color="4F81BD"/>
              <w:bottom w:val="single" w:sz="4" w:space="0" w:color="4F81BD"/>
              <w:right w:val="single" w:sz="4" w:space="0" w:color="4F81BD"/>
            </w:tcBorders>
          </w:tcPr>
          <w:p w14:paraId="0B34A1EC" w14:textId="3674F1F6" w:rsidR="00931227" w:rsidRPr="00600B37" w:rsidRDefault="00931227" w:rsidP="00931227">
            <w:pPr>
              <w:pStyle w:val="ListParagraph"/>
              <w:rPr>
                <w:rFonts w:cstheme="minorHAnsi"/>
              </w:rPr>
            </w:pPr>
            <w:r w:rsidRPr="00600B37">
              <w:rPr>
                <w:rFonts w:cstheme="minorHAnsi"/>
              </w:rPr>
              <w:t>TBC with Successful Bidder and limited to maximum 1</w:t>
            </w:r>
            <w:r>
              <w:rPr>
                <w:rFonts w:cstheme="minorHAnsi"/>
              </w:rPr>
              <w:t>8</w:t>
            </w:r>
            <w:r w:rsidRPr="00600B37">
              <w:rPr>
                <w:rFonts w:cstheme="minorHAnsi"/>
              </w:rPr>
              <w:t>months</w:t>
            </w:r>
          </w:p>
          <w:p w14:paraId="7D348AAF" w14:textId="77777777" w:rsidR="00931227" w:rsidRPr="00600B37" w:rsidRDefault="00931227" w:rsidP="00931227">
            <w:pPr>
              <w:pStyle w:val="ListParagraph"/>
              <w:rPr>
                <w:rFonts w:cstheme="minorHAnsi"/>
              </w:rPr>
            </w:pPr>
          </w:p>
        </w:tc>
      </w:tr>
      <w:tr w:rsidR="00931227" w:rsidRPr="00BF1742" w14:paraId="76AD4CAB" w14:textId="77777777" w:rsidTr="00600B37">
        <w:tc>
          <w:tcPr>
            <w:tcW w:w="477" w:type="pct"/>
            <w:tcBorders>
              <w:top w:val="single" w:sz="4" w:space="0" w:color="4F81BD"/>
              <w:left w:val="single" w:sz="4" w:space="0" w:color="4F81BD"/>
              <w:bottom w:val="single" w:sz="4" w:space="0" w:color="4F81BD"/>
              <w:right w:val="single" w:sz="4" w:space="0" w:color="4F81BD"/>
            </w:tcBorders>
          </w:tcPr>
          <w:p w14:paraId="5A72A27C" w14:textId="77777777" w:rsidR="00931227" w:rsidRPr="00600B37" w:rsidRDefault="00931227" w:rsidP="00A62D33">
            <w:pPr>
              <w:pStyle w:val="ListParagraph"/>
              <w:numPr>
                <w:ilvl w:val="0"/>
                <w:numId w:val="47"/>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7AD058FE" w14:textId="61ABFEDB" w:rsidR="00931227" w:rsidRPr="00600B37" w:rsidRDefault="00931227" w:rsidP="00931227">
            <w:pPr>
              <w:pStyle w:val="ListParagraph"/>
              <w:jc w:val="left"/>
              <w:rPr>
                <w:rFonts w:cstheme="minorHAnsi"/>
              </w:rPr>
            </w:pPr>
            <w:r w:rsidRPr="007633C8">
              <w:t xml:space="preserve">Supply, Installation and Commissioning of Low Voltage Distribution Boards with mounting frames. The distribution boards shall be Schneider Prismaset Active; </w:t>
            </w:r>
          </w:p>
        </w:tc>
        <w:tc>
          <w:tcPr>
            <w:tcW w:w="2261" w:type="pct"/>
            <w:tcBorders>
              <w:top w:val="single" w:sz="4" w:space="0" w:color="4F81BD"/>
              <w:left w:val="single" w:sz="4" w:space="0" w:color="4F81BD"/>
              <w:bottom w:val="single" w:sz="4" w:space="0" w:color="4F81BD"/>
              <w:right w:val="single" w:sz="4" w:space="0" w:color="4F81BD"/>
            </w:tcBorders>
          </w:tcPr>
          <w:p w14:paraId="25F30255" w14:textId="77777777" w:rsidR="00931227" w:rsidRPr="00600B37" w:rsidRDefault="00931227" w:rsidP="00931227">
            <w:pPr>
              <w:pStyle w:val="ListParagraph"/>
              <w:rPr>
                <w:rFonts w:cstheme="minorHAnsi"/>
              </w:rPr>
            </w:pPr>
          </w:p>
        </w:tc>
      </w:tr>
      <w:tr w:rsidR="00931227" w:rsidRPr="00BF1742" w14:paraId="0C62AEDD" w14:textId="77777777" w:rsidTr="00600B37">
        <w:tc>
          <w:tcPr>
            <w:tcW w:w="477" w:type="pct"/>
            <w:tcBorders>
              <w:top w:val="single" w:sz="4" w:space="0" w:color="4F81BD"/>
              <w:left w:val="single" w:sz="4" w:space="0" w:color="4F81BD"/>
              <w:bottom w:val="single" w:sz="4" w:space="0" w:color="4F81BD"/>
              <w:right w:val="single" w:sz="4" w:space="0" w:color="4F81BD"/>
            </w:tcBorders>
          </w:tcPr>
          <w:p w14:paraId="71633B7F" w14:textId="77777777" w:rsidR="00931227" w:rsidRPr="00600B37" w:rsidRDefault="00931227" w:rsidP="00A62D33">
            <w:pPr>
              <w:pStyle w:val="ListParagraph"/>
              <w:numPr>
                <w:ilvl w:val="0"/>
                <w:numId w:val="47"/>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06EE6F40" w14:textId="3A8431E7" w:rsidR="00931227" w:rsidRPr="00600B37" w:rsidRDefault="00931227" w:rsidP="00931227">
            <w:pPr>
              <w:pStyle w:val="ListParagraph"/>
              <w:jc w:val="left"/>
              <w:rPr>
                <w:rFonts w:cstheme="minorHAnsi"/>
              </w:rPr>
            </w:pPr>
            <w:r w:rsidRPr="007633C8">
              <w:t xml:space="preserve">Modifications and extensions of the busbar trunking system to suit the position and configuration of the new installed distribution boards. </w:t>
            </w:r>
          </w:p>
        </w:tc>
        <w:tc>
          <w:tcPr>
            <w:tcW w:w="2261" w:type="pct"/>
            <w:tcBorders>
              <w:top w:val="single" w:sz="4" w:space="0" w:color="4F81BD"/>
              <w:left w:val="single" w:sz="4" w:space="0" w:color="4F81BD"/>
              <w:bottom w:val="single" w:sz="4" w:space="0" w:color="4F81BD"/>
              <w:right w:val="single" w:sz="4" w:space="0" w:color="4F81BD"/>
            </w:tcBorders>
          </w:tcPr>
          <w:p w14:paraId="042EA453" w14:textId="77777777" w:rsidR="00931227" w:rsidRPr="00600B37" w:rsidRDefault="00931227" w:rsidP="00931227">
            <w:pPr>
              <w:pStyle w:val="ListParagraph"/>
              <w:rPr>
                <w:rFonts w:cstheme="minorHAnsi"/>
              </w:rPr>
            </w:pPr>
          </w:p>
        </w:tc>
      </w:tr>
      <w:tr w:rsidR="00931227" w:rsidRPr="00BF1742" w14:paraId="49EB91F7" w14:textId="77777777" w:rsidTr="005D2F9C">
        <w:trPr>
          <w:trHeight w:val="1210"/>
        </w:trPr>
        <w:tc>
          <w:tcPr>
            <w:tcW w:w="477" w:type="pct"/>
            <w:tcBorders>
              <w:top w:val="single" w:sz="4" w:space="0" w:color="4F81BD"/>
              <w:left w:val="single" w:sz="4" w:space="0" w:color="4F81BD"/>
              <w:bottom w:val="single" w:sz="4" w:space="0" w:color="4F81BD"/>
              <w:right w:val="single" w:sz="4" w:space="0" w:color="4F81BD"/>
            </w:tcBorders>
          </w:tcPr>
          <w:p w14:paraId="40DB1C4B" w14:textId="77777777" w:rsidR="00931227" w:rsidRPr="00600B37" w:rsidRDefault="00931227" w:rsidP="00A62D33">
            <w:pPr>
              <w:pStyle w:val="ListParagraph"/>
              <w:numPr>
                <w:ilvl w:val="0"/>
                <w:numId w:val="47"/>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30D93214" w14:textId="4366C563" w:rsidR="00931227" w:rsidRPr="00600B37" w:rsidRDefault="00931227" w:rsidP="00931227">
            <w:pPr>
              <w:pStyle w:val="ListParagraph"/>
              <w:jc w:val="left"/>
              <w:rPr>
                <w:rFonts w:cstheme="minorHAnsi"/>
              </w:rPr>
            </w:pPr>
            <w:r w:rsidRPr="007633C8">
              <w:t>Modification and extension of the existing indoor generator synchronization boards this includes reprogramming of the indoor generators to suit the new configuration.</w:t>
            </w:r>
          </w:p>
        </w:tc>
        <w:tc>
          <w:tcPr>
            <w:tcW w:w="2261" w:type="pct"/>
            <w:tcBorders>
              <w:top w:val="single" w:sz="4" w:space="0" w:color="4F81BD"/>
              <w:left w:val="single" w:sz="4" w:space="0" w:color="4F81BD"/>
              <w:bottom w:val="single" w:sz="4" w:space="0" w:color="4F81BD"/>
              <w:right w:val="single" w:sz="4" w:space="0" w:color="4F81BD"/>
            </w:tcBorders>
          </w:tcPr>
          <w:p w14:paraId="1762F206" w14:textId="77777777" w:rsidR="00931227" w:rsidRPr="00600B37" w:rsidRDefault="00931227" w:rsidP="00931227">
            <w:pPr>
              <w:pStyle w:val="ListParagraph"/>
              <w:rPr>
                <w:rFonts w:cstheme="minorHAnsi"/>
              </w:rPr>
            </w:pPr>
          </w:p>
        </w:tc>
      </w:tr>
      <w:tr w:rsidR="00931227" w:rsidRPr="00BF1742" w14:paraId="36941255" w14:textId="77777777" w:rsidTr="00600B37">
        <w:tc>
          <w:tcPr>
            <w:tcW w:w="477" w:type="pct"/>
            <w:tcBorders>
              <w:top w:val="single" w:sz="4" w:space="0" w:color="4F81BD"/>
              <w:left w:val="single" w:sz="4" w:space="0" w:color="4F81BD"/>
              <w:bottom w:val="single" w:sz="4" w:space="0" w:color="4F81BD"/>
              <w:right w:val="single" w:sz="4" w:space="0" w:color="4F81BD"/>
            </w:tcBorders>
          </w:tcPr>
          <w:p w14:paraId="6D4B9D00" w14:textId="77777777" w:rsidR="00931227" w:rsidRPr="00600B37" w:rsidRDefault="00931227" w:rsidP="00A62D33">
            <w:pPr>
              <w:pStyle w:val="ListParagraph"/>
              <w:numPr>
                <w:ilvl w:val="0"/>
                <w:numId w:val="47"/>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08D2F4E7" w14:textId="784236A0" w:rsidR="00931227" w:rsidRPr="00600B37" w:rsidRDefault="00931227" w:rsidP="00931227">
            <w:pPr>
              <w:pStyle w:val="ListParagraph"/>
              <w:jc w:val="left"/>
              <w:rPr>
                <w:rFonts w:cstheme="minorHAnsi"/>
              </w:rPr>
            </w:pPr>
            <w:r w:rsidRPr="007633C8">
              <w:t>Supply and Installation of cabling and terminations for the distribution boards and PDP’;</w:t>
            </w:r>
          </w:p>
        </w:tc>
        <w:tc>
          <w:tcPr>
            <w:tcW w:w="2261" w:type="pct"/>
            <w:tcBorders>
              <w:top w:val="single" w:sz="4" w:space="0" w:color="4F81BD"/>
              <w:left w:val="single" w:sz="4" w:space="0" w:color="4F81BD"/>
              <w:bottom w:val="single" w:sz="4" w:space="0" w:color="4F81BD"/>
              <w:right w:val="single" w:sz="4" w:space="0" w:color="4F81BD"/>
            </w:tcBorders>
          </w:tcPr>
          <w:p w14:paraId="2009E49D" w14:textId="77777777" w:rsidR="00931227" w:rsidRPr="00600B37" w:rsidRDefault="00931227" w:rsidP="00931227">
            <w:pPr>
              <w:pStyle w:val="ListParagraph"/>
              <w:rPr>
                <w:rFonts w:cstheme="minorHAnsi"/>
              </w:rPr>
            </w:pPr>
          </w:p>
        </w:tc>
      </w:tr>
      <w:tr w:rsidR="00931227" w:rsidRPr="00BF1742" w14:paraId="5EB99E64" w14:textId="77777777" w:rsidTr="00600B37">
        <w:tc>
          <w:tcPr>
            <w:tcW w:w="477" w:type="pct"/>
            <w:tcBorders>
              <w:top w:val="single" w:sz="4" w:space="0" w:color="4F81BD"/>
              <w:left w:val="single" w:sz="4" w:space="0" w:color="4F81BD"/>
              <w:bottom w:val="single" w:sz="4" w:space="0" w:color="4F81BD"/>
              <w:right w:val="single" w:sz="4" w:space="0" w:color="4F81BD"/>
            </w:tcBorders>
          </w:tcPr>
          <w:p w14:paraId="2B7EEC83" w14:textId="77777777" w:rsidR="00931227" w:rsidRPr="00600B37" w:rsidRDefault="00931227" w:rsidP="00A62D33">
            <w:pPr>
              <w:pStyle w:val="ListParagraph"/>
              <w:numPr>
                <w:ilvl w:val="0"/>
                <w:numId w:val="47"/>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3F442AFE" w14:textId="76FFC30F" w:rsidR="00931227" w:rsidRPr="00600B37" w:rsidRDefault="00931227" w:rsidP="00931227">
            <w:pPr>
              <w:pStyle w:val="ListParagraph"/>
              <w:jc w:val="left"/>
              <w:rPr>
                <w:rFonts w:cstheme="minorHAnsi"/>
              </w:rPr>
            </w:pPr>
            <w:r w:rsidRPr="007633C8">
              <w:t>Removal of old cabling, busbar trunking, old distribution boards</w:t>
            </w:r>
            <w:r>
              <w:t xml:space="preserve"> and </w:t>
            </w:r>
            <w:r w:rsidRPr="007633C8">
              <w:t>PDP’s</w:t>
            </w:r>
            <w:r>
              <w:t>.</w:t>
            </w:r>
          </w:p>
        </w:tc>
        <w:tc>
          <w:tcPr>
            <w:tcW w:w="2261" w:type="pct"/>
            <w:tcBorders>
              <w:top w:val="single" w:sz="4" w:space="0" w:color="4F81BD"/>
              <w:left w:val="single" w:sz="4" w:space="0" w:color="4F81BD"/>
              <w:bottom w:val="single" w:sz="4" w:space="0" w:color="4F81BD"/>
              <w:right w:val="single" w:sz="4" w:space="0" w:color="4F81BD"/>
            </w:tcBorders>
          </w:tcPr>
          <w:p w14:paraId="35321E1A" w14:textId="77777777" w:rsidR="00931227" w:rsidRPr="00600B37" w:rsidRDefault="00931227" w:rsidP="00931227">
            <w:pPr>
              <w:pStyle w:val="ListParagraph"/>
              <w:rPr>
                <w:rFonts w:cstheme="minorHAnsi"/>
              </w:rPr>
            </w:pPr>
          </w:p>
        </w:tc>
      </w:tr>
      <w:tr w:rsidR="00931227" w:rsidRPr="00BF1742" w14:paraId="6B373858" w14:textId="77777777" w:rsidTr="00600B37">
        <w:tc>
          <w:tcPr>
            <w:tcW w:w="477" w:type="pct"/>
            <w:tcBorders>
              <w:top w:val="single" w:sz="4" w:space="0" w:color="4F81BD"/>
              <w:left w:val="single" w:sz="4" w:space="0" w:color="4F81BD"/>
              <w:bottom w:val="single" w:sz="4" w:space="0" w:color="4F81BD"/>
              <w:right w:val="single" w:sz="4" w:space="0" w:color="4F81BD"/>
            </w:tcBorders>
          </w:tcPr>
          <w:p w14:paraId="11FE3F18" w14:textId="77777777" w:rsidR="00931227" w:rsidRPr="00600B37" w:rsidRDefault="00931227" w:rsidP="00A62D33">
            <w:pPr>
              <w:pStyle w:val="ListParagraph"/>
              <w:numPr>
                <w:ilvl w:val="0"/>
                <w:numId w:val="47"/>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61C72A3F" w14:textId="2ABBC7E0" w:rsidR="00931227" w:rsidRPr="00600B37" w:rsidRDefault="00931227" w:rsidP="00931227">
            <w:pPr>
              <w:pStyle w:val="ListParagraph"/>
              <w:jc w:val="left"/>
              <w:rPr>
                <w:rFonts w:cstheme="minorHAnsi"/>
              </w:rPr>
            </w:pPr>
            <w:r w:rsidRPr="007633C8">
              <w:t>Supply and install earth-ring conductor, complete with earth-tail tap-off to each server rack and associated containment;</w:t>
            </w:r>
          </w:p>
        </w:tc>
        <w:tc>
          <w:tcPr>
            <w:tcW w:w="2261" w:type="pct"/>
            <w:tcBorders>
              <w:top w:val="single" w:sz="4" w:space="0" w:color="4F81BD"/>
              <w:left w:val="single" w:sz="4" w:space="0" w:color="4F81BD"/>
              <w:bottom w:val="single" w:sz="4" w:space="0" w:color="4F81BD"/>
              <w:right w:val="single" w:sz="4" w:space="0" w:color="4F81BD"/>
            </w:tcBorders>
          </w:tcPr>
          <w:p w14:paraId="30ACAB5F" w14:textId="77777777" w:rsidR="00931227" w:rsidRPr="00600B37" w:rsidRDefault="00931227" w:rsidP="00931227">
            <w:pPr>
              <w:pStyle w:val="ListParagraph"/>
              <w:rPr>
                <w:rFonts w:cstheme="minorHAnsi"/>
              </w:rPr>
            </w:pPr>
          </w:p>
        </w:tc>
      </w:tr>
      <w:tr w:rsidR="00931227" w:rsidRPr="00BF1742" w14:paraId="0CCC8DB8" w14:textId="77777777" w:rsidTr="00600B37">
        <w:tc>
          <w:tcPr>
            <w:tcW w:w="477" w:type="pct"/>
            <w:tcBorders>
              <w:top w:val="single" w:sz="4" w:space="0" w:color="4F81BD"/>
              <w:left w:val="single" w:sz="4" w:space="0" w:color="4F81BD"/>
              <w:bottom w:val="single" w:sz="4" w:space="0" w:color="4F81BD"/>
              <w:right w:val="single" w:sz="4" w:space="0" w:color="4F81BD"/>
            </w:tcBorders>
          </w:tcPr>
          <w:p w14:paraId="40798A32" w14:textId="77777777" w:rsidR="00931227" w:rsidRPr="00600B37" w:rsidRDefault="00931227" w:rsidP="00A62D33">
            <w:pPr>
              <w:pStyle w:val="ListParagraph"/>
              <w:numPr>
                <w:ilvl w:val="0"/>
                <w:numId w:val="47"/>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11B76E51" w14:textId="2FE20840" w:rsidR="00931227" w:rsidRPr="00600B37" w:rsidRDefault="00931227" w:rsidP="00931227">
            <w:pPr>
              <w:pStyle w:val="ListParagraph"/>
              <w:jc w:val="left"/>
              <w:rPr>
                <w:rFonts w:cstheme="minorHAnsi"/>
              </w:rPr>
            </w:pPr>
            <w:r w:rsidRPr="007633C8">
              <w:t xml:space="preserve">Installation of </w:t>
            </w:r>
            <w:r>
              <w:t>32</w:t>
            </w:r>
            <w:r w:rsidRPr="007633C8">
              <w:t>A CEE Caravan-type socket outlets with integrated switch shall be supplied and installed at each planned server rack position on the data Floors.</w:t>
            </w:r>
          </w:p>
        </w:tc>
        <w:tc>
          <w:tcPr>
            <w:tcW w:w="2261" w:type="pct"/>
            <w:tcBorders>
              <w:top w:val="single" w:sz="4" w:space="0" w:color="4F81BD"/>
              <w:left w:val="single" w:sz="4" w:space="0" w:color="4F81BD"/>
              <w:bottom w:val="single" w:sz="4" w:space="0" w:color="4F81BD"/>
              <w:right w:val="single" w:sz="4" w:space="0" w:color="4F81BD"/>
            </w:tcBorders>
          </w:tcPr>
          <w:p w14:paraId="450FDE36" w14:textId="77777777" w:rsidR="00931227" w:rsidRPr="00600B37" w:rsidRDefault="00931227" w:rsidP="00931227">
            <w:pPr>
              <w:pStyle w:val="ListParagraph"/>
              <w:rPr>
                <w:rFonts w:cstheme="minorHAnsi"/>
              </w:rPr>
            </w:pPr>
          </w:p>
        </w:tc>
      </w:tr>
      <w:tr w:rsidR="00931227" w:rsidRPr="00BF1742" w14:paraId="27BEAA40" w14:textId="77777777" w:rsidTr="00600B37">
        <w:tc>
          <w:tcPr>
            <w:tcW w:w="477" w:type="pct"/>
            <w:tcBorders>
              <w:top w:val="single" w:sz="4" w:space="0" w:color="4F81BD"/>
              <w:left w:val="single" w:sz="4" w:space="0" w:color="4F81BD"/>
              <w:bottom w:val="single" w:sz="4" w:space="0" w:color="4F81BD"/>
              <w:right w:val="single" w:sz="4" w:space="0" w:color="4F81BD"/>
            </w:tcBorders>
          </w:tcPr>
          <w:p w14:paraId="1E6585FE" w14:textId="77777777" w:rsidR="00931227" w:rsidRPr="00600B37" w:rsidRDefault="00931227" w:rsidP="00A62D33">
            <w:pPr>
              <w:pStyle w:val="ListParagraph"/>
              <w:numPr>
                <w:ilvl w:val="0"/>
                <w:numId w:val="47"/>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37D212F4" w14:textId="779DF5D5" w:rsidR="00931227" w:rsidRPr="00600B37" w:rsidRDefault="00931227" w:rsidP="00931227">
            <w:pPr>
              <w:pStyle w:val="ListParagraph"/>
              <w:jc w:val="left"/>
              <w:rPr>
                <w:rFonts w:cstheme="minorHAnsi"/>
              </w:rPr>
            </w:pPr>
            <w:r w:rsidRPr="007633C8">
              <w:t>Trailing cable shall be installed on perforated cable trays, located inside the accessible floor of data floor;</w:t>
            </w:r>
          </w:p>
        </w:tc>
        <w:tc>
          <w:tcPr>
            <w:tcW w:w="2261" w:type="pct"/>
            <w:tcBorders>
              <w:top w:val="single" w:sz="4" w:space="0" w:color="4F81BD"/>
              <w:left w:val="single" w:sz="4" w:space="0" w:color="4F81BD"/>
              <w:bottom w:val="single" w:sz="4" w:space="0" w:color="4F81BD"/>
              <w:right w:val="single" w:sz="4" w:space="0" w:color="4F81BD"/>
            </w:tcBorders>
          </w:tcPr>
          <w:p w14:paraId="112DDE87" w14:textId="77777777" w:rsidR="00931227" w:rsidRPr="00600B37" w:rsidRDefault="00931227" w:rsidP="00931227">
            <w:pPr>
              <w:pStyle w:val="ListParagraph"/>
              <w:rPr>
                <w:rFonts w:cstheme="minorHAnsi"/>
              </w:rPr>
            </w:pPr>
          </w:p>
        </w:tc>
      </w:tr>
      <w:tr w:rsidR="00931227" w:rsidRPr="00BF1742" w14:paraId="0E010B4B" w14:textId="77777777" w:rsidTr="00600B37">
        <w:tc>
          <w:tcPr>
            <w:tcW w:w="477" w:type="pct"/>
            <w:tcBorders>
              <w:top w:val="single" w:sz="4" w:space="0" w:color="4F81BD"/>
              <w:left w:val="single" w:sz="4" w:space="0" w:color="4F81BD"/>
              <w:bottom w:val="single" w:sz="4" w:space="0" w:color="4F81BD"/>
              <w:right w:val="single" w:sz="4" w:space="0" w:color="4F81BD"/>
            </w:tcBorders>
          </w:tcPr>
          <w:p w14:paraId="58961E7C" w14:textId="77777777" w:rsidR="00931227" w:rsidRPr="00600B37" w:rsidRDefault="00931227" w:rsidP="00A62D33">
            <w:pPr>
              <w:pStyle w:val="ListParagraph"/>
              <w:numPr>
                <w:ilvl w:val="0"/>
                <w:numId w:val="47"/>
              </w:numPr>
              <w:outlineLvl w:val="9"/>
              <w:rPr>
                <w:rFonts w:cstheme="minorHAnsi"/>
              </w:rPr>
            </w:pPr>
          </w:p>
        </w:tc>
        <w:tc>
          <w:tcPr>
            <w:tcW w:w="2262" w:type="pct"/>
            <w:tcBorders>
              <w:top w:val="single" w:sz="4" w:space="0" w:color="4F81BD"/>
              <w:left w:val="single" w:sz="4" w:space="0" w:color="4F81BD"/>
              <w:bottom w:val="single" w:sz="4" w:space="0" w:color="4F81BD"/>
              <w:right w:val="single" w:sz="4" w:space="0" w:color="4F81BD"/>
            </w:tcBorders>
          </w:tcPr>
          <w:p w14:paraId="121C4E98" w14:textId="4E37756E" w:rsidR="00931227" w:rsidRPr="00600B37" w:rsidRDefault="00931227" w:rsidP="00931227">
            <w:pPr>
              <w:pStyle w:val="ListParagraph"/>
              <w:jc w:val="left"/>
              <w:rPr>
                <w:rFonts w:cstheme="minorHAnsi"/>
              </w:rPr>
            </w:pPr>
            <w:r w:rsidRPr="007633C8">
              <w:t>Provision of single core cabling for temporary connections.</w:t>
            </w:r>
          </w:p>
        </w:tc>
        <w:tc>
          <w:tcPr>
            <w:tcW w:w="2261" w:type="pct"/>
            <w:tcBorders>
              <w:top w:val="single" w:sz="4" w:space="0" w:color="4F81BD"/>
              <w:left w:val="single" w:sz="4" w:space="0" w:color="4F81BD"/>
              <w:bottom w:val="single" w:sz="4" w:space="0" w:color="4F81BD"/>
              <w:right w:val="single" w:sz="4" w:space="0" w:color="4F81BD"/>
            </w:tcBorders>
          </w:tcPr>
          <w:p w14:paraId="62FFE500" w14:textId="77777777" w:rsidR="00931227" w:rsidRPr="00600B37" w:rsidRDefault="00931227" w:rsidP="00931227">
            <w:pPr>
              <w:pStyle w:val="ListParagraph"/>
              <w:rPr>
                <w:rFonts w:cstheme="minorHAnsi"/>
              </w:rPr>
            </w:pPr>
          </w:p>
        </w:tc>
      </w:tr>
    </w:tbl>
    <w:p w14:paraId="22727AC1" w14:textId="77777777" w:rsidR="00FB15DC" w:rsidRDefault="00FB15DC" w:rsidP="00FB15DC">
      <w:pPr>
        <w:pStyle w:val="Heading4"/>
        <w:tabs>
          <w:tab w:val="clear" w:pos="502"/>
          <w:tab w:val="left" w:pos="1560"/>
        </w:tabs>
        <w:ind w:left="1135" w:hanging="1135"/>
      </w:pPr>
      <w:r>
        <w:t>Penalties</w:t>
      </w:r>
    </w:p>
    <w:p w14:paraId="1CDBF065" w14:textId="77777777" w:rsidR="00FB15DC" w:rsidRDefault="00FB15DC" w:rsidP="00A62D33">
      <w:pPr>
        <w:pStyle w:val="NoSpacing"/>
        <w:numPr>
          <w:ilvl w:val="0"/>
          <w:numId w:val="72"/>
        </w:numPr>
        <w:spacing w:line="276" w:lineRule="auto"/>
        <w:ind w:hanging="708"/>
        <w:jc w:val="both"/>
      </w:pPr>
      <w: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3CA20199" w14:textId="4CE80448" w:rsidR="00FB15DC" w:rsidRDefault="00FB15DC" w:rsidP="00A62D33">
      <w:pPr>
        <w:pStyle w:val="NoSpacing"/>
        <w:numPr>
          <w:ilvl w:val="0"/>
          <w:numId w:val="72"/>
        </w:numPr>
        <w:spacing w:line="276" w:lineRule="auto"/>
        <w:ind w:hanging="708"/>
        <w:jc w:val="both"/>
      </w:pPr>
      <w:r>
        <w:t xml:space="preserve">Where penalties are imposed, the relevant monthly invoice will be reduced by the penalty </w:t>
      </w:r>
      <w:r w:rsidR="00D92DCA">
        <w:t>amount,</w:t>
      </w:r>
      <w:r>
        <w:t xml:space="preserve"> or a credit note for the penalty amount will be submitted </w:t>
      </w:r>
      <w:r w:rsidRPr="00864435">
        <w:t xml:space="preserve">to </w:t>
      </w:r>
      <w:r>
        <w:rPr>
          <w:b/>
        </w:rPr>
        <w:t>SITA</w:t>
      </w:r>
      <w:r>
        <w:t xml:space="preserve"> within 2 (two) months of the target not being met. </w:t>
      </w:r>
    </w:p>
    <w:p w14:paraId="2E24192F" w14:textId="77777777" w:rsidR="00FB15DC" w:rsidRDefault="00FB15DC" w:rsidP="00D92DCA">
      <w:pPr>
        <w:rPr>
          <w:lang w:val="en-GB"/>
        </w:rPr>
      </w:pPr>
      <w:r>
        <w:rPr>
          <w:b/>
          <w:lang w:val="en-GB"/>
        </w:rPr>
        <w:t xml:space="preserve">                       SITA</w:t>
      </w:r>
      <w:r w:rsidRPr="00A44852">
        <w:rPr>
          <w:lang w:val="en-GB"/>
        </w:rPr>
        <w:t xml:space="preserve"> </w:t>
      </w:r>
      <w:r>
        <w:t>reserves the right to enforce these penalties, or not, depending on the merit of each case.</w:t>
      </w:r>
    </w:p>
    <w:p w14:paraId="7007AC29" w14:textId="77777777" w:rsidR="00B222ED" w:rsidRDefault="00B222ED" w:rsidP="00B222ED">
      <w:pPr>
        <w:pStyle w:val="Heading4"/>
      </w:pPr>
      <w:r w:rsidRPr="002712ED">
        <w:t>Services and Performance Metrics</w:t>
      </w:r>
    </w:p>
    <w:p w14:paraId="71648F7C" w14:textId="69B4A6F1" w:rsidR="002712ED" w:rsidRDefault="002712ED" w:rsidP="00A62D33">
      <w:pPr>
        <w:numPr>
          <w:ilvl w:val="1"/>
          <w:numId w:val="17"/>
        </w:numPr>
        <w:tabs>
          <w:tab w:val="clear" w:pos="993"/>
          <w:tab w:val="num" w:pos="1560"/>
        </w:tabs>
      </w:pPr>
      <w:r w:rsidRPr="002712ED">
        <w:t xml:space="preserve">During Warranty and Maintenance periods the </w:t>
      </w:r>
      <w:r w:rsidR="004412C5">
        <w:t>Bidder</w:t>
      </w:r>
      <w:r w:rsidRPr="002712ED">
        <w:t xml:space="preserve"> is responsible to provide the following services as specified in the </w:t>
      </w:r>
      <w:bookmarkStart w:id="103" w:name="_Hlk146705184"/>
      <w:r w:rsidRPr="002712ED">
        <w:t xml:space="preserve">Service Breakdown Structure </w:t>
      </w:r>
      <w:bookmarkEnd w:id="103"/>
      <w:r w:rsidRPr="002712ED">
        <w:t xml:space="preserve">(SBS): </w:t>
      </w:r>
    </w:p>
    <w:p w14:paraId="7A16066D" w14:textId="1C6F7A3E" w:rsidR="00534852" w:rsidRDefault="00534852" w:rsidP="00534852">
      <w:pPr>
        <w:pStyle w:val="Caption"/>
        <w:ind w:left="567"/>
        <w:rPr>
          <w:highlight w:val="yellow"/>
        </w:rPr>
      </w:pPr>
      <w:bookmarkStart w:id="104" w:name="_Toc150842195"/>
      <w:r>
        <w:lastRenderedPageBreak/>
        <w:t>Table</w:t>
      </w:r>
      <w:r w:rsidR="000A2D22">
        <w:t xml:space="preserve"> 5</w:t>
      </w:r>
      <w:r>
        <w:t xml:space="preserve">: </w:t>
      </w:r>
      <w:r w:rsidRPr="00440582">
        <w:rPr>
          <w:b w:val="0"/>
        </w:rPr>
        <w:t>Service Breakdown Structure</w:t>
      </w:r>
      <w:bookmarkEnd w:id="104"/>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850"/>
        <w:gridCol w:w="4283"/>
        <w:gridCol w:w="3372"/>
      </w:tblGrid>
      <w:tr w:rsidR="002712ED" w:rsidRPr="002712ED" w14:paraId="108D994A" w14:textId="77777777" w:rsidTr="00365699">
        <w:trPr>
          <w:trHeight w:val="278"/>
          <w:tblHeader/>
          <w:jc w:val="center"/>
        </w:trPr>
        <w:tc>
          <w:tcPr>
            <w:tcW w:w="850" w:type="dxa"/>
            <w:shd w:val="clear" w:color="auto" w:fill="DBE5F1"/>
          </w:tcPr>
          <w:p w14:paraId="39E18C25" w14:textId="77777777" w:rsidR="002712ED" w:rsidRPr="002712ED" w:rsidRDefault="002712ED" w:rsidP="00365699">
            <w:pPr>
              <w:rPr>
                <w:b/>
              </w:rPr>
            </w:pPr>
            <w:r w:rsidRPr="002712ED">
              <w:rPr>
                <w:b/>
              </w:rPr>
              <w:t>SBS</w:t>
            </w:r>
          </w:p>
        </w:tc>
        <w:tc>
          <w:tcPr>
            <w:tcW w:w="4283" w:type="dxa"/>
            <w:shd w:val="clear" w:color="auto" w:fill="DBE5F1"/>
          </w:tcPr>
          <w:p w14:paraId="1CCA4A46" w14:textId="77777777" w:rsidR="002712ED" w:rsidRPr="002712ED" w:rsidRDefault="002712ED" w:rsidP="002712ED">
            <w:pPr>
              <w:ind w:left="567"/>
              <w:rPr>
                <w:b/>
              </w:rPr>
            </w:pPr>
            <w:r w:rsidRPr="002712ED">
              <w:rPr>
                <w:b/>
              </w:rPr>
              <w:t>Service Element</w:t>
            </w:r>
          </w:p>
        </w:tc>
        <w:tc>
          <w:tcPr>
            <w:tcW w:w="3372" w:type="dxa"/>
            <w:shd w:val="clear" w:color="auto" w:fill="DBE5F1"/>
          </w:tcPr>
          <w:p w14:paraId="17902950" w14:textId="77777777" w:rsidR="002712ED" w:rsidRPr="002712ED" w:rsidRDefault="002712ED" w:rsidP="002712ED">
            <w:pPr>
              <w:ind w:left="567"/>
              <w:rPr>
                <w:b/>
              </w:rPr>
            </w:pPr>
            <w:r w:rsidRPr="002712ED">
              <w:rPr>
                <w:b/>
              </w:rPr>
              <w:t>Service Level</w:t>
            </w:r>
          </w:p>
        </w:tc>
      </w:tr>
      <w:tr w:rsidR="002712ED" w:rsidRPr="002712ED" w14:paraId="4CBFFAD0" w14:textId="77777777" w:rsidTr="00365699">
        <w:trPr>
          <w:trHeight w:val="375"/>
          <w:jc w:val="center"/>
        </w:trPr>
        <w:tc>
          <w:tcPr>
            <w:tcW w:w="850" w:type="dxa"/>
          </w:tcPr>
          <w:p w14:paraId="233E5A57" w14:textId="77777777" w:rsidR="002712ED" w:rsidRPr="002712ED" w:rsidRDefault="002712ED" w:rsidP="00A62D33">
            <w:pPr>
              <w:numPr>
                <w:ilvl w:val="0"/>
                <w:numId w:val="18"/>
              </w:numPr>
            </w:pPr>
          </w:p>
        </w:tc>
        <w:tc>
          <w:tcPr>
            <w:tcW w:w="4283" w:type="dxa"/>
          </w:tcPr>
          <w:p w14:paraId="2A1C86C3" w14:textId="23AFB00E" w:rsidR="002712ED" w:rsidRPr="002712ED" w:rsidRDefault="002712ED" w:rsidP="00365699">
            <w:r w:rsidRPr="002712ED">
              <w:t xml:space="preserve">Emergency Contact during warranty </w:t>
            </w:r>
            <w:r w:rsidR="00C24738">
              <w:t>period</w:t>
            </w:r>
          </w:p>
        </w:tc>
        <w:tc>
          <w:tcPr>
            <w:tcW w:w="3372" w:type="dxa"/>
          </w:tcPr>
          <w:p w14:paraId="236AA170" w14:textId="77777777" w:rsidR="002712ED" w:rsidRPr="002712ED" w:rsidRDefault="002712ED" w:rsidP="002712ED">
            <w:pPr>
              <w:ind w:left="567"/>
            </w:pPr>
            <w:r w:rsidRPr="002712ED">
              <w:t>24h x 7days x 52weeks</w:t>
            </w:r>
          </w:p>
        </w:tc>
      </w:tr>
      <w:tr w:rsidR="002712ED" w:rsidRPr="002712ED" w14:paraId="426401FA" w14:textId="77777777" w:rsidTr="00365699">
        <w:trPr>
          <w:trHeight w:val="390"/>
          <w:jc w:val="center"/>
        </w:trPr>
        <w:tc>
          <w:tcPr>
            <w:tcW w:w="850" w:type="dxa"/>
          </w:tcPr>
          <w:p w14:paraId="7C05CF15" w14:textId="77777777" w:rsidR="002712ED" w:rsidRPr="002712ED" w:rsidRDefault="002712ED" w:rsidP="00A62D33">
            <w:pPr>
              <w:numPr>
                <w:ilvl w:val="0"/>
                <w:numId w:val="18"/>
              </w:numPr>
            </w:pPr>
          </w:p>
        </w:tc>
        <w:tc>
          <w:tcPr>
            <w:tcW w:w="4283" w:type="dxa"/>
          </w:tcPr>
          <w:p w14:paraId="05E64A73" w14:textId="01673B97" w:rsidR="002712ED" w:rsidRPr="002712ED" w:rsidRDefault="002712ED" w:rsidP="00365699">
            <w:r w:rsidRPr="002712ED">
              <w:t xml:space="preserve">Incident Response during warranty </w:t>
            </w:r>
            <w:r w:rsidR="00C24738">
              <w:t>period</w:t>
            </w:r>
          </w:p>
        </w:tc>
        <w:tc>
          <w:tcPr>
            <w:tcW w:w="3372" w:type="dxa"/>
          </w:tcPr>
          <w:p w14:paraId="6EC2CDF4" w14:textId="77777777" w:rsidR="002712ED" w:rsidRPr="002712ED" w:rsidRDefault="002712ED" w:rsidP="002712ED">
            <w:pPr>
              <w:ind w:left="567"/>
            </w:pPr>
            <w:r w:rsidRPr="002712ED">
              <w:t xml:space="preserve">Maximum </w:t>
            </w:r>
            <w:r w:rsidR="00365699">
              <w:t>9</w:t>
            </w:r>
            <w:r w:rsidRPr="002712ED">
              <w:t>0-minutes</w:t>
            </w:r>
          </w:p>
        </w:tc>
      </w:tr>
    </w:tbl>
    <w:p w14:paraId="11ACA2DF" w14:textId="77777777" w:rsidR="002712ED" w:rsidRDefault="002712ED" w:rsidP="002712ED">
      <w:pPr>
        <w:ind w:left="567"/>
      </w:pPr>
    </w:p>
    <w:p w14:paraId="421933EF" w14:textId="77777777" w:rsidR="00E60BE0" w:rsidRPr="00540370" w:rsidRDefault="004412C5" w:rsidP="00E60BE0">
      <w:pPr>
        <w:pStyle w:val="Heading4"/>
      </w:pPr>
      <w:r>
        <w:t>Bidder</w:t>
      </w:r>
      <w:r w:rsidR="00E60BE0" w:rsidRPr="00540370">
        <w:t xml:space="preserve"> Performance Reporting</w:t>
      </w:r>
    </w:p>
    <w:p w14:paraId="5BEA3782" w14:textId="1CC271CA" w:rsidR="002712ED" w:rsidRPr="00540370" w:rsidRDefault="002712ED" w:rsidP="00A62D33">
      <w:pPr>
        <w:numPr>
          <w:ilvl w:val="0"/>
          <w:numId w:val="19"/>
        </w:numPr>
      </w:pPr>
      <w:r w:rsidRPr="00540370">
        <w:t xml:space="preserve">The </w:t>
      </w:r>
      <w:r w:rsidR="004412C5">
        <w:t>Bidder</w:t>
      </w:r>
      <w:r w:rsidRPr="00540370">
        <w:t xml:space="preserve"> will report </w:t>
      </w:r>
      <w:r w:rsidR="00A559BB">
        <w:t xml:space="preserve">to SITA monthly during the design and manufacturing phase of the project; monthly written reports will be presented to </w:t>
      </w:r>
      <w:r w:rsidRPr="00540370">
        <w:t>SITA on the progress until delivery of the equipment.</w:t>
      </w:r>
    </w:p>
    <w:p w14:paraId="43604E58" w14:textId="441338D2" w:rsidR="002712ED" w:rsidRPr="002712ED" w:rsidRDefault="002712ED" w:rsidP="00A62D33">
      <w:pPr>
        <w:numPr>
          <w:ilvl w:val="0"/>
          <w:numId w:val="19"/>
        </w:numPr>
      </w:pPr>
      <w:r w:rsidRPr="00540370">
        <w:t xml:space="preserve">The </w:t>
      </w:r>
      <w:r w:rsidR="004412C5">
        <w:t>Bidder</w:t>
      </w:r>
      <w:r w:rsidRPr="00540370">
        <w:t xml:space="preserve"> will report </w:t>
      </w:r>
      <w:r w:rsidR="00A559BB">
        <w:t xml:space="preserve">to SITA/Client on a bi-weekly basis during the installation and implementation phase of the project; bi-weekly written reports will be presented to the SITA/Client on the progress of the preceding week until the </w:t>
      </w:r>
      <w:r w:rsidRPr="002712ED">
        <w:t>installation process has been completed.</w:t>
      </w:r>
    </w:p>
    <w:p w14:paraId="00EB73BE" w14:textId="77777777" w:rsidR="002712ED" w:rsidRDefault="002712ED" w:rsidP="00A62D33">
      <w:pPr>
        <w:numPr>
          <w:ilvl w:val="0"/>
          <w:numId w:val="19"/>
        </w:numPr>
      </w:pPr>
      <w:r w:rsidRPr="002712ED">
        <w:t xml:space="preserve">The </w:t>
      </w:r>
      <w:r w:rsidR="004412C5">
        <w:t>Bidder</w:t>
      </w:r>
      <w:r w:rsidRPr="002712ED">
        <w:t xml:space="preserve"> is required to generate regular reports as outputs during the maintenance and support cycle within the following service levels (the report type will drive the service level agreement; definition of the content of each report type will be finalised at the time of </w:t>
      </w:r>
      <w:r w:rsidRPr="007F0E97">
        <w:t>concluding the contracted service level agreement).</w:t>
      </w:r>
    </w:p>
    <w:p w14:paraId="6C592A17" w14:textId="77777777" w:rsidR="00E60BE0" w:rsidRPr="00CE22D1" w:rsidRDefault="00E60BE0" w:rsidP="00E60BE0">
      <w:pPr>
        <w:pStyle w:val="Heading4"/>
      </w:pPr>
      <w:r w:rsidRPr="00CE22D1">
        <w:t>Certification, Expertise and Qualification</w:t>
      </w:r>
    </w:p>
    <w:p w14:paraId="33B0995C" w14:textId="77777777" w:rsidR="002712ED" w:rsidRDefault="002712ED" w:rsidP="00A62D33">
      <w:pPr>
        <w:pStyle w:val="Specification"/>
        <w:numPr>
          <w:ilvl w:val="1"/>
          <w:numId w:val="25"/>
        </w:numPr>
        <w:jc w:val="both"/>
        <w:rPr>
          <w:rFonts w:ascii="Calibri Light" w:eastAsiaTheme="minorHAnsi" w:hAnsi="Calibri Light" w:cstheme="majorBidi"/>
          <w:sz w:val="22"/>
          <w:szCs w:val="22"/>
        </w:rPr>
      </w:pPr>
      <w:r w:rsidRPr="00155C9A">
        <w:rPr>
          <w:rFonts w:ascii="Calibri Light" w:eastAsiaTheme="minorHAnsi" w:hAnsi="Calibri Light" w:cstheme="majorBidi"/>
          <w:sz w:val="22"/>
          <w:szCs w:val="22"/>
        </w:rPr>
        <w:t xml:space="preserve">The </w:t>
      </w:r>
      <w:r w:rsidR="004412C5" w:rsidRPr="00155C9A">
        <w:rPr>
          <w:rFonts w:ascii="Calibri Light" w:eastAsiaTheme="minorHAnsi" w:hAnsi="Calibri Light" w:cstheme="majorBidi"/>
          <w:sz w:val="22"/>
          <w:szCs w:val="22"/>
        </w:rPr>
        <w:t>Bidder</w:t>
      </w:r>
      <w:r w:rsidRPr="00155C9A">
        <w:rPr>
          <w:rFonts w:ascii="Calibri Light" w:eastAsiaTheme="minorHAnsi" w:hAnsi="Calibri Light" w:cstheme="majorBidi"/>
          <w:sz w:val="22"/>
          <w:szCs w:val="22"/>
        </w:rPr>
        <w:t xml:space="preserve"> must be registered at the Department of Labour as an Electrical Contractor</w:t>
      </w:r>
    </w:p>
    <w:p w14:paraId="61821E0D" w14:textId="3E3228F7" w:rsidR="008C465C" w:rsidRPr="00155C9A" w:rsidRDefault="008C465C" w:rsidP="00A62D33">
      <w:pPr>
        <w:pStyle w:val="Specification"/>
        <w:numPr>
          <w:ilvl w:val="1"/>
          <w:numId w:val="25"/>
        </w:numPr>
        <w:jc w:val="both"/>
        <w:rPr>
          <w:rFonts w:ascii="Calibri Light" w:eastAsiaTheme="minorHAnsi" w:hAnsi="Calibri Light" w:cstheme="majorBidi"/>
          <w:sz w:val="22"/>
          <w:szCs w:val="22"/>
        </w:rPr>
      </w:pPr>
      <w:r w:rsidRPr="008C465C">
        <w:rPr>
          <w:rFonts w:ascii="Calibri Light" w:eastAsiaTheme="minorHAnsi" w:hAnsi="Calibri Light" w:cstheme="majorBidi"/>
          <w:sz w:val="22"/>
          <w:szCs w:val="22"/>
        </w:rPr>
        <w:t>The bidder must have executed the Low Voltage Electrical Installations involving Distribution Boards or Busbar Trunking Systems of a minimum size of 1600A at a Data Centre or equivalent High Availability Environment (Health Facility, Airport, Bank, Manufacturing Facility) to at least two (2) customers/projects in the past five (5) years.</w:t>
      </w:r>
    </w:p>
    <w:p w14:paraId="04B8BDD8" w14:textId="7A5E3D7B" w:rsidR="004412C5" w:rsidRDefault="004412C5" w:rsidP="00A62D33">
      <w:pPr>
        <w:pStyle w:val="Specification"/>
        <w:numPr>
          <w:ilvl w:val="1"/>
          <w:numId w:val="25"/>
        </w:numPr>
        <w:tabs>
          <w:tab w:val="clear" w:pos="1134"/>
        </w:tabs>
        <w:rPr>
          <w:rFonts w:ascii="Calibri Light" w:eastAsiaTheme="minorHAnsi" w:hAnsi="Calibri Light" w:cstheme="majorBidi"/>
          <w:sz w:val="22"/>
          <w:szCs w:val="22"/>
        </w:rPr>
      </w:pPr>
      <w:r w:rsidRPr="00CE22D1">
        <w:rPr>
          <w:rFonts w:ascii="Calibri Light" w:eastAsiaTheme="minorHAnsi" w:hAnsi="Calibri Light" w:cstheme="majorBidi"/>
          <w:sz w:val="22"/>
          <w:szCs w:val="22"/>
        </w:rPr>
        <w:t>The Bidder</w:t>
      </w:r>
      <w:r w:rsidR="00D40738" w:rsidRPr="00155C9A">
        <w:rPr>
          <w:rFonts w:ascii="Calibri Light" w:eastAsiaTheme="minorHAnsi" w:hAnsi="Calibri Light" w:cstheme="majorBidi"/>
          <w:sz w:val="22"/>
          <w:szCs w:val="22"/>
        </w:rPr>
        <w:t xml:space="preserve"> or subcontractor must be registered with the </w:t>
      </w:r>
      <w:r w:rsidRPr="00155C9A">
        <w:rPr>
          <w:rFonts w:ascii="Calibri Light" w:eastAsiaTheme="minorHAnsi" w:hAnsi="Calibri Light" w:cstheme="majorBidi"/>
          <w:sz w:val="22"/>
          <w:szCs w:val="22"/>
        </w:rPr>
        <w:t xml:space="preserve">Construction Industry Development Board (CIDB) with a minimum rating of </w:t>
      </w:r>
      <w:r w:rsidR="00600B37">
        <w:rPr>
          <w:rFonts w:ascii="Calibri Light" w:eastAsiaTheme="minorHAnsi" w:hAnsi="Calibri Light" w:cstheme="majorBidi"/>
          <w:sz w:val="22"/>
          <w:szCs w:val="22"/>
        </w:rPr>
        <w:t>8</w:t>
      </w:r>
      <w:r w:rsidRPr="00FA6F4B">
        <w:rPr>
          <w:rFonts w:ascii="Calibri Light" w:eastAsiaTheme="minorHAnsi" w:hAnsi="Calibri Light" w:cstheme="majorBidi"/>
          <w:sz w:val="22"/>
          <w:szCs w:val="22"/>
        </w:rPr>
        <w:t xml:space="preserve">EB or </w:t>
      </w:r>
      <w:r w:rsidR="00600B37">
        <w:rPr>
          <w:rFonts w:ascii="Calibri Light" w:eastAsiaTheme="minorHAnsi" w:hAnsi="Calibri Light" w:cstheme="majorBidi"/>
          <w:sz w:val="22"/>
          <w:szCs w:val="22"/>
        </w:rPr>
        <w:t>8</w:t>
      </w:r>
      <w:r w:rsidRPr="00FA6F4B">
        <w:rPr>
          <w:rFonts w:ascii="Calibri Light" w:eastAsiaTheme="minorHAnsi" w:hAnsi="Calibri Light" w:cstheme="majorBidi"/>
          <w:sz w:val="22"/>
          <w:szCs w:val="22"/>
        </w:rPr>
        <w:t>EP.</w:t>
      </w:r>
      <w:r w:rsidRPr="007F0E97">
        <w:rPr>
          <w:rFonts w:ascii="Calibri Light" w:eastAsiaTheme="minorHAnsi" w:hAnsi="Calibri Light" w:cstheme="majorBidi"/>
          <w:sz w:val="22"/>
          <w:szCs w:val="22"/>
        </w:rPr>
        <w:t xml:space="preserve"> </w:t>
      </w:r>
    </w:p>
    <w:p w14:paraId="4826A547" w14:textId="0E92FB1B" w:rsidR="00600B37" w:rsidRPr="00600B37" w:rsidRDefault="00600B37" w:rsidP="00A62D33">
      <w:pPr>
        <w:pStyle w:val="Specification"/>
        <w:numPr>
          <w:ilvl w:val="1"/>
          <w:numId w:val="25"/>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 xml:space="preserve">The Bidder must provide a qualified Project Manager with a minimum of five (5) years’ post professional registration. The professional registration be either one (1) of the following: </w:t>
      </w:r>
    </w:p>
    <w:p w14:paraId="0D9F7FDE" w14:textId="77777777" w:rsidR="00600B37" w:rsidRPr="00600B37" w:rsidRDefault="00600B37" w:rsidP="00A62D33">
      <w:pPr>
        <w:pStyle w:val="Specification"/>
        <w:numPr>
          <w:ilvl w:val="2"/>
          <w:numId w:val="25"/>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 xml:space="preserve">ECSA, Professional Engineer (Pr Eng), or </w:t>
      </w:r>
    </w:p>
    <w:p w14:paraId="3AF930C7" w14:textId="77777777" w:rsidR="00600B37" w:rsidRPr="00600B37" w:rsidRDefault="00600B37" w:rsidP="00A62D33">
      <w:pPr>
        <w:pStyle w:val="Specification"/>
        <w:numPr>
          <w:ilvl w:val="2"/>
          <w:numId w:val="25"/>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ECSA, Professional Certificated Engineer Technician, or</w:t>
      </w:r>
    </w:p>
    <w:p w14:paraId="04D126ED" w14:textId="77777777" w:rsidR="00600B37" w:rsidRPr="00600B37" w:rsidRDefault="00600B37" w:rsidP="00A62D33">
      <w:pPr>
        <w:pStyle w:val="Specification"/>
        <w:numPr>
          <w:ilvl w:val="2"/>
          <w:numId w:val="25"/>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ECSA, Professional Engineering Technologist, or</w:t>
      </w:r>
    </w:p>
    <w:p w14:paraId="66CF0366" w14:textId="77777777" w:rsidR="00600B37" w:rsidRPr="00600B37" w:rsidRDefault="00600B37" w:rsidP="00A62D33">
      <w:pPr>
        <w:pStyle w:val="Specification"/>
        <w:numPr>
          <w:ilvl w:val="2"/>
          <w:numId w:val="25"/>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ECSA, Professional Engineering Technician, or</w:t>
      </w:r>
    </w:p>
    <w:p w14:paraId="2EC24DD3" w14:textId="77777777" w:rsidR="00600B37" w:rsidRPr="00600B37" w:rsidRDefault="00600B37" w:rsidP="00A62D33">
      <w:pPr>
        <w:pStyle w:val="Specification"/>
        <w:numPr>
          <w:ilvl w:val="2"/>
          <w:numId w:val="25"/>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 xml:space="preserve">PMI, Project Management Professional (PMP), or </w:t>
      </w:r>
    </w:p>
    <w:p w14:paraId="6F307576" w14:textId="77777777" w:rsidR="00600B37" w:rsidRDefault="00600B37" w:rsidP="00A62D33">
      <w:pPr>
        <w:pStyle w:val="Specification"/>
        <w:numPr>
          <w:ilvl w:val="2"/>
          <w:numId w:val="25"/>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SACPCMP, Professional Construction Project Managers.</w:t>
      </w:r>
    </w:p>
    <w:p w14:paraId="52C286D8" w14:textId="49CA8FFC" w:rsidR="00600B37" w:rsidRDefault="00600B37" w:rsidP="00A62D33">
      <w:pPr>
        <w:pStyle w:val="Specification"/>
        <w:numPr>
          <w:ilvl w:val="1"/>
          <w:numId w:val="25"/>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The Bidder must comply with the specifications by completing and submitting signed equipment data sheets listed in An</w:t>
      </w:r>
      <w:r>
        <w:rPr>
          <w:rFonts w:ascii="Calibri Light" w:eastAsiaTheme="minorHAnsi" w:hAnsi="Calibri Light" w:cstheme="majorBidi"/>
          <w:sz w:val="22"/>
          <w:szCs w:val="22"/>
        </w:rPr>
        <w:t xml:space="preserve">nex C: </w:t>
      </w:r>
    </w:p>
    <w:p w14:paraId="35028B5E" w14:textId="1E3238AE" w:rsidR="002C3935" w:rsidRPr="002C3935" w:rsidRDefault="002C3935" w:rsidP="00A62D33">
      <w:pPr>
        <w:pStyle w:val="Specification"/>
        <w:numPr>
          <w:ilvl w:val="2"/>
          <w:numId w:val="25"/>
        </w:numPr>
        <w:rPr>
          <w:rFonts w:ascii="Calibri Light" w:eastAsiaTheme="minorHAnsi" w:hAnsi="Calibri Light" w:cstheme="majorBidi"/>
          <w:sz w:val="22"/>
          <w:szCs w:val="22"/>
        </w:rPr>
      </w:pPr>
      <w:r w:rsidRPr="002C3935">
        <w:rPr>
          <w:rFonts w:ascii="Calibri Light" w:eastAsiaTheme="minorHAnsi" w:hAnsi="Calibri Light" w:cstheme="majorBidi"/>
          <w:sz w:val="22"/>
          <w:szCs w:val="22"/>
        </w:rPr>
        <w:t>1001668-SITA Beta LV Boards Data Sheets</w:t>
      </w:r>
    </w:p>
    <w:p w14:paraId="3DA9720F" w14:textId="77777777" w:rsidR="002C3935" w:rsidRPr="002C3935" w:rsidRDefault="002C3935" w:rsidP="00A62D33">
      <w:pPr>
        <w:pStyle w:val="Specification"/>
        <w:numPr>
          <w:ilvl w:val="2"/>
          <w:numId w:val="25"/>
        </w:numPr>
        <w:rPr>
          <w:rFonts w:ascii="Calibri Light" w:eastAsiaTheme="minorHAnsi" w:hAnsi="Calibri Light" w:cstheme="majorBidi"/>
          <w:sz w:val="22"/>
          <w:szCs w:val="22"/>
        </w:rPr>
      </w:pPr>
      <w:r w:rsidRPr="002C3935">
        <w:rPr>
          <w:rFonts w:ascii="Calibri Light" w:eastAsiaTheme="minorHAnsi" w:hAnsi="Calibri Light" w:cstheme="majorBidi"/>
          <w:sz w:val="22"/>
          <w:szCs w:val="22"/>
        </w:rPr>
        <w:t>1001668-SITA Beta PDP Data Sheets</w:t>
      </w:r>
    </w:p>
    <w:p w14:paraId="28898C48" w14:textId="77777777" w:rsidR="002C3935" w:rsidRPr="002C3935" w:rsidRDefault="002C3935" w:rsidP="00A62D33">
      <w:pPr>
        <w:pStyle w:val="Specification"/>
        <w:numPr>
          <w:ilvl w:val="2"/>
          <w:numId w:val="25"/>
        </w:numPr>
        <w:rPr>
          <w:rFonts w:ascii="Calibri Light" w:eastAsiaTheme="minorHAnsi" w:hAnsi="Calibri Light" w:cstheme="majorBidi"/>
          <w:sz w:val="22"/>
          <w:szCs w:val="22"/>
        </w:rPr>
      </w:pPr>
      <w:r w:rsidRPr="002C3935">
        <w:rPr>
          <w:rFonts w:ascii="Calibri Light" w:eastAsiaTheme="minorHAnsi" w:hAnsi="Calibri Light" w:cstheme="majorBidi"/>
          <w:sz w:val="22"/>
          <w:szCs w:val="22"/>
        </w:rPr>
        <w:t>1001668-SITA Beta DB UPS Data Sheets</w:t>
      </w:r>
    </w:p>
    <w:p w14:paraId="5762F6DD" w14:textId="77777777" w:rsidR="00600B37" w:rsidRPr="00600B37" w:rsidRDefault="00600B37" w:rsidP="00A62D33">
      <w:pPr>
        <w:pStyle w:val="Specification"/>
        <w:numPr>
          <w:ilvl w:val="1"/>
          <w:numId w:val="25"/>
        </w:numPr>
        <w:rPr>
          <w:rFonts w:ascii="Calibri Light" w:eastAsiaTheme="minorHAnsi" w:hAnsi="Calibri Light" w:cstheme="majorBidi"/>
          <w:sz w:val="22"/>
          <w:szCs w:val="22"/>
        </w:rPr>
      </w:pPr>
      <w:r w:rsidRPr="00600B37">
        <w:rPr>
          <w:rFonts w:ascii="Calibri Light" w:eastAsiaTheme="minorHAnsi" w:hAnsi="Calibri Light" w:cstheme="majorBidi"/>
          <w:sz w:val="22"/>
          <w:szCs w:val="22"/>
        </w:rPr>
        <w:t>The Bidder must comply with the specifications by submitting General Arrangement Drawings of Distribution Boards for the following Single Line Diagrams:</w:t>
      </w:r>
    </w:p>
    <w:p w14:paraId="389E1FD4" w14:textId="77777777" w:rsidR="0060377F" w:rsidRPr="0060377F" w:rsidRDefault="0060377F" w:rsidP="00A62D33">
      <w:pPr>
        <w:pStyle w:val="Specification"/>
        <w:numPr>
          <w:ilvl w:val="2"/>
          <w:numId w:val="25"/>
        </w:numPr>
        <w:rPr>
          <w:rFonts w:ascii="Calibri Light" w:eastAsiaTheme="minorHAnsi" w:hAnsi="Calibri Light" w:cstheme="majorBidi"/>
          <w:sz w:val="22"/>
          <w:szCs w:val="22"/>
        </w:rPr>
      </w:pPr>
      <w:r w:rsidRPr="0060377F">
        <w:rPr>
          <w:rFonts w:ascii="Calibri Light" w:eastAsiaTheme="minorHAnsi" w:hAnsi="Calibri Light" w:cstheme="majorBidi"/>
          <w:sz w:val="22"/>
          <w:szCs w:val="22"/>
        </w:rPr>
        <w:lastRenderedPageBreak/>
        <w:t>1001668-DRG-EL-100-LV DB-A</w:t>
      </w:r>
    </w:p>
    <w:p w14:paraId="2537D7D1" w14:textId="77777777" w:rsidR="0060377F" w:rsidRPr="0060377F" w:rsidRDefault="0060377F" w:rsidP="00A62D33">
      <w:pPr>
        <w:pStyle w:val="Specification"/>
        <w:numPr>
          <w:ilvl w:val="2"/>
          <w:numId w:val="25"/>
        </w:numPr>
        <w:rPr>
          <w:rFonts w:ascii="Calibri Light" w:eastAsiaTheme="minorHAnsi" w:hAnsi="Calibri Light" w:cstheme="majorBidi"/>
          <w:sz w:val="22"/>
          <w:szCs w:val="22"/>
        </w:rPr>
      </w:pPr>
      <w:r w:rsidRPr="0060377F">
        <w:rPr>
          <w:rFonts w:ascii="Calibri Light" w:eastAsiaTheme="minorHAnsi" w:hAnsi="Calibri Light" w:cstheme="majorBidi"/>
          <w:sz w:val="22"/>
          <w:szCs w:val="22"/>
        </w:rPr>
        <w:t>1001668-DRG-EL-110-DB UPS-A</w:t>
      </w:r>
    </w:p>
    <w:p w14:paraId="6A5F318F" w14:textId="77777777" w:rsidR="0060377F" w:rsidRPr="0060377F" w:rsidRDefault="0060377F" w:rsidP="00A62D33">
      <w:pPr>
        <w:pStyle w:val="Specification"/>
        <w:numPr>
          <w:ilvl w:val="2"/>
          <w:numId w:val="25"/>
        </w:numPr>
        <w:rPr>
          <w:rFonts w:ascii="Calibri Light" w:eastAsiaTheme="minorHAnsi" w:hAnsi="Calibri Light" w:cstheme="majorBidi"/>
          <w:sz w:val="22"/>
          <w:szCs w:val="22"/>
        </w:rPr>
      </w:pPr>
      <w:r w:rsidRPr="0060377F">
        <w:rPr>
          <w:rFonts w:ascii="Calibri Light" w:eastAsiaTheme="minorHAnsi" w:hAnsi="Calibri Light" w:cstheme="majorBidi"/>
          <w:sz w:val="22"/>
          <w:szCs w:val="22"/>
        </w:rPr>
        <w:t>1001668-DRG-EL-130-PDP-A1.1</w:t>
      </w:r>
    </w:p>
    <w:p w14:paraId="60FD2379" w14:textId="77777777" w:rsidR="0060377F" w:rsidRPr="0060377F" w:rsidRDefault="0060377F" w:rsidP="00A62D33">
      <w:pPr>
        <w:pStyle w:val="Specification"/>
        <w:numPr>
          <w:ilvl w:val="2"/>
          <w:numId w:val="25"/>
        </w:numPr>
        <w:rPr>
          <w:rFonts w:ascii="Calibri Light" w:eastAsiaTheme="minorHAnsi" w:hAnsi="Calibri Light" w:cstheme="majorBidi"/>
          <w:sz w:val="22"/>
          <w:szCs w:val="22"/>
        </w:rPr>
      </w:pPr>
      <w:r w:rsidRPr="0060377F">
        <w:rPr>
          <w:rFonts w:ascii="Calibri Light" w:eastAsiaTheme="minorHAnsi" w:hAnsi="Calibri Light" w:cstheme="majorBidi"/>
          <w:sz w:val="22"/>
          <w:szCs w:val="22"/>
        </w:rPr>
        <w:t>1001668-DRG-EL-160-PRINTER DB-1</w:t>
      </w:r>
    </w:p>
    <w:p w14:paraId="5BBD425A" w14:textId="77777777" w:rsidR="002712ED" w:rsidRPr="00C05083" w:rsidRDefault="002712ED" w:rsidP="00A62D33">
      <w:pPr>
        <w:pStyle w:val="Specification"/>
        <w:numPr>
          <w:ilvl w:val="1"/>
          <w:numId w:val="25"/>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represents that, </w:t>
      </w:r>
    </w:p>
    <w:p w14:paraId="06A76225" w14:textId="77777777" w:rsidR="002712ED" w:rsidRPr="00C05083" w:rsidRDefault="002712ED" w:rsidP="00A62D33">
      <w:pPr>
        <w:pStyle w:val="Specification"/>
        <w:numPr>
          <w:ilvl w:val="2"/>
          <w:numId w:val="25"/>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has the necessary expertise, skill, qualifications and ability to undertake the work required in terms of the Statement of Work or Service Definition and;</w:t>
      </w:r>
    </w:p>
    <w:p w14:paraId="5E6CEB0C" w14:textId="77777777" w:rsidR="002712ED" w:rsidRPr="00C05083" w:rsidRDefault="002712ED" w:rsidP="00A62D33">
      <w:pPr>
        <w:pStyle w:val="Specification"/>
        <w:numPr>
          <w:ilvl w:val="2"/>
          <w:numId w:val="25"/>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it is committed to provide the Products or Services; and</w:t>
      </w:r>
    </w:p>
    <w:p w14:paraId="138221C0" w14:textId="77777777" w:rsidR="002712ED" w:rsidRPr="00C05083" w:rsidRDefault="002712ED" w:rsidP="00A62D33">
      <w:pPr>
        <w:pStyle w:val="Specification"/>
        <w:numPr>
          <w:ilvl w:val="2"/>
          <w:numId w:val="25"/>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perform all obligations detailed herein without any interruption to the Customer.</w:t>
      </w:r>
      <w:bookmarkStart w:id="105" w:name="_Toc448483301"/>
      <w:bookmarkStart w:id="106" w:name="_Toc448483304"/>
    </w:p>
    <w:p w14:paraId="025575EE" w14:textId="77777777" w:rsidR="002712ED" w:rsidRPr="008C5F72" w:rsidRDefault="002712ED" w:rsidP="00A62D33">
      <w:pPr>
        <w:pStyle w:val="Specification"/>
        <w:numPr>
          <w:ilvl w:val="1"/>
          <w:numId w:val="25"/>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provide the service in a good and workmanlike manner and in accordance with the practices and high professional standards used in well-managed operations performing services similar to the Services;</w:t>
      </w:r>
      <w:bookmarkEnd w:id="105"/>
    </w:p>
    <w:p w14:paraId="2399E143" w14:textId="77777777" w:rsidR="002712ED" w:rsidRPr="008C5F72" w:rsidRDefault="002712ED" w:rsidP="00A62D33">
      <w:pPr>
        <w:pStyle w:val="Specification"/>
        <w:numPr>
          <w:ilvl w:val="1"/>
          <w:numId w:val="25"/>
        </w:numPr>
        <w:jc w:val="both"/>
        <w:rPr>
          <w:rFonts w:ascii="Calibri Light" w:eastAsiaTheme="minorHAnsi" w:hAnsi="Calibri Light" w:cstheme="majorBidi"/>
          <w:sz w:val="22"/>
          <w:szCs w:val="22"/>
        </w:rPr>
      </w:pPr>
      <w:r w:rsidRPr="008C5F72">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8C5F72">
        <w:rPr>
          <w:rFonts w:ascii="Calibri Light" w:eastAsiaTheme="minorHAnsi" w:hAnsi="Calibri Light" w:cstheme="majorBidi"/>
          <w:sz w:val="22"/>
          <w:szCs w:val="22"/>
        </w:rPr>
        <w:t xml:space="preserve"> must perform the Services in the most cost-effective manner consistent with the level of quality and performance as defined in Statement of Work or Service Definition;</w:t>
      </w:r>
      <w:bookmarkEnd w:id="106"/>
    </w:p>
    <w:p w14:paraId="64579A71" w14:textId="77777777" w:rsidR="00816E00" w:rsidRDefault="002712ED" w:rsidP="00A62D33">
      <w:pPr>
        <w:pStyle w:val="Specification"/>
        <w:numPr>
          <w:ilvl w:val="1"/>
          <w:numId w:val="25"/>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Original Equipment Manufacturer (OEM). </w:t>
      </w:r>
    </w:p>
    <w:p w14:paraId="61638ADA" w14:textId="054BF0D1" w:rsidR="002712ED" w:rsidRDefault="002712ED" w:rsidP="00A62D33">
      <w:pPr>
        <w:pStyle w:val="Specification"/>
        <w:numPr>
          <w:ilvl w:val="2"/>
          <w:numId w:val="25"/>
        </w:numPr>
        <w:jc w:val="both"/>
        <w:rPr>
          <w:rFonts w:ascii="Calibri Light" w:eastAsiaTheme="minorHAnsi" w:hAnsi="Calibri Light" w:cstheme="majorBidi"/>
          <w:sz w:val="22"/>
          <w:szCs w:val="22"/>
        </w:rPr>
      </w:pPr>
      <w:r w:rsidRPr="00C05083">
        <w:rPr>
          <w:rFonts w:ascii="Calibri Light" w:eastAsiaTheme="minorHAnsi" w:hAnsi="Calibri Light" w:cstheme="majorBidi"/>
          <w:sz w:val="22"/>
          <w:szCs w:val="22"/>
        </w:rPr>
        <w:t xml:space="preserve">The </w:t>
      </w:r>
      <w:r w:rsidR="004412C5">
        <w:rPr>
          <w:rFonts w:ascii="Calibri Light" w:eastAsiaTheme="minorHAnsi" w:hAnsi="Calibri Light" w:cstheme="majorBidi"/>
          <w:sz w:val="22"/>
          <w:szCs w:val="22"/>
        </w:rPr>
        <w:t>Bidder</w:t>
      </w:r>
      <w:r w:rsidRPr="00C05083">
        <w:rPr>
          <w:rFonts w:ascii="Calibri Light" w:eastAsiaTheme="minorHAnsi" w:hAnsi="Calibri Light" w:cstheme="majorBidi"/>
          <w:sz w:val="22"/>
          <w:szCs w:val="22"/>
        </w:rPr>
        <w:t xml:space="preserve"> must ensure that work or service for the </w:t>
      </w:r>
      <w:r w:rsidRPr="00540370">
        <w:rPr>
          <w:rFonts w:ascii="Calibri Light" w:eastAsiaTheme="minorHAnsi" w:hAnsi="Calibri Light" w:cstheme="majorBidi"/>
          <w:sz w:val="22"/>
          <w:szCs w:val="22"/>
        </w:rPr>
        <w:t>commissioning of the new equipment is performed by a person who is certified by Original Equipment Manufacturer and the certification will be included in the commissioning reports and handover documents</w:t>
      </w:r>
      <w:r w:rsidR="00C05083" w:rsidRPr="00540370">
        <w:rPr>
          <w:rFonts w:ascii="Calibri Light" w:eastAsiaTheme="minorHAnsi" w:hAnsi="Calibri Light" w:cstheme="majorBidi"/>
          <w:sz w:val="22"/>
          <w:szCs w:val="22"/>
        </w:rPr>
        <w:t>.</w:t>
      </w:r>
      <w:r w:rsidR="004412C5">
        <w:rPr>
          <w:rFonts w:ascii="Calibri Light" w:eastAsiaTheme="minorHAnsi" w:hAnsi="Calibri Light" w:cstheme="majorBidi"/>
          <w:sz w:val="22"/>
          <w:szCs w:val="22"/>
        </w:rPr>
        <w:t xml:space="preserve"> </w:t>
      </w:r>
    </w:p>
    <w:p w14:paraId="6F5596A5" w14:textId="570D820D" w:rsidR="00105F7F" w:rsidRPr="00105F7F" w:rsidRDefault="00105F7F" w:rsidP="00A62D33">
      <w:pPr>
        <w:pStyle w:val="ListParagraph"/>
        <w:numPr>
          <w:ilvl w:val="2"/>
          <w:numId w:val="25"/>
        </w:numPr>
        <w:rPr>
          <w:rFonts w:ascii="Calibri Light" w:hAnsi="Calibri Light"/>
        </w:rPr>
      </w:pPr>
      <w:r>
        <w:rPr>
          <w:rFonts w:ascii="Calibri Light" w:hAnsi="Calibri Light"/>
        </w:rPr>
        <w:t xml:space="preserve">The </w:t>
      </w:r>
      <w:r w:rsidRPr="00105F7F">
        <w:rPr>
          <w:rFonts w:ascii="Calibri Light" w:hAnsi="Calibri Light"/>
        </w:rPr>
        <w:t>Bidder shall provide copy of OEM letter of verification of the electrical distribution boards.</w:t>
      </w:r>
    </w:p>
    <w:p w14:paraId="447CD384" w14:textId="77777777" w:rsidR="00CA731E" w:rsidRPr="00540370" w:rsidRDefault="00CA731E" w:rsidP="00CA731E">
      <w:pPr>
        <w:pStyle w:val="Heading4"/>
      </w:pPr>
      <w:r w:rsidRPr="00540370">
        <w:t>Logistical Conditions</w:t>
      </w:r>
    </w:p>
    <w:p w14:paraId="03CB4A4B" w14:textId="048D3231" w:rsidR="00122B97" w:rsidRPr="00122B97" w:rsidRDefault="00122B97" w:rsidP="00A62D33">
      <w:pPr>
        <w:pStyle w:val="Specification"/>
        <w:numPr>
          <w:ilvl w:val="1"/>
          <w:numId w:val="24"/>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Hours of work</w:t>
      </w:r>
      <w:r w:rsidRPr="00122B97">
        <w:rPr>
          <w:rFonts w:asciiTheme="minorHAnsi" w:hAnsiTheme="minorHAnsi" w:cstheme="minorHAnsi"/>
          <w:sz w:val="22"/>
          <w:szCs w:val="22"/>
        </w:rPr>
        <w:t>, 08h00 – 16h</w:t>
      </w:r>
      <w:r w:rsidR="003A4A4A">
        <w:rPr>
          <w:rFonts w:asciiTheme="minorHAnsi" w:hAnsiTheme="minorHAnsi" w:cstheme="minorHAnsi"/>
          <w:sz w:val="22"/>
          <w:szCs w:val="22"/>
        </w:rPr>
        <w:t>0</w:t>
      </w:r>
      <w:r w:rsidRPr="00122B97">
        <w:rPr>
          <w:rFonts w:asciiTheme="minorHAnsi" w:hAnsiTheme="minorHAnsi" w:cstheme="minorHAnsi"/>
          <w:sz w:val="22"/>
          <w:szCs w:val="22"/>
        </w:rPr>
        <w:t xml:space="preserve">0. </w:t>
      </w:r>
      <w:r w:rsidRPr="00122B97">
        <w:rPr>
          <w:rFonts w:asciiTheme="minorHAnsi" w:hAnsiTheme="minorHAnsi" w:cstheme="minorHAnsi"/>
          <w:color w:val="FF0000"/>
          <w:sz w:val="22"/>
          <w:szCs w:val="22"/>
        </w:rPr>
        <w:t xml:space="preserve"> </w:t>
      </w:r>
    </w:p>
    <w:p w14:paraId="28EDE2D5" w14:textId="37CB37C0" w:rsidR="00122B97" w:rsidRPr="00122B97" w:rsidRDefault="00122B97" w:rsidP="00A62D33">
      <w:pPr>
        <w:pStyle w:val="Specification"/>
        <w:numPr>
          <w:ilvl w:val="1"/>
          <w:numId w:val="24"/>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Provision to be made for work which will be Saturday and Sunda</w:t>
      </w:r>
      <w:r w:rsidR="00C93975">
        <w:rPr>
          <w:rFonts w:asciiTheme="minorHAnsi" w:hAnsiTheme="minorHAnsi" w:cstheme="minorHAnsi"/>
          <w:sz w:val="22"/>
          <w:szCs w:val="22"/>
        </w:rPr>
        <w:t>y.</w:t>
      </w:r>
    </w:p>
    <w:p w14:paraId="4923D913" w14:textId="62D38287" w:rsidR="00122B97" w:rsidRPr="00122B97" w:rsidRDefault="00122B97" w:rsidP="00A62D33">
      <w:pPr>
        <w:pStyle w:val="Specification"/>
        <w:numPr>
          <w:ilvl w:val="1"/>
          <w:numId w:val="24"/>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Provision for the installation and commissioning of the equipment to be made during scheduled downtime</w:t>
      </w:r>
      <w:r w:rsidR="00A559BB">
        <w:rPr>
          <w:rFonts w:asciiTheme="minorHAnsi" w:hAnsiTheme="minorHAnsi" w:cstheme="minorHAnsi"/>
          <w:sz w:val="22"/>
          <w:szCs w:val="22"/>
        </w:rPr>
        <w:t xml:space="preserve">, which will be from Friday midnight to Sunday </w:t>
      </w:r>
      <w:r w:rsidR="00DB1DFD">
        <w:rPr>
          <w:rFonts w:asciiTheme="minorHAnsi" w:hAnsiTheme="minorHAnsi" w:cstheme="minorHAnsi"/>
          <w:sz w:val="22"/>
          <w:szCs w:val="22"/>
        </w:rPr>
        <w:t xml:space="preserve">morning </w:t>
      </w:r>
      <w:r w:rsidR="00A559BB">
        <w:rPr>
          <w:rFonts w:asciiTheme="minorHAnsi" w:hAnsiTheme="minorHAnsi" w:cstheme="minorHAnsi"/>
          <w:sz w:val="22"/>
          <w:szCs w:val="22"/>
        </w:rPr>
        <w:t>for a maximum of one weekend. The Supplier must make sure all the resources, tools, and equipment are available to work continuously during that period to complete all the scheduled tasks</w:t>
      </w:r>
      <w:r w:rsidRPr="00122B97">
        <w:rPr>
          <w:rFonts w:asciiTheme="minorHAnsi" w:hAnsiTheme="minorHAnsi" w:cstheme="minorHAnsi"/>
          <w:sz w:val="22"/>
          <w:szCs w:val="22"/>
        </w:rPr>
        <w:t>.</w:t>
      </w:r>
    </w:p>
    <w:p w14:paraId="7F4B839E" w14:textId="67436595" w:rsidR="00122B97" w:rsidRPr="00122B97" w:rsidRDefault="002C3935" w:rsidP="00A62D33">
      <w:pPr>
        <w:pStyle w:val="Specification"/>
        <w:numPr>
          <w:ilvl w:val="1"/>
          <w:numId w:val="24"/>
        </w:numPr>
        <w:spacing w:line="276" w:lineRule="auto"/>
        <w:ind w:left="1134" w:hanging="567"/>
        <w:jc w:val="both"/>
        <w:rPr>
          <w:rFonts w:asciiTheme="minorHAnsi" w:hAnsiTheme="minorHAnsi" w:cstheme="minorHAnsi"/>
          <w:b/>
          <w:sz w:val="22"/>
          <w:szCs w:val="22"/>
        </w:rPr>
      </w:pPr>
      <w:r>
        <w:rPr>
          <w:rFonts w:asciiTheme="minorHAnsi" w:hAnsiTheme="minorHAnsi" w:cstheme="minorHAnsi"/>
          <w:sz w:val="22"/>
          <w:szCs w:val="22"/>
        </w:rPr>
        <w:t>SITA Beta facility</w:t>
      </w:r>
      <w:r w:rsidR="00122B97" w:rsidRPr="00122B97">
        <w:rPr>
          <w:rFonts w:asciiTheme="minorHAnsi" w:hAnsiTheme="minorHAnsi" w:cstheme="minorHAnsi"/>
          <w:sz w:val="22"/>
          <w:szCs w:val="22"/>
        </w:rPr>
        <w:t xml:space="preserve"> is a live site, and downtimes are limited. All site services </w:t>
      </w:r>
      <w:r w:rsidR="00A559BB">
        <w:rPr>
          <w:rFonts w:asciiTheme="minorHAnsi" w:hAnsiTheme="minorHAnsi" w:cstheme="minorHAnsi"/>
          <w:sz w:val="22"/>
          <w:szCs w:val="22"/>
        </w:rPr>
        <w:t>must</w:t>
      </w:r>
      <w:r w:rsidR="00122B97" w:rsidRPr="00122B97">
        <w:rPr>
          <w:rFonts w:asciiTheme="minorHAnsi" w:hAnsiTheme="minorHAnsi" w:cstheme="minorHAnsi"/>
          <w:sz w:val="22"/>
          <w:szCs w:val="22"/>
        </w:rPr>
        <w:t xml:space="preserve"> be restored at the end of the scheduled downtime.</w:t>
      </w:r>
    </w:p>
    <w:p w14:paraId="0F053CD0" w14:textId="4B16CE3C" w:rsidR="00122B97" w:rsidRPr="00014492" w:rsidRDefault="00122B97" w:rsidP="00A62D33">
      <w:pPr>
        <w:pStyle w:val="Specification"/>
        <w:numPr>
          <w:ilvl w:val="1"/>
          <w:numId w:val="24"/>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The installation and commissioning that does not require downtime</w:t>
      </w:r>
      <w:r w:rsidR="00A559BB">
        <w:rPr>
          <w:rFonts w:asciiTheme="minorHAnsi" w:hAnsiTheme="minorHAnsi" w:cstheme="minorHAnsi"/>
          <w:sz w:val="22"/>
          <w:szCs w:val="22"/>
        </w:rPr>
        <w:t xml:space="preserve"> can be completed during hours </w:t>
      </w:r>
      <w:r w:rsidRPr="00122B97">
        <w:rPr>
          <w:rFonts w:asciiTheme="minorHAnsi" w:hAnsiTheme="minorHAnsi" w:cstheme="minorHAnsi"/>
          <w:sz w:val="22"/>
          <w:szCs w:val="22"/>
        </w:rPr>
        <w:t>7(a) and 7(b).</w:t>
      </w:r>
    </w:p>
    <w:p w14:paraId="56FAA724" w14:textId="77777777" w:rsidR="00122B97" w:rsidRPr="00014492" w:rsidRDefault="00122B97" w:rsidP="00A62D33">
      <w:pPr>
        <w:pStyle w:val="Specification"/>
        <w:numPr>
          <w:ilvl w:val="1"/>
          <w:numId w:val="24"/>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68EAF707" w14:textId="56680EF8" w:rsidR="00122B97" w:rsidRPr="00122B97" w:rsidRDefault="00122B97" w:rsidP="00A62D33">
      <w:pPr>
        <w:pStyle w:val="Specification"/>
        <w:numPr>
          <w:ilvl w:val="1"/>
          <w:numId w:val="24"/>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Tools of Trade</w:t>
      </w:r>
      <w:r w:rsidRPr="00122B97">
        <w:rPr>
          <w:rFonts w:asciiTheme="minorHAnsi" w:hAnsiTheme="minorHAnsi" w:cstheme="minorHAnsi"/>
          <w:sz w:val="22"/>
          <w:szCs w:val="22"/>
        </w:rPr>
        <w:t xml:space="preserve">. The Supplier must bring their necessary tools of trade to perform their duties adequately. </w:t>
      </w:r>
    </w:p>
    <w:p w14:paraId="1913B76A" w14:textId="1F9CFE97" w:rsidR="00122B97" w:rsidRPr="00122B97" w:rsidRDefault="00122B97" w:rsidP="00A62D33">
      <w:pPr>
        <w:pStyle w:val="Specification"/>
        <w:numPr>
          <w:ilvl w:val="1"/>
          <w:numId w:val="24"/>
        </w:numPr>
        <w:spacing w:line="276" w:lineRule="auto"/>
        <w:ind w:left="1134" w:hanging="567"/>
        <w:jc w:val="both"/>
        <w:rPr>
          <w:rFonts w:asciiTheme="minorHAnsi" w:hAnsiTheme="minorHAnsi" w:cstheme="minorHAnsi"/>
          <w:b/>
          <w:sz w:val="22"/>
          <w:szCs w:val="22"/>
        </w:rPr>
      </w:pPr>
      <w:r w:rsidRPr="00122B97">
        <w:rPr>
          <w:rFonts w:asciiTheme="minorHAnsi" w:hAnsiTheme="minorHAnsi" w:cstheme="minorHAnsi"/>
          <w:b/>
          <w:sz w:val="22"/>
          <w:szCs w:val="22"/>
        </w:rPr>
        <w:t>On-site and Remote Support</w:t>
      </w:r>
      <w:r w:rsidRPr="00122B97">
        <w:rPr>
          <w:rFonts w:asciiTheme="minorHAnsi" w:hAnsiTheme="minorHAnsi" w:cstheme="minorHAnsi"/>
          <w:sz w:val="22"/>
          <w:szCs w:val="22"/>
        </w:rPr>
        <w:t xml:space="preserve">. The </w:t>
      </w:r>
      <w:r w:rsidR="00DB1DFD">
        <w:rPr>
          <w:rFonts w:asciiTheme="minorHAnsi" w:hAnsiTheme="minorHAnsi" w:cstheme="minorHAnsi"/>
          <w:sz w:val="22"/>
          <w:szCs w:val="22"/>
        </w:rPr>
        <w:t>Bidder</w:t>
      </w:r>
      <w:r w:rsidR="00DB1DFD" w:rsidRPr="00122B97">
        <w:rPr>
          <w:rFonts w:asciiTheme="minorHAnsi" w:hAnsiTheme="minorHAnsi" w:cstheme="minorHAnsi"/>
          <w:sz w:val="22"/>
          <w:szCs w:val="22"/>
        </w:rPr>
        <w:t xml:space="preserve"> </w:t>
      </w:r>
      <w:r w:rsidRPr="00122B97">
        <w:rPr>
          <w:rFonts w:asciiTheme="minorHAnsi" w:hAnsiTheme="minorHAnsi" w:cstheme="minorHAnsi"/>
          <w:sz w:val="22"/>
          <w:szCs w:val="22"/>
        </w:rPr>
        <w:t xml:space="preserve">must </w:t>
      </w:r>
      <w:r w:rsidR="00A559BB">
        <w:rPr>
          <w:rFonts w:asciiTheme="minorHAnsi" w:hAnsiTheme="minorHAnsi" w:cstheme="minorHAnsi"/>
          <w:sz w:val="22"/>
          <w:szCs w:val="22"/>
        </w:rPr>
        <w:t xml:space="preserve">provide both on-site and remote support, and only when off-site support is not sufficient will on-site support be required upon approval by the </w:t>
      </w:r>
      <w:r w:rsidRPr="00122B97">
        <w:rPr>
          <w:rFonts w:asciiTheme="minorHAnsi" w:hAnsiTheme="minorHAnsi" w:cstheme="minorHAnsi"/>
          <w:sz w:val="22"/>
          <w:szCs w:val="22"/>
        </w:rPr>
        <w:t xml:space="preserve">SITA representative. </w:t>
      </w:r>
    </w:p>
    <w:p w14:paraId="24701841" w14:textId="6C89A22B" w:rsidR="00122B97" w:rsidRDefault="00122B97" w:rsidP="00A62D33">
      <w:pPr>
        <w:pStyle w:val="Specification"/>
        <w:numPr>
          <w:ilvl w:val="1"/>
          <w:numId w:val="24"/>
        </w:numPr>
        <w:spacing w:line="276" w:lineRule="auto"/>
        <w:ind w:left="1134" w:hanging="567"/>
        <w:jc w:val="both"/>
        <w:rPr>
          <w:rFonts w:asciiTheme="minorHAnsi" w:hAnsiTheme="minorHAnsi" w:cstheme="minorHAnsi"/>
          <w:sz w:val="22"/>
          <w:szCs w:val="22"/>
        </w:rPr>
      </w:pPr>
      <w:r w:rsidRPr="00122B97">
        <w:rPr>
          <w:rFonts w:asciiTheme="minorHAnsi" w:hAnsiTheme="minorHAnsi" w:cstheme="minorHAnsi"/>
          <w:b/>
          <w:sz w:val="22"/>
          <w:szCs w:val="22"/>
        </w:rPr>
        <w:lastRenderedPageBreak/>
        <w:t>Support and Help Desk</w:t>
      </w:r>
      <w:r w:rsidRPr="00122B97">
        <w:rPr>
          <w:rFonts w:asciiTheme="minorHAnsi" w:hAnsiTheme="minorHAnsi" w:cstheme="minorHAnsi"/>
          <w:sz w:val="22"/>
          <w:szCs w:val="22"/>
        </w:rPr>
        <w:t xml:space="preserve">. </w:t>
      </w:r>
      <w:r w:rsidR="00A559BB">
        <w:rPr>
          <w:rFonts w:asciiTheme="minorHAnsi" w:hAnsiTheme="minorHAnsi" w:cstheme="minorHAnsi"/>
          <w:sz w:val="22"/>
          <w:szCs w:val="22"/>
        </w:rPr>
        <w:t>After-hours helpdesk support is required for the first three months per site during weekdays,</w:t>
      </w:r>
      <w:r w:rsidRPr="00122B97">
        <w:rPr>
          <w:rFonts w:asciiTheme="minorHAnsi" w:hAnsiTheme="minorHAnsi" w:cstheme="minorHAnsi"/>
          <w:sz w:val="22"/>
          <w:szCs w:val="22"/>
        </w:rPr>
        <w:t xml:space="preserve"> including weekends and public holidays.</w:t>
      </w:r>
    </w:p>
    <w:p w14:paraId="0067B2AA" w14:textId="0837F093" w:rsidR="00C93975" w:rsidRPr="00122B97" w:rsidRDefault="00C93975" w:rsidP="00A62D33">
      <w:pPr>
        <w:pStyle w:val="Specification"/>
        <w:numPr>
          <w:ilvl w:val="1"/>
          <w:numId w:val="24"/>
        </w:numPr>
        <w:spacing w:line="276" w:lineRule="auto"/>
        <w:ind w:left="1134" w:hanging="567"/>
        <w:jc w:val="both"/>
        <w:rPr>
          <w:rFonts w:asciiTheme="minorHAnsi" w:hAnsiTheme="minorHAnsi" w:cstheme="minorHAnsi"/>
          <w:sz w:val="22"/>
          <w:szCs w:val="22"/>
        </w:rPr>
      </w:pPr>
      <w:r>
        <w:rPr>
          <w:rFonts w:asciiTheme="minorHAnsi" w:hAnsiTheme="minorHAnsi" w:cstheme="minorHAnsi"/>
          <w:b/>
          <w:sz w:val="22"/>
          <w:szCs w:val="22"/>
        </w:rPr>
        <w:t>Scheduled Maintenance</w:t>
      </w:r>
      <w:r w:rsidRPr="005400F6">
        <w:rPr>
          <w:rFonts w:asciiTheme="minorHAnsi" w:hAnsiTheme="minorHAnsi" w:cstheme="minorHAnsi"/>
          <w:sz w:val="22"/>
          <w:szCs w:val="22"/>
        </w:rPr>
        <w:t>:</w:t>
      </w:r>
      <w:r>
        <w:rPr>
          <w:rFonts w:asciiTheme="minorHAnsi" w:hAnsiTheme="minorHAnsi" w:cstheme="minorHAnsi"/>
          <w:sz w:val="22"/>
          <w:szCs w:val="22"/>
        </w:rPr>
        <w:t xml:space="preserve"> </w:t>
      </w:r>
      <w:r w:rsidRPr="00C93975">
        <w:rPr>
          <w:rFonts w:asciiTheme="minorHAnsi" w:hAnsiTheme="minorHAnsi" w:cstheme="minorHAnsi"/>
          <w:sz w:val="22"/>
          <w:szCs w:val="22"/>
        </w:rPr>
        <w:t>This</w:t>
      </w:r>
      <w:r>
        <w:rPr>
          <w:rFonts w:asciiTheme="minorHAnsi" w:hAnsiTheme="minorHAnsi" w:cstheme="minorHAnsi"/>
          <w:sz w:val="22"/>
          <w:szCs w:val="22"/>
        </w:rPr>
        <w:t xml:space="preserve"> includes site</w:t>
      </w:r>
      <w:r w:rsidRPr="00C93975">
        <w:rPr>
          <w:rFonts w:asciiTheme="minorHAnsi" w:hAnsiTheme="minorHAnsi" w:cstheme="minorHAnsi"/>
          <w:sz w:val="22"/>
          <w:szCs w:val="22"/>
        </w:rPr>
        <w:t xml:space="preserve"> </w:t>
      </w:r>
      <w:r w:rsidR="00A559BB">
        <w:rPr>
          <w:rFonts w:asciiTheme="minorHAnsi" w:hAnsiTheme="minorHAnsi" w:cstheme="minorHAnsi"/>
          <w:sz w:val="22"/>
          <w:szCs w:val="22"/>
        </w:rPr>
        <w:t xml:space="preserve">travel, labour, materials, tools, consumables, and the </w:t>
      </w:r>
      <w:r w:rsidRPr="00C93975">
        <w:rPr>
          <w:rFonts w:asciiTheme="minorHAnsi" w:hAnsiTheme="minorHAnsi" w:cstheme="minorHAnsi"/>
          <w:sz w:val="22"/>
          <w:szCs w:val="22"/>
        </w:rPr>
        <w:t>specified service pack.</w:t>
      </w:r>
    </w:p>
    <w:p w14:paraId="7B5F38AC" w14:textId="77777777" w:rsidR="00122B97" w:rsidRPr="00122B97" w:rsidRDefault="00122B97" w:rsidP="00A62D33">
      <w:pPr>
        <w:pStyle w:val="Specification"/>
        <w:numPr>
          <w:ilvl w:val="1"/>
          <w:numId w:val="24"/>
        </w:numPr>
        <w:spacing w:line="276" w:lineRule="auto"/>
        <w:ind w:left="1134" w:hanging="567"/>
        <w:jc w:val="both"/>
        <w:rPr>
          <w:rFonts w:asciiTheme="minorHAnsi" w:hAnsiTheme="minorHAnsi" w:cstheme="minorHAnsi"/>
          <w:b/>
          <w:color w:val="000000"/>
          <w:spacing w:val="-2"/>
          <w:sz w:val="22"/>
          <w:szCs w:val="22"/>
        </w:rPr>
      </w:pPr>
      <w:r w:rsidRPr="00122B97">
        <w:rPr>
          <w:rFonts w:asciiTheme="minorHAnsi" w:hAnsiTheme="minorHAnsi" w:cstheme="minorHAnsi"/>
          <w:b/>
          <w:color w:val="000000"/>
          <w:sz w:val="22"/>
          <w:szCs w:val="22"/>
          <w:lang w:val="en-GB"/>
        </w:rPr>
        <w:t xml:space="preserve">Designs and Approvals. </w:t>
      </w:r>
      <w:r w:rsidRPr="00122B97">
        <w:rPr>
          <w:rFonts w:asciiTheme="minorHAnsi" w:hAnsiTheme="minorHAnsi" w:cstheme="minorHAnsi"/>
          <w:color w:val="000000"/>
          <w:sz w:val="22"/>
          <w:szCs w:val="22"/>
          <w:lang w:val="en-GB"/>
        </w:rPr>
        <w:t xml:space="preserve">Detail design drawings shall be submitted for approval before manufacturing may start.  </w:t>
      </w:r>
    </w:p>
    <w:p w14:paraId="0DCB59A9" w14:textId="73B74373" w:rsidR="00105F7F" w:rsidRPr="005D2F9C" w:rsidRDefault="00122B97" w:rsidP="00A62D33">
      <w:pPr>
        <w:pStyle w:val="Specification"/>
        <w:numPr>
          <w:ilvl w:val="1"/>
          <w:numId w:val="24"/>
        </w:numPr>
        <w:spacing w:line="276" w:lineRule="auto"/>
        <w:ind w:left="1134" w:hanging="567"/>
        <w:jc w:val="both"/>
        <w:rPr>
          <w:rFonts w:asciiTheme="minorHAnsi" w:hAnsiTheme="minorHAnsi" w:cstheme="minorHAnsi"/>
          <w:b/>
          <w:bCs/>
          <w:color w:val="000000"/>
          <w:spacing w:val="-2"/>
          <w:sz w:val="22"/>
          <w:szCs w:val="22"/>
        </w:rPr>
      </w:pPr>
      <w:r w:rsidRPr="00122B97">
        <w:rPr>
          <w:rFonts w:asciiTheme="minorHAnsi" w:hAnsiTheme="minorHAnsi" w:cstheme="minorHAnsi"/>
          <w:b/>
          <w:color w:val="000000"/>
          <w:sz w:val="22"/>
          <w:szCs w:val="22"/>
          <w:lang w:val="en-GB"/>
        </w:rPr>
        <w:t>Manufacture and Supply</w:t>
      </w:r>
      <w:r w:rsidRPr="00122B97">
        <w:rPr>
          <w:rFonts w:asciiTheme="minorHAnsi" w:hAnsiTheme="minorHAnsi" w:cstheme="minorHAnsi"/>
          <w:b/>
          <w:color w:val="000000"/>
          <w:spacing w:val="-2"/>
          <w:sz w:val="22"/>
          <w:szCs w:val="22"/>
        </w:rPr>
        <w:t xml:space="preserve">. </w:t>
      </w:r>
      <w:r w:rsidRPr="00122B97">
        <w:rPr>
          <w:rFonts w:asciiTheme="minorHAnsi" w:hAnsiTheme="minorHAnsi" w:cstheme="minorHAnsi"/>
          <w:color w:val="000000"/>
          <w:sz w:val="22"/>
          <w:szCs w:val="22"/>
          <w:lang w:val="en-GB"/>
        </w:rPr>
        <w:t xml:space="preserve">Manufacture and delivery to Site is included in the SOW. The </w:t>
      </w:r>
      <w:r w:rsidR="00105F7F">
        <w:rPr>
          <w:rFonts w:asciiTheme="minorHAnsi" w:hAnsiTheme="minorHAnsi" w:cstheme="minorHAnsi"/>
          <w:b/>
          <w:color w:val="000000"/>
          <w:sz w:val="22"/>
          <w:szCs w:val="22"/>
          <w:lang w:val="en-GB"/>
        </w:rPr>
        <w:t>Bidder</w:t>
      </w:r>
      <w:r w:rsidRPr="00122B97">
        <w:rPr>
          <w:rFonts w:asciiTheme="minorHAnsi" w:hAnsiTheme="minorHAnsi" w:cstheme="minorHAnsi"/>
          <w:color w:val="000000"/>
          <w:sz w:val="22"/>
          <w:szCs w:val="22"/>
          <w:lang w:val="en-GB"/>
        </w:rPr>
        <w:t xml:space="preserve"> shall be responsible for all transport risks and arranging for the necessary site access </w:t>
      </w:r>
      <w:r w:rsidRPr="00DB1DFD">
        <w:rPr>
          <w:rFonts w:asciiTheme="minorHAnsi" w:hAnsiTheme="minorHAnsi" w:cstheme="minorHAnsi"/>
          <w:color w:val="000000"/>
          <w:sz w:val="22"/>
          <w:szCs w:val="22"/>
          <w:lang w:val="en-GB"/>
        </w:rPr>
        <w:t>permits.</w:t>
      </w:r>
    </w:p>
    <w:p w14:paraId="02B13F63" w14:textId="33DBAEBD" w:rsidR="00105F7F" w:rsidRPr="005D2F9C" w:rsidRDefault="00DB1DFD" w:rsidP="00A62D33">
      <w:pPr>
        <w:pStyle w:val="Specification"/>
        <w:numPr>
          <w:ilvl w:val="1"/>
          <w:numId w:val="24"/>
        </w:numPr>
        <w:spacing w:line="276" w:lineRule="auto"/>
        <w:ind w:left="1134" w:hanging="567"/>
        <w:jc w:val="both"/>
        <w:rPr>
          <w:rFonts w:ascii="Calibri Light" w:hAnsi="Calibri Light" w:cs="Calibri Light"/>
          <w:b/>
          <w:bCs/>
          <w:color w:val="000000"/>
          <w:spacing w:val="-2"/>
        </w:rPr>
      </w:pPr>
      <w:r w:rsidRPr="005D2F9C">
        <w:rPr>
          <w:rFonts w:ascii="Calibri Light" w:hAnsi="Calibri Light" w:cs="Calibri Light"/>
          <w:b/>
          <w:bCs/>
          <w:sz w:val="22"/>
          <w:szCs w:val="22"/>
        </w:rPr>
        <w:t>IEC 61439 Compliance:</w:t>
      </w:r>
      <w:r w:rsidRPr="005D2F9C">
        <w:rPr>
          <w:rFonts w:ascii="Calibri Light" w:hAnsi="Calibri Light" w:cs="Calibri Light"/>
          <w:sz w:val="22"/>
          <w:szCs w:val="22"/>
        </w:rPr>
        <w:t xml:space="preserve"> The Bidder must confirm the manufacturing and assembly of the distribution boards in compliance with IEC 61439 for Low-voltage switchgear and control-gear assembly by providing a copy of a certificate of conformity to IEC 61439 for Low-voltage. </w:t>
      </w:r>
      <w:r w:rsidR="00105F7F" w:rsidRPr="005D2F9C">
        <w:rPr>
          <w:rFonts w:ascii="Calibri Light" w:hAnsi="Calibri Light" w:cs="Calibri Light"/>
          <w:sz w:val="22"/>
          <w:szCs w:val="22"/>
        </w:rPr>
        <w:t xml:space="preserve">The bidder to </w:t>
      </w:r>
      <w:r w:rsidR="00105F7F" w:rsidRPr="00105F7F">
        <w:rPr>
          <w:rFonts w:ascii="Calibri Light" w:hAnsi="Calibri Light" w:cs="Calibri Light"/>
          <w:sz w:val="22"/>
          <w:szCs w:val="22"/>
        </w:rPr>
        <w:t>provide copy of OEM letter of verification of the electrical distribution boards.</w:t>
      </w:r>
    </w:p>
    <w:p w14:paraId="14392168" w14:textId="5A58898F" w:rsidR="007A0C18" w:rsidRPr="007A0C18" w:rsidRDefault="007A0C18" w:rsidP="00A62D33">
      <w:pPr>
        <w:pStyle w:val="Specification"/>
        <w:numPr>
          <w:ilvl w:val="1"/>
          <w:numId w:val="24"/>
        </w:numPr>
        <w:spacing w:line="276" w:lineRule="auto"/>
        <w:ind w:left="1134" w:hanging="567"/>
        <w:jc w:val="both"/>
        <w:rPr>
          <w:rFonts w:asciiTheme="minorHAnsi" w:hAnsiTheme="minorHAnsi" w:cstheme="minorHAnsi"/>
          <w:sz w:val="22"/>
          <w:szCs w:val="22"/>
        </w:rPr>
      </w:pPr>
      <w:bookmarkStart w:id="107" w:name="_Toc88766096"/>
      <w:r w:rsidRPr="00C90D1A">
        <w:rPr>
          <w:rFonts w:asciiTheme="minorHAnsi" w:hAnsiTheme="minorHAnsi" w:cstheme="minorHAnsi"/>
          <w:b/>
          <w:sz w:val="22"/>
          <w:szCs w:val="22"/>
        </w:rPr>
        <w:t>Factory Acceptance Testing.</w:t>
      </w:r>
      <w:r w:rsidRPr="007A0C18">
        <w:rPr>
          <w:rFonts w:asciiTheme="minorHAnsi" w:hAnsiTheme="minorHAnsi" w:cstheme="minorHAnsi"/>
          <w:sz w:val="22"/>
          <w:szCs w:val="22"/>
        </w:rPr>
        <w:t xml:space="preserve"> On completion and approval of all pre-FAT documentation, the switchgear supplier will commence with the functional testing of protection schemes. The employer will be notified at least 2 weeks in advance before FAT commences to allow the employer or their representative to witness these tests. Once these tests are completed, the Employer will verify the test results and request to witness specific items.</w:t>
      </w:r>
    </w:p>
    <w:p w14:paraId="6EC35158"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Panels are undamaged</w:t>
      </w:r>
    </w:p>
    <w:p w14:paraId="56149082"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The distribution boards are square and level</w:t>
      </w:r>
    </w:p>
    <w:p w14:paraId="6DF8A8A9"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Connections are labelled in accordance with single line diagrams</w:t>
      </w:r>
    </w:p>
    <w:p w14:paraId="776B48A3"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Doors and access panels open freely.</w:t>
      </w:r>
    </w:p>
    <w:p w14:paraId="69CE8F1F"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Minimum clearance requirements have been provided around cabinets</w:t>
      </w:r>
    </w:p>
    <w:p w14:paraId="3455867B"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Inspect input &amp; output switchboards to confirm the following:</w:t>
      </w:r>
    </w:p>
    <w:p w14:paraId="5014FDF1"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Correct labelling of circuit breakers &amp; Switchboards</w:t>
      </w:r>
    </w:p>
    <w:p w14:paraId="505ED78C"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Correct labelling of power, signal and control cables</w:t>
      </w:r>
    </w:p>
    <w:p w14:paraId="617FFD42" w14:textId="77777777" w:rsid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Correct settings have been applied to circuit breaker protection relay</w:t>
      </w:r>
    </w:p>
    <w:p w14:paraId="0623C04C" w14:textId="1CA4612C" w:rsidR="007A0C18" w:rsidRPr="00C90D1A" w:rsidRDefault="007A0C18" w:rsidP="00A62D33">
      <w:pPr>
        <w:pStyle w:val="Specification"/>
        <w:numPr>
          <w:ilvl w:val="1"/>
          <w:numId w:val="24"/>
        </w:numPr>
        <w:spacing w:line="276" w:lineRule="auto"/>
        <w:ind w:left="1134" w:hanging="567"/>
        <w:jc w:val="both"/>
        <w:rPr>
          <w:rFonts w:asciiTheme="minorHAnsi" w:hAnsiTheme="minorHAnsi" w:cstheme="minorHAnsi"/>
          <w:b/>
          <w:color w:val="000000"/>
          <w:spacing w:val="-2"/>
          <w:sz w:val="22"/>
          <w:szCs w:val="22"/>
        </w:rPr>
      </w:pPr>
      <w:r w:rsidRPr="00C90D1A">
        <w:rPr>
          <w:rFonts w:asciiTheme="minorHAnsi" w:hAnsiTheme="minorHAnsi" w:cstheme="minorHAnsi"/>
          <w:b/>
          <w:bCs/>
          <w:sz w:val="22"/>
          <w:szCs w:val="22"/>
        </w:rPr>
        <w:t>Installation and Pre-Commissioning:</w:t>
      </w:r>
      <w:r w:rsidRPr="007A0C18">
        <w:rPr>
          <w:rFonts w:asciiTheme="minorHAnsi" w:hAnsiTheme="minorHAnsi" w:cstheme="minorHAnsi"/>
          <w:sz w:val="22"/>
          <w:szCs w:val="22"/>
        </w:rPr>
        <w:t xml:space="preserve"> The tests shall include, but not be limited to the following:</w:t>
      </w:r>
    </w:p>
    <w:p w14:paraId="2494C5A1"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Final positions of equipment shall be agreed with the Engineer on site, prior to installation. </w:t>
      </w:r>
    </w:p>
    <w:p w14:paraId="7A6E76CB"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All equipment shall be securely mounted using propriety (i.e., suited to and manufactured for such use) fixtures and fittings. </w:t>
      </w:r>
    </w:p>
    <w:p w14:paraId="7AD04A9F"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The method of equipment installation shall not adversely affect the function or structural integrity of the structure to which the equipment is attached. </w:t>
      </w:r>
    </w:p>
    <w:p w14:paraId="23CB9FCA"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Equipment terminals and covers shall be readily and safely accessible after installation. </w:t>
      </w:r>
    </w:p>
    <w:p w14:paraId="55BDBCC2"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The method of equipment installation shall not adversely affect the IP rating of the equipment. </w:t>
      </w:r>
    </w:p>
    <w:p w14:paraId="6AFF370A"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Installation and commissioning of the equipment under this scope that require electrical power shutdown will be limited to approved change periods.</w:t>
      </w:r>
    </w:p>
    <w:p w14:paraId="5BEF6F4B"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Installation of the Switchboard, power cables, control cables, auxiliary cables and earthing is included. Any Civil work required to do the installation is included</w:t>
      </w:r>
    </w:p>
    <w:p w14:paraId="0B8D8969"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lastRenderedPageBreak/>
        <w:t>A Detailed SAT plan, detailing the various role players, SAT process, commissioning schedule and check sheets shall be submitted for approval 4 weeks before the actual SAT.</w:t>
      </w:r>
    </w:p>
    <w:p w14:paraId="4FDD299B" w14:textId="58A38C03"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On completion of installation (after all the equipment have been installed and set up on site), Site Acceptance Testing (SAT) shall be carried out by the </w:t>
      </w:r>
      <w:r w:rsidR="00105F7F">
        <w:rPr>
          <w:rFonts w:asciiTheme="minorHAnsi" w:hAnsiTheme="minorHAnsi" w:cstheme="minorHAnsi"/>
          <w:sz w:val="22"/>
          <w:szCs w:val="22"/>
        </w:rPr>
        <w:t>Bidder</w:t>
      </w:r>
      <w:r w:rsidRPr="007A0C18">
        <w:rPr>
          <w:rFonts w:asciiTheme="minorHAnsi" w:hAnsiTheme="minorHAnsi" w:cstheme="minorHAnsi"/>
          <w:sz w:val="22"/>
          <w:szCs w:val="22"/>
        </w:rPr>
        <w:t xml:space="preserve"> and witnessed by the Employer and the Project Manager. The SAT shall include cold and hot Commissioning.</w:t>
      </w:r>
    </w:p>
    <w:p w14:paraId="7291FC71"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Perform a visual inspection of the installation.</w:t>
      </w:r>
    </w:p>
    <w:p w14:paraId="658E72C9"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Record the Serial Number of the unit and any ancillary cabinets under test. Cross check against Serial Number recorded during Factory Acceptance Testing</w:t>
      </w:r>
    </w:p>
    <w:p w14:paraId="24D66D0D"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Distribution Boards are undamaged.</w:t>
      </w:r>
    </w:p>
    <w:p w14:paraId="51225201"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Distribution Boards are square and level.</w:t>
      </w:r>
    </w:p>
    <w:p w14:paraId="2CB0D8BD"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Connections are labelled in accordance with single line diagrams.</w:t>
      </w:r>
    </w:p>
    <w:p w14:paraId="1777A57A"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Doors and access panels open freely.</w:t>
      </w:r>
    </w:p>
    <w:p w14:paraId="6413F27D"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Minimum clearance requirements have been provided around cabinets</w:t>
      </w:r>
    </w:p>
    <w:p w14:paraId="6C4A95F3"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Connected cables have been terminated and shrouded correctly with adequate bending radii provided and suitable support brackets provided.</w:t>
      </w:r>
    </w:p>
    <w:p w14:paraId="046784BD"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Inspect input &amp; output switchboards to confirm the following:</w:t>
      </w:r>
    </w:p>
    <w:p w14:paraId="125C0B13" w14:textId="518435A0"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Correct labelling of circuit breakers &amp; </w:t>
      </w:r>
      <w:r w:rsidR="00E877F2" w:rsidRPr="007A0C18">
        <w:rPr>
          <w:rFonts w:asciiTheme="minorHAnsi" w:hAnsiTheme="minorHAnsi" w:cstheme="minorHAnsi"/>
          <w:sz w:val="22"/>
          <w:szCs w:val="22"/>
        </w:rPr>
        <w:t>Switchboards.</w:t>
      </w:r>
    </w:p>
    <w:p w14:paraId="70218528" w14:textId="5DB4C6C6"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Correct labelling of power, signal and control </w:t>
      </w:r>
      <w:r w:rsidR="00E877F2" w:rsidRPr="007A0C18">
        <w:rPr>
          <w:rFonts w:asciiTheme="minorHAnsi" w:hAnsiTheme="minorHAnsi" w:cstheme="minorHAnsi"/>
          <w:sz w:val="22"/>
          <w:szCs w:val="22"/>
        </w:rPr>
        <w:t>cables.</w:t>
      </w:r>
    </w:p>
    <w:p w14:paraId="50FE44A5"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Correct settings have been applied to circuit breaker protection relays.</w:t>
      </w:r>
    </w:p>
    <w:p w14:paraId="459C442F" w14:textId="153F2509"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Commissioning Requirements. The </w:t>
      </w:r>
      <w:r w:rsidR="00DB1DFD">
        <w:rPr>
          <w:rFonts w:asciiTheme="minorHAnsi" w:hAnsiTheme="minorHAnsi" w:cstheme="minorHAnsi"/>
          <w:sz w:val="22"/>
          <w:szCs w:val="22"/>
        </w:rPr>
        <w:t>Bidder</w:t>
      </w:r>
      <w:r w:rsidRPr="007A0C18">
        <w:rPr>
          <w:rFonts w:asciiTheme="minorHAnsi" w:hAnsiTheme="minorHAnsi" w:cstheme="minorHAnsi"/>
          <w:sz w:val="22"/>
          <w:szCs w:val="22"/>
        </w:rPr>
        <w:t xml:space="preserve"> shall provide experienced test personnel as well as an experienced and competent test Engineer to undertake and supervise all the commissioning tests.  The test Engineer shall work in conjunction with the Employer’s representatives on site and shall </w:t>
      </w:r>
      <w:r w:rsidR="00E877F2" w:rsidRPr="007A0C18">
        <w:rPr>
          <w:rFonts w:asciiTheme="minorHAnsi" w:hAnsiTheme="minorHAnsi" w:cstheme="minorHAnsi"/>
          <w:sz w:val="22"/>
          <w:szCs w:val="22"/>
        </w:rPr>
        <w:t>always co-operate</w:t>
      </w:r>
      <w:r w:rsidRPr="007A0C18">
        <w:rPr>
          <w:rFonts w:asciiTheme="minorHAnsi" w:hAnsiTheme="minorHAnsi" w:cstheme="minorHAnsi"/>
          <w:sz w:val="22"/>
          <w:szCs w:val="22"/>
        </w:rPr>
        <w:t xml:space="preserve"> with these representatives.</w:t>
      </w:r>
    </w:p>
    <w:p w14:paraId="16F09B8A" w14:textId="77BD2F6B"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Check list for cleaning of </w:t>
      </w:r>
      <w:r w:rsidR="00E877F2" w:rsidRPr="007A0C18">
        <w:rPr>
          <w:rFonts w:asciiTheme="minorHAnsi" w:hAnsiTheme="minorHAnsi" w:cstheme="minorHAnsi"/>
          <w:sz w:val="22"/>
          <w:szCs w:val="22"/>
        </w:rPr>
        <w:t>panels.</w:t>
      </w:r>
    </w:p>
    <w:p w14:paraId="278BB628" w14:textId="3321A05C"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All operational tests will be verified by the SITA representatives to ensure that the tests have been </w:t>
      </w:r>
      <w:r w:rsidR="00E877F2" w:rsidRPr="007A0C18">
        <w:rPr>
          <w:rFonts w:asciiTheme="minorHAnsi" w:hAnsiTheme="minorHAnsi" w:cstheme="minorHAnsi"/>
          <w:sz w:val="22"/>
          <w:szCs w:val="22"/>
        </w:rPr>
        <w:t>performed,</w:t>
      </w:r>
      <w:r w:rsidRPr="007A0C18">
        <w:rPr>
          <w:rFonts w:asciiTheme="minorHAnsi" w:hAnsiTheme="minorHAnsi" w:cstheme="minorHAnsi"/>
          <w:sz w:val="22"/>
          <w:szCs w:val="22"/>
        </w:rPr>
        <w:t xml:space="preserve"> and the results were </w:t>
      </w:r>
      <w:r w:rsidR="00E877F2" w:rsidRPr="007A0C18">
        <w:rPr>
          <w:rFonts w:asciiTheme="minorHAnsi" w:hAnsiTheme="minorHAnsi" w:cstheme="minorHAnsi"/>
          <w:sz w:val="22"/>
          <w:szCs w:val="22"/>
        </w:rPr>
        <w:t>acceptable.</w:t>
      </w:r>
    </w:p>
    <w:p w14:paraId="35D7D8C6" w14:textId="327C8ADC"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Final energisation authority and outage co-ordination will be the responsibility of SITA. If applicable, the </w:t>
      </w:r>
      <w:r w:rsidR="00105F7F">
        <w:rPr>
          <w:rFonts w:asciiTheme="minorHAnsi" w:hAnsiTheme="minorHAnsi" w:cstheme="minorHAnsi"/>
          <w:sz w:val="22"/>
          <w:szCs w:val="22"/>
        </w:rPr>
        <w:t>Bidder</w:t>
      </w:r>
      <w:r w:rsidRPr="007A0C18">
        <w:rPr>
          <w:rFonts w:asciiTheme="minorHAnsi" w:hAnsiTheme="minorHAnsi" w:cstheme="minorHAnsi"/>
          <w:sz w:val="22"/>
          <w:szCs w:val="22"/>
        </w:rPr>
        <w:t xml:space="preserve"> shall submit a request for outage at least 14 days in advance for any further de-energised </w:t>
      </w:r>
      <w:r w:rsidR="00E877F2" w:rsidRPr="007A0C18">
        <w:rPr>
          <w:rFonts w:asciiTheme="minorHAnsi" w:hAnsiTheme="minorHAnsi" w:cstheme="minorHAnsi"/>
          <w:sz w:val="22"/>
          <w:szCs w:val="22"/>
        </w:rPr>
        <w:t>testing.</w:t>
      </w:r>
      <w:r w:rsidRPr="007A0C18">
        <w:rPr>
          <w:rFonts w:asciiTheme="minorHAnsi" w:hAnsiTheme="minorHAnsi" w:cstheme="minorHAnsi"/>
          <w:sz w:val="22"/>
          <w:szCs w:val="22"/>
        </w:rPr>
        <w:t xml:space="preserve"> </w:t>
      </w:r>
    </w:p>
    <w:p w14:paraId="34A3FF45" w14:textId="77777777" w:rsidR="007A0C18" w:rsidRPr="007A0C18" w:rsidRDefault="007A0C18" w:rsidP="00A62D33">
      <w:pPr>
        <w:pStyle w:val="Specification"/>
        <w:numPr>
          <w:ilvl w:val="2"/>
          <w:numId w:val="24"/>
        </w:numPr>
        <w:rPr>
          <w:rFonts w:asciiTheme="minorHAnsi" w:hAnsiTheme="minorHAnsi" w:cstheme="minorHAnsi"/>
          <w:sz w:val="22"/>
          <w:szCs w:val="22"/>
        </w:rPr>
      </w:pPr>
      <w:r w:rsidRPr="007A0C18">
        <w:rPr>
          <w:rFonts w:asciiTheme="minorHAnsi" w:hAnsiTheme="minorHAnsi" w:cstheme="minorHAnsi"/>
          <w:sz w:val="22"/>
          <w:szCs w:val="22"/>
        </w:rPr>
        <w:t xml:space="preserve">Infra-Red scan on all the connections. </w:t>
      </w:r>
    </w:p>
    <w:p w14:paraId="7665D6EF" w14:textId="6EE7E36D" w:rsidR="00E877F2" w:rsidRDefault="007A0C18" w:rsidP="00A62D33">
      <w:pPr>
        <w:pStyle w:val="Specification"/>
        <w:numPr>
          <w:ilvl w:val="1"/>
          <w:numId w:val="24"/>
        </w:numPr>
        <w:spacing w:line="276" w:lineRule="auto"/>
        <w:ind w:left="1134" w:hanging="567"/>
        <w:jc w:val="both"/>
        <w:rPr>
          <w:rFonts w:asciiTheme="minorHAnsi" w:hAnsiTheme="minorHAnsi" w:cstheme="minorHAnsi"/>
          <w:b/>
          <w:color w:val="000000"/>
          <w:spacing w:val="-2"/>
          <w:sz w:val="22"/>
          <w:szCs w:val="22"/>
        </w:rPr>
      </w:pPr>
      <w:r w:rsidRPr="00C90D1A">
        <w:rPr>
          <w:rFonts w:asciiTheme="minorHAnsi" w:hAnsiTheme="minorHAnsi" w:cstheme="minorHAnsi"/>
          <w:b/>
          <w:bCs/>
          <w:sz w:val="22"/>
          <w:szCs w:val="22"/>
        </w:rPr>
        <w:t>Commissioning Requirements.</w:t>
      </w:r>
      <w:r w:rsidRPr="007A0C18">
        <w:rPr>
          <w:rFonts w:asciiTheme="minorHAnsi" w:hAnsiTheme="minorHAnsi" w:cstheme="minorHAnsi"/>
          <w:sz w:val="22"/>
          <w:szCs w:val="22"/>
        </w:rPr>
        <w:t xml:space="preserve"> The </w:t>
      </w:r>
      <w:r w:rsidR="00DB1DFD">
        <w:rPr>
          <w:rFonts w:asciiTheme="minorHAnsi" w:hAnsiTheme="minorHAnsi" w:cstheme="minorHAnsi"/>
          <w:sz w:val="22"/>
          <w:szCs w:val="22"/>
        </w:rPr>
        <w:t>Bidder</w:t>
      </w:r>
      <w:r w:rsidRPr="007A0C18">
        <w:rPr>
          <w:rFonts w:asciiTheme="minorHAnsi" w:hAnsiTheme="minorHAnsi" w:cstheme="minorHAnsi"/>
          <w:sz w:val="22"/>
          <w:szCs w:val="22"/>
        </w:rPr>
        <w:t xml:space="preserve"> shall provide experienced test personnel and an experienced and competent test Engineer to undertake and supervise all the commissioning tests. The test Engineer shall work in conjunction with the Employer’s representatives on site and shall always cooperate with these representatives.</w:t>
      </w:r>
    </w:p>
    <w:p w14:paraId="4DDA3A55" w14:textId="77777777" w:rsidR="00E877F2" w:rsidRDefault="007A0C18" w:rsidP="00A62D33">
      <w:pPr>
        <w:pStyle w:val="Specification"/>
        <w:numPr>
          <w:ilvl w:val="2"/>
          <w:numId w:val="24"/>
        </w:numPr>
        <w:spacing w:line="276" w:lineRule="auto"/>
        <w:jc w:val="both"/>
        <w:rPr>
          <w:rFonts w:asciiTheme="minorHAnsi" w:hAnsiTheme="minorHAnsi" w:cstheme="minorHAnsi"/>
          <w:b/>
          <w:color w:val="000000"/>
          <w:spacing w:val="-2"/>
          <w:sz w:val="22"/>
          <w:szCs w:val="22"/>
        </w:rPr>
      </w:pPr>
      <w:r w:rsidRPr="00E877F2">
        <w:rPr>
          <w:rFonts w:asciiTheme="minorHAnsi" w:hAnsiTheme="minorHAnsi" w:cstheme="minorHAnsi"/>
          <w:sz w:val="22"/>
          <w:szCs w:val="22"/>
        </w:rPr>
        <w:t>Check list for cleaning of cabinets.</w:t>
      </w:r>
    </w:p>
    <w:p w14:paraId="44232359" w14:textId="77777777" w:rsidR="00E877F2" w:rsidRPr="00C90D1A" w:rsidRDefault="007A0C18" w:rsidP="00A62D33">
      <w:pPr>
        <w:pStyle w:val="Specification"/>
        <w:numPr>
          <w:ilvl w:val="2"/>
          <w:numId w:val="24"/>
        </w:numPr>
        <w:spacing w:line="276" w:lineRule="auto"/>
        <w:jc w:val="both"/>
        <w:rPr>
          <w:rFonts w:asciiTheme="minorHAnsi" w:hAnsiTheme="minorHAnsi" w:cstheme="minorHAnsi"/>
          <w:b/>
          <w:color w:val="000000"/>
          <w:spacing w:val="-2"/>
          <w:sz w:val="22"/>
          <w:szCs w:val="22"/>
        </w:rPr>
      </w:pPr>
      <w:r w:rsidRPr="00E877F2">
        <w:rPr>
          <w:rFonts w:asciiTheme="minorHAnsi" w:hAnsiTheme="minorHAnsi" w:cstheme="minorHAnsi"/>
          <w:sz w:val="22"/>
          <w:szCs w:val="22"/>
        </w:rPr>
        <w:t xml:space="preserve">All operational tests will be verified by the SITA representatives to ensure that the tests have been </w:t>
      </w:r>
      <w:r w:rsidR="00E877F2" w:rsidRPr="00E877F2">
        <w:rPr>
          <w:rFonts w:asciiTheme="minorHAnsi" w:hAnsiTheme="minorHAnsi" w:cstheme="minorHAnsi"/>
          <w:sz w:val="22"/>
          <w:szCs w:val="22"/>
        </w:rPr>
        <w:t>performed,</w:t>
      </w:r>
      <w:r w:rsidRPr="00E877F2">
        <w:rPr>
          <w:rFonts w:asciiTheme="minorHAnsi" w:hAnsiTheme="minorHAnsi" w:cstheme="minorHAnsi"/>
          <w:sz w:val="22"/>
          <w:szCs w:val="22"/>
        </w:rPr>
        <w:t xml:space="preserve"> and the results were acceptable.</w:t>
      </w:r>
    </w:p>
    <w:p w14:paraId="17F50B3E" w14:textId="61DBB106" w:rsidR="007A0C18" w:rsidRPr="00C90D1A" w:rsidRDefault="007A0C18" w:rsidP="00A62D33">
      <w:pPr>
        <w:pStyle w:val="Specification"/>
        <w:numPr>
          <w:ilvl w:val="2"/>
          <w:numId w:val="24"/>
        </w:numPr>
        <w:spacing w:line="276" w:lineRule="auto"/>
        <w:jc w:val="both"/>
        <w:rPr>
          <w:rFonts w:asciiTheme="minorHAnsi" w:hAnsiTheme="minorHAnsi" w:cstheme="minorHAnsi"/>
          <w:b/>
          <w:color w:val="000000"/>
          <w:spacing w:val="-2"/>
          <w:sz w:val="22"/>
          <w:szCs w:val="22"/>
        </w:rPr>
      </w:pPr>
      <w:r w:rsidRPr="00E877F2">
        <w:rPr>
          <w:rFonts w:asciiTheme="minorHAnsi" w:hAnsiTheme="minorHAnsi" w:cstheme="minorHAnsi"/>
          <w:sz w:val="22"/>
          <w:szCs w:val="22"/>
        </w:rPr>
        <w:t>Infra-Red scan on all the connections.</w:t>
      </w:r>
    </w:p>
    <w:p w14:paraId="557D00A4" w14:textId="63CD998F" w:rsidR="00E877F2" w:rsidRPr="00601792" w:rsidRDefault="00E877F2" w:rsidP="00A62D33">
      <w:pPr>
        <w:pStyle w:val="Specification"/>
        <w:numPr>
          <w:ilvl w:val="2"/>
          <w:numId w:val="24"/>
        </w:numPr>
        <w:spacing w:line="276" w:lineRule="auto"/>
        <w:jc w:val="both"/>
        <w:rPr>
          <w:rFonts w:asciiTheme="minorHAnsi" w:hAnsiTheme="minorHAnsi" w:cstheme="minorHAnsi"/>
          <w:b/>
          <w:color w:val="000000"/>
          <w:spacing w:val="-2"/>
          <w:sz w:val="22"/>
          <w:szCs w:val="22"/>
        </w:rPr>
      </w:pPr>
      <w:r>
        <w:rPr>
          <w:rFonts w:asciiTheme="minorHAnsi" w:hAnsiTheme="minorHAnsi" w:cstheme="minorHAnsi"/>
          <w:sz w:val="22"/>
          <w:szCs w:val="22"/>
        </w:rPr>
        <w:t>SANS 10142 COC by Master Electrician</w:t>
      </w:r>
    </w:p>
    <w:p w14:paraId="1E491F1F" w14:textId="15F15164" w:rsidR="00601792" w:rsidRPr="005D2F9C" w:rsidRDefault="00601792" w:rsidP="00601792">
      <w:pPr>
        <w:pStyle w:val="Heading4"/>
      </w:pPr>
      <w:r w:rsidRPr="005D2F9C">
        <w:rPr>
          <w:rFonts w:cs="Calibri"/>
        </w:rPr>
        <w:lastRenderedPageBreak/>
        <w:t>Skills Transfer and Training</w:t>
      </w:r>
    </w:p>
    <w:p w14:paraId="763BBB81" w14:textId="75E20A34" w:rsidR="00601792" w:rsidRPr="005D2F9C" w:rsidRDefault="00601792" w:rsidP="00A62D33">
      <w:pPr>
        <w:pStyle w:val="Specification"/>
        <w:numPr>
          <w:ilvl w:val="1"/>
          <w:numId w:val="52"/>
        </w:numPr>
        <w:tabs>
          <w:tab w:val="clear" w:pos="1134"/>
        </w:tabs>
        <w:spacing w:after="0" w:line="276" w:lineRule="auto"/>
        <w:jc w:val="both"/>
        <w:rPr>
          <w:rFonts w:ascii="Calibri Light" w:hAnsi="Calibri Light" w:cs="Calibri Light"/>
          <w:sz w:val="22"/>
          <w:szCs w:val="22"/>
        </w:rPr>
      </w:pPr>
      <w:r w:rsidRPr="005D2F9C">
        <w:rPr>
          <w:rFonts w:ascii="Calibri Light" w:hAnsi="Calibri Light" w:cs="Calibri Light"/>
          <w:sz w:val="22"/>
          <w:szCs w:val="22"/>
        </w:rPr>
        <w:t xml:space="preserve">The </w:t>
      </w:r>
      <w:r w:rsidR="006B3623" w:rsidRPr="005D2F9C">
        <w:rPr>
          <w:rFonts w:ascii="Calibri Light" w:hAnsi="Calibri Light" w:cs="Calibri Light"/>
          <w:sz w:val="22"/>
          <w:szCs w:val="22"/>
        </w:rPr>
        <w:t>Bidder</w:t>
      </w:r>
      <w:r w:rsidRPr="005D2F9C">
        <w:rPr>
          <w:rFonts w:ascii="Calibri Light" w:hAnsi="Calibri Light" w:cs="Calibri Light"/>
          <w:sz w:val="22"/>
          <w:szCs w:val="22"/>
        </w:rPr>
        <w:t xml:space="preserve"> must provide training on the proposed solution to technical staff and operators to enable SITA to operate and support the product or solution after implementation. The training would be informal.</w:t>
      </w:r>
    </w:p>
    <w:p w14:paraId="6C953C7F" w14:textId="6B969ABE" w:rsidR="00601792" w:rsidRPr="005D2F9C" w:rsidRDefault="00897041" w:rsidP="00A62D33">
      <w:pPr>
        <w:pStyle w:val="Specification"/>
        <w:numPr>
          <w:ilvl w:val="1"/>
          <w:numId w:val="52"/>
        </w:numPr>
        <w:tabs>
          <w:tab w:val="clear" w:pos="1134"/>
        </w:tabs>
        <w:spacing w:after="0" w:line="276" w:lineRule="auto"/>
        <w:jc w:val="both"/>
        <w:rPr>
          <w:rFonts w:ascii="Calibri Light" w:hAnsi="Calibri Light" w:cs="Calibri Light"/>
          <w:sz w:val="22"/>
          <w:szCs w:val="22"/>
        </w:rPr>
      </w:pPr>
      <w:r w:rsidRPr="005D2F9C">
        <w:rPr>
          <w:rFonts w:ascii="Calibri Light" w:hAnsi="Calibri Light" w:cs="Calibri Light"/>
          <w:sz w:val="22"/>
          <w:szCs w:val="22"/>
        </w:rPr>
        <w:t>The Bidder to s</w:t>
      </w:r>
      <w:r w:rsidR="00601792" w:rsidRPr="005D2F9C">
        <w:rPr>
          <w:rFonts w:ascii="Calibri Light" w:hAnsi="Calibri Light" w:cs="Calibri Light"/>
          <w:sz w:val="22"/>
          <w:szCs w:val="22"/>
        </w:rPr>
        <w:t>ubmit all the necessary documentation such as COCs, commissioning sheets, record drawings (</w:t>
      </w:r>
      <w:r w:rsidRPr="00897041">
        <w:rPr>
          <w:rFonts w:ascii="Calibri Light" w:hAnsi="Calibri Light" w:cs="Calibri Light"/>
          <w:sz w:val="22"/>
          <w:szCs w:val="22"/>
        </w:rPr>
        <w:t>as built</w:t>
      </w:r>
      <w:r w:rsidR="00601792" w:rsidRPr="005D2F9C">
        <w:rPr>
          <w:rFonts w:ascii="Calibri Light" w:hAnsi="Calibri Light" w:cs="Calibri Light"/>
          <w:sz w:val="22"/>
          <w:szCs w:val="22"/>
        </w:rPr>
        <w:t>), operation and maintenance manuals for all the equipment.</w:t>
      </w:r>
    </w:p>
    <w:p w14:paraId="23859301" w14:textId="77777777" w:rsidR="00601792" w:rsidRDefault="00601792" w:rsidP="00601792">
      <w:pPr>
        <w:pStyle w:val="Specification"/>
        <w:spacing w:line="276" w:lineRule="auto"/>
        <w:jc w:val="both"/>
        <w:rPr>
          <w:rFonts w:asciiTheme="minorHAnsi" w:hAnsiTheme="minorHAnsi" w:cstheme="minorHAnsi"/>
          <w:sz w:val="22"/>
          <w:szCs w:val="22"/>
        </w:rPr>
      </w:pPr>
    </w:p>
    <w:bookmarkEnd w:id="107"/>
    <w:p w14:paraId="38F89DA8" w14:textId="77777777" w:rsidR="00B12F3C" w:rsidRPr="00540370" w:rsidRDefault="00F2583E" w:rsidP="00F2583E">
      <w:pPr>
        <w:pStyle w:val="Heading4"/>
      </w:pPr>
      <w:r w:rsidRPr="00540370">
        <w:t>Regulatory, Quality and Standards</w:t>
      </w:r>
    </w:p>
    <w:p w14:paraId="34C50FB9"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ISO/IEC General Quality Standards, and Protection of Personal Information Act (POPIA).</w:t>
      </w:r>
    </w:p>
    <w:p w14:paraId="06F8EFF2"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General Quality Standards, ISO 9001.</w:t>
      </w:r>
    </w:p>
    <w:p w14:paraId="1719D22F" w14:textId="77777777" w:rsidR="00540370" w:rsidRDefault="00540370" w:rsidP="00765D03">
      <w:pPr>
        <w:pStyle w:val="ListParagraph"/>
        <w:numPr>
          <w:ilvl w:val="0"/>
          <w:numId w:val="5"/>
        </w:numPr>
      </w:pPr>
      <w:r>
        <w:t xml:space="preserve">The </w:t>
      </w:r>
      <w:r w:rsidR="004412C5">
        <w:t>Bidder</w:t>
      </w:r>
      <w:r>
        <w:t xml:space="preserve"> must for the duration of the contract ensure compliance with the project specification and listed standards:</w:t>
      </w:r>
    </w:p>
    <w:p w14:paraId="54A1228D" w14:textId="77777777" w:rsidR="00122B97" w:rsidRPr="00122B97" w:rsidRDefault="00122B97" w:rsidP="00A62D33">
      <w:pPr>
        <w:pStyle w:val="ListParagraph"/>
        <w:numPr>
          <w:ilvl w:val="0"/>
          <w:numId w:val="26"/>
        </w:numPr>
        <w:rPr>
          <w:rStyle w:val="Strong"/>
          <w:rFonts w:cs="Calibri"/>
          <w:b w:val="0"/>
          <w:bCs w:val="0"/>
          <w:color w:val="000000" w:themeColor="text1"/>
        </w:rPr>
      </w:pPr>
      <w:r w:rsidRPr="00122B97">
        <w:rPr>
          <w:rStyle w:val="Strong"/>
          <w:rFonts w:cs="Calibri"/>
          <w:b w:val="0"/>
          <w:bCs w:val="0"/>
          <w:color w:val="000000" w:themeColor="text1"/>
        </w:rPr>
        <w:t>IEC 62040-1:</w:t>
      </w:r>
      <w:r>
        <w:rPr>
          <w:rStyle w:val="Strong"/>
          <w:rFonts w:cs="Calibri"/>
          <w:b w:val="0"/>
          <w:bCs w:val="0"/>
          <w:color w:val="000000" w:themeColor="text1"/>
        </w:rPr>
        <w:tab/>
      </w:r>
      <w:r w:rsidRPr="00122B97">
        <w:rPr>
          <w:rStyle w:val="Strong"/>
          <w:rFonts w:cs="Calibri"/>
          <w:b w:val="0"/>
          <w:bCs w:val="0"/>
          <w:color w:val="000000" w:themeColor="text1"/>
        </w:rPr>
        <w:t>Uninterruptible power systems (UPS) – Part 1: General and safety requirements for UPS</w:t>
      </w:r>
    </w:p>
    <w:p w14:paraId="44B74E05" w14:textId="77777777" w:rsidR="00122B97" w:rsidRPr="00122B97" w:rsidRDefault="00122B97" w:rsidP="00A62D33">
      <w:pPr>
        <w:pStyle w:val="ListParagraph"/>
        <w:numPr>
          <w:ilvl w:val="0"/>
          <w:numId w:val="26"/>
        </w:numPr>
        <w:rPr>
          <w:rStyle w:val="Strong"/>
          <w:rFonts w:cs="Calibri"/>
          <w:b w:val="0"/>
          <w:bCs w:val="0"/>
          <w:color w:val="000000" w:themeColor="text1"/>
        </w:rPr>
      </w:pPr>
      <w:r w:rsidRPr="00122B97">
        <w:rPr>
          <w:rStyle w:val="Strong"/>
          <w:b w:val="0"/>
          <w:bCs w:val="0"/>
          <w:color w:val="000000" w:themeColor="text1"/>
        </w:rPr>
        <w:t>IEC 62040-2:</w:t>
      </w:r>
      <w:r>
        <w:rPr>
          <w:rStyle w:val="Strong"/>
          <w:b w:val="0"/>
          <w:bCs w:val="0"/>
          <w:color w:val="000000" w:themeColor="text1"/>
        </w:rPr>
        <w:tab/>
      </w:r>
      <w:r w:rsidRPr="00122B97">
        <w:rPr>
          <w:rStyle w:val="Strong"/>
          <w:b w:val="0"/>
          <w:bCs w:val="0"/>
          <w:color w:val="000000" w:themeColor="text1"/>
        </w:rPr>
        <w:t xml:space="preserve">Uninterruptible power systems (UPS) – Part 2: Electromagnetic </w:t>
      </w:r>
      <w:r w:rsidRPr="00122B97">
        <w:rPr>
          <w:rStyle w:val="Strong"/>
          <w:rFonts w:cs="Calibri"/>
          <w:b w:val="0"/>
          <w:bCs w:val="0"/>
          <w:color w:val="000000" w:themeColor="text1"/>
        </w:rPr>
        <w:t>compatibility (EMC) requirements</w:t>
      </w:r>
    </w:p>
    <w:p w14:paraId="4738E4A4" w14:textId="77777777" w:rsidR="00122B97" w:rsidRDefault="00122B97" w:rsidP="00A62D33">
      <w:pPr>
        <w:pStyle w:val="ListParagraph"/>
        <w:numPr>
          <w:ilvl w:val="0"/>
          <w:numId w:val="26"/>
        </w:numPr>
        <w:rPr>
          <w:rStyle w:val="Strong"/>
          <w:rFonts w:cs="Calibri"/>
          <w:b w:val="0"/>
          <w:bCs w:val="0"/>
          <w:color w:val="000000" w:themeColor="text1"/>
        </w:rPr>
      </w:pPr>
      <w:r w:rsidRPr="00122B97">
        <w:rPr>
          <w:rStyle w:val="Strong"/>
          <w:rFonts w:cs="Calibri"/>
          <w:b w:val="0"/>
          <w:bCs w:val="0"/>
          <w:color w:val="000000" w:themeColor="text1"/>
        </w:rPr>
        <w:t>IEC 62040-3:</w:t>
      </w:r>
      <w:r>
        <w:rPr>
          <w:rStyle w:val="Strong"/>
          <w:rFonts w:cs="Calibri"/>
          <w:b w:val="0"/>
          <w:bCs w:val="0"/>
          <w:color w:val="000000" w:themeColor="text1"/>
        </w:rPr>
        <w:tab/>
      </w:r>
      <w:r w:rsidRPr="00122B97">
        <w:rPr>
          <w:rStyle w:val="Strong"/>
          <w:rFonts w:cs="Calibri"/>
          <w:b w:val="0"/>
          <w:bCs w:val="0"/>
          <w:color w:val="000000" w:themeColor="text1"/>
        </w:rPr>
        <w:t>Uninterruptible power systems (UPS) – Part 3: Method of specifying the performance and test requirements.</w:t>
      </w:r>
    </w:p>
    <w:p w14:paraId="6CA844B6" w14:textId="77777777" w:rsidR="00122B97" w:rsidRDefault="00122B97" w:rsidP="00A62D33">
      <w:pPr>
        <w:pStyle w:val="ListParagraph"/>
        <w:numPr>
          <w:ilvl w:val="0"/>
          <w:numId w:val="26"/>
        </w:numPr>
        <w:rPr>
          <w:rStyle w:val="Strong"/>
          <w:rFonts w:cs="Calibri"/>
          <w:b w:val="0"/>
          <w:bCs w:val="0"/>
          <w:color w:val="000000" w:themeColor="text1"/>
        </w:rPr>
      </w:pPr>
      <w:r w:rsidRPr="00122B97">
        <w:rPr>
          <w:rStyle w:val="Strong"/>
          <w:rFonts w:cs="Calibri"/>
          <w:b w:val="0"/>
          <w:bCs w:val="0"/>
          <w:color w:val="000000" w:themeColor="text1"/>
        </w:rPr>
        <w:t>IEC 60204:</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Safety of machinery. Electrical equipment of machines.</w:t>
      </w:r>
    </w:p>
    <w:p w14:paraId="0E60F1DB" w14:textId="77777777" w:rsidR="00122B97" w:rsidRDefault="00122B97" w:rsidP="00A62D33">
      <w:pPr>
        <w:pStyle w:val="ListParagraph"/>
        <w:numPr>
          <w:ilvl w:val="0"/>
          <w:numId w:val="26"/>
        </w:numPr>
        <w:rPr>
          <w:rStyle w:val="Strong"/>
          <w:rFonts w:cs="Calibri"/>
          <w:b w:val="0"/>
          <w:bCs w:val="0"/>
          <w:color w:val="000000" w:themeColor="text1"/>
        </w:rPr>
      </w:pPr>
      <w:r w:rsidRPr="00122B97">
        <w:rPr>
          <w:rStyle w:val="Strong"/>
          <w:rFonts w:cs="Calibri"/>
          <w:b w:val="0"/>
          <w:bCs w:val="0"/>
          <w:color w:val="000000" w:themeColor="text1"/>
        </w:rPr>
        <w:t>IEC 60269:</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Low-voltage fuses.</w:t>
      </w:r>
    </w:p>
    <w:p w14:paraId="382B1C3A" w14:textId="77777777" w:rsidR="00122B97" w:rsidRDefault="00122B97" w:rsidP="00A62D33">
      <w:pPr>
        <w:pStyle w:val="ListParagraph"/>
        <w:numPr>
          <w:ilvl w:val="0"/>
          <w:numId w:val="26"/>
        </w:numPr>
        <w:rPr>
          <w:rStyle w:val="Strong"/>
          <w:rFonts w:cs="Calibri"/>
          <w:b w:val="0"/>
          <w:bCs w:val="0"/>
          <w:color w:val="000000" w:themeColor="text1"/>
        </w:rPr>
      </w:pPr>
      <w:r w:rsidRPr="00122B97">
        <w:rPr>
          <w:rStyle w:val="Strong"/>
          <w:rFonts w:cs="Calibri"/>
          <w:b w:val="0"/>
          <w:bCs w:val="0"/>
          <w:color w:val="000000" w:themeColor="text1"/>
        </w:rPr>
        <w:t>IEC 60529:</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Degrees of protection provided by enclosures (IP Code)</w:t>
      </w:r>
    </w:p>
    <w:p w14:paraId="68E6A35A" w14:textId="77777777" w:rsidR="00122B97" w:rsidRDefault="00122B97" w:rsidP="00A62D33">
      <w:pPr>
        <w:pStyle w:val="ListParagraph"/>
        <w:numPr>
          <w:ilvl w:val="0"/>
          <w:numId w:val="26"/>
        </w:numPr>
        <w:rPr>
          <w:rStyle w:val="Strong"/>
          <w:rFonts w:cs="Calibri"/>
          <w:b w:val="0"/>
          <w:bCs w:val="0"/>
          <w:color w:val="000000" w:themeColor="text1"/>
        </w:rPr>
      </w:pPr>
      <w:r w:rsidRPr="00122B97">
        <w:rPr>
          <w:rStyle w:val="Strong"/>
          <w:rFonts w:cs="Calibri"/>
          <w:b w:val="0"/>
          <w:bCs w:val="0"/>
          <w:color w:val="000000" w:themeColor="text1"/>
        </w:rPr>
        <w:t>IEC 61558:</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 xml:space="preserve">Isolating transformers and safety isolating transformers. </w:t>
      </w:r>
    </w:p>
    <w:p w14:paraId="73159C11" w14:textId="77777777" w:rsidR="00122B97" w:rsidRDefault="00122B97" w:rsidP="00A62D33">
      <w:pPr>
        <w:pStyle w:val="ListParagraph"/>
        <w:numPr>
          <w:ilvl w:val="0"/>
          <w:numId w:val="26"/>
        </w:numPr>
        <w:rPr>
          <w:rStyle w:val="Strong"/>
          <w:rFonts w:cs="Calibri"/>
          <w:b w:val="0"/>
          <w:bCs w:val="0"/>
          <w:color w:val="000000" w:themeColor="text1"/>
        </w:rPr>
      </w:pPr>
      <w:r w:rsidRPr="00122B97">
        <w:rPr>
          <w:rStyle w:val="Strong"/>
          <w:rFonts w:cs="Calibri"/>
          <w:b w:val="0"/>
          <w:bCs w:val="0"/>
          <w:color w:val="000000" w:themeColor="text1"/>
        </w:rPr>
        <w:t>IEC 61000:</w:t>
      </w:r>
      <w:r>
        <w:rPr>
          <w:rStyle w:val="Strong"/>
          <w:rFonts w:cs="Calibri"/>
          <w:b w:val="0"/>
          <w:bCs w:val="0"/>
          <w:color w:val="000000" w:themeColor="text1"/>
        </w:rPr>
        <w:tab/>
      </w:r>
      <w:r>
        <w:rPr>
          <w:rStyle w:val="Strong"/>
          <w:rFonts w:cs="Calibri"/>
          <w:b w:val="0"/>
          <w:bCs w:val="0"/>
          <w:color w:val="000000" w:themeColor="text1"/>
        </w:rPr>
        <w:tab/>
      </w:r>
      <w:r w:rsidRPr="00122B97">
        <w:rPr>
          <w:rStyle w:val="Strong"/>
          <w:rFonts w:cs="Calibri"/>
          <w:b w:val="0"/>
          <w:bCs w:val="0"/>
          <w:color w:val="000000" w:themeColor="text1"/>
        </w:rPr>
        <w:t>Electromagnetic compatibility (EMC)</w:t>
      </w:r>
    </w:p>
    <w:p w14:paraId="5E18A040" w14:textId="77777777" w:rsidR="00C9259F" w:rsidRDefault="00122B97" w:rsidP="00A62D33">
      <w:pPr>
        <w:pStyle w:val="ListParagraph"/>
        <w:numPr>
          <w:ilvl w:val="0"/>
          <w:numId w:val="26"/>
        </w:numPr>
        <w:ind w:left="1843" w:hanging="349"/>
        <w:rPr>
          <w:rStyle w:val="Strong"/>
          <w:rFonts w:cs="Calibri"/>
          <w:b w:val="0"/>
          <w:bCs w:val="0"/>
          <w:color w:val="000000" w:themeColor="text1"/>
        </w:rPr>
      </w:pPr>
      <w:r w:rsidRPr="00122B97">
        <w:rPr>
          <w:rStyle w:val="Strong"/>
          <w:rFonts w:cs="Calibri"/>
          <w:b w:val="0"/>
          <w:bCs w:val="0"/>
          <w:color w:val="000000" w:themeColor="text1"/>
        </w:rPr>
        <w:t>IEC 61643-1:</w:t>
      </w:r>
      <w:r w:rsidRPr="00122B97">
        <w:rPr>
          <w:rStyle w:val="Strong"/>
          <w:rFonts w:cs="Calibri"/>
          <w:b w:val="0"/>
          <w:bCs w:val="0"/>
          <w:color w:val="000000" w:themeColor="text1"/>
        </w:rPr>
        <w:tab/>
        <w:t>Low-voltage surge protective devices Part 1: Surge protective devices</w:t>
      </w:r>
    </w:p>
    <w:p w14:paraId="72D2113A" w14:textId="54397537" w:rsidR="00122B97" w:rsidRDefault="00122B97" w:rsidP="001249C9">
      <w:pPr>
        <w:pStyle w:val="ListParagraph"/>
        <w:ind w:left="2977" w:firstLine="425"/>
        <w:rPr>
          <w:rStyle w:val="Strong"/>
          <w:b w:val="0"/>
          <w:bCs w:val="0"/>
          <w:color w:val="000000" w:themeColor="text1"/>
        </w:rPr>
      </w:pPr>
      <w:r w:rsidRPr="00122B97">
        <w:rPr>
          <w:rStyle w:val="Strong"/>
          <w:b w:val="0"/>
          <w:bCs w:val="0"/>
          <w:color w:val="000000" w:themeColor="text1"/>
        </w:rPr>
        <w:t>connected to low-voltage power distribution systems</w:t>
      </w:r>
    </w:p>
    <w:p w14:paraId="636ABB7B" w14:textId="77777777" w:rsidR="00E877F2" w:rsidRPr="00C90D1A" w:rsidRDefault="00E877F2" w:rsidP="00E877F2">
      <w:pPr>
        <w:pStyle w:val="ListParagraph"/>
        <w:numPr>
          <w:ilvl w:val="0"/>
          <w:numId w:val="5"/>
        </w:numPr>
      </w:pPr>
      <w:r w:rsidRPr="00C90D1A">
        <w:rPr>
          <w:rFonts w:cs="Calibri"/>
          <w:color w:val="000000" w:themeColor="text1"/>
        </w:rPr>
        <w:t xml:space="preserve">The </w:t>
      </w:r>
      <w:r>
        <w:rPr>
          <w:rFonts w:cs="Calibri"/>
          <w:color w:val="000000" w:themeColor="text1"/>
        </w:rPr>
        <w:t>Bidder</w:t>
      </w:r>
      <w:r w:rsidRPr="00C90D1A">
        <w:rPr>
          <w:rFonts w:cs="Calibri"/>
          <w:color w:val="000000" w:themeColor="text1"/>
        </w:rPr>
        <w:t xml:space="preserve"> must for the duration of the contract ensure compliance with the project specification and listed standards:</w:t>
      </w:r>
    </w:p>
    <w:p w14:paraId="0043236E" w14:textId="58B2EE3F" w:rsidR="00E877F2" w:rsidRPr="00C1648D" w:rsidRDefault="00E877F2" w:rsidP="00C90D1A">
      <w:pPr>
        <w:pStyle w:val="ListParagraph"/>
        <w:numPr>
          <w:ilvl w:val="1"/>
          <w:numId w:val="5"/>
        </w:numPr>
      </w:pPr>
      <w:r w:rsidRPr="00C90D1A">
        <w:rPr>
          <w:rFonts w:cs="Calibri"/>
          <w:color w:val="000000" w:themeColor="text1"/>
        </w:rPr>
        <w:t>SITA Electrical Technical Specification</w:t>
      </w:r>
    </w:p>
    <w:p w14:paraId="5D1822BC" w14:textId="77777777" w:rsidR="00FB15DC" w:rsidRDefault="00FB15DC" w:rsidP="00FB15DC"/>
    <w:p w14:paraId="3D8EB27D" w14:textId="77777777" w:rsidR="00FB15DC" w:rsidRPr="003B2E64" w:rsidRDefault="00FB15DC" w:rsidP="00FB15DC">
      <w:pPr>
        <w:pStyle w:val="Heading4"/>
      </w:pPr>
      <w:r>
        <w:t>Company and Personnel Security Clearance Requirements</w:t>
      </w:r>
    </w:p>
    <w:p w14:paraId="26623D87" w14:textId="77777777" w:rsidR="00FB15DC" w:rsidRPr="00631DB0" w:rsidRDefault="00FB15DC" w:rsidP="00A62D33">
      <w:pPr>
        <w:numPr>
          <w:ilvl w:val="1"/>
          <w:numId w:val="76"/>
        </w:numPr>
        <w:spacing w:after="0"/>
        <w:ind w:hanging="425"/>
        <w:rPr>
          <w:rFonts w:eastAsia="Times New Roman" w:cs="Calibri Light"/>
        </w:rPr>
      </w:pPr>
      <w:r w:rsidRPr="00631DB0">
        <w:rPr>
          <w:rFonts w:eastAsia="Times New Roman" w:cs="Calibri Light"/>
          <w:b/>
        </w:rPr>
        <w:t>Company security screening:</w:t>
      </w:r>
      <w:r w:rsidRPr="00631DB0">
        <w:rPr>
          <w:rFonts w:eastAsia="Times New Roman" w:cs="Calibri Light"/>
        </w:rPr>
        <w:t xml:space="preserve"> The supplier may be required to undergo a company security screening conducted by the State Security Agency (SSA). Should the SSA find the supplier </w:t>
      </w:r>
      <w:r w:rsidRPr="00631DB0">
        <w:rPr>
          <w:rFonts w:eastAsia="Times New Roman" w:cs="Calibri Light"/>
          <w:b/>
        </w:rPr>
        <w:t>not suitable</w:t>
      </w:r>
      <w:r w:rsidRPr="00631DB0">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21DF2EE6" w14:textId="77777777" w:rsidR="00FB15DC" w:rsidRPr="00631DB0" w:rsidRDefault="00FB15DC" w:rsidP="00A62D33">
      <w:pPr>
        <w:numPr>
          <w:ilvl w:val="2"/>
          <w:numId w:val="73"/>
        </w:numPr>
        <w:tabs>
          <w:tab w:val="clear" w:pos="1701"/>
        </w:tabs>
        <w:spacing w:after="0"/>
        <w:ind w:hanging="425"/>
        <w:rPr>
          <w:rFonts w:eastAsia="Times New Roman" w:cs="Calibri Light"/>
        </w:rPr>
      </w:pPr>
      <w:r w:rsidRPr="00631DB0">
        <w:rPr>
          <w:rFonts w:eastAsia="Times New Roman" w:cs="Calibri Light"/>
        </w:rPr>
        <w:t>Copy of company registration documentation;</w:t>
      </w:r>
    </w:p>
    <w:p w14:paraId="0A16F2A4" w14:textId="77777777" w:rsidR="00FB15DC" w:rsidRPr="00631DB0" w:rsidRDefault="00FB15DC" w:rsidP="00A62D33">
      <w:pPr>
        <w:numPr>
          <w:ilvl w:val="2"/>
          <w:numId w:val="73"/>
        </w:numPr>
        <w:tabs>
          <w:tab w:val="clear" w:pos="1701"/>
        </w:tabs>
        <w:spacing w:after="0"/>
        <w:ind w:hanging="425"/>
        <w:rPr>
          <w:rFonts w:eastAsia="Times New Roman" w:cs="Calibri Light"/>
        </w:rPr>
      </w:pPr>
      <w:r w:rsidRPr="00631DB0">
        <w:rPr>
          <w:rFonts w:eastAsia="Times New Roman" w:cs="Calibri Light"/>
        </w:rPr>
        <w:t xml:space="preserve">Copy(ies) of identity documentation of Director(s), Member(s) or Trustee(s); </w:t>
      </w:r>
    </w:p>
    <w:p w14:paraId="2D674330" w14:textId="77777777" w:rsidR="00FB15DC" w:rsidRPr="00631DB0" w:rsidRDefault="00FB15DC" w:rsidP="00A62D33">
      <w:pPr>
        <w:numPr>
          <w:ilvl w:val="2"/>
          <w:numId w:val="73"/>
        </w:numPr>
        <w:tabs>
          <w:tab w:val="clear" w:pos="1701"/>
        </w:tabs>
        <w:spacing w:after="0"/>
        <w:ind w:hanging="425"/>
        <w:rPr>
          <w:rFonts w:eastAsia="Times New Roman" w:cs="Calibri Light"/>
        </w:rPr>
      </w:pPr>
      <w:r w:rsidRPr="00631DB0">
        <w:rPr>
          <w:rFonts w:eastAsia="Times New Roman" w:cs="Calibri Light"/>
        </w:rPr>
        <w:t xml:space="preserve">Copy of valid tax clearance certificate. </w:t>
      </w:r>
    </w:p>
    <w:p w14:paraId="6D895875" w14:textId="77777777" w:rsidR="00FB15DC" w:rsidRPr="00E717EA" w:rsidRDefault="00FB15DC" w:rsidP="00A62D33">
      <w:pPr>
        <w:numPr>
          <w:ilvl w:val="1"/>
          <w:numId w:val="76"/>
        </w:numPr>
        <w:spacing w:after="0"/>
        <w:ind w:left="1107" w:hanging="398"/>
        <w:rPr>
          <w:rFonts w:eastAsia="Times New Roman" w:cs="Calibri Light"/>
        </w:rPr>
      </w:pPr>
      <w:r w:rsidRPr="00631DB0">
        <w:rPr>
          <w:rFonts w:eastAsia="Times New Roman" w:cs="Calibri Light"/>
          <w:b/>
        </w:rPr>
        <w:t>Security suitability check for individuals</w:t>
      </w:r>
      <w:r w:rsidRPr="00E717EA">
        <w:rPr>
          <w:rFonts w:eastAsia="Times New Roman" w:cs="Calibri Light"/>
          <w:b/>
        </w:rPr>
        <w:t>:</w:t>
      </w:r>
      <w:r w:rsidRPr="00E717EA">
        <w:rPr>
          <w:rFonts w:eastAsia="Times New Roman" w:cs="Calibri Light"/>
        </w:rPr>
        <w:t xml:space="preserve"> </w:t>
      </w:r>
      <w:r>
        <w:rPr>
          <w:rFonts w:eastAsia="Times New Roman" w:cs="Calibri Light"/>
          <w:b/>
        </w:rPr>
        <w:t>SITA</w:t>
      </w:r>
      <w:r w:rsidRPr="00E717EA">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Pr>
          <w:rFonts w:eastAsia="Times New Roman" w:cs="Calibri Light"/>
          <w:b/>
        </w:rPr>
        <w:t>SITA</w:t>
      </w:r>
      <w:r w:rsidRPr="00E717EA">
        <w:rPr>
          <w:rFonts w:eastAsia="Times New Roman" w:cs="Calibri Light"/>
        </w:rPr>
        <w:t xml:space="preserve"> in order to ensure that individuals meet the minimum security requirements and also to verify personal information. The supplier will be required to replace any employee(s) </w:t>
      </w:r>
      <w:r w:rsidRPr="00E717EA">
        <w:rPr>
          <w:rFonts w:eastAsia="Times New Roman" w:cs="Calibri Light"/>
        </w:rPr>
        <w:lastRenderedPageBreak/>
        <w:t>who is found to be not suitable after the conduct of the security screening. The following documentation will be required for the security suitability check:</w:t>
      </w:r>
    </w:p>
    <w:p w14:paraId="49138068" w14:textId="77777777" w:rsidR="00FB15DC" w:rsidRPr="00E717EA" w:rsidRDefault="00FB15DC" w:rsidP="00A62D33">
      <w:pPr>
        <w:numPr>
          <w:ilvl w:val="2"/>
          <w:numId w:val="74"/>
        </w:numPr>
        <w:spacing w:after="0"/>
        <w:ind w:hanging="425"/>
        <w:rPr>
          <w:rFonts w:eastAsia="Times New Roman" w:cs="Calibri Light"/>
        </w:rPr>
      </w:pPr>
      <w:r w:rsidRPr="00E717EA">
        <w:rPr>
          <w:rFonts w:eastAsia="Times New Roman" w:cs="Calibri Light"/>
        </w:rPr>
        <w:t>Copy of identity document;</w:t>
      </w:r>
    </w:p>
    <w:p w14:paraId="0C31F205" w14:textId="77777777" w:rsidR="00FB15DC" w:rsidRPr="00E717EA" w:rsidRDefault="00FB15DC" w:rsidP="00A62D33">
      <w:pPr>
        <w:numPr>
          <w:ilvl w:val="2"/>
          <w:numId w:val="74"/>
        </w:numPr>
        <w:spacing w:after="0"/>
        <w:ind w:hanging="425"/>
        <w:rPr>
          <w:rFonts w:eastAsia="Times New Roman" w:cs="Calibri Light"/>
        </w:rPr>
      </w:pPr>
      <w:r w:rsidRPr="00E717EA">
        <w:rPr>
          <w:rFonts w:eastAsia="Times New Roman" w:cs="Calibri Light"/>
        </w:rPr>
        <w:t xml:space="preserve">Copy(ies) of qualification(s) if </w:t>
      </w:r>
      <w:r>
        <w:rPr>
          <w:rFonts w:eastAsia="Times New Roman" w:cs="Calibri Light"/>
          <w:b/>
        </w:rPr>
        <w:t>SITA</w:t>
      </w:r>
      <w:r w:rsidRPr="00137113">
        <w:rPr>
          <w:rFonts w:eastAsia="Times New Roman" w:cs="Calibri Light"/>
          <w:b/>
        </w:rPr>
        <w:t xml:space="preserve"> </w:t>
      </w:r>
      <w:r w:rsidRPr="00E717EA">
        <w:rPr>
          <w:rFonts w:eastAsia="Times New Roman" w:cs="Calibri Light"/>
        </w:rPr>
        <w:t>requires verification thereof;</w:t>
      </w:r>
    </w:p>
    <w:p w14:paraId="731E744B" w14:textId="77777777" w:rsidR="00FB15DC" w:rsidRPr="00631DB0" w:rsidRDefault="00FB15DC" w:rsidP="00A62D33">
      <w:pPr>
        <w:numPr>
          <w:ilvl w:val="2"/>
          <w:numId w:val="74"/>
        </w:numPr>
        <w:spacing w:after="0"/>
        <w:ind w:hanging="425"/>
        <w:rPr>
          <w:rFonts w:eastAsia="Times New Roman" w:cs="Calibri Light"/>
        </w:rPr>
      </w:pPr>
      <w:r w:rsidRPr="00631DB0">
        <w:rPr>
          <w:rFonts w:eastAsia="Times New Roman" w:cs="Calibri Light"/>
        </w:rPr>
        <w:t>Fingerprints – will be taken electronically;</w:t>
      </w:r>
    </w:p>
    <w:p w14:paraId="72605036" w14:textId="77777777" w:rsidR="00FB15DC" w:rsidRPr="00631DB0" w:rsidRDefault="00FB15DC" w:rsidP="00A62D33">
      <w:pPr>
        <w:numPr>
          <w:ilvl w:val="2"/>
          <w:numId w:val="74"/>
        </w:numPr>
        <w:spacing w:after="0"/>
        <w:ind w:hanging="425"/>
        <w:rPr>
          <w:rFonts w:eastAsia="Times New Roman" w:cs="Calibri Light"/>
        </w:rPr>
      </w:pPr>
      <w:r w:rsidRPr="00631DB0">
        <w:rPr>
          <w:rFonts w:eastAsia="Times New Roman" w:cs="Calibri Light"/>
        </w:rPr>
        <w:t xml:space="preserve">Signed consent form for the conduct of background checks. </w:t>
      </w:r>
    </w:p>
    <w:p w14:paraId="73F22844" w14:textId="77777777" w:rsidR="00FB15DC" w:rsidRPr="00631DB0" w:rsidRDefault="00FB15DC" w:rsidP="00A62D33">
      <w:pPr>
        <w:numPr>
          <w:ilvl w:val="1"/>
          <w:numId w:val="76"/>
        </w:numPr>
        <w:spacing w:after="0"/>
        <w:ind w:left="1107" w:hanging="398"/>
        <w:rPr>
          <w:rFonts w:eastAsia="Times New Roman" w:cs="Calibri Light"/>
        </w:rPr>
      </w:pPr>
      <w:r w:rsidRPr="00631DB0">
        <w:rPr>
          <w:rFonts w:eastAsia="Times New Roman" w:cs="Calibri Light"/>
          <w:b/>
        </w:rPr>
        <w:t xml:space="preserve">Security clearance: </w:t>
      </w:r>
      <w:r w:rsidRPr="00631DB0">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631DB0">
        <w:rPr>
          <w:rFonts w:eastAsia="Times New Roman" w:cs="Calibri Light"/>
          <w:b/>
        </w:rPr>
        <w:t>Confidential</w:t>
      </w:r>
      <w:r w:rsidRPr="00631DB0">
        <w:rPr>
          <w:rFonts w:eastAsia="Times New Roman" w:cs="Calibri Light"/>
        </w:rPr>
        <w:t xml:space="preserve">, </w:t>
      </w:r>
      <w:r w:rsidRPr="00631DB0">
        <w:rPr>
          <w:rFonts w:eastAsia="Times New Roman" w:cs="Calibri Light"/>
          <w:b/>
        </w:rPr>
        <w:t>Secret</w:t>
      </w:r>
      <w:r w:rsidRPr="00631DB0">
        <w:rPr>
          <w:rFonts w:eastAsia="Times New Roman" w:cs="Calibri Light"/>
        </w:rPr>
        <w:t xml:space="preserve"> or </w:t>
      </w:r>
      <w:r w:rsidRPr="00631DB0">
        <w:rPr>
          <w:rFonts w:eastAsia="Times New Roman" w:cs="Calibri Light"/>
          <w:b/>
        </w:rPr>
        <w:t>Top Secret</w:t>
      </w:r>
      <w:r w:rsidRPr="00631DB0">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BFFB443" w14:textId="77777777" w:rsidR="00FB15DC" w:rsidRPr="00631DB0" w:rsidRDefault="00FB15DC" w:rsidP="00A62D33">
      <w:pPr>
        <w:numPr>
          <w:ilvl w:val="2"/>
          <w:numId w:val="75"/>
        </w:numPr>
        <w:spacing w:after="0"/>
        <w:ind w:hanging="283"/>
        <w:rPr>
          <w:rFonts w:eastAsia="Times New Roman" w:cs="Calibri Light"/>
        </w:rPr>
      </w:pPr>
      <w:r w:rsidRPr="00631DB0">
        <w:rPr>
          <w:rFonts w:eastAsia="Times New Roman" w:cs="Calibri Light"/>
        </w:rPr>
        <w:t>Completed Z204 or DD1057 security clearance application form;</w:t>
      </w:r>
    </w:p>
    <w:p w14:paraId="0BB3360D" w14:textId="77777777" w:rsidR="00FB15DC" w:rsidRPr="00631DB0" w:rsidRDefault="00FB15DC" w:rsidP="00A62D33">
      <w:pPr>
        <w:numPr>
          <w:ilvl w:val="2"/>
          <w:numId w:val="75"/>
        </w:numPr>
        <w:spacing w:after="0"/>
        <w:ind w:hanging="283"/>
        <w:rPr>
          <w:rFonts w:eastAsia="Times New Roman" w:cs="Calibri Light"/>
        </w:rPr>
      </w:pPr>
      <w:r w:rsidRPr="00631DB0">
        <w:rPr>
          <w:rFonts w:eastAsia="Times New Roman" w:cs="Calibri Light"/>
        </w:rPr>
        <w:t xml:space="preserve"> Fingerprints;</w:t>
      </w:r>
    </w:p>
    <w:p w14:paraId="752D3DAD" w14:textId="77777777" w:rsidR="00FB15DC" w:rsidRPr="00137113" w:rsidRDefault="00FB15DC" w:rsidP="00A62D33">
      <w:pPr>
        <w:numPr>
          <w:ilvl w:val="2"/>
          <w:numId w:val="75"/>
        </w:numPr>
        <w:spacing w:after="0"/>
        <w:ind w:hanging="283"/>
        <w:rPr>
          <w:rFonts w:ascii="Calibri" w:eastAsia="Times New Roman" w:hAnsi="Calibri" w:cs="Times New Roman"/>
        </w:rPr>
      </w:pPr>
      <w:r w:rsidRPr="00631DB0">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837FBB">
        <w:rPr>
          <w:rFonts w:ascii="Calibri" w:eastAsia="Times New Roman" w:hAnsi="Calibri" w:cs="Times New Roman"/>
        </w:rPr>
        <w:t xml:space="preserve">         </w:t>
      </w:r>
    </w:p>
    <w:p w14:paraId="7DA22605" w14:textId="77777777" w:rsidR="00F2583E" w:rsidRPr="00540370" w:rsidRDefault="004176AA" w:rsidP="004176AA">
      <w:pPr>
        <w:pStyle w:val="Heading4"/>
      </w:pPr>
      <w:r w:rsidRPr="00540370">
        <w:t>Confidentiality and non -disclosure conditions</w:t>
      </w:r>
    </w:p>
    <w:p w14:paraId="5099834E" w14:textId="77777777" w:rsidR="00942B4A" w:rsidRPr="00540370" w:rsidRDefault="004176AA" w:rsidP="00FA6F4B">
      <w:pPr>
        <w:pStyle w:val="ListParagraph"/>
        <w:numPr>
          <w:ilvl w:val="0"/>
          <w:numId w:val="6"/>
        </w:numPr>
      </w:pPr>
      <w:r w:rsidRPr="00540370">
        <w:t xml:space="preserve">The </w:t>
      </w:r>
      <w:r w:rsidR="004412C5">
        <w:t>Bidder</w:t>
      </w:r>
      <w:r w:rsidRPr="00540370">
        <w:t>, including its management and staff, must before commencement of the Contract, sign a non-disclosure agreement regarding Confidential Information</w:t>
      </w:r>
    </w:p>
    <w:p w14:paraId="2C4F19FC" w14:textId="77777777" w:rsidR="00785040" w:rsidRPr="00540370" w:rsidRDefault="00785040" w:rsidP="00FA6F4B">
      <w:pPr>
        <w:pStyle w:val="ListParagraph"/>
        <w:numPr>
          <w:ilvl w:val="0"/>
          <w:numId w:val="6"/>
        </w:numPr>
      </w:pPr>
      <w:r w:rsidRPr="00540370">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1A4996F" w14:textId="77777777" w:rsidR="00785040" w:rsidRPr="00540370" w:rsidRDefault="00785040" w:rsidP="00FA6F4B">
      <w:pPr>
        <w:pStyle w:val="ListParagraph"/>
        <w:numPr>
          <w:ilvl w:val="1"/>
          <w:numId w:val="6"/>
        </w:numPr>
      </w:pPr>
      <w:r w:rsidRPr="00540370">
        <w:t>the Promotion of Access to Information Act, 2000 (Act no. 2 of 2000);</w:t>
      </w:r>
    </w:p>
    <w:p w14:paraId="529F1CB4" w14:textId="77777777" w:rsidR="00785040" w:rsidRPr="00540370" w:rsidRDefault="00785040" w:rsidP="00FA6F4B">
      <w:pPr>
        <w:pStyle w:val="ListParagraph"/>
        <w:numPr>
          <w:ilvl w:val="1"/>
          <w:numId w:val="6"/>
        </w:numPr>
      </w:pPr>
      <w:r w:rsidRPr="00540370">
        <w:t>being clearly marked "Confidential" and which is provided by one Party to another Party in terms of this Contract;</w:t>
      </w:r>
    </w:p>
    <w:p w14:paraId="3D1CF617" w14:textId="77777777" w:rsidR="00785040" w:rsidRPr="00540370" w:rsidRDefault="00785040" w:rsidP="00FA6F4B">
      <w:pPr>
        <w:pStyle w:val="ListParagraph"/>
        <w:numPr>
          <w:ilvl w:val="1"/>
          <w:numId w:val="6"/>
        </w:numPr>
      </w:pPr>
      <w:r w:rsidRPr="00540370">
        <w:t>being information or data, which one Party provides to another Party or to which a Party has access because of Services provided in terms of this Contract and in which a Party would have a reasonable expectation of confidentiality;</w:t>
      </w:r>
    </w:p>
    <w:p w14:paraId="1B199BE3" w14:textId="77777777" w:rsidR="00785040" w:rsidRPr="00540370" w:rsidRDefault="00785040" w:rsidP="00FA6F4B">
      <w:pPr>
        <w:pStyle w:val="ListParagraph"/>
        <w:numPr>
          <w:ilvl w:val="1"/>
          <w:numId w:val="6"/>
        </w:numPr>
      </w:pPr>
      <w:r w:rsidRPr="00540370">
        <w:t>being information provided by one Party to another Party in the course of contractual or other negotiations, which could reasonably be expected to prejudice the right of the non-disclosing Party;</w:t>
      </w:r>
    </w:p>
    <w:p w14:paraId="407E0A8A" w14:textId="77777777" w:rsidR="00785040" w:rsidRPr="00540370" w:rsidRDefault="00785040" w:rsidP="00FA6F4B">
      <w:pPr>
        <w:pStyle w:val="ListParagraph"/>
        <w:numPr>
          <w:ilvl w:val="1"/>
          <w:numId w:val="6"/>
        </w:numPr>
      </w:pPr>
      <w:r w:rsidRPr="00540370">
        <w:t>being information, the disclosure of which could reasonably be expected to endanger a life or physical security of a person;</w:t>
      </w:r>
    </w:p>
    <w:p w14:paraId="3E671704" w14:textId="77777777" w:rsidR="00785040" w:rsidRPr="00540370" w:rsidRDefault="00785040" w:rsidP="00FA6F4B">
      <w:pPr>
        <w:pStyle w:val="ListParagraph"/>
        <w:numPr>
          <w:ilvl w:val="1"/>
          <w:numId w:val="6"/>
        </w:numPr>
      </w:pPr>
      <w:r w:rsidRPr="00540370">
        <w:t>being technical, scientific, commercial, financial and market-related information, know-how and trade secrets of a Party;</w:t>
      </w:r>
    </w:p>
    <w:p w14:paraId="13EAC7DA" w14:textId="77777777" w:rsidR="00785040" w:rsidRPr="00540370" w:rsidRDefault="00785040" w:rsidP="00FA6F4B">
      <w:pPr>
        <w:pStyle w:val="ListParagraph"/>
        <w:numPr>
          <w:ilvl w:val="1"/>
          <w:numId w:val="6"/>
        </w:numPr>
      </w:pPr>
      <w:r w:rsidRPr="00540370">
        <w:t>being financial, commercial, scientific or technical information, other than trade secrets, of a Party, the disclosure of which would be likely to cause harm to the commercial or financial interests of a non-disclosing Party; and</w:t>
      </w:r>
    </w:p>
    <w:p w14:paraId="3101B00B" w14:textId="77777777" w:rsidR="00785040" w:rsidRPr="00540370" w:rsidRDefault="00785040" w:rsidP="00FA6F4B">
      <w:pPr>
        <w:pStyle w:val="ListParagraph"/>
        <w:numPr>
          <w:ilvl w:val="1"/>
          <w:numId w:val="6"/>
        </w:numPr>
      </w:pPr>
      <w:r w:rsidRPr="00540370">
        <w:t>being information supplied by a Party in confidence, the disclosure of which could reasonably be expected either to put the Party at a disadvantage in contractual or other negotiations or to prejudice the Party in commercial competition; or</w:t>
      </w:r>
    </w:p>
    <w:p w14:paraId="28CB522A" w14:textId="77777777" w:rsidR="00785040" w:rsidRPr="00540370" w:rsidRDefault="00785040" w:rsidP="00FA6F4B">
      <w:pPr>
        <w:pStyle w:val="ListParagraph"/>
        <w:numPr>
          <w:ilvl w:val="1"/>
          <w:numId w:val="6"/>
        </w:numPr>
      </w:pPr>
      <w:r w:rsidRPr="00540370">
        <w:t xml:space="preserve">information the disclosure of which would be likely to prejudice or impair the safety and security of a building, structure or system, including, but not limited to, a computer or </w:t>
      </w:r>
      <w:r w:rsidRPr="00540370">
        <w:lastRenderedPageBreak/>
        <w:t>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B1BE9A1" w14:textId="77777777" w:rsidR="00785040" w:rsidRPr="00540370" w:rsidRDefault="00785040" w:rsidP="00FA6F4B">
      <w:pPr>
        <w:pStyle w:val="ListParagraph"/>
        <w:numPr>
          <w:ilvl w:val="0"/>
          <w:numId w:val="6"/>
        </w:numPr>
      </w:pPr>
      <w:r w:rsidRPr="00540370">
        <w:t>Notwithstanding the provisions of this Contract, no Party is entitled to disclose Confidential Information, except where required to do so in terms of a law, without the prior written consent of any other Party having an interest in the disclosure;</w:t>
      </w:r>
    </w:p>
    <w:p w14:paraId="18DE8D33" w14:textId="77777777" w:rsidR="00785040" w:rsidRPr="00540370" w:rsidRDefault="00785040" w:rsidP="00FA6F4B">
      <w:pPr>
        <w:pStyle w:val="ListParagraph"/>
        <w:numPr>
          <w:ilvl w:val="0"/>
          <w:numId w:val="6"/>
        </w:numPr>
      </w:pPr>
      <w:r w:rsidRPr="0054037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CDB8A7C" w14:textId="77777777" w:rsidR="00785040" w:rsidRPr="00540370" w:rsidRDefault="00785040" w:rsidP="00FA6F4B">
      <w:pPr>
        <w:pStyle w:val="ListParagraph"/>
        <w:numPr>
          <w:ilvl w:val="0"/>
          <w:numId w:val="6"/>
        </w:numPr>
      </w:pPr>
      <w:r w:rsidRPr="0054037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7D5C9048" w14:textId="62559720" w:rsidR="004176AA" w:rsidRPr="00540370" w:rsidRDefault="00785040" w:rsidP="00785040">
      <w:pPr>
        <w:pStyle w:val="Heading4"/>
      </w:pPr>
      <w:r w:rsidRPr="00540370">
        <w:t xml:space="preserve">Guarantee and </w:t>
      </w:r>
      <w:r w:rsidR="00F854D3">
        <w:t>W</w:t>
      </w:r>
      <w:r w:rsidRPr="00540370">
        <w:t>arranties</w:t>
      </w:r>
    </w:p>
    <w:p w14:paraId="6318272B" w14:textId="77777777" w:rsidR="007F7236" w:rsidRPr="00146632" w:rsidRDefault="007F7236" w:rsidP="00146632">
      <w:pPr>
        <w:pStyle w:val="Specification"/>
        <w:keepNext/>
        <w:spacing w:line="276" w:lineRule="auto"/>
        <w:ind w:left="567" w:firstLine="567"/>
        <w:jc w:val="both"/>
        <w:rPr>
          <w:rFonts w:ascii="Calibri Light" w:eastAsiaTheme="minorHAnsi" w:hAnsi="Calibri Light" w:cstheme="majorBidi"/>
          <w:b/>
          <w:sz w:val="22"/>
          <w:szCs w:val="22"/>
        </w:rPr>
      </w:pPr>
      <w:bookmarkStart w:id="108" w:name="_Hlk135654197"/>
      <w:r w:rsidRPr="00146632">
        <w:rPr>
          <w:rFonts w:ascii="Calibri Light" w:eastAsiaTheme="minorHAnsi" w:hAnsi="Calibri Light" w:cstheme="majorBidi"/>
          <w:b/>
          <w:sz w:val="22"/>
          <w:szCs w:val="22"/>
        </w:rPr>
        <w:t xml:space="preserve">The </w:t>
      </w:r>
      <w:r w:rsidR="004412C5" w:rsidRPr="00146632">
        <w:rPr>
          <w:rFonts w:ascii="Calibri Light" w:eastAsiaTheme="minorHAnsi" w:hAnsi="Calibri Light" w:cstheme="majorBidi"/>
          <w:b/>
          <w:sz w:val="22"/>
          <w:szCs w:val="22"/>
        </w:rPr>
        <w:t>Bidder</w:t>
      </w:r>
      <w:r w:rsidRPr="00146632">
        <w:rPr>
          <w:rFonts w:ascii="Calibri Light" w:eastAsiaTheme="minorHAnsi" w:hAnsi="Calibri Light" w:cstheme="majorBidi"/>
          <w:b/>
          <w:sz w:val="22"/>
          <w:szCs w:val="22"/>
        </w:rPr>
        <w:t xml:space="preserve"> warrants that:</w:t>
      </w:r>
    </w:p>
    <w:p w14:paraId="30A39721"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09" w:name="_Toc448483286"/>
      <w:r w:rsidRPr="00540370">
        <w:rPr>
          <w:rFonts w:ascii="Calibri Light" w:eastAsiaTheme="minorHAnsi" w:hAnsi="Calibri Light" w:cstheme="majorBidi"/>
          <w:sz w:val="22"/>
          <w:szCs w:val="22"/>
        </w:rPr>
        <w:t>as at Commencement Date, it has the rights, title and interest in and to the Product or Services to deliver such Product or Services in terms of the Contract and that such rights are free from any encumbrances wh</w:t>
      </w:r>
      <w:r w:rsidRPr="00D43CD3">
        <w:rPr>
          <w:rFonts w:ascii="Calibri Light" w:eastAsiaTheme="minorHAnsi" w:hAnsi="Calibri Light" w:cstheme="majorBidi"/>
          <w:sz w:val="22"/>
          <w:szCs w:val="22"/>
        </w:rPr>
        <w:t>atsoever;</w:t>
      </w:r>
      <w:bookmarkEnd w:id="109"/>
      <w:r w:rsidRPr="00D43CD3">
        <w:rPr>
          <w:rFonts w:ascii="Calibri Light" w:eastAsiaTheme="minorHAnsi" w:hAnsi="Calibri Light" w:cstheme="majorBidi"/>
          <w:sz w:val="22"/>
          <w:szCs w:val="22"/>
        </w:rPr>
        <w:t xml:space="preserve"> </w:t>
      </w:r>
    </w:p>
    <w:p w14:paraId="0EE9A628"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10" w:name="_Toc448483287"/>
      <w:r w:rsidRPr="00D43CD3">
        <w:rPr>
          <w:rFonts w:ascii="Calibri Light" w:eastAsiaTheme="minorHAnsi" w:hAnsi="Calibri Light" w:cstheme="majorBidi"/>
          <w:sz w:val="22"/>
          <w:szCs w:val="22"/>
        </w:rPr>
        <w:t>the Product is in good working order, free from Defects in material and workmanship, and substantially conforms to the Specifications, for the duration of the Warranty period;</w:t>
      </w:r>
      <w:bookmarkEnd w:id="110"/>
    </w:p>
    <w:p w14:paraId="349805DA"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11" w:name="_Toc448483288"/>
      <w:r w:rsidRPr="00D43CD3">
        <w:rPr>
          <w:rFonts w:ascii="Calibri Light" w:eastAsiaTheme="minorHAnsi" w:hAnsi="Calibri Light" w:cstheme="majorBidi"/>
          <w:sz w:val="22"/>
          <w:szCs w:val="22"/>
        </w:rPr>
        <w:t>during the Warranty period and Extended Warranty periods any defective item or part component of the Product be repaired or replaced within 3 (three) days after receiving a written notice from SITA;</w:t>
      </w:r>
      <w:bookmarkEnd w:id="111"/>
    </w:p>
    <w:p w14:paraId="47255450"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12" w:name="_Toc448483292"/>
      <w:bookmarkStart w:id="113" w:name="_Toc448483289"/>
      <w:r w:rsidRPr="00D43CD3">
        <w:rPr>
          <w:rFonts w:ascii="Calibri Light" w:eastAsiaTheme="minorHAnsi" w:hAnsi="Calibri Light" w:cstheme="majorBidi"/>
          <w:sz w:val="22"/>
          <w:szCs w:val="22"/>
        </w:rPr>
        <w:t>the Products is maintained during its Warranty Period and Extended Warranty periods at no additional expense to SITA;</w:t>
      </w:r>
      <w:bookmarkEnd w:id="112"/>
      <w:r w:rsidRPr="00D43CD3">
        <w:rPr>
          <w:rFonts w:ascii="Calibri Light" w:eastAsiaTheme="minorHAnsi" w:hAnsi="Calibri Light" w:cstheme="majorBidi"/>
          <w:sz w:val="22"/>
          <w:szCs w:val="22"/>
        </w:rPr>
        <w:t xml:space="preserve"> </w:t>
      </w:r>
    </w:p>
    <w:p w14:paraId="7E204BEA"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r w:rsidRPr="00D43CD3">
        <w:rPr>
          <w:rFonts w:ascii="Calibri Light" w:eastAsiaTheme="minorHAnsi" w:hAnsi="Calibri Light" w:cstheme="majorBidi"/>
          <w:sz w:val="22"/>
          <w:szCs w:val="22"/>
        </w:rPr>
        <w:t>the Product possesses all material functions and features required for SITA’s Operational Requirements;</w:t>
      </w:r>
      <w:bookmarkEnd w:id="113"/>
    </w:p>
    <w:p w14:paraId="380D3B75"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14" w:name="_Toc448483290"/>
      <w:r w:rsidRPr="00D43CD3">
        <w:rPr>
          <w:rFonts w:ascii="Calibri Light" w:eastAsiaTheme="minorHAnsi" w:hAnsi="Calibri Light" w:cstheme="majorBidi"/>
          <w:sz w:val="22"/>
          <w:szCs w:val="22"/>
        </w:rPr>
        <w:t>the Product remains connected or Service is continued during the term of the Contract;</w:t>
      </w:r>
      <w:bookmarkEnd w:id="114"/>
    </w:p>
    <w:p w14:paraId="6EAEBD42"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15" w:name="_Toc448483294"/>
      <w:r w:rsidRPr="00D43CD3">
        <w:rPr>
          <w:rFonts w:ascii="Calibri Light" w:eastAsiaTheme="minorHAnsi" w:hAnsi="Calibri Light" w:cstheme="majorBidi"/>
          <w:sz w:val="22"/>
          <w:szCs w:val="22"/>
        </w:rPr>
        <w:t xml:space="preserve">all third-party warranties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receives in connection with the Products including the corresponding software and the benefits of all such warranties are ceded to SITA without reducing or limiting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obligations under the Contract;</w:t>
      </w:r>
      <w:bookmarkEnd w:id="115"/>
    </w:p>
    <w:p w14:paraId="409F914D"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16" w:name="_Toc448483296"/>
      <w:r w:rsidRPr="00D43CD3">
        <w:rPr>
          <w:rFonts w:ascii="Calibri Light" w:eastAsiaTheme="minorHAnsi" w:hAnsi="Calibri Light" w:cstheme="majorBidi"/>
          <w:sz w:val="22"/>
          <w:szCs w:val="22"/>
        </w:rPr>
        <w:t xml:space="preserve">no actions, suits, or proceedings, pending or threatened against it or any of its third-party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s or sub-contractors that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its obligations under the Contract exist;</w:t>
      </w:r>
      <w:bookmarkEnd w:id="116"/>
      <w:r w:rsidRPr="00D43CD3">
        <w:rPr>
          <w:rFonts w:ascii="Calibri Light" w:eastAsiaTheme="minorHAnsi" w:hAnsi="Calibri Light" w:cstheme="majorBidi"/>
          <w:sz w:val="22"/>
          <w:szCs w:val="22"/>
        </w:rPr>
        <w:t xml:space="preserve">  </w:t>
      </w:r>
    </w:p>
    <w:p w14:paraId="4496086B"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17" w:name="_Toc448483297"/>
      <w:r w:rsidRPr="00D43CD3">
        <w:rPr>
          <w:rFonts w:ascii="Calibri Light" w:eastAsiaTheme="minorHAnsi" w:hAnsi="Calibri Light" w:cstheme="majorBidi"/>
          <w:sz w:val="22"/>
          <w:szCs w:val="22"/>
        </w:rPr>
        <w:lastRenderedPageBreak/>
        <w:t xml:space="preserve">SITA is notified immediately if it becomes aware of any action, suit, or proceeding, pending or threatened to have a material adverse effect 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’s ability to fulfil the obligations under the Contract;</w:t>
      </w:r>
      <w:bookmarkEnd w:id="117"/>
    </w:p>
    <w:p w14:paraId="4ACDDBB8"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18" w:name="_Toc448483298"/>
      <w:r w:rsidRPr="00D43CD3">
        <w:rPr>
          <w:rFonts w:ascii="Calibri Light" w:eastAsiaTheme="minorHAnsi" w:hAnsi="Calibri Light" w:cstheme="majorBidi"/>
          <w:sz w:val="22"/>
          <w:szCs w:val="22"/>
        </w:rPr>
        <w:t>any Product sold to SITA after the Commencement Date of the Contract remains free from any lien, pledge, encumbrance or security interest;</w:t>
      </w:r>
      <w:bookmarkEnd w:id="118"/>
    </w:p>
    <w:p w14:paraId="5672FC6E"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19" w:name="_Toc448483299"/>
      <w:r w:rsidRPr="00D43CD3">
        <w:rPr>
          <w:rFonts w:ascii="Calibri Light" w:eastAsiaTheme="minorHAnsi" w:hAnsi="Calibri Light" w:cstheme="majorBidi"/>
          <w:sz w:val="22"/>
          <w:szCs w:val="22"/>
        </w:rPr>
        <w:t>SITA’s use of the Product and Manuals supplied in connection with the Contract does not infringe any Intellectual Property Rights of any third party;</w:t>
      </w:r>
      <w:bookmarkEnd w:id="119"/>
      <w:r w:rsidRPr="00D43CD3">
        <w:rPr>
          <w:rFonts w:ascii="Calibri Light" w:eastAsiaTheme="minorHAnsi" w:hAnsi="Calibri Light" w:cstheme="majorBidi"/>
          <w:sz w:val="22"/>
          <w:szCs w:val="22"/>
        </w:rPr>
        <w:t xml:space="preserve"> </w:t>
      </w:r>
    </w:p>
    <w:p w14:paraId="144AF8F5"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20" w:name="_Toc448483300"/>
      <w:r w:rsidRPr="00D43CD3">
        <w:rPr>
          <w:rFonts w:ascii="Calibri Light" w:eastAsiaTheme="minorHAnsi" w:hAnsi="Calibri Light" w:cstheme="majorBidi"/>
          <w:sz w:val="22"/>
          <w:szCs w:val="22"/>
        </w:rPr>
        <w:t>the information disclosed to SITA does not contain any trade secrets of any third party, unless disclosure is permitted by such third party;</w:t>
      </w:r>
      <w:bookmarkEnd w:id="120"/>
    </w:p>
    <w:p w14:paraId="1B3D7F2F"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21" w:name="_Toc448483302"/>
      <w:r w:rsidRPr="00D43CD3">
        <w:rPr>
          <w:rFonts w:ascii="Calibri Light" w:eastAsiaTheme="minorHAnsi" w:hAnsi="Calibri Light" w:cstheme="majorBidi"/>
          <w:sz w:val="22"/>
          <w:szCs w:val="22"/>
        </w:rPr>
        <w:t xml:space="preserve">it is financially capable of fulfilling all requirements of the Contract and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a validly organized entity that has the authority to enter into the Contract;</w:t>
      </w:r>
      <w:bookmarkEnd w:id="121"/>
      <w:r w:rsidRPr="00D43CD3">
        <w:rPr>
          <w:rFonts w:ascii="Calibri Light" w:eastAsiaTheme="minorHAnsi" w:hAnsi="Calibri Light" w:cstheme="majorBidi"/>
          <w:sz w:val="22"/>
          <w:szCs w:val="22"/>
        </w:rPr>
        <w:t xml:space="preserve"> </w:t>
      </w:r>
    </w:p>
    <w:p w14:paraId="2145000C" w14:textId="77777777" w:rsidR="007F7236"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22" w:name="_Toc448483303"/>
      <w:r w:rsidRPr="00D43CD3">
        <w:rPr>
          <w:rFonts w:ascii="Calibri Light" w:eastAsiaTheme="minorHAnsi" w:hAnsi="Calibri Light" w:cstheme="majorBidi"/>
          <w:sz w:val="22"/>
          <w:szCs w:val="22"/>
        </w:rPr>
        <w:t>it is not prohibited by any loan, contract, financing arrangement, trade covenant, or similar restriction from entering into the Contract;</w:t>
      </w:r>
      <w:bookmarkEnd w:id="122"/>
    </w:p>
    <w:p w14:paraId="6F1F9B42" w14:textId="77777777" w:rsidR="00C05083" w:rsidRPr="00D43CD3" w:rsidRDefault="007F7236" w:rsidP="00A62D33">
      <w:pPr>
        <w:pStyle w:val="Specification"/>
        <w:numPr>
          <w:ilvl w:val="0"/>
          <w:numId w:val="21"/>
        </w:numPr>
        <w:spacing w:line="276" w:lineRule="auto"/>
        <w:jc w:val="both"/>
        <w:rPr>
          <w:rFonts w:ascii="Calibri Light" w:eastAsiaTheme="minorHAnsi" w:hAnsi="Calibri Light" w:cstheme="majorBidi"/>
          <w:sz w:val="22"/>
          <w:szCs w:val="22"/>
        </w:rPr>
      </w:pPr>
      <w:bookmarkStart w:id="123" w:name="_Toc448483305"/>
      <w:r w:rsidRPr="00D43CD3">
        <w:rPr>
          <w:rFonts w:ascii="Calibri Light" w:eastAsiaTheme="minorHAnsi" w:hAnsi="Calibri Light" w:cstheme="majorBidi"/>
          <w:sz w:val="22"/>
          <w:szCs w:val="22"/>
        </w:rPr>
        <w:t xml:space="preserve">the prices, charges and fees to SITA as contained in the Contract are at least as favourable as those offered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to any of its other customers that are of the same or similar standing and situation as SITA; and</w:t>
      </w:r>
      <w:bookmarkEnd w:id="123"/>
      <w:r w:rsidR="00D43CD3">
        <w:rPr>
          <w:rFonts w:ascii="Calibri Light" w:eastAsiaTheme="minorHAnsi" w:hAnsi="Calibri Light" w:cstheme="majorBidi"/>
          <w:sz w:val="22"/>
          <w:szCs w:val="22"/>
        </w:rPr>
        <w:t xml:space="preserve"> </w:t>
      </w:r>
      <w:r w:rsidRPr="00D43CD3">
        <w:rPr>
          <w:rFonts w:ascii="Calibri Light" w:eastAsiaTheme="minorHAnsi" w:hAnsi="Calibri Light" w:cstheme="majorBidi"/>
          <w:sz w:val="22"/>
          <w:szCs w:val="22"/>
        </w:rPr>
        <w:t xml:space="preserve">any misrepresentation by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amounts to a breach of Contract</w:t>
      </w:r>
      <w:bookmarkEnd w:id="108"/>
    </w:p>
    <w:p w14:paraId="2A941715" w14:textId="77777777" w:rsidR="00D43CD3" w:rsidRPr="00540370" w:rsidRDefault="00785040" w:rsidP="00D43CD3">
      <w:pPr>
        <w:pStyle w:val="Heading4"/>
      </w:pPr>
      <w:r w:rsidRPr="00540370">
        <w:t>Intellectual Property Rights</w:t>
      </w:r>
    </w:p>
    <w:p w14:paraId="0E464DE2" w14:textId="77777777" w:rsidR="00D43CD3" w:rsidRPr="00D43CD3" w:rsidRDefault="00D43CD3" w:rsidP="00A62D33">
      <w:pPr>
        <w:pStyle w:val="Specification"/>
        <w:numPr>
          <w:ilvl w:val="1"/>
          <w:numId w:val="22"/>
        </w:numPr>
        <w:tabs>
          <w:tab w:val="clear" w:pos="1134"/>
        </w:tabs>
        <w:jc w:val="both"/>
        <w:rPr>
          <w:rFonts w:ascii="Calibri Light" w:eastAsiaTheme="minorHAnsi" w:hAnsi="Calibri Light" w:cstheme="majorBidi"/>
          <w:sz w:val="22"/>
          <w:szCs w:val="22"/>
        </w:rPr>
      </w:pPr>
      <w:bookmarkStart w:id="124" w:name="_Toc448483312"/>
      <w:bookmarkStart w:id="125" w:name="_Ref348437513"/>
      <w:r w:rsidRPr="00540370">
        <w:rPr>
          <w:rFonts w:ascii="Calibri Light" w:eastAsiaTheme="minorHAnsi" w:hAnsi="Calibri Light" w:cstheme="majorBidi"/>
          <w:sz w:val="22"/>
          <w:szCs w:val="22"/>
        </w:rPr>
        <w:t>SITA retains all Intellectual</w:t>
      </w:r>
      <w:r w:rsidRPr="00D43CD3">
        <w:rPr>
          <w:rFonts w:ascii="Calibri Light" w:eastAsiaTheme="minorHAnsi" w:hAnsi="Calibri Light" w:cstheme="majorBidi"/>
          <w:sz w:val="22"/>
          <w:szCs w:val="22"/>
        </w:rPr>
        <w:t xml:space="preserve"> Property Rights in and to SITA's Intellectual Property. As of the Effective Date,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cease all use of SITA's Intellectual Property, at of the earliest of:</w:t>
      </w:r>
      <w:bookmarkEnd w:id="124"/>
      <w:r w:rsidRPr="00D43CD3">
        <w:rPr>
          <w:rFonts w:ascii="Calibri Light" w:eastAsiaTheme="minorHAnsi" w:hAnsi="Calibri Light" w:cstheme="majorBidi"/>
          <w:sz w:val="22"/>
          <w:szCs w:val="22"/>
        </w:rPr>
        <w:t xml:space="preserve"> </w:t>
      </w:r>
    </w:p>
    <w:p w14:paraId="3A2694FE" w14:textId="77777777" w:rsidR="00D43CD3" w:rsidRPr="00D43CD3" w:rsidRDefault="00D43CD3" w:rsidP="00A62D33">
      <w:pPr>
        <w:pStyle w:val="Specification"/>
        <w:numPr>
          <w:ilvl w:val="2"/>
          <w:numId w:val="22"/>
        </w:numPr>
        <w:jc w:val="both"/>
        <w:rPr>
          <w:rFonts w:ascii="Calibri Light" w:eastAsiaTheme="minorHAnsi" w:hAnsi="Calibri Light" w:cstheme="majorBidi"/>
          <w:sz w:val="22"/>
          <w:szCs w:val="22"/>
        </w:rPr>
      </w:pPr>
      <w:bookmarkStart w:id="126" w:name="_Toc448483313"/>
      <w:r w:rsidRPr="00D43CD3">
        <w:rPr>
          <w:rFonts w:ascii="Calibri Light" w:eastAsiaTheme="minorHAnsi" w:hAnsi="Calibri Light" w:cstheme="majorBidi"/>
          <w:sz w:val="22"/>
          <w:szCs w:val="22"/>
        </w:rPr>
        <w:t>termination or expiration date of this Contract;</w:t>
      </w:r>
      <w:bookmarkEnd w:id="126"/>
      <w:r w:rsidRPr="00D43CD3">
        <w:rPr>
          <w:rFonts w:ascii="Calibri Light" w:eastAsiaTheme="minorHAnsi" w:hAnsi="Calibri Light" w:cstheme="majorBidi"/>
          <w:sz w:val="22"/>
          <w:szCs w:val="22"/>
        </w:rPr>
        <w:t xml:space="preserve"> </w:t>
      </w:r>
    </w:p>
    <w:p w14:paraId="752EAF75" w14:textId="77777777" w:rsidR="00D43CD3" w:rsidRPr="00D43CD3" w:rsidRDefault="00D43CD3" w:rsidP="00A62D33">
      <w:pPr>
        <w:pStyle w:val="Specification"/>
        <w:numPr>
          <w:ilvl w:val="2"/>
          <w:numId w:val="22"/>
        </w:numPr>
        <w:jc w:val="both"/>
        <w:rPr>
          <w:rFonts w:ascii="Calibri Light" w:eastAsiaTheme="minorHAnsi" w:hAnsi="Calibri Light" w:cstheme="majorBidi"/>
          <w:sz w:val="22"/>
          <w:szCs w:val="22"/>
        </w:rPr>
      </w:pPr>
      <w:bookmarkStart w:id="127" w:name="_Toc448483314"/>
      <w:r w:rsidRPr="00D43CD3">
        <w:rPr>
          <w:rFonts w:ascii="Calibri Light" w:eastAsiaTheme="minorHAnsi" w:hAnsi="Calibri Light" w:cstheme="majorBidi"/>
          <w:sz w:val="22"/>
          <w:szCs w:val="22"/>
        </w:rPr>
        <w:t>the date of completion of the Services; and</w:t>
      </w:r>
      <w:bookmarkEnd w:id="127"/>
      <w:r w:rsidRPr="00D43CD3">
        <w:rPr>
          <w:rFonts w:ascii="Calibri Light" w:eastAsiaTheme="minorHAnsi" w:hAnsi="Calibri Light" w:cstheme="majorBidi"/>
          <w:sz w:val="22"/>
          <w:szCs w:val="22"/>
        </w:rPr>
        <w:t xml:space="preserve"> </w:t>
      </w:r>
    </w:p>
    <w:p w14:paraId="1B0E1DE2" w14:textId="77777777" w:rsidR="00D43CD3" w:rsidRPr="00D43CD3" w:rsidRDefault="00D43CD3" w:rsidP="00A62D33">
      <w:pPr>
        <w:pStyle w:val="Specification"/>
        <w:numPr>
          <w:ilvl w:val="1"/>
          <w:numId w:val="22"/>
        </w:numPr>
        <w:tabs>
          <w:tab w:val="clear" w:pos="1134"/>
          <w:tab w:val="num" w:pos="1560"/>
        </w:tabs>
        <w:jc w:val="both"/>
        <w:rPr>
          <w:rFonts w:ascii="Calibri Light" w:eastAsiaTheme="minorHAnsi" w:hAnsi="Calibri Light" w:cstheme="majorBidi"/>
          <w:sz w:val="22"/>
          <w:szCs w:val="22"/>
        </w:rPr>
      </w:pPr>
      <w:bookmarkStart w:id="128" w:name="_Toc448483315"/>
      <w:r w:rsidRPr="00D43CD3">
        <w:rPr>
          <w:rFonts w:ascii="Calibri Light" w:eastAsiaTheme="minorHAnsi" w:hAnsi="Calibri Light" w:cstheme="majorBidi"/>
          <w:sz w:val="22"/>
          <w:szCs w:val="22"/>
        </w:rPr>
        <w:t>the date of rendering of the last of the Deliverables.</w:t>
      </w:r>
      <w:bookmarkEnd w:id="128"/>
      <w:r w:rsidRPr="00D43CD3">
        <w:rPr>
          <w:rFonts w:ascii="Calibri Light" w:eastAsiaTheme="minorHAnsi" w:hAnsi="Calibri Light" w:cstheme="majorBidi"/>
          <w:sz w:val="22"/>
          <w:szCs w:val="22"/>
        </w:rPr>
        <w:t xml:space="preserve"> </w:t>
      </w:r>
    </w:p>
    <w:p w14:paraId="079D1CAE" w14:textId="77777777" w:rsidR="00D43CD3" w:rsidRPr="00D43CD3" w:rsidRDefault="00D43CD3" w:rsidP="00A62D33">
      <w:pPr>
        <w:pStyle w:val="Specification"/>
        <w:numPr>
          <w:ilvl w:val="1"/>
          <w:numId w:val="22"/>
        </w:numPr>
        <w:tabs>
          <w:tab w:val="clear" w:pos="1134"/>
          <w:tab w:val="num" w:pos="1560"/>
        </w:tabs>
        <w:jc w:val="both"/>
        <w:rPr>
          <w:rFonts w:ascii="Calibri Light" w:eastAsiaTheme="minorHAnsi" w:hAnsi="Calibri Light" w:cstheme="majorBidi"/>
          <w:sz w:val="22"/>
          <w:szCs w:val="22"/>
        </w:rPr>
      </w:pPr>
      <w:bookmarkStart w:id="129" w:name="_Toc448483316"/>
      <w:r w:rsidRPr="00D43CD3">
        <w:rPr>
          <w:rFonts w:ascii="Calibri Light" w:eastAsiaTheme="minorHAnsi" w:hAnsi="Calibri Light" w:cstheme="majorBidi"/>
          <w:sz w:val="22"/>
          <w:szCs w:val="22"/>
        </w:rPr>
        <w:t xml:space="preserve">If so required by SITA, the </w:t>
      </w:r>
      <w:r w:rsidR="004412C5">
        <w:rPr>
          <w:rFonts w:ascii="Calibri Light" w:eastAsiaTheme="minorHAnsi" w:hAnsi="Calibri Light" w:cstheme="majorBidi"/>
          <w:sz w:val="22"/>
          <w:szCs w:val="22"/>
        </w:rPr>
        <w:t>Bidder</w:t>
      </w:r>
      <w:r w:rsidRPr="00D43CD3">
        <w:rPr>
          <w:rFonts w:ascii="Calibri Light" w:eastAsiaTheme="minorHAnsi" w:hAnsi="Calibri Light" w:cstheme="majorBidi"/>
          <w:sz w:val="22"/>
          <w:szCs w:val="22"/>
        </w:rPr>
        <w:t xml:space="preserve"> must certify in writing to SITA that it has either returned all SITA Intellectual Property to SITA or destroyed or deleted all other SITA Intellectual Property in its possession or under its control.</w:t>
      </w:r>
      <w:bookmarkEnd w:id="125"/>
      <w:bookmarkEnd w:id="129"/>
    </w:p>
    <w:p w14:paraId="3161EDD1" w14:textId="77777777" w:rsidR="00D43CD3" w:rsidRPr="00D43CD3" w:rsidRDefault="00D43CD3" w:rsidP="00A62D33">
      <w:pPr>
        <w:pStyle w:val="Specification"/>
        <w:numPr>
          <w:ilvl w:val="1"/>
          <w:numId w:val="22"/>
        </w:numPr>
        <w:tabs>
          <w:tab w:val="clear" w:pos="1134"/>
          <w:tab w:val="num" w:pos="1560"/>
        </w:tabs>
        <w:jc w:val="both"/>
        <w:rPr>
          <w:rFonts w:ascii="Calibri Light" w:eastAsiaTheme="minorHAnsi" w:hAnsi="Calibri Light" w:cstheme="majorBidi"/>
          <w:sz w:val="22"/>
          <w:szCs w:val="22"/>
        </w:rPr>
      </w:pPr>
      <w:bookmarkStart w:id="130" w:name="_Toc448483317"/>
      <w:r w:rsidRPr="00D43CD3">
        <w:rPr>
          <w:rFonts w:ascii="Calibri Light" w:eastAsiaTheme="minorHAnsi" w:hAnsi="Calibri Light" w:cstheme="majorBidi"/>
          <w:sz w:val="22"/>
          <w:szCs w:val="22"/>
        </w:rPr>
        <w:t xml:space="preserve">SITA, at all times, owns all Intellectual Property Rights in and to all Bespoke Intellectual Property. </w:t>
      </w:r>
      <w:bookmarkEnd w:id="130"/>
    </w:p>
    <w:p w14:paraId="14ED4405" w14:textId="77777777" w:rsidR="00D43CD3" w:rsidRPr="00540370" w:rsidRDefault="00D43CD3" w:rsidP="00A62D33">
      <w:pPr>
        <w:pStyle w:val="Specification"/>
        <w:numPr>
          <w:ilvl w:val="1"/>
          <w:numId w:val="22"/>
        </w:numPr>
        <w:tabs>
          <w:tab w:val="clear" w:pos="1134"/>
          <w:tab w:val="num" w:pos="1560"/>
        </w:tabs>
        <w:jc w:val="both"/>
        <w:rPr>
          <w:rFonts w:ascii="Calibri Light" w:eastAsiaTheme="minorHAnsi" w:hAnsi="Calibri Light" w:cstheme="majorBidi"/>
          <w:sz w:val="22"/>
          <w:szCs w:val="22"/>
        </w:rPr>
      </w:pPr>
      <w:bookmarkStart w:id="131" w:name="_Toc448483320"/>
      <w:r w:rsidRPr="00540370">
        <w:rPr>
          <w:rFonts w:ascii="Calibri Light" w:eastAsiaTheme="minorHAnsi" w:hAnsi="Calibri Light" w:cstheme="majorBidi"/>
          <w:sz w:val="22"/>
          <w:szCs w:val="22"/>
        </w:rPr>
        <w:t xml:space="preserve">Save for the license granted in terms of this Contract,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 xml:space="preserve"> retains all Intellectual Property Rights in and to the </w:t>
      </w:r>
      <w:r w:rsidR="004412C5">
        <w:rPr>
          <w:rFonts w:ascii="Calibri Light" w:eastAsiaTheme="minorHAnsi" w:hAnsi="Calibri Light" w:cstheme="majorBidi"/>
          <w:sz w:val="22"/>
          <w:szCs w:val="22"/>
        </w:rPr>
        <w:t>Bidder</w:t>
      </w:r>
      <w:r w:rsidRPr="00540370">
        <w:rPr>
          <w:rFonts w:ascii="Calibri Light" w:eastAsiaTheme="minorHAnsi" w:hAnsi="Calibri Light" w:cstheme="majorBidi"/>
          <w:sz w:val="22"/>
          <w:szCs w:val="22"/>
        </w:rPr>
        <w:t>’s pre-existing Intellectual Property that is used or supplied in connection with the Products or Services.</w:t>
      </w:r>
      <w:bookmarkEnd w:id="131"/>
    </w:p>
    <w:p w14:paraId="6D57262A" w14:textId="77777777" w:rsidR="00D43CD3" w:rsidRPr="00540370" w:rsidRDefault="00D43CD3" w:rsidP="00A62D33">
      <w:pPr>
        <w:pStyle w:val="Specification"/>
        <w:numPr>
          <w:ilvl w:val="1"/>
          <w:numId w:val="22"/>
        </w:numPr>
        <w:tabs>
          <w:tab w:val="clear" w:pos="1134"/>
          <w:tab w:val="num" w:pos="1560"/>
        </w:tabs>
        <w:jc w:val="both"/>
        <w:rPr>
          <w:rFonts w:ascii="Calibri Light" w:eastAsiaTheme="minorHAnsi" w:hAnsi="Calibri Light" w:cstheme="majorBidi"/>
          <w:sz w:val="22"/>
          <w:szCs w:val="22"/>
        </w:rPr>
      </w:pPr>
      <w:r w:rsidRPr="00540370">
        <w:rPr>
          <w:rFonts w:ascii="Calibri Light" w:eastAsiaTheme="minorHAnsi" w:hAnsi="Calibri Light" w:cstheme="majorBidi"/>
          <w:sz w:val="22"/>
          <w:szCs w:val="22"/>
        </w:rPr>
        <w:t>Provide SITA with the compliant safety file.</w:t>
      </w:r>
    </w:p>
    <w:p w14:paraId="43601BDC" w14:textId="77777777" w:rsidR="00AF6423" w:rsidRPr="00540370" w:rsidRDefault="00AF6423" w:rsidP="00AF6423">
      <w:pPr>
        <w:pStyle w:val="Heading4"/>
      </w:pPr>
      <w:r w:rsidRPr="00540370">
        <w:t>General</w:t>
      </w:r>
    </w:p>
    <w:p w14:paraId="59199179" w14:textId="77777777" w:rsidR="00744682" w:rsidRDefault="00744682" w:rsidP="00FA6F4B">
      <w:pPr>
        <w:pStyle w:val="ListParagraph"/>
        <w:numPr>
          <w:ilvl w:val="0"/>
          <w:numId w:val="7"/>
        </w:numPr>
      </w:pPr>
      <w:r w:rsidRPr="00540370">
        <w:t>The parties in this Agreement agree that the offer price of all the equipment shall be at the wholesale price or below wholesale price as agreed with the OEM. Should, at any time during the existence</w:t>
      </w:r>
      <w:r>
        <w:t xml:space="preserve"> of the agreement that the offered price which is higher than the wholesale price or as </w:t>
      </w:r>
      <w:r>
        <w:lastRenderedPageBreak/>
        <w:t>agreed with the OEM, SITA client shall be entitled to such wholesale price with the exclusion of the mark-up which the reseller may have charged”.</w:t>
      </w:r>
    </w:p>
    <w:p w14:paraId="44EEC4E5" w14:textId="77777777" w:rsidR="00744682" w:rsidRDefault="00744682" w:rsidP="00744682">
      <w:pPr>
        <w:pStyle w:val="ListParagraph"/>
        <w:ind w:left="1134"/>
      </w:pPr>
      <w:r>
        <w:t xml:space="preserve">NOTE: These conditions will form part of the contract obligations and </w:t>
      </w:r>
      <w:r w:rsidR="004412C5">
        <w:t>Bidder</w:t>
      </w:r>
      <w:r>
        <w:t xml:space="preserve">s are expected to comply in order for SITA to conclude an agreement with the potential </w:t>
      </w:r>
      <w:r w:rsidR="004412C5">
        <w:t>Bidder</w:t>
      </w:r>
      <w:r>
        <w:t>s. Failure to comply during finalisation of a contract may result to disqualification.</w:t>
      </w:r>
    </w:p>
    <w:p w14:paraId="17045B49" w14:textId="77777777" w:rsidR="00AF6423" w:rsidRPr="00744682" w:rsidRDefault="00AF6423" w:rsidP="00AF6423">
      <w:pPr>
        <w:pStyle w:val="Heading4"/>
      </w:pPr>
      <w:r w:rsidRPr="00744682">
        <w:t>Counter Conditions</w:t>
      </w:r>
    </w:p>
    <w:p w14:paraId="1D2ECE0C" w14:textId="77777777" w:rsidR="00AF6423" w:rsidRPr="00744682" w:rsidRDefault="00AF6423" w:rsidP="00FA6F4B">
      <w:pPr>
        <w:pStyle w:val="ListParagraph"/>
        <w:numPr>
          <w:ilvl w:val="0"/>
          <w:numId w:val="8"/>
        </w:numPr>
      </w:pPr>
      <w:r w:rsidRPr="00744682">
        <w:t>Bidders’ attention is drawn to the fact that amendments to any of the Bid Conditions or setting of counter conditions by bidders may result in the invalidation of such bids.</w:t>
      </w:r>
    </w:p>
    <w:p w14:paraId="27A363A0" w14:textId="77777777" w:rsidR="00AF6423" w:rsidRPr="00744682" w:rsidRDefault="00AF6423" w:rsidP="00AF6423">
      <w:pPr>
        <w:pStyle w:val="Heading4"/>
      </w:pPr>
      <w:r w:rsidRPr="00744682">
        <w:t>Fronting</w:t>
      </w:r>
    </w:p>
    <w:p w14:paraId="4231AC9E" w14:textId="77777777" w:rsidR="00AF6423" w:rsidRPr="00744682" w:rsidRDefault="00AF6423" w:rsidP="00FA6F4B">
      <w:pPr>
        <w:pStyle w:val="ListParagraph"/>
        <w:numPr>
          <w:ilvl w:val="0"/>
          <w:numId w:val="9"/>
        </w:numPr>
      </w:pPr>
      <w:r w:rsidRPr="0074468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6B80BC8" w14:textId="77777777" w:rsidR="00AF6423" w:rsidRPr="00540370" w:rsidRDefault="00AF6423" w:rsidP="00FA6F4B">
      <w:pPr>
        <w:pStyle w:val="ListParagraph"/>
        <w:numPr>
          <w:ilvl w:val="0"/>
          <w:numId w:val="9"/>
        </w:numPr>
      </w:pPr>
      <w:r w:rsidRPr="00744682">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w:t>
      </w:r>
      <w:r w:rsidRPr="00540370">
        <w:t>in the restriction of the bidder/contractor to conduct business with the public sector for a period not exceeding ten (10) years, in addition to any other remedies SITA may have against the bidder/contractor concerned.</w:t>
      </w:r>
    </w:p>
    <w:p w14:paraId="5DA8BE16" w14:textId="77777777" w:rsidR="005F2530" w:rsidRPr="00540370" w:rsidRDefault="005F2530" w:rsidP="005F2530">
      <w:pPr>
        <w:pStyle w:val="Heading4"/>
      </w:pPr>
      <w:r w:rsidRPr="00540370">
        <w:t>Business Continuity and Disaster Recovery Plans</w:t>
      </w:r>
    </w:p>
    <w:p w14:paraId="2D91484E" w14:textId="77777777" w:rsidR="004176AA" w:rsidRPr="00540370" w:rsidRDefault="005F2530" w:rsidP="00FA6F4B">
      <w:pPr>
        <w:pStyle w:val="ListParagraph"/>
        <w:numPr>
          <w:ilvl w:val="0"/>
          <w:numId w:val="10"/>
        </w:numPr>
      </w:pPr>
      <w:r w:rsidRPr="0054037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98FAAE8" w14:textId="77777777" w:rsidR="005F2530" w:rsidRPr="00540370" w:rsidRDefault="004412C5" w:rsidP="005F2530">
      <w:pPr>
        <w:pStyle w:val="Heading4"/>
      </w:pPr>
      <w:r>
        <w:t>Bidder</w:t>
      </w:r>
      <w:r w:rsidR="005F2530" w:rsidRPr="00540370">
        <w:t xml:space="preserve"> Due Diligence</w:t>
      </w:r>
    </w:p>
    <w:p w14:paraId="579C6690" w14:textId="77777777" w:rsidR="0072760B" w:rsidRDefault="005F2530" w:rsidP="00A62D33">
      <w:pPr>
        <w:pStyle w:val="ListParagraph"/>
        <w:numPr>
          <w:ilvl w:val="0"/>
          <w:numId w:val="23"/>
        </w:numPr>
      </w:pPr>
      <w:r w:rsidRPr="00540370">
        <w:t xml:space="preserve">SITA reserves the right to conduct </w:t>
      </w:r>
      <w:r w:rsidR="004412C5">
        <w:t>Bidder</w:t>
      </w:r>
      <w:r w:rsidRPr="00540370">
        <w:t xml:space="preserve">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E87783F" w14:textId="77777777" w:rsidR="00EA7857" w:rsidRPr="005D2F9C" w:rsidRDefault="00EA7857" w:rsidP="00EA7857">
      <w:pPr>
        <w:pStyle w:val="Heading4"/>
      </w:pPr>
      <w:r w:rsidRPr="005D2F9C">
        <w:t>Sub-Contracting as a condition of tender</w:t>
      </w:r>
    </w:p>
    <w:p w14:paraId="7E1CBC36" w14:textId="77777777" w:rsidR="00EA7857" w:rsidRPr="005D2F9C" w:rsidRDefault="00EA7857" w:rsidP="00A62D33">
      <w:pPr>
        <w:numPr>
          <w:ilvl w:val="0"/>
          <w:numId w:val="53"/>
        </w:numPr>
        <w:spacing w:after="0"/>
        <w:outlineLvl w:val="0"/>
        <w:rPr>
          <w:rFonts w:cs="Calibri Light"/>
        </w:rPr>
      </w:pPr>
      <w:r w:rsidRPr="005D2F9C">
        <w:rPr>
          <w:rFonts w:cs="Calibri Light"/>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2F6D4DB8" w14:textId="77777777" w:rsidR="00EA7857" w:rsidRPr="005D2F9C" w:rsidRDefault="00EA7857" w:rsidP="00EA7857">
      <w:pPr>
        <w:spacing w:after="0"/>
        <w:ind w:left="1134"/>
        <w:outlineLvl w:val="0"/>
        <w:rPr>
          <w:rFonts w:cs="Calibri Light"/>
        </w:rPr>
      </w:pPr>
    </w:p>
    <w:p w14:paraId="0A71D2E4" w14:textId="2D390269" w:rsidR="00EA7857" w:rsidRPr="005D2F9C" w:rsidRDefault="00EA7857" w:rsidP="005D2F9C">
      <w:pPr>
        <w:spacing w:after="0"/>
        <w:ind w:left="1134"/>
        <w:outlineLvl w:val="0"/>
        <w:rPr>
          <w:rFonts w:cs="Calibri Light"/>
        </w:rPr>
      </w:pPr>
      <w:r w:rsidRPr="005D2F9C">
        <w:rPr>
          <w:rFonts w:cs="Calibri Light"/>
          <w:b/>
          <w:bCs/>
        </w:rPr>
        <w:t>Note</w:t>
      </w:r>
      <w:r w:rsidR="00897041" w:rsidRPr="005D2F9C">
        <w:rPr>
          <w:rFonts w:cs="Calibri Light"/>
          <w:b/>
          <w:bCs/>
        </w:rPr>
        <w:t xml:space="preserve">  (1): </w:t>
      </w:r>
      <w:r w:rsidRPr="005D2F9C">
        <w:rPr>
          <w:rFonts w:cs="Calibri Light"/>
        </w:rPr>
        <w:t>The feasibly of subcontracting as well as the exact percentage subcontracting will be agreed by the parties during the contracting stage.</w:t>
      </w:r>
    </w:p>
    <w:p w14:paraId="26178BD0" w14:textId="77777777" w:rsidR="0072760B" w:rsidRPr="00897041" w:rsidRDefault="0072760B" w:rsidP="0072760B">
      <w:pPr>
        <w:pStyle w:val="Heading4"/>
        <w:rPr>
          <w:bCs/>
        </w:rPr>
      </w:pPr>
      <w:r w:rsidRPr="00897041">
        <w:rPr>
          <w:bCs/>
        </w:rPr>
        <w:lastRenderedPageBreak/>
        <w:t>Preference Goal Requirements conditions</w:t>
      </w:r>
    </w:p>
    <w:p w14:paraId="705B7ACF" w14:textId="77777777" w:rsidR="00970043" w:rsidRPr="00970043" w:rsidRDefault="00970043" w:rsidP="00A62D33">
      <w:pPr>
        <w:pStyle w:val="ListParagraph"/>
        <w:numPr>
          <w:ilvl w:val="0"/>
          <w:numId w:val="27"/>
        </w:numPr>
      </w:pPr>
      <w:r w:rsidRPr="00970043">
        <w:t>The Bidder’s commitment for the Preference Goal Requirements in this tender will be legally binding and the Bidder needs to perform against their commitment for the duration of the contract which will form part of the Contractual Agreement.</w:t>
      </w:r>
    </w:p>
    <w:p w14:paraId="008345A6" w14:textId="77777777" w:rsidR="00970043" w:rsidRPr="00970043" w:rsidRDefault="00970043" w:rsidP="00A62D33">
      <w:pPr>
        <w:pStyle w:val="ListParagraph"/>
        <w:numPr>
          <w:ilvl w:val="0"/>
          <w:numId w:val="27"/>
        </w:numPr>
      </w:pPr>
      <w:r w:rsidRPr="00970043">
        <w:t>The Bidder must sustain, or improve the company’s BBBEE Level for the duration of the contact which will form part of the Contractual Agreement.</w:t>
      </w:r>
    </w:p>
    <w:p w14:paraId="47139AE4" w14:textId="77777777" w:rsidR="00970043" w:rsidRPr="00970043" w:rsidRDefault="00970043" w:rsidP="00A62D33">
      <w:pPr>
        <w:pStyle w:val="ListParagraph"/>
        <w:numPr>
          <w:ilvl w:val="0"/>
          <w:numId w:val="27"/>
        </w:numPr>
      </w:pPr>
      <w:r w:rsidRPr="00970043">
        <w:t>Performance of Preference Goal Requirements will be determined annually. Bidders must submit their Preference status report indicating progress against the Bidder’s Preferential commitments within 30 days of the yearly anniversary of the contract.</w:t>
      </w:r>
    </w:p>
    <w:p w14:paraId="5629EF66" w14:textId="77777777" w:rsidR="00970043" w:rsidRPr="00970043" w:rsidRDefault="00970043" w:rsidP="00A62D33">
      <w:pPr>
        <w:pStyle w:val="ListParagraph"/>
        <w:numPr>
          <w:ilvl w:val="0"/>
          <w:numId w:val="27"/>
        </w:numPr>
      </w:pPr>
      <w:r w:rsidRPr="00970043">
        <w:t>Bidders need to keep auditable substantive records / evidence and upon request by SITA/Department must be made available for audit and, or due diligence purposes.</w:t>
      </w:r>
    </w:p>
    <w:p w14:paraId="21D207CE" w14:textId="77777777" w:rsidR="00970043" w:rsidRPr="00970043" w:rsidRDefault="00970043" w:rsidP="00A62D33">
      <w:pPr>
        <w:pStyle w:val="ListParagraph"/>
        <w:numPr>
          <w:ilvl w:val="0"/>
          <w:numId w:val="27"/>
        </w:numPr>
      </w:pPr>
      <w:r w:rsidRPr="00970043">
        <w:t>SITA reserves the right to require from a Bidder, either before a bid is adjudicated or at any time subsequently, to substantiate any claim with regards to preferences, in any manner required by SITA.</w:t>
      </w:r>
    </w:p>
    <w:p w14:paraId="118224F5" w14:textId="77777777" w:rsidR="00970043" w:rsidRPr="00970043" w:rsidRDefault="00970043" w:rsidP="00A62D33">
      <w:pPr>
        <w:pStyle w:val="ListParagraph"/>
        <w:numPr>
          <w:ilvl w:val="0"/>
          <w:numId w:val="27"/>
        </w:numPr>
      </w:pPr>
      <w:r w:rsidRPr="00970043">
        <w:t>SITA reserves the right to verify information / evidence provided by the Bidder.</w:t>
      </w:r>
    </w:p>
    <w:p w14:paraId="48D08A8B" w14:textId="77777777" w:rsidR="00970043" w:rsidRPr="00970043" w:rsidRDefault="00970043" w:rsidP="00A62D33">
      <w:pPr>
        <w:pStyle w:val="ListParagraph"/>
        <w:numPr>
          <w:ilvl w:val="0"/>
          <w:numId w:val="27"/>
        </w:numPr>
      </w:pPr>
      <w:r w:rsidRPr="00970043">
        <w:t xml:space="preserve">SITA/Department reserves the right to introduce a </w:t>
      </w:r>
      <w:r w:rsidRPr="00970043">
        <w:rPr>
          <w:b/>
          <w:bCs/>
        </w:rPr>
        <w:t>penalty of 1%</w:t>
      </w:r>
      <w:r w:rsidRPr="00970043">
        <w:t xml:space="preserve"> of the overall annual year spent by SITA/Department for the prior year if the Bidder fails to comply to </w:t>
      </w:r>
      <w:r w:rsidRPr="00970043">
        <w:rPr>
          <w:b/>
          <w:bCs/>
        </w:rPr>
        <w:t>paragraphs (a), (b) and (c) above</w:t>
      </w:r>
      <w:r w:rsidRPr="00970043">
        <w:t>.</w:t>
      </w:r>
    </w:p>
    <w:p w14:paraId="035FD18A" w14:textId="77777777" w:rsidR="008049F9" w:rsidRPr="0046757D" w:rsidRDefault="008049F9" w:rsidP="008049F9">
      <w:pPr>
        <w:pStyle w:val="Heading3"/>
      </w:pPr>
      <w:bookmarkStart w:id="132" w:name="_Toc106894479"/>
      <w:bookmarkStart w:id="133" w:name="_Toc209189321"/>
      <w:r w:rsidRPr="0046757D">
        <w:t>Declaration of compliance and acceptance SCC</w:t>
      </w:r>
      <w:bookmarkEnd w:id="132"/>
      <w:bookmarkEnd w:id="133"/>
    </w:p>
    <w:p w14:paraId="0DF642D9" w14:textId="29A7205F" w:rsidR="008049F9" w:rsidRPr="0046757D" w:rsidRDefault="008049F9" w:rsidP="008049F9">
      <w:pPr>
        <w:rPr>
          <w:lang w:val="en-GB"/>
        </w:rPr>
      </w:pPr>
      <w:bookmarkStart w:id="134" w:name="_Hlk208568030"/>
      <w:r w:rsidRPr="00FA6F4B">
        <w:rPr>
          <w:lang w:val="en-GB"/>
        </w:rPr>
        <w:t xml:space="preserve">I (we), the bidder hereby declare that I (we) accept ALL the Special Conditions of Contract as specified in par </w:t>
      </w:r>
      <w:r w:rsidRPr="00FA6F4B">
        <w:rPr>
          <w:b/>
          <w:bCs/>
          <w:lang w:val="en-GB"/>
        </w:rPr>
        <w:t>4.</w:t>
      </w:r>
      <w:r w:rsidR="00FB4728">
        <w:rPr>
          <w:b/>
          <w:bCs/>
          <w:lang w:val="en-GB"/>
        </w:rPr>
        <w:t>3</w:t>
      </w:r>
      <w:r w:rsidRPr="00FA6F4B">
        <w:rPr>
          <w:lang w:val="en-GB"/>
        </w:rPr>
        <w:t xml:space="preserve"> above and</w:t>
      </w:r>
      <w:r w:rsidRPr="00003F4A">
        <w:rPr>
          <w:lang w:val="en-GB"/>
        </w:rPr>
        <w:t xml:space="preserve"> shall comply with all stated obligations:</w:t>
      </w:r>
    </w:p>
    <w:p w14:paraId="3B6F3CA6" w14:textId="77777777" w:rsidR="008049F9" w:rsidRPr="0046757D" w:rsidRDefault="008049F9" w:rsidP="008049F9">
      <w:pPr>
        <w:rPr>
          <w:lang w:val="en-GB"/>
        </w:rPr>
      </w:pPr>
    </w:p>
    <w:p w14:paraId="35768086" w14:textId="77777777" w:rsidR="008049F9" w:rsidRPr="0046757D" w:rsidRDefault="008049F9" w:rsidP="008049F9">
      <w:pPr>
        <w:rPr>
          <w:lang w:val="en-GB"/>
        </w:rPr>
      </w:pPr>
      <w:r w:rsidRPr="0046757D">
        <w:rPr>
          <w:lang w:val="en-GB"/>
        </w:rPr>
        <w:t>Name of Bidder:</w:t>
      </w:r>
      <w:r w:rsidR="00970043">
        <w:rPr>
          <w:lang w:val="en-GB"/>
        </w:rPr>
        <w:t xml:space="preserve"> </w:t>
      </w:r>
      <w:r w:rsidRPr="0046757D">
        <w:rPr>
          <w:lang w:val="en-GB"/>
        </w:rPr>
        <w:t>_____________________________</w:t>
      </w:r>
      <w:r w:rsidRPr="0046757D">
        <w:rPr>
          <w:lang w:val="en-GB"/>
        </w:rPr>
        <w:tab/>
        <w:t>Signature: _________________________</w:t>
      </w:r>
    </w:p>
    <w:p w14:paraId="1E2D74D1" w14:textId="77777777" w:rsidR="008049F9" w:rsidRPr="0046757D" w:rsidRDefault="008049F9" w:rsidP="008049F9"/>
    <w:p w14:paraId="50E72B20" w14:textId="77777777" w:rsidR="0026097F" w:rsidRPr="007F0E97" w:rsidRDefault="008049F9" w:rsidP="0026097F">
      <w:r w:rsidRPr="007F0E97">
        <w:t>Date:</w:t>
      </w:r>
      <w:r w:rsidR="00970043" w:rsidRPr="007F0E97">
        <w:t xml:space="preserve"> </w:t>
      </w:r>
      <w:r w:rsidRPr="007F0E97">
        <w:t>______________</w:t>
      </w:r>
    </w:p>
    <w:bookmarkEnd w:id="134"/>
    <w:p w14:paraId="74FEB1B8" w14:textId="77777777" w:rsidR="005C09BD" w:rsidRDefault="005C09BD" w:rsidP="005C09BD">
      <w:pPr>
        <w:rPr>
          <w:lang w:val="en-GB"/>
        </w:rPr>
      </w:pPr>
    </w:p>
    <w:p w14:paraId="68654580" w14:textId="77777777" w:rsidR="006B2197" w:rsidRDefault="006B2197" w:rsidP="005C09BD">
      <w:pPr>
        <w:rPr>
          <w:lang w:val="en-GB"/>
        </w:rPr>
      </w:pPr>
    </w:p>
    <w:p w14:paraId="4F5C7F44" w14:textId="77777777" w:rsidR="006B2197" w:rsidRDefault="006B2197" w:rsidP="005C09BD">
      <w:pPr>
        <w:rPr>
          <w:lang w:val="en-GB"/>
        </w:rPr>
      </w:pPr>
    </w:p>
    <w:p w14:paraId="2B5F9D55" w14:textId="77777777" w:rsidR="006B2197" w:rsidRDefault="006B2197" w:rsidP="005C09BD">
      <w:pPr>
        <w:rPr>
          <w:lang w:val="en-GB"/>
        </w:rPr>
      </w:pPr>
    </w:p>
    <w:p w14:paraId="56BA4104" w14:textId="77777777" w:rsidR="006B2197" w:rsidRDefault="006B2197" w:rsidP="005C09BD">
      <w:pPr>
        <w:rPr>
          <w:lang w:val="en-GB"/>
        </w:rPr>
      </w:pPr>
    </w:p>
    <w:p w14:paraId="2A4462AB" w14:textId="77777777" w:rsidR="006B2197" w:rsidRDefault="006B2197" w:rsidP="005C09BD">
      <w:pPr>
        <w:rPr>
          <w:lang w:val="en-GB"/>
        </w:rPr>
      </w:pPr>
    </w:p>
    <w:p w14:paraId="2C8FBC85" w14:textId="77777777" w:rsidR="006B2197" w:rsidRDefault="006B2197" w:rsidP="005C09BD">
      <w:pPr>
        <w:rPr>
          <w:lang w:val="en-GB"/>
        </w:rPr>
      </w:pPr>
    </w:p>
    <w:p w14:paraId="5FE7D1F3" w14:textId="77777777" w:rsidR="006B2197" w:rsidRDefault="006B2197" w:rsidP="005C09BD">
      <w:pPr>
        <w:rPr>
          <w:lang w:val="en-GB"/>
        </w:rPr>
      </w:pPr>
    </w:p>
    <w:p w14:paraId="10D7951C" w14:textId="77777777" w:rsidR="006B2197" w:rsidRDefault="006B2197" w:rsidP="005C09BD">
      <w:pPr>
        <w:rPr>
          <w:lang w:val="en-GB"/>
        </w:rPr>
      </w:pPr>
    </w:p>
    <w:p w14:paraId="0071EE7B" w14:textId="77777777" w:rsidR="006B2197" w:rsidRDefault="006B2197" w:rsidP="005C09BD">
      <w:pPr>
        <w:rPr>
          <w:lang w:val="en-GB"/>
        </w:rPr>
      </w:pPr>
    </w:p>
    <w:p w14:paraId="7D8C9D93" w14:textId="77777777" w:rsidR="006B2197" w:rsidRDefault="006B2197" w:rsidP="005C09BD">
      <w:pPr>
        <w:rPr>
          <w:lang w:val="en-GB"/>
        </w:rPr>
      </w:pPr>
    </w:p>
    <w:p w14:paraId="21493F17" w14:textId="77777777" w:rsidR="006B2197" w:rsidRDefault="006B2197" w:rsidP="005C09BD">
      <w:pPr>
        <w:rPr>
          <w:lang w:val="en-GB"/>
        </w:rPr>
      </w:pPr>
    </w:p>
    <w:p w14:paraId="57E64B4E" w14:textId="77777777" w:rsidR="006B2197" w:rsidRDefault="006B2197" w:rsidP="005C09BD">
      <w:pPr>
        <w:rPr>
          <w:lang w:val="en-GB"/>
        </w:rPr>
      </w:pPr>
    </w:p>
    <w:p w14:paraId="3618A5A5" w14:textId="77777777" w:rsidR="006B2197" w:rsidRDefault="006B2197" w:rsidP="005C09BD">
      <w:pPr>
        <w:rPr>
          <w:lang w:val="en-GB"/>
        </w:rPr>
      </w:pPr>
    </w:p>
    <w:p w14:paraId="69F4DF98" w14:textId="6AE9DD8A" w:rsidR="005C09BD" w:rsidRPr="007F0E97" w:rsidRDefault="005C09BD" w:rsidP="00A62D33">
      <w:pPr>
        <w:pStyle w:val="ListParagraph"/>
        <w:keepNext/>
        <w:numPr>
          <w:ilvl w:val="1"/>
          <w:numId w:val="36"/>
        </w:numPr>
        <w:spacing w:before="120"/>
        <w:ind w:left="567" w:hanging="567"/>
        <w:jc w:val="left"/>
        <w:outlineLvl w:val="1"/>
        <w:rPr>
          <w:rFonts w:asciiTheme="majorHAnsi" w:eastAsiaTheme="majorEastAsia" w:hAnsiTheme="majorHAnsi" w:cs="Calibri Light"/>
          <w:b/>
          <w:color w:val="0E1B8D"/>
          <w:sz w:val="28"/>
          <w:szCs w:val="26"/>
        </w:rPr>
      </w:pPr>
      <w:bookmarkStart w:id="135" w:name="_Toc151325585"/>
      <w:bookmarkStart w:id="136" w:name="_Toc153814896"/>
      <w:r w:rsidRPr="00CE22D1">
        <w:rPr>
          <w:rFonts w:eastAsiaTheme="majorEastAsia" w:cs="Calibri Light"/>
          <w:b/>
          <w:color w:val="0E1B8D"/>
          <w:sz w:val="28"/>
          <w:szCs w:val="26"/>
        </w:rPr>
        <w:lastRenderedPageBreak/>
        <w:t xml:space="preserve">Costing and Preference Points Evaluation </w:t>
      </w:r>
      <w:r w:rsidRPr="00FA6F4B">
        <w:rPr>
          <w:rFonts w:eastAsiaTheme="majorEastAsia" w:cs="Calibri Light"/>
          <w:b/>
          <w:color w:val="0E1B8D"/>
          <w:sz w:val="28"/>
          <w:szCs w:val="26"/>
        </w:rPr>
        <w:t xml:space="preserve">(Stage </w:t>
      </w:r>
      <w:r w:rsidR="00FC24CF" w:rsidRPr="00FA6F4B">
        <w:rPr>
          <w:rFonts w:eastAsiaTheme="majorEastAsia" w:cs="Calibri Light"/>
          <w:b/>
          <w:color w:val="0E1B8D"/>
          <w:sz w:val="28"/>
          <w:szCs w:val="26"/>
        </w:rPr>
        <w:t>4</w:t>
      </w:r>
      <w:r w:rsidRPr="00FA6F4B">
        <w:rPr>
          <w:rFonts w:eastAsiaTheme="majorEastAsia" w:cs="Calibri Light"/>
          <w:b/>
          <w:color w:val="0E1B8D"/>
          <w:sz w:val="28"/>
          <w:szCs w:val="26"/>
        </w:rPr>
        <w:t>)</w:t>
      </w:r>
      <w:bookmarkEnd w:id="135"/>
      <w:bookmarkEnd w:id="136"/>
    </w:p>
    <w:p w14:paraId="7232BEE1" w14:textId="77777777" w:rsidR="005C09BD" w:rsidRDefault="005C09BD" w:rsidP="005C09BD">
      <w:pPr>
        <w:keepNext/>
        <w:numPr>
          <w:ilvl w:val="2"/>
          <w:numId w:val="0"/>
        </w:numPr>
        <w:spacing w:before="120"/>
        <w:ind w:left="567" w:hanging="567"/>
        <w:jc w:val="left"/>
        <w:outlineLvl w:val="2"/>
        <w:rPr>
          <w:rFonts w:eastAsiaTheme="majorEastAsia" w:cs="Calibri Light"/>
          <w:b/>
          <w:iCs/>
          <w:color w:val="0E1B8D"/>
          <w:sz w:val="28"/>
          <w:szCs w:val="28"/>
          <w:lang w:val="en-GB"/>
        </w:rPr>
      </w:pPr>
      <w:bookmarkStart w:id="137" w:name="_Toc151325586"/>
      <w:bookmarkStart w:id="138" w:name="_Toc153814897"/>
      <w:r w:rsidRPr="00CE22D1">
        <w:rPr>
          <w:rFonts w:eastAsiaTheme="majorEastAsia" w:cs="Calibri Light"/>
          <w:b/>
          <w:iCs/>
          <w:color w:val="0E1B8D"/>
          <w:sz w:val="28"/>
          <w:szCs w:val="28"/>
          <w:lang w:val="en-GB"/>
        </w:rPr>
        <w:t>4.4.</w:t>
      </w:r>
      <w:r w:rsidRPr="00FA6F4B">
        <w:rPr>
          <w:rFonts w:eastAsiaTheme="majorEastAsia" w:cs="Calibri Light"/>
          <w:b/>
          <w:iCs/>
          <w:color w:val="0E1B8D"/>
          <w:sz w:val="28"/>
          <w:szCs w:val="28"/>
          <w:lang w:val="en-GB"/>
        </w:rPr>
        <w:t>1</w:t>
      </w:r>
      <w:r w:rsidRPr="00FA6F4B">
        <w:rPr>
          <w:rFonts w:eastAsiaTheme="majorEastAsia" w:cs="Calibri Light"/>
          <w:b/>
          <w:iCs/>
          <w:color w:val="0E1B8D"/>
          <w:sz w:val="24"/>
          <w:szCs w:val="24"/>
          <w:lang w:val="en-GB"/>
        </w:rPr>
        <w:t xml:space="preserve"> </w:t>
      </w:r>
      <w:r w:rsidRPr="00FA6F4B">
        <w:rPr>
          <w:rFonts w:eastAsiaTheme="majorEastAsia" w:cs="Calibri Light"/>
          <w:b/>
          <w:iCs/>
          <w:color w:val="0E1B8D"/>
          <w:sz w:val="28"/>
          <w:szCs w:val="28"/>
          <w:lang w:val="en-GB"/>
        </w:rPr>
        <w:t>Costing and Preference Evaluation</w:t>
      </w:r>
      <w:bookmarkEnd w:id="137"/>
      <w:bookmarkEnd w:id="138"/>
    </w:p>
    <w:p w14:paraId="5EA76062" w14:textId="77777777" w:rsidR="00FB15DC" w:rsidRDefault="00FB15DC" w:rsidP="005C09BD">
      <w:pPr>
        <w:keepNext/>
        <w:numPr>
          <w:ilvl w:val="2"/>
          <w:numId w:val="0"/>
        </w:numPr>
        <w:spacing w:before="120"/>
        <w:ind w:left="567" w:hanging="567"/>
        <w:jc w:val="left"/>
        <w:outlineLvl w:val="2"/>
        <w:rPr>
          <w:rFonts w:eastAsiaTheme="majorEastAsia" w:cs="Calibri Light"/>
          <w:b/>
          <w:iCs/>
          <w:color w:val="0E1B8D"/>
          <w:sz w:val="28"/>
          <w:szCs w:val="28"/>
          <w:lang w:val="en-GB"/>
        </w:rPr>
      </w:pPr>
    </w:p>
    <w:p w14:paraId="0F1813E4" w14:textId="77777777" w:rsidR="00BB25DF" w:rsidRPr="00FA6F4B" w:rsidRDefault="00BB25DF" w:rsidP="00A62D33">
      <w:pPr>
        <w:numPr>
          <w:ilvl w:val="0"/>
          <w:numId w:val="32"/>
        </w:numPr>
        <w:tabs>
          <w:tab w:val="num" w:pos="1134"/>
        </w:tabs>
        <w:ind w:left="1134"/>
        <w:rPr>
          <w:rFonts w:cs="Calibri Light"/>
        </w:rPr>
      </w:pPr>
      <w:r w:rsidRPr="00FA6F4B">
        <w:rPr>
          <w:rFonts w:cs="Calibri Light"/>
          <w:lang w:val="en-GB"/>
        </w:rPr>
        <w:t xml:space="preserve">In terms of the SITA Preferential Procurement Policy (PPP), the following preference point system is applicable </w:t>
      </w:r>
      <w:r w:rsidRPr="00FA6F4B">
        <w:rPr>
          <w:rFonts w:cs="Calibri Light"/>
          <w:b/>
          <w:bCs/>
          <w:lang w:val="en-GB"/>
        </w:rPr>
        <w:t>for this</w:t>
      </w:r>
      <w:r w:rsidRPr="00FA6F4B">
        <w:rPr>
          <w:rFonts w:cs="Calibri Light"/>
          <w:lang w:val="en-GB"/>
        </w:rPr>
        <w:t xml:space="preserve"> Bid:</w:t>
      </w:r>
    </w:p>
    <w:p w14:paraId="29BFCEDC" w14:textId="77777777" w:rsidR="00BB25DF" w:rsidRPr="00FA6F4B" w:rsidRDefault="00BB25DF" w:rsidP="00A62D33">
      <w:pPr>
        <w:numPr>
          <w:ilvl w:val="1"/>
          <w:numId w:val="32"/>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the 80/20 system (80 Price, 20 Specific Goals) for requirements with a Rand value of up to R50 000 000 (all applicable taxes included); or </w:t>
      </w:r>
    </w:p>
    <w:p w14:paraId="3E6F9285" w14:textId="77777777" w:rsidR="00BB25DF" w:rsidRPr="00FA6F4B" w:rsidRDefault="00BB25DF" w:rsidP="00A62D33">
      <w:pPr>
        <w:numPr>
          <w:ilvl w:val="1"/>
          <w:numId w:val="32"/>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the 90/10 system (90 Price and 10 Specific Goals) for requirements with a Rand value above R50 000 000 (all applicable taxes included).</w:t>
      </w:r>
    </w:p>
    <w:p w14:paraId="5954CA2D" w14:textId="77777777" w:rsidR="00BB25DF" w:rsidRPr="00FA6F4B" w:rsidRDefault="00BB25DF" w:rsidP="00A62D33">
      <w:pPr>
        <w:numPr>
          <w:ilvl w:val="0"/>
          <w:numId w:val="32"/>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rPr>
        <w:t xml:space="preserve">The Bidder </w:t>
      </w:r>
      <w:r w:rsidRPr="00FA6F4B">
        <w:rPr>
          <w:rFonts w:asciiTheme="minorHAnsi" w:eastAsia="Times New Roman" w:hAnsiTheme="minorHAnsi" w:cstheme="minorHAnsi"/>
          <w:b/>
          <w:bCs/>
        </w:rPr>
        <w:t>must</w:t>
      </w:r>
      <w:r w:rsidRPr="00FA6F4B">
        <w:rPr>
          <w:rFonts w:asciiTheme="minorHAnsi" w:eastAsia="Times New Roman" w:hAnsiTheme="minorHAnsi" w:cstheme="minorHAnsi"/>
        </w:rPr>
        <w:t xml:space="preserve"> complete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offer submitted by the Bidder and submit proof of documentation required in terms of this tender.</w:t>
      </w:r>
    </w:p>
    <w:p w14:paraId="24DCF804" w14:textId="77777777" w:rsidR="00BB25DF" w:rsidRPr="00FA6F4B" w:rsidRDefault="00BB25DF" w:rsidP="00A62D33">
      <w:pPr>
        <w:numPr>
          <w:ilvl w:val="0"/>
          <w:numId w:val="32"/>
        </w:numPr>
        <w:tabs>
          <w:tab w:val="clear" w:pos="567"/>
          <w:tab w:val="left" w:pos="1134"/>
        </w:tabs>
        <w:spacing w:after="0" w:line="360" w:lineRule="auto"/>
        <w:ind w:left="1170" w:hanging="630"/>
        <w:rPr>
          <w:rFonts w:asciiTheme="minorHAnsi" w:eastAsia="Times New Roman" w:hAnsiTheme="minorHAnsi" w:cstheme="minorHAnsi"/>
        </w:rPr>
      </w:pPr>
      <w:r w:rsidRPr="00FA6F4B">
        <w:rPr>
          <w:rFonts w:asciiTheme="minorHAnsi" w:eastAsia="Times New Roman" w:hAnsiTheme="minorHAnsi" w:cstheme="minorHAnsi"/>
          <w:b/>
          <w:bCs/>
        </w:rPr>
        <w:t>SITA reserve the right</w:t>
      </w:r>
      <w:r w:rsidRPr="00FA6F4B">
        <w:rPr>
          <w:rFonts w:asciiTheme="minorHAnsi" w:eastAsia="Times New Roman" w:hAnsiTheme="minorHAnsi" w:cstheme="minorHAnsi"/>
        </w:rPr>
        <w:t xml:space="preserve"> to apply either the </w:t>
      </w:r>
      <w:r w:rsidRPr="00FA6F4B">
        <w:rPr>
          <w:rFonts w:asciiTheme="minorHAnsi" w:eastAsia="Times New Roman" w:hAnsiTheme="minorHAnsi" w:cstheme="minorHAnsi"/>
          <w:b/>
          <w:bCs/>
        </w:rPr>
        <w:t>80/20, or 90/10 preference point system</w:t>
      </w:r>
      <w:r w:rsidRPr="00FA6F4B">
        <w:rPr>
          <w:rFonts w:asciiTheme="minorHAnsi" w:eastAsia="Times New Roman" w:hAnsiTheme="minorHAnsi" w:cstheme="minorHAnsi"/>
        </w:rPr>
        <w:t xml:space="preserve"> based on the following conditions:</w:t>
      </w:r>
    </w:p>
    <w:p w14:paraId="4C2378DC" w14:textId="77777777" w:rsidR="00BB25DF" w:rsidRPr="00FA6F4B" w:rsidRDefault="00BB25DF" w:rsidP="00A62D33">
      <w:pPr>
        <w:numPr>
          <w:ilvl w:val="1"/>
          <w:numId w:val="32"/>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 xml:space="preserve">If the lowest acceptable bid price is up to and including R50 000 000 (all applicable taxes included) then the 80/20 preferential point system will apply to all acceptable bids; </w:t>
      </w:r>
      <w:r w:rsidRPr="00FA6F4B">
        <w:rPr>
          <w:rFonts w:asciiTheme="minorHAnsi" w:eastAsia="Times New Roman" w:hAnsiTheme="minorHAnsi" w:cstheme="minorHAnsi"/>
          <w:b/>
          <w:bCs/>
        </w:rPr>
        <w:t>or</w:t>
      </w:r>
    </w:p>
    <w:p w14:paraId="07E06DBC" w14:textId="77777777" w:rsidR="00BB25DF" w:rsidRPr="00FA6F4B" w:rsidRDefault="00BB25DF" w:rsidP="00A62D33">
      <w:pPr>
        <w:numPr>
          <w:ilvl w:val="1"/>
          <w:numId w:val="32"/>
        </w:numPr>
        <w:spacing w:after="0" w:line="360" w:lineRule="auto"/>
        <w:rPr>
          <w:rFonts w:asciiTheme="minorHAnsi" w:eastAsia="Times New Roman" w:hAnsiTheme="minorHAnsi" w:cstheme="minorHAnsi"/>
        </w:rPr>
      </w:pPr>
      <w:r w:rsidRPr="00FA6F4B">
        <w:rPr>
          <w:rFonts w:asciiTheme="minorHAnsi" w:eastAsia="Times New Roman" w:hAnsiTheme="minorHAnsi" w:cstheme="minorHAnsi"/>
        </w:rPr>
        <w:t>If the lowest acceptable bid price is above R50 000 000 (all applicable taxes included) then the 90/10 preferential point system will apply to all acceptable bids;</w:t>
      </w:r>
    </w:p>
    <w:p w14:paraId="47DE88A8" w14:textId="77777777" w:rsidR="00BB25DF" w:rsidRPr="00FA6F4B" w:rsidRDefault="00BB25DF" w:rsidP="00A62D33">
      <w:pPr>
        <w:numPr>
          <w:ilvl w:val="0"/>
          <w:numId w:val="33"/>
        </w:numPr>
        <w:ind w:left="1134"/>
        <w:rPr>
          <w:rFonts w:cs="Calibri"/>
        </w:rPr>
      </w:pPr>
      <w:r w:rsidRPr="00FA6F4B">
        <w:rPr>
          <w:rFonts w:cs="Calibri"/>
        </w:rPr>
        <w:t xml:space="preserve">Points will be allocated for each of the </w:t>
      </w:r>
      <w:r w:rsidRPr="00FA6F4B">
        <w:rPr>
          <w:rFonts w:cs="Calibri"/>
          <w:b/>
          <w:bCs/>
        </w:rPr>
        <w:t>Preferential Goal Requirements</w:t>
      </w:r>
      <w:r w:rsidRPr="00FA6F4B">
        <w:rPr>
          <w:rFonts w:cs="Calibri"/>
        </w:rPr>
        <w:t xml:space="preserve"> for this tender as indicated in </w:t>
      </w:r>
      <w:r w:rsidRPr="00FA6F4B">
        <w:rPr>
          <w:rFonts w:cs="Calibri"/>
          <w:b/>
          <w:bCs/>
        </w:rPr>
        <w:t xml:space="preserve">table 6. </w:t>
      </w:r>
    </w:p>
    <w:p w14:paraId="3F2D7A2F" w14:textId="77777777" w:rsidR="00BB25DF" w:rsidRPr="00FA6F4B" w:rsidRDefault="00BB25DF" w:rsidP="00A62D33">
      <w:pPr>
        <w:numPr>
          <w:ilvl w:val="0"/>
          <w:numId w:val="33"/>
        </w:numPr>
        <w:ind w:left="1134"/>
        <w:rPr>
          <w:rFonts w:cs="Calibri"/>
        </w:rPr>
      </w:pPr>
      <w:r w:rsidRPr="00FA6F4B">
        <w:rPr>
          <w:rFonts w:cs="Calibri"/>
        </w:rPr>
        <w:t xml:space="preserve">Points for this tender shall be awarded for: </w:t>
      </w:r>
    </w:p>
    <w:p w14:paraId="4EB53F28" w14:textId="77777777" w:rsidR="00BB25DF" w:rsidRPr="00FA6F4B" w:rsidRDefault="00BB25DF" w:rsidP="00A62D33">
      <w:pPr>
        <w:numPr>
          <w:ilvl w:val="1"/>
          <w:numId w:val="34"/>
        </w:numPr>
        <w:ind w:firstLine="27"/>
        <w:rPr>
          <w:rFonts w:asciiTheme="minorHAnsi" w:hAnsiTheme="minorHAnsi" w:cstheme="minorHAnsi"/>
        </w:rPr>
      </w:pPr>
      <w:r w:rsidRPr="00FA6F4B">
        <w:rPr>
          <w:rFonts w:asciiTheme="minorHAnsi" w:hAnsiTheme="minorHAnsi" w:cstheme="minorHAnsi"/>
        </w:rPr>
        <w:t>Price; and</w:t>
      </w:r>
    </w:p>
    <w:p w14:paraId="1A44B275" w14:textId="77777777" w:rsidR="00BB25DF" w:rsidRPr="00FA6F4B" w:rsidRDefault="00BB25DF" w:rsidP="00A62D33">
      <w:pPr>
        <w:numPr>
          <w:ilvl w:val="1"/>
          <w:numId w:val="34"/>
        </w:numPr>
        <w:ind w:firstLine="27"/>
        <w:rPr>
          <w:rFonts w:asciiTheme="minorHAnsi" w:hAnsiTheme="minorHAnsi" w:cstheme="minorHAnsi"/>
        </w:rPr>
      </w:pPr>
      <w:r w:rsidRPr="00FA6F4B">
        <w:rPr>
          <w:rFonts w:asciiTheme="minorHAnsi" w:hAnsiTheme="minorHAnsi" w:cstheme="minorHAnsi"/>
        </w:rPr>
        <w:t>Preference points for specific goals.</w:t>
      </w:r>
    </w:p>
    <w:p w14:paraId="21196EC7" w14:textId="77777777" w:rsidR="00BB25DF" w:rsidRPr="00FA6F4B" w:rsidRDefault="00FB15DC" w:rsidP="00BB25DF">
      <w:pPr>
        <w:ind w:left="1134"/>
        <w:rPr>
          <w:rFonts w:asciiTheme="minorHAnsi" w:hAnsiTheme="minorHAnsi" w:cstheme="minorHAnsi"/>
        </w:rPr>
      </w:pPr>
      <w:r w:rsidRPr="00C868A6">
        <w:rPr>
          <w:b/>
          <w:noProof/>
        </w:rPr>
        <w:tab/>
      </w:r>
      <w:r w:rsidRPr="00C868A6">
        <w:rPr>
          <w:b/>
          <w:noProof/>
        </w:rPr>
        <w:tab/>
      </w:r>
      <w:r w:rsidRPr="00C868A6">
        <w:rPr>
          <w:b/>
          <w:noProof/>
        </w:rPr>
        <w:tab/>
      </w:r>
      <w:r w:rsidRPr="00C868A6">
        <w:rPr>
          <w:b/>
          <w:noProof/>
        </w:rPr>
        <w:tab/>
      </w:r>
      <w:r w:rsidRPr="00C868A6">
        <w:rPr>
          <w:b/>
          <w:noProof/>
        </w:rPr>
        <w:tab/>
      </w:r>
    </w:p>
    <w:p w14:paraId="67BB8283" w14:textId="77777777" w:rsidR="00BB25DF" w:rsidRPr="00373954" w:rsidRDefault="00BB25DF" w:rsidP="00BB25DF">
      <w:pPr>
        <w:keepNext/>
        <w:spacing w:before="120"/>
        <w:ind w:left="567"/>
        <w:rPr>
          <w:rFonts w:asciiTheme="minorHAnsi" w:hAnsiTheme="minorHAnsi" w:cstheme="minorHAnsi"/>
          <w:b/>
          <w:noProof/>
        </w:rPr>
      </w:pP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155C9A">
        <w:rPr>
          <w:rFonts w:cs="Calibri Light"/>
          <w:b/>
          <w:noProof/>
        </w:rPr>
        <w:tab/>
      </w:r>
      <w:r w:rsidRPr="00373954">
        <w:rPr>
          <w:rFonts w:asciiTheme="minorHAnsi" w:hAnsiTheme="minorHAnsi" w:cstheme="minorHAnsi"/>
          <w:b/>
          <w:noProof/>
        </w:rPr>
        <w:t xml:space="preserve">Table </w:t>
      </w:r>
      <w:r>
        <w:rPr>
          <w:rFonts w:asciiTheme="minorHAnsi" w:hAnsiTheme="minorHAnsi" w:cstheme="minorHAnsi"/>
          <w:b/>
          <w:noProof/>
        </w:rPr>
        <w:t>6</w:t>
      </w:r>
      <w:r w:rsidRPr="00373954">
        <w:rPr>
          <w:rFonts w:asciiTheme="minorHAnsi" w:hAnsiTheme="minorHAnsi" w:cstheme="minorHAnsi"/>
          <w:b/>
          <w:noProof/>
        </w:rPr>
        <w:t xml:space="preserve">: </w:t>
      </w:r>
      <w:r w:rsidRPr="00373954">
        <w:rPr>
          <w:rFonts w:asciiTheme="minorHAnsi" w:hAnsiTheme="minorHAnsi" w:cstheme="minorHAnsi"/>
          <w:bCs/>
          <w:noProof/>
        </w:rPr>
        <w:t>Points allocation</w:t>
      </w:r>
    </w:p>
    <w:tbl>
      <w:tblPr>
        <w:tblStyle w:val="TableGrid42"/>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1"/>
        <w:gridCol w:w="1264"/>
        <w:gridCol w:w="1264"/>
      </w:tblGrid>
      <w:tr w:rsidR="00BB25DF" w:rsidRPr="005669AA" w14:paraId="3056BC63" w14:textId="77777777" w:rsidTr="00FB014C">
        <w:tc>
          <w:tcPr>
            <w:tcW w:w="5971" w:type="dxa"/>
            <w:shd w:val="solid" w:color="DBE5F1" w:themeColor="accent1" w:themeTint="33" w:fill="DBE5F1" w:themeFill="accent1" w:themeFillTint="33"/>
          </w:tcPr>
          <w:p w14:paraId="1F8ABA9A" w14:textId="77777777" w:rsidR="00BB25DF" w:rsidRPr="00373954" w:rsidRDefault="00BB25DF" w:rsidP="00FB014C">
            <w:pPr>
              <w:autoSpaceDE w:val="0"/>
              <w:autoSpaceDN w:val="0"/>
              <w:adjustRightInd w:val="0"/>
              <w:spacing w:line="276" w:lineRule="auto"/>
              <w:rPr>
                <w:rFonts w:asciiTheme="minorHAnsi" w:hAnsiTheme="minorHAnsi" w:cstheme="minorHAnsi"/>
                <w:b/>
                <w:bCs/>
                <w:color w:val="002060"/>
                <w:sz w:val="22"/>
                <w:szCs w:val="22"/>
              </w:rPr>
            </w:pPr>
            <w:r w:rsidRPr="00373954">
              <w:rPr>
                <w:rFonts w:asciiTheme="minorHAnsi" w:hAnsiTheme="minorHAnsi" w:cstheme="minorHAnsi"/>
                <w:b/>
                <w:bCs/>
                <w:color w:val="002060"/>
              </w:rPr>
              <w:t>Description</w:t>
            </w:r>
          </w:p>
        </w:tc>
        <w:tc>
          <w:tcPr>
            <w:tcW w:w="1264" w:type="dxa"/>
            <w:shd w:val="solid" w:color="DBE5F1" w:themeColor="accent1" w:themeTint="33" w:fill="DBE5F1" w:themeFill="accent1" w:themeFillTint="33"/>
          </w:tcPr>
          <w:p w14:paraId="282565B6" w14:textId="77777777" w:rsidR="00BB25DF" w:rsidRPr="00373954" w:rsidRDefault="00BB25DF" w:rsidP="00FB014C">
            <w:pPr>
              <w:autoSpaceDE w:val="0"/>
              <w:autoSpaceDN w:val="0"/>
              <w:adjustRightInd w:val="0"/>
              <w:spacing w:line="276" w:lineRule="auto"/>
              <w:jc w:val="center"/>
              <w:rPr>
                <w:rFonts w:asciiTheme="minorHAnsi" w:hAnsiTheme="minorHAnsi" w:cstheme="minorHAnsi"/>
                <w:b/>
                <w:bCs/>
                <w:color w:val="002060"/>
                <w:sz w:val="22"/>
                <w:szCs w:val="22"/>
              </w:rPr>
            </w:pPr>
            <w:r w:rsidRPr="00373954">
              <w:rPr>
                <w:rFonts w:asciiTheme="minorHAnsi" w:hAnsiTheme="minorHAnsi" w:cstheme="minorHAnsi"/>
                <w:b/>
                <w:bCs/>
                <w:color w:val="002060"/>
              </w:rPr>
              <w:t>Points</w:t>
            </w:r>
          </w:p>
          <w:p w14:paraId="3DBBC0B2" w14:textId="77777777" w:rsidR="00BB25DF" w:rsidRPr="00373954" w:rsidRDefault="00BB25DF" w:rsidP="00FB014C">
            <w:pPr>
              <w:autoSpaceDE w:val="0"/>
              <w:autoSpaceDN w:val="0"/>
              <w:adjustRightInd w:val="0"/>
              <w:spacing w:line="276" w:lineRule="auto"/>
              <w:jc w:val="center"/>
              <w:rPr>
                <w:rFonts w:asciiTheme="minorHAnsi" w:hAnsiTheme="minorHAnsi" w:cstheme="minorHAnsi"/>
                <w:b/>
                <w:bCs/>
                <w:color w:val="002060"/>
                <w:sz w:val="22"/>
                <w:szCs w:val="22"/>
              </w:rPr>
            </w:pPr>
            <w:r w:rsidRPr="00373954">
              <w:rPr>
                <w:rFonts w:asciiTheme="minorHAnsi" w:hAnsiTheme="minorHAnsi" w:cstheme="minorHAnsi"/>
                <w:b/>
                <w:bCs/>
              </w:rPr>
              <w:t xml:space="preserve">Table </w:t>
            </w:r>
            <w:r>
              <w:rPr>
                <w:rFonts w:asciiTheme="minorHAnsi" w:hAnsiTheme="minorHAnsi" w:cstheme="minorHAnsi"/>
                <w:b/>
                <w:bCs/>
              </w:rPr>
              <w:t>9</w:t>
            </w:r>
            <w:r w:rsidRPr="00373954">
              <w:rPr>
                <w:rFonts w:asciiTheme="minorHAnsi" w:hAnsiTheme="minorHAnsi" w:cstheme="minorHAnsi"/>
                <w:b/>
                <w:bCs/>
              </w:rPr>
              <w:t>A</w:t>
            </w:r>
          </w:p>
        </w:tc>
        <w:tc>
          <w:tcPr>
            <w:tcW w:w="1264" w:type="dxa"/>
            <w:shd w:val="solid" w:color="DBE5F1" w:themeColor="accent1" w:themeTint="33" w:fill="DBE5F1" w:themeFill="accent1" w:themeFillTint="33"/>
          </w:tcPr>
          <w:p w14:paraId="66DC54BD" w14:textId="77777777" w:rsidR="00BB25DF" w:rsidRPr="00373954" w:rsidRDefault="00BB25DF" w:rsidP="00FB014C">
            <w:pPr>
              <w:autoSpaceDE w:val="0"/>
              <w:autoSpaceDN w:val="0"/>
              <w:adjustRightInd w:val="0"/>
              <w:spacing w:line="276" w:lineRule="auto"/>
              <w:jc w:val="center"/>
              <w:rPr>
                <w:rFonts w:asciiTheme="minorHAnsi" w:hAnsiTheme="minorHAnsi" w:cstheme="minorHAnsi"/>
                <w:b/>
                <w:bCs/>
                <w:color w:val="002060"/>
                <w:sz w:val="22"/>
                <w:szCs w:val="22"/>
              </w:rPr>
            </w:pPr>
            <w:r w:rsidRPr="00373954">
              <w:rPr>
                <w:rFonts w:asciiTheme="minorHAnsi" w:hAnsiTheme="minorHAnsi" w:cstheme="minorHAnsi"/>
                <w:b/>
                <w:bCs/>
                <w:color w:val="002060"/>
              </w:rPr>
              <w:t>Points</w:t>
            </w:r>
          </w:p>
          <w:p w14:paraId="2DABBBF7" w14:textId="77777777" w:rsidR="00BB25DF" w:rsidRPr="00373954" w:rsidRDefault="00BB25DF" w:rsidP="00FB014C">
            <w:pPr>
              <w:autoSpaceDE w:val="0"/>
              <w:autoSpaceDN w:val="0"/>
              <w:adjustRightInd w:val="0"/>
              <w:jc w:val="center"/>
              <w:rPr>
                <w:rFonts w:asciiTheme="minorHAnsi" w:hAnsiTheme="minorHAnsi" w:cstheme="minorHAnsi"/>
                <w:b/>
                <w:bCs/>
                <w:color w:val="002060"/>
              </w:rPr>
            </w:pPr>
            <w:r w:rsidRPr="00373954">
              <w:rPr>
                <w:rFonts w:asciiTheme="minorHAnsi" w:hAnsiTheme="minorHAnsi" w:cstheme="minorHAnsi"/>
                <w:b/>
                <w:bCs/>
              </w:rPr>
              <w:t xml:space="preserve">Table </w:t>
            </w:r>
            <w:r>
              <w:rPr>
                <w:rFonts w:asciiTheme="minorHAnsi" w:hAnsiTheme="minorHAnsi" w:cstheme="minorHAnsi"/>
                <w:b/>
                <w:bCs/>
              </w:rPr>
              <w:t>9</w:t>
            </w:r>
            <w:r w:rsidRPr="00373954">
              <w:rPr>
                <w:rFonts w:asciiTheme="minorHAnsi" w:hAnsiTheme="minorHAnsi" w:cstheme="minorHAnsi"/>
                <w:b/>
                <w:bCs/>
              </w:rPr>
              <w:t>B</w:t>
            </w:r>
          </w:p>
        </w:tc>
      </w:tr>
      <w:tr w:rsidR="00BB25DF" w:rsidRPr="005669AA" w14:paraId="770A5830" w14:textId="77777777" w:rsidTr="00FB014C">
        <w:tc>
          <w:tcPr>
            <w:tcW w:w="5971" w:type="dxa"/>
          </w:tcPr>
          <w:p w14:paraId="0A85EAA6" w14:textId="77777777" w:rsidR="00BB25DF" w:rsidRPr="00373954" w:rsidRDefault="00BB25DF" w:rsidP="00FB014C">
            <w:pPr>
              <w:autoSpaceDE w:val="0"/>
              <w:autoSpaceDN w:val="0"/>
              <w:adjustRightInd w:val="0"/>
              <w:spacing w:line="276" w:lineRule="auto"/>
              <w:rPr>
                <w:rFonts w:asciiTheme="minorHAnsi" w:hAnsiTheme="minorHAnsi" w:cstheme="minorHAnsi"/>
                <w:color w:val="000000"/>
                <w:sz w:val="22"/>
                <w:szCs w:val="22"/>
              </w:rPr>
            </w:pPr>
            <w:r w:rsidRPr="00373954">
              <w:rPr>
                <w:rFonts w:asciiTheme="minorHAnsi" w:hAnsiTheme="minorHAnsi" w:cstheme="minorHAnsi"/>
                <w:color w:val="000000"/>
              </w:rPr>
              <w:t>Price</w:t>
            </w:r>
          </w:p>
        </w:tc>
        <w:tc>
          <w:tcPr>
            <w:tcW w:w="1264" w:type="dxa"/>
          </w:tcPr>
          <w:p w14:paraId="4E879D1F" w14:textId="77777777" w:rsidR="00BB25DF" w:rsidRPr="00373954" w:rsidRDefault="00BB25DF" w:rsidP="00FB014C">
            <w:pPr>
              <w:autoSpaceDE w:val="0"/>
              <w:autoSpaceDN w:val="0"/>
              <w:adjustRightInd w:val="0"/>
              <w:spacing w:line="276" w:lineRule="auto"/>
              <w:jc w:val="center"/>
              <w:rPr>
                <w:rFonts w:asciiTheme="minorHAnsi" w:hAnsiTheme="minorHAnsi" w:cstheme="minorHAnsi"/>
                <w:sz w:val="22"/>
                <w:szCs w:val="22"/>
              </w:rPr>
            </w:pPr>
            <w:r w:rsidRPr="00373954">
              <w:rPr>
                <w:rFonts w:asciiTheme="minorHAnsi" w:hAnsiTheme="minorHAnsi" w:cstheme="minorHAnsi"/>
              </w:rPr>
              <w:t>80</w:t>
            </w:r>
          </w:p>
        </w:tc>
        <w:tc>
          <w:tcPr>
            <w:tcW w:w="1264" w:type="dxa"/>
          </w:tcPr>
          <w:p w14:paraId="43A39EA7" w14:textId="77777777" w:rsidR="00BB25DF" w:rsidRPr="00373954" w:rsidRDefault="00BB25DF" w:rsidP="00FB014C">
            <w:pPr>
              <w:autoSpaceDE w:val="0"/>
              <w:autoSpaceDN w:val="0"/>
              <w:adjustRightInd w:val="0"/>
              <w:jc w:val="center"/>
              <w:rPr>
                <w:rFonts w:asciiTheme="minorHAnsi" w:hAnsiTheme="minorHAnsi" w:cstheme="minorHAnsi"/>
              </w:rPr>
            </w:pPr>
            <w:r w:rsidRPr="00373954">
              <w:rPr>
                <w:rFonts w:asciiTheme="minorHAnsi" w:hAnsiTheme="minorHAnsi" w:cstheme="minorHAnsi"/>
              </w:rPr>
              <w:t>90</w:t>
            </w:r>
          </w:p>
        </w:tc>
      </w:tr>
      <w:tr w:rsidR="00BB25DF" w:rsidRPr="005669AA" w14:paraId="2C298BB2" w14:textId="77777777" w:rsidTr="00FB014C">
        <w:tc>
          <w:tcPr>
            <w:tcW w:w="5971" w:type="dxa"/>
          </w:tcPr>
          <w:p w14:paraId="62E61C60" w14:textId="77777777" w:rsidR="00BB25DF" w:rsidRPr="00373954" w:rsidRDefault="00BB25DF" w:rsidP="00FB014C">
            <w:pPr>
              <w:autoSpaceDE w:val="0"/>
              <w:autoSpaceDN w:val="0"/>
              <w:adjustRightInd w:val="0"/>
              <w:spacing w:line="276" w:lineRule="auto"/>
              <w:rPr>
                <w:rFonts w:asciiTheme="minorHAnsi" w:hAnsiTheme="minorHAnsi" w:cstheme="minorHAnsi"/>
                <w:color w:val="000000"/>
                <w:sz w:val="22"/>
                <w:szCs w:val="22"/>
              </w:rPr>
            </w:pPr>
            <w:r w:rsidRPr="00373954">
              <w:rPr>
                <w:rFonts w:asciiTheme="minorHAnsi" w:hAnsiTheme="minorHAnsi" w:cstheme="minorHAnsi"/>
                <w:color w:val="000000"/>
              </w:rPr>
              <w:t>Preference points for specific goals</w:t>
            </w:r>
          </w:p>
        </w:tc>
        <w:tc>
          <w:tcPr>
            <w:tcW w:w="1264" w:type="dxa"/>
          </w:tcPr>
          <w:p w14:paraId="30DB814B" w14:textId="77777777" w:rsidR="00BB25DF" w:rsidRPr="00373954" w:rsidRDefault="00BB25DF" w:rsidP="00FB014C">
            <w:pPr>
              <w:autoSpaceDE w:val="0"/>
              <w:autoSpaceDN w:val="0"/>
              <w:adjustRightInd w:val="0"/>
              <w:spacing w:line="276" w:lineRule="auto"/>
              <w:jc w:val="center"/>
              <w:rPr>
                <w:rFonts w:asciiTheme="minorHAnsi" w:hAnsiTheme="minorHAnsi" w:cstheme="minorHAnsi"/>
                <w:sz w:val="22"/>
                <w:szCs w:val="22"/>
              </w:rPr>
            </w:pPr>
            <w:r w:rsidRPr="00373954">
              <w:rPr>
                <w:rFonts w:asciiTheme="minorHAnsi" w:hAnsiTheme="minorHAnsi" w:cstheme="minorHAnsi"/>
              </w:rPr>
              <w:t>20</w:t>
            </w:r>
          </w:p>
        </w:tc>
        <w:tc>
          <w:tcPr>
            <w:tcW w:w="1264" w:type="dxa"/>
          </w:tcPr>
          <w:p w14:paraId="6FFBDBBB" w14:textId="77777777" w:rsidR="00BB25DF" w:rsidRPr="00373954" w:rsidRDefault="00BB25DF" w:rsidP="00FB014C">
            <w:pPr>
              <w:autoSpaceDE w:val="0"/>
              <w:autoSpaceDN w:val="0"/>
              <w:adjustRightInd w:val="0"/>
              <w:jc w:val="center"/>
              <w:rPr>
                <w:rFonts w:asciiTheme="minorHAnsi" w:hAnsiTheme="minorHAnsi" w:cstheme="minorHAnsi"/>
              </w:rPr>
            </w:pPr>
            <w:r w:rsidRPr="00373954">
              <w:rPr>
                <w:rFonts w:asciiTheme="minorHAnsi" w:hAnsiTheme="minorHAnsi" w:cstheme="minorHAnsi"/>
              </w:rPr>
              <w:t>10</w:t>
            </w:r>
          </w:p>
        </w:tc>
      </w:tr>
      <w:tr w:rsidR="00BB25DF" w:rsidRPr="005669AA" w14:paraId="274A74FC" w14:textId="77777777" w:rsidTr="00FB014C">
        <w:tc>
          <w:tcPr>
            <w:tcW w:w="5971" w:type="dxa"/>
          </w:tcPr>
          <w:p w14:paraId="50E101C2" w14:textId="77777777" w:rsidR="00BB25DF" w:rsidRPr="00373954" w:rsidRDefault="00BB25DF" w:rsidP="00FB014C">
            <w:pPr>
              <w:autoSpaceDE w:val="0"/>
              <w:autoSpaceDN w:val="0"/>
              <w:adjustRightInd w:val="0"/>
              <w:spacing w:line="276" w:lineRule="auto"/>
              <w:rPr>
                <w:rFonts w:asciiTheme="minorHAnsi" w:hAnsiTheme="minorHAnsi" w:cstheme="minorHAnsi"/>
                <w:color w:val="000000"/>
                <w:sz w:val="22"/>
                <w:szCs w:val="22"/>
              </w:rPr>
            </w:pPr>
            <w:r w:rsidRPr="00373954">
              <w:rPr>
                <w:rFonts w:asciiTheme="minorHAnsi" w:hAnsiTheme="minorHAnsi" w:cstheme="minorHAnsi"/>
                <w:color w:val="000000"/>
              </w:rPr>
              <w:t>Total points for Price and preference points for specific goals</w:t>
            </w:r>
          </w:p>
        </w:tc>
        <w:tc>
          <w:tcPr>
            <w:tcW w:w="1264" w:type="dxa"/>
          </w:tcPr>
          <w:p w14:paraId="630D3E00" w14:textId="77777777" w:rsidR="00BB25DF" w:rsidRPr="00373954" w:rsidRDefault="00BB25DF" w:rsidP="00FB014C">
            <w:pPr>
              <w:autoSpaceDE w:val="0"/>
              <w:autoSpaceDN w:val="0"/>
              <w:adjustRightInd w:val="0"/>
              <w:spacing w:line="276" w:lineRule="auto"/>
              <w:jc w:val="center"/>
              <w:rPr>
                <w:rFonts w:asciiTheme="minorHAnsi" w:hAnsiTheme="minorHAnsi" w:cstheme="minorHAnsi"/>
                <w:color w:val="000000"/>
                <w:sz w:val="22"/>
                <w:szCs w:val="22"/>
              </w:rPr>
            </w:pPr>
            <w:r w:rsidRPr="00373954">
              <w:rPr>
                <w:rFonts w:asciiTheme="minorHAnsi" w:hAnsiTheme="minorHAnsi" w:cstheme="minorHAnsi"/>
              </w:rPr>
              <w:t>100</w:t>
            </w:r>
          </w:p>
        </w:tc>
        <w:tc>
          <w:tcPr>
            <w:tcW w:w="1264" w:type="dxa"/>
          </w:tcPr>
          <w:p w14:paraId="0E106DA1" w14:textId="77777777" w:rsidR="00BB25DF" w:rsidRPr="00373954" w:rsidRDefault="00BB25DF" w:rsidP="00FB014C">
            <w:pPr>
              <w:autoSpaceDE w:val="0"/>
              <w:autoSpaceDN w:val="0"/>
              <w:adjustRightInd w:val="0"/>
              <w:jc w:val="center"/>
              <w:rPr>
                <w:rFonts w:asciiTheme="minorHAnsi" w:hAnsiTheme="minorHAnsi" w:cstheme="minorHAnsi"/>
              </w:rPr>
            </w:pPr>
            <w:r w:rsidRPr="00373954">
              <w:rPr>
                <w:rFonts w:asciiTheme="minorHAnsi" w:hAnsiTheme="minorHAnsi" w:cstheme="minorHAnsi"/>
              </w:rPr>
              <w:t>100</w:t>
            </w:r>
          </w:p>
        </w:tc>
      </w:tr>
    </w:tbl>
    <w:p w14:paraId="16F5D6E3" w14:textId="77777777" w:rsidR="005C09BD" w:rsidRPr="00A56208" w:rsidRDefault="005C09BD" w:rsidP="00BB25DF">
      <w:pPr>
        <w:keepNext/>
        <w:spacing w:before="120"/>
        <w:ind w:left="567"/>
        <w:rPr>
          <w:rFonts w:eastAsiaTheme="majorEastAsia" w:cs="Calibri Light"/>
          <w:b/>
          <w:iCs/>
          <w:color w:val="0E1B8D"/>
          <w:sz w:val="28"/>
          <w:szCs w:val="28"/>
          <w:lang w:val="en-GB"/>
        </w:rPr>
      </w:pPr>
      <w:bookmarkStart w:id="139" w:name="_Toc151325587"/>
      <w:r w:rsidRPr="00A56208">
        <w:rPr>
          <w:rFonts w:eastAsiaTheme="majorEastAsia" w:cs="Calibri Light"/>
          <w:b/>
          <w:iCs/>
          <w:color w:val="0E1B8D"/>
          <w:sz w:val="28"/>
          <w:szCs w:val="28"/>
          <w:lang w:val="en-GB"/>
        </w:rPr>
        <w:t>4.4.2 Costing and Pricing Conditions</w:t>
      </w:r>
      <w:bookmarkEnd w:id="139"/>
    </w:p>
    <w:p w14:paraId="70417F27" w14:textId="77777777" w:rsidR="005C09BD" w:rsidRPr="00A56208" w:rsidRDefault="005C09BD" w:rsidP="00FA6F4B">
      <w:pPr>
        <w:numPr>
          <w:ilvl w:val="0"/>
          <w:numId w:val="11"/>
        </w:numPr>
        <w:spacing w:after="0"/>
        <w:jc w:val="left"/>
        <w:outlineLvl w:val="0"/>
        <w:rPr>
          <w:rFonts w:eastAsia="Calibri" w:cs="Calibri Light"/>
        </w:rPr>
      </w:pPr>
      <w:r w:rsidRPr="00A56208">
        <w:rPr>
          <w:rFonts w:eastAsia="Calibri" w:cs="Calibri Light"/>
          <w:b/>
          <w:bCs/>
        </w:rPr>
        <w:t>South African Pricing</w:t>
      </w:r>
      <w:r w:rsidRPr="00A56208">
        <w:rPr>
          <w:rFonts w:eastAsia="Calibri" w:cs="Calibri Light"/>
        </w:rPr>
        <w:t xml:space="preserve"> </w:t>
      </w:r>
    </w:p>
    <w:p w14:paraId="1BB80051" w14:textId="77777777" w:rsidR="005C09BD" w:rsidRPr="00A56208" w:rsidRDefault="005C09BD" w:rsidP="005C09BD">
      <w:pPr>
        <w:spacing w:after="0"/>
        <w:ind w:left="1134"/>
        <w:jc w:val="left"/>
        <w:outlineLvl w:val="0"/>
        <w:rPr>
          <w:rFonts w:eastAsia="Calibri" w:cs="Calibri Light"/>
        </w:rPr>
      </w:pPr>
      <w:r w:rsidRPr="00A56208">
        <w:rPr>
          <w:rFonts w:eastAsia="Calibri" w:cs="Calibri Light"/>
        </w:rPr>
        <w:t>The total price must be VAT inclusive and be quoted in South African Rand (ZAR).</w:t>
      </w:r>
    </w:p>
    <w:p w14:paraId="5E3E8516" w14:textId="77777777" w:rsidR="00A70E31" w:rsidRPr="00A56208" w:rsidRDefault="00A70E31" w:rsidP="00FA6F4B">
      <w:pPr>
        <w:pStyle w:val="ListParagraph"/>
        <w:numPr>
          <w:ilvl w:val="0"/>
          <w:numId w:val="11"/>
        </w:numPr>
        <w:rPr>
          <w:b/>
          <w:bCs/>
        </w:rPr>
      </w:pPr>
      <w:r w:rsidRPr="00A56208">
        <w:rPr>
          <w:b/>
          <w:bCs/>
        </w:rPr>
        <w:t>Total Price</w:t>
      </w:r>
    </w:p>
    <w:p w14:paraId="1F8480CD" w14:textId="77777777" w:rsidR="00A70E31" w:rsidRPr="00A56208" w:rsidRDefault="00A70E31" w:rsidP="00FA6F4B">
      <w:pPr>
        <w:pStyle w:val="ListParagraph"/>
        <w:numPr>
          <w:ilvl w:val="1"/>
          <w:numId w:val="11"/>
        </w:numPr>
      </w:pPr>
      <w:r w:rsidRPr="00A56208">
        <w:t>All quoted prices are the total price for the entire scope of required services and deliverables to be provided by the bidder.</w:t>
      </w:r>
    </w:p>
    <w:p w14:paraId="394DE9DA" w14:textId="77777777" w:rsidR="00A70E31" w:rsidRPr="00A56208" w:rsidRDefault="00A70E31" w:rsidP="00FA6F4B">
      <w:pPr>
        <w:pStyle w:val="ListParagraph"/>
        <w:numPr>
          <w:ilvl w:val="1"/>
          <w:numId w:val="11"/>
        </w:numPr>
      </w:pPr>
      <w:r w:rsidRPr="00A56208">
        <w:t>All additional costs as well as cost of delivery, labour, S&amp;T, overtime, etc. must be included in this bid.</w:t>
      </w:r>
    </w:p>
    <w:p w14:paraId="7F04E53D" w14:textId="7F1E32D5" w:rsidR="00F4577F" w:rsidRPr="00AA1702" w:rsidRDefault="00A70E31" w:rsidP="00FA6F4B">
      <w:pPr>
        <w:pStyle w:val="ListParagraph"/>
        <w:numPr>
          <w:ilvl w:val="1"/>
          <w:numId w:val="11"/>
        </w:numPr>
      </w:pPr>
      <w:r w:rsidRPr="00A56208">
        <w:lastRenderedPageBreak/>
        <w:t xml:space="preserve">All services, accessories, upgrades and options required by the solution or specified by the client must be included in the quoted price. If not included, Bidders will be required to </w:t>
      </w:r>
      <w:r w:rsidRPr="00AA1702">
        <w:t>supply these accessories at no cost to the client.</w:t>
      </w:r>
    </w:p>
    <w:p w14:paraId="68F23F9A" w14:textId="77777777" w:rsidR="00F4577F" w:rsidRDefault="00AA1702" w:rsidP="00F4577F">
      <w:pPr>
        <w:pStyle w:val="ListParagraph"/>
        <w:numPr>
          <w:ilvl w:val="1"/>
          <w:numId w:val="11"/>
        </w:numPr>
      </w:pPr>
      <w:r w:rsidRPr="00AA1702">
        <w:t xml:space="preserve">The total </w:t>
      </w:r>
      <w:r>
        <w:t>bid</w:t>
      </w:r>
      <w:r w:rsidRPr="00AA1702">
        <w:t xml:space="preserve"> price is based on estimated quantities; however, payments shall be made based on actual measured quantities supplied, used, or installed on site</w:t>
      </w:r>
      <w:r>
        <w:t>.</w:t>
      </w:r>
      <w:r w:rsidR="00F4577F">
        <w:t xml:space="preserve"> </w:t>
      </w:r>
    </w:p>
    <w:p w14:paraId="62596DC9" w14:textId="3E233D44" w:rsidR="00AA1702" w:rsidRDefault="00F4577F" w:rsidP="005D2F9C">
      <w:pPr>
        <w:pStyle w:val="ListParagraph"/>
        <w:numPr>
          <w:ilvl w:val="1"/>
          <w:numId w:val="11"/>
        </w:numPr>
      </w:pPr>
      <w:r w:rsidRPr="00AA1702">
        <w:t>Any additional items not included in the original schedule of quantities shall be subject to prior written approval and rate agreement before execution. Payment shall be based on approved rates and measured quantities</w:t>
      </w:r>
      <w:r>
        <w:t>.</w:t>
      </w:r>
    </w:p>
    <w:p w14:paraId="712557B7" w14:textId="5FE2A215" w:rsidR="00B978CD" w:rsidRPr="00AA3D7F" w:rsidRDefault="00A70E31" w:rsidP="00FA6F4B">
      <w:pPr>
        <w:pStyle w:val="ListParagraph"/>
        <w:numPr>
          <w:ilvl w:val="1"/>
          <w:numId w:val="11"/>
        </w:numPr>
        <w:rPr>
          <w:rFonts w:ascii="Calibri Light" w:hAnsi="Calibri Light" w:cs="Calibri Light"/>
          <w:u w:val="single"/>
        </w:rPr>
      </w:pPr>
      <w:r w:rsidRPr="00A56208">
        <w:rPr>
          <w:rFonts w:ascii="Calibri Light" w:hAnsi="Calibri Light" w:cs="Calibri Light"/>
          <w:u w:val="single"/>
        </w:rPr>
        <w:t>SITA reserves the right to negotiate pricing with the successful bidder prior to the award as well as envisaged quantities</w:t>
      </w:r>
    </w:p>
    <w:p w14:paraId="4E8E72DC" w14:textId="77777777" w:rsidR="00A70E31" w:rsidRPr="00A56208" w:rsidRDefault="00A70E31" w:rsidP="00FA6F4B">
      <w:pPr>
        <w:pStyle w:val="ListParagraph"/>
        <w:numPr>
          <w:ilvl w:val="0"/>
          <w:numId w:val="11"/>
        </w:numPr>
        <w:rPr>
          <w:rFonts w:ascii="Calibri Light" w:hAnsi="Calibri Light" w:cs="Calibri Light"/>
        </w:rPr>
      </w:pPr>
      <w:r w:rsidRPr="00A56208">
        <w:rPr>
          <w:rFonts w:ascii="Calibri Light" w:hAnsi="Calibri Light" w:cs="Calibri Light"/>
        </w:rPr>
        <w:t>These conditions will form part of the Contract between SITA and the bidder. However, SITA reserves the right to include or waive the condition in the Contract.</w:t>
      </w:r>
    </w:p>
    <w:p w14:paraId="49D950D1" w14:textId="77777777" w:rsidR="00A70E31" w:rsidRPr="00A56208" w:rsidRDefault="00A70E31" w:rsidP="00FA6F4B">
      <w:pPr>
        <w:pStyle w:val="ListParagraph"/>
        <w:numPr>
          <w:ilvl w:val="0"/>
          <w:numId w:val="11"/>
        </w:numPr>
        <w:rPr>
          <w:rFonts w:ascii="Calibri Light" w:hAnsi="Calibri Light" w:cs="Calibri Light"/>
        </w:rPr>
      </w:pPr>
      <w:r w:rsidRPr="00A56208">
        <w:rPr>
          <w:rFonts w:ascii="Calibri Light" w:hAnsi="Calibri Light" w:cs="Calibri Light"/>
        </w:rPr>
        <w:t xml:space="preserve">The bidder must complete the declaration of acceptance as </w:t>
      </w:r>
      <w:r w:rsidRPr="00FC24CF">
        <w:rPr>
          <w:rFonts w:ascii="Calibri Light" w:hAnsi="Calibri Light" w:cs="Calibri Light"/>
        </w:rPr>
        <w:t xml:space="preserve">per </w:t>
      </w:r>
      <w:r w:rsidRPr="00FC24CF">
        <w:rPr>
          <w:rFonts w:ascii="Calibri Light" w:hAnsi="Calibri Light" w:cs="Calibri Light"/>
          <w:b/>
          <w:bCs/>
        </w:rPr>
        <w:t xml:space="preserve">par 4.5 </w:t>
      </w:r>
      <w:r w:rsidRPr="00FC24CF">
        <w:rPr>
          <w:rFonts w:ascii="Calibri Light" w:hAnsi="Calibri Light" w:cs="Calibri Light"/>
        </w:rPr>
        <w:t>below</w:t>
      </w:r>
      <w:r w:rsidRPr="00A56208">
        <w:rPr>
          <w:rFonts w:ascii="Calibri Light" w:hAnsi="Calibri Light" w:cs="Calibri Light"/>
        </w:rPr>
        <w:t xml:space="preserve"> by marking with an “X” either “ACCEPT ALL”, or “DO NOT ACCEPT ALL”, failing which the declaration will be regarded as “DO NOT ACCEPT ALL” and the bid will be disqualified. </w:t>
      </w:r>
    </w:p>
    <w:p w14:paraId="54A93218" w14:textId="77777777" w:rsidR="005C09BD" w:rsidRDefault="005C09BD" w:rsidP="005C09BD">
      <w:pPr>
        <w:keepNext/>
        <w:numPr>
          <w:ilvl w:val="2"/>
          <w:numId w:val="0"/>
        </w:numPr>
        <w:spacing w:before="120" w:line="240" w:lineRule="auto"/>
        <w:ind w:left="567" w:hanging="567"/>
        <w:jc w:val="left"/>
        <w:outlineLvl w:val="2"/>
        <w:rPr>
          <w:rFonts w:asciiTheme="majorHAnsi" w:eastAsiaTheme="majorEastAsia" w:hAnsiTheme="majorHAnsi" w:cstheme="minorBidi"/>
          <w:b/>
          <w:iCs/>
          <w:color w:val="0E1B8D"/>
          <w:sz w:val="28"/>
          <w:szCs w:val="28"/>
          <w:lang w:val="en-GB"/>
        </w:rPr>
      </w:pPr>
      <w:bookmarkStart w:id="140" w:name="_Toc151325588"/>
      <w:r w:rsidRPr="00A56208">
        <w:rPr>
          <w:rFonts w:asciiTheme="majorHAnsi" w:eastAsiaTheme="majorEastAsia" w:hAnsiTheme="majorHAnsi" w:cstheme="minorBidi"/>
          <w:b/>
          <w:iCs/>
          <w:color w:val="0E1B8D"/>
          <w:sz w:val="28"/>
          <w:szCs w:val="28"/>
          <w:lang w:val="en-GB"/>
        </w:rPr>
        <w:t>4.4.3 Bid Pricing Schedule</w:t>
      </w:r>
      <w:bookmarkEnd w:id="140"/>
    </w:p>
    <w:p w14:paraId="477FD227" w14:textId="77777777" w:rsidR="00293730" w:rsidRPr="002A76A4" w:rsidRDefault="00293730" w:rsidP="00A62D33">
      <w:pPr>
        <w:pStyle w:val="NoSpacing"/>
        <w:numPr>
          <w:ilvl w:val="0"/>
          <w:numId w:val="77"/>
        </w:numPr>
        <w:rPr>
          <w:rFonts w:cs="Calibri Light"/>
        </w:rPr>
      </w:pPr>
      <w:r w:rsidRPr="00077B10">
        <w:rPr>
          <w:rFonts w:cs="Calibri Light"/>
        </w:rPr>
        <w:t>Bidders must complete the bid pricing schedule in the Excel spreadsheet format provided and include this as part their submission.</w:t>
      </w:r>
    </w:p>
    <w:p w14:paraId="0DAE0C58" w14:textId="77777777" w:rsidR="00293730" w:rsidRPr="00077B10" w:rsidRDefault="00293730" w:rsidP="00293730">
      <w:pPr>
        <w:pStyle w:val="NoSpacing"/>
      </w:pPr>
    </w:p>
    <w:p w14:paraId="691C4E34" w14:textId="77777777" w:rsidR="00293730" w:rsidRPr="00077B10" w:rsidRDefault="00293730" w:rsidP="00293730">
      <w:pPr>
        <w:pStyle w:val="ListParagraph"/>
        <w:ind w:left="1134"/>
        <w:rPr>
          <w:rFonts w:cs="Calibri Light"/>
          <w:b/>
          <w:bCs/>
        </w:rPr>
      </w:pPr>
      <w:r w:rsidRPr="00077B10">
        <w:rPr>
          <w:rFonts w:cs="Calibri Light"/>
          <w:b/>
          <w:bCs/>
        </w:rPr>
        <w:t>Note:</w:t>
      </w:r>
    </w:p>
    <w:p w14:paraId="7DF1109B" w14:textId="77777777" w:rsidR="00293730" w:rsidRPr="00077B10" w:rsidRDefault="00293730" w:rsidP="00293730">
      <w:pPr>
        <w:pStyle w:val="ListParagraph"/>
        <w:ind w:left="1134"/>
        <w:rPr>
          <w:rFonts w:cs="Calibri Light"/>
          <w:b/>
          <w:bCs/>
        </w:rPr>
      </w:pPr>
      <w:r w:rsidRPr="00077B10">
        <w:rPr>
          <w:rFonts w:cs="Calibri Light"/>
          <w:b/>
          <w:bCs/>
        </w:rPr>
        <w:t>Bidders must complete and submit bid pricing in the provided Excel spreadsheet format, and any pricing schedule submitted in a different format will not be considered.</w:t>
      </w:r>
    </w:p>
    <w:p w14:paraId="25219804" w14:textId="77777777" w:rsidR="005C09BD" w:rsidRPr="006C6E56" w:rsidRDefault="005C09BD" w:rsidP="00A62D33">
      <w:pPr>
        <w:keepNext/>
        <w:numPr>
          <w:ilvl w:val="1"/>
          <w:numId w:val="35"/>
        </w:numPr>
        <w:spacing w:before="120" w:after="0" w:line="240" w:lineRule="auto"/>
        <w:ind w:hanging="738"/>
        <w:jc w:val="left"/>
        <w:outlineLvl w:val="1"/>
        <w:rPr>
          <w:rFonts w:asciiTheme="majorHAnsi" w:eastAsiaTheme="majorEastAsia" w:hAnsiTheme="majorHAnsi" w:cstheme="minorBidi"/>
          <w:b/>
          <w:color w:val="0E1B8D"/>
          <w:sz w:val="28"/>
          <w:szCs w:val="26"/>
        </w:rPr>
      </w:pPr>
      <w:bookmarkStart w:id="141" w:name="_Toc151325594"/>
      <w:r w:rsidRPr="006C6E56">
        <w:rPr>
          <w:rFonts w:asciiTheme="majorHAnsi" w:eastAsiaTheme="majorEastAsia" w:hAnsiTheme="majorHAnsi" w:cstheme="minorBidi"/>
          <w:b/>
          <w:color w:val="0E1B8D"/>
          <w:sz w:val="28"/>
          <w:szCs w:val="26"/>
        </w:rPr>
        <w:t>Declaration of Acceptance</w:t>
      </w:r>
      <w:bookmarkEnd w:id="141"/>
    </w:p>
    <w:p w14:paraId="14D18FA6" w14:textId="77777777" w:rsidR="005C09BD" w:rsidRPr="006C6E56" w:rsidRDefault="005C09BD" w:rsidP="005C09BD">
      <w:pPr>
        <w:keepNext/>
        <w:spacing w:before="120" w:after="0" w:line="240" w:lineRule="auto"/>
        <w:ind w:left="880"/>
        <w:jc w:val="left"/>
        <w:outlineLvl w:val="1"/>
        <w:rPr>
          <w:rFonts w:asciiTheme="majorHAnsi" w:eastAsiaTheme="majorEastAsia" w:hAnsiTheme="majorHAnsi" w:cstheme="minorBidi"/>
          <w:b/>
          <w:color w:val="0E1B8D"/>
          <w:sz w:val="28"/>
          <w:szCs w:val="26"/>
        </w:rPr>
      </w:pP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C09BD" w:rsidRPr="006C6E56" w14:paraId="0475E4C6" w14:textId="77777777" w:rsidTr="00575333">
        <w:trPr>
          <w:tblHeader/>
        </w:trPr>
        <w:tc>
          <w:tcPr>
            <w:tcW w:w="3339" w:type="pct"/>
            <w:shd w:val="clear" w:color="auto" w:fill="C6D9F1" w:themeFill="text2" w:themeFillTint="33"/>
          </w:tcPr>
          <w:p w14:paraId="46807DA4" w14:textId="77777777" w:rsidR="005C09BD" w:rsidRPr="006C6E56" w:rsidRDefault="005C09BD" w:rsidP="005C09BD">
            <w:pPr>
              <w:rPr>
                <w:rFonts w:asciiTheme="minorHAnsi" w:hAnsiTheme="minorHAnsi" w:cstheme="minorHAnsi"/>
                <w:b/>
              </w:rPr>
            </w:pPr>
          </w:p>
        </w:tc>
        <w:tc>
          <w:tcPr>
            <w:tcW w:w="764" w:type="pct"/>
            <w:shd w:val="clear" w:color="auto" w:fill="C6D9F1" w:themeFill="text2" w:themeFillTint="33"/>
          </w:tcPr>
          <w:p w14:paraId="4A60C81B"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ACCEPT ALL</w:t>
            </w:r>
          </w:p>
        </w:tc>
        <w:tc>
          <w:tcPr>
            <w:tcW w:w="897" w:type="pct"/>
            <w:shd w:val="clear" w:color="auto" w:fill="C6D9F1" w:themeFill="text2" w:themeFillTint="33"/>
          </w:tcPr>
          <w:p w14:paraId="7DE9913E" w14:textId="77777777" w:rsidR="005C09BD" w:rsidRPr="006C6E56" w:rsidRDefault="005C09BD" w:rsidP="005C09BD">
            <w:pPr>
              <w:jc w:val="center"/>
              <w:rPr>
                <w:rFonts w:asciiTheme="minorHAnsi" w:hAnsiTheme="minorHAnsi" w:cstheme="minorHAnsi"/>
                <w:b/>
              </w:rPr>
            </w:pPr>
            <w:r w:rsidRPr="006C6E56">
              <w:rPr>
                <w:rFonts w:asciiTheme="minorHAnsi" w:hAnsiTheme="minorHAnsi" w:cstheme="minorHAnsi"/>
                <w:b/>
              </w:rPr>
              <w:t>DO NOT ACCEPT ALL</w:t>
            </w:r>
          </w:p>
        </w:tc>
      </w:tr>
      <w:tr w:rsidR="005C09BD" w:rsidRPr="006C6E56" w14:paraId="0DBE604D" w14:textId="77777777" w:rsidTr="00575333">
        <w:tc>
          <w:tcPr>
            <w:tcW w:w="3339" w:type="pct"/>
          </w:tcPr>
          <w:p w14:paraId="39D62D1D" w14:textId="77777777" w:rsidR="005C09BD" w:rsidRPr="00FC24CF" w:rsidRDefault="005C09BD" w:rsidP="00A62D33">
            <w:pPr>
              <w:numPr>
                <w:ilvl w:val="0"/>
                <w:numId w:val="39"/>
              </w:numPr>
              <w:jc w:val="left"/>
              <w:rPr>
                <w:rFonts w:asciiTheme="minorHAnsi" w:eastAsia="Times New Roman" w:hAnsiTheme="minorHAnsi" w:cstheme="minorHAnsi"/>
              </w:rPr>
            </w:pPr>
            <w:r w:rsidRPr="006C6E56">
              <w:rPr>
                <w:rFonts w:asciiTheme="minorHAnsi" w:eastAsia="Times New Roman" w:hAnsiTheme="minorHAnsi" w:cstheme="minorHAnsi"/>
              </w:rPr>
              <w:t xml:space="preserve">The bidder declares to ACCEPT ALL the Costing and Pricing conditions as </w:t>
            </w:r>
            <w:r w:rsidRPr="00FC24CF">
              <w:rPr>
                <w:rFonts w:asciiTheme="minorHAnsi" w:eastAsia="Times New Roman" w:hAnsiTheme="minorHAnsi" w:cstheme="minorHAnsi"/>
              </w:rPr>
              <w:t xml:space="preserve">specified in </w:t>
            </w:r>
            <w:r w:rsidRPr="00FC24CF">
              <w:rPr>
                <w:rFonts w:asciiTheme="minorHAnsi" w:eastAsia="Times New Roman" w:hAnsiTheme="minorHAnsi" w:cstheme="minorHAnsi"/>
                <w:b/>
                <w:bCs/>
              </w:rPr>
              <w:t xml:space="preserve">par 4.4.2 </w:t>
            </w:r>
            <w:r w:rsidRPr="00FC24CF">
              <w:rPr>
                <w:rFonts w:asciiTheme="minorHAnsi" w:eastAsia="Times New Roman" w:hAnsiTheme="minorHAnsi" w:cstheme="minorHAnsi"/>
              </w:rPr>
              <w:t>above by indicating with an “X” in the “ACCEPT ALL” column, or</w:t>
            </w:r>
          </w:p>
          <w:p w14:paraId="688D7950" w14:textId="77777777" w:rsidR="005C09BD" w:rsidRPr="006C6E56" w:rsidRDefault="005C09BD" w:rsidP="00A62D33">
            <w:pPr>
              <w:numPr>
                <w:ilvl w:val="0"/>
                <w:numId w:val="39"/>
              </w:numPr>
              <w:jc w:val="left"/>
              <w:rPr>
                <w:rFonts w:asciiTheme="minorHAnsi" w:eastAsia="Times New Roman" w:hAnsiTheme="minorHAnsi" w:cstheme="minorHAnsi"/>
              </w:rPr>
            </w:pPr>
            <w:r w:rsidRPr="00FC24CF">
              <w:rPr>
                <w:rFonts w:asciiTheme="minorHAnsi" w:eastAsia="Times New Roman" w:hAnsiTheme="minorHAnsi" w:cstheme="minorHAnsi"/>
              </w:rPr>
              <w:t xml:space="preserve">The bidder declares to NOT ACCEPT ALL the Costing and Pricing Conditions as specified in </w:t>
            </w:r>
            <w:r w:rsidRPr="00FC24CF">
              <w:rPr>
                <w:rFonts w:asciiTheme="minorHAnsi" w:eastAsia="Times New Roman" w:hAnsiTheme="minorHAnsi" w:cstheme="minorHAnsi"/>
                <w:b/>
                <w:bCs/>
              </w:rPr>
              <w:t xml:space="preserve">par 4.4.2 </w:t>
            </w:r>
            <w:r w:rsidRPr="00FC24CF">
              <w:rPr>
                <w:rFonts w:asciiTheme="minorHAnsi" w:eastAsia="Times New Roman" w:hAnsiTheme="minorHAnsi" w:cstheme="minorHAnsi"/>
              </w:rPr>
              <w:t>above</w:t>
            </w:r>
            <w:r w:rsidRPr="006C6E56">
              <w:rPr>
                <w:rFonts w:asciiTheme="minorHAnsi" w:eastAsia="Times New Roman" w:hAnsiTheme="minorHAnsi" w:cstheme="minorHAnsi"/>
              </w:rPr>
              <w:t xml:space="preserve"> by - </w:t>
            </w:r>
          </w:p>
          <w:p w14:paraId="1673F2B8" w14:textId="77777777" w:rsidR="005C09BD" w:rsidRPr="006C6E56" w:rsidRDefault="005C09BD" w:rsidP="00A62D33">
            <w:pPr>
              <w:numPr>
                <w:ilvl w:val="1"/>
                <w:numId w:val="39"/>
              </w:numPr>
              <w:ind w:left="993"/>
              <w:jc w:val="left"/>
              <w:rPr>
                <w:rFonts w:asciiTheme="minorHAnsi" w:eastAsia="Times New Roman" w:hAnsiTheme="minorHAnsi" w:cstheme="minorHAnsi"/>
              </w:rPr>
            </w:pPr>
            <w:r w:rsidRPr="006C6E56">
              <w:rPr>
                <w:rFonts w:asciiTheme="minorHAnsi" w:eastAsia="Times New Roman" w:hAnsiTheme="minorHAnsi" w:cstheme="minorHAnsi"/>
              </w:rPr>
              <w:t>Indicating with an “X” in the “DO NOT ACCEPT ALL” column, and;</w:t>
            </w:r>
          </w:p>
          <w:p w14:paraId="79332B99" w14:textId="77777777" w:rsidR="005C09BD" w:rsidRPr="006C6E56" w:rsidRDefault="005C09BD" w:rsidP="00A62D33">
            <w:pPr>
              <w:numPr>
                <w:ilvl w:val="1"/>
                <w:numId w:val="39"/>
              </w:numPr>
              <w:ind w:left="993"/>
              <w:jc w:val="left"/>
              <w:rPr>
                <w:rFonts w:asciiTheme="minorHAnsi" w:eastAsia="Times New Roman" w:hAnsiTheme="minorHAnsi" w:cstheme="minorHAnsi"/>
              </w:rPr>
            </w:pPr>
            <w:r w:rsidRPr="006C6E56">
              <w:rPr>
                <w:rFonts w:asciiTheme="minorHAnsi" w:eastAsia="Times New Roman" w:hAnsiTheme="minorHAnsi" w:cstheme="minorHAnsi"/>
              </w:rPr>
              <w:t xml:space="preserve">Provide reason and proposal for each of the condition not accepted. </w:t>
            </w:r>
          </w:p>
        </w:tc>
        <w:tc>
          <w:tcPr>
            <w:tcW w:w="764" w:type="pct"/>
          </w:tcPr>
          <w:p w14:paraId="3B1C739C" w14:textId="77777777" w:rsidR="005C09BD" w:rsidRPr="006C6E56" w:rsidRDefault="005C09BD" w:rsidP="005C09BD">
            <w:pPr>
              <w:jc w:val="center"/>
              <w:rPr>
                <w:rFonts w:asciiTheme="minorHAnsi" w:hAnsiTheme="minorHAnsi" w:cstheme="minorHAnsi"/>
              </w:rPr>
            </w:pPr>
          </w:p>
        </w:tc>
        <w:tc>
          <w:tcPr>
            <w:tcW w:w="897" w:type="pct"/>
          </w:tcPr>
          <w:p w14:paraId="4D8BF838" w14:textId="77777777" w:rsidR="005C09BD" w:rsidRPr="006C6E56" w:rsidRDefault="005C09BD" w:rsidP="005C09BD">
            <w:pPr>
              <w:jc w:val="center"/>
              <w:rPr>
                <w:rFonts w:asciiTheme="minorHAnsi" w:hAnsiTheme="minorHAnsi" w:cstheme="minorHAnsi"/>
              </w:rPr>
            </w:pPr>
          </w:p>
        </w:tc>
      </w:tr>
      <w:tr w:rsidR="005C09BD" w:rsidRPr="006C6E56" w14:paraId="319726E2" w14:textId="77777777" w:rsidTr="00575333">
        <w:tc>
          <w:tcPr>
            <w:tcW w:w="5000" w:type="pct"/>
            <w:gridSpan w:val="3"/>
          </w:tcPr>
          <w:p w14:paraId="5B812949" w14:textId="77777777" w:rsidR="005C09BD" w:rsidRPr="006C6E56" w:rsidRDefault="005C09BD" w:rsidP="005C09BD">
            <w:pPr>
              <w:rPr>
                <w:rFonts w:asciiTheme="minorHAnsi" w:hAnsiTheme="minorHAnsi" w:cstheme="minorHAnsi"/>
                <w:b/>
              </w:rPr>
            </w:pPr>
            <w:r w:rsidRPr="006C6E56">
              <w:rPr>
                <w:rFonts w:asciiTheme="minorHAnsi" w:hAnsiTheme="minorHAnsi" w:cstheme="minorHAnsi"/>
                <w:b/>
              </w:rPr>
              <w:t>Comments by bidder:</w:t>
            </w:r>
          </w:p>
          <w:p w14:paraId="0519C205" w14:textId="77777777" w:rsidR="005C09BD" w:rsidRPr="006C6E56" w:rsidRDefault="005C09BD" w:rsidP="005C09BD">
            <w:pPr>
              <w:rPr>
                <w:rFonts w:asciiTheme="minorHAnsi" w:hAnsiTheme="minorHAnsi" w:cstheme="minorHAnsi"/>
              </w:rPr>
            </w:pPr>
            <w:r w:rsidRPr="006C6E56">
              <w:rPr>
                <w:rFonts w:asciiTheme="minorHAnsi" w:hAnsiTheme="minorHAnsi" w:cstheme="minorHAnsi"/>
              </w:rPr>
              <w:t>Provide the condition reference, the reasons for not accepting the condition.</w:t>
            </w:r>
          </w:p>
          <w:p w14:paraId="4834EDE4" w14:textId="77777777" w:rsidR="005C09BD" w:rsidRPr="006C6E56" w:rsidRDefault="005C09BD" w:rsidP="005C09BD">
            <w:pPr>
              <w:rPr>
                <w:rFonts w:asciiTheme="minorHAnsi" w:hAnsiTheme="minorHAnsi" w:cstheme="minorHAnsi"/>
                <w:b/>
              </w:rPr>
            </w:pPr>
          </w:p>
        </w:tc>
      </w:tr>
    </w:tbl>
    <w:p w14:paraId="4BCBF7B0" w14:textId="77777777" w:rsidR="005C09BD" w:rsidRPr="00026D8E" w:rsidRDefault="005C09BD" w:rsidP="00A62D33">
      <w:pPr>
        <w:keepNext/>
        <w:numPr>
          <w:ilvl w:val="1"/>
          <w:numId w:val="35"/>
        </w:numPr>
        <w:spacing w:before="120" w:line="240" w:lineRule="auto"/>
        <w:ind w:left="709" w:hanging="567"/>
        <w:jc w:val="left"/>
        <w:outlineLvl w:val="1"/>
        <w:rPr>
          <w:rFonts w:asciiTheme="majorHAnsi" w:eastAsiaTheme="majorEastAsia" w:hAnsiTheme="majorHAnsi" w:cstheme="minorBidi"/>
          <w:b/>
          <w:color w:val="0E1B8D"/>
          <w:sz w:val="28"/>
          <w:szCs w:val="26"/>
        </w:rPr>
      </w:pPr>
      <w:bookmarkStart w:id="142" w:name="_Toc151325595"/>
      <w:r w:rsidRPr="006C6E56">
        <w:rPr>
          <w:rFonts w:asciiTheme="majorHAnsi" w:eastAsiaTheme="majorEastAsia" w:hAnsiTheme="majorHAnsi" w:cstheme="minorBidi"/>
          <w:b/>
          <w:color w:val="0E1B8D"/>
          <w:sz w:val="28"/>
          <w:szCs w:val="26"/>
        </w:rPr>
        <w:t xml:space="preserve"> </w:t>
      </w:r>
      <w:r w:rsidRPr="00026D8E">
        <w:rPr>
          <w:rFonts w:asciiTheme="majorHAnsi" w:eastAsiaTheme="majorEastAsia" w:hAnsiTheme="majorHAnsi" w:cstheme="minorBidi"/>
          <w:b/>
          <w:color w:val="0E1B8D"/>
          <w:sz w:val="28"/>
          <w:szCs w:val="26"/>
        </w:rPr>
        <w:t>Preference Requirements</w:t>
      </w:r>
      <w:bookmarkEnd w:id="142"/>
    </w:p>
    <w:p w14:paraId="4D548190" w14:textId="77777777" w:rsidR="007B684A" w:rsidRPr="00A56208" w:rsidRDefault="007B684A" w:rsidP="007B684A">
      <w:pPr>
        <w:numPr>
          <w:ilvl w:val="0"/>
          <w:numId w:val="14"/>
        </w:numPr>
        <w:spacing w:after="0"/>
        <w:outlineLvl w:val="0"/>
        <w:rPr>
          <w:rFonts w:asciiTheme="minorHAnsi" w:hAnsiTheme="minorHAnsi"/>
        </w:rPr>
      </w:pPr>
      <w:r w:rsidRPr="00A56208">
        <w:rPr>
          <w:rFonts w:asciiTheme="minorHAnsi" w:hAnsiTheme="minorHAnsi"/>
        </w:rPr>
        <w:t>The bidder must complete in full all the PREFERENCE requirements.</w:t>
      </w:r>
    </w:p>
    <w:p w14:paraId="3DFB4921" w14:textId="77777777" w:rsidR="007B684A" w:rsidRPr="00A56208" w:rsidRDefault="007B684A" w:rsidP="007B684A">
      <w:pPr>
        <w:numPr>
          <w:ilvl w:val="0"/>
          <w:numId w:val="14"/>
        </w:numPr>
        <w:rPr>
          <w:rFonts w:cs="Calibri"/>
        </w:rPr>
      </w:pPr>
      <w:r w:rsidRPr="00A56208">
        <w:rPr>
          <w:rFonts w:cs="Calibri"/>
          <w:szCs w:val="24"/>
        </w:rPr>
        <w:t>Allocation of points per requirements:</w:t>
      </w:r>
      <w:r w:rsidRPr="00A56208">
        <w:rPr>
          <w:rFonts w:cs="Calibri"/>
          <w:b/>
          <w:bCs/>
          <w:szCs w:val="24"/>
        </w:rPr>
        <w:t xml:space="preserve"> </w:t>
      </w:r>
      <w:r w:rsidRPr="00A56208">
        <w:rPr>
          <w:rFonts w:cs="Calibri"/>
          <w:szCs w:val="24"/>
        </w:rPr>
        <w:t>The points allocation of bidders’ responses to the requirements will be determined by the completeness, relevance and accuracy of substantiating evidence.</w:t>
      </w:r>
    </w:p>
    <w:p w14:paraId="6C314C54" w14:textId="77777777" w:rsidR="007B684A" w:rsidRPr="00A56208" w:rsidRDefault="007B684A" w:rsidP="007B684A">
      <w:pPr>
        <w:numPr>
          <w:ilvl w:val="0"/>
          <w:numId w:val="14"/>
        </w:numPr>
        <w:rPr>
          <w:rFonts w:cs="Calibri"/>
          <w:szCs w:val="24"/>
        </w:rPr>
      </w:pPr>
      <w:r w:rsidRPr="00A56208">
        <w:rPr>
          <w:rFonts w:cs="Calibri"/>
          <w:szCs w:val="24"/>
        </w:rPr>
        <w:t xml:space="preserve">Points will be allocated for each </w:t>
      </w:r>
      <w:r w:rsidRPr="007F0E97">
        <w:rPr>
          <w:rFonts w:cs="Calibri"/>
          <w:szCs w:val="24"/>
        </w:rPr>
        <w:t xml:space="preserve">PREFERENCE requirement as per the criteria set in </w:t>
      </w:r>
      <w:r w:rsidRPr="00FA6F4B">
        <w:rPr>
          <w:rFonts w:cs="Calibri"/>
          <w:b/>
          <w:bCs/>
          <w:szCs w:val="24"/>
        </w:rPr>
        <w:t xml:space="preserve">table </w:t>
      </w:r>
      <w:r>
        <w:rPr>
          <w:rFonts w:cs="Calibri"/>
          <w:b/>
          <w:bCs/>
          <w:szCs w:val="24"/>
        </w:rPr>
        <w:t>9A</w:t>
      </w:r>
      <w:r w:rsidRPr="007F0E97">
        <w:rPr>
          <w:rFonts w:cs="Calibri"/>
          <w:b/>
          <w:bCs/>
          <w:szCs w:val="24"/>
        </w:rPr>
        <w:t xml:space="preserve"> </w:t>
      </w:r>
      <w:r>
        <w:rPr>
          <w:rFonts w:cs="Calibri"/>
          <w:b/>
          <w:bCs/>
          <w:szCs w:val="24"/>
        </w:rPr>
        <w:t xml:space="preserve">or table 9B  </w:t>
      </w:r>
      <w:r w:rsidRPr="007F0E97">
        <w:rPr>
          <w:rFonts w:cs="Calibri"/>
          <w:szCs w:val="24"/>
        </w:rPr>
        <w:t>based</w:t>
      </w:r>
      <w:r w:rsidRPr="00A56208">
        <w:rPr>
          <w:rFonts w:cs="Calibri"/>
          <w:szCs w:val="24"/>
        </w:rPr>
        <w:t xml:space="preserve"> on the offer submitted by the Bidder.</w:t>
      </w:r>
    </w:p>
    <w:p w14:paraId="3A4A2E73" w14:textId="77777777" w:rsidR="007B684A" w:rsidRPr="00FA6F4B" w:rsidRDefault="007B684A" w:rsidP="007B684A">
      <w:pPr>
        <w:numPr>
          <w:ilvl w:val="0"/>
          <w:numId w:val="14"/>
        </w:numPr>
        <w:rPr>
          <w:rFonts w:cs="Calibri"/>
          <w:szCs w:val="24"/>
        </w:rPr>
      </w:pPr>
      <w:r w:rsidRPr="00A56208">
        <w:rPr>
          <w:rFonts w:cs="Calibri"/>
          <w:b/>
          <w:bCs/>
          <w:szCs w:val="24"/>
        </w:rPr>
        <w:lastRenderedPageBreak/>
        <w:t>The bidder must provide a unique reference number</w:t>
      </w:r>
      <w:r w:rsidRPr="00A56208">
        <w:rPr>
          <w:rFonts w:cs="Calibri"/>
          <w:szCs w:val="24"/>
        </w:rPr>
        <w:t xml:space="preserve"> (e.g. binder/folio, chapter, section, page) to </w:t>
      </w:r>
      <w:r w:rsidRPr="00155C9A">
        <w:rPr>
          <w:rFonts w:cs="Calibri"/>
          <w:szCs w:val="24"/>
        </w:rPr>
        <w:t xml:space="preserve">locate substantiating evidence in the bid response. During evaluation, SITA reserves the right to </w:t>
      </w:r>
      <w:r w:rsidRPr="001C16FD">
        <w:rPr>
          <w:rFonts w:cs="Calibri"/>
          <w:szCs w:val="24"/>
        </w:rPr>
        <w:t xml:space="preserve">treat substantiation evidence that cannot be located in the bid response, as “NOT COMPLY”. The </w:t>
      </w:r>
      <w:r w:rsidRPr="00FA6F4B">
        <w:rPr>
          <w:rFonts w:cs="Calibri"/>
          <w:szCs w:val="24"/>
        </w:rPr>
        <w:t xml:space="preserve">evidence needs to be attached to </w:t>
      </w:r>
      <w:r w:rsidRPr="00FA6F4B">
        <w:rPr>
          <w:rFonts w:cs="Calibri"/>
          <w:b/>
          <w:bCs/>
          <w:szCs w:val="24"/>
        </w:rPr>
        <w:t>Annex A</w:t>
      </w:r>
      <w:r w:rsidRPr="00FA6F4B">
        <w:rPr>
          <w:rFonts w:cs="Calibri"/>
          <w:szCs w:val="24"/>
        </w:rPr>
        <w:t>.</w:t>
      </w:r>
    </w:p>
    <w:p w14:paraId="4AE4B609" w14:textId="77777777" w:rsidR="007B684A" w:rsidRPr="00FA6F4B" w:rsidRDefault="007B684A" w:rsidP="007B684A">
      <w:pPr>
        <w:numPr>
          <w:ilvl w:val="0"/>
          <w:numId w:val="14"/>
        </w:numPr>
        <w:rPr>
          <w:rFonts w:cs="Calibri"/>
        </w:rPr>
      </w:pPr>
      <w:r w:rsidRPr="00FA6F4B">
        <w:rPr>
          <w:rFonts w:asciiTheme="minorHAnsi" w:hAnsiTheme="minorHAnsi" w:cstheme="minorHAnsi"/>
          <w:b/>
          <w:bCs/>
        </w:rPr>
        <w:t>Preference Goal Requirements</w:t>
      </w:r>
    </w:p>
    <w:p w14:paraId="43286351" w14:textId="77777777" w:rsidR="007B684A" w:rsidRPr="00FA6F4B" w:rsidRDefault="007B684A" w:rsidP="007B684A">
      <w:pPr>
        <w:numPr>
          <w:ilvl w:val="1"/>
          <w:numId w:val="14"/>
        </w:numPr>
        <w:rPr>
          <w:rFonts w:eastAsia="Calibri Light" w:cs="Calibri"/>
        </w:rPr>
      </w:pPr>
      <w:r w:rsidRPr="00FA6F4B">
        <w:rPr>
          <w:rFonts w:eastAsia="Calibri Light" w:cs="Calibri"/>
          <w:b/>
          <w:bCs/>
        </w:rPr>
        <w:t>The Bidder must complete either the 90/10 or 80/20 preference point system</w:t>
      </w:r>
      <w:r w:rsidRPr="00FA6F4B">
        <w:rPr>
          <w:rFonts w:eastAsia="Calibri Light" w:cs="Calibri"/>
        </w:rPr>
        <w:t xml:space="preserve"> based on the offer submitted by the Bidder and submit proof or documentation required in terms of this tender.</w:t>
      </w:r>
    </w:p>
    <w:p w14:paraId="7F76F16A" w14:textId="77777777" w:rsidR="007B684A" w:rsidRPr="00FA6F4B" w:rsidRDefault="007B684A" w:rsidP="007B684A">
      <w:pPr>
        <w:pStyle w:val="ListParagraph"/>
        <w:numPr>
          <w:ilvl w:val="1"/>
          <w:numId w:val="14"/>
        </w:numPr>
        <w:rPr>
          <w:color w:val="000000" w:themeColor="text1"/>
        </w:rPr>
      </w:pPr>
      <w:r w:rsidRPr="00FA6F4B">
        <w:rPr>
          <w:rFonts w:cs="Calibri"/>
          <w:color w:val="000000" w:themeColor="text1"/>
        </w:rPr>
        <w:t xml:space="preserve">The specific Preferential Goal Requirements for this tender is indicated in </w:t>
      </w:r>
      <w:r>
        <w:rPr>
          <w:rFonts w:cs="Calibri"/>
          <w:b/>
          <w:bCs/>
          <w:color w:val="000000" w:themeColor="text1"/>
        </w:rPr>
        <w:t>t</w:t>
      </w:r>
      <w:r w:rsidRPr="00FA6F4B">
        <w:rPr>
          <w:rFonts w:cs="Calibri"/>
          <w:b/>
          <w:bCs/>
          <w:color w:val="000000" w:themeColor="text1"/>
        </w:rPr>
        <w:t xml:space="preserve">able 7 </w:t>
      </w:r>
      <w:r>
        <w:rPr>
          <w:rFonts w:cs="Calibri"/>
          <w:b/>
          <w:bCs/>
          <w:color w:val="000000" w:themeColor="text1"/>
        </w:rPr>
        <w:t xml:space="preserve">or table 8 </w:t>
      </w:r>
      <w:r w:rsidRPr="00FA6F4B">
        <w:rPr>
          <w:rFonts w:cs="Calibri"/>
          <w:color w:val="000000" w:themeColor="text1"/>
        </w:rPr>
        <w:t>below.</w:t>
      </w:r>
    </w:p>
    <w:p w14:paraId="11186B4B" w14:textId="77777777" w:rsidR="007B684A" w:rsidRPr="00FA6F4B" w:rsidRDefault="007B684A" w:rsidP="007B684A">
      <w:pPr>
        <w:numPr>
          <w:ilvl w:val="1"/>
          <w:numId w:val="14"/>
        </w:numPr>
        <w:rPr>
          <w:rFonts w:eastAsia="Calibri Light" w:cs="Calibri"/>
        </w:rPr>
      </w:pPr>
      <w:r w:rsidRPr="00FA6F4B">
        <w:rPr>
          <w:rFonts w:eastAsia="Calibri Light" w:cs="Calibri"/>
        </w:rPr>
        <w:t xml:space="preserve">The Bidder </w:t>
      </w:r>
      <w:r w:rsidRPr="00FA6F4B">
        <w:rPr>
          <w:rFonts w:eastAsia="Calibri Light" w:cs="Calibri"/>
          <w:b/>
          <w:bCs/>
        </w:rPr>
        <w:t>must indicate their commitment</w:t>
      </w:r>
      <w:r w:rsidRPr="00FA6F4B">
        <w:rPr>
          <w:rFonts w:eastAsia="Calibri Light" w:cs="Calibri"/>
        </w:rPr>
        <w:t xml:space="preserve"> to claim points for each of the preference points by signing at par</w:t>
      </w:r>
      <w:r w:rsidRPr="00FA6F4B">
        <w:rPr>
          <w:rFonts w:eastAsia="Calibri Light" w:cs="Calibri"/>
          <w:b/>
          <w:bCs/>
        </w:rPr>
        <w:t xml:space="preserve"> 4.5</w:t>
      </w:r>
      <w:r w:rsidRPr="00FA6F4B">
        <w:rPr>
          <w:rFonts w:eastAsia="Calibri Light" w:cs="Calibri"/>
        </w:rPr>
        <w:t xml:space="preserve"> in the Invitation to Bid document.</w:t>
      </w:r>
    </w:p>
    <w:p w14:paraId="70D8D26B" w14:textId="77777777" w:rsidR="007B684A" w:rsidRPr="00FA6F4B" w:rsidRDefault="007B684A" w:rsidP="007B684A">
      <w:pPr>
        <w:pStyle w:val="ListParagraph"/>
        <w:numPr>
          <w:ilvl w:val="1"/>
          <w:numId w:val="14"/>
        </w:numPr>
        <w:rPr>
          <w:color w:val="000000" w:themeColor="text1"/>
        </w:rPr>
      </w:pPr>
      <w:r w:rsidRPr="00FA6F4B">
        <w:rPr>
          <w:rFonts w:cs="Calibri"/>
          <w:color w:val="000000" w:themeColor="text1"/>
        </w:rPr>
        <w:t xml:space="preserve">The Bidder </w:t>
      </w:r>
      <w:r w:rsidRPr="00FA6F4B">
        <w:rPr>
          <w:rFonts w:cs="Calibri"/>
          <w:b/>
          <w:bCs/>
          <w:color w:val="000000" w:themeColor="text1"/>
        </w:rPr>
        <w:t>must</w:t>
      </w:r>
      <w:r w:rsidRPr="00FA6F4B">
        <w:rPr>
          <w:rFonts w:cs="Calibri"/>
          <w:color w:val="000000" w:themeColor="text1"/>
        </w:rPr>
        <w:t xml:space="preserve"> indicate how they claim points </w:t>
      </w:r>
      <w:r w:rsidRPr="00FA6F4B">
        <w:rPr>
          <w:rFonts w:cs="Calibri"/>
          <w:b/>
          <w:bCs/>
          <w:color w:val="000000" w:themeColor="text1"/>
        </w:rPr>
        <w:t xml:space="preserve">for each of the </w:t>
      </w:r>
      <w:r w:rsidRPr="00FA6F4B">
        <w:rPr>
          <w:b/>
          <w:bCs/>
          <w:color w:val="000000" w:themeColor="text1"/>
        </w:rPr>
        <w:t>preference points</w:t>
      </w:r>
      <w:r w:rsidRPr="00FA6F4B">
        <w:rPr>
          <w:bCs/>
          <w:color w:val="000000" w:themeColor="text1"/>
        </w:rPr>
        <w:t>.</w:t>
      </w:r>
    </w:p>
    <w:p w14:paraId="490D3939" w14:textId="77777777" w:rsidR="007B684A" w:rsidRPr="00FA6F4B" w:rsidRDefault="007B684A" w:rsidP="007B684A">
      <w:pPr>
        <w:pStyle w:val="ListParagraph"/>
        <w:numPr>
          <w:ilvl w:val="1"/>
          <w:numId w:val="14"/>
        </w:numPr>
      </w:pPr>
      <w:r w:rsidRPr="00FA6F4B">
        <w:rPr>
          <w:rFonts w:cs="Calibri"/>
          <w:color w:val="000000" w:themeColor="text1"/>
        </w:rPr>
        <w:t xml:space="preserve">Failure on the part of a bidder to submit proof or documentation required in terms of this tender to claim preference points for the </w:t>
      </w:r>
      <w:r w:rsidRPr="00FA6F4B">
        <w:rPr>
          <w:rFonts w:cs="Calibri"/>
          <w:b/>
          <w:bCs/>
          <w:color w:val="000000" w:themeColor="text1"/>
        </w:rPr>
        <w:t>Preference Goal Requirements</w:t>
      </w:r>
      <w:r w:rsidRPr="00FA6F4B">
        <w:rPr>
          <w:rFonts w:cs="Calibri"/>
          <w:color w:val="000000" w:themeColor="text1"/>
        </w:rPr>
        <w:t xml:space="preserve"> for this </w:t>
      </w:r>
      <w:r w:rsidRPr="00FA6F4B">
        <w:rPr>
          <w:rFonts w:cs="Calibri"/>
        </w:rPr>
        <w:t>tender, will be interpreted to mean that preference points are not claimed.</w:t>
      </w:r>
    </w:p>
    <w:p w14:paraId="1B591E58" w14:textId="77777777" w:rsidR="007B684A" w:rsidRPr="00FA6F4B" w:rsidRDefault="007B684A" w:rsidP="007B684A">
      <w:pPr>
        <w:pStyle w:val="ListParagraph"/>
        <w:numPr>
          <w:ilvl w:val="1"/>
          <w:numId w:val="14"/>
        </w:numPr>
        <w:spacing w:after="120"/>
        <w:outlineLvl w:val="9"/>
        <w:rPr>
          <w:rFonts w:cs="Calibri"/>
        </w:rPr>
      </w:pPr>
      <w:r w:rsidRPr="00FA6F4B">
        <w:t xml:space="preserve">The Bidder’s </w:t>
      </w:r>
      <w:r w:rsidRPr="00FA6F4B">
        <w:rPr>
          <w:b/>
          <w:bCs/>
        </w:rPr>
        <w:t>commitment</w:t>
      </w:r>
      <w:r w:rsidRPr="00FA6F4B">
        <w:t xml:space="preserve"> for the </w:t>
      </w:r>
      <w:r w:rsidRPr="00FA6F4B">
        <w:rPr>
          <w:b/>
          <w:bCs/>
        </w:rPr>
        <w:t xml:space="preserve">Preference Goal Requirements </w:t>
      </w:r>
      <w:r w:rsidRPr="00FA6F4B">
        <w:t xml:space="preserve">in this tender will be </w:t>
      </w:r>
      <w:r w:rsidRPr="00FA6F4B">
        <w:rPr>
          <w:b/>
          <w:bCs/>
        </w:rPr>
        <w:t>legally binding</w:t>
      </w:r>
      <w:r w:rsidRPr="00FA6F4B">
        <w:t xml:space="preserve"> and the Bidder needs to </w:t>
      </w:r>
      <w:r w:rsidRPr="00FA6F4B">
        <w:rPr>
          <w:b/>
          <w:bCs/>
        </w:rPr>
        <w:t>perform against their commitment</w:t>
      </w:r>
      <w:r w:rsidRPr="00FA6F4B">
        <w:t xml:space="preserve"> for the duration of the contract which will form part of the Contractual Agreement.</w:t>
      </w:r>
    </w:p>
    <w:p w14:paraId="44EDD941" w14:textId="77777777" w:rsidR="007B684A" w:rsidRPr="00FA6F4B" w:rsidRDefault="007B684A" w:rsidP="007B684A">
      <w:pPr>
        <w:pStyle w:val="ListParagraph"/>
        <w:numPr>
          <w:ilvl w:val="1"/>
          <w:numId w:val="14"/>
        </w:numPr>
        <w:spacing w:after="120"/>
        <w:outlineLvl w:val="9"/>
        <w:rPr>
          <w:rFonts w:cs="Calibri"/>
        </w:rPr>
      </w:pPr>
      <w:r w:rsidRPr="00FA6F4B">
        <w:t xml:space="preserve">The Bidder </w:t>
      </w:r>
      <w:r w:rsidRPr="00FA6F4B">
        <w:rPr>
          <w:b/>
          <w:bCs/>
        </w:rPr>
        <w:t>must sustain, or improve</w:t>
      </w:r>
      <w:r w:rsidRPr="00FA6F4B">
        <w:t xml:space="preserve"> the company’s BBBEE Level for the duration of the contact which will form part of the Contractual Agreement.</w:t>
      </w:r>
    </w:p>
    <w:p w14:paraId="73B470CC" w14:textId="77777777" w:rsidR="007B684A" w:rsidRPr="00FA6F4B" w:rsidRDefault="007B684A" w:rsidP="007B684A">
      <w:pPr>
        <w:pStyle w:val="ListParagraph"/>
        <w:numPr>
          <w:ilvl w:val="1"/>
          <w:numId w:val="14"/>
        </w:numPr>
        <w:spacing w:after="120"/>
        <w:outlineLvl w:val="9"/>
        <w:rPr>
          <w:rFonts w:cs="Calibri"/>
        </w:rPr>
      </w:pPr>
      <w:r w:rsidRPr="00FA6F4B">
        <w:rPr>
          <w:b/>
          <w:bCs/>
        </w:rPr>
        <w:t>Performance of Preference Goal Requirements will be determined annually</w:t>
      </w:r>
      <w:r w:rsidRPr="00FA6F4B">
        <w:rPr>
          <w:rFonts w:cs="Calibri"/>
        </w:rPr>
        <w:t>. Bidders must submit their Preference status report indicating progress against the Bidder’s Preferential commitments within 30 days of the yearly anniversary of the contract.</w:t>
      </w:r>
    </w:p>
    <w:p w14:paraId="6C58284F" w14:textId="77777777" w:rsidR="007B684A" w:rsidRPr="00FA6F4B" w:rsidRDefault="007B684A" w:rsidP="007B684A">
      <w:pPr>
        <w:pStyle w:val="ListParagraph"/>
        <w:numPr>
          <w:ilvl w:val="1"/>
          <w:numId w:val="14"/>
        </w:numPr>
        <w:spacing w:after="120"/>
        <w:outlineLvl w:val="9"/>
        <w:rPr>
          <w:color w:val="000000" w:themeColor="text1"/>
        </w:rPr>
      </w:pPr>
      <w:r w:rsidRPr="00FA6F4B">
        <w:rPr>
          <w:color w:val="000000" w:themeColor="text1"/>
        </w:rPr>
        <w:t xml:space="preserve">Bidders need to keep auditable substantive records / evidence and upon request by </w:t>
      </w:r>
      <w:r w:rsidRPr="00FA6F4B">
        <w:rPr>
          <w:b/>
          <w:bCs/>
          <w:color w:val="000000" w:themeColor="text1"/>
        </w:rPr>
        <w:t xml:space="preserve">SITA </w:t>
      </w:r>
      <w:r w:rsidRPr="00FA6F4B">
        <w:rPr>
          <w:color w:val="000000" w:themeColor="text1"/>
        </w:rPr>
        <w:t>must be made available for audit and, or due diligence purposes.</w:t>
      </w:r>
    </w:p>
    <w:p w14:paraId="0D0F559D" w14:textId="77777777" w:rsidR="007B684A" w:rsidRPr="00FA6F4B" w:rsidRDefault="007B684A" w:rsidP="007B684A">
      <w:pPr>
        <w:pStyle w:val="ListParagraph"/>
        <w:numPr>
          <w:ilvl w:val="1"/>
          <w:numId w:val="14"/>
        </w:numPr>
        <w:spacing w:after="120"/>
        <w:outlineLvl w:val="9"/>
        <w:rPr>
          <w:color w:val="000000" w:themeColor="text1"/>
        </w:rPr>
      </w:pPr>
      <w:r w:rsidRPr="00FA6F4B">
        <w:rPr>
          <w:b/>
          <w:bCs/>
          <w:color w:val="000000" w:themeColor="text1"/>
        </w:rPr>
        <w:t>SITA reserves the right</w:t>
      </w:r>
      <w:r w:rsidRPr="00FA6F4B">
        <w:rPr>
          <w:color w:val="000000" w:themeColor="text1"/>
        </w:rPr>
        <w:t xml:space="preserve"> </w:t>
      </w:r>
      <w:r w:rsidRPr="00FA6F4B">
        <w:rPr>
          <w:b/>
          <w:bCs/>
          <w:color w:val="000000" w:themeColor="text1"/>
        </w:rPr>
        <w:t>to</w:t>
      </w:r>
      <w:r w:rsidRPr="00FA6F4B">
        <w:rPr>
          <w:color w:val="000000" w:themeColor="text1"/>
        </w:rPr>
        <w:t xml:space="preserve"> require from a Bidder, either before a bid is adjudicated or at any time subsequently, to substantiate any claim with regards to preferences, in any manner required by SITA.</w:t>
      </w:r>
    </w:p>
    <w:p w14:paraId="205425B4" w14:textId="77777777" w:rsidR="007B684A" w:rsidRPr="00FA6F4B" w:rsidRDefault="007B684A" w:rsidP="007B684A">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verify information / evidence provided by the Bidder.</w:t>
      </w:r>
    </w:p>
    <w:p w14:paraId="573730AC" w14:textId="77777777" w:rsidR="007B684A" w:rsidRPr="00FA6F4B" w:rsidRDefault="007B684A" w:rsidP="007B684A">
      <w:pPr>
        <w:pStyle w:val="ListParagraph"/>
        <w:numPr>
          <w:ilvl w:val="1"/>
          <w:numId w:val="14"/>
        </w:numPr>
        <w:spacing w:after="120"/>
        <w:outlineLvl w:val="9"/>
        <w:rPr>
          <w:color w:val="000000" w:themeColor="text1"/>
        </w:rPr>
      </w:pPr>
      <w:r w:rsidRPr="00FA6F4B">
        <w:rPr>
          <w:b/>
          <w:bCs/>
          <w:color w:val="000000" w:themeColor="text1"/>
        </w:rPr>
        <w:t>SITA reserves the right to</w:t>
      </w:r>
      <w:r w:rsidRPr="00FA6F4B">
        <w:rPr>
          <w:color w:val="000000" w:themeColor="text1"/>
        </w:rPr>
        <w:t xml:space="preserve"> introduce a </w:t>
      </w:r>
      <w:r w:rsidRPr="00FA6F4B">
        <w:rPr>
          <w:b/>
          <w:bCs/>
          <w:color w:val="000000" w:themeColor="text1"/>
        </w:rPr>
        <w:t>penalty of 1%</w:t>
      </w:r>
      <w:r w:rsidRPr="00FA6F4B">
        <w:rPr>
          <w:color w:val="000000" w:themeColor="text1"/>
        </w:rPr>
        <w:t xml:space="preserve"> of the overall annual year spent by </w:t>
      </w:r>
      <w:r w:rsidRPr="00FA6F4B">
        <w:rPr>
          <w:b/>
          <w:bCs/>
          <w:color w:val="000000" w:themeColor="text1"/>
        </w:rPr>
        <w:t>SITA</w:t>
      </w:r>
      <w:r w:rsidRPr="00FA6F4B">
        <w:rPr>
          <w:color w:val="000000" w:themeColor="text1"/>
        </w:rPr>
        <w:t xml:space="preserve"> for the prior year if the Bidder fails to comply to paragraphs (g), (h) and (i) above.</w:t>
      </w:r>
    </w:p>
    <w:p w14:paraId="4A124624" w14:textId="77777777" w:rsidR="00FD4405" w:rsidRPr="005C09BD" w:rsidRDefault="00FD4405" w:rsidP="005C09BD">
      <w:pPr>
        <w:rPr>
          <w:rFonts w:cs="Calibri"/>
          <w:szCs w:val="24"/>
        </w:rPr>
        <w:sectPr w:rsidR="00FD4405" w:rsidRPr="005C09BD" w:rsidSect="00610DD4">
          <w:pgSz w:w="11906" w:h="16838"/>
          <w:pgMar w:top="1134" w:right="1134" w:bottom="1134" w:left="1134" w:header="680" w:footer="344" w:gutter="0"/>
          <w:cols w:space="720"/>
        </w:sectPr>
      </w:pPr>
    </w:p>
    <w:p w14:paraId="3DA721EF" w14:textId="77777777" w:rsidR="007B684A" w:rsidRPr="005C09BD" w:rsidRDefault="007B684A" w:rsidP="007B684A">
      <w:pPr>
        <w:jc w:val="center"/>
        <w:rPr>
          <w:rFonts w:cs="Calibri"/>
          <w:b/>
          <w:bCs/>
        </w:rPr>
      </w:pPr>
      <w:r w:rsidRPr="00A56208">
        <w:rPr>
          <w:rFonts w:cs="Calibri"/>
          <w:b/>
          <w:bCs/>
          <w:szCs w:val="24"/>
        </w:rPr>
        <w:lastRenderedPageBreak/>
        <w:t xml:space="preserve">Table 7: </w:t>
      </w:r>
      <w:r w:rsidRPr="002B68FA">
        <w:rPr>
          <w:rFonts w:cs="Calibri"/>
          <w:b/>
          <w:szCs w:val="24"/>
        </w:rPr>
        <w:t>Preference Goal Requirements (Specific Goals for (80/20) system)</w:t>
      </w:r>
    </w:p>
    <w:tbl>
      <w:tblPr>
        <w:tblW w:w="0" w:type="auto"/>
        <w:tblInd w:w="118" w:type="dxa"/>
        <w:tblLook w:val="04A0" w:firstRow="1" w:lastRow="0" w:firstColumn="1" w:lastColumn="0" w:noHBand="0" w:noVBand="1"/>
      </w:tblPr>
      <w:tblGrid>
        <w:gridCol w:w="1999"/>
        <w:gridCol w:w="2126"/>
        <w:gridCol w:w="3022"/>
        <w:gridCol w:w="5058"/>
        <w:gridCol w:w="2226"/>
      </w:tblGrid>
      <w:tr w:rsidR="007B684A" w:rsidRPr="00377886" w14:paraId="0D96B476" w14:textId="77777777" w:rsidTr="00FB014C">
        <w:trPr>
          <w:trHeight w:val="264"/>
          <w:tblHeader/>
        </w:trPr>
        <w:tc>
          <w:tcPr>
            <w:tcW w:w="1999" w:type="dxa"/>
            <w:tcBorders>
              <w:top w:val="single" w:sz="8" w:space="0" w:color="4F81BD"/>
              <w:left w:val="single" w:sz="8" w:space="0" w:color="4F81BD"/>
              <w:bottom w:val="single" w:sz="8" w:space="0" w:color="4F81BD"/>
              <w:right w:val="single" w:sz="8" w:space="0" w:color="4F81BD"/>
            </w:tcBorders>
            <w:shd w:val="clear" w:color="000000" w:fill="DBE5F1"/>
          </w:tcPr>
          <w:p w14:paraId="4FCD912F" w14:textId="77777777" w:rsidR="007B684A" w:rsidRPr="00373954" w:rsidRDefault="007B684A" w:rsidP="00FB014C">
            <w:pPr>
              <w:rPr>
                <w:rFonts w:asciiTheme="minorHAnsi" w:hAnsiTheme="minorHAnsi" w:cstheme="minorHAnsi"/>
                <w:b/>
                <w:bCs/>
                <w:color w:val="0E1B8D"/>
              </w:rPr>
            </w:pPr>
            <w:r w:rsidRPr="00373954">
              <w:rPr>
                <w:rFonts w:asciiTheme="minorHAnsi" w:hAnsiTheme="minorHAnsi" w:cstheme="minorHAnsi"/>
                <w:b/>
                <w:bCs/>
                <w:color w:val="0E1B8D"/>
              </w:rPr>
              <w:t>Preference Goal Requirement #</w:t>
            </w:r>
          </w:p>
        </w:tc>
        <w:tc>
          <w:tcPr>
            <w:tcW w:w="12432" w:type="dxa"/>
            <w:gridSpan w:val="4"/>
            <w:tcBorders>
              <w:top w:val="single" w:sz="8" w:space="0" w:color="4F81BD"/>
              <w:left w:val="single" w:sz="8" w:space="0" w:color="4F81BD"/>
              <w:bottom w:val="single" w:sz="8" w:space="0" w:color="4F81BD"/>
              <w:right w:val="single" w:sz="8" w:space="0" w:color="4F81BD"/>
            </w:tcBorders>
            <w:shd w:val="clear" w:color="000000" w:fill="DBE5F1"/>
            <w:hideMark/>
          </w:tcPr>
          <w:p w14:paraId="1C479D3B" w14:textId="77777777" w:rsidR="007B684A" w:rsidRPr="00F16600" w:rsidRDefault="007B684A" w:rsidP="00FB014C">
            <w:pPr>
              <w:rPr>
                <w:rFonts w:asciiTheme="minorHAnsi" w:hAnsiTheme="minorHAnsi" w:cstheme="minorHAnsi"/>
                <w:b/>
                <w:bCs/>
                <w:color w:val="0E1B8D"/>
              </w:rPr>
            </w:pPr>
          </w:p>
          <w:p w14:paraId="02679C28" w14:textId="77777777" w:rsidR="007B684A" w:rsidRPr="002B68FA" w:rsidRDefault="007B684A" w:rsidP="00FB014C">
            <w:pPr>
              <w:jc w:val="center"/>
              <w:rPr>
                <w:rFonts w:cs="Calibri"/>
                <w:b/>
                <w:bCs/>
                <w:color w:val="0E1B8D"/>
                <w:szCs w:val="24"/>
              </w:rPr>
            </w:pPr>
            <w:r w:rsidRPr="002B68FA">
              <w:rPr>
                <w:rFonts w:cs="Calibri"/>
                <w:b/>
                <w:bCs/>
                <w:color w:val="0E1B8D"/>
                <w:szCs w:val="24"/>
              </w:rPr>
              <w:t>Preferential Goal Requirements</w:t>
            </w:r>
          </w:p>
          <w:p w14:paraId="5BDE5517" w14:textId="77777777" w:rsidR="007B684A" w:rsidRPr="002B68FA" w:rsidRDefault="007B684A" w:rsidP="00FB014C">
            <w:pPr>
              <w:jc w:val="center"/>
              <w:rPr>
                <w:rFonts w:cs="Calibri"/>
                <w:b/>
                <w:bCs/>
                <w:color w:val="0E1B8D"/>
                <w:szCs w:val="24"/>
              </w:rPr>
            </w:pPr>
            <w:r w:rsidRPr="002B68FA">
              <w:rPr>
                <w:rFonts w:cs="Calibri"/>
                <w:b/>
                <w:bCs/>
                <w:color w:val="0E1B8D"/>
                <w:szCs w:val="24"/>
              </w:rPr>
              <w:t>(Specific Goals)</w:t>
            </w:r>
          </w:p>
          <w:p w14:paraId="7B7333CA" w14:textId="77777777" w:rsidR="007B684A" w:rsidRPr="00373954" w:rsidRDefault="007B684A" w:rsidP="00FB014C">
            <w:pPr>
              <w:jc w:val="center"/>
              <w:rPr>
                <w:rFonts w:asciiTheme="minorHAnsi" w:hAnsiTheme="minorHAnsi" w:cstheme="minorHAnsi"/>
                <w:b/>
                <w:bCs/>
                <w:color w:val="0E1B8D"/>
              </w:rPr>
            </w:pPr>
            <w:r w:rsidRPr="002B68FA">
              <w:rPr>
                <w:rFonts w:cs="Calibri"/>
                <w:b/>
                <w:szCs w:val="24"/>
              </w:rPr>
              <w:t>(80/20) system</w:t>
            </w:r>
          </w:p>
        </w:tc>
      </w:tr>
      <w:tr w:rsidR="007B684A" w:rsidRPr="00377886" w14:paraId="62D15E7F" w14:textId="77777777" w:rsidTr="00FB014C">
        <w:trPr>
          <w:trHeight w:val="2100"/>
          <w:tblHeader/>
        </w:trPr>
        <w:tc>
          <w:tcPr>
            <w:tcW w:w="1999" w:type="dxa"/>
            <w:tcBorders>
              <w:top w:val="nil"/>
              <w:left w:val="single" w:sz="8" w:space="0" w:color="4F81BD"/>
              <w:bottom w:val="single" w:sz="8" w:space="0" w:color="4F81BD"/>
              <w:right w:val="single" w:sz="8" w:space="0" w:color="4F81BD"/>
            </w:tcBorders>
            <w:shd w:val="clear" w:color="000000" w:fill="DBE5F1"/>
          </w:tcPr>
          <w:p w14:paraId="6995D1E1" w14:textId="77777777" w:rsidR="007B684A" w:rsidRPr="00373954" w:rsidRDefault="007B684A" w:rsidP="00FB014C">
            <w:pPr>
              <w:rPr>
                <w:rFonts w:asciiTheme="minorHAnsi" w:hAnsiTheme="minorHAnsi" w:cstheme="minorHAnsi"/>
                <w:b/>
                <w:bCs/>
                <w:color w:val="0E1B8D"/>
              </w:rPr>
            </w:pPr>
          </w:p>
        </w:tc>
        <w:tc>
          <w:tcPr>
            <w:tcW w:w="2126" w:type="dxa"/>
            <w:tcBorders>
              <w:top w:val="nil"/>
              <w:left w:val="single" w:sz="8" w:space="0" w:color="4F81BD"/>
              <w:bottom w:val="single" w:sz="8" w:space="0" w:color="4F81BD"/>
              <w:right w:val="single" w:sz="8" w:space="0" w:color="4F81BD"/>
            </w:tcBorders>
            <w:shd w:val="clear" w:color="000000" w:fill="DBE5F1"/>
            <w:hideMark/>
          </w:tcPr>
          <w:p w14:paraId="33A19BBA" w14:textId="77777777" w:rsidR="007B684A" w:rsidRPr="00373954" w:rsidRDefault="007B684A" w:rsidP="00FB014C">
            <w:pPr>
              <w:jc w:val="left"/>
              <w:rPr>
                <w:rFonts w:asciiTheme="minorHAnsi" w:hAnsiTheme="minorHAnsi" w:cstheme="minorHAnsi"/>
                <w:b/>
                <w:bCs/>
                <w:color w:val="0E1B8D"/>
              </w:rPr>
            </w:pPr>
            <w:r w:rsidRPr="00373954">
              <w:rPr>
                <w:rFonts w:asciiTheme="minorHAnsi" w:hAnsiTheme="minorHAnsi" w:cstheme="minorHAnsi"/>
                <w:b/>
                <w:bCs/>
                <w:color w:val="0E1B8D"/>
              </w:rPr>
              <w:t>Preferential Goal Requirements allocated for this tender</w:t>
            </w:r>
          </w:p>
        </w:tc>
        <w:tc>
          <w:tcPr>
            <w:tcW w:w="3022" w:type="dxa"/>
            <w:tcBorders>
              <w:top w:val="nil"/>
              <w:left w:val="nil"/>
              <w:bottom w:val="single" w:sz="8" w:space="0" w:color="4F81BD"/>
              <w:right w:val="single" w:sz="8" w:space="0" w:color="4F81BD"/>
            </w:tcBorders>
            <w:shd w:val="clear" w:color="000000" w:fill="DBE5F1"/>
            <w:hideMark/>
          </w:tcPr>
          <w:p w14:paraId="59DFF321" w14:textId="77777777" w:rsidR="007B684A" w:rsidRPr="00373954" w:rsidRDefault="007B684A" w:rsidP="00FB014C">
            <w:pPr>
              <w:jc w:val="left"/>
              <w:rPr>
                <w:rFonts w:asciiTheme="minorHAnsi" w:hAnsiTheme="minorHAnsi" w:cstheme="minorHAnsi"/>
                <w:b/>
                <w:bCs/>
                <w:color w:val="0E1B8D"/>
              </w:rPr>
            </w:pPr>
            <w:r w:rsidRPr="00373954">
              <w:rPr>
                <w:rFonts w:asciiTheme="minorHAnsi" w:hAnsiTheme="minorHAnsi" w:cstheme="minorHAnsi"/>
                <w:b/>
                <w:bCs/>
                <w:color w:val="0E1B8D"/>
              </w:rPr>
              <w:t xml:space="preserve">Point allocation </w:t>
            </w:r>
          </w:p>
          <w:p w14:paraId="7F7F1A8B" w14:textId="77777777" w:rsidR="007B684A" w:rsidRPr="00373954" w:rsidRDefault="007B684A" w:rsidP="00FB014C">
            <w:pPr>
              <w:jc w:val="left"/>
              <w:rPr>
                <w:rFonts w:asciiTheme="minorHAnsi" w:hAnsiTheme="minorHAnsi" w:cstheme="minorHAnsi"/>
                <w:b/>
                <w:bCs/>
                <w:color w:val="0E1B8D"/>
              </w:rPr>
            </w:pPr>
            <w:r w:rsidRPr="00373954">
              <w:rPr>
                <w:rFonts w:asciiTheme="minorHAnsi" w:hAnsiTheme="minorHAnsi" w:cstheme="minorHAnsi"/>
                <w:b/>
                <w:bCs/>
                <w:color w:val="0E1B8D"/>
              </w:rPr>
              <w:t>for 80/20 system</w:t>
            </w:r>
          </w:p>
        </w:tc>
        <w:tc>
          <w:tcPr>
            <w:tcW w:w="5058" w:type="dxa"/>
            <w:tcBorders>
              <w:top w:val="nil"/>
              <w:left w:val="nil"/>
              <w:bottom w:val="single" w:sz="8" w:space="0" w:color="4F81BD"/>
              <w:right w:val="single" w:sz="8" w:space="0" w:color="4F81BD"/>
            </w:tcBorders>
            <w:shd w:val="clear" w:color="000000" w:fill="DBE5F1"/>
            <w:hideMark/>
          </w:tcPr>
          <w:p w14:paraId="4A2A335E" w14:textId="77777777" w:rsidR="007B684A" w:rsidRPr="00AB0AF9" w:rsidRDefault="007B684A" w:rsidP="00FB014C">
            <w:pPr>
              <w:jc w:val="left"/>
              <w:rPr>
                <w:rFonts w:cs="Calibri"/>
                <w:b/>
                <w:bCs/>
                <w:color w:val="0E1B8D"/>
              </w:rPr>
            </w:pPr>
            <w:r w:rsidRPr="00AB0AF9">
              <w:rPr>
                <w:rFonts w:cs="Calibri"/>
                <w:b/>
                <w:bCs/>
                <w:color w:val="0E1B8D"/>
              </w:rPr>
              <w:t xml:space="preserve">Substantiating evidence and evidence reference to be completed by bidder. </w:t>
            </w:r>
            <w:r w:rsidRPr="00AB0AF9">
              <w:rPr>
                <w:rFonts w:cs="Calibri"/>
                <w:b/>
                <w:bCs/>
                <w:color w:val="0E1B8D"/>
              </w:rPr>
              <w:br/>
              <w:t>Evaluation per requirement: Each requirement indicated in the table below must be completed and points will be allocated based on the evidence required below for the (80/20) system</w:t>
            </w:r>
          </w:p>
        </w:tc>
        <w:tc>
          <w:tcPr>
            <w:tcW w:w="2226" w:type="dxa"/>
            <w:tcBorders>
              <w:top w:val="nil"/>
              <w:left w:val="nil"/>
              <w:bottom w:val="single" w:sz="8" w:space="0" w:color="4F81BD"/>
              <w:right w:val="single" w:sz="8" w:space="0" w:color="4F81BD"/>
            </w:tcBorders>
            <w:shd w:val="clear" w:color="000000" w:fill="DBE5F1"/>
            <w:hideMark/>
          </w:tcPr>
          <w:p w14:paraId="50017424" w14:textId="77777777" w:rsidR="007B684A" w:rsidRPr="00AB0AF9" w:rsidRDefault="007B684A" w:rsidP="00FB014C">
            <w:pPr>
              <w:rPr>
                <w:rFonts w:cs="Calibri"/>
                <w:b/>
                <w:bCs/>
                <w:color w:val="0E1B8D"/>
              </w:rPr>
            </w:pPr>
            <w:r w:rsidRPr="00AB0AF9">
              <w:rPr>
                <w:rFonts w:cs="Calibri"/>
                <w:b/>
                <w:bCs/>
                <w:color w:val="0E1B8D"/>
              </w:rPr>
              <w:t xml:space="preserve">Evidence reference </w:t>
            </w:r>
          </w:p>
        </w:tc>
      </w:tr>
      <w:tr w:rsidR="007B684A" w:rsidRPr="00377886" w14:paraId="550490F4" w14:textId="77777777" w:rsidTr="00FB014C">
        <w:trPr>
          <w:trHeight w:val="423"/>
        </w:trPr>
        <w:tc>
          <w:tcPr>
            <w:tcW w:w="1999" w:type="dxa"/>
            <w:tcBorders>
              <w:top w:val="nil"/>
              <w:left w:val="single" w:sz="8" w:space="0" w:color="4F81BD"/>
              <w:bottom w:val="single" w:sz="8" w:space="0" w:color="4F81BD"/>
              <w:right w:val="single" w:sz="8" w:space="0" w:color="4F81BD"/>
            </w:tcBorders>
            <w:shd w:val="clear" w:color="000000" w:fill="DBE5F1"/>
          </w:tcPr>
          <w:p w14:paraId="15230AAD" w14:textId="77777777" w:rsidR="007B684A" w:rsidRPr="00373954" w:rsidRDefault="007B684A" w:rsidP="00FB014C">
            <w:pPr>
              <w:rPr>
                <w:rFonts w:asciiTheme="minorHAnsi" w:hAnsiTheme="minorHAnsi" w:cstheme="minorHAnsi"/>
                <w:b/>
                <w:bCs/>
                <w:color w:val="305496"/>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7C5D4ED5" w14:textId="77777777" w:rsidR="007B684A" w:rsidRPr="00373954" w:rsidRDefault="007B684A" w:rsidP="00FB014C">
            <w:pPr>
              <w:rPr>
                <w:rFonts w:asciiTheme="minorHAnsi" w:hAnsiTheme="minorHAnsi" w:cstheme="minorHAnsi"/>
                <w:b/>
                <w:bCs/>
                <w:color w:val="305496"/>
              </w:rPr>
            </w:pPr>
            <w:r w:rsidRPr="00373954">
              <w:rPr>
                <w:rFonts w:asciiTheme="minorHAnsi" w:hAnsiTheme="minorHAnsi" w:cstheme="minorHAnsi"/>
                <w:b/>
                <w:bCs/>
              </w:rPr>
              <w:t>B-BBEE Requirements</w:t>
            </w:r>
          </w:p>
        </w:tc>
        <w:tc>
          <w:tcPr>
            <w:tcW w:w="3022" w:type="dxa"/>
            <w:tcBorders>
              <w:top w:val="nil"/>
              <w:left w:val="nil"/>
              <w:bottom w:val="single" w:sz="8" w:space="0" w:color="4F81BD"/>
              <w:right w:val="single" w:sz="8" w:space="0" w:color="4F81BD"/>
            </w:tcBorders>
            <w:shd w:val="clear" w:color="000000" w:fill="DBE5F1"/>
            <w:vAlign w:val="center"/>
            <w:hideMark/>
          </w:tcPr>
          <w:p w14:paraId="22A6463B" w14:textId="77777777" w:rsidR="007B684A" w:rsidRPr="00373954" w:rsidRDefault="007B684A" w:rsidP="00FB014C">
            <w:pPr>
              <w:jc w:val="center"/>
              <w:rPr>
                <w:rFonts w:asciiTheme="minorHAnsi" w:hAnsiTheme="minorHAnsi" w:cstheme="minorHAnsi"/>
                <w:b/>
                <w:bCs/>
              </w:rPr>
            </w:pP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5FE0FADB" w14:textId="77777777" w:rsidR="007B684A" w:rsidRPr="00DC337F" w:rsidRDefault="007B684A" w:rsidP="00FB014C">
            <w:pPr>
              <w:rPr>
                <w:rFonts w:cs="Calibri"/>
                <w:b/>
                <w:bCs/>
                <w:color w:val="0E1B8D"/>
              </w:rPr>
            </w:pPr>
            <w:r w:rsidRPr="00DC337F">
              <w:rPr>
                <w:rFonts w:cs="Calibri"/>
                <w:b/>
                <w:bCs/>
                <w:color w:val="0E1B8D"/>
              </w:rPr>
              <w:t> </w:t>
            </w:r>
          </w:p>
        </w:tc>
      </w:tr>
      <w:tr w:rsidR="007B684A" w:rsidRPr="00377886" w14:paraId="7693B11C" w14:textId="77777777" w:rsidTr="00FB014C">
        <w:trPr>
          <w:trHeight w:val="1004"/>
        </w:trPr>
        <w:tc>
          <w:tcPr>
            <w:tcW w:w="1999" w:type="dxa"/>
            <w:tcBorders>
              <w:top w:val="nil"/>
              <w:left w:val="single" w:sz="8" w:space="0" w:color="4F81BD"/>
              <w:bottom w:val="single" w:sz="8" w:space="0" w:color="4F81BD"/>
              <w:right w:val="single" w:sz="8" w:space="0" w:color="4F81BD"/>
            </w:tcBorders>
          </w:tcPr>
          <w:p w14:paraId="2B39C1F9" w14:textId="77777777" w:rsidR="007B684A" w:rsidRPr="00373954" w:rsidRDefault="007B684A" w:rsidP="00FB014C">
            <w:pPr>
              <w:rPr>
                <w:rFonts w:asciiTheme="minorHAnsi" w:hAnsiTheme="minorHAnsi" w:cstheme="minorHAnsi"/>
              </w:rPr>
            </w:pPr>
            <w:r w:rsidRPr="00373954">
              <w:rPr>
                <w:rFonts w:asciiTheme="minorHAnsi" w:hAnsiTheme="minorHAnsi" w:cstheme="minorHAnsi"/>
              </w:rPr>
              <w:t>1)</w:t>
            </w:r>
          </w:p>
        </w:tc>
        <w:tc>
          <w:tcPr>
            <w:tcW w:w="2126" w:type="dxa"/>
            <w:tcBorders>
              <w:top w:val="nil"/>
              <w:left w:val="single" w:sz="8" w:space="0" w:color="4F81BD"/>
              <w:bottom w:val="single" w:sz="8" w:space="0" w:color="4F81BD"/>
              <w:right w:val="single" w:sz="8" w:space="0" w:color="4F81BD"/>
            </w:tcBorders>
            <w:hideMark/>
          </w:tcPr>
          <w:p w14:paraId="61D3456C" w14:textId="77777777" w:rsidR="007B684A" w:rsidRPr="00373954" w:rsidRDefault="007B684A" w:rsidP="00FB014C">
            <w:pPr>
              <w:jc w:val="left"/>
              <w:rPr>
                <w:rFonts w:asciiTheme="minorHAnsi" w:hAnsiTheme="minorHAnsi" w:cstheme="minorHAnsi"/>
                <w:b/>
                <w:bCs/>
              </w:rPr>
            </w:pPr>
            <w:r w:rsidRPr="00373954">
              <w:rPr>
                <w:rFonts w:asciiTheme="minorHAnsi" w:hAnsiTheme="minorHAnsi" w:cstheme="minorHAnsi"/>
                <w:b/>
                <w:bCs/>
              </w:rPr>
              <w:t>B-BBEE Requirements:</w:t>
            </w:r>
          </w:p>
          <w:p w14:paraId="011B2385" w14:textId="77777777" w:rsidR="007B684A" w:rsidRPr="00373954" w:rsidRDefault="007B684A" w:rsidP="00FB014C">
            <w:pPr>
              <w:jc w:val="left"/>
              <w:rPr>
                <w:rFonts w:asciiTheme="minorHAnsi" w:hAnsiTheme="minorHAnsi" w:cstheme="minorHAnsi"/>
              </w:rPr>
            </w:pPr>
            <w:r w:rsidRPr="00373954">
              <w:rPr>
                <w:rFonts w:asciiTheme="minorHAnsi" w:hAnsiTheme="minorHAnsi" w:cstheme="minorHAnsi"/>
              </w:rPr>
              <w:t>Promotion of Transformational Objectives.</w:t>
            </w:r>
          </w:p>
        </w:tc>
        <w:tc>
          <w:tcPr>
            <w:tcW w:w="3022" w:type="dxa"/>
            <w:tcBorders>
              <w:top w:val="nil"/>
              <w:left w:val="nil"/>
              <w:bottom w:val="single" w:sz="8" w:space="0" w:color="4F81BD"/>
              <w:right w:val="single" w:sz="8" w:space="0" w:color="4F81BD"/>
            </w:tcBorders>
            <w:vAlign w:val="center"/>
            <w:hideMark/>
          </w:tcPr>
          <w:p w14:paraId="092E4C48" w14:textId="77777777" w:rsidR="007B684A" w:rsidRPr="00373954" w:rsidRDefault="007B684A" w:rsidP="00FB014C">
            <w:pPr>
              <w:jc w:val="center"/>
              <w:rPr>
                <w:rFonts w:asciiTheme="minorHAnsi" w:hAnsiTheme="minorHAnsi" w:cstheme="minorHAnsi"/>
              </w:rPr>
            </w:pPr>
            <w:r w:rsidRPr="00373954">
              <w:rPr>
                <w:rFonts w:asciiTheme="minorHAnsi" w:hAnsiTheme="minorHAnsi" w:cstheme="minorHAnsi"/>
              </w:rPr>
              <w:t>10,0</w:t>
            </w:r>
          </w:p>
        </w:tc>
        <w:tc>
          <w:tcPr>
            <w:tcW w:w="5058" w:type="dxa"/>
            <w:tcBorders>
              <w:top w:val="nil"/>
              <w:left w:val="nil"/>
              <w:bottom w:val="single" w:sz="8" w:space="0" w:color="4F81BD"/>
              <w:right w:val="single" w:sz="8" w:space="0" w:color="4F81BD"/>
            </w:tcBorders>
            <w:vAlign w:val="center"/>
            <w:hideMark/>
          </w:tcPr>
          <w:p w14:paraId="50312B04" w14:textId="77777777" w:rsidR="007B684A" w:rsidRPr="002B68FA" w:rsidRDefault="007B684A" w:rsidP="00FB014C">
            <w:pPr>
              <w:rPr>
                <w:rFonts w:cs="Calibri"/>
                <w:szCs w:val="24"/>
                <w:lang w:eastAsia="en-GB"/>
              </w:rPr>
            </w:pPr>
            <w:r w:rsidRPr="002B68FA">
              <w:rPr>
                <w:rFonts w:cs="Calibri"/>
                <w:b/>
                <w:bCs/>
              </w:rPr>
              <w:t>Evidence:</w:t>
            </w:r>
            <w:r w:rsidRPr="002B68FA">
              <w:rPr>
                <w:rFonts w:cs="Calibri"/>
              </w:rPr>
              <w:br/>
            </w:r>
            <w:r w:rsidRPr="002B68FA">
              <w:rPr>
                <w:rFonts w:cs="Calibri"/>
                <w:szCs w:val="24"/>
                <w:lang w:eastAsia="en-GB"/>
              </w:rPr>
              <w:t>The Bidder must provide a copy of the following relevant evidence for the Preferential Goal points which the Bidder qualifies for:</w:t>
            </w:r>
          </w:p>
          <w:p w14:paraId="094C1B06" w14:textId="77777777" w:rsidR="007B684A" w:rsidRPr="002B68FA" w:rsidRDefault="007B684A" w:rsidP="00A62D33">
            <w:pPr>
              <w:numPr>
                <w:ilvl w:val="0"/>
                <w:numId w:val="40"/>
              </w:numPr>
              <w:spacing w:after="0"/>
              <w:ind w:left="460" w:hanging="460"/>
              <w:jc w:val="left"/>
              <w:outlineLvl w:val="0"/>
              <w:rPr>
                <w:rFonts w:asciiTheme="minorHAnsi" w:hAnsiTheme="minorHAnsi" w:cs="Calibri"/>
                <w:szCs w:val="24"/>
              </w:rPr>
            </w:pPr>
            <w:r w:rsidRPr="002B68FA">
              <w:rPr>
                <w:rFonts w:asciiTheme="minorHAnsi" w:hAnsiTheme="minorHAnsi" w:cs="Calibri"/>
                <w:b/>
                <w:bCs/>
                <w:szCs w:val="24"/>
              </w:rPr>
              <w:t>Columns A, B, C and D</w:t>
            </w:r>
            <w:r>
              <w:rPr>
                <w:rFonts w:asciiTheme="minorHAnsi" w:hAnsiTheme="minorHAnsi" w:cs="Calibri"/>
                <w:b/>
                <w:bCs/>
                <w:szCs w:val="24"/>
              </w:rPr>
              <w:t xml:space="preserve"> </w:t>
            </w:r>
            <w:r w:rsidRPr="002B68FA">
              <w:rPr>
                <w:rFonts w:asciiTheme="minorHAnsi" w:hAnsiTheme="minorHAnsi" w:cs="Calibri"/>
                <w:b/>
                <w:bCs/>
                <w:szCs w:val="24"/>
              </w:rPr>
              <w:t xml:space="preserve">in table </w:t>
            </w:r>
            <w:r>
              <w:rPr>
                <w:rFonts w:asciiTheme="minorHAnsi" w:hAnsiTheme="minorHAnsi" w:cs="Calibri"/>
                <w:b/>
                <w:bCs/>
                <w:szCs w:val="24"/>
              </w:rPr>
              <w:t>9A</w:t>
            </w:r>
            <w:r w:rsidRPr="002B68FA">
              <w:rPr>
                <w:rFonts w:asciiTheme="minorHAnsi" w:hAnsiTheme="minorHAnsi" w:cs="Calibri"/>
                <w:b/>
                <w:bCs/>
                <w:szCs w:val="24"/>
              </w:rPr>
              <w:t xml:space="preserve"> </w:t>
            </w:r>
          </w:p>
          <w:p w14:paraId="47B579D0" w14:textId="77777777" w:rsidR="007B684A" w:rsidRPr="002B68FA" w:rsidRDefault="007B684A" w:rsidP="00FB014C">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relevant proof of the following to confirm the B-BBEE status of the contributor </w:t>
            </w:r>
            <w:r w:rsidRPr="002B68FA">
              <w:rPr>
                <w:rFonts w:asciiTheme="minorHAnsi" w:hAnsiTheme="minorHAnsi" w:cs="Calibri"/>
                <w:szCs w:val="24"/>
              </w:rPr>
              <w:t xml:space="preserve">as defined in </w:t>
            </w:r>
            <w:r w:rsidRPr="002B68FA">
              <w:rPr>
                <w:rFonts w:asciiTheme="minorHAnsi" w:hAnsiTheme="minorHAnsi"/>
                <w:bCs/>
                <w:szCs w:val="24"/>
              </w:rPr>
              <w:t>the</w:t>
            </w:r>
            <w:r w:rsidRPr="002B68FA">
              <w:rPr>
                <w:rFonts w:asciiTheme="minorHAnsi" w:hAnsiTheme="minorHAnsi" w:cs="Calibri"/>
                <w:szCs w:val="24"/>
              </w:rPr>
              <w:t xml:space="preserve"> Broad-Based Black Economic Empowerment Act:</w:t>
            </w:r>
          </w:p>
          <w:p w14:paraId="180F0917" w14:textId="77777777" w:rsidR="007B684A" w:rsidRPr="002B68FA" w:rsidRDefault="007B684A" w:rsidP="00FB014C">
            <w:pPr>
              <w:numPr>
                <w:ilvl w:val="4"/>
                <w:numId w:val="14"/>
              </w:numPr>
              <w:spacing w:after="0"/>
              <w:ind w:left="746" w:hanging="284"/>
              <w:jc w:val="left"/>
              <w:outlineLvl w:val="0"/>
              <w:rPr>
                <w:rFonts w:asciiTheme="minorHAnsi" w:hAnsiTheme="minorHAnsi"/>
                <w:bCs/>
                <w:i/>
                <w:iCs/>
                <w:szCs w:val="24"/>
              </w:rPr>
            </w:pPr>
            <w:r w:rsidRPr="002B68FA">
              <w:rPr>
                <w:rFonts w:asciiTheme="minorHAnsi" w:hAnsiTheme="minorHAnsi"/>
                <w:b/>
                <w:i/>
                <w:iCs/>
                <w:szCs w:val="24"/>
              </w:rPr>
              <w:t>B-BBEE certificate</w:t>
            </w:r>
            <w:r w:rsidRPr="002B68FA">
              <w:rPr>
                <w:rFonts w:asciiTheme="minorHAnsi" w:hAnsiTheme="minorHAnsi"/>
                <w:bCs/>
                <w:i/>
                <w:iCs/>
                <w:szCs w:val="24"/>
              </w:rPr>
              <w:t xml:space="preserve"> (from a SANAS Accredited Agency/thedtic);</w:t>
            </w:r>
          </w:p>
          <w:p w14:paraId="13DC79BF" w14:textId="77777777" w:rsidR="007B684A" w:rsidRPr="002B68FA" w:rsidRDefault="007B684A" w:rsidP="00FB014C">
            <w:pPr>
              <w:spacing w:after="0"/>
              <w:ind w:left="746"/>
              <w:jc w:val="left"/>
              <w:outlineLvl w:val="0"/>
              <w:rPr>
                <w:rFonts w:asciiTheme="minorHAnsi" w:hAnsiTheme="minorHAnsi"/>
                <w:b/>
                <w:szCs w:val="24"/>
              </w:rPr>
            </w:pPr>
            <w:r w:rsidRPr="002B68FA">
              <w:rPr>
                <w:rFonts w:asciiTheme="minorHAnsi" w:hAnsiTheme="minorHAnsi"/>
                <w:b/>
                <w:szCs w:val="24"/>
              </w:rPr>
              <w:t xml:space="preserve">or </w:t>
            </w:r>
          </w:p>
          <w:p w14:paraId="0C374552" w14:textId="77777777" w:rsidR="007B684A" w:rsidRPr="002B68FA" w:rsidRDefault="007B684A" w:rsidP="00FB014C">
            <w:pPr>
              <w:spacing w:after="0"/>
              <w:ind w:left="746"/>
              <w:jc w:val="left"/>
              <w:outlineLvl w:val="0"/>
              <w:rPr>
                <w:rFonts w:asciiTheme="minorHAnsi" w:hAnsiTheme="minorHAnsi" w:cs="Calibri"/>
                <w:bCs/>
                <w:szCs w:val="24"/>
              </w:rPr>
            </w:pPr>
            <w:r w:rsidRPr="002B68FA">
              <w:rPr>
                <w:rFonts w:asciiTheme="minorHAnsi" w:hAnsiTheme="minorHAnsi"/>
                <w:b/>
                <w:i/>
                <w:iCs/>
                <w:szCs w:val="24"/>
              </w:rPr>
              <w:t xml:space="preserve">Sworn affidavit </w:t>
            </w:r>
            <w:r w:rsidRPr="002B68FA">
              <w:rPr>
                <w:rFonts w:asciiTheme="minorHAnsi" w:hAnsiTheme="minorHAnsi"/>
                <w:bCs/>
                <w:szCs w:val="24"/>
              </w:rPr>
              <w:t>in the format provided by CIPC -</w:t>
            </w:r>
            <w:r w:rsidRPr="002B68FA">
              <w:rPr>
                <w:rFonts w:asciiTheme="minorHAnsi" w:hAnsiTheme="minorHAnsi"/>
                <w:b/>
                <w:i/>
                <w:iCs/>
                <w:szCs w:val="24"/>
              </w:rPr>
              <w:t xml:space="preserve"> Applicable to EMEs and QSEs only;</w:t>
            </w:r>
          </w:p>
          <w:p w14:paraId="3F6AFF5B" w14:textId="77777777" w:rsidR="007B684A" w:rsidRPr="002B68FA" w:rsidRDefault="007B684A" w:rsidP="00A62D33">
            <w:pPr>
              <w:numPr>
                <w:ilvl w:val="0"/>
                <w:numId w:val="40"/>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lastRenderedPageBreak/>
              <w:t xml:space="preserve">Column D in table </w:t>
            </w:r>
            <w:r>
              <w:rPr>
                <w:rFonts w:asciiTheme="minorHAnsi" w:hAnsiTheme="minorHAnsi" w:cs="Calibri"/>
                <w:b/>
                <w:bCs/>
                <w:szCs w:val="24"/>
              </w:rPr>
              <w:t>9A</w:t>
            </w:r>
            <w:r w:rsidRPr="002B68FA">
              <w:rPr>
                <w:rFonts w:asciiTheme="minorHAnsi" w:hAnsiTheme="minorHAnsi" w:cs="Calibri"/>
                <w:b/>
                <w:bCs/>
                <w:szCs w:val="24"/>
              </w:rPr>
              <w:t xml:space="preserve"> </w:t>
            </w:r>
          </w:p>
          <w:p w14:paraId="06D3121D" w14:textId="77777777" w:rsidR="007B684A" w:rsidRPr="002B68FA" w:rsidRDefault="007B684A" w:rsidP="00FB014C">
            <w:pPr>
              <w:spacing w:after="0"/>
              <w:ind w:left="460"/>
              <w:jc w:val="left"/>
              <w:outlineLvl w:val="0"/>
              <w:rPr>
                <w:rFonts w:asciiTheme="minorHAnsi" w:hAnsiTheme="minorHAnsi"/>
                <w:bCs/>
                <w:szCs w:val="24"/>
              </w:rPr>
            </w:pPr>
            <w:r w:rsidRPr="002B68FA">
              <w:rPr>
                <w:rFonts w:asciiTheme="minorHAnsi" w:hAnsiTheme="minorHAnsi"/>
                <w:bCs/>
                <w:szCs w:val="24"/>
              </w:rPr>
              <w:t xml:space="preserve">Copy of </w:t>
            </w:r>
            <w:r w:rsidRPr="002B68FA">
              <w:rPr>
                <w:rFonts w:asciiTheme="minorHAnsi" w:hAnsiTheme="minorHAnsi"/>
                <w:b/>
                <w:i/>
                <w:iCs/>
                <w:szCs w:val="24"/>
              </w:rPr>
              <w:t>South African Identification Document (ID)</w:t>
            </w:r>
            <w:r w:rsidRPr="002B68FA">
              <w:rPr>
                <w:rFonts w:asciiTheme="minorHAnsi" w:hAnsiTheme="minorHAnsi"/>
                <w:bCs/>
                <w:szCs w:val="24"/>
              </w:rPr>
              <w:t xml:space="preserve">; </w:t>
            </w:r>
            <w:r w:rsidRPr="002B68FA">
              <w:rPr>
                <w:rFonts w:asciiTheme="minorHAnsi" w:hAnsiTheme="minorHAnsi"/>
                <w:b/>
                <w:szCs w:val="24"/>
              </w:rPr>
              <w:t>and/ or</w:t>
            </w:r>
          </w:p>
          <w:p w14:paraId="6A6AA405" w14:textId="77777777" w:rsidR="007B684A" w:rsidRPr="002B68FA" w:rsidRDefault="007B684A" w:rsidP="00A62D33">
            <w:pPr>
              <w:numPr>
                <w:ilvl w:val="0"/>
                <w:numId w:val="40"/>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E in table </w:t>
            </w:r>
            <w:r>
              <w:rPr>
                <w:rFonts w:asciiTheme="minorHAnsi" w:hAnsiTheme="minorHAnsi" w:cs="Calibri"/>
                <w:b/>
                <w:bCs/>
                <w:szCs w:val="24"/>
              </w:rPr>
              <w:t>9A</w:t>
            </w:r>
          </w:p>
          <w:p w14:paraId="18234A95" w14:textId="77777777" w:rsidR="007B684A" w:rsidRPr="002B68FA" w:rsidRDefault="007B684A" w:rsidP="00FB014C">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w:t>
            </w:r>
            <w:r w:rsidRPr="002B68FA">
              <w:rPr>
                <w:rFonts w:asciiTheme="minorHAnsi" w:hAnsiTheme="minorHAnsi"/>
                <w:b/>
                <w:i/>
                <w:iCs/>
                <w:szCs w:val="24"/>
              </w:rPr>
              <w:t>Medical Certificate</w:t>
            </w:r>
            <w:r w:rsidRPr="002B68FA">
              <w:rPr>
                <w:rFonts w:asciiTheme="minorHAnsi" w:hAnsiTheme="minorHAnsi"/>
                <w:bCs/>
                <w:szCs w:val="24"/>
              </w:rPr>
              <w:t xml:space="preserve"> </w:t>
            </w:r>
            <w:r w:rsidRPr="002B68FA">
              <w:rPr>
                <w:rFonts w:asciiTheme="minorHAnsi" w:hAnsiTheme="minorHAnsi"/>
                <w:b/>
                <w:i/>
                <w:iCs/>
                <w:szCs w:val="24"/>
              </w:rPr>
              <w:t xml:space="preserve">clearly indicating the disability in line with the B-BBEE status claimed </w:t>
            </w:r>
            <w:r w:rsidRPr="002B68FA">
              <w:rPr>
                <w:rFonts w:asciiTheme="minorHAnsi" w:hAnsiTheme="minorHAnsi" w:cs="Calibri"/>
                <w:b/>
                <w:i/>
                <w:iCs/>
                <w:szCs w:val="24"/>
              </w:rPr>
              <w:t xml:space="preserve">as defined in </w:t>
            </w:r>
            <w:r w:rsidRPr="002B68FA">
              <w:rPr>
                <w:rFonts w:asciiTheme="minorHAnsi" w:hAnsiTheme="minorHAnsi"/>
                <w:b/>
                <w:i/>
                <w:iCs/>
                <w:szCs w:val="24"/>
              </w:rPr>
              <w:t>the</w:t>
            </w:r>
            <w:r w:rsidRPr="002B68FA">
              <w:rPr>
                <w:rFonts w:asciiTheme="minorHAnsi" w:hAnsiTheme="minorHAnsi" w:cs="Calibri"/>
                <w:b/>
                <w:i/>
                <w:iCs/>
                <w:szCs w:val="24"/>
              </w:rPr>
              <w:t xml:space="preserve"> Broad-Based Black Economic Empowerment Act</w:t>
            </w:r>
            <w:r w:rsidRPr="002B68FA">
              <w:rPr>
                <w:rFonts w:asciiTheme="minorHAnsi" w:hAnsiTheme="minorHAnsi" w:cs="Calibri"/>
                <w:szCs w:val="24"/>
              </w:rPr>
              <w:t>.</w:t>
            </w:r>
          </w:p>
          <w:p w14:paraId="1CF0E5C9" w14:textId="77777777" w:rsidR="007B684A" w:rsidRPr="002B68FA" w:rsidRDefault="007B684A" w:rsidP="00FB014C">
            <w:pPr>
              <w:jc w:val="left"/>
              <w:rPr>
                <w:bCs/>
                <w:szCs w:val="24"/>
              </w:rPr>
            </w:pPr>
          </w:p>
          <w:p w14:paraId="60AC1793" w14:textId="77777777" w:rsidR="007B684A" w:rsidRPr="002B68FA" w:rsidRDefault="007B684A" w:rsidP="00FB014C">
            <w:pPr>
              <w:jc w:val="left"/>
              <w:rPr>
                <w:rFonts w:cs="Calibri"/>
                <w:b/>
                <w:bCs/>
              </w:rPr>
            </w:pPr>
            <w:r w:rsidRPr="002B68FA">
              <w:rPr>
                <w:rFonts w:cs="Calibri"/>
                <w:b/>
                <w:bCs/>
              </w:rPr>
              <w:t>Note:</w:t>
            </w:r>
          </w:p>
          <w:p w14:paraId="45114E26" w14:textId="77777777" w:rsidR="007B684A" w:rsidRPr="002B68FA" w:rsidRDefault="007B684A" w:rsidP="00FB014C">
            <w:pPr>
              <w:jc w:val="left"/>
              <w:rPr>
                <w:bCs/>
                <w:szCs w:val="24"/>
              </w:rPr>
            </w:pPr>
            <w:r w:rsidRPr="002B68FA">
              <w:rPr>
                <w:bCs/>
                <w:szCs w:val="24"/>
              </w:rPr>
              <w:t>The CIPC (Companies and Intellectual Property Commission) registration documents will also be used as evidence to confirm compliance to the Preferential procurement requirements as part of the evaluation process.</w:t>
            </w:r>
          </w:p>
          <w:p w14:paraId="43EFE949" w14:textId="77777777" w:rsidR="007B684A" w:rsidRPr="002B68FA" w:rsidRDefault="007B684A" w:rsidP="00FB014C">
            <w:pPr>
              <w:jc w:val="left"/>
              <w:rPr>
                <w:rFonts w:cs="Calibri"/>
              </w:rPr>
            </w:pPr>
            <w:r w:rsidRPr="002B68FA">
              <w:rPr>
                <w:rFonts w:cs="Calibri"/>
                <w:b/>
              </w:rPr>
              <w:lastRenderedPageBreak/>
              <w:t>Points allocation:</w:t>
            </w:r>
            <w:r w:rsidRPr="002B68FA">
              <w:rPr>
                <w:rFonts w:cs="Calibri"/>
              </w:rPr>
              <w:br/>
              <w:t>Points will be allocated for bidders that meets the requirements as indicated in table</w:t>
            </w:r>
            <w:r w:rsidRPr="00373954">
              <w:rPr>
                <w:rFonts w:cs="Calibri"/>
                <w:b/>
                <w:bCs/>
              </w:rPr>
              <w:t xml:space="preserve"> 9A</w:t>
            </w:r>
            <w:r>
              <w:rPr>
                <w:rFonts w:cs="Calibri"/>
              </w:rPr>
              <w:t xml:space="preserve"> </w:t>
            </w:r>
            <w:r w:rsidRPr="002B68FA">
              <w:rPr>
                <w:rFonts w:cs="Calibri"/>
                <w:b/>
                <w:bCs/>
              </w:rPr>
              <w:t>in section 4.6</w:t>
            </w:r>
            <w:r w:rsidRPr="002B68FA">
              <w:rPr>
                <w:rFonts w:cs="Calibri"/>
              </w:rPr>
              <w:t>.</w:t>
            </w:r>
          </w:p>
          <w:p w14:paraId="65D57B6C" w14:textId="77777777" w:rsidR="007B684A" w:rsidRDefault="007B684A" w:rsidP="00FB014C">
            <w:pPr>
              <w:jc w:val="left"/>
              <w:rPr>
                <w:rFonts w:cs="Calibri"/>
              </w:rPr>
            </w:pPr>
          </w:p>
          <w:p w14:paraId="49ECB946" w14:textId="77777777" w:rsidR="007B684A" w:rsidRDefault="007B684A" w:rsidP="00FB014C">
            <w:pPr>
              <w:jc w:val="left"/>
              <w:rPr>
                <w:rFonts w:cs="Calibri"/>
              </w:rPr>
            </w:pPr>
          </w:p>
          <w:p w14:paraId="198C8082" w14:textId="77777777" w:rsidR="007B684A" w:rsidRDefault="007B684A" w:rsidP="00FB014C">
            <w:pPr>
              <w:jc w:val="left"/>
              <w:rPr>
                <w:rFonts w:cs="Calibri"/>
              </w:rPr>
            </w:pPr>
          </w:p>
          <w:p w14:paraId="3E2AB90B" w14:textId="77777777" w:rsidR="007B684A" w:rsidRPr="00DC337F" w:rsidRDefault="007B684A" w:rsidP="00FB014C">
            <w:pPr>
              <w:rPr>
                <w:rFonts w:cs="Calibri"/>
                <w:b/>
                <w:bCs/>
              </w:rPr>
            </w:pPr>
          </w:p>
        </w:tc>
        <w:tc>
          <w:tcPr>
            <w:tcW w:w="2226" w:type="dxa"/>
            <w:tcBorders>
              <w:top w:val="nil"/>
              <w:left w:val="nil"/>
              <w:bottom w:val="single" w:sz="8" w:space="0" w:color="4F81BD"/>
              <w:right w:val="single" w:sz="8" w:space="0" w:color="4F81BD"/>
            </w:tcBorders>
            <w:hideMark/>
          </w:tcPr>
          <w:p w14:paraId="0809AF38" w14:textId="77777777" w:rsidR="007B684A" w:rsidRPr="00DC337F" w:rsidRDefault="007B684A" w:rsidP="00FB014C">
            <w:pPr>
              <w:rPr>
                <w:rFonts w:cs="Calibri"/>
                <w:color w:val="FF0000"/>
              </w:rPr>
            </w:pPr>
            <w:r w:rsidRPr="00FA6F4B">
              <w:rPr>
                <w:rFonts w:asciiTheme="minorHAnsi" w:hAnsiTheme="minorHAnsi" w:cstheme="minorHAnsi"/>
                <w:color w:val="FF0000"/>
                <w:szCs w:val="24"/>
                <w:lang w:eastAsia="en-GB"/>
              </w:rPr>
              <w:lastRenderedPageBreak/>
              <w:t xml:space="preserve">&lt;provide unique reference to locate </w:t>
            </w:r>
            <w:r w:rsidRPr="00DC337F">
              <w:rPr>
                <w:rFonts w:cs="Calibri"/>
                <w:b/>
                <w:bCs/>
                <w:color w:val="FF0000"/>
              </w:rPr>
              <w:t xml:space="preserve">(80/20)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7B684A" w:rsidRPr="00377886" w14:paraId="4A65E5F7" w14:textId="77777777" w:rsidTr="00FB014C">
        <w:trPr>
          <w:trHeight w:val="239"/>
        </w:trPr>
        <w:tc>
          <w:tcPr>
            <w:tcW w:w="1999" w:type="dxa"/>
            <w:tcBorders>
              <w:top w:val="nil"/>
              <w:left w:val="single" w:sz="8" w:space="0" w:color="4F81BD"/>
              <w:bottom w:val="single" w:sz="8" w:space="0" w:color="4F81BD"/>
              <w:right w:val="single" w:sz="8" w:space="0" w:color="4F81BD"/>
            </w:tcBorders>
            <w:shd w:val="clear" w:color="000000" w:fill="DBE5F1"/>
          </w:tcPr>
          <w:p w14:paraId="1AFE811A" w14:textId="77777777" w:rsidR="007B684A" w:rsidRPr="00373954" w:rsidRDefault="007B684A" w:rsidP="00FB014C">
            <w:pPr>
              <w:rPr>
                <w:rFonts w:asciiTheme="minorHAnsi" w:hAnsiTheme="minorHAnsi" w:cstheme="minorHAnsi"/>
                <w:b/>
                <w:bCs/>
                <w:color w:val="305496"/>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30AB74B9" w14:textId="77777777" w:rsidR="007B684A" w:rsidRPr="00373954" w:rsidRDefault="007B684A" w:rsidP="00FB014C">
            <w:pPr>
              <w:rPr>
                <w:rFonts w:asciiTheme="minorHAnsi" w:hAnsiTheme="minorHAnsi" w:cstheme="minorHAnsi"/>
                <w:b/>
                <w:bCs/>
                <w:color w:val="305496"/>
              </w:rPr>
            </w:pPr>
            <w:r w:rsidRPr="00373954">
              <w:rPr>
                <w:rFonts w:asciiTheme="minorHAnsi" w:hAnsiTheme="minorHAnsi" w:cstheme="minorHAnsi"/>
                <w:b/>
                <w:bCs/>
                <w:color w:val="305496"/>
              </w:rPr>
              <w:t>Specific Goals: </w:t>
            </w:r>
          </w:p>
        </w:tc>
        <w:tc>
          <w:tcPr>
            <w:tcW w:w="3022" w:type="dxa"/>
            <w:tcBorders>
              <w:top w:val="nil"/>
              <w:left w:val="nil"/>
              <w:bottom w:val="single" w:sz="8" w:space="0" w:color="4F81BD"/>
              <w:right w:val="single" w:sz="8" w:space="0" w:color="4F81BD"/>
            </w:tcBorders>
            <w:shd w:val="clear" w:color="000000" w:fill="DBE5F1"/>
            <w:vAlign w:val="center"/>
            <w:hideMark/>
          </w:tcPr>
          <w:p w14:paraId="3CA9B27A" w14:textId="77777777" w:rsidR="007B684A" w:rsidRPr="00373954" w:rsidRDefault="007B684A" w:rsidP="00FB014C">
            <w:pPr>
              <w:jc w:val="center"/>
              <w:rPr>
                <w:rFonts w:asciiTheme="minorHAnsi" w:hAnsiTheme="minorHAnsi" w:cstheme="minorHAnsi"/>
                <w:b/>
                <w:bCs/>
                <w:color w:val="0E1B8D"/>
              </w:rPr>
            </w:pPr>
            <w:r w:rsidRPr="00373954">
              <w:rPr>
                <w:rFonts w:asciiTheme="minorHAnsi" w:hAnsiTheme="minorHAnsi" w:cstheme="minorHAnsi"/>
                <w:b/>
                <w:bCs/>
                <w:color w:val="0E1B8D"/>
              </w:rPr>
              <w:t>10,0</w:t>
            </w: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5530C0EB" w14:textId="77777777" w:rsidR="007B684A" w:rsidRPr="00DC337F" w:rsidRDefault="007B684A" w:rsidP="00FB014C">
            <w:pPr>
              <w:rPr>
                <w:rFonts w:cs="Calibri"/>
                <w:b/>
                <w:bCs/>
                <w:color w:val="0E1B8D"/>
              </w:rPr>
            </w:pPr>
            <w:r w:rsidRPr="00DC337F">
              <w:rPr>
                <w:rFonts w:cs="Calibri"/>
                <w:b/>
                <w:bCs/>
                <w:color w:val="0E1B8D"/>
              </w:rPr>
              <w:t> </w:t>
            </w:r>
          </w:p>
        </w:tc>
      </w:tr>
      <w:tr w:rsidR="007B684A" w:rsidRPr="00377886" w14:paraId="58D01C89" w14:textId="77777777" w:rsidTr="00FB014C">
        <w:trPr>
          <w:trHeight w:val="2695"/>
        </w:trPr>
        <w:tc>
          <w:tcPr>
            <w:tcW w:w="1999" w:type="dxa"/>
            <w:tcBorders>
              <w:top w:val="nil"/>
              <w:left w:val="single" w:sz="8" w:space="0" w:color="4F81BD"/>
              <w:bottom w:val="single" w:sz="8" w:space="0" w:color="4F81BD"/>
              <w:right w:val="single" w:sz="8" w:space="0" w:color="4F81BD"/>
            </w:tcBorders>
          </w:tcPr>
          <w:p w14:paraId="42341277" w14:textId="77777777" w:rsidR="007B684A" w:rsidRPr="00373954" w:rsidRDefault="007B684A" w:rsidP="00FB014C">
            <w:pPr>
              <w:rPr>
                <w:rFonts w:asciiTheme="minorHAnsi" w:hAnsiTheme="minorHAnsi" w:cstheme="minorHAnsi"/>
                <w:szCs w:val="24"/>
                <w:lang w:eastAsia="en-GB"/>
              </w:rPr>
            </w:pPr>
            <w:r w:rsidRPr="00373954">
              <w:rPr>
                <w:rFonts w:asciiTheme="minorHAnsi" w:hAnsiTheme="minorHAnsi" w:cstheme="minorHAnsi"/>
                <w:szCs w:val="24"/>
                <w:lang w:eastAsia="en-GB"/>
              </w:rPr>
              <w:t>2)</w:t>
            </w:r>
          </w:p>
        </w:tc>
        <w:tc>
          <w:tcPr>
            <w:tcW w:w="2126" w:type="dxa"/>
            <w:tcBorders>
              <w:top w:val="nil"/>
              <w:left w:val="single" w:sz="8" w:space="0" w:color="4F81BD"/>
              <w:bottom w:val="single" w:sz="8" w:space="0" w:color="4F81BD"/>
              <w:right w:val="single" w:sz="8" w:space="0" w:color="4F81BD"/>
            </w:tcBorders>
            <w:hideMark/>
          </w:tcPr>
          <w:p w14:paraId="62B541FC" w14:textId="77777777" w:rsidR="007B684A" w:rsidRPr="00373954" w:rsidRDefault="007B684A" w:rsidP="00FB014C">
            <w:pPr>
              <w:jc w:val="left"/>
              <w:rPr>
                <w:rFonts w:asciiTheme="minorHAnsi" w:hAnsiTheme="minorHAnsi" w:cstheme="minorHAnsi"/>
                <w:szCs w:val="24"/>
                <w:lang w:eastAsia="en-GB"/>
              </w:rPr>
            </w:pPr>
            <w:r w:rsidRPr="00373954">
              <w:rPr>
                <w:rFonts w:asciiTheme="minorHAnsi" w:hAnsiTheme="minorHAnsi" w:cstheme="minorHAnsi"/>
                <w:szCs w:val="24"/>
                <w:lang w:eastAsia="en-GB"/>
              </w:rPr>
              <w:t>The promotion of Local Products in line with the PPP.</w:t>
            </w:r>
          </w:p>
          <w:p w14:paraId="5EB149D2" w14:textId="77777777" w:rsidR="007B684A" w:rsidRPr="00373954" w:rsidRDefault="007B684A" w:rsidP="00FB014C">
            <w:pPr>
              <w:jc w:val="left"/>
              <w:rPr>
                <w:rFonts w:asciiTheme="minorHAnsi" w:hAnsiTheme="minorHAnsi" w:cstheme="minorHAnsi"/>
              </w:rPr>
            </w:pPr>
            <w:r w:rsidRPr="00373954">
              <w:rPr>
                <w:rFonts w:asciiTheme="minorHAnsi" w:hAnsiTheme="minorHAnsi" w:cstheme="minorHAnsi"/>
                <w:szCs w:val="24"/>
                <w:lang w:eastAsia="en-GB"/>
              </w:rPr>
              <w:t xml:space="preserve">In line with the promotion of Local Products SITA will allocate Preference Points to Bidders whose products </w:t>
            </w:r>
            <w:r w:rsidRPr="00373954">
              <w:rPr>
                <w:rFonts w:asciiTheme="minorHAnsi" w:hAnsiTheme="minorHAnsi" w:cstheme="minorHAnsi"/>
                <w:szCs w:val="24"/>
                <w:lang w:eastAsia="en-GB"/>
              </w:rPr>
              <w:lastRenderedPageBreak/>
              <w:t xml:space="preserve">contain Local Content and production for </w:t>
            </w:r>
            <w:r w:rsidRPr="00373954">
              <w:rPr>
                <w:rFonts w:asciiTheme="minorHAnsi" w:hAnsiTheme="minorHAnsi" w:cstheme="minorHAnsi"/>
                <w:b/>
                <w:sz w:val="24"/>
              </w:rPr>
              <w:t xml:space="preserve">Electrical and </w:t>
            </w:r>
            <w:r w:rsidRPr="00373954">
              <w:rPr>
                <w:rFonts w:asciiTheme="minorHAnsi" w:hAnsiTheme="minorHAnsi" w:cstheme="minorHAnsi"/>
                <w:b/>
              </w:rPr>
              <w:t>T</w:t>
            </w:r>
            <w:r w:rsidRPr="00373954">
              <w:rPr>
                <w:rFonts w:asciiTheme="minorHAnsi" w:hAnsiTheme="minorHAnsi" w:cstheme="minorHAnsi"/>
                <w:b/>
                <w:sz w:val="24"/>
              </w:rPr>
              <w:t>elecom cables</w:t>
            </w:r>
            <w:r w:rsidRPr="00373954">
              <w:rPr>
                <w:rFonts w:asciiTheme="minorHAnsi" w:hAnsiTheme="minorHAnsi" w:cstheme="minorHAnsi"/>
                <w:bCs/>
              </w:rPr>
              <w:t>.</w:t>
            </w:r>
          </w:p>
        </w:tc>
        <w:tc>
          <w:tcPr>
            <w:tcW w:w="3022" w:type="dxa"/>
            <w:tcBorders>
              <w:top w:val="nil"/>
              <w:left w:val="nil"/>
              <w:bottom w:val="single" w:sz="8" w:space="0" w:color="4F81BD"/>
              <w:right w:val="single" w:sz="8" w:space="0" w:color="4F81BD"/>
            </w:tcBorders>
            <w:vAlign w:val="center"/>
            <w:hideMark/>
          </w:tcPr>
          <w:p w14:paraId="5269DEFF" w14:textId="77777777" w:rsidR="007B684A" w:rsidRPr="00373954" w:rsidRDefault="007B684A" w:rsidP="00FB014C">
            <w:pPr>
              <w:jc w:val="center"/>
              <w:rPr>
                <w:rFonts w:asciiTheme="minorHAnsi" w:hAnsiTheme="minorHAnsi" w:cstheme="minorHAnsi"/>
              </w:rPr>
            </w:pPr>
            <w:r w:rsidRPr="00373954">
              <w:rPr>
                <w:rFonts w:asciiTheme="minorHAnsi" w:hAnsiTheme="minorHAnsi" w:cstheme="minorHAnsi"/>
              </w:rPr>
              <w:lastRenderedPageBreak/>
              <w:t>10,0</w:t>
            </w:r>
          </w:p>
        </w:tc>
        <w:tc>
          <w:tcPr>
            <w:tcW w:w="5058" w:type="dxa"/>
            <w:tcBorders>
              <w:top w:val="nil"/>
              <w:left w:val="nil"/>
              <w:bottom w:val="single" w:sz="8" w:space="0" w:color="4F81BD"/>
              <w:right w:val="single" w:sz="8" w:space="0" w:color="4F81BD"/>
            </w:tcBorders>
            <w:hideMark/>
          </w:tcPr>
          <w:p w14:paraId="429CB115" w14:textId="77777777" w:rsidR="007B684A" w:rsidRPr="00DC337F" w:rsidRDefault="007B684A" w:rsidP="00FB014C">
            <w:pPr>
              <w:spacing w:after="240"/>
              <w:jc w:val="left"/>
              <w:rPr>
                <w:rFonts w:cs="Calibri"/>
                <w:b/>
                <w:bCs/>
              </w:rPr>
            </w:pPr>
            <w:r w:rsidRPr="00DC337F">
              <w:rPr>
                <w:rFonts w:cs="Calibri"/>
                <w:b/>
                <w:bCs/>
              </w:rPr>
              <w:t>Evidence:</w:t>
            </w:r>
            <w:r w:rsidRPr="00DC337F">
              <w:rPr>
                <w:rFonts w:cs="Calibri"/>
              </w:rPr>
              <w:br/>
              <w:t xml:space="preserve">Bidder must complete, sign and submit the Local Content Requirements as indicated in </w:t>
            </w:r>
            <w:r w:rsidRPr="00DC337F">
              <w:rPr>
                <w:rFonts w:cs="Calibri"/>
                <w:b/>
                <w:bCs/>
              </w:rPr>
              <w:t xml:space="preserve">Annex </w:t>
            </w:r>
            <w:r>
              <w:rPr>
                <w:rFonts w:cs="Calibri"/>
                <w:b/>
                <w:bCs/>
              </w:rPr>
              <w:t>D</w:t>
            </w:r>
            <w:r w:rsidRPr="00DC337F">
              <w:rPr>
                <w:rFonts w:cs="Calibri"/>
              </w:rPr>
              <w:t>.</w:t>
            </w:r>
            <w:r w:rsidRPr="00DC337F">
              <w:rPr>
                <w:rFonts w:cs="Calibri"/>
              </w:rPr>
              <w:br/>
            </w:r>
            <w:r w:rsidRPr="00DC337F">
              <w:rPr>
                <w:rFonts w:cs="Calibri"/>
              </w:rPr>
              <w:br/>
            </w:r>
            <w:r w:rsidRPr="00DC337F">
              <w:rPr>
                <w:rFonts w:cs="Calibri"/>
                <w:b/>
                <w:bCs/>
              </w:rPr>
              <w:t>Points allocation:</w:t>
            </w:r>
            <w:r w:rsidRPr="00DC337F">
              <w:rPr>
                <w:rFonts w:cs="Calibri"/>
                <w:b/>
                <w:bCs/>
              </w:rPr>
              <w:br/>
            </w:r>
            <w:r w:rsidRPr="00DC337F">
              <w:rPr>
                <w:rFonts w:cs="Calibri"/>
              </w:rPr>
              <w:t>0 points = Zero % Local Content;</w:t>
            </w:r>
            <w:r w:rsidRPr="00DC337F">
              <w:rPr>
                <w:rFonts w:cs="Calibri"/>
              </w:rPr>
              <w:br/>
              <w:t>10 points = 90 % or greater Local Content.</w:t>
            </w:r>
            <w:r w:rsidRPr="00DC337F">
              <w:rPr>
                <w:rFonts w:cs="Calibri"/>
                <w:b/>
                <w:bCs/>
              </w:rPr>
              <w:br/>
            </w:r>
          </w:p>
        </w:tc>
        <w:tc>
          <w:tcPr>
            <w:tcW w:w="2226" w:type="dxa"/>
            <w:tcBorders>
              <w:top w:val="nil"/>
              <w:left w:val="nil"/>
              <w:bottom w:val="single" w:sz="8" w:space="0" w:color="4F81BD"/>
              <w:right w:val="single" w:sz="8" w:space="0" w:color="4F81BD"/>
            </w:tcBorders>
            <w:hideMark/>
          </w:tcPr>
          <w:p w14:paraId="1042414F" w14:textId="77777777" w:rsidR="007B684A" w:rsidRPr="00DC337F" w:rsidRDefault="007B684A" w:rsidP="00FB014C">
            <w:pPr>
              <w:jc w:val="left"/>
              <w:rPr>
                <w:rFonts w:cs="Calibri"/>
                <w:color w:val="FF0000"/>
              </w:rPr>
            </w:pPr>
            <w:r w:rsidRPr="00FA6F4B">
              <w:rPr>
                <w:rFonts w:asciiTheme="minorHAnsi" w:hAnsiTheme="minorHAnsi" w:cstheme="minorHAnsi"/>
                <w:color w:val="FF0000"/>
                <w:szCs w:val="24"/>
                <w:lang w:eastAsia="en-GB"/>
              </w:rPr>
              <w:t xml:space="preserve">&lt;provide unique reference to locate </w:t>
            </w:r>
            <w:r w:rsidRPr="00DC337F">
              <w:rPr>
                <w:rFonts w:cs="Calibri"/>
                <w:b/>
                <w:bCs/>
                <w:color w:val="FF0000"/>
              </w:rPr>
              <w:t xml:space="preserve">(80/20)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7B684A" w:rsidRPr="00377886" w14:paraId="68D9D5B4" w14:textId="77777777" w:rsidTr="00FB014C">
        <w:trPr>
          <w:trHeight w:val="860"/>
        </w:trPr>
        <w:tc>
          <w:tcPr>
            <w:tcW w:w="1999" w:type="dxa"/>
            <w:tcBorders>
              <w:top w:val="nil"/>
              <w:left w:val="single" w:sz="8" w:space="0" w:color="4F81BD"/>
              <w:bottom w:val="single" w:sz="8" w:space="0" w:color="4F81BD"/>
              <w:right w:val="single" w:sz="8" w:space="0" w:color="4F81BD"/>
            </w:tcBorders>
            <w:shd w:val="clear" w:color="000000" w:fill="DBE5F1"/>
          </w:tcPr>
          <w:p w14:paraId="42E38D62" w14:textId="77777777" w:rsidR="007B684A" w:rsidRPr="00373954" w:rsidRDefault="007B684A" w:rsidP="00FB014C">
            <w:pPr>
              <w:rPr>
                <w:rFonts w:asciiTheme="minorHAnsi" w:hAnsiTheme="minorHAnsi" w:cstheme="minorHAnsi"/>
                <w:b/>
                <w:bCs/>
                <w:color w:val="0E1B8D"/>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2EB3CBBC" w14:textId="77777777" w:rsidR="007B684A" w:rsidRPr="00373954" w:rsidRDefault="007B684A" w:rsidP="00FB014C">
            <w:pPr>
              <w:jc w:val="left"/>
              <w:rPr>
                <w:rFonts w:asciiTheme="minorHAnsi" w:hAnsiTheme="minorHAnsi" w:cstheme="minorHAnsi"/>
                <w:b/>
                <w:bCs/>
                <w:color w:val="0E1B8D"/>
              </w:rPr>
            </w:pPr>
            <w:r w:rsidRPr="00373954">
              <w:rPr>
                <w:rFonts w:asciiTheme="minorHAnsi" w:hAnsiTheme="minorHAnsi" w:cstheme="minorHAnsi"/>
                <w:b/>
                <w:bCs/>
                <w:color w:val="0E1B8D"/>
              </w:rPr>
              <w:t>Total Point Allocation:</w:t>
            </w:r>
          </w:p>
        </w:tc>
        <w:tc>
          <w:tcPr>
            <w:tcW w:w="3022" w:type="dxa"/>
            <w:tcBorders>
              <w:top w:val="nil"/>
              <w:left w:val="nil"/>
              <w:bottom w:val="single" w:sz="8" w:space="0" w:color="4F81BD"/>
              <w:right w:val="single" w:sz="8" w:space="0" w:color="4F81BD"/>
            </w:tcBorders>
            <w:shd w:val="clear" w:color="000000" w:fill="DBE5F1"/>
            <w:vAlign w:val="center"/>
            <w:hideMark/>
          </w:tcPr>
          <w:p w14:paraId="429BAAB0" w14:textId="77777777" w:rsidR="007B684A" w:rsidRPr="00373954" w:rsidRDefault="007B684A" w:rsidP="00FB014C">
            <w:pPr>
              <w:jc w:val="center"/>
              <w:rPr>
                <w:rFonts w:asciiTheme="minorHAnsi" w:hAnsiTheme="minorHAnsi" w:cstheme="minorHAnsi"/>
                <w:b/>
                <w:bCs/>
                <w:color w:val="0E1B8D"/>
              </w:rPr>
            </w:pPr>
            <w:r w:rsidRPr="00373954">
              <w:rPr>
                <w:rFonts w:asciiTheme="minorHAnsi" w:hAnsiTheme="minorHAnsi" w:cstheme="minorHAnsi"/>
                <w:b/>
                <w:bCs/>
                <w:color w:val="0E1B8D"/>
              </w:rPr>
              <w:t>20,0</w:t>
            </w:r>
          </w:p>
        </w:tc>
        <w:tc>
          <w:tcPr>
            <w:tcW w:w="0" w:type="auto"/>
            <w:gridSpan w:val="2"/>
            <w:tcBorders>
              <w:top w:val="single" w:sz="8" w:space="0" w:color="4F81BD"/>
              <w:left w:val="nil"/>
              <w:bottom w:val="nil"/>
              <w:right w:val="nil"/>
            </w:tcBorders>
            <w:hideMark/>
          </w:tcPr>
          <w:p w14:paraId="68EFEF09" w14:textId="77777777" w:rsidR="007B684A" w:rsidRDefault="007B684A" w:rsidP="00FB014C">
            <w:pPr>
              <w:rPr>
                <w:rFonts w:cs="Calibri"/>
                <w:b/>
                <w:bCs/>
                <w:color w:val="0E1B8D"/>
              </w:rPr>
            </w:pPr>
            <w:r w:rsidRPr="00DC337F">
              <w:rPr>
                <w:rFonts w:cs="Calibri"/>
                <w:b/>
                <w:bCs/>
                <w:color w:val="0E1B8D"/>
              </w:rPr>
              <w:t> </w:t>
            </w:r>
          </w:p>
          <w:p w14:paraId="57B228F3" w14:textId="77777777" w:rsidR="007B684A" w:rsidRPr="00DC337F" w:rsidRDefault="007B684A" w:rsidP="00FB014C">
            <w:pPr>
              <w:rPr>
                <w:rFonts w:cs="Calibri"/>
                <w:b/>
                <w:bCs/>
                <w:color w:val="0E1B8D"/>
              </w:rPr>
            </w:pPr>
          </w:p>
        </w:tc>
      </w:tr>
    </w:tbl>
    <w:p w14:paraId="07E85C05" w14:textId="77777777" w:rsidR="007B684A" w:rsidRDefault="007B684A" w:rsidP="007B684A">
      <w:pPr>
        <w:rPr>
          <w:rFonts w:cs="Calibri"/>
          <w:szCs w:val="24"/>
        </w:rPr>
      </w:pPr>
    </w:p>
    <w:p w14:paraId="781EE86E" w14:textId="77777777" w:rsidR="007B684A" w:rsidRDefault="007B684A" w:rsidP="007B684A">
      <w:pPr>
        <w:rPr>
          <w:rFonts w:cs="Calibri"/>
          <w:szCs w:val="24"/>
        </w:rPr>
      </w:pPr>
    </w:p>
    <w:p w14:paraId="54C7C224" w14:textId="77777777" w:rsidR="007B684A" w:rsidRDefault="007B684A" w:rsidP="007B684A">
      <w:pPr>
        <w:rPr>
          <w:rFonts w:cs="Calibri"/>
          <w:szCs w:val="24"/>
        </w:rPr>
      </w:pPr>
    </w:p>
    <w:p w14:paraId="0E6FB46D" w14:textId="77777777" w:rsidR="007B684A" w:rsidRDefault="007B684A" w:rsidP="007B684A">
      <w:pPr>
        <w:rPr>
          <w:rFonts w:cs="Calibri"/>
          <w:szCs w:val="24"/>
        </w:rPr>
      </w:pPr>
    </w:p>
    <w:p w14:paraId="6E6968CD" w14:textId="77777777" w:rsidR="007B684A" w:rsidRDefault="007B684A" w:rsidP="007B684A">
      <w:pPr>
        <w:rPr>
          <w:rFonts w:cs="Calibri"/>
          <w:szCs w:val="24"/>
        </w:rPr>
      </w:pPr>
    </w:p>
    <w:p w14:paraId="5CE66AF2" w14:textId="77777777" w:rsidR="007B684A" w:rsidRPr="009863A0" w:rsidRDefault="007B684A" w:rsidP="007B684A">
      <w:pPr>
        <w:rPr>
          <w:rFonts w:cs="Calibri"/>
          <w:szCs w:val="24"/>
        </w:rPr>
      </w:pPr>
    </w:p>
    <w:p w14:paraId="0EA1A41A" w14:textId="77777777" w:rsidR="007B684A" w:rsidRPr="005C09BD" w:rsidRDefault="007B684A" w:rsidP="007B684A">
      <w:pPr>
        <w:jc w:val="center"/>
        <w:rPr>
          <w:rFonts w:cs="Calibri"/>
          <w:b/>
          <w:bCs/>
        </w:rPr>
      </w:pPr>
      <w:r w:rsidRPr="00A56208">
        <w:rPr>
          <w:rFonts w:cs="Calibri"/>
          <w:b/>
          <w:bCs/>
          <w:szCs w:val="24"/>
        </w:rPr>
        <w:t xml:space="preserve">Table </w:t>
      </w:r>
      <w:r>
        <w:rPr>
          <w:rFonts w:cs="Calibri"/>
          <w:b/>
          <w:bCs/>
          <w:szCs w:val="24"/>
        </w:rPr>
        <w:t>8</w:t>
      </w:r>
      <w:r w:rsidRPr="00A56208">
        <w:rPr>
          <w:rFonts w:cs="Calibri"/>
          <w:b/>
          <w:bCs/>
          <w:szCs w:val="24"/>
        </w:rPr>
        <w:t xml:space="preserve">: </w:t>
      </w:r>
      <w:r w:rsidRPr="002B68FA">
        <w:rPr>
          <w:rFonts w:cs="Calibri"/>
          <w:b/>
          <w:szCs w:val="24"/>
        </w:rPr>
        <w:t>Preference Goal Requirements (Specific Goals for (90/10) system)</w:t>
      </w:r>
    </w:p>
    <w:tbl>
      <w:tblPr>
        <w:tblW w:w="0" w:type="auto"/>
        <w:tblInd w:w="118" w:type="dxa"/>
        <w:tblLook w:val="04A0" w:firstRow="1" w:lastRow="0" w:firstColumn="1" w:lastColumn="0" w:noHBand="0" w:noVBand="1"/>
      </w:tblPr>
      <w:tblGrid>
        <w:gridCol w:w="1999"/>
        <w:gridCol w:w="2126"/>
        <w:gridCol w:w="3022"/>
        <w:gridCol w:w="5058"/>
        <w:gridCol w:w="2226"/>
      </w:tblGrid>
      <w:tr w:rsidR="007B684A" w:rsidRPr="00377886" w14:paraId="1960FB0E" w14:textId="77777777" w:rsidTr="00FB014C">
        <w:trPr>
          <w:trHeight w:val="264"/>
          <w:tblHeader/>
        </w:trPr>
        <w:tc>
          <w:tcPr>
            <w:tcW w:w="1999" w:type="dxa"/>
            <w:tcBorders>
              <w:top w:val="single" w:sz="8" w:space="0" w:color="4F81BD"/>
              <w:left w:val="single" w:sz="8" w:space="0" w:color="4F81BD"/>
              <w:bottom w:val="single" w:sz="8" w:space="0" w:color="4F81BD"/>
              <w:right w:val="single" w:sz="8" w:space="0" w:color="4F81BD"/>
            </w:tcBorders>
            <w:shd w:val="clear" w:color="000000" w:fill="DBE5F1"/>
          </w:tcPr>
          <w:p w14:paraId="6A213948" w14:textId="77777777" w:rsidR="007B684A" w:rsidRPr="00DC337F" w:rsidRDefault="007B684A" w:rsidP="00FB014C">
            <w:pPr>
              <w:rPr>
                <w:rFonts w:cs="Calibri"/>
                <w:b/>
                <w:bCs/>
                <w:color w:val="0E1B8D"/>
              </w:rPr>
            </w:pPr>
            <w:r w:rsidRPr="00DC337F">
              <w:rPr>
                <w:rFonts w:cs="Calibri"/>
                <w:b/>
                <w:bCs/>
                <w:color w:val="0E1B8D"/>
              </w:rPr>
              <w:t>Preference Goal Requirement #</w:t>
            </w:r>
          </w:p>
        </w:tc>
        <w:tc>
          <w:tcPr>
            <w:tcW w:w="12432" w:type="dxa"/>
            <w:gridSpan w:val="4"/>
            <w:tcBorders>
              <w:top w:val="single" w:sz="8" w:space="0" w:color="4F81BD"/>
              <w:left w:val="single" w:sz="8" w:space="0" w:color="4F81BD"/>
              <w:bottom w:val="single" w:sz="8" w:space="0" w:color="4F81BD"/>
              <w:right w:val="single" w:sz="8" w:space="0" w:color="4F81BD"/>
            </w:tcBorders>
            <w:shd w:val="clear" w:color="000000" w:fill="DBE5F1"/>
            <w:hideMark/>
          </w:tcPr>
          <w:p w14:paraId="179F7612" w14:textId="77777777" w:rsidR="007B684A" w:rsidRPr="00DC337F" w:rsidRDefault="007B684A" w:rsidP="00FB014C">
            <w:pPr>
              <w:rPr>
                <w:rFonts w:cs="Calibri"/>
                <w:b/>
                <w:bCs/>
                <w:color w:val="0E1B8D"/>
              </w:rPr>
            </w:pPr>
          </w:p>
          <w:p w14:paraId="5B814E21" w14:textId="77777777" w:rsidR="007B684A" w:rsidRPr="002B68FA" w:rsidRDefault="007B684A" w:rsidP="00FB014C">
            <w:pPr>
              <w:jc w:val="center"/>
              <w:rPr>
                <w:rFonts w:cs="Calibri"/>
                <w:b/>
                <w:bCs/>
                <w:color w:val="0E1B8D"/>
                <w:szCs w:val="24"/>
              </w:rPr>
            </w:pPr>
            <w:r w:rsidRPr="002B68FA">
              <w:rPr>
                <w:rFonts w:cs="Calibri"/>
                <w:b/>
                <w:bCs/>
                <w:color w:val="0E1B8D"/>
                <w:szCs w:val="24"/>
              </w:rPr>
              <w:t>Preferential Goal Requirements</w:t>
            </w:r>
          </w:p>
          <w:p w14:paraId="0A9F2DAB" w14:textId="77777777" w:rsidR="007B684A" w:rsidRPr="002B68FA" w:rsidRDefault="007B684A" w:rsidP="00FB014C">
            <w:pPr>
              <w:jc w:val="center"/>
              <w:rPr>
                <w:rFonts w:cs="Calibri"/>
                <w:b/>
                <w:bCs/>
                <w:color w:val="0E1B8D"/>
                <w:szCs w:val="24"/>
              </w:rPr>
            </w:pPr>
            <w:r w:rsidRPr="002B68FA">
              <w:rPr>
                <w:rFonts w:cs="Calibri"/>
                <w:b/>
                <w:bCs/>
                <w:color w:val="0E1B8D"/>
                <w:szCs w:val="24"/>
              </w:rPr>
              <w:t>(Specific Goals)</w:t>
            </w:r>
          </w:p>
          <w:p w14:paraId="17A7BF42" w14:textId="77777777" w:rsidR="007B684A" w:rsidRPr="00DC337F" w:rsidRDefault="007B684A" w:rsidP="00FB014C">
            <w:pPr>
              <w:jc w:val="center"/>
              <w:rPr>
                <w:rFonts w:cs="Calibri"/>
                <w:b/>
                <w:bCs/>
                <w:color w:val="0E1B8D"/>
              </w:rPr>
            </w:pPr>
            <w:r w:rsidRPr="002B68FA">
              <w:rPr>
                <w:rFonts w:cs="Calibri"/>
                <w:b/>
                <w:szCs w:val="24"/>
              </w:rPr>
              <w:t>(90/10) system</w:t>
            </w:r>
            <w:r w:rsidRPr="00DC337F" w:rsidDel="00BB69A8">
              <w:rPr>
                <w:rFonts w:cs="Calibri"/>
                <w:b/>
                <w:bCs/>
                <w:color w:val="0E1B8D"/>
              </w:rPr>
              <w:t xml:space="preserve"> </w:t>
            </w:r>
          </w:p>
        </w:tc>
      </w:tr>
      <w:tr w:rsidR="007B684A" w:rsidRPr="00377886" w14:paraId="02B1AC0D" w14:textId="77777777" w:rsidTr="00FB014C">
        <w:trPr>
          <w:trHeight w:val="2100"/>
          <w:tblHeader/>
        </w:trPr>
        <w:tc>
          <w:tcPr>
            <w:tcW w:w="1999" w:type="dxa"/>
            <w:tcBorders>
              <w:top w:val="nil"/>
              <w:left w:val="single" w:sz="8" w:space="0" w:color="4F81BD"/>
              <w:bottom w:val="single" w:sz="8" w:space="0" w:color="4F81BD"/>
              <w:right w:val="single" w:sz="8" w:space="0" w:color="4F81BD"/>
            </w:tcBorders>
            <w:shd w:val="clear" w:color="000000" w:fill="DBE5F1"/>
          </w:tcPr>
          <w:p w14:paraId="388C04C7" w14:textId="77777777" w:rsidR="007B684A" w:rsidRPr="00DC337F" w:rsidRDefault="007B684A" w:rsidP="00FB014C">
            <w:pPr>
              <w:rPr>
                <w:rFonts w:cs="Calibri"/>
                <w:b/>
                <w:bCs/>
                <w:color w:val="0E1B8D"/>
              </w:rPr>
            </w:pPr>
          </w:p>
        </w:tc>
        <w:tc>
          <w:tcPr>
            <w:tcW w:w="2126" w:type="dxa"/>
            <w:tcBorders>
              <w:top w:val="nil"/>
              <w:left w:val="single" w:sz="8" w:space="0" w:color="4F81BD"/>
              <w:bottom w:val="single" w:sz="8" w:space="0" w:color="4F81BD"/>
              <w:right w:val="single" w:sz="8" w:space="0" w:color="4F81BD"/>
            </w:tcBorders>
            <w:shd w:val="clear" w:color="000000" w:fill="DBE5F1"/>
            <w:hideMark/>
          </w:tcPr>
          <w:p w14:paraId="6EA02513" w14:textId="77777777" w:rsidR="007B684A" w:rsidRPr="00DC337F" w:rsidRDefault="007B684A" w:rsidP="00FB014C">
            <w:pPr>
              <w:jc w:val="left"/>
              <w:rPr>
                <w:rFonts w:cs="Calibri"/>
                <w:b/>
                <w:bCs/>
                <w:color w:val="0E1B8D"/>
              </w:rPr>
            </w:pPr>
            <w:r w:rsidRPr="00DC337F">
              <w:rPr>
                <w:rFonts w:cs="Calibri"/>
                <w:b/>
                <w:bCs/>
                <w:color w:val="0E1B8D"/>
              </w:rPr>
              <w:t>Preferential Goal Requirements allocated for this tender</w:t>
            </w:r>
          </w:p>
        </w:tc>
        <w:tc>
          <w:tcPr>
            <w:tcW w:w="3022" w:type="dxa"/>
            <w:tcBorders>
              <w:top w:val="nil"/>
              <w:left w:val="nil"/>
              <w:bottom w:val="single" w:sz="8" w:space="0" w:color="4F81BD"/>
              <w:right w:val="single" w:sz="8" w:space="0" w:color="4F81BD"/>
            </w:tcBorders>
            <w:shd w:val="clear" w:color="000000" w:fill="DBE5F1"/>
            <w:hideMark/>
          </w:tcPr>
          <w:p w14:paraId="10BB417E" w14:textId="77777777" w:rsidR="007B684A" w:rsidRPr="002B68FA" w:rsidRDefault="007B684A" w:rsidP="00FB014C">
            <w:pPr>
              <w:jc w:val="center"/>
              <w:rPr>
                <w:rFonts w:cs="Calibri"/>
                <w:b/>
                <w:bCs/>
                <w:color w:val="0E1B8D"/>
                <w:szCs w:val="24"/>
              </w:rPr>
            </w:pPr>
            <w:r w:rsidRPr="002B68FA">
              <w:rPr>
                <w:rFonts w:cs="Calibri"/>
                <w:b/>
                <w:bCs/>
                <w:color w:val="0E1B8D"/>
                <w:szCs w:val="24"/>
              </w:rPr>
              <w:t>Point allocation</w:t>
            </w:r>
          </w:p>
          <w:p w14:paraId="7ACC2E5A" w14:textId="77777777" w:rsidR="007B684A" w:rsidRPr="00DC337F" w:rsidRDefault="007B684A" w:rsidP="00FB014C">
            <w:pPr>
              <w:ind w:right="-67"/>
              <w:jc w:val="center"/>
              <w:rPr>
                <w:rFonts w:cs="Calibri"/>
                <w:b/>
                <w:bCs/>
                <w:color w:val="0E1B8D"/>
              </w:rPr>
            </w:pPr>
            <w:r w:rsidRPr="002B68FA">
              <w:rPr>
                <w:rFonts w:cs="Calibri"/>
                <w:b/>
                <w:bCs/>
                <w:color w:val="0E1B8D"/>
                <w:szCs w:val="24"/>
              </w:rPr>
              <w:t>for 90/10 system</w:t>
            </w:r>
          </w:p>
        </w:tc>
        <w:tc>
          <w:tcPr>
            <w:tcW w:w="5058" w:type="dxa"/>
            <w:tcBorders>
              <w:top w:val="nil"/>
              <w:left w:val="nil"/>
              <w:bottom w:val="single" w:sz="8" w:space="0" w:color="4F81BD"/>
              <w:right w:val="single" w:sz="8" w:space="0" w:color="4F81BD"/>
            </w:tcBorders>
            <w:shd w:val="clear" w:color="000000" w:fill="DBE5F1"/>
            <w:hideMark/>
          </w:tcPr>
          <w:p w14:paraId="061B19A7" w14:textId="77777777" w:rsidR="007B684A" w:rsidRPr="00DC337F" w:rsidRDefault="007B684A" w:rsidP="00FB014C">
            <w:pPr>
              <w:jc w:val="left"/>
              <w:rPr>
                <w:rFonts w:cs="Calibri"/>
                <w:b/>
                <w:bCs/>
                <w:color w:val="0E1B8D"/>
              </w:rPr>
            </w:pPr>
            <w:r w:rsidRPr="00DC337F">
              <w:rPr>
                <w:rFonts w:cs="Calibri"/>
                <w:b/>
                <w:bCs/>
                <w:color w:val="0E1B8D"/>
              </w:rPr>
              <w:t xml:space="preserve">Substantiating evidence and evidence reference to be </w:t>
            </w:r>
            <w:r w:rsidRPr="00AB0AF9">
              <w:rPr>
                <w:rFonts w:cs="Calibri"/>
                <w:b/>
                <w:bCs/>
                <w:color w:val="0E1B8D"/>
              </w:rPr>
              <w:t xml:space="preserve">completed by bidder. </w:t>
            </w:r>
            <w:r w:rsidRPr="00AB0AF9">
              <w:rPr>
                <w:rFonts w:cs="Calibri"/>
                <w:b/>
                <w:bCs/>
                <w:color w:val="0E1B8D"/>
              </w:rPr>
              <w:br/>
              <w:t>Evaluation per requirement: Each requirement indicated in the table below must be completed and points will be allocated based on the evidence required below for the (90/10) system</w:t>
            </w:r>
          </w:p>
        </w:tc>
        <w:tc>
          <w:tcPr>
            <w:tcW w:w="2226" w:type="dxa"/>
            <w:tcBorders>
              <w:top w:val="nil"/>
              <w:left w:val="nil"/>
              <w:bottom w:val="single" w:sz="8" w:space="0" w:color="4F81BD"/>
              <w:right w:val="single" w:sz="8" w:space="0" w:color="4F81BD"/>
            </w:tcBorders>
            <w:shd w:val="clear" w:color="000000" w:fill="DBE5F1"/>
            <w:hideMark/>
          </w:tcPr>
          <w:p w14:paraId="58B3BEF5" w14:textId="77777777" w:rsidR="007B684A" w:rsidRPr="00DC337F" w:rsidRDefault="007B684A" w:rsidP="00FB014C">
            <w:pPr>
              <w:jc w:val="left"/>
              <w:rPr>
                <w:rFonts w:cs="Calibri"/>
                <w:b/>
                <w:bCs/>
                <w:color w:val="0E1B8D"/>
              </w:rPr>
            </w:pPr>
            <w:r w:rsidRPr="00DD0581">
              <w:rPr>
                <w:rFonts w:cs="Calibri Light"/>
                <w:b/>
                <w:bCs/>
                <w:color w:val="0E1B8D"/>
                <w:szCs w:val="24"/>
                <w:lang w:eastAsia="en-GB"/>
              </w:rPr>
              <w:t xml:space="preserve">Evidence reference for the </w:t>
            </w:r>
            <w:r>
              <w:rPr>
                <w:rFonts w:cs="Calibri Light"/>
                <w:b/>
                <w:bCs/>
                <w:color w:val="0E1B8D"/>
                <w:szCs w:val="24"/>
                <w:lang w:eastAsia="en-GB"/>
              </w:rPr>
              <w:t>substantiating evidence</w:t>
            </w:r>
            <w:r w:rsidRPr="00DD0581">
              <w:rPr>
                <w:rFonts w:cs="Calibri Light"/>
                <w:b/>
                <w:bCs/>
                <w:color w:val="0E1B8D"/>
                <w:szCs w:val="24"/>
                <w:lang w:eastAsia="en-GB"/>
              </w:rPr>
              <w:br/>
            </w:r>
          </w:p>
        </w:tc>
      </w:tr>
      <w:tr w:rsidR="007B684A" w:rsidRPr="00377886" w14:paraId="5B1E97D2" w14:textId="77777777" w:rsidTr="00FB014C">
        <w:trPr>
          <w:trHeight w:val="423"/>
        </w:trPr>
        <w:tc>
          <w:tcPr>
            <w:tcW w:w="1999" w:type="dxa"/>
            <w:tcBorders>
              <w:top w:val="nil"/>
              <w:left w:val="single" w:sz="8" w:space="0" w:color="4F81BD"/>
              <w:bottom w:val="single" w:sz="8" w:space="0" w:color="4F81BD"/>
              <w:right w:val="single" w:sz="8" w:space="0" w:color="4F81BD"/>
            </w:tcBorders>
            <w:shd w:val="clear" w:color="000000" w:fill="DBE5F1"/>
          </w:tcPr>
          <w:p w14:paraId="7522298A" w14:textId="77777777" w:rsidR="007B684A" w:rsidRPr="00DC337F" w:rsidRDefault="007B684A" w:rsidP="00FB014C">
            <w:pPr>
              <w:rPr>
                <w:rFonts w:cs="Calibri"/>
                <w:b/>
                <w:bCs/>
                <w:color w:val="305496"/>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3AA08387" w14:textId="77777777" w:rsidR="007B684A" w:rsidRPr="00DC337F" w:rsidRDefault="007B684A" w:rsidP="00FB014C">
            <w:pPr>
              <w:rPr>
                <w:rFonts w:cs="Calibri"/>
                <w:b/>
                <w:bCs/>
                <w:color w:val="305496"/>
              </w:rPr>
            </w:pPr>
            <w:r w:rsidRPr="00DC337F">
              <w:rPr>
                <w:rFonts w:cs="Calibri"/>
                <w:b/>
                <w:bCs/>
              </w:rPr>
              <w:t>B-BBEE Requirements</w:t>
            </w:r>
          </w:p>
        </w:tc>
        <w:tc>
          <w:tcPr>
            <w:tcW w:w="3022" w:type="dxa"/>
            <w:tcBorders>
              <w:top w:val="nil"/>
              <w:left w:val="nil"/>
              <w:bottom w:val="single" w:sz="8" w:space="0" w:color="4F81BD"/>
              <w:right w:val="single" w:sz="8" w:space="0" w:color="4F81BD"/>
            </w:tcBorders>
            <w:shd w:val="clear" w:color="000000" w:fill="DBE5F1"/>
            <w:vAlign w:val="center"/>
            <w:hideMark/>
          </w:tcPr>
          <w:p w14:paraId="3AE2AE48" w14:textId="77777777" w:rsidR="007B684A" w:rsidRPr="00DC337F" w:rsidRDefault="007B684A" w:rsidP="00FB014C">
            <w:pPr>
              <w:jc w:val="center"/>
              <w:rPr>
                <w:rFonts w:cs="Calibri"/>
                <w:b/>
                <w:bCs/>
              </w:rPr>
            </w:pP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2544CAA3" w14:textId="77777777" w:rsidR="007B684A" w:rsidRPr="00DC337F" w:rsidRDefault="007B684A" w:rsidP="00FB014C">
            <w:pPr>
              <w:rPr>
                <w:rFonts w:cs="Calibri"/>
                <w:b/>
                <w:bCs/>
                <w:color w:val="0E1B8D"/>
              </w:rPr>
            </w:pPr>
            <w:r w:rsidRPr="00DC337F">
              <w:rPr>
                <w:rFonts w:cs="Calibri"/>
                <w:b/>
                <w:bCs/>
                <w:color w:val="0E1B8D"/>
              </w:rPr>
              <w:t> </w:t>
            </w:r>
          </w:p>
        </w:tc>
      </w:tr>
      <w:tr w:rsidR="007B684A" w:rsidRPr="00377886" w14:paraId="69257DCB" w14:textId="77777777" w:rsidTr="00FB014C">
        <w:trPr>
          <w:trHeight w:val="1004"/>
        </w:trPr>
        <w:tc>
          <w:tcPr>
            <w:tcW w:w="1999" w:type="dxa"/>
            <w:tcBorders>
              <w:top w:val="nil"/>
              <w:left w:val="single" w:sz="8" w:space="0" w:color="4F81BD"/>
              <w:bottom w:val="single" w:sz="8" w:space="0" w:color="4F81BD"/>
              <w:right w:val="single" w:sz="8" w:space="0" w:color="4F81BD"/>
            </w:tcBorders>
          </w:tcPr>
          <w:p w14:paraId="3FB32D81" w14:textId="77777777" w:rsidR="007B684A" w:rsidRPr="00DC337F" w:rsidRDefault="007B684A" w:rsidP="00FB014C">
            <w:pPr>
              <w:rPr>
                <w:rFonts w:cs="Calibri"/>
              </w:rPr>
            </w:pPr>
            <w:r w:rsidRPr="00DC337F">
              <w:rPr>
                <w:rFonts w:cs="Calibri"/>
              </w:rPr>
              <w:t>1)</w:t>
            </w:r>
          </w:p>
        </w:tc>
        <w:tc>
          <w:tcPr>
            <w:tcW w:w="2126" w:type="dxa"/>
            <w:tcBorders>
              <w:top w:val="nil"/>
              <w:left w:val="single" w:sz="8" w:space="0" w:color="4F81BD"/>
              <w:bottom w:val="single" w:sz="8" w:space="0" w:color="4F81BD"/>
              <w:right w:val="single" w:sz="8" w:space="0" w:color="4F81BD"/>
            </w:tcBorders>
            <w:hideMark/>
          </w:tcPr>
          <w:p w14:paraId="57E57C03" w14:textId="77777777" w:rsidR="007B684A" w:rsidRPr="00DC337F" w:rsidRDefault="007B684A" w:rsidP="00FB014C">
            <w:pPr>
              <w:rPr>
                <w:rFonts w:cs="Calibri"/>
                <w:b/>
                <w:bCs/>
              </w:rPr>
            </w:pPr>
            <w:r w:rsidRPr="00DC337F">
              <w:rPr>
                <w:rFonts w:cs="Calibri"/>
                <w:b/>
                <w:bCs/>
              </w:rPr>
              <w:t>B-BBEE Requirements:</w:t>
            </w:r>
          </w:p>
          <w:p w14:paraId="19D36A3D" w14:textId="77777777" w:rsidR="007B684A" w:rsidRPr="00DC337F" w:rsidRDefault="007B684A" w:rsidP="00FB014C">
            <w:pPr>
              <w:rPr>
                <w:rFonts w:cs="Calibri"/>
              </w:rPr>
            </w:pPr>
            <w:r w:rsidRPr="00DC337F">
              <w:rPr>
                <w:rFonts w:cs="Calibri"/>
              </w:rPr>
              <w:t>Promotion of Transformational Objectives.</w:t>
            </w:r>
          </w:p>
        </w:tc>
        <w:tc>
          <w:tcPr>
            <w:tcW w:w="3022" w:type="dxa"/>
            <w:tcBorders>
              <w:top w:val="nil"/>
              <w:left w:val="nil"/>
              <w:bottom w:val="single" w:sz="8" w:space="0" w:color="4F81BD"/>
              <w:right w:val="single" w:sz="8" w:space="0" w:color="4F81BD"/>
            </w:tcBorders>
            <w:vAlign w:val="center"/>
            <w:hideMark/>
          </w:tcPr>
          <w:p w14:paraId="5E9F7642" w14:textId="77777777" w:rsidR="007B684A" w:rsidRPr="00DC337F" w:rsidRDefault="007B684A" w:rsidP="00FB014C">
            <w:pPr>
              <w:jc w:val="center"/>
              <w:rPr>
                <w:rFonts w:cs="Calibri"/>
              </w:rPr>
            </w:pPr>
            <w:r>
              <w:rPr>
                <w:rFonts w:cs="Calibri"/>
              </w:rPr>
              <w:t>5</w:t>
            </w:r>
            <w:r w:rsidRPr="00DC337F">
              <w:rPr>
                <w:rFonts w:cs="Calibri"/>
              </w:rPr>
              <w:t>,0</w:t>
            </w:r>
          </w:p>
        </w:tc>
        <w:tc>
          <w:tcPr>
            <w:tcW w:w="5058" w:type="dxa"/>
            <w:tcBorders>
              <w:top w:val="nil"/>
              <w:left w:val="nil"/>
              <w:bottom w:val="single" w:sz="8" w:space="0" w:color="4F81BD"/>
              <w:right w:val="single" w:sz="8" w:space="0" w:color="4F81BD"/>
            </w:tcBorders>
            <w:vAlign w:val="center"/>
            <w:hideMark/>
          </w:tcPr>
          <w:p w14:paraId="2688A27C" w14:textId="77777777" w:rsidR="007B684A" w:rsidRPr="002B68FA" w:rsidRDefault="007B684A" w:rsidP="00FB014C">
            <w:pPr>
              <w:rPr>
                <w:rFonts w:cs="Calibri"/>
                <w:szCs w:val="24"/>
                <w:lang w:eastAsia="en-GB"/>
              </w:rPr>
            </w:pPr>
            <w:r w:rsidRPr="002B68FA">
              <w:rPr>
                <w:rFonts w:cs="Calibri"/>
                <w:b/>
                <w:bCs/>
              </w:rPr>
              <w:t>Evidence:</w:t>
            </w:r>
            <w:r w:rsidRPr="002B68FA">
              <w:rPr>
                <w:rFonts w:cs="Calibri"/>
              </w:rPr>
              <w:br/>
            </w:r>
            <w:r w:rsidRPr="002B68FA">
              <w:rPr>
                <w:rFonts w:cs="Calibri"/>
                <w:szCs w:val="24"/>
                <w:lang w:eastAsia="en-GB"/>
              </w:rPr>
              <w:t>The Bidder must provide a copy of the following relevant evidence for the Preferential Goal points which the Bidder qualifies for:</w:t>
            </w:r>
          </w:p>
          <w:p w14:paraId="62CE4716" w14:textId="77777777" w:rsidR="007B684A" w:rsidRPr="002B68FA" w:rsidRDefault="007B684A" w:rsidP="00A62D33">
            <w:pPr>
              <w:numPr>
                <w:ilvl w:val="0"/>
                <w:numId w:val="78"/>
              </w:numPr>
              <w:spacing w:after="0"/>
              <w:ind w:left="454" w:hanging="425"/>
              <w:jc w:val="left"/>
              <w:outlineLvl w:val="0"/>
              <w:rPr>
                <w:rFonts w:asciiTheme="minorHAnsi" w:hAnsiTheme="minorHAnsi" w:cs="Calibri"/>
                <w:szCs w:val="24"/>
              </w:rPr>
            </w:pPr>
            <w:r w:rsidRPr="002B68FA">
              <w:rPr>
                <w:rFonts w:asciiTheme="minorHAnsi" w:hAnsiTheme="minorHAnsi" w:cs="Calibri"/>
                <w:b/>
                <w:bCs/>
                <w:szCs w:val="24"/>
              </w:rPr>
              <w:t>Columns A, B, C and D</w:t>
            </w:r>
            <w:r>
              <w:rPr>
                <w:rFonts w:asciiTheme="minorHAnsi" w:hAnsiTheme="minorHAnsi" w:cs="Calibri"/>
                <w:b/>
                <w:bCs/>
                <w:szCs w:val="24"/>
              </w:rPr>
              <w:t xml:space="preserve"> </w:t>
            </w:r>
            <w:r w:rsidRPr="002B68FA">
              <w:rPr>
                <w:rFonts w:asciiTheme="minorHAnsi" w:hAnsiTheme="minorHAnsi" w:cs="Calibri"/>
                <w:b/>
                <w:bCs/>
                <w:szCs w:val="24"/>
              </w:rPr>
              <w:t xml:space="preserve">in table </w:t>
            </w:r>
            <w:r>
              <w:rPr>
                <w:rFonts w:asciiTheme="minorHAnsi" w:hAnsiTheme="minorHAnsi" w:cs="Calibri"/>
                <w:b/>
                <w:bCs/>
                <w:szCs w:val="24"/>
              </w:rPr>
              <w:t>9</w:t>
            </w:r>
            <w:r w:rsidRPr="002B68FA">
              <w:rPr>
                <w:rFonts w:asciiTheme="minorHAnsi" w:hAnsiTheme="minorHAnsi" w:cs="Calibri"/>
                <w:b/>
                <w:bCs/>
                <w:szCs w:val="24"/>
              </w:rPr>
              <w:t>B</w:t>
            </w:r>
          </w:p>
          <w:p w14:paraId="1E8A013E" w14:textId="77777777" w:rsidR="007B684A" w:rsidRPr="002B68FA" w:rsidRDefault="007B684A" w:rsidP="00FB014C">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relevant proof of the following to confirm the B-BBEE status of the contributor </w:t>
            </w:r>
            <w:r w:rsidRPr="002B68FA">
              <w:rPr>
                <w:rFonts w:asciiTheme="minorHAnsi" w:hAnsiTheme="minorHAnsi" w:cs="Calibri"/>
                <w:szCs w:val="24"/>
              </w:rPr>
              <w:t xml:space="preserve">as defined in </w:t>
            </w:r>
            <w:r w:rsidRPr="002B68FA">
              <w:rPr>
                <w:rFonts w:asciiTheme="minorHAnsi" w:hAnsiTheme="minorHAnsi"/>
                <w:bCs/>
                <w:szCs w:val="24"/>
              </w:rPr>
              <w:t>the</w:t>
            </w:r>
            <w:r w:rsidRPr="002B68FA">
              <w:rPr>
                <w:rFonts w:asciiTheme="minorHAnsi" w:hAnsiTheme="minorHAnsi" w:cs="Calibri"/>
                <w:szCs w:val="24"/>
              </w:rPr>
              <w:t xml:space="preserve"> Broad-Based Black Economic Empowerment Act:</w:t>
            </w:r>
          </w:p>
          <w:p w14:paraId="2F5E70BB" w14:textId="77777777" w:rsidR="007B684A" w:rsidRPr="002B68FA" w:rsidRDefault="007B684A" w:rsidP="00FB014C">
            <w:pPr>
              <w:numPr>
                <w:ilvl w:val="4"/>
                <w:numId w:val="14"/>
              </w:numPr>
              <w:spacing w:after="0"/>
              <w:ind w:left="746" w:hanging="284"/>
              <w:jc w:val="left"/>
              <w:outlineLvl w:val="0"/>
              <w:rPr>
                <w:rFonts w:asciiTheme="minorHAnsi" w:hAnsiTheme="minorHAnsi"/>
                <w:bCs/>
                <w:i/>
                <w:iCs/>
                <w:szCs w:val="24"/>
              </w:rPr>
            </w:pPr>
            <w:r w:rsidRPr="002B68FA">
              <w:rPr>
                <w:rFonts w:asciiTheme="minorHAnsi" w:hAnsiTheme="minorHAnsi"/>
                <w:b/>
                <w:i/>
                <w:iCs/>
                <w:szCs w:val="24"/>
              </w:rPr>
              <w:t>B-BBEE certificate</w:t>
            </w:r>
            <w:r w:rsidRPr="002B68FA">
              <w:rPr>
                <w:rFonts w:asciiTheme="minorHAnsi" w:hAnsiTheme="minorHAnsi"/>
                <w:bCs/>
                <w:i/>
                <w:iCs/>
                <w:szCs w:val="24"/>
              </w:rPr>
              <w:t xml:space="preserve"> (from a SANAS Accredited Agency/thedtic);</w:t>
            </w:r>
          </w:p>
          <w:p w14:paraId="55177B2B" w14:textId="77777777" w:rsidR="007B684A" w:rsidRPr="002B68FA" w:rsidRDefault="007B684A" w:rsidP="00FB014C">
            <w:pPr>
              <w:spacing w:after="0"/>
              <w:ind w:left="746"/>
              <w:jc w:val="left"/>
              <w:outlineLvl w:val="0"/>
              <w:rPr>
                <w:rFonts w:asciiTheme="minorHAnsi" w:hAnsiTheme="minorHAnsi"/>
                <w:b/>
                <w:szCs w:val="24"/>
              </w:rPr>
            </w:pPr>
            <w:r w:rsidRPr="002B68FA">
              <w:rPr>
                <w:rFonts w:asciiTheme="minorHAnsi" w:hAnsiTheme="minorHAnsi"/>
                <w:b/>
                <w:szCs w:val="24"/>
              </w:rPr>
              <w:t xml:space="preserve">or </w:t>
            </w:r>
          </w:p>
          <w:p w14:paraId="00DCF42C" w14:textId="77777777" w:rsidR="007B684A" w:rsidRPr="002B68FA" w:rsidRDefault="007B684A" w:rsidP="00FB014C">
            <w:pPr>
              <w:spacing w:after="0"/>
              <w:ind w:left="746"/>
              <w:jc w:val="left"/>
              <w:outlineLvl w:val="0"/>
              <w:rPr>
                <w:rFonts w:asciiTheme="minorHAnsi" w:hAnsiTheme="minorHAnsi" w:cs="Calibri"/>
                <w:bCs/>
                <w:szCs w:val="24"/>
              </w:rPr>
            </w:pPr>
            <w:r w:rsidRPr="002B68FA">
              <w:rPr>
                <w:rFonts w:asciiTheme="minorHAnsi" w:hAnsiTheme="minorHAnsi"/>
                <w:b/>
                <w:i/>
                <w:iCs/>
                <w:szCs w:val="24"/>
              </w:rPr>
              <w:lastRenderedPageBreak/>
              <w:t xml:space="preserve">Sworn affidavit </w:t>
            </w:r>
            <w:r w:rsidRPr="002B68FA">
              <w:rPr>
                <w:rFonts w:asciiTheme="minorHAnsi" w:hAnsiTheme="minorHAnsi"/>
                <w:bCs/>
                <w:szCs w:val="24"/>
              </w:rPr>
              <w:t>in the format provided by CIPC -</w:t>
            </w:r>
            <w:r w:rsidRPr="002B68FA">
              <w:rPr>
                <w:rFonts w:asciiTheme="minorHAnsi" w:hAnsiTheme="minorHAnsi"/>
                <w:b/>
                <w:i/>
                <w:iCs/>
                <w:szCs w:val="24"/>
              </w:rPr>
              <w:t xml:space="preserve"> Applicable to EMEs and QSEs only;</w:t>
            </w:r>
          </w:p>
          <w:p w14:paraId="378FDD67" w14:textId="77777777" w:rsidR="007B684A" w:rsidRPr="002B68FA" w:rsidRDefault="007B684A" w:rsidP="00A62D33">
            <w:pPr>
              <w:numPr>
                <w:ilvl w:val="0"/>
                <w:numId w:val="78"/>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D in table </w:t>
            </w:r>
            <w:r>
              <w:rPr>
                <w:rFonts w:asciiTheme="minorHAnsi" w:hAnsiTheme="minorHAnsi" w:cs="Calibri"/>
                <w:b/>
                <w:bCs/>
                <w:szCs w:val="24"/>
              </w:rPr>
              <w:t>9</w:t>
            </w:r>
            <w:r w:rsidRPr="002B68FA">
              <w:rPr>
                <w:rFonts w:asciiTheme="minorHAnsi" w:hAnsiTheme="minorHAnsi" w:cs="Calibri"/>
                <w:b/>
                <w:bCs/>
                <w:szCs w:val="24"/>
              </w:rPr>
              <w:t>B</w:t>
            </w:r>
          </w:p>
          <w:p w14:paraId="252D92B6" w14:textId="77777777" w:rsidR="007B684A" w:rsidRPr="002B68FA" w:rsidRDefault="007B684A" w:rsidP="00FB014C">
            <w:pPr>
              <w:spacing w:after="0"/>
              <w:ind w:left="460"/>
              <w:jc w:val="left"/>
              <w:outlineLvl w:val="0"/>
              <w:rPr>
                <w:rFonts w:asciiTheme="minorHAnsi" w:hAnsiTheme="minorHAnsi"/>
                <w:bCs/>
                <w:szCs w:val="24"/>
              </w:rPr>
            </w:pPr>
            <w:r w:rsidRPr="002B68FA">
              <w:rPr>
                <w:rFonts w:asciiTheme="minorHAnsi" w:hAnsiTheme="minorHAnsi"/>
                <w:bCs/>
                <w:szCs w:val="24"/>
              </w:rPr>
              <w:t xml:space="preserve">Copy of </w:t>
            </w:r>
            <w:r w:rsidRPr="002B68FA">
              <w:rPr>
                <w:rFonts w:asciiTheme="minorHAnsi" w:hAnsiTheme="minorHAnsi"/>
                <w:b/>
                <w:i/>
                <w:iCs/>
                <w:szCs w:val="24"/>
              </w:rPr>
              <w:t>South African Identification Document (ID)</w:t>
            </w:r>
            <w:r w:rsidRPr="002B68FA">
              <w:rPr>
                <w:rFonts w:asciiTheme="minorHAnsi" w:hAnsiTheme="minorHAnsi"/>
                <w:bCs/>
                <w:szCs w:val="24"/>
              </w:rPr>
              <w:t xml:space="preserve">; </w:t>
            </w:r>
            <w:r w:rsidRPr="002B68FA">
              <w:rPr>
                <w:rFonts w:asciiTheme="minorHAnsi" w:hAnsiTheme="minorHAnsi"/>
                <w:b/>
                <w:szCs w:val="24"/>
              </w:rPr>
              <w:t>and/ or</w:t>
            </w:r>
          </w:p>
          <w:p w14:paraId="60620A56" w14:textId="77777777" w:rsidR="007B684A" w:rsidRPr="002B68FA" w:rsidRDefault="007B684A" w:rsidP="00A62D33">
            <w:pPr>
              <w:numPr>
                <w:ilvl w:val="0"/>
                <w:numId w:val="78"/>
              </w:numPr>
              <w:spacing w:after="0"/>
              <w:ind w:left="460" w:hanging="460"/>
              <w:jc w:val="left"/>
              <w:outlineLvl w:val="0"/>
              <w:rPr>
                <w:rFonts w:asciiTheme="minorHAnsi" w:hAnsiTheme="minorHAnsi" w:cs="Calibri"/>
                <w:b/>
                <w:bCs/>
                <w:szCs w:val="24"/>
              </w:rPr>
            </w:pPr>
            <w:r w:rsidRPr="002B68FA">
              <w:rPr>
                <w:rFonts w:asciiTheme="minorHAnsi" w:hAnsiTheme="minorHAnsi" w:cs="Calibri"/>
                <w:b/>
                <w:bCs/>
                <w:szCs w:val="24"/>
              </w:rPr>
              <w:t xml:space="preserve">Column E in table </w:t>
            </w:r>
            <w:r>
              <w:rPr>
                <w:rFonts w:asciiTheme="minorHAnsi" w:hAnsiTheme="minorHAnsi" w:cs="Calibri"/>
                <w:b/>
                <w:bCs/>
                <w:szCs w:val="24"/>
              </w:rPr>
              <w:t>9</w:t>
            </w:r>
            <w:r w:rsidRPr="002B68FA">
              <w:rPr>
                <w:rFonts w:asciiTheme="minorHAnsi" w:hAnsiTheme="minorHAnsi" w:cs="Calibri"/>
                <w:b/>
                <w:bCs/>
                <w:szCs w:val="24"/>
              </w:rPr>
              <w:t>B</w:t>
            </w:r>
          </w:p>
          <w:p w14:paraId="2C336441" w14:textId="77777777" w:rsidR="007B684A" w:rsidRPr="002B68FA" w:rsidRDefault="007B684A" w:rsidP="00FB014C">
            <w:pPr>
              <w:spacing w:after="0"/>
              <w:ind w:left="460"/>
              <w:jc w:val="left"/>
              <w:outlineLvl w:val="0"/>
              <w:rPr>
                <w:rFonts w:asciiTheme="minorHAnsi" w:hAnsiTheme="minorHAnsi" w:cs="Calibri"/>
                <w:szCs w:val="24"/>
              </w:rPr>
            </w:pPr>
            <w:r w:rsidRPr="002B68FA">
              <w:rPr>
                <w:rFonts w:asciiTheme="minorHAnsi" w:hAnsiTheme="minorHAnsi"/>
                <w:bCs/>
                <w:szCs w:val="24"/>
              </w:rPr>
              <w:t xml:space="preserve">Copy of </w:t>
            </w:r>
            <w:r w:rsidRPr="002B68FA">
              <w:rPr>
                <w:rFonts w:asciiTheme="minorHAnsi" w:hAnsiTheme="minorHAnsi"/>
                <w:b/>
                <w:i/>
                <w:iCs/>
                <w:szCs w:val="24"/>
              </w:rPr>
              <w:t>Medical Certificate</w:t>
            </w:r>
            <w:r w:rsidRPr="002B68FA">
              <w:rPr>
                <w:rFonts w:asciiTheme="minorHAnsi" w:hAnsiTheme="minorHAnsi"/>
                <w:bCs/>
                <w:szCs w:val="24"/>
              </w:rPr>
              <w:t xml:space="preserve"> </w:t>
            </w:r>
            <w:r w:rsidRPr="002B68FA">
              <w:rPr>
                <w:rFonts w:asciiTheme="minorHAnsi" w:hAnsiTheme="minorHAnsi"/>
                <w:b/>
                <w:i/>
                <w:iCs/>
                <w:szCs w:val="24"/>
              </w:rPr>
              <w:t xml:space="preserve">clearly indicating the disability in line with the B-BBEE status claimed </w:t>
            </w:r>
            <w:r w:rsidRPr="002B68FA">
              <w:rPr>
                <w:rFonts w:asciiTheme="minorHAnsi" w:hAnsiTheme="minorHAnsi" w:cs="Calibri"/>
                <w:b/>
                <w:i/>
                <w:iCs/>
                <w:szCs w:val="24"/>
              </w:rPr>
              <w:t xml:space="preserve">as defined in </w:t>
            </w:r>
            <w:r w:rsidRPr="002B68FA">
              <w:rPr>
                <w:rFonts w:asciiTheme="minorHAnsi" w:hAnsiTheme="minorHAnsi"/>
                <w:b/>
                <w:i/>
                <w:iCs/>
                <w:szCs w:val="24"/>
              </w:rPr>
              <w:t>the</w:t>
            </w:r>
            <w:r w:rsidRPr="002B68FA">
              <w:rPr>
                <w:rFonts w:asciiTheme="minorHAnsi" w:hAnsiTheme="minorHAnsi" w:cs="Calibri"/>
                <w:b/>
                <w:i/>
                <w:iCs/>
                <w:szCs w:val="24"/>
              </w:rPr>
              <w:t xml:space="preserve"> Broad-Based Black Economic Empowerment Act</w:t>
            </w:r>
            <w:r w:rsidRPr="002B68FA">
              <w:rPr>
                <w:rFonts w:asciiTheme="minorHAnsi" w:hAnsiTheme="minorHAnsi" w:cs="Calibri"/>
                <w:szCs w:val="24"/>
              </w:rPr>
              <w:t>.</w:t>
            </w:r>
          </w:p>
          <w:p w14:paraId="4A99D160" w14:textId="77777777" w:rsidR="007B684A" w:rsidRPr="002B68FA" w:rsidRDefault="007B684A" w:rsidP="00FB014C">
            <w:pPr>
              <w:jc w:val="left"/>
              <w:rPr>
                <w:bCs/>
                <w:szCs w:val="24"/>
              </w:rPr>
            </w:pPr>
          </w:p>
          <w:p w14:paraId="0A023FD2" w14:textId="77777777" w:rsidR="007B684A" w:rsidRPr="002B68FA" w:rsidRDefault="007B684A" w:rsidP="00FB014C">
            <w:pPr>
              <w:jc w:val="left"/>
              <w:rPr>
                <w:rFonts w:cs="Calibri"/>
                <w:b/>
                <w:bCs/>
              </w:rPr>
            </w:pPr>
            <w:r w:rsidRPr="002B68FA">
              <w:rPr>
                <w:rFonts w:cs="Calibri"/>
                <w:b/>
                <w:bCs/>
              </w:rPr>
              <w:t>Note:</w:t>
            </w:r>
          </w:p>
          <w:p w14:paraId="13571D01" w14:textId="77777777" w:rsidR="007B684A" w:rsidRPr="002B68FA" w:rsidRDefault="007B684A" w:rsidP="00FB014C">
            <w:pPr>
              <w:jc w:val="left"/>
              <w:rPr>
                <w:bCs/>
                <w:szCs w:val="24"/>
              </w:rPr>
            </w:pPr>
            <w:r w:rsidRPr="002B68FA">
              <w:rPr>
                <w:bCs/>
                <w:szCs w:val="24"/>
              </w:rPr>
              <w:t>The  CIPC (Companies and Intellectual Property Commission) registration documents will also be used as evidence to confirm compliance to the Preferential procurement requirements as part of the evaluation process.</w:t>
            </w:r>
          </w:p>
          <w:p w14:paraId="10006E4E" w14:textId="77777777" w:rsidR="007B684A" w:rsidRPr="002B68FA" w:rsidRDefault="007B684A" w:rsidP="00FB014C">
            <w:pPr>
              <w:jc w:val="left"/>
              <w:rPr>
                <w:rFonts w:cs="Calibri"/>
              </w:rPr>
            </w:pPr>
            <w:r w:rsidRPr="002B68FA">
              <w:rPr>
                <w:rFonts w:cs="Calibri"/>
                <w:b/>
              </w:rPr>
              <w:lastRenderedPageBreak/>
              <w:t>Points allocation:</w:t>
            </w:r>
            <w:r w:rsidRPr="002B68FA">
              <w:rPr>
                <w:rFonts w:cs="Calibri"/>
              </w:rPr>
              <w:br/>
              <w:t xml:space="preserve">Points will be allocated for bidders that meets the requirements as indicated in table </w:t>
            </w:r>
            <w:r>
              <w:rPr>
                <w:rFonts w:cs="Calibri"/>
              </w:rPr>
              <w:t>9</w:t>
            </w:r>
            <w:r w:rsidRPr="002B68FA">
              <w:rPr>
                <w:rFonts w:cs="Calibri"/>
                <w:b/>
                <w:bCs/>
              </w:rPr>
              <w:t>B in section 4.6</w:t>
            </w:r>
            <w:r w:rsidRPr="002B68FA">
              <w:rPr>
                <w:rFonts w:cs="Calibri"/>
              </w:rPr>
              <w:t>.</w:t>
            </w:r>
          </w:p>
          <w:p w14:paraId="7B946FFD" w14:textId="77777777" w:rsidR="007B684A" w:rsidRDefault="007B684A" w:rsidP="00FB014C">
            <w:pPr>
              <w:jc w:val="left"/>
              <w:rPr>
                <w:rFonts w:cs="Calibri"/>
              </w:rPr>
            </w:pPr>
          </w:p>
          <w:p w14:paraId="08992BF5" w14:textId="77777777" w:rsidR="007B684A" w:rsidRDefault="007B684A" w:rsidP="00FB014C">
            <w:pPr>
              <w:jc w:val="left"/>
              <w:rPr>
                <w:rFonts w:cs="Calibri"/>
              </w:rPr>
            </w:pPr>
          </w:p>
          <w:p w14:paraId="773810F8" w14:textId="77777777" w:rsidR="007B684A" w:rsidRDefault="007B684A" w:rsidP="00FB014C">
            <w:pPr>
              <w:jc w:val="left"/>
              <w:rPr>
                <w:rFonts w:cs="Calibri"/>
              </w:rPr>
            </w:pPr>
          </w:p>
          <w:p w14:paraId="3CEFF86C" w14:textId="77777777" w:rsidR="007B684A" w:rsidRDefault="007B684A" w:rsidP="00FB014C">
            <w:pPr>
              <w:jc w:val="left"/>
              <w:rPr>
                <w:rFonts w:cs="Calibri"/>
              </w:rPr>
            </w:pPr>
          </w:p>
          <w:p w14:paraId="5D1A2AAA" w14:textId="77777777" w:rsidR="007B684A" w:rsidRPr="00DC337F" w:rsidRDefault="007B684A" w:rsidP="00FB014C">
            <w:pPr>
              <w:rPr>
                <w:rFonts w:cs="Calibri"/>
                <w:b/>
                <w:bCs/>
              </w:rPr>
            </w:pPr>
          </w:p>
        </w:tc>
        <w:tc>
          <w:tcPr>
            <w:tcW w:w="2226" w:type="dxa"/>
            <w:tcBorders>
              <w:top w:val="nil"/>
              <w:left w:val="nil"/>
              <w:bottom w:val="single" w:sz="8" w:space="0" w:color="4F81BD"/>
              <w:right w:val="single" w:sz="8" w:space="0" w:color="4F81BD"/>
            </w:tcBorders>
            <w:hideMark/>
          </w:tcPr>
          <w:p w14:paraId="4FE39705" w14:textId="77777777" w:rsidR="007B684A" w:rsidRPr="00DC337F" w:rsidRDefault="007B684A" w:rsidP="00FB014C">
            <w:pPr>
              <w:rPr>
                <w:rFonts w:cs="Calibri"/>
                <w:color w:val="FF0000"/>
              </w:rPr>
            </w:pPr>
            <w:r w:rsidRPr="00FA6F4B">
              <w:rPr>
                <w:rFonts w:asciiTheme="minorHAnsi" w:hAnsiTheme="minorHAnsi" w:cstheme="minorHAnsi"/>
                <w:color w:val="FF0000"/>
                <w:szCs w:val="24"/>
                <w:lang w:eastAsia="en-GB"/>
              </w:rPr>
              <w:lastRenderedPageBreak/>
              <w:t xml:space="preserve">&lt;provide unique reference to locate </w:t>
            </w:r>
            <w:r w:rsidRPr="00DC337F">
              <w:rPr>
                <w:rFonts w:cs="Calibri"/>
                <w:b/>
                <w:bCs/>
                <w:color w:val="FF0000"/>
              </w:rPr>
              <w:t>(</w:t>
            </w:r>
            <w:r>
              <w:rPr>
                <w:rFonts w:cs="Calibri"/>
                <w:b/>
                <w:bCs/>
                <w:color w:val="FF0000"/>
              </w:rPr>
              <w:t>9</w:t>
            </w:r>
            <w:r w:rsidRPr="00DC337F">
              <w:rPr>
                <w:rFonts w:cs="Calibri"/>
                <w:b/>
                <w:bCs/>
                <w:color w:val="FF0000"/>
              </w:rPr>
              <w:t>0/</w:t>
            </w:r>
            <w:r>
              <w:rPr>
                <w:rFonts w:cs="Calibri"/>
                <w:b/>
                <w:bCs/>
                <w:color w:val="FF0000"/>
              </w:rPr>
              <w:t>1</w:t>
            </w:r>
            <w:r w:rsidRPr="00DC337F">
              <w:rPr>
                <w:rFonts w:cs="Calibri"/>
                <w:b/>
                <w:bCs/>
                <w:color w:val="FF0000"/>
              </w:rPr>
              <w:t xml:space="preserve">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7B684A" w:rsidRPr="00377886" w14:paraId="29A03720" w14:textId="77777777" w:rsidTr="00FB014C">
        <w:trPr>
          <w:trHeight w:val="239"/>
        </w:trPr>
        <w:tc>
          <w:tcPr>
            <w:tcW w:w="1999" w:type="dxa"/>
            <w:tcBorders>
              <w:top w:val="nil"/>
              <w:left w:val="single" w:sz="8" w:space="0" w:color="4F81BD"/>
              <w:bottom w:val="single" w:sz="8" w:space="0" w:color="4F81BD"/>
              <w:right w:val="single" w:sz="8" w:space="0" w:color="4F81BD"/>
            </w:tcBorders>
            <w:shd w:val="clear" w:color="000000" w:fill="DBE5F1"/>
          </w:tcPr>
          <w:p w14:paraId="5E57D2EC" w14:textId="77777777" w:rsidR="007B684A" w:rsidRPr="00DC337F" w:rsidRDefault="007B684A" w:rsidP="00FB014C">
            <w:pPr>
              <w:rPr>
                <w:rFonts w:cs="Calibri"/>
                <w:b/>
                <w:bCs/>
                <w:color w:val="305496"/>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6A43A370" w14:textId="77777777" w:rsidR="007B684A" w:rsidRPr="00DC337F" w:rsidRDefault="007B684A" w:rsidP="00FB014C">
            <w:pPr>
              <w:rPr>
                <w:rFonts w:cs="Calibri"/>
                <w:b/>
                <w:bCs/>
                <w:color w:val="305496"/>
              </w:rPr>
            </w:pPr>
            <w:r w:rsidRPr="00DC337F">
              <w:rPr>
                <w:rFonts w:cs="Calibri"/>
                <w:b/>
                <w:bCs/>
                <w:color w:val="305496"/>
              </w:rPr>
              <w:t>Specific Goals: </w:t>
            </w:r>
          </w:p>
        </w:tc>
        <w:tc>
          <w:tcPr>
            <w:tcW w:w="3022" w:type="dxa"/>
            <w:tcBorders>
              <w:top w:val="nil"/>
              <w:left w:val="nil"/>
              <w:bottom w:val="single" w:sz="8" w:space="0" w:color="4F81BD"/>
              <w:right w:val="single" w:sz="8" w:space="0" w:color="4F81BD"/>
            </w:tcBorders>
            <w:shd w:val="clear" w:color="000000" w:fill="DBE5F1"/>
            <w:vAlign w:val="center"/>
            <w:hideMark/>
          </w:tcPr>
          <w:p w14:paraId="3FE1FB9F" w14:textId="77777777" w:rsidR="007B684A" w:rsidRPr="00DC337F" w:rsidRDefault="007B684A" w:rsidP="00FB014C">
            <w:pPr>
              <w:jc w:val="center"/>
              <w:rPr>
                <w:rFonts w:cs="Calibri"/>
                <w:b/>
                <w:bCs/>
                <w:color w:val="0E1B8D"/>
              </w:rPr>
            </w:pPr>
            <w:r>
              <w:rPr>
                <w:rFonts w:cs="Calibri"/>
                <w:b/>
                <w:bCs/>
                <w:color w:val="0E1B8D"/>
              </w:rPr>
              <w:t>5</w:t>
            </w:r>
            <w:r w:rsidRPr="00DC337F">
              <w:rPr>
                <w:rFonts w:cs="Calibri"/>
                <w:b/>
                <w:bCs/>
                <w:color w:val="0E1B8D"/>
              </w:rPr>
              <w:t>,0</w:t>
            </w:r>
          </w:p>
        </w:tc>
        <w:tc>
          <w:tcPr>
            <w:tcW w:w="0" w:type="auto"/>
            <w:gridSpan w:val="2"/>
            <w:tcBorders>
              <w:top w:val="single" w:sz="8" w:space="0" w:color="4F81BD"/>
              <w:left w:val="nil"/>
              <w:bottom w:val="single" w:sz="8" w:space="0" w:color="4F81BD"/>
              <w:right w:val="single" w:sz="8" w:space="0" w:color="4F81BD"/>
            </w:tcBorders>
            <w:shd w:val="clear" w:color="000000" w:fill="DBE5F1"/>
            <w:hideMark/>
          </w:tcPr>
          <w:p w14:paraId="5B7EC6DF" w14:textId="77777777" w:rsidR="007B684A" w:rsidRPr="00DC337F" w:rsidRDefault="007B684A" w:rsidP="00FB014C">
            <w:pPr>
              <w:rPr>
                <w:rFonts w:cs="Calibri"/>
                <w:b/>
                <w:bCs/>
                <w:color w:val="0E1B8D"/>
              </w:rPr>
            </w:pPr>
            <w:r w:rsidRPr="00DC337F">
              <w:rPr>
                <w:rFonts w:cs="Calibri"/>
                <w:b/>
                <w:bCs/>
                <w:color w:val="0E1B8D"/>
              </w:rPr>
              <w:t> </w:t>
            </w:r>
          </w:p>
        </w:tc>
      </w:tr>
      <w:tr w:rsidR="007B684A" w:rsidRPr="00377886" w14:paraId="7328014C" w14:textId="77777777" w:rsidTr="00FB014C">
        <w:trPr>
          <w:trHeight w:val="2695"/>
        </w:trPr>
        <w:tc>
          <w:tcPr>
            <w:tcW w:w="1999" w:type="dxa"/>
            <w:tcBorders>
              <w:top w:val="nil"/>
              <w:left w:val="single" w:sz="8" w:space="0" w:color="4F81BD"/>
              <w:bottom w:val="single" w:sz="8" w:space="0" w:color="4F81BD"/>
              <w:right w:val="single" w:sz="8" w:space="0" w:color="4F81BD"/>
            </w:tcBorders>
          </w:tcPr>
          <w:p w14:paraId="026F7F80" w14:textId="77777777" w:rsidR="007B684A" w:rsidRPr="00DC337F" w:rsidRDefault="007B684A" w:rsidP="00FB014C">
            <w:pPr>
              <w:rPr>
                <w:rFonts w:cs="Calibri"/>
                <w:szCs w:val="24"/>
                <w:lang w:eastAsia="en-GB"/>
              </w:rPr>
            </w:pPr>
            <w:r w:rsidRPr="00DC337F">
              <w:rPr>
                <w:rFonts w:cs="Calibri"/>
                <w:szCs w:val="24"/>
                <w:lang w:eastAsia="en-GB"/>
              </w:rPr>
              <w:lastRenderedPageBreak/>
              <w:t>2)</w:t>
            </w:r>
          </w:p>
        </w:tc>
        <w:tc>
          <w:tcPr>
            <w:tcW w:w="2126" w:type="dxa"/>
            <w:tcBorders>
              <w:top w:val="nil"/>
              <w:left w:val="single" w:sz="8" w:space="0" w:color="4F81BD"/>
              <w:bottom w:val="single" w:sz="8" w:space="0" w:color="4F81BD"/>
              <w:right w:val="single" w:sz="8" w:space="0" w:color="4F81BD"/>
            </w:tcBorders>
            <w:hideMark/>
          </w:tcPr>
          <w:p w14:paraId="0A7AFFCF" w14:textId="77777777" w:rsidR="007B684A" w:rsidRPr="00DC337F" w:rsidRDefault="007B684A" w:rsidP="00FB014C">
            <w:pPr>
              <w:jc w:val="left"/>
              <w:rPr>
                <w:rFonts w:cs="Calibri"/>
                <w:szCs w:val="24"/>
                <w:lang w:eastAsia="en-GB"/>
              </w:rPr>
            </w:pPr>
            <w:bookmarkStart w:id="143" w:name="_Hlk209011866"/>
            <w:r w:rsidRPr="00DC337F">
              <w:rPr>
                <w:rFonts w:cs="Calibri"/>
                <w:szCs w:val="24"/>
                <w:lang w:eastAsia="en-GB"/>
              </w:rPr>
              <w:t>The promotion of Local Products in line with the PPP.</w:t>
            </w:r>
          </w:p>
          <w:p w14:paraId="2BB4656B" w14:textId="77777777" w:rsidR="007B684A" w:rsidRPr="00DC337F" w:rsidRDefault="007B684A" w:rsidP="00FB014C">
            <w:pPr>
              <w:jc w:val="left"/>
              <w:rPr>
                <w:rFonts w:cs="Calibri"/>
              </w:rPr>
            </w:pPr>
            <w:bookmarkStart w:id="144" w:name="_Hlk209011999"/>
            <w:bookmarkEnd w:id="143"/>
            <w:r w:rsidRPr="00DC337F">
              <w:rPr>
                <w:rFonts w:cs="Calibri"/>
                <w:szCs w:val="24"/>
                <w:lang w:eastAsia="en-GB"/>
              </w:rPr>
              <w:t xml:space="preserve">In line with the promotion of Local Products SITA will allocate Preference Points to Bidders whose products contain Local Content and production for </w:t>
            </w:r>
            <w:r w:rsidRPr="001E068C">
              <w:rPr>
                <w:rFonts w:ascii="Calibri" w:hAnsi="Calibri" w:cs="Calibri"/>
                <w:b/>
                <w:sz w:val="24"/>
              </w:rPr>
              <w:t xml:space="preserve">Electrical and </w:t>
            </w:r>
            <w:r w:rsidRPr="001E068C">
              <w:rPr>
                <w:rFonts w:cs="Calibri"/>
                <w:b/>
              </w:rPr>
              <w:t>T</w:t>
            </w:r>
            <w:r w:rsidRPr="001E068C">
              <w:rPr>
                <w:rFonts w:ascii="Calibri" w:hAnsi="Calibri" w:cs="Calibri"/>
                <w:b/>
                <w:sz w:val="24"/>
              </w:rPr>
              <w:t>elecom cables</w:t>
            </w:r>
            <w:r w:rsidRPr="001E068C">
              <w:rPr>
                <w:rFonts w:cs="Calibri"/>
                <w:bCs/>
              </w:rPr>
              <w:t>.</w:t>
            </w:r>
            <w:bookmarkEnd w:id="144"/>
          </w:p>
        </w:tc>
        <w:tc>
          <w:tcPr>
            <w:tcW w:w="3022" w:type="dxa"/>
            <w:tcBorders>
              <w:top w:val="nil"/>
              <w:left w:val="nil"/>
              <w:bottom w:val="single" w:sz="8" w:space="0" w:color="4F81BD"/>
              <w:right w:val="single" w:sz="8" w:space="0" w:color="4F81BD"/>
            </w:tcBorders>
            <w:vAlign w:val="center"/>
            <w:hideMark/>
          </w:tcPr>
          <w:p w14:paraId="42A393B3" w14:textId="77777777" w:rsidR="007B684A" w:rsidRPr="00DC337F" w:rsidRDefault="007B684A" w:rsidP="00FB014C">
            <w:pPr>
              <w:jc w:val="center"/>
              <w:rPr>
                <w:rFonts w:cs="Calibri"/>
              </w:rPr>
            </w:pPr>
            <w:r>
              <w:rPr>
                <w:rFonts w:cs="Calibri"/>
              </w:rPr>
              <w:t>5</w:t>
            </w:r>
            <w:r w:rsidRPr="00DC337F">
              <w:rPr>
                <w:rFonts w:cs="Calibri"/>
              </w:rPr>
              <w:t>,0</w:t>
            </w:r>
          </w:p>
        </w:tc>
        <w:tc>
          <w:tcPr>
            <w:tcW w:w="5058" w:type="dxa"/>
            <w:tcBorders>
              <w:top w:val="nil"/>
              <w:left w:val="nil"/>
              <w:bottom w:val="single" w:sz="8" w:space="0" w:color="4F81BD"/>
              <w:right w:val="single" w:sz="8" w:space="0" w:color="4F81BD"/>
            </w:tcBorders>
            <w:hideMark/>
          </w:tcPr>
          <w:p w14:paraId="186622D1" w14:textId="77777777" w:rsidR="007B684A" w:rsidRPr="00DC337F" w:rsidRDefault="007B684A" w:rsidP="00FB014C">
            <w:pPr>
              <w:spacing w:after="240"/>
              <w:jc w:val="left"/>
              <w:rPr>
                <w:rFonts w:cs="Calibri"/>
                <w:b/>
                <w:bCs/>
              </w:rPr>
            </w:pPr>
            <w:bookmarkStart w:id="145" w:name="_Hlk209012153"/>
            <w:r w:rsidRPr="00DC337F">
              <w:rPr>
                <w:rFonts w:cs="Calibri"/>
                <w:b/>
                <w:bCs/>
              </w:rPr>
              <w:t>Evidence:</w:t>
            </w:r>
            <w:r w:rsidRPr="00DC337F">
              <w:rPr>
                <w:rFonts w:cs="Calibri"/>
              </w:rPr>
              <w:br/>
              <w:t xml:space="preserve">Bidder must complete, sign and submit the Local Content Requirements as indicated in </w:t>
            </w:r>
            <w:r w:rsidRPr="00DC337F">
              <w:rPr>
                <w:rFonts w:cs="Calibri"/>
                <w:b/>
                <w:bCs/>
              </w:rPr>
              <w:t xml:space="preserve">Annex </w:t>
            </w:r>
            <w:r>
              <w:rPr>
                <w:rFonts w:cs="Calibri"/>
                <w:b/>
                <w:bCs/>
              </w:rPr>
              <w:t>D</w:t>
            </w:r>
            <w:r w:rsidRPr="00DC337F">
              <w:rPr>
                <w:rFonts w:cs="Calibri"/>
              </w:rPr>
              <w:t>.</w:t>
            </w:r>
            <w:r w:rsidRPr="00DC337F">
              <w:rPr>
                <w:rFonts w:cs="Calibri"/>
              </w:rPr>
              <w:br/>
            </w:r>
            <w:r w:rsidRPr="00DC337F">
              <w:rPr>
                <w:rFonts w:cs="Calibri"/>
              </w:rPr>
              <w:br/>
            </w:r>
            <w:bookmarkEnd w:id="145"/>
            <w:r w:rsidRPr="00DC337F">
              <w:rPr>
                <w:rFonts w:cs="Calibri"/>
                <w:b/>
                <w:bCs/>
              </w:rPr>
              <w:t>Points allocation:</w:t>
            </w:r>
            <w:r w:rsidRPr="00DC337F">
              <w:rPr>
                <w:rFonts w:cs="Calibri"/>
                <w:b/>
                <w:bCs/>
              </w:rPr>
              <w:br/>
            </w:r>
            <w:r w:rsidRPr="00DC337F">
              <w:rPr>
                <w:rFonts w:cs="Calibri"/>
              </w:rPr>
              <w:t>0 points = Zero % Local Content;</w:t>
            </w:r>
            <w:r w:rsidRPr="00DC337F">
              <w:rPr>
                <w:rFonts w:cs="Calibri"/>
              </w:rPr>
              <w:br/>
              <w:t>10 points = 90 % or greater Local Content.</w:t>
            </w:r>
            <w:r w:rsidRPr="00DC337F">
              <w:rPr>
                <w:rFonts w:cs="Calibri"/>
                <w:b/>
                <w:bCs/>
              </w:rPr>
              <w:br/>
            </w:r>
          </w:p>
        </w:tc>
        <w:tc>
          <w:tcPr>
            <w:tcW w:w="2226" w:type="dxa"/>
            <w:tcBorders>
              <w:top w:val="nil"/>
              <w:left w:val="nil"/>
              <w:bottom w:val="single" w:sz="8" w:space="0" w:color="4F81BD"/>
              <w:right w:val="single" w:sz="8" w:space="0" w:color="4F81BD"/>
            </w:tcBorders>
            <w:hideMark/>
          </w:tcPr>
          <w:p w14:paraId="2152738F" w14:textId="77777777" w:rsidR="007B684A" w:rsidRPr="00DC337F" w:rsidRDefault="007B684A" w:rsidP="00FB014C">
            <w:pPr>
              <w:rPr>
                <w:rFonts w:cs="Calibri"/>
                <w:color w:val="FF0000"/>
              </w:rPr>
            </w:pPr>
            <w:r w:rsidRPr="00FA6F4B">
              <w:rPr>
                <w:rFonts w:asciiTheme="minorHAnsi" w:hAnsiTheme="minorHAnsi" w:cstheme="minorHAnsi"/>
                <w:color w:val="FF0000"/>
                <w:szCs w:val="24"/>
                <w:lang w:eastAsia="en-GB"/>
              </w:rPr>
              <w:t xml:space="preserve">&lt;provide unique reference to locate </w:t>
            </w:r>
            <w:r w:rsidRPr="00DC337F">
              <w:rPr>
                <w:rFonts w:cs="Calibri"/>
                <w:b/>
                <w:bCs/>
                <w:color w:val="FF0000"/>
              </w:rPr>
              <w:t>(</w:t>
            </w:r>
            <w:r>
              <w:rPr>
                <w:rFonts w:cs="Calibri"/>
                <w:b/>
                <w:bCs/>
                <w:color w:val="FF0000"/>
              </w:rPr>
              <w:t>9</w:t>
            </w:r>
            <w:r w:rsidRPr="00DC337F">
              <w:rPr>
                <w:rFonts w:cs="Calibri"/>
                <w:b/>
                <w:bCs/>
                <w:color w:val="FF0000"/>
              </w:rPr>
              <w:t>0/</w:t>
            </w:r>
            <w:r>
              <w:rPr>
                <w:rFonts w:cs="Calibri"/>
                <w:b/>
                <w:bCs/>
                <w:color w:val="FF0000"/>
              </w:rPr>
              <w:t>1</w:t>
            </w:r>
            <w:r w:rsidRPr="00DC337F">
              <w:rPr>
                <w:rFonts w:cs="Calibri"/>
                <w:b/>
                <w:bCs/>
                <w:color w:val="FF0000"/>
              </w:rPr>
              <w:t xml:space="preserve">0) system </w:t>
            </w:r>
            <w:r w:rsidRPr="00FA6F4B">
              <w:rPr>
                <w:rFonts w:asciiTheme="minorHAnsi" w:hAnsiTheme="minorHAnsi" w:cstheme="minorHAnsi"/>
                <w:color w:val="FF0000"/>
                <w:szCs w:val="24"/>
                <w:lang w:eastAsia="en-GB"/>
              </w:rPr>
              <w:t xml:space="preserve">substantiating evidence in the bid response – </w:t>
            </w:r>
            <w:r w:rsidRPr="00FA6F4B">
              <w:rPr>
                <w:rFonts w:asciiTheme="minorHAnsi" w:hAnsiTheme="minorHAnsi" w:cstheme="minorHAnsi"/>
                <w:b/>
                <w:bCs/>
                <w:color w:val="FF0000"/>
                <w:szCs w:val="24"/>
                <w:lang w:eastAsia="en-GB"/>
              </w:rPr>
              <w:t>Annex A, section 5.</w:t>
            </w:r>
            <w:r>
              <w:rPr>
                <w:rFonts w:asciiTheme="minorHAnsi" w:hAnsiTheme="minorHAnsi" w:cstheme="minorHAnsi"/>
                <w:b/>
                <w:bCs/>
                <w:color w:val="FF0000"/>
                <w:szCs w:val="24"/>
                <w:lang w:eastAsia="en-GB"/>
              </w:rPr>
              <w:t>9</w:t>
            </w:r>
            <w:r w:rsidRPr="00FA6F4B">
              <w:rPr>
                <w:rFonts w:asciiTheme="minorHAnsi" w:hAnsiTheme="minorHAnsi" w:cstheme="minorHAnsi"/>
                <w:color w:val="FF0000"/>
                <w:szCs w:val="24"/>
                <w:lang w:eastAsia="en-GB"/>
              </w:rPr>
              <w:t>&gt;</w:t>
            </w:r>
          </w:p>
        </w:tc>
      </w:tr>
      <w:tr w:rsidR="007B684A" w:rsidRPr="00377886" w14:paraId="5A4B9342" w14:textId="77777777" w:rsidTr="00FB014C">
        <w:trPr>
          <w:trHeight w:val="860"/>
        </w:trPr>
        <w:tc>
          <w:tcPr>
            <w:tcW w:w="1999" w:type="dxa"/>
            <w:tcBorders>
              <w:top w:val="nil"/>
              <w:left w:val="single" w:sz="8" w:space="0" w:color="4F81BD"/>
              <w:bottom w:val="single" w:sz="8" w:space="0" w:color="4F81BD"/>
              <w:right w:val="single" w:sz="8" w:space="0" w:color="4F81BD"/>
            </w:tcBorders>
            <w:shd w:val="clear" w:color="000000" w:fill="DBE5F1"/>
          </w:tcPr>
          <w:p w14:paraId="60C6C455" w14:textId="77777777" w:rsidR="007B684A" w:rsidRPr="00DC337F" w:rsidRDefault="007B684A" w:rsidP="00FB014C">
            <w:pPr>
              <w:rPr>
                <w:rFonts w:cs="Calibri"/>
                <w:b/>
                <w:bCs/>
                <w:color w:val="0E1B8D"/>
              </w:rPr>
            </w:pPr>
          </w:p>
        </w:tc>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4466D74E" w14:textId="77777777" w:rsidR="007B684A" w:rsidRPr="00DC337F" w:rsidRDefault="007B684A" w:rsidP="00FB014C">
            <w:pPr>
              <w:jc w:val="left"/>
              <w:rPr>
                <w:rFonts w:cs="Calibri"/>
                <w:b/>
                <w:bCs/>
                <w:color w:val="0E1B8D"/>
              </w:rPr>
            </w:pPr>
            <w:r w:rsidRPr="00DC337F">
              <w:rPr>
                <w:rFonts w:cs="Calibri"/>
                <w:b/>
                <w:bCs/>
                <w:color w:val="0E1B8D"/>
              </w:rPr>
              <w:t>Total Point Allocation:</w:t>
            </w:r>
          </w:p>
        </w:tc>
        <w:tc>
          <w:tcPr>
            <w:tcW w:w="3022" w:type="dxa"/>
            <w:tcBorders>
              <w:top w:val="nil"/>
              <w:left w:val="nil"/>
              <w:bottom w:val="single" w:sz="8" w:space="0" w:color="4F81BD"/>
              <w:right w:val="single" w:sz="8" w:space="0" w:color="4F81BD"/>
            </w:tcBorders>
            <w:shd w:val="clear" w:color="000000" w:fill="DBE5F1"/>
            <w:vAlign w:val="center"/>
            <w:hideMark/>
          </w:tcPr>
          <w:p w14:paraId="385EB0CA" w14:textId="77777777" w:rsidR="007B684A" w:rsidRPr="00DC337F" w:rsidRDefault="007B684A" w:rsidP="00FB014C">
            <w:pPr>
              <w:jc w:val="left"/>
              <w:rPr>
                <w:rFonts w:cs="Calibri"/>
                <w:b/>
                <w:bCs/>
                <w:color w:val="0E1B8D"/>
              </w:rPr>
            </w:pPr>
            <w:r>
              <w:rPr>
                <w:rFonts w:cs="Calibri"/>
                <w:b/>
                <w:bCs/>
                <w:color w:val="0E1B8D"/>
              </w:rPr>
              <w:t>1</w:t>
            </w:r>
            <w:r w:rsidRPr="00DC337F">
              <w:rPr>
                <w:rFonts w:cs="Calibri"/>
                <w:b/>
                <w:bCs/>
                <w:color w:val="0E1B8D"/>
              </w:rPr>
              <w:t>0,0</w:t>
            </w:r>
          </w:p>
        </w:tc>
        <w:tc>
          <w:tcPr>
            <w:tcW w:w="0" w:type="auto"/>
            <w:gridSpan w:val="2"/>
            <w:tcBorders>
              <w:top w:val="single" w:sz="8" w:space="0" w:color="4F81BD"/>
              <w:left w:val="nil"/>
              <w:bottom w:val="nil"/>
              <w:right w:val="nil"/>
            </w:tcBorders>
            <w:hideMark/>
          </w:tcPr>
          <w:p w14:paraId="23B10CFA" w14:textId="77777777" w:rsidR="007B684A" w:rsidRPr="00DC337F" w:rsidRDefault="007B684A" w:rsidP="00FB014C">
            <w:pPr>
              <w:rPr>
                <w:rFonts w:cs="Calibri"/>
                <w:b/>
                <w:bCs/>
                <w:color w:val="0E1B8D"/>
              </w:rPr>
            </w:pPr>
            <w:r w:rsidRPr="00DC337F">
              <w:rPr>
                <w:rFonts w:cs="Calibri"/>
                <w:b/>
                <w:bCs/>
                <w:color w:val="0E1B8D"/>
              </w:rPr>
              <w:t> </w:t>
            </w:r>
          </w:p>
        </w:tc>
      </w:tr>
    </w:tbl>
    <w:p w14:paraId="205D2CE9" w14:textId="77777777" w:rsidR="007B684A" w:rsidRPr="009F7180" w:rsidRDefault="007B684A" w:rsidP="007B684A">
      <w:pPr>
        <w:rPr>
          <w:rFonts w:cs="Calibri"/>
          <w:b/>
          <w:bCs/>
          <w:lang w:eastAsia="en-GB"/>
        </w:rPr>
      </w:pPr>
      <w:r w:rsidRPr="009F7180">
        <w:rPr>
          <w:rFonts w:cs="Calibri"/>
          <w:b/>
          <w:bCs/>
          <w:lang w:eastAsia="en-GB"/>
        </w:rPr>
        <w:lastRenderedPageBreak/>
        <w:t xml:space="preserve">Table 9A: </w:t>
      </w:r>
      <w:r w:rsidRPr="009F7180">
        <w:rPr>
          <w:rFonts w:cs="Calibri"/>
          <w:lang w:eastAsia="en-GB"/>
        </w:rPr>
        <w:t>B-BBEE Points as part of the Preference Goal requirements (Preferential Goal Requirements for (80/20) system)</w:t>
      </w:r>
    </w:p>
    <w:p w14:paraId="3190A9A2" w14:textId="77777777" w:rsidR="007B684A" w:rsidRPr="00FA6F4B" w:rsidRDefault="007B684A" w:rsidP="007B684A">
      <w:pPr>
        <w:rPr>
          <w:rFonts w:cs="Calibri"/>
          <w:b/>
          <w:color w:val="FF0000"/>
          <w:kern w:val="24"/>
          <w:sz w:val="20"/>
          <w:szCs w:val="20"/>
          <w:lang w:eastAsia="en-GB"/>
        </w:rPr>
      </w:pPr>
      <w:r w:rsidRPr="00FA6F4B">
        <w:rPr>
          <w:rFonts w:cs="Calibri"/>
          <w:b/>
          <w:color w:val="FF0000"/>
          <w:kern w:val="24"/>
          <w:sz w:val="20"/>
          <w:szCs w:val="20"/>
          <w:lang w:eastAsia="en-GB"/>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300"/>
        <w:gridCol w:w="2811"/>
        <w:gridCol w:w="851"/>
        <w:gridCol w:w="1134"/>
        <w:gridCol w:w="1134"/>
        <w:gridCol w:w="1275"/>
        <w:gridCol w:w="2410"/>
        <w:gridCol w:w="992"/>
        <w:gridCol w:w="3261"/>
      </w:tblGrid>
      <w:tr w:rsidR="007B684A" w:rsidRPr="00FA6F4B" w14:paraId="2B834A7A" w14:textId="77777777" w:rsidTr="00FB014C">
        <w:trPr>
          <w:trHeight w:val="468"/>
        </w:trPr>
        <w:tc>
          <w:tcPr>
            <w:tcW w:w="1300" w:type="dxa"/>
            <w:tcBorders>
              <w:top w:val="nil"/>
              <w:left w:val="nil"/>
              <w:bottom w:val="nil"/>
              <w:right w:val="nil"/>
            </w:tcBorders>
            <w:noWrap/>
            <w:vAlign w:val="bottom"/>
            <w:hideMark/>
          </w:tcPr>
          <w:p w14:paraId="15C86E2A" w14:textId="77777777" w:rsidR="007B684A" w:rsidRPr="00FA6F4B" w:rsidRDefault="007B684A" w:rsidP="00FB014C">
            <w:pPr>
              <w:rPr>
                <w:rFonts w:cs="Calibri"/>
                <w:sz w:val="20"/>
                <w:szCs w:val="20"/>
                <w:lang w:eastAsia="en-GB"/>
              </w:rPr>
            </w:pPr>
          </w:p>
        </w:tc>
        <w:tc>
          <w:tcPr>
            <w:tcW w:w="2811" w:type="dxa"/>
            <w:tcBorders>
              <w:top w:val="nil"/>
              <w:left w:val="nil"/>
              <w:bottom w:val="nil"/>
              <w:right w:val="nil"/>
            </w:tcBorders>
            <w:vAlign w:val="bottom"/>
            <w:hideMark/>
          </w:tcPr>
          <w:p w14:paraId="45371195" w14:textId="77777777" w:rsidR="007B684A" w:rsidRPr="00FA6F4B" w:rsidRDefault="007B684A" w:rsidP="00FB014C">
            <w:pPr>
              <w:rPr>
                <w:rFonts w:cs="Calibri"/>
                <w:sz w:val="20"/>
                <w:szCs w:val="20"/>
                <w:lang w:eastAsia="en-GB"/>
              </w:rPr>
            </w:pPr>
          </w:p>
        </w:tc>
        <w:tc>
          <w:tcPr>
            <w:tcW w:w="851" w:type="dxa"/>
            <w:tcBorders>
              <w:top w:val="nil"/>
              <w:left w:val="nil"/>
              <w:bottom w:val="single" w:sz="8" w:space="0" w:color="auto"/>
              <w:right w:val="nil"/>
            </w:tcBorders>
            <w:vAlign w:val="bottom"/>
            <w:hideMark/>
          </w:tcPr>
          <w:p w14:paraId="6CAA502D" w14:textId="77777777" w:rsidR="007B684A" w:rsidRPr="00FA6F4B" w:rsidRDefault="007B684A" w:rsidP="00FB014C">
            <w:pPr>
              <w:rPr>
                <w:rFonts w:cs="Calibri"/>
                <w:color w:val="000000"/>
                <w:sz w:val="20"/>
                <w:szCs w:val="20"/>
                <w:lang w:eastAsia="en-GB"/>
              </w:rPr>
            </w:pPr>
            <w:r w:rsidRPr="00FA6F4B">
              <w:rPr>
                <w:rFonts w:cs="Calibri"/>
                <w:color w:val="000000"/>
                <w:sz w:val="20"/>
                <w:szCs w:val="20"/>
                <w:lang w:eastAsia="en-GB"/>
              </w:rPr>
              <w:t> </w:t>
            </w:r>
          </w:p>
        </w:tc>
        <w:tc>
          <w:tcPr>
            <w:tcW w:w="1134" w:type="dxa"/>
            <w:tcBorders>
              <w:top w:val="nil"/>
              <w:left w:val="nil"/>
              <w:bottom w:val="single" w:sz="8" w:space="0" w:color="auto"/>
              <w:right w:val="single" w:sz="8" w:space="0" w:color="auto"/>
            </w:tcBorders>
            <w:vAlign w:val="bottom"/>
            <w:hideMark/>
          </w:tcPr>
          <w:p w14:paraId="5CD2C063"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 </w:t>
            </w:r>
          </w:p>
        </w:tc>
        <w:tc>
          <w:tcPr>
            <w:tcW w:w="4819" w:type="dxa"/>
            <w:gridSpan w:val="3"/>
            <w:tcBorders>
              <w:top w:val="single" w:sz="8" w:space="0" w:color="auto"/>
              <w:left w:val="nil"/>
              <w:bottom w:val="single" w:sz="8" w:space="0" w:color="auto"/>
              <w:right w:val="single" w:sz="8" w:space="0" w:color="000000"/>
            </w:tcBorders>
            <w:vAlign w:val="center"/>
            <w:hideMark/>
          </w:tcPr>
          <w:p w14:paraId="1C2B817D"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Ownership of at least 51% of People who are:</w:t>
            </w:r>
          </w:p>
        </w:tc>
        <w:tc>
          <w:tcPr>
            <w:tcW w:w="992" w:type="dxa"/>
            <w:tcBorders>
              <w:top w:val="nil"/>
              <w:left w:val="nil"/>
              <w:bottom w:val="nil"/>
              <w:right w:val="nil"/>
            </w:tcBorders>
            <w:vAlign w:val="bottom"/>
            <w:hideMark/>
          </w:tcPr>
          <w:p w14:paraId="4C1364FD" w14:textId="77777777" w:rsidR="007B684A" w:rsidRPr="00FA6F4B" w:rsidRDefault="007B684A" w:rsidP="00FB014C">
            <w:pPr>
              <w:jc w:val="center"/>
              <w:rPr>
                <w:rFonts w:cs="Calibri"/>
                <w:b/>
                <w:bCs/>
                <w:color w:val="000000"/>
                <w:sz w:val="20"/>
                <w:szCs w:val="20"/>
                <w:lang w:eastAsia="en-GB"/>
              </w:rPr>
            </w:pPr>
          </w:p>
        </w:tc>
        <w:tc>
          <w:tcPr>
            <w:tcW w:w="3261" w:type="dxa"/>
            <w:tcBorders>
              <w:top w:val="nil"/>
              <w:left w:val="nil"/>
              <w:bottom w:val="nil"/>
              <w:right w:val="nil"/>
            </w:tcBorders>
          </w:tcPr>
          <w:p w14:paraId="1F1609D1" w14:textId="77777777" w:rsidR="007B684A" w:rsidRPr="00FA6F4B" w:rsidRDefault="007B684A" w:rsidP="00FB014C">
            <w:pPr>
              <w:jc w:val="center"/>
              <w:rPr>
                <w:rFonts w:cs="Calibri"/>
                <w:b/>
                <w:bCs/>
                <w:color w:val="000000"/>
                <w:sz w:val="20"/>
                <w:szCs w:val="20"/>
                <w:lang w:eastAsia="en-GB"/>
              </w:rPr>
            </w:pPr>
          </w:p>
        </w:tc>
      </w:tr>
      <w:tr w:rsidR="007B684A" w:rsidRPr="00FA6F4B" w14:paraId="75CF6617" w14:textId="77777777" w:rsidTr="00FB014C">
        <w:trPr>
          <w:trHeight w:val="1124"/>
        </w:trPr>
        <w:tc>
          <w:tcPr>
            <w:tcW w:w="1300" w:type="dxa"/>
            <w:tcBorders>
              <w:top w:val="single" w:sz="8" w:space="0" w:color="auto"/>
              <w:left w:val="single" w:sz="8" w:space="0" w:color="auto"/>
              <w:bottom w:val="single" w:sz="8" w:space="0" w:color="auto"/>
              <w:right w:val="single" w:sz="8" w:space="0" w:color="auto"/>
            </w:tcBorders>
            <w:noWrap/>
            <w:vAlign w:val="center"/>
            <w:hideMark/>
          </w:tcPr>
          <w:p w14:paraId="66CD02F5"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Reference #</w:t>
            </w:r>
          </w:p>
        </w:tc>
        <w:tc>
          <w:tcPr>
            <w:tcW w:w="2811" w:type="dxa"/>
            <w:tcBorders>
              <w:top w:val="single" w:sz="8" w:space="0" w:color="auto"/>
              <w:left w:val="nil"/>
              <w:bottom w:val="single" w:sz="8" w:space="0" w:color="auto"/>
              <w:right w:val="single" w:sz="8" w:space="0" w:color="auto"/>
            </w:tcBorders>
            <w:vAlign w:val="center"/>
            <w:hideMark/>
          </w:tcPr>
          <w:p w14:paraId="61F76CA2"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Contributor Level as defined in the Broad-Based Black Economic Empowerment Act</w:t>
            </w:r>
          </w:p>
        </w:tc>
        <w:tc>
          <w:tcPr>
            <w:tcW w:w="851" w:type="dxa"/>
            <w:tcBorders>
              <w:top w:val="nil"/>
              <w:left w:val="nil"/>
              <w:bottom w:val="single" w:sz="8" w:space="0" w:color="auto"/>
              <w:right w:val="single" w:sz="8" w:space="0" w:color="auto"/>
            </w:tcBorders>
            <w:vAlign w:val="center"/>
            <w:hideMark/>
          </w:tcPr>
          <w:p w14:paraId="6C0F77D0"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Local Entity</w:t>
            </w:r>
          </w:p>
        </w:tc>
        <w:tc>
          <w:tcPr>
            <w:tcW w:w="1134" w:type="dxa"/>
            <w:tcBorders>
              <w:top w:val="nil"/>
              <w:left w:val="nil"/>
              <w:bottom w:val="single" w:sz="8" w:space="0" w:color="auto"/>
              <w:right w:val="single" w:sz="8" w:space="0" w:color="auto"/>
            </w:tcBorders>
            <w:vAlign w:val="center"/>
            <w:hideMark/>
          </w:tcPr>
          <w:p w14:paraId="28745529"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EME/QSEs</w:t>
            </w:r>
          </w:p>
        </w:tc>
        <w:tc>
          <w:tcPr>
            <w:tcW w:w="1134" w:type="dxa"/>
            <w:tcBorders>
              <w:top w:val="nil"/>
              <w:left w:val="nil"/>
              <w:bottom w:val="single" w:sz="8" w:space="0" w:color="auto"/>
              <w:right w:val="single" w:sz="8" w:space="0" w:color="auto"/>
            </w:tcBorders>
            <w:vAlign w:val="center"/>
            <w:hideMark/>
          </w:tcPr>
          <w:p w14:paraId="11F3BD45"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Woman Owned</w:t>
            </w:r>
          </w:p>
        </w:tc>
        <w:tc>
          <w:tcPr>
            <w:tcW w:w="1275" w:type="dxa"/>
            <w:tcBorders>
              <w:top w:val="nil"/>
              <w:left w:val="nil"/>
              <w:bottom w:val="single" w:sz="8" w:space="0" w:color="auto"/>
              <w:right w:val="single" w:sz="8" w:space="0" w:color="auto"/>
            </w:tcBorders>
            <w:vAlign w:val="center"/>
            <w:hideMark/>
          </w:tcPr>
          <w:p w14:paraId="4EB0BC75"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Youth Owned</w:t>
            </w:r>
          </w:p>
        </w:tc>
        <w:tc>
          <w:tcPr>
            <w:tcW w:w="2410" w:type="dxa"/>
            <w:tcBorders>
              <w:top w:val="nil"/>
              <w:left w:val="nil"/>
              <w:bottom w:val="single" w:sz="8" w:space="0" w:color="auto"/>
              <w:right w:val="single" w:sz="8" w:space="0" w:color="auto"/>
            </w:tcBorders>
            <w:vAlign w:val="center"/>
            <w:hideMark/>
          </w:tcPr>
          <w:p w14:paraId="6D3ABDC7"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Owned by People living with disabilities</w:t>
            </w:r>
          </w:p>
        </w:tc>
        <w:tc>
          <w:tcPr>
            <w:tcW w:w="992" w:type="dxa"/>
            <w:tcBorders>
              <w:top w:val="single" w:sz="8" w:space="0" w:color="auto"/>
              <w:left w:val="nil"/>
              <w:bottom w:val="single" w:sz="8" w:space="0" w:color="auto"/>
              <w:right w:val="single" w:sz="8" w:space="0" w:color="auto"/>
            </w:tcBorders>
            <w:vAlign w:val="center"/>
            <w:hideMark/>
          </w:tcPr>
          <w:p w14:paraId="018F5D01"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Score</w:t>
            </w:r>
          </w:p>
        </w:tc>
        <w:tc>
          <w:tcPr>
            <w:tcW w:w="3261" w:type="dxa"/>
            <w:tcBorders>
              <w:top w:val="single" w:sz="8" w:space="0" w:color="auto"/>
              <w:left w:val="nil"/>
              <w:bottom w:val="single" w:sz="8" w:space="0" w:color="auto"/>
              <w:right w:val="single" w:sz="8" w:space="0" w:color="auto"/>
            </w:tcBorders>
          </w:tcPr>
          <w:p w14:paraId="73EF9D71" w14:textId="77777777" w:rsidR="007B684A" w:rsidRPr="00FA6F4B" w:rsidRDefault="007B684A" w:rsidP="00FB014C">
            <w:pPr>
              <w:jc w:val="center"/>
              <w:rPr>
                <w:rFonts w:cs="Calibri"/>
                <w:b/>
                <w:bCs/>
                <w:color w:val="FF0000"/>
                <w:sz w:val="20"/>
                <w:szCs w:val="20"/>
                <w:lang w:eastAsia="en-GB"/>
              </w:rPr>
            </w:pPr>
            <w:r w:rsidRPr="00FA6F4B">
              <w:rPr>
                <w:rFonts w:cs="Calibri"/>
                <w:b/>
                <w:bCs/>
                <w:color w:val="FF0000"/>
                <w:sz w:val="20"/>
                <w:szCs w:val="20"/>
                <w:lang w:eastAsia="en-GB"/>
              </w:rPr>
              <w:t>Bidder to select the section for points they wish to claim</w:t>
            </w:r>
          </w:p>
          <w:p w14:paraId="4A77ED17" w14:textId="77777777" w:rsidR="007B684A" w:rsidRPr="00FA6F4B" w:rsidRDefault="007B684A" w:rsidP="00FB014C">
            <w:pPr>
              <w:jc w:val="center"/>
              <w:rPr>
                <w:rFonts w:cs="Calibri"/>
                <w:b/>
                <w:bCs/>
                <w:color w:val="000000"/>
                <w:sz w:val="20"/>
                <w:szCs w:val="20"/>
                <w:lang w:eastAsia="en-GB"/>
              </w:rPr>
            </w:pPr>
            <w:r w:rsidRPr="00FA6F4B">
              <w:rPr>
                <w:rFonts w:cs="Calibri"/>
                <w:b/>
                <w:bCs/>
                <w:color w:val="FF0000"/>
                <w:sz w:val="20"/>
                <w:szCs w:val="20"/>
                <w:lang w:eastAsia="en-GB"/>
              </w:rPr>
              <w:t>(Mark as Y= Yes)</w:t>
            </w:r>
          </w:p>
        </w:tc>
      </w:tr>
      <w:tr w:rsidR="007B684A" w:rsidRPr="00FA6F4B" w14:paraId="43210DCC" w14:textId="77777777" w:rsidTr="00FB014C">
        <w:trPr>
          <w:trHeight w:val="360"/>
        </w:trPr>
        <w:tc>
          <w:tcPr>
            <w:tcW w:w="1300" w:type="dxa"/>
            <w:tcBorders>
              <w:top w:val="nil"/>
              <w:left w:val="single" w:sz="8" w:space="0" w:color="auto"/>
              <w:bottom w:val="single" w:sz="8" w:space="0" w:color="auto"/>
              <w:right w:val="single" w:sz="8" w:space="0" w:color="auto"/>
            </w:tcBorders>
            <w:noWrap/>
            <w:vAlign w:val="center"/>
            <w:hideMark/>
          </w:tcPr>
          <w:p w14:paraId="308C7F49" w14:textId="77777777" w:rsidR="007B684A" w:rsidRPr="00FA6F4B" w:rsidRDefault="007B684A" w:rsidP="00FB014C">
            <w:pPr>
              <w:rPr>
                <w:rFonts w:cs="Calibri"/>
                <w:color w:val="000000"/>
                <w:sz w:val="20"/>
                <w:szCs w:val="20"/>
                <w:lang w:eastAsia="en-GB"/>
              </w:rPr>
            </w:pPr>
            <w:r w:rsidRPr="00FA6F4B">
              <w:rPr>
                <w:rFonts w:cs="Calibri"/>
                <w:color w:val="000000"/>
                <w:sz w:val="20"/>
                <w:szCs w:val="20"/>
                <w:lang w:eastAsia="en-GB"/>
              </w:rPr>
              <w:t> </w:t>
            </w:r>
          </w:p>
        </w:tc>
        <w:tc>
          <w:tcPr>
            <w:tcW w:w="2811" w:type="dxa"/>
            <w:tcBorders>
              <w:top w:val="nil"/>
              <w:left w:val="nil"/>
              <w:bottom w:val="single" w:sz="8" w:space="0" w:color="auto"/>
              <w:right w:val="single" w:sz="8" w:space="0" w:color="auto"/>
            </w:tcBorders>
            <w:vAlign w:val="center"/>
            <w:hideMark/>
          </w:tcPr>
          <w:p w14:paraId="18FBE1F9"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(A)</w:t>
            </w:r>
          </w:p>
        </w:tc>
        <w:tc>
          <w:tcPr>
            <w:tcW w:w="851" w:type="dxa"/>
            <w:tcBorders>
              <w:top w:val="nil"/>
              <w:left w:val="nil"/>
              <w:bottom w:val="single" w:sz="8" w:space="0" w:color="auto"/>
              <w:right w:val="single" w:sz="8" w:space="0" w:color="auto"/>
            </w:tcBorders>
            <w:vAlign w:val="center"/>
            <w:hideMark/>
          </w:tcPr>
          <w:p w14:paraId="1218C7C1"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(B)</w:t>
            </w:r>
          </w:p>
        </w:tc>
        <w:tc>
          <w:tcPr>
            <w:tcW w:w="1134" w:type="dxa"/>
            <w:tcBorders>
              <w:top w:val="nil"/>
              <w:left w:val="nil"/>
              <w:bottom w:val="single" w:sz="8" w:space="0" w:color="auto"/>
              <w:right w:val="single" w:sz="8" w:space="0" w:color="auto"/>
            </w:tcBorders>
            <w:vAlign w:val="center"/>
            <w:hideMark/>
          </w:tcPr>
          <w:p w14:paraId="5BB3F6BA"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220D1F94"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(D)</w:t>
            </w:r>
          </w:p>
        </w:tc>
        <w:tc>
          <w:tcPr>
            <w:tcW w:w="1275" w:type="dxa"/>
            <w:tcBorders>
              <w:top w:val="nil"/>
              <w:left w:val="nil"/>
              <w:bottom w:val="single" w:sz="8" w:space="0" w:color="auto"/>
              <w:right w:val="single" w:sz="8" w:space="0" w:color="auto"/>
            </w:tcBorders>
            <w:vAlign w:val="center"/>
            <w:hideMark/>
          </w:tcPr>
          <w:p w14:paraId="6C813AB8"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vAlign w:val="center"/>
            <w:hideMark/>
          </w:tcPr>
          <w:p w14:paraId="34B68966"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(F)</w:t>
            </w:r>
          </w:p>
        </w:tc>
        <w:tc>
          <w:tcPr>
            <w:tcW w:w="992" w:type="dxa"/>
            <w:tcBorders>
              <w:top w:val="nil"/>
              <w:left w:val="nil"/>
              <w:bottom w:val="single" w:sz="8" w:space="0" w:color="auto"/>
              <w:right w:val="single" w:sz="8" w:space="0" w:color="auto"/>
            </w:tcBorders>
            <w:vAlign w:val="center"/>
            <w:hideMark/>
          </w:tcPr>
          <w:p w14:paraId="59C1DEE7"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(G)</w:t>
            </w:r>
          </w:p>
        </w:tc>
        <w:tc>
          <w:tcPr>
            <w:tcW w:w="3261" w:type="dxa"/>
            <w:tcBorders>
              <w:top w:val="nil"/>
              <w:left w:val="nil"/>
              <w:bottom w:val="single" w:sz="8" w:space="0" w:color="auto"/>
              <w:right w:val="single" w:sz="8" w:space="0" w:color="auto"/>
            </w:tcBorders>
          </w:tcPr>
          <w:p w14:paraId="7D911D61" w14:textId="77777777" w:rsidR="007B684A" w:rsidRPr="00FA6F4B" w:rsidRDefault="007B684A" w:rsidP="00FB014C">
            <w:pPr>
              <w:jc w:val="center"/>
              <w:rPr>
                <w:rFonts w:cs="Calibri"/>
                <w:b/>
                <w:bCs/>
                <w:color w:val="000000"/>
                <w:sz w:val="20"/>
                <w:szCs w:val="20"/>
                <w:lang w:eastAsia="en-GB"/>
              </w:rPr>
            </w:pPr>
          </w:p>
        </w:tc>
      </w:tr>
      <w:tr w:rsidR="007B684A" w:rsidRPr="00FA6F4B" w14:paraId="29395C48" w14:textId="77777777" w:rsidTr="00FB014C">
        <w:trPr>
          <w:trHeight w:val="314"/>
        </w:trPr>
        <w:tc>
          <w:tcPr>
            <w:tcW w:w="1300" w:type="dxa"/>
            <w:tcBorders>
              <w:top w:val="nil"/>
              <w:left w:val="single" w:sz="8" w:space="0" w:color="auto"/>
              <w:bottom w:val="single" w:sz="4" w:space="0" w:color="auto"/>
              <w:right w:val="single" w:sz="4" w:space="0" w:color="auto"/>
            </w:tcBorders>
            <w:noWrap/>
            <w:vAlign w:val="bottom"/>
            <w:hideMark/>
          </w:tcPr>
          <w:p w14:paraId="661B12D0"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1</w:t>
            </w:r>
          </w:p>
        </w:tc>
        <w:tc>
          <w:tcPr>
            <w:tcW w:w="2811" w:type="dxa"/>
            <w:tcBorders>
              <w:top w:val="nil"/>
              <w:left w:val="nil"/>
              <w:bottom w:val="single" w:sz="4" w:space="0" w:color="auto"/>
              <w:right w:val="nil"/>
            </w:tcBorders>
            <w:vAlign w:val="bottom"/>
            <w:hideMark/>
          </w:tcPr>
          <w:p w14:paraId="37ADAF3F"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1D28DD21"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3B7FB47"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042FA6CB"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331E5E9D" w14:textId="77777777" w:rsidR="007B684A" w:rsidRPr="00FA6F4B" w:rsidRDefault="007B684A" w:rsidP="00FB014C">
            <w:pPr>
              <w:jc w:val="center"/>
              <w:rPr>
                <w:rFonts w:cs="Calibri"/>
                <w:b/>
                <w:bCs/>
                <w:sz w:val="20"/>
                <w:szCs w:val="20"/>
                <w:lang w:eastAsia="en-GB"/>
              </w:rPr>
            </w:pPr>
            <w:r>
              <w:rPr>
                <w:rFonts w:cs="Calibri"/>
                <w:b/>
                <w:bCs/>
                <w:sz w:val="20"/>
                <w:szCs w:val="20"/>
                <w:lang w:eastAsia="en-GB"/>
              </w:rPr>
              <w:t>3</w:t>
            </w:r>
          </w:p>
        </w:tc>
        <w:tc>
          <w:tcPr>
            <w:tcW w:w="2410" w:type="dxa"/>
            <w:tcBorders>
              <w:top w:val="nil"/>
              <w:left w:val="nil"/>
              <w:bottom w:val="single" w:sz="4" w:space="0" w:color="auto"/>
              <w:right w:val="single" w:sz="4" w:space="0" w:color="auto"/>
            </w:tcBorders>
            <w:vAlign w:val="center"/>
            <w:hideMark/>
          </w:tcPr>
          <w:p w14:paraId="2F206E99" w14:textId="77777777" w:rsidR="007B684A" w:rsidRPr="00FA6F4B" w:rsidRDefault="007B684A" w:rsidP="00FB014C">
            <w:pPr>
              <w:jc w:val="center"/>
              <w:rPr>
                <w:rFonts w:cs="Calibri"/>
                <w:b/>
                <w:bCs/>
                <w:sz w:val="20"/>
                <w:szCs w:val="20"/>
                <w:lang w:eastAsia="en-GB"/>
              </w:rPr>
            </w:pPr>
            <w:r>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0A3FBAF4"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10</w:t>
            </w:r>
          </w:p>
        </w:tc>
        <w:tc>
          <w:tcPr>
            <w:tcW w:w="3261" w:type="dxa"/>
            <w:tcBorders>
              <w:top w:val="nil"/>
              <w:left w:val="nil"/>
              <w:bottom w:val="single" w:sz="4" w:space="0" w:color="auto"/>
              <w:right w:val="single" w:sz="8" w:space="0" w:color="auto"/>
            </w:tcBorders>
          </w:tcPr>
          <w:p w14:paraId="49F3CE2C" w14:textId="77777777" w:rsidR="007B684A" w:rsidRPr="00FA6F4B" w:rsidRDefault="007B684A" w:rsidP="00FB014C">
            <w:pPr>
              <w:jc w:val="center"/>
              <w:rPr>
                <w:rFonts w:cs="Calibri"/>
                <w:b/>
                <w:bCs/>
                <w:color w:val="000000"/>
                <w:sz w:val="20"/>
                <w:szCs w:val="20"/>
                <w:lang w:eastAsia="en-GB"/>
              </w:rPr>
            </w:pPr>
          </w:p>
        </w:tc>
      </w:tr>
      <w:tr w:rsidR="007B684A" w:rsidRPr="00FA6F4B" w14:paraId="5A9F5DF2" w14:textId="77777777" w:rsidTr="00FB014C">
        <w:trPr>
          <w:trHeight w:val="340"/>
        </w:trPr>
        <w:tc>
          <w:tcPr>
            <w:tcW w:w="1300" w:type="dxa"/>
            <w:tcBorders>
              <w:top w:val="nil"/>
              <w:left w:val="single" w:sz="8" w:space="0" w:color="auto"/>
              <w:bottom w:val="single" w:sz="4" w:space="0" w:color="auto"/>
              <w:right w:val="single" w:sz="4" w:space="0" w:color="auto"/>
            </w:tcBorders>
            <w:noWrap/>
            <w:vAlign w:val="bottom"/>
            <w:hideMark/>
          </w:tcPr>
          <w:p w14:paraId="1895F805"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2</w:t>
            </w:r>
          </w:p>
        </w:tc>
        <w:tc>
          <w:tcPr>
            <w:tcW w:w="2811" w:type="dxa"/>
            <w:tcBorders>
              <w:top w:val="nil"/>
              <w:left w:val="nil"/>
              <w:bottom w:val="single" w:sz="4" w:space="0" w:color="auto"/>
              <w:right w:val="nil"/>
            </w:tcBorders>
            <w:vAlign w:val="bottom"/>
            <w:hideMark/>
          </w:tcPr>
          <w:p w14:paraId="4C58A4B1"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4" w:space="0" w:color="auto"/>
              <w:right w:val="single" w:sz="4" w:space="0" w:color="auto"/>
            </w:tcBorders>
            <w:vAlign w:val="center"/>
            <w:hideMark/>
          </w:tcPr>
          <w:p w14:paraId="7FB30213"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16382B3"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3199C0CE"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72866604" w14:textId="77777777" w:rsidR="007B684A" w:rsidRPr="00FA6F4B" w:rsidRDefault="007B684A" w:rsidP="00FB014C">
            <w:pPr>
              <w:jc w:val="center"/>
              <w:rPr>
                <w:rFonts w:cs="Calibri"/>
                <w:b/>
                <w:bCs/>
                <w:sz w:val="20"/>
                <w:szCs w:val="20"/>
                <w:lang w:eastAsia="en-GB"/>
              </w:rPr>
            </w:pPr>
            <w:r>
              <w:rPr>
                <w:rFonts w:cs="Calibri"/>
                <w:b/>
                <w:bCs/>
                <w:sz w:val="20"/>
                <w:szCs w:val="20"/>
                <w:lang w:eastAsia="en-GB"/>
              </w:rPr>
              <w:t>3</w:t>
            </w:r>
          </w:p>
        </w:tc>
        <w:tc>
          <w:tcPr>
            <w:tcW w:w="2410" w:type="dxa"/>
            <w:tcBorders>
              <w:top w:val="nil"/>
              <w:left w:val="nil"/>
              <w:bottom w:val="single" w:sz="4" w:space="0" w:color="auto"/>
              <w:right w:val="single" w:sz="4" w:space="0" w:color="auto"/>
            </w:tcBorders>
            <w:shd w:val="clear" w:color="000000" w:fill="A6A6A6"/>
            <w:vAlign w:val="center"/>
            <w:hideMark/>
          </w:tcPr>
          <w:p w14:paraId="290496B9"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30170702"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9</w:t>
            </w:r>
          </w:p>
        </w:tc>
        <w:tc>
          <w:tcPr>
            <w:tcW w:w="3261" w:type="dxa"/>
            <w:tcBorders>
              <w:top w:val="nil"/>
              <w:left w:val="nil"/>
              <w:bottom w:val="single" w:sz="4" w:space="0" w:color="auto"/>
              <w:right w:val="single" w:sz="8" w:space="0" w:color="auto"/>
            </w:tcBorders>
          </w:tcPr>
          <w:p w14:paraId="7E749C5B" w14:textId="77777777" w:rsidR="007B684A" w:rsidRPr="00FA6F4B" w:rsidRDefault="007B684A" w:rsidP="00FB014C">
            <w:pPr>
              <w:jc w:val="center"/>
              <w:rPr>
                <w:rFonts w:cs="Calibri"/>
                <w:b/>
                <w:bCs/>
                <w:color w:val="000000"/>
                <w:sz w:val="20"/>
                <w:szCs w:val="20"/>
                <w:lang w:eastAsia="en-GB"/>
              </w:rPr>
            </w:pPr>
          </w:p>
        </w:tc>
      </w:tr>
      <w:tr w:rsidR="007B684A" w:rsidRPr="00FA6F4B" w14:paraId="0DECC51A" w14:textId="77777777" w:rsidTr="00FB014C">
        <w:trPr>
          <w:trHeight w:val="360"/>
        </w:trPr>
        <w:tc>
          <w:tcPr>
            <w:tcW w:w="1300" w:type="dxa"/>
            <w:tcBorders>
              <w:top w:val="nil"/>
              <w:left w:val="single" w:sz="8" w:space="0" w:color="auto"/>
              <w:bottom w:val="single" w:sz="8" w:space="0" w:color="auto"/>
              <w:right w:val="single" w:sz="4" w:space="0" w:color="auto"/>
            </w:tcBorders>
            <w:noWrap/>
            <w:vAlign w:val="bottom"/>
            <w:hideMark/>
          </w:tcPr>
          <w:p w14:paraId="2EE3F5BD"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3</w:t>
            </w:r>
          </w:p>
        </w:tc>
        <w:tc>
          <w:tcPr>
            <w:tcW w:w="2811" w:type="dxa"/>
            <w:tcBorders>
              <w:top w:val="nil"/>
              <w:left w:val="nil"/>
              <w:bottom w:val="single" w:sz="8" w:space="0" w:color="auto"/>
              <w:right w:val="nil"/>
            </w:tcBorders>
            <w:vAlign w:val="bottom"/>
            <w:hideMark/>
          </w:tcPr>
          <w:p w14:paraId="7A5731EB"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1</w:t>
            </w:r>
          </w:p>
        </w:tc>
        <w:tc>
          <w:tcPr>
            <w:tcW w:w="851" w:type="dxa"/>
            <w:tcBorders>
              <w:top w:val="nil"/>
              <w:left w:val="single" w:sz="4" w:space="0" w:color="auto"/>
              <w:bottom w:val="single" w:sz="8" w:space="0" w:color="auto"/>
              <w:right w:val="single" w:sz="4" w:space="0" w:color="auto"/>
            </w:tcBorders>
            <w:vAlign w:val="center"/>
            <w:hideMark/>
          </w:tcPr>
          <w:p w14:paraId="7E22F18A"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1D992E00"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18867B03"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shd w:val="clear" w:color="000000" w:fill="A6A6A6"/>
            <w:vAlign w:val="center"/>
            <w:hideMark/>
          </w:tcPr>
          <w:p w14:paraId="7A29E0BA"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339F3A14"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7E83EA80"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6</w:t>
            </w:r>
          </w:p>
        </w:tc>
        <w:tc>
          <w:tcPr>
            <w:tcW w:w="3261" w:type="dxa"/>
            <w:tcBorders>
              <w:top w:val="nil"/>
              <w:left w:val="nil"/>
              <w:bottom w:val="single" w:sz="8" w:space="0" w:color="auto"/>
              <w:right w:val="single" w:sz="8" w:space="0" w:color="auto"/>
            </w:tcBorders>
          </w:tcPr>
          <w:p w14:paraId="25C83D84" w14:textId="77777777" w:rsidR="007B684A" w:rsidRPr="00FA6F4B" w:rsidRDefault="007B684A" w:rsidP="00FB014C">
            <w:pPr>
              <w:jc w:val="center"/>
              <w:rPr>
                <w:rFonts w:cs="Calibri"/>
                <w:b/>
                <w:bCs/>
                <w:color w:val="000000"/>
                <w:sz w:val="20"/>
                <w:szCs w:val="20"/>
                <w:lang w:eastAsia="en-GB"/>
              </w:rPr>
            </w:pPr>
          </w:p>
        </w:tc>
      </w:tr>
      <w:tr w:rsidR="007B684A" w:rsidRPr="00FA6F4B" w14:paraId="3CFD34EE" w14:textId="77777777" w:rsidTr="00FB014C">
        <w:trPr>
          <w:trHeight w:val="340"/>
        </w:trPr>
        <w:tc>
          <w:tcPr>
            <w:tcW w:w="1300" w:type="dxa"/>
            <w:tcBorders>
              <w:top w:val="nil"/>
              <w:left w:val="single" w:sz="8" w:space="0" w:color="auto"/>
              <w:bottom w:val="single" w:sz="4" w:space="0" w:color="auto"/>
              <w:right w:val="single" w:sz="4" w:space="0" w:color="auto"/>
            </w:tcBorders>
            <w:noWrap/>
            <w:vAlign w:val="bottom"/>
            <w:hideMark/>
          </w:tcPr>
          <w:p w14:paraId="4F52293F"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4</w:t>
            </w:r>
          </w:p>
        </w:tc>
        <w:tc>
          <w:tcPr>
            <w:tcW w:w="2811" w:type="dxa"/>
            <w:tcBorders>
              <w:top w:val="nil"/>
              <w:left w:val="nil"/>
              <w:bottom w:val="single" w:sz="4" w:space="0" w:color="auto"/>
              <w:right w:val="nil"/>
            </w:tcBorders>
            <w:vAlign w:val="bottom"/>
            <w:hideMark/>
          </w:tcPr>
          <w:p w14:paraId="1E053593"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48E4FA28"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35D9B63"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091EEA0D"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0205BA56" w14:textId="77777777" w:rsidR="007B684A" w:rsidRPr="00FA6F4B" w:rsidRDefault="007B684A" w:rsidP="00FB014C">
            <w:pPr>
              <w:jc w:val="center"/>
              <w:rPr>
                <w:rFonts w:cs="Calibri"/>
                <w:b/>
                <w:bCs/>
                <w:sz w:val="20"/>
                <w:szCs w:val="20"/>
                <w:lang w:eastAsia="en-GB"/>
              </w:rPr>
            </w:pPr>
            <w:r>
              <w:rPr>
                <w:rFonts w:cs="Calibri"/>
                <w:b/>
                <w:bCs/>
                <w:sz w:val="20"/>
                <w:szCs w:val="20"/>
                <w:lang w:eastAsia="en-GB"/>
              </w:rPr>
              <w:t>1</w:t>
            </w:r>
          </w:p>
        </w:tc>
        <w:tc>
          <w:tcPr>
            <w:tcW w:w="2410" w:type="dxa"/>
            <w:tcBorders>
              <w:top w:val="nil"/>
              <w:left w:val="nil"/>
              <w:bottom w:val="single" w:sz="4" w:space="0" w:color="auto"/>
              <w:right w:val="single" w:sz="4" w:space="0" w:color="auto"/>
            </w:tcBorders>
            <w:vAlign w:val="center"/>
            <w:hideMark/>
          </w:tcPr>
          <w:p w14:paraId="30CA1EE7" w14:textId="77777777" w:rsidR="007B684A" w:rsidRPr="00FA6F4B" w:rsidRDefault="007B684A" w:rsidP="00FB014C">
            <w:pPr>
              <w:jc w:val="center"/>
              <w:rPr>
                <w:rFonts w:cs="Calibri"/>
                <w:b/>
                <w:bCs/>
                <w:sz w:val="20"/>
                <w:szCs w:val="20"/>
                <w:lang w:eastAsia="en-GB"/>
              </w:rPr>
            </w:pPr>
            <w:r>
              <w:rPr>
                <w:rFonts w:cs="Calibri"/>
                <w:b/>
                <w:bCs/>
                <w:sz w:val="20"/>
                <w:szCs w:val="20"/>
                <w:lang w:eastAsia="en-GB"/>
              </w:rPr>
              <w:t>1</w:t>
            </w:r>
          </w:p>
        </w:tc>
        <w:tc>
          <w:tcPr>
            <w:tcW w:w="992" w:type="dxa"/>
            <w:tcBorders>
              <w:top w:val="nil"/>
              <w:left w:val="nil"/>
              <w:bottom w:val="single" w:sz="4" w:space="0" w:color="auto"/>
              <w:right w:val="single" w:sz="8" w:space="0" w:color="auto"/>
            </w:tcBorders>
            <w:vAlign w:val="center"/>
            <w:hideMark/>
          </w:tcPr>
          <w:p w14:paraId="55105D75"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5</w:t>
            </w:r>
          </w:p>
        </w:tc>
        <w:tc>
          <w:tcPr>
            <w:tcW w:w="3261" w:type="dxa"/>
            <w:tcBorders>
              <w:top w:val="nil"/>
              <w:left w:val="nil"/>
              <w:bottom w:val="single" w:sz="4" w:space="0" w:color="auto"/>
              <w:right w:val="single" w:sz="8" w:space="0" w:color="auto"/>
            </w:tcBorders>
          </w:tcPr>
          <w:p w14:paraId="6FDE44AB" w14:textId="77777777" w:rsidR="007B684A" w:rsidRPr="00FA6F4B" w:rsidRDefault="007B684A" w:rsidP="00FB014C">
            <w:pPr>
              <w:jc w:val="center"/>
              <w:rPr>
                <w:rFonts w:cs="Calibri"/>
                <w:b/>
                <w:bCs/>
                <w:color w:val="000000"/>
                <w:sz w:val="20"/>
                <w:szCs w:val="20"/>
                <w:lang w:eastAsia="en-GB"/>
              </w:rPr>
            </w:pPr>
          </w:p>
        </w:tc>
      </w:tr>
      <w:tr w:rsidR="007B684A" w:rsidRPr="00FA6F4B" w14:paraId="7800A79A" w14:textId="77777777" w:rsidTr="00FB014C">
        <w:trPr>
          <w:trHeight w:val="340"/>
        </w:trPr>
        <w:tc>
          <w:tcPr>
            <w:tcW w:w="1300" w:type="dxa"/>
            <w:tcBorders>
              <w:top w:val="nil"/>
              <w:left w:val="single" w:sz="8" w:space="0" w:color="auto"/>
              <w:bottom w:val="single" w:sz="4" w:space="0" w:color="auto"/>
              <w:right w:val="single" w:sz="4" w:space="0" w:color="auto"/>
            </w:tcBorders>
            <w:noWrap/>
            <w:vAlign w:val="bottom"/>
            <w:hideMark/>
          </w:tcPr>
          <w:p w14:paraId="58E45C03"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5</w:t>
            </w:r>
          </w:p>
        </w:tc>
        <w:tc>
          <w:tcPr>
            <w:tcW w:w="2811" w:type="dxa"/>
            <w:tcBorders>
              <w:top w:val="nil"/>
              <w:left w:val="nil"/>
              <w:bottom w:val="single" w:sz="4" w:space="0" w:color="auto"/>
              <w:right w:val="nil"/>
            </w:tcBorders>
            <w:vAlign w:val="bottom"/>
            <w:hideMark/>
          </w:tcPr>
          <w:p w14:paraId="4BAAB8DB"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4" w:space="0" w:color="auto"/>
              <w:right w:val="single" w:sz="4" w:space="0" w:color="auto"/>
            </w:tcBorders>
            <w:vAlign w:val="center"/>
            <w:hideMark/>
          </w:tcPr>
          <w:p w14:paraId="6F827442"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AB30BD9"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41DA780C"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753C33B5" w14:textId="77777777" w:rsidR="007B684A" w:rsidRPr="00FA6F4B" w:rsidRDefault="007B684A" w:rsidP="00FB014C">
            <w:pPr>
              <w:jc w:val="center"/>
              <w:rPr>
                <w:rFonts w:cs="Calibri"/>
                <w:b/>
                <w:bCs/>
                <w:sz w:val="20"/>
                <w:szCs w:val="20"/>
                <w:lang w:eastAsia="en-GB"/>
              </w:rPr>
            </w:pPr>
            <w:r>
              <w:rPr>
                <w:rFonts w:cs="Calibri"/>
                <w:b/>
                <w:bCs/>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21988E4F"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7498215F"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4</w:t>
            </w:r>
          </w:p>
        </w:tc>
        <w:tc>
          <w:tcPr>
            <w:tcW w:w="3261" w:type="dxa"/>
            <w:tcBorders>
              <w:top w:val="nil"/>
              <w:left w:val="nil"/>
              <w:bottom w:val="single" w:sz="4" w:space="0" w:color="auto"/>
              <w:right w:val="single" w:sz="8" w:space="0" w:color="auto"/>
            </w:tcBorders>
          </w:tcPr>
          <w:p w14:paraId="0B452DF4" w14:textId="77777777" w:rsidR="007B684A" w:rsidRPr="00FA6F4B" w:rsidRDefault="007B684A" w:rsidP="00FB014C">
            <w:pPr>
              <w:jc w:val="center"/>
              <w:rPr>
                <w:rFonts w:cs="Calibri"/>
                <w:b/>
                <w:bCs/>
                <w:color w:val="000000"/>
                <w:sz w:val="20"/>
                <w:szCs w:val="20"/>
                <w:lang w:eastAsia="en-GB"/>
              </w:rPr>
            </w:pPr>
          </w:p>
        </w:tc>
      </w:tr>
      <w:tr w:rsidR="007B684A" w:rsidRPr="00FA6F4B" w14:paraId="09F1FEE1" w14:textId="77777777" w:rsidTr="00FB014C">
        <w:trPr>
          <w:trHeight w:val="360"/>
        </w:trPr>
        <w:tc>
          <w:tcPr>
            <w:tcW w:w="1300" w:type="dxa"/>
            <w:tcBorders>
              <w:top w:val="nil"/>
              <w:left w:val="single" w:sz="8" w:space="0" w:color="auto"/>
              <w:bottom w:val="single" w:sz="8" w:space="0" w:color="auto"/>
              <w:right w:val="single" w:sz="4" w:space="0" w:color="auto"/>
            </w:tcBorders>
            <w:noWrap/>
            <w:vAlign w:val="bottom"/>
            <w:hideMark/>
          </w:tcPr>
          <w:p w14:paraId="4C2AC777"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6</w:t>
            </w:r>
          </w:p>
        </w:tc>
        <w:tc>
          <w:tcPr>
            <w:tcW w:w="2811" w:type="dxa"/>
            <w:tcBorders>
              <w:top w:val="nil"/>
              <w:left w:val="nil"/>
              <w:bottom w:val="single" w:sz="8" w:space="0" w:color="auto"/>
              <w:right w:val="nil"/>
            </w:tcBorders>
            <w:vAlign w:val="bottom"/>
            <w:hideMark/>
          </w:tcPr>
          <w:p w14:paraId="2032F846"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2 and 3</w:t>
            </w:r>
          </w:p>
        </w:tc>
        <w:tc>
          <w:tcPr>
            <w:tcW w:w="851" w:type="dxa"/>
            <w:tcBorders>
              <w:top w:val="nil"/>
              <w:left w:val="single" w:sz="4" w:space="0" w:color="auto"/>
              <w:bottom w:val="single" w:sz="8" w:space="0" w:color="auto"/>
              <w:right w:val="single" w:sz="4" w:space="0" w:color="auto"/>
            </w:tcBorders>
            <w:vAlign w:val="center"/>
            <w:hideMark/>
          </w:tcPr>
          <w:p w14:paraId="5E6B5950"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574E41A1"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7038A915"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shd w:val="clear" w:color="000000" w:fill="A6A6A6"/>
            <w:vAlign w:val="center"/>
            <w:hideMark/>
          </w:tcPr>
          <w:p w14:paraId="48BB8489"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5CD869FD"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7566F02A"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3</w:t>
            </w:r>
          </w:p>
        </w:tc>
        <w:tc>
          <w:tcPr>
            <w:tcW w:w="3261" w:type="dxa"/>
            <w:tcBorders>
              <w:top w:val="nil"/>
              <w:left w:val="nil"/>
              <w:bottom w:val="single" w:sz="8" w:space="0" w:color="auto"/>
              <w:right w:val="single" w:sz="8" w:space="0" w:color="auto"/>
            </w:tcBorders>
          </w:tcPr>
          <w:p w14:paraId="0918729F" w14:textId="77777777" w:rsidR="007B684A" w:rsidRPr="00FA6F4B" w:rsidRDefault="007B684A" w:rsidP="00FB014C">
            <w:pPr>
              <w:jc w:val="center"/>
              <w:rPr>
                <w:rFonts w:cs="Calibri"/>
                <w:b/>
                <w:bCs/>
                <w:color w:val="000000"/>
                <w:sz w:val="20"/>
                <w:szCs w:val="20"/>
                <w:lang w:eastAsia="en-GB"/>
              </w:rPr>
            </w:pPr>
          </w:p>
        </w:tc>
      </w:tr>
      <w:tr w:rsidR="007B684A" w:rsidRPr="00FA6F4B" w14:paraId="4E956AF9" w14:textId="77777777" w:rsidTr="00FB014C">
        <w:trPr>
          <w:trHeight w:val="340"/>
        </w:trPr>
        <w:tc>
          <w:tcPr>
            <w:tcW w:w="1300" w:type="dxa"/>
            <w:tcBorders>
              <w:top w:val="nil"/>
              <w:left w:val="single" w:sz="8" w:space="0" w:color="auto"/>
              <w:bottom w:val="single" w:sz="4" w:space="0" w:color="auto"/>
              <w:right w:val="single" w:sz="4" w:space="0" w:color="auto"/>
            </w:tcBorders>
            <w:noWrap/>
            <w:vAlign w:val="bottom"/>
            <w:hideMark/>
          </w:tcPr>
          <w:p w14:paraId="23CBAB4C"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7</w:t>
            </w:r>
          </w:p>
        </w:tc>
        <w:tc>
          <w:tcPr>
            <w:tcW w:w="2811" w:type="dxa"/>
            <w:tcBorders>
              <w:top w:val="nil"/>
              <w:left w:val="nil"/>
              <w:bottom w:val="single" w:sz="4" w:space="0" w:color="auto"/>
              <w:right w:val="nil"/>
            </w:tcBorders>
            <w:vAlign w:val="bottom"/>
            <w:hideMark/>
          </w:tcPr>
          <w:p w14:paraId="577746DE"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15E69EB3"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B62E9A8"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2CAAA773"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29E6C351" w14:textId="77777777" w:rsidR="007B684A" w:rsidRPr="00FA6F4B" w:rsidRDefault="007B684A" w:rsidP="00FB014C">
            <w:pPr>
              <w:jc w:val="center"/>
              <w:rPr>
                <w:rFonts w:cs="Calibri"/>
                <w:b/>
                <w:bCs/>
                <w:sz w:val="20"/>
                <w:szCs w:val="20"/>
                <w:lang w:eastAsia="en-GB"/>
              </w:rPr>
            </w:pPr>
            <w:r>
              <w:rPr>
                <w:rFonts w:cs="Calibri"/>
                <w:b/>
                <w:bCs/>
                <w:sz w:val="20"/>
                <w:szCs w:val="20"/>
                <w:lang w:eastAsia="en-GB"/>
              </w:rPr>
              <w:t>0,5</w:t>
            </w:r>
          </w:p>
        </w:tc>
        <w:tc>
          <w:tcPr>
            <w:tcW w:w="2410" w:type="dxa"/>
            <w:tcBorders>
              <w:top w:val="nil"/>
              <w:left w:val="nil"/>
              <w:bottom w:val="single" w:sz="4" w:space="0" w:color="auto"/>
              <w:right w:val="single" w:sz="4" w:space="0" w:color="auto"/>
            </w:tcBorders>
            <w:vAlign w:val="center"/>
            <w:hideMark/>
          </w:tcPr>
          <w:p w14:paraId="14DFBA6B" w14:textId="77777777" w:rsidR="007B684A" w:rsidRPr="00FA6F4B" w:rsidRDefault="007B684A" w:rsidP="00FB014C">
            <w:pPr>
              <w:jc w:val="center"/>
              <w:rPr>
                <w:rFonts w:cs="Calibri"/>
                <w:b/>
                <w:bCs/>
                <w:sz w:val="20"/>
                <w:szCs w:val="20"/>
                <w:lang w:eastAsia="en-GB"/>
              </w:rPr>
            </w:pPr>
            <w:r>
              <w:rPr>
                <w:rFonts w:cs="Calibri"/>
                <w:b/>
                <w:bCs/>
                <w:sz w:val="20"/>
                <w:szCs w:val="20"/>
                <w:lang w:eastAsia="en-GB"/>
              </w:rPr>
              <w:t>0,5</w:t>
            </w:r>
          </w:p>
        </w:tc>
        <w:tc>
          <w:tcPr>
            <w:tcW w:w="992" w:type="dxa"/>
            <w:tcBorders>
              <w:top w:val="nil"/>
              <w:left w:val="nil"/>
              <w:bottom w:val="single" w:sz="4" w:space="0" w:color="auto"/>
              <w:right w:val="single" w:sz="8" w:space="0" w:color="auto"/>
            </w:tcBorders>
            <w:vAlign w:val="center"/>
            <w:hideMark/>
          </w:tcPr>
          <w:p w14:paraId="65FF52FE"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2,5</w:t>
            </w:r>
          </w:p>
        </w:tc>
        <w:tc>
          <w:tcPr>
            <w:tcW w:w="3261" w:type="dxa"/>
            <w:tcBorders>
              <w:top w:val="nil"/>
              <w:left w:val="nil"/>
              <w:bottom w:val="single" w:sz="4" w:space="0" w:color="auto"/>
              <w:right w:val="single" w:sz="8" w:space="0" w:color="auto"/>
            </w:tcBorders>
          </w:tcPr>
          <w:p w14:paraId="0F1FB5FD" w14:textId="77777777" w:rsidR="007B684A" w:rsidRPr="00FA6F4B" w:rsidRDefault="007B684A" w:rsidP="00FB014C">
            <w:pPr>
              <w:jc w:val="center"/>
              <w:rPr>
                <w:rFonts w:cs="Calibri"/>
                <w:b/>
                <w:bCs/>
                <w:color w:val="000000"/>
                <w:sz w:val="20"/>
                <w:szCs w:val="20"/>
                <w:lang w:eastAsia="en-GB"/>
              </w:rPr>
            </w:pPr>
          </w:p>
        </w:tc>
      </w:tr>
      <w:tr w:rsidR="007B684A" w:rsidRPr="00FA6F4B" w14:paraId="6D1845A7" w14:textId="77777777" w:rsidTr="00FB014C">
        <w:trPr>
          <w:trHeight w:val="340"/>
        </w:trPr>
        <w:tc>
          <w:tcPr>
            <w:tcW w:w="1300" w:type="dxa"/>
            <w:tcBorders>
              <w:top w:val="nil"/>
              <w:left w:val="single" w:sz="8" w:space="0" w:color="auto"/>
              <w:bottom w:val="single" w:sz="4" w:space="0" w:color="auto"/>
              <w:right w:val="single" w:sz="4" w:space="0" w:color="auto"/>
            </w:tcBorders>
            <w:noWrap/>
            <w:vAlign w:val="bottom"/>
            <w:hideMark/>
          </w:tcPr>
          <w:p w14:paraId="5535B7E9"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8</w:t>
            </w:r>
          </w:p>
        </w:tc>
        <w:tc>
          <w:tcPr>
            <w:tcW w:w="2811" w:type="dxa"/>
            <w:tcBorders>
              <w:top w:val="nil"/>
              <w:left w:val="nil"/>
              <w:bottom w:val="single" w:sz="4" w:space="0" w:color="auto"/>
              <w:right w:val="nil"/>
            </w:tcBorders>
            <w:vAlign w:val="bottom"/>
            <w:hideMark/>
          </w:tcPr>
          <w:p w14:paraId="08DD3D3D"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4" w:space="0" w:color="auto"/>
              <w:right w:val="single" w:sz="4" w:space="0" w:color="auto"/>
            </w:tcBorders>
            <w:vAlign w:val="center"/>
            <w:hideMark/>
          </w:tcPr>
          <w:p w14:paraId="2A830D9A"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00AD8884"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4" w:space="0" w:color="auto"/>
              <w:right w:val="single" w:sz="4" w:space="0" w:color="auto"/>
            </w:tcBorders>
            <w:vAlign w:val="center"/>
            <w:hideMark/>
          </w:tcPr>
          <w:p w14:paraId="1C5AF2F1"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6826C9DD" w14:textId="77777777" w:rsidR="007B684A" w:rsidRPr="00FA6F4B" w:rsidRDefault="007B684A" w:rsidP="00FB014C">
            <w:pPr>
              <w:jc w:val="center"/>
              <w:rPr>
                <w:rFonts w:cs="Calibri"/>
                <w:b/>
                <w:bCs/>
                <w:sz w:val="20"/>
                <w:szCs w:val="20"/>
                <w:lang w:eastAsia="en-GB"/>
              </w:rPr>
            </w:pPr>
            <w:r>
              <w:rPr>
                <w:rFonts w:cs="Calibri"/>
                <w:b/>
                <w:bCs/>
                <w:sz w:val="20"/>
                <w:szCs w:val="20"/>
                <w:lang w:eastAsia="en-GB"/>
              </w:rPr>
              <w:t>0.5</w:t>
            </w:r>
          </w:p>
        </w:tc>
        <w:tc>
          <w:tcPr>
            <w:tcW w:w="2410" w:type="dxa"/>
            <w:tcBorders>
              <w:top w:val="nil"/>
              <w:left w:val="nil"/>
              <w:bottom w:val="single" w:sz="4" w:space="0" w:color="auto"/>
              <w:right w:val="single" w:sz="4" w:space="0" w:color="auto"/>
            </w:tcBorders>
            <w:shd w:val="clear" w:color="000000" w:fill="A6A6A6"/>
            <w:vAlign w:val="center"/>
            <w:hideMark/>
          </w:tcPr>
          <w:p w14:paraId="331AFF1C"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2DB9B2D5"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2</w:t>
            </w:r>
          </w:p>
        </w:tc>
        <w:tc>
          <w:tcPr>
            <w:tcW w:w="3261" w:type="dxa"/>
            <w:tcBorders>
              <w:top w:val="nil"/>
              <w:left w:val="nil"/>
              <w:bottom w:val="single" w:sz="4" w:space="0" w:color="auto"/>
              <w:right w:val="single" w:sz="8" w:space="0" w:color="auto"/>
            </w:tcBorders>
          </w:tcPr>
          <w:p w14:paraId="480E712A" w14:textId="77777777" w:rsidR="007B684A" w:rsidRPr="00FA6F4B" w:rsidRDefault="007B684A" w:rsidP="00FB014C">
            <w:pPr>
              <w:jc w:val="center"/>
              <w:rPr>
                <w:rFonts w:cs="Calibri"/>
                <w:b/>
                <w:bCs/>
                <w:color w:val="000000"/>
                <w:sz w:val="20"/>
                <w:szCs w:val="20"/>
                <w:lang w:eastAsia="en-GB"/>
              </w:rPr>
            </w:pPr>
          </w:p>
        </w:tc>
      </w:tr>
      <w:tr w:rsidR="007B684A" w:rsidRPr="00FA6F4B" w14:paraId="1D390A46" w14:textId="77777777" w:rsidTr="00FB014C">
        <w:trPr>
          <w:trHeight w:val="360"/>
        </w:trPr>
        <w:tc>
          <w:tcPr>
            <w:tcW w:w="1300" w:type="dxa"/>
            <w:tcBorders>
              <w:top w:val="nil"/>
              <w:left w:val="single" w:sz="8" w:space="0" w:color="auto"/>
              <w:bottom w:val="single" w:sz="8" w:space="0" w:color="auto"/>
              <w:right w:val="single" w:sz="4" w:space="0" w:color="auto"/>
            </w:tcBorders>
            <w:noWrap/>
            <w:vAlign w:val="bottom"/>
            <w:hideMark/>
          </w:tcPr>
          <w:p w14:paraId="5734F900"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9</w:t>
            </w:r>
          </w:p>
        </w:tc>
        <w:tc>
          <w:tcPr>
            <w:tcW w:w="2811" w:type="dxa"/>
            <w:tcBorders>
              <w:top w:val="nil"/>
              <w:left w:val="nil"/>
              <w:bottom w:val="single" w:sz="8" w:space="0" w:color="auto"/>
              <w:right w:val="nil"/>
            </w:tcBorders>
            <w:vAlign w:val="bottom"/>
            <w:hideMark/>
          </w:tcPr>
          <w:p w14:paraId="26414D0B"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4 and 5</w:t>
            </w:r>
          </w:p>
        </w:tc>
        <w:tc>
          <w:tcPr>
            <w:tcW w:w="851" w:type="dxa"/>
            <w:tcBorders>
              <w:top w:val="nil"/>
              <w:left w:val="single" w:sz="4" w:space="0" w:color="auto"/>
              <w:bottom w:val="single" w:sz="8" w:space="0" w:color="auto"/>
              <w:right w:val="single" w:sz="4" w:space="0" w:color="auto"/>
            </w:tcBorders>
            <w:vAlign w:val="center"/>
            <w:hideMark/>
          </w:tcPr>
          <w:p w14:paraId="323562E2"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451F414E"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0,5</w:t>
            </w:r>
          </w:p>
        </w:tc>
        <w:tc>
          <w:tcPr>
            <w:tcW w:w="1134" w:type="dxa"/>
            <w:tcBorders>
              <w:top w:val="nil"/>
              <w:left w:val="nil"/>
              <w:bottom w:val="single" w:sz="8" w:space="0" w:color="auto"/>
              <w:right w:val="single" w:sz="4" w:space="0" w:color="auto"/>
            </w:tcBorders>
            <w:vAlign w:val="center"/>
            <w:hideMark/>
          </w:tcPr>
          <w:p w14:paraId="5B1938EE"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1</w:t>
            </w:r>
          </w:p>
        </w:tc>
        <w:tc>
          <w:tcPr>
            <w:tcW w:w="1275" w:type="dxa"/>
            <w:tcBorders>
              <w:top w:val="nil"/>
              <w:left w:val="nil"/>
              <w:bottom w:val="single" w:sz="8" w:space="0" w:color="auto"/>
              <w:right w:val="single" w:sz="4" w:space="0" w:color="auto"/>
            </w:tcBorders>
            <w:shd w:val="clear" w:color="000000" w:fill="A6A6A6"/>
            <w:vAlign w:val="center"/>
            <w:hideMark/>
          </w:tcPr>
          <w:p w14:paraId="71A9FC5E"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2143904C"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380367AF"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1.5</w:t>
            </w:r>
          </w:p>
        </w:tc>
        <w:tc>
          <w:tcPr>
            <w:tcW w:w="3261" w:type="dxa"/>
            <w:tcBorders>
              <w:top w:val="nil"/>
              <w:left w:val="nil"/>
              <w:bottom w:val="single" w:sz="8" w:space="0" w:color="auto"/>
              <w:right w:val="single" w:sz="8" w:space="0" w:color="auto"/>
            </w:tcBorders>
          </w:tcPr>
          <w:p w14:paraId="75AD87A0" w14:textId="77777777" w:rsidR="007B684A" w:rsidRPr="00FA6F4B" w:rsidRDefault="007B684A" w:rsidP="00FB014C">
            <w:pPr>
              <w:jc w:val="center"/>
              <w:rPr>
                <w:rFonts w:cs="Calibri"/>
                <w:b/>
                <w:bCs/>
                <w:color w:val="000000"/>
                <w:sz w:val="20"/>
                <w:szCs w:val="20"/>
                <w:lang w:eastAsia="en-GB"/>
              </w:rPr>
            </w:pPr>
          </w:p>
        </w:tc>
      </w:tr>
      <w:tr w:rsidR="007B684A" w:rsidRPr="00FA6F4B" w14:paraId="6E26D1BD" w14:textId="77777777" w:rsidTr="00FB014C">
        <w:trPr>
          <w:trHeight w:val="340"/>
        </w:trPr>
        <w:tc>
          <w:tcPr>
            <w:tcW w:w="1300" w:type="dxa"/>
            <w:tcBorders>
              <w:top w:val="nil"/>
              <w:left w:val="single" w:sz="8" w:space="0" w:color="auto"/>
              <w:bottom w:val="single" w:sz="4" w:space="0" w:color="auto"/>
              <w:right w:val="single" w:sz="4" w:space="0" w:color="auto"/>
            </w:tcBorders>
            <w:noWrap/>
            <w:vAlign w:val="bottom"/>
            <w:hideMark/>
          </w:tcPr>
          <w:p w14:paraId="304BF0BA"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10</w:t>
            </w:r>
          </w:p>
        </w:tc>
        <w:tc>
          <w:tcPr>
            <w:tcW w:w="2811" w:type="dxa"/>
            <w:tcBorders>
              <w:top w:val="nil"/>
              <w:left w:val="nil"/>
              <w:bottom w:val="single" w:sz="4" w:space="0" w:color="auto"/>
              <w:right w:val="nil"/>
            </w:tcBorders>
            <w:vAlign w:val="bottom"/>
            <w:hideMark/>
          </w:tcPr>
          <w:p w14:paraId="6C5EEC7B"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6</w:t>
            </w:r>
          </w:p>
        </w:tc>
        <w:tc>
          <w:tcPr>
            <w:tcW w:w="851" w:type="dxa"/>
            <w:tcBorders>
              <w:top w:val="nil"/>
              <w:left w:val="single" w:sz="4" w:space="0" w:color="auto"/>
              <w:bottom w:val="single" w:sz="4" w:space="0" w:color="auto"/>
              <w:right w:val="single" w:sz="4" w:space="0" w:color="auto"/>
            </w:tcBorders>
            <w:vAlign w:val="center"/>
            <w:hideMark/>
          </w:tcPr>
          <w:p w14:paraId="10A30D84"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A4A4AE8"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F288AD5"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01630472"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4EAE2EA7"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0B40A114"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49702421" w14:textId="77777777" w:rsidR="007B684A" w:rsidRPr="00FA6F4B" w:rsidRDefault="007B684A" w:rsidP="00FB014C">
            <w:pPr>
              <w:jc w:val="center"/>
              <w:rPr>
                <w:rFonts w:cs="Calibri"/>
                <w:b/>
                <w:bCs/>
                <w:color w:val="000000"/>
                <w:sz w:val="20"/>
                <w:szCs w:val="20"/>
                <w:lang w:eastAsia="en-GB"/>
              </w:rPr>
            </w:pPr>
          </w:p>
        </w:tc>
      </w:tr>
      <w:tr w:rsidR="007B684A" w:rsidRPr="00FA6F4B" w14:paraId="49EFC33B" w14:textId="77777777" w:rsidTr="00FB014C">
        <w:trPr>
          <w:trHeight w:val="340"/>
        </w:trPr>
        <w:tc>
          <w:tcPr>
            <w:tcW w:w="1300" w:type="dxa"/>
            <w:tcBorders>
              <w:top w:val="nil"/>
              <w:left w:val="single" w:sz="8" w:space="0" w:color="auto"/>
              <w:bottom w:val="single" w:sz="4" w:space="0" w:color="auto"/>
              <w:right w:val="single" w:sz="4" w:space="0" w:color="auto"/>
            </w:tcBorders>
            <w:noWrap/>
            <w:vAlign w:val="bottom"/>
            <w:hideMark/>
          </w:tcPr>
          <w:p w14:paraId="62493200"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11</w:t>
            </w:r>
          </w:p>
        </w:tc>
        <w:tc>
          <w:tcPr>
            <w:tcW w:w="2811" w:type="dxa"/>
            <w:tcBorders>
              <w:top w:val="nil"/>
              <w:left w:val="nil"/>
              <w:bottom w:val="single" w:sz="4" w:space="0" w:color="auto"/>
              <w:right w:val="nil"/>
            </w:tcBorders>
            <w:vAlign w:val="bottom"/>
            <w:hideMark/>
          </w:tcPr>
          <w:p w14:paraId="2D100B09"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7</w:t>
            </w:r>
          </w:p>
        </w:tc>
        <w:tc>
          <w:tcPr>
            <w:tcW w:w="851" w:type="dxa"/>
            <w:tcBorders>
              <w:top w:val="nil"/>
              <w:left w:val="single" w:sz="4" w:space="0" w:color="auto"/>
              <w:bottom w:val="single" w:sz="4" w:space="0" w:color="auto"/>
              <w:right w:val="single" w:sz="4" w:space="0" w:color="auto"/>
            </w:tcBorders>
            <w:vAlign w:val="center"/>
            <w:hideMark/>
          </w:tcPr>
          <w:p w14:paraId="5B84145C"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750E012F"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5505A44"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66A3B5A6"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317C7E11"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0FFD2713"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7DD0AFA8" w14:textId="77777777" w:rsidR="007B684A" w:rsidRPr="00FA6F4B" w:rsidRDefault="007B684A" w:rsidP="00FB014C">
            <w:pPr>
              <w:jc w:val="center"/>
              <w:rPr>
                <w:rFonts w:cs="Calibri"/>
                <w:b/>
                <w:bCs/>
                <w:color w:val="000000"/>
                <w:sz w:val="20"/>
                <w:szCs w:val="20"/>
                <w:lang w:eastAsia="en-GB"/>
              </w:rPr>
            </w:pPr>
          </w:p>
        </w:tc>
      </w:tr>
      <w:tr w:rsidR="007B684A" w:rsidRPr="00FA6F4B" w14:paraId="0EF3CC2C" w14:textId="77777777" w:rsidTr="00FB014C">
        <w:trPr>
          <w:trHeight w:val="340"/>
        </w:trPr>
        <w:tc>
          <w:tcPr>
            <w:tcW w:w="1300" w:type="dxa"/>
            <w:tcBorders>
              <w:top w:val="nil"/>
              <w:left w:val="single" w:sz="8" w:space="0" w:color="auto"/>
              <w:bottom w:val="single" w:sz="4" w:space="0" w:color="auto"/>
              <w:right w:val="single" w:sz="4" w:space="0" w:color="auto"/>
            </w:tcBorders>
            <w:noWrap/>
            <w:vAlign w:val="bottom"/>
            <w:hideMark/>
          </w:tcPr>
          <w:p w14:paraId="0E218A60"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12</w:t>
            </w:r>
          </w:p>
        </w:tc>
        <w:tc>
          <w:tcPr>
            <w:tcW w:w="2811" w:type="dxa"/>
            <w:tcBorders>
              <w:top w:val="nil"/>
              <w:left w:val="nil"/>
              <w:bottom w:val="single" w:sz="4" w:space="0" w:color="auto"/>
              <w:right w:val="nil"/>
            </w:tcBorders>
            <w:vAlign w:val="bottom"/>
            <w:hideMark/>
          </w:tcPr>
          <w:p w14:paraId="37C6337B"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Level  8</w:t>
            </w:r>
          </w:p>
        </w:tc>
        <w:tc>
          <w:tcPr>
            <w:tcW w:w="851" w:type="dxa"/>
            <w:tcBorders>
              <w:top w:val="nil"/>
              <w:left w:val="single" w:sz="4" w:space="0" w:color="auto"/>
              <w:bottom w:val="single" w:sz="4" w:space="0" w:color="auto"/>
              <w:right w:val="single" w:sz="4" w:space="0" w:color="auto"/>
            </w:tcBorders>
            <w:vAlign w:val="center"/>
            <w:hideMark/>
          </w:tcPr>
          <w:p w14:paraId="49B1CEC6"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45565AA5"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CE0482E"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633DD730"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4" w:space="0" w:color="auto"/>
              <w:right w:val="single" w:sz="4" w:space="0" w:color="auto"/>
            </w:tcBorders>
            <w:vAlign w:val="center"/>
            <w:hideMark/>
          </w:tcPr>
          <w:p w14:paraId="56753B68"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4" w:space="0" w:color="auto"/>
              <w:right w:val="single" w:sz="8" w:space="0" w:color="auto"/>
            </w:tcBorders>
            <w:vAlign w:val="center"/>
            <w:hideMark/>
          </w:tcPr>
          <w:p w14:paraId="6A74DEFE"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4" w:space="0" w:color="auto"/>
              <w:right w:val="single" w:sz="8" w:space="0" w:color="auto"/>
            </w:tcBorders>
          </w:tcPr>
          <w:p w14:paraId="209BAACA" w14:textId="77777777" w:rsidR="007B684A" w:rsidRPr="00FA6F4B" w:rsidRDefault="007B684A" w:rsidP="00FB014C">
            <w:pPr>
              <w:jc w:val="center"/>
              <w:rPr>
                <w:rFonts w:cs="Calibri"/>
                <w:b/>
                <w:bCs/>
                <w:color w:val="000000"/>
                <w:sz w:val="20"/>
                <w:szCs w:val="20"/>
                <w:lang w:eastAsia="en-GB"/>
              </w:rPr>
            </w:pPr>
          </w:p>
        </w:tc>
      </w:tr>
      <w:tr w:rsidR="007B684A" w:rsidRPr="00FA6F4B" w14:paraId="6EEF137D" w14:textId="77777777" w:rsidTr="00FB014C">
        <w:trPr>
          <w:trHeight w:val="360"/>
        </w:trPr>
        <w:tc>
          <w:tcPr>
            <w:tcW w:w="1300" w:type="dxa"/>
            <w:tcBorders>
              <w:top w:val="nil"/>
              <w:left w:val="single" w:sz="8" w:space="0" w:color="auto"/>
              <w:bottom w:val="single" w:sz="8" w:space="0" w:color="auto"/>
              <w:right w:val="single" w:sz="4" w:space="0" w:color="auto"/>
            </w:tcBorders>
            <w:noWrap/>
            <w:vAlign w:val="bottom"/>
            <w:hideMark/>
          </w:tcPr>
          <w:p w14:paraId="39EC5DB8"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13</w:t>
            </w:r>
          </w:p>
        </w:tc>
        <w:tc>
          <w:tcPr>
            <w:tcW w:w="2811" w:type="dxa"/>
            <w:tcBorders>
              <w:top w:val="nil"/>
              <w:left w:val="nil"/>
              <w:bottom w:val="single" w:sz="8" w:space="0" w:color="auto"/>
              <w:right w:val="nil"/>
            </w:tcBorders>
            <w:vAlign w:val="bottom"/>
            <w:hideMark/>
          </w:tcPr>
          <w:p w14:paraId="3BD43C5A"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Non-Contributor</w:t>
            </w:r>
          </w:p>
        </w:tc>
        <w:tc>
          <w:tcPr>
            <w:tcW w:w="851" w:type="dxa"/>
            <w:tcBorders>
              <w:top w:val="nil"/>
              <w:left w:val="single" w:sz="4" w:space="0" w:color="auto"/>
              <w:bottom w:val="single" w:sz="8" w:space="0" w:color="auto"/>
              <w:right w:val="single" w:sz="4" w:space="0" w:color="auto"/>
            </w:tcBorders>
            <w:vAlign w:val="center"/>
            <w:hideMark/>
          </w:tcPr>
          <w:p w14:paraId="581C20BC"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4A20B68B"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6407E210" w14:textId="77777777" w:rsidR="007B684A" w:rsidRPr="00FA6F4B" w:rsidRDefault="007B684A" w:rsidP="00FB014C">
            <w:pPr>
              <w:jc w:val="center"/>
              <w:rPr>
                <w:rFonts w:cs="Calibri"/>
                <w:color w:val="000000"/>
                <w:sz w:val="20"/>
                <w:szCs w:val="20"/>
                <w:lang w:eastAsia="en-GB"/>
              </w:rPr>
            </w:pPr>
            <w:r w:rsidRPr="00FA6F4B">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1D786B69"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2410" w:type="dxa"/>
            <w:tcBorders>
              <w:top w:val="nil"/>
              <w:left w:val="nil"/>
              <w:bottom w:val="single" w:sz="8" w:space="0" w:color="auto"/>
              <w:right w:val="single" w:sz="4" w:space="0" w:color="auto"/>
            </w:tcBorders>
            <w:vAlign w:val="center"/>
            <w:hideMark/>
          </w:tcPr>
          <w:p w14:paraId="2FBD6EB1" w14:textId="77777777" w:rsidR="007B684A" w:rsidRPr="00FA6F4B" w:rsidRDefault="007B684A" w:rsidP="00FB014C">
            <w:pPr>
              <w:jc w:val="center"/>
              <w:rPr>
                <w:rFonts w:cs="Calibri"/>
                <w:sz w:val="20"/>
                <w:szCs w:val="20"/>
                <w:lang w:eastAsia="en-GB"/>
              </w:rPr>
            </w:pPr>
            <w:r w:rsidRPr="00FA6F4B">
              <w:rPr>
                <w:rFonts w:cs="Calibri"/>
                <w:sz w:val="20"/>
                <w:szCs w:val="20"/>
                <w:lang w:eastAsia="en-GB"/>
              </w:rPr>
              <w:t>0</w:t>
            </w:r>
          </w:p>
        </w:tc>
        <w:tc>
          <w:tcPr>
            <w:tcW w:w="992" w:type="dxa"/>
            <w:tcBorders>
              <w:top w:val="nil"/>
              <w:left w:val="nil"/>
              <w:bottom w:val="single" w:sz="8" w:space="0" w:color="auto"/>
              <w:right w:val="single" w:sz="8" w:space="0" w:color="auto"/>
            </w:tcBorders>
            <w:vAlign w:val="center"/>
            <w:hideMark/>
          </w:tcPr>
          <w:p w14:paraId="114C4416" w14:textId="77777777" w:rsidR="007B684A" w:rsidRPr="00FA6F4B" w:rsidRDefault="007B684A" w:rsidP="00FB014C">
            <w:pPr>
              <w:jc w:val="center"/>
              <w:rPr>
                <w:rFonts w:cs="Calibri"/>
                <w:b/>
                <w:bCs/>
                <w:color w:val="000000"/>
                <w:sz w:val="20"/>
                <w:szCs w:val="20"/>
                <w:lang w:eastAsia="en-GB"/>
              </w:rPr>
            </w:pPr>
            <w:r w:rsidRPr="00FA6F4B">
              <w:rPr>
                <w:rFonts w:cs="Calibri"/>
                <w:b/>
                <w:bCs/>
                <w:color w:val="000000"/>
                <w:sz w:val="20"/>
                <w:szCs w:val="20"/>
                <w:lang w:eastAsia="en-GB"/>
              </w:rPr>
              <w:t>0</w:t>
            </w:r>
          </w:p>
        </w:tc>
        <w:tc>
          <w:tcPr>
            <w:tcW w:w="3261" w:type="dxa"/>
            <w:tcBorders>
              <w:top w:val="nil"/>
              <w:left w:val="nil"/>
              <w:bottom w:val="single" w:sz="8" w:space="0" w:color="auto"/>
              <w:right w:val="single" w:sz="8" w:space="0" w:color="auto"/>
            </w:tcBorders>
          </w:tcPr>
          <w:p w14:paraId="35DCB3EB" w14:textId="77777777" w:rsidR="007B684A" w:rsidRPr="00FA6F4B" w:rsidRDefault="007B684A" w:rsidP="00FB014C">
            <w:pPr>
              <w:jc w:val="center"/>
              <w:rPr>
                <w:rFonts w:cs="Calibri"/>
                <w:b/>
                <w:bCs/>
                <w:color w:val="000000"/>
                <w:sz w:val="20"/>
                <w:szCs w:val="20"/>
                <w:lang w:eastAsia="en-GB"/>
              </w:rPr>
            </w:pPr>
          </w:p>
        </w:tc>
      </w:tr>
      <w:tr w:rsidR="007B684A" w:rsidRPr="00FA6F4B" w14:paraId="1777CF12" w14:textId="77777777" w:rsidTr="00FB014C">
        <w:trPr>
          <w:trHeight w:val="320"/>
        </w:trPr>
        <w:tc>
          <w:tcPr>
            <w:tcW w:w="4111" w:type="dxa"/>
            <w:gridSpan w:val="2"/>
            <w:tcBorders>
              <w:top w:val="nil"/>
              <w:left w:val="nil"/>
              <w:bottom w:val="nil"/>
              <w:right w:val="nil"/>
            </w:tcBorders>
            <w:noWrap/>
            <w:vAlign w:val="bottom"/>
            <w:hideMark/>
          </w:tcPr>
          <w:p w14:paraId="64CB896F" w14:textId="77777777" w:rsidR="007B684A" w:rsidRPr="00FA6F4B" w:rsidRDefault="007B684A" w:rsidP="00FB014C">
            <w:pPr>
              <w:rPr>
                <w:rFonts w:cs="Calibri"/>
                <w:b/>
                <w:bCs/>
                <w:color w:val="000000"/>
                <w:sz w:val="20"/>
                <w:szCs w:val="20"/>
                <w:lang w:eastAsia="en-GB"/>
              </w:rPr>
            </w:pPr>
            <w:r w:rsidRPr="00FA6F4B">
              <w:rPr>
                <w:rFonts w:cs="Calibri"/>
                <w:b/>
                <w:bCs/>
                <w:color w:val="000000"/>
                <w:sz w:val="20"/>
                <w:szCs w:val="20"/>
                <w:lang w:eastAsia="en-GB"/>
              </w:rPr>
              <w:t>Total Maximum Score Allocation:</w:t>
            </w:r>
          </w:p>
        </w:tc>
        <w:tc>
          <w:tcPr>
            <w:tcW w:w="851" w:type="dxa"/>
            <w:tcBorders>
              <w:top w:val="nil"/>
              <w:left w:val="nil"/>
              <w:bottom w:val="nil"/>
              <w:right w:val="nil"/>
            </w:tcBorders>
            <w:vAlign w:val="bottom"/>
            <w:hideMark/>
          </w:tcPr>
          <w:p w14:paraId="6F645E3C" w14:textId="77777777" w:rsidR="007B684A" w:rsidRPr="00FA6F4B" w:rsidRDefault="007B684A" w:rsidP="00FB014C">
            <w:pPr>
              <w:rPr>
                <w:rFonts w:cs="Calibri"/>
                <w:b/>
                <w:bCs/>
                <w:color w:val="000000"/>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8007C0" w14:textId="77777777" w:rsidR="007B684A" w:rsidRPr="00FA6F4B" w:rsidRDefault="007B684A" w:rsidP="00FB014C">
            <w:pPr>
              <w:jc w:val="center"/>
              <w:rPr>
                <w:rFonts w:cs="Calibri"/>
                <w:b/>
                <w:bCs/>
                <w:color w:val="000000"/>
                <w:sz w:val="20"/>
                <w:szCs w:val="20"/>
                <w:lang w:eastAsia="en-GB"/>
              </w:rPr>
            </w:pPr>
            <w:r>
              <w:rPr>
                <w:rFonts w:cs="Calibri"/>
                <w:b/>
                <w:bCs/>
                <w:color w:val="000000"/>
                <w:sz w:val="20"/>
                <w:szCs w:val="20"/>
                <w:lang w:eastAsia="en-GB"/>
              </w:rPr>
              <w:t>10</w:t>
            </w:r>
          </w:p>
        </w:tc>
        <w:tc>
          <w:tcPr>
            <w:tcW w:w="1134" w:type="dxa"/>
            <w:tcBorders>
              <w:top w:val="nil"/>
              <w:left w:val="nil"/>
              <w:bottom w:val="nil"/>
              <w:right w:val="nil"/>
            </w:tcBorders>
            <w:noWrap/>
            <w:vAlign w:val="bottom"/>
            <w:hideMark/>
          </w:tcPr>
          <w:p w14:paraId="62B63693" w14:textId="77777777" w:rsidR="007B684A" w:rsidRPr="00FA6F4B" w:rsidRDefault="007B684A" w:rsidP="00FB014C">
            <w:pPr>
              <w:jc w:val="center"/>
              <w:rPr>
                <w:rFonts w:cs="Calibri"/>
                <w:b/>
                <w:bCs/>
                <w:color w:val="000000"/>
                <w:sz w:val="20"/>
                <w:szCs w:val="20"/>
                <w:lang w:eastAsia="en-GB"/>
              </w:rPr>
            </w:pPr>
          </w:p>
        </w:tc>
        <w:tc>
          <w:tcPr>
            <w:tcW w:w="1275" w:type="dxa"/>
            <w:tcBorders>
              <w:top w:val="nil"/>
              <w:left w:val="nil"/>
              <w:bottom w:val="nil"/>
              <w:right w:val="nil"/>
            </w:tcBorders>
            <w:noWrap/>
            <w:vAlign w:val="bottom"/>
            <w:hideMark/>
          </w:tcPr>
          <w:p w14:paraId="03589FEA" w14:textId="77777777" w:rsidR="007B684A" w:rsidRPr="00FA6F4B" w:rsidRDefault="007B684A" w:rsidP="00FB014C">
            <w:pPr>
              <w:rPr>
                <w:rFonts w:cs="Calibri"/>
                <w:sz w:val="20"/>
                <w:szCs w:val="20"/>
                <w:lang w:eastAsia="en-GB"/>
              </w:rPr>
            </w:pPr>
          </w:p>
        </w:tc>
        <w:tc>
          <w:tcPr>
            <w:tcW w:w="2410" w:type="dxa"/>
            <w:tcBorders>
              <w:top w:val="nil"/>
              <w:left w:val="nil"/>
              <w:bottom w:val="nil"/>
              <w:right w:val="nil"/>
            </w:tcBorders>
            <w:noWrap/>
            <w:vAlign w:val="bottom"/>
            <w:hideMark/>
          </w:tcPr>
          <w:p w14:paraId="79FB86CE" w14:textId="77777777" w:rsidR="007B684A" w:rsidRPr="00FA6F4B" w:rsidRDefault="007B684A" w:rsidP="00FB014C">
            <w:pPr>
              <w:rPr>
                <w:rFonts w:cs="Calibri"/>
                <w:sz w:val="20"/>
                <w:szCs w:val="20"/>
                <w:lang w:eastAsia="en-GB"/>
              </w:rPr>
            </w:pPr>
          </w:p>
        </w:tc>
        <w:tc>
          <w:tcPr>
            <w:tcW w:w="992" w:type="dxa"/>
            <w:tcBorders>
              <w:top w:val="nil"/>
              <w:left w:val="nil"/>
              <w:bottom w:val="nil"/>
              <w:right w:val="nil"/>
            </w:tcBorders>
            <w:noWrap/>
            <w:vAlign w:val="bottom"/>
            <w:hideMark/>
          </w:tcPr>
          <w:p w14:paraId="416F92E2" w14:textId="77777777" w:rsidR="007B684A" w:rsidRPr="00FA6F4B" w:rsidRDefault="007B684A" w:rsidP="00FB014C">
            <w:pPr>
              <w:rPr>
                <w:rFonts w:cs="Calibri"/>
                <w:sz w:val="20"/>
                <w:szCs w:val="20"/>
                <w:lang w:eastAsia="en-GB"/>
              </w:rPr>
            </w:pPr>
          </w:p>
        </w:tc>
        <w:tc>
          <w:tcPr>
            <w:tcW w:w="3261" w:type="dxa"/>
            <w:tcBorders>
              <w:top w:val="nil"/>
              <w:left w:val="nil"/>
              <w:bottom w:val="nil"/>
              <w:right w:val="nil"/>
            </w:tcBorders>
          </w:tcPr>
          <w:p w14:paraId="7062C04A" w14:textId="77777777" w:rsidR="007B684A" w:rsidRPr="00FA6F4B" w:rsidRDefault="007B684A" w:rsidP="00FB014C">
            <w:pPr>
              <w:rPr>
                <w:rFonts w:cs="Calibri"/>
                <w:sz w:val="20"/>
                <w:szCs w:val="20"/>
                <w:lang w:eastAsia="en-GB"/>
              </w:rPr>
            </w:pPr>
          </w:p>
        </w:tc>
      </w:tr>
      <w:tr w:rsidR="007B684A" w:rsidRPr="00F268E6" w14:paraId="393ABD2D" w14:textId="77777777" w:rsidTr="00FB014C">
        <w:trPr>
          <w:trHeight w:val="320"/>
        </w:trPr>
        <w:tc>
          <w:tcPr>
            <w:tcW w:w="11907" w:type="dxa"/>
            <w:gridSpan w:val="8"/>
            <w:tcBorders>
              <w:top w:val="nil"/>
              <w:left w:val="nil"/>
              <w:bottom w:val="nil"/>
              <w:right w:val="nil"/>
            </w:tcBorders>
            <w:noWrap/>
            <w:vAlign w:val="bottom"/>
            <w:hideMark/>
          </w:tcPr>
          <w:p w14:paraId="6A4FA680" w14:textId="77777777" w:rsidR="007B684A" w:rsidRDefault="007B684A" w:rsidP="00FB014C">
            <w:pPr>
              <w:rPr>
                <w:rFonts w:cs="Calibri"/>
                <w:color w:val="000000"/>
                <w:sz w:val="20"/>
                <w:szCs w:val="20"/>
                <w:lang w:eastAsia="en-GB"/>
              </w:rPr>
            </w:pPr>
            <w:r w:rsidRPr="00FA6F4B">
              <w:rPr>
                <w:rFonts w:cs="Calibri"/>
                <w:color w:val="000000"/>
                <w:sz w:val="20"/>
                <w:szCs w:val="20"/>
                <w:lang w:eastAsia="en-GB"/>
              </w:rPr>
              <w:t>G= A+B+C+D+E+F</w:t>
            </w:r>
          </w:p>
          <w:p w14:paraId="0CB368DA" w14:textId="77777777" w:rsidR="007B684A" w:rsidRPr="00A55BF9" w:rsidRDefault="007B684A" w:rsidP="00FB014C">
            <w:pPr>
              <w:rPr>
                <w:rFonts w:cs="Calibri"/>
                <w:color w:val="000000"/>
                <w:sz w:val="20"/>
                <w:szCs w:val="20"/>
                <w:lang w:eastAsia="en-GB"/>
              </w:rPr>
            </w:pPr>
          </w:p>
        </w:tc>
        <w:tc>
          <w:tcPr>
            <w:tcW w:w="3261" w:type="dxa"/>
            <w:tcBorders>
              <w:top w:val="nil"/>
              <w:left w:val="nil"/>
              <w:bottom w:val="nil"/>
              <w:right w:val="nil"/>
            </w:tcBorders>
          </w:tcPr>
          <w:p w14:paraId="59CA1955" w14:textId="77777777" w:rsidR="007B684A" w:rsidRPr="00A55BF9" w:rsidRDefault="007B684A" w:rsidP="00FB014C">
            <w:pPr>
              <w:rPr>
                <w:rFonts w:cs="Calibri"/>
                <w:color w:val="000000"/>
                <w:sz w:val="20"/>
                <w:szCs w:val="20"/>
                <w:lang w:eastAsia="en-GB"/>
              </w:rPr>
            </w:pPr>
          </w:p>
        </w:tc>
      </w:tr>
    </w:tbl>
    <w:p w14:paraId="1D784563" w14:textId="77777777" w:rsidR="007B684A" w:rsidRDefault="007B684A" w:rsidP="007B684A">
      <w:pPr>
        <w:rPr>
          <w:rFonts w:cs="Calibri"/>
          <w:b/>
          <w:bCs/>
          <w:lang w:eastAsia="en-GB"/>
        </w:rPr>
      </w:pPr>
    </w:p>
    <w:p w14:paraId="615F2B0E" w14:textId="4333D01E" w:rsidR="003770B4" w:rsidRPr="009F7180" w:rsidRDefault="003770B4" w:rsidP="003770B4">
      <w:pPr>
        <w:rPr>
          <w:rFonts w:cs="Calibri"/>
          <w:lang w:eastAsia="en-GB"/>
        </w:rPr>
      </w:pPr>
      <w:r w:rsidRPr="009F7180">
        <w:rPr>
          <w:rFonts w:cs="Calibri"/>
          <w:b/>
          <w:bCs/>
          <w:lang w:eastAsia="en-GB"/>
        </w:rPr>
        <w:lastRenderedPageBreak/>
        <w:t xml:space="preserve">Table </w:t>
      </w:r>
      <w:r w:rsidR="007B684A">
        <w:rPr>
          <w:rFonts w:cs="Calibri"/>
          <w:b/>
          <w:bCs/>
          <w:lang w:eastAsia="en-GB"/>
        </w:rPr>
        <w:t>9B</w:t>
      </w:r>
      <w:r w:rsidRPr="009F7180">
        <w:rPr>
          <w:rFonts w:cs="Calibri"/>
          <w:b/>
          <w:bCs/>
          <w:lang w:eastAsia="en-GB"/>
        </w:rPr>
        <w:t xml:space="preserve">: </w:t>
      </w:r>
      <w:r w:rsidRPr="009F7180">
        <w:rPr>
          <w:rFonts w:cs="Calibri"/>
          <w:lang w:eastAsia="en-GB"/>
        </w:rPr>
        <w:t>B-BBEE Points as part of the Preference Goal requirements</w:t>
      </w:r>
      <w:r w:rsidRPr="009F7180">
        <w:rPr>
          <w:rFonts w:cs="Calibri"/>
          <w:color w:val="0E1B8D"/>
          <w:lang w:eastAsia="en-GB"/>
        </w:rPr>
        <w:t xml:space="preserve"> </w:t>
      </w:r>
      <w:r w:rsidRPr="009F7180">
        <w:rPr>
          <w:rFonts w:cs="Calibri"/>
          <w:lang w:eastAsia="en-GB"/>
        </w:rPr>
        <w:t>(Preferential Goal Requirements for (</w:t>
      </w:r>
      <w:r w:rsidRPr="009F7180">
        <w:rPr>
          <w:rFonts w:cs="Calibri"/>
          <w:b/>
          <w:bCs/>
          <w:lang w:eastAsia="en-GB"/>
        </w:rPr>
        <w:t>90/10) system</w:t>
      </w:r>
      <w:r w:rsidRPr="009F7180">
        <w:rPr>
          <w:rFonts w:cs="Calibri"/>
          <w:lang w:eastAsia="en-GB"/>
        </w:rPr>
        <w:t>)</w:t>
      </w:r>
    </w:p>
    <w:p w14:paraId="1B03A974" w14:textId="77777777" w:rsidR="003770B4" w:rsidRPr="00FA6F4B" w:rsidRDefault="003770B4" w:rsidP="003770B4">
      <w:pPr>
        <w:rPr>
          <w:rFonts w:cs="Calibri"/>
          <w:b/>
          <w:color w:val="FF0000"/>
          <w:kern w:val="24"/>
          <w:sz w:val="20"/>
          <w:szCs w:val="20"/>
          <w:lang w:eastAsia="en-GB"/>
        </w:rPr>
      </w:pPr>
      <w:r w:rsidRPr="00BD6455">
        <w:rPr>
          <w:rFonts w:cs="Calibri"/>
          <w:b/>
          <w:color w:val="FF0000"/>
          <w:kern w:val="24"/>
          <w:sz w:val="20"/>
          <w:szCs w:val="20"/>
          <w:lang w:eastAsia="en-GB"/>
        </w:rPr>
        <w:t>Note: Bidder to select the section for points they wish to claim (Mark as Y=Yes) in the table below.</w:t>
      </w:r>
    </w:p>
    <w:tbl>
      <w:tblPr>
        <w:tblW w:w="15168" w:type="dxa"/>
        <w:tblLook w:val="04A0" w:firstRow="1" w:lastRow="0" w:firstColumn="1" w:lastColumn="0" w:noHBand="0" w:noVBand="1"/>
      </w:tblPr>
      <w:tblGrid>
        <w:gridCol w:w="284"/>
        <w:gridCol w:w="1276"/>
        <w:gridCol w:w="1842"/>
        <w:gridCol w:w="1084"/>
        <w:gridCol w:w="1751"/>
        <w:gridCol w:w="1701"/>
        <w:gridCol w:w="1511"/>
        <w:gridCol w:w="1891"/>
        <w:gridCol w:w="1276"/>
        <w:gridCol w:w="2552"/>
      </w:tblGrid>
      <w:tr w:rsidR="003770B4" w:rsidRPr="001D7326" w14:paraId="0DC77946" w14:textId="77777777" w:rsidTr="00CD5ABB">
        <w:trPr>
          <w:trHeight w:val="118"/>
        </w:trPr>
        <w:tc>
          <w:tcPr>
            <w:tcW w:w="284" w:type="dxa"/>
            <w:tcBorders>
              <w:top w:val="nil"/>
              <w:left w:val="nil"/>
              <w:bottom w:val="nil"/>
              <w:right w:val="nil"/>
            </w:tcBorders>
            <w:noWrap/>
            <w:vAlign w:val="bottom"/>
            <w:hideMark/>
          </w:tcPr>
          <w:p w14:paraId="76889A28"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718EFA9F"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c>
          <w:tcPr>
            <w:tcW w:w="1842" w:type="dxa"/>
            <w:tcBorders>
              <w:top w:val="nil"/>
              <w:left w:val="nil"/>
              <w:bottom w:val="nil"/>
              <w:right w:val="nil"/>
            </w:tcBorders>
            <w:noWrap/>
            <w:vAlign w:val="bottom"/>
            <w:hideMark/>
          </w:tcPr>
          <w:p w14:paraId="15319CFA"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c>
          <w:tcPr>
            <w:tcW w:w="1084" w:type="dxa"/>
            <w:tcBorders>
              <w:top w:val="nil"/>
              <w:left w:val="nil"/>
              <w:bottom w:val="nil"/>
              <w:right w:val="nil"/>
            </w:tcBorders>
            <w:noWrap/>
            <w:vAlign w:val="bottom"/>
            <w:hideMark/>
          </w:tcPr>
          <w:p w14:paraId="2B5FD5FF"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c>
          <w:tcPr>
            <w:tcW w:w="6854" w:type="dxa"/>
            <w:gridSpan w:val="4"/>
            <w:tcBorders>
              <w:top w:val="single" w:sz="8" w:space="0" w:color="auto"/>
              <w:left w:val="single" w:sz="8" w:space="0" w:color="auto"/>
              <w:bottom w:val="single" w:sz="8" w:space="0" w:color="auto"/>
              <w:right w:val="single" w:sz="8" w:space="0" w:color="000000"/>
            </w:tcBorders>
            <w:vAlign w:val="center"/>
            <w:hideMark/>
          </w:tcPr>
          <w:p w14:paraId="16A173C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xml:space="preserve">Ownership </w:t>
            </w:r>
          </w:p>
        </w:tc>
        <w:tc>
          <w:tcPr>
            <w:tcW w:w="1276" w:type="dxa"/>
            <w:tcBorders>
              <w:top w:val="nil"/>
              <w:left w:val="nil"/>
              <w:bottom w:val="nil"/>
              <w:right w:val="nil"/>
            </w:tcBorders>
            <w:noWrap/>
            <w:vAlign w:val="bottom"/>
            <w:hideMark/>
          </w:tcPr>
          <w:p w14:paraId="4AE442F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2552" w:type="dxa"/>
            <w:tcBorders>
              <w:top w:val="nil"/>
              <w:left w:val="nil"/>
              <w:bottom w:val="nil"/>
              <w:right w:val="nil"/>
            </w:tcBorders>
            <w:noWrap/>
            <w:vAlign w:val="bottom"/>
            <w:hideMark/>
          </w:tcPr>
          <w:p w14:paraId="31EA8A46"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r>
      <w:tr w:rsidR="003770B4" w:rsidRPr="001D7326" w14:paraId="23BAE911" w14:textId="77777777" w:rsidTr="00CD5ABB">
        <w:trPr>
          <w:trHeight w:val="453"/>
        </w:trPr>
        <w:tc>
          <w:tcPr>
            <w:tcW w:w="284" w:type="dxa"/>
            <w:tcBorders>
              <w:top w:val="nil"/>
              <w:left w:val="nil"/>
              <w:bottom w:val="nil"/>
              <w:right w:val="nil"/>
            </w:tcBorders>
            <w:noWrap/>
            <w:vAlign w:val="bottom"/>
            <w:hideMark/>
          </w:tcPr>
          <w:p w14:paraId="38841DBD" w14:textId="77777777" w:rsidR="003770B4" w:rsidRPr="004D6BB0" w:rsidRDefault="003770B4" w:rsidP="00CD5ABB">
            <w:pPr>
              <w:spacing w:after="0" w:line="240" w:lineRule="auto"/>
              <w:jc w:val="left"/>
              <w:rPr>
                <w:rFonts w:ascii="Times New Roman" w:eastAsia="Times New Roman" w:hAnsi="Times New Roman" w:cs="Times New Roman"/>
                <w:sz w:val="20"/>
                <w:szCs w:val="20"/>
                <w:lang w:eastAsia="en-GB"/>
              </w:rPr>
            </w:pP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3F75B50D"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Reference #</w:t>
            </w:r>
          </w:p>
        </w:tc>
        <w:tc>
          <w:tcPr>
            <w:tcW w:w="1842" w:type="dxa"/>
            <w:vMerge w:val="restart"/>
            <w:tcBorders>
              <w:top w:val="single" w:sz="8" w:space="0" w:color="auto"/>
              <w:left w:val="single" w:sz="8" w:space="0" w:color="auto"/>
              <w:bottom w:val="single" w:sz="8" w:space="0" w:color="000000"/>
              <w:right w:val="single" w:sz="8" w:space="0" w:color="auto"/>
            </w:tcBorders>
            <w:vAlign w:val="center"/>
            <w:hideMark/>
          </w:tcPr>
          <w:p w14:paraId="21AF81F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Contributor Level as defined in the Broad-Based Black Economic Empowerment Act</w:t>
            </w:r>
          </w:p>
        </w:tc>
        <w:tc>
          <w:tcPr>
            <w:tcW w:w="1084" w:type="dxa"/>
            <w:vMerge w:val="restart"/>
            <w:tcBorders>
              <w:top w:val="single" w:sz="8" w:space="0" w:color="auto"/>
              <w:left w:val="single" w:sz="8" w:space="0" w:color="auto"/>
              <w:bottom w:val="single" w:sz="8" w:space="0" w:color="000000"/>
              <w:right w:val="single" w:sz="8" w:space="0" w:color="auto"/>
            </w:tcBorders>
            <w:vAlign w:val="center"/>
            <w:hideMark/>
          </w:tcPr>
          <w:p w14:paraId="6519130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EME/QSEs</w:t>
            </w:r>
          </w:p>
        </w:tc>
        <w:tc>
          <w:tcPr>
            <w:tcW w:w="1751" w:type="dxa"/>
            <w:tcBorders>
              <w:top w:val="nil"/>
              <w:left w:val="nil"/>
              <w:bottom w:val="nil"/>
              <w:right w:val="single" w:sz="8" w:space="0" w:color="auto"/>
            </w:tcBorders>
            <w:vAlign w:val="center"/>
            <w:hideMark/>
          </w:tcPr>
          <w:p w14:paraId="0DFBE5E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Owned</w:t>
            </w:r>
          </w:p>
        </w:tc>
        <w:tc>
          <w:tcPr>
            <w:tcW w:w="1701" w:type="dxa"/>
            <w:tcBorders>
              <w:top w:val="nil"/>
              <w:left w:val="nil"/>
              <w:bottom w:val="nil"/>
              <w:right w:val="single" w:sz="8" w:space="0" w:color="auto"/>
            </w:tcBorders>
            <w:vAlign w:val="center"/>
            <w:hideMark/>
          </w:tcPr>
          <w:p w14:paraId="13AEEFF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Black Woman Owned</w:t>
            </w:r>
          </w:p>
        </w:tc>
        <w:tc>
          <w:tcPr>
            <w:tcW w:w="1511" w:type="dxa"/>
            <w:vMerge w:val="restart"/>
            <w:tcBorders>
              <w:top w:val="nil"/>
              <w:left w:val="single" w:sz="8" w:space="0" w:color="auto"/>
              <w:bottom w:val="single" w:sz="8" w:space="0" w:color="000000"/>
              <w:right w:val="single" w:sz="8" w:space="0" w:color="auto"/>
            </w:tcBorders>
            <w:vAlign w:val="center"/>
            <w:hideMark/>
          </w:tcPr>
          <w:p w14:paraId="39396B1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Youth Owned</w:t>
            </w:r>
          </w:p>
        </w:tc>
        <w:tc>
          <w:tcPr>
            <w:tcW w:w="1891" w:type="dxa"/>
            <w:vMerge w:val="restart"/>
            <w:tcBorders>
              <w:top w:val="nil"/>
              <w:left w:val="single" w:sz="8" w:space="0" w:color="auto"/>
              <w:bottom w:val="single" w:sz="8" w:space="0" w:color="000000"/>
              <w:right w:val="single" w:sz="8" w:space="0" w:color="auto"/>
            </w:tcBorders>
            <w:vAlign w:val="center"/>
            <w:hideMark/>
          </w:tcPr>
          <w:p w14:paraId="6ACD40D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Owned by People living with disabilities</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5F3C835E"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Score</w:t>
            </w:r>
          </w:p>
        </w:tc>
        <w:tc>
          <w:tcPr>
            <w:tcW w:w="2552" w:type="dxa"/>
            <w:tcBorders>
              <w:top w:val="single" w:sz="8" w:space="0" w:color="auto"/>
              <w:left w:val="nil"/>
              <w:bottom w:val="nil"/>
              <w:right w:val="single" w:sz="8" w:space="0" w:color="auto"/>
            </w:tcBorders>
            <w:vAlign w:val="center"/>
            <w:hideMark/>
          </w:tcPr>
          <w:p w14:paraId="2F88874A" w14:textId="77777777" w:rsidR="003770B4" w:rsidRPr="004D6BB0" w:rsidRDefault="003770B4" w:rsidP="00CD5ABB">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Bidder to select the section for points they wish to claim</w:t>
            </w:r>
          </w:p>
        </w:tc>
      </w:tr>
      <w:tr w:rsidR="003770B4" w:rsidRPr="001D7326" w14:paraId="2020DBDF" w14:textId="77777777" w:rsidTr="00CD5ABB">
        <w:trPr>
          <w:trHeight w:val="600"/>
        </w:trPr>
        <w:tc>
          <w:tcPr>
            <w:tcW w:w="284" w:type="dxa"/>
            <w:tcBorders>
              <w:top w:val="nil"/>
              <w:left w:val="nil"/>
              <w:bottom w:val="nil"/>
              <w:right w:val="nil"/>
            </w:tcBorders>
            <w:noWrap/>
            <w:vAlign w:val="bottom"/>
            <w:hideMark/>
          </w:tcPr>
          <w:p w14:paraId="548BFA15" w14:textId="77777777" w:rsidR="003770B4" w:rsidRPr="004D6BB0" w:rsidRDefault="003770B4" w:rsidP="00CD5ABB">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905C75B"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DBDABBA"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4071C4DA"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nil"/>
              <w:right w:val="single" w:sz="8" w:space="0" w:color="auto"/>
            </w:tcBorders>
            <w:vAlign w:val="center"/>
            <w:hideMark/>
          </w:tcPr>
          <w:p w14:paraId="6799C79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(BO)</w:t>
            </w:r>
          </w:p>
        </w:tc>
        <w:tc>
          <w:tcPr>
            <w:tcW w:w="1701" w:type="dxa"/>
            <w:tcBorders>
              <w:top w:val="nil"/>
              <w:left w:val="nil"/>
              <w:bottom w:val="nil"/>
              <w:right w:val="single" w:sz="8" w:space="0" w:color="auto"/>
            </w:tcBorders>
            <w:vAlign w:val="center"/>
            <w:hideMark/>
          </w:tcPr>
          <w:p w14:paraId="118A06D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(BWO)</w:t>
            </w:r>
          </w:p>
        </w:tc>
        <w:tc>
          <w:tcPr>
            <w:tcW w:w="1511" w:type="dxa"/>
            <w:vMerge/>
            <w:tcBorders>
              <w:top w:val="nil"/>
              <w:left w:val="single" w:sz="8" w:space="0" w:color="auto"/>
              <w:bottom w:val="single" w:sz="8" w:space="0" w:color="000000"/>
              <w:right w:val="single" w:sz="8" w:space="0" w:color="auto"/>
            </w:tcBorders>
            <w:vAlign w:val="center"/>
            <w:hideMark/>
          </w:tcPr>
          <w:p w14:paraId="7735B8BA"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62FCA81C"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1CA33C9"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nil"/>
              <w:right w:val="single" w:sz="8" w:space="0" w:color="auto"/>
            </w:tcBorders>
            <w:vAlign w:val="center"/>
            <w:hideMark/>
          </w:tcPr>
          <w:p w14:paraId="153151EE" w14:textId="77777777" w:rsidR="003770B4" w:rsidRPr="004D6BB0" w:rsidRDefault="003770B4" w:rsidP="00CD5ABB">
            <w:pPr>
              <w:spacing w:after="0" w:line="240" w:lineRule="auto"/>
              <w:jc w:val="center"/>
              <w:rPr>
                <w:rFonts w:eastAsia="Times New Roman" w:cs="Calibri Light"/>
                <w:b/>
                <w:bCs/>
                <w:color w:val="FF0000"/>
                <w:sz w:val="20"/>
                <w:szCs w:val="20"/>
                <w:lang w:eastAsia="en-GB"/>
              </w:rPr>
            </w:pPr>
            <w:r w:rsidRPr="004D6BB0">
              <w:rPr>
                <w:rFonts w:eastAsia="Times New Roman" w:cs="Calibri Light"/>
                <w:b/>
                <w:bCs/>
                <w:color w:val="FF0000"/>
                <w:sz w:val="20"/>
                <w:szCs w:val="20"/>
                <w:lang w:eastAsia="en-GB"/>
              </w:rPr>
              <w:t>(Mark as Y= Yes)</w:t>
            </w:r>
          </w:p>
        </w:tc>
      </w:tr>
      <w:tr w:rsidR="003770B4" w:rsidRPr="001D7326" w14:paraId="1CF72CC2" w14:textId="77777777" w:rsidTr="00CD5ABB">
        <w:trPr>
          <w:trHeight w:val="49"/>
        </w:trPr>
        <w:tc>
          <w:tcPr>
            <w:tcW w:w="284" w:type="dxa"/>
            <w:tcBorders>
              <w:top w:val="nil"/>
              <w:left w:val="nil"/>
              <w:bottom w:val="nil"/>
              <w:right w:val="nil"/>
            </w:tcBorders>
            <w:noWrap/>
            <w:vAlign w:val="bottom"/>
            <w:hideMark/>
          </w:tcPr>
          <w:p w14:paraId="279FCDA2" w14:textId="77777777" w:rsidR="003770B4" w:rsidRPr="004D6BB0" w:rsidRDefault="003770B4" w:rsidP="00CD5ABB">
            <w:pPr>
              <w:spacing w:after="0" w:line="240" w:lineRule="auto"/>
              <w:jc w:val="center"/>
              <w:rPr>
                <w:rFonts w:eastAsia="Times New Roman" w:cs="Calibri Light"/>
                <w:b/>
                <w:bCs/>
                <w:color w:val="FF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8A08E9A"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28B801E"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3CBEAE07"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751" w:type="dxa"/>
            <w:tcBorders>
              <w:top w:val="nil"/>
              <w:left w:val="nil"/>
              <w:bottom w:val="single" w:sz="8" w:space="0" w:color="000000"/>
              <w:right w:val="single" w:sz="8" w:space="0" w:color="auto"/>
            </w:tcBorders>
            <w:vAlign w:val="center"/>
            <w:hideMark/>
          </w:tcPr>
          <w:p w14:paraId="7A27260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(51% or more)</w:t>
            </w:r>
          </w:p>
        </w:tc>
        <w:tc>
          <w:tcPr>
            <w:tcW w:w="1701" w:type="dxa"/>
            <w:tcBorders>
              <w:top w:val="nil"/>
              <w:left w:val="nil"/>
              <w:bottom w:val="single" w:sz="8" w:space="0" w:color="000000"/>
              <w:right w:val="single" w:sz="8" w:space="0" w:color="auto"/>
            </w:tcBorders>
            <w:vAlign w:val="center"/>
            <w:hideMark/>
          </w:tcPr>
          <w:p w14:paraId="4AEB939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(More than 30%)</w:t>
            </w:r>
          </w:p>
        </w:tc>
        <w:tc>
          <w:tcPr>
            <w:tcW w:w="1511" w:type="dxa"/>
            <w:vMerge/>
            <w:tcBorders>
              <w:top w:val="nil"/>
              <w:left w:val="single" w:sz="8" w:space="0" w:color="auto"/>
              <w:bottom w:val="single" w:sz="8" w:space="0" w:color="000000"/>
              <w:right w:val="single" w:sz="8" w:space="0" w:color="auto"/>
            </w:tcBorders>
            <w:vAlign w:val="center"/>
            <w:hideMark/>
          </w:tcPr>
          <w:p w14:paraId="4A8A0429"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891" w:type="dxa"/>
            <w:vMerge/>
            <w:tcBorders>
              <w:top w:val="nil"/>
              <w:left w:val="single" w:sz="8" w:space="0" w:color="auto"/>
              <w:bottom w:val="single" w:sz="8" w:space="0" w:color="000000"/>
              <w:right w:val="single" w:sz="8" w:space="0" w:color="auto"/>
            </w:tcBorders>
            <w:vAlign w:val="center"/>
            <w:hideMark/>
          </w:tcPr>
          <w:p w14:paraId="2BCE7FD9"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C0B7157" w14:textId="77777777" w:rsidR="003770B4" w:rsidRPr="004D6BB0" w:rsidRDefault="003770B4" w:rsidP="00CD5ABB">
            <w:pPr>
              <w:spacing w:after="0" w:line="240" w:lineRule="auto"/>
              <w:jc w:val="left"/>
              <w:rPr>
                <w:rFonts w:eastAsia="Times New Roman" w:cs="Calibri Light"/>
                <w:b/>
                <w:bCs/>
                <w:color w:val="000000"/>
                <w:sz w:val="20"/>
                <w:szCs w:val="20"/>
                <w:lang w:eastAsia="en-GB"/>
              </w:rPr>
            </w:pPr>
          </w:p>
        </w:tc>
        <w:tc>
          <w:tcPr>
            <w:tcW w:w="2552" w:type="dxa"/>
            <w:tcBorders>
              <w:top w:val="nil"/>
              <w:left w:val="nil"/>
              <w:bottom w:val="single" w:sz="8" w:space="0" w:color="000000"/>
              <w:right w:val="single" w:sz="8" w:space="0" w:color="auto"/>
            </w:tcBorders>
            <w:vAlign w:val="center"/>
            <w:hideMark/>
          </w:tcPr>
          <w:p w14:paraId="4E07D159" w14:textId="77777777" w:rsidR="003770B4" w:rsidRPr="004D6BB0" w:rsidRDefault="003770B4" w:rsidP="00CD5ABB">
            <w:pPr>
              <w:spacing w:after="0" w:line="240" w:lineRule="auto"/>
              <w:jc w:val="left"/>
              <w:rPr>
                <w:rFonts w:ascii="Calibri" w:eastAsia="Times New Roman" w:hAnsi="Calibri" w:cs="Calibri"/>
                <w:color w:val="000000"/>
                <w:lang w:eastAsia="en-GB"/>
              </w:rPr>
            </w:pPr>
            <w:r w:rsidRPr="004D6BB0">
              <w:rPr>
                <w:rFonts w:ascii="Calibri" w:eastAsia="Times New Roman" w:hAnsi="Calibri" w:cs="Calibri"/>
                <w:color w:val="000000"/>
                <w:lang w:eastAsia="en-GB"/>
              </w:rPr>
              <w:t> </w:t>
            </w:r>
          </w:p>
        </w:tc>
      </w:tr>
      <w:tr w:rsidR="003770B4" w:rsidRPr="001D7326" w14:paraId="256468E5" w14:textId="77777777" w:rsidTr="00CD5ABB">
        <w:trPr>
          <w:trHeight w:val="320"/>
        </w:trPr>
        <w:tc>
          <w:tcPr>
            <w:tcW w:w="284" w:type="dxa"/>
            <w:tcBorders>
              <w:top w:val="nil"/>
              <w:left w:val="nil"/>
              <w:bottom w:val="nil"/>
              <w:right w:val="nil"/>
            </w:tcBorders>
            <w:noWrap/>
            <w:vAlign w:val="bottom"/>
            <w:hideMark/>
          </w:tcPr>
          <w:p w14:paraId="517CD7C1" w14:textId="77777777" w:rsidR="003770B4" w:rsidRPr="004D6BB0" w:rsidRDefault="003770B4" w:rsidP="00CD5ABB">
            <w:pPr>
              <w:spacing w:after="0" w:line="240" w:lineRule="auto"/>
              <w:jc w:val="left"/>
              <w:rPr>
                <w:rFonts w:ascii="Calibri" w:eastAsia="Times New Roman" w:hAnsi="Calibri" w:cs="Calibri"/>
                <w:color w:val="00000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D6DF9AE" w14:textId="77777777" w:rsidR="003770B4" w:rsidRPr="004D6BB0" w:rsidRDefault="003770B4" w:rsidP="00CD5ABB">
            <w:pPr>
              <w:spacing w:after="0" w:line="240" w:lineRule="auto"/>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842" w:type="dxa"/>
            <w:tcBorders>
              <w:top w:val="nil"/>
              <w:left w:val="nil"/>
              <w:bottom w:val="single" w:sz="8" w:space="0" w:color="auto"/>
              <w:right w:val="single" w:sz="8" w:space="0" w:color="auto"/>
            </w:tcBorders>
            <w:vAlign w:val="center"/>
            <w:hideMark/>
          </w:tcPr>
          <w:p w14:paraId="3F1057A3" w14:textId="77777777" w:rsidR="003770B4" w:rsidRPr="004D6BB0" w:rsidRDefault="003770B4" w:rsidP="00CD5ABB">
            <w:pPr>
              <w:spacing w:after="0" w:line="240" w:lineRule="auto"/>
              <w:jc w:val="left"/>
              <w:rPr>
                <w:rFonts w:eastAsia="Times New Roman" w:cs="Calibri Light"/>
                <w:color w:val="000000"/>
                <w:lang w:eastAsia="en-GB"/>
              </w:rPr>
            </w:pPr>
            <w:r w:rsidRPr="004D6BB0">
              <w:rPr>
                <w:rFonts w:eastAsia="Times New Roman" w:cs="Calibri Light"/>
                <w:color w:val="000000"/>
                <w:lang w:eastAsia="en-GB"/>
              </w:rPr>
              <w:t> </w:t>
            </w:r>
          </w:p>
        </w:tc>
        <w:tc>
          <w:tcPr>
            <w:tcW w:w="1084" w:type="dxa"/>
            <w:tcBorders>
              <w:top w:val="nil"/>
              <w:left w:val="nil"/>
              <w:bottom w:val="single" w:sz="8" w:space="0" w:color="auto"/>
              <w:right w:val="single" w:sz="8" w:space="0" w:color="auto"/>
            </w:tcBorders>
            <w:vAlign w:val="center"/>
            <w:hideMark/>
          </w:tcPr>
          <w:p w14:paraId="70FED05E"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(A)</w:t>
            </w:r>
          </w:p>
        </w:tc>
        <w:tc>
          <w:tcPr>
            <w:tcW w:w="1751" w:type="dxa"/>
            <w:tcBorders>
              <w:top w:val="nil"/>
              <w:left w:val="nil"/>
              <w:bottom w:val="single" w:sz="8" w:space="0" w:color="auto"/>
              <w:right w:val="single" w:sz="8" w:space="0" w:color="auto"/>
            </w:tcBorders>
            <w:vAlign w:val="center"/>
            <w:hideMark/>
          </w:tcPr>
          <w:p w14:paraId="7A8CA34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(B)</w:t>
            </w:r>
          </w:p>
        </w:tc>
        <w:tc>
          <w:tcPr>
            <w:tcW w:w="1701" w:type="dxa"/>
            <w:tcBorders>
              <w:top w:val="nil"/>
              <w:left w:val="nil"/>
              <w:bottom w:val="single" w:sz="8" w:space="0" w:color="auto"/>
              <w:right w:val="single" w:sz="8" w:space="0" w:color="auto"/>
            </w:tcBorders>
            <w:vAlign w:val="center"/>
            <w:hideMark/>
          </w:tcPr>
          <w:p w14:paraId="0060C1D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(C)</w:t>
            </w:r>
          </w:p>
        </w:tc>
        <w:tc>
          <w:tcPr>
            <w:tcW w:w="1511" w:type="dxa"/>
            <w:tcBorders>
              <w:top w:val="nil"/>
              <w:left w:val="nil"/>
              <w:bottom w:val="single" w:sz="8" w:space="0" w:color="auto"/>
              <w:right w:val="single" w:sz="8" w:space="0" w:color="auto"/>
            </w:tcBorders>
            <w:vAlign w:val="center"/>
            <w:hideMark/>
          </w:tcPr>
          <w:p w14:paraId="1AF865D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(D)</w:t>
            </w:r>
          </w:p>
        </w:tc>
        <w:tc>
          <w:tcPr>
            <w:tcW w:w="1891" w:type="dxa"/>
            <w:tcBorders>
              <w:top w:val="nil"/>
              <w:left w:val="nil"/>
              <w:bottom w:val="single" w:sz="8" w:space="0" w:color="auto"/>
              <w:right w:val="single" w:sz="8" w:space="0" w:color="auto"/>
            </w:tcBorders>
            <w:vAlign w:val="center"/>
            <w:hideMark/>
          </w:tcPr>
          <w:p w14:paraId="4667A6B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(E)</w:t>
            </w:r>
          </w:p>
        </w:tc>
        <w:tc>
          <w:tcPr>
            <w:tcW w:w="1276" w:type="dxa"/>
            <w:tcBorders>
              <w:top w:val="nil"/>
              <w:left w:val="nil"/>
              <w:bottom w:val="single" w:sz="8" w:space="0" w:color="auto"/>
              <w:right w:val="single" w:sz="8" w:space="0" w:color="auto"/>
            </w:tcBorders>
            <w:vAlign w:val="center"/>
            <w:hideMark/>
          </w:tcPr>
          <w:p w14:paraId="1172EEB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(F)</w:t>
            </w:r>
          </w:p>
        </w:tc>
        <w:tc>
          <w:tcPr>
            <w:tcW w:w="2552" w:type="dxa"/>
            <w:tcBorders>
              <w:top w:val="nil"/>
              <w:left w:val="nil"/>
              <w:bottom w:val="single" w:sz="8" w:space="0" w:color="auto"/>
              <w:right w:val="single" w:sz="8" w:space="0" w:color="auto"/>
            </w:tcBorders>
            <w:vAlign w:val="center"/>
            <w:hideMark/>
          </w:tcPr>
          <w:p w14:paraId="013D3D4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3DCCB999" w14:textId="77777777" w:rsidTr="00CD5ABB">
        <w:trPr>
          <w:trHeight w:val="320"/>
        </w:trPr>
        <w:tc>
          <w:tcPr>
            <w:tcW w:w="284" w:type="dxa"/>
            <w:tcBorders>
              <w:top w:val="nil"/>
              <w:left w:val="nil"/>
              <w:bottom w:val="nil"/>
              <w:right w:val="nil"/>
            </w:tcBorders>
            <w:noWrap/>
            <w:vAlign w:val="bottom"/>
            <w:hideMark/>
          </w:tcPr>
          <w:p w14:paraId="1818D11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B1A31A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w:t>
            </w:r>
          </w:p>
        </w:tc>
        <w:tc>
          <w:tcPr>
            <w:tcW w:w="1842" w:type="dxa"/>
            <w:tcBorders>
              <w:top w:val="nil"/>
              <w:left w:val="nil"/>
              <w:bottom w:val="single" w:sz="8" w:space="0" w:color="auto"/>
              <w:right w:val="single" w:sz="8" w:space="0" w:color="auto"/>
            </w:tcBorders>
            <w:vAlign w:val="center"/>
            <w:hideMark/>
          </w:tcPr>
          <w:p w14:paraId="06F021D6"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vAlign w:val="center"/>
            <w:hideMark/>
          </w:tcPr>
          <w:p w14:paraId="454ECD1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vAlign w:val="center"/>
            <w:hideMark/>
          </w:tcPr>
          <w:p w14:paraId="7B1FED3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vAlign w:val="center"/>
            <w:hideMark/>
          </w:tcPr>
          <w:p w14:paraId="12DB91E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r w:rsidRPr="004D6BB0">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0C78EC6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891" w:type="dxa"/>
            <w:tcBorders>
              <w:top w:val="nil"/>
              <w:left w:val="nil"/>
              <w:bottom w:val="single" w:sz="8" w:space="0" w:color="auto"/>
              <w:right w:val="single" w:sz="8" w:space="0" w:color="auto"/>
            </w:tcBorders>
            <w:vAlign w:val="center"/>
            <w:hideMark/>
          </w:tcPr>
          <w:p w14:paraId="1612596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276" w:type="dxa"/>
            <w:tcBorders>
              <w:top w:val="nil"/>
              <w:left w:val="nil"/>
              <w:bottom w:val="single" w:sz="8" w:space="0" w:color="auto"/>
              <w:right w:val="single" w:sz="8" w:space="0" w:color="auto"/>
            </w:tcBorders>
            <w:vAlign w:val="center"/>
            <w:hideMark/>
          </w:tcPr>
          <w:p w14:paraId="58FC956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2552" w:type="dxa"/>
            <w:tcBorders>
              <w:top w:val="nil"/>
              <w:left w:val="nil"/>
              <w:bottom w:val="single" w:sz="8" w:space="0" w:color="auto"/>
              <w:right w:val="single" w:sz="8" w:space="0" w:color="auto"/>
            </w:tcBorders>
            <w:vAlign w:val="center"/>
            <w:hideMark/>
          </w:tcPr>
          <w:p w14:paraId="6CFCEAE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7CBE2639" w14:textId="77777777" w:rsidTr="00CD5ABB">
        <w:trPr>
          <w:trHeight w:val="320"/>
        </w:trPr>
        <w:tc>
          <w:tcPr>
            <w:tcW w:w="284" w:type="dxa"/>
            <w:tcBorders>
              <w:top w:val="nil"/>
              <w:left w:val="nil"/>
              <w:bottom w:val="nil"/>
              <w:right w:val="nil"/>
            </w:tcBorders>
            <w:noWrap/>
            <w:vAlign w:val="bottom"/>
            <w:hideMark/>
          </w:tcPr>
          <w:p w14:paraId="71F8EB0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755DAAE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2</w:t>
            </w:r>
          </w:p>
        </w:tc>
        <w:tc>
          <w:tcPr>
            <w:tcW w:w="1842" w:type="dxa"/>
            <w:tcBorders>
              <w:top w:val="nil"/>
              <w:left w:val="nil"/>
              <w:bottom w:val="single" w:sz="8" w:space="0" w:color="auto"/>
              <w:right w:val="single" w:sz="8" w:space="0" w:color="auto"/>
            </w:tcBorders>
            <w:vAlign w:val="center"/>
            <w:hideMark/>
          </w:tcPr>
          <w:p w14:paraId="25728330"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351F9A7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18765CE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hideMark/>
          </w:tcPr>
          <w:p w14:paraId="0FD75CF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511" w:type="dxa"/>
            <w:tcBorders>
              <w:top w:val="nil"/>
              <w:left w:val="nil"/>
              <w:bottom w:val="single" w:sz="8" w:space="0" w:color="auto"/>
              <w:right w:val="single" w:sz="8" w:space="0" w:color="auto"/>
            </w:tcBorders>
            <w:vAlign w:val="center"/>
            <w:hideMark/>
          </w:tcPr>
          <w:p w14:paraId="541749E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891" w:type="dxa"/>
            <w:tcBorders>
              <w:top w:val="nil"/>
              <w:left w:val="nil"/>
              <w:bottom w:val="single" w:sz="8" w:space="0" w:color="auto"/>
              <w:right w:val="single" w:sz="8" w:space="0" w:color="auto"/>
            </w:tcBorders>
            <w:shd w:val="clear" w:color="000000" w:fill="A6A6A6"/>
            <w:vAlign w:val="center"/>
            <w:hideMark/>
          </w:tcPr>
          <w:p w14:paraId="1C7ADD4A"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3088267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4,5</w:t>
            </w:r>
          </w:p>
        </w:tc>
        <w:tc>
          <w:tcPr>
            <w:tcW w:w="2552" w:type="dxa"/>
            <w:tcBorders>
              <w:top w:val="nil"/>
              <w:left w:val="nil"/>
              <w:bottom w:val="single" w:sz="8" w:space="0" w:color="auto"/>
              <w:right w:val="single" w:sz="8" w:space="0" w:color="auto"/>
            </w:tcBorders>
            <w:vAlign w:val="center"/>
            <w:hideMark/>
          </w:tcPr>
          <w:p w14:paraId="7238811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03C2332D" w14:textId="77777777" w:rsidTr="00CD5ABB">
        <w:trPr>
          <w:trHeight w:val="320"/>
        </w:trPr>
        <w:tc>
          <w:tcPr>
            <w:tcW w:w="284" w:type="dxa"/>
            <w:tcBorders>
              <w:top w:val="nil"/>
              <w:left w:val="nil"/>
              <w:bottom w:val="nil"/>
              <w:right w:val="nil"/>
            </w:tcBorders>
            <w:noWrap/>
            <w:vAlign w:val="bottom"/>
            <w:hideMark/>
          </w:tcPr>
          <w:p w14:paraId="25CD601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2ECA7F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3</w:t>
            </w:r>
          </w:p>
        </w:tc>
        <w:tc>
          <w:tcPr>
            <w:tcW w:w="1842" w:type="dxa"/>
            <w:tcBorders>
              <w:top w:val="nil"/>
              <w:left w:val="nil"/>
              <w:bottom w:val="single" w:sz="8" w:space="0" w:color="auto"/>
              <w:right w:val="single" w:sz="8" w:space="0" w:color="auto"/>
            </w:tcBorders>
            <w:vAlign w:val="center"/>
            <w:hideMark/>
          </w:tcPr>
          <w:p w14:paraId="5BF4F630"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5F957D8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04FCB78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hideMark/>
          </w:tcPr>
          <w:p w14:paraId="6E1A4F1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725CB5">
              <w:rPr>
                <w:rFonts w:eastAsia="Times New Roman" w:cs="Calibri Light"/>
                <w:b/>
                <w:bCs/>
                <w:color w:val="000000"/>
                <w:sz w:val="20"/>
                <w:szCs w:val="20"/>
                <w:lang w:eastAsia="en-GB"/>
              </w:rPr>
              <w:t>1,25</w:t>
            </w:r>
          </w:p>
        </w:tc>
        <w:tc>
          <w:tcPr>
            <w:tcW w:w="1511" w:type="dxa"/>
            <w:tcBorders>
              <w:top w:val="nil"/>
              <w:left w:val="nil"/>
              <w:bottom w:val="single" w:sz="8" w:space="0" w:color="auto"/>
              <w:right w:val="single" w:sz="8" w:space="0" w:color="auto"/>
            </w:tcBorders>
            <w:shd w:val="clear" w:color="000000" w:fill="A6A6A6"/>
            <w:vAlign w:val="center"/>
            <w:hideMark/>
          </w:tcPr>
          <w:p w14:paraId="025958BD"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38ADF871"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0520E03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3,5</w:t>
            </w:r>
          </w:p>
        </w:tc>
        <w:tc>
          <w:tcPr>
            <w:tcW w:w="2552" w:type="dxa"/>
            <w:tcBorders>
              <w:top w:val="nil"/>
              <w:left w:val="nil"/>
              <w:bottom w:val="single" w:sz="8" w:space="0" w:color="auto"/>
              <w:right w:val="single" w:sz="8" w:space="0" w:color="auto"/>
            </w:tcBorders>
            <w:vAlign w:val="center"/>
            <w:hideMark/>
          </w:tcPr>
          <w:p w14:paraId="594694A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2DB1EC38" w14:textId="77777777" w:rsidTr="00CD5ABB">
        <w:trPr>
          <w:trHeight w:val="320"/>
        </w:trPr>
        <w:tc>
          <w:tcPr>
            <w:tcW w:w="284" w:type="dxa"/>
            <w:tcBorders>
              <w:top w:val="nil"/>
              <w:left w:val="nil"/>
              <w:bottom w:val="nil"/>
              <w:right w:val="nil"/>
            </w:tcBorders>
            <w:noWrap/>
            <w:vAlign w:val="bottom"/>
            <w:hideMark/>
          </w:tcPr>
          <w:p w14:paraId="4C31EAA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20440C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4</w:t>
            </w:r>
          </w:p>
        </w:tc>
        <w:tc>
          <w:tcPr>
            <w:tcW w:w="1842" w:type="dxa"/>
            <w:tcBorders>
              <w:top w:val="nil"/>
              <w:left w:val="nil"/>
              <w:bottom w:val="single" w:sz="8" w:space="0" w:color="auto"/>
              <w:right w:val="single" w:sz="8" w:space="0" w:color="auto"/>
            </w:tcBorders>
            <w:vAlign w:val="center"/>
            <w:hideMark/>
          </w:tcPr>
          <w:p w14:paraId="68358434"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1</w:t>
            </w:r>
          </w:p>
        </w:tc>
        <w:tc>
          <w:tcPr>
            <w:tcW w:w="1084" w:type="dxa"/>
            <w:tcBorders>
              <w:top w:val="nil"/>
              <w:left w:val="nil"/>
              <w:bottom w:val="single" w:sz="8" w:space="0" w:color="auto"/>
              <w:right w:val="single" w:sz="8" w:space="0" w:color="auto"/>
            </w:tcBorders>
            <w:hideMark/>
          </w:tcPr>
          <w:p w14:paraId="681DB96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224619">
              <w:rPr>
                <w:rFonts w:eastAsia="Times New Roman" w:cs="Calibri Light"/>
                <w:b/>
                <w:bCs/>
                <w:color w:val="000000"/>
                <w:sz w:val="20"/>
                <w:szCs w:val="20"/>
                <w:lang w:eastAsia="en-GB"/>
              </w:rPr>
              <w:t>0,75</w:t>
            </w:r>
          </w:p>
        </w:tc>
        <w:tc>
          <w:tcPr>
            <w:tcW w:w="1751" w:type="dxa"/>
            <w:tcBorders>
              <w:top w:val="nil"/>
              <w:left w:val="nil"/>
              <w:bottom w:val="single" w:sz="8" w:space="0" w:color="auto"/>
              <w:right w:val="single" w:sz="8" w:space="0" w:color="auto"/>
            </w:tcBorders>
            <w:hideMark/>
          </w:tcPr>
          <w:p w14:paraId="575E573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0E5E84">
              <w:rPr>
                <w:rFonts w:eastAsia="Times New Roman" w:cs="Calibri Light"/>
                <w:b/>
                <w:bCs/>
                <w:color w:val="000000"/>
                <w:sz w:val="20"/>
                <w:szCs w:val="20"/>
                <w:lang w:eastAsia="en-GB"/>
              </w:rPr>
              <w:t>1,5</w:t>
            </w:r>
          </w:p>
        </w:tc>
        <w:tc>
          <w:tcPr>
            <w:tcW w:w="1701" w:type="dxa"/>
            <w:tcBorders>
              <w:top w:val="nil"/>
              <w:left w:val="nil"/>
              <w:bottom w:val="single" w:sz="8" w:space="0" w:color="auto"/>
              <w:right w:val="single" w:sz="8" w:space="0" w:color="auto"/>
            </w:tcBorders>
            <w:shd w:val="clear" w:color="000000" w:fill="A6A6A6"/>
            <w:vAlign w:val="center"/>
            <w:hideMark/>
          </w:tcPr>
          <w:p w14:paraId="5944DF07"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422CE7A9"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4FC0093F"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52FA15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5F4D25D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52F900F6" w14:textId="77777777" w:rsidTr="00CD5ABB">
        <w:trPr>
          <w:trHeight w:val="320"/>
        </w:trPr>
        <w:tc>
          <w:tcPr>
            <w:tcW w:w="284" w:type="dxa"/>
            <w:tcBorders>
              <w:top w:val="nil"/>
              <w:left w:val="nil"/>
              <w:bottom w:val="nil"/>
              <w:right w:val="nil"/>
            </w:tcBorders>
            <w:noWrap/>
            <w:vAlign w:val="bottom"/>
            <w:hideMark/>
          </w:tcPr>
          <w:p w14:paraId="1DBFF9E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68E22F4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5</w:t>
            </w:r>
          </w:p>
        </w:tc>
        <w:tc>
          <w:tcPr>
            <w:tcW w:w="1842" w:type="dxa"/>
            <w:tcBorders>
              <w:top w:val="nil"/>
              <w:left w:val="nil"/>
              <w:bottom w:val="single" w:sz="8" w:space="0" w:color="auto"/>
              <w:right w:val="single" w:sz="8" w:space="0" w:color="auto"/>
            </w:tcBorders>
            <w:vAlign w:val="center"/>
            <w:hideMark/>
          </w:tcPr>
          <w:p w14:paraId="483C0737"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41ED95B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52951A9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3D2A0AE4"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10F0A63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891" w:type="dxa"/>
            <w:tcBorders>
              <w:top w:val="nil"/>
              <w:left w:val="nil"/>
              <w:bottom w:val="single" w:sz="8" w:space="0" w:color="auto"/>
              <w:right w:val="single" w:sz="8" w:space="0" w:color="auto"/>
            </w:tcBorders>
            <w:vAlign w:val="center"/>
            <w:hideMark/>
          </w:tcPr>
          <w:p w14:paraId="7B25809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276" w:type="dxa"/>
            <w:tcBorders>
              <w:top w:val="nil"/>
              <w:left w:val="nil"/>
              <w:bottom w:val="single" w:sz="8" w:space="0" w:color="auto"/>
              <w:right w:val="single" w:sz="8" w:space="0" w:color="auto"/>
            </w:tcBorders>
            <w:vAlign w:val="center"/>
            <w:hideMark/>
          </w:tcPr>
          <w:p w14:paraId="68C22CC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2.5</w:t>
            </w:r>
          </w:p>
        </w:tc>
        <w:tc>
          <w:tcPr>
            <w:tcW w:w="2552" w:type="dxa"/>
            <w:tcBorders>
              <w:top w:val="nil"/>
              <w:left w:val="nil"/>
              <w:bottom w:val="single" w:sz="8" w:space="0" w:color="auto"/>
              <w:right w:val="single" w:sz="8" w:space="0" w:color="auto"/>
            </w:tcBorders>
            <w:vAlign w:val="center"/>
            <w:hideMark/>
          </w:tcPr>
          <w:p w14:paraId="7C3D33C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4B8781AF" w14:textId="77777777" w:rsidTr="00CD5ABB">
        <w:trPr>
          <w:trHeight w:val="320"/>
        </w:trPr>
        <w:tc>
          <w:tcPr>
            <w:tcW w:w="284" w:type="dxa"/>
            <w:tcBorders>
              <w:top w:val="nil"/>
              <w:left w:val="nil"/>
              <w:bottom w:val="nil"/>
              <w:right w:val="nil"/>
            </w:tcBorders>
            <w:noWrap/>
            <w:vAlign w:val="bottom"/>
            <w:hideMark/>
          </w:tcPr>
          <w:p w14:paraId="35A6ADE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66ACDF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6</w:t>
            </w:r>
          </w:p>
        </w:tc>
        <w:tc>
          <w:tcPr>
            <w:tcW w:w="1842" w:type="dxa"/>
            <w:tcBorders>
              <w:top w:val="nil"/>
              <w:left w:val="nil"/>
              <w:bottom w:val="single" w:sz="8" w:space="0" w:color="auto"/>
              <w:right w:val="single" w:sz="8" w:space="0" w:color="auto"/>
            </w:tcBorders>
            <w:vAlign w:val="center"/>
            <w:hideMark/>
          </w:tcPr>
          <w:p w14:paraId="5A6C3C0B"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05485E7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445DE23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60BC14A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vAlign w:val="center"/>
            <w:hideMark/>
          </w:tcPr>
          <w:p w14:paraId="2A71E94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891" w:type="dxa"/>
            <w:tcBorders>
              <w:top w:val="nil"/>
              <w:left w:val="nil"/>
              <w:bottom w:val="single" w:sz="8" w:space="0" w:color="auto"/>
              <w:right w:val="single" w:sz="8" w:space="0" w:color="auto"/>
            </w:tcBorders>
            <w:shd w:val="clear" w:color="000000" w:fill="A6A6A6"/>
            <w:vAlign w:val="center"/>
            <w:hideMark/>
          </w:tcPr>
          <w:p w14:paraId="6F0ECD49"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5E665D4"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2,25</w:t>
            </w:r>
          </w:p>
        </w:tc>
        <w:tc>
          <w:tcPr>
            <w:tcW w:w="2552" w:type="dxa"/>
            <w:tcBorders>
              <w:top w:val="nil"/>
              <w:left w:val="nil"/>
              <w:bottom w:val="single" w:sz="8" w:space="0" w:color="auto"/>
              <w:right w:val="single" w:sz="8" w:space="0" w:color="auto"/>
            </w:tcBorders>
            <w:vAlign w:val="center"/>
            <w:hideMark/>
          </w:tcPr>
          <w:p w14:paraId="12DD36A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058D1E93" w14:textId="77777777" w:rsidTr="00CD5ABB">
        <w:trPr>
          <w:trHeight w:val="320"/>
        </w:trPr>
        <w:tc>
          <w:tcPr>
            <w:tcW w:w="284" w:type="dxa"/>
            <w:tcBorders>
              <w:top w:val="nil"/>
              <w:left w:val="nil"/>
              <w:bottom w:val="nil"/>
              <w:right w:val="nil"/>
            </w:tcBorders>
            <w:noWrap/>
            <w:vAlign w:val="bottom"/>
            <w:hideMark/>
          </w:tcPr>
          <w:p w14:paraId="2886F39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C3A9EB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7</w:t>
            </w:r>
          </w:p>
        </w:tc>
        <w:tc>
          <w:tcPr>
            <w:tcW w:w="1842" w:type="dxa"/>
            <w:tcBorders>
              <w:top w:val="nil"/>
              <w:left w:val="nil"/>
              <w:bottom w:val="single" w:sz="8" w:space="0" w:color="auto"/>
              <w:right w:val="single" w:sz="8" w:space="0" w:color="auto"/>
            </w:tcBorders>
            <w:vAlign w:val="center"/>
            <w:hideMark/>
          </w:tcPr>
          <w:p w14:paraId="4FE8F182"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3685E63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49DC90B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vAlign w:val="center"/>
            <w:hideMark/>
          </w:tcPr>
          <w:p w14:paraId="2DA9593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511" w:type="dxa"/>
            <w:tcBorders>
              <w:top w:val="nil"/>
              <w:left w:val="nil"/>
              <w:bottom w:val="single" w:sz="8" w:space="0" w:color="auto"/>
              <w:right w:val="single" w:sz="8" w:space="0" w:color="auto"/>
            </w:tcBorders>
            <w:shd w:val="clear" w:color="000000" w:fill="A6A6A6"/>
            <w:vAlign w:val="center"/>
            <w:hideMark/>
          </w:tcPr>
          <w:p w14:paraId="54D02915"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50C4FADF"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FD91A9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2</w:t>
            </w:r>
          </w:p>
        </w:tc>
        <w:tc>
          <w:tcPr>
            <w:tcW w:w="2552" w:type="dxa"/>
            <w:tcBorders>
              <w:top w:val="nil"/>
              <w:left w:val="nil"/>
              <w:bottom w:val="single" w:sz="8" w:space="0" w:color="auto"/>
              <w:right w:val="single" w:sz="8" w:space="0" w:color="auto"/>
            </w:tcBorders>
            <w:vAlign w:val="center"/>
            <w:hideMark/>
          </w:tcPr>
          <w:p w14:paraId="36DE346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1EAAE1B5" w14:textId="77777777" w:rsidTr="00CD5ABB">
        <w:trPr>
          <w:trHeight w:val="320"/>
        </w:trPr>
        <w:tc>
          <w:tcPr>
            <w:tcW w:w="284" w:type="dxa"/>
            <w:tcBorders>
              <w:top w:val="nil"/>
              <w:left w:val="nil"/>
              <w:bottom w:val="nil"/>
              <w:right w:val="nil"/>
            </w:tcBorders>
            <w:noWrap/>
            <w:vAlign w:val="bottom"/>
            <w:hideMark/>
          </w:tcPr>
          <w:p w14:paraId="11DAA80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C6BBD2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8</w:t>
            </w:r>
          </w:p>
        </w:tc>
        <w:tc>
          <w:tcPr>
            <w:tcW w:w="1842" w:type="dxa"/>
            <w:tcBorders>
              <w:top w:val="nil"/>
              <w:left w:val="nil"/>
              <w:bottom w:val="single" w:sz="8" w:space="0" w:color="auto"/>
              <w:right w:val="single" w:sz="8" w:space="0" w:color="auto"/>
            </w:tcBorders>
            <w:vAlign w:val="center"/>
            <w:hideMark/>
          </w:tcPr>
          <w:p w14:paraId="1C434626"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2 and 3</w:t>
            </w:r>
          </w:p>
        </w:tc>
        <w:tc>
          <w:tcPr>
            <w:tcW w:w="1084" w:type="dxa"/>
            <w:tcBorders>
              <w:top w:val="nil"/>
              <w:left w:val="nil"/>
              <w:bottom w:val="single" w:sz="8" w:space="0" w:color="auto"/>
              <w:right w:val="single" w:sz="8" w:space="0" w:color="auto"/>
            </w:tcBorders>
            <w:vAlign w:val="center"/>
            <w:hideMark/>
          </w:tcPr>
          <w:p w14:paraId="5BE6EB4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51" w:type="dxa"/>
            <w:tcBorders>
              <w:top w:val="nil"/>
              <w:left w:val="nil"/>
              <w:bottom w:val="single" w:sz="8" w:space="0" w:color="auto"/>
              <w:right w:val="single" w:sz="8" w:space="0" w:color="auto"/>
            </w:tcBorders>
            <w:vAlign w:val="center"/>
            <w:hideMark/>
          </w:tcPr>
          <w:p w14:paraId="44DC197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1701" w:type="dxa"/>
            <w:tcBorders>
              <w:top w:val="nil"/>
              <w:left w:val="nil"/>
              <w:bottom w:val="single" w:sz="8" w:space="0" w:color="auto"/>
              <w:right w:val="single" w:sz="8" w:space="0" w:color="auto"/>
            </w:tcBorders>
            <w:shd w:val="clear" w:color="000000" w:fill="A6A6A6"/>
            <w:vAlign w:val="center"/>
            <w:hideMark/>
          </w:tcPr>
          <w:p w14:paraId="4AC8F56B"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1A7BDCE5"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1CD5FA8F"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7FA10B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1,5</w:t>
            </w:r>
          </w:p>
        </w:tc>
        <w:tc>
          <w:tcPr>
            <w:tcW w:w="2552" w:type="dxa"/>
            <w:tcBorders>
              <w:top w:val="nil"/>
              <w:left w:val="nil"/>
              <w:bottom w:val="single" w:sz="8" w:space="0" w:color="auto"/>
              <w:right w:val="single" w:sz="8" w:space="0" w:color="auto"/>
            </w:tcBorders>
            <w:vAlign w:val="center"/>
            <w:hideMark/>
          </w:tcPr>
          <w:p w14:paraId="2F605BB4"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36AFBC01" w14:textId="77777777" w:rsidTr="00CD5ABB">
        <w:trPr>
          <w:trHeight w:val="320"/>
        </w:trPr>
        <w:tc>
          <w:tcPr>
            <w:tcW w:w="284" w:type="dxa"/>
            <w:tcBorders>
              <w:top w:val="nil"/>
              <w:left w:val="nil"/>
              <w:bottom w:val="nil"/>
              <w:right w:val="nil"/>
            </w:tcBorders>
            <w:noWrap/>
            <w:vAlign w:val="bottom"/>
            <w:hideMark/>
          </w:tcPr>
          <w:p w14:paraId="1CA1A40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001DD6F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9</w:t>
            </w:r>
          </w:p>
        </w:tc>
        <w:tc>
          <w:tcPr>
            <w:tcW w:w="1842" w:type="dxa"/>
            <w:tcBorders>
              <w:top w:val="nil"/>
              <w:left w:val="nil"/>
              <w:bottom w:val="single" w:sz="8" w:space="0" w:color="auto"/>
              <w:right w:val="single" w:sz="8" w:space="0" w:color="auto"/>
            </w:tcBorders>
            <w:vAlign w:val="center"/>
            <w:hideMark/>
          </w:tcPr>
          <w:p w14:paraId="13CC8D56"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vAlign w:val="center"/>
            <w:hideMark/>
          </w:tcPr>
          <w:p w14:paraId="2956DA4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751" w:type="dxa"/>
            <w:tcBorders>
              <w:top w:val="nil"/>
              <w:left w:val="nil"/>
              <w:bottom w:val="single" w:sz="8" w:space="0" w:color="auto"/>
              <w:right w:val="single" w:sz="8" w:space="0" w:color="auto"/>
            </w:tcBorders>
            <w:vAlign w:val="center"/>
            <w:hideMark/>
          </w:tcPr>
          <w:p w14:paraId="0400F3A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vAlign w:val="center"/>
            <w:hideMark/>
          </w:tcPr>
          <w:p w14:paraId="338FFE2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25</w:t>
            </w:r>
          </w:p>
        </w:tc>
        <w:tc>
          <w:tcPr>
            <w:tcW w:w="1511" w:type="dxa"/>
            <w:tcBorders>
              <w:top w:val="nil"/>
              <w:left w:val="nil"/>
              <w:bottom w:val="single" w:sz="8" w:space="0" w:color="auto"/>
              <w:right w:val="single" w:sz="8" w:space="0" w:color="auto"/>
            </w:tcBorders>
            <w:vAlign w:val="center"/>
            <w:hideMark/>
          </w:tcPr>
          <w:p w14:paraId="3615BF4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891" w:type="dxa"/>
            <w:tcBorders>
              <w:top w:val="nil"/>
              <w:left w:val="nil"/>
              <w:bottom w:val="single" w:sz="8" w:space="0" w:color="auto"/>
              <w:right w:val="single" w:sz="8" w:space="0" w:color="auto"/>
            </w:tcBorders>
            <w:vAlign w:val="center"/>
            <w:hideMark/>
          </w:tcPr>
          <w:p w14:paraId="7B58384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276" w:type="dxa"/>
            <w:tcBorders>
              <w:top w:val="nil"/>
              <w:left w:val="nil"/>
              <w:bottom w:val="single" w:sz="8" w:space="0" w:color="auto"/>
              <w:right w:val="single" w:sz="8" w:space="0" w:color="auto"/>
            </w:tcBorders>
            <w:vAlign w:val="center"/>
            <w:hideMark/>
          </w:tcPr>
          <w:p w14:paraId="0274A13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1,25</w:t>
            </w:r>
          </w:p>
        </w:tc>
        <w:tc>
          <w:tcPr>
            <w:tcW w:w="2552" w:type="dxa"/>
            <w:tcBorders>
              <w:top w:val="nil"/>
              <w:left w:val="nil"/>
              <w:bottom w:val="single" w:sz="8" w:space="0" w:color="auto"/>
              <w:right w:val="single" w:sz="8" w:space="0" w:color="auto"/>
            </w:tcBorders>
            <w:vAlign w:val="center"/>
            <w:hideMark/>
          </w:tcPr>
          <w:p w14:paraId="4F597A2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79C94908" w14:textId="77777777" w:rsidTr="00CD5ABB">
        <w:trPr>
          <w:trHeight w:val="320"/>
        </w:trPr>
        <w:tc>
          <w:tcPr>
            <w:tcW w:w="284" w:type="dxa"/>
            <w:tcBorders>
              <w:top w:val="nil"/>
              <w:left w:val="nil"/>
              <w:bottom w:val="nil"/>
              <w:right w:val="nil"/>
            </w:tcBorders>
            <w:noWrap/>
            <w:vAlign w:val="bottom"/>
            <w:hideMark/>
          </w:tcPr>
          <w:p w14:paraId="0ECC45B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D9A23D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10</w:t>
            </w:r>
          </w:p>
        </w:tc>
        <w:tc>
          <w:tcPr>
            <w:tcW w:w="1842" w:type="dxa"/>
            <w:tcBorders>
              <w:top w:val="nil"/>
              <w:left w:val="nil"/>
              <w:bottom w:val="single" w:sz="8" w:space="0" w:color="auto"/>
              <w:right w:val="single" w:sz="8" w:space="0" w:color="auto"/>
            </w:tcBorders>
            <w:vAlign w:val="center"/>
            <w:hideMark/>
          </w:tcPr>
          <w:p w14:paraId="2D5CC937"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5BA016F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279E400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hideMark/>
          </w:tcPr>
          <w:p w14:paraId="7D0BF44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511" w:type="dxa"/>
            <w:tcBorders>
              <w:top w:val="nil"/>
              <w:left w:val="nil"/>
              <w:bottom w:val="single" w:sz="8" w:space="0" w:color="auto"/>
              <w:right w:val="single" w:sz="8" w:space="0" w:color="auto"/>
            </w:tcBorders>
            <w:vAlign w:val="center"/>
            <w:hideMark/>
          </w:tcPr>
          <w:p w14:paraId="4EA76BE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r>
              <w:rPr>
                <w:rFonts w:eastAsia="Times New Roman" w:cs="Calibri Light"/>
                <w:b/>
                <w:bCs/>
                <w:color w:val="000000"/>
                <w:sz w:val="20"/>
                <w:szCs w:val="20"/>
                <w:lang w:eastAsia="en-GB"/>
              </w:rPr>
              <w:t>125</w:t>
            </w:r>
          </w:p>
        </w:tc>
        <w:tc>
          <w:tcPr>
            <w:tcW w:w="1891" w:type="dxa"/>
            <w:tcBorders>
              <w:top w:val="nil"/>
              <w:left w:val="nil"/>
              <w:bottom w:val="single" w:sz="8" w:space="0" w:color="auto"/>
              <w:right w:val="single" w:sz="8" w:space="0" w:color="auto"/>
            </w:tcBorders>
            <w:shd w:val="clear" w:color="000000" w:fill="A6A6A6"/>
            <w:vAlign w:val="center"/>
            <w:hideMark/>
          </w:tcPr>
          <w:p w14:paraId="07E2B584"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1F5A387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1.125</w:t>
            </w:r>
          </w:p>
        </w:tc>
        <w:tc>
          <w:tcPr>
            <w:tcW w:w="2552" w:type="dxa"/>
            <w:tcBorders>
              <w:top w:val="nil"/>
              <w:left w:val="nil"/>
              <w:bottom w:val="single" w:sz="8" w:space="0" w:color="auto"/>
              <w:right w:val="single" w:sz="8" w:space="0" w:color="auto"/>
            </w:tcBorders>
            <w:vAlign w:val="center"/>
            <w:hideMark/>
          </w:tcPr>
          <w:p w14:paraId="6334C07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3EDC2B70" w14:textId="77777777" w:rsidTr="00CD5ABB">
        <w:trPr>
          <w:trHeight w:val="320"/>
        </w:trPr>
        <w:tc>
          <w:tcPr>
            <w:tcW w:w="284" w:type="dxa"/>
            <w:tcBorders>
              <w:top w:val="nil"/>
              <w:left w:val="nil"/>
              <w:bottom w:val="nil"/>
              <w:right w:val="nil"/>
            </w:tcBorders>
            <w:noWrap/>
            <w:vAlign w:val="bottom"/>
            <w:hideMark/>
          </w:tcPr>
          <w:p w14:paraId="3A03BF0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3CC35005"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11</w:t>
            </w:r>
          </w:p>
        </w:tc>
        <w:tc>
          <w:tcPr>
            <w:tcW w:w="1842" w:type="dxa"/>
            <w:tcBorders>
              <w:top w:val="nil"/>
              <w:left w:val="nil"/>
              <w:bottom w:val="single" w:sz="8" w:space="0" w:color="auto"/>
              <w:right w:val="single" w:sz="8" w:space="0" w:color="auto"/>
            </w:tcBorders>
            <w:vAlign w:val="center"/>
            <w:hideMark/>
          </w:tcPr>
          <w:p w14:paraId="2BE1B4AC"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0CDCF0B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130A97B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hideMark/>
          </w:tcPr>
          <w:p w14:paraId="186AD9B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AF2BDF">
              <w:rPr>
                <w:rFonts w:eastAsia="Times New Roman" w:cs="Calibri Light"/>
                <w:b/>
                <w:bCs/>
                <w:color w:val="000000"/>
                <w:sz w:val="20"/>
                <w:szCs w:val="20"/>
                <w:lang w:eastAsia="en-GB"/>
              </w:rPr>
              <w:t>0,25</w:t>
            </w:r>
          </w:p>
        </w:tc>
        <w:tc>
          <w:tcPr>
            <w:tcW w:w="1511" w:type="dxa"/>
            <w:tcBorders>
              <w:top w:val="nil"/>
              <w:left w:val="nil"/>
              <w:bottom w:val="single" w:sz="8" w:space="0" w:color="auto"/>
              <w:right w:val="single" w:sz="8" w:space="0" w:color="auto"/>
            </w:tcBorders>
            <w:shd w:val="clear" w:color="000000" w:fill="A6A6A6"/>
            <w:vAlign w:val="center"/>
            <w:hideMark/>
          </w:tcPr>
          <w:p w14:paraId="562E141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40C5D0C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FE7705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1</w:t>
            </w:r>
          </w:p>
        </w:tc>
        <w:tc>
          <w:tcPr>
            <w:tcW w:w="2552" w:type="dxa"/>
            <w:tcBorders>
              <w:top w:val="nil"/>
              <w:left w:val="nil"/>
              <w:bottom w:val="single" w:sz="8" w:space="0" w:color="auto"/>
              <w:right w:val="single" w:sz="8" w:space="0" w:color="auto"/>
            </w:tcBorders>
            <w:vAlign w:val="center"/>
            <w:hideMark/>
          </w:tcPr>
          <w:p w14:paraId="6CCE3BE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2E778F19" w14:textId="77777777" w:rsidTr="00CD5ABB">
        <w:trPr>
          <w:trHeight w:val="320"/>
        </w:trPr>
        <w:tc>
          <w:tcPr>
            <w:tcW w:w="284" w:type="dxa"/>
            <w:tcBorders>
              <w:top w:val="nil"/>
              <w:left w:val="nil"/>
              <w:bottom w:val="nil"/>
              <w:right w:val="nil"/>
            </w:tcBorders>
            <w:noWrap/>
            <w:vAlign w:val="bottom"/>
            <w:hideMark/>
          </w:tcPr>
          <w:p w14:paraId="1F7B358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4C1BE6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12</w:t>
            </w:r>
          </w:p>
        </w:tc>
        <w:tc>
          <w:tcPr>
            <w:tcW w:w="1842" w:type="dxa"/>
            <w:tcBorders>
              <w:top w:val="nil"/>
              <w:left w:val="nil"/>
              <w:bottom w:val="single" w:sz="8" w:space="0" w:color="auto"/>
              <w:right w:val="single" w:sz="8" w:space="0" w:color="auto"/>
            </w:tcBorders>
            <w:vAlign w:val="center"/>
            <w:hideMark/>
          </w:tcPr>
          <w:p w14:paraId="27B27C5E"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4 and 5</w:t>
            </w:r>
          </w:p>
        </w:tc>
        <w:tc>
          <w:tcPr>
            <w:tcW w:w="1084" w:type="dxa"/>
            <w:tcBorders>
              <w:top w:val="nil"/>
              <w:left w:val="nil"/>
              <w:bottom w:val="single" w:sz="8" w:space="0" w:color="auto"/>
              <w:right w:val="single" w:sz="8" w:space="0" w:color="auto"/>
            </w:tcBorders>
            <w:hideMark/>
          </w:tcPr>
          <w:p w14:paraId="0559DAC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27486">
              <w:rPr>
                <w:rFonts w:eastAsia="Times New Roman" w:cs="Calibri Light"/>
                <w:b/>
                <w:bCs/>
                <w:color w:val="000000"/>
                <w:sz w:val="20"/>
                <w:szCs w:val="20"/>
                <w:lang w:eastAsia="en-GB"/>
              </w:rPr>
              <w:t>0,25</w:t>
            </w:r>
          </w:p>
        </w:tc>
        <w:tc>
          <w:tcPr>
            <w:tcW w:w="1751" w:type="dxa"/>
            <w:tcBorders>
              <w:top w:val="nil"/>
              <w:left w:val="nil"/>
              <w:bottom w:val="single" w:sz="8" w:space="0" w:color="auto"/>
              <w:right w:val="single" w:sz="8" w:space="0" w:color="auto"/>
            </w:tcBorders>
            <w:hideMark/>
          </w:tcPr>
          <w:p w14:paraId="632B83DF"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99648A">
              <w:rPr>
                <w:rFonts w:eastAsia="Times New Roman" w:cs="Calibri Light"/>
                <w:b/>
                <w:bCs/>
                <w:color w:val="000000"/>
                <w:sz w:val="20"/>
                <w:szCs w:val="20"/>
                <w:lang w:eastAsia="en-GB"/>
              </w:rPr>
              <w:t>0,5</w:t>
            </w:r>
          </w:p>
        </w:tc>
        <w:tc>
          <w:tcPr>
            <w:tcW w:w="1701" w:type="dxa"/>
            <w:tcBorders>
              <w:top w:val="nil"/>
              <w:left w:val="nil"/>
              <w:bottom w:val="single" w:sz="8" w:space="0" w:color="auto"/>
              <w:right w:val="single" w:sz="8" w:space="0" w:color="auto"/>
            </w:tcBorders>
            <w:shd w:val="clear" w:color="000000" w:fill="A6A6A6"/>
            <w:vAlign w:val="center"/>
            <w:hideMark/>
          </w:tcPr>
          <w:p w14:paraId="176EF1F5"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shd w:val="clear" w:color="000000" w:fill="A6A6A6"/>
            <w:vAlign w:val="center"/>
            <w:hideMark/>
          </w:tcPr>
          <w:p w14:paraId="164505B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shd w:val="clear" w:color="000000" w:fill="A6A6A6"/>
            <w:vAlign w:val="center"/>
            <w:hideMark/>
          </w:tcPr>
          <w:p w14:paraId="70F922C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0B842AD"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0.75</w:t>
            </w:r>
          </w:p>
        </w:tc>
        <w:tc>
          <w:tcPr>
            <w:tcW w:w="2552" w:type="dxa"/>
            <w:tcBorders>
              <w:top w:val="nil"/>
              <w:left w:val="nil"/>
              <w:bottom w:val="single" w:sz="8" w:space="0" w:color="auto"/>
              <w:right w:val="single" w:sz="8" w:space="0" w:color="auto"/>
            </w:tcBorders>
            <w:vAlign w:val="center"/>
            <w:hideMark/>
          </w:tcPr>
          <w:p w14:paraId="57E2AF9A"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50BA79FB" w14:textId="77777777" w:rsidTr="00CD5ABB">
        <w:trPr>
          <w:trHeight w:val="320"/>
        </w:trPr>
        <w:tc>
          <w:tcPr>
            <w:tcW w:w="284" w:type="dxa"/>
            <w:tcBorders>
              <w:top w:val="nil"/>
              <w:left w:val="nil"/>
              <w:bottom w:val="nil"/>
              <w:right w:val="nil"/>
            </w:tcBorders>
            <w:noWrap/>
            <w:vAlign w:val="bottom"/>
            <w:hideMark/>
          </w:tcPr>
          <w:p w14:paraId="3BB977FE"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53D10CE"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13</w:t>
            </w:r>
          </w:p>
        </w:tc>
        <w:tc>
          <w:tcPr>
            <w:tcW w:w="1842" w:type="dxa"/>
            <w:tcBorders>
              <w:top w:val="nil"/>
              <w:left w:val="nil"/>
              <w:bottom w:val="single" w:sz="8" w:space="0" w:color="auto"/>
              <w:right w:val="single" w:sz="8" w:space="0" w:color="auto"/>
            </w:tcBorders>
            <w:vAlign w:val="center"/>
            <w:hideMark/>
          </w:tcPr>
          <w:p w14:paraId="22BA9E42"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6</w:t>
            </w:r>
          </w:p>
        </w:tc>
        <w:tc>
          <w:tcPr>
            <w:tcW w:w="1084" w:type="dxa"/>
            <w:tcBorders>
              <w:top w:val="nil"/>
              <w:left w:val="nil"/>
              <w:bottom w:val="single" w:sz="8" w:space="0" w:color="auto"/>
              <w:right w:val="single" w:sz="8" w:space="0" w:color="auto"/>
            </w:tcBorders>
            <w:vAlign w:val="center"/>
            <w:hideMark/>
          </w:tcPr>
          <w:p w14:paraId="6C560145"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3A7BB63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370A4974"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20B0A914"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3453381D"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779C6DD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472E27D2"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447E74CC" w14:textId="77777777" w:rsidTr="00CD5ABB">
        <w:trPr>
          <w:trHeight w:val="320"/>
        </w:trPr>
        <w:tc>
          <w:tcPr>
            <w:tcW w:w="284" w:type="dxa"/>
            <w:tcBorders>
              <w:top w:val="nil"/>
              <w:left w:val="nil"/>
              <w:bottom w:val="nil"/>
              <w:right w:val="nil"/>
            </w:tcBorders>
            <w:noWrap/>
            <w:vAlign w:val="bottom"/>
            <w:hideMark/>
          </w:tcPr>
          <w:p w14:paraId="1CE6721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4FB3C960"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14</w:t>
            </w:r>
          </w:p>
        </w:tc>
        <w:tc>
          <w:tcPr>
            <w:tcW w:w="1842" w:type="dxa"/>
            <w:tcBorders>
              <w:top w:val="nil"/>
              <w:left w:val="nil"/>
              <w:bottom w:val="single" w:sz="8" w:space="0" w:color="auto"/>
              <w:right w:val="single" w:sz="8" w:space="0" w:color="auto"/>
            </w:tcBorders>
            <w:vAlign w:val="center"/>
            <w:hideMark/>
          </w:tcPr>
          <w:p w14:paraId="3F414CBB"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7</w:t>
            </w:r>
          </w:p>
        </w:tc>
        <w:tc>
          <w:tcPr>
            <w:tcW w:w="1084" w:type="dxa"/>
            <w:tcBorders>
              <w:top w:val="nil"/>
              <w:left w:val="nil"/>
              <w:bottom w:val="single" w:sz="8" w:space="0" w:color="auto"/>
              <w:right w:val="single" w:sz="8" w:space="0" w:color="auto"/>
            </w:tcBorders>
            <w:vAlign w:val="center"/>
            <w:hideMark/>
          </w:tcPr>
          <w:p w14:paraId="47296824"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1A8D0E7D"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307189FB"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0EC74159"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0D229AAC"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039479D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7212561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794960F4" w14:textId="77777777" w:rsidTr="00CD5ABB">
        <w:trPr>
          <w:trHeight w:val="320"/>
        </w:trPr>
        <w:tc>
          <w:tcPr>
            <w:tcW w:w="284" w:type="dxa"/>
            <w:tcBorders>
              <w:top w:val="nil"/>
              <w:left w:val="nil"/>
              <w:bottom w:val="nil"/>
              <w:right w:val="nil"/>
            </w:tcBorders>
            <w:noWrap/>
            <w:vAlign w:val="bottom"/>
            <w:hideMark/>
          </w:tcPr>
          <w:p w14:paraId="42537D11"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17F1CF8B"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15</w:t>
            </w:r>
          </w:p>
        </w:tc>
        <w:tc>
          <w:tcPr>
            <w:tcW w:w="1842" w:type="dxa"/>
            <w:tcBorders>
              <w:top w:val="nil"/>
              <w:left w:val="nil"/>
              <w:bottom w:val="single" w:sz="8" w:space="0" w:color="auto"/>
              <w:right w:val="single" w:sz="8" w:space="0" w:color="auto"/>
            </w:tcBorders>
            <w:vAlign w:val="center"/>
            <w:hideMark/>
          </w:tcPr>
          <w:p w14:paraId="32B3BD39"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Level  8</w:t>
            </w:r>
          </w:p>
        </w:tc>
        <w:tc>
          <w:tcPr>
            <w:tcW w:w="1084" w:type="dxa"/>
            <w:tcBorders>
              <w:top w:val="nil"/>
              <w:left w:val="nil"/>
              <w:bottom w:val="single" w:sz="8" w:space="0" w:color="auto"/>
              <w:right w:val="single" w:sz="8" w:space="0" w:color="auto"/>
            </w:tcBorders>
            <w:vAlign w:val="center"/>
            <w:hideMark/>
          </w:tcPr>
          <w:p w14:paraId="346EF040"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1F03981A"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67EED08B"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4FC3600D"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1548C0B8"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23161F33"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22B79E87"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1D7326" w14:paraId="5D37D43D" w14:textId="77777777" w:rsidTr="00CD5ABB">
        <w:trPr>
          <w:trHeight w:val="342"/>
        </w:trPr>
        <w:tc>
          <w:tcPr>
            <w:tcW w:w="284" w:type="dxa"/>
            <w:tcBorders>
              <w:top w:val="nil"/>
              <w:left w:val="nil"/>
              <w:bottom w:val="nil"/>
              <w:right w:val="nil"/>
            </w:tcBorders>
            <w:noWrap/>
            <w:vAlign w:val="bottom"/>
            <w:hideMark/>
          </w:tcPr>
          <w:p w14:paraId="0F196E8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1276" w:type="dxa"/>
            <w:tcBorders>
              <w:top w:val="nil"/>
              <w:left w:val="single" w:sz="8" w:space="0" w:color="auto"/>
              <w:bottom w:val="single" w:sz="8" w:space="0" w:color="auto"/>
              <w:right w:val="single" w:sz="8" w:space="0" w:color="auto"/>
            </w:tcBorders>
            <w:noWrap/>
            <w:vAlign w:val="center"/>
            <w:hideMark/>
          </w:tcPr>
          <w:p w14:paraId="5DB1C426"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16</w:t>
            </w:r>
          </w:p>
        </w:tc>
        <w:tc>
          <w:tcPr>
            <w:tcW w:w="1842" w:type="dxa"/>
            <w:tcBorders>
              <w:top w:val="nil"/>
              <w:left w:val="nil"/>
              <w:bottom w:val="single" w:sz="8" w:space="0" w:color="auto"/>
              <w:right w:val="single" w:sz="8" w:space="0" w:color="auto"/>
            </w:tcBorders>
            <w:vAlign w:val="center"/>
            <w:hideMark/>
          </w:tcPr>
          <w:p w14:paraId="07BECBDC"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Non-Contributor</w:t>
            </w:r>
          </w:p>
        </w:tc>
        <w:tc>
          <w:tcPr>
            <w:tcW w:w="1084" w:type="dxa"/>
            <w:tcBorders>
              <w:top w:val="nil"/>
              <w:left w:val="nil"/>
              <w:bottom w:val="single" w:sz="8" w:space="0" w:color="auto"/>
              <w:right w:val="single" w:sz="8" w:space="0" w:color="auto"/>
            </w:tcBorders>
            <w:vAlign w:val="center"/>
            <w:hideMark/>
          </w:tcPr>
          <w:p w14:paraId="3D9F7989"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751" w:type="dxa"/>
            <w:tcBorders>
              <w:top w:val="nil"/>
              <w:left w:val="nil"/>
              <w:bottom w:val="single" w:sz="8" w:space="0" w:color="auto"/>
              <w:right w:val="single" w:sz="8" w:space="0" w:color="auto"/>
            </w:tcBorders>
            <w:vAlign w:val="center"/>
            <w:hideMark/>
          </w:tcPr>
          <w:p w14:paraId="2A06429B"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 </w:t>
            </w:r>
          </w:p>
        </w:tc>
        <w:tc>
          <w:tcPr>
            <w:tcW w:w="1701" w:type="dxa"/>
            <w:tcBorders>
              <w:top w:val="nil"/>
              <w:left w:val="nil"/>
              <w:bottom w:val="single" w:sz="8" w:space="0" w:color="auto"/>
              <w:right w:val="single" w:sz="8" w:space="0" w:color="auto"/>
            </w:tcBorders>
            <w:vAlign w:val="center"/>
            <w:hideMark/>
          </w:tcPr>
          <w:p w14:paraId="4D35F2E0"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511" w:type="dxa"/>
            <w:tcBorders>
              <w:top w:val="nil"/>
              <w:left w:val="nil"/>
              <w:bottom w:val="single" w:sz="8" w:space="0" w:color="auto"/>
              <w:right w:val="single" w:sz="8" w:space="0" w:color="auto"/>
            </w:tcBorders>
            <w:vAlign w:val="center"/>
            <w:hideMark/>
          </w:tcPr>
          <w:p w14:paraId="29B3488E"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891" w:type="dxa"/>
            <w:tcBorders>
              <w:top w:val="nil"/>
              <w:left w:val="nil"/>
              <w:bottom w:val="single" w:sz="8" w:space="0" w:color="auto"/>
              <w:right w:val="single" w:sz="8" w:space="0" w:color="auto"/>
            </w:tcBorders>
            <w:vAlign w:val="center"/>
            <w:hideMark/>
          </w:tcPr>
          <w:p w14:paraId="5DF32682" w14:textId="77777777" w:rsidR="003770B4" w:rsidRPr="004D6BB0" w:rsidRDefault="003770B4" w:rsidP="00CD5ABB">
            <w:pPr>
              <w:spacing w:after="0" w:line="240" w:lineRule="auto"/>
              <w:jc w:val="center"/>
              <w:rPr>
                <w:rFonts w:eastAsia="Times New Roman" w:cs="Calibri Light"/>
                <w:color w:val="000000"/>
                <w:sz w:val="20"/>
                <w:szCs w:val="20"/>
                <w:lang w:eastAsia="en-GB"/>
              </w:rPr>
            </w:pPr>
            <w:r w:rsidRPr="004D6BB0">
              <w:rPr>
                <w:rFonts w:eastAsia="Times New Roman" w:cs="Calibri Light"/>
                <w:color w:val="000000"/>
                <w:sz w:val="20"/>
                <w:szCs w:val="20"/>
                <w:lang w:eastAsia="en-GB"/>
              </w:rPr>
              <w:t>0</w:t>
            </w:r>
          </w:p>
        </w:tc>
        <w:tc>
          <w:tcPr>
            <w:tcW w:w="1276" w:type="dxa"/>
            <w:tcBorders>
              <w:top w:val="nil"/>
              <w:left w:val="nil"/>
              <w:bottom w:val="single" w:sz="8" w:space="0" w:color="auto"/>
              <w:right w:val="single" w:sz="8" w:space="0" w:color="auto"/>
            </w:tcBorders>
            <w:vAlign w:val="center"/>
            <w:hideMark/>
          </w:tcPr>
          <w:p w14:paraId="5419288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0</w:t>
            </w:r>
          </w:p>
        </w:tc>
        <w:tc>
          <w:tcPr>
            <w:tcW w:w="2552" w:type="dxa"/>
            <w:tcBorders>
              <w:top w:val="nil"/>
              <w:left w:val="nil"/>
              <w:bottom w:val="single" w:sz="8" w:space="0" w:color="auto"/>
              <w:right w:val="single" w:sz="8" w:space="0" w:color="auto"/>
            </w:tcBorders>
            <w:vAlign w:val="center"/>
            <w:hideMark/>
          </w:tcPr>
          <w:p w14:paraId="6434EB68"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 </w:t>
            </w:r>
          </w:p>
        </w:tc>
      </w:tr>
      <w:tr w:rsidR="003770B4" w:rsidRPr="00D824DB" w14:paraId="75E79052" w14:textId="77777777" w:rsidTr="00CD5ABB">
        <w:trPr>
          <w:trHeight w:val="86"/>
        </w:trPr>
        <w:tc>
          <w:tcPr>
            <w:tcW w:w="284" w:type="dxa"/>
            <w:tcBorders>
              <w:top w:val="nil"/>
              <w:left w:val="nil"/>
              <w:bottom w:val="nil"/>
              <w:right w:val="nil"/>
            </w:tcBorders>
            <w:noWrap/>
            <w:vAlign w:val="bottom"/>
            <w:hideMark/>
          </w:tcPr>
          <w:p w14:paraId="41D611BC"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p>
        </w:tc>
        <w:tc>
          <w:tcPr>
            <w:tcW w:w="3118" w:type="dxa"/>
            <w:gridSpan w:val="2"/>
            <w:tcBorders>
              <w:top w:val="single" w:sz="8" w:space="0" w:color="auto"/>
              <w:left w:val="nil"/>
              <w:bottom w:val="nil"/>
              <w:right w:val="single" w:sz="8" w:space="0" w:color="000000"/>
            </w:tcBorders>
            <w:noWrap/>
            <w:vAlign w:val="center"/>
            <w:hideMark/>
          </w:tcPr>
          <w:p w14:paraId="4C733083" w14:textId="77777777" w:rsidR="003770B4" w:rsidRPr="004D6BB0" w:rsidRDefault="003770B4" w:rsidP="00CD5ABB">
            <w:pPr>
              <w:spacing w:after="0" w:line="240" w:lineRule="auto"/>
              <w:rPr>
                <w:rFonts w:eastAsia="Times New Roman" w:cs="Calibri Light"/>
                <w:b/>
                <w:bCs/>
                <w:color w:val="000000"/>
                <w:sz w:val="20"/>
                <w:szCs w:val="20"/>
                <w:lang w:eastAsia="en-GB"/>
              </w:rPr>
            </w:pPr>
            <w:r w:rsidRPr="004D6BB0">
              <w:rPr>
                <w:rFonts w:eastAsia="Times New Roman" w:cs="Calibri Light"/>
                <w:b/>
                <w:bCs/>
                <w:color w:val="000000"/>
                <w:sz w:val="20"/>
                <w:szCs w:val="20"/>
                <w:lang w:eastAsia="en-GB"/>
              </w:rPr>
              <w:t>Total Maximum Score Allocation:</w:t>
            </w:r>
          </w:p>
        </w:tc>
        <w:tc>
          <w:tcPr>
            <w:tcW w:w="1084" w:type="dxa"/>
            <w:tcBorders>
              <w:top w:val="nil"/>
              <w:left w:val="nil"/>
              <w:bottom w:val="single" w:sz="8" w:space="0" w:color="auto"/>
              <w:right w:val="single" w:sz="8" w:space="0" w:color="auto"/>
            </w:tcBorders>
            <w:noWrap/>
            <w:vAlign w:val="center"/>
            <w:hideMark/>
          </w:tcPr>
          <w:p w14:paraId="7A18FBE9" w14:textId="77777777" w:rsidR="003770B4" w:rsidRPr="004D6BB0" w:rsidRDefault="003770B4" w:rsidP="00CD5ABB">
            <w:pPr>
              <w:spacing w:after="0" w:line="240" w:lineRule="auto"/>
              <w:jc w:val="center"/>
              <w:rPr>
                <w:rFonts w:eastAsia="Times New Roman" w:cs="Calibri Light"/>
                <w:b/>
                <w:bCs/>
                <w:color w:val="000000"/>
                <w:sz w:val="20"/>
                <w:szCs w:val="20"/>
                <w:lang w:eastAsia="en-GB"/>
              </w:rPr>
            </w:pPr>
            <w:r>
              <w:rPr>
                <w:rFonts w:eastAsia="Times New Roman" w:cs="Calibri Light"/>
                <w:b/>
                <w:bCs/>
                <w:color w:val="000000"/>
                <w:sz w:val="20"/>
                <w:szCs w:val="20"/>
                <w:lang w:eastAsia="en-GB"/>
              </w:rPr>
              <w:t>5</w:t>
            </w:r>
          </w:p>
        </w:tc>
        <w:tc>
          <w:tcPr>
            <w:tcW w:w="1751" w:type="dxa"/>
            <w:tcBorders>
              <w:top w:val="nil"/>
              <w:left w:val="nil"/>
              <w:bottom w:val="nil"/>
              <w:right w:val="nil"/>
            </w:tcBorders>
            <w:noWrap/>
            <w:vAlign w:val="center"/>
            <w:hideMark/>
          </w:tcPr>
          <w:p w14:paraId="2B85102F" w14:textId="77777777" w:rsidR="003770B4" w:rsidRPr="00D824DB" w:rsidRDefault="003770B4" w:rsidP="00CD5ABB">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2ACA9C57" w14:textId="77777777" w:rsidR="003770B4" w:rsidRPr="00D824DB" w:rsidRDefault="003770B4" w:rsidP="00CD5ABB">
            <w:pPr>
              <w:spacing w:after="0" w:line="240" w:lineRule="auto"/>
              <w:jc w:val="left"/>
              <w:rPr>
                <w:rFonts w:ascii="Times New Roman" w:eastAsia="Times New Roman" w:hAnsi="Times New Roman" w:cs="Times New Roman"/>
                <w:sz w:val="20"/>
                <w:szCs w:val="20"/>
                <w:lang w:eastAsia="en-GB"/>
              </w:rPr>
            </w:pPr>
          </w:p>
        </w:tc>
        <w:tc>
          <w:tcPr>
            <w:tcW w:w="1511" w:type="dxa"/>
            <w:tcBorders>
              <w:top w:val="nil"/>
              <w:left w:val="nil"/>
              <w:bottom w:val="nil"/>
              <w:right w:val="nil"/>
            </w:tcBorders>
            <w:noWrap/>
            <w:vAlign w:val="bottom"/>
            <w:hideMark/>
          </w:tcPr>
          <w:p w14:paraId="39DC7119" w14:textId="77777777" w:rsidR="003770B4" w:rsidRPr="00D824DB" w:rsidRDefault="003770B4" w:rsidP="00CD5ABB">
            <w:pPr>
              <w:spacing w:after="0" w:line="240" w:lineRule="auto"/>
              <w:jc w:val="left"/>
              <w:rPr>
                <w:rFonts w:ascii="Times New Roman" w:eastAsia="Times New Roman" w:hAnsi="Times New Roman" w:cs="Times New Roman"/>
                <w:sz w:val="20"/>
                <w:szCs w:val="20"/>
                <w:lang w:eastAsia="en-GB"/>
              </w:rPr>
            </w:pPr>
          </w:p>
        </w:tc>
        <w:tc>
          <w:tcPr>
            <w:tcW w:w="1891" w:type="dxa"/>
            <w:tcBorders>
              <w:top w:val="nil"/>
              <w:left w:val="nil"/>
              <w:bottom w:val="nil"/>
              <w:right w:val="nil"/>
            </w:tcBorders>
            <w:noWrap/>
            <w:vAlign w:val="bottom"/>
            <w:hideMark/>
          </w:tcPr>
          <w:p w14:paraId="58EBAE76" w14:textId="77777777" w:rsidR="003770B4" w:rsidRPr="00D824DB" w:rsidRDefault="003770B4" w:rsidP="00CD5ABB">
            <w:pPr>
              <w:spacing w:after="0" w:line="240" w:lineRule="auto"/>
              <w:jc w:val="left"/>
              <w:rPr>
                <w:rFonts w:ascii="Times New Roman" w:eastAsia="Times New Roman" w:hAnsi="Times New Roman" w:cs="Times New Roman"/>
                <w:sz w:val="20"/>
                <w:szCs w:val="20"/>
                <w:lang w:eastAsia="en-GB"/>
              </w:rPr>
            </w:pPr>
          </w:p>
        </w:tc>
        <w:tc>
          <w:tcPr>
            <w:tcW w:w="1276" w:type="dxa"/>
            <w:tcBorders>
              <w:top w:val="nil"/>
              <w:left w:val="nil"/>
              <w:bottom w:val="nil"/>
              <w:right w:val="nil"/>
            </w:tcBorders>
            <w:noWrap/>
            <w:vAlign w:val="bottom"/>
            <w:hideMark/>
          </w:tcPr>
          <w:p w14:paraId="6490D1A9" w14:textId="77777777" w:rsidR="003770B4" w:rsidRPr="00D824DB" w:rsidRDefault="003770B4" w:rsidP="00CD5ABB">
            <w:pPr>
              <w:spacing w:after="0" w:line="240" w:lineRule="auto"/>
              <w:jc w:val="left"/>
              <w:rPr>
                <w:rFonts w:ascii="Times New Roman" w:eastAsia="Times New Roman" w:hAnsi="Times New Roman" w:cs="Times New Roman"/>
                <w:sz w:val="20"/>
                <w:szCs w:val="20"/>
                <w:lang w:eastAsia="en-GB"/>
              </w:rPr>
            </w:pPr>
          </w:p>
        </w:tc>
        <w:tc>
          <w:tcPr>
            <w:tcW w:w="2552" w:type="dxa"/>
            <w:tcBorders>
              <w:top w:val="nil"/>
              <w:left w:val="nil"/>
              <w:bottom w:val="nil"/>
              <w:right w:val="nil"/>
            </w:tcBorders>
            <w:vAlign w:val="center"/>
            <w:hideMark/>
          </w:tcPr>
          <w:p w14:paraId="22C836B5" w14:textId="77777777" w:rsidR="003770B4" w:rsidRPr="00D824DB" w:rsidRDefault="003770B4" w:rsidP="00CD5ABB">
            <w:pPr>
              <w:spacing w:after="0" w:line="240" w:lineRule="auto"/>
              <w:jc w:val="left"/>
              <w:rPr>
                <w:rFonts w:ascii="Times New Roman" w:eastAsia="Times New Roman" w:hAnsi="Times New Roman" w:cs="Times New Roman"/>
                <w:sz w:val="20"/>
                <w:szCs w:val="20"/>
                <w:lang w:eastAsia="en-GB"/>
              </w:rPr>
            </w:pPr>
          </w:p>
        </w:tc>
      </w:tr>
    </w:tbl>
    <w:tbl>
      <w:tblPr>
        <w:tblW w:w="17784" w:type="dxa"/>
        <w:tblInd w:w="108" w:type="dxa"/>
        <w:tblLayout w:type="fixed"/>
        <w:tblLook w:val="04A0" w:firstRow="1" w:lastRow="0" w:firstColumn="1" w:lastColumn="0" w:noHBand="0" w:noVBand="1"/>
      </w:tblPr>
      <w:tblGrid>
        <w:gridCol w:w="237"/>
        <w:gridCol w:w="12980"/>
        <w:gridCol w:w="1843"/>
        <w:gridCol w:w="2724"/>
      </w:tblGrid>
      <w:tr w:rsidR="003770B4" w:rsidRPr="00CA6602" w14:paraId="793301FA" w14:textId="77777777" w:rsidTr="00CD5ABB">
        <w:trPr>
          <w:trHeight w:val="320"/>
        </w:trPr>
        <w:tc>
          <w:tcPr>
            <w:tcW w:w="237" w:type="dxa"/>
            <w:tcBorders>
              <w:top w:val="nil"/>
              <w:left w:val="nil"/>
              <w:bottom w:val="nil"/>
              <w:right w:val="nil"/>
            </w:tcBorders>
            <w:noWrap/>
            <w:vAlign w:val="bottom"/>
            <w:hideMark/>
          </w:tcPr>
          <w:p w14:paraId="4F98A06F" w14:textId="77777777" w:rsidR="003770B4" w:rsidRPr="00BD6455" w:rsidRDefault="003770B4" w:rsidP="00CD5ABB">
            <w:pPr>
              <w:spacing w:after="0" w:line="240" w:lineRule="auto"/>
              <w:jc w:val="left"/>
              <w:rPr>
                <w:rFonts w:ascii="Times New Roman" w:eastAsia="Times New Roman" w:hAnsi="Times New Roman" w:cs="Times New Roman"/>
                <w:sz w:val="20"/>
                <w:szCs w:val="20"/>
                <w:lang w:eastAsia="en-GB"/>
              </w:rPr>
            </w:pPr>
          </w:p>
        </w:tc>
        <w:tc>
          <w:tcPr>
            <w:tcW w:w="12980" w:type="dxa"/>
            <w:tcBorders>
              <w:top w:val="nil"/>
              <w:left w:val="nil"/>
              <w:bottom w:val="nil"/>
              <w:right w:val="nil"/>
            </w:tcBorders>
            <w:noWrap/>
            <w:vAlign w:val="center"/>
            <w:hideMark/>
          </w:tcPr>
          <w:p w14:paraId="64826DC5" w14:textId="27E4A15B" w:rsidR="003770B4" w:rsidRPr="00CA6602" w:rsidRDefault="003770B4" w:rsidP="003770B4">
            <w:pPr>
              <w:spacing w:after="0" w:line="240" w:lineRule="auto"/>
              <w:rPr>
                <w:rFonts w:eastAsia="Times New Roman" w:cs="Calibri Light"/>
                <w:color w:val="000000"/>
                <w:sz w:val="20"/>
                <w:szCs w:val="20"/>
                <w:lang w:eastAsia="en-GB"/>
              </w:rPr>
            </w:pPr>
            <w:r w:rsidRPr="00BD6455">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7ABA08E3" w14:textId="77777777" w:rsidR="003770B4" w:rsidRPr="005738F2" w:rsidRDefault="003770B4" w:rsidP="00CD5ABB">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4DF3E300" w14:textId="77777777" w:rsidR="003770B4" w:rsidRDefault="003770B4" w:rsidP="00CD5ABB">
            <w:pPr>
              <w:spacing w:after="0" w:line="240" w:lineRule="auto"/>
              <w:rPr>
                <w:rFonts w:ascii="Times New Roman" w:eastAsia="Times New Roman" w:hAnsi="Times New Roman" w:cs="Times New Roman"/>
                <w:sz w:val="20"/>
                <w:szCs w:val="20"/>
                <w:lang w:eastAsia="en-GB"/>
              </w:rPr>
            </w:pPr>
          </w:p>
          <w:p w14:paraId="20585EA1" w14:textId="77777777" w:rsidR="003770B4" w:rsidRPr="005738F2" w:rsidRDefault="003770B4" w:rsidP="00CD5ABB">
            <w:pPr>
              <w:spacing w:after="0" w:line="240" w:lineRule="auto"/>
              <w:rPr>
                <w:rFonts w:ascii="Times New Roman" w:eastAsia="Times New Roman" w:hAnsi="Times New Roman" w:cs="Times New Roman"/>
                <w:sz w:val="20"/>
                <w:szCs w:val="20"/>
                <w:lang w:eastAsia="en-GB"/>
              </w:rPr>
            </w:pPr>
          </w:p>
        </w:tc>
      </w:tr>
    </w:tbl>
    <w:p w14:paraId="1E705FE9" w14:textId="77777777" w:rsidR="003770B4" w:rsidRDefault="003770B4" w:rsidP="003770B4">
      <w:pPr>
        <w:ind w:left="283"/>
        <w:rPr>
          <w:lang w:val="en-GB"/>
        </w:rPr>
      </w:pPr>
    </w:p>
    <w:p w14:paraId="38C5205A" w14:textId="7D28E3D1" w:rsidR="00155C9A" w:rsidRDefault="00155C9A" w:rsidP="000B1A52">
      <w:pPr>
        <w:rPr>
          <w:lang w:val="en-GB"/>
        </w:rPr>
        <w:sectPr w:rsidR="00155C9A" w:rsidSect="00610DD4">
          <w:pgSz w:w="16838" w:h="11906" w:orient="landscape" w:code="9"/>
          <w:pgMar w:top="1134" w:right="993" w:bottom="1134" w:left="1276" w:header="567" w:footer="584" w:gutter="0"/>
          <w:cols w:space="708"/>
          <w:docGrid w:linePitch="360"/>
        </w:sectPr>
      </w:pPr>
    </w:p>
    <w:p w14:paraId="7D76EE4A" w14:textId="069A2B15" w:rsidR="005E2437" w:rsidRPr="00B978CD" w:rsidRDefault="003225EF" w:rsidP="00F3382A">
      <w:pPr>
        <w:pStyle w:val="AnnexH1"/>
      </w:pPr>
      <w:bookmarkStart w:id="146" w:name="_Toc209189322"/>
      <w:r w:rsidRPr="00B978CD">
        <w:rPr>
          <w:caps w:val="0"/>
        </w:rPr>
        <w:lastRenderedPageBreak/>
        <w:t>Bidder Substantiating Evidence</w:t>
      </w:r>
      <w:bookmarkEnd w:id="146"/>
    </w:p>
    <w:p w14:paraId="56A085AB" w14:textId="77777777" w:rsidR="007D7386" w:rsidRPr="006C6E56" w:rsidRDefault="007D7386" w:rsidP="007D7386">
      <w:pPr>
        <w:pStyle w:val="Heading1"/>
      </w:pPr>
      <w:bookmarkStart w:id="147" w:name="_Toc209189323"/>
      <w:r w:rsidRPr="006C6E56">
        <w:t>Technical Mandatory Requirement Evidence</w:t>
      </w:r>
      <w:bookmarkEnd w:id="147"/>
    </w:p>
    <w:p w14:paraId="6734C377" w14:textId="77777777" w:rsidR="007D7386" w:rsidRPr="006C6E56" w:rsidRDefault="007D7386" w:rsidP="007D7386">
      <w:pPr>
        <w:pStyle w:val="Heading2"/>
      </w:pPr>
      <w:bookmarkStart w:id="148" w:name="_Toc209189324"/>
      <w:r w:rsidRPr="006C6E56">
        <w:t>Bidder Certification / Affiliation Requirements</w:t>
      </w:r>
      <w:bookmarkEnd w:id="148"/>
    </w:p>
    <w:p w14:paraId="1D5A0B7E" w14:textId="08027307" w:rsidR="00575333" w:rsidRPr="006C6E56" w:rsidRDefault="00E55D49" w:rsidP="00A56208">
      <w:pPr>
        <w:ind w:left="567"/>
        <w:jc w:val="left"/>
        <w:rPr>
          <w:lang w:val="en-GB"/>
        </w:rPr>
      </w:pPr>
      <w:r w:rsidRPr="00A56208">
        <w:rPr>
          <w:rFonts w:cs="Calibri"/>
          <w:b/>
          <w:bCs/>
          <w:szCs w:val="24"/>
        </w:rPr>
        <w:t>Attach</w:t>
      </w:r>
      <w:r w:rsidRPr="00A56208">
        <w:rPr>
          <w:rFonts w:cs="Calibri"/>
          <w:szCs w:val="24"/>
        </w:rPr>
        <w:t xml:space="preserve"> a copy of valid letter</w:t>
      </w:r>
      <w:r w:rsidR="00C25053">
        <w:rPr>
          <w:rFonts w:cs="Calibri"/>
          <w:szCs w:val="24"/>
        </w:rPr>
        <w:t xml:space="preserve"> </w:t>
      </w:r>
      <w:r w:rsidRPr="00A56208">
        <w:rPr>
          <w:rFonts w:cs="Calibri"/>
          <w:szCs w:val="24"/>
        </w:rPr>
        <w:t xml:space="preserve">from the Department of Labour as evidence that the bidder is registered as an Electrical Contractor </w:t>
      </w:r>
      <w:r w:rsidRPr="00A56208">
        <w:rPr>
          <w:rFonts w:cs="Calibri"/>
          <w:b/>
          <w:bCs/>
          <w:szCs w:val="24"/>
        </w:rPr>
        <w:t>here</w:t>
      </w:r>
      <w:r w:rsidRPr="00A56208">
        <w:rPr>
          <w:rFonts w:cs="Calibri"/>
          <w:szCs w:val="24"/>
        </w:rPr>
        <w:t>.</w:t>
      </w:r>
    </w:p>
    <w:p w14:paraId="002828F6" w14:textId="77777777" w:rsidR="001A50CD" w:rsidRPr="00440582" w:rsidRDefault="001A50CD" w:rsidP="005B19EB">
      <w:pPr>
        <w:spacing w:after="0"/>
        <w:ind w:left="567"/>
        <w:jc w:val="left"/>
        <w:rPr>
          <w:b/>
          <w:bCs/>
          <w:lang w:val="en-GB"/>
        </w:rPr>
      </w:pPr>
      <w:r w:rsidRPr="00440582">
        <w:rPr>
          <w:b/>
          <w:bCs/>
          <w:lang w:val="en-GB"/>
        </w:rPr>
        <w:t xml:space="preserve">NOTE (1): </w:t>
      </w:r>
    </w:p>
    <w:p w14:paraId="1FB80E35" w14:textId="77777777" w:rsidR="001A50CD" w:rsidRPr="00440582" w:rsidRDefault="001A50CD" w:rsidP="005B19EB">
      <w:pPr>
        <w:spacing w:after="0"/>
        <w:ind w:firstLine="567"/>
        <w:jc w:val="left"/>
        <w:rPr>
          <w:bCs/>
          <w:lang w:val="en-GB"/>
        </w:rPr>
      </w:pPr>
      <w:r w:rsidRPr="00440582">
        <w:rPr>
          <w:bCs/>
          <w:lang w:val="en-GB"/>
        </w:rPr>
        <w:t>SITA reserves the right to verify information provided.</w:t>
      </w:r>
    </w:p>
    <w:p w14:paraId="3DD0D861" w14:textId="77777777" w:rsidR="007D7386" w:rsidRPr="006C6E56" w:rsidRDefault="007D7386" w:rsidP="007D7386">
      <w:pPr>
        <w:pStyle w:val="Heading2"/>
      </w:pPr>
      <w:bookmarkStart w:id="149" w:name="_Toc167128845"/>
      <w:bookmarkStart w:id="150" w:name="_Toc209189325"/>
      <w:bookmarkEnd w:id="149"/>
      <w:r w:rsidRPr="006C6E56">
        <w:t>Bidder Experience and Capability Requirements</w:t>
      </w:r>
      <w:bookmarkEnd w:id="150"/>
    </w:p>
    <w:p w14:paraId="65F02AD1" w14:textId="77777777" w:rsidR="008906D9" w:rsidRPr="007F0E97" w:rsidRDefault="008906D9" w:rsidP="008906D9">
      <w:pPr>
        <w:pStyle w:val="Specification"/>
        <w:ind w:left="1134" w:hanging="567"/>
        <w:jc w:val="both"/>
        <w:rPr>
          <w:rFonts w:asciiTheme="minorHAnsi" w:hAnsiTheme="minorHAnsi" w:cstheme="minorHAnsi"/>
          <w:sz w:val="22"/>
          <w:szCs w:val="22"/>
        </w:rPr>
      </w:pPr>
      <w:r>
        <w:rPr>
          <w:rFonts w:asciiTheme="minorHAnsi" w:hAnsiTheme="minorHAnsi" w:cstheme="minorHAnsi"/>
          <w:sz w:val="22"/>
          <w:szCs w:val="22"/>
        </w:rPr>
        <w:t xml:space="preserve">   </w:t>
      </w:r>
      <w:r w:rsidRPr="007F0E97">
        <w:rPr>
          <w:rFonts w:asciiTheme="minorHAnsi" w:hAnsiTheme="minorHAnsi" w:cstheme="minorHAnsi"/>
          <w:sz w:val="22"/>
          <w:szCs w:val="22"/>
        </w:rPr>
        <w:t>Complete table below, noting that:</w:t>
      </w:r>
    </w:p>
    <w:p w14:paraId="49A77BED" w14:textId="77777777" w:rsidR="008906D9" w:rsidRDefault="008906D9" w:rsidP="008906D9">
      <w:pPr>
        <w:pStyle w:val="ListParagraph"/>
        <w:ind w:left="720"/>
        <w:rPr>
          <w:rFonts w:ascii="Calibri Light" w:hAnsi="Calibri Light"/>
        </w:rPr>
      </w:pPr>
      <w:r w:rsidRPr="008121EC">
        <w:rPr>
          <w:rFonts w:ascii="Calibri Light" w:hAnsi="Calibri Light"/>
        </w:rPr>
        <w:t xml:space="preserve">The </w:t>
      </w:r>
      <w:r w:rsidRPr="00373954">
        <w:rPr>
          <w:rFonts w:ascii="Calibri Light" w:hAnsi="Calibri Light"/>
          <w:b/>
          <w:bCs/>
        </w:rPr>
        <w:t>Bidder must complete table 10</w:t>
      </w:r>
      <w:r w:rsidRPr="008121EC">
        <w:rPr>
          <w:rFonts w:ascii="Calibri Light" w:hAnsi="Calibri Light"/>
        </w:rPr>
        <w:t xml:space="preserve"> by providing reference details from two (2) customers/projects to whom Low Voltage Electrical Installations involving Distribution Boards or Busbar Trunking Systems of a minimum size of 1600A at a Data Centre or equivalent High Availability Environment (Health Facility, Airport, Bank, Manufacturing Facility) to at least two (2) customers/projects in the past five (5) years</w:t>
      </w:r>
      <w:r>
        <w:rPr>
          <w:rFonts w:ascii="Calibri Light" w:hAnsi="Calibri Light"/>
        </w:rPr>
        <w:t xml:space="preserve"> from publication of this bid.</w:t>
      </w:r>
    </w:p>
    <w:p w14:paraId="394A116F" w14:textId="77777777" w:rsidR="008906D9" w:rsidRPr="006D4D93" w:rsidRDefault="008906D9" w:rsidP="008906D9">
      <w:pPr>
        <w:pStyle w:val="ListParagraph"/>
        <w:ind w:left="720"/>
        <w:rPr>
          <w:rFonts w:cstheme="minorHAnsi"/>
          <w:szCs w:val="24"/>
        </w:rPr>
      </w:pPr>
    </w:p>
    <w:p w14:paraId="698B9D19" w14:textId="77777777" w:rsidR="008906D9" w:rsidRPr="00A56208" w:rsidRDefault="008906D9" w:rsidP="008906D9">
      <w:pPr>
        <w:jc w:val="left"/>
        <w:rPr>
          <w:rFonts w:asciiTheme="minorHAnsi" w:hAnsiTheme="minorHAnsi"/>
          <w:lang w:val="en-GB"/>
        </w:rPr>
      </w:pPr>
      <w:r>
        <w:rPr>
          <w:rFonts w:asciiTheme="minorHAnsi" w:hAnsiTheme="minorHAnsi"/>
          <w:lang w:val="en-GB"/>
        </w:rPr>
        <w:t xml:space="preserve">               </w:t>
      </w:r>
      <w:r w:rsidRPr="00A56208">
        <w:rPr>
          <w:rFonts w:asciiTheme="minorHAnsi" w:hAnsiTheme="minorHAnsi"/>
          <w:lang w:val="en-GB"/>
        </w:rPr>
        <w:t xml:space="preserve">The Bidder </w:t>
      </w:r>
      <w:r w:rsidRPr="00373954">
        <w:rPr>
          <w:rFonts w:asciiTheme="minorHAnsi" w:hAnsiTheme="minorHAnsi"/>
          <w:b/>
          <w:bCs/>
          <w:lang w:val="en-GB"/>
        </w:rPr>
        <w:t>must provide all</w:t>
      </w:r>
      <w:r w:rsidRPr="00A56208">
        <w:rPr>
          <w:rFonts w:asciiTheme="minorHAnsi" w:hAnsiTheme="minorHAnsi"/>
          <w:lang w:val="en-GB"/>
        </w:rPr>
        <w:t xml:space="preserve"> of the following information when completing </w:t>
      </w:r>
      <w:r w:rsidRPr="00A56208">
        <w:rPr>
          <w:rFonts w:asciiTheme="minorHAnsi" w:hAnsiTheme="minorHAnsi"/>
          <w:b/>
          <w:bCs/>
          <w:lang w:val="en-GB"/>
        </w:rPr>
        <w:t xml:space="preserve">table </w:t>
      </w:r>
      <w:r>
        <w:rPr>
          <w:rFonts w:asciiTheme="minorHAnsi" w:hAnsiTheme="minorHAnsi"/>
          <w:b/>
          <w:bCs/>
          <w:lang w:val="en-GB"/>
        </w:rPr>
        <w:t>10</w:t>
      </w:r>
      <w:r w:rsidRPr="00A56208">
        <w:rPr>
          <w:rFonts w:asciiTheme="minorHAnsi" w:hAnsiTheme="minorHAnsi"/>
          <w:lang w:val="en-GB"/>
        </w:rPr>
        <w:t>:</w:t>
      </w:r>
    </w:p>
    <w:p w14:paraId="2C16B6C1" w14:textId="77777777" w:rsidR="008906D9" w:rsidRPr="002B68FA" w:rsidRDefault="008906D9" w:rsidP="00A62D33">
      <w:pPr>
        <w:pStyle w:val="ListParagraph"/>
        <w:numPr>
          <w:ilvl w:val="0"/>
          <w:numId w:val="79"/>
        </w:numPr>
        <w:rPr>
          <w:rFonts w:ascii="Calibri Light" w:hAnsi="Calibri Light" w:cs="Calibri"/>
          <w:szCs w:val="24"/>
        </w:rPr>
      </w:pPr>
      <w:r w:rsidRPr="002B68FA">
        <w:rPr>
          <w:lang w:val="en-GB"/>
        </w:rPr>
        <w:t>Company name</w:t>
      </w:r>
    </w:p>
    <w:p w14:paraId="7E6DC873" w14:textId="77777777" w:rsidR="008906D9" w:rsidRPr="002B68FA" w:rsidRDefault="008906D9" w:rsidP="00A62D33">
      <w:pPr>
        <w:numPr>
          <w:ilvl w:val="1"/>
          <w:numId w:val="79"/>
        </w:numPr>
        <w:spacing w:line="240" w:lineRule="auto"/>
        <w:ind w:left="1418" w:hanging="425"/>
        <w:rPr>
          <w:szCs w:val="24"/>
        </w:rPr>
      </w:pPr>
      <w:r w:rsidRPr="002B68FA">
        <w:rPr>
          <w:szCs w:val="24"/>
        </w:rPr>
        <w:t xml:space="preserve">Company name; </w:t>
      </w:r>
      <w:r w:rsidRPr="002B68FA">
        <w:rPr>
          <w:b/>
          <w:bCs/>
          <w:szCs w:val="24"/>
        </w:rPr>
        <w:t>and</w:t>
      </w:r>
    </w:p>
    <w:p w14:paraId="54AFE8C6" w14:textId="77777777" w:rsidR="008906D9" w:rsidRPr="002B68FA" w:rsidRDefault="008906D9" w:rsidP="00A62D33">
      <w:pPr>
        <w:numPr>
          <w:ilvl w:val="1"/>
          <w:numId w:val="79"/>
        </w:numPr>
        <w:spacing w:line="240" w:lineRule="auto"/>
        <w:ind w:left="1418" w:hanging="425"/>
        <w:rPr>
          <w:szCs w:val="24"/>
        </w:rPr>
      </w:pPr>
      <w:r w:rsidRPr="002B68FA">
        <w:rPr>
          <w:szCs w:val="24"/>
        </w:rPr>
        <w:t xml:space="preserve">Reference Person Name, Tel and/or email; </w:t>
      </w:r>
      <w:r w:rsidRPr="002B68FA">
        <w:rPr>
          <w:b/>
          <w:bCs/>
          <w:szCs w:val="24"/>
        </w:rPr>
        <w:t>and</w:t>
      </w:r>
    </w:p>
    <w:p w14:paraId="7B81DDA6" w14:textId="77777777" w:rsidR="008906D9" w:rsidRPr="002B68FA" w:rsidRDefault="008906D9" w:rsidP="00A62D33">
      <w:pPr>
        <w:numPr>
          <w:ilvl w:val="1"/>
          <w:numId w:val="79"/>
        </w:numPr>
        <w:spacing w:line="240" w:lineRule="auto"/>
        <w:ind w:left="1418" w:hanging="425"/>
        <w:rPr>
          <w:szCs w:val="24"/>
        </w:rPr>
      </w:pPr>
      <w:r w:rsidRPr="002B68FA">
        <w:rPr>
          <w:szCs w:val="24"/>
        </w:rPr>
        <w:t xml:space="preserve">Project Scope of Work; </w:t>
      </w:r>
      <w:r w:rsidRPr="002B68FA">
        <w:rPr>
          <w:b/>
          <w:bCs/>
          <w:szCs w:val="24"/>
        </w:rPr>
        <w:t>and</w:t>
      </w:r>
    </w:p>
    <w:p w14:paraId="402134D2" w14:textId="77777777" w:rsidR="008906D9" w:rsidRDefault="008906D9" w:rsidP="00A62D33">
      <w:pPr>
        <w:numPr>
          <w:ilvl w:val="1"/>
          <w:numId w:val="79"/>
        </w:numPr>
        <w:spacing w:line="240" w:lineRule="auto"/>
        <w:ind w:left="1418" w:hanging="425"/>
        <w:rPr>
          <w:szCs w:val="24"/>
        </w:rPr>
      </w:pPr>
      <w:r w:rsidRPr="002B68FA">
        <w:rPr>
          <w:szCs w:val="24"/>
        </w:rPr>
        <w:t>Project Start and End-date.</w:t>
      </w:r>
    </w:p>
    <w:p w14:paraId="54F43E85" w14:textId="77777777" w:rsidR="008906D9" w:rsidRPr="002B68FA" w:rsidRDefault="008906D9" w:rsidP="00A62D33">
      <w:pPr>
        <w:pStyle w:val="ListParagraph"/>
        <w:numPr>
          <w:ilvl w:val="0"/>
          <w:numId w:val="79"/>
        </w:numPr>
        <w:spacing w:after="120" w:line="240" w:lineRule="auto"/>
        <w:jc w:val="left"/>
        <w:outlineLvl w:val="9"/>
        <w:rPr>
          <w:szCs w:val="20"/>
        </w:rPr>
      </w:pPr>
      <w:r w:rsidRPr="002B68FA">
        <w:rPr>
          <w:szCs w:val="20"/>
        </w:rPr>
        <w:t xml:space="preserve">Project end-date must be current or not older than </w:t>
      </w:r>
      <w:r>
        <w:rPr>
          <w:szCs w:val="20"/>
        </w:rPr>
        <w:t>five</w:t>
      </w:r>
      <w:r w:rsidRPr="002B68FA">
        <w:rPr>
          <w:szCs w:val="20"/>
        </w:rPr>
        <w:t xml:space="preserve"> (</w:t>
      </w:r>
      <w:r>
        <w:rPr>
          <w:szCs w:val="20"/>
        </w:rPr>
        <w:t>5</w:t>
      </w:r>
      <w:r w:rsidRPr="002B68FA">
        <w:rPr>
          <w:szCs w:val="20"/>
        </w:rPr>
        <w:t>) years from the publication date of this bid.</w:t>
      </w:r>
    </w:p>
    <w:p w14:paraId="390F532D" w14:textId="77777777" w:rsidR="008906D9" w:rsidRPr="002B68FA" w:rsidRDefault="008906D9" w:rsidP="00A62D33">
      <w:pPr>
        <w:pStyle w:val="ListParagraph"/>
        <w:numPr>
          <w:ilvl w:val="0"/>
          <w:numId w:val="79"/>
        </w:numPr>
        <w:spacing w:after="120" w:line="240" w:lineRule="auto"/>
        <w:outlineLvl w:val="9"/>
        <w:rPr>
          <w:szCs w:val="20"/>
        </w:rPr>
      </w:pPr>
      <w:r w:rsidRPr="002B68FA">
        <w:rPr>
          <w:szCs w:val="20"/>
        </w:rPr>
        <w:t>Scope of work must be related.</w:t>
      </w:r>
    </w:p>
    <w:p w14:paraId="7855F972" w14:textId="353D8755" w:rsidR="007D7386" w:rsidRDefault="007D7386" w:rsidP="007D7386">
      <w:pPr>
        <w:pStyle w:val="Caption"/>
        <w:rPr>
          <w:highlight w:val="yellow"/>
        </w:rPr>
      </w:pPr>
      <w:bookmarkStart w:id="151" w:name="_Toc150842196"/>
      <w:r>
        <w:t xml:space="preserve">Table </w:t>
      </w:r>
      <w:r w:rsidR="00850E10">
        <w:t>10</w:t>
      </w:r>
      <w:r>
        <w:t xml:space="preserve">: </w:t>
      </w:r>
      <w:r w:rsidRPr="00440582">
        <w:rPr>
          <w:b w:val="0"/>
        </w:rPr>
        <w:t>References</w:t>
      </w:r>
      <w:bookmarkEnd w:id="151"/>
    </w:p>
    <w:tbl>
      <w:tblPr>
        <w:tblStyle w:val="TableGrid"/>
        <w:tblW w:w="9214"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1417"/>
        <w:gridCol w:w="2268"/>
        <w:gridCol w:w="2836"/>
        <w:gridCol w:w="1842"/>
      </w:tblGrid>
      <w:tr w:rsidR="007D7386" w14:paraId="6C05315D" w14:textId="77777777" w:rsidTr="00440582">
        <w:tc>
          <w:tcPr>
            <w:tcW w:w="851" w:type="dxa"/>
            <w:shd w:val="solid" w:color="DBE5F1" w:themeColor="accent1" w:themeTint="33" w:fill="DBE5F1" w:themeFill="accent1" w:themeFillTint="33"/>
          </w:tcPr>
          <w:p w14:paraId="154F8D8B" w14:textId="77777777" w:rsidR="007D7386" w:rsidRPr="008906D9" w:rsidRDefault="007D7386" w:rsidP="004D47F9">
            <w:pPr>
              <w:pStyle w:val="ListParagraph"/>
              <w:jc w:val="left"/>
              <w:rPr>
                <w:rFonts w:asciiTheme="majorHAnsi" w:eastAsiaTheme="majorEastAsia" w:hAnsiTheme="majorHAnsi" w:cstheme="minorBidi"/>
                <w:b/>
                <w:color w:val="0E1B8D"/>
                <w:sz w:val="24"/>
                <w:szCs w:val="24"/>
              </w:rPr>
            </w:pPr>
            <w:r w:rsidRPr="008906D9">
              <w:rPr>
                <w:rFonts w:asciiTheme="majorHAnsi" w:eastAsiaTheme="majorEastAsia" w:hAnsiTheme="majorHAnsi" w:cstheme="minorBidi"/>
                <w:b/>
                <w:color w:val="0E1B8D"/>
                <w:sz w:val="24"/>
                <w:szCs w:val="24"/>
              </w:rPr>
              <w:t>No</w:t>
            </w:r>
          </w:p>
        </w:tc>
        <w:tc>
          <w:tcPr>
            <w:tcW w:w="1417" w:type="dxa"/>
            <w:shd w:val="solid" w:color="DBE5F1" w:themeColor="accent1" w:themeTint="33" w:fill="DBE5F1" w:themeFill="accent1" w:themeFillTint="33"/>
          </w:tcPr>
          <w:p w14:paraId="27F5BC2E" w14:textId="77777777" w:rsidR="007D7386" w:rsidRPr="008906D9" w:rsidRDefault="007D7386" w:rsidP="004D47F9">
            <w:pPr>
              <w:pStyle w:val="ListParagraph"/>
              <w:jc w:val="left"/>
              <w:rPr>
                <w:rFonts w:asciiTheme="majorHAnsi" w:eastAsiaTheme="majorEastAsia" w:hAnsiTheme="majorHAnsi" w:cstheme="minorBidi"/>
                <w:b/>
                <w:color w:val="0E1B8D"/>
                <w:sz w:val="24"/>
                <w:szCs w:val="24"/>
              </w:rPr>
            </w:pPr>
            <w:r w:rsidRPr="008906D9">
              <w:rPr>
                <w:rFonts w:asciiTheme="majorHAnsi" w:eastAsiaTheme="majorEastAsia" w:hAnsiTheme="majorHAnsi" w:cstheme="minorBidi"/>
                <w:b/>
                <w:color w:val="0E1B8D"/>
                <w:sz w:val="24"/>
                <w:szCs w:val="24"/>
              </w:rPr>
              <w:t>Company Name</w:t>
            </w:r>
          </w:p>
        </w:tc>
        <w:tc>
          <w:tcPr>
            <w:tcW w:w="2268" w:type="dxa"/>
            <w:shd w:val="solid" w:color="DBE5F1" w:themeColor="accent1" w:themeTint="33" w:fill="DBE5F1" w:themeFill="accent1" w:themeFillTint="33"/>
          </w:tcPr>
          <w:p w14:paraId="1940EA69" w14:textId="0BA7BD77" w:rsidR="007D7386" w:rsidRPr="008906D9" w:rsidRDefault="001515C9" w:rsidP="004D47F9">
            <w:pPr>
              <w:pStyle w:val="ListParagraph"/>
              <w:jc w:val="left"/>
              <w:rPr>
                <w:rFonts w:asciiTheme="majorHAnsi" w:eastAsiaTheme="majorEastAsia" w:hAnsiTheme="majorHAnsi" w:cstheme="minorBidi"/>
                <w:b/>
                <w:color w:val="0E1B8D"/>
                <w:sz w:val="24"/>
                <w:szCs w:val="24"/>
              </w:rPr>
            </w:pPr>
            <w:r w:rsidRPr="008906D9">
              <w:rPr>
                <w:rFonts w:asciiTheme="majorHAnsi" w:eastAsiaTheme="majorEastAsia" w:hAnsiTheme="majorHAnsi" w:cstheme="minorBidi"/>
                <w:b/>
                <w:color w:val="0E1B8D"/>
                <w:sz w:val="24"/>
                <w:szCs w:val="24"/>
              </w:rPr>
              <w:t xml:space="preserve">Contact person, telephone </w:t>
            </w:r>
            <w:r w:rsidRPr="00C1648D">
              <w:rPr>
                <w:rFonts w:asciiTheme="majorHAnsi" w:eastAsiaTheme="majorEastAsia" w:hAnsiTheme="majorHAnsi" w:cstheme="minorBidi"/>
                <w:b/>
                <w:color w:val="0E1B8D"/>
                <w:sz w:val="24"/>
                <w:szCs w:val="24"/>
              </w:rPr>
              <w:t xml:space="preserve">and </w:t>
            </w:r>
            <w:r w:rsidRPr="008906D9">
              <w:rPr>
                <w:rFonts w:asciiTheme="majorHAnsi" w:eastAsiaTheme="majorEastAsia" w:hAnsiTheme="majorHAnsi" w:cstheme="minorBidi"/>
                <w:b/>
                <w:color w:val="0E1B8D"/>
                <w:sz w:val="24"/>
                <w:szCs w:val="24"/>
              </w:rPr>
              <w:t>e-mail address</w:t>
            </w:r>
            <w:r w:rsidRPr="008906D9" w:rsidDel="00D518AE">
              <w:rPr>
                <w:rFonts w:asciiTheme="majorHAnsi" w:eastAsiaTheme="majorEastAsia" w:hAnsiTheme="majorHAnsi" w:cstheme="minorBidi"/>
                <w:b/>
                <w:color w:val="0E1B8D"/>
                <w:sz w:val="24"/>
                <w:szCs w:val="24"/>
              </w:rPr>
              <w:t xml:space="preserve"> </w:t>
            </w:r>
          </w:p>
        </w:tc>
        <w:tc>
          <w:tcPr>
            <w:tcW w:w="2836" w:type="dxa"/>
            <w:shd w:val="solid" w:color="DBE5F1" w:themeColor="accent1" w:themeTint="33" w:fill="DBE5F1" w:themeFill="accent1" w:themeFillTint="33"/>
          </w:tcPr>
          <w:p w14:paraId="6A6D6C5F" w14:textId="77777777" w:rsidR="007D7386" w:rsidRPr="008906D9" w:rsidRDefault="007D7386" w:rsidP="004D47F9">
            <w:pPr>
              <w:pStyle w:val="ListParagraph"/>
              <w:jc w:val="left"/>
              <w:rPr>
                <w:rFonts w:asciiTheme="majorHAnsi" w:eastAsiaTheme="majorEastAsia" w:hAnsiTheme="majorHAnsi" w:cstheme="minorBidi"/>
                <w:b/>
                <w:color w:val="0E1B8D"/>
                <w:sz w:val="24"/>
                <w:szCs w:val="24"/>
              </w:rPr>
            </w:pPr>
            <w:r w:rsidRPr="008906D9">
              <w:rPr>
                <w:rFonts w:asciiTheme="majorHAnsi" w:eastAsiaTheme="majorEastAsia" w:hAnsiTheme="majorHAnsi" w:cstheme="minorBidi"/>
                <w:b/>
                <w:color w:val="0E1B8D"/>
                <w:sz w:val="24"/>
                <w:szCs w:val="24"/>
              </w:rPr>
              <w:t>Project Scope of Work</w:t>
            </w:r>
          </w:p>
        </w:tc>
        <w:tc>
          <w:tcPr>
            <w:tcW w:w="1842" w:type="dxa"/>
            <w:shd w:val="solid" w:color="DBE5F1" w:themeColor="accent1" w:themeTint="33" w:fill="DBE5F1" w:themeFill="accent1" w:themeFillTint="33"/>
          </w:tcPr>
          <w:p w14:paraId="02E37B7E" w14:textId="77777777" w:rsidR="007D7386" w:rsidRPr="008906D9" w:rsidRDefault="007D7386" w:rsidP="004D47F9">
            <w:pPr>
              <w:pStyle w:val="ListParagraph"/>
              <w:jc w:val="left"/>
              <w:rPr>
                <w:rFonts w:asciiTheme="majorHAnsi" w:eastAsiaTheme="majorEastAsia" w:hAnsiTheme="majorHAnsi" w:cstheme="minorBidi"/>
                <w:b/>
                <w:color w:val="0E1B8D"/>
                <w:sz w:val="24"/>
                <w:szCs w:val="24"/>
              </w:rPr>
            </w:pPr>
            <w:r w:rsidRPr="008906D9">
              <w:rPr>
                <w:rFonts w:asciiTheme="majorHAnsi" w:eastAsiaTheme="majorEastAsia" w:hAnsiTheme="majorHAnsi" w:cstheme="minorBidi"/>
                <w:b/>
                <w:color w:val="0E1B8D"/>
                <w:sz w:val="24"/>
                <w:szCs w:val="24"/>
              </w:rPr>
              <w:t>Project start and end date</w:t>
            </w:r>
          </w:p>
        </w:tc>
      </w:tr>
      <w:tr w:rsidR="00744682" w:rsidRPr="006C6E56" w14:paraId="178E39FA" w14:textId="77777777" w:rsidTr="00440582">
        <w:tc>
          <w:tcPr>
            <w:tcW w:w="851" w:type="dxa"/>
          </w:tcPr>
          <w:p w14:paraId="1E43BD84" w14:textId="77777777" w:rsidR="00744682" w:rsidRPr="006C6E56" w:rsidRDefault="00744682" w:rsidP="00744682">
            <w:pPr>
              <w:pStyle w:val="ListParagraph"/>
            </w:pPr>
            <w:r w:rsidRPr="006C6E56">
              <w:t>1</w:t>
            </w:r>
          </w:p>
        </w:tc>
        <w:tc>
          <w:tcPr>
            <w:tcW w:w="1417" w:type="dxa"/>
          </w:tcPr>
          <w:p w14:paraId="27CA3DC2" w14:textId="77777777" w:rsidR="00744682" w:rsidRPr="006C6E56" w:rsidRDefault="00744682" w:rsidP="00744682">
            <w:pPr>
              <w:pStyle w:val="ListParagraph"/>
              <w:rPr>
                <w:color w:val="FF0000"/>
              </w:rPr>
            </w:pPr>
            <w:r w:rsidRPr="006C6E56">
              <w:rPr>
                <w:color w:val="FF0000"/>
              </w:rPr>
              <w:t>&lt;Company name&gt;</w:t>
            </w:r>
          </w:p>
          <w:p w14:paraId="14AFF5EC" w14:textId="77777777" w:rsidR="00744682" w:rsidRPr="006C6E56" w:rsidRDefault="00744682" w:rsidP="00744682">
            <w:pPr>
              <w:pStyle w:val="ListParagraph"/>
              <w:rPr>
                <w:color w:val="FF0000"/>
              </w:rPr>
            </w:pPr>
            <w:r w:rsidRPr="006C6E56">
              <w:rPr>
                <w:color w:val="FF0000"/>
              </w:rPr>
              <w:tab/>
            </w:r>
            <w:r w:rsidRPr="006C6E56">
              <w:rPr>
                <w:color w:val="FF0000"/>
              </w:rPr>
              <w:tab/>
            </w:r>
          </w:p>
          <w:p w14:paraId="3D7A2C49" w14:textId="77777777" w:rsidR="00744682" w:rsidRPr="00A56208" w:rsidRDefault="00744682" w:rsidP="00744682">
            <w:pPr>
              <w:pStyle w:val="ListParagraph"/>
              <w:rPr>
                <w:color w:val="FF0000"/>
              </w:rPr>
            </w:pPr>
          </w:p>
        </w:tc>
        <w:tc>
          <w:tcPr>
            <w:tcW w:w="2268" w:type="dxa"/>
          </w:tcPr>
          <w:p w14:paraId="1301C649" w14:textId="77777777" w:rsidR="00744682" w:rsidRPr="006C6E56" w:rsidRDefault="00744682" w:rsidP="00744682">
            <w:pPr>
              <w:pStyle w:val="ListParagraph"/>
              <w:rPr>
                <w:color w:val="FF0000"/>
              </w:rPr>
            </w:pPr>
            <w:r w:rsidRPr="006C6E56">
              <w:rPr>
                <w:color w:val="FF0000"/>
              </w:rPr>
              <w:t>&lt;Person Name&gt;</w:t>
            </w:r>
          </w:p>
          <w:p w14:paraId="4620A939" w14:textId="48A16536" w:rsidR="00744682" w:rsidRPr="006C6E56" w:rsidRDefault="00744682" w:rsidP="00744682">
            <w:pPr>
              <w:pStyle w:val="ListParagraph"/>
              <w:rPr>
                <w:color w:val="FF0000"/>
              </w:rPr>
            </w:pPr>
            <w:r w:rsidRPr="006C6E56">
              <w:rPr>
                <w:color w:val="FF0000"/>
              </w:rPr>
              <w:t>&lt;Tel&gt;</w:t>
            </w:r>
          </w:p>
          <w:p w14:paraId="6E08CD37" w14:textId="77777777" w:rsidR="00744682" w:rsidRPr="00A56208" w:rsidRDefault="00744682" w:rsidP="004D452D">
            <w:pPr>
              <w:pStyle w:val="ListParagraph"/>
              <w:rPr>
                <w:color w:val="FF0000"/>
              </w:rPr>
            </w:pPr>
            <w:r w:rsidRPr="006C6E56">
              <w:rPr>
                <w:color w:val="FF0000"/>
              </w:rPr>
              <w:t>&lt;email&gt;</w:t>
            </w:r>
          </w:p>
        </w:tc>
        <w:tc>
          <w:tcPr>
            <w:tcW w:w="2836" w:type="dxa"/>
          </w:tcPr>
          <w:p w14:paraId="6D2FF075" w14:textId="7C2D6F9F" w:rsidR="00744682" w:rsidRDefault="00CA382C" w:rsidP="00C90D1A">
            <w:pPr>
              <w:rPr>
                <w:rFonts w:asciiTheme="minorHAnsi" w:hAnsiTheme="minorHAnsi" w:cstheme="minorHAnsi"/>
                <w:color w:val="FF0000"/>
                <w:szCs w:val="24"/>
                <w:lang w:val="en-US"/>
              </w:rPr>
            </w:pPr>
            <w:r w:rsidRPr="00FA6F4B">
              <w:rPr>
                <w:rFonts w:asciiTheme="minorHAnsi" w:hAnsiTheme="minorHAnsi" w:cstheme="minorHAnsi"/>
                <w:color w:val="FF0000"/>
                <w:szCs w:val="24"/>
                <w:lang w:val="en-US"/>
              </w:rPr>
              <w:t xml:space="preserve">&lt; Provide scope detail </w:t>
            </w:r>
            <w:r w:rsidR="004D452D">
              <w:rPr>
                <w:rFonts w:asciiTheme="minorHAnsi" w:hAnsiTheme="minorHAnsi" w:cstheme="minorHAnsi"/>
                <w:color w:val="FF0000"/>
                <w:szCs w:val="24"/>
                <w:lang w:val="en-US"/>
              </w:rPr>
              <w:t xml:space="preserve">that </w:t>
            </w:r>
            <w:r w:rsidR="003D774E" w:rsidRPr="003D774E">
              <w:rPr>
                <w:rFonts w:asciiTheme="minorHAnsi" w:hAnsiTheme="minorHAnsi" w:cstheme="minorHAnsi"/>
                <w:color w:val="FF0000"/>
                <w:szCs w:val="24"/>
                <w:lang w:val="en-US"/>
              </w:rPr>
              <w:t>was execute</w:t>
            </w:r>
            <w:r w:rsidR="003D774E">
              <w:rPr>
                <w:rFonts w:asciiTheme="minorHAnsi" w:hAnsiTheme="minorHAnsi" w:cstheme="minorHAnsi"/>
                <w:color w:val="FF0000"/>
                <w:szCs w:val="24"/>
                <w:lang w:val="en-US"/>
              </w:rPr>
              <w:t>d</w:t>
            </w:r>
            <w:r w:rsidR="004D452D">
              <w:rPr>
                <w:rFonts w:asciiTheme="minorHAnsi" w:hAnsiTheme="minorHAnsi" w:cstheme="minorHAnsi"/>
                <w:color w:val="FF0000"/>
                <w:szCs w:val="24"/>
                <w:lang w:val="en-US"/>
              </w:rPr>
              <w:t xml:space="preserve"> including the equipment sizes</w:t>
            </w:r>
            <w:r w:rsidR="002F3436" w:rsidRPr="00FA6F4B">
              <w:rPr>
                <w:rFonts w:asciiTheme="minorHAnsi" w:hAnsiTheme="minorHAnsi" w:cstheme="minorHAnsi"/>
                <w:color w:val="FF0000"/>
                <w:szCs w:val="24"/>
                <w:lang w:val="en-US"/>
              </w:rPr>
              <w:t>&gt;</w:t>
            </w:r>
          </w:p>
          <w:p w14:paraId="6E756C83" w14:textId="1A7D6AB0" w:rsidR="004D452D" w:rsidRPr="006C6E56" w:rsidRDefault="004D452D" w:rsidP="00C90D1A"/>
        </w:tc>
        <w:tc>
          <w:tcPr>
            <w:tcW w:w="1842" w:type="dxa"/>
          </w:tcPr>
          <w:p w14:paraId="29D0C524" w14:textId="77777777" w:rsidR="00744682" w:rsidRPr="006C6E56" w:rsidRDefault="00744682" w:rsidP="00744682">
            <w:pPr>
              <w:pStyle w:val="ListParagraph"/>
              <w:rPr>
                <w:color w:val="FF0000"/>
              </w:rPr>
            </w:pPr>
            <w:r w:rsidRPr="006C6E56">
              <w:rPr>
                <w:color w:val="FF0000"/>
              </w:rPr>
              <w:t>Start Date:</w:t>
            </w:r>
          </w:p>
          <w:p w14:paraId="4927D11E" w14:textId="77777777" w:rsidR="00744682" w:rsidRPr="00A56208" w:rsidRDefault="00744682" w:rsidP="00744682">
            <w:pPr>
              <w:pStyle w:val="ListParagraph"/>
              <w:rPr>
                <w:color w:val="FF0000"/>
              </w:rPr>
            </w:pPr>
            <w:r w:rsidRPr="006C6E56">
              <w:rPr>
                <w:color w:val="FF0000"/>
              </w:rPr>
              <w:t>End Date:</w:t>
            </w:r>
          </w:p>
        </w:tc>
      </w:tr>
      <w:tr w:rsidR="003D774E" w:rsidRPr="006C6E56" w14:paraId="27CBAD61" w14:textId="77777777" w:rsidTr="00440582">
        <w:tc>
          <w:tcPr>
            <w:tcW w:w="851" w:type="dxa"/>
          </w:tcPr>
          <w:p w14:paraId="3BC6B19C" w14:textId="7E4CF77A" w:rsidR="003D774E" w:rsidRPr="006C6E56" w:rsidRDefault="003D774E" w:rsidP="003D774E">
            <w:pPr>
              <w:pStyle w:val="ListParagraph"/>
            </w:pPr>
            <w:r>
              <w:t>2</w:t>
            </w:r>
          </w:p>
        </w:tc>
        <w:tc>
          <w:tcPr>
            <w:tcW w:w="1417" w:type="dxa"/>
          </w:tcPr>
          <w:p w14:paraId="6F064664" w14:textId="77777777" w:rsidR="003D774E" w:rsidRPr="006C6E56" w:rsidRDefault="003D774E" w:rsidP="003D774E">
            <w:pPr>
              <w:pStyle w:val="ListParagraph"/>
              <w:rPr>
                <w:color w:val="FF0000"/>
              </w:rPr>
            </w:pPr>
            <w:r w:rsidRPr="006C6E56">
              <w:rPr>
                <w:color w:val="FF0000"/>
              </w:rPr>
              <w:t>&lt;Company name&gt;</w:t>
            </w:r>
          </w:p>
          <w:p w14:paraId="5EC7571F" w14:textId="77777777" w:rsidR="003D774E" w:rsidRPr="006C6E56" w:rsidRDefault="003D774E" w:rsidP="003D774E">
            <w:pPr>
              <w:pStyle w:val="ListParagraph"/>
              <w:rPr>
                <w:color w:val="FF0000"/>
              </w:rPr>
            </w:pPr>
            <w:r w:rsidRPr="006C6E56">
              <w:rPr>
                <w:color w:val="FF0000"/>
              </w:rPr>
              <w:tab/>
            </w:r>
            <w:r w:rsidRPr="006C6E56">
              <w:rPr>
                <w:color w:val="FF0000"/>
              </w:rPr>
              <w:tab/>
            </w:r>
          </w:p>
          <w:p w14:paraId="50987FF1" w14:textId="77777777" w:rsidR="003D774E" w:rsidRPr="006C6E56" w:rsidRDefault="003D774E" w:rsidP="003D774E">
            <w:pPr>
              <w:pStyle w:val="ListParagraph"/>
              <w:rPr>
                <w:color w:val="FF0000"/>
              </w:rPr>
            </w:pPr>
          </w:p>
        </w:tc>
        <w:tc>
          <w:tcPr>
            <w:tcW w:w="2268" w:type="dxa"/>
          </w:tcPr>
          <w:p w14:paraId="20663693" w14:textId="77777777" w:rsidR="003D774E" w:rsidRPr="006C6E56" w:rsidRDefault="003D774E" w:rsidP="003D774E">
            <w:pPr>
              <w:pStyle w:val="ListParagraph"/>
              <w:rPr>
                <w:color w:val="FF0000"/>
              </w:rPr>
            </w:pPr>
            <w:r w:rsidRPr="006C6E56">
              <w:rPr>
                <w:color w:val="FF0000"/>
              </w:rPr>
              <w:t>&lt;Person Name&gt;</w:t>
            </w:r>
          </w:p>
          <w:p w14:paraId="0C4877FA" w14:textId="77777777" w:rsidR="003D774E" w:rsidRPr="006C6E56" w:rsidRDefault="003D774E" w:rsidP="003D774E">
            <w:pPr>
              <w:pStyle w:val="ListParagraph"/>
              <w:rPr>
                <w:color w:val="FF0000"/>
              </w:rPr>
            </w:pPr>
            <w:r w:rsidRPr="006C6E56">
              <w:rPr>
                <w:color w:val="FF0000"/>
              </w:rPr>
              <w:t>&lt;Tel&gt;</w:t>
            </w:r>
          </w:p>
          <w:p w14:paraId="05712B54" w14:textId="5D451B28" w:rsidR="003D774E" w:rsidRPr="006C6E56" w:rsidRDefault="003D774E" w:rsidP="004D452D">
            <w:pPr>
              <w:pStyle w:val="ListParagraph"/>
              <w:rPr>
                <w:color w:val="FF0000"/>
              </w:rPr>
            </w:pPr>
            <w:r w:rsidRPr="006C6E56">
              <w:rPr>
                <w:color w:val="FF0000"/>
              </w:rPr>
              <w:t>&lt;email&gt;</w:t>
            </w:r>
          </w:p>
        </w:tc>
        <w:tc>
          <w:tcPr>
            <w:tcW w:w="2836" w:type="dxa"/>
          </w:tcPr>
          <w:p w14:paraId="6197E2C5" w14:textId="45DF02E3" w:rsidR="003D774E" w:rsidRPr="00FA6F4B" w:rsidRDefault="0031651B" w:rsidP="003D774E">
            <w:pPr>
              <w:rPr>
                <w:rFonts w:asciiTheme="minorHAnsi" w:hAnsiTheme="minorHAnsi" w:cstheme="minorHAnsi"/>
                <w:color w:val="FF0000"/>
                <w:szCs w:val="24"/>
                <w:lang w:val="en-US"/>
              </w:rPr>
            </w:pPr>
            <w:r w:rsidRPr="00FA6F4B">
              <w:rPr>
                <w:rFonts w:asciiTheme="minorHAnsi" w:hAnsiTheme="minorHAnsi" w:cstheme="minorHAnsi"/>
                <w:color w:val="FF0000"/>
                <w:szCs w:val="24"/>
                <w:lang w:val="en-US"/>
              </w:rPr>
              <w:t xml:space="preserve">&lt; </w:t>
            </w:r>
            <w:r w:rsidR="004D452D" w:rsidRPr="00FA6F4B">
              <w:rPr>
                <w:rFonts w:asciiTheme="minorHAnsi" w:hAnsiTheme="minorHAnsi" w:cstheme="minorHAnsi"/>
                <w:color w:val="FF0000"/>
                <w:szCs w:val="24"/>
                <w:lang w:val="en-US"/>
              </w:rPr>
              <w:t xml:space="preserve">Provide scope detail </w:t>
            </w:r>
            <w:r w:rsidR="004D452D">
              <w:rPr>
                <w:rFonts w:asciiTheme="minorHAnsi" w:hAnsiTheme="minorHAnsi" w:cstheme="minorHAnsi"/>
                <w:color w:val="FF0000"/>
                <w:szCs w:val="24"/>
                <w:lang w:val="en-US"/>
              </w:rPr>
              <w:t xml:space="preserve">that was </w:t>
            </w:r>
            <w:r w:rsidR="004D452D" w:rsidRPr="003D774E">
              <w:rPr>
                <w:rFonts w:asciiTheme="minorHAnsi" w:hAnsiTheme="minorHAnsi" w:cstheme="minorHAnsi"/>
                <w:color w:val="FF0000"/>
                <w:szCs w:val="24"/>
                <w:lang w:val="en-US"/>
              </w:rPr>
              <w:t>execute</w:t>
            </w:r>
            <w:r w:rsidR="004D452D">
              <w:rPr>
                <w:rFonts w:asciiTheme="minorHAnsi" w:hAnsiTheme="minorHAnsi" w:cstheme="minorHAnsi"/>
                <w:color w:val="FF0000"/>
                <w:szCs w:val="24"/>
                <w:lang w:val="en-US"/>
              </w:rPr>
              <w:t>d including the equipment sizes</w:t>
            </w:r>
            <w:r w:rsidRPr="00FA6F4B">
              <w:rPr>
                <w:rFonts w:asciiTheme="minorHAnsi" w:hAnsiTheme="minorHAnsi" w:cstheme="minorHAnsi"/>
                <w:color w:val="FF0000"/>
                <w:szCs w:val="24"/>
                <w:lang w:val="en-US"/>
              </w:rPr>
              <w:t>&gt;</w:t>
            </w:r>
          </w:p>
        </w:tc>
        <w:tc>
          <w:tcPr>
            <w:tcW w:w="1842" w:type="dxa"/>
          </w:tcPr>
          <w:p w14:paraId="26848786" w14:textId="77777777" w:rsidR="003D774E" w:rsidRPr="006C6E56" w:rsidRDefault="003D774E" w:rsidP="003D774E">
            <w:pPr>
              <w:pStyle w:val="ListParagraph"/>
              <w:rPr>
                <w:color w:val="FF0000"/>
              </w:rPr>
            </w:pPr>
            <w:r w:rsidRPr="006C6E56">
              <w:rPr>
                <w:color w:val="FF0000"/>
              </w:rPr>
              <w:t>Start Date:</w:t>
            </w:r>
          </w:p>
          <w:p w14:paraId="1AE394AF" w14:textId="454FEF7A" w:rsidR="003D774E" w:rsidRPr="006C6E56" w:rsidRDefault="003D774E" w:rsidP="003D774E">
            <w:pPr>
              <w:pStyle w:val="ListParagraph"/>
              <w:rPr>
                <w:color w:val="FF0000"/>
              </w:rPr>
            </w:pPr>
            <w:r w:rsidRPr="006C6E56">
              <w:rPr>
                <w:color w:val="FF0000"/>
              </w:rPr>
              <w:t>End Date:</w:t>
            </w:r>
          </w:p>
        </w:tc>
      </w:tr>
    </w:tbl>
    <w:p w14:paraId="6E49DC4F" w14:textId="77777777" w:rsidR="002D3C29" w:rsidRPr="00A56208" w:rsidRDefault="002D3C29" w:rsidP="00C9259F">
      <w:pPr>
        <w:jc w:val="left"/>
        <w:rPr>
          <w:rFonts w:cs="Calibri Light"/>
          <w:b/>
          <w:bCs/>
          <w:lang w:val="en-GB"/>
        </w:rPr>
      </w:pPr>
    </w:p>
    <w:p w14:paraId="63F53E55" w14:textId="758AF0EE" w:rsidR="002D3C29" w:rsidRPr="00A56208" w:rsidRDefault="002D3C29" w:rsidP="00C9259F">
      <w:pPr>
        <w:pStyle w:val="ListParagraph"/>
        <w:ind w:left="567"/>
        <w:jc w:val="left"/>
        <w:rPr>
          <w:rFonts w:cs="Calibri Light"/>
          <w:b/>
          <w:bCs/>
          <w:lang w:val="en-GB"/>
        </w:rPr>
      </w:pPr>
      <w:r w:rsidRPr="00A56208">
        <w:rPr>
          <w:rFonts w:cs="Calibri Light"/>
          <w:b/>
          <w:bCs/>
          <w:lang w:val="en-GB"/>
        </w:rPr>
        <w:t>NOTE (1):</w:t>
      </w:r>
    </w:p>
    <w:p w14:paraId="5265385E" w14:textId="177E886C" w:rsidR="002D3C29" w:rsidRPr="00A56208" w:rsidRDefault="002D3C29" w:rsidP="00C9259F">
      <w:pPr>
        <w:ind w:firstLine="567"/>
        <w:jc w:val="left"/>
        <w:rPr>
          <w:rFonts w:cs="Calibri Light"/>
          <w:lang w:val="en-GB"/>
        </w:rPr>
      </w:pPr>
      <w:r w:rsidRPr="00A56208">
        <w:rPr>
          <w:rFonts w:cs="Calibri Light"/>
          <w:lang w:val="en-GB"/>
        </w:rPr>
        <w:t xml:space="preserve">The Bidder must provide all of the following information when completing </w:t>
      </w:r>
      <w:r w:rsidRPr="00A56208">
        <w:rPr>
          <w:rFonts w:cs="Calibri Light"/>
          <w:b/>
          <w:bCs/>
          <w:lang w:val="en-GB"/>
        </w:rPr>
        <w:t xml:space="preserve">table </w:t>
      </w:r>
      <w:r w:rsidR="006B3623">
        <w:rPr>
          <w:rFonts w:cs="Calibri Light"/>
          <w:b/>
          <w:bCs/>
          <w:lang w:val="en-GB"/>
        </w:rPr>
        <w:t>10</w:t>
      </w:r>
      <w:r w:rsidRPr="00A56208">
        <w:rPr>
          <w:rFonts w:cs="Calibri Light"/>
          <w:b/>
          <w:bCs/>
          <w:lang w:val="en-GB"/>
        </w:rPr>
        <w:t>.</w:t>
      </w:r>
    </w:p>
    <w:p w14:paraId="103040CC" w14:textId="77777777" w:rsidR="002D3C29" w:rsidRPr="00A56208" w:rsidRDefault="002D3C29" w:rsidP="00C9259F">
      <w:pPr>
        <w:pStyle w:val="ListParagraph"/>
        <w:ind w:left="567"/>
        <w:rPr>
          <w:rFonts w:cs="Calibri Light"/>
          <w:b/>
          <w:bCs/>
        </w:rPr>
      </w:pPr>
    </w:p>
    <w:p w14:paraId="26329300" w14:textId="77777777" w:rsidR="002D3C29" w:rsidRPr="00A56208" w:rsidRDefault="002D3C29" w:rsidP="00C9259F">
      <w:pPr>
        <w:pStyle w:val="ListParagraph"/>
        <w:ind w:left="567"/>
        <w:rPr>
          <w:rFonts w:cs="Calibri Light"/>
          <w:b/>
          <w:bCs/>
        </w:rPr>
      </w:pPr>
      <w:r w:rsidRPr="00A56208">
        <w:rPr>
          <w:rFonts w:cs="Calibri Light"/>
          <w:b/>
          <w:bCs/>
        </w:rPr>
        <w:t xml:space="preserve">NOTE (2): </w:t>
      </w:r>
    </w:p>
    <w:p w14:paraId="7D3E2603" w14:textId="77777777" w:rsidR="002D3C29" w:rsidRPr="00A56208" w:rsidRDefault="002D3C29" w:rsidP="00C9259F">
      <w:pPr>
        <w:pStyle w:val="ListParagraph"/>
        <w:ind w:left="567"/>
        <w:rPr>
          <w:rFonts w:cs="Calibri Light"/>
          <w:lang w:val="en-GB"/>
        </w:rPr>
      </w:pPr>
      <w:r w:rsidRPr="00A56208">
        <w:rPr>
          <w:rFonts w:cs="Calibri Light"/>
        </w:rPr>
        <w:t xml:space="preserve">Failure to comply </w:t>
      </w:r>
      <w:r w:rsidRPr="00A56208">
        <w:rPr>
          <w:rFonts w:cs="Calibri Light"/>
          <w:u w:val="single"/>
        </w:rPr>
        <w:t>fully</w:t>
      </w:r>
      <w:r w:rsidRPr="00A56208">
        <w:rPr>
          <w:rFonts w:cs="Calibri Light"/>
        </w:rPr>
        <w:t xml:space="preserve"> to the requirements as indicated above will result in disqualification.</w:t>
      </w:r>
    </w:p>
    <w:p w14:paraId="54453813" w14:textId="77777777" w:rsidR="002D3C29" w:rsidRPr="00A56208" w:rsidRDefault="002D3C29" w:rsidP="00C9259F">
      <w:pPr>
        <w:pStyle w:val="ListParagraph"/>
        <w:ind w:left="567"/>
        <w:rPr>
          <w:rFonts w:cs="Calibri Light"/>
        </w:rPr>
      </w:pPr>
    </w:p>
    <w:p w14:paraId="7E851BD2" w14:textId="77777777" w:rsidR="002D3C29" w:rsidRPr="00A56208" w:rsidRDefault="002D3C29" w:rsidP="00C9259F">
      <w:pPr>
        <w:pStyle w:val="ListParagraph"/>
        <w:ind w:left="567"/>
        <w:rPr>
          <w:rFonts w:cs="Calibri Light"/>
          <w:b/>
          <w:bCs/>
        </w:rPr>
      </w:pPr>
      <w:r w:rsidRPr="00A56208">
        <w:rPr>
          <w:rFonts w:cs="Calibri Light"/>
          <w:b/>
          <w:bCs/>
        </w:rPr>
        <w:t xml:space="preserve">NOTE (3): </w:t>
      </w:r>
    </w:p>
    <w:p w14:paraId="53894F35" w14:textId="77777777" w:rsidR="002D3C29" w:rsidRPr="007F0E97" w:rsidRDefault="002D3C29" w:rsidP="00C9259F">
      <w:pPr>
        <w:pStyle w:val="ListParagraph"/>
        <w:ind w:left="567"/>
        <w:rPr>
          <w:rFonts w:cs="Calibri Light"/>
        </w:rPr>
      </w:pPr>
      <w:r w:rsidRPr="007F0E97">
        <w:rPr>
          <w:rFonts w:cs="Calibri Light"/>
        </w:rPr>
        <w:t>SITA reserves the right to verify information provided.</w:t>
      </w:r>
    </w:p>
    <w:p w14:paraId="00B90167" w14:textId="77777777" w:rsidR="00CA382C" w:rsidRPr="00CE22D1" w:rsidRDefault="00CA382C" w:rsidP="00CA382C">
      <w:pPr>
        <w:pStyle w:val="Heading2"/>
        <w:rPr>
          <w:rFonts w:asciiTheme="minorHAnsi" w:hAnsiTheme="minorHAnsi"/>
          <w:szCs w:val="28"/>
        </w:rPr>
      </w:pPr>
      <w:bookmarkStart w:id="152" w:name="_Toc167128847"/>
      <w:bookmarkStart w:id="153" w:name="_Toc158572085"/>
      <w:bookmarkStart w:id="154" w:name="_Toc158572086"/>
      <w:bookmarkStart w:id="155" w:name="_Toc86073270"/>
      <w:bookmarkStart w:id="156" w:name="_Toc95080529"/>
      <w:bookmarkStart w:id="157" w:name="_Toc111057527"/>
      <w:bookmarkStart w:id="158" w:name="_Toc209189326"/>
      <w:bookmarkEnd w:id="152"/>
      <w:bookmarkEnd w:id="153"/>
      <w:bookmarkEnd w:id="154"/>
      <w:r w:rsidRPr="00CE22D1">
        <w:rPr>
          <w:rFonts w:asciiTheme="minorHAnsi" w:hAnsiTheme="minorHAnsi"/>
          <w:szCs w:val="28"/>
        </w:rPr>
        <w:t>CIDB Registration Requirements</w:t>
      </w:r>
      <w:bookmarkEnd w:id="155"/>
      <w:bookmarkEnd w:id="156"/>
      <w:bookmarkEnd w:id="157"/>
      <w:bookmarkEnd w:id="158"/>
    </w:p>
    <w:p w14:paraId="5477763A" w14:textId="5029D981" w:rsidR="00CA382C" w:rsidRPr="007F0E97" w:rsidRDefault="00CA382C" w:rsidP="005400F6">
      <w:pPr>
        <w:pStyle w:val="Normal-NUMBERED"/>
        <w:ind w:left="567"/>
        <w:rPr>
          <w:rFonts w:asciiTheme="minorHAnsi" w:hAnsiTheme="minorHAnsi" w:cs="Calibri"/>
          <w:sz w:val="22"/>
          <w:szCs w:val="22"/>
        </w:rPr>
      </w:pPr>
      <w:r w:rsidRPr="00FA6F4B">
        <w:rPr>
          <w:rFonts w:asciiTheme="minorHAnsi" w:hAnsiTheme="minorHAnsi" w:cs="Calibri"/>
          <w:sz w:val="22"/>
          <w:szCs w:val="22"/>
        </w:rPr>
        <w:t xml:space="preserve">The Bidder </w:t>
      </w:r>
      <w:r w:rsidR="002F3436" w:rsidRPr="00FA6F4B">
        <w:rPr>
          <w:rFonts w:asciiTheme="minorHAnsi" w:hAnsiTheme="minorHAnsi" w:cs="Calibri"/>
          <w:sz w:val="22"/>
          <w:szCs w:val="22"/>
        </w:rPr>
        <w:t>must</w:t>
      </w:r>
      <w:r w:rsidRPr="00FA6F4B">
        <w:rPr>
          <w:rFonts w:asciiTheme="minorHAnsi" w:hAnsiTheme="minorHAnsi" w:cs="Calibri"/>
          <w:sz w:val="22"/>
          <w:szCs w:val="22"/>
        </w:rPr>
        <w:t xml:space="preserve"> complete and sign </w:t>
      </w:r>
      <w:r w:rsidRPr="00FA6F4B">
        <w:rPr>
          <w:rFonts w:asciiTheme="minorHAnsi" w:hAnsiTheme="minorHAnsi" w:cs="Calibri"/>
          <w:b/>
          <w:bCs/>
          <w:sz w:val="22"/>
          <w:szCs w:val="22"/>
        </w:rPr>
        <w:t xml:space="preserve">ANNEX </w:t>
      </w:r>
      <w:r w:rsidR="00792BE6" w:rsidRPr="00FA6F4B">
        <w:rPr>
          <w:rFonts w:asciiTheme="minorHAnsi" w:hAnsiTheme="minorHAnsi" w:cs="Calibri"/>
          <w:b/>
          <w:bCs/>
          <w:sz w:val="22"/>
          <w:szCs w:val="22"/>
        </w:rPr>
        <w:t>B</w:t>
      </w:r>
      <w:r w:rsidRPr="00FA6F4B">
        <w:rPr>
          <w:rFonts w:asciiTheme="minorHAnsi" w:hAnsiTheme="minorHAnsi" w:cs="Calibri"/>
          <w:sz w:val="22"/>
          <w:szCs w:val="22"/>
        </w:rPr>
        <w:t xml:space="preserve"> as evidence that the </w:t>
      </w:r>
      <w:r w:rsidR="002F3436" w:rsidRPr="00FA6F4B">
        <w:rPr>
          <w:rFonts w:asciiTheme="minorHAnsi" w:hAnsiTheme="minorHAnsi" w:cs="Calibri"/>
          <w:sz w:val="22"/>
          <w:szCs w:val="22"/>
        </w:rPr>
        <w:t>B</w:t>
      </w:r>
      <w:r w:rsidRPr="00FA6F4B">
        <w:rPr>
          <w:rFonts w:asciiTheme="minorHAnsi" w:hAnsiTheme="minorHAnsi" w:cs="Calibri"/>
          <w:sz w:val="22"/>
          <w:szCs w:val="22"/>
        </w:rPr>
        <w:t xml:space="preserve">idder is registered with the CIDB with a minimum rating </w:t>
      </w:r>
      <w:r w:rsidR="00216896" w:rsidRPr="00FA6F4B">
        <w:rPr>
          <w:rFonts w:asciiTheme="minorHAnsi" w:hAnsiTheme="minorHAnsi" w:cs="Calibri"/>
          <w:sz w:val="22"/>
          <w:szCs w:val="22"/>
        </w:rPr>
        <w:t xml:space="preserve">or higher </w:t>
      </w:r>
      <w:r w:rsidRPr="00FA6F4B">
        <w:rPr>
          <w:rFonts w:asciiTheme="minorHAnsi" w:hAnsiTheme="minorHAnsi" w:cs="Calibri"/>
          <w:sz w:val="22"/>
          <w:szCs w:val="22"/>
        </w:rPr>
        <w:t xml:space="preserve">of </w:t>
      </w:r>
      <w:r w:rsidR="00E877F2">
        <w:rPr>
          <w:rFonts w:asciiTheme="minorHAnsi" w:hAnsiTheme="minorHAnsi" w:cs="Calibri"/>
          <w:b/>
          <w:bCs/>
          <w:sz w:val="22"/>
          <w:szCs w:val="22"/>
        </w:rPr>
        <w:t>8</w:t>
      </w:r>
      <w:r w:rsidRPr="00FA6F4B">
        <w:rPr>
          <w:rFonts w:asciiTheme="minorHAnsi" w:hAnsiTheme="minorHAnsi" w:cs="Calibri"/>
          <w:b/>
          <w:bCs/>
          <w:sz w:val="22"/>
          <w:szCs w:val="22"/>
        </w:rPr>
        <w:t xml:space="preserve">EB or </w:t>
      </w:r>
      <w:r w:rsidR="00E877F2">
        <w:rPr>
          <w:rFonts w:asciiTheme="minorHAnsi" w:hAnsiTheme="minorHAnsi" w:cs="Calibri"/>
          <w:b/>
          <w:bCs/>
          <w:sz w:val="22"/>
          <w:szCs w:val="22"/>
        </w:rPr>
        <w:t>8</w:t>
      </w:r>
      <w:r w:rsidRPr="00FA6F4B">
        <w:rPr>
          <w:rFonts w:asciiTheme="minorHAnsi" w:hAnsiTheme="minorHAnsi" w:cs="Calibri"/>
          <w:b/>
          <w:bCs/>
          <w:sz w:val="22"/>
          <w:szCs w:val="22"/>
        </w:rPr>
        <w:t>EP</w:t>
      </w:r>
      <w:r w:rsidRPr="00FA6F4B">
        <w:rPr>
          <w:rFonts w:asciiTheme="minorHAnsi" w:hAnsiTheme="minorHAnsi" w:cs="Calibri"/>
          <w:sz w:val="22"/>
          <w:szCs w:val="22"/>
        </w:rPr>
        <w:t xml:space="preserve"> and </w:t>
      </w:r>
      <w:r w:rsidRPr="00FA6F4B">
        <w:rPr>
          <w:rFonts w:asciiTheme="minorHAnsi" w:hAnsiTheme="minorHAnsi" w:cs="Calibri"/>
          <w:b/>
          <w:bCs/>
          <w:sz w:val="22"/>
          <w:szCs w:val="22"/>
        </w:rPr>
        <w:t>attach it here</w:t>
      </w:r>
      <w:r w:rsidRPr="00FA6F4B">
        <w:rPr>
          <w:rFonts w:asciiTheme="minorHAnsi" w:hAnsiTheme="minorHAnsi" w:cs="Calibri"/>
          <w:sz w:val="22"/>
          <w:szCs w:val="22"/>
        </w:rPr>
        <w:t>.</w:t>
      </w:r>
      <w:bookmarkStart w:id="159" w:name="_Toc111057528"/>
      <w:bookmarkStart w:id="160" w:name="_Toc86073271"/>
    </w:p>
    <w:p w14:paraId="74354C53" w14:textId="24FA5B58" w:rsidR="00FE5D59" w:rsidRPr="00FA6F4B" w:rsidRDefault="00FE5D59" w:rsidP="00FE5D59">
      <w:pPr>
        <w:pStyle w:val="Heading2"/>
        <w:rPr>
          <w:rFonts w:asciiTheme="minorHAnsi" w:hAnsiTheme="minorHAnsi" w:cstheme="minorHAnsi"/>
          <w:bCs/>
        </w:rPr>
      </w:pPr>
      <w:bookmarkStart w:id="161" w:name="_Toc201851982"/>
      <w:bookmarkStart w:id="162" w:name="_Toc209189327"/>
      <w:bookmarkEnd w:id="161"/>
      <w:r w:rsidRPr="00FA6F4B">
        <w:rPr>
          <w:rFonts w:asciiTheme="minorHAnsi" w:hAnsiTheme="minorHAnsi" w:cstheme="minorHAnsi"/>
          <w:bCs/>
        </w:rPr>
        <w:t>Key Personnel Qualification</w:t>
      </w:r>
      <w:r w:rsidR="00C25053">
        <w:rPr>
          <w:rFonts w:asciiTheme="minorHAnsi" w:hAnsiTheme="minorHAnsi" w:cstheme="minorHAnsi"/>
          <w:bCs/>
        </w:rPr>
        <w:t>: Project Manager</w:t>
      </w:r>
      <w:bookmarkEnd w:id="162"/>
    </w:p>
    <w:p w14:paraId="445CBE0C" w14:textId="64020A14" w:rsidR="006B5E39" w:rsidRPr="00FA6F4B" w:rsidRDefault="006B5E39" w:rsidP="00AA3D7F">
      <w:pPr>
        <w:pStyle w:val="Specification"/>
        <w:spacing w:line="276" w:lineRule="auto"/>
        <w:ind w:left="567"/>
        <w:rPr>
          <w:rStyle w:val="Strong"/>
          <w:rFonts w:asciiTheme="minorHAnsi" w:eastAsiaTheme="majorEastAsia" w:hAnsiTheme="minorHAnsi" w:cstheme="minorHAnsi"/>
          <w:b w:val="0"/>
          <w:color w:val="0E1B8D"/>
          <w:szCs w:val="26"/>
        </w:rPr>
      </w:pPr>
      <w:r w:rsidRPr="00FA6F4B">
        <w:rPr>
          <w:rFonts w:asciiTheme="minorHAnsi" w:eastAsia="Calibri Light" w:hAnsiTheme="minorHAnsi" w:cstheme="minorHAnsi"/>
          <w:sz w:val="22"/>
          <w:szCs w:val="22"/>
          <w:lang w:val="en"/>
        </w:rPr>
        <w:t xml:space="preserve">Attach to </w:t>
      </w:r>
      <w:r w:rsidRPr="00FA6F4B">
        <w:rPr>
          <w:rFonts w:asciiTheme="minorHAnsi" w:eastAsia="Calibri Light" w:hAnsiTheme="minorHAnsi" w:cstheme="minorHAnsi"/>
          <w:b/>
          <w:bCs/>
          <w:sz w:val="22"/>
          <w:szCs w:val="22"/>
          <w:lang w:val="en"/>
        </w:rPr>
        <w:t>ANNEX A</w:t>
      </w:r>
      <w:r w:rsidRPr="00FA6F4B">
        <w:rPr>
          <w:rFonts w:asciiTheme="minorHAnsi" w:eastAsia="Calibri Light" w:hAnsiTheme="minorHAnsi" w:cstheme="minorHAnsi"/>
          <w:sz w:val="22"/>
          <w:szCs w:val="22"/>
          <w:lang w:val="en"/>
        </w:rPr>
        <w:t xml:space="preserve"> copy of a valid Registration </w:t>
      </w:r>
      <w:r w:rsidR="00C25053" w:rsidRPr="00FA6F4B">
        <w:rPr>
          <w:rFonts w:asciiTheme="minorHAnsi" w:eastAsia="Calibri Light" w:hAnsiTheme="minorHAnsi" w:cstheme="minorHAnsi"/>
          <w:sz w:val="22"/>
          <w:szCs w:val="22"/>
          <w:lang w:val="en"/>
        </w:rPr>
        <w:t>Certificate indicating</w:t>
      </w:r>
      <w:r w:rsidRPr="00FA6F4B">
        <w:rPr>
          <w:rFonts w:asciiTheme="minorHAnsi" w:eastAsia="Calibri Light" w:hAnsiTheme="minorHAnsi" w:cstheme="minorHAnsi"/>
          <w:sz w:val="22"/>
          <w:szCs w:val="22"/>
          <w:lang w:val="en"/>
        </w:rPr>
        <w:t xml:space="preserve"> that the </w:t>
      </w:r>
      <w:r w:rsidRPr="00FA6F4B">
        <w:rPr>
          <w:rStyle w:val="Strong"/>
          <w:rFonts w:asciiTheme="minorHAnsi" w:hAnsiTheme="minorHAnsi" w:cstheme="minorHAnsi"/>
          <w:b w:val="0"/>
          <w:bCs w:val="0"/>
          <w:sz w:val="22"/>
          <w:szCs w:val="22"/>
        </w:rPr>
        <w:t>Project Manager</w:t>
      </w:r>
      <w:r w:rsidRPr="00FA6F4B">
        <w:rPr>
          <w:rFonts w:asciiTheme="minorHAnsi" w:eastAsia="Calibri Light" w:hAnsiTheme="minorHAnsi" w:cstheme="minorHAnsi"/>
          <w:sz w:val="22"/>
          <w:szCs w:val="22"/>
          <w:lang w:val="en"/>
        </w:rPr>
        <w:t xml:space="preserve"> has been registered as professional for a </w:t>
      </w:r>
      <w:r w:rsidR="00C25053" w:rsidRPr="00FA6F4B">
        <w:rPr>
          <w:rFonts w:asciiTheme="minorHAnsi" w:eastAsia="Calibri Light" w:hAnsiTheme="minorHAnsi" w:cstheme="minorHAnsi"/>
          <w:sz w:val="22"/>
          <w:szCs w:val="22"/>
          <w:lang w:val="en"/>
        </w:rPr>
        <w:t>minimum of</w:t>
      </w:r>
      <w:r w:rsidRPr="00FA6F4B">
        <w:rPr>
          <w:rFonts w:asciiTheme="minorHAnsi" w:eastAsia="Calibri Light" w:hAnsiTheme="minorHAnsi" w:cstheme="minorHAnsi"/>
          <w:sz w:val="22"/>
          <w:szCs w:val="22"/>
          <w:lang w:val="en"/>
        </w:rPr>
        <w:t xml:space="preserve"> five (5) years </w:t>
      </w:r>
      <w:r w:rsidRPr="00FA6F4B">
        <w:rPr>
          <w:rStyle w:val="Strong"/>
          <w:rFonts w:asciiTheme="minorHAnsi" w:hAnsiTheme="minorHAnsi" w:cstheme="minorHAnsi"/>
          <w:b w:val="0"/>
          <w:bCs w:val="0"/>
          <w:sz w:val="22"/>
          <w:szCs w:val="22"/>
        </w:rPr>
        <w:t>post professional registration.</w:t>
      </w:r>
      <w:r w:rsidRPr="00FA6F4B">
        <w:rPr>
          <w:rStyle w:val="Strong"/>
          <w:rFonts w:asciiTheme="minorHAnsi" w:hAnsiTheme="minorHAnsi" w:cstheme="minorHAnsi"/>
        </w:rPr>
        <w:t xml:space="preserve"> </w:t>
      </w:r>
    </w:p>
    <w:p w14:paraId="34F3998B" w14:textId="40972B84" w:rsidR="006B5E39" w:rsidRPr="00FA6F4B" w:rsidRDefault="006B5E39" w:rsidP="00AA3D7F">
      <w:pPr>
        <w:pStyle w:val="Specification"/>
        <w:spacing w:line="276" w:lineRule="auto"/>
        <w:ind w:left="56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The professional registration </w:t>
      </w:r>
      <w:r w:rsidR="00C25053" w:rsidRPr="00FA6F4B">
        <w:rPr>
          <w:rStyle w:val="Strong"/>
          <w:rFonts w:asciiTheme="minorHAnsi" w:hAnsiTheme="minorHAnsi" w:cstheme="minorHAnsi"/>
          <w:b w:val="0"/>
          <w:bCs w:val="0"/>
          <w:sz w:val="22"/>
          <w:szCs w:val="22"/>
        </w:rPr>
        <w:t>be either</w:t>
      </w:r>
      <w:r w:rsidRPr="00FA6F4B">
        <w:rPr>
          <w:rStyle w:val="Strong"/>
          <w:rFonts w:asciiTheme="minorHAnsi" w:hAnsiTheme="minorHAnsi" w:cstheme="minorHAnsi"/>
          <w:b w:val="0"/>
          <w:bCs w:val="0"/>
          <w:sz w:val="22"/>
          <w:szCs w:val="22"/>
        </w:rPr>
        <w:t xml:space="preserve"> one (1) of the following: </w:t>
      </w:r>
    </w:p>
    <w:p w14:paraId="00563268" w14:textId="77777777" w:rsidR="006B5E39" w:rsidRPr="00FA6F4B" w:rsidRDefault="006B5E39" w:rsidP="00A62D33">
      <w:pPr>
        <w:pStyle w:val="Specification"/>
        <w:numPr>
          <w:ilvl w:val="0"/>
          <w:numId w:val="44"/>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ECSA, Professional Engineer (Pr Eng), </w:t>
      </w:r>
      <w:r w:rsidRPr="00FA6F4B">
        <w:rPr>
          <w:rStyle w:val="Strong"/>
          <w:rFonts w:asciiTheme="minorHAnsi" w:hAnsiTheme="minorHAnsi" w:cstheme="minorHAnsi"/>
          <w:sz w:val="22"/>
          <w:szCs w:val="22"/>
        </w:rPr>
        <w:t xml:space="preserve">or </w:t>
      </w:r>
    </w:p>
    <w:p w14:paraId="05D86925" w14:textId="6C44556C" w:rsidR="006B5E39" w:rsidRPr="00FA6F4B" w:rsidRDefault="006B5E39" w:rsidP="00A62D33">
      <w:pPr>
        <w:pStyle w:val="Specification"/>
        <w:numPr>
          <w:ilvl w:val="0"/>
          <w:numId w:val="44"/>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Certificated Engineer, or</w:t>
      </w:r>
    </w:p>
    <w:p w14:paraId="5A466E1C" w14:textId="77777777" w:rsidR="006B5E39" w:rsidRPr="00FA6F4B" w:rsidRDefault="006B5E39" w:rsidP="00A62D33">
      <w:pPr>
        <w:pStyle w:val="Specification"/>
        <w:numPr>
          <w:ilvl w:val="0"/>
          <w:numId w:val="44"/>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Technologist, or</w:t>
      </w:r>
    </w:p>
    <w:p w14:paraId="5AFAFCD3" w14:textId="77777777" w:rsidR="006B5E39" w:rsidRPr="00FA6F4B" w:rsidRDefault="006B5E39" w:rsidP="00A62D33">
      <w:pPr>
        <w:pStyle w:val="Specification"/>
        <w:numPr>
          <w:ilvl w:val="0"/>
          <w:numId w:val="44"/>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ECSA, Professional Engineering Technician, or</w:t>
      </w:r>
    </w:p>
    <w:p w14:paraId="69C21DBD" w14:textId="77777777" w:rsidR="006B5E39" w:rsidRPr="00FA6F4B" w:rsidRDefault="006B5E39" w:rsidP="00A62D33">
      <w:pPr>
        <w:pStyle w:val="Specification"/>
        <w:numPr>
          <w:ilvl w:val="0"/>
          <w:numId w:val="44"/>
        </w:numPr>
        <w:spacing w:line="276" w:lineRule="auto"/>
        <w:ind w:firstLine="207"/>
        <w:rPr>
          <w:rStyle w:val="Strong"/>
          <w:rFonts w:asciiTheme="minorHAnsi" w:hAnsiTheme="minorHAnsi" w:cstheme="minorHAnsi"/>
          <w:b w:val="0"/>
          <w:bCs w:val="0"/>
          <w:sz w:val="22"/>
          <w:szCs w:val="22"/>
        </w:rPr>
      </w:pPr>
      <w:r w:rsidRPr="00FA6F4B">
        <w:rPr>
          <w:rStyle w:val="Strong"/>
          <w:rFonts w:asciiTheme="minorHAnsi" w:hAnsiTheme="minorHAnsi" w:cstheme="minorHAnsi"/>
          <w:b w:val="0"/>
          <w:bCs w:val="0"/>
          <w:sz w:val="22"/>
          <w:szCs w:val="22"/>
        </w:rPr>
        <w:t xml:space="preserve">PMI, Project Management Professional (PMP), or </w:t>
      </w:r>
    </w:p>
    <w:p w14:paraId="131F21B1" w14:textId="56FBDBDD" w:rsidR="006B5E39" w:rsidRPr="00FA6F4B" w:rsidRDefault="006B5E39" w:rsidP="00A62D33">
      <w:pPr>
        <w:pStyle w:val="Specification"/>
        <w:numPr>
          <w:ilvl w:val="0"/>
          <w:numId w:val="44"/>
        </w:numPr>
        <w:spacing w:line="276" w:lineRule="auto"/>
        <w:ind w:firstLine="207"/>
        <w:rPr>
          <w:rStyle w:val="Strong"/>
          <w:rFonts w:cstheme="minorHAnsi"/>
        </w:rPr>
      </w:pPr>
      <w:r w:rsidRPr="00FA6F4B">
        <w:rPr>
          <w:rStyle w:val="Strong"/>
          <w:rFonts w:asciiTheme="minorHAnsi" w:hAnsiTheme="minorHAnsi" w:cstheme="minorHAnsi"/>
          <w:b w:val="0"/>
          <w:bCs w:val="0"/>
          <w:sz w:val="22"/>
          <w:szCs w:val="22"/>
        </w:rPr>
        <w:t>SACPCMP, Professional Construction Project Managers.</w:t>
      </w:r>
    </w:p>
    <w:p w14:paraId="348D35D8" w14:textId="77777777" w:rsidR="006B5E39" w:rsidRPr="00FA6F4B" w:rsidRDefault="006B5E39" w:rsidP="00AA3D7F">
      <w:pPr>
        <w:pStyle w:val="ListParagraph"/>
        <w:ind w:left="360"/>
        <w:rPr>
          <w:rFonts w:cstheme="minorHAnsi"/>
          <w:b/>
          <w:bCs/>
        </w:rPr>
      </w:pPr>
      <w:r w:rsidRPr="00FA6F4B">
        <w:rPr>
          <w:rFonts w:cstheme="minorHAnsi"/>
          <w:b/>
          <w:bCs/>
        </w:rPr>
        <w:t xml:space="preserve">NOTE (1): </w:t>
      </w:r>
    </w:p>
    <w:p w14:paraId="28576800" w14:textId="77777777" w:rsidR="006B5E39" w:rsidRPr="00FA6F4B" w:rsidRDefault="006B5E39" w:rsidP="00AA3D7F">
      <w:pPr>
        <w:pStyle w:val="ListParagraph"/>
        <w:ind w:left="360"/>
        <w:rPr>
          <w:rFonts w:cstheme="minorHAnsi"/>
          <w:b/>
          <w:bCs/>
        </w:rPr>
      </w:pPr>
      <w:r w:rsidRPr="00FA6F4B">
        <w:rPr>
          <w:rFonts w:cstheme="minorHAnsi"/>
          <w:bCs/>
        </w:rPr>
        <w:t>SITA reserves the right to verify the information provided</w:t>
      </w:r>
      <w:r w:rsidRPr="00FA6F4B">
        <w:rPr>
          <w:rFonts w:cstheme="minorHAnsi"/>
          <w:b/>
          <w:bCs/>
        </w:rPr>
        <w:t>.</w:t>
      </w:r>
    </w:p>
    <w:p w14:paraId="3C3D9B3F" w14:textId="77777777" w:rsidR="006B5E39" w:rsidRPr="00FA6F4B" w:rsidRDefault="006B5E39" w:rsidP="00AA3D7F">
      <w:pPr>
        <w:pStyle w:val="ListParagraph"/>
        <w:ind w:left="360"/>
        <w:rPr>
          <w:rFonts w:cstheme="minorHAnsi"/>
          <w:b/>
          <w:bCs/>
        </w:rPr>
      </w:pPr>
    </w:p>
    <w:p w14:paraId="22799229" w14:textId="77777777" w:rsidR="006B5E39" w:rsidRPr="00FA6F4B" w:rsidRDefault="006B5E39" w:rsidP="00AA3D7F">
      <w:pPr>
        <w:pStyle w:val="ListParagraph"/>
        <w:ind w:left="360"/>
        <w:rPr>
          <w:rFonts w:cstheme="minorHAnsi"/>
          <w:b/>
          <w:bCs/>
        </w:rPr>
      </w:pPr>
      <w:r w:rsidRPr="00FA6F4B">
        <w:rPr>
          <w:rFonts w:cstheme="minorHAnsi"/>
          <w:b/>
          <w:bCs/>
        </w:rPr>
        <w:t xml:space="preserve">NOTE (2): </w:t>
      </w:r>
    </w:p>
    <w:p w14:paraId="2CE8F34E" w14:textId="77777777" w:rsidR="006B5E39" w:rsidRPr="00FA6F4B" w:rsidRDefault="006B5E39" w:rsidP="00AA3D7F">
      <w:pPr>
        <w:pStyle w:val="ListParagraph"/>
        <w:ind w:left="360"/>
        <w:rPr>
          <w:rFonts w:cstheme="minorHAnsi"/>
          <w:b/>
          <w:bCs/>
        </w:rPr>
      </w:pPr>
      <w:r w:rsidRPr="00FA6F4B">
        <w:rPr>
          <w:rFonts w:cstheme="minorHAnsi"/>
          <w:bCs/>
        </w:rPr>
        <w:t>SITA reserves the right to verify the consent from the registered person</w:t>
      </w:r>
      <w:r w:rsidRPr="00FA6F4B">
        <w:rPr>
          <w:rFonts w:cstheme="minorHAnsi"/>
          <w:b/>
          <w:bCs/>
        </w:rPr>
        <w:t>.</w:t>
      </w:r>
    </w:p>
    <w:p w14:paraId="7FCACAF4" w14:textId="77777777" w:rsidR="006B5E39" w:rsidRPr="00FA6F4B" w:rsidRDefault="006B5E39" w:rsidP="00AA3D7F">
      <w:pPr>
        <w:pStyle w:val="ListParagraph"/>
        <w:ind w:left="360"/>
        <w:rPr>
          <w:rFonts w:cstheme="minorHAnsi"/>
          <w:b/>
          <w:bCs/>
        </w:rPr>
      </w:pPr>
    </w:p>
    <w:p w14:paraId="21D8E7C1" w14:textId="77777777" w:rsidR="006B5E39" w:rsidRPr="00FA6F4B" w:rsidRDefault="006B5E39" w:rsidP="00AA3D7F">
      <w:pPr>
        <w:pStyle w:val="ListParagraph"/>
        <w:ind w:left="360"/>
        <w:jc w:val="left"/>
        <w:rPr>
          <w:rFonts w:cstheme="minorHAnsi"/>
          <w:b/>
          <w:bCs/>
          <w:lang w:val="en-GB"/>
        </w:rPr>
      </w:pPr>
      <w:r w:rsidRPr="00FA6F4B">
        <w:rPr>
          <w:rFonts w:cstheme="minorHAnsi"/>
          <w:b/>
          <w:bCs/>
          <w:lang w:val="en-GB"/>
        </w:rPr>
        <w:t>NOTE (3):</w:t>
      </w:r>
    </w:p>
    <w:p w14:paraId="6A073272" w14:textId="0F90C3A4" w:rsidR="006B5E39" w:rsidRPr="00FA6F4B" w:rsidRDefault="006B5E39" w:rsidP="006B5E39">
      <w:pPr>
        <w:pStyle w:val="ListParagraph"/>
        <w:spacing w:after="120"/>
        <w:ind w:left="360"/>
        <w:jc w:val="left"/>
        <w:outlineLvl w:val="9"/>
        <w:rPr>
          <w:rFonts w:cstheme="minorHAnsi"/>
          <w:b/>
          <w:bCs/>
          <w:lang w:val="en-GB"/>
        </w:rPr>
      </w:pPr>
      <w:r w:rsidRPr="00FA6F4B">
        <w:rPr>
          <w:rFonts w:cstheme="minorHAnsi"/>
          <w:lang w:val="en-GB"/>
        </w:rPr>
        <w:t xml:space="preserve">The Bidder must also provide registered person contact details by completing </w:t>
      </w:r>
      <w:r w:rsidRPr="00FA6F4B">
        <w:rPr>
          <w:rFonts w:cstheme="minorHAnsi"/>
          <w:b/>
          <w:bCs/>
          <w:lang w:val="en-GB"/>
        </w:rPr>
        <w:t>table 1</w:t>
      </w:r>
      <w:r w:rsidR="008906D9">
        <w:rPr>
          <w:rFonts w:cstheme="minorHAnsi"/>
          <w:b/>
          <w:bCs/>
          <w:lang w:val="en-GB"/>
        </w:rPr>
        <w:t>1</w:t>
      </w:r>
      <w:r w:rsidRPr="00FA6F4B">
        <w:rPr>
          <w:rFonts w:cstheme="minorHAnsi"/>
          <w:b/>
          <w:bCs/>
          <w:lang w:val="en-GB"/>
        </w:rPr>
        <w:t>.</w:t>
      </w:r>
    </w:p>
    <w:p w14:paraId="02D4065B" w14:textId="77777777" w:rsidR="006B5E39" w:rsidRPr="00FA6F4B" w:rsidRDefault="006B5E39" w:rsidP="00AA3D7F">
      <w:pPr>
        <w:pStyle w:val="ListParagraph"/>
        <w:spacing w:after="120"/>
        <w:ind w:left="360" w:firstLine="66"/>
        <w:jc w:val="left"/>
        <w:outlineLvl w:val="9"/>
        <w:rPr>
          <w:rFonts w:cs="Calibri"/>
        </w:rPr>
      </w:pPr>
    </w:p>
    <w:p w14:paraId="43099B80" w14:textId="2C5C3FC5" w:rsidR="002E1641" w:rsidRPr="00FA6F4B" w:rsidRDefault="00FE5D59" w:rsidP="00A62D33">
      <w:pPr>
        <w:pStyle w:val="ListParagraph"/>
        <w:numPr>
          <w:ilvl w:val="0"/>
          <w:numId w:val="29"/>
        </w:numPr>
        <w:spacing w:after="120"/>
        <w:ind w:left="993" w:hanging="567"/>
        <w:jc w:val="left"/>
        <w:outlineLvl w:val="9"/>
        <w:rPr>
          <w:rFonts w:cs="Calibri"/>
        </w:rPr>
      </w:pPr>
      <w:r w:rsidRPr="00FA6F4B">
        <w:rPr>
          <w:rFonts w:cs="Calibri"/>
          <w:b/>
          <w:bCs/>
        </w:rPr>
        <w:t>Attach</w:t>
      </w:r>
      <w:r w:rsidRPr="00FA6F4B">
        <w:rPr>
          <w:rFonts w:cs="Calibri"/>
        </w:rPr>
        <w:t xml:space="preserve"> a copy of </w:t>
      </w:r>
      <w:r w:rsidR="002E1641" w:rsidRPr="00FA6F4B">
        <w:rPr>
          <w:rFonts w:cs="Calibri"/>
        </w:rPr>
        <w:t xml:space="preserve">the </w:t>
      </w:r>
      <w:r w:rsidRPr="00FA6F4B">
        <w:rPr>
          <w:rFonts w:cs="Calibri"/>
        </w:rPr>
        <w:t xml:space="preserve">Professional registration certificate </w:t>
      </w:r>
      <w:r w:rsidRPr="00FA6F4B">
        <w:rPr>
          <w:rFonts w:cs="Calibri"/>
          <w:b/>
          <w:bCs/>
        </w:rPr>
        <w:t>here</w:t>
      </w:r>
      <w:r w:rsidR="002E1641" w:rsidRPr="00FA6F4B">
        <w:rPr>
          <w:rFonts w:cs="Calibri"/>
          <w:b/>
          <w:bCs/>
        </w:rPr>
        <w:t xml:space="preserve"> and </w:t>
      </w:r>
      <w:r w:rsidR="002E1641" w:rsidRPr="00FA6F4B">
        <w:rPr>
          <w:rFonts w:cs="Calibri"/>
        </w:rPr>
        <w:t>contact details of the professional registered person</w:t>
      </w:r>
      <w:r w:rsidRPr="00FA6F4B">
        <w:rPr>
          <w:rFonts w:cs="Calibri"/>
        </w:rPr>
        <w:t xml:space="preserve">: </w:t>
      </w:r>
    </w:p>
    <w:p w14:paraId="14B9BE11" w14:textId="77777777" w:rsidR="002E1641" w:rsidRDefault="002E1641" w:rsidP="002E1641">
      <w:pPr>
        <w:jc w:val="left"/>
        <w:rPr>
          <w:rFonts w:cs="Calibri"/>
        </w:rPr>
      </w:pPr>
    </w:p>
    <w:p w14:paraId="6C6D227F" w14:textId="31F14A2E" w:rsidR="002E1641" w:rsidRPr="00FA6F4B" w:rsidRDefault="002E1641" w:rsidP="002E1641">
      <w:pPr>
        <w:pStyle w:val="Caption"/>
      </w:pPr>
      <w:r w:rsidRPr="00FA6F4B">
        <w:t>Table 1</w:t>
      </w:r>
      <w:r w:rsidR="00850E10">
        <w:t>1</w:t>
      </w:r>
      <w:r w:rsidRPr="00FA6F4B">
        <w:t xml:space="preserve">: </w:t>
      </w:r>
      <w:r w:rsidRPr="00FA6F4B">
        <w:rPr>
          <w:b w:val="0"/>
        </w:rPr>
        <w:t>Registered Person Contact Details</w:t>
      </w:r>
    </w:p>
    <w:tbl>
      <w:tblPr>
        <w:tblStyle w:val="TableGrid"/>
        <w:tblW w:w="9423"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71"/>
        <w:gridCol w:w="6852"/>
      </w:tblGrid>
      <w:tr w:rsidR="002E1641" w:rsidRPr="00FA6F4B" w14:paraId="1BCA5ED9" w14:textId="77777777" w:rsidTr="002E1641">
        <w:trPr>
          <w:trHeight w:val="1136"/>
        </w:trPr>
        <w:tc>
          <w:tcPr>
            <w:tcW w:w="2571" w:type="dxa"/>
            <w:shd w:val="solid" w:color="DBE5F1" w:themeColor="accent1" w:themeTint="33" w:fill="DBE5F1" w:themeFill="accent1" w:themeFillTint="33"/>
          </w:tcPr>
          <w:p w14:paraId="31D14591" w14:textId="77777777" w:rsidR="002E1641" w:rsidRPr="00FA6F4B" w:rsidRDefault="002E1641" w:rsidP="00CE22D1">
            <w:pPr>
              <w:pStyle w:val="ListParagraph"/>
              <w:jc w:val="left"/>
              <w:rPr>
                <w:rFonts w:asciiTheme="majorHAnsi" w:eastAsiaTheme="majorEastAsia" w:hAnsiTheme="majorHAnsi" w:cstheme="minorBidi"/>
                <w:b/>
                <w:color w:val="0E1B8D"/>
                <w:sz w:val="24"/>
                <w:szCs w:val="24"/>
              </w:rPr>
            </w:pPr>
            <w:r w:rsidRPr="00FA6F4B">
              <w:rPr>
                <w:rFonts w:asciiTheme="majorHAnsi" w:eastAsiaTheme="majorEastAsia" w:hAnsiTheme="majorHAnsi" w:cstheme="minorBidi"/>
                <w:b/>
                <w:color w:val="0E1B8D"/>
                <w:sz w:val="24"/>
                <w:szCs w:val="24"/>
              </w:rPr>
              <w:t>No</w:t>
            </w:r>
          </w:p>
        </w:tc>
        <w:tc>
          <w:tcPr>
            <w:tcW w:w="6852" w:type="dxa"/>
            <w:shd w:val="solid" w:color="DBE5F1" w:themeColor="accent1" w:themeTint="33" w:fill="DBE5F1" w:themeFill="accent1" w:themeFillTint="33"/>
          </w:tcPr>
          <w:p w14:paraId="3122080A" w14:textId="77777777" w:rsidR="002E1641" w:rsidRPr="00FA6F4B" w:rsidRDefault="002E1641" w:rsidP="00CE22D1">
            <w:pPr>
              <w:pStyle w:val="ListParagraph"/>
              <w:jc w:val="left"/>
              <w:rPr>
                <w:rFonts w:asciiTheme="majorHAnsi" w:eastAsiaTheme="majorEastAsia" w:hAnsiTheme="majorHAnsi" w:cstheme="minorBidi"/>
                <w:b/>
                <w:color w:val="0E1B8D"/>
                <w:sz w:val="24"/>
                <w:szCs w:val="24"/>
              </w:rPr>
            </w:pPr>
            <w:r w:rsidRPr="003F502B">
              <w:rPr>
                <w:rFonts w:asciiTheme="majorHAnsi" w:eastAsiaTheme="majorEastAsia" w:hAnsiTheme="majorHAnsi" w:cstheme="minorBidi"/>
                <w:b/>
                <w:color w:val="0E1B8D"/>
                <w:sz w:val="24"/>
                <w:szCs w:val="24"/>
              </w:rPr>
              <w:t xml:space="preserve">Contact person, telephone </w:t>
            </w:r>
            <w:r w:rsidRPr="00C1648D">
              <w:rPr>
                <w:rFonts w:asciiTheme="majorHAnsi" w:eastAsiaTheme="majorEastAsia" w:hAnsiTheme="majorHAnsi" w:cstheme="minorBidi"/>
                <w:b/>
                <w:color w:val="0E1B8D"/>
                <w:sz w:val="24"/>
                <w:szCs w:val="24"/>
              </w:rPr>
              <w:t xml:space="preserve">and/or </w:t>
            </w:r>
            <w:r w:rsidRPr="003F502B">
              <w:rPr>
                <w:rFonts w:asciiTheme="majorHAnsi" w:eastAsiaTheme="majorEastAsia" w:hAnsiTheme="majorHAnsi" w:cstheme="minorBidi"/>
                <w:b/>
                <w:color w:val="0E1B8D"/>
                <w:sz w:val="24"/>
                <w:szCs w:val="24"/>
              </w:rPr>
              <w:t>e-mail address</w:t>
            </w:r>
            <w:r w:rsidRPr="003F502B" w:rsidDel="00D518AE">
              <w:rPr>
                <w:rFonts w:asciiTheme="majorHAnsi" w:eastAsiaTheme="majorEastAsia" w:hAnsiTheme="majorHAnsi" w:cstheme="minorBidi"/>
                <w:b/>
                <w:color w:val="0E1B8D"/>
                <w:sz w:val="24"/>
                <w:szCs w:val="24"/>
              </w:rPr>
              <w:t xml:space="preserve"> </w:t>
            </w:r>
          </w:p>
        </w:tc>
      </w:tr>
      <w:tr w:rsidR="002E1641" w:rsidRPr="006C6E56" w14:paraId="5DB89272" w14:textId="77777777" w:rsidTr="002E1641">
        <w:trPr>
          <w:trHeight w:val="1386"/>
        </w:trPr>
        <w:tc>
          <w:tcPr>
            <w:tcW w:w="2571" w:type="dxa"/>
          </w:tcPr>
          <w:p w14:paraId="3DA565CD" w14:textId="77777777" w:rsidR="002E1641" w:rsidRPr="00FA6F4B" w:rsidRDefault="002E1641" w:rsidP="00CE22D1">
            <w:pPr>
              <w:pStyle w:val="ListParagraph"/>
            </w:pPr>
            <w:r w:rsidRPr="00FA6F4B">
              <w:t>1</w:t>
            </w:r>
          </w:p>
        </w:tc>
        <w:tc>
          <w:tcPr>
            <w:tcW w:w="6852" w:type="dxa"/>
          </w:tcPr>
          <w:p w14:paraId="6D7C3717" w14:textId="77777777" w:rsidR="002E1641" w:rsidRPr="00FA6F4B" w:rsidRDefault="002E1641" w:rsidP="00CE22D1">
            <w:pPr>
              <w:pStyle w:val="ListParagraph"/>
              <w:rPr>
                <w:color w:val="FF0000"/>
              </w:rPr>
            </w:pPr>
            <w:r w:rsidRPr="00FA6F4B">
              <w:rPr>
                <w:color w:val="FF0000"/>
              </w:rPr>
              <w:t>&lt;Person Name&gt;</w:t>
            </w:r>
          </w:p>
          <w:p w14:paraId="515A6ADC" w14:textId="77777777" w:rsidR="002E1641" w:rsidRPr="00FA6F4B" w:rsidRDefault="002E1641" w:rsidP="00CE22D1">
            <w:pPr>
              <w:pStyle w:val="ListParagraph"/>
              <w:rPr>
                <w:color w:val="FF0000"/>
              </w:rPr>
            </w:pPr>
            <w:r w:rsidRPr="00FA6F4B">
              <w:rPr>
                <w:color w:val="FF0000"/>
              </w:rPr>
              <w:t>&lt;Tel&gt;</w:t>
            </w:r>
          </w:p>
          <w:p w14:paraId="14C25D5B" w14:textId="77777777" w:rsidR="002E1641" w:rsidRPr="00FA6F4B" w:rsidRDefault="002E1641" w:rsidP="00CE22D1">
            <w:pPr>
              <w:pStyle w:val="ListParagraph"/>
              <w:rPr>
                <w:color w:val="FF0000"/>
              </w:rPr>
            </w:pPr>
            <w:r w:rsidRPr="00FA6F4B">
              <w:rPr>
                <w:color w:val="FF0000"/>
              </w:rPr>
              <w:t>or</w:t>
            </w:r>
          </w:p>
          <w:p w14:paraId="7F8420F4" w14:textId="77777777" w:rsidR="002E1641" w:rsidRPr="00A56208" w:rsidRDefault="002E1641" w:rsidP="00CE22D1">
            <w:pPr>
              <w:pStyle w:val="ListParagraph"/>
              <w:rPr>
                <w:color w:val="FF0000"/>
              </w:rPr>
            </w:pPr>
            <w:r w:rsidRPr="00FA6F4B">
              <w:rPr>
                <w:color w:val="FF0000"/>
              </w:rPr>
              <w:t>&lt;email&gt;</w:t>
            </w:r>
          </w:p>
        </w:tc>
      </w:tr>
    </w:tbl>
    <w:p w14:paraId="2F8D56C5" w14:textId="77777777" w:rsidR="002E1641" w:rsidRDefault="002E1641" w:rsidP="002E1641">
      <w:pPr>
        <w:jc w:val="left"/>
        <w:rPr>
          <w:rFonts w:cs="Calibri"/>
        </w:rPr>
      </w:pPr>
    </w:p>
    <w:p w14:paraId="3002F878" w14:textId="77777777" w:rsidR="00B978CD" w:rsidRDefault="00B978CD" w:rsidP="002E1641">
      <w:pPr>
        <w:jc w:val="left"/>
        <w:rPr>
          <w:rFonts w:cs="Calibri"/>
          <w:b/>
          <w:sz w:val="24"/>
          <w:szCs w:val="24"/>
        </w:rPr>
      </w:pPr>
    </w:p>
    <w:p w14:paraId="1C52130D" w14:textId="50B3D235" w:rsidR="001B5F1A" w:rsidRPr="001B5F1A" w:rsidRDefault="001B5F1A" w:rsidP="001B5F1A">
      <w:pPr>
        <w:pStyle w:val="Heading2"/>
        <w:tabs>
          <w:tab w:val="clear" w:pos="502"/>
          <w:tab w:val="num" w:pos="567"/>
        </w:tabs>
        <w:spacing w:before="0" w:after="0" w:line="276" w:lineRule="auto"/>
        <w:jc w:val="both"/>
        <w:rPr>
          <w:rStyle w:val="Strong"/>
          <w:rFonts w:cs="Calibri"/>
          <w:b/>
          <w:bCs w:val="0"/>
          <w:szCs w:val="24"/>
        </w:rPr>
      </w:pPr>
      <w:bookmarkStart w:id="163" w:name="_Toc204888485"/>
      <w:bookmarkStart w:id="164" w:name="_Toc204888486"/>
      <w:bookmarkStart w:id="165" w:name="_Toc204888487"/>
      <w:bookmarkStart w:id="166" w:name="_Toc204888488"/>
      <w:bookmarkStart w:id="167" w:name="_Toc204888489"/>
      <w:bookmarkStart w:id="168" w:name="_Toc133329158"/>
      <w:bookmarkStart w:id="169" w:name="_Toc209189328"/>
      <w:bookmarkStart w:id="170" w:name="_Toc95080531"/>
      <w:bookmarkEnd w:id="159"/>
      <w:bookmarkEnd w:id="160"/>
      <w:bookmarkEnd w:id="163"/>
      <w:bookmarkEnd w:id="164"/>
      <w:bookmarkEnd w:id="165"/>
      <w:bookmarkEnd w:id="166"/>
      <w:bookmarkEnd w:id="167"/>
      <w:r w:rsidRPr="001B5F1A">
        <w:rPr>
          <w:rStyle w:val="Strong"/>
          <w:rFonts w:cs="Calibri"/>
          <w:b/>
          <w:bCs w:val="0"/>
          <w:szCs w:val="24"/>
        </w:rPr>
        <w:lastRenderedPageBreak/>
        <w:t>Electrical Distribution Boards Data Sheet</w:t>
      </w:r>
      <w:bookmarkEnd w:id="168"/>
      <w:bookmarkEnd w:id="169"/>
    </w:p>
    <w:p w14:paraId="13B1919F" w14:textId="77777777" w:rsidR="001B5F1A" w:rsidRPr="0031651B" w:rsidRDefault="001B5F1A" w:rsidP="0031651B">
      <w:pPr>
        <w:ind w:firstLine="567"/>
        <w:rPr>
          <w:rFonts w:cs="Calibri"/>
        </w:rPr>
      </w:pPr>
      <w:r w:rsidRPr="0031651B">
        <w:rPr>
          <w:rFonts w:cs="Calibri"/>
        </w:rPr>
        <w:t xml:space="preserve">Attach the following completed and signed Data Sheets here: </w:t>
      </w:r>
    </w:p>
    <w:p w14:paraId="59E69E0D" w14:textId="77777777" w:rsidR="002C3935" w:rsidRPr="002C3935" w:rsidRDefault="002C3935" w:rsidP="00A62D33">
      <w:pPr>
        <w:pStyle w:val="ListParagraph"/>
        <w:numPr>
          <w:ilvl w:val="1"/>
          <w:numId w:val="66"/>
        </w:numPr>
        <w:rPr>
          <w:rStyle w:val="Strong"/>
          <w:rFonts w:cs="Calibri"/>
          <w:b w:val="0"/>
          <w:bCs w:val="0"/>
        </w:rPr>
      </w:pPr>
      <w:r w:rsidRPr="002C3935">
        <w:rPr>
          <w:rStyle w:val="Strong"/>
          <w:rFonts w:cs="Calibri"/>
          <w:b w:val="0"/>
          <w:bCs w:val="0"/>
        </w:rPr>
        <w:t>1001668-SITA Beta LV Boards Data Sheets</w:t>
      </w:r>
    </w:p>
    <w:p w14:paraId="7F4A3A93" w14:textId="77777777" w:rsidR="002C3935" w:rsidRPr="002C3935" w:rsidRDefault="002C3935" w:rsidP="00A62D33">
      <w:pPr>
        <w:pStyle w:val="ListParagraph"/>
        <w:numPr>
          <w:ilvl w:val="1"/>
          <w:numId w:val="66"/>
        </w:numPr>
        <w:rPr>
          <w:rStyle w:val="Strong"/>
          <w:rFonts w:cs="Calibri"/>
          <w:b w:val="0"/>
          <w:bCs w:val="0"/>
        </w:rPr>
      </w:pPr>
      <w:r w:rsidRPr="002C3935">
        <w:rPr>
          <w:rStyle w:val="Strong"/>
          <w:rFonts w:cs="Calibri"/>
          <w:b w:val="0"/>
          <w:bCs w:val="0"/>
        </w:rPr>
        <w:t>1001668-SITA Beta PDP Data Sheets</w:t>
      </w:r>
    </w:p>
    <w:p w14:paraId="5DB62225" w14:textId="77777777" w:rsidR="002C3935" w:rsidRPr="002C3935" w:rsidRDefault="002C3935" w:rsidP="00A62D33">
      <w:pPr>
        <w:pStyle w:val="ListParagraph"/>
        <w:numPr>
          <w:ilvl w:val="1"/>
          <w:numId w:val="66"/>
        </w:numPr>
        <w:rPr>
          <w:rStyle w:val="Strong"/>
          <w:rFonts w:cs="Calibri"/>
          <w:b w:val="0"/>
          <w:bCs w:val="0"/>
        </w:rPr>
      </w:pPr>
      <w:r w:rsidRPr="002C3935">
        <w:rPr>
          <w:rStyle w:val="Strong"/>
          <w:rFonts w:cs="Calibri"/>
          <w:b w:val="0"/>
          <w:bCs w:val="0"/>
        </w:rPr>
        <w:t>1001668-SITA Beta DB UPS Data Sheets</w:t>
      </w:r>
    </w:p>
    <w:p w14:paraId="30F3D445" w14:textId="77777777" w:rsidR="002C3935" w:rsidRPr="008C465C" w:rsidRDefault="002C3935" w:rsidP="005D2F9C">
      <w:pPr>
        <w:pStyle w:val="ListParagraph"/>
        <w:ind w:left="720"/>
        <w:outlineLvl w:val="9"/>
        <w:rPr>
          <w:rStyle w:val="Strong"/>
          <w:rFonts w:cs="Calibri"/>
          <w:b w:val="0"/>
          <w:bCs w:val="0"/>
        </w:rPr>
      </w:pPr>
    </w:p>
    <w:p w14:paraId="1359F6DD" w14:textId="77777777" w:rsidR="008C465C" w:rsidRDefault="008C465C" w:rsidP="003930B6">
      <w:pPr>
        <w:pStyle w:val="ListParagraph"/>
        <w:ind w:left="1080"/>
        <w:rPr>
          <w:rFonts w:cstheme="minorHAnsi"/>
          <w:b/>
          <w:bCs/>
        </w:rPr>
      </w:pPr>
    </w:p>
    <w:p w14:paraId="7694518E" w14:textId="1385E975" w:rsidR="001B5F1A" w:rsidRPr="00377886" w:rsidRDefault="001B5F1A" w:rsidP="003930B6">
      <w:pPr>
        <w:pStyle w:val="ListParagraph"/>
        <w:ind w:left="1080"/>
        <w:rPr>
          <w:rFonts w:cstheme="minorHAnsi"/>
          <w:b/>
          <w:bCs/>
        </w:rPr>
      </w:pPr>
      <w:r w:rsidRPr="00377886">
        <w:rPr>
          <w:rFonts w:cstheme="minorHAnsi"/>
          <w:b/>
          <w:bCs/>
        </w:rPr>
        <w:t xml:space="preserve">Note (1): </w:t>
      </w:r>
    </w:p>
    <w:p w14:paraId="3309BD1B" w14:textId="34B7B5B2" w:rsidR="001B5F1A" w:rsidRPr="005D2F9C" w:rsidRDefault="001B5F1A" w:rsidP="00DB1DFD">
      <w:pPr>
        <w:pStyle w:val="ListParagraph"/>
        <w:ind w:left="1080"/>
        <w:rPr>
          <w:rFonts w:ascii="Calibri Light" w:hAnsi="Calibri Light" w:cs="Calibri Light"/>
        </w:rPr>
      </w:pPr>
      <w:r w:rsidRPr="005D2F9C">
        <w:rPr>
          <w:rFonts w:ascii="Calibri Light" w:hAnsi="Calibri Light" w:cs="Calibri Light"/>
        </w:rPr>
        <w:t xml:space="preserve">Total </w:t>
      </w:r>
      <w:r w:rsidR="002C3935">
        <w:rPr>
          <w:rFonts w:ascii="Calibri Light" w:hAnsi="Calibri Light" w:cs="Calibri Light"/>
        </w:rPr>
        <w:t>three</w:t>
      </w:r>
      <w:r w:rsidRPr="00E24A9A">
        <w:rPr>
          <w:rFonts w:ascii="Calibri Light" w:hAnsi="Calibri Light" w:cs="Calibri Light"/>
        </w:rPr>
        <w:t xml:space="preserve"> (</w:t>
      </w:r>
      <w:r w:rsidR="002C3935">
        <w:rPr>
          <w:rFonts w:ascii="Calibri Light" w:hAnsi="Calibri Light" w:cs="Calibri Light"/>
        </w:rPr>
        <w:t>3</w:t>
      </w:r>
      <w:r w:rsidRPr="005D2F9C">
        <w:rPr>
          <w:rFonts w:ascii="Calibri Light" w:hAnsi="Calibri Light" w:cs="Calibri Light"/>
        </w:rPr>
        <w:t>) data sheets are to be submitted.</w:t>
      </w:r>
    </w:p>
    <w:p w14:paraId="17A88CDA" w14:textId="77777777" w:rsidR="001B5F1A" w:rsidRPr="005D2F9C" w:rsidRDefault="001B5F1A" w:rsidP="00DB1DFD">
      <w:pPr>
        <w:pStyle w:val="ListParagraph"/>
        <w:ind w:left="1080"/>
        <w:rPr>
          <w:rFonts w:ascii="Calibri Light" w:hAnsi="Calibri Light" w:cs="Calibri Light"/>
          <w:b/>
          <w:bCs/>
        </w:rPr>
      </w:pPr>
      <w:r w:rsidRPr="005D2F9C">
        <w:rPr>
          <w:rFonts w:ascii="Calibri Light" w:hAnsi="Calibri Light" w:cs="Calibri Light"/>
          <w:b/>
          <w:bCs/>
        </w:rPr>
        <w:t xml:space="preserve">Note (2): </w:t>
      </w:r>
    </w:p>
    <w:p w14:paraId="38304B15" w14:textId="77777777" w:rsidR="001B5F1A" w:rsidRPr="005D2F9C" w:rsidRDefault="001B5F1A" w:rsidP="00DB1DFD">
      <w:pPr>
        <w:pStyle w:val="ListParagraph"/>
        <w:ind w:left="1080"/>
        <w:rPr>
          <w:rFonts w:ascii="Calibri Light" w:hAnsi="Calibri Light" w:cs="Calibri Light"/>
        </w:rPr>
      </w:pPr>
      <w:r w:rsidRPr="005D2F9C">
        <w:rPr>
          <w:rFonts w:ascii="Calibri Light" w:hAnsi="Calibri Light" w:cs="Calibri Light"/>
        </w:rPr>
        <w:t>SITA reserves the right to verify the information provided.</w:t>
      </w:r>
    </w:p>
    <w:p w14:paraId="3D474C76" w14:textId="5D8DBB79" w:rsidR="0031651B" w:rsidRPr="005D2F9C" w:rsidRDefault="0031651B" w:rsidP="00DB1DFD">
      <w:pPr>
        <w:pStyle w:val="ListParagraph"/>
        <w:ind w:left="1080"/>
        <w:rPr>
          <w:rFonts w:ascii="Calibri Light" w:hAnsi="Calibri Light" w:cs="Calibri Light"/>
          <w:b/>
          <w:bCs/>
        </w:rPr>
      </w:pPr>
      <w:r w:rsidRPr="005D2F9C">
        <w:rPr>
          <w:rFonts w:ascii="Calibri Light" w:hAnsi="Calibri Light" w:cs="Calibri Light"/>
          <w:b/>
          <w:bCs/>
        </w:rPr>
        <w:t xml:space="preserve">Note (3): </w:t>
      </w:r>
    </w:p>
    <w:p w14:paraId="734D108C" w14:textId="477DAE4E" w:rsidR="0031651B" w:rsidRPr="005D2F9C" w:rsidRDefault="0031651B" w:rsidP="00DB1DFD">
      <w:pPr>
        <w:pStyle w:val="ListParagraph"/>
        <w:ind w:left="1080"/>
        <w:rPr>
          <w:rFonts w:ascii="Calibri Light" w:hAnsi="Calibri Light" w:cs="Calibri Light"/>
          <w:lang w:eastAsia="en-ZA"/>
        </w:rPr>
      </w:pPr>
      <w:r w:rsidRPr="005D2F9C">
        <w:rPr>
          <w:rFonts w:ascii="Calibri Light" w:hAnsi="Calibri Light" w:cs="Calibri Light"/>
        </w:rPr>
        <w:t xml:space="preserve">The </w:t>
      </w:r>
      <w:r w:rsidR="00457B33" w:rsidRPr="005D2F9C">
        <w:rPr>
          <w:rFonts w:ascii="Calibri Light" w:hAnsi="Calibri Light" w:cs="Calibri Light"/>
        </w:rPr>
        <w:t>data sheet information will be applicable with all other distribution boards.</w:t>
      </w:r>
    </w:p>
    <w:p w14:paraId="7CC6B740" w14:textId="2330E9AD" w:rsidR="001B5F1A" w:rsidRPr="005D2F9C" w:rsidRDefault="001B5F1A" w:rsidP="00DB1DFD">
      <w:pPr>
        <w:pStyle w:val="Heading2"/>
        <w:tabs>
          <w:tab w:val="clear" w:pos="502"/>
          <w:tab w:val="num" w:pos="567"/>
        </w:tabs>
        <w:spacing w:before="0" w:after="0" w:line="276" w:lineRule="auto"/>
        <w:jc w:val="both"/>
        <w:rPr>
          <w:rFonts w:ascii="Calibri Light" w:hAnsi="Calibri Light" w:cs="Calibri Light"/>
        </w:rPr>
      </w:pPr>
      <w:bookmarkStart w:id="171" w:name="_Toc209189329"/>
      <w:r w:rsidRPr="005D2F9C">
        <w:rPr>
          <w:rFonts w:ascii="Calibri Light" w:hAnsi="Calibri Light" w:cs="Calibri Light"/>
          <w:bCs/>
          <w:lang w:val="en-GB"/>
        </w:rPr>
        <w:t>Electrical Distribution Boards General Arrangement Drawings</w:t>
      </w:r>
      <w:bookmarkEnd w:id="171"/>
    </w:p>
    <w:p w14:paraId="6E89A2D4" w14:textId="6C65BA7F" w:rsidR="001B5F1A" w:rsidRPr="00E24A9A" w:rsidRDefault="001B5F1A" w:rsidP="00DB1DFD">
      <w:pPr>
        <w:ind w:left="567"/>
        <w:rPr>
          <w:rFonts w:cs="Calibri Light"/>
          <w:szCs w:val="24"/>
        </w:rPr>
      </w:pPr>
      <w:r w:rsidRPr="002C3935">
        <w:rPr>
          <w:rFonts w:cs="Calibri Light"/>
          <w:szCs w:val="24"/>
        </w:rPr>
        <w:t>Attach to Annex A copies of General Arrangement drawings of the following Single Line Diagrams</w:t>
      </w:r>
      <w:r w:rsidRPr="005D2F9C">
        <w:rPr>
          <w:rFonts w:cs="Calibri Light"/>
          <w:szCs w:val="24"/>
        </w:rPr>
        <w:t>:</w:t>
      </w:r>
      <w:r w:rsidRPr="00E24A9A">
        <w:rPr>
          <w:rFonts w:cs="Calibri Light"/>
          <w:szCs w:val="24"/>
        </w:rPr>
        <w:t xml:space="preserve"> </w:t>
      </w:r>
    </w:p>
    <w:p w14:paraId="29492F88" w14:textId="3FAE1836" w:rsidR="0060377F" w:rsidRDefault="0060377F" w:rsidP="00A62D33">
      <w:pPr>
        <w:pStyle w:val="ListParagraph"/>
        <w:numPr>
          <w:ilvl w:val="1"/>
          <w:numId w:val="67"/>
        </w:numPr>
        <w:rPr>
          <w:rFonts w:ascii="Calibri Light" w:hAnsi="Calibri Light" w:cs="Calibri Light"/>
        </w:rPr>
      </w:pPr>
      <w:bookmarkStart w:id="172" w:name="_Hlk211983097"/>
      <w:r w:rsidRPr="0060377F">
        <w:rPr>
          <w:rFonts w:ascii="Calibri Light" w:hAnsi="Calibri Light" w:cs="Calibri Light"/>
        </w:rPr>
        <w:t>1001668-DRG-EL-100</w:t>
      </w:r>
      <w:r>
        <w:rPr>
          <w:rFonts w:ascii="Calibri Light" w:hAnsi="Calibri Light" w:cs="Calibri Light"/>
        </w:rPr>
        <w:t>-</w:t>
      </w:r>
      <w:r w:rsidRPr="0060377F">
        <w:rPr>
          <w:rFonts w:ascii="Calibri Light" w:hAnsi="Calibri Light" w:cs="Calibri Light"/>
        </w:rPr>
        <w:t>LV DB-A</w:t>
      </w:r>
    </w:p>
    <w:p w14:paraId="6739A96B" w14:textId="77777777" w:rsidR="0060377F" w:rsidRPr="0060377F" w:rsidRDefault="0060377F" w:rsidP="00A62D33">
      <w:pPr>
        <w:pStyle w:val="ListParagraph"/>
        <w:numPr>
          <w:ilvl w:val="1"/>
          <w:numId w:val="67"/>
        </w:numPr>
        <w:rPr>
          <w:rFonts w:ascii="Calibri Light" w:hAnsi="Calibri Light" w:cs="Calibri Light"/>
        </w:rPr>
      </w:pPr>
      <w:r w:rsidRPr="0060377F">
        <w:rPr>
          <w:rFonts w:ascii="Calibri Light" w:hAnsi="Calibri Light" w:cs="Calibri Light"/>
        </w:rPr>
        <w:t>1001668-DRG-EL-110</w:t>
      </w:r>
      <w:r>
        <w:rPr>
          <w:rFonts w:ascii="Calibri Light" w:hAnsi="Calibri Light" w:cs="Calibri Light"/>
        </w:rPr>
        <w:t>-</w:t>
      </w:r>
      <w:r w:rsidRPr="0060377F">
        <w:rPr>
          <w:rFonts w:ascii="Calibri Light" w:hAnsi="Calibri Light" w:cs="Calibri Light"/>
        </w:rPr>
        <w:t>DB UPS-A</w:t>
      </w:r>
    </w:p>
    <w:p w14:paraId="3BAE2814" w14:textId="14E39AD9" w:rsidR="0060377F" w:rsidRPr="0060377F" w:rsidRDefault="0060377F" w:rsidP="00A62D33">
      <w:pPr>
        <w:pStyle w:val="ListParagraph"/>
        <w:numPr>
          <w:ilvl w:val="1"/>
          <w:numId w:val="67"/>
        </w:numPr>
        <w:rPr>
          <w:rFonts w:ascii="Calibri Light" w:hAnsi="Calibri Light" w:cs="Calibri Light"/>
        </w:rPr>
      </w:pPr>
      <w:r w:rsidRPr="0060377F">
        <w:rPr>
          <w:rFonts w:ascii="Calibri Light" w:hAnsi="Calibri Light" w:cs="Calibri Light"/>
        </w:rPr>
        <w:t>1001668-DRG-EL-130</w:t>
      </w:r>
      <w:r>
        <w:rPr>
          <w:rFonts w:ascii="Calibri Light" w:hAnsi="Calibri Light" w:cs="Calibri Light"/>
        </w:rPr>
        <w:t>-</w:t>
      </w:r>
      <w:r w:rsidRPr="0060377F">
        <w:rPr>
          <w:rFonts w:ascii="Calibri Light" w:hAnsi="Calibri Light" w:cs="Calibri Light"/>
        </w:rPr>
        <w:t>PDP-A1.1</w:t>
      </w:r>
    </w:p>
    <w:p w14:paraId="4BD427BC" w14:textId="08585210" w:rsidR="0060377F" w:rsidRPr="0060377F" w:rsidRDefault="0060377F" w:rsidP="00A62D33">
      <w:pPr>
        <w:pStyle w:val="ListParagraph"/>
        <w:numPr>
          <w:ilvl w:val="1"/>
          <w:numId w:val="67"/>
        </w:numPr>
        <w:rPr>
          <w:rFonts w:ascii="Calibri Light" w:hAnsi="Calibri Light" w:cs="Calibri Light"/>
        </w:rPr>
      </w:pPr>
      <w:r w:rsidRPr="0060377F">
        <w:rPr>
          <w:rFonts w:ascii="Calibri Light" w:hAnsi="Calibri Light" w:cs="Calibri Light"/>
        </w:rPr>
        <w:t>1001668-DRG-EL-160</w:t>
      </w:r>
      <w:r>
        <w:rPr>
          <w:rFonts w:ascii="Calibri Light" w:hAnsi="Calibri Light" w:cs="Calibri Light"/>
        </w:rPr>
        <w:t>-</w:t>
      </w:r>
      <w:r w:rsidRPr="0060377F">
        <w:rPr>
          <w:rFonts w:ascii="Calibri Light" w:hAnsi="Calibri Light" w:cs="Calibri Light"/>
        </w:rPr>
        <w:t>PRINTER DB-1</w:t>
      </w:r>
    </w:p>
    <w:bookmarkEnd w:id="172"/>
    <w:p w14:paraId="3C6D2433" w14:textId="25053868" w:rsidR="002C3935" w:rsidRPr="002C3935" w:rsidRDefault="002C3935" w:rsidP="00C1648D">
      <w:pPr>
        <w:pStyle w:val="ListParagraph"/>
        <w:ind w:left="720"/>
        <w:jc w:val="left"/>
        <w:rPr>
          <w:rFonts w:ascii="Calibri Light" w:hAnsi="Calibri Light" w:cs="Calibri Light"/>
        </w:rPr>
      </w:pPr>
    </w:p>
    <w:p w14:paraId="68FA3B8C" w14:textId="77777777" w:rsidR="002C3935" w:rsidRPr="005D2F9C" w:rsidRDefault="002C3935" w:rsidP="005D2F9C">
      <w:pPr>
        <w:pStyle w:val="ListParagraph"/>
        <w:ind w:left="720"/>
        <w:jc w:val="left"/>
        <w:rPr>
          <w:rFonts w:ascii="Calibri Light" w:hAnsi="Calibri Light" w:cs="Calibri Light"/>
        </w:rPr>
      </w:pPr>
    </w:p>
    <w:p w14:paraId="3AEF77E9" w14:textId="5C30CC25" w:rsidR="001B5F1A" w:rsidRPr="005D2F9C" w:rsidRDefault="001B5F1A" w:rsidP="00DB1DFD">
      <w:pPr>
        <w:ind w:left="720"/>
        <w:jc w:val="left"/>
        <w:rPr>
          <w:rFonts w:cs="Calibri Light"/>
          <w:b/>
          <w:bCs/>
        </w:rPr>
      </w:pPr>
      <w:r w:rsidRPr="005D2F9C">
        <w:rPr>
          <w:rFonts w:cs="Calibri Light"/>
          <w:b/>
          <w:bCs/>
        </w:rPr>
        <w:t xml:space="preserve">Note (1): </w:t>
      </w:r>
    </w:p>
    <w:p w14:paraId="0FD80362" w14:textId="40B72480" w:rsidR="001B5F1A" w:rsidRPr="005D2F9C" w:rsidRDefault="001B5F1A" w:rsidP="00DB1DFD">
      <w:pPr>
        <w:ind w:left="720"/>
        <w:jc w:val="left"/>
        <w:rPr>
          <w:rFonts w:cs="Calibri Light"/>
        </w:rPr>
      </w:pPr>
      <w:r w:rsidRPr="005D2F9C">
        <w:rPr>
          <w:rFonts w:cs="Calibri Light"/>
        </w:rPr>
        <w:t xml:space="preserve">Total </w:t>
      </w:r>
      <w:r w:rsidR="009117F4">
        <w:rPr>
          <w:rFonts w:cs="Calibri Light"/>
        </w:rPr>
        <w:t>Four</w:t>
      </w:r>
      <w:r w:rsidRPr="005D2F9C">
        <w:rPr>
          <w:rFonts w:cs="Calibri Light"/>
        </w:rPr>
        <w:t xml:space="preserve"> (</w:t>
      </w:r>
      <w:r w:rsidR="009117F4">
        <w:rPr>
          <w:rFonts w:cs="Calibri Light"/>
        </w:rPr>
        <w:t>4</w:t>
      </w:r>
      <w:r w:rsidRPr="005D2F9C">
        <w:rPr>
          <w:rFonts w:cs="Calibri Light"/>
        </w:rPr>
        <w:t>) GA drawings that are to be submitted.</w:t>
      </w:r>
    </w:p>
    <w:p w14:paraId="2DDC338D" w14:textId="77777777" w:rsidR="001B5F1A" w:rsidRPr="005D2F9C" w:rsidRDefault="001B5F1A" w:rsidP="00DB1DFD">
      <w:pPr>
        <w:ind w:left="720"/>
        <w:jc w:val="left"/>
        <w:rPr>
          <w:rFonts w:cs="Calibri Light"/>
          <w:b/>
          <w:bCs/>
        </w:rPr>
      </w:pPr>
      <w:r w:rsidRPr="005D2F9C">
        <w:rPr>
          <w:rFonts w:cs="Calibri Light"/>
          <w:b/>
          <w:bCs/>
        </w:rPr>
        <w:t xml:space="preserve">Note (2): </w:t>
      </w:r>
    </w:p>
    <w:p w14:paraId="0265A2BB" w14:textId="73B263A3" w:rsidR="001B5F1A" w:rsidRDefault="001B5F1A" w:rsidP="00DB1DFD">
      <w:pPr>
        <w:ind w:left="720"/>
        <w:jc w:val="left"/>
        <w:rPr>
          <w:rFonts w:cs="Calibri Light"/>
        </w:rPr>
      </w:pPr>
      <w:r w:rsidRPr="005D2F9C">
        <w:rPr>
          <w:rFonts w:cs="Calibri Light"/>
        </w:rPr>
        <w:t>SITA reserves the right to verify the information provided.</w:t>
      </w:r>
    </w:p>
    <w:p w14:paraId="45D4E832" w14:textId="77777777" w:rsidR="00C4679E" w:rsidRPr="00ED13C1" w:rsidRDefault="00C4679E" w:rsidP="00C4679E">
      <w:pPr>
        <w:pStyle w:val="Heading2"/>
        <w:rPr>
          <w:rStyle w:val="Strong"/>
          <w:rFonts w:ascii="Calibri Light" w:hAnsi="Calibri Light" w:cs="Calibri Light"/>
          <w:b/>
          <w:bCs w:val="0"/>
          <w:szCs w:val="28"/>
        </w:rPr>
      </w:pPr>
      <w:bookmarkStart w:id="173" w:name="_Toc127123852"/>
      <w:bookmarkStart w:id="174" w:name="_Toc151325599"/>
      <w:bookmarkStart w:id="175" w:name="_Toc158648247"/>
      <w:bookmarkStart w:id="176" w:name="_Toc209189330"/>
      <w:r w:rsidRPr="00ED13C1">
        <w:rPr>
          <w:rStyle w:val="Strong"/>
          <w:rFonts w:ascii="Calibri Light" w:hAnsi="Calibri Light" w:cs="Calibri Light"/>
          <w:b/>
          <w:bCs w:val="0"/>
          <w:szCs w:val="28"/>
        </w:rPr>
        <w:t xml:space="preserve">Third Party Risk Management </w:t>
      </w:r>
      <w:bookmarkEnd w:id="173"/>
      <w:r w:rsidRPr="00ED13C1">
        <w:rPr>
          <w:rStyle w:val="Strong"/>
          <w:rFonts w:ascii="Calibri Light" w:hAnsi="Calibri Light" w:cs="Calibri Light"/>
          <w:b/>
          <w:bCs w:val="0"/>
          <w:szCs w:val="28"/>
        </w:rPr>
        <w:t>Assessment</w:t>
      </w:r>
      <w:bookmarkEnd w:id="174"/>
      <w:bookmarkEnd w:id="175"/>
      <w:bookmarkEnd w:id="176"/>
    </w:p>
    <w:p w14:paraId="13DCAE64" w14:textId="77777777" w:rsidR="00C4679E" w:rsidRPr="00C4679E" w:rsidRDefault="00C4679E" w:rsidP="00C4679E">
      <w:pPr>
        <w:ind w:left="567"/>
        <w:rPr>
          <w:rFonts w:cs="Calibri Light"/>
        </w:rPr>
      </w:pPr>
      <w:r w:rsidRPr="00C4679E">
        <w:rPr>
          <w:rFonts w:cs="Calibri Light"/>
        </w:rPr>
        <w:t xml:space="preserve">The Bidder </w:t>
      </w:r>
      <w:r w:rsidRPr="00C4679E">
        <w:rPr>
          <w:rFonts w:cs="Calibri Light"/>
          <w:b/>
          <w:bCs/>
        </w:rPr>
        <w:t>must comply</w:t>
      </w:r>
      <w:r w:rsidRPr="00C4679E">
        <w:rPr>
          <w:rFonts w:cs="Calibri Light"/>
        </w:rPr>
        <w:t xml:space="preserve"> with the Third-Party Risk Management Assessment requirement </w:t>
      </w:r>
      <w:r w:rsidRPr="00C4679E">
        <w:rPr>
          <w:rFonts w:cs="Calibri Light"/>
          <w:b/>
          <w:bCs/>
        </w:rPr>
        <w:t>by completing All</w:t>
      </w:r>
      <w:r w:rsidRPr="00C4679E">
        <w:rPr>
          <w:rFonts w:cs="Calibri Light"/>
        </w:rPr>
        <w:t xml:space="preserve"> the questions in </w:t>
      </w:r>
      <w:r w:rsidRPr="00C4679E">
        <w:rPr>
          <w:rFonts w:cs="Calibri Light"/>
          <w:b/>
          <w:bCs/>
        </w:rPr>
        <w:t>ANNEX F</w:t>
      </w:r>
      <w:r w:rsidRPr="00C4679E">
        <w:rPr>
          <w:rFonts w:cs="Calibri Light"/>
        </w:rPr>
        <w:t xml:space="preserve"> and </w:t>
      </w:r>
      <w:r w:rsidRPr="00C4679E">
        <w:rPr>
          <w:rFonts w:cs="Calibri Light"/>
          <w:b/>
          <w:bCs/>
        </w:rPr>
        <w:t>attach it here</w:t>
      </w:r>
      <w:r w:rsidRPr="00C4679E">
        <w:rPr>
          <w:rFonts w:cs="Calibri Light"/>
        </w:rPr>
        <w:t>.</w:t>
      </w:r>
    </w:p>
    <w:p w14:paraId="141AFF35" w14:textId="77777777" w:rsidR="00C4679E" w:rsidRPr="00ED13C1" w:rsidRDefault="00C4679E" w:rsidP="00C4679E">
      <w:pPr>
        <w:ind w:left="567"/>
        <w:jc w:val="left"/>
        <w:rPr>
          <w:rFonts w:cs="Calibri Light"/>
          <w:b/>
          <w:bCs/>
        </w:rPr>
      </w:pPr>
      <w:r w:rsidRPr="00ED13C1">
        <w:rPr>
          <w:rFonts w:cs="Calibri Light"/>
          <w:b/>
          <w:bCs/>
        </w:rPr>
        <w:t xml:space="preserve">NOTE (1): </w:t>
      </w:r>
    </w:p>
    <w:p w14:paraId="6ABD55AA" w14:textId="77777777" w:rsidR="00C4679E" w:rsidRPr="00ED13C1" w:rsidRDefault="00C4679E" w:rsidP="00C4679E">
      <w:pPr>
        <w:ind w:left="567"/>
        <w:jc w:val="left"/>
        <w:rPr>
          <w:rFonts w:cs="Calibri Light"/>
        </w:rPr>
      </w:pPr>
      <w:r w:rsidRPr="00ED13C1">
        <w:rPr>
          <w:rFonts w:cs="Calibri Light"/>
        </w:rPr>
        <w:t>SITA reserves the right to verify information provided.</w:t>
      </w:r>
    </w:p>
    <w:p w14:paraId="2D14DD5D" w14:textId="77777777" w:rsidR="00C4679E" w:rsidRPr="00ED13C1" w:rsidRDefault="00C4679E" w:rsidP="00C4679E">
      <w:pPr>
        <w:ind w:firstLine="567"/>
        <w:jc w:val="left"/>
        <w:rPr>
          <w:rFonts w:cs="Calibri Light"/>
          <w:b/>
          <w:bCs/>
        </w:rPr>
      </w:pPr>
      <w:r w:rsidRPr="00ED13C1">
        <w:rPr>
          <w:rFonts w:cs="Calibri Light"/>
          <w:b/>
          <w:bCs/>
        </w:rPr>
        <w:t>NOTE (2):</w:t>
      </w:r>
    </w:p>
    <w:p w14:paraId="147D000C" w14:textId="713A8E1E" w:rsidR="00C4679E" w:rsidRPr="005D2F9C" w:rsidRDefault="00C4679E" w:rsidP="00C4679E">
      <w:pPr>
        <w:ind w:left="567"/>
        <w:rPr>
          <w:rFonts w:cs="Calibri Light"/>
        </w:rPr>
      </w:pPr>
      <w:r w:rsidRPr="005D2F9C">
        <w:rPr>
          <w:rFonts w:cs="Calibri Light"/>
        </w:rPr>
        <w:t xml:space="preserve">Failing to complete all the </w:t>
      </w:r>
      <w:r w:rsidRPr="00C4679E">
        <w:rPr>
          <w:rFonts w:cs="Calibri Light"/>
        </w:rPr>
        <w:t>questions or</w:t>
      </w:r>
      <w:r w:rsidRPr="005D2F9C">
        <w:rPr>
          <w:rFonts w:cs="Calibri Light"/>
        </w:rPr>
        <w:t xml:space="preserve"> not Accepting the Declaration of Acceptance above will result in disqualification.</w:t>
      </w:r>
    </w:p>
    <w:p w14:paraId="747668E5" w14:textId="244755CB" w:rsidR="006B5E39" w:rsidRPr="005D2F9C" w:rsidRDefault="00CA5D12" w:rsidP="005D2F9C">
      <w:pPr>
        <w:pStyle w:val="Heading2"/>
        <w:spacing w:line="276" w:lineRule="auto"/>
        <w:rPr>
          <w:rStyle w:val="Strong"/>
          <w:rFonts w:ascii="Calibri Light" w:hAnsi="Calibri Light" w:cs="Calibri Light"/>
          <w:b/>
          <w:bCs w:val="0"/>
        </w:rPr>
      </w:pPr>
      <w:bookmarkStart w:id="177" w:name="_Toc204888493"/>
      <w:bookmarkStart w:id="178" w:name="_Toc209189331"/>
      <w:bookmarkEnd w:id="177"/>
      <w:r w:rsidRPr="005D2F9C">
        <w:rPr>
          <w:rStyle w:val="Strong"/>
          <w:rFonts w:ascii="Calibri Light" w:hAnsi="Calibri Light" w:cs="Calibri Light"/>
          <w:b/>
          <w:bCs w:val="0"/>
        </w:rPr>
        <w:t>Special Conditions of Contract</w:t>
      </w:r>
      <w:bookmarkEnd w:id="178"/>
    </w:p>
    <w:p w14:paraId="2828B326" w14:textId="77777777" w:rsidR="003F502B" w:rsidRPr="006E5D6A" w:rsidRDefault="003F502B" w:rsidP="003F502B">
      <w:pPr>
        <w:ind w:left="567"/>
        <w:rPr>
          <w:rFonts w:asciiTheme="majorHAnsi" w:hAnsiTheme="majorHAnsi" w:cstheme="majorHAnsi"/>
        </w:rPr>
      </w:pPr>
      <w:r w:rsidRPr="006E5D6A">
        <w:rPr>
          <w:rFonts w:asciiTheme="majorHAnsi" w:hAnsiTheme="majorHAnsi" w:cstheme="majorHAnsi"/>
        </w:rPr>
        <w:t xml:space="preserve">The Bidder </w:t>
      </w:r>
      <w:r w:rsidRPr="006E5D6A">
        <w:rPr>
          <w:rFonts w:asciiTheme="minorHAnsi" w:hAnsiTheme="minorHAnsi" w:cs="Calibri"/>
          <w:b/>
          <w:bCs/>
        </w:rPr>
        <w:t xml:space="preserve">must accept </w:t>
      </w:r>
      <w:r w:rsidRPr="006E5D6A">
        <w:rPr>
          <w:rFonts w:asciiTheme="minorHAnsi" w:hAnsiTheme="minorHAnsi" w:cs="Calibri"/>
          <w:b/>
          <w:bCs/>
          <w:u w:val="single"/>
        </w:rPr>
        <w:t>ALL</w:t>
      </w:r>
      <w:r w:rsidRPr="006E5D6A">
        <w:rPr>
          <w:rFonts w:asciiTheme="minorHAnsi" w:hAnsiTheme="minorHAnsi" w:cs="Calibri"/>
        </w:rPr>
        <w:t xml:space="preserve"> </w:t>
      </w:r>
      <w:r w:rsidRPr="006E5D6A">
        <w:rPr>
          <w:rFonts w:asciiTheme="majorHAnsi" w:hAnsiTheme="majorHAnsi" w:cstheme="majorHAnsi"/>
        </w:rPr>
        <w:t xml:space="preserve">the Special Conditions of Contract (SCC) as stated in </w:t>
      </w:r>
      <w:r w:rsidRPr="006E5D6A">
        <w:rPr>
          <w:rFonts w:asciiTheme="majorHAnsi" w:hAnsiTheme="majorHAnsi" w:cstheme="majorHAnsi"/>
          <w:b/>
          <w:bCs/>
        </w:rPr>
        <w:t>section 4.3</w:t>
      </w:r>
      <w:r w:rsidRPr="006E5D6A">
        <w:rPr>
          <w:rFonts w:asciiTheme="majorHAnsi" w:hAnsiTheme="majorHAnsi" w:cstheme="majorHAnsi"/>
        </w:rPr>
        <w:t xml:space="preserve">, by signing in the declaration of compliance and acceptance of SCC in </w:t>
      </w:r>
      <w:r w:rsidRPr="006E5D6A">
        <w:rPr>
          <w:rFonts w:asciiTheme="majorHAnsi" w:hAnsiTheme="majorHAnsi" w:cstheme="majorHAnsi"/>
          <w:b/>
          <w:bCs/>
        </w:rPr>
        <w:t>section 4.3.2</w:t>
      </w:r>
      <w:r w:rsidRPr="006E5D6A">
        <w:rPr>
          <w:rFonts w:asciiTheme="majorHAnsi" w:hAnsiTheme="majorHAnsi" w:cstheme="majorHAnsi"/>
        </w:rPr>
        <w:t>.</w:t>
      </w:r>
    </w:p>
    <w:p w14:paraId="3C6D8F1F" w14:textId="77777777" w:rsidR="003F502B" w:rsidRPr="006E5D6A" w:rsidRDefault="003F502B" w:rsidP="003F502B">
      <w:pPr>
        <w:pStyle w:val="Specification"/>
        <w:ind w:left="567"/>
        <w:jc w:val="both"/>
        <w:rPr>
          <w:rFonts w:asciiTheme="minorHAnsi" w:hAnsiTheme="minorHAnsi" w:cs="Calibri"/>
          <w:b/>
          <w:bCs/>
          <w:sz w:val="22"/>
          <w:szCs w:val="22"/>
        </w:rPr>
      </w:pPr>
      <w:r w:rsidRPr="006E5D6A">
        <w:rPr>
          <w:rFonts w:asciiTheme="minorHAnsi" w:hAnsiTheme="minorHAnsi" w:cs="Calibri"/>
          <w:b/>
          <w:bCs/>
          <w:sz w:val="22"/>
          <w:szCs w:val="22"/>
        </w:rPr>
        <w:t xml:space="preserve">Note (1): </w:t>
      </w:r>
    </w:p>
    <w:p w14:paraId="52187BB1" w14:textId="77777777" w:rsidR="003F502B" w:rsidRPr="006E5D6A" w:rsidRDefault="003F502B" w:rsidP="003F502B">
      <w:pPr>
        <w:ind w:left="567"/>
        <w:rPr>
          <w:rFonts w:asciiTheme="minorHAnsi" w:hAnsiTheme="minorHAnsi" w:cs="Calibri"/>
        </w:rPr>
      </w:pPr>
      <w:r w:rsidRPr="006E5D6A">
        <w:rPr>
          <w:rFonts w:asciiTheme="minorHAnsi" w:hAnsiTheme="minorHAnsi" w:cs="Calibri"/>
        </w:rPr>
        <w:t xml:space="preserve">Failure to </w:t>
      </w:r>
      <w:r w:rsidRPr="006E5D6A">
        <w:rPr>
          <w:rFonts w:asciiTheme="minorHAnsi" w:hAnsiTheme="minorHAnsi" w:cs="Calibri"/>
          <w:b/>
          <w:bCs/>
        </w:rPr>
        <w:t xml:space="preserve">accept </w:t>
      </w:r>
      <w:r w:rsidRPr="006E5D6A">
        <w:rPr>
          <w:rFonts w:asciiTheme="minorHAnsi" w:hAnsiTheme="minorHAnsi" w:cs="Calibri"/>
          <w:b/>
          <w:bCs/>
          <w:u w:val="single"/>
        </w:rPr>
        <w:t>ALL</w:t>
      </w:r>
      <w:r w:rsidRPr="006E5D6A">
        <w:rPr>
          <w:rFonts w:asciiTheme="minorHAnsi" w:hAnsiTheme="minorHAnsi" w:cs="Calibri"/>
        </w:rPr>
        <w:t xml:space="preserve"> the Special Conditions of Contract will result in disqualification.</w:t>
      </w:r>
    </w:p>
    <w:p w14:paraId="77F0501D" w14:textId="77777777" w:rsidR="008C465C" w:rsidRDefault="008C465C" w:rsidP="00DB1DFD">
      <w:pPr>
        <w:rPr>
          <w:rFonts w:cs="Calibri Light"/>
          <w:lang w:val="en"/>
        </w:rPr>
      </w:pPr>
    </w:p>
    <w:p w14:paraId="03934839" w14:textId="77777777" w:rsidR="005B19EB" w:rsidRPr="005D2F9C" w:rsidRDefault="005B19EB" w:rsidP="005D2F9C">
      <w:pPr>
        <w:pStyle w:val="Heading2"/>
        <w:spacing w:line="276" w:lineRule="auto"/>
        <w:rPr>
          <w:rStyle w:val="Strong"/>
          <w:rFonts w:ascii="Calibri Light" w:hAnsi="Calibri Light" w:cs="Calibri Light"/>
          <w:b/>
          <w:bCs w:val="0"/>
        </w:rPr>
      </w:pPr>
      <w:bookmarkStart w:id="179" w:name="_Toc204888495"/>
      <w:bookmarkStart w:id="180" w:name="_Toc167128850"/>
      <w:bookmarkStart w:id="181" w:name="_Toc151325601"/>
      <w:bookmarkStart w:id="182" w:name="_Toc153814925"/>
      <w:bookmarkStart w:id="183" w:name="_Toc209189332"/>
      <w:bookmarkEnd w:id="170"/>
      <w:bookmarkEnd w:id="179"/>
      <w:bookmarkEnd w:id="180"/>
      <w:r w:rsidRPr="005D2F9C">
        <w:rPr>
          <w:rStyle w:val="Strong"/>
          <w:rFonts w:ascii="Calibri Light" w:hAnsi="Calibri Light" w:cs="Calibri Light"/>
          <w:b/>
          <w:bCs w:val="0"/>
        </w:rPr>
        <w:lastRenderedPageBreak/>
        <w:t>Preference Points Preferential Goals Evidence</w:t>
      </w:r>
      <w:bookmarkEnd w:id="181"/>
      <w:bookmarkEnd w:id="182"/>
      <w:bookmarkEnd w:id="183"/>
    </w:p>
    <w:p w14:paraId="4480B928" w14:textId="77777777" w:rsidR="00FC24CF" w:rsidRPr="005D2F9C" w:rsidRDefault="00FC24CF" w:rsidP="005D2F9C">
      <w:pPr>
        <w:pStyle w:val="ListParagraph"/>
        <w:ind w:left="2835"/>
        <w:rPr>
          <w:rFonts w:ascii="Calibri Light" w:hAnsi="Calibri Light" w:cs="Calibri Light"/>
          <w:b/>
          <w:szCs w:val="24"/>
        </w:rPr>
      </w:pPr>
    </w:p>
    <w:p w14:paraId="7538EDAA" w14:textId="77777777" w:rsidR="003F502B" w:rsidRPr="006E5D6A" w:rsidRDefault="003F502B" w:rsidP="003F502B">
      <w:pPr>
        <w:ind w:left="567"/>
        <w:rPr>
          <w:bCs/>
          <w:szCs w:val="24"/>
        </w:rPr>
      </w:pPr>
      <w:r w:rsidRPr="006E5D6A">
        <w:rPr>
          <w:bCs/>
          <w:szCs w:val="24"/>
        </w:rPr>
        <w:t xml:space="preserve">The Bidder </w:t>
      </w:r>
      <w:r w:rsidRPr="006E5D6A">
        <w:rPr>
          <w:b/>
          <w:szCs w:val="24"/>
        </w:rPr>
        <w:t xml:space="preserve">must </w:t>
      </w:r>
      <w:r w:rsidRPr="006E5D6A">
        <w:rPr>
          <w:bCs/>
          <w:szCs w:val="24"/>
        </w:rPr>
        <w:t xml:space="preserve">provide the following </w:t>
      </w:r>
      <w:r w:rsidRPr="006E5D6A">
        <w:rPr>
          <w:b/>
          <w:szCs w:val="24"/>
        </w:rPr>
        <w:t>Preference Goal Requirements evidence</w:t>
      </w:r>
      <w:r w:rsidRPr="006E5D6A">
        <w:rPr>
          <w:bCs/>
          <w:szCs w:val="24"/>
        </w:rPr>
        <w:t xml:space="preserve"> and</w:t>
      </w:r>
      <w:r w:rsidRPr="006E5D6A">
        <w:rPr>
          <w:b/>
          <w:szCs w:val="24"/>
        </w:rPr>
        <w:t xml:space="preserve"> attach it here</w:t>
      </w:r>
      <w:r w:rsidRPr="006E5D6A">
        <w:rPr>
          <w:bCs/>
          <w:szCs w:val="24"/>
        </w:rPr>
        <w:t>:</w:t>
      </w:r>
    </w:p>
    <w:p w14:paraId="2402822E" w14:textId="77777777" w:rsidR="003F502B" w:rsidRPr="006E5D6A" w:rsidRDefault="003F502B" w:rsidP="00A62D33">
      <w:pPr>
        <w:pStyle w:val="ListParagraph"/>
        <w:numPr>
          <w:ilvl w:val="5"/>
          <w:numId w:val="80"/>
        </w:numPr>
        <w:ind w:left="1134"/>
        <w:jc w:val="left"/>
        <w:rPr>
          <w:rFonts w:cs="Calibri"/>
          <w:b/>
          <w:bCs/>
        </w:rPr>
      </w:pPr>
      <w:r w:rsidRPr="006E5D6A">
        <w:rPr>
          <w:rFonts w:cs="Calibri"/>
          <w:b/>
          <w:bCs/>
        </w:rPr>
        <w:t>B-BBEE Requirements:</w:t>
      </w:r>
    </w:p>
    <w:p w14:paraId="0F48D616" w14:textId="77777777" w:rsidR="003F502B" w:rsidRPr="006E5D6A" w:rsidRDefault="003F502B" w:rsidP="003F502B">
      <w:pPr>
        <w:spacing w:after="0" w:line="240" w:lineRule="auto"/>
        <w:ind w:left="567" w:firstLine="567"/>
        <w:outlineLvl w:val="0"/>
        <w:rPr>
          <w:rFonts w:cs="Calibri"/>
          <w:b/>
          <w:bCs/>
          <w:i/>
          <w:iCs/>
        </w:rPr>
      </w:pPr>
      <w:r w:rsidRPr="006E5D6A">
        <w:rPr>
          <w:rFonts w:cs="Calibri"/>
          <w:b/>
          <w:bCs/>
          <w:i/>
          <w:iCs/>
        </w:rPr>
        <w:t>Promotion of Transformational Objectives</w:t>
      </w:r>
    </w:p>
    <w:p w14:paraId="7849C662" w14:textId="77777777" w:rsidR="003F502B" w:rsidRPr="006D4D93" w:rsidRDefault="003F502B" w:rsidP="003F502B">
      <w:pPr>
        <w:pStyle w:val="ListParagraph"/>
        <w:ind w:left="2835"/>
        <w:rPr>
          <w:rFonts w:ascii="Calibri Light" w:hAnsi="Calibri Light" w:cs="Calibri Light"/>
          <w:b/>
          <w:szCs w:val="24"/>
        </w:rPr>
      </w:pPr>
    </w:p>
    <w:p w14:paraId="414C86E0" w14:textId="4819E305" w:rsidR="003F502B" w:rsidRPr="006D4D93" w:rsidRDefault="003F502B" w:rsidP="00A62D33">
      <w:pPr>
        <w:pStyle w:val="ListParagraph"/>
        <w:numPr>
          <w:ilvl w:val="5"/>
          <w:numId w:val="41"/>
        </w:numPr>
        <w:ind w:left="1701"/>
        <w:rPr>
          <w:rFonts w:ascii="Calibri Light" w:hAnsi="Calibri Light" w:cs="Calibri Light"/>
          <w:szCs w:val="24"/>
        </w:rPr>
      </w:pPr>
      <w:r w:rsidRPr="006D4D93">
        <w:rPr>
          <w:rFonts w:ascii="Calibri Light" w:hAnsi="Calibri Light" w:cs="Calibri Light"/>
          <w:szCs w:val="24"/>
        </w:rPr>
        <w:t xml:space="preserve">Bidder to select the section for points they wish to claim (Mark as Y=Yes) in  </w:t>
      </w:r>
      <w:r w:rsidRPr="006D4D93">
        <w:rPr>
          <w:rFonts w:ascii="Calibri Light" w:hAnsi="Calibri Light" w:cs="Calibri Light"/>
          <w:b/>
          <w:bCs/>
          <w:szCs w:val="24"/>
        </w:rPr>
        <w:t>table</w:t>
      </w:r>
      <w:r>
        <w:rPr>
          <w:rFonts w:ascii="Calibri Light" w:hAnsi="Calibri Light" w:cs="Calibri Light"/>
          <w:b/>
          <w:bCs/>
          <w:szCs w:val="24"/>
        </w:rPr>
        <w:t xml:space="preserve"> 8 </w:t>
      </w:r>
      <w:r w:rsidRPr="006D4D93">
        <w:rPr>
          <w:rFonts w:ascii="Calibri Light" w:hAnsi="Calibri Light" w:cs="Calibri Light"/>
          <w:b/>
          <w:bCs/>
          <w:szCs w:val="24"/>
        </w:rPr>
        <w:t xml:space="preserve"> in section 4.6</w:t>
      </w:r>
      <w:r w:rsidRPr="006D4D93">
        <w:rPr>
          <w:rFonts w:ascii="Calibri Light" w:hAnsi="Calibri Light" w:cs="Calibri Light"/>
          <w:szCs w:val="24"/>
        </w:rPr>
        <w:t xml:space="preserve">, dependant on which preference system the Bidder selects in line with </w:t>
      </w:r>
      <w:r w:rsidRPr="006D4D93">
        <w:rPr>
          <w:rFonts w:ascii="Calibri Light" w:hAnsi="Calibri Light" w:cs="Calibri Light"/>
          <w:b/>
          <w:bCs/>
          <w:szCs w:val="24"/>
          <w:lang w:eastAsia="en-GB"/>
        </w:rPr>
        <w:t>section 4.6; and</w:t>
      </w:r>
    </w:p>
    <w:p w14:paraId="2FDF2128" w14:textId="7D97E612" w:rsidR="003F502B" w:rsidRPr="006D4D93" w:rsidRDefault="003F502B" w:rsidP="00A62D33">
      <w:pPr>
        <w:pStyle w:val="ListParagraph"/>
        <w:numPr>
          <w:ilvl w:val="5"/>
          <w:numId w:val="41"/>
        </w:numPr>
        <w:ind w:left="1701"/>
        <w:rPr>
          <w:rFonts w:ascii="Calibri Light" w:hAnsi="Calibri Light" w:cs="Calibri Light"/>
          <w:szCs w:val="24"/>
        </w:rPr>
      </w:pPr>
      <w:r w:rsidRPr="006D4D93">
        <w:rPr>
          <w:rFonts w:ascii="Calibri Light" w:hAnsi="Calibri Light" w:cs="Calibri Light"/>
          <w:bCs/>
          <w:szCs w:val="24"/>
        </w:rPr>
        <w:t xml:space="preserve">Provide a copy of the following relevant evidence </w:t>
      </w:r>
      <w:r w:rsidRPr="006D4D93">
        <w:rPr>
          <w:rFonts w:ascii="Calibri Light" w:hAnsi="Calibri Light" w:cs="Calibri Light"/>
          <w:szCs w:val="24"/>
          <w:lang w:eastAsia="en-GB"/>
        </w:rPr>
        <w:t>for the Preferential Goal points which the Bidder qualifies for</w:t>
      </w:r>
      <w:r w:rsidRPr="006D4D93">
        <w:rPr>
          <w:rFonts w:ascii="Calibri Light" w:hAnsi="Calibri Light" w:cs="Calibri Light"/>
          <w:szCs w:val="24"/>
        </w:rPr>
        <w:t xml:space="preserve"> as set out in </w:t>
      </w:r>
      <w:r w:rsidRPr="006D4D93">
        <w:rPr>
          <w:rFonts w:ascii="Calibri Light" w:hAnsi="Calibri Light" w:cs="Calibri Light"/>
          <w:b/>
          <w:bCs/>
          <w:szCs w:val="24"/>
        </w:rPr>
        <w:t>table 7</w:t>
      </w:r>
      <w:r>
        <w:rPr>
          <w:rFonts w:ascii="Calibri Light" w:hAnsi="Calibri Light" w:cs="Calibri Light"/>
          <w:b/>
          <w:bCs/>
          <w:szCs w:val="24"/>
        </w:rPr>
        <w:t xml:space="preserve"> </w:t>
      </w:r>
      <w:r w:rsidRPr="006D4D93">
        <w:rPr>
          <w:rFonts w:ascii="Calibri Light" w:hAnsi="Calibri Light" w:cs="Calibri Light"/>
          <w:b/>
          <w:bCs/>
          <w:szCs w:val="24"/>
        </w:rPr>
        <w:t xml:space="preserve"> </w:t>
      </w:r>
      <w:r w:rsidRPr="006D4D93">
        <w:rPr>
          <w:rFonts w:ascii="Calibri Light" w:hAnsi="Calibri Light" w:cs="Calibri Light"/>
          <w:szCs w:val="24"/>
        </w:rPr>
        <w:t xml:space="preserve">in </w:t>
      </w:r>
      <w:r w:rsidRPr="006D4D93">
        <w:rPr>
          <w:rFonts w:ascii="Calibri Light" w:hAnsi="Calibri Light" w:cs="Calibri Light"/>
          <w:b/>
          <w:bCs/>
          <w:szCs w:val="24"/>
        </w:rPr>
        <w:t>section 4.6</w:t>
      </w:r>
      <w:r w:rsidRPr="006D4D93">
        <w:rPr>
          <w:rFonts w:ascii="Calibri Light" w:hAnsi="Calibri Light" w:cs="Calibri Light"/>
          <w:szCs w:val="24"/>
        </w:rPr>
        <w:t xml:space="preserve"> and </w:t>
      </w:r>
      <w:r w:rsidRPr="006D4D93">
        <w:rPr>
          <w:rFonts w:ascii="Calibri Light" w:hAnsi="Calibri Light" w:cs="Calibri Light"/>
          <w:b/>
          <w:bCs/>
          <w:szCs w:val="24"/>
        </w:rPr>
        <w:t>attach it here</w:t>
      </w:r>
      <w:r w:rsidRPr="006D4D93">
        <w:rPr>
          <w:rFonts w:ascii="Calibri Light" w:hAnsi="Calibri Light" w:cs="Calibri Light"/>
          <w:szCs w:val="24"/>
        </w:rPr>
        <w:t>:</w:t>
      </w:r>
    </w:p>
    <w:p w14:paraId="1E07D6F2" w14:textId="0C64F1CA" w:rsidR="003F502B" w:rsidRPr="006D4D93" w:rsidRDefault="003F502B" w:rsidP="00A62D33">
      <w:pPr>
        <w:pStyle w:val="ListParagraph"/>
        <w:numPr>
          <w:ilvl w:val="2"/>
          <w:numId w:val="37"/>
        </w:numPr>
        <w:tabs>
          <w:tab w:val="clear" w:pos="1701"/>
        </w:tabs>
        <w:ind w:left="1275" w:firstLine="426"/>
        <w:jc w:val="left"/>
        <w:rPr>
          <w:rFonts w:ascii="Calibri Light" w:hAnsi="Calibri Light" w:cs="Calibri Light"/>
          <w:szCs w:val="24"/>
        </w:rPr>
      </w:pPr>
      <w:r w:rsidRPr="006D4D93">
        <w:rPr>
          <w:rFonts w:ascii="Calibri Light" w:hAnsi="Calibri Light" w:cs="Calibri Light"/>
          <w:b/>
          <w:bCs/>
          <w:szCs w:val="24"/>
        </w:rPr>
        <w:t>Columns A, B, C and D in table</w:t>
      </w:r>
      <w:r>
        <w:rPr>
          <w:rFonts w:ascii="Calibri Light" w:hAnsi="Calibri Light" w:cs="Calibri Light"/>
          <w:b/>
          <w:bCs/>
          <w:szCs w:val="24"/>
        </w:rPr>
        <w:t xml:space="preserve"> 8</w:t>
      </w:r>
    </w:p>
    <w:p w14:paraId="2DCDCC78" w14:textId="77777777" w:rsidR="003F502B" w:rsidRPr="006D4D93" w:rsidRDefault="003F502B" w:rsidP="003F502B">
      <w:pPr>
        <w:pStyle w:val="ListParagraph"/>
        <w:ind w:left="2268"/>
        <w:jc w:val="left"/>
        <w:rPr>
          <w:rFonts w:ascii="Calibri Light" w:hAnsi="Calibri Light" w:cs="Calibri Light"/>
          <w:szCs w:val="24"/>
        </w:rPr>
      </w:pPr>
      <w:r w:rsidRPr="006D4D93">
        <w:rPr>
          <w:rFonts w:ascii="Calibri Light" w:hAnsi="Calibri Light" w:cs="Calibri Light"/>
          <w:bCs/>
          <w:szCs w:val="24"/>
        </w:rPr>
        <w:t xml:space="preserve">Copy of relevant proof of the following to confirm the B-BBEE status of the contributor </w:t>
      </w:r>
      <w:r w:rsidRPr="006D4D93">
        <w:rPr>
          <w:rFonts w:ascii="Calibri Light" w:hAnsi="Calibri Light" w:cs="Calibri Light"/>
          <w:szCs w:val="24"/>
        </w:rPr>
        <w:t xml:space="preserve">as defined in </w:t>
      </w:r>
      <w:r w:rsidRPr="006D4D93">
        <w:rPr>
          <w:rFonts w:ascii="Calibri Light" w:hAnsi="Calibri Light" w:cs="Calibri Light"/>
          <w:bCs/>
          <w:szCs w:val="24"/>
        </w:rPr>
        <w:t>the</w:t>
      </w:r>
      <w:r w:rsidRPr="006D4D93">
        <w:rPr>
          <w:rFonts w:ascii="Calibri Light" w:hAnsi="Calibri Light" w:cs="Calibri Light"/>
          <w:szCs w:val="24"/>
        </w:rPr>
        <w:t xml:space="preserve"> Broad-Based Black Economic Empowerment Act:</w:t>
      </w:r>
    </w:p>
    <w:p w14:paraId="4B29E72B" w14:textId="77777777" w:rsidR="003F502B" w:rsidRPr="006D4D93" w:rsidRDefault="003F502B" w:rsidP="00A62D33">
      <w:pPr>
        <w:pStyle w:val="ListParagraph"/>
        <w:numPr>
          <w:ilvl w:val="0"/>
          <w:numId w:val="42"/>
        </w:numPr>
        <w:ind w:left="2694" w:hanging="426"/>
        <w:rPr>
          <w:rFonts w:ascii="Calibri Light" w:hAnsi="Calibri Light" w:cs="Calibri Light"/>
          <w:b/>
          <w:bCs/>
          <w:szCs w:val="24"/>
        </w:rPr>
      </w:pPr>
      <w:r w:rsidRPr="006D4D93">
        <w:rPr>
          <w:rFonts w:ascii="Calibri Light" w:hAnsi="Calibri Light" w:cs="Calibri Light"/>
          <w:b/>
          <w:bCs/>
          <w:szCs w:val="24"/>
        </w:rPr>
        <w:t>B-BBEE certificate (from a SANAS Accredited Agency);</w:t>
      </w:r>
    </w:p>
    <w:p w14:paraId="219632B7" w14:textId="77777777" w:rsidR="003F502B" w:rsidRPr="006D4D93" w:rsidRDefault="003F502B" w:rsidP="003F502B">
      <w:pPr>
        <w:pStyle w:val="ListParagraph"/>
        <w:ind w:left="4574" w:firstLine="388"/>
        <w:jc w:val="left"/>
        <w:rPr>
          <w:rFonts w:ascii="Calibri Light" w:hAnsi="Calibri Light" w:cs="Calibri Light"/>
          <w:b/>
          <w:szCs w:val="24"/>
        </w:rPr>
      </w:pPr>
      <w:r w:rsidRPr="006D4D93">
        <w:rPr>
          <w:rFonts w:ascii="Calibri Light" w:hAnsi="Calibri Light" w:cs="Calibri Light"/>
          <w:b/>
          <w:szCs w:val="24"/>
        </w:rPr>
        <w:t xml:space="preserve">or </w:t>
      </w:r>
    </w:p>
    <w:p w14:paraId="1A246502" w14:textId="77777777" w:rsidR="003F502B" w:rsidRPr="006D4D93" w:rsidRDefault="003F502B" w:rsidP="003F502B">
      <w:pPr>
        <w:pStyle w:val="ListParagraph"/>
        <w:ind w:left="3581" w:firstLine="388"/>
        <w:jc w:val="left"/>
        <w:rPr>
          <w:rFonts w:ascii="Calibri Light" w:hAnsi="Calibri Light" w:cs="Calibri Light"/>
          <w:b/>
          <w:szCs w:val="24"/>
        </w:rPr>
      </w:pPr>
    </w:p>
    <w:p w14:paraId="0143BEFE" w14:textId="77777777" w:rsidR="003F502B" w:rsidRPr="006D4D93" w:rsidRDefault="003F502B" w:rsidP="00A62D33">
      <w:pPr>
        <w:pStyle w:val="ListParagraph"/>
        <w:numPr>
          <w:ilvl w:val="0"/>
          <w:numId w:val="42"/>
        </w:numPr>
        <w:ind w:left="2694" w:hanging="426"/>
        <w:rPr>
          <w:rFonts w:ascii="Calibri Light" w:hAnsi="Calibri Light" w:cs="Calibri Light"/>
          <w:b/>
          <w:bCs/>
          <w:szCs w:val="24"/>
        </w:rPr>
      </w:pPr>
      <w:r w:rsidRPr="006D4D93">
        <w:rPr>
          <w:rFonts w:ascii="Calibri Light" w:hAnsi="Calibri Light" w:cs="Calibri Light"/>
          <w:b/>
          <w:bCs/>
          <w:szCs w:val="24"/>
        </w:rPr>
        <w:t>Sworn affidavit in the format provided by CIPC - Applicable to EMEs and QSEs only;</w:t>
      </w:r>
    </w:p>
    <w:p w14:paraId="1F02D1C5" w14:textId="77777777" w:rsidR="003F502B" w:rsidRPr="006D4D93" w:rsidRDefault="003F502B" w:rsidP="003F502B">
      <w:pPr>
        <w:pStyle w:val="ListParagraph"/>
        <w:ind w:left="3969"/>
        <w:jc w:val="left"/>
        <w:rPr>
          <w:rFonts w:ascii="Calibri Light" w:hAnsi="Calibri Light" w:cs="Calibri Light"/>
          <w:b/>
          <w:bCs/>
          <w:szCs w:val="24"/>
        </w:rPr>
      </w:pPr>
      <w:r w:rsidRPr="006D4D93">
        <w:rPr>
          <w:rFonts w:ascii="Calibri Light" w:hAnsi="Calibri Light" w:cs="Calibri Light"/>
          <w:b/>
          <w:bCs/>
          <w:szCs w:val="24"/>
        </w:rPr>
        <w:t>and/ or</w:t>
      </w:r>
    </w:p>
    <w:p w14:paraId="4A362E96" w14:textId="77777777" w:rsidR="003F502B" w:rsidRPr="006D4D93" w:rsidRDefault="003F502B" w:rsidP="003F502B">
      <w:pPr>
        <w:pStyle w:val="ListParagraph"/>
        <w:ind w:left="3969"/>
        <w:jc w:val="left"/>
        <w:rPr>
          <w:rFonts w:ascii="Calibri Light" w:hAnsi="Calibri Light" w:cs="Calibri Light"/>
          <w:szCs w:val="24"/>
        </w:rPr>
      </w:pPr>
    </w:p>
    <w:p w14:paraId="1BA6026E" w14:textId="4C1D76C2" w:rsidR="003F502B" w:rsidRPr="006D4D93" w:rsidRDefault="003F502B" w:rsidP="00A62D33">
      <w:pPr>
        <w:pStyle w:val="ListParagraph"/>
        <w:numPr>
          <w:ilvl w:val="2"/>
          <w:numId w:val="37"/>
        </w:numPr>
        <w:tabs>
          <w:tab w:val="clear" w:pos="1701"/>
        </w:tabs>
        <w:ind w:left="1275" w:firstLine="426"/>
        <w:jc w:val="left"/>
        <w:rPr>
          <w:rFonts w:ascii="Calibri Light" w:hAnsi="Calibri Light" w:cs="Calibri Light"/>
          <w:b/>
          <w:bCs/>
          <w:szCs w:val="24"/>
        </w:rPr>
      </w:pPr>
      <w:r w:rsidRPr="006D4D93">
        <w:rPr>
          <w:rFonts w:ascii="Calibri Light" w:hAnsi="Calibri Light" w:cs="Calibri Light"/>
          <w:b/>
          <w:bCs/>
          <w:szCs w:val="24"/>
        </w:rPr>
        <w:t>Column D in table</w:t>
      </w:r>
      <w:r w:rsidR="00D23716">
        <w:rPr>
          <w:rFonts w:ascii="Calibri Light" w:hAnsi="Calibri Light" w:cs="Calibri Light"/>
          <w:b/>
          <w:bCs/>
          <w:szCs w:val="24"/>
        </w:rPr>
        <w:t xml:space="preserve"> 8</w:t>
      </w:r>
      <w:r w:rsidRPr="006D4D93">
        <w:rPr>
          <w:rFonts w:ascii="Calibri Light" w:hAnsi="Calibri Light" w:cs="Calibri Light"/>
          <w:b/>
          <w:bCs/>
          <w:szCs w:val="24"/>
        </w:rPr>
        <w:t>:</w:t>
      </w:r>
    </w:p>
    <w:p w14:paraId="4AB7EE28" w14:textId="77777777" w:rsidR="003F502B" w:rsidRPr="00DB1DFD" w:rsidRDefault="003F502B" w:rsidP="003F502B">
      <w:pPr>
        <w:ind w:left="1701" w:firstLine="567"/>
        <w:jc w:val="left"/>
        <w:rPr>
          <w:rFonts w:cs="Calibri Light"/>
          <w:bCs/>
          <w:szCs w:val="24"/>
        </w:rPr>
      </w:pPr>
      <w:r w:rsidRPr="00DB1DFD">
        <w:rPr>
          <w:rFonts w:cs="Calibri Light"/>
          <w:bCs/>
          <w:szCs w:val="24"/>
        </w:rPr>
        <w:t xml:space="preserve">Copy of </w:t>
      </w:r>
      <w:r w:rsidRPr="00DB1DFD">
        <w:rPr>
          <w:rFonts w:cs="Calibri Light"/>
          <w:b/>
          <w:szCs w:val="24"/>
        </w:rPr>
        <w:t>South African Identification Document (ID</w:t>
      </w:r>
      <w:r w:rsidRPr="00DB1DFD">
        <w:rPr>
          <w:rFonts w:cs="Calibri Light"/>
          <w:bCs/>
          <w:szCs w:val="24"/>
        </w:rPr>
        <w:t>):</w:t>
      </w:r>
    </w:p>
    <w:p w14:paraId="0D385737" w14:textId="77777777" w:rsidR="003F502B" w:rsidRPr="006D4D93" w:rsidRDefault="003F502B" w:rsidP="003F502B">
      <w:pPr>
        <w:pStyle w:val="ListParagraph"/>
        <w:ind w:left="3969"/>
        <w:jc w:val="left"/>
        <w:rPr>
          <w:rFonts w:ascii="Calibri Light" w:hAnsi="Calibri Light" w:cs="Calibri Light"/>
          <w:b/>
          <w:szCs w:val="24"/>
        </w:rPr>
      </w:pPr>
      <w:r w:rsidRPr="006D4D93">
        <w:rPr>
          <w:rFonts w:ascii="Calibri Light" w:hAnsi="Calibri Light" w:cs="Calibri Light"/>
          <w:b/>
          <w:szCs w:val="24"/>
        </w:rPr>
        <w:t>and/ or</w:t>
      </w:r>
    </w:p>
    <w:p w14:paraId="457694EC" w14:textId="77777777" w:rsidR="003F502B" w:rsidRPr="006D4D93" w:rsidRDefault="003F502B" w:rsidP="003F502B">
      <w:pPr>
        <w:pStyle w:val="ListParagraph"/>
        <w:ind w:left="3969"/>
        <w:jc w:val="left"/>
        <w:rPr>
          <w:rFonts w:ascii="Calibri Light" w:hAnsi="Calibri Light" w:cs="Calibri Light"/>
          <w:bCs/>
          <w:szCs w:val="24"/>
        </w:rPr>
      </w:pPr>
    </w:p>
    <w:p w14:paraId="713C078F" w14:textId="347323F1" w:rsidR="003F502B" w:rsidRPr="006D4D93" w:rsidRDefault="003F502B" w:rsidP="00A62D33">
      <w:pPr>
        <w:pStyle w:val="ListParagraph"/>
        <w:numPr>
          <w:ilvl w:val="2"/>
          <w:numId w:val="37"/>
        </w:numPr>
        <w:tabs>
          <w:tab w:val="clear" w:pos="1701"/>
        </w:tabs>
        <w:ind w:left="1275" w:firstLine="426"/>
        <w:jc w:val="left"/>
        <w:rPr>
          <w:rFonts w:ascii="Calibri Light" w:hAnsi="Calibri Light" w:cs="Calibri Light"/>
          <w:b/>
          <w:bCs/>
          <w:szCs w:val="24"/>
        </w:rPr>
      </w:pPr>
      <w:r w:rsidRPr="006D4D93">
        <w:rPr>
          <w:rFonts w:ascii="Calibri Light" w:hAnsi="Calibri Light" w:cs="Calibri Light"/>
          <w:b/>
          <w:bCs/>
          <w:szCs w:val="24"/>
        </w:rPr>
        <w:t>Column E in table</w:t>
      </w:r>
      <w:r w:rsidR="00D23716">
        <w:rPr>
          <w:rFonts w:ascii="Calibri Light" w:hAnsi="Calibri Light" w:cs="Calibri Light"/>
          <w:b/>
          <w:bCs/>
          <w:szCs w:val="24"/>
        </w:rPr>
        <w:t xml:space="preserve"> 8</w:t>
      </w:r>
      <w:r w:rsidRPr="006D4D93">
        <w:rPr>
          <w:rFonts w:ascii="Calibri Light" w:hAnsi="Calibri Light" w:cs="Calibri Light"/>
          <w:b/>
          <w:bCs/>
          <w:szCs w:val="24"/>
        </w:rPr>
        <w:t>:</w:t>
      </w:r>
    </w:p>
    <w:p w14:paraId="26FAF362" w14:textId="77777777" w:rsidR="003F502B" w:rsidRPr="006D4D93" w:rsidRDefault="003F502B" w:rsidP="003F502B">
      <w:pPr>
        <w:pStyle w:val="ListParagraph"/>
        <w:ind w:left="2268"/>
        <w:rPr>
          <w:rFonts w:ascii="Calibri Light" w:hAnsi="Calibri Light" w:cs="Calibri Light"/>
          <w:szCs w:val="24"/>
        </w:rPr>
      </w:pPr>
      <w:r w:rsidRPr="006D4D93">
        <w:rPr>
          <w:rFonts w:ascii="Calibri Light" w:hAnsi="Calibri Light" w:cs="Calibri Light"/>
          <w:bCs/>
          <w:szCs w:val="24"/>
        </w:rPr>
        <w:t xml:space="preserve">Copy of </w:t>
      </w:r>
      <w:r w:rsidRPr="006D4D93">
        <w:rPr>
          <w:rFonts w:ascii="Calibri Light" w:hAnsi="Calibri Light" w:cs="Calibri Light"/>
          <w:b/>
          <w:i/>
          <w:iCs/>
          <w:szCs w:val="24"/>
        </w:rPr>
        <w:t>Medical Certificate</w:t>
      </w:r>
      <w:r w:rsidRPr="006D4D93">
        <w:rPr>
          <w:rFonts w:ascii="Calibri Light" w:hAnsi="Calibri Light" w:cs="Calibri Light"/>
          <w:bCs/>
          <w:szCs w:val="24"/>
        </w:rPr>
        <w:t xml:space="preserve"> </w:t>
      </w:r>
      <w:r w:rsidRPr="006D4D93">
        <w:rPr>
          <w:rFonts w:ascii="Calibri Light" w:hAnsi="Calibri Light" w:cs="Calibri Light"/>
          <w:b/>
          <w:i/>
          <w:iCs/>
          <w:szCs w:val="24"/>
        </w:rPr>
        <w:t>clearly indicating the disability in line with the B-BBEE status claimed as defined in the Broad-Based Black Economic Empowerment Act</w:t>
      </w:r>
      <w:r w:rsidRPr="006D4D93">
        <w:rPr>
          <w:rFonts w:ascii="Calibri Light" w:hAnsi="Calibri Light" w:cs="Calibri Light"/>
          <w:szCs w:val="24"/>
        </w:rPr>
        <w:t>.</w:t>
      </w:r>
    </w:p>
    <w:p w14:paraId="0457C8F4" w14:textId="77777777" w:rsidR="003F502B" w:rsidRPr="00DB1DFD" w:rsidRDefault="003F502B" w:rsidP="003F502B">
      <w:pPr>
        <w:ind w:left="3402"/>
        <w:jc w:val="left"/>
        <w:rPr>
          <w:rFonts w:cs="Calibri Light"/>
          <w:b/>
          <w:bCs/>
        </w:rPr>
      </w:pPr>
    </w:p>
    <w:p w14:paraId="36C4DDA8" w14:textId="77777777" w:rsidR="003F502B" w:rsidRPr="00DB1DFD" w:rsidRDefault="003F502B" w:rsidP="003F502B">
      <w:pPr>
        <w:ind w:left="2694" w:hanging="426"/>
        <w:jc w:val="left"/>
        <w:rPr>
          <w:rFonts w:cs="Calibri Light"/>
          <w:b/>
          <w:bCs/>
        </w:rPr>
      </w:pPr>
      <w:r w:rsidRPr="00DB1DFD">
        <w:rPr>
          <w:rFonts w:cs="Calibri Light"/>
          <w:b/>
          <w:bCs/>
        </w:rPr>
        <w:t>Note</w:t>
      </w:r>
      <w:r>
        <w:rPr>
          <w:rFonts w:cs="Calibri Light"/>
          <w:b/>
          <w:bCs/>
        </w:rPr>
        <w:t>(3)</w:t>
      </w:r>
      <w:r w:rsidRPr="00DB1DFD">
        <w:rPr>
          <w:rFonts w:cs="Calibri Light"/>
          <w:b/>
          <w:bCs/>
        </w:rPr>
        <w:t>:</w:t>
      </w:r>
    </w:p>
    <w:p w14:paraId="39784588" w14:textId="77777777" w:rsidR="003F502B" w:rsidRDefault="003F502B" w:rsidP="003F502B">
      <w:pPr>
        <w:ind w:left="2268"/>
        <w:jc w:val="left"/>
        <w:rPr>
          <w:rFonts w:cs="Calibri Light"/>
          <w:bCs/>
          <w:szCs w:val="24"/>
        </w:rPr>
      </w:pPr>
      <w:r w:rsidRPr="00DB1DFD">
        <w:rPr>
          <w:rFonts w:cs="Calibri Light"/>
          <w:bCs/>
          <w:szCs w:val="24"/>
        </w:rPr>
        <w:t>The CIPC (Companies and Intellectual Property Commission) registration documents will also be used as evidence to confirm compliance to the Preferential procurement requirements as part of the evaluation process.</w:t>
      </w:r>
    </w:p>
    <w:p w14:paraId="56104188" w14:textId="77777777" w:rsidR="003F502B" w:rsidRDefault="003F502B" w:rsidP="003F502B">
      <w:pPr>
        <w:ind w:left="2268"/>
        <w:jc w:val="left"/>
        <w:rPr>
          <w:rFonts w:cs="Calibri Light"/>
          <w:bCs/>
          <w:szCs w:val="24"/>
        </w:rPr>
      </w:pPr>
    </w:p>
    <w:p w14:paraId="48AED10D" w14:textId="77777777" w:rsidR="003F502B" w:rsidRDefault="003F502B" w:rsidP="00A62D33">
      <w:pPr>
        <w:pStyle w:val="ListParagraph"/>
        <w:numPr>
          <w:ilvl w:val="5"/>
          <w:numId w:val="80"/>
        </w:numPr>
        <w:ind w:left="1134"/>
        <w:jc w:val="left"/>
        <w:rPr>
          <w:rFonts w:cs="Calibri"/>
          <w:b/>
          <w:bCs/>
        </w:rPr>
      </w:pPr>
      <w:r w:rsidRPr="00856367">
        <w:rPr>
          <w:rFonts w:cs="Calibri"/>
          <w:b/>
          <w:bCs/>
        </w:rPr>
        <w:t>The promotion of Local Products in line with the PPP.</w:t>
      </w:r>
    </w:p>
    <w:p w14:paraId="7596C6F9" w14:textId="77777777" w:rsidR="003F502B" w:rsidRPr="00166A2C" w:rsidRDefault="003F502B" w:rsidP="003F502B">
      <w:pPr>
        <w:pStyle w:val="ListParagraph"/>
        <w:ind w:left="1134"/>
        <w:jc w:val="left"/>
        <w:rPr>
          <w:rFonts w:cstheme="minorHAnsi"/>
        </w:rPr>
      </w:pPr>
      <w:r w:rsidRPr="00856367">
        <w:rPr>
          <w:rFonts w:cstheme="minorHAnsi"/>
          <w:szCs w:val="24"/>
          <w:lang w:eastAsia="en-GB"/>
        </w:rPr>
        <w:t xml:space="preserve">In line with the promotion of Local Products SITA will allocate Preference Points to Bidders whose products contain Local Content and production for </w:t>
      </w:r>
      <w:r w:rsidRPr="00C1648D">
        <w:rPr>
          <w:rFonts w:cstheme="minorHAnsi"/>
          <w:b/>
        </w:rPr>
        <w:t xml:space="preserve">Electrical and </w:t>
      </w:r>
      <w:r w:rsidRPr="00166A2C">
        <w:rPr>
          <w:rFonts w:cstheme="minorHAnsi"/>
          <w:b/>
        </w:rPr>
        <w:t>T</w:t>
      </w:r>
      <w:r w:rsidRPr="00C1648D">
        <w:rPr>
          <w:rFonts w:cstheme="minorHAnsi"/>
          <w:b/>
        </w:rPr>
        <w:t>elecom cables</w:t>
      </w:r>
      <w:r w:rsidRPr="00166A2C">
        <w:rPr>
          <w:rFonts w:cstheme="minorHAnsi"/>
          <w:bCs/>
        </w:rPr>
        <w:t>.</w:t>
      </w:r>
    </w:p>
    <w:p w14:paraId="345C23D6" w14:textId="77777777" w:rsidR="003F502B" w:rsidRPr="00166A2C" w:rsidRDefault="003F502B" w:rsidP="003F502B">
      <w:pPr>
        <w:pStyle w:val="ListParagraph"/>
        <w:ind w:left="1134"/>
        <w:jc w:val="left"/>
        <w:rPr>
          <w:rFonts w:cstheme="minorHAnsi"/>
        </w:rPr>
      </w:pPr>
    </w:p>
    <w:p w14:paraId="4DD79970" w14:textId="5471B7E1" w:rsidR="003F502B" w:rsidRPr="006E5D6A" w:rsidRDefault="003F502B" w:rsidP="00A62D33">
      <w:pPr>
        <w:numPr>
          <w:ilvl w:val="5"/>
          <w:numId w:val="81"/>
        </w:numPr>
        <w:spacing w:after="0"/>
        <w:ind w:left="1701"/>
        <w:outlineLvl w:val="0"/>
        <w:rPr>
          <w:rFonts w:asciiTheme="minorHAnsi" w:hAnsiTheme="minorHAnsi" w:cs="Calibri"/>
          <w:szCs w:val="24"/>
        </w:rPr>
      </w:pPr>
      <w:r w:rsidRPr="006E5D6A">
        <w:rPr>
          <w:rFonts w:asciiTheme="minorHAnsi" w:hAnsiTheme="minorHAnsi" w:cs="Calibri"/>
          <w:szCs w:val="24"/>
        </w:rPr>
        <w:t xml:space="preserve">Bidder to select the section for points they wish to claim (Mark as Y=Yes) in </w:t>
      </w:r>
      <w:r w:rsidR="00D23716">
        <w:rPr>
          <w:rFonts w:asciiTheme="minorHAnsi" w:hAnsiTheme="minorHAnsi" w:cs="Calibri"/>
          <w:b/>
          <w:bCs/>
          <w:szCs w:val="24"/>
        </w:rPr>
        <w:t xml:space="preserve">table </w:t>
      </w:r>
      <w:r>
        <w:rPr>
          <w:rFonts w:asciiTheme="minorHAnsi" w:hAnsiTheme="minorHAnsi" w:cs="Calibri"/>
          <w:b/>
          <w:bCs/>
          <w:szCs w:val="24"/>
        </w:rPr>
        <w:t xml:space="preserve">8 </w:t>
      </w:r>
      <w:r w:rsidRPr="006E5D6A">
        <w:rPr>
          <w:rFonts w:asciiTheme="minorHAnsi" w:hAnsiTheme="minorHAnsi" w:cs="Calibri"/>
          <w:b/>
          <w:bCs/>
          <w:szCs w:val="24"/>
        </w:rPr>
        <w:t>in section 4.6</w:t>
      </w:r>
      <w:r w:rsidRPr="006E5D6A">
        <w:rPr>
          <w:rFonts w:asciiTheme="minorHAnsi" w:hAnsiTheme="minorHAnsi" w:cs="Calibri"/>
          <w:szCs w:val="24"/>
        </w:rPr>
        <w:t xml:space="preserve">, dependant on which preference system the Bidder selects in line with </w:t>
      </w:r>
      <w:r w:rsidRPr="006E5D6A">
        <w:rPr>
          <w:rFonts w:asciiTheme="minorHAnsi" w:hAnsiTheme="minorHAnsi" w:cs="Calibri"/>
          <w:b/>
          <w:bCs/>
          <w:szCs w:val="24"/>
          <w:lang w:eastAsia="en-GB"/>
        </w:rPr>
        <w:t>section 4.6; and</w:t>
      </w:r>
    </w:p>
    <w:p w14:paraId="63264F94" w14:textId="212155A6" w:rsidR="003F502B" w:rsidRDefault="003F502B" w:rsidP="00A62D33">
      <w:pPr>
        <w:numPr>
          <w:ilvl w:val="5"/>
          <w:numId w:val="81"/>
        </w:numPr>
        <w:spacing w:after="0" w:line="240" w:lineRule="auto"/>
        <w:ind w:left="1701"/>
        <w:outlineLvl w:val="0"/>
        <w:rPr>
          <w:rFonts w:asciiTheme="minorHAnsi" w:hAnsiTheme="minorHAnsi" w:cs="Calibri"/>
          <w:szCs w:val="24"/>
        </w:rPr>
      </w:pPr>
      <w:r w:rsidRPr="006E5D6A">
        <w:rPr>
          <w:rFonts w:asciiTheme="minorHAnsi" w:hAnsiTheme="minorHAnsi"/>
          <w:bCs/>
          <w:szCs w:val="24"/>
        </w:rPr>
        <w:t xml:space="preserve">Provide a copy of the following relevant evidence </w:t>
      </w:r>
      <w:r w:rsidRPr="006E5D6A">
        <w:rPr>
          <w:rFonts w:asciiTheme="minorHAnsi" w:hAnsiTheme="minorHAnsi" w:cs="Calibri"/>
          <w:szCs w:val="24"/>
          <w:lang w:eastAsia="en-GB"/>
        </w:rPr>
        <w:t>for the Preferential Goal points which the Bidder qualifies for</w:t>
      </w:r>
      <w:r w:rsidRPr="006E5D6A">
        <w:rPr>
          <w:rFonts w:asciiTheme="minorHAnsi" w:hAnsiTheme="minorHAnsi" w:cs="Calibri"/>
          <w:szCs w:val="24"/>
        </w:rPr>
        <w:t xml:space="preserve"> as set out in </w:t>
      </w:r>
      <w:r w:rsidRPr="006E5D6A">
        <w:rPr>
          <w:rFonts w:asciiTheme="minorHAnsi" w:hAnsiTheme="minorHAnsi" w:cs="Calibri"/>
          <w:b/>
          <w:bCs/>
          <w:szCs w:val="24"/>
        </w:rPr>
        <w:t>table</w:t>
      </w:r>
      <w:r w:rsidR="00146480">
        <w:rPr>
          <w:rFonts w:asciiTheme="minorHAnsi" w:hAnsiTheme="minorHAnsi" w:cs="Calibri"/>
          <w:b/>
          <w:bCs/>
          <w:szCs w:val="24"/>
        </w:rPr>
        <w:t xml:space="preserve"> 7</w:t>
      </w:r>
      <w:r>
        <w:rPr>
          <w:rFonts w:asciiTheme="minorHAnsi" w:hAnsiTheme="minorHAnsi" w:cs="Calibri"/>
          <w:b/>
          <w:bCs/>
          <w:szCs w:val="24"/>
        </w:rPr>
        <w:t xml:space="preserve"> </w:t>
      </w:r>
      <w:r w:rsidRPr="006E5D6A">
        <w:rPr>
          <w:rFonts w:asciiTheme="minorHAnsi" w:hAnsiTheme="minorHAnsi" w:cs="Calibri"/>
          <w:b/>
          <w:bCs/>
          <w:szCs w:val="24"/>
        </w:rPr>
        <w:t xml:space="preserve"> </w:t>
      </w:r>
      <w:r w:rsidRPr="006E5D6A">
        <w:rPr>
          <w:rFonts w:asciiTheme="minorHAnsi" w:hAnsiTheme="minorHAnsi" w:cs="Calibri"/>
          <w:szCs w:val="24"/>
        </w:rPr>
        <w:t xml:space="preserve">in </w:t>
      </w:r>
      <w:r w:rsidRPr="006E5D6A">
        <w:rPr>
          <w:rFonts w:asciiTheme="minorHAnsi" w:hAnsiTheme="minorHAnsi" w:cs="Calibri"/>
          <w:b/>
          <w:bCs/>
          <w:szCs w:val="24"/>
        </w:rPr>
        <w:t>section 4.6</w:t>
      </w:r>
      <w:r w:rsidRPr="006E5D6A">
        <w:rPr>
          <w:rFonts w:asciiTheme="minorHAnsi" w:hAnsiTheme="minorHAnsi" w:cs="Calibri"/>
          <w:szCs w:val="24"/>
        </w:rPr>
        <w:t xml:space="preserve"> and </w:t>
      </w:r>
      <w:r w:rsidRPr="006E5D6A">
        <w:rPr>
          <w:rFonts w:asciiTheme="minorHAnsi" w:hAnsiTheme="minorHAnsi" w:cs="Calibri"/>
          <w:b/>
          <w:bCs/>
          <w:szCs w:val="24"/>
        </w:rPr>
        <w:t>attach it here</w:t>
      </w:r>
      <w:r w:rsidRPr="006E5D6A">
        <w:rPr>
          <w:rFonts w:asciiTheme="minorHAnsi" w:hAnsiTheme="minorHAnsi" w:cs="Calibri"/>
          <w:szCs w:val="24"/>
        </w:rPr>
        <w:t>:</w:t>
      </w:r>
    </w:p>
    <w:p w14:paraId="4FC7BE33" w14:textId="77777777" w:rsidR="003F502B" w:rsidRDefault="003F502B" w:rsidP="003F502B">
      <w:pPr>
        <w:spacing w:after="0" w:line="240" w:lineRule="auto"/>
        <w:outlineLvl w:val="0"/>
        <w:rPr>
          <w:rFonts w:asciiTheme="minorHAnsi" w:hAnsiTheme="minorHAnsi" w:cs="Calibri"/>
          <w:szCs w:val="24"/>
        </w:rPr>
      </w:pPr>
    </w:p>
    <w:p w14:paraId="3CD897C6" w14:textId="77777777" w:rsidR="003F502B" w:rsidRPr="00DB1DFD" w:rsidRDefault="003F502B" w:rsidP="003F502B">
      <w:pPr>
        <w:spacing w:after="0" w:line="240" w:lineRule="auto"/>
        <w:ind w:left="1134"/>
        <w:outlineLvl w:val="0"/>
        <w:rPr>
          <w:rFonts w:cs="Calibri Light"/>
          <w:bCs/>
          <w:szCs w:val="24"/>
        </w:rPr>
      </w:pPr>
      <w:r w:rsidRPr="00856367">
        <w:rPr>
          <w:rFonts w:asciiTheme="minorHAnsi" w:hAnsiTheme="minorHAnsi" w:cs="Calibri"/>
          <w:b/>
          <w:bCs/>
          <w:szCs w:val="24"/>
        </w:rPr>
        <w:t>Evidence:</w:t>
      </w:r>
      <w:r w:rsidRPr="00856367">
        <w:rPr>
          <w:rFonts w:asciiTheme="minorHAnsi" w:hAnsiTheme="minorHAnsi" w:cs="Calibri"/>
          <w:szCs w:val="24"/>
        </w:rPr>
        <w:br/>
        <w:t xml:space="preserve">Bidder must complete, sign and submit the Local Content Requirements as indicated in </w:t>
      </w:r>
      <w:r w:rsidRPr="00856367">
        <w:rPr>
          <w:rFonts w:asciiTheme="minorHAnsi" w:hAnsiTheme="minorHAnsi" w:cs="Calibri"/>
          <w:b/>
          <w:bCs/>
          <w:szCs w:val="24"/>
        </w:rPr>
        <w:t>Annex D</w:t>
      </w:r>
      <w:r w:rsidRPr="00856367">
        <w:rPr>
          <w:rFonts w:asciiTheme="minorHAnsi" w:hAnsiTheme="minorHAnsi" w:cs="Calibri"/>
          <w:szCs w:val="24"/>
        </w:rPr>
        <w:t>.</w:t>
      </w:r>
      <w:r w:rsidRPr="00856367">
        <w:rPr>
          <w:rFonts w:asciiTheme="minorHAnsi" w:hAnsiTheme="minorHAnsi" w:cs="Calibri"/>
          <w:szCs w:val="24"/>
        </w:rPr>
        <w:br/>
      </w:r>
      <w:r w:rsidRPr="00856367">
        <w:rPr>
          <w:rFonts w:asciiTheme="minorHAnsi" w:hAnsiTheme="minorHAnsi" w:cs="Calibri"/>
          <w:szCs w:val="24"/>
        </w:rPr>
        <w:lastRenderedPageBreak/>
        <w:br/>
      </w:r>
      <w:r>
        <w:rPr>
          <w:rFonts w:cs="Calibri Light"/>
          <w:bCs/>
          <w:szCs w:val="24"/>
        </w:rPr>
        <w:t xml:space="preserve">            </w:t>
      </w:r>
    </w:p>
    <w:p w14:paraId="5C435A53" w14:textId="77777777" w:rsidR="003F502B" w:rsidRPr="006E5D6A" w:rsidRDefault="003F502B" w:rsidP="003F502B">
      <w:pPr>
        <w:spacing w:after="0" w:line="240" w:lineRule="auto"/>
        <w:ind w:left="1134" w:hanging="567"/>
        <w:outlineLvl w:val="0"/>
        <w:rPr>
          <w:rFonts w:asciiTheme="minorHAnsi" w:hAnsiTheme="minorHAnsi"/>
          <w:bCs/>
          <w:szCs w:val="24"/>
        </w:rPr>
      </w:pPr>
      <w:r w:rsidRPr="006E5D6A">
        <w:rPr>
          <w:rFonts w:asciiTheme="minorHAnsi" w:hAnsiTheme="minorHAnsi"/>
          <w:bCs/>
          <w:szCs w:val="24"/>
        </w:rPr>
        <w:t>(3)</w:t>
      </w:r>
      <w:r w:rsidRPr="006E5D6A">
        <w:rPr>
          <w:rFonts w:asciiTheme="minorHAnsi" w:hAnsiTheme="minorHAnsi"/>
          <w:bCs/>
          <w:szCs w:val="24"/>
        </w:rPr>
        <w:tab/>
        <w:t xml:space="preserve">Indicate their </w:t>
      </w:r>
      <w:r w:rsidRPr="006E5D6A">
        <w:rPr>
          <w:rFonts w:asciiTheme="minorHAnsi" w:hAnsiTheme="minorHAnsi"/>
          <w:b/>
          <w:szCs w:val="24"/>
        </w:rPr>
        <w:t>commitment</w:t>
      </w:r>
      <w:r w:rsidRPr="006E5D6A">
        <w:rPr>
          <w:rFonts w:asciiTheme="minorHAnsi" w:hAnsiTheme="minorHAnsi"/>
          <w:bCs/>
          <w:szCs w:val="24"/>
        </w:rPr>
        <w:t xml:space="preserve"> to claim points for each of the preference points </w:t>
      </w:r>
      <w:r w:rsidRPr="006E5D6A">
        <w:rPr>
          <w:rFonts w:asciiTheme="minorHAnsi" w:hAnsiTheme="minorHAnsi"/>
          <w:b/>
          <w:szCs w:val="24"/>
        </w:rPr>
        <w:t>by signing at par 4.5 in the Invitation to Bid document</w:t>
      </w:r>
      <w:r w:rsidRPr="006E5D6A">
        <w:rPr>
          <w:rFonts w:asciiTheme="minorHAnsi" w:hAnsiTheme="minorHAnsi"/>
          <w:bCs/>
          <w:szCs w:val="24"/>
        </w:rPr>
        <w:t>.</w:t>
      </w:r>
    </w:p>
    <w:p w14:paraId="1EED025D" w14:textId="77777777" w:rsidR="003F502B" w:rsidRPr="00DB1DFD" w:rsidRDefault="003F502B" w:rsidP="003F502B">
      <w:pPr>
        <w:rPr>
          <w:rFonts w:cs="Calibri Light"/>
        </w:rPr>
      </w:pPr>
    </w:p>
    <w:p w14:paraId="058065F5" w14:textId="77777777" w:rsidR="003F502B" w:rsidRPr="00DB1DFD" w:rsidRDefault="003F502B" w:rsidP="003F502B">
      <w:pPr>
        <w:ind w:left="1701" w:hanging="567"/>
        <w:jc w:val="left"/>
        <w:rPr>
          <w:rFonts w:cs="Calibri Light"/>
          <w:b/>
          <w:bCs/>
        </w:rPr>
      </w:pPr>
      <w:r w:rsidRPr="00DB1DFD">
        <w:rPr>
          <w:rFonts w:cs="Calibri Light"/>
          <w:b/>
          <w:bCs/>
        </w:rPr>
        <w:t>NOTE (1):</w:t>
      </w:r>
    </w:p>
    <w:p w14:paraId="29D41603" w14:textId="77777777" w:rsidR="003F502B" w:rsidRPr="00DB1DFD" w:rsidRDefault="003F502B" w:rsidP="003F502B">
      <w:pPr>
        <w:ind w:left="1134"/>
        <w:rPr>
          <w:rFonts w:cs="Calibri Light"/>
          <w:bCs/>
          <w:szCs w:val="24"/>
          <w:highlight w:val="cyan"/>
        </w:rPr>
      </w:pPr>
      <w:r w:rsidRPr="00DB1DFD">
        <w:rPr>
          <w:rFonts w:cs="Calibri Light"/>
          <w:b/>
          <w:bCs/>
        </w:rPr>
        <w:t>Failure on the part of a bidder to comply to paragraphs (1) and (2)</w:t>
      </w:r>
      <w:r>
        <w:rPr>
          <w:rFonts w:cs="Calibri Light"/>
          <w:b/>
          <w:bCs/>
        </w:rPr>
        <w:t xml:space="preserve"> and (3)</w:t>
      </w:r>
      <w:r w:rsidRPr="00DB1DFD">
        <w:rPr>
          <w:rFonts w:cs="Calibri Light"/>
          <w:b/>
          <w:bCs/>
        </w:rPr>
        <w:t xml:space="preserve"> above, will be interpreted to mean that preference points are not claimed.</w:t>
      </w:r>
    </w:p>
    <w:p w14:paraId="1CBDBF9D" w14:textId="7F680CEF" w:rsidR="00E84DA3" w:rsidRPr="005D2F9C" w:rsidRDefault="003225EF" w:rsidP="005D2F9C">
      <w:pPr>
        <w:pStyle w:val="AnnexH1"/>
        <w:spacing w:line="276" w:lineRule="auto"/>
        <w:rPr>
          <w:rFonts w:ascii="Calibri Light" w:hAnsi="Calibri Light" w:cs="Calibri Light"/>
        </w:rPr>
      </w:pPr>
      <w:bookmarkStart w:id="184" w:name="_Toc209189333"/>
      <w:bookmarkStart w:id="185" w:name="_Toc209189334"/>
      <w:bookmarkStart w:id="186" w:name="_Toc209189335"/>
      <w:bookmarkStart w:id="187" w:name="_Toc209189336"/>
      <w:bookmarkStart w:id="188" w:name="_Toc209189337"/>
      <w:bookmarkStart w:id="189" w:name="_Toc209189338"/>
      <w:bookmarkStart w:id="190" w:name="_Toc209189339"/>
      <w:bookmarkStart w:id="191" w:name="_Toc209189340"/>
      <w:bookmarkStart w:id="192" w:name="_Toc209189341"/>
      <w:bookmarkStart w:id="193" w:name="_Toc209189342"/>
      <w:bookmarkStart w:id="194" w:name="_Toc209189343"/>
      <w:bookmarkStart w:id="195" w:name="_Toc209189344"/>
      <w:bookmarkStart w:id="196" w:name="_Toc209189345"/>
      <w:bookmarkStart w:id="197" w:name="_Toc209189346"/>
      <w:bookmarkStart w:id="198" w:name="_Toc209189347"/>
      <w:bookmarkStart w:id="199" w:name="_Toc209189348"/>
      <w:bookmarkStart w:id="200" w:name="_Toc209189349"/>
      <w:bookmarkStart w:id="201" w:name="_Toc209189350"/>
      <w:bookmarkStart w:id="202" w:name="_Toc209189351"/>
      <w:bookmarkStart w:id="203" w:name="_Toc209189352"/>
      <w:bookmarkStart w:id="204" w:name="_Toc209189353"/>
      <w:bookmarkStart w:id="205" w:name="_Toc209189354"/>
      <w:bookmarkStart w:id="206" w:name="_Toc209189355"/>
      <w:bookmarkStart w:id="207" w:name="_Toc209189356"/>
      <w:bookmarkStart w:id="208" w:name="_Toc158572090"/>
      <w:bookmarkStart w:id="209" w:name="_Toc158572091"/>
      <w:bookmarkStart w:id="210" w:name="_Toc158572092"/>
      <w:bookmarkStart w:id="211" w:name="_Toc158572093"/>
      <w:bookmarkStart w:id="212" w:name="_Toc158572094"/>
      <w:bookmarkStart w:id="213" w:name="_Toc158572095"/>
      <w:bookmarkStart w:id="214" w:name="_Toc158572096"/>
      <w:bookmarkStart w:id="215" w:name="_Toc158572097"/>
      <w:bookmarkStart w:id="216" w:name="_Toc158572098"/>
      <w:bookmarkStart w:id="217" w:name="_Toc158572099"/>
      <w:bookmarkStart w:id="218" w:name="_Toc158572100"/>
      <w:bookmarkStart w:id="219" w:name="_Toc158572101"/>
      <w:bookmarkStart w:id="220" w:name="_Toc158572102"/>
      <w:bookmarkStart w:id="221" w:name="_Toc158572103"/>
      <w:bookmarkStart w:id="222" w:name="_Toc158572104"/>
      <w:bookmarkStart w:id="223" w:name="_Toc109564058"/>
      <w:bookmarkStart w:id="224" w:name="_Toc111057532"/>
      <w:bookmarkStart w:id="225" w:name="_Toc209189357"/>
      <w:bookmarkEnd w:id="1"/>
      <w:bookmarkEnd w:id="2"/>
      <w:bookmarkEnd w:id="3"/>
      <w:bookmarkEnd w:id="4"/>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5D2F9C">
        <w:rPr>
          <w:rFonts w:ascii="Calibri Light" w:hAnsi="Calibri Light" w:cs="Calibri Light"/>
          <w:caps w:val="0"/>
        </w:rPr>
        <w:lastRenderedPageBreak/>
        <w:t>CIDB Registration Requirement</w:t>
      </w:r>
      <w:bookmarkEnd w:id="223"/>
      <w:bookmarkEnd w:id="224"/>
      <w:bookmarkEnd w:id="225"/>
      <w:r w:rsidRPr="005D2F9C">
        <w:rPr>
          <w:rFonts w:ascii="Calibri Light" w:hAnsi="Calibri Light" w:cs="Calibri Light"/>
          <w:caps w:val="0"/>
        </w:rPr>
        <w:t xml:space="preserve"> </w:t>
      </w:r>
    </w:p>
    <w:p w14:paraId="366C9C17" w14:textId="51346DC2" w:rsidR="00E84DA3" w:rsidRPr="005D2F9C" w:rsidRDefault="00E84DA3" w:rsidP="005D2F9C">
      <w:pPr>
        <w:pStyle w:val="Specification"/>
        <w:spacing w:line="276" w:lineRule="auto"/>
        <w:ind w:left="284"/>
        <w:rPr>
          <w:rFonts w:ascii="Calibri Light" w:hAnsi="Calibri Light" w:cs="Calibri Light"/>
          <w:sz w:val="22"/>
          <w:szCs w:val="22"/>
        </w:rPr>
      </w:pPr>
      <w:r w:rsidRPr="005D2F9C">
        <w:rPr>
          <w:rFonts w:ascii="Calibri Light" w:hAnsi="Calibri Light" w:cs="Calibri Light"/>
          <w:sz w:val="22"/>
          <w:szCs w:val="22"/>
        </w:rPr>
        <w:t xml:space="preserve">The Bidder needs to complete and sign </w:t>
      </w:r>
      <w:r w:rsidRPr="005D2F9C">
        <w:rPr>
          <w:rFonts w:ascii="Calibri Light" w:hAnsi="Calibri Light" w:cs="Calibri Light"/>
          <w:b/>
          <w:bCs/>
          <w:sz w:val="22"/>
          <w:szCs w:val="22"/>
        </w:rPr>
        <w:t xml:space="preserve">ANNEX </w:t>
      </w:r>
      <w:r w:rsidR="002D3C29" w:rsidRPr="005D2F9C">
        <w:rPr>
          <w:rFonts w:ascii="Calibri Light" w:hAnsi="Calibri Light" w:cs="Calibri Light"/>
          <w:b/>
          <w:bCs/>
          <w:sz w:val="22"/>
          <w:szCs w:val="22"/>
        </w:rPr>
        <w:t>B</w:t>
      </w:r>
      <w:r w:rsidRPr="005D2F9C">
        <w:rPr>
          <w:rFonts w:ascii="Calibri Light" w:hAnsi="Calibri Light" w:cs="Calibri Light"/>
          <w:sz w:val="22"/>
          <w:szCs w:val="22"/>
        </w:rPr>
        <w:t xml:space="preserve"> to confirm that the Bidder, is registered with the Construction Industry Development Board (CIDB) with a minimum rating or higher of </w:t>
      </w:r>
      <w:r w:rsidR="000F481C" w:rsidRPr="005D2F9C">
        <w:rPr>
          <w:rFonts w:ascii="Calibri Light" w:hAnsi="Calibri Light" w:cs="Calibri Light"/>
          <w:b/>
          <w:sz w:val="22"/>
          <w:szCs w:val="22"/>
        </w:rPr>
        <w:t>8</w:t>
      </w:r>
      <w:r w:rsidRPr="005D2F9C">
        <w:rPr>
          <w:rFonts w:ascii="Calibri Light" w:hAnsi="Calibri Light" w:cs="Calibri Light"/>
          <w:b/>
          <w:sz w:val="22"/>
          <w:szCs w:val="22"/>
        </w:rPr>
        <w:t xml:space="preserve">EB, or </w:t>
      </w:r>
      <w:r w:rsidR="000F481C" w:rsidRPr="005D2F9C">
        <w:rPr>
          <w:rFonts w:ascii="Calibri Light" w:hAnsi="Calibri Light" w:cs="Calibri Light"/>
          <w:b/>
          <w:sz w:val="22"/>
          <w:szCs w:val="22"/>
        </w:rPr>
        <w:t>8</w:t>
      </w:r>
      <w:r w:rsidRPr="005D2F9C">
        <w:rPr>
          <w:rFonts w:ascii="Calibri Light" w:hAnsi="Calibri Light" w:cs="Calibri Light"/>
          <w:b/>
          <w:sz w:val="22"/>
          <w:szCs w:val="22"/>
        </w:rPr>
        <w:t>EP.</w:t>
      </w:r>
    </w:p>
    <w:p w14:paraId="7FACF5B8" w14:textId="3221DF8C" w:rsidR="00E84DA3" w:rsidRPr="005D2F9C" w:rsidRDefault="00E84DA3" w:rsidP="00A62D33">
      <w:pPr>
        <w:pStyle w:val="Specification"/>
        <w:numPr>
          <w:ilvl w:val="3"/>
          <w:numId w:val="31"/>
        </w:numPr>
        <w:tabs>
          <w:tab w:val="clear" w:pos="2268"/>
        </w:tabs>
        <w:spacing w:line="276" w:lineRule="auto"/>
        <w:ind w:left="567"/>
        <w:rPr>
          <w:rFonts w:ascii="Calibri Light" w:hAnsi="Calibri Light" w:cs="Calibri Light"/>
          <w:sz w:val="22"/>
          <w:szCs w:val="22"/>
        </w:rPr>
      </w:pPr>
      <w:r w:rsidRPr="005D2F9C">
        <w:rPr>
          <w:rFonts w:ascii="Calibri Light" w:hAnsi="Calibri Light" w:cs="Calibri Light"/>
          <w:sz w:val="22"/>
          <w:szCs w:val="22"/>
        </w:rPr>
        <w:t xml:space="preserve">The Bidder needs to indicate the CIDB rating by ticking next to the relevant CIDB rating in the table below: </w:t>
      </w:r>
    </w:p>
    <w:tbl>
      <w:tblPr>
        <w:tblStyle w:val="TableGrid3"/>
        <w:tblW w:w="9072" w:type="dxa"/>
        <w:tblInd w:w="562" w:type="dxa"/>
        <w:tblLook w:val="04A0" w:firstRow="1" w:lastRow="0" w:firstColumn="1" w:lastColumn="0" w:noHBand="0" w:noVBand="1"/>
      </w:tblPr>
      <w:tblGrid>
        <w:gridCol w:w="4330"/>
        <w:gridCol w:w="2410"/>
        <w:gridCol w:w="2332"/>
      </w:tblGrid>
      <w:tr w:rsidR="00E84DA3" w:rsidRPr="00DB1DFD" w14:paraId="28DC23A9" w14:textId="77777777" w:rsidTr="000E5204">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5B8C1B" w14:textId="77777777" w:rsidR="00E84DA3" w:rsidRPr="005D2F9C" w:rsidRDefault="00E84DA3" w:rsidP="00DB1DFD">
            <w:pPr>
              <w:spacing w:line="276" w:lineRule="auto"/>
              <w:rPr>
                <w:rFonts w:ascii="Calibri Light" w:hAnsi="Calibri Light" w:cs="Calibri Light"/>
                <w:b/>
                <w:sz w:val="22"/>
                <w:szCs w:val="22"/>
              </w:rPr>
            </w:pPr>
            <w:r w:rsidRPr="005D2F9C">
              <w:rPr>
                <w:rFonts w:ascii="Calibri Light" w:hAnsi="Calibri Light" w:cs="Calibri Light"/>
                <w:b/>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AAFD1" w14:textId="77777777" w:rsidR="00E84DA3" w:rsidRPr="005D2F9C" w:rsidRDefault="00E84DA3" w:rsidP="00DB1DFD">
            <w:pPr>
              <w:spacing w:line="276" w:lineRule="auto"/>
              <w:jc w:val="center"/>
              <w:rPr>
                <w:rFonts w:ascii="Calibri Light" w:hAnsi="Calibri Light" w:cs="Calibri Light"/>
                <w:b/>
                <w:sz w:val="22"/>
                <w:szCs w:val="22"/>
              </w:rPr>
            </w:pPr>
            <w:r w:rsidRPr="005D2F9C">
              <w:rPr>
                <w:rFonts w:ascii="Calibri Light" w:hAnsi="Calibri Light" w:cs="Calibri Light"/>
                <w:b/>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D7ADC1" w14:textId="77777777" w:rsidR="00E84DA3" w:rsidRPr="005D2F9C" w:rsidRDefault="00E84DA3" w:rsidP="00DB1DFD">
            <w:pPr>
              <w:spacing w:line="276" w:lineRule="auto"/>
              <w:jc w:val="center"/>
              <w:rPr>
                <w:rFonts w:ascii="Calibri Light" w:hAnsi="Calibri Light" w:cs="Calibri Light"/>
                <w:b/>
                <w:sz w:val="22"/>
                <w:szCs w:val="22"/>
              </w:rPr>
            </w:pPr>
            <w:r w:rsidRPr="005D2F9C">
              <w:rPr>
                <w:rFonts w:ascii="Calibri Light" w:hAnsi="Calibri Light" w:cs="Calibri Light"/>
                <w:b/>
              </w:rPr>
              <w:t>Bidder to Indicate</w:t>
            </w:r>
          </w:p>
          <w:p w14:paraId="5731B43B" w14:textId="5889CE1B" w:rsidR="00E84DA3" w:rsidRPr="005D2F9C" w:rsidRDefault="00E84DA3" w:rsidP="00DB1DFD">
            <w:pPr>
              <w:spacing w:line="276" w:lineRule="auto"/>
              <w:jc w:val="center"/>
              <w:rPr>
                <w:rFonts w:ascii="Calibri Light" w:hAnsi="Calibri Light" w:cs="Calibri Light"/>
                <w:b/>
                <w:sz w:val="22"/>
                <w:szCs w:val="22"/>
              </w:rPr>
            </w:pPr>
            <w:r w:rsidRPr="005D2F9C">
              <w:rPr>
                <w:rFonts w:ascii="Calibri Light" w:hAnsi="Calibri Light" w:cs="Calibri Light"/>
                <w:b/>
              </w:rPr>
              <w:t>the Bidder</w:t>
            </w:r>
            <w:r w:rsidR="009D1726" w:rsidRPr="005D2F9C">
              <w:rPr>
                <w:rFonts w:ascii="Calibri Light" w:hAnsi="Calibri Light" w:cs="Calibri Light"/>
                <w:b/>
              </w:rPr>
              <w:t>’s</w:t>
            </w:r>
            <w:r w:rsidRPr="005D2F9C">
              <w:rPr>
                <w:rFonts w:ascii="Calibri Light" w:hAnsi="Calibri Light" w:cs="Calibri Light"/>
                <w:b/>
              </w:rPr>
              <w:t xml:space="preserve"> rating here</w:t>
            </w:r>
          </w:p>
        </w:tc>
      </w:tr>
      <w:tr w:rsidR="00065F5A" w:rsidRPr="00DB1DFD" w14:paraId="1A08B94D" w14:textId="77777777" w:rsidTr="000E5204">
        <w:tc>
          <w:tcPr>
            <w:tcW w:w="4330" w:type="dxa"/>
            <w:vMerge w:val="restart"/>
            <w:tcBorders>
              <w:left w:val="single" w:sz="4" w:space="0" w:color="auto"/>
              <w:right w:val="single" w:sz="4" w:space="0" w:color="auto"/>
            </w:tcBorders>
          </w:tcPr>
          <w:p w14:paraId="49A73B61" w14:textId="77777777" w:rsidR="003E23D1" w:rsidRPr="005D2F9C" w:rsidRDefault="003E23D1" w:rsidP="00DB1DFD">
            <w:pPr>
              <w:spacing w:line="276" w:lineRule="auto"/>
              <w:rPr>
                <w:rFonts w:ascii="Calibri Light" w:hAnsi="Calibri Light" w:cs="Calibri Light"/>
                <w:bCs/>
                <w:sz w:val="22"/>
                <w:szCs w:val="22"/>
              </w:rPr>
            </w:pPr>
          </w:p>
          <w:p w14:paraId="192C37E1" w14:textId="2F9DD8AC" w:rsidR="00065F5A" w:rsidRPr="005D2F9C" w:rsidRDefault="003E23D1" w:rsidP="00DB1DFD">
            <w:pPr>
              <w:spacing w:line="276" w:lineRule="auto"/>
              <w:rPr>
                <w:rFonts w:ascii="Calibri Light" w:hAnsi="Calibri Light" w:cs="Calibri Light"/>
                <w:bCs/>
                <w:sz w:val="22"/>
                <w:szCs w:val="22"/>
              </w:rPr>
            </w:pPr>
            <w:r w:rsidRPr="005D2F9C">
              <w:rPr>
                <w:rFonts w:ascii="Calibri Light" w:hAnsi="Calibri Light" w:cs="Calibri Light"/>
                <w:bCs/>
              </w:rPr>
              <w:t>CIDB Rating</w:t>
            </w:r>
          </w:p>
        </w:tc>
        <w:tc>
          <w:tcPr>
            <w:tcW w:w="2410" w:type="dxa"/>
            <w:tcBorders>
              <w:top w:val="single" w:sz="4" w:space="0" w:color="auto"/>
              <w:left w:val="single" w:sz="4" w:space="0" w:color="auto"/>
              <w:bottom w:val="single" w:sz="4" w:space="0" w:color="auto"/>
              <w:right w:val="single" w:sz="4" w:space="0" w:color="auto"/>
            </w:tcBorders>
          </w:tcPr>
          <w:p w14:paraId="50687520" w14:textId="63639280" w:rsidR="00065F5A" w:rsidRPr="005D2F9C" w:rsidRDefault="000F481C" w:rsidP="00DB1DFD">
            <w:pPr>
              <w:spacing w:line="276" w:lineRule="auto"/>
              <w:rPr>
                <w:rFonts w:ascii="Calibri Light" w:hAnsi="Calibri Light" w:cs="Calibri Light"/>
                <w:sz w:val="22"/>
                <w:szCs w:val="22"/>
              </w:rPr>
            </w:pPr>
            <w:r w:rsidRPr="005D2F9C">
              <w:rPr>
                <w:rFonts w:ascii="Calibri Light" w:hAnsi="Calibri Light" w:cs="Calibri Light"/>
              </w:rPr>
              <w:t>8</w:t>
            </w:r>
            <w:r w:rsidR="00065F5A" w:rsidRPr="005D2F9C">
              <w:rPr>
                <w:rFonts w:ascii="Calibri Light" w:hAnsi="Calibri Light" w:cs="Calibri Light"/>
              </w:rPr>
              <w:t>EB</w:t>
            </w:r>
          </w:p>
        </w:tc>
        <w:tc>
          <w:tcPr>
            <w:tcW w:w="2332" w:type="dxa"/>
            <w:tcBorders>
              <w:top w:val="single" w:sz="4" w:space="0" w:color="auto"/>
              <w:left w:val="single" w:sz="4" w:space="0" w:color="auto"/>
              <w:bottom w:val="single" w:sz="4" w:space="0" w:color="auto"/>
              <w:right w:val="single" w:sz="4" w:space="0" w:color="auto"/>
            </w:tcBorders>
          </w:tcPr>
          <w:p w14:paraId="526223EA" w14:textId="77777777" w:rsidR="00065F5A" w:rsidRPr="005D2F9C" w:rsidRDefault="00065F5A" w:rsidP="00DB1DFD">
            <w:pPr>
              <w:spacing w:line="276" w:lineRule="auto"/>
              <w:rPr>
                <w:rFonts w:ascii="Calibri Light" w:hAnsi="Calibri Light" w:cs="Calibri Light"/>
                <w:sz w:val="22"/>
                <w:szCs w:val="22"/>
              </w:rPr>
            </w:pPr>
          </w:p>
        </w:tc>
      </w:tr>
      <w:tr w:rsidR="00065F5A" w:rsidRPr="00DB1DFD" w14:paraId="74C6126D" w14:textId="77777777" w:rsidTr="00065F5A">
        <w:tc>
          <w:tcPr>
            <w:tcW w:w="4330" w:type="dxa"/>
            <w:vMerge/>
            <w:tcBorders>
              <w:left w:val="single" w:sz="4" w:space="0" w:color="auto"/>
              <w:right w:val="single" w:sz="4" w:space="0" w:color="auto"/>
            </w:tcBorders>
          </w:tcPr>
          <w:p w14:paraId="5BB98B06" w14:textId="77777777" w:rsidR="00065F5A" w:rsidRPr="005D2F9C" w:rsidRDefault="00065F5A" w:rsidP="00DB1DFD">
            <w:pPr>
              <w:spacing w:line="276" w:lineRule="auto"/>
              <w:rPr>
                <w:rFonts w:ascii="Calibri Light" w:hAnsi="Calibri Light" w:cs="Calibri Light"/>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8174D07" w14:textId="7DF82F55" w:rsidR="00065F5A" w:rsidRPr="005D2F9C" w:rsidRDefault="000F481C" w:rsidP="00DB1DFD">
            <w:pPr>
              <w:spacing w:line="276" w:lineRule="auto"/>
              <w:rPr>
                <w:rFonts w:ascii="Calibri Light" w:hAnsi="Calibri Light" w:cs="Calibri Light"/>
                <w:sz w:val="22"/>
                <w:szCs w:val="22"/>
              </w:rPr>
            </w:pPr>
            <w:r w:rsidRPr="005D2F9C">
              <w:rPr>
                <w:rFonts w:ascii="Calibri Light" w:hAnsi="Calibri Light" w:cs="Calibri Light"/>
              </w:rPr>
              <w:t>8</w:t>
            </w:r>
            <w:r w:rsidR="00065F5A" w:rsidRPr="005D2F9C">
              <w:rPr>
                <w:rFonts w:ascii="Calibri Light" w:hAnsi="Calibri Light" w:cs="Calibri Light"/>
              </w:rPr>
              <w:t>EP</w:t>
            </w:r>
          </w:p>
        </w:tc>
        <w:tc>
          <w:tcPr>
            <w:tcW w:w="2332" w:type="dxa"/>
            <w:tcBorders>
              <w:top w:val="single" w:sz="4" w:space="0" w:color="auto"/>
              <w:left w:val="single" w:sz="4" w:space="0" w:color="auto"/>
              <w:bottom w:val="single" w:sz="4" w:space="0" w:color="auto"/>
              <w:right w:val="single" w:sz="4" w:space="0" w:color="auto"/>
            </w:tcBorders>
          </w:tcPr>
          <w:p w14:paraId="30F2FC4E" w14:textId="77777777" w:rsidR="00065F5A" w:rsidRPr="005D2F9C" w:rsidRDefault="00065F5A" w:rsidP="00DB1DFD">
            <w:pPr>
              <w:spacing w:line="276" w:lineRule="auto"/>
              <w:rPr>
                <w:rFonts w:ascii="Calibri Light" w:hAnsi="Calibri Light" w:cs="Calibri Light"/>
                <w:sz w:val="22"/>
                <w:szCs w:val="22"/>
              </w:rPr>
            </w:pPr>
          </w:p>
        </w:tc>
      </w:tr>
      <w:tr w:rsidR="00065F5A" w:rsidRPr="00DB1DFD" w14:paraId="71B153DB" w14:textId="77777777" w:rsidTr="000E5204">
        <w:tc>
          <w:tcPr>
            <w:tcW w:w="4330" w:type="dxa"/>
            <w:vMerge/>
            <w:tcBorders>
              <w:left w:val="single" w:sz="4" w:space="0" w:color="auto"/>
              <w:bottom w:val="single" w:sz="4" w:space="0" w:color="auto"/>
              <w:right w:val="single" w:sz="4" w:space="0" w:color="auto"/>
            </w:tcBorders>
          </w:tcPr>
          <w:p w14:paraId="6DBDD47C" w14:textId="77777777" w:rsidR="00065F5A" w:rsidRPr="005D2F9C" w:rsidRDefault="00065F5A" w:rsidP="005D2F9C">
            <w:pPr>
              <w:spacing w:line="276" w:lineRule="auto"/>
              <w:rPr>
                <w:rFonts w:ascii="Calibri Light" w:hAnsi="Calibri Light" w:cs="Calibri Light"/>
                <w:bCs/>
              </w:rPr>
            </w:pPr>
          </w:p>
        </w:tc>
        <w:tc>
          <w:tcPr>
            <w:tcW w:w="2410" w:type="dxa"/>
            <w:tcBorders>
              <w:top w:val="single" w:sz="4" w:space="0" w:color="auto"/>
              <w:left w:val="single" w:sz="4" w:space="0" w:color="auto"/>
              <w:bottom w:val="single" w:sz="4" w:space="0" w:color="auto"/>
              <w:right w:val="single" w:sz="4" w:space="0" w:color="auto"/>
            </w:tcBorders>
          </w:tcPr>
          <w:p w14:paraId="268D80AD" w14:textId="77777777" w:rsidR="00065F5A" w:rsidRPr="005D2F9C" w:rsidRDefault="00065F5A" w:rsidP="005D2F9C">
            <w:pPr>
              <w:spacing w:line="276" w:lineRule="auto"/>
              <w:rPr>
                <w:rFonts w:ascii="Calibri Light" w:hAnsi="Calibri Light" w:cs="Calibri Light"/>
                <w:sz w:val="22"/>
                <w:szCs w:val="22"/>
              </w:rPr>
            </w:pPr>
            <w:r w:rsidRPr="005D2F9C">
              <w:rPr>
                <w:rFonts w:ascii="Calibri Light" w:hAnsi="Calibri Light" w:cs="Calibri Light"/>
              </w:rPr>
              <w:t>Higher</w:t>
            </w:r>
          </w:p>
        </w:tc>
        <w:tc>
          <w:tcPr>
            <w:tcW w:w="2332" w:type="dxa"/>
            <w:tcBorders>
              <w:top w:val="single" w:sz="4" w:space="0" w:color="auto"/>
              <w:left w:val="single" w:sz="4" w:space="0" w:color="auto"/>
              <w:bottom w:val="single" w:sz="4" w:space="0" w:color="auto"/>
              <w:right w:val="single" w:sz="4" w:space="0" w:color="auto"/>
            </w:tcBorders>
          </w:tcPr>
          <w:p w14:paraId="1D8E286B" w14:textId="77777777" w:rsidR="00065F5A" w:rsidRPr="005D2F9C" w:rsidRDefault="00065F5A" w:rsidP="005D2F9C">
            <w:pPr>
              <w:spacing w:line="276" w:lineRule="auto"/>
              <w:rPr>
                <w:rFonts w:ascii="Calibri Light" w:hAnsi="Calibri Light" w:cs="Calibri Light"/>
                <w:sz w:val="22"/>
                <w:szCs w:val="22"/>
              </w:rPr>
            </w:pPr>
          </w:p>
        </w:tc>
      </w:tr>
    </w:tbl>
    <w:p w14:paraId="3AEAE13C" w14:textId="39B4D041" w:rsidR="00E84DA3" w:rsidRPr="005D2F9C" w:rsidRDefault="00E84DA3" w:rsidP="00A62D33">
      <w:pPr>
        <w:pStyle w:val="Specification"/>
        <w:numPr>
          <w:ilvl w:val="3"/>
          <w:numId w:val="31"/>
        </w:numPr>
        <w:tabs>
          <w:tab w:val="clear" w:pos="2268"/>
        </w:tabs>
        <w:spacing w:line="276" w:lineRule="auto"/>
        <w:ind w:left="567"/>
        <w:rPr>
          <w:rFonts w:ascii="Calibri Light" w:hAnsi="Calibri Light" w:cs="Calibri Light"/>
          <w:sz w:val="22"/>
          <w:szCs w:val="22"/>
        </w:rPr>
      </w:pPr>
      <w:r w:rsidRPr="005D2F9C">
        <w:rPr>
          <w:rFonts w:ascii="Calibri Light" w:hAnsi="Calibri Light" w:cs="Calibri Light"/>
          <w:sz w:val="22"/>
          <w:szCs w:val="22"/>
        </w:rPr>
        <w:t>The Bidder needs to provide the Bidder</w:t>
      </w:r>
      <w:r w:rsidR="001B16B0" w:rsidRPr="005D2F9C">
        <w:rPr>
          <w:rFonts w:ascii="Calibri Light" w:hAnsi="Calibri Light" w:cs="Calibri Light"/>
          <w:sz w:val="22"/>
          <w:szCs w:val="22"/>
        </w:rPr>
        <w:t>’s</w:t>
      </w:r>
      <w:r w:rsidRPr="005D2F9C">
        <w:rPr>
          <w:rFonts w:ascii="Calibri Light" w:hAnsi="Calibri Light" w:cs="Calibri Light"/>
          <w:sz w:val="22"/>
          <w:szCs w:val="22"/>
        </w:rPr>
        <w:t xml:space="preserve"> CRS number in the space in the table below: </w:t>
      </w:r>
    </w:p>
    <w:tbl>
      <w:tblPr>
        <w:tblStyle w:val="TableGrid"/>
        <w:tblW w:w="0" w:type="auto"/>
        <w:tblInd w:w="562" w:type="dxa"/>
        <w:tblLook w:val="04A0" w:firstRow="1" w:lastRow="0" w:firstColumn="1" w:lastColumn="0" w:noHBand="0" w:noVBand="1"/>
      </w:tblPr>
      <w:tblGrid>
        <w:gridCol w:w="4252"/>
        <w:gridCol w:w="4814"/>
      </w:tblGrid>
      <w:tr w:rsidR="00E84DA3" w:rsidRPr="00DB1DFD" w14:paraId="1E8179A2" w14:textId="77777777" w:rsidTr="000E5204">
        <w:tc>
          <w:tcPr>
            <w:tcW w:w="4252" w:type="dxa"/>
          </w:tcPr>
          <w:p w14:paraId="5FCF8B31" w14:textId="77777777" w:rsidR="00E84DA3" w:rsidRPr="005D2F9C" w:rsidRDefault="00E84DA3" w:rsidP="00DB1DFD">
            <w:pPr>
              <w:spacing w:line="276" w:lineRule="auto"/>
              <w:rPr>
                <w:rFonts w:cs="Calibri Light"/>
                <w:b/>
              </w:rPr>
            </w:pPr>
            <w:r w:rsidRPr="005D2F9C">
              <w:rPr>
                <w:rFonts w:cs="Calibri Light"/>
                <w:b/>
              </w:rPr>
              <w:t>Requirement</w:t>
            </w:r>
          </w:p>
        </w:tc>
        <w:tc>
          <w:tcPr>
            <w:tcW w:w="4814" w:type="dxa"/>
          </w:tcPr>
          <w:p w14:paraId="381BD32F" w14:textId="68A61D69" w:rsidR="00E84DA3" w:rsidRPr="005D2F9C" w:rsidRDefault="00E84DA3" w:rsidP="00DB1DFD">
            <w:pPr>
              <w:spacing w:line="276" w:lineRule="auto"/>
              <w:rPr>
                <w:rFonts w:cs="Calibri Light"/>
                <w:b/>
              </w:rPr>
            </w:pPr>
            <w:r w:rsidRPr="005D2F9C">
              <w:rPr>
                <w:rFonts w:cs="Calibri Light"/>
                <w:b/>
              </w:rPr>
              <w:t>Bidder</w:t>
            </w:r>
            <w:r w:rsidR="009D1726" w:rsidRPr="005D2F9C">
              <w:rPr>
                <w:rFonts w:cs="Calibri Light"/>
                <w:b/>
              </w:rPr>
              <w:t>’s</w:t>
            </w:r>
            <w:r w:rsidRPr="005D2F9C">
              <w:rPr>
                <w:rFonts w:cs="Calibri Light"/>
                <w:b/>
              </w:rPr>
              <w:t xml:space="preserve"> CRS Number</w:t>
            </w:r>
          </w:p>
        </w:tc>
      </w:tr>
      <w:tr w:rsidR="00E84DA3" w:rsidRPr="00DB1DFD" w14:paraId="5D81B1EF" w14:textId="77777777" w:rsidTr="000E5204">
        <w:tc>
          <w:tcPr>
            <w:tcW w:w="4252" w:type="dxa"/>
          </w:tcPr>
          <w:p w14:paraId="38CD0C5D" w14:textId="353CD33B" w:rsidR="00E84DA3" w:rsidRPr="005D2F9C" w:rsidRDefault="00E84DA3" w:rsidP="00DB1DFD">
            <w:pPr>
              <w:spacing w:line="276" w:lineRule="auto"/>
              <w:rPr>
                <w:rFonts w:cs="Calibri Light"/>
              </w:rPr>
            </w:pPr>
            <w:r w:rsidRPr="005D2F9C">
              <w:rPr>
                <w:rFonts w:cs="Calibri Light"/>
              </w:rPr>
              <w:t>Bidder</w:t>
            </w:r>
            <w:r w:rsidR="003E23D1" w:rsidRPr="005D2F9C">
              <w:rPr>
                <w:rFonts w:cs="Calibri Light"/>
              </w:rPr>
              <w:t xml:space="preserve"> C</w:t>
            </w:r>
            <w:r w:rsidRPr="005D2F9C">
              <w:rPr>
                <w:rFonts w:cs="Calibri Light"/>
              </w:rPr>
              <w:t>RS number relating to the m</w:t>
            </w:r>
            <w:r w:rsidRPr="005D2F9C">
              <w:rPr>
                <w:rFonts w:cs="Calibri Light"/>
                <w:iCs/>
              </w:rPr>
              <w:t xml:space="preserve">inimum rating of </w:t>
            </w:r>
            <w:r w:rsidR="000F481C" w:rsidRPr="005D2F9C">
              <w:rPr>
                <w:rFonts w:cs="Calibri Light"/>
                <w:iCs/>
              </w:rPr>
              <w:t>8</w:t>
            </w:r>
            <w:r w:rsidRPr="005D2F9C">
              <w:rPr>
                <w:rFonts w:cs="Calibri Light"/>
              </w:rPr>
              <w:t>EB</w:t>
            </w:r>
          </w:p>
        </w:tc>
        <w:tc>
          <w:tcPr>
            <w:tcW w:w="4814" w:type="dxa"/>
          </w:tcPr>
          <w:p w14:paraId="2D602BEB" w14:textId="77777777" w:rsidR="00E84DA3" w:rsidRPr="005D2F9C" w:rsidRDefault="00E84DA3" w:rsidP="00DB1DFD">
            <w:pPr>
              <w:spacing w:line="276" w:lineRule="auto"/>
              <w:rPr>
                <w:rFonts w:cs="Calibri Light"/>
              </w:rPr>
            </w:pPr>
          </w:p>
        </w:tc>
      </w:tr>
      <w:tr w:rsidR="00E84DA3" w:rsidRPr="00DB1DFD" w14:paraId="0BBD1152" w14:textId="77777777" w:rsidTr="000E5204">
        <w:tc>
          <w:tcPr>
            <w:tcW w:w="4252" w:type="dxa"/>
          </w:tcPr>
          <w:p w14:paraId="5393F650" w14:textId="798041F1" w:rsidR="00E84DA3" w:rsidRPr="005D2F9C" w:rsidRDefault="00E84DA3" w:rsidP="00DB1DFD">
            <w:pPr>
              <w:spacing w:line="276" w:lineRule="auto"/>
              <w:rPr>
                <w:rFonts w:cs="Calibri Light"/>
              </w:rPr>
            </w:pPr>
            <w:r w:rsidRPr="005D2F9C">
              <w:rPr>
                <w:rFonts w:cs="Calibri Light"/>
              </w:rPr>
              <w:t>Bidder</w:t>
            </w:r>
            <w:r w:rsidR="003E23D1" w:rsidRPr="005D2F9C">
              <w:rPr>
                <w:rFonts w:cs="Calibri Light"/>
              </w:rPr>
              <w:t xml:space="preserve"> </w:t>
            </w:r>
            <w:r w:rsidRPr="005D2F9C">
              <w:rPr>
                <w:rFonts w:cs="Calibri Light"/>
              </w:rPr>
              <w:t>CRS number relating to the m</w:t>
            </w:r>
            <w:r w:rsidRPr="005D2F9C">
              <w:rPr>
                <w:rFonts w:cs="Calibri Light"/>
                <w:iCs/>
              </w:rPr>
              <w:t xml:space="preserve">inimum rating of </w:t>
            </w:r>
            <w:r w:rsidR="000F481C" w:rsidRPr="005D2F9C">
              <w:rPr>
                <w:rFonts w:cs="Calibri Light"/>
                <w:iCs/>
              </w:rPr>
              <w:t>8</w:t>
            </w:r>
            <w:r w:rsidRPr="005D2F9C">
              <w:rPr>
                <w:rFonts w:cs="Calibri Light"/>
              </w:rPr>
              <w:t>EP</w:t>
            </w:r>
          </w:p>
        </w:tc>
        <w:tc>
          <w:tcPr>
            <w:tcW w:w="4814" w:type="dxa"/>
          </w:tcPr>
          <w:p w14:paraId="6E5D48C1" w14:textId="77777777" w:rsidR="00E84DA3" w:rsidRPr="005D2F9C" w:rsidRDefault="00E84DA3" w:rsidP="00DB1DFD">
            <w:pPr>
              <w:spacing w:line="276" w:lineRule="auto"/>
              <w:rPr>
                <w:rFonts w:cs="Calibri Light"/>
              </w:rPr>
            </w:pPr>
          </w:p>
        </w:tc>
      </w:tr>
      <w:tr w:rsidR="000E70BB" w:rsidRPr="00DB1DFD" w14:paraId="3DDACB1D" w14:textId="77777777" w:rsidTr="000E5204">
        <w:tc>
          <w:tcPr>
            <w:tcW w:w="4252" w:type="dxa"/>
          </w:tcPr>
          <w:p w14:paraId="6F4E3E58" w14:textId="7DA67953" w:rsidR="000E70BB" w:rsidRPr="00DB1DFD" w:rsidRDefault="000E70BB" w:rsidP="00DB1DFD">
            <w:pPr>
              <w:spacing w:line="276" w:lineRule="auto"/>
              <w:rPr>
                <w:rFonts w:cs="Calibri Light"/>
                <w:szCs w:val="24"/>
              </w:rPr>
            </w:pPr>
            <w:r w:rsidRPr="00DB1DFD">
              <w:rPr>
                <w:rFonts w:cs="Calibri Light"/>
                <w:szCs w:val="24"/>
              </w:rPr>
              <w:t xml:space="preserve">Bidder’s CRS number relating to the </w:t>
            </w:r>
            <w:r w:rsidRPr="00DB1DFD">
              <w:rPr>
                <w:rFonts w:cs="Calibri Light"/>
                <w:iCs/>
                <w:szCs w:val="24"/>
              </w:rPr>
              <w:t>higher rating of EB or EP</w:t>
            </w:r>
          </w:p>
        </w:tc>
        <w:tc>
          <w:tcPr>
            <w:tcW w:w="4814" w:type="dxa"/>
          </w:tcPr>
          <w:p w14:paraId="27BAA1B8" w14:textId="77777777" w:rsidR="000E70BB" w:rsidRPr="00DB1DFD" w:rsidRDefault="000E70BB" w:rsidP="00DB1DFD">
            <w:pPr>
              <w:spacing w:line="276" w:lineRule="auto"/>
              <w:rPr>
                <w:rFonts w:cs="Calibri Light"/>
                <w:szCs w:val="24"/>
              </w:rPr>
            </w:pPr>
          </w:p>
        </w:tc>
      </w:tr>
    </w:tbl>
    <w:p w14:paraId="0DAEE504" w14:textId="4F8607F7" w:rsidR="00E84DA3" w:rsidRPr="005D2F9C" w:rsidRDefault="00E84DA3" w:rsidP="00A62D33">
      <w:pPr>
        <w:pStyle w:val="Specification"/>
        <w:numPr>
          <w:ilvl w:val="3"/>
          <w:numId w:val="31"/>
        </w:numPr>
        <w:tabs>
          <w:tab w:val="clear" w:pos="2268"/>
        </w:tabs>
        <w:spacing w:line="276" w:lineRule="auto"/>
        <w:ind w:left="567"/>
        <w:rPr>
          <w:rFonts w:ascii="Calibri Light" w:hAnsi="Calibri Light" w:cs="Calibri Light"/>
          <w:sz w:val="22"/>
          <w:szCs w:val="22"/>
        </w:rPr>
      </w:pPr>
      <w:r w:rsidRPr="005D2F9C">
        <w:rPr>
          <w:rFonts w:ascii="Calibri Light" w:hAnsi="Calibri Light" w:cs="Calibri Light"/>
          <w:sz w:val="22"/>
          <w:szCs w:val="22"/>
        </w:rPr>
        <w:t xml:space="preserve">The Bidder confirms and will ensure compliance to the CIDB Basic Guide General Conditions of Contract for Construction Works (GCC 2004) as referred to in </w:t>
      </w:r>
      <w:r w:rsidRPr="005D2F9C">
        <w:rPr>
          <w:rFonts w:ascii="Calibri Light" w:hAnsi="Calibri Light" w:cs="Calibri Light"/>
          <w:b/>
          <w:bCs/>
          <w:sz w:val="22"/>
          <w:szCs w:val="22"/>
        </w:rPr>
        <w:t xml:space="preserve">Annex </w:t>
      </w:r>
      <w:r w:rsidR="00C75AF8">
        <w:rPr>
          <w:rFonts w:ascii="Calibri Light" w:hAnsi="Calibri Light" w:cs="Calibri Light"/>
          <w:b/>
          <w:bCs/>
          <w:sz w:val="22"/>
          <w:szCs w:val="22"/>
        </w:rPr>
        <w:t>F</w:t>
      </w:r>
      <w:r w:rsidRPr="005D2F9C">
        <w:rPr>
          <w:rFonts w:ascii="Calibri Light" w:hAnsi="Calibri Light" w:cs="Calibri Light"/>
          <w:sz w:val="22"/>
          <w:szCs w:val="22"/>
        </w:rPr>
        <w:t xml:space="preserve"> for the Bid Specification Scope of work for the duration of the contract.</w:t>
      </w:r>
    </w:p>
    <w:p w14:paraId="2BA2C8F7" w14:textId="77777777" w:rsidR="007A03E6" w:rsidRPr="005D2F9C" w:rsidRDefault="007A03E6" w:rsidP="005D2F9C">
      <w:pPr>
        <w:pStyle w:val="Specification"/>
        <w:spacing w:line="276" w:lineRule="auto"/>
        <w:ind w:left="567"/>
        <w:rPr>
          <w:rFonts w:ascii="Calibri Light" w:hAnsi="Calibri Light" w:cs="Calibri Light"/>
          <w:sz w:val="22"/>
          <w:szCs w:val="22"/>
        </w:rPr>
      </w:pPr>
    </w:p>
    <w:p w14:paraId="0AECAA92" w14:textId="48AB80C0" w:rsidR="007A03E6" w:rsidRPr="005D2F9C" w:rsidRDefault="007A03E6" w:rsidP="005D2F9C">
      <w:pPr>
        <w:pStyle w:val="Specification"/>
        <w:spacing w:line="276" w:lineRule="auto"/>
        <w:rPr>
          <w:rFonts w:ascii="Calibri Light" w:hAnsi="Calibri Light" w:cs="Calibri Light"/>
          <w:b/>
          <w:sz w:val="22"/>
          <w:szCs w:val="22"/>
        </w:rPr>
      </w:pPr>
      <w:r w:rsidRPr="005D2F9C">
        <w:rPr>
          <w:rFonts w:ascii="Calibri Light" w:hAnsi="Calibri Light" w:cs="Calibri Light"/>
          <w:b/>
          <w:sz w:val="22"/>
          <w:szCs w:val="22"/>
        </w:rPr>
        <w:t xml:space="preserve">NOTE 1: </w:t>
      </w:r>
    </w:p>
    <w:p w14:paraId="099476E4" w14:textId="34584A4D" w:rsidR="00E84DA3" w:rsidRPr="005D2F9C" w:rsidRDefault="00E84DA3" w:rsidP="005D2F9C">
      <w:pPr>
        <w:pStyle w:val="Specification"/>
        <w:spacing w:line="276" w:lineRule="auto"/>
        <w:rPr>
          <w:rFonts w:ascii="Calibri Light" w:hAnsi="Calibri Light" w:cs="Calibri Light"/>
          <w:sz w:val="22"/>
          <w:szCs w:val="22"/>
        </w:rPr>
      </w:pPr>
      <w:r w:rsidRPr="005D2F9C">
        <w:rPr>
          <w:rFonts w:ascii="Calibri Light" w:hAnsi="Calibri Light" w:cs="Calibri Light"/>
          <w:sz w:val="22"/>
          <w:szCs w:val="22"/>
        </w:rPr>
        <w:t>SITA reserves the right to verify the information.</w:t>
      </w:r>
    </w:p>
    <w:p w14:paraId="3A274CB5" w14:textId="77777777" w:rsidR="007A03E6" w:rsidRPr="005D2F9C" w:rsidRDefault="007A03E6" w:rsidP="005D2F9C">
      <w:pPr>
        <w:pStyle w:val="Specification"/>
        <w:spacing w:line="276" w:lineRule="auto"/>
        <w:rPr>
          <w:rFonts w:ascii="Calibri Light" w:hAnsi="Calibri Light" w:cs="Calibri Light"/>
          <w:sz w:val="22"/>
          <w:szCs w:val="22"/>
        </w:rPr>
      </w:pPr>
    </w:p>
    <w:p w14:paraId="1FA1B14B" w14:textId="77777777" w:rsidR="00E84DA3" w:rsidRPr="005D2F9C" w:rsidRDefault="00E84DA3" w:rsidP="005D2F9C">
      <w:pPr>
        <w:pStyle w:val="Specification"/>
        <w:spacing w:line="276" w:lineRule="auto"/>
        <w:rPr>
          <w:rFonts w:ascii="Calibri Light" w:hAnsi="Calibri Light" w:cs="Calibri Light"/>
          <w:sz w:val="22"/>
          <w:szCs w:val="22"/>
        </w:rPr>
      </w:pPr>
      <w:r w:rsidRPr="005D2F9C">
        <w:rPr>
          <w:rFonts w:ascii="Calibri Light" w:hAnsi="Calibri Light" w:cs="Calibri Light"/>
          <w:sz w:val="22"/>
          <w:szCs w:val="22"/>
        </w:rPr>
        <w:t>I, the Supplier (Full names) …………………………………………………. Representing (company name) …………………………………………………………….. hereby confirm that the Bidder is registered with Construction Industry Development Board (CIDB) and understand that it will form part of the contract and is legally binding.</w:t>
      </w:r>
    </w:p>
    <w:p w14:paraId="191B4105" w14:textId="77777777" w:rsidR="00E84DA3" w:rsidRPr="005D2F9C" w:rsidRDefault="00E84DA3" w:rsidP="005D2F9C">
      <w:pPr>
        <w:pStyle w:val="Specification"/>
        <w:spacing w:line="276" w:lineRule="auto"/>
        <w:rPr>
          <w:rFonts w:ascii="Calibri Light" w:hAnsi="Calibri Light" w:cs="Calibri Light"/>
          <w:sz w:val="22"/>
          <w:szCs w:val="22"/>
        </w:rPr>
      </w:pPr>
      <w:r w:rsidRPr="005D2F9C">
        <w:rPr>
          <w:rFonts w:ascii="Calibri Light" w:hAnsi="Calibri Light" w:cs="Calibri Light"/>
          <w:sz w:val="22"/>
          <w:szCs w:val="22"/>
        </w:rPr>
        <w:t xml:space="preserve">Thus, done and signed at ……………………………………. On this………day of……………….20…. </w:t>
      </w:r>
    </w:p>
    <w:p w14:paraId="459A2E30" w14:textId="77777777" w:rsidR="00E84DA3" w:rsidRPr="005D2F9C" w:rsidRDefault="00E84DA3" w:rsidP="005D2F9C">
      <w:pPr>
        <w:pStyle w:val="Specification"/>
        <w:spacing w:line="276" w:lineRule="auto"/>
        <w:rPr>
          <w:rFonts w:ascii="Calibri Light" w:hAnsi="Calibri Light" w:cs="Calibri Light"/>
          <w:sz w:val="22"/>
          <w:szCs w:val="22"/>
        </w:rPr>
      </w:pPr>
      <w:r w:rsidRPr="005D2F9C">
        <w:rPr>
          <w:rFonts w:ascii="Calibri Light" w:hAnsi="Calibri Light" w:cs="Calibri Light"/>
          <w:sz w:val="22"/>
          <w:szCs w:val="22"/>
        </w:rPr>
        <w:t>__________________</w:t>
      </w:r>
      <w:r w:rsidRPr="005D2F9C">
        <w:rPr>
          <w:rFonts w:ascii="Calibri Light" w:hAnsi="Calibri Light" w:cs="Calibri Light"/>
          <w:sz w:val="22"/>
          <w:szCs w:val="22"/>
        </w:rPr>
        <w:tab/>
      </w:r>
      <w:r w:rsidRPr="005D2F9C">
        <w:rPr>
          <w:rFonts w:ascii="Calibri Light" w:hAnsi="Calibri Light" w:cs="Calibri Light"/>
          <w:sz w:val="22"/>
          <w:szCs w:val="22"/>
        </w:rPr>
        <w:tab/>
      </w:r>
      <w:r w:rsidRPr="005D2F9C">
        <w:rPr>
          <w:rFonts w:ascii="Calibri Light" w:hAnsi="Calibri Light" w:cs="Calibri Light"/>
          <w:sz w:val="22"/>
          <w:szCs w:val="22"/>
        </w:rPr>
        <w:tab/>
      </w:r>
      <w:r w:rsidRPr="005D2F9C">
        <w:rPr>
          <w:rFonts w:ascii="Calibri Light" w:hAnsi="Calibri Light" w:cs="Calibri Light"/>
          <w:sz w:val="22"/>
          <w:szCs w:val="22"/>
        </w:rPr>
        <w:tab/>
      </w:r>
      <w:r w:rsidRPr="005D2F9C">
        <w:rPr>
          <w:rFonts w:ascii="Calibri Light" w:hAnsi="Calibri Light" w:cs="Calibri Light"/>
          <w:sz w:val="22"/>
          <w:szCs w:val="22"/>
        </w:rPr>
        <w:tab/>
      </w:r>
      <w:r w:rsidRPr="005D2F9C">
        <w:rPr>
          <w:rFonts w:ascii="Calibri Light" w:hAnsi="Calibri Light" w:cs="Calibri Light"/>
          <w:sz w:val="22"/>
          <w:szCs w:val="22"/>
        </w:rPr>
        <w:tab/>
      </w:r>
      <w:r w:rsidRPr="005D2F9C">
        <w:rPr>
          <w:rFonts w:ascii="Calibri Light" w:hAnsi="Calibri Light" w:cs="Calibri Light"/>
          <w:sz w:val="22"/>
          <w:szCs w:val="22"/>
        </w:rPr>
        <w:tab/>
      </w:r>
      <w:r w:rsidRPr="005D2F9C">
        <w:rPr>
          <w:rFonts w:ascii="Calibri Light" w:hAnsi="Calibri Light" w:cs="Calibri Light"/>
          <w:sz w:val="22"/>
          <w:szCs w:val="22"/>
        </w:rPr>
        <w:tab/>
      </w:r>
    </w:p>
    <w:p w14:paraId="46EACB51" w14:textId="77777777" w:rsidR="00E84DA3" w:rsidRPr="005D2F9C" w:rsidRDefault="00E84DA3" w:rsidP="005D2F9C">
      <w:pPr>
        <w:pStyle w:val="Specification"/>
        <w:spacing w:line="276" w:lineRule="auto"/>
        <w:rPr>
          <w:rFonts w:ascii="Calibri Light" w:hAnsi="Calibri Light" w:cs="Calibri Light"/>
          <w:sz w:val="22"/>
          <w:szCs w:val="22"/>
        </w:rPr>
      </w:pPr>
      <w:r w:rsidRPr="005D2F9C">
        <w:rPr>
          <w:rFonts w:ascii="Calibri Light" w:hAnsi="Calibri Light" w:cs="Calibri Light"/>
          <w:sz w:val="22"/>
          <w:szCs w:val="22"/>
        </w:rPr>
        <w:t>Signature</w:t>
      </w:r>
    </w:p>
    <w:p w14:paraId="3886C123" w14:textId="77777777" w:rsidR="00E84DA3" w:rsidRPr="005D2F9C" w:rsidRDefault="00E84DA3" w:rsidP="005D2F9C">
      <w:pPr>
        <w:pStyle w:val="Specification"/>
        <w:spacing w:line="276" w:lineRule="auto"/>
        <w:rPr>
          <w:rFonts w:ascii="Calibri Light" w:hAnsi="Calibri Light" w:cs="Calibri Light"/>
          <w:sz w:val="22"/>
          <w:szCs w:val="22"/>
        </w:rPr>
      </w:pPr>
      <w:r w:rsidRPr="005D2F9C">
        <w:rPr>
          <w:rFonts w:ascii="Calibri Light" w:hAnsi="Calibri Light" w:cs="Calibri Light"/>
          <w:sz w:val="22"/>
          <w:szCs w:val="22"/>
        </w:rPr>
        <w:t>Designation:</w:t>
      </w:r>
    </w:p>
    <w:p w14:paraId="24AC25F9" w14:textId="781A4C67" w:rsidR="00E84DA3" w:rsidRPr="005D2F9C" w:rsidRDefault="003225EF" w:rsidP="005D2F9C">
      <w:pPr>
        <w:pStyle w:val="AnnexH1"/>
        <w:spacing w:line="276" w:lineRule="auto"/>
        <w:rPr>
          <w:rFonts w:ascii="Calibri Light" w:hAnsi="Calibri Light" w:cs="Calibri Light"/>
        </w:rPr>
      </w:pPr>
      <w:bookmarkStart w:id="226" w:name="_Toc96608265"/>
      <w:bookmarkStart w:id="227" w:name="_Toc111057533"/>
      <w:bookmarkStart w:id="228" w:name="_Toc209189358"/>
      <w:r w:rsidRPr="005D2F9C">
        <w:rPr>
          <w:rFonts w:ascii="Calibri Light" w:hAnsi="Calibri Light" w:cs="Calibri Light"/>
          <w:caps w:val="0"/>
        </w:rPr>
        <w:lastRenderedPageBreak/>
        <w:t>Technical Information</w:t>
      </w:r>
      <w:bookmarkEnd w:id="226"/>
      <w:bookmarkEnd w:id="227"/>
      <w:bookmarkEnd w:id="228"/>
    </w:p>
    <w:p w14:paraId="1ECB99A5" w14:textId="08F80683" w:rsidR="003A37E3" w:rsidRPr="008861F7" w:rsidRDefault="009B08CE" w:rsidP="008861F7">
      <w:pPr>
        <w:pStyle w:val="Heading1"/>
        <w:spacing w:line="276" w:lineRule="auto"/>
        <w:rPr>
          <w:rFonts w:ascii="Calibri Light" w:hAnsi="Calibri Light" w:cs="Calibri Light"/>
          <w14:scene3d>
            <w14:camera w14:prst="orthographicFront"/>
            <w14:lightRig w14:rig="threePt" w14:dir="t">
              <w14:rot w14:lat="0" w14:lon="0" w14:rev="0"/>
            </w14:lightRig>
          </w14:scene3d>
        </w:rPr>
      </w:pPr>
      <w:bookmarkStart w:id="229" w:name="_Toc201851991"/>
      <w:bookmarkStart w:id="230" w:name="_Toc201851992"/>
      <w:bookmarkStart w:id="231" w:name="_Toc201851993"/>
      <w:bookmarkStart w:id="232" w:name="_Toc201851994"/>
      <w:bookmarkStart w:id="233" w:name="_Toc201851995"/>
      <w:bookmarkStart w:id="234" w:name="_Toc201851996"/>
      <w:bookmarkStart w:id="235" w:name="_Toc209189359"/>
      <w:bookmarkEnd w:id="229"/>
      <w:bookmarkEnd w:id="230"/>
      <w:bookmarkEnd w:id="231"/>
      <w:bookmarkEnd w:id="232"/>
      <w:bookmarkEnd w:id="233"/>
      <w:bookmarkEnd w:id="234"/>
      <w:r w:rsidRPr="008861F7">
        <w:rPr>
          <w:rFonts w:ascii="Calibri Light" w:hAnsi="Calibri Light" w:cs="Calibri Light"/>
          <w14:scene3d>
            <w14:camera w14:prst="orthographicFront"/>
            <w14:lightRig w14:rig="threePt" w14:dir="t">
              <w14:rot w14:lat="0" w14:lon="0" w14:rev="0"/>
            </w14:lightRig>
          </w14:scene3d>
        </w:rPr>
        <w:t>Technical Information</w:t>
      </w:r>
      <w:bookmarkEnd w:id="235"/>
    </w:p>
    <w:p w14:paraId="2BA229CF" w14:textId="17073C25" w:rsidR="003A37E3" w:rsidRPr="00DB1DFD" w:rsidRDefault="003225EF" w:rsidP="00C1648D">
      <w:pPr>
        <w:pStyle w:val="Heading2"/>
        <w:rPr>
          <w:bCs/>
          <w14:scene3d>
            <w14:camera w14:prst="orthographicFront"/>
            <w14:lightRig w14:rig="threePt" w14:dir="t">
              <w14:rot w14:lat="0" w14:lon="0" w14:rev="0"/>
            </w14:lightRig>
          </w14:scene3d>
        </w:rPr>
      </w:pPr>
      <w:bookmarkStart w:id="236" w:name="_Toc96608267"/>
      <w:bookmarkStart w:id="237" w:name="_Toc209189360"/>
      <w:r w:rsidRPr="00DB1DFD">
        <w:rPr>
          <w14:scene3d>
            <w14:camera w14:prst="orthographicFront"/>
            <w14:lightRig w14:rig="threePt" w14:dir="t">
              <w14:rot w14:lat="0" w14:lon="0" w14:rev="0"/>
            </w14:lightRig>
          </w14:scene3d>
        </w:rPr>
        <w:t>Project Specifications</w:t>
      </w:r>
      <w:bookmarkEnd w:id="236"/>
      <w:bookmarkEnd w:id="237"/>
    </w:p>
    <w:p w14:paraId="072AC6D0" w14:textId="77777777" w:rsidR="003A37E3" w:rsidRPr="008861F7" w:rsidRDefault="003A37E3" w:rsidP="00A62D33">
      <w:pPr>
        <w:pStyle w:val="ListParagraph"/>
        <w:keepNext/>
        <w:numPr>
          <w:ilvl w:val="0"/>
          <w:numId w:val="48"/>
        </w:numPr>
        <w:ind w:left="1494"/>
        <w:outlineLvl w:val="1"/>
        <w:rPr>
          <w:rFonts w:ascii="Calibri Light" w:eastAsiaTheme="majorEastAsia" w:hAnsi="Calibri Light" w:cs="Calibri Light"/>
          <w14:scene3d>
            <w14:camera w14:prst="orthographicFront"/>
            <w14:lightRig w14:rig="threePt" w14:dir="t">
              <w14:rot w14:lat="0" w14:lon="0" w14:rev="0"/>
            </w14:lightRig>
          </w14:scene3d>
        </w:rPr>
      </w:pPr>
      <w:r w:rsidRPr="008861F7">
        <w:rPr>
          <w:rFonts w:ascii="Calibri Light" w:eastAsiaTheme="majorEastAsia" w:hAnsi="Calibri Light" w:cs="Calibri Light"/>
          <w14:scene3d>
            <w14:camera w14:prst="orthographicFront"/>
            <w14:lightRig w14:rig="threePt" w14:dir="t">
              <w14:rot w14:lat="0" w14:lon="0" w14:rev="0"/>
            </w14:lightRig>
          </w14:scene3d>
        </w:rPr>
        <w:t>eSDHS-01355_SITA Electrical Technical Specification</w:t>
      </w:r>
      <w:r w:rsidRPr="008861F7" w:rsidDel="00523D23">
        <w:rPr>
          <w:rFonts w:ascii="Calibri Light" w:eastAsiaTheme="majorEastAsia" w:hAnsi="Calibri Light" w:cs="Calibri Light"/>
          <w14:scene3d>
            <w14:camera w14:prst="orthographicFront"/>
            <w14:lightRig w14:rig="threePt" w14:dir="t">
              <w14:rot w14:lat="0" w14:lon="0" w14:rev="0"/>
            </w14:lightRig>
          </w14:scene3d>
        </w:rPr>
        <w:t xml:space="preserve"> </w:t>
      </w:r>
    </w:p>
    <w:p w14:paraId="0F19E086" w14:textId="4FBEBC92" w:rsidR="003A37E3" w:rsidRPr="00DB1DFD" w:rsidRDefault="003225EF" w:rsidP="00C1648D">
      <w:pPr>
        <w:pStyle w:val="Heading2"/>
        <w:rPr>
          <w14:scene3d>
            <w14:camera w14:prst="orthographicFront"/>
            <w14:lightRig w14:rig="threePt" w14:dir="t">
              <w14:rot w14:lat="0" w14:lon="0" w14:rev="0"/>
            </w14:lightRig>
          </w14:scene3d>
        </w:rPr>
      </w:pPr>
      <w:bookmarkStart w:id="238" w:name="_Toc209189361"/>
      <w:r w:rsidRPr="00DB1DFD">
        <w:rPr>
          <w14:scene3d>
            <w14:camera w14:prst="orthographicFront"/>
            <w14:lightRig w14:rig="threePt" w14:dir="t">
              <w14:rot w14:lat="0" w14:lon="0" w14:rev="0"/>
            </w14:lightRig>
          </w14:scene3d>
        </w:rPr>
        <w:t>Project Data Sheets</w:t>
      </w:r>
      <w:bookmarkEnd w:id="238"/>
    </w:p>
    <w:p w14:paraId="43FF15A4" w14:textId="3AEA89D3" w:rsidR="008861F7" w:rsidRDefault="008861F7" w:rsidP="00A62D33">
      <w:pPr>
        <w:pStyle w:val="ListParagraph"/>
        <w:numPr>
          <w:ilvl w:val="1"/>
          <w:numId w:val="30"/>
        </w:numPr>
        <w:tabs>
          <w:tab w:val="clear" w:pos="1134"/>
          <w:tab w:val="num" w:pos="1701"/>
        </w:tabs>
        <w:ind w:left="1701"/>
        <w:outlineLvl w:val="9"/>
        <w:rPr>
          <w:rStyle w:val="Strong"/>
          <w:rFonts w:ascii="Calibri Light" w:hAnsi="Calibri Light" w:cs="Calibri Light"/>
          <w:b w:val="0"/>
          <w:bCs w:val="0"/>
        </w:rPr>
      </w:pPr>
      <w:r w:rsidRPr="008861F7">
        <w:rPr>
          <w:rStyle w:val="Strong"/>
          <w:rFonts w:ascii="Calibri Light" w:hAnsi="Calibri Light" w:cs="Calibri Light"/>
          <w:b w:val="0"/>
          <w:bCs w:val="0"/>
        </w:rPr>
        <w:t>1001668-SITA Beta LV Boards Data Sheets</w:t>
      </w:r>
    </w:p>
    <w:p w14:paraId="52765F99" w14:textId="77777777" w:rsidR="008861F7" w:rsidRDefault="008861F7" w:rsidP="00A62D33">
      <w:pPr>
        <w:pStyle w:val="ListParagraph"/>
        <w:numPr>
          <w:ilvl w:val="1"/>
          <w:numId w:val="30"/>
        </w:numPr>
        <w:tabs>
          <w:tab w:val="clear" w:pos="1134"/>
          <w:tab w:val="num" w:pos="1701"/>
        </w:tabs>
        <w:ind w:left="1701"/>
        <w:outlineLvl w:val="9"/>
        <w:rPr>
          <w:rStyle w:val="Strong"/>
          <w:rFonts w:ascii="Calibri Light" w:hAnsi="Calibri Light" w:cs="Calibri Light"/>
          <w:b w:val="0"/>
          <w:bCs w:val="0"/>
        </w:rPr>
      </w:pPr>
      <w:r w:rsidRPr="008861F7">
        <w:rPr>
          <w:rStyle w:val="Strong"/>
          <w:rFonts w:ascii="Calibri Light" w:hAnsi="Calibri Light" w:cs="Calibri Light"/>
          <w:b w:val="0"/>
          <w:bCs w:val="0"/>
        </w:rPr>
        <w:t>1001668-SITA Beta PDP Data Sheets</w:t>
      </w:r>
    </w:p>
    <w:p w14:paraId="5894F32C" w14:textId="1A0DCDD2" w:rsidR="008861F7" w:rsidRPr="008861F7" w:rsidRDefault="008861F7" w:rsidP="00A62D33">
      <w:pPr>
        <w:pStyle w:val="ListParagraph"/>
        <w:numPr>
          <w:ilvl w:val="1"/>
          <w:numId w:val="30"/>
        </w:numPr>
        <w:tabs>
          <w:tab w:val="clear" w:pos="1134"/>
          <w:tab w:val="num" w:pos="1701"/>
        </w:tabs>
        <w:ind w:left="1701"/>
        <w:outlineLvl w:val="9"/>
        <w:rPr>
          <w:rStyle w:val="Strong"/>
          <w:rFonts w:ascii="Calibri Light" w:hAnsi="Calibri Light" w:cs="Calibri Light"/>
          <w:b w:val="0"/>
          <w:bCs w:val="0"/>
        </w:rPr>
      </w:pPr>
      <w:r w:rsidRPr="008861F7">
        <w:rPr>
          <w:rStyle w:val="Strong"/>
          <w:rFonts w:ascii="Calibri Light" w:hAnsi="Calibri Light" w:cs="Calibri Light"/>
          <w:b w:val="0"/>
          <w:bCs w:val="0"/>
        </w:rPr>
        <w:t>1001668-SITA Beta DB UPS Data Sheets</w:t>
      </w:r>
    </w:p>
    <w:p w14:paraId="14ECB6B5" w14:textId="78AA7E1C" w:rsidR="008861F7" w:rsidRPr="00DB1DFD" w:rsidRDefault="008861F7" w:rsidP="00C1648D">
      <w:pPr>
        <w:pStyle w:val="Heading2"/>
        <w:rPr>
          <w14:scene3d>
            <w14:camera w14:prst="orthographicFront"/>
            <w14:lightRig w14:rig="threePt" w14:dir="t">
              <w14:rot w14:lat="0" w14:lon="0" w14:rev="0"/>
            </w14:lightRig>
          </w14:scene3d>
        </w:rPr>
      </w:pPr>
      <w:bookmarkStart w:id="239" w:name="_Toc209189362"/>
      <w:r w:rsidRPr="00DB1DFD">
        <w:rPr>
          <w14:scene3d>
            <w14:camera w14:prst="orthographicFront"/>
            <w14:lightRig w14:rig="threePt" w14:dir="t">
              <w14:rot w14:lat="0" w14:lon="0" w14:rev="0"/>
            </w14:lightRig>
          </w14:scene3d>
        </w:rPr>
        <w:t xml:space="preserve">Project </w:t>
      </w:r>
      <w:r>
        <w:rPr>
          <w14:scene3d>
            <w14:camera w14:prst="orthographicFront"/>
            <w14:lightRig w14:rig="threePt" w14:dir="t">
              <w14:rot w14:lat="0" w14:lon="0" w14:rev="0"/>
            </w14:lightRig>
          </w14:scene3d>
        </w:rPr>
        <w:t xml:space="preserve">General Arrangement </w:t>
      </w:r>
      <w:r w:rsidRPr="00DB1DFD">
        <w:rPr>
          <w14:scene3d>
            <w14:camera w14:prst="orthographicFront"/>
            <w14:lightRig w14:rig="threePt" w14:dir="t">
              <w14:rot w14:lat="0" w14:lon="0" w14:rev="0"/>
            </w14:lightRig>
          </w14:scene3d>
        </w:rPr>
        <w:t>Drawings</w:t>
      </w:r>
      <w:bookmarkEnd w:id="239"/>
    </w:p>
    <w:p w14:paraId="445941A7" w14:textId="77777777" w:rsidR="008861F7" w:rsidRPr="001B7560" w:rsidRDefault="008861F7" w:rsidP="00A62D33">
      <w:pPr>
        <w:pStyle w:val="Specification"/>
        <w:numPr>
          <w:ilvl w:val="0"/>
          <w:numId w:val="51"/>
        </w:numPr>
        <w:rPr>
          <w:rFonts w:ascii="Calibri Light" w:hAnsi="Calibri Light" w:cs="Calibri Light"/>
          <w:sz w:val="22"/>
          <w:szCs w:val="22"/>
        </w:rPr>
      </w:pPr>
      <w:r w:rsidRPr="001B7560">
        <w:rPr>
          <w:rFonts w:ascii="Calibri Light" w:hAnsi="Calibri Light" w:cs="Calibri Light"/>
          <w:sz w:val="22"/>
          <w:szCs w:val="22"/>
        </w:rPr>
        <w:t>1001668-DRG-EL-200</w:t>
      </w:r>
      <w:r w:rsidRPr="001B7560">
        <w:rPr>
          <w:rFonts w:ascii="Calibri Light" w:hAnsi="Calibri Light" w:cs="Calibri Light"/>
          <w:sz w:val="22"/>
          <w:szCs w:val="22"/>
        </w:rPr>
        <w:tab/>
      </w:r>
      <w:r>
        <w:rPr>
          <w:rFonts w:ascii="Calibri Light" w:hAnsi="Calibri Light" w:cs="Calibri Light"/>
          <w:sz w:val="22"/>
          <w:szCs w:val="22"/>
        </w:rPr>
        <w:t xml:space="preserve">: </w:t>
      </w:r>
      <w:r w:rsidRPr="001B7560">
        <w:rPr>
          <w:rFonts w:ascii="Calibri Light" w:hAnsi="Calibri Light" w:cs="Calibri Light"/>
          <w:sz w:val="22"/>
          <w:szCs w:val="22"/>
        </w:rPr>
        <w:t>EXISTING RETICULATION FLOOR PLAN</w:t>
      </w:r>
    </w:p>
    <w:p w14:paraId="2F3870B2" w14:textId="77777777" w:rsidR="008861F7" w:rsidRPr="001B7560" w:rsidRDefault="008861F7" w:rsidP="00A62D33">
      <w:pPr>
        <w:pStyle w:val="Specification"/>
        <w:numPr>
          <w:ilvl w:val="0"/>
          <w:numId w:val="51"/>
        </w:numPr>
        <w:rPr>
          <w:rFonts w:ascii="Calibri Light" w:hAnsi="Calibri Light" w:cs="Calibri Light"/>
          <w:sz w:val="22"/>
          <w:szCs w:val="22"/>
        </w:rPr>
      </w:pPr>
      <w:r w:rsidRPr="001B7560">
        <w:rPr>
          <w:rFonts w:ascii="Calibri Light" w:hAnsi="Calibri Light" w:cs="Calibri Light"/>
          <w:sz w:val="22"/>
          <w:szCs w:val="22"/>
        </w:rPr>
        <w:t>1001668-DRG-EL-300</w:t>
      </w:r>
      <w:r>
        <w:rPr>
          <w:rFonts w:ascii="Calibri Light" w:hAnsi="Calibri Light" w:cs="Calibri Light"/>
          <w:sz w:val="22"/>
          <w:szCs w:val="22"/>
        </w:rPr>
        <w:t xml:space="preserve">: </w:t>
      </w:r>
      <w:r w:rsidRPr="001B7560">
        <w:rPr>
          <w:rFonts w:ascii="Calibri Light" w:hAnsi="Calibri Light" w:cs="Calibri Light"/>
          <w:sz w:val="22"/>
          <w:szCs w:val="22"/>
        </w:rPr>
        <w:t>NEW RETICULATION FLOOR PLAN</w:t>
      </w:r>
    </w:p>
    <w:p w14:paraId="23482C04" w14:textId="77777777" w:rsidR="008861F7" w:rsidRPr="001B7560" w:rsidRDefault="008861F7" w:rsidP="00A62D33">
      <w:pPr>
        <w:pStyle w:val="Specification"/>
        <w:numPr>
          <w:ilvl w:val="0"/>
          <w:numId w:val="51"/>
        </w:numPr>
        <w:rPr>
          <w:rFonts w:ascii="Calibri Light" w:hAnsi="Calibri Light" w:cs="Calibri Light"/>
          <w:sz w:val="22"/>
          <w:szCs w:val="22"/>
        </w:rPr>
      </w:pPr>
      <w:r w:rsidRPr="001B7560">
        <w:rPr>
          <w:rFonts w:ascii="Calibri Light" w:hAnsi="Calibri Light" w:cs="Calibri Light"/>
          <w:sz w:val="22"/>
          <w:szCs w:val="22"/>
        </w:rPr>
        <w:t>1001668-DRG-EL-400</w:t>
      </w:r>
      <w:r w:rsidRPr="001B7560">
        <w:rPr>
          <w:rFonts w:ascii="Calibri Light" w:hAnsi="Calibri Light" w:cs="Calibri Light"/>
          <w:sz w:val="22"/>
          <w:szCs w:val="22"/>
        </w:rPr>
        <w:tab/>
      </w:r>
      <w:r>
        <w:rPr>
          <w:rFonts w:ascii="Calibri Light" w:hAnsi="Calibri Light" w:cs="Calibri Light"/>
          <w:sz w:val="22"/>
          <w:szCs w:val="22"/>
        </w:rPr>
        <w:t xml:space="preserve">: </w:t>
      </w:r>
      <w:r w:rsidRPr="001B7560">
        <w:rPr>
          <w:rFonts w:ascii="Calibri Light" w:hAnsi="Calibri Light" w:cs="Calibri Light"/>
          <w:sz w:val="22"/>
          <w:szCs w:val="22"/>
        </w:rPr>
        <w:t>DB PLACEMENT</w:t>
      </w:r>
    </w:p>
    <w:p w14:paraId="22CD56A5" w14:textId="77777777" w:rsidR="008861F7" w:rsidRPr="001B7560" w:rsidRDefault="008861F7" w:rsidP="00A62D33">
      <w:pPr>
        <w:pStyle w:val="Specification"/>
        <w:numPr>
          <w:ilvl w:val="0"/>
          <w:numId w:val="51"/>
        </w:numPr>
        <w:rPr>
          <w:rFonts w:ascii="Calibri Light" w:hAnsi="Calibri Light" w:cs="Calibri Light"/>
          <w:sz w:val="22"/>
          <w:szCs w:val="22"/>
        </w:rPr>
      </w:pPr>
      <w:r w:rsidRPr="001B7560">
        <w:rPr>
          <w:rFonts w:ascii="Calibri Light" w:hAnsi="Calibri Light" w:cs="Calibri Light"/>
          <w:sz w:val="22"/>
          <w:szCs w:val="22"/>
        </w:rPr>
        <w:t>1001668-DRG-EL-500</w:t>
      </w:r>
      <w:r>
        <w:rPr>
          <w:rFonts w:ascii="Calibri Light" w:hAnsi="Calibri Light" w:cs="Calibri Light"/>
          <w:sz w:val="22"/>
          <w:szCs w:val="22"/>
        </w:rPr>
        <w:t xml:space="preserve">: </w:t>
      </w:r>
      <w:r w:rsidRPr="001B7560">
        <w:rPr>
          <w:rFonts w:ascii="Calibri Light" w:hAnsi="Calibri Light" w:cs="Calibri Light"/>
          <w:sz w:val="22"/>
          <w:szCs w:val="22"/>
        </w:rPr>
        <w:t>UPS PLACEMENT</w:t>
      </w:r>
    </w:p>
    <w:p w14:paraId="3A81AC78" w14:textId="77777777" w:rsidR="008861F7" w:rsidRPr="001B7560" w:rsidRDefault="008861F7" w:rsidP="00A62D33">
      <w:pPr>
        <w:pStyle w:val="Specification"/>
        <w:numPr>
          <w:ilvl w:val="0"/>
          <w:numId w:val="51"/>
        </w:numPr>
        <w:rPr>
          <w:rFonts w:ascii="Calibri Light" w:hAnsi="Calibri Light" w:cs="Calibri Light"/>
          <w:sz w:val="22"/>
          <w:szCs w:val="22"/>
        </w:rPr>
      </w:pPr>
      <w:r w:rsidRPr="001B7560">
        <w:rPr>
          <w:rFonts w:ascii="Calibri Light" w:hAnsi="Calibri Light" w:cs="Calibri Light"/>
          <w:sz w:val="22"/>
          <w:szCs w:val="22"/>
        </w:rPr>
        <w:t>1001668-DRG-EL-600</w:t>
      </w:r>
      <w:r>
        <w:rPr>
          <w:rFonts w:ascii="Calibri Light" w:hAnsi="Calibri Light" w:cs="Calibri Light"/>
          <w:sz w:val="22"/>
          <w:szCs w:val="22"/>
        </w:rPr>
        <w:t xml:space="preserve">: </w:t>
      </w:r>
      <w:r w:rsidRPr="001B7560">
        <w:rPr>
          <w:rFonts w:ascii="Calibri Light" w:hAnsi="Calibri Light" w:cs="Calibri Light"/>
          <w:sz w:val="22"/>
          <w:szCs w:val="22"/>
        </w:rPr>
        <w:t>CABLE ROUTES</w:t>
      </w:r>
    </w:p>
    <w:p w14:paraId="1BC237BC" w14:textId="77777777" w:rsidR="008861F7" w:rsidRPr="00ED13C1" w:rsidRDefault="008861F7" w:rsidP="00A62D33">
      <w:pPr>
        <w:pStyle w:val="Specification"/>
        <w:numPr>
          <w:ilvl w:val="0"/>
          <w:numId w:val="51"/>
        </w:numPr>
        <w:spacing w:line="276" w:lineRule="auto"/>
        <w:rPr>
          <w:rFonts w:ascii="Calibri Light" w:hAnsi="Calibri Light" w:cs="Calibri Light"/>
          <w:sz w:val="22"/>
          <w:szCs w:val="22"/>
        </w:rPr>
      </w:pPr>
      <w:r w:rsidRPr="001B7560">
        <w:rPr>
          <w:rFonts w:ascii="Calibri Light" w:hAnsi="Calibri Light" w:cs="Calibri Light"/>
          <w:sz w:val="22"/>
          <w:szCs w:val="22"/>
        </w:rPr>
        <w:t>1001668-DRG-EL-800</w:t>
      </w:r>
      <w:r>
        <w:rPr>
          <w:rFonts w:ascii="Calibri Light" w:hAnsi="Calibri Light" w:cs="Calibri Light"/>
          <w:sz w:val="22"/>
          <w:szCs w:val="22"/>
        </w:rPr>
        <w:t xml:space="preserve">: </w:t>
      </w:r>
      <w:r w:rsidRPr="001B7560">
        <w:rPr>
          <w:rFonts w:ascii="Calibri Light" w:hAnsi="Calibri Light" w:cs="Calibri Light"/>
          <w:sz w:val="22"/>
          <w:szCs w:val="22"/>
        </w:rPr>
        <w:t>GENERATOR SYNCHRONIZATION PANEL</w:t>
      </w:r>
    </w:p>
    <w:p w14:paraId="1A9D8198" w14:textId="5D1F8902" w:rsidR="003A37E3" w:rsidRPr="00DB1DFD" w:rsidRDefault="003225EF" w:rsidP="00C1648D">
      <w:pPr>
        <w:pStyle w:val="Heading2"/>
        <w:rPr>
          <w14:scene3d>
            <w14:camera w14:prst="orthographicFront"/>
            <w14:lightRig w14:rig="threePt" w14:dir="t">
              <w14:rot w14:lat="0" w14:lon="0" w14:rev="0"/>
            </w14:lightRig>
          </w14:scene3d>
        </w:rPr>
      </w:pPr>
      <w:bookmarkStart w:id="240" w:name="_Toc96608269"/>
      <w:bookmarkStart w:id="241" w:name="_Toc209189363"/>
      <w:r w:rsidRPr="00DB1DFD">
        <w:rPr>
          <w14:scene3d>
            <w14:camera w14:prst="orthographicFront"/>
            <w14:lightRig w14:rig="threePt" w14:dir="t">
              <w14:rot w14:lat="0" w14:lon="0" w14:rev="0"/>
            </w14:lightRig>
          </w14:scene3d>
        </w:rPr>
        <w:t xml:space="preserve">Project </w:t>
      </w:r>
      <w:r w:rsidR="00E07FCD">
        <w:rPr>
          <w14:scene3d>
            <w14:camera w14:prst="orthographicFront"/>
            <w14:lightRig w14:rig="threePt" w14:dir="t">
              <w14:rot w14:lat="0" w14:lon="0" w14:rev="0"/>
            </w14:lightRig>
          </w14:scene3d>
        </w:rPr>
        <w:t>Single Line Diagrams</w:t>
      </w:r>
      <w:bookmarkEnd w:id="240"/>
      <w:bookmarkEnd w:id="241"/>
    </w:p>
    <w:p w14:paraId="08620F53" w14:textId="304C7E84"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1001668-DRG-EL-100</w:t>
      </w:r>
      <w:r w:rsidR="0060377F">
        <w:rPr>
          <w:rFonts w:ascii="Calibri Light" w:hAnsi="Calibri Light" w:cs="Calibri Light"/>
          <w:sz w:val="22"/>
          <w:szCs w:val="22"/>
        </w:rPr>
        <w:t>-</w:t>
      </w:r>
      <w:r w:rsidRPr="001B7560">
        <w:rPr>
          <w:rFonts w:ascii="Calibri Light" w:hAnsi="Calibri Light" w:cs="Calibri Light"/>
          <w:sz w:val="22"/>
          <w:szCs w:val="22"/>
        </w:rPr>
        <w:t>LV</w:t>
      </w:r>
      <w:r w:rsidR="008861F7">
        <w:rPr>
          <w:rFonts w:ascii="Calibri Light" w:hAnsi="Calibri Light" w:cs="Calibri Light"/>
          <w:sz w:val="22"/>
          <w:szCs w:val="22"/>
        </w:rPr>
        <w:t xml:space="preserve"> </w:t>
      </w:r>
      <w:r w:rsidRPr="001B7560">
        <w:rPr>
          <w:rFonts w:ascii="Calibri Light" w:hAnsi="Calibri Light" w:cs="Calibri Light"/>
          <w:sz w:val="22"/>
          <w:szCs w:val="22"/>
        </w:rPr>
        <w:t>DB-A</w:t>
      </w:r>
    </w:p>
    <w:p w14:paraId="34F29FC5" w14:textId="019E512B"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1001668-DRG-EL-101</w:t>
      </w:r>
      <w:r w:rsidRPr="001B7560">
        <w:rPr>
          <w:rFonts w:ascii="Calibri Light" w:hAnsi="Calibri Light" w:cs="Calibri Light"/>
          <w:sz w:val="22"/>
          <w:szCs w:val="22"/>
        </w:rPr>
        <w:tab/>
      </w:r>
      <w:r w:rsidR="0060377F">
        <w:rPr>
          <w:rFonts w:ascii="Calibri Light" w:hAnsi="Calibri Light" w:cs="Calibri Light"/>
          <w:sz w:val="22"/>
          <w:szCs w:val="22"/>
        </w:rPr>
        <w:t>-</w:t>
      </w:r>
      <w:r w:rsidRPr="001B7560">
        <w:rPr>
          <w:rFonts w:ascii="Calibri Light" w:hAnsi="Calibri Light" w:cs="Calibri Light"/>
          <w:sz w:val="22"/>
          <w:szCs w:val="22"/>
        </w:rPr>
        <w:t>LV DB-B</w:t>
      </w:r>
    </w:p>
    <w:p w14:paraId="5AE82062" w14:textId="319C8F7A"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1001668-DRG-EL-102</w:t>
      </w:r>
      <w:r w:rsidRPr="001B7560">
        <w:rPr>
          <w:rFonts w:ascii="Calibri Light" w:hAnsi="Calibri Light" w:cs="Calibri Light"/>
          <w:sz w:val="22"/>
          <w:szCs w:val="22"/>
        </w:rPr>
        <w:tab/>
      </w:r>
      <w:r w:rsidR="0060377F">
        <w:rPr>
          <w:rFonts w:ascii="Calibri Light" w:hAnsi="Calibri Light" w:cs="Calibri Light"/>
          <w:sz w:val="22"/>
          <w:szCs w:val="22"/>
        </w:rPr>
        <w:t>-</w:t>
      </w:r>
      <w:r w:rsidRPr="001B7560">
        <w:rPr>
          <w:rFonts w:ascii="Calibri Light" w:hAnsi="Calibri Light" w:cs="Calibri Light"/>
          <w:sz w:val="22"/>
          <w:szCs w:val="22"/>
        </w:rPr>
        <w:t>LV DB-C</w:t>
      </w:r>
    </w:p>
    <w:p w14:paraId="162F24F3" w14:textId="5E38FF48"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1001668-DRG-EL-103</w:t>
      </w:r>
      <w:r w:rsidR="0060377F">
        <w:rPr>
          <w:rFonts w:ascii="Calibri Light" w:hAnsi="Calibri Light" w:cs="Calibri Light"/>
          <w:sz w:val="22"/>
          <w:szCs w:val="22"/>
        </w:rPr>
        <w:t>-</w:t>
      </w:r>
      <w:r w:rsidRPr="001B7560">
        <w:rPr>
          <w:rFonts w:ascii="Calibri Light" w:hAnsi="Calibri Light" w:cs="Calibri Light"/>
          <w:sz w:val="22"/>
          <w:szCs w:val="22"/>
        </w:rPr>
        <w:t>LV DB-D</w:t>
      </w:r>
    </w:p>
    <w:p w14:paraId="29A92D7C" w14:textId="4BA648D5"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1001668-DRG-EL-110</w:t>
      </w:r>
      <w:r w:rsidRPr="001B7560">
        <w:rPr>
          <w:rFonts w:ascii="Calibri Light" w:hAnsi="Calibri Light" w:cs="Calibri Light"/>
          <w:sz w:val="22"/>
          <w:szCs w:val="22"/>
        </w:rPr>
        <w:tab/>
      </w:r>
      <w:r w:rsidR="0060377F">
        <w:rPr>
          <w:rFonts w:ascii="Calibri Light" w:hAnsi="Calibri Light" w:cs="Calibri Light"/>
          <w:sz w:val="22"/>
          <w:szCs w:val="22"/>
        </w:rPr>
        <w:t>-</w:t>
      </w:r>
      <w:r w:rsidRPr="001B7560">
        <w:rPr>
          <w:rFonts w:ascii="Calibri Light" w:hAnsi="Calibri Light" w:cs="Calibri Light"/>
          <w:sz w:val="22"/>
          <w:szCs w:val="22"/>
        </w:rPr>
        <w:t>DB UPS-A</w:t>
      </w:r>
    </w:p>
    <w:p w14:paraId="5A42B228" w14:textId="4544E31A"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1001668-DRG-EL-111</w:t>
      </w:r>
      <w:r w:rsidR="0060377F">
        <w:rPr>
          <w:rFonts w:ascii="Calibri Light" w:hAnsi="Calibri Light" w:cs="Calibri Light"/>
          <w:sz w:val="22"/>
          <w:szCs w:val="22"/>
        </w:rPr>
        <w:t>-</w:t>
      </w:r>
      <w:r w:rsidRPr="001B7560">
        <w:rPr>
          <w:rFonts w:ascii="Calibri Light" w:hAnsi="Calibri Light" w:cs="Calibri Light"/>
          <w:sz w:val="22"/>
          <w:szCs w:val="22"/>
        </w:rPr>
        <w:t>DB UPS-B</w:t>
      </w:r>
    </w:p>
    <w:p w14:paraId="4BB986A4" w14:textId="7EC94079"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1001668-DRG-EL-112</w:t>
      </w:r>
      <w:r w:rsidRPr="001B7560">
        <w:rPr>
          <w:rFonts w:ascii="Calibri Light" w:hAnsi="Calibri Light" w:cs="Calibri Light"/>
          <w:sz w:val="22"/>
          <w:szCs w:val="22"/>
        </w:rPr>
        <w:tab/>
      </w:r>
      <w:r w:rsidR="0060377F">
        <w:rPr>
          <w:rFonts w:ascii="Calibri Light" w:hAnsi="Calibri Light" w:cs="Calibri Light"/>
          <w:sz w:val="22"/>
          <w:szCs w:val="22"/>
        </w:rPr>
        <w:t>-</w:t>
      </w:r>
      <w:r w:rsidRPr="001B7560">
        <w:rPr>
          <w:rFonts w:ascii="Calibri Light" w:hAnsi="Calibri Light" w:cs="Calibri Light"/>
          <w:sz w:val="22"/>
          <w:szCs w:val="22"/>
        </w:rPr>
        <w:t>DB UPS-C</w:t>
      </w:r>
    </w:p>
    <w:p w14:paraId="276F20D0" w14:textId="09BB4E9B"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1001668-DRG-EL-113</w:t>
      </w:r>
      <w:r w:rsidRPr="001B7560">
        <w:rPr>
          <w:rFonts w:ascii="Calibri Light" w:hAnsi="Calibri Light" w:cs="Calibri Light"/>
          <w:sz w:val="22"/>
          <w:szCs w:val="22"/>
        </w:rPr>
        <w:tab/>
      </w:r>
      <w:r w:rsidR="0060377F">
        <w:rPr>
          <w:rFonts w:ascii="Calibri Light" w:hAnsi="Calibri Light" w:cs="Calibri Light"/>
          <w:sz w:val="22"/>
          <w:szCs w:val="22"/>
        </w:rPr>
        <w:t>-</w:t>
      </w:r>
      <w:r w:rsidRPr="001B7560">
        <w:rPr>
          <w:rFonts w:ascii="Calibri Light" w:hAnsi="Calibri Light" w:cs="Calibri Light"/>
          <w:sz w:val="22"/>
          <w:szCs w:val="22"/>
        </w:rPr>
        <w:t>DB UPS-D</w:t>
      </w:r>
    </w:p>
    <w:p w14:paraId="6D4AA03B" w14:textId="71C35278"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1001668-DRG-EL-130</w:t>
      </w:r>
      <w:r w:rsidRPr="001B7560">
        <w:rPr>
          <w:rFonts w:ascii="Calibri Light" w:hAnsi="Calibri Light" w:cs="Calibri Light"/>
          <w:sz w:val="22"/>
          <w:szCs w:val="22"/>
        </w:rPr>
        <w:tab/>
      </w:r>
      <w:r w:rsidR="0060377F">
        <w:rPr>
          <w:rFonts w:ascii="Calibri Light" w:hAnsi="Calibri Light" w:cs="Calibri Light"/>
          <w:sz w:val="22"/>
          <w:szCs w:val="22"/>
        </w:rPr>
        <w:t>-</w:t>
      </w:r>
      <w:r w:rsidRPr="001B7560">
        <w:rPr>
          <w:rFonts w:ascii="Calibri Light" w:hAnsi="Calibri Light" w:cs="Calibri Light"/>
          <w:sz w:val="22"/>
          <w:szCs w:val="22"/>
        </w:rPr>
        <w:t>PDP-A1.1</w:t>
      </w:r>
    </w:p>
    <w:p w14:paraId="62F1DB03" w14:textId="6D3FAE57"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1001668-DRG-EL-131</w:t>
      </w:r>
      <w:r w:rsidRPr="001B7560">
        <w:rPr>
          <w:rFonts w:ascii="Calibri Light" w:hAnsi="Calibri Light" w:cs="Calibri Light"/>
          <w:sz w:val="22"/>
          <w:szCs w:val="22"/>
        </w:rPr>
        <w:tab/>
      </w:r>
      <w:r w:rsidR="0060377F">
        <w:rPr>
          <w:rFonts w:ascii="Calibri Light" w:hAnsi="Calibri Light" w:cs="Calibri Light"/>
          <w:sz w:val="22"/>
          <w:szCs w:val="22"/>
        </w:rPr>
        <w:t>-</w:t>
      </w:r>
      <w:r w:rsidRPr="001B7560">
        <w:rPr>
          <w:rFonts w:ascii="Calibri Light" w:hAnsi="Calibri Light" w:cs="Calibri Light"/>
          <w:sz w:val="22"/>
          <w:szCs w:val="22"/>
        </w:rPr>
        <w:t>PDP-A1.2</w:t>
      </w:r>
    </w:p>
    <w:p w14:paraId="736BEB5C" w14:textId="3F103D69"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1001668-DRG-EL-132</w:t>
      </w:r>
      <w:r w:rsidRPr="001B7560">
        <w:rPr>
          <w:rFonts w:ascii="Calibri Light" w:hAnsi="Calibri Light" w:cs="Calibri Light"/>
          <w:sz w:val="22"/>
          <w:szCs w:val="22"/>
        </w:rPr>
        <w:tab/>
      </w:r>
      <w:r w:rsidR="0060377F">
        <w:rPr>
          <w:rFonts w:ascii="Calibri Light" w:hAnsi="Calibri Light" w:cs="Calibri Light"/>
          <w:sz w:val="22"/>
          <w:szCs w:val="22"/>
        </w:rPr>
        <w:t>-</w:t>
      </w:r>
      <w:r w:rsidRPr="001B7560">
        <w:rPr>
          <w:rFonts w:ascii="Calibri Light" w:hAnsi="Calibri Light" w:cs="Calibri Light"/>
          <w:sz w:val="22"/>
          <w:szCs w:val="22"/>
        </w:rPr>
        <w:t>PDP-A1.3</w:t>
      </w:r>
    </w:p>
    <w:p w14:paraId="0E31307F" w14:textId="6D10BE15"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1001668-DRG-EL-133</w:t>
      </w:r>
      <w:r w:rsidRPr="001B7560">
        <w:rPr>
          <w:rFonts w:ascii="Calibri Light" w:hAnsi="Calibri Light" w:cs="Calibri Light"/>
          <w:sz w:val="22"/>
          <w:szCs w:val="22"/>
        </w:rPr>
        <w:tab/>
      </w:r>
      <w:r w:rsidR="0060377F">
        <w:rPr>
          <w:rFonts w:ascii="Calibri Light" w:hAnsi="Calibri Light" w:cs="Calibri Light"/>
          <w:sz w:val="22"/>
          <w:szCs w:val="22"/>
        </w:rPr>
        <w:t>-</w:t>
      </w:r>
      <w:r w:rsidRPr="001B7560">
        <w:rPr>
          <w:rFonts w:ascii="Calibri Light" w:hAnsi="Calibri Light" w:cs="Calibri Light"/>
          <w:sz w:val="22"/>
          <w:szCs w:val="22"/>
        </w:rPr>
        <w:t>PDP-A1.4</w:t>
      </w:r>
    </w:p>
    <w:p w14:paraId="101E2639" w14:textId="36591CC6"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1001668-DRG-EL-134</w:t>
      </w:r>
      <w:r w:rsidRPr="001B7560">
        <w:rPr>
          <w:rFonts w:ascii="Calibri Light" w:hAnsi="Calibri Light" w:cs="Calibri Light"/>
          <w:sz w:val="22"/>
          <w:szCs w:val="22"/>
        </w:rPr>
        <w:tab/>
      </w:r>
      <w:r w:rsidR="0060377F">
        <w:rPr>
          <w:rFonts w:ascii="Calibri Light" w:hAnsi="Calibri Light" w:cs="Calibri Light"/>
          <w:sz w:val="22"/>
          <w:szCs w:val="22"/>
        </w:rPr>
        <w:t>-</w:t>
      </w:r>
      <w:r w:rsidRPr="001B7560">
        <w:rPr>
          <w:rFonts w:ascii="Calibri Light" w:hAnsi="Calibri Light" w:cs="Calibri Light"/>
          <w:sz w:val="22"/>
          <w:szCs w:val="22"/>
        </w:rPr>
        <w:t>PDP-A1.5</w:t>
      </w:r>
    </w:p>
    <w:p w14:paraId="6FAD0104" w14:textId="13B19633"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1001668-DRG-EL-135</w:t>
      </w:r>
      <w:r w:rsidRPr="001B7560">
        <w:rPr>
          <w:rFonts w:ascii="Calibri Light" w:hAnsi="Calibri Light" w:cs="Calibri Light"/>
          <w:sz w:val="22"/>
          <w:szCs w:val="22"/>
        </w:rPr>
        <w:tab/>
      </w:r>
      <w:r w:rsidR="0060377F">
        <w:rPr>
          <w:rFonts w:ascii="Calibri Light" w:hAnsi="Calibri Light" w:cs="Calibri Light"/>
          <w:sz w:val="22"/>
          <w:szCs w:val="22"/>
        </w:rPr>
        <w:t>-</w:t>
      </w:r>
      <w:r w:rsidRPr="001B7560">
        <w:rPr>
          <w:rFonts w:ascii="Calibri Light" w:hAnsi="Calibri Light" w:cs="Calibri Light"/>
          <w:sz w:val="22"/>
          <w:szCs w:val="22"/>
        </w:rPr>
        <w:t>PDP-B1.1</w:t>
      </w:r>
    </w:p>
    <w:p w14:paraId="5B0CEC04" w14:textId="1EDBD3D5"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1001668-DRG-EL-136</w:t>
      </w:r>
      <w:r w:rsidR="0060377F">
        <w:rPr>
          <w:rFonts w:ascii="Calibri Light" w:hAnsi="Calibri Light" w:cs="Calibri Light"/>
          <w:sz w:val="22"/>
          <w:szCs w:val="22"/>
        </w:rPr>
        <w:t>-</w:t>
      </w:r>
      <w:r w:rsidRPr="001B7560">
        <w:rPr>
          <w:rFonts w:ascii="Calibri Light" w:hAnsi="Calibri Light" w:cs="Calibri Light"/>
          <w:sz w:val="22"/>
          <w:szCs w:val="22"/>
        </w:rPr>
        <w:t>PDP-B1.2</w:t>
      </w:r>
    </w:p>
    <w:p w14:paraId="19C72F25" w14:textId="725A59C8"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1001668-DRG-EL-137</w:t>
      </w:r>
      <w:r w:rsidR="0060377F">
        <w:rPr>
          <w:rFonts w:ascii="Calibri Light" w:hAnsi="Calibri Light" w:cs="Calibri Light"/>
          <w:sz w:val="22"/>
          <w:szCs w:val="22"/>
        </w:rPr>
        <w:t>-</w:t>
      </w:r>
      <w:r w:rsidRPr="001B7560">
        <w:rPr>
          <w:rFonts w:ascii="Calibri Light" w:hAnsi="Calibri Light" w:cs="Calibri Light"/>
          <w:sz w:val="22"/>
          <w:szCs w:val="22"/>
        </w:rPr>
        <w:t>PDP-B1.3</w:t>
      </w:r>
    </w:p>
    <w:p w14:paraId="0968622E" w14:textId="0F3351D5"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1001668-DRG-EL-138</w:t>
      </w:r>
      <w:r w:rsidR="0060377F">
        <w:rPr>
          <w:rFonts w:ascii="Calibri Light" w:hAnsi="Calibri Light" w:cs="Calibri Light"/>
          <w:sz w:val="22"/>
          <w:szCs w:val="22"/>
        </w:rPr>
        <w:t>-</w:t>
      </w:r>
      <w:r w:rsidRPr="001B7560">
        <w:rPr>
          <w:rFonts w:ascii="Calibri Light" w:hAnsi="Calibri Light" w:cs="Calibri Light"/>
          <w:sz w:val="22"/>
          <w:szCs w:val="22"/>
        </w:rPr>
        <w:t>PDP-B1.4</w:t>
      </w:r>
    </w:p>
    <w:p w14:paraId="048B39FC" w14:textId="3ED71BBD"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1001668-DRG-EL-139</w:t>
      </w:r>
      <w:r w:rsidRPr="001B7560">
        <w:rPr>
          <w:rFonts w:ascii="Calibri Light" w:hAnsi="Calibri Light" w:cs="Calibri Light"/>
          <w:sz w:val="22"/>
          <w:szCs w:val="22"/>
        </w:rPr>
        <w:tab/>
        <w:t>PDP</w:t>
      </w:r>
      <w:r w:rsidR="0060377F">
        <w:rPr>
          <w:rFonts w:ascii="Calibri Light" w:hAnsi="Calibri Light" w:cs="Calibri Light"/>
          <w:sz w:val="22"/>
          <w:szCs w:val="22"/>
        </w:rPr>
        <w:t>-</w:t>
      </w:r>
      <w:r w:rsidRPr="001B7560">
        <w:rPr>
          <w:rFonts w:ascii="Calibri Light" w:hAnsi="Calibri Light" w:cs="Calibri Light"/>
          <w:sz w:val="22"/>
          <w:szCs w:val="22"/>
        </w:rPr>
        <w:t>B1.5</w:t>
      </w:r>
    </w:p>
    <w:p w14:paraId="6C3C1FA8" w14:textId="5D5006D0"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1001668-DRG-EL-140</w:t>
      </w:r>
      <w:r w:rsidRPr="001B7560">
        <w:rPr>
          <w:rFonts w:ascii="Calibri Light" w:hAnsi="Calibri Light" w:cs="Calibri Light"/>
          <w:sz w:val="22"/>
          <w:szCs w:val="22"/>
        </w:rPr>
        <w:tab/>
        <w:t>PDP</w:t>
      </w:r>
      <w:r w:rsidR="0060377F">
        <w:rPr>
          <w:rFonts w:ascii="Calibri Light" w:hAnsi="Calibri Light" w:cs="Calibri Light"/>
          <w:sz w:val="22"/>
          <w:szCs w:val="22"/>
        </w:rPr>
        <w:t>-</w:t>
      </w:r>
      <w:r w:rsidRPr="001B7560">
        <w:rPr>
          <w:rFonts w:ascii="Calibri Light" w:hAnsi="Calibri Light" w:cs="Calibri Light"/>
          <w:sz w:val="22"/>
          <w:szCs w:val="22"/>
        </w:rPr>
        <w:t>C1.1</w:t>
      </w:r>
    </w:p>
    <w:p w14:paraId="59976930" w14:textId="62223BA4"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1001668-DRG-EL-141</w:t>
      </w:r>
      <w:r w:rsidRPr="001B7560">
        <w:rPr>
          <w:rFonts w:ascii="Calibri Light" w:hAnsi="Calibri Light" w:cs="Calibri Light"/>
          <w:sz w:val="22"/>
          <w:szCs w:val="22"/>
        </w:rPr>
        <w:tab/>
        <w:t>PDP</w:t>
      </w:r>
      <w:r w:rsidR="0060377F">
        <w:rPr>
          <w:rFonts w:ascii="Calibri Light" w:hAnsi="Calibri Light" w:cs="Calibri Light"/>
          <w:sz w:val="22"/>
          <w:szCs w:val="22"/>
        </w:rPr>
        <w:t>-</w:t>
      </w:r>
      <w:r w:rsidRPr="001B7560">
        <w:rPr>
          <w:rFonts w:ascii="Calibri Light" w:hAnsi="Calibri Light" w:cs="Calibri Light"/>
          <w:sz w:val="22"/>
          <w:szCs w:val="22"/>
        </w:rPr>
        <w:t>C1.2</w:t>
      </w:r>
    </w:p>
    <w:p w14:paraId="20AB4BB4" w14:textId="5656F9DD"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lastRenderedPageBreak/>
        <w:t>1001668-DRG-EL-142</w:t>
      </w:r>
      <w:r w:rsidR="0060377F">
        <w:rPr>
          <w:rFonts w:ascii="Calibri Light" w:hAnsi="Calibri Light" w:cs="Calibri Light"/>
          <w:sz w:val="22"/>
          <w:szCs w:val="22"/>
        </w:rPr>
        <w:t>-</w:t>
      </w:r>
      <w:r w:rsidRPr="001B7560">
        <w:rPr>
          <w:rFonts w:ascii="Calibri Light" w:hAnsi="Calibri Light" w:cs="Calibri Light"/>
          <w:sz w:val="22"/>
          <w:szCs w:val="22"/>
        </w:rPr>
        <w:t>PDP-C1.3</w:t>
      </w:r>
    </w:p>
    <w:p w14:paraId="6683F621" w14:textId="61BC73B7"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1001668-DRG-EL-143</w:t>
      </w:r>
      <w:r w:rsidRPr="001B7560">
        <w:rPr>
          <w:rFonts w:ascii="Calibri Light" w:hAnsi="Calibri Light" w:cs="Calibri Light"/>
          <w:sz w:val="22"/>
          <w:szCs w:val="22"/>
        </w:rPr>
        <w:tab/>
        <w:t>PDP</w:t>
      </w:r>
      <w:r w:rsidR="0060377F">
        <w:rPr>
          <w:rFonts w:ascii="Calibri Light" w:hAnsi="Calibri Light" w:cs="Calibri Light"/>
          <w:sz w:val="22"/>
          <w:szCs w:val="22"/>
        </w:rPr>
        <w:t>-</w:t>
      </w:r>
      <w:r w:rsidRPr="001B7560">
        <w:rPr>
          <w:rFonts w:ascii="Calibri Light" w:hAnsi="Calibri Light" w:cs="Calibri Light"/>
          <w:sz w:val="22"/>
          <w:szCs w:val="22"/>
        </w:rPr>
        <w:t>C1.4</w:t>
      </w:r>
    </w:p>
    <w:p w14:paraId="6F86439A" w14:textId="15B02AEB"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1001668-DRG-EL-144</w:t>
      </w:r>
      <w:r w:rsidRPr="001B7560">
        <w:rPr>
          <w:rFonts w:ascii="Calibri Light" w:hAnsi="Calibri Light" w:cs="Calibri Light"/>
          <w:sz w:val="22"/>
          <w:szCs w:val="22"/>
        </w:rPr>
        <w:tab/>
        <w:t>PDP</w:t>
      </w:r>
      <w:r w:rsidR="0060377F">
        <w:rPr>
          <w:rFonts w:ascii="Calibri Light" w:hAnsi="Calibri Light" w:cs="Calibri Light"/>
          <w:sz w:val="22"/>
          <w:szCs w:val="22"/>
        </w:rPr>
        <w:t>-</w:t>
      </w:r>
      <w:r w:rsidRPr="001B7560">
        <w:rPr>
          <w:rFonts w:ascii="Calibri Light" w:hAnsi="Calibri Light" w:cs="Calibri Light"/>
          <w:sz w:val="22"/>
          <w:szCs w:val="22"/>
        </w:rPr>
        <w:t>C1.5</w:t>
      </w:r>
    </w:p>
    <w:p w14:paraId="0CDC4F34" w14:textId="226B4161"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1001668-DRG-EL-145</w:t>
      </w:r>
      <w:r w:rsidRPr="001B7560">
        <w:rPr>
          <w:rFonts w:ascii="Calibri Light" w:hAnsi="Calibri Light" w:cs="Calibri Light"/>
          <w:sz w:val="22"/>
          <w:szCs w:val="22"/>
        </w:rPr>
        <w:tab/>
        <w:t>PDP</w:t>
      </w:r>
      <w:r w:rsidR="0060377F">
        <w:rPr>
          <w:rFonts w:ascii="Calibri Light" w:hAnsi="Calibri Light" w:cs="Calibri Light"/>
          <w:sz w:val="22"/>
          <w:szCs w:val="22"/>
        </w:rPr>
        <w:t>-</w:t>
      </w:r>
      <w:r w:rsidRPr="001B7560">
        <w:rPr>
          <w:rFonts w:ascii="Calibri Light" w:hAnsi="Calibri Light" w:cs="Calibri Light"/>
          <w:sz w:val="22"/>
          <w:szCs w:val="22"/>
        </w:rPr>
        <w:t>D1.1</w:t>
      </w:r>
    </w:p>
    <w:p w14:paraId="7AD732DD" w14:textId="07B7EF13"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1001668-DRG-EL-146</w:t>
      </w:r>
      <w:r w:rsidRPr="001B7560">
        <w:rPr>
          <w:rFonts w:ascii="Calibri Light" w:hAnsi="Calibri Light" w:cs="Calibri Light"/>
          <w:sz w:val="22"/>
          <w:szCs w:val="22"/>
        </w:rPr>
        <w:tab/>
        <w:t>PDP</w:t>
      </w:r>
      <w:r w:rsidR="0060377F">
        <w:rPr>
          <w:rFonts w:ascii="Calibri Light" w:hAnsi="Calibri Light" w:cs="Calibri Light"/>
          <w:sz w:val="22"/>
          <w:szCs w:val="22"/>
        </w:rPr>
        <w:t>-</w:t>
      </w:r>
      <w:r w:rsidRPr="001B7560">
        <w:rPr>
          <w:rFonts w:ascii="Calibri Light" w:hAnsi="Calibri Light" w:cs="Calibri Light"/>
          <w:sz w:val="22"/>
          <w:szCs w:val="22"/>
        </w:rPr>
        <w:t>D1.2</w:t>
      </w:r>
    </w:p>
    <w:p w14:paraId="2CC7323C" w14:textId="365B4E4C"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1001668-DRG-EL-147</w:t>
      </w:r>
      <w:r w:rsidR="0060377F">
        <w:rPr>
          <w:rFonts w:ascii="Calibri Light" w:hAnsi="Calibri Light" w:cs="Calibri Light"/>
          <w:sz w:val="22"/>
          <w:szCs w:val="22"/>
        </w:rPr>
        <w:t>-</w:t>
      </w:r>
      <w:r w:rsidRPr="001B7560">
        <w:rPr>
          <w:rFonts w:ascii="Calibri Light" w:hAnsi="Calibri Light" w:cs="Calibri Light"/>
          <w:sz w:val="22"/>
          <w:szCs w:val="22"/>
        </w:rPr>
        <w:t>PDP-D1.3</w:t>
      </w:r>
    </w:p>
    <w:p w14:paraId="70DEFBA4" w14:textId="67D77B65"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1001668-DRG-EL-148</w:t>
      </w:r>
      <w:r w:rsidR="0060377F">
        <w:rPr>
          <w:rFonts w:ascii="Calibri Light" w:hAnsi="Calibri Light" w:cs="Calibri Light"/>
          <w:sz w:val="22"/>
          <w:szCs w:val="22"/>
        </w:rPr>
        <w:t>-</w:t>
      </w:r>
      <w:r w:rsidRPr="001B7560">
        <w:rPr>
          <w:rFonts w:ascii="Calibri Light" w:hAnsi="Calibri Light" w:cs="Calibri Light"/>
          <w:sz w:val="22"/>
          <w:szCs w:val="22"/>
        </w:rPr>
        <w:t>PDP-D1.4</w:t>
      </w:r>
    </w:p>
    <w:p w14:paraId="3568A63C" w14:textId="50A5BDF6"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1001668-DRG-EL-149</w:t>
      </w:r>
      <w:r w:rsidR="0060377F">
        <w:rPr>
          <w:rFonts w:ascii="Calibri Light" w:hAnsi="Calibri Light" w:cs="Calibri Light"/>
          <w:sz w:val="22"/>
          <w:szCs w:val="22"/>
        </w:rPr>
        <w:t>-</w:t>
      </w:r>
      <w:r w:rsidRPr="001B7560">
        <w:rPr>
          <w:rFonts w:ascii="Calibri Light" w:hAnsi="Calibri Light" w:cs="Calibri Light"/>
          <w:sz w:val="22"/>
          <w:szCs w:val="22"/>
        </w:rPr>
        <w:t>PDP-D1.5</w:t>
      </w:r>
    </w:p>
    <w:p w14:paraId="0ABE15C1" w14:textId="01757245" w:rsidR="001B7560" w:rsidRPr="001B7560" w:rsidRDefault="001B7560" w:rsidP="00A62D33">
      <w:pPr>
        <w:pStyle w:val="Specification"/>
        <w:numPr>
          <w:ilvl w:val="0"/>
          <w:numId w:val="70"/>
        </w:numPr>
        <w:rPr>
          <w:rFonts w:ascii="Calibri Light" w:hAnsi="Calibri Light" w:cs="Calibri Light"/>
          <w:sz w:val="22"/>
          <w:szCs w:val="22"/>
        </w:rPr>
      </w:pPr>
      <w:bookmarkStart w:id="242" w:name="_Hlk211982831"/>
      <w:r w:rsidRPr="001B7560">
        <w:rPr>
          <w:rFonts w:ascii="Calibri Light" w:hAnsi="Calibri Light" w:cs="Calibri Light"/>
          <w:sz w:val="22"/>
          <w:szCs w:val="22"/>
        </w:rPr>
        <w:t>1001668-DRG-EL-160</w:t>
      </w:r>
      <w:r w:rsidR="0060377F">
        <w:rPr>
          <w:rFonts w:ascii="Calibri Light" w:hAnsi="Calibri Light" w:cs="Calibri Light"/>
          <w:sz w:val="22"/>
          <w:szCs w:val="22"/>
        </w:rPr>
        <w:t>-</w:t>
      </w:r>
      <w:r w:rsidRPr="001B7560">
        <w:rPr>
          <w:rFonts w:ascii="Calibri Light" w:hAnsi="Calibri Light" w:cs="Calibri Light"/>
          <w:sz w:val="22"/>
          <w:szCs w:val="22"/>
        </w:rPr>
        <w:t>PRINTER DB-1</w:t>
      </w:r>
    </w:p>
    <w:bookmarkEnd w:id="242"/>
    <w:p w14:paraId="39554B4E" w14:textId="1B8BDCDC" w:rsidR="001B7560" w:rsidRPr="001B7560" w:rsidRDefault="001B7560" w:rsidP="00A62D33">
      <w:pPr>
        <w:pStyle w:val="Specification"/>
        <w:numPr>
          <w:ilvl w:val="0"/>
          <w:numId w:val="70"/>
        </w:numPr>
        <w:rPr>
          <w:rFonts w:ascii="Calibri Light" w:hAnsi="Calibri Light" w:cs="Calibri Light"/>
          <w:sz w:val="22"/>
          <w:szCs w:val="22"/>
        </w:rPr>
      </w:pPr>
      <w:r w:rsidRPr="001B7560">
        <w:rPr>
          <w:rFonts w:ascii="Calibri Light" w:hAnsi="Calibri Light" w:cs="Calibri Light"/>
          <w:sz w:val="22"/>
          <w:szCs w:val="22"/>
        </w:rPr>
        <w:t>1001668-DRG-EL-161</w:t>
      </w:r>
      <w:r w:rsidR="0060377F">
        <w:rPr>
          <w:rFonts w:ascii="Calibri Light" w:hAnsi="Calibri Light" w:cs="Calibri Light"/>
          <w:sz w:val="22"/>
          <w:szCs w:val="22"/>
        </w:rPr>
        <w:t>-</w:t>
      </w:r>
      <w:r w:rsidRPr="001B7560">
        <w:rPr>
          <w:rFonts w:ascii="Calibri Light" w:hAnsi="Calibri Light" w:cs="Calibri Light"/>
          <w:sz w:val="22"/>
          <w:szCs w:val="22"/>
        </w:rPr>
        <w:t>PRINTER DB-2</w:t>
      </w:r>
    </w:p>
    <w:p w14:paraId="3067AD65" w14:textId="77777777" w:rsidR="00E84DA3" w:rsidRPr="008861F7" w:rsidRDefault="00E84DA3" w:rsidP="008861F7">
      <w:pPr>
        <w:pStyle w:val="Specification"/>
        <w:spacing w:line="276" w:lineRule="auto"/>
        <w:ind w:left="360"/>
        <w:rPr>
          <w:rFonts w:ascii="Calibri Light" w:hAnsi="Calibri Light" w:cs="Calibri Light"/>
        </w:rPr>
      </w:pPr>
    </w:p>
    <w:p w14:paraId="3A243BF8" w14:textId="77777777" w:rsidR="00E84DA3" w:rsidRPr="008861F7" w:rsidRDefault="00E84DA3" w:rsidP="008861F7">
      <w:pPr>
        <w:pStyle w:val="Specification"/>
        <w:spacing w:line="276" w:lineRule="auto"/>
        <w:ind w:left="360"/>
        <w:rPr>
          <w:rFonts w:ascii="Calibri Light" w:hAnsi="Calibri Light" w:cs="Calibri Light"/>
        </w:rPr>
      </w:pPr>
    </w:p>
    <w:p w14:paraId="1B1D6154" w14:textId="77777777" w:rsidR="00E84DA3" w:rsidRPr="008861F7" w:rsidRDefault="00E84DA3" w:rsidP="008861F7">
      <w:pPr>
        <w:pStyle w:val="Specification"/>
        <w:spacing w:line="276" w:lineRule="auto"/>
        <w:ind w:left="360"/>
        <w:rPr>
          <w:rFonts w:ascii="Calibri Light" w:hAnsi="Calibri Light" w:cs="Calibri Light"/>
        </w:rPr>
      </w:pPr>
    </w:p>
    <w:p w14:paraId="512B8AE3" w14:textId="77777777" w:rsidR="00E84DA3" w:rsidRPr="008861F7" w:rsidRDefault="00E84DA3" w:rsidP="008861F7">
      <w:pPr>
        <w:pStyle w:val="Specification"/>
        <w:spacing w:line="276" w:lineRule="auto"/>
        <w:ind w:left="360"/>
        <w:rPr>
          <w:rFonts w:ascii="Calibri Light" w:hAnsi="Calibri Light" w:cs="Calibri Light"/>
        </w:rPr>
      </w:pPr>
    </w:p>
    <w:p w14:paraId="0E7C0939" w14:textId="77777777" w:rsidR="00E84DA3" w:rsidRPr="008861F7" w:rsidRDefault="00E84DA3" w:rsidP="008861F7">
      <w:pPr>
        <w:pStyle w:val="Specification"/>
        <w:spacing w:line="276" w:lineRule="auto"/>
        <w:ind w:left="360"/>
        <w:rPr>
          <w:rFonts w:ascii="Calibri Light" w:hAnsi="Calibri Light" w:cs="Calibri Light"/>
        </w:rPr>
      </w:pPr>
    </w:p>
    <w:p w14:paraId="477A929E" w14:textId="77777777" w:rsidR="00E84DA3" w:rsidRPr="008861F7" w:rsidRDefault="00E84DA3" w:rsidP="008861F7">
      <w:pPr>
        <w:pStyle w:val="Specification"/>
        <w:spacing w:line="276" w:lineRule="auto"/>
        <w:ind w:left="360"/>
        <w:rPr>
          <w:rFonts w:ascii="Calibri Light" w:hAnsi="Calibri Light" w:cs="Calibri Light"/>
        </w:rPr>
      </w:pPr>
    </w:p>
    <w:p w14:paraId="4457991B" w14:textId="77777777" w:rsidR="00E84DA3" w:rsidRPr="008861F7" w:rsidRDefault="00E84DA3" w:rsidP="008861F7">
      <w:pPr>
        <w:pStyle w:val="Specification"/>
        <w:spacing w:line="276" w:lineRule="auto"/>
        <w:ind w:left="360"/>
        <w:rPr>
          <w:rFonts w:ascii="Calibri Light" w:hAnsi="Calibri Light" w:cs="Calibri Light"/>
        </w:rPr>
      </w:pPr>
    </w:p>
    <w:p w14:paraId="6F997540" w14:textId="77777777" w:rsidR="00E84DA3" w:rsidRPr="008861F7" w:rsidRDefault="00E84DA3" w:rsidP="008861F7">
      <w:pPr>
        <w:pStyle w:val="Specification"/>
        <w:spacing w:line="276" w:lineRule="auto"/>
        <w:ind w:left="360"/>
        <w:rPr>
          <w:rFonts w:ascii="Calibri Light" w:hAnsi="Calibri Light" w:cs="Calibri Light"/>
        </w:rPr>
      </w:pPr>
    </w:p>
    <w:p w14:paraId="6D340D49" w14:textId="77777777" w:rsidR="00E84DA3" w:rsidRPr="008861F7" w:rsidRDefault="00E84DA3" w:rsidP="008861F7">
      <w:pPr>
        <w:pStyle w:val="Specification"/>
        <w:spacing w:line="276" w:lineRule="auto"/>
        <w:ind w:left="360"/>
        <w:rPr>
          <w:rFonts w:ascii="Calibri Light" w:hAnsi="Calibri Light" w:cs="Calibri Light"/>
        </w:rPr>
      </w:pPr>
    </w:p>
    <w:p w14:paraId="58222033" w14:textId="77777777" w:rsidR="00E84DA3" w:rsidRPr="008861F7" w:rsidRDefault="00E84DA3" w:rsidP="00DB1DFD">
      <w:pPr>
        <w:pStyle w:val="Specification"/>
        <w:spacing w:line="276" w:lineRule="auto"/>
        <w:jc w:val="both"/>
        <w:rPr>
          <w:rFonts w:ascii="Calibri Light" w:hAnsi="Calibri Light" w:cs="Calibri Light"/>
          <w:color w:val="000000"/>
        </w:rPr>
      </w:pPr>
    </w:p>
    <w:p w14:paraId="303A1779" w14:textId="77777777" w:rsidR="00E84DA3" w:rsidRPr="00307EC2" w:rsidRDefault="00E84DA3" w:rsidP="00DB1DFD">
      <w:pPr>
        <w:pStyle w:val="Specification"/>
        <w:spacing w:line="276" w:lineRule="auto"/>
        <w:jc w:val="both"/>
        <w:rPr>
          <w:rFonts w:ascii="Calibri Light" w:hAnsi="Calibri Light" w:cs="Calibri Light"/>
          <w:color w:val="000000"/>
        </w:rPr>
      </w:pPr>
    </w:p>
    <w:p w14:paraId="076CDBB6" w14:textId="7CF21F11" w:rsidR="00CB22BC" w:rsidRPr="00307EC2" w:rsidRDefault="003225EF" w:rsidP="00DB1DFD">
      <w:pPr>
        <w:pStyle w:val="AnnexH1"/>
        <w:keepNext/>
        <w:pBdr>
          <w:bottom w:val="single" w:sz="4" w:space="1" w:color="000066"/>
        </w:pBdr>
        <w:spacing w:after="0" w:line="276" w:lineRule="auto"/>
        <w:ind w:left="964" w:hanging="964"/>
        <w:outlineLvl w:val="0"/>
        <w:rPr>
          <w:rFonts w:ascii="Calibri Light" w:hAnsi="Calibri Light" w:cs="Calibri Light"/>
          <w:sz w:val="28"/>
          <w:szCs w:val="28"/>
        </w:rPr>
      </w:pPr>
      <w:bookmarkStart w:id="243" w:name="_Toc204888500"/>
      <w:bookmarkStart w:id="244" w:name="_Toc204888501"/>
      <w:bookmarkStart w:id="245" w:name="_Toc204888502"/>
      <w:bookmarkStart w:id="246" w:name="_Toc204888503"/>
      <w:bookmarkStart w:id="247" w:name="_Toc88667710"/>
      <w:bookmarkStart w:id="248" w:name="_Toc72089734"/>
      <w:bookmarkStart w:id="249" w:name="_Toc111671505"/>
      <w:bookmarkStart w:id="250" w:name="_Toc209189364"/>
      <w:bookmarkStart w:id="251" w:name="_Toc457915455"/>
      <w:bookmarkEnd w:id="243"/>
      <w:bookmarkEnd w:id="244"/>
      <w:bookmarkEnd w:id="245"/>
      <w:bookmarkEnd w:id="246"/>
      <w:r w:rsidRPr="00307EC2">
        <w:rPr>
          <w:rFonts w:ascii="Calibri Light" w:hAnsi="Calibri Light" w:cs="Calibri Light"/>
          <w:caps w:val="0"/>
          <w:sz w:val="28"/>
          <w:szCs w:val="28"/>
        </w:rPr>
        <w:lastRenderedPageBreak/>
        <w:t>Local Content Requirements</w:t>
      </w:r>
      <w:bookmarkEnd w:id="247"/>
      <w:bookmarkEnd w:id="248"/>
      <w:bookmarkEnd w:id="249"/>
      <w:bookmarkEnd w:id="250"/>
      <w:r w:rsidRPr="00307EC2">
        <w:rPr>
          <w:rFonts w:ascii="Calibri Light" w:hAnsi="Calibri Light" w:cs="Calibri Light"/>
          <w:caps w:val="0"/>
          <w:sz w:val="28"/>
          <w:szCs w:val="28"/>
        </w:rPr>
        <w:t xml:space="preserve"> </w:t>
      </w:r>
      <w:bookmarkEnd w:id="251"/>
    </w:p>
    <w:p w14:paraId="76358E5C" w14:textId="77777777" w:rsidR="00CB22BC" w:rsidRPr="00307EC2" w:rsidRDefault="00CB22BC" w:rsidP="00DB1DFD">
      <w:pPr>
        <w:pStyle w:val="Heading1"/>
        <w:numPr>
          <w:ilvl w:val="0"/>
          <w:numId w:val="0"/>
        </w:numPr>
        <w:spacing w:before="0" w:after="0" w:line="276" w:lineRule="auto"/>
        <w:ind w:left="567"/>
        <w:jc w:val="both"/>
        <w:rPr>
          <w:rFonts w:ascii="Calibri Light" w:hAnsi="Calibri Light" w:cs="Calibri Light"/>
          <w:sz w:val="24"/>
          <w:szCs w:val="24"/>
        </w:rPr>
      </w:pPr>
      <w:bookmarkStart w:id="252" w:name="_Toc71473858"/>
      <w:bookmarkStart w:id="253" w:name="_Toc75707154"/>
      <w:bookmarkStart w:id="254" w:name="_Toc81394138"/>
      <w:bookmarkStart w:id="255" w:name="_Toc96092485"/>
    </w:p>
    <w:p w14:paraId="42043A83" w14:textId="77777777" w:rsidR="00146480" w:rsidRPr="006D4D93" w:rsidRDefault="00146480" w:rsidP="00146480">
      <w:pPr>
        <w:pStyle w:val="Heading1"/>
        <w:tabs>
          <w:tab w:val="clear" w:pos="502"/>
          <w:tab w:val="num" w:pos="567"/>
        </w:tabs>
        <w:spacing w:before="0" w:after="0" w:line="276" w:lineRule="auto"/>
        <w:jc w:val="both"/>
        <w:rPr>
          <w:rFonts w:ascii="Calibri Light" w:hAnsi="Calibri Light" w:cs="Calibri Light"/>
          <w:sz w:val="24"/>
          <w:szCs w:val="24"/>
        </w:rPr>
      </w:pPr>
      <w:bookmarkStart w:id="256" w:name="_Toc209106325"/>
      <w:bookmarkStart w:id="257" w:name="_Toc209189365"/>
      <w:bookmarkStart w:id="258" w:name="_Toc111671506"/>
      <w:r w:rsidRPr="006D4D93">
        <w:rPr>
          <w:rFonts w:ascii="Calibri Light" w:hAnsi="Calibri Light" w:cs="Calibri Light"/>
          <w:sz w:val="24"/>
          <w:szCs w:val="24"/>
        </w:rPr>
        <w:t>Local Content Requirements:</w:t>
      </w:r>
      <w:bookmarkEnd w:id="256"/>
      <w:bookmarkEnd w:id="257"/>
    </w:p>
    <w:p w14:paraId="3745929A" w14:textId="77777777" w:rsidR="00146480" w:rsidRPr="00DB1DFD" w:rsidRDefault="00146480" w:rsidP="00146480">
      <w:pPr>
        <w:pStyle w:val="Heading2"/>
      </w:pPr>
      <w:r w:rsidRPr="00373954">
        <w:rPr>
          <w:rStyle w:val="Heading2Char"/>
        </w:rPr>
        <w:tab/>
      </w:r>
      <w:bookmarkStart w:id="259" w:name="_Toc209106326"/>
      <w:bookmarkStart w:id="260" w:name="_Toc209189366"/>
      <w:r w:rsidRPr="00DB1DFD">
        <w:t>The bidder must confirm compliance to the Local Content requirements.</w:t>
      </w:r>
      <w:bookmarkEnd w:id="259"/>
      <w:bookmarkEnd w:id="260"/>
    </w:p>
    <w:p w14:paraId="0315DDB7" w14:textId="77777777" w:rsidR="00146480" w:rsidRPr="00DB1DFD" w:rsidRDefault="00146480" w:rsidP="00146480">
      <w:pPr>
        <w:rPr>
          <w:rFonts w:cs="Calibri Light"/>
          <w:szCs w:val="24"/>
        </w:rPr>
      </w:pPr>
    </w:p>
    <w:p w14:paraId="78E758B2" w14:textId="77777777" w:rsidR="00146480" w:rsidRPr="00DB1DFD" w:rsidRDefault="00146480" w:rsidP="00146480">
      <w:pPr>
        <w:pStyle w:val="Heading2"/>
      </w:pPr>
      <w:bookmarkStart w:id="261" w:name="_Toc209106327"/>
      <w:bookmarkStart w:id="262" w:name="_Toc209189367"/>
      <w:r w:rsidRPr="00DB1DFD">
        <w:t>The following documents are attached to guide guidance in completing the Local Content requirements:</w:t>
      </w:r>
      <w:bookmarkEnd w:id="261"/>
      <w:bookmarkEnd w:id="262"/>
    </w:p>
    <w:p w14:paraId="5E428CBE" w14:textId="77777777" w:rsidR="00146480" w:rsidRPr="00DB1DFD" w:rsidRDefault="00146480" w:rsidP="00146480">
      <w:pPr>
        <w:rPr>
          <w:rFonts w:cs="Calibri Light"/>
          <w:szCs w:val="24"/>
        </w:rPr>
      </w:pPr>
    </w:p>
    <w:p w14:paraId="3A1E2AF8" w14:textId="77777777" w:rsidR="00146480" w:rsidRPr="006D4D93" w:rsidRDefault="00146480" w:rsidP="00A62D33">
      <w:pPr>
        <w:pStyle w:val="ListParagraph"/>
        <w:numPr>
          <w:ilvl w:val="0"/>
          <w:numId w:val="50"/>
        </w:numPr>
        <w:ind w:left="567" w:firstLine="0"/>
        <w:outlineLvl w:val="9"/>
        <w:rPr>
          <w:rFonts w:ascii="Calibri Light" w:hAnsi="Calibri Light" w:cs="Calibri Light"/>
        </w:rPr>
      </w:pPr>
      <w:r w:rsidRPr="006D4D93">
        <w:rPr>
          <w:rFonts w:ascii="Calibri Light" w:hAnsi="Calibri Light" w:cs="Calibri Light"/>
        </w:rPr>
        <w:t>Document 01:</w:t>
      </w:r>
      <w:r w:rsidRPr="006D4D93">
        <w:rPr>
          <w:rFonts w:ascii="Calibri Light" w:hAnsi="Calibri Light" w:cs="Calibri Light"/>
        </w:rPr>
        <w:tab/>
        <w:t>Guidance Document for the Calculation of Local Content.</w:t>
      </w:r>
    </w:p>
    <w:p w14:paraId="32632CAF" w14:textId="77777777" w:rsidR="00146480" w:rsidRPr="006D4D93" w:rsidRDefault="00146480" w:rsidP="00A62D33">
      <w:pPr>
        <w:pStyle w:val="ListParagraph"/>
        <w:numPr>
          <w:ilvl w:val="0"/>
          <w:numId w:val="50"/>
        </w:numPr>
        <w:ind w:left="-142" w:firstLine="709"/>
        <w:outlineLvl w:val="9"/>
        <w:rPr>
          <w:rFonts w:ascii="Calibri Light" w:hAnsi="Calibri Light" w:cs="Calibri Light"/>
        </w:rPr>
      </w:pPr>
      <w:r w:rsidRPr="006D4D93">
        <w:rPr>
          <w:rFonts w:ascii="Calibri Light" w:hAnsi="Calibri Light" w:cs="Calibri Light"/>
        </w:rPr>
        <w:t>Document 02:</w:t>
      </w:r>
      <w:r w:rsidRPr="006D4D93">
        <w:rPr>
          <w:rFonts w:ascii="Calibri Light" w:hAnsi="Calibri Light" w:cs="Calibri Light"/>
        </w:rPr>
        <w:tab/>
        <w:t xml:space="preserve">South African National Standard:  Local goods, services and work – </w:t>
      </w:r>
    </w:p>
    <w:p w14:paraId="21B5FF15" w14:textId="77777777" w:rsidR="00146480" w:rsidRPr="006D4D93" w:rsidRDefault="00146480" w:rsidP="00146480">
      <w:pPr>
        <w:pStyle w:val="ListParagraph"/>
        <w:ind w:left="709" w:hanging="142"/>
        <w:rPr>
          <w:rFonts w:ascii="Calibri Light" w:hAnsi="Calibri Light" w:cs="Calibri Light"/>
        </w:rPr>
      </w:pP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r>
      <w:r w:rsidRPr="006D4D93">
        <w:rPr>
          <w:rFonts w:ascii="Calibri Light" w:hAnsi="Calibri Light" w:cs="Calibri Light"/>
        </w:rPr>
        <w:tab/>
        <w:t>Measurement and verification of local content.</w:t>
      </w:r>
    </w:p>
    <w:p w14:paraId="5E07835F" w14:textId="77777777" w:rsidR="00146480" w:rsidRPr="00DB1DFD" w:rsidRDefault="00146480" w:rsidP="00146480">
      <w:pPr>
        <w:rPr>
          <w:rFonts w:cs="Calibri Light"/>
          <w:szCs w:val="24"/>
        </w:rPr>
      </w:pPr>
    </w:p>
    <w:p w14:paraId="6147BCEF" w14:textId="77777777" w:rsidR="00146480" w:rsidRPr="00CF3CB1" w:rsidRDefault="00146480" w:rsidP="00146480">
      <w:pPr>
        <w:pStyle w:val="Heading2"/>
        <w:rPr>
          <w:rFonts w:cs="Calibri Light"/>
          <w:bCs/>
          <w:szCs w:val="24"/>
        </w:rPr>
      </w:pPr>
      <w:bookmarkStart w:id="263" w:name="_Toc209106328"/>
      <w:bookmarkStart w:id="264" w:name="_Toc209189368"/>
      <w:r w:rsidRPr="00373954">
        <w:rPr>
          <w:rStyle w:val="Heading2Char"/>
          <w:b/>
          <w:bCs/>
        </w:rPr>
        <w:t>The Bidder must complete, sign and submit the following documents at bid closure:</w:t>
      </w:r>
      <w:bookmarkEnd w:id="263"/>
      <w:bookmarkEnd w:id="264"/>
    </w:p>
    <w:p w14:paraId="18280C78" w14:textId="77777777" w:rsidR="00146480" w:rsidRPr="00DB1DFD" w:rsidRDefault="00146480" w:rsidP="00146480">
      <w:pPr>
        <w:rPr>
          <w:rFonts w:cs="Calibri Light"/>
          <w:szCs w:val="24"/>
        </w:rPr>
      </w:pPr>
    </w:p>
    <w:p w14:paraId="537323CC" w14:textId="77777777" w:rsidR="00146480" w:rsidRPr="006D4D93" w:rsidRDefault="00146480" w:rsidP="00A62D33">
      <w:pPr>
        <w:pStyle w:val="ListParagraph"/>
        <w:numPr>
          <w:ilvl w:val="0"/>
          <w:numId w:val="50"/>
        </w:numPr>
        <w:ind w:left="1134" w:hanging="567"/>
        <w:outlineLvl w:val="9"/>
        <w:rPr>
          <w:rFonts w:ascii="Calibri Light" w:hAnsi="Calibri Light" w:cs="Calibri Light"/>
        </w:rPr>
      </w:pPr>
      <w:r w:rsidRPr="006D4D93">
        <w:rPr>
          <w:rFonts w:ascii="Calibri Light" w:hAnsi="Calibri Light" w:cs="Calibri Light"/>
        </w:rPr>
        <w:t>Document 03:</w:t>
      </w:r>
      <w:r w:rsidRPr="006D4D93">
        <w:rPr>
          <w:rFonts w:ascii="Calibri Light" w:hAnsi="Calibri Light" w:cs="Calibri Light"/>
        </w:rPr>
        <w:tab/>
        <w:t xml:space="preserve">SBD 6.2 Declaration Certificate for Local Production and content for </w:t>
      </w:r>
    </w:p>
    <w:p w14:paraId="0331188A" w14:textId="77777777" w:rsidR="00146480" w:rsidRPr="006D4D93" w:rsidRDefault="00146480" w:rsidP="00146480">
      <w:pPr>
        <w:pStyle w:val="ListParagraph"/>
        <w:ind w:left="1134" w:firstLine="1701"/>
        <w:rPr>
          <w:rFonts w:ascii="Calibri Light" w:hAnsi="Calibri Light" w:cs="Calibri Light"/>
        </w:rPr>
      </w:pPr>
      <w:r w:rsidRPr="006D4D93">
        <w:rPr>
          <w:rFonts w:ascii="Calibri Light" w:hAnsi="Calibri Light" w:cs="Calibri Light"/>
        </w:rPr>
        <w:t xml:space="preserve">Designated Sectors. </w:t>
      </w:r>
    </w:p>
    <w:p w14:paraId="0D8707EE" w14:textId="77777777" w:rsidR="00146480" w:rsidRPr="006D4D93" w:rsidRDefault="00146480" w:rsidP="00A62D33">
      <w:pPr>
        <w:pStyle w:val="ListParagraph"/>
        <w:numPr>
          <w:ilvl w:val="0"/>
          <w:numId w:val="50"/>
        </w:numPr>
        <w:ind w:left="1134" w:hanging="567"/>
        <w:outlineLvl w:val="9"/>
        <w:rPr>
          <w:rFonts w:ascii="Calibri Light" w:hAnsi="Calibri Light" w:cs="Calibri Light"/>
        </w:rPr>
      </w:pPr>
      <w:r w:rsidRPr="006D4D93">
        <w:rPr>
          <w:rFonts w:ascii="Calibri Light" w:hAnsi="Calibri Light" w:cs="Calibri Light"/>
        </w:rPr>
        <w:t>Document 04:</w:t>
      </w:r>
      <w:r w:rsidRPr="006D4D93">
        <w:rPr>
          <w:rFonts w:ascii="Calibri Light" w:hAnsi="Calibri Light" w:cs="Calibri Light"/>
        </w:rPr>
        <w:tab/>
      </w:r>
      <w:hyperlink r:id="rId11" w:history="1">
        <w:r w:rsidRPr="006D4D93">
          <w:rPr>
            <w:rFonts w:ascii="Calibri Light" w:hAnsi="Calibri Light" w:cs="Calibri Light"/>
          </w:rPr>
          <w:t>Annexure C</w:t>
        </w:r>
      </w:hyperlink>
      <w:r w:rsidRPr="006D4D93">
        <w:rPr>
          <w:rFonts w:ascii="Calibri Light" w:hAnsi="Calibri Light" w:cs="Calibri Light"/>
        </w:rPr>
        <w:t>: Local Content Declaration.</w:t>
      </w:r>
    </w:p>
    <w:p w14:paraId="1047E5DF" w14:textId="77777777" w:rsidR="00146480" w:rsidRPr="006D4D93" w:rsidRDefault="00146480" w:rsidP="00146480">
      <w:pPr>
        <w:pStyle w:val="ListParagraph"/>
        <w:ind w:left="1134"/>
        <w:rPr>
          <w:rFonts w:ascii="Calibri Light" w:hAnsi="Calibri Light" w:cs="Calibri Light"/>
        </w:rPr>
      </w:pPr>
    </w:p>
    <w:p w14:paraId="314A4D2A" w14:textId="77777777" w:rsidR="00146480" w:rsidRPr="00DB1DFD" w:rsidRDefault="00146480" w:rsidP="00146480">
      <w:pPr>
        <w:ind w:left="567" w:hanging="567"/>
        <w:rPr>
          <w:rFonts w:cs="Calibri Light"/>
          <w:szCs w:val="24"/>
        </w:rPr>
      </w:pPr>
      <w:r>
        <w:rPr>
          <w:rFonts w:cs="Calibri Light"/>
          <w:szCs w:val="24"/>
        </w:rPr>
        <w:t xml:space="preserve">           </w:t>
      </w:r>
      <w:r w:rsidRPr="00DB1DFD">
        <w:rPr>
          <w:rFonts w:cs="Calibri Light"/>
          <w:szCs w:val="24"/>
        </w:rPr>
        <w:t xml:space="preserve">The following Annexures </w:t>
      </w:r>
      <w:r w:rsidRPr="00DB1DFD">
        <w:rPr>
          <w:rFonts w:cs="Calibri Light"/>
          <w:b/>
          <w:bCs/>
          <w:szCs w:val="24"/>
          <w:u w:val="single"/>
        </w:rPr>
        <w:t>should not</w:t>
      </w:r>
      <w:r w:rsidRPr="00DB1DFD">
        <w:rPr>
          <w:rFonts w:cs="Calibri Light"/>
          <w:szCs w:val="24"/>
        </w:rPr>
        <w:t xml:space="preserve"> be submitted by the bidder, however be kept by the by the bidder and be provide the documents upon request.</w:t>
      </w:r>
    </w:p>
    <w:p w14:paraId="0A7F2418" w14:textId="77777777" w:rsidR="00146480" w:rsidRPr="00DB1DFD" w:rsidRDefault="00146480" w:rsidP="00146480">
      <w:pPr>
        <w:rPr>
          <w:rFonts w:cs="Calibri Light"/>
          <w:szCs w:val="24"/>
        </w:rPr>
      </w:pPr>
    </w:p>
    <w:p w14:paraId="4A986C68" w14:textId="77777777" w:rsidR="00146480" w:rsidRPr="006D4D93" w:rsidRDefault="00146480" w:rsidP="00A62D33">
      <w:pPr>
        <w:pStyle w:val="ListParagraph"/>
        <w:numPr>
          <w:ilvl w:val="0"/>
          <w:numId w:val="50"/>
        </w:numPr>
        <w:ind w:left="567" w:firstLine="0"/>
        <w:outlineLvl w:val="9"/>
        <w:rPr>
          <w:rFonts w:ascii="Calibri Light" w:hAnsi="Calibri Light" w:cs="Calibri Light"/>
        </w:rPr>
      </w:pPr>
      <w:r w:rsidRPr="006D4D93">
        <w:rPr>
          <w:rFonts w:ascii="Calibri Light" w:hAnsi="Calibri Light" w:cs="Calibri Light"/>
        </w:rPr>
        <w:t xml:space="preserve">Document 05: </w:t>
      </w:r>
      <w:r w:rsidRPr="006D4D93">
        <w:rPr>
          <w:rFonts w:ascii="Calibri Light" w:hAnsi="Calibri Light" w:cs="Calibri Light"/>
        </w:rPr>
        <w:tab/>
      </w:r>
      <w:hyperlink r:id="rId12" w:history="1">
        <w:r w:rsidRPr="006D4D93">
          <w:rPr>
            <w:rFonts w:ascii="Calibri Light" w:hAnsi="Calibri Light" w:cs="Calibri Light"/>
          </w:rPr>
          <w:t>Annexure D</w:t>
        </w:r>
      </w:hyperlink>
      <w:r w:rsidRPr="006D4D93">
        <w:rPr>
          <w:rFonts w:ascii="Calibri Light" w:hAnsi="Calibri Light" w:cs="Calibri Light"/>
        </w:rPr>
        <w:t xml:space="preserve">: Imported Content Declaration. </w:t>
      </w:r>
    </w:p>
    <w:p w14:paraId="5483BAC1" w14:textId="77777777" w:rsidR="00146480" w:rsidRPr="006D4D93" w:rsidRDefault="00146480" w:rsidP="00A62D33">
      <w:pPr>
        <w:pStyle w:val="ListParagraph"/>
        <w:numPr>
          <w:ilvl w:val="0"/>
          <w:numId w:val="50"/>
        </w:numPr>
        <w:ind w:left="567" w:firstLine="0"/>
        <w:outlineLvl w:val="9"/>
        <w:rPr>
          <w:rFonts w:ascii="Calibri Light" w:hAnsi="Calibri Light" w:cs="Calibri Light"/>
        </w:rPr>
      </w:pPr>
      <w:r w:rsidRPr="006D4D93">
        <w:rPr>
          <w:rFonts w:ascii="Calibri Light" w:hAnsi="Calibri Light" w:cs="Calibri Light"/>
        </w:rPr>
        <w:t xml:space="preserve">Document 06: </w:t>
      </w:r>
      <w:r w:rsidRPr="006D4D93">
        <w:rPr>
          <w:rFonts w:ascii="Calibri Light" w:hAnsi="Calibri Light" w:cs="Calibri Light"/>
        </w:rPr>
        <w:tab/>
      </w:r>
      <w:hyperlink r:id="rId13" w:history="1">
        <w:r w:rsidRPr="006D4D93">
          <w:rPr>
            <w:rFonts w:ascii="Calibri Light" w:hAnsi="Calibri Light" w:cs="Calibri Light"/>
          </w:rPr>
          <w:t>Annexure E</w:t>
        </w:r>
      </w:hyperlink>
      <w:r w:rsidRPr="006D4D93">
        <w:rPr>
          <w:rFonts w:ascii="Calibri Light" w:hAnsi="Calibri Light" w:cs="Calibri Light"/>
        </w:rPr>
        <w:t xml:space="preserve">: Local Content Declaration. </w:t>
      </w:r>
    </w:p>
    <w:p w14:paraId="5CA06A4F" w14:textId="77777777" w:rsidR="00146480" w:rsidRPr="00DB1DFD" w:rsidRDefault="00146480" w:rsidP="00146480">
      <w:pPr>
        <w:rPr>
          <w:rFonts w:cs="Calibri Light"/>
          <w:b/>
          <w:bCs/>
          <w:color w:val="FF0000"/>
          <w:szCs w:val="24"/>
        </w:rPr>
      </w:pPr>
    </w:p>
    <w:p w14:paraId="111B3DA1" w14:textId="77777777" w:rsidR="00146480" w:rsidRPr="00DB1DFD" w:rsidRDefault="00146480" w:rsidP="00146480">
      <w:pPr>
        <w:ind w:left="709" w:hanging="709"/>
        <w:rPr>
          <w:rFonts w:cs="Calibri Light"/>
          <w:b/>
          <w:bCs/>
          <w:color w:val="FF0000"/>
          <w:szCs w:val="24"/>
        </w:rPr>
      </w:pPr>
      <w:r w:rsidRPr="00DB1DFD">
        <w:rPr>
          <w:rFonts w:cs="Calibri Light"/>
          <w:b/>
          <w:bCs/>
          <w:color w:val="FF0000"/>
          <w:szCs w:val="24"/>
        </w:rPr>
        <w:t xml:space="preserve">NOTE: Failure to complete, sign and submit the documents as requested in section 7.3 above at bid closing </w:t>
      </w:r>
      <w:r w:rsidRPr="00DB1DFD">
        <w:rPr>
          <w:rFonts w:cs="Calibri Light"/>
          <w:b/>
          <w:bCs/>
          <w:color w:val="FF0000"/>
          <w:szCs w:val="24"/>
          <w:u w:val="single"/>
        </w:rPr>
        <w:t>will</w:t>
      </w:r>
      <w:r w:rsidRPr="00DB1DFD">
        <w:rPr>
          <w:rFonts w:cs="Calibri Light"/>
          <w:b/>
          <w:bCs/>
          <w:color w:val="FF0000"/>
          <w:szCs w:val="24"/>
        </w:rPr>
        <w:t xml:space="preserve"> result in disqualification.</w:t>
      </w:r>
    </w:p>
    <w:p w14:paraId="5D1816AA" w14:textId="77777777" w:rsidR="00146480" w:rsidRPr="006D4D93" w:rsidRDefault="00146480" w:rsidP="00146480">
      <w:pPr>
        <w:pStyle w:val="Specification"/>
        <w:spacing w:line="276" w:lineRule="auto"/>
        <w:jc w:val="both"/>
        <w:rPr>
          <w:rFonts w:ascii="Calibri Light" w:hAnsi="Calibri Light" w:cs="Calibri Light"/>
          <w:color w:val="000000"/>
        </w:rPr>
      </w:pPr>
    </w:p>
    <w:bookmarkEnd w:id="252"/>
    <w:bookmarkEnd w:id="253"/>
    <w:bookmarkEnd w:id="254"/>
    <w:bookmarkEnd w:id="255"/>
    <w:bookmarkEnd w:id="258"/>
    <w:p w14:paraId="0D903117" w14:textId="77777777" w:rsidR="00E84DA3" w:rsidRPr="005D2F9C" w:rsidRDefault="00E84DA3" w:rsidP="00DB1DFD">
      <w:pPr>
        <w:pStyle w:val="Specification"/>
        <w:spacing w:line="276" w:lineRule="auto"/>
        <w:jc w:val="both"/>
        <w:rPr>
          <w:rFonts w:ascii="Calibri Light" w:hAnsi="Calibri Light" w:cs="Calibri Light"/>
          <w:color w:val="000000"/>
        </w:rPr>
      </w:pPr>
    </w:p>
    <w:p w14:paraId="6FB7F214" w14:textId="77777777" w:rsidR="00E84DA3" w:rsidRPr="005D2F9C" w:rsidRDefault="00E84DA3" w:rsidP="00DB1DFD">
      <w:pPr>
        <w:pStyle w:val="Specification"/>
        <w:spacing w:line="276" w:lineRule="auto"/>
        <w:jc w:val="both"/>
        <w:rPr>
          <w:rFonts w:ascii="Calibri Light" w:hAnsi="Calibri Light" w:cs="Calibri Light"/>
          <w:color w:val="000000"/>
        </w:rPr>
      </w:pPr>
    </w:p>
    <w:p w14:paraId="7ECEE857" w14:textId="77777777" w:rsidR="00E84DA3" w:rsidRPr="005D2F9C" w:rsidRDefault="00E84DA3" w:rsidP="00DB1DFD">
      <w:pPr>
        <w:pStyle w:val="Specification"/>
        <w:spacing w:line="276" w:lineRule="auto"/>
        <w:jc w:val="both"/>
        <w:rPr>
          <w:rFonts w:ascii="Calibri Light" w:hAnsi="Calibri Light" w:cs="Calibri Light"/>
          <w:color w:val="000000"/>
        </w:rPr>
      </w:pPr>
    </w:p>
    <w:p w14:paraId="62B45434" w14:textId="77777777" w:rsidR="00E84DA3" w:rsidRPr="005D2F9C" w:rsidRDefault="00E84DA3" w:rsidP="00DB1DFD">
      <w:pPr>
        <w:pStyle w:val="Specification"/>
        <w:spacing w:line="276" w:lineRule="auto"/>
        <w:jc w:val="both"/>
        <w:rPr>
          <w:rFonts w:ascii="Calibri Light" w:hAnsi="Calibri Light" w:cs="Calibri Light"/>
          <w:color w:val="000000"/>
        </w:rPr>
      </w:pPr>
    </w:p>
    <w:p w14:paraId="55BDAFD6" w14:textId="08E7692F" w:rsidR="00AF0ABA" w:rsidRPr="00053825" w:rsidRDefault="00AF0ABA" w:rsidP="005D2F9C">
      <w:pPr>
        <w:pStyle w:val="AnnexH1"/>
        <w:spacing w:line="276" w:lineRule="auto"/>
        <w:ind w:left="0"/>
        <w:rPr>
          <w:rFonts w:ascii="Calibri Light" w:hAnsi="Calibri Light" w:cs="Calibri Light"/>
        </w:rPr>
      </w:pPr>
      <w:bookmarkStart w:id="265" w:name="_Toc158648268"/>
      <w:bookmarkStart w:id="266" w:name="_Toc209189369"/>
      <w:bookmarkStart w:id="267" w:name="_Toc151325602"/>
      <w:bookmarkStart w:id="268" w:name="_Toc108350902"/>
      <w:bookmarkStart w:id="269" w:name="_Toc109564059"/>
      <w:bookmarkStart w:id="270" w:name="_Toc111057540"/>
      <w:r w:rsidRPr="00053825">
        <w:rPr>
          <w:rFonts w:ascii="Calibri Light" w:hAnsi="Calibri Light" w:cs="Calibri Light"/>
          <w:caps w:val="0"/>
        </w:rPr>
        <w:lastRenderedPageBreak/>
        <w:t xml:space="preserve">Third-Party Risk Management (TPRM) </w:t>
      </w:r>
      <w:bookmarkEnd w:id="265"/>
      <w:r w:rsidRPr="00053825">
        <w:rPr>
          <w:rFonts w:ascii="Calibri Light" w:hAnsi="Calibri Light" w:cs="Calibri Light"/>
          <w:caps w:val="0"/>
        </w:rPr>
        <w:t>Assessment</w:t>
      </w:r>
      <w:bookmarkEnd w:id="266"/>
    </w:p>
    <w:p w14:paraId="410C218F" w14:textId="77777777" w:rsidR="00146480" w:rsidRPr="006D4D93" w:rsidRDefault="00146480" w:rsidP="00146480">
      <w:pPr>
        <w:pStyle w:val="Heading1"/>
      </w:pPr>
      <w:bookmarkStart w:id="271" w:name="_Toc209106331"/>
      <w:bookmarkStart w:id="272" w:name="_Toc209189370"/>
      <w:r w:rsidRPr="006D4D93">
        <w:t>Instructions</w:t>
      </w:r>
      <w:bookmarkEnd w:id="271"/>
      <w:bookmarkEnd w:id="272"/>
    </w:p>
    <w:bookmarkEnd w:id="267"/>
    <w:p w14:paraId="137D8009" w14:textId="1A377C56" w:rsidR="00AF0ABA" w:rsidRPr="005D2F9C" w:rsidRDefault="00AF0ABA" w:rsidP="00C1648D">
      <w:pPr>
        <w:pStyle w:val="Heading2"/>
        <w:numPr>
          <w:ilvl w:val="0"/>
          <w:numId w:val="0"/>
        </w:numPr>
        <w:ind w:left="567" w:hanging="567"/>
        <w:rPr>
          <w:b w:val="0"/>
        </w:rPr>
      </w:pPr>
    </w:p>
    <w:p w14:paraId="7CD3A49D" w14:textId="77777777" w:rsidR="00C67F81" w:rsidRPr="00AC018A" w:rsidRDefault="00C67F81" w:rsidP="00A62D33">
      <w:pPr>
        <w:numPr>
          <w:ilvl w:val="0"/>
          <w:numId w:val="63"/>
        </w:numPr>
        <w:spacing w:after="0"/>
        <w:outlineLvl w:val="0"/>
        <w:rPr>
          <w:rFonts w:asciiTheme="minorHAnsi" w:hAnsiTheme="minorHAnsi"/>
        </w:rPr>
      </w:pPr>
      <w:r w:rsidRPr="00AC018A">
        <w:rPr>
          <w:rFonts w:asciiTheme="minorHAnsi" w:hAnsiTheme="minorHAnsi"/>
        </w:rPr>
        <w:t xml:space="preserve">In terms of the approved SITA Third-Party Risk Management Framework, all Bidders responding to this bid must complete the following section by answering ALL the questions. </w:t>
      </w:r>
    </w:p>
    <w:p w14:paraId="5E5F0A27" w14:textId="77777777" w:rsidR="00C67F81" w:rsidRPr="00AC018A" w:rsidRDefault="00C67F81" w:rsidP="00A62D33">
      <w:pPr>
        <w:numPr>
          <w:ilvl w:val="0"/>
          <w:numId w:val="63"/>
        </w:numPr>
        <w:spacing w:after="0"/>
        <w:outlineLvl w:val="0"/>
        <w:rPr>
          <w:rFonts w:asciiTheme="minorHAnsi" w:hAnsiTheme="minorHAnsi"/>
        </w:rPr>
      </w:pPr>
      <w:r w:rsidRPr="00AC018A">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7F156264" w14:textId="77777777" w:rsidR="00C67F81" w:rsidRPr="00AC018A" w:rsidRDefault="00C67F81" w:rsidP="00A62D33">
      <w:pPr>
        <w:numPr>
          <w:ilvl w:val="0"/>
          <w:numId w:val="63"/>
        </w:numPr>
        <w:spacing w:after="0"/>
        <w:outlineLvl w:val="0"/>
        <w:rPr>
          <w:rFonts w:asciiTheme="minorHAnsi" w:hAnsiTheme="minorHAnsi"/>
        </w:rPr>
      </w:pPr>
      <w:r w:rsidRPr="00AC018A">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726C8991" w14:textId="77777777" w:rsidR="00C67F81" w:rsidRPr="00AC018A" w:rsidRDefault="00C67F81" w:rsidP="00A62D33">
      <w:pPr>
        <w:numPr>
          <w:ilvl w:val="0"/>
          <w:numId w:val="63"/>
        </w:numPr>
        <w:spacing w:after="0"/>
        <w:outlineLvl w:val="0"/>
        <w:rPr>
          <w:rFonts w:asciiTheme="minorHAnsi" w:hAnsiTheme="minorHAnsi"/>
        </w:rPr>
      </w:pPr>
      <w:r w:rsidRPr="00AC018A">
        <w:rPr>
          <w:rFonts w:asciiTheme="minorHAnsi" w:hAnsiTheme="minorHAnsi"/>
        </w:rPr>
        <w:t xml:space="preserve">Supplier due diligence, as contained in the Special Conditions of Contract, is also applicable to this Third-Party Risk Management process. </w:t>
      </w:r>
    </w:p>
    <w:p w14:paraId="48E6679A" w14:textId="77777777" w:rsidR="00C67F81" w:rsidRPr="00AC018A" w:rsidRDefault="00C67F81" w:rsidP="00A62D33">
      <w:pPr>
        <w:numPr>
          <w:ilvl w:val="0"/>
          <w:numId w:val="63"/>
        </w:numPr>
        <w:spacing w:after="0"/>
        <w:outlineLvl w:val="0"/>
        <w:rPr>
          <w:rFonts w:asciiTheme="minorHAnsi" w:hAnsiTheme="minorHAnsi"/>
        </w:rPr>
      </w:pPr>
      <w:r w:rsidRPr="00AC018A">
        <w:rPr>
          <w:rFonts w:asciiTheme="minorHAnsi" w:hAnsiTheme="minorHAnsi"/>
        </w:rPr>
        <w:t>The following 6 (six) risk elements will be assessed:</w:t>
      </w:r>
    </w:p>
    <w:p w14:paraId="4A215663" w14:textId="77777777" w:rsidR="00C67F81" w:rsidRPr="00AC018A" w:rsidRDefault="00C67F81" w:rsidP="00A62D33">
      <w:pPr>
        <w:numPr>
          <w:ilvl w:val="1"/>
          <w:numId w:val="82"/>
        </w:numPr>
        <w:spacing w:after="0"/>
        <w:ind w:left="1701" w:hanging="567"/>
        <w:outlineLvl w:val="0"/>
        <w:rPr>
          <w:rFonts w:asciiTheme="minorHAnsi" w:hAnsiTheme="minorHAnsi" w:cstheme="minorHAnsi"/>
        </w:rPr>
      </w:pPr>
      <w:r w:rsidRPr="00AC018A">
        <w:rPr>
          <w:rFonts w:asciiTheme="minorHAnsi" w:hAnsiTheme="minorHAnsi" w:cstheme="minorHAnsi"/>
        </w:rPr>
        <w:t>Company risk: 10 questions;</w:t>
      </w:r>
    </w:p>
    <w:p w14:paraId="7BFBECD4" w14:textId="77777777" w:rsidR="00C67F81" w:rsidRPr="00AC018A" w:rsidRDefault="00C67F81" w:rsidP="00A62D33">
      <w:pPr>
        <w:numPr>
          <w:ilvl w:val="1"/>
          <w:numId w:val="82"/>
        </w:numPr>
        <w:spacing w:after="0"/>
        <w:ind w:left="1701" w:hanging="567"/>
        <w:outlineLvl w:val="0"/>
        <w:rPr>
          <w:rFonts w:asciiTheme="minorHAnsi" w:hAnsiTheme="minorHAnsi" w:cstheme="minorHAnsi"/>
        </w:rPr>
      </w:pPr>
      <w:r w:rsidRPr="00AC018A">
        <w:rPr>
          <w:rFonts w:asciiTheme="minorHAnsi" w:hAnsiTheme="minorHAnsi" w:cstheme="minorHAnsi"/>
        </w:rPr>
        <w:t>Financial risk: 6 questions;</w:t>
      </w:r>
    </w:p>
    <w:p w14:paraId="0AB96B31" w14:textId="77777777" w:rsidR="00C67F81" w:rsidRPr="00AC018A" w:rsidRDefault="00C67F81" w:rsidP="00A62D33">
      <w:pPr>
        <w:numPr>
          <w:ilvl w:val="1"/>
          <w:numId w:val="82"/>
        </w:numPr>
        <w:spacing w:after="0"/>
        <w:ind w:left="1701" w:hanging="567"/>
        <w:outlineLvl w:val="0"/>
        <w:rPr>
          <w:rFonts w:asciiTheme="minorHAnsi" w:hAnsiTheme="minorHAnsi" w:cstheme="minorHAnsi"/>
        </w:rPr>
      </w:pPr>
      <w:r w:rsidRPr="00AC018A">
        <w:rPr>
          <w:rFonts w:asciiTheme="minorHAnsi" w:hAnsiTheme="minorHAnsi" w:cstheme="minorHAnsi"/>
        </w:rPr>
        <w:t xml:space="preserve">Operational risk: 8 questions; </w:t>
      </w:r>
    </w:p>
    <w:p w14:paraId="0651F91E" w14:textId="77777777" w:rsidR="00C67F81" w:rsidRPr="00AC018A" w:rsidRDefault="00C67F81" w:rsidP="00A62D33">
      <w:pPr>
        <w:numPr>
          <w:ilvl w:val="1"/>
          <w:numId w:val="82"/>
        </w:numPr>
        <w:spacing w:after="0"/>
        <w:ind w:left="1701" w:hanging="567"/>
        <w:outlineLvl w:val="0"/>
        <w:rPr>
          <w:rFonts w:asciiTheme="minorHAnsi" w:hAnsiTheme="minorHAnsi" w:cstheme="minorHAnsi"/>
        </w:rPr>
      </w:pPr>
      <w:r w:rsidRPr="00AC018A">
        <w:rPr>
          <w:rFonts w:asciiTheme="minorHAnsi" w:hAnsiTheme="minorHAnsi" w:cstheme="minorHAnsi"/>
        </w:rPr>
        <w:t xml:space="preserve">Governance and compliance risk: 6 questions; </w:t>
      </w:r>
    </w:p>
    <w:p w14:paraId="11CE9DDD" w14:textId="77777777" w:rsidR="00C67F81" w:rsidRPr="00AC018A" w:rsidRDefault="00C67F81" w:rsidP="00A62D33">
      <w:pPr>
        <w:numPr>
          <w:ilvl w:val="1"/>
          <w:numId w:val="82"/>
        </w:numPr>
        <w:spacing w:after="0"/>
        <w:ind w:left="1701" w:hanging="567"/>
        <w:outlineLvl w:val="0"/>
        <w:rPr>
          <w:rFonts w:asciiTheme="minorHAnsi" w:hAnsiTheme="minorHAnsi" w:cstheme="minorHAnsi"/>
        </w:rPr>
      </w:pPr>
      <w:r w:rsidRPr="00AC018A">
        <w:rPr>
          <w:rFonts w:asciiTheme="minorHAnsi" w:hAnsiTheme="minorHAnsi" w:cstheme="minorHAnsi"/>
        </w:rPr>
        <w:t>Information security and privacy risk: 7 questions;</w:t>
      </w:r>
    </w:p>
    <w:p w14:paraId="3E8ACFF9" w14:textId="77777777" w:rsidR="00C67F81" w:rsidRPr="00AC018A" w:rsidRDefault="00C67F81" w:rsidP="00A62D33">
      <w:pPr>
        <w:numPr>
          <w:ilvl w:val="1"/>
          <w:numId w:val="82"/>
        </w:numPr>
        <w:spacing w:after="0"/>
        <w:ind w:left="1701" w:hanging="567"/>
        <w:outlineLvl w:val="0"/>
        <w:rPr>
          <w:rFonts w:asciiTheme="minorHAnsi" w:hAnsiTheme="minorHAnsi" w:cstheme="minorHAnsi"/>
        </w:rPr>
      </w:pPr>
      <w:r w:rsidRPr="00AC018A">
        <w:rPr>
          <w:rFonts w:asciiTheme="minorHAnsi" w:hAnsiTheme="minorHAnsi" w:cstheme="minorHAnsi"/>
        </w:rPr>
        <w:t xml:space="preserve">Reputational risk: 6 questions. </w:t>
      </w:r>
    </w:p>
    <w:p w14:paraId="6E594F22" w14:textId="77777777" w:rsidR="00C67F81" w:rsidRPr="00373954" w:rsidRDefault="00C67F81" w:rsidP="00C67F81">
      <w:pPr>
        <w:keepNext/>
        <w:spacing w:before="120" w:line="240" w:lineRule="auto"/>
        <w:jc w:val="left"/>
        <w:outlineLvl w:val="1"/>
        <w:rPr>
          <w:rFonts w:asciiTheme="majorHAnsi" w:eastAsiaTheme="majorEastAsia" w:hAnsiTheme="majorHAnsi" w:cstheme="minorBidi"/>
          <w:b/>
          <w:color w:val="0E1B8D"/>
          <w:sz w:val="28"/>
          <w:szCs w:val="26"/>
        </w:rPr>
      </w:pPr>
      <w:bookmarkStart w:id="273" w:name="_Toc209106332"/>
      <w:bookmarkStart w:id="274" w:name="_Toc209189371"/>
      <w:r w:rsidRPr="00373954">
        <w:rPr>
          <w:rStyle w:val="Heading2Char"/>
        </w:rPr>
        <w:t>8.1</w:t>
      </w:r>
      <w:bookmarkEnd w:id="273"/>
      <w:bookmarkEnd w:id="274"/>
      <w:r>
        <w:rPr>
          <w:rFonts w:asciiTheme="majorHAnsi" w:eastAsiaTheme="majorEastAsia" w:hAnsiTheme="majorHAnsi" w:cstheme="minorBidi"/>
          <w:b/>
          <w:color w:val="0E1B8D"/>
          <w:sz w:val="28"/>
          <w:szCs w:val="26"/>
        </w:rPr>
        <w:t xml:space="preserve"> </w:t>
      </w:r>
      <w:r w:rsidRPr="00373954">
        <w:rPr>
          <w:rFonts w:asciiTheme="majorHAnsi" w:eastAsiaTheme="majorEastAsia" w:hAnsiTheme="majorHAnsi" w:cstheme="minorBidi"/>
          <w:b/>
          <w:color w:val="0E1B8D"/>
          <w:sz w:val="28"/>
          <w:szCs w:val="26"/>
        </w:rPr>
        <w:t xml:space="preserve">   Evaluation Criteria</w:t>
      </w:r>
    </w:p>
    <w:p w14:paraId="733DB6B9" w14:textId="77777777" w:rsidR="00C67F81" w:rsidRPr="00CC3545" w:rsidRDefault="00C67F81" w:rsidP="00C67F81">
      <w:pPr>
        <w:pStyle w:val="Heading3"/>
      </w:pPr>
      <w:bookmarkStart w:id="275" w:name="_Toc209106333"/>
      <w:bookmarkStart w:id="276" w:name="_Toc209189372"/>
      <w:r w:rsidRPr="00CC3545">
        <w:t>Company risk</w:t>
      </w:r>
      <w:bookmarkEnd w:id="275"/>
      <w:bookmarkEnd w:id="276"/>
    </w:p>
    <w:p w14:paraId="2197BC4A" w14:textId="77777777" w:rsidR="00C67F81" w:rsidRPr="00AC018A" w:rsidRDefault="00C67F81" w:rsidP="00A62D33">
      <w:pPr>
        <w:numPr>
          <w:ilvl w:val="1"/>
          <w:numId w:val="62"/>
        </w:numPr>
        <w:spacing w:line="240" w:lineRule="auto"/>
        <w:rPr>
          <w:rFonts w:asciiTheme="minorHAnsi" w:hAnsiTheme="minorHAnsi" w:cstheme="minorHAnsi"/>
        </w:rPr>
      </w:pPr>
      <w:r w:rsidRPr="00AC018A">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47"/>
        <w:gridCol w:w="1722"/>
      </w:tblGrid>
      <w:tr w:rsidR="00C67F81" w:rsidRPr="00AC018A" w14:paraId="5A567924" w14:textId="77777777" w:rsidTr="00EA67AA">
        <w:trPr>
          <w:tblHeader/>
        </w:trPr>
        <w:tc>
          <w:tcPr>
            <w:tcW w:w="4100" w:type="pct"/>
            <w:shd w:val="clear" w:color="auto" w:fill="DBE5F1"/>
          </w:tcPr>
          <w:p w14:paraId="551F17B5" w14:textId="77777777" w:rsidR="00C67F81" w:rsidRPr="00AC018A" w:rsidRDefault="00C67F81"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24DD56C5" w14:textId="77777777" w:rsidR="00C67F81" w:rsidRPr="00AC018A" w:rsidRDefault="00C67F81"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C67F81" w:rsidRPr="00AC018A" w14:paraId="2547EC7F" w14:textId="77777777" w:rsidTr="00EA67AA">
        <w:tc>
          <w:tcPr>
            <w:tcW w:w="4100" w:type="pct"/>
          </w:tcPr>
          <w:p w14:paraId="42722F0C"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t>Yes</w:t>
            </w:r>
          </w:p>
        </w:tc>
        <w:tc>
          <w:tcPr>
            <w:tcW w:w="900" w:type="pct"/>
          </w:tcPr>
          <w:p w14:paraId="3183B873"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0</w:t>
            </w:r>
          </w:p>
        </w:tc>
      </w:tr>
      <w:tr w:rsidR="00C67F81" w:rsidRPr="00AC018A" w14:paraId="51F99CA5" w14:textId="77777777" w:rsidTr="00EA67AA">
        <w:tc>
          <w:tcPr>
            <w:tcW w:w="4100" w:type="pct"/>
          </w:tcPr>
          <w:p w14:paraId="53487A02"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1E7D8F92"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0.5</w:t>
            </w:r>
          </w:p>
        </w:tc>
      </w:tr>
      <w:tr w:rsidR="00C67F81" w:rsidRPr="00AC018A" w14:paraId="65C85A6E" w14:textId="77777777" w:rsidTr="00EA67AA">
        <w:tc>
          <w:tcPr>
            <w:tcW w:w="4100" w:type="pct"/>
          </w:tcPr>
          <w:p w14:paraId="6FFB4027"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t xml:space="preserve">No </w:t>
            </w:r>
          </w:p>
        </w:tc>
        <w:tc>
          <w:tcPr>
            <w:tcW w:w="900" w:type="pct"/>
          </w:tcPr>
          <w:p w14:paraId="14D90CAF"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1</w:t>
            </w:r>
          </w:p>
        </w:tc>
      </w:tr>
    </w:tbl>
    <w:p w14:paraId="52422B64" w14:textId="77777777" w:rsidR="00C67F81" w:rsidRPr="00AC018A" w:rsidRDefault="00C67F81" w:rsidP="00C67F81">
      <w:pPr>
        <w:tabs>
          <w:tab w:val="num" w:pos="989"/>
        </w:tabs>
        <w:rPr>
          <w:rFonts w:ascii="Calibri" w:hAnsi="Calibri" w:cs="Calibri"/>
        </w:rPr>
      </w:pPr>
    </w:p>
    <w:p w14:paraId="4F8777B7" w14:textId="77777777" w:rsidR="00C67F81" w:rsidRPr="00AC018A" w:rsidRDefault="00C67F81" w:rsidP="00A62D33">
      <w:pPr>
        <w:numPr>
          <w:ilvl w:val="1"/>
          <w:numId w:val="62"/>
        </w:numPr>
        <w:spacing w:line="240" w:lineRule="auto"/>
        <w:rPr>
          <w:rFonts w:asciiTheme="minorHAnsi" w:hAnsiTheme="minorHAnsi" w:cstheme="minorHAnsi"/>
        </w:rPr>
      </w:pPr>
      <w:r w:rsidRPr="00AC018A">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47"/>
        <w:gridCol w:w="1722"/>
      </w:tblGrid>
      <w:tr w:rsidR="00C67F81" w:rsidRPr="00AC018A" w14:paraId="3DEFC456" w14:textId="77777777" w:rsidTr="00EA67AA">
        <w:trPr>
          <w:tblHeader/>
        </w:trPr>
        <w:tc>
          <w:tcPr>
            <w:tcW w:w="4100" w:type="pct"/>
            <w:shd w:val="clear" w:color="auto" w:fill="DBE5F1"/>
          </w:tcPr>
          <w:p w14:paraId="1B087FE6" w14:textId="77777777" w:rsidR="00C67F81" w:rsidRPr="00AC018A" w:rsidRDefault="00C67F81"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301F5AEB" w14:textId="77777777" w:rsidR="00C67F81" w:rsidRPr="00AC018A" w:rsidRDefault="00C67F81"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C67F81" w:rsidRPr="00AC018A" w14:paraId="7B58EEB1" w14:textId="77777777" w:rsidTr="00EA67AA">
        <w:tc>
          <w:tcPr>
            <w:tcW w:w="4100" w:type="pct"/>
          </w:tcPr>
          <w:p w14:paraId="324BDE5A"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t>Yes</w:t>
            </w:r>
          </w:p>
        </w:tc>
        <w:tc>
          <w:tcPr>
            <w:tcW w:w="900" w:type="pct"/>
          </w:tcPr>
          <w:p w14:paraId="239DE4A2"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1</w:t>
            </w:r>
          </w:p>
        </w:tc>
      </w:tr>
      <w:tr w:rsidR="00C67F81" w:rsidRPr="00AC018A" w14:paraId="3023FA94" w14:textId="77777777" w:rsidTr="00EA67AA">
        <w:tc>
          <w:tcPr>
            <w:tcW w:w="4100" w:type="pct"/>
          </w:tcPr>
          <w:p w14:paraId="1DCA0652"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6A6141BE"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0.5</w:t>
            </w:r>
          </w:p>
        </w:tc>
      </w:tr>
      <w:tr w:rsidR="00C67F81" w:rsidRPr="00AC018A" w14:paraId="410D5FEA" w14:textId="77777777" w:rsidTr="00EA67AA">
        <w:tc>
          <w:tcPr>
            <w:tcW w:w="4100" w:type="pct"/>
          </w:tcPr>
          <w:p w14:paraId="6F50D076"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t>No</w:t>
            </w:r>
          </w:p>
        </w:tc>
        <w:tc>
          <w:tcPr>
            <w:tcW w:w="900" w:type="pct"/>
          </w:tcPr>
          <w:p w14:paraId="0A5A30C3"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0</w:t>
            </w:r>
          </w:p>
        </w:tc>
      </w:tr>
    </w:tbl>
    <w:p w14:paraId="39255AE4" w14:textId="77777777" w:rsidR="00C67F81" w:rsidRPr="00AC018A" w:rsidRDefault="00C67F81" w:rsidP="00C67F81">
      <w:pPr>
        <w:tabs>
          <w:tab w:val="num" w:pos="989"/>
        </w:tabs>
        <w:rPr>
          <w:rFonts w:ascii="Calibri" w:hAnsi="Calibri" w:cs="Calibri"/>
        </w:rPr>
      </w:pPr>
    </w:p>
    <w:p w14:paraId="691CB039" w14:textId="77777777" w:rsidR="00C67F81" w:rsidRPr="00AC018A" w:rsidRDefault="00C67F81" w:rsidP="00A62D33">
      <w:pPr>
        <w:numPr>
          <w:ilvl w:val="1"/>
          <w:numId w:val="62"/>
        </w:numPr>
        <w:spacing w:line="240" w:lineRule="auto"/>
        <w:rPr>
          <w:rFonts w:asciiTheme="minorHAnsi" w:hAnsiTheme="minorHAnsi" w:cstheme="minorHAnsi"/>
        </w:rPr>
      </w:pPr>
      <w:r w:rsidRPr="00AC018A">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47"/>
        <w:gridCol w:w="1722"/>
      </w:tblGrid>
      <w:tr w:rsidR="00C67F81" w:rsidRPr="00AC018A" w14:paraId="49C07380" w14:textId="77777777" w:rsidTr="00EA67AA">
        <w:trPr>
          <w:tblHeader/>
        </w:trPr>
        <w:tc>
          <w:tcPr>
            <w:tcW w:w="4100" w:type="pct"/>
            <w:shd w:val="clear" w:color="auto" w:fill="DBE5F1"/>
          </w:tcPr>
          <w:p w14:paraId="0CA15AEB" w14:textId="77777777" w:rsidR="00C67F81" w:rsidRPr="00AC018A" w:rsidRDefault="00C67F81"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2529A58A" w14:textId="77777777" w:rsidR="00C67F81" w:rsidRPr="00AC018A" w:rsidRDefault="00C67F81"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C67F81" w:rsidRPr="00AC018A" w14:paraId="15EA41AA" w14:textId="77777777" w:rsidTr="00EA67AA">
        <w:tc>
          <w:tcPr>
            <w:tcW w:w="4100" w:type="pct"/>
          </w:tcPr>
          <w:p w14:paraId="771BE391"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t xml:space="preserve">Yes, actively operating for more than 5 years </w:t>
            </w:r>
          </w:p>
        </w:tc>
        <w:tc>
          <w:tcPr>
            <w:tcW w:w="900" w:type="pct"/>
          </w:tcPr>
          <w:p w14:paraId="03F62B5D"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1</w:t>
            </w:r>
          </w:p>
        </w:tc>
      </w:tr>
      <w:tr w:rsidR="00C67F81" w:rsidRPr="00AC018A" w14:paraId="6E5B5D49" w14:textId="77777777" w:rsidTr="00EA67AA">
        <w:tc>
          <w:tcPr>
            <w:tcW w:w="4100" w:type="pct"/>
          </w:tcPr>
          <w:p w14:paraId="56E5D70C"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lastRenderedPageBreak/>
              <w:t xml:space="preserve">2-5 Years actively operating </w:t>
            </w:r>
          </w:p>
        </w:tc>
        <w:tc>
          <w:tcPr>
            <w:tcW w:w="900" w:type="pct"/>
          </w:tcPr>
          <w:p w14:paraId="4A77BB5B"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0.5</w:t>
            </w:r>
          </w:p>
        </w:tc>
      </w:tr>
      <w:tr w:rsidR="00C67F81" w:rsidRPr="00AC018A" w14:paraId="1DB5CF6D" w14:textId="77777777" w:rsidTr="00EA67AA">
        <w:tc>
          <w:tcPr>
            <w:tcW w:w="4100" w:type="pct"/>
          </w:tcPr>
          <w:p w14:paraId="4216A172"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t xml:space="preserve">No, actively operating for less than 2 years </w:t>
            </w:r>
          </w:p>
        </w:tc>
        <w:tc>
          <w:tcPr>
            <w:tcW w:w="900" w:type="pct"/>
          </w:tcPr>
          <w:p w14:paraId="793C69DA"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0</w:t>
            </w:r>
          </w:p>
        </w:tc>
      </w:tr>
    </w:tbl>
    <w:p w14:paraId="62E34C8E" w14:textId="77777777" w:rsidR="00C67F81" w:rsidRPr="00AC018A" w:rsidRDefault="00C67F81" w:rsidP="00C67F81">
      <w:pPr>
        <w:tabs>
          <w:tab w:val="num" w:pos="989"/>
        </w:tabs>
        <w:rPr>
          <w:rFonts w:ascii="Calibri" w:hAnsi="Calibri" w:cs="Calibri"/>
        </w:rPr>
      </w:pPr>
    </w:p>
    <w:p w14:paraId="44FCDA1F" w14:textId="77777777" w:rsidR="00C67F81" w:rsidRPr="00AC018A" w:rsidRDefault="00C67F81" w:rsidP="00C67F81">
      <w:pPr>
        <w:pStyle w:val="Heading3"/>
      </w:pPr>
      <w:bookmarkStart w:id="277" w:name="_Toc209106334"/>
      <w:bookmarkStart w:id="278" w:name="_Toc209189373"/>
      <w:r w:rsidRPr="00AC018A">
        <w:t>All questions for all other risk elements:</w:t>
      </w:r>
      <w:bookmarkEnd w:id="277"/>
      <w:bookmarkEnd w:id="278"/>
      <w:r w:rsidRPr="00AC018A">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47"/>
        <w:gridCol w:w="1722"/>
      </w:tblGrid>
      <w:tr w:rsidR="00C67F81" w:rsidRPr="00AC018A" w14:paraId="4F1D1463" w14:textId="77777777" w:rsidTr="00EA67AA">
        <w:trPr>
          <w:tblHeader/>
        </w:trPr>
        <w:tc>
          <w:tcPr>
            <w:tcW w:w="4100" w:type="pct"/>
            <w:shd w:val="clear" w:color="auto" w:fill="DBE5F1"/>
          </w:tcPr>
          <w:p w14:paraId="3348BEBD" w14:textId="77777777" w:rsidR="00C67F81" w:rsidRPr="00AC018A" w:rsidRDefault="00C67F81"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08CA2C95" w14:textId="77777777" w:rsidR="00C67F81" w:rsidRPr="00AC018A" w:rsidRDefault="00C67F81"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C67F81" w:rsidRPr="00AC018A" w14:paraId="2C16930C" w14:textId="77777777" w:rsidTr="00EA67AA">
        <w:tc>
          <w:tcPr>
            <w:tcW w:w="4100" w:type="pct"/>
          </w:tcPr>
          <w:p w14:paraId="29A40603"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t>Yes</w:t>
            </w:r>
          </w:p>
        </w:tc>
        <w:tc>
          <w:tcPr>
            <w:tcW w:w="900" w:type="pct"/>
          </w:tcPr>
          <w:p w14:paraId="14877816"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1</w:t>
            </w:r>
          </w:p>
        </w:tc>
      </w:tr>
      <w:tr w:rsidR="00C67F81" w:rsidRPr="00AC018A" w14:paraId="0E457522" w14:textId="77777777" w:rsidTr="00EA67AA">
        <w:tc>
          <w:tcPr>
            <w:tcW w:w="4100" w:type="pct"/>
          </w:tcPr>
          <w:p w14:paraId="79140FE5"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11B2AA8C"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0.5</w:t>
            </w:r>
          </w:p>
        </w:tc>
      </w:tr>
      <w:tr w:rsidR="00C67F81" w:rsidRPr="00AC018A" w14:paraId="4F41AA42" w14:textId="77777777" w:rsidTr="00EA67AA">
        <w:tc>
          <w:tcPr>
            <w:tcW w:w="4100" w:type="pct"/>
          </w:tcPr>
          <w:p w14:paraId="19AB5CA4" w14:textId="77777777" w:rsidR="00C67F81" w:rsidRPr="00AC018A" w:rsidRDefault="00C67F81" w:rsidP="00EA67AA">
            <w:pPr>
              <w:rPr>
                <w:rFonts w:asciiTheme="minorHAnsi" w:hAnsiTheme="minorHAnsi" w:cstheme="minorHAnsi"/>
              </w:rPr>
            </w:pPr>
            <w:r w:rsidRPr="00AC018A">
              <w:rPr>
                <w:rFonts w:asciiTheme="minorHAnsi" w:hAnsiTheme="minorHAnsi" w:cstheme="minorHAnsi"/>
              </w:rPr>
              <w:t>No</w:t>
            </w:r>
          </w:p>
        </w:tc>
        <w:tc>
          <w:tcPr>
            <w:tcW w:w="900" w:type="pct"/>
          </w:tcPr>
          <w:p w14:paraId="5E0DB766" w14:textId="77777777" w:rsidR="00C67F81" w:rsidRPr="00AC018A" w:rsidRDefault="00C67F81" w:rsidP="00EA67AA">
            <w:pPr>
              <w:jc w:val="center"/>
              <w:rPr>
                <w:rFonts w:asciiTheme="minorHAnsi" w:hAnsiTheme="minorHAnsi" w:cstheme="minorHAnsi"/>
              </w:rPr>
            </w:pPr>
            <w:r w:rsidRPr="00AC018A">
              <w:rPr>
                <w:rFonts w:asciiTheme="minorHAnsi" w:hAnsiTheme="minorHAnsi" w:cstheme="minorHAnsi"/>
              </w:rPr>
              <w:t>0</w:t>
            </w:r>
          </w:p>
        </w:tc>
      </w:tr>
    </w:tbl>
    <w:p w14:paraId="252D7687" w14:textId="77777777" w:rsidR="00C67F81" w:rsidRPr="00AC018A" w:rsidRDefault="00C67F81" w:rsidP="00C67F81">
      <w:pPr>
        <w:pStyle w:val="Heading2"/>
      </w:pPr>
      <w:bookmarkStart w:id="279" w:name="_Toc209106335"/>
      <w:bookmarkStart w:id="280" w:name="_Toc209189374"/>
      <w:r w:rsidRPr="00AC018A">
        <w:t>Third Party Risk Assessment</w:t>
      </w:r>
      <w:bookmarkEnd w:id="279"/>
      <w:bookmarkEnd w:id="280"/>
    </w:p>
    <w:p w14:paraId="5C28D6A2" w14:textId="77777777" w:rsidR="00C67F81" w:rsidRPr="00AC018A" w:rsidRDefault="00C67F81" w:rsidP="00A62D33">
      <w:pPr>
        <w:numPr>
          <w:ilvl w:val="1"/>
          <w:numId w:val="64"/>
        </w:numPr>
        <w:spacing w:line="240" w:lineRule="auto"/>
        <w:rPr>
          <w:rFonts w:asciiTheme="minorHAnsi" w:hAnsiTheme="minorHAnsi" w:cstheme="minorHAnsi"/>
        </w:rPr>
      </w:pPr>
      <w:r w:rsidRPr="00AC018A">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25BEEA88" w14:textId="77777777" w:rsidR="00C67F81" w:rsidRPr="00AC018A" w:rsidRDefault="00C67F81" w:rsidP="00C67F81">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C67F81" w:rsidRPr="00AC018A" w14:paraId="1AA64081" w14:textId="77777777" w:rsidTr="00EA67AA">
        <w:trPr>
          <w:tblHeader/>
          <w:jc w:val="center"/>
        </w:trPr>
        <w:tc>
          <w:tcPr>
            <w:tcW w:w="5923" w:type="dxa"/>
            <w:tcBorders>
              <w:bottom w:val="single" w:sz="4" w:space="0" w:color="4F81BD"/>
            </w:tcBorders>
            <w:shd w:val="clear" w:color="auto" w:fill="DBE5F1"/>
          </w:tcPr>
          <w:p w14:paraId="2838298A" w14:textId="77777777" w:rsidR="00C67F81" w:rsidRPr="00AC018A" w:rsidRDefault="00C67F81"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0D9E6D93" w14:textId="77777777" w:rsidR="00C67F81" w:rsidRPr="00AC018A" w:rsidRDefault="00C67F81"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Bidders response: </w:t>
            </w:r>
          </w:p>
          <w:p w14:paraId="11DE5D19" w14:textId="77777777" w:rsidR="00C67F81" w:rsidRPr="00AC018A" w:rsidRDefault="00C67F81"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Mark relevant box with an “X”   </w:t>
            </w:r>
          </w:p>
        </w:tc>
      </w:tr>
      <w:tr w:rsidR="00C67F81" w:rsidRPr="00AC018A" w14:paraId="252A2FF0" w14:textId="77777777" w:rsidTr="00EA67AA">
        <w:trPr>
          <w:cantSplit/>
          <w:jc w:val="center"/>
        </w:trPr>
        <w:tc>
          <w:tcPr>
            <w:tcW w:w="9497" w:type="dxa"/>
            <w:gridSpan w:val="4"/>
            <w:shd w:val="clear" w:color="auto" w:fill="DBE5F1"/>
          </w:tcPr>
          <w:p w14:paraId="77056615" w14:textId="77777777" w:rsidR="00C67F81" w:rsidRPr="00AC018A" w:rsidRDefault="00C67F81" w:rsidP="00EA67AA">
            <w:pPr>
              <w:rPr>
                <w:rFonts w:ascii="Calibri" w:hAnsi="Calibri" w:cs="Calibri"/>
                <w:color w:val="FF0000"/>
              </w:rPr>
            </w:pPr>
            <w:r w:rsidRPr="00AC018A">
              <w:rPr>
                <w:rFonts w:asciiTheme="majorHAnsi" w:eastAsiaTheme="majorEastAsia" w:hAnsiTheme="majorHAnsi" w:cstheme="minorBidi"/>
                <w:b/>
                <w:iCs/>
                <w:color w:val="0E1B8D"/>
                <w:sz w:val="24"/>
                <w:szCs w:val="24"/>
                <w:lang w:val="en-GB"/>
              </w:rPr>
              <w:t>Company Risk</w:t>
            </w:r>
            <w:r w:rsidRPr="00AC018A">
              <w:rPr>
                <w:rFonts w:ascii="Calibri" w:hAnsi="Calibri" w:cs="Calibri"/>
                <w:b/>
                <w:bCs/>
                <w:color w:val="002060"/>
              </w:rPr>
              <w:t xml:space="preserve"> </w:t>
            </w:r>
          </w:p>
        </w:tc>
      </w:tr>
      <w:tr w:rsidR="00C67F81" w:rsidRPr="00AC018A" w14:paraId="651F9D6E"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5E7DCAD9" w14:textId="77777777" w:rsidR="00C67F81" w:rsidRPr="00AC018A" w:rsidRDefault="00C67F81" w:rsidP="00A62D33">
            <w:pPr>
              <w:numPr>
                <w:ilvl w:val="0"/>
                <w:numId w:val="54"/>
              </w:numPr>
              <w:spacing w:line="240" w:lineRule="auto"/>
              <w:rPr>
                <w:rFonts w:asciiTheme="minorHAnsi" w:hAnsiTheme="minorHAnsi" w:cstheme="minorHAnsi"/>
              </w:rPr>
            </w:pPr>
            <w:r w:rsidRPr="00E05844">
              <w:rPr>
                <w:rFonts w:eastAsia="Calibri Light" w:cs="Calibri Light"/>
              </w:rPr>
              <w:t xml:space="preserve">Have you disclosed all interests and relationships as required in </w:t>
            </w:r>
            <w:r w:rsidRPr="00E05844">
              <w:rPr>
                <w:rFonts w:eastAsia="Calibri Light" w:cs="Calibri Light"/>
                <w:b/>
                <w:bCs/>
              </w:rPr>
              <w:t>SBD 4</w:t>
            </w:r>
            <w:r w:rsidRPr="00E05844">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1ADBDDAC" w14:textId="77777777" w:rsidR="00C67F81" w:rsidRPr="00AC018A" w:rsidRDefault="00C67F81" w:rsidP="00EA67AA">
            <w:pPr>
              <w:ind w:left="301" w:hanging="301"/>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7FD3C61B" w14:textId="77777777" w:rsidR="00C67F81" w:rsidRPr="00AC018A" w:rsidRDefault="00C67F81" w:rsidP="00EA67AA">
            <w:pPr>
              <w:ind w:left="301" w:hanging="301"/>
              <w:jc w:val="center"/>
              <w:rPr>
                <w:rFonts w:asciiTheme="minorHAnsi" w:hAnsiTheme="minorHAnsi" w:cstheme="minorHAnsi"/>
                <w:bCs/>
              </w:rPr>
            </w:pPr>
            <w:r w:rsidRPr="00AC018A">
              <w:rPr>
                <w:rFonts w:asciiTheme="minorHAnsi" w:hAnsiTheme="minorHAnsi" w:cstheme="minorHAnsi"/>
                <w:bCs/>
              </w:rPr>
              <w:t>Partially</w:t>
            </w:r>
          </w:p>
        </w:tc>
        <w:tc>
          <w:tcPr>
            <w:tcW w:w="1386" w:type="dxa"/>
            <w:vAlign w:val="center"/>
          </w:tcPr>
          <w:p w14:paraId="7A63E39B" w14:textId="77777777" w:rsidR="00C67F81" w:rsidRPr="00AC018A" w:rsidRDefault="00C67F81" w:rsidP="00EA67AA">
            <w:pPr>
              <w:ind w:left="301" w:hanging="301"/>
              <w:jc w:val="center"/>
              <w:rPr>
                <w:rFonts w:asciiTheme="minorHAnsi" w:hAnsiTheme="minorHAnsi" w:cstheme="minorHAnsi"/>
                <w:bCs/>
              </w:rPr>
            </w:pPr>
            <w:r w:rsidRPr="00AC018A">
              <w:rPr>
                <w:rFonts w:asciiTheme="minorHAnsi" w:hAnsiTheme="minorHAnsi" w:cstheme="minorHAnsi"/>
                <w:bCs/>
              </w:rPr>
              <w:t>No</w:t>
            </w:r>
          </w:p>
        </w:tc>
      </w:tr>
      <w:tr w:rsidR="00C67F81" w:rsidRPr="00AC018A" w14:paraId="67AC4BB9"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8E76300" w14:textId="77777777" w:rsidR="00C67F81" w:rsidRPr="00AC018A" w:rsidRDefault="00C67F81" w:rsidP="00A62D33">
            <w:pPr>
              <w:numPr>
                <w:ilvl w:val="0"/>
                <w:numId w:val="54"/>
              </w:numPr>
              <w:spacing w:line="240" w:lineRule="auto"/>
              <w:rPr>
                <w:rFonts w:asciiTheme="minorHAnsi" w:hAnsiTheme="minorHAnsi" w:cstheme="minorHAnsi"/>
              </w:rPr>
            </w:pPr>
            <w:r w:rsidRPr="00AC018A">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2FCDA8E7" w14:textId="77777777" w:rsidR="00C67F81" w:rsidRPr="00AC018A" w:rsidRDefault="00C67F81" w:rsidP="00EA67AA">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7FD57EB4" w14:textId="77777777" w:rsidR="00C67F81" w:rsidRPr="00AC018A" w:rsidRDefault="00C67F81" w:rsidP="00EA67AA">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C6AC8F6" w14:textId="77777777" w:rsidR="00C67F81" w:rsidRPr="00AC018A" w:rsidRDefault="00C67F81" w:rsidP="00EA67AA">
            <w:pPr>
              <w:ind w:left="301" w:hanging="301"/>
              <w:jc w:val="center"/>
              <w:rPr>
                <w:rFonts w:asciiTheme="minorHAnsi" w:hAnsiTheme="minorHAnsi" w:cstheme="minorHAnsi"/>
                <w:b/>
              </w:rPr>
            </w:pPr>
            <w:r w:rsidRPr="00AC018A">
              <w:rPr>
                <w:rFonts w:asciiTheme="minorHAnsi" w:hAnsiTheme="minorHAnsi" w:cstheme="minorHAnsi"/>
                <w:bCs/>
              </w:rPr>
              <w:t>No</w:t>
            </w:r>
          </w:p>
        </w:tc>
      </w:tr>
      <w:tr w:rsidR="00C67F81" w:rsidRPr="00AC018A" w14:paraId="11051166"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7E1E78D" w14:textId="77777777" w:rsidR="00C67F81" w:rsidRPr="00AC018A" w:rsidRDefault="00C67F81" w:rsidP="00A62D33">
            <w:pPr>
              <w:numPr>
                <w:ilvl w:val="0"/>
                <w:numId w:val="54"/>
              </w:numPr>
              <w:spacing w:line="240" w:lineRule="auto"/>
              <w:rPr>
                <w:rFonts w:asciiTheme="minorHAnsi" w:hAnsiTheme="minorHAnsi" w:cstheme="minorHAnsi"/>
              </w:rPr>
            </w:pPr>
            <w:r w:rsidRPr="00AC018A">
              <w:rPr>
                <w:rFonts w:asciiTheme="minorHAnsi" w:hAnsiTheme="minorHAnsi" w:cstheme="minorHAnsi"/>
              </w:rPr>
              <w:t xml:space="preserve">Are there any law suits or ongoing litigation that could affect this transaction in any way or the bidder as an ongoing concern? </w:t>
            </w:r>
          </w:p>
        </w:tc>
        <w:tc>
          <w:tcPr>
            <w:tcW w:w="983" w:type="dxa"/>
            <w:tcBorders>
              <w:left w:val="single" w:sz="4" w:space="0" w:color="4F81BD"/>
            </w:tcBorders>
            <w:vAlign w:val="center"/>
          </w:tcPr>
          <w:p w14:paraId="107CE2EB" w14:textId="77777777" w:rsidR="00C67F81" w:rsidRPr="00AC018A" w:rsidRDefault="00C67F81" w:rsidP="00EA67AA">
            <w:pPr>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221A0AEB" w14:textId="77777777" w:rsidR="00C67F81" w:rsidRPr="00AC018A" w:rsidRDefault="00C67F81" w:rsidP="00EA67AA">
            <w:pPr>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C21A007" w14:textId="77777777" w:rsidR="00C67F81" w:rsidRPr="00AC018A" w:rsidRDefault="00C67F81" w:rsidP="00EA67AA">
            <w:pPr>
              <w:ind w:left="301" w:hanging="301"/>
              <w:jc w:val="center"/>
              <w:rPr>
                <w:rFonts w:asciiTheme="minorHAnsi" w:hAnsiTheme="minorHAnsi" w:cstheme="minorHAnsi"/>
                <w:b/>
              </w:rPr>
            </w:pPr>
            <w:r w:rsidRPr="00AC018A">
              <w:rPr>
                <w:rFonts w:asciiTheme="minorHAnsi" w:hAnsiTheme="minorHAnsi" w:cstheme="minorHAnsi"/>
                <w:bCs/>
              </w:rPr>
              <w:t>No</w:t>
            </w:r>
          </w:p>
        </w:tc>
      </w:tr>
      <w:tr w:rsidR="00C67F81" w:rsidRPr="00AC018A" w14:paraId="1B0740FB"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A793C44" w14:textId="77777777" w:rsidR="00C67F81" w:rsidRPr="00AC018A" w:rsidRDefault="00C67F81" w:rsidP="00A62D33">
            <w:pPr>
              <w:numPr>
                <w:ilvl w:val="0"/>
                <w:numId w:val="54"/>
              </w:numPr>
              <w:spacing w:line="240" w:lineRule="auto"/>
              <w:jc w:val="left"/>
              <w:rPr>
                <w:rFonts w:asciiTheme="minorHAnsi" w:hAnsiTheme="minorHAnsi" w:cstheme="minorHAnsi"/>
              </w:rPr>
            </w:pPr>
            <w:r w:rsidRPr="00AC018A">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6809B7BF"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7DAF952"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69B9DF4"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7995F22D"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0549E86" w14:textId="77777777" w:rsidR="00C67F81" w:rsidRPr="00AC018A" w:rsidRDefault="00C67F81" w:rsidP="00A62D33">
            <w:pPr>
              <w:numPr>
                <w:ilvl w:val="0"/>
                <w:numId w:val="54"/>
              </w:numPr>
              <w:spacing w:line="240" w:lineRule="auto"/>
              <w:rPr>
                <w:rFonts w:asciiTheme="minorHAnsi" w:hAnsiTheme="minorHAnsi" w:cstheme="minorHAnsi"/>
              </w:rPr>
            </w:pPr>
            <w:r w:rsidRPr="00AC018A">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49523D24"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3006C56"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2491ACC"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700A9B4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878A21C" w14:textId="77777777" w:rsidR="00C67F81" w:rsidRPr="00AC018A" w:rsidRDefault="00C67F81" w:rsidP="00A62D33">
            <w:pPr>
              <w:numPr>
                <w:ilvl w:val="0"/>
                <w:numId w:val="54"/>
              </w:numPr>
              <w:spacing w:line="240" w:lineRule="auto"/>
              <w:rPr>
                <w:rFonts w:asciiTheme="minorHAnsi" w:hAnsiTheme="minorHAnsi" w:cstheme="minorHAnsi"/>
              </w:rPr>
            </w:pPr>
            <w:r w:rsidRPr="00AC018A">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16EFC618"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78F49DC"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1F1126CF"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11BDDEA4"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1F3E8F4" w14:textId="77777777" w:rsidR="00C67F81" w:rsidRPr="00AC018A" w:rsidRDefault="00C67F81" w:rsidP="00A62D33">
            <w:pPr>
              <w:numPr>
                <w:ilvl w:val="0"/>
                <w:numId w:val="54"/>
              </w:numPr>
              <w:spacing w:line="240" w:lineRule="auto"/>
              <w:rPr>
                <w:rFonts w:asciiTheme="minorHAnsi" w:hAnsiTheme="minorHAnsi" w:cstheme="minorHAnsi"/>
              </w:rPr>
            </w:pPr>
            <w:r w:rsidRPr="00AC018A">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653CC3B6" w14:textId="77777777" w:rsidR="00C67F81" w:rsidRPr="00AC018A" w:rsidRDefault="00C67F81" w:rsidP="00EA67AA">
            <w:pPr>
              <w:ind w:left="406" w:hanging="406"/>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672D0C9C" w14:textId="77777777" w:rsidR="00C67F81" w:rsidRPr="00AC018A" w:rsidRDefault="00C67F81" w:rsidP="00EA67AA">
            <w:pPr>
              <w:ind w:left="406" w:hanging="406"/>
              <w:jc w:val="center"/>
              <w:rPr>
                <w:rFonts w:asciiTheme="minorHAnsi" w:hAnsiTheme="minorHAnsi" w:cstheme="minorHAnsi"/>
                <w:bCs/>
              </w:rPr>
            </w:pPr>
            <w:r w:rsidRPr="00AC018A">
              <w:rPr>
                <w:rFonts w:asciiTheme="minorHAnsi" w:hAnsiTheme="minorHAnsi" w:cstheme="minorHAnsi"/>
                <w:bCs/>
              </w:rPr>
              <w:t>2-5 Years</w:t>
            </w:r>
          </w:p>
        </w:tc>
        <w:tc>
          <w:tcPr>
            <w:tcW w:w="1386" w:type="dxa"/>
            <w:vAlign w:val="center"/>
          </w:tcPr>
          <w:p w14:paraId="4649A14D" w14:textId="77777777" w:rsidR="00C67F81" w:rsidRPr="00AC018A" w:rsidRDefault="00C67F81" w:rsidP="00EA67AA">
            <w:pPr>
              <w:jc w:val="center"/>
              <w:rPr>
                <w:rFonts w:asciiTheme="minorHAnsi" w:hAnsiTheme="minorHAnsi" w:cstheme="minorHAnsi"/>
                <w:bCs/>
              </w:rPr>
            </w:pPr>
            <w:r w:rsidRPr="00AC018A">
              <w:rPr>
                <w:rFonts w:asciiTheme="minorHAnsi" w:hAnsiTheme="minorHAnsi" w:cstheme="minorHAnsi"/>
                <w:bCs/>
              </w:rPr>
              <w:t>Less than 2 years</w:t>
            </w:r>
          </w:p>
        </w:tc>
      </w:tr>
      <w:tr w:rsidR="00C67F81" w:rsidRPr="00AC018A" w14:paraId="25084148"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C1300FC" w14:textId="77777777" w:rsidR="00C67F81" w:rsidRPr="00AC018A" w:rsidRDefault="00C67F81" w:rsidP="00A62D33">
            <w:pPr>
              <w:numPr>
                <w:ilvl w:val="0"/>
                <w:numId w:val="54"/>
              </w:numPr>
              <w:spacing w:line="240" w:lineRule="auto"/>
              <w:jc w:val="left"/>
              <w:rPr>
                <w:rFonts w:asciiTheme="minorHAnsi" w:hAnsiTheme="minorHAnsi" w:cstheme="minorHAnsi"/>
              </w:rPr>
            </w:pPr>
            <w:r w:rsidRPr="00AC018A">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vAlign w:val="center"/>
          </w:tcPr>
          <w:p w14:paraId="4019A15B"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25009C9"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39422CF"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1A98DAF9"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8BD3814" w14:textId="77777777" w:rsidR="00C67F81" w:rsidRPr="00AC018A" w:rsidRDefault="00C67F81" w:rsidP="00A62D33">
            <w:pPr>
              <w:numPr>
                <w:ilvl w:val="0"/>
                <w:numId w:val="54"/>
              </w:numPr>
              <w:spacing w:line="240" w:lineRule="auto"/>
              <w:rPr>
                <w:rFonts w:asciiTheme="minorHAnsi" w:hAnsiTheme="minorHAnsi" w:cstheme="minorHAnsi"/>
              </w:rPr>
            </w:pPr>
            <w:r w:rsidRPr="00AC018A">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1E1D37B3"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1EE9F19"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A5A7074"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13B44066"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5154B36" w14:textId="77777777" w:rsidR="00C67F81" w:rsidRPr="00AC018A" w:rsidRDefault="00C67F81" w:rsidP="00A62D33">
            <w:pPr>
              <w:numPr>
                <w:ilvl w:val="0"/>
                <w:numId w:val="54"/>
              </w:numPr>
              <w:spacing w:line="240" w:lineRule="auto"/>
              <w:rPr>
                <w:rFonts w:asciiTheme="minorHAnsi" w:hAnsiTheme="minorHAnsi" w:cstheme="minorHAnsi"/>
              </w:rPr>
            </w:pPr>
            <w:r w:rsidRPr="00AC018A">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4CF33EC4" w14:textId="77777777" w:rsidR="00C67F81" w:rsidRPr="00AC018A" w:rsidRDefault="00C67F81" w:rsidP="00EA67AA">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2ABBD1A0" w14:textId="77777777" w:rsidR="00C67F81" w:rsidRPr="00AC018A" w:rsidRDefault="00C67F81" w:rsidP="00EA67AA">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265BA99" w14:textId="77777777" w:rsidR="00C67F81" w:rsidRPr="00AC018A" w:rsidRDefault="00C67F81" w:rsidP="00EA67AA">
            <w:pPr>
              <w:ind w:left="301" w:hanging="301"/>
              <w:jc w:val="center"/>
              <w:rPr>
                <w:rFonts w:asciiTheme="minorHAnsi" w:hAnsiTheme="minorHAnsi" w:cstheme="minorHAnsi"/>
                <w:b/>
              </w:rPr>
            </w:pPr>
            <w:r w:rsidRPr="00AC018A">
              <w:rPr>
                <w:rFonts w:asciiTheme="minorHAnsi" w:hAnsiTheme="minorHAnsi" w:cstheme="minorHAnsi"/>
                <w:bCs/>
              </w:rPr>
              <w:t>No</w:t>
            </w:r>
          </w:p>
        </w:tc>
      </w:tr>
      <w:tr w:rsidR="00C67F81" w:rsidRPr="00AC018A" w14:paraId="68296E31" w14:textId="77777777" w:rsidTr="00EA67A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0517411B" w14:textId="77777777" w:rsidR="00C67F81" w:rsidRPr="00AC018A" w:rsidRDefault="00C67F81" w:rsidP="00EA67AA">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Financial Risk</w:t>
            </w:r>
            <w:r w:rsidRPr="00AC018A">
              <w:rPr>
                <w:rFonts w:ascii="Calibri" w:hAnsi="Calibri" w:cs="Calibri"/>
                <w:b/>
                <w:color w:val="002060"/>
              </w:rPr>
              <w:t xml:space="preserve"> </w:t>
            </w:r>
          </w:p>
        </w:tc>
      </w:tr>
      <w:tr w:rsidR="00C67F81" w:rsidRPr="00AC018A" w14:paraId="0582773B"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8752F49" w14:textId="77777777" w:rsidR="00C67F81" w:rsidRPr="00AC018A" w:rsidRDefault="00C67F81" w:rsidP="00A62D33">
            <w:pPr>
              <w:numPr>
                <w:ilvl w:val="0"/>
                <w:numId w:val="55"/>
              </w:numPr>
              <w:spacing w:line="240" w:lineRule="auto"/>
              <w:rPr>
                <w:rFonts w:asciiTheme="minorHAnsi" w:hAnsiTheme="minorHAnsi" w:cstheme="minorHAnsi"/>
              </w:rPr>
            </w:pPr>
            <w:r w:rsidRPr="00AC018A">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62A3C30F"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F7EF17D"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403167D"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59C1F223"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924C049" w14:textId="77777777" w:rsidR="00C67F81" w:rsidRPr="00AC018A" w:rsidRDefault="00C67F81" w:rsidP="00A62D33">
            <w:pPr>
              <w:numPr>
                <w:ilvl w:val="0"/>
                <w:numId w:val="55"/>
              </w:numPr>
              <w:spacing w:line="240" w:lineRule="auto"/>
              <w:rPr>
                <w:rFonts w:asciiTheme="minorHAnsi" w:hAnsiTheme="minorHAnsi" w:cstheme="minorHAnsi"/>
              </w:rPr>
            </w:pPr>
            <w:r w:rsidRPr="00AC018A">
              <w:rPr>
                <w:rFonts w:asciiTheme="minorHAnsi" w:hAnsiTheme="minorHAnsi" w:cstheme="minorHAnsi"/>
              </w:rPr>
              <w:t xml:space="preserve">Is the proposed bid price going to be </w:t>
            </w:r>
            <w:r w:rsidRPr="00AC018A">
              <w:rPr>
                <w:rFonts w:asciiTheme="minorHAnsi" w:hAnsiTheme="minorHAnsi" w:cstheme="minorHAnsi"/>
                <w:b/>
              </w:rPr>
              <w:t>less than 40%</w:t>
            </w:r>
            <w:r w:rsidRPr="00AC018A">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11F1B705"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106F018"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23581D1"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0D4DFDEC"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0730B6F" w14:textId="77777777" w:rsidR="00C67F81" w:rsidRPr="00AC018A" w:rsidRDefault="00C67F81" w:rsidP="00A62D33">
            <w:pPr>
              <w:numPr>
                <w:ilvl w:val="0"/>
                <w:numId w:val="55"/>
              </w:numPr>
              <w:spacing w:line="240" w:lineRule="auto"/>
              <w:rPr>
                <w:rFonts w:asciiTheme="minorHAnsi" w:hAnsiTheme="minorHAnsi" w:cstheme="minorHAnsi"/>
              </w:rPr>
            </w:pPr>
            <w:r w:rsidRPr="00AC018A">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588A5CF7"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F1D600C"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4FA9C61"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11D0C119"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413018F" w14:textId="77777777" w:rsidR="00C67F81" w:rsidRPr="00AC018A" w:rsidRDefault="00C67F81" w:rsidP="00A62D33">
            <w:pPr>
              <w:numPr>
                <w:ilvl w:val="0"/>
                <w:numId w:val="55"/>
              </w:numPr>
              <w:spacing w:line="240" w:lineRule="auto"/>
              <w:rPr>
                <w:rFonts w:asciiTheme="minorHAnsi" w:hAnsiTheme="minorHAnsi" w:cstheme="minorHAnsi"/>
              </w:rPr>
            </w:pPr>
            <w:r w:rsidRPr="00AC018A">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682F6E9D" w14:textId="77777777" w:rsidR="00C67F81" w:rsidRPr="00AC018A" w:rsidRDefault="00C67F81" w:rsidP="00EA67AA">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7EB3688E" w14:textId="77777777" w:rsidR="00C67F81" w:rsidRPr="00AC018A" w:rsidRDefault="00C67F81" w:rsidP="00EA67AA">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3BF0287" w14:textId="77777777" w:rsidR="00C67F81" w:rsidRPr="00AC018A" w:rsidRDefault="00C67F81" w:rsidP="00EA67AA">
            <w:pPr>
              <w:ind w:left="301" w:hanging="301"/>
              <w:jc w:val="center"/>
              <w:rPr>
                <w:rFonts w:asciiTheme="minorHAnsi" w:hAnsiTheme="minorHAnsi" w:cstheme="minorHAnsi"/>
                <w:b/>
              </w:rPr>
            </w:pPr>
            <w:r w:rsidRPr="00AC018A">
              <w:rPr>
                <w:rFonts w:asciiTheme="minorHAnsi" w:hAnsiTheme="minorHAnsi" w:cstheme="minorHAnsi"/>
                <w:bCs/>
              </w:rPr>
              <w:t>No</w:t>
            </w:r>
          </w:p>
        </w:tc>
      </w:tr>
      <w:tr w:rsidR="00C67F81" w:rsidRPr="00AC018A" w14:paraId="29B55D73"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08C9D93" w14:textId="77777777" w:rsidR="00C67F81" w:rsidRPr="00AC018A" w:rsidRDefault="00C67F81" w:rsidP="00A62D33">
            <w:pPr>
              <w:numPr>
                <w:ilvl w:val="0"/>
                <w:numId w:val="55"/>
              </w:numPr>
              <w:spacing w:line="240" w:lineRule="auto"/>
              <w:rPr>
                <w:rFonts w:asciiTheme="minorHAnsi" w:hAnsiTheme="minorHAnsi" w:cstheme="minorHAnsi"/>
              </w:rPr>
            </w:pPr>
            <w:r w:rsidRPr="00AC018A">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7D85BA6F"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E4E30B5"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8AF574F"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16F39246"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DCEBFE6" w14:textId="77777777" w:rsidR="00C67F81" w:rsidRPr="00AC018A" w:rsidRDefault="00C67F81" w:rsidP="00A62D33">
            <w:pPr>
              <w:numPr>
                <w:ilvl w:val="0"/>
                <w:numId w:val="55"/>
              </w:numPr>
              <w:spacing w:line="240" w:lineRule="auto"/>
              <w:rPr>
                <w:rFonts w:asciiTheme="minorHAnsi" w:hAnsiTheme="minorHAnsi" w:cstheme="minorHAnsi"/>
              </w:rPr>
            </w:pPr>
            <w:r w:rsidRPr="00AC018A">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6FA49A17"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8B865C2"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52491A0"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2E13764B" w14:textId="77777777" w:rsidTr="00EA67A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193F57AE" w14:textId="77777777" w:rsidR="00C67F81" w:rsidRPr="00AC018A" w:rsidRDefault="00C67F81" w:rsidP="00EA67AA">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Operational Risk</w:t>
            </w:r>
            <w:r w:rsidRPr="00AC018A">
              <w:rPr>
                <w:rFonts w:ascii="Calibri" w:hAnsi="Calibri" w:cs="Calibri"/>
                <w:b/>
                <w:color w:val="002060"/>
              </w:rPr>
              <w:t xml:space="preserve"> </w:t>
            </w:r>
          </w:p>
        </w:tc>
      </w:tr>
      <w:tr w:rsidR="00C67F81" w:rsidRPr="00AC018A" w14:paraId="1C84843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BADEB0C" w14:textId="77777777" w:rsidR="00C67F81" w:rsidRPr="00AC018A" w:rsidRDefault="00C67F81" w:rsidP="00A62D33">
            <w:pPr>
              <w:numPr>
                <w:ilvl w:val="0"/>
                <w:numId w:val="56"/>
              </w:numPr>
              <w:spacing w:line="240" w:lineRule="auto"/>
              <w:rPr>
                <w:rFonts w:asciiTheme="minorHAnsi" w:hAnsiTheme="minorHAnsi" w:cstheme="minorHAnsi"/>
              </w:rPr>
            </w:pPr>
            <w:r w:rsidRPr="00AC018A">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1A1EEFFF"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FE9CBCD"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73C39DC"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14F908B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2D0FCE9" w14:textId="77777777" w:rsidR="00C67F81" w:rsidRPr="00AC018A" w:rsidRDefault="00C67F81" w:rsidP="00A62D33">
            <w:pPr>
              <w:numPr>
                <w:ilvl w:val="0"/>
                <w:numId w:val="56"/>
              </w:numPr>
              <w:spacing w:line="240" w:lineRule="auto"/>
              <w:rPr>
                <w:rFonts w:asciiTheme="minorHAnsi" w:hAnsiTheme="minorHAnsi" w:cstheme="minorHAnsi"/>
              </w:rPr>
            </w:pPr>
            <w:r w:rsidRPr="00AC018A">
              <w:rPr>
                <w:rFonts w:asciiTheme="minorHAnsi" w:hAnsiTheme="minorHAnsi" w:cstheme="minorHAnsi"/>
              </w:rPr>
              <w:t xml:space="preserve">Are your dependencies for logistics either fully under your own control </w:t>
            </w:r>
            <w:r w:rsidRPr="00AC018A">
              <w:rPr>
                <w:rFonts w:asciiTheme="minorHAnsi" w:hAnsiTheme="minorHAnsi" w:cstheme="minorHAnsi"/>
                <w:b/>
              </w:rPr>
              <w:t>or</w:t>
            </w:r>
            <w:r w:rsidRPr="00AC018A">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468342B2"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4A28E84"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B422E5A"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0EDFD79D"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0D01C0A" w14:textId="77777777" w:rsidR="00C67F81" w:rsidRPr="00AC018A" w:rsidRDefault="00C67F81" w:rsidP="00A62D33">
            <w:pPr>
              <w:numPr>
                <w:ilvl w:val="0"/>
                <w:numId w:val="56"/>
              </w:numPr>
              <w:spacing w:line="240" w:lineRule="auto"/>
              <w:rPr>
                <w:rFonts w:asciiTheme="minorHAnsi" w:hAnsiTheme="minorHAnsi" w:cstheme="minorHAnsi"/>
              </w:rPr>
            </w:pPr>
            <w:r w:rsidRPr="00AC018A">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3AD07104"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98C87EF"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F47C1BA"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6ECCBEB6"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C5F49BF" w14:textId="77777777" w:rsidR="00C67F81" w:rsidRPr="00AC018A" w:rsidRDefault="00C67F81" w:rsidP="00A62D33">
            <w:pPr>
              <w:numPr>
                <w:ilvl w:val="0"/>
                <w:numId w:val="56"/>
              </w:numPr>
              <w:spacing w:line="240" w:lineRule="auto"/>
              <w:rPr>
                <w:rFonts w:asciiTheme="minorHAnsi" w:hAnsiTheme="minorHAnsi" w:cstheme="minorHAnsi"/>
              </w:rPr>
            </w:pPr>
            <w:r w:rsidRPr="00AC018A">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2E9D0891"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95E76E5"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8040F54"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42D1C74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FBD4AF9" w14:textId="77777777" w:rsidR="00C67F81" w:rsidRPr="00AC018A" w:rsidRDefault="00C67F81" w:rsidP="00A62D33">
            <w:pPr>
              <w:numPr>
                <w:ilvl w:val="0"/>
                <w:numId w:val="56"/>
              </w:numPr>
              <w:spacing w:line="240" w:lineRule="auto"/>
              <w:rPr>
                <w:rFonts w:asciiTheme="minorHAnsi" w:hAnsiTheme="minorHAnsi" w:cstheme="minorHAnsi"/>
              </w:rPr>
            </w:pPr>
            <w:r w:rsidRPr="00AC018A">
              <w:rPr>
                <w:rFonts w:asciiTheme="minorHAnsi" w:hAnsiTheme="minorHAnsi" w:cstheme="minorHAnsi"/>
              </w:rPr>
              <w:t>Do you have sound supply chain processes in place?</w:t>
            </w:r>
          </w:p>
        </w:tc>
        <w:tc>
          <w:tcPr>
            <w:tcW w:w="983" w:type="dxa"/>
            <w:tcBorders>
              <w:left w:val="single" w:sz="4" w:space="0" w:color="4F81BD"/>
            </w:tcBorders>
            <w:vAlign w:val="center"/>
          </w:tcPr>
          <w:p w14:paraId="5BF1F9DD"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D0B7118"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AFE8F71"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5BD2E83B"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4D6D7EC" w14:textId="77777777" w:rsidR="00C67F81" w:rsidRPr="00AC018A" w:rsidRDefault="00C67F81" w:rsidP="00A62D33">
            <w:pPr>
              <w:numPr>
                <w:ilvl w:val="0"/>
                <w:numId w:val="56"/>
              </w:numPr>
              <w:spacing w:line="240" w:lineRule="auto"/>
              <w:rPr>
                <w:rFonts w:asciiTheme="minorHAnsi" w:hAnsiTheme="minorHAnsi" w:cstheme="minorHAnsi"/>
              </w:rPr>
            </w:pPr>
            <w:r w:rsidRPr="00AC018A">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41262624"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F920FC3"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173A021"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4FBB6CC3"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523FBE5" w14:textId="77777777" w:rsidR="00C67F81" w:rsidRPr="00AC018A" w:rsidRDefault="00C67F81" w:rsidP="00A62D33">
            <w:pPr>
              <w:numPr>
                <w:ilvl w:val="0"/>
                <w:numId w:val="56"/>
              </w:numPr>
              <w:spacing w:line="240" w:lineRule="auto"/>
              <w:rPr>
                <w:rFonts w:asciiTheme="minorHAnsi" w:hAnsiTheme="minorHAnsi" w:cstheme="minorHAnsi"/>
              </w:rPr>
            </w:pPr>
            <w:r w:rsidRPr="00AC018A">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vAlign w:val="center"/>
          </w:tcPr>
          <w:p w14:paraId="10835F94"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AF66D03"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AC0C110"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01813F3D"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44848AF" w14:textId="77777777" w:rsidR="00C67F81" w:rsidRPr="00AC018A" w:rsidRDefault="00C67F81" w:rsidP="00A62D33">
            <w:pPr>
              <w:numPr>
                <w:ilvl w:val="0"/>
                <w:numId w:val="56"/>
              </w:numPr>
              <w:spacing w:line="240" w:lineRule="auto"/>
              <w:rPr>
                <w:rFonts w:asciiTheme="minorHAnsi" w:hAnsiTheme="minorHAnsi" w:cstheme="minorHAnsi"/>
              </w:rPr>
            </w:pPr>
            <w:r w:rsidRPr="00AC018A">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4419453B"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881B23E"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29FA4C7"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48BA0AE2" w14:textId="77777777" w:rsidTr="00EA67AA">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5663AB93" w14:textId="77777777" w:rsidR="00C67F81" w:rsidRPr="00AC018A" w:rsidRDefault="00C67F81"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Governance and Compliance Risk </w:t>
            </w:r>
          </w:p>
        </w:tc>
      </w:tr>
      <w:tr w:rsidR="00C67F81" w:rsidRPr="00AC018A" w14:paraId="50B98A93"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440554C" w14:textId="77777777" w:rsidR="00C67F81" w:rsidRPr="00AC018A" w:rsidRDefault="00C67F81" w:rsidP="00A62D33">
            <w:pPr>
              <w:numPr>
                <w:ilvl w:val="0"/>
                <w:numId w:val="57"/>
              </w:numPr>
              <w:spacing w:line="240" w:lineRule="auto"/>
              <w:rPr>
                <w:rFonts w:asciiTheme="minorHAnsi" w:hAnsiTheme="minorHAnsi" w:cstheme="minorHAnsi"/>
              </w:rPr>
            </w:pPr>
            <w:r w:rsidRPr="00AC018A">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53150C3D"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98372E0"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2DAD8BC"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6974891D"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90600FE" w14:textId="77777777" w:rsidR="00C67F81" w:rsidRPr="00AC018A" w:rsidRDefault="00C67F81" w:rsidP="00A62D33">
            <w:pPr>
              <w:numPr>
                <w:ilvl w:val="0"/>
                <w:numId w:val="57"/>
              </w:numPr>
              <w:spacing w:line="240" w:lineRule="auto"/>
              <w:rPr>
                <w:rFonts w:asciiTheme="minorHAnsi" w:hAnsiTheme="minorHAnsi" w:cstheme="minorHAnsi"/>
              </w:rPr>
            </w:pPr>
            <w:r w:rsidRPr="00AC018A">
              <w:rPr>
                <w:rFonts w:asciiTheme="minorHAnsi" w:hAnsiTheme="minorHAnsi" w:cstheme="minorHAnsi"/>
              </w:rPr>
              <w:t>Do you have the appropriate governance frameworks (Cobit, ITIL, King) in place with due monitoring against set standards?</w:t>
            </w:r>
          </w:p>
        </w:tc>
        <w:tc>
          <w:tcPr>
            <w:tcW w:w="983" w:type="dxa"/>
            <w:tcBorders>
              <w:left w:val="single" w:sz="4" w:space="0" w:color="4F81BD"/>
            </w:tcBorders>
            <w:vAlign w:val="center"/>
          </w:tcPr>
          <w:p w14:paraId="7660F712"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0F375D6"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6FC55CE"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3A8ECF16"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6BD1B9A" w14:textId="77777777" w:rsidR="00C67F81" w:rsidRPr="00AC018A" w:rsidRDefault="00C67F81" w:rsidP="00A62D33">
            <w:pPr>
              <w:numPr>
                <w:ilvl w:val="0"/>
                <w:numId w:val="57"/>
              </w:numPr>
              <w:spacing w:line="240" w:lineRule="auto"/>
              <w:rPr>
                <w:rFonts w:asciiTheme="minorHAnsi" w:hAnsiTheme="minorHAnsi" w:cstheme="minorHAnsi"/>
              </w:rPr>
            </w:pPr>
            <w:r w:rsidRPr="00AC018A">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0FD8C10F"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9731553"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F05BF76"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2A334163"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3AB41D5" w14:textId="77777777" w:rsidR="00C67F81" w:rsidRPr="00AC018A" w:rsidRDefault="00C67F81" w:rsidP="00A62D33">
            <w:pPr>
              <w:numPr>
                <w:ilvl w:val="0"/>
                <w:numId w:val="57"/>
              </w:numPr>
              <w:spacing w:line="240" w:lineRule="auto"/>
              <w:rPr>
                <w:rFonts w:asciiTheme="minorHAnsi" w:hAnsiTheme="minorHAnsi" w:cstheme="minorHAnsi"/>
              </w:rPr>
            </w:pPr>
            <w:r w:rsidRPr="00AC018A">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2C093CC1"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96C90AD"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4F73183"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2B3E39A3"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B6041CB" w14:textId="77777777" w:rsidR="00C67F81" w:rsidRPr="00AC018A" w:rsidRDefault="00C67F81" w:rsidP="00A62D33">
            <w:pPr>
              <w:numPr>
                <w:ilvl w:val="0"/>
                <w:numId w:val="57"/>
              </w:numPr>
              <w:spacing w:line="240" w:lineRule="auto"/>
              <w:rPr>
                <w:rFonts w:asciiTheme="minorHAnsi" w:hAnsiTheme="minorHAnsi" w:cstheme="minorHAnsi"/>
              </w:rPr>
            </w:pPr>
            <w:r w:rsidRPr="00AC018A">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06C8BF86"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E6822B0"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C079DD1"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17E1BB61"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D35EC79" w14:textId="77777777" w:rsidR="00C67F81" w:rsidRPr="00AC018A" w:rsidRDefault="00C67F81" w:rsidP="00A62D33">
            <w:pPr>
              <w:numPr>
                <w:ilvl w:val="0"/>
                <w:numId w:val="57"/>
              </w:numPr>
              <w:spacing w:line="240" w:lineRule="auto"/>
              <w:rPr>
                <w:rFonts w:asciiTheme="minorHAnsi" w:hAnsiTheme="minorHAnsi" w:cstheme="minorHAnsi"/>
              </w:rPr>
            </w:pPr>
            <w:r w:rsidRPr="00AC018A">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68BD91A8"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B89C09C"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EAEEDB2"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6D50C55B" w14:textId="77777777" w:rsidTr="00EA67AA">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49DE3980" w14:textId="77777777" w:rsidR="00C67F81" w:rsidRPr="00AC018A" w:rsidRDefault="00C67F81" w:rsidP="00EA67AA">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Information Security and Privacy Risk</w:t>
            </w:r>
          </w:p>
        </w:tc>
      </w:tr>
      <w:tr w:rsidR="00C67F81" w:rsidRPr="00AC018A" w14:paraId="6A5369BD"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B01670" w14:textId="77777777" w:rsidR="00C67F81" w:rsidRPr="00AC018A" w:rsidRDefault="00C67F81" w:rsidP="00A62D33">
            <w:pPr>
              <w:numPr>
                <w:ilvl w:val="0"/>
                <w:numId w:val="58"/>
              </w:numPr>
              <w:spacing w:line="240" w:lineRule="auto"/>
              <w:rPr>
                <w:rFonts w:asciiTheme="minorHAnsi" w:hAnsiTheme="minorHAnsi" w:cstheme="minorHAnsi"/>
              </w:rPr>
            </w:pPr>
            <w:r w:rsidRPr="00AC018A">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5459B38F"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04A4BDF"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D4D521A"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6DF881D8"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D0C5DA4" w14:textId="77777777" w:rsidR="00C67F81" w:rsidRPr="00AC018A" w:rsidRDefault="00C67F81" w:rsidP="00A62D33">
            <w:pPr>
              <w:numPr>
                <w:ilvl w:val="0"/>
                <w:numId w:val="58"/>
              </w:numPr>
              <w:spacing w:line="240" w:lineRule="auto"/>
              <w:rPr>
                <w:rFonts w:asciiTheme="minorHAnsi" w:hAnsiTheme="minorHAnsi" w:cstheme="minorHAnsi"/>
              </w:rPr>
            </w:pPr>
            <w:r w:rsidRPr="00AC018A">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7E711838"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3BB0CA9"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9E19406"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6BC4FF70"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19A293C" w14:textId="77777777" w:rsidR="00C67F81" w:rsidRPr="00AC018A" w:rsidRDefault="00C67F81" w:rsidP="00A62D33">
            <w:pPr>
              <w:numPr>
                <w:ilvl w:val="0"/>
                <w:numId w:val="58"/>
              </w:numPr>
              <w:spacing w:line="240" w:lineRule="auto"/>
              <w:rPr>
                <w:rFonts w:asciiTheme="minorHAnsi" w:hAnsiTheme="minorHAnsi" w:cstheme="minorHAnsi"/>
              </w:rPr>
            </w:pPr>
            <w:r w:rsidRPr="00AC018A">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422CE70C"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FA881C3"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E86FDD8"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3A54B7BA"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F885FD3" w14:textId="77777777" w:rsidR="00C67F81" w:rsidRPr="00AC018A" w:rsidRDefault="00C67F81" w:rsidP="00A62D33">
            <w:pPr>
              <w:numPr>
                <w:ilvl w:val="0"/>
                <w:numId w:val="58"/>
              </w:numPr>
              <w:spacing w:line="240" w:lineRule="auto"/>
              <w:rPr>
                <w:rFonts w:asciiTheme="minorHAnsi" w:hAnsiTheme="minorHAnsi" w:cstheme="minorHAnsi"/>
              </w:rPr>
            </w:pPr>
            <w:r w:rsidRPr="00AC018A">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2DD11079"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871BE4F"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E9EBA0F"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342442FC"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5F193216" w14:textId="77777777" w:rsidR="00C67F81" w:rsidRPr="00AC018A" w:rsidRDefault="00C67F81" w:rsidP="00A62D33">
            <w:pPr>
              <w:numPr>
                <w:ilvl w:val="0"/>
                <w:numId w:val="58"/>
              </w:numPr>
              <w:spacing w:line="240" w:lineRule="auto"/>
              <w:rPr>
                <w:rFonts w:asciiTheme="minorHAnsi" w:hAnsiTheme="minorHAnsi" w:cstheme="minorHAnsi"/>
              </w:rPr>
            </w:pPr>
            <w:r w:rsidRPr="00AC018A">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64A355D3"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92065B4"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AEA935E"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09C034DD"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E2A7C1C" w14:textId="77777777" w:rsidR="00C67F81" w:rsidRPr="00AC018A" w:rsidRDefault="00C67F81" w:rsidP="00A62D33">
            <w:pPr>
              <w:numPr>
                <w:ilvl w:val="0"/>
                <w:numId w:val="58"/>
              </w:numPr>
              <w:spacing w:line="240" w:lineRule="auto"/>
              <w:rPr>
                <w:rFonts w:asciiTheme="minorHAnsi" w:hAnsiTheme="minorHAnsi" w:cstheme="minorHAnsi"/>
              </w:rPr>
            </w:pPr>
            <w:r w:rsidRPr="00AC018A">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6EE831B5"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CC7F08D"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D643E8A"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7B3D13B4"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DB8B829" w14:textId="77777777" w:rsidR="00C67F81" w:rsidRPr="00AC018A" w:rsidRDefault="00C67F81" w:rsidP="00A62D33">
            <w:pPr>
              <w:numPr>
                <w:ilvl w:val="0"/>
                <w:numId w:val="58"/>
              </w:numPr>
              <w:spacing w:line="240" w:lineRule="auto"/>
              <w:rPr>
                <w:rFonts w:asciiTheme="minorHAnsi" w:hAnsiTheme="minorHAnsi" w:cstheme="minorHAnsi"/>
              </w:rPr>
            </w:pPr>
            <w:r w:rsidRPr="00AC018A">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227DC760"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E56767B"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660C26E5"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6B723D61" w14:textId="77777777" w:rsidTr="00EA67A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7129CB89" w14:textId="77777777" w:rsidR="00C67F81" w:rsidRPr="00AC018A" w:rsidRDefault="00C67F81" w:rsidP="00EA67AA">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Reputational Risk</w:t>
            </w:r>
            <w:r w:rsidRPr="00AC018A">
              <w:rPr>
                <w:rFonts w:ascii="Calibri" w:hAnsi="Calibri" w:cs="Calibri"/>
                <w:b/>
                <w:color w:val="002060"/>
              </w:rPr>
              <w:t xml:space="preserve"> </w:t>
            </w:r>
          </w:p>
        </w:tc>
      </w:tr>
      <w:tr w:rsidR="00C67F81" w:rsidRPr="00AC018A" w14:paraId="0F503913"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8A9A0C3" w14:textId="77777777" w:rsidR="00C67F81" w:rsidRPr="00AC018A" w:rsidRDefault="00C67F81" w:rsidP="00A62D33">
            <w:pPr>
              <w:numPr>
                <w:ilvl w:val="0"/>
                <w:numId w:val="59"/>
              </w:numPr>
              <w:spacing w:line="240" w:lineRule="auto"/>
              <w:rPr>
                <w:rFonts w:asciiTheme="minorHAnsi" w:hAnsiTheme="minorHAnsi" w:cstheme="minorHAnsi"/>
              </w:rPr>
            </w:pPr>
            <w:r w:rsidRPr="00AC018A">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vAlign w:val="center"/>
          </w:tcPr>
          <w:p w14:paraId="3E890952"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A375646"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7F579D9"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2D44F374"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3AA4D12" w14:textId="77777777" w:rsidR="00C67F81" w:rsidRPr="00AC018A" w:rsidRDefault="00C67F81" w:rsidP="00A62D33">
            <w:pPr>
              <w:numPr>
                <w:ilvl w:val="0"/>
                <w:numId w:val="59"/>
              </w:numPr>
              <w:spacing w:line="240" w:lineRule="auto"/>
              <w:rPr>
                <w:rFonts w:asciiTheme="minorHAnsi" w:hAnsiTheme="minorHAnsi" w:cstheme="minorHAnsi"/>
              </w:rPr>
            </w:pPr>
            <w:r w:rsidRPr="00AC018A">
              <w:rPr>
                <w:rFonts w:asciiTheme="minorHAnsi" w:hAnsiTheme="minorHAnsi" w:cstheme="minorHAnsi"/>
              </w:rPr>
              <w:t xml:space="preserve">Please confirm that neither the company, nor any of its directors has been named in any corruption scandal (choose “Yes” to confirm </w:t>
            </w:r>
            <w:r w:rsidRPr="00AC018A">
              <w:rPr>
                <w:rFonts w:asciiTheme="minorHAnsi" w:hAnsiTheme="minorHAnsi" w:cstheme="minorHAnsi"/>
                <w:b/>
              </w:rPr>
              <w:t>not being named</w:t>
            </w:r>
            <w:r w:rsidRPr="00AC018A">
              <w:rPr>
                <w:rFonts w:asciiTheme="minorHAnsi" w:hAnsiTheme="minorHAnsi" w:cstheme="minorHAnsi"/>
              </w:rPr>
              <w:t xml:space="preserve"> in a corruption scandal)  </w:t>
            </w:r>
          </w:p>
        </w:tc>
        <w:tc>
          <w:tcPr>
            <w:tcW w:w="983" w:type="dxa"/>
            <w:tcBorders>
              <w:left w:val="single" w:sz="4" w:space="0" w:color="4F81BD"/>
            </w:tcBorders>
            <w:vAlign w:val="center"/>
          </w:tcPr>
          <w:p w14:paraId="075B63BD" w14:textId="77777777" w:rsidR="00C67F81" w:rsidRPr="00AC018A" w:rsidRDefault="00C67F81" w:rsidP="00EA67AA">
            <w:pPr>
              <w:ind w:left="406" w:hanging="406"/>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80E05FA"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D082A21"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29ED7348"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93C7D36" w14:textId="77777777" w:rsidR="00C67F81" w:rsidRPr="00AC018A" w:rsidRDefault="00C67F81" w:rsidP="00A62D33">
            <w:pPr>
              <w:numPr>
                <w:ilvl w:val="0"/>
                <w:numId w:val="59"/>
              </w:numPr>
              <w:spacing w:line="240" w:lineRule="auto"/>
              <w:rPr>
                <w:rFonts w:asciiTheme="minorHAnsi" w:hAnsiTheme="minorHAnsi" w:cstheme="minorHAnsi"/>
              </w:rPr>
            </w:pPr>
            <w:r w:rsidRPr="00AC018A">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309C52D1"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821D95D"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59CC2E4"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1DC21389"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56C4B74" w14:textId="77777777" w:rsidR="00C67F81" w:rsidRPr="00AC018A" w:rsidRDefault="00C67F81" w:rsidP="00A62D33">
            <w:pPr>
              <w:numPr>
                <w:ilvl w:val="0"/>
                <w:numId w:val="59"/>
              </w:numPr>
              <w:spacing w:line="240" w:lineRule="auto"/>
              <w:rPr>
                <w:rFonts w:asciiTheme="minorHAnsi" w:hAnsiTheme="minorHAnsi" w:cstheme="minorHAnsi"/>
              </w:rPr>
            </w:pPr>
            <w:r w:rsidRPr="00AC018A">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769760C0"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867AE1F"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C8FA538"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2A53B731"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9743F78" w14:textId="77777777" w:rsidR="00C67F81" w:rsidRPr="00AC018A" w:rsidRDefault="00C67F81" w:rsidP="00A62D33">
            <w:pPr>
              <w:numPr>
                <w:ilvl w:val="0"/>
                <w:numId w:val="59"/>
              </w:numPr>
              <w:spacing w:line="240" w:lineRule="auto"/>
              <w:rPr>
                <w:rFonts w:asciiTheme="minorHAnsi" w:hAnsiTheme="minorHAnsi" w:cstheme="minorHAnsi"/>
              </w:rPr>
            </w:pPr>
            <w:r w:rsidRPr="00AC018A">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3BB3AA1F"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69244B2"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4624DE8"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C67F81" w:rsidRPr="00AC018A" w14:paraId="10C38847" w14:textId="77777777" w:rsidTr="00EA67AA">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8A79A94" w14:textId="77777777" w:rsidR="00C67F81" w:rsidRPr="00AC018A" w:rsidRDefault="00C67F81" w:rsidP="00A62D33">
            <w:pPr>
              <w:numPr>
                <w:ilvl w:val="0"/>
                <w:numId w:val="59"/>
              </w:numPr>
              <w:spacing w:line="240" w:lineRule="auto"/>
              <w:rPr>
                <w:rFonts w:asciiTheme="minorHAnsi" w:hAnsiTheme="minorHAnsi" w:cstheme="minorHAnsi"/>
              </w:rPr>
            </w:pPr>
            <w:r w:rsidRPr="00AC018A">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00E2206C"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E027DFC" w14:textId="77777777" w:rsidR="00C67F81" w:rsidRPr="00AC018A" w:rsidRDefault="00C67F81" w:rsidP="00EA67AA">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0A839F0" w14:textId="77777777" w:rsidR="00C67F81" w:rsidRPr="00AC018A" w:rsidRDefault="00C67F81" w:rsidP="00EA67AA">
            <w:pPr>
              <w:ind w:left="406" w:hanging="406"/>
              <w:jc w:val="center"/>
              <w:rPr>
                <w:rFonts w:asciiTheme="minorHAnsi" w:hAnsiTheme="minorHAnsi" w:cstheme="minorHAnsi"/>
                <w:b/>
                <w:bCs/>
              </w:rPr>
            </w:pPr>
            <w:r w:rsidRPr="00AC018A">
              <w:rPr>
                <w:rFonts w:asciiTheme="minorHAnsi" w:hAnsiTheme="minorHAnsi" w:cstheme="minorHAnsi"/>
                <w:bCs/>
              </w:rPr>
              <w:t>No</w:t>
            </w:r>
          </w:p>
        </w:tc>
      </w:tr>
    </w:tbl>
    <w:p w14:paraId="384FC856" w14:textId="77777777" w:rsidR="00C67F81" w:rsidRPr="00AC018A" w:rsidRDefault="00C67F81" w:rsidP="00C67F81">
      <w:pPr>
        <w:rPr>
          <w:rFonts w:ascii="Calibri" w:hAnsi="Calibri" w:cs="Calibri"/>
        </w:rPr>
      </w:pPr>
    </w:p>
    <w:p w14:paraId="67C55C16" w14:textId="77777777" w:rsidR="00C67F81" w:rsidRPr="00AC018A" w:rsidRDefault="00C67F81" w:rsidP="00C67F81">
      <w:pPr>
        <w:pStyle w:val="Heading2"/>
      </w:pPr>
      <w:r w:rsidRPr="00AC018A">
        <w:tab/>
      </w:r>
      <w:bookmarkStart w:id="281" w:name="_Toc209106336"/>
      <w:bookmarkStart w:id="282" w:name="_Toc209189375"/>
      <w:r w:rsidRPr="00AC018A">
        <w:t>Third Party Risk Management Declaration</w:t>
      </w:r>
      <w:bookmarkEnd w:id="281"/>
      <w:bookmarkEnd w:id="282"/>
    </w:p>
    <w:p w14:paraId="196AB7D3" w14:textId="77777777" w:rsidR="00C67F81" w:rsidRPr="00AC018A" w:rsidRDefault="00C67F81" w:rsidP="00A62D33">
      <w:pPr>
        <w:numPr>
          <w:ilvl w:val="1"/>
          <w:numId w:val="65"/>
        </w:numPr>
        <w:spacing w:line="240" w:lineRule="auto"/>
        <w:rPr>
          <w:rFonts w:ascii="Calibri" w:hAnsi="Calibri" w:cs="Calibri"/>
        </w:rPr>
      </w:pPr>
      <w:r w:rsidRPr="00AC018A">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C67F81" w:rsidRPr="00AC018A" w14:paraId="3E69E4C3" w14:textId="77777777" w:rsidTr="00EA67AA">
        <w:trPr>
          <w:tblHeader/>
        </w:trPr>
        <w:tc>
          <w:tcPr>
            <w:tcW w:w="5240" w:type="dxa"/>
            <w:tcBorders>
              <w:bottom w:val="single" w:sz="4" w:space="0" w:color="4F81BD"/>
            </w:tcBorders>
            <w:shd w:val="clear" w:color="auto" w:fill="DBE5F1"/>
          </w:tcPr>
          <w:p w14:paraId="2E1AC87C" w14:textId="77777777" w:rsidR="00C67F81" w:rsidRPr="00AC018A" w:rsidRDefault="00C67F81" w:rsidP="00EA67AA">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548A04AD" w14:textId="77777777" w:rsidR="00C67F81" w:rsidRPr="00AC018A" w:rsidRDefault="00C67F81"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and Confirm</w:t>
            </w:r>
          </w:p>
          <w:p w14:paraId="4DE25390" w14:textId="77777777" w:rsidR="00C67F81" w:rsidRPr="00AC018A" w:rsidRDefault="00C67F81" w:rsidP="00EA67AA">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7EAC98AB" w14:textId="77777777" w:rsidR="00C67F81" w:rsidRPr="00AC018A" w:rsidRDefault="00C67F81"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and Confirm</w:t>
            </w:r>
          </w:p>
        </w:tc>
      </w:tr>
      <w:tr w:rsidR="00C67F81" w:rsidRPr="00AC018A" w14:paraId="6658B3CC" w14:textId="77777777" w:rsidTr="00EA67AA">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7F79E46D" w14:textId="77777777" w:rsidR="00C67F81" w:rsidRPr="00AC018A" w:rsidRDefault="00C67F81" w:rsidP="00A62D33">
            <w:pPr>
              <w:numPr>
                <w:ilvl w:val="0"/>
                <w:numId w:val="61"/>
              </w:numPr>
              <w:spacing w:line="240" w:lineRule="auto"/>
              <w:jc w:val="left"/>
              <w:rPr>
                <w:rFonts w:asciiTheme="minorHAnsi" w:hAnsiTheme="minorHAnsi" w:cstheme="minorHAnsi"/>
                <w:bCs/>
              </w:rPr>
            </w:pPr>
            <w:r w:rsidRPr="00AC018A">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023D36C4" w14:textId="77777777" w:rsidR="00C67F81" w:rsidRPr="00AC018A" w:rsidRDefault="00C67F81" w:rsidP="00EA67AA">
            <w:pPr>
              <w:ind w:left="301" w:hanging="301"/>
              <w:jc w:val="center"/>
              <w:rPr>
                <w:rFonts w:ascii="Calibri" w:hAnsi="Calibri" w:cs="Calibri"/>
                <w:b/>
                <w:sz w:val="20"/>
              </w:rPr>
            </w:pPr>
          </w:p>
          <w:p w14:paraId="016AB8C6" w14:textId="77777777" w:rsidR="00C67F81" w:rsidRPr="00AC018A" w:rsidRDefault="00C67F81" w:rsidP="00EA67AA">
            <w:pPr>
              <w:ind w:left="301" w:hanging="301"/>
              <w:jc w:val="center"/>
              <w:rPr>
                <w:rFonts w:ascii="Calibri" w:hAnsi="Calibri" w:cs="Calibri"/>
                <w:b/>
                <w:sz w:val="20"/>
              </w:rPr>
            </w:pPr>
          </w:p>
        </w:tc>
        <w:tc>
          <w:tcPr>
            <w:tcW w:w="1843" w:type="dxa"/>
          </w:tcPr>
          <w:p w14:paraId="763F46EA" w14:textId="77777777" w:rsidR="00C67F81" w:rsidRPr="00AC018A" w:rsidRDefault="00C67F81" w:rsidP="00EA67AA">
            <w:pPr>
              <w:ind w:left="301" w:hanging="301"/>
              <w:jc w:val="center"/>
              <w:rPr>
                <w:rFonts w:ascii="Calibri" w:hAnsi="Calibri" w:cs="Calibri"/>
                <w:b/>
                <w:sz w:val="20"/>
              </w:rPr>
            </w:pPr>
          </w:p>
          <w:p w14:paraId="74907EAD" w14:textId="77777777" w:rsidR="00C67F81" w:rsidRPr="00AC018A" w:rsidRDefault="00C67F81" w:rsidP="00EA67AA">
            <w:pPr>
              <w:rPr>
                <w:rFonts w:ascii="Calibri" w:hAnsi="Calibri" w:cs="Calibri"/>
                <w:color w:val="FF0000"/>
              </w:rPr>
            </w:pPr>
          </w:p>
        </w:tc>
      </w:tr>
      <w:tr w:rsidR="00C67F81" w:rsidRPr="00AC018A" w14:paraId="447D7134" w14:textId="77777777" w:rsidTr="00EA67AA">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73F68A2C" w14:textId="77777777" w:rsidR="00C67F81" w:rsidRPr="00AC018A" w:rsidRDefault="00C67F81" w:rsidP="00A62D33">
            <w:pPr>
              <w:numPr>
                <w:ilvl w:val="0"/>
                <w:numId w:val="61"/>
              </w:numPr>
              <w:spacing w:line="240" w:lineRule="auto"/>
              <w:jc w:val="left"/>
              <w:rPr>
                <w:rFonts w:asciiTheme="minorHAnsi" w:hAnsiTheme="minorHAnsi" w:cstheme="minorHAnsi"/>
              </w:rPr>
            </w:pPr>
            <w:r w:rsidRPr="00AC018A">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541FBDDB" w14:textId="77777777" w:rsidR="00C67F81" w:rsidRPr="00AC018A" w:rsidRDefault="00C67F81" w:rsidP="00EA67AA">
            <w:pPr>
              <w:ind w:left="301" w:hanging="301"/>
              <w:jc w:val="center"/>
              <w:rPr>
                <w:rFonts w:ascii="Calibri" w:hAnsi="Calibri" w:cs="Calibri"/>
                <w:b/>
                <w:sz w:val="20"/>
              </w:rPr>
            </w:pPr>
          </w:p>
        </w:tc>
        <w:tc>
          <w:tcPr>
            <w:tcW w:w="1843" w:type="dxa"/>
          </w:tcPr>
          <w:p w14:paraId="60C36EC5" w14:textId="77777777" w:rsidR="00C67F81" w:rsidRPr="00AC018A" w:rsidRDefault="00C67F81" w:rsidP="00EA67AA">
            <w:pPr>
              <w:ind w:left="301" w:hanging="301"/>
              <w:jc w:val="center"/>
              <w:rPr>
                <w:rFonts w:ascii="Calibri" w:hAnsi="Calibri" w:cs="Calibri"/>
                <w:b/>
                <w:sz w:val="20"/>
              </w:rPr>
            </w:pPr>
          </w:p>
        </w:tc>
      </w:tr>
    </w:tbl>
    <w:p w14:paraId="1B6CB87A" w14:textId="77777777" w:rsidR="00C67F81" w:rsidRPr="00AC018A" w:rsidRDefault="00C67F81" w:rsidP="00C67F81">
      <w:pPr>
        <w:rPr>
          <w:rFonts w:ascii="Calibri" w:hAnsi="Calibri" w:cs="Calibri"/>
        </w:rPr>
      </w:pPr>
    </w:p>
    <w:p w14:paraId="34EDD8F8" w14:textId="77777777" w:rsidR="00C67F81" w:rsidRPr="00AC018A" w:rsidRDefault="00C67F81" w:rsidP="00C67F81">
      <w:pPr>
        <w:rPr>
          <w:rFonts w:ascii="Calibri" w:hAnsi="Calibri" w:cs="Calibri"/>
        </w:rPr>
      </w:pPr>
    </w:p>
    <w:p w14:paraId="23A961DC" w14:textId="77777777" w:rsidR="00C67F81" w:rsidRPr="00AC018A" w:rsidRDefault="00C67F81" w:rsidP="00C67F81">
      <w:pPr>
        <w:pStyle w:val="Heading3"/>
      </w:pPr>
      <w:bookmarkStart w:id="283" w:name="_Toc209106337"/>
      <w:bookmarkStart w:id="284" w:name="_Toc209189376"/>
      <w:r w:rsidRPr="00AC018A">
        <w:t>Declaration of Acceptance</w:t>
      </w:r>
      <w:bookmarkEnd w:id="283"/>
      <w:bookmarkEnd w:id="284"/>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213"/>
        <w:gridCol w:w="1866"/>
        <w:gridCol w:w="1945"/>
      </w:tblGrid>
      <w:tr w:rsidR="00C67F81" w:rsidRPr="00AC018A" w14:paraId="494AE168" w14:textId="77777777" w:rsidTr="00EA67AA">
        <w:tc>
          <w:tcPr>
            <w:tcW w:w="3099" w:type="pct"/>
            <w:shd w:val="clear" w:color="auto" w:fill="C6D9F1"/>
          </w:tcPr>
          <w:p w14:paraId="341BFE81" w14:textId="77777777" w:rsidR="00C67F81" w:rsidRPr="00AC018A" w:rsidRDefault="00C67F81" w:rsidP="00EA67AA">
            <w:pPr>
              <w:rPr>
                <w:rFonts w:ascii="Calibri" w:hAnsi="Calibri" w:cs="Calibri"/>
                <w:b/>
              </w:rPr>
            </w:pPr>
          </w:p>
        </w:tc>
        <w:tc>
          <w:tcPr>
            <w:tcW w:w="931" w:type="pct"/>
            <w:shd w:val="clear" w:color="auto" w:fill="C6D9F1"/>
          </w:tcPr>
          <w:p w14:paraId="30FF5C94" w14:textId="77777777" w:rsidR="00C67F81" w:rsidRPr="00AC018A" w:rsidRDefault="00C67F81"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4F8F58B4" w14:textId="77777777" w:rsidR="00C67F81" w:rsidRPr="00AC018A" w:rsidRDefault="00C67F81" w:rsidP="00EA67AA">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all</w:t>
            </w:r>
          </w:p>
        </w:tc>
      </w:tr>
      <w:tr w:rsidR="00C67F81" w:rsidRPr="00AC018A" w14:paraId="0F82861A" w14:textId="77777777" w:rsidTr="00EA67AA">
        <w:tc>
          <w:tcPr>
            <w:tcW w:w="3099" w:type="pct"/>
          </w:tcPr>
          <w:p w14:paraId="58B641D3" w14:textId="77777777" w:rsidR="00C67F81" w:rsidRPr="00AC018A" w:rsidRDefault="00C67F81" w:rsidP="00A62D33">
            <w:pPr>
              <w:numPr>
                <w:ilvl w:val="0"/>
                <w:numId w:val="60"/>
              </w:numPr>
              <w:spacing w:line="240" w:lineRule="auto"/>
              <w:rPr>
                <w:rFonts w:asciiTheme="minorHAnsi" w:hAnsiTheme="minorHAnsi" w:cstheme="minorHAnsi"/>
              </w:rPr>
            </w:pPr>
            <w:r w:rsidRPr="00AC018A">
              <w:rPr>
                <w:rFonts w:asciiTheme="minorHAnsi" w:hAnsiTheme="minorHAnsi" w:cstheme="minorHAnsi"/>
              </w:rPr>
              <w:t xml:space="preserve">The bidder declares that all information provided in this assessment is accurate. </w:t>
            </w:r>
          </w:p>
          <w:p w14:paraId="63081CD5" w14:textId="77777777" w:rsidR="00C67F81" w:rsidRPr="00AC018A" w:rsidRDefault="00C67F81" w:rsidP="00A62D33">
            <w:pPr>
              <w:numPr>
                <w:ilvl w:val="0"/>
                <w:numId w:val="60"/>
              </w:numPr>
              <w:spacing w:line="240" w:lineRule="auto"/>
              <w:rPr>
                <w:rFonts w:asciiTheme="minorHAnsi" w:hAnsiTheme="minorHAnsi" w:cstheme="minorHAnsi"/>
              </w:rPr>
            </w:pPr>
            <w:r w:rsidRPr="00AC018A">
              <w:rPr>
                <w:rFonts w:asciiTheme="minorHAnsi" w:hAnsiTheme="minorHAnsi" w:cstheme="minorHAnsi"/>
              </w:rPr>
              <w:t xml:space="preserve">The bidder understands that any false information may constitute misrepresentation. </w:t>
            </w:r>
          </w:p>
          <w:p w14:paraId="494707C5" w14:textId="77777777" w:rsidR="00C67F81" w:rsidRPr="00AC018A" w:rsidRDefault="00C67F81" w:rsidP="00A62D33">
            <w:pPr>
              <w:numPr>
                <w:ilvl w:val="1"/>
                <w:numId w:val="60"/>
              </w:numPr>
              <w:spacing w:line="240" w:lineRule="auto"/>
              <w:rPr>
                <w:rFonts w:asciiTheme="minorHAnsi" w:hAnsiTheme="minorHAnsi" w:cstheme="minorHAnsi"/>
              </w:rPr>
            </w:pPr>
            <w:r w:rsidRPr="00AC018A">
              <w:rPr>
                <w:rFonts w:asciiTheme="minorHAnsi" w:hAnsiTheme="minorHAnsi" w:cstheme="minorHAnsi"/>
              </w:rPr>
              <w:t xml:space="preserve">SITA reserves the right to verify the information provided. </w:t>
            </w:r>
          </w:p>
          <w:p w14:paraId="4501FC17" w14:textId="77777777" w:rsidR="00C67F81" w:rsidRPr="00AC018A" w:rsidRDefault="00C67F81" w:rsidP="00A62D33">
            <w:pPr>
              <w:numPr>
                <w:ilvl w:val="0"/>
                <w:numId w:val="60"/>
              </w:numPr>
              <w:spacing w:line="240" w:lineRule="auto"/>
              <w:jc w:val="left"/>
              <w:rPr>
                <w:rFonts w:asciiTheme="minorHAnsi" w:hAnsiTheme="minorHAnsi" w:cstheme="minorHAnsi"/>
                <w:b/>
                <w:bCs/>
              </w:rPr>
            </w:pPr>
            <w:r w:rsidRPr="00AC018A">
              <w:rPr>
                <w:rFonts w:asciiTheme="minorHAnsi" w:hAnsiTheme="minorHAnsi" w:cstheme="minorHAnsi"/>
              </w:rPr>
              <w:t xml:space="preserve">By completing the Third-Party Risk Management Assessment the Bidder agrees to  provide all reasonable supporting documentation when requested to do so, as well as during </w:t>
            </w:r>
            <w:r w:rsidRPr="00AC018A">
              <w:rPr>
                <w:rFonts w:asciiTheme="minorHAnsi" w:hAnsiTheme="minorHAnsi" w:cstheme="minorHAnsi"/>
              </w:rPr>
              <w:lastRenderedPageBreak/>
              <w:t xml:space="preserve">contract finalisation as this is a </w:t>
            </w:r>
            <w:r w:rsidRPr="00AC018A">
              <w:rPr>
                <w:rFonts w:asciiTheme="minorHAnsi" w:hAnsiTheme="minorHAnsi" w:cstheme="minorHAnsi"/>
                <w:b/>
                <w:bCs/>
              </w:rPr>
              <w:t>pre-award condition of this bid.</w:t>
            </w:r>
          </w:p>
          <w:p w14:paraId="7830CAEE" w14:textId="77777777" w:rsidR="00C67F81" w:rsidRPr="00AC018A" w:rsidRDefault="00C67F81" w:rsidP="00A62D33">
            <w:pPr>
              <w:numPr>
                <w:ilvl w:val="0"/>
                <w:numId w:val="60"/>
              </w:numPr>
              <w:spacing w:line="240" w:lineRule="auto"/>
              <w:rPr>
                <w:rFonts w:asciiTheme="minorHAnsi" w:hAnsiTheme="minorHAnsi" w:cstheme="minorHAnsi"/>
              </w:rPr>
            </w:pPr>
            <w:r w:rsidRPr="00AC018A">
              <w:rPr>
                <w:rFonts w:asciiTheme="minorHAnsi" w:hAnsiTheme="minorHAnsi" w:cstheme="minorHAnsi"/>
              </w:rPr>
              <w:t>The bidders understand and agrees that this section will form part of the contract and is legally binding.</w:t>
            </w:r>
          </w:p>
          <w:p w14:paraId="02E5FEBB" w14:textId="77777777" w:rsidR="00C67F81" w:rsidRPr="00AC018A" w:rsidRDefault="00C67F81" w:rsidP="00EA67AA">
            <w:pPr>
              <w:rPr>
                <w:rFonts w:asciiTheme="minorHAnsi" w:hAnsiTheme="minorHAnsi" w:cstheme="minorHAnsi"/>
              </w:rPr>
            </w:pPr>
          </w:p>
        </w:tc>
        <w:tc>
          <w:tcPr>
            <w:tcW w:w="931" w:type="pct"/>
          </w:tcPr>
          <w:p w14:paraId="4C69FF8F" w14:textId="77777777" w:rsidR="00C67F81" w:rsidRPr="00AC018A" w:rsidRDefault="00C67F81" w:rsidP="00EA67AA">
            <w:pPr>
              <w:rPr>
                <w:rFonts w:ascii="Calibri" w:hAnsi="Calibri" w:cs="Calibri"/>
              </w:rPr>
            </w:pPr>
          </w:p>
        </w:tc>
        <w:tc>
          <w:tcPr>
            <w:tcW w:w="970" w:type="pct"/>
          </w:tcPr>
          <w:p w14:paraId="197DF090" w14:textId="77777777" w:rsidR="00C67F81" w:rsidRPr="00AC018A" w:rsidRDefault="00C67F81" w:rsidP="00EA67AA">
            <w:pPr>
              <w:rPr>
                <w:rFonts w:ascii="Calibri" w:hAnsi="Calibri" w:cs="Calibri"/>
              </w:rPr>
            </w:pPr>
          </w:p>
        </w:tc>
      </w:tr>
      <w:tr w:rsidR="00C67F81" w:rsidRPr="00AC018A" w14:paraId="1354D538" w14:textId="77777777" w:rsidTr="00EA67AA">
        <w:tc>
          <w:tcPr>
            <w:tcW w:w="5000" w:type="pct"/>
            <w:gridSpan w:val="3"/>
          </w:tcPr>
          <w:p w14:paraId="1D5F595B" w14:textId="77777777" w:rsidR="00C67F81" w:rsidRPr="00AC018A" w:rsidRDefault="00C67F81" w:rsidP="00EA67AA">
            <w:pPr>
              <w:rPr>
                <w:rFonts w:asciiTheme="minorHAnsi" w:hAnsiTheme="minorHAnsi" w:cstheme="minorHAnsi"/>
                <w:b/>
                <w:bCs/>
              </w:rPr>
            </w:pPr>
            <w:r w:rsidRPr="00AC018A">
              <w:rPr>
                <w:rFonts w:asciiTheme="minorHAnsi" w:hAnsiTheme="minorHAnsi" w:cstheme="minorHAnsi"/>
                <w:b/>
                <w:bCs/>
              </w:rPr>
              <w:t>Any additional comments by bidder pertaining to the third-party risk assessment:</w:t>
            </w:r>
          </w:p>
          <w:p w14:paraId="6DF3BD97" w14:textId="77777777" w:rsidR="00C67F81" w:rsidRPr="00AC018A" w:rsidRDefault="00C67F81" w:rsidP="00EA67AA">
            <w:pPr>
              <w:rPr>
                <w:rFonts w:asciiTheme="minorHAnsi" w:hAnsiTheme="minorHAnsi" w:cstheme="minorHAnsi"/>
                <w:b/>
              </w:rPr>
            </w:pPr>
          </w:p>
          <w:p w14:paraId="3ABD3946" w14:textId="77777777" w:rsidR="00C67F81" w:rsidRPr="00AC018A" w:rsidRDefault="00C67F81" w:rsidP="00EA67AA">
            <w:pPr>
              <w:rPr>
                <w:rFonts w:asciiTheme="minorHAnsi" w:hAnsiTheme="minorHAnsi" w:cstheme="minorHAnsi"/>
                <w:b/>
              </w:rPr>
            </w:pPr>
          </w:p>
          <w:p w14:paraId="084B102B" w14:textId="77777777" w:rsidR="00C67F81" w:rsidRPr="00AC018A" w:rsidRDefault="00C67F81" w:rsidP="00EA67AA">
            <w:pPr>
              <w:rPr>
                <w:rFonts w:asciiTheme="minorHAnsi" w:hAnsiTheme="minorHAnsi" w:cstheme="minorHAnsi"/>
                <w:b/>
              </w:rPr>
            </w:pPr>
          </w:p>
          <w:p w14:paraId="42B7FE03" w14:textId="77777777" w:rsidR="00C67F81" w:rsidRPr="00AC018A" w:rsidRDefault="00C67F81" w:rsidP="00EA67AA">
            <w:pPr>
              <w:rPr>
                <w:rFonts w:asciiTheme="minorHAnsi" w:hAnsiTheme="minorHAnsi" w:cstheme="minorHAnsi"/>
                <w:b/>
              </w:rPr>
            </w:pPr>
          </w:p>
          <w:p w14:paraId="2798A25E" w14:textId="77777777" w:rsidR="00C67F81" w:rsidRPr="00AC018A" w:rsidRDefault="00C67F81" w:rsidP="00EA67AA">
            <w:pPr>
              <w:rPr>
                <w:rFonts w:asciiTheme="minorHAnsi" w:hAnsiTheme="minorHAnsi" w:cstheme="minorHAnsi"/>
                <w:b/>
              </w:rPr>
            </w:pPr>
          </w:p>
          <w:p w14:paraId="2599AB7E" w14:textId="77777777" w:rsidR="00C67F81" w:rsidRPr="00AC018A" w:rsidRDefault="00C67F81" w:rsidP="00EA67AA">
            <w:pPr>
              <w:rPr>
                <w:rFonts w:asciiTheme="minorHAnsi" w:hAnsiTheme="minorHAnsi" w:cstheme="minorHAnsi"/>
                <w:b/>
              </w:rPr>
            </w:pPr>
          </w:p>
        </w:tc>
      </w:tr>
    </w:tbl>
    <w:p w14:paraId="38849405" w14:textId="77777777" w:rsidR="00C67F81" w:rsidRPr="00AC018A" w:rsidRDefault="00C67F81" w:rsidP="00C67F81">
      <w:pPr>
        <w:spacing w:line="240" w:lineRule="auto"/>
        <w:ind w:left="360"/>
        <w:jc w:val="left"/>
        <w:rPr>
          <w:rFonts w:ascii="Calibri" w:eastAsia="Times New Roman" w:hAnsi="Calibri" w:cs="Calibri"/>
          <w:color w:val="FF0000"/>
          <w:sz w:val="24"/>
          <w:szCs w:val="24"/>
        </w:rPr>
      </w:pPr>
    </w:p>
    <w:p w14:paraId="512F5304" w14:textId="77777777" w:rsidR="00C67F81" w:rsidRDefault="00C67F81" w:rsidP="00C67F81">
      <w:pPr>
        <w:ind w:left="709" w:hanging="709"/>
        <w:rPr>
          <w:rFonts w:asciiTheme="minorHAnsi" w:hAnsiTheme="minorHAnsi" w:cstheme="minorHAnsi"/>
          <w:b/>
          <w:bCs/>
          <w:color w:val="FF0000"/>
        </w:rPr>
      </w:pPr>
      <w:r w:rsidRPr="00AC018A">
        <w:rPr>
          <w:rFonts w:asciiTheme="minorHAnsi" w:hAnsiTheme="minorHAnsi" w:cstheme="minorHAnsi"/>
          <w:b/>
          <w:bCs/>
          <w:color w:val="FF0000"/>
        </w:rPr>
        <w:t>NOTE: Failing to complete all the questions or not Accepting the Declaration of Acceptance will lead to disqualification.</w:t>
      </w:r>
    </w:p>
    <w:p w14:paraId="4C5B0C81" w14:textId="77777777" w:rsidR="00AF0ABA" w:rsidRPr="005D2F9C" w:rsidRDefault="00AF0ABA" w:rsidP="00DB1DFD">
      <w:pPr>
        <w:ind w:left="1377"/>
        <w:rPr>
          <w:rFonts w:cs="Calibri Light"/>
          <w:highlight w:val="yellow"/>
        </w:rPr>
      </w:pPr>
    </w:p>
    <w:p w14:paraId="3B0F3FCF" w14:textId="12EA0B4A" w:rsidR="00E84DA3" w:rsidRPr="005D2F9C" w:rsidRDefault="00222287" w:rsidP="005D2F9C">
      <w:pPr>
        <w:pStyle w:val="AnnexH1"/>
        <w:spacing w:line="276" w:lineRule="auto"/>
        <w:rPr>
          <w:rFonts w:ascii="Calibri Light" w:hAnsi="Calibri Light" w:cs="Calibri Light"/>
        </w:rPr>
      </w:pPr>
      <w:bookmarkStart w:id="285" w:name="_Toc209189377"/>
      <w:r w:rsidRPr="005D2F9C">
        <w:rPr>
          <w:rFonts w:ascii="Calibri Light" w:hAnsi="Calibri Light" w:cs="Calibri Light"/>
          <w:caps w:val="0"/>
        </w:rPr>
        <w:lastRenderedPageBreak/>
        <w:t>CIDB Basic Guide General Conditions of Contract for Construction Works (GCC 2004)</w:t>
      </w:r>
      <w:bookmarkEnd w:id="268"/>
      <w:bookmarkEnd w:id="269"/>
      <w:bookmarkEnd w:id="270"/>
      <w:bookmarkEnd w:id="285"/>
    </w:p>
    <w:p w14:paraId="530FB7C6" w14:textId="77777777" w:rsidR="00E84DA3" w:rsidRPr="00DB1DFD" w:rsidRDefault="00E84DA3" w:rsidP="00DB1DFD">
      <w:pPr>
        <w:ind w:left="567" w:hanging="283"/>
        <w:rPr>
          <w:rFonts w:cs="Calibri Light"/>
          <w:szCs w:val="24"/>
        </w:rPr>
      </w:pPr>
      <w:r w:rsidRPr="00DB1DFD">
        <w:rPr>
          <w:rFonts w:cs="Calibri Light"/>
          <w:szCs w:val="24"/>
        </w:rPr>
        <w:t>Refer to Attached document.</w:t>
      </w:r>
    </w:p>
    <w:p w14:paraId="1D09FD06" w14:textId="77777777" w:rsidR="00E84DA3" w:rsidRPr="005D2F9C" w:rsidRDefault="00E84DA3" w:rsidP="00DB1DFD">
      <w:pPr>
        <w:ind w:left="1377"/>
        <w:rPr>
          <w:rFonts w:cs="Calibri Light"/>
          <w:highlight w:val="yellow"/>
        </w:rPr>
      </w:pPr>
    </w:p>
    <w:sectPr w:rsidR="00E84DA3" w:rsidRPr="005D2F9C" w:rsidSect="00AA3D7F">
      <w:pgSz w:w="11906" w:h="16838" w:code="9"/>
      <w:pgMar w:top="1276" w:right="1134" w:bottom="993" w:left="600"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F4D9" w14:textId="77777777" w:rsidR="005F000F" w:rsidRDefault="005F000F" w:rsidP="000C56A7">
      <w:pPr>
        <w:spacing w:after="0" w:line="240" w:lineRule="auto"/>
      </w:pPr>
      <w:r>
        <w:separator/>
      </w:r>
    </w:p>
  </w:endnote>
  <w:endnote w:type="continuationSeparator" w:id="0">
    <w:p w14:paraId="0751DF26" w14:textId="77777777" w:rsidR="005F000F" w:rsidRDefault="005F000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CE22D1" w14:paraId="0716DAFF" w14:textId="77777777" w:rsidTr="00E5740F">
      <w:tc>
        <w:tcPr>
          <w:tcW w:w="3828" w:type="dxa"/>
        </w:tcPr>
        <w:p w14:paraId="662BBBFE" w14:textId="77777777" w:rsidR="00CE22D1" w:rsidRDefault="00CE22D1"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6D7E327" w14:textId="77777777" w:rsidR="00CE22D1" w:rsidRDefault="00CE22D1" w:rsidP="008360E8">
          <w:pPr>
            <w:jc w:val="center"/>
            <w:rPr>
              <w:sz w:val="20"/>
            </w:rPr>
          </w:pPr>
          <w:r w:rsidRPr="000D1A1B">
            <w:rPr>
              <w:rFonts w:asciiTheme="minorHAnsi" w:hAnsiTheme="minorHAnsi" w:cstheme="minorHAnsi"/>
              <w:sz w:val="16"/>
              <w:szCs w:val="16"/>
              <w:lang w:val="en-GB"/>
            </w:rPr>
            <w:t>RESTRICTED</w:t>
          </w:r>
        </w:p>
      </w:tc>
      <w:tc>
        <w:tcPr>
          <w:tcW w:w="3816" w:type="dxa"/>
        </w:tcPr>
        <w:p w14:paraId="13322DE1" w14:textId="33926DC0" w:rsidR="00CE22D1" w:rsidRDefault="00CE22D1"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30</w:t>
          </w:r>
          <w:r w:rsidRPr="000D1A1B">
            <w:rPr>
              <w:rFonts w:asciiTheme="minorHAnsi" w:hAnsiTheme="minorHAnsi" w:cstheme="minorHAnsi"/>
              <w:sz w:val="16"/>
              <w:szCs w:val="16"/>
              <w:lang w:val="en-GB"/>
            </w:rPr>
            <w:fldChar w:fldCharType="end"/>
          </w:r>
        </w:p>
      </w:tc>
    </w:tr>
  </w:tbl>
  <w:p w14:paraId="12DC1C57" w14:textId="77777777" w:rsidR="00CE22D1" w:rsidRPr="00E5740F" w:rsidRDefault="00CE22D1"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49B2F071" wp14:editId="70BF019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6AAC857F" w14:textId="77777777" w:rsidR="00CE22D1" w:rsidRPr="00F37BD6" w:rsidRDefault="00CE22D1"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2F071"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6AAC857F" w14:textId="77777777" w:rsidR="00CE22D1" w:rsidRPr="00F37BD6" w:rsidRDefault="00CE22D1"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B005" w14:textId="77777777" w:rsidR="005F000F" w:rsidRDefault="005F000F" w:rsidP="000C56A7">
      <w:pPr>
        <w:spacing w:after="0" w:line="240" w:lineRule="auto"/>
      </w:pPr>
      <w:r>
        <w:separator/>
      </w:r>
    </w:p>
  </w:footnote>
  <w:footnote w:type="continuationSeparator" w:id="0">
    <w:p w14:paraId="4C23922C" w14:textId="77777777" w:rsidR="005F000F" w:rsidRDefault="005F000F"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3DC3168"/>
    <w:multiLevelType w:val="multilevel"/>
    <w:tmpl w:val="AFB2E264"/>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sz w:val="22"/>
        <w:szCs w:val="22"/>
      </w:rPr>
    </w:lvl>
    <w:lvl w:ilvl="2">
      <w:start w:val="1"/>
      <w:numFmt w:val="decimal"/>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B24088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AB715C4"/>
    <w:multiLevelType w:val="hybridMultilevel"/>
    <w:tmpl w:val="73FE75BE"/>
    <w:lvl w:ilvl="0" w:tplc="A3068F1E">
      <w:start w:val="1"/>
      <w:numFmt w:val="lowerLetter"/>
      <w:lvlText w:val="(%1)"/>
      <w:lvlJc w:val="left"/>
      <w:pPr>
        <w:ind w:left="1494" w:hanging="360"/>
      </w:pPr>
      <w:rPr>
        <w:rFonts w:hint="default"/>
        <w:b w:val="0"/>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4" w15:restartNumberingAfterBreak="0">
    <w:nsid w:val="1B437EAA"/>
    <w:multiLevelType w:val="multilevel"/>
    <w:tmpl w:val="2AA2D132"/>
    <w:lvl w:ilvl="0">
      <w:start w:val="1"/>
      <w:numFmt w:val="lowerLetter"/>
      <w:lvlText w:val="(%1)"/>
      <w:lvlJc w:val="left"/>
      <w:pPr>
        <w:tabs>
          <w:tab w:val="num" w:pos="1134"/>
        </w:tabs>
        <w:ind w:left="1134" w:hanging="567"/>
      </w:pPr>
      <w:rPr>
        <w:rFonts w:cstheme="minorHAnsi" w:hint="default"/>
        <w:b w:val="0"/>
        <w:bCs/>
        <w:color w:val="000000"/>
      </w:rPr>
    </w:lvl>
    <w:lvl w:ilvl="1">
      <w:start w:val="1"/>
      <w:numFmt w:val="lowerLetter"/>
      <w:lvlText w:val="(%2)"/>
      <w:lvlJc w:val="left"/>
      <w:pPr>
        <w:tabs>
          <w:tab w:val="num" w:pos="1560"/>
        </w:tabs>
        <w:ind w:left="1560" w:hanging="567"/>
      </w:pPr>
      <w:rPr>
        <w:rFonts w:hint="default"/>
        <w:b w:val="0"/>
        <w:color w:val="auto"/>
      </w:rPr>
    </w:lvl>
    <w:lvl w:ilvl="2">
      <w:start w:val="1"/>
      <w:numFmt w:val="decimal"/>
      <w:lvlText w:val="%3."/>
      <w:lvlJc w:val="left"/>
      <w:pPr>
        <w:tabs>
          <w:tab w:val="num" w:pos="2268"/>
        </w:tabs>
        <w:ind w:left="2268" w:hanging="567"/>
      </w:pPr>
      <w:rPr>
        <w:rFonts w:hint="default"/>
        <w:b w:val="0"/>
      </w:rPr>
    </w:lvl>
    <w:lvl w:ilvl="3">
      <w:start w:val="1"/>
      <w:numFmt w:val="lowerRoman"/>
      <w:lvlText w:val="%4."/>
      <w:lvlJc w:val="righ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 w15:restartNumberingAfterBreak="0">
    <w:nsid w:val="1B7C20F2"/>
    <w:multiLevelType w:val="hybridMultilevel"/>
    <w:tmpl w:val="670CAD4E"/>
    <w:lvl w:ilvl="0" w:tplc="BAE475EE">
      <w:start w:val="1"/>
      <w:numFmt w:val="lowerLetter"/>
      <w:lvlText w:val="(%1)"/>
      <w:lvlJc w:val="left"/>
      <w:pPr>
        <w:ind w:left="360" w:hanging="360"/>
      </w:pPr>
      <w:rPr>
        <w:rFonts w:asciiTheme="minorHAnsi" w:eastAsia="Times New Roman" w:hAnsiTheme="minorHAnsi" w:cstheme="minorHAnsi" w:hint="default"/>
        <w:b w:val="0"/>
        <w:color w:val="000000"/>
      </w:rPr>
    </w:lvl>
    <w:lvl w:ilvl="1" w:tplc="FFFFFFFF">
      <w:start w:val="1"/>
      <w:numFmt w:val="lowerLetter"/>
      <w:lvlText w:val="(%2)"/>
      <w:lvlJc w:val="left"/>
      <w:pPr>
        <w:ind w:left="72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2845535"/>
    <w:multiLevelType w:val="multilevel"/>
    <w:tmpl w:val="9C2CCBD6"/>
    <w:lvl w:ilvl="0">
      <w:start w:val="1"/>
      <w:numFmt w:val="decimal"/>
      <w:pStyle w:val="Heading1"/>
      <w:lvlText w:val="%1."/>
      <w:lvlJc w:val="left"/>
      <w:pPr>
        <w:tabs>
          <w:tab w:val="num" w:pos="502"/>
        </w:tabs>
        <w:ind w:left="567" w:hanging="567"/>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b/>
        <w:bCs/>
        <w:specVanish w:val="0"/>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pStyle w:val="Heading5"/>
      <w:isLgl/>
      <w:lvlText w:val="%1.%2.%3.%4.%5."/>
      <w:lvlJc w:val="left"/>
      <w:pPr>
        <w:tabs>
          <w:tab w:val="num" w:pos="502"/>
        </w:tabs>
        <w:ind w:left="567" w:hanging="567"/>
      </w:pPr>
      <w:rPr>
        <w:rFonts w:hint="default"/>
      </w:rPr>
    </w:lvl>
    <w:lvl w:ilvl="5">
      <w:start w:val="1"/>
      <w:numFmt w:val="decimal"/>
      <w:pStyle w:val="Heading6"/>
      <w:isLgl/>
      <w:lvlText w:val="%1.%2.%3.%4.%5.%6."/>
      <w:lvlJc w:val="left"/>
      <w:pPr>
        <w:tabs>
          <w:tab w:val="num" w:pos="502"/>
        </w:tabs>
        <w:ind w:left="567" w:hanging="567"/>
      </w:pPr>
      <w:rPr>
        <w:rFonts w:hint="default"/>
      </w:rPr>
    </w:lvl>
    <w:lvl w:ilvl="6">
      <w:start w:val="1"/>
      <w:numFmt w:val="decimal"/>
      <w:pStyle w:val="Heading7"/>
      <w:isLgl/>
      <w:lvlText w:val="%1.%2.%3.%4.%5.%6.%7."/>
      <w:lvlJc w:val="left"/>
      <w:pPr>
        <w:tabs>
          <w:tab w:val="num" w:pos="502"/>
        </w:tabs>
        <w:ind w:left="567" w:hanging="567"/>
      </w:pPr>
      <w:rPr>
        <w:rFonts w:hint="default"/>
      </w:rPr>
    </w:lvl>
    <w:lvl w:ilvl="7">
      <w:start w:val="1"/>
      <w:numFmt w:val="decimal"/>
      <w:pStyle w:val="Heading8"/>
      <w:isLgl/>
      <w:lvlText w:val="%1.%2.%3.%4.%5.%6.%7.%8."/>
      <w:lvlJc w:val="left"/>
      <w:pPr>
        <w:tabs>
          <w:tab w:val="num" w:pos="502"/>
        </w:tabs>
        <w:ind w:left="567" w:hanging="567"/>
      </w:pPr>
      <w:rPr>
        <w:rFonts w:hint="default"/>
      </w:rPr>
    </w:lvl>
    <w:lvl w:ilvl="8">
      <w:start w:val="1"/>
      <w:numFmt w:val="decimal"/>
      <w:pStyle w:val="Heading9"/>
      <w:isLgl/>
      <w:lvlText w:val="%1.%2.%3.%4.%5.%6.%7.%8.%9."/>
      <w:lvlJc w:val="left"/>
      <w:pPr>
        <w:tabs>
          <w:tab w:val="num" w:pos="502"/>
        </w:tabs>
        <w:ind w:left="567" w:hanging="567"/>
      </w:pPr>
      <w:rPr>
        <w:rFonts w:hint="default"/>
      </w:rPr>
    </w:lvl>
  </w:abstractNum>
  <w:abstractNum w:abstractNumId="21"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3CB595F"/>
    <w:multiLevelType w:val="hybridMultilevel"/>
    <w:tmpl w:val="C798A606"/>
    <w:lvl w:ilvl="0" w:tplc="FFFFFFFF">
      <w:start w:val="1"/>
      <w:numFmt w:val="lowerLetter"/>
      <w:lvlText w:val="%1)"/>
      <w:lvlJc w:val="left"/>
      <w:pPr>
        <w:ind w:left="720" w:hanging="360"/>
      </w:pPr>
      <w:rPr>
        <w:rFonts w:cstheme="maj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2E3BBA"/>
    <w:multiLevelType w:val="hybridMultilevel"/>
    <w:tmpl w:val="293427F2"/>
    <w:lvl w:ilvl="0" w:tplc="E744B33A">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470259C"/>
    <w:multiLevelType w:val="hybridMultilevel"/>
    <w:tmpl w:val="78E2D7F0"/>
    <w:lvl w:ilvl="0" w:tplc="FFFFFFFF">
      <w:start w:val="1"/>
      <w:numFmt w:val="decimal"/>
      <w:lvlText w:val="(%1)"/>
      <w:lvlJc w:val="left"/>
      <w:pPr>
        <w:ind w:left="360" w:hanging="360"/>
      </w:pPr>
      <w:rPr>
        <w:rFonts w:hint="default"/>
        <w:b w:val="0"/>
      </w:rPr>
    </w:lvl>
    <w:lvl w:ilvl="1" w:tplc="A3068F1E">
      <w:start w:val="1"/>
      <w:numFmt w:val="lowerLetter"/>
      <w:lvlText w:val="(%2)"/>
      <w:lvlJc w:val="left"/>
      <w:pPr>
        <w:ind w:left="72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7036689"/>
    <w:multiLevelType w:val="hybridMultilevel"/>
    <w:tmpl w:val="32D2EBA8"/>
    <w:lvl w:ilvl="0" w:tplc="8980708E">
      <w:start w:val="1"/>
      <w:numFmt w:val="lowerLetter"/>
      <w:lvlText w:val="(%1)"/>
      <w:lvlJc w:val="left"/>
      <w:pPr>
        <w:ind w:left="1800" w:hanging="360"/>
      </w:pPr>
      <w:rPr>
        <w:rFonts w:hint="default"/>
        <w:b w:val="0"/>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C253CC5"/>
    <w:multiLevelType w:val="multilevel"/>
    <w:tmpl w:val="2C4CEA00"/>
    <w:lvl w:ilvl="0">
      <w:start w:val="4"/>
      <w:numFmt w:val="decimal"/>
      <w:lvlText w:val="%1"/>
      <w:lvlJc w:val="left"/>
      <w:pPr>
        <w:ind w:left="380" w:hanging="380"/>
      </w:pPr>
      <w:rPr>
        <w:rFonts w:ascii="Calibri Light" w:hAnsi="Calibri Light" w:hint="default"/>
      </w:rPr>
    </w:lvl>
    <w:lvl w:ilvl="1">
      <w:start w:val="4"/>
      <w:numFmt w:val="decimal"/>
      <w:lvlText w:val="%1.%2"/>
      <w:lvlJc w:val="left"/>
      <w:pPr>
        <w:ind w:left="2103" w:hanging="380"/>
      </w:pPr>
      <w:rPr>
        <w:rFonts w:ascii="Calibri Light" w:hAnsi="Calibri Light" w:hint="default"/>
      </w:rPr>
    </w:lvl>
    <w:lvl w:ilvl="2">
      <w:start w:val="1"/>
      <w:numFmt w:val="decimal"/>
      <w:lvlText w:val="%1.%2.%3"/>
      <w:lvlJc w:val="left"/>
      <w:pPr>
        <w:ind w:left="4166" w:hanging="720"/>
      </w:pPr>
      <w:rPr>
        <w:rFonts w:ascii="Calibri Light" w:hAnsi="Calibri Light" w:hint="default"/>
      </w:rPr>
    </w:lvl>
    <w:lvl w:ilvl="3">
      <w:start w:val="1"/>
      <w:numFmt w:val="decimal"/>
      <w:lvlText w:val="%1.%2.%3.%4"/>
      <w:lvlJc w:val="left"/>
      <w:pPr>
        <w:ind w:left="6249" w:hanging="1080"/>
      </w:pPr>
      <w:rPr>
        <w:rFonts w:ascii="Calibri Light" w:hAnsi="Calibri Light" w:hint="default"/>
      </w:rPr>
    </w:lvl>
    <w:lvl w:ilvl="4">
      <w:start w:val="1"/>
      <w:numFmt w:val="decimal"/>
      <w:lvlText w:val="%1.%2.%3.%4.%5"/>
      <w:lvlJc w:val="left"/>
      <w:pPr>
        <w:ind w:left="7972" w:hanging="1080"/>
      </w:pPr>
      <w:rPr>
        <w:rFonts w:ascii="Calibri Light" w:hAnsi="Calibri Light" w:hint="default"/>
      </w:rPr>
    </w:lvl>
    <w:lvl w:ilvl="5">
      <w:start w:val="1"/>
      <w:numFmt w:val="decimal"/>
      <w:lvlText w:val="%1.%2.%3.%4.%5.%6"/>
      <w:lvlJc w:val="left"/>
      <w:pPr>
        <w:ind w:left="10055" w:hanging="1440"/>
      </w:pPr>
      <w:rPr>
        <w:rFonts w:ascii="Calibri Light" w:hAnsi="Calibri Light" w:hint="default"/>
      </w:rPr>
    </w:lvl>
    <w:lvl w:ilvl="6">
      <w:start w:val="1"/>
      <w:numFmt w:val="decimal"/>
      <w:lvlText w:val="%1.%2.%3.%4.%5.%6.%7"/>
      <w:lvlJc w:val="left"/>
      <w:pPr>
        <w:ind w:left="11778" w:hanging="1440"/>
      </w:pPr>
      <w:rPr>
        <w:rFonts w:ascii="Calibri Light" w:hAnsi="Calibri Light" w:hint="default"/>
      </w:rPr>
    </w:lvl>
    <w:lvl w:ilvl="7">
      <w:start w:val="1"/>
      <w:numFmt w:val="decimal"/>
      <w:lvlText w:val="%1.%2.%3.%4.%5.%6.%7.%8"/>
      <w:lvlJc w:val="left"/>
      <w:pPr>
        <w:ind w:left="13861" w:hanging="1800"/>
      </w:pPr>
      <w:rPr>
        <w:rFonts w:ascii="Calibri Light" w:hAnsi="Calibri Light" w:hint="default"/>
      </w:rPr>
    </w:lvl>
    <w:lvl w:ilvl="8">
      <w:start w:val="1"/>
      <w:numFmt w:val="decimal"/>
      <w:lvlText w:val="%1.%2.%3.%4.%5.%6.%7.%8.%9"/>
      <w:lvlJc w:val="left"/>
      <w:pPr>
        <w:ind w:left="15584" w:hanging="1800"/>
      </w:pPr>
      <w:rPr>
        <w:rFonts w:ascii="Calibri Light" w:hAnsi="Calibri Light" w:hint="default"/>
      </w:rPr>
    </w:lvl>
  </w:abstractNum>
  <w:abstractNum w:abstractNumId="31"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DB9520B"/>
    <w:multiLevelType w:val="hybridMultilevel"/>
    <w:tmpl w:val="7CE02814"/>
    <w:lvl w:ilvl="0" w:tplc="A3068F1E">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3" w15:restartNumberingAfterBreak="0">
    <w:nsid w:val="2F56386C"/>
    <w:multiLevelType w:val="hybridMultilevel"/>
    <w:tmpl w:val="9842B0E6"/>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5AA9E30">
      <w:start w:val="1"/>
      <w:numFmt w:val="lowerRoman"/>
      <w:lvlText w:val="%3."/>
      <w:lvlJc w:val="right"/>
      <w:pPr>
        <w:ind w:left="2160" w:hanging="180"/>
      </w:pPr>
      <w:rPr>
        <w:b w:val="0"/>
      </w:r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2081B4D"/>
    <w:multiLevelType w:val="hybridMultilevel"/>
    <w:tmpl w:val="CA1C42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34420E39"/>
    <w:multiLevelType w:val="hybridMultilevel"/>
    <w:tmpl w:val="B840035C"/>
    <w:lvl w:ilvl="0" w:tplc="1C09000F">
      <w:start w:val="1"/>
      <w:numFmt w:val="decimal"/>
      <w:lvlText w:val="%1."/>
      <w:lvlJc w:val="lef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8" w15:restartNumberingAfterBreak="0">
    <w:nsid w:val="35A66084"/>
    <w:multiLevelType w:val="hybridMultilevel"/>
    <w:tmpl w:val="73FE75BE"/>
    <w:lvl w:ilvl="0" w:tplc="FFFFFFFF">
      <w:start w:val="1"/>
      <w:numFmt w:val="lowerLetter"/>
      <w:lvlText w:val="(%1)"/>
      <w:lvlJc w:val="left"/>
      <w:pPr>
        <w:ind w:left="1494" w:hanging="360"/>
      </w:pPr>
      <w:rPr>
        <w:rFonts w:hint="default"/>
        <w:b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9" w15:restartNumberingAfterBreak="0">
    <w:nsid w:val="379350B3"/>
    <w:multiLevelType w:val="multilevel"/>
    <w:tmpl w:val="5A9220AA"/>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ind w:left="720" w:hanging="360"/>
      </w:pPr>
      <w:rPr>
        <w:rFonts w:hint="default"/>
        <w:b w:val="0"/>
      </w:rPr>
    </w:lvl>
    <w:lvl w:ilvl="2">
      <w:start w:val="1"/>
      <w:numFmt w:val="lowerLetter"/>
      <w:lvlText w:val="%3."/>
      <w:lvlJc w:val="left"/>
      <w:pPr>
        <w:ind w:left="1440" w:hanging="360"/>
      </w:p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3DAB05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40820D00"/>
    <w:multiLevelType w:val="multilevel"/>
    <w:tmpl w:val="AD0E6378"/>
    <w:lvl w:ilvl="0">
      <w:start w:val="1"/>
      <w:numFmt w:val="lowerLetter"/>
      <w:lvlText w:val="(%1)"/>
      <w:lvlJc w:val="left"/>
      <w:pPr>
        <w:ind w:left="1134" w:hanging="567"/>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19401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45185D1F"/>
    <w:multiLevelType w:val="multilevel"/>
    <w:tmpl w:val="DEF2677A"/>
    <w:lvl w:ilvl="0">
      <w:start w:val="1"/>
      <w:numFmt w:val="upperLetter"/>
      <w:pStyle w:val="AnnexH1"/>
      <w:suff w:val="space"/>
      <w:lvlText w:val="Annex %1:"/>
      <w:lvlJc w:val="left"/>
      <w:pPr>
        <w:ind w:left="142" w:firstLine="0"/>
      </w:pPr>
      <w:rPr>
        <w:rFonts w:hint="default"/>
        <w:b/>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567" w:firstLine="0"/>
      </w:pPr>
      <w:rPr>
        <w:rFonts w:hint="default"/>
      </w:rPr>
    </w:lvl>
    <w:lvl w:ilvl="2">
      <w:start w:val="1"/>
      <w:numFmt w:val="decimal"/>
      <w:pStyle w:val="AnnexH3"/>
      <w:suff w:val="space"/>
      <w:lvlText w:val="%1.%2.%3"/>
      <w:lvlJc w:val="left"/>
      <w:pPr>
        <w:ind w:left="-567" w:firstLine="0"/>
      </w:pPr>
      <w:rPr>
        <w:rFonts w:hint="default"/>
      </w:rPr>
    </w:lvl>
    <w:lvl w:ilvl="3">
      <w:start w:val="1"/>
      <w:numFmt w:val="decimal"/>
      <w:pStyle w:val="AnnexH4"/>
      <w:suff w:val="space"/>
      <w:lvlText w:val="%1.%2.%3.%4"/>
      <w:lvlJc w:val="left"/>
      <w:pPr>
        <w:ind w:left="-567" w:firstLine="0"/>
      </w:pPr>
      <w:rPr>
        <w:rFonts w:hint="default"/>
      </w:rPr>
    </w:lvl>
    <w:lvl w:ilvl="4">
      <w:start w:val="1"/>
      <w:numFmt w:val="decimal"/>
      <w:suff w:val="space"/>
      <w:lvlText w:val="%1.%2.%3.%4.%5"/>
      <w:lvlJc w:val="left"/>
      <w:pPr>
        <w:ind w:left="-567" w:firstLine="0"/>
      </w:pPr>
      <w:rPr>
        <w:rFonts w:hint="default"/>
      </w:rPr>
    </w:lvl>
    <w:lvl w:ilvl="5">
      <w:start w:val="1"/>
      <w:numFmt w:val="decimal"/>
      <w:suff w:val="space"/>
      <w:lvlText w:val="%1.%2.%3.%4.%5.%6"/>
      <w:lvlJc w:val="left"/>
      <w:pPr>
        <w:ind w:left="-567" w:firstLine="0"/>
      </w:pPr>
      <w:rPr>
        <w:rFonts w:hint="default"/>
      </w:rPr>
    </w:lvl>
    <w:lvl w:ilvl="6">
      <w:start w:val="1"/>
      <w:numFmt w:val="decimal"/>
      <w:suff w:val="space"/>
      <w:lvlText w:val="%1.%2.%3.%4.%5.%6.%7"/>
      <w:lvlJc w:val="left"/>
      <w:pPr>
        <w:ind w:left="-567" w:firstLine="0"/>
      </w:pPr>
      <w:rPr>
        <w:rFonts w:hint="default"/>
      </w:rPr>
    </w:lvl>
    <w:lvl w:ilvl="7">
      <w:start w:val="1"/>
      <w:numFmt w:val="decimal"/>
      <w:suff w:val="space"/>
      <w:lvlText w:val="%1.%2.%3.%4.%5.%6.%7.%8"/>
      <w:lvlJc w:val="left"/>
      <w:pPr>
        <w:ind w:left="-567" w:firstLine="0"/>
      </w:pPr>
      <w:rPr>
        <w:rFonts w:hint="default"/>
      </w:rPr>
    </w:lvl>
    <w:lvl w:ilvl="8">
      <w:start w:val="1"/>
      <w:numFmt w:val="decimal"/>
      <w:suff w:val="space"/>
      <w:lvlText w:val="%1.%2.%3.%4.%5.%6.%7.%8.%9"/>
      <w:lvlJc w:val="left"/>
      <w:pPr>
        <w:ind w:left="-567" w:firstLine="0"/>
      </w:pPr>
      <w:rPr>
        <w:rFonts w:hint="default"/>
      </w:rPr>
    </w:lvl>
  </w:abstractNum>
  <w:abstractNum w:abstractNumId="47" w15:restartNumberingAfterBreak="0">
    <w:nsid w:val="465907F8"/>
    <w:multiLevelType w:val="hybridMultilevel"/>
    <w:tmpl w:val="AB322B92"/>
    <w:lvl w:ilvl="0" w:tplc="1C09001B">
      <w:start w:val="1"/>
      <w:numFmt w:val="lowerRoman"/>
      <w:lvlText w:val="%1."/>
      <w:lvlJc w:val="right"/>
      <w:pPr>
        <w:ind w:left="1854" w:hanging="360"/>
      </w:p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50"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E821C74"/>
    <w:multiLevelType w:val="multilevel"/>
    <w:tmpl w:val="54A82D24"/>
    <w:lvl w:ilvl="0">
      <w:start w:val="1"/>
      <w:numFmt w:val="lowerLetter"/>
      <w:lvlText w:val="(%1)"/>
      <w:lvlJc w:val="left"/>
      <w:pPr>
        <w:ind w:left="1134" w:hanging="567"/>
      </w:pPr>
      <w:rPr>
        <w:rFonts w:ascii="Calibri Light" w:hAnsi="Calibri Light" w:cs="Calibri Light"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4EF271F7"/>
    <w:multiLevelType w:val="hybridMultilevel"/>
    <w:tmpl w:val="907EAC88"/>
    <w:lvl w:ilvl="0" w:tplc="BAE475EE">
      <w:start w:val="1"/>
      <w:numFmt w:val="lowerLetter"/>
      <w:lvlText w:val="(%1)"/>
      <w:lvlJc w:val="left"/>
      <w:pPr>
        <w:ind w:left="927" w:hanging="360"/>
      </w:pPr>
      <w:rPr>
        <w:rFonts w:asciiTheme="minorHAnsi" w:eastAsia="Times New Roman" w:hAnsiTheme="minorHAnsi" w:cstheme="minorHAnsi" w:hint="default"/>
        <w:b w:val="0"/>
        <w:color w:val="00000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F326C0B"/>
    <w:multiLevelType w:val="hybridMultilevel"/>
    <w:tmpl w:val="2A3804D6"/>
    <w:lvl w:ilvl="0" w:tplc="FFFFFFFF">
      <w:start w:val="1"/>
      <w:numFmt w:val="lowerLetter"/>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0644107"/>
    <w:multiLevelType w:val="hybridMultilevel"/>
    <w:tmpl w:val="B942ADEE"/>
    <w:lvl w:ilvl="0" w:tplc="BAE475EE">
      <w:start w:val="1"/>
      <w:numFmt w:val="lowerLetter"/>
      <w:lvlText w:val="(%1)"/>
      <w:lvlJc w:val="left"/>
      <w:pPr>
        <w:ind w:left="1353" w:hanging="360"/>
      </w:pPr>
      <w:rPr>
        <w:rFonts w:asciiTheme="minorHAnsi" w:eastAsia="Times New Roman" w:hAnsiTheme="minorHAnsi" w:cstheme="minorHAnsi" w:hint="default"/>
        <w:b w:val="0"/>
        <w:color w:val="000000"/>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56"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530B063C"/>
    <w:multiLevelType w:val="multilevel"/>
    <w:tmpl w:val="E26855C0"/>
    <w:lvl w:ilvl="0">
      <w:start w:val="1"/>
      <w:numFmt w:val="decimal"/>
      <w:lvlText w:val="(%1)"/>
      <w:lvlJc w:val="left"/>
      <w:pPr>
        <w:tabs>
          <w:tab w:val="num" w:pos="567"/>
        </w:tabs>
        <w:ind w:left="567" w:hanging="567"/>
      </w:pPr>
      <w:rPr>
        <w:rFonts w:hint="default"/>
        <w:b/>
        <w:color w:val="auto"/>
      </w:rPr>
    </w:lvl>
    <w:lvl w:ilvl="1">
      <w:start w:val="1"/>
      <w:numFmt w:val="lowerLetter"/>
      <w:lvlText w:val="(%2)"/>
      <w:lvlJc w:val="left"/>
      <w:pPr>
        <w:tabs>
          <w:tab w:val="num" w:pos="993"/>
        </w:tabs>
        <w:ind w:left="993" w:hanging="567"/>
      </w:pPr>
      <w:rPr>
        <w:rFonts w:hint="default"/>
        <w:b w:val="0"/>
        <w:color w:val="auto"/>
      </w:rPr>
    </w:lvl>
    <w:lvl w:ilvl="2">
      <w:start w:val="1"/>
      <w:numFmt w:val="decimal"/>
      <w:lvlText w:val="%3."/>
      <w:lvlJc w:val="left"/>
      <w:pPr>
        <w:tabs>
          <w:tab w:val="num" w:pos="1701"/>
        </w:tabs>
        <w:ind w:left="1701" w:hanging="567"/>
      </w:pPr>
      <w:rPr>
        <w:rFonts w:hint="default"/>
        <w:b w:val="0"/>
      </w:rPr>
    </w:lvl>
    <w:lvl w:ilvl="3">
      <w:start w:val="1"/>
      <w:numFmt w:val="lowerRoman"/>
      <w:lvlText w:val="%4."/>
      <w:lvlJc w:val="righ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53467B3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53D60040"/>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66C71C01"/>
    <w:multiLevelType w:val="multilevel"/>
    <w:tmpl w:val="83C0F672"/>
    <w:lvl w:ilvl="0">
      <w:start w:val="1"/>
      <w:numFmt w:val="lowerLetter"/>
      <w:lvlText w:val="(%1)"/>
      <w:lvlJc w:val="left"/>
      <w:pPr>
        <w:tabs>
          <w:tab w:val="num" w:pos="567"/>
        </w:tabs>
        <w:ind w:left="567" w:hanging="567"/>
      </w:pPr>
      <w:rPr>
        <w:rFonts w:hint="default"/>
        <w:b w:val="0"/>
      </w:rPr>
    </w:lvl>
    <w:lvl w:ilvl="1">
      <w:start w:val="1"/>
      <w:numFmt w:val="decimal"/>
      <w:lvlText w:val="%2."/>
      <w:lvlJc w:val="lef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5"/>
        </w:tabs>
        <w:ind w:left="1135"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6A143C5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6C4302E8"/>
    <w:multiLevelType w:val="hybridMultilevel"/>
    <w:tmpl w:val="6B2848D6"/>
    <w:lvl w:ilvl="0" w:tplc="FFFFFFFF">
      <w:start w:val="1"/>
      <w:numFmt w:val="lowerLetter"/>
      <w:lvlText w:val="(%1)"/>
      <w:lvlJc w:val="left"/>
      <w:pPr>
        <w:ind w:left="360" w:hanging="360"/>
      </w:pPr>
      <w:rPr>
        <w:rFonts w:asciiTheme="minorHAnsi" w:eastAsia="Times New Roman" w:hAnsiTheme="minorHAnsi" w:cstheme="minorHAnsi" w:hint="default"/>
        <w:b w:val="0"/>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6E9174D8"/>
    <w:multiLevelType w:val="hybridMultilevel"/>
    <w:tmpl w:val="CA1C428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3"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6876D22"/>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7B682A9F"/>
    <w:multiLevelType w:val="multilevel"/>
    <w:tmpl w:val="8144ACE0"/>
    <w:lvl w:ilvl="0">
      <w:start w:val="4"/>
      <w:numFmt w:val="decimal"/>
      <w:lvlText w:val="%1"/>
      <w:lvlJc w:val="left"/>
      <w:pPr>
        <w:ind w:left="380" w:hanging="380"/>
      </w:pPr>
      <w:rPr>
        <w:rFonts w:hint="default"/>
      </w:rPr>
    </w:lvl>
    <w:lvl w:ilvl="1">
      <w:start w:val="5"/>
      <w:numFmt w:val="decimal"/>
      <w:lvlText w:val="%1.%2"/>
      <w:lvlJc w:val="left"/>
      <w:pPr>
        <w:ind w:left="880" w:hanging="38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79" w15:restartNumberingAfterBreak="0">
    <w:nsid w:val="7C1D321D"/>
    <w:multiLevelType w:val="hybridMultilevel"/>
    <w:tmpl w:val="6B2848D6"/>
    <w:lvl w:ilvl="0" w:tplc="BAE475EE">
      <w:start w:val="1"/>
      <w:numFmt w:val="lowerLetter"/>
      <w:lvlText w:val="(%1)"/>
      <w:lvlJc w:val="left"/>
      <w:pPr>
        <w:ind w:left="360" w:hanging="360"/>
      </w:pPr>
      <w:rPr>
        <w:rFonts w:asciiTheme="minorHAnsi" w:eastAsia="Times New Roman" w:hAnsiTheme="minorHAnsi" w:cstheme="minorHAnsi" w:hint="default"/>
        <w:b w:val="0"/>
        <w:color w:val="00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2" w15:restartNumberingAfterBreak="0">
    <w:nsid w:val="7EBF3A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438910810">
    <w:abstractNumId w:val="46"/>
  </w:num>
  <w:num w:numId="2" w16cid:durableId="1983657250">
    <w:abstractNumId w:val="12"/>
  </w:num>
  <w:num w:numId="3" w16cid:durableId="1159465187">
    <w:abstractNumId w:val="63"/>
  </w:num>
  <w:num w:numId="4" w16cid:durableId="724449582">
    <w:abstractNumId w:val="53"/>
  </w:num>
  <w:num w:numId="5" w16cid:durableId="1081755493">
    <w:abstractNumId w:val="3"/>
  </w:num>
  <w:num w:numId="6" w16cid:durableId="258409146">
    <w:abstractNumId w:val="64"/>
  </w:num>
  <w:num w:numId="7" w16cid:durableId="336932230">
    <w:abstractNumId w:val="50"/>
  </w:num>
  <w:num w:numId="8" w16cid:durableId="1128932806">
    <w:abstractNumId w:val="27"/>
  </w:num>
  <w:num w:numId="9" w16cid:durableId="1984505771">
    <w:abstractNumId w:val="76"/>
  </w:num>
  <w:num w:numId="10" w16cid:durableId="1744254073">
    <w:abstractNumId w:val="73"/>
  </w:num>
  <w:num w:numId="11" w16cid:durableId="926886513">
    <w:abstractNumId w:val="77"/>
  </w:num>
  <w:num w:numId="12" w16cid:durableId="1870332908">
    <w:abstractNumId w:val="67"/>
  </w:num>
  <w:num w:numId="13" w16cid:durableId="438187075">
    <w:abstractNumId w:val="0"/>
  </w:num>
  <w:num w:numId="14" w16cid:durableId="3480076">
    <w:abstractNumId w:val="10"/>
  </w:num>
  <w:num w:numId="15" w16cid:durableId="1162236624">
    <w:abstractNumId w:val="48"/>
  </w:num>
  <w:num w:numId="16" w16cid:durableId="1918055183">
    <w:abstractNumId w:val="36"/>
  </w:num>
  <w:num w:numId="17" w16cid:durableId="1003823835">
    <w:abstractNumId w:val="57"/>
  </w:num>
  <w:num w:numId="18" w16cid:durableId="2038583946">
    <w:abstractNumId w:val="28"/>
  </w:num>
  <w:num w:numId="19" w16cid:durableId="329527850">
    <w:abstractNumId w:val="55"/>
  </w:num>
  <w:num w:numId="20" w16cid:durableId="636640562">
    <w:abstractNumId w:val="24"/>
  </w:num>
  <w:num w:numId="21" w16cid:durableId="871382719">
    <w:abstractNumId w:val="14"/>
  </w:num>
  <w:num w:numId="22" w16cid:durableId="200485623">
    <w:abstractNumId w:val="75"/>
  </w:num>
  <w:num w:numId="23" w16cid:durableId="1791699793">
    <w:abstractNumId w:val="44"/>
  </w:num>
  <w:num w:numId="24" w16cid:durableId="548298474">
    <w:abstractNumId w:val="33"/>
  </w:num>
  <w:num w:numId="25" w16cid:durableId="776289125">
    <w:abstractNumId w:val="58"/>
  </w:num>
  <w:num w:numId="26" w16cid:durableId="528179795">
    <w:abstractNumId w:val="47"/>
  </w:num>
  <w:num w:numId="27" w16cid:durableId="1625647693">
    <w:abstractNumId w:val="51"/>
  </w:num>
  <w:num w:numId="28" w16cid:durableId="668094492">
    <w:abstractNumId w:val="20"/>
  </w:num>
  <w:num w:numId="29" w16cid:durableId="1841383218">
    <w:abstractNumId w:val="26"/>
  </w:num>
  <w:num w:numId="30" w16cid:durableId="1983657301">
    <w:abstractNumId w:val="2"/>
  </w:num>
  <w:num w:numId="31" w16cid:durableId="1450277318">
    <w:abstractNumId w:val="59"/>
  </w:num>
  <w:num w:numId="32" w16cid:durableId="1948343240">
    <w:abstractNumId w:val="80"/>
  </w:num>
  <w:num w:numId="33" w16cid:durableId="573857806">
    <w:abstractNumId w:val="61"/>
  </w:num>
  <w:num w:numId="34" w16cid:durableId="110100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5874207">
    <w:abstractNumId w:val="78"/>
  </w:num>
  <w:num w:numId="36" w16cid:durableId="466972101">
    <w:abstractNumId w:val="30"/>
  </w:num>
  <w:num w:numId="37" w16cid:durableId="1753890399">
    <w:abstractNumId w:val="66"/>
  </w:num>
  <w:num w:numId="38" w16cid:durableId="1049115359">
    <w:abstractNumId w:val="72"/>
  </w:num>
  <w:num w:numId="39" w16cid:durableId="2005621532">
    <w:abstractNumId w:val="8"/>
  </w:num>
  <w:num w:numId="40" w16cid:durableId="1744252729">
    <w:abstractNumId w:val="9"/>
  </w:num>
  <w:num w:numId="41" w16cid:durableId="2117871747">
    <w:abstractNumId w:val="81"/>
  </w:num>
  <w:num w:numId="42" w16cid:durableId="594636473">
    <w:abstractNumId w:val="49"/>
  </w:num>
  <w:num w:numId="43" w16cid:durableId="768040391">
    <w:abstractNumId w:val="34"/>
  </w:num>
  <w:num w:numId="44" w16cid:durableId="2049602921">
    <w:abstractNumId w:val="23"/>
  </w:num>
  <w:num w:numId="45" w16cid:durableId="1458832945">
    <w:abstractNumId w:val="65"/>
  </w:num>
  <w:num w:numId="46" w16cid:durableId="9185314">
    <w:abstractNumId w:val="52"/>
  </w:num>
  <w:num w:numId="47" w16cid:durableId="1093666741">
    <w:abstractNumId w:val="62"/>
  </w:num>
  <w:num w:numId="48" w16cid:durableId="110128808">
    <w:abstractNumId w:val="32"/>
  </w:num>
  <w:num w:numId="49" w16cid:durableId="1245341417">
    <w:abstractNumId w:val="79"/>
  </w:num>
  <w:num w:numId="50" w16cid:durableId="1262909902">
    <w:abstractNumId w:val="29"/>
  </w:num>
  <w:num w:numId="51" w16cid:durableId="2145996949">
    <w:abstractNumId w:val="13"/>
  </w:num>
  <w:num w:numId="52" w16cid:durableId="8826420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8988817">
    <w:abstractNumId w:val="69"/>
  </w:num>
  <w:num w:numId="54" w16cid:durableId="263617440">
    <w:abstractNumId w:val="42"/>
  </w:num>
  <w:num w:numId="55" w16cid:durableId="1325012298">
    <w:abstractNumId w:val="68"/>
  </w:num>
  <w:num w:numId="56" w16cid:durableId="784230464">
    <w:abstractNumId w:val="5"/>
  </w:num>
  <w:num w:numId="57" w16cid:durableId="217665582">
    <w:abstractNumId w:val="40"/>
  </w:num>
  <w:num w:numId="58" w16cid:durableId="1638870970">
    <w:abstractNumId w:val="18"/>
  </w:num>
  <w:num w:numId="59" w16cid:durableId="1171600859">
    <w:abstractNumId w:val="19"/>
  </w:num>
  <w:num w:numId="60" w16cid:durableId="1364550684">
    <w:abstractNumId w:val="17"/>
  </w:num>
  <w:num w:numId="61" w16cid:durableId="1774091560">
    <w:abstractNumId w:val="11"/>
  </w:num>
  <w:num w:numId="62" w16cid:durableId="96298124">
    <w:abstractNumId w:val="45"/>
  </w:num>
  <w:num w:numId="63" w16cid:durableId="1438601690">
    <w:abstractNumId w:val="6"/>
  </w:num>
  <w:num w:numId="64" w16cid:durableId="1697848037">
    <w:abstractNumId w:val="21"/>
  </w:num>
  <w:num w:numId="65" w16cid:durableId="1383484698">
    <w:abstractNumId w:val="56"/>
  </w:num>
  <w:num w:numId="66" w16cid:durableId="456945722">
    <w:abstractNumId w:val="39"/>
  </w:num>
  <w:num w:numId="67" w16cid:durableId="214003457">
    <w:abstractNumId w:val="25"/>
  </w:num>
  <w:num w:numId="68" w16cid:durableId="970282924">
    <w:abstractNumId w:val="71"/>
  </w:num>
  <w:num w:numId="69" w16cid:durableId="927351252">
    <w:abstractNumId w:val="54"/>
  </w:num>
  <w:num w:numId="70" w16cid:durableId="1984237344">
    <w:abstractNumId w:val="38"/>
  </w:num>
  <w:num w:numId="71" w16cid:durableId="805124172">
    <w:abstractNumId w:val="70"/>
  </w:num>
  <w:num w:numId="72" w16cid:durableId="793446439">
    <w:abstractNumId w:val="41"/>
  </w:num>
  <w:num w:numId="73" w16cid:durableId="1772780612">
    <w:abstractNumId w:val="7"/>
  </w:num>
  <w:num w:numId="74" w16cid:durableId="67655475">
    <w:abstractNumId w:val="4"/>
  </w:num>
  <w:num w:numId="75" w16cid:durableId="1424258424">
    <w:abstractNumId w:val="74"/>
  </w:num>
  <w:num w:numId="76" w16cid:durableId="1454009612">
    <w:abstractNumId w:val="16"/>
  </w:num>
  <w:num w:numId="77" w16cid:durableId="659193479">
    <w:abstractNumId w:val="82"/>
  </w:num>
  <w:num w:numId="78" w16cid:durableId="1708484303">
    <w:abstractNumId w:val="22"/>
  </w:num>
  <w:num w:numId="79" w16cid:durableId="1212771347">
    <w:abstractNumId w:val="37"/>
  </w:num>
  <w:num w:numId="80" w16cid:durableId="426971965">
    <w:abstractNumId w:val="31"/>
  </w:num>
  <w:num w:numId="81" w16cid:durableId="1150975809">
    <w:abstractNumId w:val="60"/>
  </w:num>
  <w:num w:numId="82" w16cid:durableId="1567452502">
    <w:abstractNumId w:val="43"/>
  </w:num>
  <w:num w:numId="83" w16cid:durableId="790129442">
    <w:abstractNumId w:val="1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3C2"/>
    <w:rsid w:val="00001165"/>
    <w:rsid w:val="000023C0"/>
    <w:rsid w:val="00003F4A"/>
    <w:rsid w:val="0000754E"/>
    <w:rsid w:val="00011990"/>
    <w:rsid w:val="00014492"/>
    <w:rsid w:val="00016A19"/>
    <w:rsid w:val="000218B7"/>
    <w:rsid w:val="00021DC9"/>
    <w:rsid w:val="000220BE"/>
    <w:rsid w:val="0002219A"/>
    <w:rsid w:val="00026D8E"/>
    <w:rsid w:val="00027FF9"/>
    <w:rsid w:val="0003203E"/>
    <w:rsid w:val="00041393"/>
    <w:rsid w:val="000455AE"/>
    <w:rsid w:val="00045B6E"/>
    <w:rsid w:val="0004617A"/>
    <w:rsid w:val="00050A44"/>
    <w:rsid w:val="00053825"/>
    <w:rsid w:val="0005538F"/>
    <w:rsid w:val="000560FC"/>
    <w:rsid w:val="00065F5A"/>
    <w:rsid w:val="000753C5"/>
    <w:rsid w:val="0008217C"/>
    <w:rsid w:val="000875DD"/>
    <w:rsid w:val="00087CD2"/>
    <w:rsid w:val="000953C1"/>
    <w:rsid w:val="000A2D22"/>
    <w:rsid w:val="000A3AA6"/>
    <w:rsid w:val="000A459B"/>
    <w:rsid w:val="000A52BB"/>
    <w:rsid w:val="000A7D95"/>
    <w:rsid w:val="000B1A52"/>
    <w:rsid w:val="000B4E45"/>
    <w:rsid w:val="000C56A7"/>
    <w:rsid w:val="000C68A6"/>
    <w:rsid w:val="000D0338"/>
    <w:rsid w:val="000D3417"/>
    <w:rsid w:val="000D48C8"/>
    <w:rsid w:val="000E14DD"/>
    <w:rsid w:val="000E5204"/>
    <w:rsid w:val="000E70BB"/>
    <w:rsid w:val="000F2B2F"/>
    <w:rsid w:val="000F481C"/>
    <w:rsid w:val="000F702B"/>
    <w:rsid w:val="000F7523"/>
    <w:rsid w:val="000F7540"/>
    <w:rsid w:val="00103520"/>
    <w:rsid w:val="00103EF0"/>
    <w:rsid w:val="0010451A"/>
    <w:rsid w:val="00105F7F"/>
    <w:rsid w:val="00115258"/>
    <w:rsid w:val="0011532B"/>
    <w:rsid w:val="0012138E"/>
    <w:rsid w:val="00121FF2"/>
    <w:rsid w:val="00122B97"/>
    <w:rsid w:val="00124342"/>
    <w:rsid w:val="001249C9"/>
    <w:rsid w:val="00126307"/>
    <w:rsid w:val="0013132F"/>
    <w:rsid w:val="001313AD"/>
    <w:rsid w:val="001325A9"/>
    <w:rsid w:val="0013327F"/>
    <w:rsid w:val="0014020E"/>
    <w:rsid w:val="00140641"/>
    <w:rsid w:val="0014258A"/>
    <w:rsid w:val="00145EA2"/>
    <w:rsid w:val="00146471"/>
    <w:rsid w:val="00146480"/>
    <w:rsid w:val="00146632"/>
    <w:rsid w:val="00151146"/>
    <w:rsid w:val="001515C9"/>
    <w:rsid w:val="00151FF4"/>
    <w:rsid w:val="00155C9A"/>
    <w:rsid w:val="00160C85"/>
    <w:rsid w:val="00161B69"/>
    <w:rsid w:val="00162853"/>
    <w:rsid w:val="00165575"/>
    <w:rsid w:val="00166A2C"/>
    <w:rsid w:val="001762AB"/>
    <w:rsid w:val="00177EBA"/>
    <w:rsid w:val="00180F03"/>
    <w:rsid w:val="00182F57"/>
    <w:rsid w:val="00184BD7"/>
    <w:rsid w:val="0018714B"/>
    <w:rsid w:val="00190F18"/>
    <w:rsid w:val="00192409"/>
    <w:rsid w:val="00193065"/>
    <w:rsid w:val="001933B3"/>
    <w:rsid w:val="001948CC"/>
    <w:rsid w:val="001955AE"/>
    <w:rsid w:val="001A50CD"/>
    <w:rsid w:val="001B16B0"/>
    <w:rsid w:val="001B2FE2"/>
    <w:rsid w:val="001B5F1A"/>
    <w:rsid w:val="001B63DC"/>
    <w:rsid w:val="001B7560"/>
    <w:rsid w:val="001C16FD"/>
    <w:rsid w:val="001D1C9E"/>
    <w:rsid w:val="001E2F3D"/>
    <w:rsid w:val="001E3153"/>
    <w:rsid w:val="001F5EDD"/>
    <w:rsid w:val="001F6002"/>
    <w:rsid w:val="001F7572"/>
    <w:rsid w:val="00202EB6"/>
    <w:rsid w:val="00216896"/>
    <w:rsid w:val="00217DED"/>
    <w:rsid w:val="002213C7"/>
    <w:rsid w:val="0022159B"/>
    <w:rsid w:val="00222287"/>
    <w:rsid w:val="00223B97"/>
    <w:rsid w:val="00226685"/>
    <w:rsid w:val="002277AE"/>
    <w:rsid w:val="00231DB3"/>
    <w:rsid w:val="00233A39"/>
    <w:rsid w:val="00234E2A"/>
    <w:rsid w:val="00235913"/>
    <w:rsid w:val="002479F6"/>
    <w:rsid w:val="0025184A"/>
    <w:rsid w:val="0026017A"/>
    <w:rsid w:val="0026097F"/>
    <w:rsid w:val="00260F2A"/>
    <w:rsid w:val="0026119C"/>
    <w:rsid w:val="00262E50"/>
    <w:rsid w:val="00265636"/>
    <w:rsid w:val="00267738"/>
    <w:rsid w:val="002712ED"/>
    <w:rsid w:val="00281E87"/>
    <w:rsid w:val="00292A86"/>
    <w:rsid w:val="00293730"/>
    <w:rsid w:val="00294610"/>
    <w:rsid w:val="00297915"/>
    <w:rsid w:val="00297C02"/>
    <w:rsid w:val="002A3AA8"/>
    <w:rsid w:val="002A7DA2"/>
    <w:rsid w:val="002B0AD4"/>
    <w:rsid w:val="002B187F"/>
    <w:rsid w:val="002B260C"/>
    <w:rsid w:val="002B2CC4"/>
    <w:rsid w:val="002C3935"/>
    <w:rsid w:val="002C5320"/>
    <w:rsid w:val="002D2786"/>
    <w:rsid w:val="002D3C29"/>
    <w:rsid w:val="002D5435"/>
    <w:rsid w:val="002D5922"/>
    <w:rsid w:val="002E1641"/>
    <w:rsid w:val="002E1FD3"/>
    <w:rsid w:val="002E5AED"/>
    <w:rsid w:val="002F3436"/>
    <w:rsid w:val="00305D60"/>
    <w:rsid w:val="00307EC2"/>
    <w:rsid w:val="00311B4E"/>
    <w:rsid w:val="00312E52"/>
    <w:rsid w:val="0031651B"/>
    <w:rsid w:val="003210AE"/>
    <w:rsid w:val="003225EF"/>
    <w:rsid w:val="00342453"/>
    <w:rsid w:val="00344CE6"/>
    <w:rsid w:val="00347C1D"/>
    <w:rsid w:val="00347DD9"/>
    <w:rsid w:val="003531F7"/>
    <w:rsid w:val="00355E9B"/>
    <w:rsid w:val="0036256D"/>
    <w:rsid w:val="00365699"/>
    <w:rsid w:val="0036570B"/>
    <w:rsid w:val="003672E8"/>
    <w:rsid w:val="00367F71"/>
    <w:rsid w:val="003711BF"/>
    <w:rsid w:val="00371539"/>
    <w:rsid w:val="00373D27"/>
    <w:rsid w:val="00374104"/>
    <w:rsid w:val="003770B4"/>
    <w:rsid w:val="003806BB"/>
    <w:rsid w:val="00380C04"/>
    <w:rsid w:val="003930B6"/>
    <w:rsid w:val="003943CE"/>
    <w:rsid w:val="00394D10"/>
    <w:rsid w:val="003961F5"/>
    <w:rsid w:val="00396A55"/>
    <w:rsid w:val="00397B15"/>
    <w:rsid w:val="003A0546"/>
    <w:rsid w:val="003A37E3"/>
    <w:rsid w:val="003A4A4A"/>
    <w:rsid w:val="003A73E1"/>
    <w:rsid w:val="003B21D5"/>
    <w:rsid w:val="003B7E60"/>
    <w:rsid w:val="003D46AF"/>
    <w:rsid w:val="003D774E"/>
    <w:rsid w:val="003E0A27"/>
    <w:rsid w:val="003E23D1"/>
    <w:rsid w:val="003F153B"/>
    <w:rsid w:val="003F19D9"/>
    <w:rsid w:val="003F2BB0"/>
    <w:rsid w:val="003F3EFC"/>
    <w:rsid w:val="003F502B"/>
    <w:rsid w:val="003F7BFE"/>
    <w:rsid w:val="00400714"/>
    <w:rsid w:val="0041654C"/>
    <w:rsid w:val="004176AA"/>
    <w:rsid w:val="0042485E"/>
    <w:rsid w:val="00433EA8"/>
    <w:rsid w:val="00440582"/>
    <w:rsid w:val="004412C5"/>
    <w:rsid w:val="00445B91"/>
    <w:rsid w:val="00452EDF"/>
    <w:rsid w:val="00457AD0"/>
    <w:rsid w:val="00457B33"/>
    <w:rsid w:val="004651ED"/>
    <w:rsid w:val="00465C87"/>
    <w:rsid w:val="0046757D"/>
    <w:rsid w:val="00473F58"/>
    <w:rsid w:val="00481675"/>
    <w:rsid w:val="0048501B"/>
    <w:rsid w:val="00490493"/>
    <w:rsid w:val="00490713"/>
    <w:rsid w:val="00491064"/>
    <w:rsid w:val="0049328A"/>
    <w:rsid w:val="00496E1A"/>
    <w:rsid w:val="004A4417"/>
    <w:rsid w:val="004B0829"/>
    <w:rsid w:val="004B4BCF"/>
    <w:rsid w:val="004B4FD3"/>
    <w:rsid w:val="004B6327"/>
    <w:rsid w:val="004C3A3C"/>
    <w:rsid w:val="004D452D"/>
    <w:rsid w:val="004D47F9"/>
    <w:rsid w:val="004D4A5A"/>
    <w:rsid w:val="004E0C2A"/>
    <w:rsid w:val="004E4B1F"/>
    <w:rsid w:val="004F0533"/>
    <w:rsid w:val="004F5065"/>
    <w:rsid w:val="004F6E5B"/>
    <w:rsid w:val="00500CF4"/>
    <w:rsid w:val="00504505"/>
    <w:rsid w:val="00504F20"/>
    <w:rsid w:val="005061CE"/>
    <w:rsid w:val="00512A12"/>
    <w:rsid w:val="00513C34"/>
    <w:rsid w:val="00513DED"/>
    <w:rsid w:val="0051644C"/>
    <w:rsid w:val="00522E16"/>
    <w:rsid w:val="00527C18"/>
    <w:rsid w:val="00530672"/>
    <w:rsid w:val="00534852"/>
    <w:rsid w:val="005400F6"/>
    <w:rsid w:val="00540370"/>
    <w:rsid w:val="00546A2F"/>
    <w:rsid w:val="00550034"/>
    <w:rsid w:val="005529EF"/>
    <w:rsid w:val="00552F96"/>
    <w:rsid w:val="00560F4B"/>
    <w:rsid w:val="0056168C"/>
    <w:rsid w:val="00561A48"/>
    <w:rsid w:val="005627ED"/>
    <w:rsid w:val="00566A76"/>
    <w:rsid w:val="0057414C"/>
    <w:rsid w:val="00575333"/>
    <w:rsid w:val="00576C51"/>
    <w:rsid w:val="00592137"/>
    <w:rsid w:val="00593247"/>
    <w:rsid w:val="00595AD7"/>
    <w:rsid w:val="005A52C0"/>
    <w:rsid w:val="005A74FB"/>
    <w:rsid w:val="005B18DD"/>
    <w:rsid w:val="005B19EB"/>
    <w:rsid w:val="005B4A13"/>
    <w:rsid w:val="005B6B00"/>
    <w:rsid w:val="005B6F06"/>
    <w:rsid w:val="005C09BD"/>
    <w:rsid w:val="005C4127"/>
    <w:rsid w:val="005D2F9C"/>
    <w:rsid w:val="005D5CCF"/>
    <w:rsid w:val="005E2437"/>
    <w:rsid w:val="005E7A4B"/>
    <w:rsid w:val="005E7FD6"/>
    <w:rsid w:val="005F000F"/>
    <w:rsid w:val="005F2530"/>
    <w:rsid w:val="00600A78"/>
    <w:rsid w:val="00600B37"/>
    <w:rsid w:val="00601792"/>
    <w:rsid w:val="0060212A"/>
    <w:rsid w:val="00602890"/>
    <w:rsid w:val="0060377F"/>
    <w:rsid w:val="00603845"/>
    <w:rsid w:val="00610DD4"/>
    <w:rsid w:val="00613867"/>
    <w:rsid w:val="00615222"/>
    <w:rsid w:val="00621A13"/>
    <w:rsid w:val="00623E12"/>
    <w:rsid w:val="006253FA"/>
    <w:rsid w:val="0062767C"/>
    <w:rsid w:val="00634C43"/>
    <w:rsid w:val="0064556F"/>
    <w:rsid w:val="00654B57"/>
    <w:rsid w:val="006620EB"/>
    <w:rsid w:val="00662C92"/>
    <w:rsid w:val="00664E26"/>
    <w:rsid w:val="00670AFB"/>
    <w:rsid w:val="00674332"/>
    <w:rsid w:val="0068189E"/>
    <w:rsid w:val="006856DA"/>
    <w:rsid w:val="00686F5B"/>
    <w:rsid w:val="0069599B"/>
    <w:rsid w:val="006A35EC"/>
    <w:rsid w:val="006A3FBA"/>
    <w:rsid w:val="006A55F1"/>
    <w:rsid w:val="006A5A54"/>
    <w:rsid w:val="006A5D17"/>
    <w:rsid w:val="006B114A"/>
    <w:rsid w:val="006B2197"/>
    <w:rsid w:val="006B3623"/>
    <w:rsid w:val="006B5E39"/>
    <w:rsid w:val="006C0A8D"/>
    <w:rsid w:val="006C24EA"/>
    <w:rsid w:val="006C4048"/>
    <w:rsid w:val="006C6E56"/>
    <w:rsid w:val="006D342A"/>
    <w:rsid w:val="006D59AC"/>
    <w:rsid w:val="006E247B"/>
    <w:rsid w:val="006F011E"/>
    <w:rsid w:val="006F4069"/>
    <w:rsid w:val="006F5EE4"/>
    <w:rsid w:val="006F6614"/>
    <w:rsid w:val="006F7A46"/>
    <w:rsid w:val="006F7CB6"/>
    <w:rsid w:val="006F7E63"/>
    <w:rsid w:val="006F7EA2"/>
    <w:rsid w:val="007006B8"/>
    <w:rsid w:val="00701A8F"/>
    <w:rsid w:val="00702BB6"/>
    <w:rsid w:val="00710E38"/>
    <w:rsid w:val="00710F8D"/>
    <w:rsid w:val="0071142A"/>
    <w:rsid w:val="0071278B"/>
    <w:rsid w:val="0071513D"/>
    <w:rsid w:val="0072277C"/>
    <w:rsid w:val="007240B7"/>
    <w:rsid w:val="0072505B"/>
    <w:rsid w:val="0072760B"/>
    <w:rsid w:val="00732D43"/>
    <w:rsid w:val="00733FB4"/>
    <w:rsid w:val="0073748F"/>
    <w:rsid w:val="00742328"/>
    <w:rsid w:val="007442B3"/>
    <w:rsid w:val="00744682"/>
    <w:rsid w:val="00751665"/>
    <w:rsid w:val="00754862"/>
    <w:rsid w:val="00756A86"/>
    <w:rsid w:val="00760671"/>
    <w:rsid w:val="00765D03"/>
    <w:rsid w:val="00766D19"/>
    <w:rsid w:val="00773760"/>
    <w:rsid w:val="00785040"/>
    <w:rsid w:val="00792BE6"/>
    <w:rsid w:val="00796856"/>
    <w:rsid w:val="00797436"/>
    <w:rsid w:val="007A03E6"/>
    <w:rsid w:val="007A0C18"/>
    <w:rsid w:val="007A555B"/>
    <w:rsid w:val="007A5E05"/>
    <w:rsid w:val="007B58C3"/>
    <w:rsid w:val="007B684A"/>
    <w:rsid w:val="007C6533"/>
    <w:rsid w:val="007D0577"/>
    <w:rsid w:val="007D0A48"/>
    <w:rsid w:val="007D6919"/>
    <w:rsid w:val="007D72B5"/>
    <w:rsid w:val="007D7386"/>
    <w:rsid w:val="007E6FC0"/>
    <w:rsid w:val="007F0E97"/>
    <w:rsid w:val="007F39D6"/>
    <w:rsid w:val="007F4F83"/>
    <w:rsid w:val="007F7236"/>
    <w:rsid w:val="007F7635"/>
    <w:rsid w:val="008049F9"/>
    <w:rsid w:val="00805122"/>
    <w:rsid w:val="00805234"/>
    <w:rsid w:val="008078EF"/>
    <w:rsid w:val="00807F1C"/>
    <w:rsid w:val="00811091"/>
    <w:rsid w:val="00816E00"/>
    <w:rsid w:val="00820499"/>
    <w:rsid w:val="008228E6"/>
    <w:rsid w:val="008273F3"/>
    <w:rsid w:val="0083551A"/>
    <w:rsid w:val="008360E8"/>
    <w:rsid w:val="00837D22"/>
    <w:rsid w:val="00840878"/>
    <w:rsid w:val="00840E16"/>
    <w:rsid w:val="00850E10"/>
    <w:rsid w:val="00856110"/>
    <w:rsid w:val="008600CB"/>
    <w:rsid w:val="00861103"/>
    <w:rsid w:val="008644ED"/>
    <w:rsid w:val="00865F80"/>
    <w:rsid w:val="00866C42"/>
    <w:rsid w:val="0086729E"/>
    <w:rsid w:val="00867E22"/>
    <w:rsid w:val="008711B7"/>
    <w:rsid w:val="008741FC"/>
    <w:rsid w:val="00882131"/>
    <w:rsid w:val="00884F8D"/>
    <w:rsid w:val="008861F7"/>
    <w:rsid w:val="00887169"/>
    <w:rsid w:val="008906D9"/>
    <w:rsid w:val="00891392"/>
    <w:rsid w:val="00897041"/>
    <w:rsid w:val="008B0F32"/>
    <w:rsid w:val="008B1FAB"/>
    <w:rsid w:val="008B4D86"/>
    <w:rsid w:val="008B6BBF"/>
    <w:rsid w:val="008C465C"/>
    <w:rsid w:val="008C57F2"/>
    <w:rsid w:val="008C5F72"/>
    <w:rsid w:val="008E4D2A"/>
    <w:rsid w:val="008E59CE"/>
    <w:rsid w:val="008F069F"/>
    <w:rsid w:val="008F674E"/>
    <w:rsid w:val="0090117C"/>
    <w:rsid w:val="009056E8"/>
    <w:rsid w:val="009105D8"/>
    <w:rsid w:val="009117F4"/>
    <w:rsid w:val="00912E87"/>
    <w:rsid w:val="0091578E"/>
    <w:rsid w:val="0091712C"/>
    <w:rsid w:val="0093012F"/>
    <w:rsid w:val="00931227"/>
    <w:rsid w:val="00931A81"/>
    <w:rsid w:val="009378CC"/>
    <w:rsid w:val="00942B4A"/>
    <w:rsid w:val="00942C87"/>
    <w:rsid w:val="009441C5"/>
    <w:rsid w:val="00946664"/>
    <w:rsid w:val="009516D2"/>
    <w:rsid w:val="009542AA"/>
    <w:rsid w:val="009578AA"/>
    <w:rsid w:val="009629FC"/>
    <w:rsid w:val="00970043"/>
    <w:rsid w:val="00980940"/>
    <w:rsid w:val="00983663"/>
    <w:rsid w:val="00983A06"/>
    <w:rsid w:val="009A07C6"/>
    <w:rsid w:val="009A1E87"/>
    <w:rsid w:val="009A26AD"/>
    <w:rsid w:val="009A762D"/>
    <w:rsid w:val="009B08CE"/>
    <w:rsid w:val="009C0D1E"/>
    <w:rsid w:val="009C7603"/>
    <w:rsid w:val="009D1726"/>
    <w:rsid w:val="009D3BF9"/>
    <w:rsid w:val="009F2CFA"/>
    <w:rsid w:val="009F4D84"/>
    <w:rsid w:val="00A028B2"/>
    <w:rsid w:val="00A045C5"/>
    <w:rsid w:val="00A058DB"/>
    <w:rsid w:val="00A06C58"/>
    <w:rsid w:val="00A1058C"/>
    <w:rsid w:val="00A105E4"/>
    <w:rsid w:val="00A14A49"/>
    <w:rsid w:val="00A14C8E"/>
    <w:rsid w:val="00A21293"/>
    <w:rsid w:val="00A247C4"/>
    <w:rsid w:val="00A31D01"/>
    <w:rsid w:val="00A32230"/>
    <w:rsid w:val="00A42F1E"/>
    <w:rsid w:val="00A44D99"/>
    <w:rsid w:val="00A479D0"/>
    <w:rsid w:val="00A559BB"/>
    <w:rsid w:val="00A56208"/>
    <w:rsid w:val="00A61F6C"/>
    <w:rsid w:val="00A62B8F"/>
    <w:rsid w:val="00A62D33"/>
    <w:rsid w:val="00A65726"/>
    <w:rsid w:val="00A70E31"/>
    <w:rsid w:val="00A81AC5"/>
    <w:rsid w:val="00A858E5"/>
    <w:rsid w:val="00A91E03"/>
    <w:rsid w:val="00A92B95"/>
    <w:rsid w:val="00A948D5"/>
    <w:rsid w:val="00AA0001"/>
    <w:rsid w:val="00AA1702"/>
    <w:rsid w:val="00AA3CDF"/>
    <w:rsid w:val="00AA3D7F"/>
    <w:rsid w:val="00AB0B86"/>
    <w:rsid w:val="00AB3544"/>
    <w:rsid w:val="00AB361C"/>
    <w:rsid w:val="00AC4495"/>
    <w:rsid w:val="00AC7C1D"/>
    <w:rsid w:val="00AD097C"/>
    <w:rsid w:val="00AD34B8"/>
    <w:rsid w:val="00AD460A"/>
    <w:rsid w:val="00AD4BC1"/>
    <w:rsid w:val="00AE3179"/>
    <w:rsid w:val="00AE78BF"/>
    <w:rsid w:val="00AF05FE"/>
    <w:rsid w:val="00AF0ABA"/>
    <w:rsid w:val="00AF14E7"/>
    <w:rsid w:val="00AF370A"/>
    <w:rsid w:val="00AF3E10"/>
    <w:rsid w:val="00AF6423"/>
    <w:rsid w:val="00AF7101"/>
    <w:rsid w:val="00B01D51"/>
    <w:rsid w:val="00B06C7C"/>
    <w:rsid w:val="00B12F3C"/>
    <w:rsid w:val="00B200C4"/>
    <w:rsid w:val="00B21B22"/>
    <w:rsid w:val="00B21C62"/>
    <w:rsid w:val="00B222ED"/>
    <w:rsid w:val="00B26675"/>
    <w:rsid w:val="00B26BF1"/>
    <w:rsid w:val="00B2743C"/>
    <w:rsid w:val="00B312FB"/>
    <w:rsid w:val="00B31BFC"/>
    <w:rsid w:val="00B32779"/>
    <w:rsid w:val="00B402FF"/>
    <w:rsid w:val="00B4458E"/>
    <w:rsid w:val="00B450E6"/>
    <w:rsid w:val="00B45E94"/>
    <w:rsid w:val="00B46490"/>
    <w:rsid w:val="00B466C4"/>
    <w:rsid w:val="00B46FFE"/>
    <w:rsid w:val="00B5236F"/>
    <w:rsid w:val="00B562F3"/>
    <w:rsid w:val="00B60E59"/>
    <w:rsid w:val="00B649DE"/>
    <w:rsid w:val="00B709FB"/>
    <w:rsid w:val="00B7255B"/>
    <w:rsid w:val="00B80FF6"/>
    <w:rsid w:val="00B82102"/>
    <w:rsid w:val="00B9152C"/>
    <w:rsid w:val="00B93175"/>
    <w:rsid w:val="00B978CD"/>
    <w:rsid w:val="00BA7077"/>
    <w:rsid w:val="00BB25DF"/>
    <w:rsid w:val="00BB365B"/>
    <w:rsid w:val="00BB5C05"/>
    <w:rsid w:val="00BC1216"/>
    <w:rsid w:val="00BC2AF3"/>
    <w:rsid w:val="00BC398C"/>
    <w:rsid w:val="00BC4635"/>
    <w:rsid w:val="00BD5DFB"/>
    <w:rsid w:val="00BD74D9"/>
    <w:rsid w:val="00BE011F"/>
    <w:rsid w:val="00BE2BDA"/>
    <w:rsid w:val="00BF40D0"/>
    <w:rsid w:val="00BF6DEC"/>
    <w:rsid w:val="00C026C6"/>
    <w:rsid w:val="00C04F12"/>
    <w:rsid w:val="00C05083"/>
    <w:rsid w:val="00C0619F"/>
    <w:rsid w:val="00C1106B"/>
    <w:rsid w:val="00C14FDB"/>
    <w:rsid w:val="00C1648D"/>
    <w:rsid w:val="00C16FC1"/>
    <w:rsid w:val="00C2247A"/>
    <w:rsid w:val="00C235B2"/>
    <w:rsid w:val="00C24738"/>
    <w:rsid w:val="00C249E2"/>
    <w:rsid w:val="00C25053"/>
    <w:rsid w:val="00C2646C"/>
    <w:rsid w:val="00C31F76"/>
    <w:rsid w:val="00C32B24"/>
    <w:rsid w:val="00C34B5B"/>
    <w:rsid w:val="00C4679E"/>
    <w:rsid w:val="00C47C25"/>
    <w:rsid w:val="00C51EBE"/>
    <w:rsid w:val="00C61122"/>
    <w:rsid w:val="00C62945"/>
    <w:rsid w:val="00C634AE"/>
    <w:rsid w:val="00C6647D"/>
    <w:rsid w:val="00C66641"/>
    <w:rsid w:val="00C66667"/>
    <w:rsid w:val="00C67F81"/>
    <w:rsid w:val="00C75AF8"/>
    <w:rsid w:val="00C838A7"/>
    <w:rsid w:val="00C85988"/>
    <w:rsid w:val="00C86426"/>
    <w:rsid w:val="00C90D1A"/>
    <w:rsid w:val="00C9259F"/>
    <w:rsid w:val="00C93975"/>
    <w:rsid w:val="00C96950"/>
    <w:rsid w:val="00CA2193"/>
    <w:rsid w:val="00CA382C"/>
    <w:rsid w:val="00CA4DB8"/>
    <w:rsid w:val="00CA5D12"/>
    <w:rsid w:val="00CA6BDD"/>
    <w:rsid w:val="00CA731E"/>
    <w:rsid w:val="00CB22BC"/>
    <w:rsid w:val="00CB22EA"/>
    <w:rsid w:val="00CB28EC"/>
    <w:rsid w:val="00CC2347"/>
    <w:rsid w:val="00CC6F30"/>
    <w:rsid w:val="00CD4969"/>
    <w:rsid w:val="00CE22D1"/>
    <w:rsid w:val="00CE4273"/>
    <w:rsid w:val="00CE4A9B"/>
    <w:rsid w:val="00CF00F4"/>
    <w:rsid w:val="00CF128A"/>
    <w:rsid w:val="00CF1689"/>
    <w:rsid w:val="00CF1A8F"/>
    <w:rsid w:val="00D129C8"/>
    <w:rsid w:val="00D22971"/>
    <w:rsid w:val="00D23716"/>
    <w:rsid w:val="00D277BF"/>
    <w:rsid w:val="00D30CF8"/>
    <w:rsid w:val="00D326C5"/>
    <w:rsid w:val="00D40738"/>
    <w:rsid w:val="00D43CD3"/>
    <w:rsid w:val="00D47DE5"/>
    <w:rsid w:val="00D628F2"/>
    <w:rsid w:val="00D631B3"/>
    <w:rsid w:val="00D642D1"/>
    <w:rsid w:val="00D64DC3"/>
    <w:rsid w:val="00D72380"/>
    <w:rsid w:val="00D7773B"/>
    <w:rsid w:val="00D77A4D"/>
    <w:rsid w:val="00D80821"/>
    <w:rsid w:val="00D820ED"/>
    <w:rsid w:val="00D826CA"/>
    <w:rsid w:val="00D92DCA"/>
    <w:rsid w:val="00DA2545"/>
    <w:rsid w:val="00DB1DFD"/>
    <w:rsid w:val="00DC0867"/>
    <w:rsid w:val="00DC7630"/>
    <w:rsid w:val="00DD125B"/>
    <w:rsid w:val="00DD39FD"/>
    <w:rsid w:val="00DD4A61"/>
    <w:rsid w:val="00DE4D03"/>
    <w:rsid w:val="00DF0A1E"/>
    <w:rsid w:val="00DF3A7D"/>
    <w:rsid w:val="00E0273D"/>
    <w:rsid w:val="00E030BC"/>
    <w:rsid w:val="00E06686"/>
    <w:rsid w:val="00E07FCD"/>
    <w:rsid w:val="00E10524"/>
    <w:rsid w:val="00E15F47"/>
    <w:rsid w:val="00E163C2"/>
    <w:rsid w:val="00E21EF6"/>
    <w:rsid w:val="00E24A9A"/>
    <w:rsid w:val="00E2713B"/>
    <w:rsid w:val="00E300AB"/>
    <w:rsid w:val="00E34BF8"/>
    <w:rsid w:val="00E419D9"/>
    <w:rsid w:val="00E4243E"/>
    <w:rsid w:val="00E4339D"/>
    <w:rsid w:val="00E46FCE"/>
    <w:rsid w:val="00E55D49"/>
    <w:rsid w:val="00E5740F"/>
    <w:rsid w:val="00E60BE0"/>
    <w:rsid w:val="00E63E7D"/>
    <w:rsid w:val="00E6537C"/>
    <w:rsid w:val="00E73C82"/>
    <w:rsid w:val="00E74AD3"/>
    <w:rsid w:val="00E75480"/>
    <w:rsid w:val="00E75BAD"/>
    <w:rsid w:val="00E8344E"/>
    <w:rsid w:val="00E84476"/>
    <w:rsid w:val="00E84812"/>
    <w:rsid w:val="00E84DA3"/>
    <w:rsid w:val="00E87622"/>
    <w:rsid w:val="00E877F2"/>
    <w:rsid w:val="00E93652"/>
    <w:rsid w:val="00EA7857"/>
    <w:rsid w:val="00EB03EA"/>
    <w:rsid w:val="00EB4B6A"/>
    <w:rsid w:val="00EC6E91"/>
    <w:rsid w:val="00EC6F7C"/>
    <w:rsid w:val="00ED4FB0"/>
    <w:rsid w:val="00EF035C"/>
    <w:rsid w:val="00EF4C17"/>
    <w:rsid w:val="00F01271"/>
    <w:rsid w:val="00F111A0"/>
    <w:rsid w:val="00F12BEC"/>
    <w:rsid w:val="00F16E6B"/>
    <w:rsid w:val="00F176E8"/>
    <w:rsid w:val="00F17892"/>
    <w:rsid w:val="00F2293B"/>
    <w:rsid w:val="00F23156"/>
    <w:rsid w:val="00F2583E"/>
    <w:rsid w:val="00F3382A"/>
    <w:rsid w:val="00F34F50"/>
    <w:rsid w:val="00F37BD6"/>
    <w:rsid w:val="00F4577F"/>
    <w:rsid w:val="00F50DBE"/>
    <w:rsid w:val="00F52232"/>
    <w:rsid w:val="00F53B3C"/>
    <w:rsid w:val="00F57298"/>
    <w:rsid w:val="00F618A6"/>
    <w:rsid w:val="00F61C86"/>
    <w:rsid w:val="00F62B85"/>
    <w:rsid w:val="00F64CC8"/>
    <w:rsid w:val="00F673EB"/>
    <w:rsid w:val="00F70A16"/>
    <w:rsid w:val="00F716DA"/>
    <w:rsid w:val="00F73958"/>
    <w:rsid w:val="00F854D3"/>
    <w:rsid w:val="00F90FB8"/>
    <w:rsid w:val="00FA1444"/>
    <w:rsid w:val="00FA6F4B"/>
    <w:rsid w:val="00FA7490"/>
    <w:rsid w:val="00FB0A01"/>
    <w:rsid w:val="00FB15DC"/>
    <w:rsid w:val="00FB4728"/>
    <w:rsid w:val="00FB69BB"/>
    <w:rsid w:val="00FC24CF"/>
    <w:rsid w:val="00FC5021"/>
    <w:rsid w:val="00FC59EB"/>
    <w:rsid w:val="00FC7798"/>
    <w:rsid w:val="00FD2CCA"/>
    <w:rsid w:val="00FD3A05"/>
    <w:rsid w:val="00FD4405"/>
    <w:rsid w:val="00FE4312"/>
    <w:rsid w:val="00FE5D59"/>
    <w:rsid w:val="00FE77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CFB69"/>
  <w15:chartTrackingRefBased/>
  <w15:docId w15:val="{CC08DDC6-7714-4320-8D80-1D1A6B92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122"/>
    <w:pPr>
      <w:jc w:val="both"/>
    </w:pPr>
  </w:style>
  <w:style w:type="paragraph" w:styleId="Heading1">
    <w:name w:val="heading 1"/>
    <w:aliases w:val="l1,C,h1,Main,Outline1,Section Heading,(Chapter Nbr),Head1,Heading apps,Chapter/Section,1,D&amp;M,D&amp;M 1,H-1,Heading 1.1,SUBSECTION 01 -,Heading1,No numbers,TallChaptHead,Main Heading,1 ghost,g,L1 Heading"/>
    <w:next w:val="Normal"/>
    <w:link w:val="Heading1Char"/>
    <w:qFormat/>
    <w:rsid w:val="00A81AC5"/>
    <w:pPr>
      <w:keepNext/>
      <w:numPr>
        <w:numId w:val="28"/>
      </w:numPr>
      <w:spacing w:before="120" w:line="240" w:lineRule="auto"/>
      <w:outlineLvl w:val="0"/>
    </w:pPr>
    <w:rPr>
      <w:rFonts w:asciiTheme="majorHAnsi" w:eastAsiaTheme="majorEastAsia" w:hAnsiTheme="majorHAnsi" w:cstheme="minorBidi"/>
      <w:b/>
      <w:iCs/>
      <w:color w:val="0E1B8D"/>
      <w:sz w:val="28"/>
      <w:lang w:val="en-GB"/>
    </w:rPr>
  </w:style>
  <w:style w:type="paragraph" w:styleId="Heading2">
    <w:name w:val="heading 2"/>
    <w:aliases w:val="l2,h2,Part B 2,body,h2.H2,1.1,UNDERRUBRIK 1-2,heading 2body,Reset numbering,Subhead A,test,Attribute Heading 2,list 2,list 2,heading 2TOC,Head 2,List level 2,Header 2,h2 main heading,B Sub/Bold,B Sub/Bold1,B Sub/Bold2,B Sub/Bold11,Heading 2.2"/>
    <w:basedOn w:val="Heading1"/>
    <w:next w:val="Normal"/>
    <w:link w:val="Heading2Char"/>
    <w:qFormat/>
    <w:rsid w:val="00A81AC5"/>
    <w:pPr>
      <w:numPr>
        <w:ilvl w:val="1"/>
      </w:numPr>
      <w:outlineLvl w:val="1"/>
    </w:pPr>
    <w:rPr>
      <w:iCs w:val="0"/>
      <w:sz w:val="24"/>
      <w:szCs w:val="26"/>
      <w:lang w:val="en-ZA"/>
    </w:rPr>
  </w:style>
  <w:style w:type="paragraph" w:styleId="Heading3">
    <w:name w:val="heading 3"/>
    <w:aliases w:val="l3,CT,H-3,h3,Sub,Head3,SPECIAL,3,Heading 3.3,1st sub-clause,Tall"/>
    <w:basedOn w:val="Heading1"/>
    <w:next w:val="Normal"/>
    <w:link w:val="Heading3Char"/>
    <w:qFormat/>
    <w:rsid w:val="00C2646C"/>
    <w:pPr>
      <w:numPr>
        <w:ilvl w:val="2"/>
      </w:numPr>
      <w:outlineLvl w:val="2"/>
    </w:pPr>
    <w:rPr>
      <w:sz w:val="24"/>
      <w:szCs w:val="24"/>
    </w:rPr>
  </w:style>
  <w:style w:type="paragraph" w:styleId="Heading4">
    <w:name w:val="heading 4"/>
    <w:aliases w:val="l4,I4,H1,L,L4 Heading"/>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nhideWhenUsed/>
    <w:qFormat/>
    <w:rsid w:val="00C2646C"/>
    <w:pPr>
      <w:numPr>
        <w:ilvl w:val="4"/>
      </w:numPr>
      <w:outlineLvl w:val="4"/>
    </w:pPr>
    <w:rPr>
      <w:sz w:val="24"/>
    </w:rPr>
  </w:style>
  <w:style w:type="paragraph" w:styleId="Heading6">
    <w:name w:val="heading 6"/>
    <w:aliases w:val="h6,ICS in header,Bullet (Single Lines),(A),(I),Legal Level 1.,not Kinhill,sub-dash,sd,5"/>
    <w:basedOn w:val="Heading1"/>
    <w:next w:val="Normal"/>
    <w:link w:val="Heading6Char"/>
    <w:unhideWhenUsed/>
    <w:qFormat/>
    <w:rsid w:val="00C2646C"/>
    <w:pPr>
      <w:numPr>
        <w:ilvl w:val="5"/>
      </w:numPr>
      <w:outlineLvl w:val="5"/>
    </w:pPr>
    <w:rPr>
      <w:sz w:val="24"/>
    </w:rPr>
  </w:style>
  <w:style w:type="paragraph" w:styleId="Heading7">
    <w:name w:val="heading 7"/>
    <w:basedOn w:val="Heading1"/>
    <w:next w:val="Normal"/>
    <w:link w:val="Heading7Char"/>
    <w:unhideWhenUsed/>
    <w:qFormat/>
    <w:rsid w:val="00C2646C"/>
    <w:pPr>
      <w:numPr>
        <w:ilvl w:val="6"/>
      </w:numPr>
      <w:outlineLvl w:val="6"/>
    </w:pPr>
    <w:rPr>
      <w:iCs w:val="0"/>
      <w:sz w:val="24"/>
    </w:rPr>
  </w:style>
  <w:style w:type="paragraph" w:styleId="Heading8">
    <w:name w:val="heading 8"/>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C Char,h1 Char,Main Char,Outline1 Char,Section Heading Char,(Chapter Nbr) Char,Head1 Char,Heading apps Char,Chapter/Section Char,1 Char,D&amp;M Char,D&amp;M 1 Char,H-1 Char,Heading 1.1 Char,SUBSECTION 01 - Char,Heading1 Char,1 ghost Char"/>
    <w:basedOn w:val="DefaultParagraphFont"/>
    <w:link w:val="Heading1"/>
    <w:rsid w:val="00A81AC5"/>
    <w:rPr>
      <w:rFonts w:asciiTheme="majorHAnsi" w:eastAsiaTheme="majorEastAsia" w:hAnsiTheme="majorHAnsi" w:cstheme="minorBidi"/>
      <w:b/>
      <w:iCs/>
      <w:color w:val="0E1B8D"/>
      <w:sz w:val="28"/>
      <w:lang w:val="en-GB"/>
    </w:rPr>
  </w:style>
  <w:style w:type="character" w:customStyle="1" w:styleId="Heading2Char">
    <w:name w:val="Heading 2 Char"/>
    <w:aliases w:val="l2 Char,h2 Char,Part B 2 Char,body Char,h2.H2 Char,1.1 Char,UNDERRUBRIK 1-2 Char,heading 2body Char,Reset numbering Char,Subhead A Char,test Char,Attribute Heading 2 Char,list 2 Char,list 2 Char,heading 2TOC Char,Head 2 Char"/>
    <w:basedOn w:val="DefaultParagraphFont"/>
    <w:link w:val="Heading2"/>
    <w:rsid w:val="00A81AC5"/>
    <w:rPr>
      <w:rFonts w:asciiTheme="majorHAnsi" w:eastAsiaTheme="majorEastAsia" w:hAnsiTheme="majorHAnsi" w:cstheme="minorBidi"/>
      <w:b/>
      <w:color w:val="0E1B8D"/>
      <w:sz w:val="24"/>
      <w:szCs w:val="26"/>
    </w:rPr>
  </w:style>
  <w:style w:type="character" w:customStyle="1" w:styleId="Heading3Char">
    <w:name w:val="Heading 3 Char"/>
    <w:aliases w:val="l3 Char,CT Char,H-3 Char,h3 Char,Sub Char,Head3 Char,SPECIAL Char,3 Char,Heading 3.3 Char,1st sub-clause Char,Tall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L Char,L4 Heading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6 Char,ICS in header Char,Bullet (Single Lines) Char,(A) Char,(I) Char,Legal Level 1. Char,not Kinhill Char,sub-dash Char,sd Char,5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222287"/>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756A86"/>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6D59A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autoRedefine/>
    <w:qFormat/>
    <w:rsid w:val="00F3382A"/>
    <w:pPr>
      <w:pageBreakBefore/>
      <w:numPr>
        <w:numId w:val="1"/>
      </w:numPr>
      <w:pBdr>
        <w:bottom w:val="single" w:sz="4" w:space="1" w:color="0E1B8D"/>
      </w:pBdr>
      <w:spacing w:after="240" w:line="240" w:lineRule="auto"/>
      <w:ind w:left="283"/>
    </w:pPr>
    <w:rPr>
      <w:rFonts w:asciiTheme="minorHAnsi" w:eastAsiaTheme="majorEastAsia" w:hAnsiTheme="minorHAnsi" w:cs="Times New Roman"/>
      <w:b/>
      <w:caps/>
      <w:color w:val="0E1B8D"/>
      <w:sz w:val="32"/>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F3382A"/>
    <w:rPr>
      <w:rFonts w:asciiTheme="minorHAnsi" w:eastAsiaTheme="majorEastAsia" w:hAnsiTheme="minorHAnsi" w:cs="Times New Roman"/>
      <w:b/>
      <w:caps/>
      <w:color w:val="0E1B8D"/>
      <w:sz w:val="32"/>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88213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CA382C"/>
    <w:pPr>
      <w:spacing w:before="240" w:after="0" w:line="240" w:lineRule="auto"/>
      <w:jc w:val="left"/>
    </w:pPr>
    <w:rPr>
      <w:rFonts w:ascii="Calibri" w:eastAsia="Times New Roman" w:hAnsi="Calibri" w:cs="Times New Roman"/>
      <w:sz w:val="24"/>
      <w:szCs w:val="24"/>
      <w:lang w:val="en-GB"/>
    </w:rPr>
  </w:style>
  <w:style w:type="character" w:customStyle="1" w:styleId="Normal-NUMBEREDChar">
    <w:name w:val="Normal - NUMBERED Char"/>
    <w:basedOn w:val="DefaultParagraphFont"/>
    <w:link w:val="Normal-NUMBERED"/>
    <w:rsid w:val="00CA382C"/>
    <w:rPr>
      <w:rFonts w:ascii="Calibri" w:eastAsia="Times New Roman" w:hAnsi="Calibri" w:cs="Times New Roman"/>
      <w:sz w:val="24"/>
      <w:szCs w:val="24"/>
      <w:lang w:val="en-GB"/>
    </w:rPr>
  </w:style>
  <w:style w:type="paragraph" w:styleId="TOC4">
    <w:name w:val="toc 4"/>
    <w:basedOn w:val="Normal"/>
    <w:next w:val="Normal"/>
    <w:autoRedefine/>
    <w:uiPriority w:val="39"/>
    <w:unhideWhenUsed/>
    <w:rsid w:val="00216896"/>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216896"/>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216896"/>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216896"/>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216896"/>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216896"/>
    <w:pPr>
      <w:spacing w:after="100" w:line="259" w:lineRule="auto"/>
      <w:ind w:left="1760"/>
      <w:jc w:val="left"/>
    </w:pPr>
    <w:rPr>
      <w:rFonts w:asciiTheme="minorHAnsi" w:eastAsiaTheme="minorEastAsia" w:hAnsiTheme="minorHAnsi" w:cstheme="minorBidi"/>
      <w:lang w:eastAsia="en-ZA"/>
    </w:rPr>
  </w:style>
  <w:style w:type="character" w:customStyle="1" w:styleId="UnresolvedMention1">
    <w:name w:val="Unresolved Mention1"/>
    <w:basedOn w:val="DefaultParagraphFont"/>
    <w:uiPriority w:val="99"/>
    <w:semiHidden/>
    <w:unhideWhenUsed/>
    <w:rsid w:val="00216896"/>
    <w:rPr>
      <w:color w:val="605E5C"/>
      <w:shd w:val="clear" w:color="auto" w:fill="E1DFDD"/>
    </w:rPr>
  </w:style>
  <w:style w:type="table" w:customStyle="1" w:styleId="TableGrid5">
    <w:name w:val="Table Grid5"/>
    <w:basedOn w:val="TableNormal"/>
    <w:next w:val="TableGrid"/>
    <w:uiPriority w:val="59"/>
    <w:rsid w:val="005C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5C09B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15C9"/>
    <w:rPr>
      <w:color w:val="605E5C"/>
      <w:shd w:val="clear" w:color="auto" w:fill="E1DFDD"/>
    </w:rPr>
  </w:style>
  <w:style w:type="table" w:customStyle="1" w:styleId="TableGrid0">
    <w:name w:val="TableGrid"/>
    <w:rsid w:val="00C16FC1"/>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4">
    <w:name w:val="Table Grid4"/>
    <w:basedOn w:val="TableNormal"/>
    <w:next w:val="TableGrid"/>
    <w:rsid w:val="00FB15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465">
      <w:bodyDiv w:val="1"/>
      <w:marLeft w:val="0"/>
      <w:marRight w:val="0"/>
      <w:marTop w:val="0"/>
      <w:marBottom w:val="0"/>
      <w:divBdr>
        <w:top w:val="none" w:sz="0" w:space="0" w:color="auto"/>
        <w:left w:val="none" w:sz="0" w:space="0" w:color="auto"/>
        <w:bottom w:val="none" w:sz="0" w:space="0" w:color="auto"/>
        <w:right w:val="none" w:sz="0" w:space="0" w:color="auto"/>
      </w:divBdr>
    </w:div>
    <w:div w:id="318507139">
      <w:bodyDiv w:val="1"/>
      <w:marLeft w:val="0"/>
      <w:marRight w:val="0"/>
      <w:marTop w:val="0"/>
      <w:marBottom w:val="0"/>
      <w:divBdr>
        <w:top w:val="none" w:sz="0" w:space="0" w:color="auto"/>
        <w:left w:val="none" w:sz="0" w:space="0" w:color="auto"/>
        <w:bottom w:val="none" w:sz="0" w:space="0" w:color="auto"/>
        <w:right w:val="none" w:sz="0" w:space="0" w:color="auto"/>
      </w:divBdr>
    </w:div>
    <w:div w:id="333073191">
      <w:bodyDiv w:val="1"/>
      <w:marLeft w:val="0"/>
      <w:marRight w:val="0"/>
      <w:marTop w:val="0"/>
      <w:marBottom w:val="0"/>
      <w:divBdr>
        <w:top w:val="none" w:sz="0" w:space="0" w:color="auto"/>
        <w:left w:val="none" w:sz="0" w:space="0" w:color="auto"/>
        <w:bottom w:val="none" w:sz="0" w:space="0" w:color="auto"/>
        <w:right w:val="none" w:sz="0" w:space="0" w:color="auto"/>
      </w:divBdr>
    </w:div>
    <w:div w:id="402610177">
      <w:bodyDiv w:val="1"/>
      <w:marLeft w:val="0"/>
      <w:marRight w:val="0"/>
      <w:marTop w:val="0"/>
      <w:marBottom w:val="0"/>
      <w:divBdr>
        <w:top w:val="none" w:sz="0" w:space="0" w:color="auto"/>
        <w:left w:val="none" w:sz="0" w:space="0" w:color="auto"/>
        <w:bottom w:val="none" w:sz="0" w:space="0" w:color="auto"/>
        <w:right w:val="none" w:sz="0" w:space="0" w:color="auto"/>
      </w:divBdr>
    </w:div>
    <w:div w:id="644970276">
      <w:bodyDiv w:val="1"/>
      <w:marLeft w:val="0"/>
      <w:marRight w:val="0"/>
      <w:marTop w:val="0"/>
      <w:marBottom w:val="0"/>
      <w:divBdr>
        <w:top w:val="none" w:sz="0" w:space="0" w:color="auto"/>
        <w:left w:val="none" w:sz="0" w:space="0" w:color="auto"/>
        <w:bottom w:val="none" w:sz="0" w:space="0" w:color="auto"/>
        <w:right w:val="none" w:sz="0" w:space="0" w:color="auto"/>
      </w:divBdr>
    </w:div>
    <w:div w:id="1109541582">
      <w:bodyDiv w:val="1"/>
      <w:marLeft w:val="0"/>
      <w:marRight w:val="0"/>
      <w:marTop w:val="0"/>
      <w:marBottom w:val="0"/>
      <w:divBdr>
        <w:top w:val="none" w:sz="0" w:space="0" w:color="auto"/>
        <w:left w:val="none" w:sz="0" w:space="0" w:color="auto"/>
        <w:bottom w:val="none" w:sz="0" w:space="0" w:color="auto"/>
        <w:right w:val="none" w:sz="0" w:space="0" w:color="auto"/>
      </w:divBdr>
    </w:div>
    <w:div w:id="1290551708">
      <w:bodyDiv w:val="1"/>
      <w:marLeft w:val="0"/>
      <w:marRight w:val="0"/>
      <w:marTop w:val="0"/>
      <w:marBottom w:val="0"/>
      <w:divBdr>
        <w:top w:val="none" w:sz="0" w:space="0" w:color="auto"/>
        <w:left w:val="none" w:sz="0" w:space="0" w:color="auto"/>
        <w:bottom w:val="none" w:sz="0" w:space="0" w:color="auto"/>
        <w:right w:val="none" w:sz="0" w:space="0" w:color="auto"/>
      </w:divBdr>
    </w:div>
    <w:div w:id="1427119068">
      <w:bodyDiv w:val="1"/>
      <w:marLeft w:val="0"/>
      <w:marRight w:val="0"/>
      <w:marTop w:val="0"/>
      <w:marBottom w:val="0"/>
      <w:divBdr>
        <w:top w:val="none" w:sz="0" w:space="0" w:color="auto"/>
        <w:left w:val="none" w:sz="0" w:space="0" w:color="auto"/>
        <w:bottom w:val="none" w:sz="0" w:space="0" w:color="auto"/>
        <w:right w:val="none" w:sz="0" w:space="0" w:color="auto"/>
      </w:divBdr>
    </w:div>
    <w:div w:id="1641306408">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dtic.gov.za/wp-content/uploads/IP-annex-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c.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ketsos\Documents\Accounts\Deeds\2023%20Procurement%20Requests\Updated%2018%20April%202023\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C398CE14544979AD92A068D360926"/>
        <w:category>
          <w:name w:val="General"/>
          <w:gallery w:val="placeholder"/>
        </w:category>
        <w:types>
          <w:type w:val="bbPlcHdr"/>
        </w:types>
        <w:behaviors>
          <w:behavior w:val="content"/>
        </w:behaviors>
        <w:guid w:val="{7BEB9288-E2C7-4E7D-A755-E53C51474ACE}"/>
      </w:docPartPr>
      <w:docPartBody>
        <w:p w:rsidR="006E39EF" w:rsidRDefault="00731710">
          <w:pPr>
            <w:pStyle w:val="E5BC398CE14544979AD92A068D36092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10"/>
    <w:rsid w:val="00000B12"/>
    <w:rsid w:val="000023C0"/>
    <w:rsid w:val="000025B8"/>
    <w:rsid w:val="00024E63"/>
    <w:rsid w:val="00027095"/>
    <w:rsid w:val="00046E8B"/>
    <w:rsid w:val="000666E5"/>
    <w:rsid w:val="00075C80"/>
    <w:rsid w:val="00093F2B"/>
    <w:rsid w:val="00096609"/>
    <w:rsid w:val="00097427"/>
    <w:rsid w:val="000A24B6"/>
    <w:rsid w:val="000D2D7D"/>
    <w:rsid w:val="000E14E7"/>
    <w:rsid w:val="00115258"/>
    <w:rsid w:val="00133057"/>
    <w:rsid w:val="00154F14"/>
    <w:rsid w:val="001D010B"/>
    <w:rsid w:val="00202357"/>
    <w:rsid w:val="00226685"/>
    <w:rsid w:val="0026017A"/>
    <w:rsid w:val="00267738"/>
    <w:rsid w:val="002B5941"/>
    <w:rsid w:val="00312E52"/>
    <w:rsid w:val="00330134"/>
    <w:rsid w:val="00380C04"/>
    <w:rsid w:val="00384086"/>
    <w:rsid w:val="00385FA9"/>
    <w:rsid w:val="003A3DBD"/>
    <w:rsid w:val="00432535"/>
    <w:rsid w:val="00433EA8"/>
    <w:rsid w:val="004453F4"/>
    <w:rsid w:val="0044760B"/>
    <w:rsid w:val="004506AB"/>
    <w:rsid w:val="00457AD0"/>
    <w:rsid w:val="00474E85"/>
    <w:rsid w:val="00491064"/>
    <w:rsid w:val="004B6327"/>
    <w:rsid w:val="005627ED"/>
    <w:rsid w:val="005632CA"/>
    <w:rsid w:val="005727D1"/>
    <w:rsid w:val="00593F4A"/>
    <w:rsid w:val="005D4725"/>
    <w:rsid w:val="005D5DD9"/>
    <w:rsid w:val="00617BBF"/>
    <w:rsid w:val="00654B57"/>
    <w:rsid w:val="00670AFB"/>
    <w:rsid w:val="006826AE"/>
    <w:rsid w:val="006A35EC"/>
    <w:rsid w:val="006A376E"/>
    <w:rsid w:val="006E39EF"/>
    <w:rsid w:val="0072247C"/>
    <w:rsid w:val="00731710"/>
    <w:rsid w:val="007A1FDB"/>
    <w:rsid w:val="007A5E05"/>
    <w:rsid w:val="007F4F83"/>
    <w:rsid w:val="00800063"/>
    <w:rsid w:val="00817873"/>
    <w:rsid w:val="008C2B11"/>
    <w:rsid w:val="008E1ADC"/>
    <w:rsid w:val="008E5E04"/>
    <w:rsid w:val="00907D94"/>
    <w:rsid w:val="00942C87"/>
    <w:rsid w:val="009E58F5"/>
    <w:rsid w:val="00A028B2"/>
    <w:rsid w:val="00A3317F"/>
    <w:rsid w:val="00A479D0"/>
    <w:rsid w:val="00AA0001"/>
    <w:rsid w:val="00AB3544"/>
    <w:rsid w:val="00AF746D"/>
    <w:rsid w:val="00B14854"/>
    <w:rsid w:val="00B17CA2"/>
    <w:rsid w:val="00B25BDA"/>
    <w:rsid w:val="00B47F0E"/>
    <w:rsid w:val="00B96695"/>
    <w:rsid w:val="00BA402A"/>
    <w:rsid w:val="00BD5DFB"/>
    <w:rsid w:val="00BD7EA6"/>
    <w:rsid w:val="00C36FCC"/>
    <w:rsid w:val="00C47DF6"/>
    <w:rsid w:val="00C61686"/>
    <w:rsid w:val="00C63C83"/>
    <w:rsid w:val="00CB22EA"/>
    <w:rsid w:val="00CB294D"/>
    <w:rsid w:val="00CF00F4"/>
    <w:rsid w:val="00CF04B2"/>
    <w:rsid w:val="00D129C8"/>
    <w:rsid w:val="00D243ED"/>
    <w:rsid w:val="00D326C5"/>
    <w:rsid w:val="00D371F2"/>
    <w:rsid w:val="00D44826"/>
    <w:rsid w:val="00D72380"/>
    <w:rsid w:val="00D77591"/>
    <w:rsid w:val="00DC7630"/>
    <w:rsid w:val="00DC7A21"/>
    <w:rsid w:val="00DE7275"/>
    <w:rsid w:val="00E33182"/>
    <w:rsid w:val="00E74BE6"/>
    <w:rsid w:val="00E93193"/>
    <w:rsid w:val="00EB2378"/>
    <w:rsid w:val="00EE056B"/>
    <w:rsid w:val="00F22FAC"/>
    <w:rsid w:val="00F716DA"/>
    <w:rsid w:val="00F872C2"/>
    <w:rsid w:val="00FC11F5"/>
    <w:rsid w:val="00FE16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BC398CE14544979AD92A068D360926">
    <w:name w:val="E5BC398CE14544979AD92A068D360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4A84-ABBA-4F8F-B7D8-3E9E1CD2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9</TotalTime>
  <Pages>52</Pages>
  <Words>14068</Words>
  <Characters>76395</Characters>
  <Application>Microsoft Office Word</Application>
  <DocSecurity>0</DocSecurity>
  <Lines>2634</Lines>
  <Paragraphs>1706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Koketso Seloane</dc:creator>
  <cp:keywords/>
  <dc:description/>
  <cp:lastModifiedBy>Kwena Ramasenya</cp:lastModifiedBy>
  <cp:revision>4</cp:revision>
  <cp:lastPrinted>2025-10-31T12:22:00Z</cp:lastPrinted>
  <dcterms:created xsi:type="dcterms:W3CDTF">2025-10-31T12:22:00Z</dcterms:created>
  <dcterms:modified xsi:type="dcterms:W3CDTF">2025-10-31T12:36:00Z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8f3d49ea12e79931e45306f52e9dd4a099e83de13ddae4d9c96ef6a6250cf24b</vt:lpwstr>
  </property>
</Properties>
</file>