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99A0" w14:textId="3F8E2D8A" w:rsidR="001C6BB0" w:rsidRPr="00C500E2" w:rsidRDefault="00C73896" w:rsidP="00B17912">
      <w:pPr>
        <w:spacing w:line="276" w:lineRule="auto"/>
        <w:jc w:val="both"/>
        <w:rPr>
          <w:rFonts w:ascii="Arial" w:hAnsi="Arial" w:cs="Arial"/>
          <w:b/>
          <w:bCs/>
        </w:rPr>
      </w:pPr>
      <w:r w:rsidRPr="00C500E2">
        <w:rPr>
          <w:rFonts w:ascii="Arial" w:hAnsi="Arial" w:cs="Arial"/>
          <w:b/>
          <w:bCs/>
        </w:rPr>
        <w:t xml:space="preserve">OHS Requirements - Statutory Audit Services </w:t>
      </w:r>
    </w:p>
    <w:p w14:paraId="5D6D4512" w14:textId="77777777" w:rsidR="001C6BB0" w:rsidRPr="00C500E2" w:rsidRDefault="001C6BB0" w:rsidP="00B17912">
      <w:pPr>
        <w:spacing w:line="276" w:lineRule="auto"/>
        <w:jc w:val="both"/>
        <w:rPr>
          <w:rFonts w:ascii="Arial" w:hAnsi="Arial" w:cs="Arial"/>
        </w:rPr>
      </w:pPr>
    </w:p>
    <w:p w14:paraId="44C3302E" w14:textId="30B57ABB" w:rsidR="001C6BB0" w:rsidRPr="00C500E2" w:rsidRDefault="00B17912" w:rsidP="00B17912">
      <w:pPr>
        <w:spacing w:line="276" w:lineRule="auto"/>
        <w:jc w:val="both"/>
        <w:rPr>
          <w:rFonts w:ascii="Arial" w:hAnsi="Arial" w:cs="Arial"/>
        </w:rPr>
      </w:pPr>
      <w:r w:rsidRPr="00C500E2">
        <w:rPr>
          <w:rFonts w:ascii="Arial" w:hAnsi="Arial" w:cs="Arial"/>
        </w:rPr>
        <w:t>This transaction has been classified as low risk; therefore, the following represent the minimum OHS requirements for evaluation purposes.</w:t>
      </w:r>
    </w:p>
    <w:p w14:paraId="3A0D87B5" w14:textId="77777777" w:rsidR="00B17912" w:rsidRPr="00C500E2" w:rsidRDefault="00B17912" w:rsidP="00B17912">
      <w:pPr>
        <w:spacing w:line="276" w:lineRule="auto"/>
        <w:jc w:val="both"/>
        <w:rPr>
          <w:rFonts w:ascii="Arial" w:hAnsi="Arial" w:cs="Arial"/>
        </w:rPr>
      </w:pPr>
    </w:p>
    <w:p w14:paraId="0F1C2F4D" w14:textId="54C31E75" w:rsidR="001C6BB0" w:rsidRPr="00C500E2" w:rsidRDefault="001C6BB0" w:rsidP="00B17912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C500E2">
        <w:rPr>
          <w:rFonts w:ascii="Arial" w:eastAsia="Times New Roman" w:hAnsi="Arial" w:cs="Arial"/>
        </w:rPr>
        <w:t>Annexure B</w:t>
      </w:r>
      <w:r w:rsidR="00C500E2" w:rsidRPr="00C500E2">
        <w:rPr>
          <w:rFonts w:ascii="Arial" w:eastAsia="Times New Roman" w:hAnsi="Arial" w:cs="Arial"/>
        </w:rPr>
        <w:t xml:space="preserve"> – </w:t>
      </w:r>
      <w:r w:rsidRPr="00C500E2">
        <w:rPr>
          <w:rFonts w:ascii="Arial" w:eastAsia="Times New Roman" w:hAnsi="Arial" w:cs="Arial"/>
        </w:rPr>
        <w:t>I</w:t>
      </w:r>
      <w:r w:rsidR="00C500E2" w:rsidRPr="00C500E2">
        <w:rPr>
          <w:rFonts w:ascii="Arial" w:eastAsia="Times New Roman" w:hAnsi="Arial" w:cs="Arial"/>
        </w:rPr>
        <w:t xml:space="preserve">t is </w:t>
      </w:r>
      <w:r w:rsidRPr="00C500E2">
        <w:rPr>
          <w:rFonts w:ascii="Arial" w:eastAsia="Times New Roman" w:hAnsi="Arial" w:cs="Arial"/>
        </w:rPr>
        <w:t>the acknowledgement of Eskom's OHS legal and other requirements form</w:t>
      </w:r>
      <w:r w:rsidR="00C500E2">
        <w:rPr>
          <w:rFonts w:ascii="Arial" w:eastAsia="Times New Roman" w:hAnsi="Arial" w:cs="Arial"/>
        </w:rPr>
        <w:t>, to be</w:t>
      </w:r>
      <w:r w:rsidRPr="00C500E2">
        <w:rPr>
          <w:rFonts w:ascii="Arial" w:eastAsia="Times New Roman" w:hAnsi="Arial" w:cs="Arial"/>
        </w:rPr>
        <w:t xml:space="preserve"> signed and submitted by the tenderer.</w:t>
      </w:r>
      <w:r w:rsidR="00C500E2" w:rsidRPr="00C500E2">
        <w:rPr>
          <w:rFonts w:ascii="Arial" w:eastAsia="Times New Roman" w:hAnsi="Arial" w:cs="Arial"/>
        </w:rPr>
        <w:t xml:space="preserve"> (Attached)</w:t>
      </w:r>
    </w:p>
    <w:p w14:paraId="474F679A" w14:textId="77777777" w:rsidR="001C6BB0" w:rsidRPr="00C500E2" w:rsidRDefault="001C6BB0" w:rsidP="00B17912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C500E2">
        <w:rPr>
          <w:rFonts w:ascii="Arial" w:eastAsia="Times New Roman" w:hAnsi="Arial" w:cs="Arial"/>
        </w:rPr>
        <w:t>Baseline OHS Risk Assessment  (BRA)- Identification, assessment and management of OHS risks related to the scope of work. The methodology used for the risk assessment must be provided together with the BRA</w:t>
      </w:r>
    </w:p>
    <w:p w14:paraId="4C46557D" w14:textId="77777777" w:rsidR="001C6BB0" w:rsidRPr="00C500E2" w:rsidRDefault="001C6BB0" w:rsidP="00B17912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C500E2">
        <w:rPr>
          <w:rFonts w:ascii="Arial" w:eastAsia="Times New Roman" w:hAnsi="Arial" w:cs="Arial"/>
        </w:rPr>
        <w:t>Valid Letter of Good Standing (COIDA or equivalent).</w:t>
      </w:r>
    </w:p>
    <w:p w14:paraId="414A6E62" w14:textId="1AB76B60" w:rsidR="001C6BB0" w:rsidRPr="00C500E2" w:rsidRDefault="001C6BB0" w:rsidP="00B17912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C500E2">
        <w:rPr>
          <w:rFonts w:ascii="Arial" w:eastAsia="Times New Roman" w:hAnsi="Arial" w:cs="Arial"/>
        </w:rPr>
        <w:t>OHS Plan (indicate how work will be carried out in a safe manner)</w:t>
      </w:r>
    </w:p>
    <w:p w14:paraId="5F797480" w14:textId="77777777" w:rsidR="001C6BB0" w:rsidRPr="00C500E2" w:rsidRDefault="001C6BB0" w:rsidP="00B17912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C500E2">
        <w:rPr>
          <w:rFonts w:ascii="Arial" w:eastAsia="Times New Roman" w:hAnsi="Arial" w:cs="Arial"/>
        </w:rPr>
        <w:t>SHE/ OHS policy</w:t>
      </w:r>
    </w:p>
    <w:p w14:paraId="5177369A" w14:textId="77777777" w:rsidR="001C6BB0" w:rsidRPr="00C500E2" w:rsidRDefault="001C6BB0" w:rsidP="00B17912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5CBBD3AE" w14:textId="77777777" w:rsidR="004B20BE" w:rsidRPr="00C73896" w:rsidRDefault="004B20BE">
      <w:pPr>
        <w:rPr>
          <w:rFonts w:ascii="Arial" w:hAnsi="Arial" w:cs="Arial"/>
        </w:rPr>
      </w:pPr>
    </w:p>
    <w:sectPr w:rsidR="004B20BE" w:rsidRPr="00C73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3270"/>
    <w:multiLevelType w:val="hybridMultilevel"/>
    <w:tmpl w:val="B8589E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00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0"/>
    <w:rsid w:val="001C6BB0"/>
    <w:rsid w:val="0036166F"/>
    <w:rsid w:val="004B20BE"/>
    <w:rsid w:val="00516A36"/>
    <w:rsid w:val="005B59D2"/>
    <w:rsid w:val="005D72D7"/>
    <w:rsid w:val="00A53A83"/>
    <w:rsid w:val="00B17912"/>
    <w:rsid w:val="00BF1E1C"/>
    <w:rsid w:val="00C500E2"/>
    <w:rsid w:val="00C73896"/>
    <w:rsid w:val="00F368CD"/>
    <w:rsid w:val="00F8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6921"/>
  <w15:chartTrackingRefBased/>
  <w15:docId w15:val="{1146BC06-1B1C-497A-9F38-F04C015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B0"/>
    <w:pPr>
      <w:spacing w:after="0" w:line="240" w:lineRule="auto"/>
    </w:pPr>
    <w:rPr>
      <w:rFonts w:ascii="Aptos" w:hAnsi="Aptos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B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B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B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B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B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567</Characters>
  <Application>Microsoft Office Word</Application>
  <DocSecurity>0</DocSecurity>
  <Lines>24</Lines>
  <Paragraphs>11</Paragraphs>
  <ScaleCrop>false</ScaleCrop>
  <Company>Eskom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Itumeleng Mooketsi</dc:creator>
  <cp:keywords/>
  <dc:description/>
  <cp:lastModifiedBy>Itumeleng Mooketsi</cp:lastModifiedBy>
  <cp:revision>3</cp:revision>
  <dcterms:created xsi:type="dcterms:W3CDTF">2026-04-01T08:48:00Z</dcterms:created>
  <dcterms:modified xsi:type="dcterms:W3CDTF">2026-04-01T08:50:00Z</dcterms:modified>
</cp:coreProperties>
</file>