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FF68" w14:textId="712D2AD9" w:rsidR="00614BDC" w:rsidRPr="00044848" w:rsidRDefault="00614BDC" w:rsidP="004D216A">
      <w:pPr>
        <w:jc w:val="center"/>
        <w:rPr>
          <w:rFonts w:asciiTheme="minorHAnsi" w:hAnsiTheme="minorHAnsi" w:cstheme="minorHAnsi"/>
          <w:b/>
          <w:sz w:val="20"/>
          <w:szCs w:val="20"/>
        </w:rPr>
      </w:pPr>
      <w:r w:rsidRPr="00044848">
        <w:rPr>
          <w:rFonts w:asciiTheme="minorHAnsi" w:hAnsiTheme="minorHAnsi" w:cstheme="minorHAnsi"/>
          <w:b/>
          <w:sz w:val="20"/>
          <w:szCs w:val="20"/>
        </w:rPr>
        <w:t xml:space="preserve">INVITATION FOR </w:t>
      </w:r>
      <w:r w:rsidR="003F0B71" w:rsidRPr="00044848">
        <w:rPr>
          <w:rFonts w:asciiTheme="minorHAnsi" w:hAnsiTheme="minorHAnsi" w:cstheme="minorHAnsi"/>
          <w:b/>
          <w:sz w:val="20"/>
          <w:szCs w:val="20"/>
        </w:rPr>
        <w:t>BID</w:t>
      </w:r>
    </w:p>
    <w:p w14:paraId="42091F49" w14:textId="77777777" w:rsidR="00614BDC" w:rsidRPr="00044848" w:rsidRDefault="00614BDC" w:rsidP="00BB1DBD">
      <w:pPr>
        <w:jc w:val="both"/>
        <w:rPr>
          <w:rFonts w:asciiTheme="minorHAnsi" w:hAnsiTheme="minorHAnsi" w:cstheme="minorHAnsi"/>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044848" w14:paraId="3154C320"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7301F993" w14:textId="77777777" w:rsidR="00614BDC" w:rsidRPr="00044848" w:rsidRDefault="00614BDC" w:rsidP="004D216A">
            <w:pPr>
              <w:spacing w:before="40" w:after="40" w:line="276" w:lineRule="auto"/>
              <w:jc w:val="center"/>
              <w:rPr>
                <w:rFonts w:asciiTheme="minorHAnsi" w:hAnsiTheme="minorHAnsi" w:cstheme="minorHAnsi"/>
                <w:b/>
                <w:sz w:val="20"/>
                <w:szCs w:val="20"/>
              </w:rPr>
            </w:pPr>
            <w:r w:rsidRPr="00044848">
              <w:rPr>
                <w:rFonts w:asciiTheme="minorHAnsi" w:hAnsiTheme="minorHAnsi" w:cstheme="minorHAnsi"/>
                <w:b/>
                <w:sz w:val="20"/>
                <w:szCs w:val="20"/>
              </w:rPr>
              <w:t>YOU ARE HEREBY INVITED TO SUBMIT PROPOSAL FOR THE REQUIREMENTS OF</w:t>
            </w:r>
          </w:p>
          <w:p w14:paraId="2DD0763D" w14:textId="77777777" w:rsidR="00614BDC" w:rsidRPr="00044848" w:rsidRDefault="00614BDC" w:rsidP="004D216A">
            <w:pPr>
              <w:spacing w:before="40" w:after="40" w:line="276" w:lineRule="auto"/>
              <w:jc w:val="center"/>
              <w:rPr>
                <w:rFonts w:asciiTheme="minorHAnsi" w:hAnsiTheme="minorHAnsi" w:cstheme="minorHAnsi"/>
                <w:b/>
                <w:sz w:val="20"/>
                <w:szCs w:val="20"/>
              </w:rPr>
            </w:pPr>
            <w:r w:rsidRPr="00044848">
              <w:rPr>
                <w:rFonts w:asciiTheme="minorHAnsi" w:hAnsiTheme="minorHAnsi" w:cstheme="minorHAnsi"/>
                <w:b/>
                <w:sz w:val="20"/>
                <w:szCs w:val="20"/>
              </w:rPr>
              <w:t>NATIONAL HEALTH LABORATORY SERVICES (NHLS)</w:t>
            </w:r>
          </w:p>
        </w:tc>
      </w:tr>
    </w:tbl>
    <w:p w14:paraId="1BCE689C" w14:textId="77777777" w:rsidR="00614BDC" w:rsidRPr="00044848" w:rsidRDefault="00614BDC" w:rsidP="00BB1DBD">
      <w:pPr>
        <w:spacing w:line="360" w:lineRule="auto"/>
        <w:jc w:val="both"/>
        <w:rPr>
          <w:rFonts w:asciiTheme="minorHAnsi" w:hAnsiTheme="minorHAnsi" w:cstheme="minorHAnsi"/>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044848" w14:paraId="72889C30" w14:textId="77777777" w:rsidTr="00BB2C3B">
        <w:tc>
          <w:tcPr>
            <w:tcW w:w="2268" w:type="dxa"/>
          </w:tcPr>
          <w:p w14:paraId="588FF52C"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BID NUMBER:</w:t>
            </w:r>
          </w:p>
        </w:tc>
        <w:tc>
          <w:tcPr>
            <w:tcW w:w="7513" w:type="dxa"/>
            <w:gridSpan w:val="3"/>
          </w:tcPr>
          <w:p w14:paraId="25BD8449" w14:textId="3719183F" w:rsidR="00614BDC" w:rsidRPr="00044848" w:rsidRDefault="00724B84" w:rsidP="00841819">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RFB0</w:t>
            </w:r>
            <w:r w:rsidR="00FF6BB0">
              <w:rPr>
                <w:rFonts w:asciiTheme="minorHAnsi" w:hAnsiTheme="minorHAnsi" w:cstheme="minorHAnsi"/>
                <w:b/>
                <w:sz w:val="20"/>
                <w:szCs w:val="20"/>
                <w:lang w:val="en-GB"/>
              </w:rPr>
              <w:t>85</w:t>
            </w:r>
            <w:r w:rsidR="004D28D6">
              <w:rPr>
                <w:rFonts w:asciiTheme="minorHAnsi" w:hAnsiTheme="minorHAnsi" w:cstheme="minorHAnsi"/>
                <w:b/>
                <w:sz w:val="20"/>
                <w:szCs w:val="20"/>
                <w:lang w:val="en-GB"/>
              </w:rPr>
              <w:t>/2</w:t>
            </w:r>
            <w:r w:rsidR="00E60D3F">
              <w:rPr>
                <w:rFonts w:asciiTheme="minorHAnsi" w:hAnsiTheme="minorHAnsi" w:cstheme="minorHAnsi"/>
                <w:b/>
                <w:sz w:val="20"/>
                <w:szCs w:val="20"/>
                <w:lang w:val="en-GB"/>
              </w:rPr>
              <w:t>4</w:t>
            </w:r>
            <w:r w:rsidR="004D28D6">
              <w:rPr>
                <w:rFonts w:asciiTheme="minorHAnsi" w:hAnsiTheme="minorHAnsi" w:cstheme="minorHAnsi"/>
                <w:b/>
                <w:sz w:val="20"/>
                <w:szCs w:val="20"/>
                <w:lang w:val="en-GB"/>
              </w:rPr>
              <w:t>/2</w:t>
            </w:r>
            <w:r w:rsidR="00E60D3F">
              <w:rPr>
                <w:rFonts w:asciiTheme="minorHAnsi" w:hAnsiTheme="minorHAnsi" w:cstheme="minorHAnsi"/>
                <w:b/>
                <w:sz w:val="20"/>
                <w:szCs w:val="20"/>
                <w:lang w:val="en-GB"/>
              </w:rPr>
              <w:t>5</w:t>
            </w:r>
          </w:p>
        </w:tc>
      </w:tr>
      <w:tr w:rsidR="00614BDC" w:rsidRPr="00044848" w14:paraId="1CF3511E" w14:textId="77777777" w:rsidTr="00201EA5">
        <w:trPr>
          <w:trHeight w:val="135"/>
        </w:trPr>
        <w:tc>
          <w:tcPr>
            <w:tcW w:w="9781" w:type="dxa"/>
            <w:gridSpan w:val="4"/>
            <w:shd w:val="clear" w:color="auto" w:fill="auto"/>
          </w:tcPr>
          <w:p w14:paraId="7DDCDC10" w14:textId="77777777" w:rsidR="00614BDC" w:rsidRPr="00044848" w:rsidRDefault="00614BDC" w:rsidP="00BB1DBD">
            <w:pPr>
              <w:pStyle w:val="NoSpacing"/>
              <w:jc w:val="both"/>
              <w:rPr>
                <w:rFonts w:asciiTheme="minorHAnsi" w:hAnsiTheme="minorHAnsi" w:cstheme="minorHAnsi"/>
                <w:sz w:val="20"/>
                <w:szCs w:val="20"/>
                <w:lang w:val="en-GB"/>
              </w:rPr>
            </w:pPr>
          </w:p>
        </w:tc>
      </w:tr>
      <w:tr w:rsidR="00614BDC" w:rsidRPr="00044848" w14:paraId="0EFF9D24" w14:textId="77777777" w:rsidTr="00201EA5">
        <w:tc>
          <w:tcPr>
            <w:tcW w:w="2268" w:type="dxa"/>
            <w:shd w:val="clear" w:color="auto" w:fill="auto"/>
          </w:tcPr>
          <w:p w14:paraId="3D7BB6C1"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CLOSING DATE:</w:t>
            </w:r>
          </w:p>
        </w:tc>
        <w:tc>
          <w:tcPr>
            <w:tcW w:w="7513" w:type="dxa"/>
            <w:gridSpan w:val="3"/>
            <w:shd w:val="clear" w:color="auto" w:fill="auto"/>
          </w:tcPr>
          <w:p w14:paraId="4E1ECF32" w14:textId="3B01E1A6" w:rsidR="00614BDC" w:rsidRPr="00044848" w:rsidRDefault="00764317" w:rsidP="00941AB9">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 xml:space="preserve">11 </w:t>
            </w:r>
            <w:r w:rsidR="00FF6BB0">
              <w:rPr>
                <w:rFonts w:asciiTheme="minorHAnsi" w:hAnsiTheme="minorHAnsi" w:cstheme="minorHAnsi"/>
                <w:b/>
                <w:sz w:val="20"/>
                <w:szCs w:val="20"/>
                <w:lang w:val="en-GB"/>
              </w:rPr>
              <w:t xml:space="preserve">JULY </w:t>
            </w:r>
            <w:r w:rsidR="00EE7E5F">
              <w:rPr>
                <w:rFonts w:asciiTheme="minorHAnsi" w:hAnsiTheme="minorHAnsi" w:cstheme="minorHAnsi"/>
                <w:b/>
                <w:sz w:val="20"/>
                <w:szCs w:val="20"/>
                <w:lang w:val="en-GB"/>
              </w:rPr>
              <w:t>202</w:t>
            </w:r>
            <w:r w:rsidR="00E60D3F">
              <w:rPr>
                <w:rFonts w:asciiTheme="minorHAnsi" w:hAnsiTheme="minorHAnsi" w:cstheme="minorHAnsi"/>
                <w:b/>
                <w:sz w:val="20"/>
                <w:szCs w:val="20"/>
                <w:lang w:val="en-GB"/>
              </w:rPr>
              <w:t>5</w:t>
            </w:r>
          </w:p>
        </w:tc>
      </w:tr>
      <w:tr w:rsidR="00614BDC" w:rsidRPr="00044848" w14:paraId="3F678733" w14:textId="77777777" w:rsidTr="00201EA5">
        <w:tc>
          <w:tcPr>
            <w:tcW w:w="9781" w:type="dxa"/>
            <w:gridSpan w:val="4"/>
            <w:shd w:val="clear" w:color="auto" w:fill="auto"/>
          </w:tcPr>
          <w:p w14:paraId="7F3C17BC" w14:textId="77777777" w:rsidR="00614BDC" w:rsidRPr="00044848" w:rsidRDefault="00614BDC" w:rsidP="00BB1DBD">
            <w:pPr>
              <w:pStyle w:val="NoSpacing"/>
              <w:jc w:val="both"/>
              <w:rPr>
                <w:rFonts w:asciiTheme="minorHAnsi" w:hAnsiTheme="minorHAnsi" w:cstheme="minorHAnsi"/>
                <w:sz w:val="20"/>
                <w:szCs w:val="20"/>
                <w:lang w:val="en-GB"/>
              </w:rPr>
            </w:pPr>
          </w:p>
        </w:tc>
      </w:tr>
      <w:tr w:rsidR="00614BDC" w:rsidRPr="00044848" w14:paraId="04A40A30" w14:textId="77777777" w:rsidTr="00201EA5">
        <w:tc>
          <w:tcPr>
            <w:tcW w:w="2268" w:type="dxa"/>
            <w:shd w:val="clear" w:color="auto" w:fill="auto"/>
          </w:tcPr>
          <w:p w14:paraId="01BA8BC5"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CLOSING TIME:</w:t>
            </w:r>
          </w:p>
        </w:tc>
        <w:tc>
          <w:tcPr>
            <w:tcW w:w="7513" w:type="dxa"/>
            <w:gridSpan w:val="3"/>
            <w:shd w:val="clear" w:color="auto" w:fill="auto"/>
          </w:tcPr>
          <w:p w14:paraId="6C90A8AE"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11:00</w:t>
            </w:r>
            <w:r w:rsidR="00BB2C3B" w:rsidRPr="00044848">
              <w:rPr>
                <w:rFonts w:asciiTheme="minorHAnsi" w:hAnsiTheme="minorHAnsi" w:cstheme="minorHAnsi"/>
                <w:b/>
                <w:sz w:val="20"/>
                <w:szCs w:val="20"/>
                <w:lang w:val="en-GB"/>
              </w:rPr>
              <w:t xml:space="preserve"> </w:t>
            </w:r>
            <w:r w:rsidRPr="00044848">
              <w:rPr>
                <w:rFonts w:asciiTheme="minorHAnsi" w:hAnsiTheme="minorHAnsi" w:cstheme="minorHAnsi"/>
                <w:b/>
                <w:sz w:val="20"/>
                <w:szCs w:val="20"/>
                <w:lang w:val="en-GB"/>
              </w:rPr>
              <w:t>AM</w:t>
            </w:r>
          </w:p>
        </w:tc>
      </w:tr>
      <w:tr w:rsidR="004D1C97" w:rsidRPr="00044848" w14:paraId="1930AA8C" w14:textId="77777777" w:rsidTr="00201EA5">
        <w:tc>
          <w:tcPr>
            <w:tcW w:w="9781" w:type="dxa"/>
            <w:gridSpan w:val="4"/>
            <w:shd w:val="clear" w:color="auto" w:fill="auto"/>
          </w:tcPr>
          <w:p w14:paraId="242777EE" w14:textId="324F7FD0" w:rsidR="004D1C97" w:rsidRPr="00044848" w:rsidRDefault="00B4346F" w:rsidP="000D2FFE">
            <w:pPr>
              <w:pStyle w:val="NoSpacing"/>
              <w:tabs>
                <w:tab w:val="left" w:pos="7395"/>
              </w:tabs>
              <w:jc w:val="both"/>
              <w:rPr>
                <w:rFonts w:asciiTheme="minorHAnsi" w:hAnsiTheme="minorHAnsi" w:cstheme="minorHAnsi"/>
                <w:sz w:val="20"/>
                <w:szCs w:val="20"/>
                <w:lang w:val="en-GB"/>
              </w:rPr>
            </w:pPr>
            <w:r>
              <w:rPr>
                <w:rFonts w:asciiTheme="minorHAnsi" w:hAnsiTheme="minorHAnsi" w:cstheme="minorHAnsi"/>
                <w:sz w:val="20"/>
                <w:szCs w:val="20"/>
                <w:lang w:val="en-GB"/>
              </w:rPr>
              <w:tab/>
            </w:r>
          </w:p>
        </w:tc>
      </w:tr>
      <w:tr w:rsidR="005F09CC" w:rsidRPr="00044848" w14:paraId="5F5C65DA" w14:textId="77777777" w:rsidTr="00201EA5">
        <w:tc>
          <w:tcPr>
            <w:tcW w:w="2268" w:type="dxa"/>
            <w:shd w:val="clear" w:color="auto" w:fill="auto"/>
          </w:tcPr>
          <w:p w14:paraId="7B0B8277" w14:textId="77777777" w:rsidR="005F09CC" w:rsidRPr="00044848" w:rsidRDefault="005F09CC" w:rsidP="0011518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44848">
              <w:rPr>
                <w:rFonts w:asciiTheme="minorHAnsi" w:hAnsiTheme="minorHAnsi" w:cstheme="minorHAnsi"/>
                <w:b/>
                <w:sz w:val="20"/>
                <w:szCs w:val="20"/>
                <w:lang w:val="en-GB"/>
              </w:rPr>
              <w:t>PUBLIC TENDER OPENING</w:t>
            </w:r>
            <w:r w:rsidR="007B7676" w:rsidRPr="00044848">
              <w:rPr>
                <w:rFonts w:asciiTheme="minorHAnsi" w:hAnsiTheme="minorHAnsi" w:cstheme="minorHAnsi"/>
                <w:b/>
                <w:sz w:val="20"/>
                <w:szCs w:val="20"/>
                <w:lang w:val="en-GB"/>
              </w:rPr>
              <w:t>:</w:t>
            </w:r>
          </w:p>
        </w:tc>
        <w:tc>
          <w:tcPr>
            <w:tcW w:w="7513" w:type="dxa"/>
            <w:gridSpan w:val="3"/>
            <w:shd w:val="clear" w:color="auto" w:fill="auto"/>
            <w:vAlign w:val="center"/>
          </w:tcPr>
          <w:p w14:paraId="7174F486" w14:textId="5B2C5477" w:rsidR="003E1513" w:rsidRDefault="008B5FD2" w:rsidP="00BB1DBD">
            <w:pPr>
              <w:pStyle w:val="NoSpacing"/>
              <w:spacing w:line="360" w:lineRule="auto"/>
              <w:jc w:val="both"/>
              <w:rPr>
                <w:rFonts w:asciiTheme="minorHAnsi" w:hAnsiTheme="minorHAnsi" w:cstheme="minorHAnsi"/>
                <w:b/>
                <w:sz w:val="20"/>
                <w:szCs w:val="20"/>
                <w:lang w:val="en-GB"/>
              </w:rPr>
            </w:pPr>
            <w:r w:rsidRPr="00044848">
              <w:rPr>
                <w:rFonts w:asciiTheme="minorHAnsi" w:hAnsiTheme="minorHAnsi" w:cstheme="minorHAnsi"/>
                <w:b/>
                <w:sz w:val="20"/>
                <w:szCs w:val="20"/>
              </w:rPr>
              <w:t xml:space="preserve">DATE: </w:t>
            </w:r>
            <w:r w:rsidR="00764317">
              <w:rPr>
                <w:rFonts w:asciiTheme="minorHAnsi" w:hAnsiTheme="minorHAnsi" w:cstheme="minorHAnsi"/>
                <w:b/>
                <w:sz w:val="20"/>
                <w:szCs w:val="20"/>
                <w:lang w:val="en-GB"/>
              </w:rPr>
              <w:t>11</w:t>
            </w:r>
            <w:r w:rsidR="00FF6BB0">
              <w:rPr>
                <w:rFonts w:asciiTheme="minorHAnsi" w:hAnsiTheme="minorHAnsi" w:cstheme="minorHAnsi"/>
                <w:b/>
                <w:sz w:val="20"/>
                <w:szCs w:val="20"/>
                <w:lang w:val="en-GB"/>
              </w:rPr>
              <w:t xml:space="preserve"> JULY</w:t>
            </w:r>
            <w:r w:rsidR="00E60D3F" w:rsidRPr="00E60D3F">
              <w:rPr>
                <w:rFonts w:asciiTheme="minorHAnsi" w:hAnsiTheme="minorHAnsi" w:cstheme="minorHAnsi"/>
                <w:b/>
                <w:sz w:val="20"/>
                <w:szCs w:val="20"/>
                <w:lang w:val="en-GB"/>
              </w:rPr>
              <w:t xml:space="preserve"> 2025</w:t>
            </w:r>
          </w:p>
          <w:p w14:paraId="207957F1" w14:textId="05CF0163" w:rsidR="005F09CC" w:rsidRPr="00044848" w:rsidRDefault="008B5FD2" w:rsidP="00BB1DBD">
            <w:pPr>
              <w:pStyle w:val="NoSpacing"/>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 xml:space="preserve">TIME: </w:t>
            </w:r>
            <w:r w:rsidRPr="00044848">
              <w:rPr>
                <w:rFonts w:asciiTheme="minorHAnsi" w:hAnsiTheme="minorHAnsi" w:cstheme="minorHAnsi"/>
                <w:b/>
                <w:sz w:val="20"/>
                <w:szCs w:val="20"/>
                <w:lang w:val="en-GB"/>
              </w:rPr>
              <w:t>11:30 AM</w:t>
            </w:r>
          </w:p>
          <w:p w14:paraId="38A93635" w14:textId="3E9ED6D9" w:rsidR="00C606D8" w:rsidRPr="00044848" w:rsidRDefault="008B5FD2" w:rsidP="00625BA7">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 xml:space="preserve">VENUE: </w:t>
            </w:r>
            <w:r w:rsidR="00625BA7" w:rsidRPr="00044848">
              <w:rPr>
                <w:rFonts w:asciiTheme="minorHAnsi" w:hAnsiTheme="minorHAnsi" w:cstheme="minorHAnsi"/>
                <w:b/>
                <w:sz w:val="20"/>
                <w:szCs w:val="20"/>
                <w:lang w:val="en-GB"/>
              </w:rPr>
              <w:t xml:space="preserve"> </w:t>
            </w:r>
            <w:r w:rsidRPr="00044848">
              <w:rPr>
                <w:rFonts w:asciiTheme="minorHAnsi" w:hAnsiTheme="minorHAnsi" w:cstheme="minorHAnsi"/>
                <w:b/>
                <w:sz w:val="20"/>
                <w:szCs w:val="20"/>
              </w:rPr>
              <w:t>NATIONAL HEALTH LABORATORY SERVICE</w:t>
            </w:r>
          </w:p>
          <w:p w14:paraId="4E915BFB" w14:textId="77777777" w:rsidR="00C606D8" w:rsidRPr="00044848" w:rsidRDefault="008B5FD2" w:rsidP="00BB1DBD">
            <w:pPr>
              <w:tabs>
                <w:tab w:val="left" w:pos="1944"/>
                <w:tab w:val="left" w:pos="3384"/>
                <w:tab w:val="left" w:pos="3744"/>
                <w:tab w:val="left" w:pos="4644"/>
                <w:tab w:val="left" w:pos="5760"/>
                <w:tab w:val="left" w:pos="7920"/>
              </w:tabs>
              <w:spacing w:before="40" w:after="40"/>
              <w:ind w:left="608"/>
              <w:jc w:val="both"/>
              <w:rPr>
                <w:rFonts w:asciiTheme="minorHAnsi" w:hAnsiTheme="minorHAnsi" w:cstheme="minorHAnsi"/>
                <w:b/>
                <w:sz w:val="20"/>
                <w:szCs w:val="20"/>
              </w:rPr>
            </w:pPr>
            <w:r w:rsidRPr="00044848">
              <w:rPr>
                <w:rFonts w:asciiTheme="minorHAnsi" w:hAnsiTheme="minorHAnsi" w:cstheme="minorHAnsi"/>
                <w:b/>
                <w:sz w:val="20"/>
                <w:szCs w:val="20"/>
              </w:rPr>
              <w:t>1 MODDERFONTEIN ROAD</w:t>
            </w:r>
          </w:p>
          <w:p w14:paraId="39828606" w14:textId="77777777" w:rsidR="005F09CC" w:rsidRPr="00044848" w:rsidRDefault="008B5FD2" w:rsidP="00BB1DBD">
            <w:pPr>
              <w:ind w:left="608"/>
              <w:jc w:val="both"/>
              <w:rPr>
                <w:rFonts w:asciiTheme="minorHAnsi" w:hAnsiTheme="minorHAnsi" w:cstheme="minorHAnsi"/>
                <w:sz w:val="20"/>
                <w:szCs w:val="20"/>
                <w:u w:val="single"/>
              </w:rPr>
            </w:pPr>
            <w:r w:rsidRPr="00044848">
              <w:rPr>
                <w:rFonts w:asciiTheme="minorHAnsi" w:hAnsiTheme="minorHAnsi" w:cstheme="minorHAnsi"/>
                <w:b/>
                <w:sz w:val="20"/>
                <w:szCs w:val="20"/>
              </w:rPr>
              <w:t>SANDRINGHAM</w:t>
            </w:r>
            <w:r w:rsidRPr="00044848">
              <w:rPr>
                <w:rFonts w:asciiTheme="minorHAnsi" w:hAnsiTheme="minorHAnsi" w:cstheme="minorHAnsi"/>
                <w:sz w:val="20"/>
                <w:szCs w:val="20"/>
                <w:u w:val="single"/>
              </w:rPr>
              <w:t xml:space="preserve"> </w:t>
            </w:r>
          </w:p>
        </w:tc>
      </w:tr>
      <w:tr w:rsidR="00614BDC" w:rsidRPr="00044848" w14:paraId="2D6089B8" w14:textId="77777777" w:rsidTr="00201EA5">
        <w:tc>
          <w:tcPr>
            <w:tcW w:w="9781" w:type="dxa"/>
            <w:gridSpan w:val="4"/>
            <w:shd w:val="clear" w:color="auto" w:fill="auto"/>
          </w:tcPr>
          <w:p w14:paraId="76BC3595" w14:textId="77777777" w:rsidR="00614BDC" w:rsidRPr="00044848" w:rsidRDefault="00614BDC" w:rsidP="00BB1DBD">
            <w:pPr>
              <w:pStyle w:val="NoSpacing"/>
              <w:jc w:val="both"/>
              <w:rPr>
                <w:rFonts w:asciiTheme="minorHAnsi" w:hAnsiTheme="minorHAnsi" w:cstheme="minorHAnsi"/>
                <w:sz w:val="20"/>
                <w:szCs w:val="20"/>
                <w:lang w:val="en-GB"/>
              </w:rPr>
            </w:pPr>
          </w:p>
        </w:tc>
      </w:tr>
      <w:tr w:rsidR="00614BDC" w:rsidRPr="00044848" w14:paraId="3F94FEFB" w14:textId="77777777" w:rsidTr="00201EA5">
        <w:tc>
          <w:tcPr>
            <w:tcW w:w="2268" w:type="dxa"/>
            <w:shd w:val="clear" w:color="auto" w:fill="auto"/>
          </w:tcPr>
          <w:p w14:paraId="6B902398"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44848">
              <w:rPr>
                <w:rFonts w:asciiTheme="minorHAnsi" w:hAnsiTheme="minorHAnsi" w:cstheme="minorHAnsi"/>
                <w:b/>
                <w:bCs/>
                <w:sz w:val="20"/>
                <w:szCs w:val="20"/>
              </w:rPr>
              <w:t>BID VALIDITY PERIOD:</w:t>
            </w:r>
          </w:p>
        </w:tc>
        <w:tc>
          <w:tcPr>
            <w:tcW w:w="7513" w:type="dxa"/>
            <w:gridSpan w:val="3"/>
            <w:shd w:val="clear" w:color="auto" w:fill="auto"/>
            <w:vAlign w:val="center"/>
          </w:tcPr>
          <w:p w14:paraId="13B27090" w14:textId="5B54511D" w:rsidR="00614BDC" w:rsidRPr="00044848" w:rsidRDefault="00EA6BE0" w:rsidP="00D87297">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bookmarkStart w:id="0" w:name="Validity"/>
            <w:r>
              <w:rPr>
                <w:rFonts w:asciiTheme="minorHAnsi" w:hAnsiTheme="minorHAnsi" w:cstheme="minorHAnsi"/>
                <w:b/>
                <w:sz w:val="20"/>
                <w:szCs w:val="20"/>
              </w:rPr>
              <w:t>18</w:t>
            </w:r>
            <w:r w:rsidR="00614BDC" w:rsidRPr="00044848">
              <w:rPr>
                <w:rFonts w:asciiTheme="minorHAnsi" w:hAnsiTheme="minorHAnsi" w:cstheme="minorHAnsi"/>
                <w:b/>
                <w:sz w:val="20"/>
                <w:szCs w:val="20"/>
              </w:rPr>
              <w:t xml:space="preserve">0 days </w:t>
            </w:r>
            <w:bookmarkEnd w:id="0"/>
            <w:r w:rsidR="00614BDC" w:rsidRPr="00044848">
              <w:rPr>
                <w:rFonts w:asciiTheme="minorHAnsi" w:hAnsiTheme="minorHAnsi" w:cstheme="minorHAnsi"/>
                <w:b/>
                <w:sz w:val="20"/>
                <w:szCs w:val="20"/>
              </w:rPr>
              <w:t>(commencing from the RFB Closing Date)</w:t>
            </w:r>
            <w:r w:rsidR="00941AB9" w:rsidRPr="00044848">
              <w:rPr>
                <w:rFonts w:asciiTheme="minorHAnsi" w:hAnsiTheme="minorHAnsi" w:cstheme="minorHAnsi"/>
                <w:b/>
                <w:sz w:val="20"/>
                <w:szCs w:val="20"/>
              </w:rPr>
              <w:t xml:space="preserve"> </w:t>
            </w:r>
          </w:p>
        </w:tc>
      </w:tr>
      <w:tr w:rsidR="00614BDC" w:rsidRPr="00044848" w14:paraId="68D8F1FA" w14:textId="77777777" w:rsidTr="00201EA5">
        <w:tc>
          <w:tcPr>
            <w:tcW w:w="9781" w:type="dxa"/>
            <w:gridSpan w:val="4"/>
            <w:shd w:val="clear" w:color="auto" w:fill="auto"/>
          </w:tcPr>
          <w:p w14:paraId="5206C5A3" w14:textId="77777777" w:rsidR="00614BDC" w:rsidRPr="00044848" w:rsidRDefault="00614BDC" w:rsidP="00BB1DBD">
            <w:pPr>
              <w:pStyle w:val="NoSpacing"/>
              <w:jc w:val="both"/>
              <w:rPr>
                <w:rFonts w:asciiTheme="minorHAnsi" w:hAnsiTheme="minorHAnsi" w:cstheme="minorHAnsi"/>
                <w:sz w:val="20"/>
                <w:szCs w:val="20"/>
                <w:lang w:val="en-GB"/>
              </w:rPr>
            </w:pPr>
          </w:p>
        </w:tc>
      </w:tr>
      <w:tr w:rsidR="00614BDC" w:rsidRPr="00044848" w14:paraId="2306C7CE" w14:textId="77777777" w:rsidTr="00201EA5">
        <w:tc>
          <w:tcPr>
            <w:tcW w:w="2268" w:type="dxa"/>
            <w:shd w:val="clear" w:color="auto" w:fill="auto"/>
          </w:tcPr>
          <w:p w14:paraId="65C7F602"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44848">
              <w:rPr>
                <w:rFonts w:asciiTheme="minorHAnsi" w:hAnsiTheme="minorHAnsi" w:cstheme="minorHAnsi"/>
                <w:b/>
                <w:sz w:val="20"/>
                <w:szCs w:val="20"/>
              </w:rPr>
              <w:t>IMPORTANT:</w:t>
            </w:r>
          </w:p>
        </w:tc>
        <w:tc>
          <w:tcPr>
            <w:tcW w:w="7513" w:type="dxa"/>
            <w:gridSpan w:val="3"/>
            <w:shd w:val="clear" w:color="auto" w:fill="auto"/>
          </w:tcPr>
          <w:p w14:paraId="4335A409" w14:textId="538F2FEC" w:rsidR="00614BDC" w:rsidRDefault="00D46FD0"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COMPULSORY BRIEFING SESSION</w:t>
            </w:r>
            <w:r w:rsidR="00B173D7">
              <w:rPr>
                <w:rFonts w:asciiTheme="minorHAnsi" w:hAnsiTheme="minorHAnsi" w:cstheme="minorHAnsi"/>
                <w:b/>
                <w:sz w:val="20"/>
                <w:szCs w:val="20"/>
              </w:rPr>
              <w:t xml:space="preserve"> WILL</w:t>
            </w:r>
            <w:r w:rsidR="00F33C02">
              <w:rPr>
                <w:rFonts w:asciiTheme="minorHAnsi" w:hAnsiTheme="minorHAnsi" w:cstheme="minorHAnsi"/>
                <w:b/>
                <w:sz w:val="20"/>
                <w:szCs w:val="20"/>
              </w:rPr>
              <w:t xml:space="preserve"> BE</w:t>
            </w:r>
            <w:r w:rsidR="002B4077" w:rsidRPr="00044848">
              <w:rPr>
                <w:rFonts w:asciiTheme="minorHAnsi" w:hAnsiTheme="minorHAnsi" w:cstheme="minorHAnsi"/>
                <w:b/>
                <w:sz w:val="20"/>
                <w:szCs w:val="20"/>
              </w:rPr>
              <w:t xml:space="preserve"> HELD ON:</w:t>
            </w:r>
          </w:p>
          <w:p w14:paraId="3C9F21BA" w14:textId="098FC084" w:rsidR="005C12F2" w:rsidRPr="005C12F2" w:rsidRDefault="008C0593" w:rsidP="005C12F2">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 xml:space="preserve">Date: </w:t>
            </w:r>
            <w:r w:rsidR="00764317">
              <w:rPr>
                <w:rFonts w:asciiTheme="minorHAnsi" w:hAnsiTheme="minorHAnsi" w:cstheme="minorHAnsi"/>
                <w:b/>
                <w:sz w:val="20"/>
                <w:szCs w:val="20"/>
              </w:rPr>
              <w:t>01 JULY</w:t>
            </w:r>
            <w:r w:rsidR="00E60D3F">
              <w:rPr>
                <w:rFonts w:asciiTheme="minorHAnsi" w:hAnsiTheme="minorHAnsi" w:cstheme="minorHAnsi"/>
                <w:b/>
                <w:sz w:val="20"/>
                <w:szCs w:val="20"/>
              </w:rPr>
              <w:t xml:space="preserve"> 2025</w:t>
            </w:r>
          </w:p>
          <w:p w14:paraId="372E464E" w14:textId="1E46D9B2" w:rsidR="005C12F2" w:rsidRPr="00044848" w:rsidRDefault="005F4F55"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Time: 11</w:t>
            </w:r>
            <w:r w:rsidR="00C105B1">
              <w:rPr>
                <w:rFonts w:asciiTheme="minorHAnsi" w:hAnsiTheme="minorHAnsi" w:cstheme="minorHAnsi"/>
                <w:b/>
                <w:sz w:val="20"/>
                <w:szCs w:val="20"/>
              </w:rPr>
              <w:t>:0</w:t>
            </w:r>
            <w:r w:rsidR="005C12F2" w:rsidRPr="005C12F2">
              <w:rPr>
                <w:rFonts w:asciiTheme="minorHAnsi" w:hAnsiTheme="minorHAnsi" w:cstheme="minorHAnsi"/>
                <w:b/>
                <w:sz w:val="20"/>
                <w:szCs w:val="20"/>
              </w:rPr>
              <w:t xml:space="preserve">0 AM   </w:t>
            </w:r>
          </w:p>
          <w:p w14:paraId="7D15B43B" w14:textId="77777777" w:rsidR="001269A1" w:rsidRPr="001269A1" w:rsidRDefault="00D46FD0" w:rsidP="001269A1">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 xml:space="preserve">Venue: </w:t>
            </w:r>
            <w:r w:rsidR="001269A1" w:rsidRPr="001269A1">
              <w:rPr>
                <w:rFonts w:asciiTheme="minorHAnsi" w:hAnsiTheme="minorHAnsi" w:cstheme="minorHAnsi"/>
                <w:b/>
                <w:sz w:val="20"/>
                <w:szCs w:val="20"/>
              </w:rPr>
              <w:t>Room 414 (Seminar room Virology)</w:t>
            </w:r>
          </w:p>
          <w:p w14:paraId="44B03ABD" w14:textId="3FE53F4D" w:rsidR="001269A1" w:rsidRPr="001269A1" w:rsidRDefault="001269A1" w:rsidP="001269A1">
            <w:pPr>
              <w:tabs>
                <w:tab w:val="left" w:pos="720"/>
                <w:tab w:val="left" w:pos="1944"/>
                <w:tab w:val="left" w:pos="3384"/>
                <w:tab w:val="left" w:pos="3744"/>
                <w:tab w:val="left" w:pos="4644"/>
                <w:tab w:val="left" w:pos="5760"/>
                <w:tab w:val="left" w:pos="7920"/>
              </w:tabs>
              <w:spacing w:before="40" w:after="40" w:line="360" w:lineRule="auto"/>
              <w:ind w:left="597"/>
              <w:rPr>
                <w:rFonts w:asciiTheme="minorHAnsi" w:hAnsiTheme="minorHAnsi" w:cstheme="minorHAnsi"/>
                <w:b/>
                <w:sz w:val="20"/>
                <w:szCs w:val="20"/>
              </w:rPr>
            </w:pPr>
            <w:r w:rsidRPr="001269A1">
              <w:rPr>
                <w:rFonts w:asciiTheme="minorHAnsi" w:hAnsiTheme="minorHAnsi" w:cstheme="minorHAnsi"/>
                <w:b/>
                <w:sz w:val="20"/>
                <w:szCs w:val="20"/>
              </w:rPr>
              <w:t>Virology department NHLS,</w:t>
            </w:r>
          </w:p>
          <w:p w14:paraId="628DA009" w14:textId="6A5CCCC5" w:rsidR="001269A1" w:rsidRPr="001269A1" w:rsidRDefault="001269A1" w:rsidP="001269A1">
            <w:pPr>
              <w:tabs>
                <w:tab w:val="left" w:pos="720"/>
                <w:tab w:val="left" w:pos="1944"/>
                <w:tab w:val="left" w:pos="3384"/>
                <w:tab w:val="left" w:pos="3744"/>
                <w:tab w:val="left" w:pos="4644"/>
                <w:tab w:val="left" w:pos="5760"/>
                <w:tab w:val="left" w:pos="7920"/>
              </w:tabs>
              <w:spacing w:before="40" w:after="40" w:line="360" w:lineRule="auto"/>
              <w:ind w:left="597"/>
              <w:rPr>
                <w:rFonts w:asciiTheme="minorHAnsi" w:hAnsiTheme="minorHAnsi" w:cstheme="minorHAnsi"/>
                <w:b/>
                <w:sz w:val="20"/>
                <w:szCs w:val="20"/>
              </w:rPr>
            </w:pPr>
            <w:r w:rsidRPr="001269A1">
              <w:rPr>
                <w:rFonts w:asciiTheme="minorHAnsi" w:hAnsiTheme="minorHAnsi" w:cstheme="minorHAnsi"/>
                <w:b/>
                <w:sz w:val="20"/>
                <w:szCs w:val="20"/>
              </w:rPr>
              <w:t>2nd Floor,Block E,</w:t>
            </w:r>
          </w:p>
          <w:p w14:paraId="6E41653D" w14:textId="6DF10EAD" w:rsidR="001269A1" w:rsidRPr="001269A1" w:rsidRDefault="001269A1" w:rsidP="001269A1">
            <w:pPr>
              <w:tabs>
                <w:tab w:val="left" w:pos="720"/>
                <w:tab w:val="left" w:pos="1944"/>
                <w:tab w:val="left" w:pos="3384"/>
                <w:tab w:val="left" w:pos="3744"/>
                <w:tab w:val="left" w:pos="4644"/>
                <w:tab w:val="left" w:pos="5760"/>
                <w:tab w:val="left" w:pos="7920"/>
              </w:tabs>
              <w:spacing w:before="40" w:after="40" w:line="360" w:lineRule="auto"/>
              <w:ind w:left="597"/>
              <w:rPr>
                <w:rFonts w:asciiTheme="minorHAnsi" w:hAnsiTheme="minorHAnsi" w:cstheme="minorHAnsi"/>
                <w:b/>
                <w:sz w:val="20"/>
                <w:szCs w:val="20"/>
              </w:rPr>
            </w:pPr>
            <w:r w:rsidRPr="001269A1">
              <w:rPr>
                <w:rFonts w:asciiTheme="minorHAnsi" w:hAnsiTheme="minorHAnsi" w:cstheme="minorHAnsi"/>
                <w:b/>
                <w:sz w:val="20"/>
                <w:szCs w:val="20"/>
              </w:rPr>
              <w:t>Francois Retief Building,</w:t>
            </w:r>
          </w:p>
          <w:p w14:paraId="5DD5CB8C" w14:textId="77777777" w:rsidR="001269A1" w:rsidRPr="001269A1" w:rsidRDefault="001269A1" w:rsidP="001269A1">
            <w:pPr>
              <w:tabs>
                <w:tab w:val="left" w:pos="720"/>
                <w:tab w:val="left" w:pos="1944"/>
                <w:tab w:val="left" w:pos="3384"/>
                <w:tab w:val="left" w:pos="3744"/>
                <w:tab w:val="left" w:pos="4644"/>
                <w:tab w:val="left" w:pos="5760"/>
                <w:tab w:val="left" w:pos="7920"/>
              </w:tabs>
              <w:spacing w:before="40" w:after="40" w:line="360" w:lineRule="auto"/>
              <w:ind w:left="597"/>
              <w:rPr>
                <w:rFonts w:asciiTheme="minorHAnsi" w:hAnsiTheme="minorHAnsi" w:cstheme="minorHAnsi"/>
                <w:b/>
                <w:sz w:val="20"/>
                <w:szCs w:val="20"/>
              </w:rPr>
            </w:pPr>
            <w:r w:rsidRPr="001269A1">
              <w:rPr>
                <w:rFonts w:asciiTheme="minorHAnsi" w:hAnsiTheme="minorHAnsi" w:cstheme="minorHAnsi"/>
                <w:b/>
                <w:sz w:val="20"/>
                <w:szCs w:val="20"/>
              </w:rPr>
              <w:t>University of the Free State</w:t>
            </w:r>
          </w:p>
          <w:p w14:paraId="74998C37" w14:textId="00B94C6D" w:rsidR="001269A1" w:rsidRPr="001269A1" w:rsidRDefault="001269A1" w:rsidP="001269A1">
            <w:pPr>
              <w:tabs>
                <w:tab w:val="left" w:pos="720"/>
                <w:tab w:val="left" w:pos="1944"/>
                <w:tab w:val="left" w:pos="3384"/>
                <w:tab w:val="left" w:pos="3744"/>
                <w:tab w:val="left" w:pos="4644"/>
                <w:tab w:val="left" w:pos="5760"/>
                <w:tab w:val="left" w:pos="7920"/>
              </w:tabs>
              <w:spacing w:before="40" w:after="40" w:line="360" w:lineRule="auto"/>
              <w:ind w:left="597"/>
              <w:rPr>
                <w:rFonts w:asciiTheme="minorHAnsi" w:hAnsiTheme="minorHAnsi" w:cstheme="minorHAnsi"/>
                <w:b/>
                <w:sz w:val="20"/>
                <w:szCs w:val="20"/>
              </w:rPr>
            </w:pPr>
            <w:r w:rsidRPr="001269A1">
              <w:rPr>
                <w:rFonts w:asciiTheme="minorHAnsi" w:hAnsiTheme="minorHAnsi" w:cstheme="minorHAnsi"/>
                <w:b/>
                <w:sz w:val="20"/>
                <w:szCs w:val="20"/>
              </w:rPr>
              <w:t>DF Malherbe Ave</w:t>
            </w:r>
            <w:r>
              <w:rPr>
                <w:rFonts w:asciiTheme="minorHAnsi" w:hAnsiTheme="minorHAnsi" w:cstheme="minorHAnsi"/>
                <w:b/>
                <w:sz w:val="20"/>
                <w:szCs w:val="20"/>
              </w:rPr>
              <w:t>,</w:t>
            </w:r>
            <w:r w:rsidRPr="001269A1">
              <w:rPr>
                <w:rFonts w:asciiTheme="minorHAnsi" w:hAnsiTheme="minorHAnsi" w:cstheme="minorHAnsi"/>
                <w:b/>
                <w:sz w:val="20"/>
                <w:szCs w:val="20"/>
              </w:rPr>
              <w:t>Universitas</w:t>
            </w:r>
          </w:p>
          <w:p w14:paraId="41A50401" w14:textId="77777777" w:rsidR="001269A1" w:rsidRPr="001269A1" w:rsidRDefault="001269A1" w:rsidP="001269A1">
            <w:pPr>
              <w:tabs>
                <w:tab w:val="left" w:pos="720"/>
                <w:tab w:val="left" w:pos="1944"/>
                <w:tab w:val="left" w:pos="3384"/>
                <w:tab w:val="left" w:pos="3744"/>
                <w:tab w:val="left" w:pos="4644"/>
                <w:tab w:val="left" w:pos="5760"/>
                <w:tab w:val="left" w:pos="7920"/>
              </w:tabs>
              <w:spacing w:before="40" w:after="40" w:line="360" w:lineRule="auto"/>
              <w:ind w:left="597"/>
              <w:rPr>
                <w:rFonts w:asciiTheme="minorHAnsi" w:hAnsiTheme="minorHAnsi" w:cstheme="minorHAnsi"/>
                <w:b/>
                <w:sz w:val="20"/>
                <w:szCs w:val="20"/>
              </w:rPr>
            </w:pPr>
            <w:r w:rsidRPr="001269A1">
              <w:rPr>
                <w:rFonts w:asciiTheme="minorHAnsi" w:hAnsiTheme="minorHAnsi" w:cstheme="minorHAnsi"/>
                <w:b/>
                <w:sz w:val="20"/>
                <w:szCs w:val="20"/>
              </w:rPr>
              <w:t>Bloemfontein</w:t>
            </w:r>
          </w:p>
          <w:p w14:paraId="72977519" w14:textId="77777777" w:rsidR="001269A1" w:rsidRPr="001269A1" w:rsidRDefault="001269A1" w:rsidP="001269A1">
            <w:pPr>
              <w:tabs>
                <w:tab w:val="left" w:pos="720"/>
                <w:tab w:val="left" w:pos="1944"/>
                <w:tab w:val="left" w:pos="3384"/>
                <w:tab w:val="left" w:pos="3744"/>
                <w:tab w:val="left" w:pos="4644"/>
                <w:tab w:val="left" w:pos="5760"/>
                <w:tab w:val="left" w:pos="7920"/>
              </w:tabs>
              <w:spacing w:before="40" w:after="40" w:line="360" w:lineRule="auto"/>
              <w:ind w:left="597"/>
              <w:rPr>
                <w:rFonts w:asciiTheme="minorHAnsi" w:hAnsiTheme="minorHAnsi" w:cstheme="minorHAnsi"/>
                <w:b/>
                <w:sz w:val="20"/>
                <w:szCs w:val="20"/>
              </w:rPr>
            </w:pPr>
            <w:r w:rsidRPr="001269A1">
              <w:rPr>
                <w:rFonts w:asciiTheme="minorHAnsi" w:hAnsiTheme="minorHAnsi" w:cstheme="minorHAnsi"/>
                <w:b/>
                <w:sz w:val="20"/>
                <w:szCs w:val="20"/>
              </w:rPr>
              <w:t>9301</w:t>
            </w:r>
          </w:p>
          <w:p w14:paraId="32D200D0" w14:textId="37743F03" w:rsidR="00614BDC" w:rsidRPr="00044848" w:rsidRDefault="00614BDC" w:rsidP="00BB1DBD">
            <w:pPr>
              <w:jc w:val="both"/>
              <w:rPr>
                <w:rFonts w:asciiTheme="minorHAnsi" w:hAnsiTheme="minorHAnsi" w:cstheme="minorHAnsi"/>
                <w:b/>
                <w:sz w:val="20"/>
                <w:szCs w:val="20"/>
                <w:u w:val="single"/>
              </w:rPr>
            </w:pPr>
            <w:r w:rsidRPr="00044848">
              <w:rPr>
                <w:rFonts w:asciiTheme="minorHAnsi" w:hAnsiTheme="minorHAnsi" w:cstheme="minorHAnsi"/>
                <w:b/>
                <w:sz w:val="20"/>
                <w:szCs w:val="20"/>
                <w:u w:val="single"/>
              </w:rPr>
              <w:t>PLEASE NOTE THAT LATE COMING WILL NOT BE ACCEPTED</w:t>
            </w:r>
          </w:p>
          <w:p w14:paraId="3D75FE82" w14:textId="77777777" w:rsidR="00614BDC" w:rsidRPr="00044848" w:rsidRDefault="00614BDC" w:rsidP="00BB1DBD">
            <w:pPr>
              <w:pStyle w:val="NoSpacing"/>
              <w:jc w:val="both"/>
              <w:rPr>
                <w:rFonts w:asciiTheme="minorHAnsi" w:hAnsiTheme="minorHAnsi" w:cstheme="minorHAnsi"/>
                <w:sz w:val="20"/>
                <w:szCs w:val="20"/>
              </w:rPr>
            </w:pPr>
          </w:p>
          <w:p w14:paraId="72B19DFC" w14:textId="2C2E2C99" w:rsidR="00614BDC" w:rsidRPr="00044848" w:rsidRDefault="00614BDC" w:rsidP="003D69A1">
            <w:pPr>
              <w:spacing w:line="360" w:lineRule="auto"/>
              <w:ind w:left="34"/>
              <w:jc w:val="both"/>
              <w:rPr>
                <w:rFonts w:asciiTheme="minorHAnsi" w:hAnsiTheme="minorHAnsi" w:cstheme="minorHAnsi"/>
                <w:bCs/>
                <w:sz w:val="20"/>
                <w:szCs w:val="20"/>
              </w:rPr>
            </w:pPr>
            <w:r w:rsidRPr="00044848">
              <w:rPr>
                <w:rFonts w:asciiTheme="minorHAnsi" w:hAnsiTheme="minorHAnsi" w:cstheme="minorHAnsi"/>
                <w:sz w:val="20"/>
                <w:szCs w:val="20"/>
              </w:rPr>
              <w:t xml:space="preserve">All questions must be sent per e-mail to </w:t>
            </w:r>
            <w:hyperlink r:id="rId8" w:history="1">
              <w:r w:rsidR="00CE11F6" w:rsidRPr="009F653C">
                <w:rPr>
                  <w:rStyle w:val="Hyperlink"/>
                  <w:rFonts w:asciiTheme="minorHAnsi" w:hAnsiTheme="minorHAnsi" w:cstheme="minorHAnsi"/>
                  <w:sz w:val="20"/>
                  <w:szCs w:val="20"/>
                </w:rPr>
                <w:t>manare.malekutu@nhls.ac.za</w:t>
              </w:r>
            </w:hyperlink>
            <w:r w:rsidR="005F09CC" w:rsidRPr="00044848">
              <w:rPr>
                <w:rFonts w:asciiTheme="minorHAnsi" w:hAnsiTheme="minorHAnsi" w:cstheme="minorHAnsi"/>
                <w:color w:val="0000FF"/>
                <w:sz w:val="20"/>
                <w:szCs w:val="20"/>
                <w:u w:val="single"/>
              </w:rPr>
              <w:t xml:space="preserve"> </w:t>
            </w:r>
            <w:r w:rsidRPr="00044848">
              <w:rPr>
                <w:rFonts w:asciiTheme="minorHAnsi" w:hAnsiTheme="minorHAnsi" w:cstheme="minorHAnsi"/>
                <w:sz w:val="20"/>
                <w:szCs w:val="20"/>
              </w:rPr>
              <w:t xml:space="preserve"> </w:t>
            </w:r>
            <w:r w:rsidR="00C050D8" w:rsidRPr="00044848">
              <w:rPr>
                <w:rFonts w:asciiTheme="minorHAnsi" w:hAnsiTheme="minorHAnsi" w:cstheme="minorHAnsi"/>
                <w:sz w:val="20"/>
                <w:szCs w:val="20"/>
              </w:rPr>
              <w:t xml:space="preserve">on </w:t>
            </w:r>
            <w:r w:rsidRPr="00044848">
              <w:rPr>
                <w:rFonts w:asciiTheme="minorHAnsi" w:hAnsiTheme="minorHAnsi" w:cstheme="minorHAnsi"/>
                <w:sz w:val="20"/>
                <w:szCs w:val="20"/>
              </w:rPr>
              <w:t xml:space="preserve">or before </w:t>
            </w:r>
            <w:r w:rsidR="00764317">
              <w:rPr>
                <w:rFonts w:asciiTheme="minorHAnsi" w:hAnsiTheme="minorHAnsi" w:cstheme="minorHAnsi"/>
                <w:b/>
                <w:sz w:val="20"/>
                <w:szCs w:val="20"/>
              </w:rPr>
              <w:t>04</w:t>
            </w:r>
            <w:r w:rsidR="00FF6BB0">
              <w:rPr>
                <w:rFonts w:asciiTheme="minorHAnsi" w:hAnsiTheme="minorHAnsi" w:cstheme="minorHAnsi"/>
                <w:b/>
                <w:sz w:val="20"/>
                <w:szCs w:val="20"/>
              </w:rPr>
              <w:t xml:space="preserve"> Ju</w:t>
            </w:r>
            <w:r w:rsidR="00764317">
              <w:rPr>
                <w:rFonts w:asciiTheme="minorHAnsi" w:hAnsiTheme="minorHAnsi" w:cstheme="minorHAnsi"/>
                <w:b/>
                <w:sz w:val="20"/>
                <w:szCs w:val="20"/>
              </w:rPr>
              <w:t xml:space="preserve">ly </w:t>
            </w:r>
            <w:r w:rsidR="00E60D3F">
              <w:rPr>
                <w:rFonts w:asciiTheme="minorHAnsi" w:hAnsiTheme="minorHAnsi" w:cstheme="minorHAnsi"/>
                <w:b/>
                <w:sz w:val="20"/>
                <w:szCs w:val="20"/>
              </w:rPr>
              <w:t>2025</w:t>
            </w:r>
          </w:p>
        </w:tc>
      </w:tr>
      <w:tr w:rsidR="00614BDC" w:rsidRPr="00044848" w14:paraId="7070A2B5" w14:textId="77777777" w:rsidTr="00BB2C3B">
        <w:tc>
          <w:tcPr>
            <w:tcW w:w="9781" w:type="dxa"/>
            <w:gridSpan w:val="4"/>
          </w:tcPr>
          <w:p w14:paraId="562BFC08" w14:textId="77777777" w:rsidR="00614BDC" w:rsidRPr="00044848" w:rsidRDefault="00614BDC" w:rsidP="00BB1DBD">
            <w:pPr>
              <w:pStyle w:val="NoSpacing"/>
              <w:jc w:val="both"/>
              <w:rPr>
                <w:rFonts w:asciiTheme="minorHAnsi" w:hAnsiTheme="minorHAnsi" w:cstheme="minorHAnsi"/>
                <w:sz w:val="20"/>
                <w:szCs w:val="20"/>
                <w:highlight w:val="yellow"/>
                <w:lang w:val="en-GB"/>
              </w:rPr>
            </w:pPr>
          </w:p>
        </w:tc>
      </w:tr>
      <w:tr w:rsidR="00614BDC" w:rsidRPr="00044848" w14:paraId="0FCAFA2C" w14:textId="77777777" w:rsidTr="004D28D6">
        <w:trPr>
          <w:trHeight w:val="841"/>
        </w:trPr>
        <w:tc>
          <w:tcPr>
            <w:tcW w:w="2268" w:type="dxa"/>
            <w:vAlign w:val="center"/>
          </w:tcPr>
          <w:p w14:paraId="2C1EF7DC"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044848">
              <w:rPr>
                <w:rFonts w:asciiTheme="minorHAnsi" w:hAnsiTheme="minorHAnsi" w:cstheme="minorHAnsi"/>
                <w:b/>
                <w:sz w:val="20"/>
                <w:szCs w:val="20"/>
              </w:rPr>
              <w:t>DESCRIPTION:</w:t>
            </w:r>
          </w:p>
        </w:tc>
        <w:tc>
          <w:tcPr>
            <w:tcW w:w="7513" w:type="dxa"/>
            <w:gridSpan w:val="3"/>
            <w:vAlign w:val="center"/>
          </w:tcPr>
          <w:p w14:paraId="3B17815F" w14:textId="59B63603" w:rsidR="00843E3F" w:rsidRPr="001D668C" w:rsidRDefault="001D668C" w:rsidP="001D668C">
            <w:pPr>
              <w:spacing w:line="276" w:lineRule="auto"/>
              <w:rPr>
                <w:rFonts w:asciiTheme="minorHAnsi" w:hAnsiTheme="minorHAnsi" w:cstheme="minorHAnsi"/>
                <w:b/>
                <w:bCs/>
                <w:sz w:val="20"/>
              </w:rPr>
            </w:pPr>
            <w:r w:rsidRPr="00106EC6">
              <w:rPr>
                <w:rFonts w:asciiTheme="minorHAnsi" w:hAnsiTheme="minorHAnsi" w:cstheme="minorHAnsi"/>
                <w:b/>
                <w:bCs/>
                <w:sz w:val="20"/>
              </w:rPr>
              <w:t>PLACEMENT/OUTRIGHT PURCHASE OF</w:t>
            </w:r>
            <w:r>
              <w:rPr>
                <w:rFonts w:asciiTheme="minorHAnsi" w:hAnsiTheme="minorHAnsi" w:cstheme="minorHAnsi"/>
                <w:b/>
                <w:bCs/>
                <w:sz w:val="20"/>
              </w:rPr>
              <w:t xml:space="preserve"> FULL AUTOMATED </w:t>
            </w:r>
            <w:r w:rsidRPr="00106EC6">
              <w:rPr>
                <w:rFonts w:asciiTheme="minorHAnsi" w:hAnsiTheme="minorHAnsi" w:cstheme="minorHAnsi"/>
                <w:b/>
                <w:bCs/>
                <w:sz w:val="20"/>
              </w:rPr>
              <w:t xml:space="preserve">SEROLOGY </w:t>
            </w:r>
            <w:r>
              <w:rPr>
                <w:rFonts w:asciiTheme="minorHAnsi" w:hAnsiTheme="minorHAnsi" w:cstheme="minorHAnsi"/>
                <w:b/>
                <w:bCs/>
                <w:sz w:val="20"/>
              </w:rPr>
              <w:t xml:space="preserve">SYSTEM TO ACCOMMODATE SEROLOGY TEST SCOPE </w:t>
            </w:r>
            <w:r w:rsidRPr="00106EC6">
              <w:rPr>
                <w:rFonts w:asciiTheme="minorHAnsi" w:hAnsiTheme="minorHAnsi" w:cstheme="minorHAnsi"/>
                <w:b/>
                <w:bCs/>
                <w:sz w:val="20"/>
              </w:rPr>
              <w:t>FOR</w:t>
            </w:r>
            <w:r>
              <w:rPr>
                <w:rFonts w:asciiTheme="minorHAnsi" w:hAnsiTheme="minorHAnsi" w:cstheme="minorHAnsi"/>
                <w:b/>
                <w:bCs/>
                <w:sz w:val="20"/>
              </w:rPr>
              <w:t xml:space="preserve"> UNIVERSITAS VIROLOGY LABORATORY </w:t>
            </w:r>
            <w:r w:rsidRPr="00106EC6">
              <w:rPr>
                <w:rFonts w:asciiTheme="minorHAnsi" w:hAnsiTheme="minorHAnsi" w:cstheme="minorHAnsi"/>
                <w:b/>
                <w:bCs/>
                <w:sz w:val="20"/>
              </w:rPr>
              <w:t>INCLUDING SERVICE AND MAINTENANCE FOR A PERIOD OF FIVE (5) YEARS.</w:t>
            </w:r>
          </w:p>
        </w:tc>
      </w:tr>
      <w:tr w:rsidR="00614BDC" w:rsidRPr="00044848" w14:paraId="1704B497" w14:textId="77777777" w:rsidTr="00BB2C3B">
        <w:tc>
          <w:tcPr>
            <w:tcW w:w="9781" w:type="dxa"/>
            <w:gridSpan w:val="4"/>
          </w:tcPr>
          <w:p w14:paraId="78EC2998" w14:textId="77777777" w:rsidR="00614BDC" w:rsidRPr="00044848" w:rsidRDefault="00614BDC" w:rsidP="00BB1DBD">
            <w:pPr>
              <w:pStyle w:val="NoSpacing"/>
              <w:jc w:val="both"/>
              <w:rPr>
                <w:rFonts w:asciiTheme="minorHAnsi" w:hAnsiTheme="minorHAnsi" w:cstheme="minorHAnsi"/>
                <w:sz w:val="20"/>
                <w:szCs w:val="20"/>
                <w:lang w:val="en-GB"/>
              </w:rPr>
            </w:pPr>
          </w:p>
        </w:tc>
      </w:tr>
      <w:tr w:rsidR="00614BDC" w:rsidRPr="00044848" w14:paraId="02803A18" w14:textId="77777777" w:rsidTr="00BB2C3B">
        <w:tc>
          <w:tcPr>
            <w:tcW w:w="5245" w:type="dxa"/>
            <w:gridSpan w:val="2"/>
          </w:tcPr>
          <w:p w14:paraId="2A90CED0" w14:textId="77777777" w:rsidR="00614BDC" w:rsidRPr="00044848" w:rsidRDefault="00614BDC" w:rsidP="00BB1DBD">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BID DOCUMENTS MUST BE MARKED WITH THE FOLLOWING:</w:t>
            </w:r>
          </w:p>
        </w:tc>
        <w:tc>
          <w:tcPr>
            <w:tcW w:w="567" w:type="dxa"/>
          </w:tcPr>
          <w:p w14:paraId="105ABFC2"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OR</w:t>
            </w:r>
          </w:p>
        </w:tc>
        <w:tc>
          <w:tcPr>
            <w:tcW w:w="3969" w:type="dxa"/>
          </w:tcPr>
          <w:p w14:paraId="047B1FD1"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DEPOSITED IN THE BID BOX SITUATED AT:</w:t>
            </w:r>
          </w:p>
        </w:tc>
      </w:tr>
      <w:tr w:rsidR="00614BDC" w:rsidRPr="00044848" w14:paraId="43516FA1" w14:textId="77777777" w:rsidTr="00BB2C3B">
        <w:tc>
          <w:tcPr>
            <w:tcW w:w="9781" w:type="dxa"/>
            <w:gridSpan w:val="4"/>
          </w:tcPr>
          <w:p w14:paraId="0C4161CB"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lastRenderedPageBreak/>
              <w:t xml:space="preserve">NHLS PROCUREMENT </w:t>
            </w:r>
            <w:r w:rsidRPr="00044848">
              <w:rPr>
                <w:rFonts w:asciiTheme="minorHAnsi" w:hAnsiTheme="minorHAnsi" w:cstheme="minorHAnsi"/>
                <w:b/>
                <w:bCs/>
                <w:sz w:val="20"/>
                <w:szCs w:val="20"/>
              </w:rPr>
              <w:t>TENDER OFFICE</w:t>
            </w:r>
          </w:p>
        </w:tc>
      </w:tr>
      <w:tr w:rsidR="00614BDC" w:rsidRPr="00044848" w14:paraId="6711104F" w14:textId="77777777" w:rsidTr="00BB2C3B">
        <w:trPr>
          <w:trHeight w:val="414"/>
        </w:trPr>
        <w:tc>
          <w:tcPr>
            <w:tcW w:w="5812" w:type="dxa"/>
            <w:gridSpan w:val="3"/>
          </w:tcPr>
          <w:p w14:paraId="26345DE1" w14:textId="44176C63" w:rsidR="00614BDC" w:rsidRPr="00044848" w:rsidRDefault="005A3884"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RFB</w:t>
            </w:r>
            <w:r w:rsidR="00614BDC" w:rsidRPr="00044848">
              <w:rPr>
                <w:rFonts w:asciiTheme="minorHAnsi" w:hAnsiTheme="minorHAnsi" w:cstheme="minorHAnsi"/>
                <w:b/>
                <w:sz w:val="20"/>
                <w:szCs w:val="20"/>
              </w:rPr>
              <w:t>:</w:t>
            </w:r>
            <w:r w:rsidR="00DB444F">
              <w:rPr>
                <w:rFonts w:asciiTheme="minorHAnsi" w:hAnsiTheme="minorHAnsi" w:cstheme="minorHAnsi"/>
                <w:b/>
                <w:sz w:val="20"/>
                <w:szCs w:val="20"/>
              </w:rPr>
              <w:t>0</w:t>
            </w:r>
            <w:r w:rsidR="001D668C">
              <w:rPr>
                <w:rFonts w:asciiTheme="minorHAnsi" w:hAnsiTheme="minorHAnsi" w:cstheme="minorHAnsi"/>
                <w:b/>
                <w:sz w:val="20"/>
                <w:szCs w:val="20"/>
              </w:rPr>
              <w:t>85</w:t>
            </w:r>
            <w:r w:rsidR="004D28D6">
              <w:rPr>
                <w:rFonts w:asciiTheme="minorHAnsi" w:hAnsiTheme="minorHAnsi" w:cstheme="minorHAnsi"/>
                <w:b/>
                <w:sz w:val="20"/>
                <w:szCs w:val="20"/>
              </w:rPr>
              <w:t>/2</w:t>
            </w:r>
            <w:r w:rsidR="00E60D3F">
              <w:rPr>
                <w:rFonts w:asciiTheme="minorHAnsi" w:hAnsiTheme="minorHAnsi" w:cstheme="minorHAnsi"/>
                <w:b/>
                <w:sz w:val="20"/>
                <w:szCs w:val="20"/>
              </w:rPr>
              <w:t>4</w:t>
            </w:r>
            <w:r w:rsidR="004D28D6">
              <w:rPr>
                <w:rFonts w:asciiTheme="minorHAnsi" w:hAnsiTheme="minorHAnsi" w:cstheme="minorHAnsi"/>
                <w:b/>
                <w:sz w:val="20"/>
                <w:szCs w:val="20"/>
              </w:rPr>
              <w:t>/2</w:t>
            </w:r>
            <w:r w:rsidR="00E60D3F">
              <w:rPr>
                <w:rFonts w:asciiTheme="minorHAnsi" w:hAnsiTheme="minorHAnsi" w:cstheme="minorHAnsi"/>
                <w:b/>
                <w:sz w:val="20"/>
                <w:szCs w:val="20"/>
              </w:rPr>
              <w:t>5</w:t>
            </w:r>
          </w:p>
          <w:p w14:paraId="42024898" w14:textId="77777777" w:rsidR="00675421" w:rsidRPr="00044848" w:rsidRDefault="00614BDC" w:rsidP="00BB1DBD">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44848">
              <w:rPr>
                <w:rFonts w:asciiTheme="minorHAnsi" w:hAnsiTheme="minorHAnsi" w:cstheme="minorHAnsi"/>
                <w:b/>
                <w:sz w:val="20"/>
                <w:szCs w:val="20"/>
              </w:rPr>
              <w:t>Bidd</w:t>
            </w:r>
            <w:r w:rsidR="00675421" w:rsidRPr="00044848">
              <w:rPr>
                <w:rFonts w:asciiTheme="minorHAnsi" w:hAnsiTheme="minorHAnsi" w:cstheme="minorHAnsi"/>
                <w:b/>
                <w:sz w:val="20"/>
                <w:szCs w:val="20"/>
              </w:rPr>
              <w:t>ers Name: _________________________________________</w:t>
            </w:r>
          </w:p>
          <w:p w14:paraId="6CA7D079"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RFB: Enclosed-Regret (delete N/A)</w:t>
            </w:r>
          </w:p>
          <w:p w14:paraId="7CF5A950"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44848">
              <w:rPr>
                <w:rFonts w:asciiTheme="minorHAnsi" w:hAnsiTheme="minorHAnsi" w:cstheme="minorHAnsi"/>
                <w:b/>
                <w:sz w:val="20"/>
                <w:szCs w:val="20"/>
              </w:rPr>
              <w:t>Closi</w:t>
            </w:r>
            <w:r w:rsidR="00675421" w:rsidRPr="00044848">
              <w:rPr>
                <w:rFonts w:asciiTheme="minorHAnsi" w:hAnsiTheme="minorHAnsi" w:cstheme="minorHAnsi"/>
                <w:b/>
                <w:sz w:val="20"/>
                <w:szCs w:val="20"/>
              </w:rPr>
              <w:t>ng Date: _____________________</w:t>
            </w:r>
          </w:p>
        </w:tc>
        <w:tc>
          <w:tcPr>
            <w:tcW w:w="3969" w:type="dxa"/>
          </w:tcPr>
          <w:p w14:paraId="776D6FE6" w14:textId="77777777" w:rsidR="00614BDC" w:rsidRPr="00044848" w:rsidRDefault="00614BDC" w:rsidP="00BB1DBD">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044848">
              <w:rPr>
                <w:rFonts w:asciiTheme="minorHAnsi" w:hAnsiTheme="minorHAnsi" w:cstheme="minorHAnsi"/>
                <w:b/>
                <w:sz w:val="20"/>
                <w:szCs w:val="20"/>
              </w:rPr>
              <w:t>NHLS MAIN RECEPTION</w:t>
            </w:r>
          </w:p>
          <w:p w14:paraId="3C6AC4EA" w14:textId="77777777" w:rsidR="00614BDC" w:rsidRPr="00044848" w:rsidRDefault="00614BDC" w:rsidP="00A13087">
            <w:pPr>
              <w:tabs>
                <w:tab w:val="left" w:pos="4644"/>
                <w:tab w:val="left" w:pos="5760"/>
                <w:tab w:val="left" w:pos="7920"/>
              </w:tabs>
              <w:spacing w:before="40" w:after="40" w:line="276" w:lineRule="auto"/>
              <w:rPr>
                <w:rFonts w:asciiTheme="minorHAnsi" w:hAnsiTheme="minorHAnsi" w:cstheme="minorHAnsi"/>
                <w:b/>
                <w:sz w:val="20"/>
                <w:szCs w:val="20"/>
                <w:lang w:val="en-GB"/>
              </w:rPr>
            </w:pPr>
            <w:r w:rsidRPr="00044848">
              <w:rPr>
                <w:rFonts w:asciiTheme="minorHAnsi" w:hAnsiTheme="minorHAnsi" w:cstheme="minorHAnsi"/>
                <w:b/>
                <w:sz w:val="20"/>
                <w:szCs w:val="20"/>
              </w:rPr>
              <w:t>1 Modderfontein Road, Sandringham, Johannesburg.</w:t>
            </w:r>
          </w:p>
        </w:tc>
      </w:tr>
    </w:tbl>
    <w:p w14:paraId="14AB9599" w14:textId="77777777" w:rsidR="00E33C9C" w:rsidRPr="00044848" w:rsidRDefault="00E33C9C" w:rsidP="00BB1DBD">
      <w:pPr>
        <w:jc w:val="both"/>
        <w:rPr>
          <w:rFonts w:asciiTheme="minorHAnsi" w:hAnsiTheme="minorHAnsi" w:cstheme="minorHAnsi"/>
          <w:sz w:val="20"/>
          <w:szCs w:val="20"/>
        </w:rPr>
      </w:pPr>
    </w:p>
    <w:p w14:paraId="1596BB78" w14:textId="77777777" w:rsidR="00614BDC" w:rsidRPr="00044848" w:rsidRDefault="00614BDC" w:rsidP="00BB1DBD">
      <w:pPr>
        <w:spacing w:after="240" w:line="360" w:lineRule="auto"/>
        <w:jc w:val="both"/>
        <w:rPr>
          <w:rFonts w:asciiTheme="minorHAnsi" w:hAnsiTheme="minorHAnsi" w:cstheme="minorHAnsi"/>
          <w:sz w:val="20"/>
          <w:szCs w:val="20"/>
          <w:lang w:val="en-GB"/>
        </w:rPr>
      </w:pPr>
      <w:r w:rsidRPr="00044848">
        <w:rPr>
          <w:rFonts w:asciiTheme="minorHAnsi" w:hAnsiTheme="minorHAnsi" w:cstheme="minorHAnsi"/>
          <w:sz w:val="20"/>
          <w:szCs w:val="20"/>
        </w:rPr>
        <w:t>Bidders should ensure that Bids are delivered in time to the correct address. If the bid is late, it shall not be accepted for consideration.</w:t>
      </w:r>
    </w:p>
    <w:p w14:paraId="52A29680" w14:textId="77777777" w:rsidR="003F0B71" w:rsidRPr="00044848" w:rsidRDefault="00614BDC" w:rsidP="00BB1DBD">
      <w:pPr>
        <w:spacing w:after="240" w:line="360" w:lineRule="auto"/>
        <w:jc w:val="both"/>
        <w:rPr>
          <w:rFonts w:asciiTheme="minorHAnsi" w:hAnsiTheme="minorHAnsi" w:cstheme="minorHAnsi"/>
          <w:sz w:val="20"/>
          <w:szCs w:val="20"/>
        </w:rPr>
      </w:pPr>
      <w:r w:rsidRPr="00044848">
        <w:rPr>
          <w:rFonts w:asciiTheme="minorHAnsi" w:hAnsiTheme="minorHAnsi" w:cstheme="minorHAnsi"/>
          <w:sz w:val="20"/>
          <w:szCs w:val="20"/>
        </w:rPr>
        <w:t>ALL BIDS MUST BE SUBMITTED ON THE OFFICIAL FORMS – (</w:t>
      </w:r>
      <w:r w:rsidRPr="00044848">
        <w:rPr>
          <w:rFonts w:asciiTheme="minorHAnsi" w:hAnsiTheme="minorHAnsi" w:cstheme="minorHAnsi"/>
          <w:b/>
          <w:sz w:val="20"/>
          <w:szCs w:val="20"/>
        </w:rPr>
        <w:t>Please note that no changes on the content of this document is allowed</w:t>
      </w:r>
      <w:r w:rsidRPr="00044848">
        <w:rPr>
          <w:rFonts w:asciiTheme="minorHAnsi" w:hAnsiTheme="minorHAnsi" w:cstheme="minorHAnsi"/>
          <w:sz w:val="20"/>
          <w:szCs w:val="20"/>
        </w:rPr>
        <w:t>)</w:t>
      </w:r>
    </w:p>
    <w:p w14:paraId="42749746" w14:textId="77777777" w:rsidR="000A53FB" w:rsidRPr="00044848" w:rsidRDefault="000A53FB" w:rsidP="00BB1DBD">
      <w:pPr>
        <w:spacing w:after="240" w:line="360" w:lineRule="auto"/>
        <w:jc w:val="both"/>
        <w:rPr>
          <w:rFonts w:asciiTheme="minorHAnsi" w:hAnsiTheme="minorHAnsi" w:cstheme="minorHAnsi"/>
          <w:sz w:val="20"/>
          <w:szCs w:val="20"/>
          <w:lang w:val="en-GB"/>
        </w:rPr>
      </w:pPr>
      <w:r w:rsidRPr="00044848">
        <w:rPr>
          <w:rFonts w:asciiTheme="minorHAnsi" w:hAnsiTheme="minorHAnsi" w:cstheme="minorHAnsi"/>
          <w:sz w:val="20"/>
          <w:szCs w:val="20"/>
        </w:rPr>
        <w:t>Bidders should ensure that Bids are delivered in time to the correct address. If the bid is late, it shall not be accepted for consideration.</w:t>
      </w:r>
    </w:p>
    <w:p w14:paraId="0DDC2C0E" w14:textId="77777777" w:rsidR="000A53FB" w:rsidRPr="00044848" w:rsidRDefault="000A53FB" w:rsidP="00BB1DBD">
      <w:pPr>
        <w:spacing w:after="240" w:line="360" w:lineRule="auto"/>
        <w:jc w:val="both"/>
        <w:rPr>
          <w:rFonts w:asciiTheme="minorHAnsi" w:hAnsiTheme="minorHAnsi" w:cstheme="minorHAnsi"/>
          <w:sz w:val="20"/>
          <w:szCs w:val="20"/>
        </w:rPr>
      </w:pPr>
      <w:r w:rsidRPr="00044848">
        <w:rPr>
          <w:rFonts w:asciiTheme="minorHAnsi" w:hAnsiTheme="minorHAnsi" w:cstheme="minorHAnsi"/>
          <w:sz w:val="20"/>
          <w:szCs w:val="20"/>
        </w:rPr>
        <w:t>ALL BIDS MUST BE SUBMITTED ON THE OFFICIAL FORMS – (</w:t>
      </w:r>
      <w:r w:rsidRPr="00044848">
        <w:rPr>
          <w:rFonts w:asciiTheme="minorHAnsi" w:hAnsiTheme="minorHAnsi" w:cstheme="minorHAnsi"/>
          <w:b/>
          <w:sz w:val="20"/>
          <w:szCs w:val="20"/>
        </w:rPr>
        <w:t>Please note that no changes on the content of this document is allowed</w:t>
      </w:r>
      <w:r w:rsidRPr="00044848">
        <w:rPr>
          <w:rFonts w:asciiTheme="minorHAnsi" w:hAnsiTheme="minorHAnsi" w:cstheme="minorHAnsi"/>
          <w:sz w:val="20"/>
          <w:szCs w:val="20"/>
        </w:rPr>
        <w:t>)</w:t>
      </w:r>
    </w:p>
    <w:p w14:paraId="5292BD79" w14:textId="77777777" w:rsidR="000A53FB" w:rsidRPr="00044848" w:rsidRDefault="000A53FB" w:rsidP="00BB1DBD">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044848">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044848" w14:paraId="3BE11E1E" w14:textId="77777777" w:rsidTr="007E5DAE">
        <w:trPr>
          <w:trHeight w:val="480"/>
        </w:trPr>
        <w:tc>
          <w:tcPr>
            <w:tcW w:w="9776" w:type="dxa"/>
          </w:tcPr>
          <w:p w14:paraId="627BA11F" w14:textId="2C178569" w:rsidR="000A53FB" w:rsidRPr="00044848" w:rsidRDefault="000A53FB" w:rsidP="007514E8">
            <w:pPr>
              <w:spacing w:line="360" w:lineRule="auto"/>
              <w:rPr>
                <w:rFonts w:asciiTheme="minorHAnsi" w:hAnsiTheme="minorHAnsi" w:cstheme="minorHAnsi"/>
                <w:sz w:val="20"/>
                <w:szCs w:val="20"/>
              </w:rPr>
            </w:pPr>
            <w:r w:rsidRPr="00044848">
              <w:rPr>
                <w:rFonts w:asciiTheme="minorHAnsi" w:hAnsiTheme="minorHAnsi" w:cstheme="minorHAnsi"/>
                <w:b/>
                <w:sz w:val="20"/>
                <w:szCs w:val="20"/>
              </w:rPr>
              <w:t>THE FOLLOWING PARTICULARS MUST BE FURNISHED (FAILURE TO DO SO SHALL RESULT IN YOUR BID BEING DISQUALIFIED)</w:t>
            </w:r>
            <w:r w:rsidR="007514E8" w:rsidRPr="00044848">
              <w:rPr>
                <w:rFonts w:asciiTheme="minorHAnsi" w:hAnsiTheme="minorHAnsi" w:cstheme="minorHAnsi"/>
                <w:b/>
                <w:sz w:val="20"/>
                <w:szCs w:val="20"/>
              </w:rPr>
              <w:t>.</w:t>
            </w:r>
          </w:p>
        </w:tc>
      </w:tr>
    </w:tbl>
    <w:p w14:paraId="464D4867" w14:textId="77777777" w:rsidR="000A53FB" w:rsidRPr="00044848" w:rsidRDefault="000A53FB" w:rsidP="00BB1DBD">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044848" w14:paraId="214AB42B" w14:textId="77777777" w:rsidTr="0085613C">
        <w:trPr>
          <w:trHeight w:val="397"/>
          <w:tblHeader/>
        </w:trPr>
        <w:tc>
          <w:tcPr>
            <w:tcW w:w="9781" w:type="dxa"/>
            <w:gridSpan w:val="10"/>
            <w:tcBorders>
              <w:top w:val="single" w:sz="4" w:space="0" w:color="auto"/>
            </w:tcBorders>
            <w:shd w:val="clear" w:color="auto" w:fill="DDD9C3"/>
            <w:vAlign w:val="center"/>
          </w:tcPr>
          <w:p w14:paraId="1DDF79A7"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SUPPLIER INFORMATION</w:t>
            </w:r>
          </w:p>
        </w:tc>
      </w:tr>
      <w:tr w:rsidR="007C57F0" w:rsidRPr="00044848" w14:paraId="49EF8CE8" w14:textId="77777777" w:rsidTr="0085613C">
        <w:trPr>
          <w:trHeight w:val="397"/>
        </w:trPr>
        <w:tc>
          <w:tcPr>
            <w:tcW w:w="2252" w:type="dxa"/>
            <w:shd w:val="clear" w:color="auto" w:fill="auto"/>
            <w:vAlign w:val="center"/>
          </w:tcPr>
          <w:p w14:paraId="49EE8773"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NAME OF BIDDER</w:t>
            </w:r>
          </w:p>
        </w:tc>
        <w:tc>
          <w:tcPr>
            <w:tcW w:w="7529" w:type="dxa"/>
            <w:gridSpan w:val="9"/>
            <w:shd w:val="clear" w:color="auto" w:fill="auto"/>
            <w:vAlign w:val="center"/>
          </w:tcPr>
          <w:p w14:paraId="5ECF1899"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44848" w14:paraId="4B137D35" w14:textId="77777777" w:rsidTr="0085613C">
        <w:trPr>
          <w:trHeight w:val="397"/>
        </w:trPr>
        <w:tc>
          <w:tcPr>
            <w:tcW w:w="2252" w:type="dxa"/>
            <w:shd w:val="clear" w:color="auto" w:fill="auto"/>
            <w:vAlign w:val="center"/>
          </w:tcPr>
          <w:p w14:paraId="05FD8CA2"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POSTAL ADDRESS</w:t>
            </w:r>
          </w:p>
        </w:tc>
        <w:tc>
          <w:tcPr>
            <w:tcW w:w="7529" w:type="dxa"/>
            <w:gridSpan w:val="9"/>
            <w:shd w:val="clear" w:color="auto" w:fill="auto"/>
            <w:vAlign w:val="center"/>
          </w:tcPr>
          <w:p w14:paraId="6B08C8FD"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44848" w14:paraId="49715598" w14:textId="77777777" w:rsidTr="0085613C">
        <w:trPr>
          <w:trHeight w:val="397"/>
        </w:trPr>
        <w:tc>
          <w:tcPr>
            <w:tcW w:w="2252" w:type="dxa"/>
            <w:shd w:val="clear" w:color="auto" w:fill="auto"/>
            <w:vAlign w:val="center"/>
          </w:tcPr>
          <w:p w14:paraId="45B7384A"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STREET ADDRESS</w:t>
            </w:r>
          </w:p>
        </w:tc>
        <w:tc>
          <w:tcPr>
            <w:tcW w:w="7529" w:type="dxa"/>
            <w:gridSpan w:val="9"/>
            <w:shd w:val="clear" w:color="auto" w:fill="auto"/>
            <w:vAlign w:val="center"/>
          </w:tcPr>
          <w:p w14:paraId="20F74727"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044848" w14:paraId="720CA73D" w14:textId="77777777" w:rsidTr="0085613C">
        <w:trPr>
          <w:trHeight w:val="397"/>
        </w:trPr>
        <w:tc>
          <w:tcPr>
            <w:tcW w:w="2252" w:type="dxa"/>
            <w:shd w:val="clear" w:color="auto" w:fill="auto"/>
            <w:vAlign w:val="center"/>
          </w:tcPr>
          <w:p w14:paraId="1BED8B6D" w14:textId="77777777" w:rsidR="007E5DAE" w:rsidRPr="00044848"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TELEPHONE NUMBER</w:t>
            </w:r>
          </w:p>
        </w:tc>
        <w:tc>
          <w:tcPr>
            <w:tcW w:w="2573" w:type="dxa"/>
            <w:gridSpan w:val="2"/>
            <w:shd w:val="clear" w:color="auto" w:fill="auto"/>
            <w:vAlign w:val="center"/>
          </w:tcPr>
          <w:p w14:paraId="030A9AF6" w14:textId="77777777" w:rsidR="007E5DAE" w:rsidRPr="00044848"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CODE:</w:t>
            </w:r>
          </w:p>
        </w:tc>
        <w:tc>
          <w:tcPr>
            <w:tcW w:w="4956" w:type="dxa"/>
            <w:gridSpan w:val="7"/>
            <w:shd w:val="clear" w:color="auto" w:fill="auto"/>
            <w:vAlign w:val="center"/>
          </w:tcPr>
          <w:p w14:paraId="48E771FC" w14:textId="77777777" w:rsidR="007E5DAE" w:rsidRPr="00044848"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NUMBER:</w:t>
            </w:r>
          </w:p>
        </w:tc>
      </w:tr>
      <w:tr w:rsidR="007C57F0" w:rsidRPr="00044848" w14:paraId="3D119B53" w14:textId="77777777" w:rsidTr="0085613C">
        <w:trPr>
          <w:trHeight w:val="397"/>
        </w:trPr>
        <w:tc>
          <w:tcPr>
            <w:tcW w:w="2252" w:type="dxa"/>
            <w:shd w:val="clear" w:color="auto" w:fill="auto"/>
            <w:vAlign w:val="center"/>
          </w:tcPr>
          <w:p w14:paraId="6A78C612"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CELLPHONE NUMBER</w:t>
            </w:r>
          </w:p>
        </w:tc>
        <w:tc>
          <w:tcPr>
            <w:tcW w:w="7529" w:type="dxa"/>
            <w:gridSpan w:val="9"/>
            <w:shd w:val="clear" w:color="auto" w:fill="auto"/>
            <w:vAlign w:val="center"/>
          </w:tcPr>
          <w:p w14:paraId="36538492"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044848" w14:paraId="3BC50815" w14:textId="77777777" w:rsidTr="0085613C">
        <w:trPr>
          <w:trHeight w:val="397"/>
        </w:trPr>
        <w:tc>
          <w:tcPr>
            <w:tcW w:w="2252" w:type="dxa"/>
            <w:shd w:val="clear" w:color="auto" w:fill="auto"/>
            <w:vAlign w:val="center"/>
          </w:tcPr>
          <w:p w14:paraId="67808129" w14:textId="77777777" w:rsidR="007E5DAE" w:rsidRPr="00044848"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FACSIMILE NUMBER</w:t>
            </w:r>
          </w:p>
        </w:tc>
        <w:tc>
          <w:tcPr>
            <w:tcW w:w="2573" w:type="dxa"/>
            <w:gridSpan w:val="2"/>
            <w:shd w:val="clear" w:color="auto" w:fill="auto"/>
            <w:vAlign w:val="center"/>
          </w:tcPr>
          <w:p w14:paraId="47E80312" w14:textId="77777777" w:rsidR="007E5DAE" w:rsidRPr="00044848"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CODE</w:t>
            </w:r>
          </w:p>
        </w:tc>
        <w:tc>
          <w:tcPr>
            <w:tcW w:w="4956" w:type="dxa"/>
            <w:gridSpan w:val="7"/>
            <w:shd w:val="clear" w:color="auto" w:fill="auto"/>
            <w:vAlign w:val="center"/>
          </w:tcPr>
          <w:p w14:paraId="2ACAA913" w14:textId="77777777" w:rsidR="007E5DAE" w:rsidRPr="00044848"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NUMBER:</w:t>
            </w:r>
          </w:p>
        </w:tc>
      </w:tr>
      <w:tr w:rsidR="007C57F0" w:rsidRPr="00044848" w14:paraId="43DFA7EF" w14:textId="77777777" w:rsidTr="0085613C">
        <w:trPr>
          <w:trHeight w:val="397"/>
        </w:trPr>
        <w:tc>
          <w:tcPr>
            <w:tcW w:w="2252" w:type="dxa"/>
            <w:shd w:val="clear" w:color="auto" w:fill="auto"/>
            <w:vAlign w:val="center"/>
          </w:tcPr>
          <w:p w14:paraId="10D3E0BA"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E-MAIL ADDRESS</w:t>
            </w:r>
          </w:p>
        </w:tc>
        <w:tc>
          <w:tcPr>
            <w:tcW w:w="7529" w:type="dxa"/>
            <w:gridSpan w:val="9"/>
            <w:shd w:val="clear" w:color="auto" w:fill="auto"/>
            <w:vAlign w:val="center"/>
          </w:tcPr>
          <w:p w14:paraId="2B6103E8"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44848" w14:paraId="6721D997" w14:textId="77777777" w:rsidTr="0085613C">
        <w:trPr>
          <w:trHeight w:val="397"/>
        </w:trPr>
        <w:tc>
          <w:tcPr>
            <w:tcW w:w="2252" w:type="dxa"/>
            <w:vMerge w:val="restart"/>
            <w:shd w:val="clear" w:color="auto" w:fill="auto"/>
            <w:vAlign w:val="center"/>
          </w:tcPr>
          <w:p w14:paraId="763A4EB1" w14:textId="77777777" w:rsidR="007C57F0" w:rsidRPr="00044848" w:rsidRDefault="007C57F0" w:rsidP="007514E8">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44848">
              <w:rPr>
                <w:rFonts w:asciiTheme="minorHAnsi" w:hAnsiTheme="minorHAnsi" w:cstheme="minorHAnsi"/>
                <w:sz w:val="20"/>
                <w:szCs w:val="20"/>
                <w:lang w:val="en-GB"/>
              </w:rPr>
              <w:t>VAT REGISTRATION NUMBER</w:t>
            </w:r>
          </w:p>
        </w:tc>
        <w:tc>
          <w:tcPr>
            <w:tcW w:w="7529" w:type="dxa"/>
            <w:gridSpan w:val="9"/>
            <w:shd w:val="clear" w:color="auto" w:fill="auto"/>
            <w:vAlign w:val="center"/>
          </w:tcPr>
          <w:p w14:paraId="35E9D875"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044848" w14:paraId="1FDD1B69" w14:textId="77777777" w:rsidTr="0085613C">
        <w:trPr>
          <w:trHeight w:val="397"/>
        </w:trPr>
        <w:tc>
          <w:tcPr>
            <w:tcW w:w="2252" w:type="dxa"/>
            <w:vMerge/>
            <w:shd w:val="clear" w:color="auto" w:fill="auto"/>
            <w:vAlign w:val="center"/>
          </w:tcPr>
          <w:p w14:paraId="18A574F0" w14:textId="77777777" w:rsidR="007E5DAE" w:rsidRPr="00044848"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c>
          <w:tcPr>
            <w:tcW w:w="3213" w:type="dxa"/>
            <w:gridSpan w:val="4"/>
            <w:shd w:val="clear" w:color="auto" w:fill="auto"/>
            <w:vAlign w:val="center"/>
          </w:tcPr>
          <w:p w14:paraId="1E83D110" w14:textId="77777777" w:rsidR="007E5DAE" w:rsidRPr="00044848"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rPr>
              <w:t>TCS PIN:</w:t>
            </w:r>
          </w:p>
        </w:tc>
        <w:tc>
          <w:tcPr>
            <w:tcW w:w="772" w:type="dxa"/>
            <w:shd w:val="clear" w:color="auto" w:fill="auto"/>
            <w:vAlign w:val="center"/>
          </w:tcPr>
          <w:p w14:paraId="41F81D4B" w14:textId="77777777" w:rsidR="007E5DAE" w:rsidRPr="00044848"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OR</w:t>
            </w:r>
          </w:p>
        </w:tc>
        <w:tc>
          <w:tcPr>
            <w:tcW w:w="3544" w:type="dxa"/>
            <w:gridSpan w:val="4"/>
            <w:shd w:val="clear" w:color="auto" w:fill="auto"/>
            <w:vAlign w:val="center"/>
          </w:tcPr>
          <w:p w14:paraId="66888ED9" w14:textId="77777777" w:rsidR="007E5DAE" w:rsidRPr="00044848"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rPr>
              <w:t>CSD No:</w:t>
            </w:r>
          </w:p>
        </w:tc>
      </w:tr>
      <w:tr w:rsidR="00AA57AB" w:rsidRPr="00044848" w14:paraId="2C2D7FEB" w14:textId="77777777" w:rsidTr="0085613C">
        <w:trPr>
          <w:trHeight w:val="340"/>
        </w:trPr>
        <w:tc>
          <w:tcPr>
            <w:tcW w:w="2252" w:type="dxa"/>
            <w:shd w:val="clear" w:color="auto" w:fill="auto"/>
            <w:vAlign w:val="center"/>
          </w:tcPr>
          <w:p w14:paraId="0071594D" w14:textId="77777777" w:rsidR="00AA57AB" w:rsidRPr="00044848" w:rsidRDefault="00AA57AB" w:rsidP="007514E8">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044848">
              <w:rPr>
                <w:rFonts w:asciiTheme="minorHAnsi" w:hAnsiTheme="minorHAnsi" w:cstheme="minorHAnsi"/>
                <w:sz w:val="20"/>
                <w:szCs w:val="20"/>
              </w:rPr>
              <w:lastRenderedPageBreak/>
              <w:t xml:space="preserve">B-BBEE STATUS LEVEL VERIFICATION CERTIFICATE </w:t>
            </w:r>
          </w:p>
        </w:tc>
        <w:tc>
          <w:tcPr>
            <w:tcW w:w="1905" w:type="dxa"/>
            <w:shd w:val="clear" w:color="auto" w:fill="auto"/>
            <w:vAlign w:val="center"/>
          </w:tcPr>
          <w:p w14:paraId="177B7D65" w14:textId="77777777" w:rsidR="00AA57AB" w:rsidRPr="00044848"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fldChar w:fldCharType="begin">
                <w:ffData>
                  <w:name w:val="Check1"/>
                  <w:enabled/>
                  <w:calcOnExit w:val="0"/>
                  <w:checkBox>
                    <w:sizeAuto/>
                    <w:default w:val="0"/>
                  </w:checkBox>
                </w:ffData>
              </w:fldChar>
            </w:r>
            <w:r w:rsidRPr="00044848">
              <w:rPr>
                <w:rFonts w:asciiTheme="minorHAnsi" w:hAnsiTheme="minorHAnsi" w:cstheme="minorHAnsi"/>
                <w:sz w:val="20"/>
                <w:szCs w:val="20"/>
                <w:lang w:val="en-GB"/>
              </w:rPr>
              <w:instrText xml:space="preserve"> FORMCHECKBOX </w:instrText>
            </w:r>
            <w:r w:rsidRPr="00044848">
              <w:rPr>
                <w:rFonts w:asciiTheme="minorHAnsi" w:hAnsiTheme="minorHAnsi" w:cstheme="minorHAnsi"/>
                <w:sz w:val="20"/>
                <w:szCs w:val="20"/>
                <w:lang w:val="en-GB"/>
              </w:rPr>
            </w:r>
            <w:r w:rsidRPr="00044848">
              <w:rPr>
                <w:rFonts w:asciiTheme="minorHAnsi" w:hAnsiTheme="minorHAnsi" w:cstheme="minorHAnsi"/>
                <w:sz w:val="20"/>
                <w:szCs w:val="20"/>
                <w:lang w:val="en-GB"/>
              </w:rPr>
              <w:fldChar w:fldCharType="separate"/>
            </w:r>
            <w:r w:rsidRPr="00044848">
              <w:rPr>
                <w:rFonts w:asciiTheme="minorHAnsi" w:hAnsiTheme="minorHAnsi" w:cstheme="minorHAnsi"/>
                <w:sz w:val="20"/>
                <w:szCs w:val="20"/>
                <w:lang w:val="en-GB"/>
              </w:rPr>
              <w:fldChar w:fldCharType="end"/>
            </w:r>
            <w:r w:rsidRPr="00044848">
              <w:rPr>
                <w:rFonts w:asciiTheme="minorHAnsi" w:hAnsiTheme="minorHAnsi" w:cstheme="minorHAnsi"/>
                <w:sz w:val="20"/>
                <w:szCs w:val="20"/>
                <w:lang w:val="en-GB"/>
              </w:rPr>
              <w:t xml:space="preserve"> Yes  </w:t>
            </w:r>
          </w:p>
          <w:p w14:paraId="77865BCA" w14:textId="77777777" w:rsidR="00AA57AB" w:rsidRPr="00044848"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p w14:paraId="787C4064" w14:textId="77777777" w:rsidR="00AA57AB" w:rsidRPr="00044848"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fldChar w:fldCharType="begin">
                <w:ffData>
                  <w:name w:val="Check2"/>
                  <w:enabled/>
                  <w:calcOnExit w:val="0"/>
                  <w:checkBox>
                    <w:sizeAuto/>
                    <w:default w:val="0"/>
                  </w:checkBox>
                </w:ffData>
              </w:fldChar>
            </w:r>
            <w:r w:rsidRPr="00044848">
              <w:rPr>
                <w:rFonts w:asciiTheme="minorHAnsi" w:hAnsiTheme="minorHAnsi" w:cstheme="minorHAnsi"/>
                <w:sz w:val="20"/>
                <w:szCs w:val="20"/>
                <w:lang w:val="en-GB"/>
              </w:rPr>
              <w:instrText xml:space="preserve"> FORMCHECKBOX </w:instrText>
            </w:r>
            <w:r w:rsidRPr="00044848">
              <w:rPr>
                <w:rFonts w:asciiTheme="minorHAnsi" w:hAnsiTheme="minorHAnsi" w:cstheme="minorHAnsi"/>
                <w:sz w:val="20"/>
                <w:szCs w:val="20"/>
                <w:lang w:val="en-GB"/>
              </w:rPr>
            </w:r>
            <w:r w:rsidRPr="00044848">
              <w:rPr>
                <w:rFonts w:asciiTheme="minorHAnsi" w:hAnsiTheme="minorHAnsi" w:cstheme="minorHAnsi"/>
                <w:sz w:val="20"/>
                <w:szCs w:val="20"/>
                <w:lang w:val="en-GB"/>
              </w:rPr>
              <w:fldChar w:fldCharType="separate"/>
            </w:r>
            <w:r w:rsidRPr="00044848">
              <w:rPr>
                <w:rFonts w:asciiTheme="minorHAnsi" w:hAnsiTheme="minorHAnsi" w:cstheme="minorHAnsi"/>
                <w:sz w:val="20"/>
                <w:szCs w:val="20"/>
                <w:lang w:val="en-GB"/>
              </w:rPr>
              <w:fldChar w:fldCharType="end"/>
            </w:r>
            <w:r w:rsidRPr="00044848">
              <w:rPr>
                <w:rFonts w:asciiTheme="minorHAnsi" w:hAnsiTheme="minorHAnsi" w:cstheme="minorHAnsi"/>
                <w:sz w:val="20"/>
                <w:szCs w:val="20"/>
                <w:lang w:val="en-GB"/>
              </w:rPr>
              <w:t xml:space="preserve"> No</w:t>
            </w:r>
          </w:p>
          <w:p w14:paraId="51BF230E" w14:textId="77777777" w:rsidR="00AA57AB" w:rsidRPr="00044848" w:rsidRDefault="00AA57AB" w:rsidP="007514E8">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44848">
              <w:rPr>
                <w:rFonts w:asciiTheme="minorHAnsi" w:hAnsiTheme="minorHAnsi" w:cstheme="minorHAnsi"/>
                <w:sz w:val="20"/>
                <w:szCs w:val="20"/>
                <w:lang w:val="en-GB"/>
              </w:rPr>
              <w:t>[TICK APPLICABLE BOX]</w:t>
            </w:r>
          </w:p>
        </w:tc>
        <w:tc>
          <w:tcPr>
            <w:tcW w:w="3368" w:type="dxa"/>
            <w:gridSpan w:val="6"/>
            <w:shd w:val="clear" w:color="auto" w:fill="auto"/>
            <w:vAlign w:val="center"/>
          </w:tcPr>
          <w:p w14:paraId="2CB0AB20" w14:textId="77777777" w:rsidR="00AA57AB" w:rsidRPr="00044848" w:rsidRDefault="00AA57AB" w:rsidP="007514E8">
            <w:pPr>
              <w:spacing w:after="200" w:line="276" w:lineRule="auto"/>
              <w:rPr>
                <w:rFonts w:asciiTheme="minorHAnsi" w:hAnsiTheme="minorHAnsi" w:cstheme="minorHAnsi"/>
                <w:sz w:val="20"/>
                <w:szCs w:val="20"/>
              </w:rPr>
            </w:pPr>
            <w:r w:rsidRPr="00044848">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10A1B8B4" w14:textId="77777777" w:rsidR="00AA57AB" w:rsidRPr="00044848" w:rsidRDefault="00AA57AB" w:rsidP="00BB1DBD">
            <w:pPr>
              <w:tabs>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fldChar w:fldCharType="begin">
                <w:ffData>
                  <w:name w:val="Check1"/>
                  <w:enabled/>
                  <w:calcOnExit w:val="0"/>
                  <w:checkBox>
                    <w:sizeAuto/>
                    <w:default w:val="0"/>
                  </w:checkBox>
                </w:ffData>
              </w:fldChar>
            </w:r>
            <w:r w:rsidRPr="00044848">
              <w:rPr>
                <w:rFonts w:asciiTheme="minorHAnsi" w:hAnsiTheme="minorHAnsi" w:cstheme="minorHAnsi"/>
                <w:sz w:val="20"/>
                <w:szCs w:val="20"/>
                <w:lang w:val="en-GB"/>
              </w:rPr>
              <w:instrText xml:space="preserve"> FORMCHECKBOX </w:instrText>
            </w:r>
            <w:r w:rsidRPr="00044848">
              <w:rPr>
                <w:rFonts w:asciiTheme="minorHAnsi" w:hAnsiTheme="minorHAnsi" w:cstheme="minorHAnsi"/>
                <w:sz w:val="20"/>
                <w:szCs w:val="20"/>
                <w:lang w:val="en-GB"/>
              </w:rPr>
            </w:r>
            <w:r w:rsidRPr="00044848">
              <w:rPr>
                <w:rFonts w:asciiTheme="minorHAnsi" w:hAnsiTheme="minorHAnsi" w:cstheme="minorHAnsi"/>
                <w:sz w:val="20"/>
                <w:szCs w:val="20"/>
                <w:lang w:val="en-GB"/>
              </w:rPr>
              <w:fldChar w:fldCharType="separate"/>
            </w:r>
            <w:r w:rsidRPr="00044848">
              <w:rPr>
                <w:rFonts w:asciiTheme="minorHAnsi" w:hAnsiTheme="minorHAnsi" w:cstheme="minorHAnsi"/>
                <w:sz w:val="20"/>
                <w:szCs w:val="20"/>
                <w:lang w:val="en-GB"/>
              </w:rPr>
              <w:fldChar w:fldCharType="end"/>
            </w:r>
            <w:r w:rsidRPr="00044848">
              <w:rPr>
                <w:rFonts w:asciiTheme="minorHAnsi" w:hAnsiTheme="minorHAnsi" w:cstheme="minorHAnsi"/>
                <w:sz w:val="20"/>
                <w:szCs w:val="20"/>
                <w:lang w:val="en-GB"/>
              </w:rPr>
              <w:t xml:space="preserve"> Yes </w:t>
            </w:r>
          </w:p>
          <w:p w14:paraId="27378F35" w14:textId="77777777" w:rsidR="00AA57AB" w:rsidRPr="00044848"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 xml:space="preserve">  </w:t>
            </w:r>
          </w:p>
          <w:p w14:paraId="197DB87A" w14:textId="77777777" w:rsidR="00AA57AB" w:rsidRPr="00044848"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fldChar w:fldCharType="begin">
                <w:ffData>
                  <w:name w:val="Check2"/>
                  <w:enabled/>
                  <w:calcOnExit w:val="0"/>
                  <w:checkBox>
                    <w:sizeAuto/>
                    <w:default w:val="0"/>
                  </w:checkBox>
                </w:ffData>
              </w:fldChar>
            </w:r>
            <w:r w:rsidRPr="00044848">
              <w:rPr>
                <w:rFonts w:asciiTheme="minorHAnsi" w:hAnsiTheme="minorHAnsi" w:cstheme="minorHAnsi"/>
                <w:sz w:val="20"/>
                <w:szCs w:val="20"/>
                <w:lang w:val="en-GB"/>
              </w:rPr>
              <w:instrText xml:space="preserve"> FORMCHECKBOX </w:instrText>
            </w:r>
            <w:r w:rsidRPr="00044848">
              <w:rPr>
                <w:rFonts w:asciiTheme="minorHAnsi" w:hAnsiTheme="minorHAnsi" w:cstheme="minorHAnsi"/>
                <w:sz w:val="20"/>
                <w:szCs w:val="20"/>
                <w:lang w:val="en-GB"/>
              </w:rPr>
            </w:r>
            <w:r w:rsidRPr="00044848">
              <w:rPr>
                <w:rFonts w:asciiTheme="minorHAnsi" w:hAnsiTheme="minorHAnsi" w:cstheme="minorHAnsi"/>
                <w:sz w:val="20"/>
                <w:szCs w:val="20"/>
                <w:lang w:val="en-GB"/>
              </w:rPr>
              <w:fldChar w:fldCharType="separate"/>
            </w:r>
            <w:r w:rsidRPr="00044848">
              <w:rPr>
                <w:rFonts w:asciiTheme="minorHAnsi" w:hAnsiTheme="minorHAnsi" w:cstheme="minorHAnsi"/>
                <w:sz w:val="20"/>
                <w:szCs w:val="20"/>
                <w:lang w:val="en-GB"/>
              </w:rPr>
              <w:fldChar w:fldCharType="end"/>
            </w:r>
            <w:r w:rsidRPr="00044848">
              <w:rPr>
                <w:rFonts w:asciiTheme="minorHAnsi" w:hAnsiTheme="minorHAnsi" w:cstheme="minorHAnsi"/>
                <w:sz w:val="20"/>
                <w:szCs w:val="20"/>
                <w:lang w:val="en-GB"/>
              </w:rPr>
              <w:t xml:space="preserve"> No</w:t>
            </w:r>
          </w:p>
          <w:p w14:paraId="071ADA18" w14:textId="77777777" w:rsidR="00AA57AB" w:rsidRPr="00044848"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[TICK APPLICABLE BOX]</w:t>
            </w:r>
          </w:p>
        </w:tc>
      </w:tr>
      <w:tr w:rsidR="007C57F0" w:rsidRPr="00044848" w14:paraId="25590F9E" w14:textId="77777777" w:rsidTr="0085613C">
        <w:trPr>
          <w:trHeight w:val="645"/>
        </w:trPr>
        <w:tc>
          <w:tcPr>
            <w:tcW w:w="9781" w:type="dxa"/>
            <w:gridSpan w:val="10"/>
            <w:shd w:val="clear" w:color="auto" w:fill="DDD9C3"/>
            <w:vAlign w:val="center"/>
          </w:tcPr>
          <w:p w14:paraId="689132DC" w14:textId="77777777" w:rsidR="007C57F0" w:rsidRPr="00044848" w:rsidRDefault="007C57F0" w:rsidP="00BB1DBD">
            <w:pPr>
              <w:pStyle w:val="NoSpacing"/>
              <w:spacing w:line="276" w:lineRule="auto"/>
              <w:jc w:val="both"/>
              <w:rPr>
                <w:rFonts w:asciiTheme="minorHAnsi" w:hAnsiTheme="minorHAnsi" w:cstheme="minorHAnsi"/>
                <w:b/>
                <w:color w:val="FF0000"/>
                <w:sz w:val="20"/>
                <w:szCs w:val="20"/>
                <w:lang w:val="en-GB"/>
              </w:rPr>
            </w:pPr>
            <w:r w:rsidRPr="00044848">
              <w:rPr>
                <w:rFonts w:asciiTheme="minorHAnsi" w:hAnsiTheme="minorHAnsi" w:cstheme="minorHAnsi"/>
                <w:b/>
                <w:sz w:val="20"/>
                <w:szCs w:val="20"/>
                <w:lang w:val="en-GB"/>
              </w:rPr>
              <w:t>[</w:t>
            </w:r>
            <w:r w:rsidRPr="00044848">
              <w:rPr>
                <w:rFonts w:asciiTheme="minorHAnsi" w:hAnsiTheme="minorHAnsi" w:cstheme="minorHAnsi"/>
                <w:b/>
                <w:sz w:val="20"/>
                <w:szCs w:val="20"/>
                <w:shd w:val="clear" w:color="auto" w:fill="DDD9C3"/>
                <w:lang w:val="en-GB"/>
              </w:rPr>
              <w:t>A B-BBEE STATUS LEVEL VERIFICATION CERTIFICATE/SWORN AFFIDAVIT(FOR EMEs&amp; QSEs) MUST BE SUBMITTED IN ORDER TO QUALIFY FOR PREFERENCE POINTS FOR B-BBEE]</w:t>
            </w:r>
          </w:p>
        </w:tc>
      </w:tr>
      <w:tr w:rsidR="007C57F0" w:rsidRPr="00044848" w14:paraId="5D057EBD" w14:textId="77777777" w:rsidTr="0085613C">
        <w:trPr>
          <w:trHeight w:val="454"/>
        </w:trPr>
        <w:tc>
          <w:tcPr>
            <w:tcW w:w="2252" w:type="dxa"/>
            <w:shd w:val="clear" w:color="auto" w:fill="auto"/>
            <w:vAlign w:val="center"/>
          </w:tcPr>
          <w:p w14:paraId="64B8F73D" w14:textId="77777777" w:rsidR="007C57F0" w:rsidRPr="00044848" w:rsidRDefault="00925EE4" w:rsidP="007514E8">
            <w:pPr>
              <w:pStyle w:val="Heading4"/>
              <w:numPr>
                <w:ilvl w:val="0"/>
                <w:numId w:val="0"/>
              </w:numPr>
              <w:jc w:val="left"/>
              <w:rPr>
                <w:rFonts w:asciiTheme="minorHAnsi" w:hAnsiTheme="minorHAnsi" w:cstheme="minorHAnsi"/>
                <w:sz w:val="20"/>
              </w:rPr>
            </w:pPr>
            <w:r w:rsidRPr="00044848">
              <w:rPr>
                <w:rFonts w:asciiTheme="minorHAnsi" w:hAnsiTheme="minorHAnsi" w:cstheme="minorHAnsi"/>
                <w:sz w:val="20"/>
              </w:rPr>
              <w:t xml:space="preserve">SIGNATURE OF </w:t>
            </w:r>
            <w:r w:rsidR="007C57F0" w:rsidRPr="00044848">
              <w:rPr>
                <w:rFonts w:asciiTheme="minorHAnsi" w:hAnsiTheme="minorHAnsi" w:cstheme="minorHAnsi"/>
                <w:sz w:val="20"/>
              </w:rPr>
              <w:t>BIDDER</w:t>
            </w:r>
          </w:p>
        </w:tc>
        <w:tc>
          <w:tcPr>
            <w:tcW w:w="5043" w:type="dxa"/>
            <w:gridSpan w:val="6"/>
            <w:shd w:val="clear" w:color="auto" w:fill="auto"/>
            <w:vAlign w:val="bottom"/>
          </w:tcPr>
          <w:p w14:paraId="26F1CD02"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_____________________________________________</w:t>
            </w:r>
            <w:r w:rsidR="00AA57AB" w:rsidRPr="00044848">
              <w:rPr>
                <w:rFonts w:asciiTheme="minorHAnsi" w:hAnsiTheme="minorHAnsi" w:cstheme="minorHAnsi"/>
                <w:sz w:val="20"/>
                <w:szCs w:val="20"/>
                <w:lang w:val="en-GB"/>
              </w:rPr>
              <w:t>__</w:t>
            </w:r>
          </w:p>
        </w:tc>
        <w:tc>
          <w:tcPr>
            <w:tcW w:w="666" w:type="dxa"/>
            <w:gridSpan w:val="2"/>
            <w:shd w:val="clear" w:color="auto" w:fill="auto"/>
            <w:vAlign w:val="center"/>
          </w:tcPr>
          <w:p w14:paraId="25528425"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Date:</w:t>
            </w:r>
          </w:p>
        </w:tc>
        <w:tc>
          <w:tcPr>
            <w:tcW w:w="1820" w:type="dxa"/>
            <w:shd w:val="clear" w:color="auto" w:fill="auto"/>
            <w:vAlign w:val="bottom"/>
          </w:tcPr>
          <w:p w14:paraId="69A43EAE"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44848" w14:paraId="5B62827C" w14:textId="77777777" w:rsidTr="0085613C">
        <w:trPr>
          <w:trHeight w:val="242"/>
        </w:trPr>
        <w:tc>
          <w:tcPr>
            <w:tcW w:w="4981" w:type="dxa"/>
            <w:gridSpan w:val="4"/>
            <w:shd w:val="clear" w:color="auto" w:fill="auto"/>
            <w:vAlign w:val="bottom"/>
          </w:tcPr>
          <w:p w14:paraId="36DBF738" w14:textId="77777777" w:rsidR="007C57F0" w:rsidRPr="00044848" w:rsidRDefault="007C57F0" w:rsidP="007514E8">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044848">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shd w:val="clear" w:color="auto" w:fill="auto"/>
            <w:vAlign w:val="bottom"/>
          </w:tcPr>
          <w:p w14:paraId="2FA80207"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44848" w14:paraId="02F6C039" w14:textId="77777777" w:rsidTr="0085613C">
        <w:trPr>
          <w:trHeight w:val="719"/>
        </w:trPr>
        <w:tc>
          <w:tcPr>
            <w:tcW w:w="2252" w:type="dxa"/>
            <w:shd w:val="clear" w:color="auto" w:fill="auto"/>
            <w:vAlign w:val="bottom"/>
          </w:tcPr>
          <w:p w14:paraId="6D34B4DF" w14:textId="77777777" w:rsidR="007C57F0" w:rsidRPr="00044848" w:rsidRDefault="007C57F0" w:rsidP="007514E8">
            <w:pPr>
              <w:pStyle w:val="Heading4"/>
              <w:numPr>
                <w:ilvl w:val="0"/>
                <w:numId w:val="0"/>
              </w:numPr>
              <w:spacing w:line="276" w:lineRule="auto"/>
              <w:jc w:val="left"/>
              <w:rPr>
                <w:rFonts w:asciiTheme="minorHAnsi" w:hAnsiTheme="minorHAnsi" w:cstheme="minorHAnsi"/>
                <w:sz w:val="20"/>
              </w:rPr>
            </w:pPr>
            <w:r w:rsidRPr="00044848">
              <w:rPr>
                <w:rFonts w:asciiTheme="minorHAnsi" w:hAnsiTheme="minorHAnsi" w:cstheme="minorHAnsi"/>
                <w:sz w:val="20"/>
              </w:rPr>
              <w:t>TOTAL BID PRICE</w:t>
            </w:r>
          </w:p>
          <w:p w14:paraId="1A0BC972" w14:textId="77777777" w:rsidR="007C57F0" w:rsidRPr="00044848" w:rsidRDefault="007C57F0" w:rsidP="007514E8">
            <w:pPr>
              <w:pStyle w:val="Heading4"/>
              <w:numPr>
                <w:ilvl w:val="0"/>
                <w:numId w:val="0"/>
              </w:numPr>
              <w:spacing w:line="360" w:lineRule="auto"/>
              <w:jc w:val="left"/>
              <w:rPr>
                <w:rFonts w:asciiTheme="minorHAnsi" w:hAnsiTheme="minorHAnsi" w:cstheme="minorHAnsi"/>
                <w:sz w:val="20"/>
              </w:rPr>
            </w:pPr>
            <w:r w:rsidRPr="00044848">
              <w:rPr>
                <w:rFonts w:asciiTheme="minorHAnsi" w:hAnsiTheme="minorHAnsi" w:cstheme="minorHAnsi"/>
                <w:sz w:val="20"/>
              </w:rPr>
              <w:t>(ALL INCLUSIVE)</w:t>
            </w:r>
          </w:p>
        </w:tc>
        <w:tc>
          <w:tcPr>
            <w:tcW w:w="7529" w:type="dxa"/>
            <w:gridSpan w:val="9"/>
            <w:shd w:val="clear" w:color="auto" w:fill="auto"/>
            <w:vAlign w:val="bottom"/>
          </w:tcPr>
          <w:p w14:paraId="513BECC2"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44848" w14:paraId="56EF7498" w14:textId="77777777" w:rsidTr="0085613C">
        <w:trPr>
          <w:trHeight w:val="454"/>
        </w:trPr>
        <w:tc>
          <w:tcPr>
            <w:tcW w:w="9781" w:type="dxa"/>
            <w:gridSpan w:val="10"/>
            <w:shd w:val="clear" w:color="auto" w:fill="DDD9C3"/>
            <w:vAlign w:val="center"/>
          </w:tcPr>
          <w:p w14:paraId="4F38F3D8"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b/>
                <w:bCs/>
                <w:sz w:val="20"/>
                <w:szCs w:val="20"/>
                <w:shd w:val="clear" w:color="auto" w:fill="DDD9C3"/>
                <w:lang w:val="en-GB"/>
              </w:rPr>
              <w:t>BIDDING PROCEDURE AND TECHNICAL ENQUIRIES MAY BE DIRECTED TO:</w:t>
            </w:r>
          </w:p>
        </w:tc>
      </w:tr>
      <w:tr w:rsidR="007C57F0" w:rsidRPr="00044848" w14:paraId="2D3D9F95" w14:textId="77777777" w:rsidTr="0085613C">
        <w:trPr>
          <w:trHeight w:val="454"/>
        </w:trPr>
        <w:tc>
          <w:tcPr>
            <w:tcW w:w="2252" w:type="dxa"/>
            <w:shd w:val="clear" w:color="auto" w:fill="auto"/>
            <w:vAlign w:val="center"/>
          </w:tcPr>
          <w:p w14:paraId="3B58D4DE" w14:textId="77777777" w:rsidR="007C57F0" w:rsidRPr="00044848" w:rsidRDefault="007C57F0" w:rsidP="007514E8">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44848">
              <w:rPr>
                <w:rFonts w:asciiTheme="minorHAnsi" w:hAnsiTheme="minorHAnsi" w:cstheme="minorHAnsi"/>
                <w:sz w:val="20"/>
                <w:szCs w:val="20"/>
                <w:lang w:val="en-GB"/>
              </w:rPr>
              <w:t>DEPARTMENT/ PUBLIC ENTITY</w:t>
            </w:r>
          </w:p>
        </w:tc>
        <w:tc>
          <w:tcPr>
            <w:tcW w:w="7529" w:type="dxa"/>
            <w:gridSpan w:val="9"/>
            <w:shd w:val="clear" w:color="auto" w:fill="auto"/>
            <w:vAlign w:val="center"/>
          </w:tcPr>
          <w:p w14:paraId="59EB26D5"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44848" w14:paraId="6ABC8D26" w14:textId="77777777" w:rsidTr="0085613C">
        <w:trPr>
          <w:trHeight w:val="454"/>
        </w:trPr>
        <w:tc>
          <w:tcPr>
            <w:tcW w:w="2252" w:type="dxa"/>
            <w:shd w:val="clear" w:color="auto" w:fill="auto"/>
            <w:vAlign w:val="center"/>
          </w:tcPr>
          <w:p w14:paraId="301FE7AE" w14:textId="77777777" w:rsidR="007C57F0" w:rsidRPr="00044848"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CONTACT PERSON</w:t>
            </w:r>
          </w:p>
        </w:tc>
        <w:tc>
          <w:tcPr>
            <w:tcW w:w="7529" w:type="dxa"/>
            <w:gridSpan w:val="9"/>
            <w:shd w:val="clear" w:color="auto" w:fill="auto"/>
            <w:vAlign w:val="center"/>
          </w:tcPr>
          <w:p w14:paraId="5307BBCD"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44848" w14:paraId="0EEBC234" w14:textId="77777777" w:rsidTr="0085613C">
        <w:trPr>
          <w:trHeight w:val="454"/>
        </w:trPr>
        <w:tc>
          <w:tcPr>
            <w:tcW w:w="2252" w:type="dxa"/>
            <w:shd w:val="clear" w:color="auto" w:fill="auto"/>
            <w:vAlign w:val="center"/>
          </w:tcPr>
          <w:p w14:paraId="5E7FD74D" w14:textId="77777777" w:rsidR="007C57F0" w:rsidRPr="00044848"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TELEPHONE NUMBER</w:t>
            </w:r>
          </w:p>
        </w:tc>
        <w:tc>
          <w:tcPr>
            <w:tcW w:w="7529" w:type="dxa"/>
            <w:gridSpan w:val="9"/>
            <w:shd w:val="clear" w:color="auto" w:fill="auto"/>
            <w:vAlign w:val="center"/>
          </w:tcPr>
          <w:p w14:paraId="69737F69"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44848" w14:paraId="26AB4177" w14:textId="77777777" w:rsidTr="0085613C">
        <w:trPr>
          <w:trHeight w:val="454"/>
        </w:trPr>
        <w:tc>
          <w:tcPr>
            <w:tcW w:w="2252" w:type="dxa"/>
            <w:shd w:val="clear" w:color="auto" w:fill="auto"/>
            <w:vAlign w:val="center"/>
          </w:tcPr>
          <w:p w14:paraId="0585FD51" w14:textId="77777777" w:rsidR="007C57F0" w:rsidRPr="00044848"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FACSIMILE NUMBER</w:t>
            </w:r>
          </w:p>
        </w:tc>
        <w:tc>
          <w:tcPr>
            <w:tcW w:w="7529" w:type="dxa"/>
            <w:gridSpan w:val="9"/>
            <w:shd w:val="clear" w:color="auto" w:fill="auto"/>
            <w:vAlign w:val="center"/>
          </w:tcPr>
          <w:p w14:paraId="0053B74A"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44848" w14:paraId="37311306" w14:textId="77777777" w:rsidTr="00BB2C3B">
        <w:trPr>
          <w:trHeight w:val="496"/>
        </w:trPr>
        <w:tc>
          <w:tcPr>
            <w:tcW w:w="2252" w:type="dxa"/>
            <w:shd w:val="clear" w:color="auto" w:fill="auto"/>
            <w:vAlign w:val="center"/>
          </w:tcPr>
          <w:p w14:paraId="12FB32D3" w14:textId="77777777" w:rsidR="007C57F0" w:rsidRPr="00044848"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E-MAIL ADDRESS</w:t>
            </w:r>
          </w:p>
        </w:tc>
        <w:tc>
          <w:tcPr>
            <w:tcW w:w="7529" w:type="dxa"/>
            <w:gridSpan w:val="9"/>
            <w:shd w:val="clear" w:color="auto" w:fill="auto"/>
            <w:vAlign w:val="center"/>
          </w:tcPr>
          <w:p w14:paraId="49D97A2E" w14:textId="77777777" w:rsidR="007C57F0" w:rsidRPr="00044848"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bl>
    <w:p w14:paraId="70B39EA0" w14:textId="77777777" w:rsidR="000A53FB" w:rsidRPr="00044848" w:rsidRDefault="000A53FB" w:rsidP="00BB1DBD">
      <w:pPr>
        <w:tabs>
          <w:tab w:val="left" w:pos="3780"/>
        </w:tabs>
        <w:jc w:val="both"/>
        <w:rPr>
          <w:rFonts w:asciiTheme="minorHAnsi" w:hAnsiTheme="minorHAnsi" w:cstheme="minorHAnsi"/>
          <w:b/>
          <w:sz w:val="20"/>
          <w:szCs w:val="20"/>
        </w:rPr>
      </w:pPr>
    </w:p>
    <w:p w14:paraId="35D94AF9" w14:textId="06CC9199" w:rsidR="000A45A9" w:rsidRDefault="00BB2C3B" w:rsidP="00BB1DBD">
      <w:pPr>
        <w:tabs>
          <w:tab w:val="left" w:pos="3780"/>
        </w:tabs>
        <w:jc w:val="both"/>
        <w:rPr>
          <w:rFonts w:asciiTheme="minorHAnsi" w:hAnsiTheme="minorHAnsi" w:cstheme="minorHAnsi"/>
          <w:b/>
          <w:sz w:val="20"/>
          <w:szCs w:val="20"/>
        </w:rPr>
      </w:pP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p>
    <w:p w14:paraId="5FB77678" w14:textId="77777777" w:rsidR="000A45A9" w:rsidRPr="000A45A9" w:rsidRDefault="000A45A9" w:rsidP="000A45A9">
      <w:pPr>
        <w:rPr>
          <w:rFonts w:asciiTheme="minorHAnsi" w:hAnsiTheme="minorHAnsi" w:cstheme="minorHAnsi"/>
          <w:sz w:val="20"/>
          <w:szCs w:val="20"/>
        </w:rPr>
      </w:pPr>
    </w:p>
    <w:p w14:paraId="2CDED213" w14:textId="77777777" w:rsidR="000A45A9" w:rsidRPr="000A45A9" w:rsidRDefault="000A45A9" w:rsidP="000A45A9">
      <w:pPr>
        <w:rPr>
          <w:rFonts w:asciiTheme="minorHAnsi" w:hAnsiTheme="minorHAnsi" w:cstheme="minorHAnsi"/>
          <w:sz w:val="20"/>
          <w:szCs w:val="20"/>
        </w:rPr>
      </w:pPr>
    </w:p>
    <w:p w14:paraId="2BD612C3" w14:textId="77777777" w:rsidR="000A45A9" w:rsidRPr="000A45A9" w:rsidRDefault="000A45A9" w:rsidP="000A45A9">
      <w:pPr>
        <w:rPr>
          <w:rFonts w:asciiTheme="minorHAnsi" w:hAnsiTheme="minorHAnsi" w:cstheme="minorHAnsi"/>
          <w:sz w:val="20"/>
          <w:szCs w:val="20"/>
        </w:rPr>
      </w:pPr>
    </w:p>
    <w:p w14:paraId="18747F2F" w14:textId="77777777" w:rsidR="000A45A9" w:rsidRPr="000A45A9" w:rsidRDefault="000A45A9" w:rsidP="000A45A9">
      <w:pPr>
        <w:rPr>
          <w:rFonts w:asciiTheme="minorHAnsi" w:hAnsiTheme="minorHAnsi" w:cstheme="minorHAnsi"/>
          <w:sz w:val="20"/>
          <w:szCs w:val="20"/>
        </w:rPr>
      </w:pPr>
    </w:p>
    <w:p w14:paraId="584C1268" w14:textId="77777777" w:rsidR="000A45A9" w:rsidRPr="000A45A9" w:rsidRDefault="000A45A9" w:rsidP="000A45A9">
      <w:pPr>
        <w:rPr>
          <w:rFonts w:asciiTheme="minorHAnsi" w:hAnsiTheme="minorHAnsi" w:cstheme="minorHAnsi"/>
          <w:sz w:val="20"/>
          <w:szCs w:val="20"/>
        </w:rPr>
      </w:pPr>
    </w:p>
    <w:p w14:paraId="1AD13996" w14:textId="77777777" w:rsidR="000A45A9" w:rsidRPr="000A45A9" w:rsidRDefault="000A45A9" w:rsidP="000A45A9">
      <w:pPr>
        <w:rPr>
          <w:rFonts w:asciiTheme="minorHAnsi" w:hAnsiTheme="minorHAnsi" w:cstheme="minorHAnsi"/>
          <w:sz w:val="20"/>
          <w:szCs w:val="20"/>
        </w:rPr>
      </w:pPr>
    </w:p>
    <w:p w14:paraId="400CE735" w14:textId="77777777" w:rsidR="000A45A9" w:rsidRPr="000A45A9" w:rsidRDefault="000A45A9" w:rsidP="000A45A9">
      <w:pPr>
        <w:rPr>
          <w:rFonts w:asciiTheme="minorHAnsi" w:hAnsiTheme="minorHAnsi" w:cstheme="minorHAnsi"/>
          <w:sz w:val="20"/>
          <w:szCs w:val="20"/>
        </w:rPr>
      </w:pPr>
    </w:p>
    <w:p w14:paraId="333E3371" w14:textId="77777777" w:rsidR="000A45A9" w:rsidRPr="000A45A9" w:rsidRDefault="000A45A9" w:rsidP="000A45A9">
      <w:pPr>
        <w:rPr>
          <w:rFonts w:asciiTheme="minorHAnsi" w:hAnsiTheme="minorHAnsi" w:cstheme="minorHAnsi"/>
          <w:sz w:val="20"/>
          <w:szCs w:val="20"/>
        </w:rPr>
      </w:pPr>
    </w:p>
    <w:p w14:paraId="12CC4AEC" w14:textId="77777777" w:rsidR="000A45A9" w:rsidRPr="000A45A9" w:rsidRDefault="000A45A9" w:rsidP="000A45A9">
      <w:pPr>
        <w:rPr>
          <w:rFonts w:asciiTheme="minorHAnsi" w:hAnsiTheme="minorHAnsi" w:cstheme="minorHAnsi"/>
          <w:sz w:val="20"/>
          <w:szCs w:val="20"/>
        </w:rPr>
      </w:pPr>
    </w:p>
    <w:p w14:paraId="70FA5F5D" w14:textId="74484001" w:rsidR="00BB2C3B" w:rsidRPr="000A45A9" w:rsidRDefault="00BB2C3B" w:rsidP="000A45A9">
      <w:pPr>
        <w:jc w:val="center"/>
        <w:rPr>
          <w:rFonts w:asciiTheme="minorHAnsi" w:hAnsiTheme="minorHAnsi" w:cstheme="minorHAnsi"/>
          <w:sz w:val="20"/>
          <w:szCs w:val="20"/>
        </w:rPr>
      </w:pP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044848" w14:paraId="57ED0FBA" w14:textId="77777777" w:rsidTr="00786503">
        <w:trPr>
          <w:cantSplit/>
          <w:trHeight w:val="478"/>
          <w:tblHeader/>
        </w:trPr>
        <w:tc>
          <w:tcPr>
            <w:tcW w:w="10349" w:type="dxa"/>
            <w:tcBorders>
              <w:bottom w:val="single" w:sz="8" w:space="0" w:color="000080"/>
            </w:tcBorders>
          </w:tcPr>
          <w:p w14:paraId="6C1E0D31" w14:textId="77777777" w:rsidR="00614BDC" w:rsidRPr="00044848" w:rsidRDefault="00614BDC" w:rsidP="00BB1DBD">
            <w:pPr>
              <w:widowControl w:val="0"/>
              <w:ind w:left="-57"/>
              <w:jc w:val="both"/>
              <w:rPr>
                <w:rFonts w:asciiTheme="minorHAnsi" w:hAnsiTheme="minorHAnsi" w:cstheme="minorHAnsi"/>
                <w:b/>
                <w:snapToGrid w:val="0"/>
                <w:sz w:val="20"/>
                <w:szCs w:val="20"/>
                <w:lang w:val="en-GB"/>
              </w:rPr>
            </w:pPr>
            <w:r w:rsidRPr="00044848">
              <w:rPr>
                <w:rFonts w:asciiTheme="minorHAnsi" w:hAnsiTheme="minorHAnsi" w:cstheme="minorHAnsi"/>
                <w:b/>
                <w:smallCaps/>
                <w:snapToGrid w:val="0"/>
                <w:sz w:val="20"/>
                <w:szCs w:val="20"/>
                <w:lang w:val="en-GB"/>
              </w:rPr>
              <w:lastRenderedPageBreak/>
              <w:br w:type="page"/>
            </w:r>
            <w:r w:rsidRPr="00044848">
              <w:rPr>
                <w:rFonts w:asciiTheme="minorHAnsi" w:hAnsiTheme="minorHAnsi" w:cstheme="minorHAnsi"/>
                <w:b/>
                <w:smallCaps/>
                <w:snapToGrid w:val="0"/>
                <w:sz w:val="20"/>
                <w:szCs w:val="20"/>
                <w:lang w:val="en-GB"/>
              </w:rPr>
              <w:br w:type="page"/>
            </w:r>
            <w:r w:rsidRPr="00044848">
              <w:rPr>
                <w:rFonts w:asciiTheme="minorHAnsi" w:hAnsiTheme="minorHAnsi" w:cstheme="minorHAnsi"/>
                <w:snapToGrid w:val="0"/>
                <w:sz w:val="20"/>
                <w:szCs w:val="20"/>
                <w:lang w:val="en-GB"/>
              </w:rPr>
              <w:br w:type="page"/>
            </w:r>
            <w:r w:rsidRPr="00044848">
              <w:rPr>
                <w:rFonts w:asciiTheme="minorHAnsi" w:hAnsiTheme="minorHAnsi" w:cstheme="minorHAnsi"/>
                <w:snapToGrid w:val="0"/>
                <w:sz w:val="20"/>
                <w:szCs w:val="20"/>
                <w:lang w:val="en-GB"/>
              </w:rPr>
              <w:br w:type="page"/>
            </w:r>
            <w:r w:rsidRPr="00044848">
              <w:rPr>
                <w:rFonts w:asciiTheme="minorHAnsi" w:hAnsiTheme="minorHAnsi" w:cstheme="minorHAnsi"/>
                <w:b/>
                <w:snapToGrid w:val="0"/>
                <w:sz w:val="20"/>
                <w:szCs w:val="20"/>
                <w:lang w:val="en-GB"/>
              </w:rPr>
              <w:t>Contents</w:t>
            </w:r>
          </w:p>
        </w:tc>
      </w:tr>
      <w:tr w:rsidR="00614BDC" w:rsidRPr="00044848" w14:paraId="5AE6B5E8" w14:textId="77777777" w:rsidTr="00786503">
        <w:tc>
          <w:tcPr>
            <w:tcW w:w="10349" w:type="dxa"/>
          </w:tcPr>
          <w:p w14:paraId="3C814762" w14:textId="77777777" w:rsidR="00614BDC" w:rsidRPr="00044848" w:rsidRDefault="00614BDC" w:rsidP="00BB1DBD">
            <w:pPr>
              <w:tabs>
                <w:tab w:val="left" w:pos="1418"/>
              </w:tabs>
              <w:ind w:left="400"/>
              <w:jc w:val="both"/>
              <w:rPr>
                <w:rFonts w:asciiTheme="minorHAnsi" w:hAnsiTheme="minorHAnsi" w:cstheme="minorHAnsi"/>
                <w:i/>
                <w:iCs/>
                <w:sz w:val="20"/>
                <w:szCs w:val="20"/>
                <w:lang w:val="en-US"/>
              </w:rPr>
            </w:pPr>
          </w:p>
          <w:p w14:paraId="17858572" w14:textId="4D39AD9C" w:rsidR="00044848" w:rsidRPr="00044848" w:rsidRDefault="00614BDC"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r w:rsidRPr="00044848">
              <w:rPr>
                <w:rFonts w:asciiTheme="minorHAnsi" w:hAnsiTheme="minorHAnsi" w:cstheme="minorHAnsi"/>
                <w:szCs w:val="20"/>
              </w:rPr>
              <w:fldChar w:fldCharType="begin"/>
            </w:r>
            <w:r w:rsidRPr="00044848">
              <w:rPr>
                <w:rFonts w:asciiTheme="minorHAnsi" w:hAnsiTheme="minorHAnsi" w:cstheme="minorHAnsi"/>
                <w:szCs w:val="20"/>
              </w:rPr>
              <w:instrText xml:space="preserve"> TOC \o "1-3" \h \z \u </w:instrText>
            </w:r>
            <w:r w:rsidRPr="00044848">
              <w:rPr>
                <w:rFonts w:asciiTheme="minorHAnsi" w:hAnsiTheme="minorHAnsi" w:cstheme="minorHAnsi"/>
                <w:szCs w:val="20"/>
              </w:rPr>
              <w:fldChar w:fldCharType="separate"/>
            </w:r>
            <w:hyperlink w:anchor="_Toc115019604" w:history="1">
              <w:r w:rsidR="00044848" w:rsidRPr="00044848">
                <w:rPr>
                  <w:rStyle w:val="Hyperlink"/>
                  <w:rFonts w:asciiTheme="minorHAnsi" w:hAnsiTheme="minorHAnsi" w:cstheme="minorHAnsi"/>
                  <w:szCs w:val="20"/>
                </w:rPr>
                <w:t>1.</w:t>
              </w:r>
              <w:r w:rsidR="00044848" w:rsidRPr="00044848">
                <w:rPr>
                  <w:rFonts w:asciiTheme="minorHAnsi" w:eastAsiaTheme="minorEastAsia" w:hAnsiTheme="minorHAnsi" w:cstheme="minorBidi"/>
                  <w:b w:val="0"/>
                  <w:bCs w:val="0"/>
                  <w:szCs w:val="20"/>
                  <w:lang w:val="en-GB" w:eastAsia="en-GB"/>
                </w:rPr>
                <w:tab/>
              </w:r>
              <w:r w:rsidR="00044848" w:rsidRPr="00044848">
                <w:rPr>
                  <w:rStyle w:val="Hyperlink"/>
                  <w:rFonts w:asciiTheme="minorHAnsi" w:hAnsiTheme="minorHAnsi" w:cstheme="minorHAnsi"/>
                  <w:szCs w:val="20"/>
                </w:rPr>
                <w:t>Confidential information disclosure notice</w:t>
              </w:r>
              <w:r w:rsidR="00044848" w:rsidRPr="00044848">
                <w:rPr>
                  <w:rFonts w:asciiTheme="minorHAnsi" w:hAnsiTheme="minorHAnsi"/>
                  <w:webHidden/>
                  <w:szCs w:val="20"/>
                </w:rPr>
                <w:tab/>
              </w:r>
              <w:r w:rsidR="00044848" w:rsidRPr="00044848">
                <w:rPr>
                  <w:rFonts w:asciiTheme="minorHAnsi" w:hAnsiTheme="minorHAnsi"/>
                  <w:webHidden/>
                  <w:szCs w:val="20"/>
                </w:rPr>
                <w:fldChar w:fldCharType="begin"/>
              </w:r>
              <w:r w:rsidR="00044848" w:rsidRPr="00044848">
                <w:rPr>
                  <w:rFonts w:asciiTheme="minorHAnsi" w:hAnsiTheme="minorHAnsi"/>
                  <w:webHidden/>
                  <w:szCs w:val="20"/>
                </w:rPr>
                <w:instrText xml:space="preserve"> PAGEREF _Toc115019604 \h </w:instrText>
              </w:r>
              <w:r w:rsidR="00044848" w:rsidRPr="00044848">
                <w:rPr>
                  <w:rFonts w:asciiTheme="minorHAnsi" w:hAnsiTheme="minorHAnsi"/>
                  <w:webHidden/>
                  <w:szCs w:val="20"/>
                </w:rPr>
              </w:r>
              <w:r w:rsidR="00044848" w:rsidRPr="00044848">
                <w:rPr>
                  <w:rFonts w:asciiTheme="minorHAnsi" w:hAnsiTheme="minorHAnsi"/>
                  <w:webHidden/>
                  <w:szCs w:val="20"/>
                </w:rPr>
                <w:fldChar w:fldCharType="separate"/>
              </w:r>
              <w:r w:rsidR="003D2B5F">
                <w:rPr>
                  <w:rFonts w:asciiTheme="minorHAnsi" w:hAnsiTheme="minorHAnsi"/>
                  <w:webHidden/>
                  <w:szCs w:val="20"/>
                </w:rPr>
                <w:t>5</w:t>
              </w:r>
              <w:r w:rsidR="00044848" w:rsidRPr="00044848">
                <w:rPr>
                  <w:rFonts w:asciiTheme="minorHAnsi" w:hAnsiTheme="minorHAnsi"/>
                  <w:webHidden/>
                  <w:szCs w:val="20"/>
                </w:rPr>
                <w:fldChar w:fldCharType="end"/>
              </w:r>
            </w:hyperlink>
          </w:p>
          <w:p w14:paraId="785D25E0" w14:textId="21D61B0A"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05" w:history="1">
              <w:r w:rsidRPr="00044848">
                <w:rPr>
                  <w:rStyle w:val="Hyperlink"/>
                  <w:rFonts w:asciiTheme="minorHAnsi" w:hAnsiTheme="minorHAnsi" w:cstheme="minorHAnsi"/>
                  <w:szCs w:val="20"/>
                </w:rPr>
                <w:t>2.</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Introduction</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_Toc115019605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5</w:t>
              </w:r>
              <w:r w:rsidRPr="00044848">
                <w:rPr>
                  <w:rFonts w:asciiTheme="minorHAnsi" w:hAnsiTheme="minorHAnsi"/>
                  <w:webHidden/>
                  <w:szCs w:val="20"/>
                </w:rPr>
                <w:fldChar w:fldCharType="end"/>
              </w:r>
            </w:hyperlink>
          </w:p>
          <w:p w14:paraId="2882FCCF" w14:textId="567913F1"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06" w:history="1">
              <w:r w:rsidRPr="00044848">
                <w:rPr>
                  <w:rStyle w:val="Hyperlink"/>
                  <w:rFonts w:asciiTheme="minorHAnsi" w:hAnsiTheme="minorHAnsi" w:cstheme="minorHAnsi"/>
                  <w:szCs w:val="20"/>
                </w:rPr>
                <w:t>3.</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Definitions</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_Toc115019606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5</w:t>
              </w:r>
              <w:r w:rsidRPr="00044848">
                <w:rPr>
                  <w:rFonts w:asciiTheme="minorHAnsi" w:hAnsiTheme="minorHAnsi"/>
                  <w:webHidden/>
                  <w:szCs w:val="20"/>
                </w:rPr>
                <w:fldChar w:fldCharType="end"/>
              </w:r>
            </w:hyperlink>
          </w:p>
          <w:p w14:paraId="4429638C" w14:textId="36B4A7D8"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07" w:history="1">
              <w:r w:rsidRPr="00044848">
                <w:rPr>
                  <w:rStyle w:val="Hyperlink"/>
                  <w:rFonts w:asciiTheme="minorHAnsi" w:hAnsiTheme="minorHAnsi" w:cstheme="minorHAnsi"/>
                  <w:szCs w:val="20"/>
                </w:rPr>
                <w:t>4.</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Acronyms and abbreviations</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_Toc115019607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9</w:t>
              </w:r>
              <w:r w:rsidRPr="00044848">
                <w:rPr>
                  <w:rFonts w:asciiTheme="minorHAnsi" w:hAnsiTheme="minorHAnsi"/>
                  <w:webHidden/>
                  <w:szCs w:val="20"/>
                </w:rPr>
                <w:fldChar w:fldCharType="end"/>
              </w:r>
            </w:hyperlink>
          </w:p>
          <w:p w14:paraId="02DCBD3E" w14:textId="1C57269E"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08" w:history="1">
              <w:r w:rsidRPr="00044848">
                <w:rPr>
                  <w:rStyle w:val="Hyperlink"/>
                  <w:rFonts w:asciiTheme="minorHAnsi" w:hAnsiTheme="minorHAnsi" w:cstheme="minorHAnsi"/>
                  <w:szCs w:val="20"/>
                </w:rPr>
                <w:t>5.</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General Rules and Instructions</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_Toc115019608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9</w:t>
              </w:r>
              <w:r w:rsidRPr="00044848">
                <w:rPr>
                  <w:rFonts w:asciiTheme="minorHAnsi" w:hAnsiTheme="minorHAnsi"/>
                  <w:webHidden/>
                  <w:szCs w:val="20"/>
                </w:rPr>
                <w:fldChar w:fldCharType="end"/>
              </w:r>
            </w:hyperlink>
          </w:p>
          <w:p w14:paraId="69549CA8" w14:textId="4F25D8CA"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09" w:history="1">
              <w:r w:rsidRPr="00044848">
                <w:rPr>
                  <w:rStyle w:val="Hyperlink"/>
                  <w:rFonts w:asciiTheme="minorHAnsi" w:hAnsiTheme="minorHAnsi" w:cstheme="minorHAnsi"/>
                  <w:szCs w:val="20"/>
                </w:rPr>
                <w:t>6.</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Response format</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_Toc115019609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13</w:t>
              </w:r>
              <w:r w:rsidRPr="00044848">
                <w:rPr>
                  <w:rFonts w:asciiTheme="minorHAnsi" w:hAnsiTheme="minorHAnsi"/>
                  <w:webHidden/>
                  <w:szCs w:val="20"/>
                </w:rPr>
                <w:fldChar w:fldCharType="end"/>
              </w:r>
            </w:hyperlink>
          </w:p>
          <w:p w14:paraId="6E0ACE85" w14:textId="1C3AC662"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10" w:history="1">
              <w:r w:rsidRPr="00044848">
                <w:rPr>
                  <w:rStyle w:val="Hyperlink"/>
                  <w:rFonts w:asciiTheme="minorHAnsi" w:hAnsiTheme="minorHAnsi" w:cstheme="minorHAnsi"/>
                  <w:szCs w:val="20"/>
                </w:rPr>
                <w:t>7.</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Key personnel</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_Toc115019610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14</w:t>
              </w:r>
              <w:r w:rsidRPr="00044848">
                <w:rPr>
                  <w:rFonts w:asciiTheme="minorHAnsi" w:hAnsiTheme="minorHAnsi"/>
                  <w:webHidden/>
                  <w:szCs w:val="20"/>
                </w:rPr>
                <w:fldChar w:fldCharType="end"/>
              </w:r>
            </w:hyperlink>
          </w:p>
          <w:p w14:paraId="2FA1ADF7" w14:textId="4FA31FEF"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11" w:history="1">
              <w:r w:rsidRPr="00044848">
                <w:rPr>
                  <w:rStyle w:val="Hyperlink"/>
                  <w:rFonts w:asciiTheme="minorHAnsi" w:hAnsiTheme="minorHAnsi" w:cstheme="minorHAnsi"/>
                  <w:szCs w:val="20"/>
                </w:rPr>
                <w:t>8.</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Reasons for Disqualification</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_Toc115019611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14</w:t>
              </w:r>
              <w:r w:rsidRPr="00044848">
                <w:rPr>
                  <w:rFonts w:asciiTheme="minorHAnsi" w:hAnsiTheme="minorHAnsi"/>
                  <w:webHidden/>
                  <w:szCs w:val="20"/>
                </w:rPr>
                <w:fldChar w:fldCharType="end"/>
              </w:r>
            </w:hyperlink>
          </w:p>
          <w:p w14:paraId="689BBB10" w14:textId="4B682008"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12" w:history="1">
              <w:r w:rsidRPr="00044848">
                <w:rPr>
                  <w:rStyle w:val="Hyperlink"/>
                  <w:rFonts w:asciiTheme="minorHAnsi" w:hAnsiTheme="minorHAnsi" w:cstheme="minorHAnsi"/>
                  <w:szCs w:val="20"/>
                </w:rPr>
                <w:t>9.</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Bid Preparation</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_Toc115019612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14</w:t>
              </w:r>
              <w:r w:rsidRPr="00044848">
                <w:rPr>
                  <w:rFonts w:asciiTheme="minorHAnsi" w:hAnsiTheme="minorHAnsi"/>
                  <w:webHidden/>
                  <w:szCs w:val="20"/>
                </w:rPr>
                <w:fldChar w:fldCharType="end"/>
              </w:r>
            </w:hyperlink>
          </w:p>
          <w:p w14:paraId="396448F4" w14:textId="7B5B56D0"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13" w:history="1">
              <w:r w:rsidRPr="00044848">
                <w:rPr>
                  <w:rStyle w:val="Hyperlink"/>
                  <w:rFonts w:asciiTheme="minorHAnsi" w:hAnsiTheme="minorHAnsi" w:cstheme="minorHAnsi"/>
                  <w:szCs w:val="20"/>
                </w:rPr>
                <w:t>10.</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Oral presentations and Briefing Sessions</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_Toc115019613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14</w:t>
              </w:r>
              <w:r w:rsidRPr="00044848">
                <w:rPr>
                  <w:rFonts w:asciiTheme="minorHAnsi" w:hAnsiTheme="minorHAnsi"/>
                  <w:webHidden/>
                  <w:szCs w:val="20"/>
                </w:rPr>
                <w:fldChar w:fldCharType="end"/>
              </w:r>
            </w:hyperlink>
          </w:p>
          <w:p w14:paraId="574F80F2" w14:textId="79037605"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14" w:history="1">
              <w:r w:rsidRPr="00044848">
                <w:rPr>
                  <w:rStyle w:val="Hyperlink"/>
                  <w:rFonts w:asciiTheme="minorHAnsi" w:hAnsiTheme="minorHAnsi" w:cstheme="minorHAnsi"/>
                  <w:szCs w:val="20"/>
                </w:rPr>
                <w:t>11.</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General Conditions of Bid and Conditions of Contract</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_Toc115019614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15</w:t>
              </w:r>
              <w:r w:rsidRPr="00044848">
                <w:rPr>
                  <w:rFonts w:asciiTheme="minorHAnsi" w:hAnsiTheme="minorHAnsi"/>
                  <w:webHidden/>
                  <w:szCs w:val="20"/>
                </w:rPr>
                <w:fldChar w:fldCharType="end"/>
              </w:r>
            </w:hyperlink>
          </w:p>
          <w:p w14:paraId="2012A89F" w14:textId="144E03FB"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15" w:history="1">
              <w:r w:rsidRPr="00044848">
                <w:rPr>
                  <w:rStyle w:val="Hyperlink"/>
                  <w:rFonts w:asciiTheme="minorHAnsi" w:hAnsiTheme="minorHAnsi" w:cstheme="minorHAnsi"/>
                  <w:szCs w:val="20"/>
                </w:rPr>
                <w:t>12.</w:t>
              </w:r>
              <w:r w:rsidRPr="00044848">
                <w:rPr>
                  <w:rFonts w:asciiTheme="minorHAnsi" w:eastAsiaTheme="minorEastAsia" w:hAnsiTheme="minorHAnsi" w:cstheme="minorBidi"/>
                  <w:b w:val="0"/>
                  <w:bCs w:val="0"/>
                  <w:szCs w:val="20"/>
                  <w:lang w:val="en-GB" w:eastAsia="en-GB"/>
                </w:rPr>
                <w:tab/>
              </w:r>
              <w:r w:rsidRPr="00044848">
                <w:rPr>
                  <w:rStyle w:val="Hyperlink"/>
                  <w:rFonts w:asciiTheme="minorHAnsi" w:hAnsiTheme="minorHAnsi" w:cstheme="minorHAnsi"/>
                  <w:szCs w:val="20"/>
                </w:rPr>
                <w:t>EVALUATION CRITERIA AND METHODOLOGY</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_Toc115019615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21</w:t>
              </w:r>
              <w:r w:rsidRPr="00044848">
                <w:rPr>
                  <w:rFonts w:asciiTheme="minorHAnsi" w:hAnsiTheme="minorHAnsi"/>
                  <w:webHidden/>
                  <w:szCs w:val="20"/>
                </w:rPr>
                <w:fldChar w:fldCharType="end"/>
              </w:r>
            </w:hyperlink>
          </w:p>
          <w:p w14:paraId="06DB9409" w14:textId="3D8A9020"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16" w:history="1">
              <w:r w:rsidRPr="00044848">
                <w:rPr>
                  <w:rStyle w:val="Hyperlink"/>
                  <w:rFonts w:asciiTheme="minorHAnsi" w:hAnsiTheme="minorHAnsi" w:cstheme="minorHAnsi"/>
                  <w:kern w:val="28"/>
                  <w:szCs w:val="20"/>
                </w:rPr>
                <w:t>ANNEXURE A:  Technical Specification</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_Toc115019616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26</w:t>
              </w:r>
              <w:r w:rsidRPr="00044848">
                <w:rPr>
                  <w:rFonts w:asciiTheme="minorHAnsi" w:hAnsiTheme="minorHAnsi"/>
                  <w:webHidden/>
                  <w:szCs w:val="20"/>
                </w:rPr>
                <w:fldChar w:fldCharType="end"/>
              </w:r>
            </w:hyperlink>
          </w:p>
          <w:p w14:paraId="721585C5" w14:textId="19FEABFD" w:rsidR="00044848" w:rsidRPr="00044848" w:rsidRDefault="006150CB"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18" w:history="1">
              <w:r>
                <w:rPr>
                  <w:rStyle w:val="Hyperlink"/>
                  <w:rFonts w:asciiTheme="minorHAnsi" w:hAnsiTheme="minorHAnsi" w:cstheme="minorHAnsi"/>
                  <w:kern w:val="28"/>
                  <w:szCs w:val="20"/>
                </w:rPr>
                <w:t>ANNEXURE B</w:t>
              </w:r>
              <w:r w:rsidR="00044848" w:rsidRPr="00044848">
                <w:rPr>
                  <w:rStyle w:val="Hyperlink"/>
                  <w:rFonts w:asciiTheme="minorHAnsi" w:hAnsiTheme="minorHAnsi" w:cstheme="minorHAnsi"/>
                  <w:kern w:val="28"/>
                  <w:szCs w:val="20"/>
                </w:rPr>
                <w:t>: Pricing Schedule</w:t>
              </w:r>
              <w:r w:rsidR="00044848" w:rsidRPr="00044848">
                <w:rPr>
                  <w:rFonts w:asciiTheme="minorHAnsi" w:hAnsiTheme="minorHAnsi"/>
                  <w:webHidden/>
                  <w:szCs w:val="20"/>
                </w:rPr>
                <w:tab/>
              </w:r>
              <w:r w:rsidR="00044848" w:rsidRPr="00044848">
                <w:rPr>
                  <w:rFonts w:asciiTheme="minorHAnsi" w:hAnsiTheme="minorHAnsi"/>
                  <w:webHidden/>
                  <w:szCs w:val="20"/>
                </w:rPr>
                <w:fldChar w:fldCharType="begin"/>
              </w:r>
              <w:r w:rsidR="00044848" w:rsidRPr="00044848">
                <w:rPr>
                  <w:rFonts w:asciiTheme="minorHAnsi" w:hAnsiTheme="minorHAnsi"/>
                  <w:webHidden/>
                  <w:szCs w:val="20"/>
                </w:rPr>
                <w:instrText xml:space="preserve"> PAGEREF _Toc115019618 \h </w:instrText>
              </w:r>
              <w:r w:rsidR="00044848" w:rsidRPr="00044848">
                <w:rPr>
                  <w:rFonts w:asciiTheme="minorHAnsi" w:hAnsiTheme="minorHAnsi"/>
                  <w:webHidden/>
                  <w:szCs w:val="20"/>
                </w:rPr>
              </w:r>
              <w:r w:rsidR="00044848" w:rsidRPr="00044848">
                <w:rPr>
                  <w:rFonts w:asciiTheme="minorHAnsi" w:hAnsiTheme="minorHAnsi"/>
                  <w:webHidden/>
                  <w:szCs w:val="20"/>
                </w:rPr>
                <w:fldChar w:fldCharType="separate"/>
              </w:r>
              <w:r w:rsidR="003D2B5F">
                <w:rPr>
                  <w:rFonts w:asciiTheme="minorHAnsi" w:hAnsiTheme="minorHAnsi"/>
                  <w:webHidden/>
                  <w:szCs w:val="20"/>
                </w:rPr>
                <w:t>34</w:t>
              </w:r>
              <w:r w:rsidR="00044848" w:rsidRPr="00044848">
                <w:rPr>
                  <w:rFonts w:asciiTheme="minorHAnsi" w:hAnsiTheme="minorHAnsi"/>
                  <w:webHidden/>
                  <w:szCs w:val="20"/>
                </w:rPr>
                <w:fldChar w:fldCharType="end"/>
              </w:r>
            </w:hyperlink>
          </w:p>
          <w:p w14:paraId="768BA21C" w14:textId="3B4FEF7C" w:rsidR="00044848" w:rsidRPr="00044848" w:rsidRDefault="006150CB" w:rsidP="00E60D3F">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19" w:history="1">
              <w:r>
                <w:rPr>
                  <w:rStyle w:val="Hyperlink"/>
                  <w:rFonts w:asciiTheme="minorHAnsi" w:hAnsiTheme="minorHAnsi" w:cstheme="minorHAnsi"/>
                  <w:kern w:val="28"/>
                  <w:szCs w:val="20"/>
                </w:rPr>
                <w:t>ANNEXURE C</w:t>
              </w:r>
              <w:r w:rsidR="00044848" w:rsidRPr="00044848">
                <w:rPr>
                  <w:rStyle w:val="Hyperlink"/>
                  <w:rFonts w:asciiTheme="minorHAnsi" w:hAnsiTheme="minorHAnsi" w:cstheme="minorHAnsi"/>
                  <w:kern w:val="28"/>
                  <w:szCs w:val="20"/>
                </w:rPr>
                <w:t>: Bidder’s Disclosure (SBD4)</w:t>
              </w:r>
              <w:r w:rsidR="00044848" w:rsidRPr="00044848">
                <w:rPr>
                  <w:rFonts w:asciiTheme="minorHAnsi" w:hAnsiTheme="minorHAnsi"/>
                  <w:webHidden/>
                  <w:szCs w:val="20"/>
                </w:rPr>
                <w:tab/>
              </w:r>
              <w:r w:rsidR="00044848" w:rsidRPr="00044848">
                <w:rPr>
                  <w:rFonts w:asciiTheme="minorHAnsi" w:hAnsiTheme="minorHAnsi"/>
                  <w:webHidden/>
                  <w:szCs w:val="20"/>
                </w:rPr>
                <w:fldChar w:fldCharType="begin"/>
              </w:r>
              <w:r w:rsidR="00044848" w:rsidRPr="00044848">
                <w:rPr>
                  <w:rFonts w:asciiTheme="minorHAnsi" w:hAnsiTheme="minorHAnsi"/>
                  <w:webHidden/>
                  <w:szCs w:val="20"/>
                </w:rPr>
                <w:instrText xml:space="preserve"> PAGEREF _Toc115019619 \h </w:instrText>
              </w:r>
              <w:r w:rsidR="00044848" w:rsidRPr="00044848">
                <w:rPr>
                  <w:rFonts w:asciiTheme="minorHAnsi" w:hAnsiTheme="minorHAnsi"/>
                  <w:webHidden/>
                  <w:szCs w:val="20"/>
                </w:rPr>
              </w:r>
              <w:r w:rsidR="00044848" w:rsidRPr="00044848">
                <w:rPr>
                  <w:rFonts w:asciiTheme="minorHAnsi" w:hAnsiTheme="minorHAnsi"/>
                  <w:webHidden/>
                  <w:szCs w:val="20"/>
                </w:rPr>
                <w:fldChar w:fldCharType="separate"/>
              </w:r>
              <w:r w:rsidR="003D2B5F">
                <w:rPr>
                  <w:rFonts w:asciiTheme="minorHAnsi" w:hAnsiTheme="minorHAnsi"/>
                  <w:webHidden/>
                  <w:szCs w:val="20"/>
                </w:rPr>
                <w:t>49</w:t>
              </w:r>
              <w:r w:rsidR="00044848" w:rsidRPr="00044848">
                <w:rPr>
                  <w:rFonts w:asciiTheme="minorHAnsi" w:hAnsiTheme="minorHAnsi"/>
                  <w:webHidden/>
                  <w:szCs w:val="20"/>
                </w:rPr>
                <w:fldChar w:fldCharType="end"/>
              </w:r>
            </w:hyperlink>
          </w:p>
          <w:p w14:paraId="5297BB3B" w14:textId="030D0DB5" w:rsidR="00044848" w:rsidRPr="00044848" w:rsidRDefault="006150CB"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21" w:history="1">
              <w:r>
                <w:rPr>
                  <w:rStyle w:val="Hyperlink"/>
                  <w:rFonts w:asciiTheme="minorHAnsi" w:hAnsiTheme="minorHAnsi" w:cstheme="minorHAnsi"/>
                  <w:kern w:val="28"/>
                  <w:szCs w:val="20"/>
                </w:rPr>
                <w:t xml:space="preserve">ANNEXURE </w:t>
              </w:r>
              <w:r w:rsidR="00E60D3F">
                <w:rPr>
                  <w:rStyle w:val="Hyperlink"/>
                  <w:rFonts w:asciiTheme="minorHAnsi" w:hAnsiTheme="minorHAnsi" w:cstheme="minorHAnsi"/>
                  <w:kern w:val="28"/>
                  <w:szCs w:val="20"/>
                </w:rPr>
                <w:t>D</w:t>
              </w:r>
              <w:r w:rsidR="00044848" w:rsidRPr="00044848">
                <w:rPr>
                  <w:rStyle w:val="Hyperlink"/>
                  <w:rFonts w:asciiTheme="minorHAnsi" w:hAnsiTheme="minorHAnsi" w:cstheme="minorHAnsi"/>
                  <w:kern w:val="28"/>
                  <w:szCs w:val="20"/>
                </w:rPr>
                <w:t>:  Preferential Procurement Claim Form (SBD6.1)</w:t>
              </w:r>
              <w:r w:rsidR="00044848" w:rsidRPr="00044848">
                <w:rPr>
                  <w:rFonts w:asciiTheme="minorHAnsi" w:hAnsiTheme="minorHAnsi"/>
                  <w:webHidden/>
                  <w:szCs w:val="20"/>
                </w:rPr>
                <w:tab/>
              </w:r>
              <w:r w:rsidR="00044848" w:rsidRPr="00044848">
                <w:rPr>
                  <w:rFonts w:asciiTheme="minorHAnsi" w:hAnsiTheme="minorHAnsi"/>
                  <w:webHidden/>
                  <w:szCs w:val="20"/>
                </w:rPr>
                <w:fldChar w:fldCharType="begin"/>
              </w:r>
              <w:r w:rsidR="00044848" w:rsidRPr="00044848">
                <w:rPr>
                  <w:rFonts w:asciiTheme="minorHAnsi" w:hAnsiTheme="minorHAnsi"/>
                  <w:webHidden/>
                  <w:szCs w:val="20"/>
                </w:rPr>
                <w:instrText xml:space="preserve"> PAGEREF _Toc115019621 \h </w:instrText>
              </w:r>
              <w:r w:rsidR="00044848" w:rsidRPr="00044848">
                <w:rPr>
                  <w:rFonts w:asciiTheme="minorHAnsi" w:hAnsiTheme="minorHAnsi"/>
                  <w:webHidden/>
                  <w:szCs w:val="20"/>
                </w:rPr>
              </w:r>
              <w:r w:rsidR="00044848" w:rsidRPr="00044848">
                <w:rPr>
                  <w:rFonts w:asciiTheme="minorHAnsi" w:hAnsiTheme="minorHAnsi"/>
                  <w:webHidden/>
                  <w:szCs w:val="20"/>
                </w:rPr>
                <w:fldChar w:fldCharType="separate"/>
              </w:r>
              <w:r w:rsidR="003D2B5F">
                <w:rPr>
                  <w:rFonts w:asciiTheme="minorHAnsi" w:hAnsiTheme="minorHAnsi"/>
                  <w:webHidden/>
                  <w:szCs w:val="20"/>
                </w:rPr>
                <w:t>55</w:t>
              </w:r>
              <w:r w:rsidR="00044848" w:rsidRPr="00044848">
                <w:rPr>
                  <w:rFonts w:asciiTheme="minorHAnsi" w:hAnsiTheme="minorHAnsi"/>
                  <w:webHidden/>
                  <w:szCs w:val="20"/>
                </w:rPr>
                <w:fldChar w:fldCharType="end"/>
              </w:r>
            </w:hyperlink>
          </w:p>
          <w:p w14:paraId="21F698A2" w14:textId="38D52D64"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24" w:history="1">
              <w:r w:rsidRPr="00044848">
                <w:rPr>
                  <w:rStyle w:val="Hyperlink"/>
                  <w:rFonts w:asciiTheme="minorHAnsi" w:hAnsiTheme="minorHAnsi" w:cstheme="minorHAnsi"/>
                  <w:kern w:val="28"/>
                  <w:szCs w:val="20"/>
                </w:rPr>
                <w:t>SWORN AFFIDAVIT:  B-BBEE QUALIFYING SMALL ENTERPRISE:  GENERAL</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_Toc115019624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63</w:t>
              </w:r>
              <w:r w:rsidRPr="00044848">
                <w:rPr>
                  <w:rFonts w:asciiTheme="minorHAnsi" w:hAnsiTheme="minorHAnsi"/>
                  <w:webHidden/>
                  <w:szCs w:val="20"/>
                </w:rPr>
                <w:fldChar w:fldCharType="end"/>
              </w:r>
            </w:hyperlink>
          </w:p>
          <w:p w14:paraId="0C4A3C4C" w14:textId="2B2E4F0D" w:rsidR="00044848" w:rsidRPr="00044848" w:rsidRDefault="00044848"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25" w:history="1">
              <w:r w:rsidRPr="00044848">
                <w:rPr>
                  <w:rStyle w:val="Hyperlink"/>
                  <w:rFonts w:asciiTheme="minorHAnsi" w:hAnsiTheme="minorHAnsi" w:cstheme="minorHAnsi"/>
                  <w:kern w:val="28"/>
                  <w:szCs w:val="20"/>
                </w:rPr>
                <w:t>SWORN AFFIDAVIT:  B-BBEE QUALIFYING MICRO ENTERPRISE:  GENERAL</w:t>
              </w:r>
              <w:r w:rsidRPr="00044848">
                <w:rPr>
                  <w:rFonts w:asciiTheme="minorHAnsi" w:hAnsiTheme="minorHAnsi"/>
                  <w:webHidden/>
                  <w:szCs w:val="20"/>
                </w:rPr>
                <w:tab/>
              </w:r>
              <w:r w:rsidRPr="00044848">
                <w:rPr>
                  <w:rFonts w:asciiTheme="minorHAnsi" w:hAnsiTheme="minorHAnsi"/>
                  <w:webHidden/>
                  <w:szCs w:val="20"/>
                </w:rPr>
                <w:fldChar w:fldCharType="begin"/>
              </w:r>
              <w:r w:rsidRPr="00044848">
                <w:rPr>
                  <w:rFonts w:asciiTheme="minorHAnsi" w:hAnsiTheme="minorHAnsi"/>
                  <w:webHidden/>
                  <w:szCs w:val="20"/>
                </w:rPr>
                <w:instrText xml:space="preserve"> PAGEREF _Toc115019625 \h </w:instrText>
              </w:r>
              <w:r w:rsidRPr="00044848">
                <w:rPr>
                  <w:rFonts w:asciiTheme="minorHAnsi" w:hAnsiTheme="minorHAnsi"/>
                  <w:webHidden/>
                  <w:szCs w:val="20"/>
                </w:rPr>
              </w:r>
              <w:r w:rsidRPr="00044848">
                <w:rPr>
                  <w:rFonts w:asciiTheme="minorHAnsi" w:hAnsiTheme="minorHAnsi"/>
                  <w:webHidden/>
                  <w:szCs w:val="20"/>
                </w:rPr>
                <w:fldChar w:fldCharType="separate"/>
              </w:r>
              <w:r w:rsidR="003D2B5F">
                <w:rPr>
                  <w:rFonts w:asciiTheme="minorHAnsi" w:hAnsiTheme="minorHAnsi"/>
                  <w:webHidden/>
                  <w:szCs w:val="20"/>
                </w:rPr>
                <w:t>65</w:t>
              </w:r>
              <w:r w:rsidRPr="00044848">
                <w:rPr>
                  <w:rFonts w:asciiTheme="minorHAnsi" w:hAnsiTheme="minorHAnsi"/>
                  <w:webHidden/>
                  <w:szCs w:val="20"/>
                </w:rPr>
                <w:fldChar w:fldCharType="end"/>
              </w:r>
            </w:hyperlink>
          </w:p>
          <w:p w14:paraId="16F7E0FD" w14:textId="2A514ACC" w:rsidR="00044848" w:rsidRPr="00044848" w:rsidRDefault="00B1585D" w:rsidP="00044848">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115019626" w:history="1">
              <w:r>
                <w:rPr>
                  <w:rStyle w:val="Hyperlink"/>
                  <w:rFonts w:asciiTheme="minorHAnsi" w:hAnsiTheme="minorHAnsi" w:cstheme="minorHAnsi"/>
                  <w:kern w:val="28"/>
                  <w:szCs w:val="20"/>
                </w:rPr>
                <w:t>ANNEXURE F</w:t>
              </w:r>
              <w:r w:rsidR="00044848" w:rsidRPr="00044848">
                <w:rPr>
                  <w:rStyle w:val="Hyperlink"/>
                  <w:rFonts w:asciiTheme="minorHAnsi" w:hAnsiTheme="minorHAnsi" w:cstheme="minorHAnsi"/>
                  <w:kern w:val="28"/>
                  <w:szCs w:val="20"/>
                </w:rPr>
                <w:t>: Government Procurement: General Conditions of Contract – July 2011</w:t>
              </w:r>
              <w:r w:rsidR="00044848" w:rsidRPr="00044848">
                <w:rPr>
                  <w:rFonts w:asciiTheme="minorHAnsi" w:hAnsiTheme="minorHAnsi"/>
                  <w:webHidden/>
                  <w:szCs w:val="20"/>
                </w:rPr>
                <w:tab/>
              </w:r>
              <w:r w:rsidR="00044848" w:rsidRPr="00044848">
                <w:rPr>
                  <w:rFonts w:asciiTheme="minorHAnsi" w:hAnsiTheme="minorHAnsi"/>
                  <w:webHidden/>
                  <w:szCs w:val="20"/>
                </w:rPr>
                <w:fldChar w:fldCharType="begin"/>
              </w:r>
              <w:r w:rsidR="00044848" w:rsidRPr="00044848">
                <w:rPr>
                  <w:rFonts w:asciiTheme="minorHAnsi" w:hAnsiTheme="minorHAnsi"/>
                  <w:webHidden/>
                  <w:szCs w:val="20"/>
                </w:rPr>
                <w:instrText xml:space="preserve"> PAGEREF _Toc115019626 \h </w:instrText>
              </w:r>
              <w:r w:rsidR="00044848" w:rsidRPr="00044848">
                <w:rPr>
                  <w:rFonts w:asciiTheme="minorHAnsi" w:hAnsiTheme="minorHAnsi"/>
                  <w:webHidden/>
                  <w:szCs w:val="20"/>
                </w:rPr>
              </w:r>
              <w:r w:rsidR="00044848" w:rsidRPr="00044848">
                <w:rPr>
                  <w:rFonts w:asciiTheme="minorHAnsi" w:hAnsiTheme="minorHAnsi"/>
                  <w:webHidden/>
                  <w:szCs w:val="20"/>
                </w:rPr>
                <w:fldChar w:fldCharType="separate"/>
              </w:r>
              <w:r w:rsidR="003D2B5F">
                <w:rPr>
                  <w:rFonts w:asciiTheme="minorHAnsi" w:hAnsiTheme="minorHAnsi"/>
                  <w:webHidden/>
                  <w:szCs w:val="20"/>
                </w:rPr>
                <w:t>67</w:t>
              </w:r>
              <w:r w:rsidR="00044848" w:rsidRPr="00044848">
                <w:rPr>
                  <w:rFonts w:asciiTheme="minorHAnsi" w:hAnsiTheme="minorHAnsi"/>
                  <w:webHidden/>
                  <w:szCs w:val="20"/>
                </w:rPr>
                <w:fldChar w:fldCharType="end"/>
              </w:r>
            </w:hyperlink>
          </w:p>
          <w:p w14:paraId="761691DD" w14:textId="7F0C577E" w:rsidR="00614BDC" w:rsidRPr="00044848" w:rsidRDefault="00614BDC" w:rsidP="00BB1DBD">
            <w:pPr>
              <w:tabs>
                <w:tab w:val="left" w:pos="549"/>
                <w:tab w:val="right" w:leader="dot" w:pos="10241"/>
              </w:tabs>
              <w:autoSpaceDE w:val="0"/>
              <w:autoSpaceDN w:val="0"/>
              <w:spacing w:before="90" w:after="90"/>
              <w:jc w:val="both"/>
              <w:rPr>
                <w:rFonts w:asciiTheme="minorHAnsi" w:hAnsiTheme="minorHAnsi" w:cstheme="minorHAnsi"/>
                <w:bCs/>
                <w:noProof/>
                <w:sz w:val="20"/>
                <w:szCs w:val="20"/>
              </w:rPr>
            </w:pPr>
            <w:r w:rsidRPr="00044848">
              <w:rPr>
                <w:rFonts w:asciiTheme="minorHAnsi" w:hAnsiTheme="minorHAnsi" w:cstheme="minorHAnsi"/>
                <w:bCs/>
                <w:noProof/>
                <w:sz w:val="20"/>
                <w:szCs w:val="20"/>
              </w:rPr>
              <w:fldChar w:fldCharType="end"/>
            </w:r>
          </w:p>
        </w:tc>
      </w:tr>
      <w:tr w:rsidR="00614BDC" w:rsidRPr="00044848" w14:paraId="4D545A61" w14:textId="77777777" w:rsidTr="00786503">
        <w:tc>
          <w:tcPr>
            <w:tcW w:w="10349" w:type="dxa"/>
          </w:tcPr>
          <w:p w14:paraId="5FDD7167" w14:textId="77777777" w:rsidR="00614BDC" w:rsidRPr="00044848" w:rsidRDefault="00482BB6" w:rsidP="00BB1DBD">
            <w:pPr>
              <w:tabs>
                <w:tab w:val="left" w:pos="7980"/>
              </w:tabs>
              <w:ind w:left="400"/>
              <w:jc w:val="both"/>
              <w:rPr>
                <w:rFonts w:asciiTheme="minorHAnsi" w:hAnsiTheme="minorHAnsi" w:cstheme="minorHAnsi"/>
                <w:iCs/>
                <w:sz w:val="20"/>
                <w:szCs w:val="20"/>
                <w:lang w:val="en-US"/>
              </w:rPr>
            </w:pPr>
            <w:r w:rsidRPr="00044848">
              <w:rPr>
                <w:rFonts w:asciiTheme="minorHAnsi" w:hAnsiTheme="minorHAnsi" w:cstheme="minorHAnsi"/>
                <w:i/>
                <w:iCs/>
                <w:sz w:val="20"/>
                <w:szCs w:val="20"/>
                <w:lang w:val="en-US"/>
              </w:rPr>
              <w:tab/>
            </w:r>
          </w:p>
        </w:tc>
      </w:tr>
    </w:tbl>
    <w:p w14:paraId="381C0C89" w14:textId="77777777" w:rsidR="00E33C9C" w:rsidRPr="00044848" w:rsidRDefault="00E33C9C" w:rsidP="00BB1DBD">
      <w:pPr>
        <w:jc w:val="both"/>
        <w:rPr>
          <w:rFonts w:asciiTheme="minorHAnsi" w:hAnsiTheme="minorHAnsi" w:cstheme="minorHAnsi"/>
          <w:b/>
          <w:sz w:val="20"/>
          <w:szCs w:val="20"/>
        </w:rPr>
      </w:pPr>
      <w:r w:rsidRPr="00044848">
        <w:rPr>
          <w:rFonts w:asciiTheme="minorHAnsi" w:hAnsiTheme="minorHAnsi" w:cstheme="minorHAnsi"/>
          <w:b/>
          <w:sz w:val="20"/>
          <w:szCs w:val="20"/>
        </w:rPr>
        <w:br w:type="page"/>
      </w:r>
    </w:p>
    <w:p w14:paraId="2719C0AF" w14:textId="77777777" w:rsidR="00614BDC" w:rsidRPr="00044848" w:rsidRDefault="00614BDC" w:rsidP="00BB0AD7">
      <w:pPr>
        <w:pStyle w:val="Heading1"/>
        <w:numPr>
          <w:ilvl w:val="0"/>
          <w:numId w:val="32"/>
        </w:numPr>
        <w:spacing w:line="360" w:lineRule="auto"/>
        <w:ind w:hanging="720"/>
        <w:rPr>
          <w:rFonts w:asciiTheme="minorHAnsi" w:hAnsiTheme="minorHAnsi" w:cstheme="minorHAnsi"/>
          <w:b w:val="0"/>
          <w:sz w:val="20"/>
        </w:rPr>
      </w:pPr>
      <w:bookmarkStart w:id="1" w:name="_Toc199296467"/>
      <w:bookmarkStart w:id="2" w:name="_Ref308094857"/>
      <w:bookmarkStart w:id="3" w:name="_Ref308094860"/>
      <w:bookmarkStart w:id="4" w:name="_Toc115019604"/>
      <w:r w:rsidRPr="00044848">
        <w:rPr>
          <w:rFonts w:asciiTheme="minorHAnsi" w:hAnsiTheme="minorHAnsi" w:cstheme="minorHAnsi"/>
          <w:sz w:val="20"/>
        </w:rPr>
        <w:lastRenderedPageBreak/>
        <w:t>Confidential information disclosure notice</w:t>
      </w:r>
      <w:bookmarkEnd w:id="1"/>
      <w:bookmarkEnd w:id="2"/>
      <w:bookmarkEnd w:id="3"/>
      <w:bookmarkEnd w:id="4"/>
    </w:p>
    <w:p w14:paraId="2201B60B" w14:textId="77777777" w:rsidR="00614BDC" w:rsidRPr="00044848" w:rsidRDefault="00614BDC" w:rsidP="00BB0AD7">
      <w:pPr>
        <w:pStyle w:val="ListParagraph"/>
        <w:numPr>
          <w:ilvl w:val="1"/>
          <w:numId w:val="32"/>
        </w:numPr>
        <w:spacing w:line="360" w:lineRule="auto"/>
        <w:ind w:left="709"/>
        <w:jc w:val="both"/>
        <w:rPr>
          <w:rFonts w:asciiTheme="minorHAnsi" w:hAnsiTheme="minorHAnsi" w:cstheme="minorHAnsi"/>
          <w:sz w:val="20"/>
          <w:szCs w:val="20"/>
        </w:rPr>
      </w:pPr>
      <w:r w:rsidRPr="00044848">
        <w:rPr>
          <w:rFonts w:asciiTheme="minorHAnsi" w:hAnsiTheme="minorHAnsi" w:cstheme="minorHAnsi"/>
          <w:sz w:val="20"/>
          <w:szCs w:val="20"/>
        </w:rPr>
        <w:t>This document may contain confidential information that is the property of the NHLS and the Client.</w:t>
      </w:r>
    </w:p>
    <w:p w14:paraId="36B18DE0" w14:textId="77777777" w:rsidR="009D7C8D" w:rsidRPr="00044848" w:rsidRDefault="009D7C8D" w:rsidP="00BB1DBD">
      <w:pPr>
        <w:pStyle w:val="NoSpacing"/>
        <w:jc w:val="both"/>
        <w:rPr>
          <w:rFonts w:asciiTheme="minorHAnsi" w:hAnsiTheme="minorHAnsi" w:cstheme="minorHAnsi"/>
          <w:sz w:val="20"/>
          <w:szCs w:val="20"/>
        </w:rPr>
      </w:pPr>
    </w:p>
    <w:p w14:paraId="549CA7F6" w14:textId="77777777" w:rsidR="00614BDC" w:rsidRPr="00044848" w:rsidRDefault="00614BDC" w:rsidP="00BB0AD7">
      <w:pPr>
        <w:pStyle w:val="ListParagraph"/>
        <w:numPr>
          <w:ilvl w:val="1"/>
          <w:numId w:val="32"/>
        </w:numPr>
        <w:spacing w:line="360" w:lineRule="auto"/>
        <w:ind w:left="709"/>
        <w:jc w:val="both"/>
        <w:rPr>
          <w:rFonts w:asciiTheme="minorHAnsi" w:hAnsiTheme="minorHAnsi" w:cstheme="minorHAnsi"/>
          <w:sz w:val="20"/>
          <w:szCs w:val="20"/>
        </w:rPr>
      </w:pPr>
      <w:r w:rsidRPr="00044848">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18E45D30" w14:textId="77777777" w:rsidR="009D7C8D" w:rsidRPr="00044848" w:rsidRDefault="009D7C8D" w:rsidP="00BB1DBD">
      <w:pPr>
        <w:pStyle w:val="NoSpacing"/>
        <w:jc w:val="both"/>
        <w:rPr>
          <w:rFonts w:asciiTheme="minorHAnsi" w:hAnsiTheme="minorHAnsi" w:cstheme="minorHAnsi"/>
          <w:sz w:val="20"/>
          <w:szCs w:val="20"/>
        </w:rPr>
      </w:pPr>
    </w:p>
    <w:p w14:paraId="0BD7C598" w14:textId="77777777" w:rsidR="00614BDC" w:rsidRPr="00044848" w:rsidRDefault="00614BDC" w:rsidP="00BB1DBD">
      <w:pPr>
        <w:spacing w:line="360" w:lineRule="auto"/>
        <w:ind w:left="709" w:hanging="709"/>
        <w:jc w:val="both"/>
        <w:rPr>
          <w:rFonts w:asciiTheme="minorHAnsi" w:hAnsiTheme="minorHAnsi" w:cstheme="minorHAnsi"/>
          <w:sz w:val="20"/>
          <w:szCs w:val="20"/>
        </w:rPr>
      </w:pPr>
      <w:r w:rsidRPr="00044848">
        <w:rPr>
          <w:rFonts w:asciiTheme="minorHAnsi" w:hAnsiTheme="minorHAnsi" w:cstheme="minorHAnsi"/>
          <w:sz w:val="20"/>
          <w:szCs w:val="20"/>
        </w:rPr>
        <w:t>1.3</w:t>
      </w:r>
      <w:r w:rsidRPr="00044848">
        <w:rPr>
          <w:rFonts w:asciiTheme="minorHAnsi" w:hAnsiTheme="minorHAnsi" w:cstheme="minorHAnsi"/>
          <w:sz w:val="20"/>
          <w:szCs w:val="20"/>
        </w:rPr>
        <w:tab/>
        <w:t>All Copyright and Intellectual Property herein vests with NHLS and its Client.</w:t>
      </w:r>
    </w:p>
    <w:p w14:paraId="6FC412CF" w14:textId="77777777" w:rsidR="00614BDC" w:rsidRPr="00044848" w:rsidRDefault="00614BDC" w:rsidP="00BB1DBD">
      <w:pPr>
        <w:pStyle w:val="NoSpacing"/>
        <w:jc w:val="both"/>
        <w:rPr>
          <w:rFonts w:asciiTheme="minorHAnsi" w:hAnsiTheme="minorHAnsi" w:cstheme="minorHAnsi"/>
          <w:sz w:val="20"/>
          <w:szCs w:val="20"/>
        </w:rPr>
      </w:pPr>
    </w:p>
    <w:p w14:paraId="5012910D" w14:textId="77777777" w:rsidR="00614BDC" w:rsidRPr="00044848" w:rsidRDefault="00614BDC" w:rsidP="00BB0AD7">
      <w:pPr>
        <w:pStyle w:val="Heading1"/>
        <w:numPr>
          <w:ilvl w:val="0"/>
          <w:numId w:val="32"/>
        </w:numPr>
        <w:spacing w:line="360" w:lineRule="auto"/>
        <w:ind w:hanging="720"/>
        <w:rPr>
          <w:rFonts w:asciiTheme="minorHAnsi" w:hAnsiTheme="minorHAnsi" w:cstheme="minorHAnsi"/>
          <w:b w:val="0"/>
          <w:sz w:val="20"/>
        </w:rPr>
      </w:pPr>
      <w:bookmarkStart w:id="5" w:name="_Toc97010975"/>
      <w:bookmarkStart w:id="6" w:name="_Toc150587190"/>
      <w:bookmarkStart w:id="7" w:name="_Toc199296468"/>
      <w:bookmarkStart w:id="8" w:name="_Toc115019605"/>
      <w:r w:rsidRPr="00044848">
        <w:rPr>
          <w:rFonts w:asciiTheme="minorHAnsi" w:hAnsiTheme="minorHAnsi" w:cstheme="minorHAnsi"/>
          <w:sz w:val="20"/>
        </w:rPr>
        <w:t>Introduction</w:t>
      </w:r>
      <w:bookmarkEnd w:id="5"/>
      <w:bookmarkEnd w:id="6"/>
      <w:bookmarkEnd w:id="7"/>
      <w:bookmarkEnd w:id="8"/>
    </w:p>
    <w:p w14:paraId="73537151" w14:textId="77777777" w:rsidR="00614BDC" w:rsidRPr="00044848" w:rsidRDefault="0098196A" w:rsidP="00BB1DBD">
      <w:pPr>
        <w:spacing w:line="360" w:lineRule="auto"/>
        <w:ind w:left="709" w:right="-1" w:hanging="709"/>
        <w:jc w:val="both"/>
        <w:rPr>
          <w:rFonts w:asciiTheme="minorHAnsi" w:hAnsiTheme="minorHAnsi" w:cstheme="minorHAnsi"/>
          <w:sz w:val="20"/>
          <w:szCs w:val="20"/>
        </w:rPr>
      </w:pPr>
      <w:r w:rsidRPr="00044848">
        <w:rPr>
          <w:rFonts w:asciiTheme="minorHAnsi" w:hAnsiTheme="minorHAnsi" w:cstheme="minorHAnsi"/>
          <w:sz w:val="20"/>
          <w:szCs w:val="20"/>
        </w:rPr>
        <w:t>2.1</w:t>
      </w:r>
      <w:r w:rsidRPr="00044848">
        <w:rPr>
          <w:rFonts w:asciiTheme="minorHAnsi" w:hAnsiTheme="minorHAnsi" w:cstheme="minorHAnsi"/>
          <w:sz w:val="20"/>
          <w:szCs w:val="20"/>
        </w:rPr>
        <w:tab/>
      </w:r>
      <w:r w:rsidR="00614BDC" w:rsidRPr="00044848">
        <w:rPr>
          <w:rFonts w:asciiTheme="minorHAnsi" w:hAnsiTheme="minorHAnsi" w:cstheme="minorHAnsi"/>
          <w:sz w:val="20"/>
          <w:szCs w:val="20"/>
        </w:rPr>
        <w:t>Based on the Bids submitted and the outcome of the evaluation process according to the set evaluation criteria, NHLS</w:t>
      </w:r>
      <w:r w:rsidR="00614BDC" w:rsidRPr="00044848">
        <w:rPr>
          <w:rFonts w:asciiTheme="minorHAnsi" w:hAnsiTheme="minorHAnsi" w:cstheme="minorHAnsi"/>
          <w:b/>
          <w:bCs/>
          <w:sz w:val="20"/>
          <w:szCs w:val="20"/>
        </w:rPr>
        <w:t xml:space="preserve"> </w:t>
      </w:r>
      <w:r w:rsidR="00614BDC" w:rsidRPr="00044848">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632F2935" w14:textId="77777777" w:rsidR="00614BDC" w:rsidRPr="00044848" w:rsidRDefault="00614BDC" w:rsidP="00BB1DBD">
      <w:pPr>
        <w:pStyle w:val="NoSpacing"/>
        <w:jc w:val="both"/>
        <w:rPr>
          <w:rFonts w:asciiTheme="minorHAnsi" w:hAnsiTheme="minorHAnsi" w:cstheme="minorHAnsi"/>
          <w:sz w:val="20"/>
          <w:szCs w:val="20"/>
        </w:rPr>
      </w:pPr>
    </w:p>
    <w:p w14:paraId="234CCEF7" w14:textId="77777777" w:rsidR="00614BDC" w:rsidRPr="00044848" w:rsidRDefault="00614BDC" w:rsidP="00BB1DBD">
      <w:pPr>
        <w:spacing w:line="360" w:lineRule="auto"/>
        <w:ind w:left="709" w:right="408" w:hanging="709"/>
        <w:jc w:val="both"/>
        <w:rPr>
          <w:rFonts w:asciiTheme="minorHAnsi" w:hAnsiTheme="minorHAnsi" w:cstheme="minorHAnsi"/>
          <w:b/>
          <w:bCs/>
          <w:snapToGrid w:val="0"/>
          <w:sz w:val="20"/>
          <w:szCs w:val="20"/>
          <w:lang w:val="en-GB"/>
        </w:rPr>
      </w:pPr>
      <w:r w:rsidRPr="00044848">
        <w:rPr>
          <w:rFonts w:asciiTheme="minorHAnsi" w:hAnsiTheme="minorHAnsi" w:cstheme="minorHAnsi"/>
          <w:b/>
          <w:bCs/>
          <w:snapToGrid w:val="0"/>
          <w:sz w:val="20"/>
          <w:szCs w:val="20"/>
          <w:lang w:val="en-GB"/>
        </w:rPr>
        <w:t>2.2</w:t>
      </w:r>
      <w:r w:rsidRPr="00044848">
        <w:rPr>
          <w:rFonts w:asciiTheme="minorHAnsi" w:hAnsiTheme="minorHAnsi" w:cstheme="minorHAnsi"/>
          <w:b/>
          <w:bCs/>
          <w:snapToGrid w:val="0"/>
          <w:sz w:val="20"/>
          <w:szCs w:val="20"/>
          <w:lang w:val="en-GB"/>
        </w:rPr>
        <w:tab/>
        <w:t>Queries</w:t>
      </w:r>
    </w:p>
    <w:p w14:paraId="54ACA51B" w14:textId="6A8FB031" w:rsidR="00614BDC" w:rsidRPr="00044848" w:rsidRDefault="00614BDC" w:rsidP="00BB1DBD">
      <w:pPr>
        <w:spacing w:line="360" w:lineRule="auto"/>
        <w:ind w:left="709" w:right="-1" w:hanging="709"/>
        <w:jc w:val="both"/>
        <w:rPr>
          <w:rFonts w:asciiTheme="minorHAnsi" w:hAnsiTheme="minorHAnsi" w:cstheme="minorHAnsi"/>
          <w:sz w:val="20"/>
          <w:szCs w:val="20"/>
        </w:rPr>
      </w:pPr>
      <w:r w:rsidRPr="00044848">
        <w:rPr>
          <w:rFonts w:asciiTheme="minorHAnsi" w:hAnsiTheme="minorHAnsi" w:cstheme="minorHAnsi"/>
          <w:sz w:val="20"/>
          <w:szCs w:val="20"/>
        </w:rPr>
        <w:t>2.2.1</w:t>
      </w:r>
      <w:r w:rsidRPr="00044848">
        <w:rPr>
          <w:rFonts w:asciiTheme="minorHAnsi" w:hAnsiTheme="minorHAnsi" w:cstheme="minorHAnsi"/>
          <w:sz w:val="20"/>
          <w:szCs w:val="20"/>
        </w:rPr>
        <w:tab/>
        <w:t xml:space="preserve">Should it be necessary for a bidder to obtain clarity on any matter arising from or referred to in this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document, please refer queries, in writing, and to the contact person</w:t>
      </w:r>
      <w:r w:rsidRPr="00044848">
        <w:rPr>
          <w:rFonts w:asciiTheme="minorHAnsi" w:hAnsiTheme="minorHAnsi" w:cstheme="minorHAnsi"/>
          <w:sz w:val="20"/>
          <w:szCs w:val="20"/>
          <w:u w:val="single"/>
        </w:rPr>
        <w:t xml:space="preserve"> </w:t>
      </w:r>
      <w:r w:rsidRPr="00044848">
        <w:rPr>
          <w:rFonts w:asciiTheme="minorHAnsi" w:hAnsiTheme="minorHAnsi" w:cstheme="minorHAnsi"/>
          <w:sz w:val="20"/>
          <w:szCs w:val="20"/>
        </w:rPr>
        <w:t xml:space="preserve">email address number listed </w:t>
      </w:r>
      <w:r w:rsidR="0098196A" w:rsidRPr="00044848">
        <w:rPr>
          <w:rFonts w:asciiTheme="minorHAnsi" w:hAnsiTheme="minorHAnsi" w:cstheme="minorHAnsi"/>
          <w:sz w:val="20"/>
          <w:szCs w:val="20"/>
        </w:rPr>
        <w:t xml:space="preserve">below on or before </w:t>
      </w:r>
      <w:r w:rsidR="00764317">
        <w:rPr>
          <w:rFonts w:asciiTheme="minorHAnsi" w:hAnsiTheme="minorHAnsi" w:cstheme="minorHAnsi"/>
          <w:b/>
          <w:sz w:val="20"/>
          <w:szCs w:val="20"/>
        </w:rPr>
        <w:t>04 July</w:t>
      </w:r>
      <w:r w:rsidR="00E60D3F" w:rsidRPr="00E60D3F">
        <w:rPr>
          <w:rFonts w:asciiTheme="minorHAnsi" w:hAnsiTheme="minorHAnsi" w:cstheme="minorHAnsi"/>
          <w:b/>
          <w:sz w:val="20"/>
          <w:szCs w:val="20"/>
        </w:rPr>
        <w:t xml:space="preserve"> 2025</w:t>
      </w:r>
      <w:r w:rsidR="0098196A" w:rsidRPr="00044848">
        <w:rPr>
          <w:rFonts w:asciiTheme="minorHAnsi" w:hAnsiTheme="minorHAnsi" w:cstheme="minorHAnsi"/>
          <w:sz w:val="20"/>
          <w:szCs w:val="20"/>
        </w:rPr>
        <w:t>.</w:t>
      </w:r>
      <w:r w:rsidRPr="00044848">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044848" w14:paraId="299048AE" w14:textId="77777777" w:rsidTr="00DD77D8">
        <w:trPr>
          <w:cantSplit/>
          <w:trHeight w:val="397"/>
        </w:trPr>
        <w:tc>
          <w:tcPr>
            <w:tcW w:w="3827" w:type="dxa"/>
            <w:vMerge w:val="restart"/>
            <w:vAlign w:val="center"/>
          </w:tcPr>
          <w:p w14:paraId="7E46F2AB" w14:textId="579621B7" w:rsidR="00614BDC" w:rsidRPr="00044848" w:rsidRDefault="00614BDC" w:rsidP="00091993">
            <w:pPr>
              <w:spacing w:before="20" w:after="20"/>
              <w:jc w:val="both"/>
              <w:rPr>
                <w:rFonts w:asciiTheme="minorHAnsi" w:hAnsiTheme="minorHAnsi" w:cstheme="minorHAnsi"/>
                <w:sz w:val="20"/>
                <w:szCs w:val="20"/>
              </w:rPr>
            </w:pPr>
            <w:r w:rsidRPr="00044848">
              <w:rPr>
                <w:rFonts w:asciiTheme="minorHAnsi" w:hAnsiTheme="minorHAnsi" w:cstheme="minorHAnsi"/>
                <w:b/>
                <w:sz w:val="20"/>
                <w:szCs w:val="20"/>
              </w:rPr>
              <w:t xml:space="preserve">QUERIES: </w:t>
            </w:r>
            <w:r w:rsidR="00091993">
              <w:rPr>
                <w:rFonts w:asciiTheme="minorHAnsi" w:hAnsiTheme="minorHAnsi" w:cstheme="minorHAnsi"/>
                <w:sz w:val="20"/>
                <w:szCs w:val="20"/>
              </w:rPr>
              <w:t>Manare Malekutu</w:t>
            </w:r>
          </w:p>
        </w:tc>
        <w:tc>
          <w:tcPr>
            <w:tcW w:w="1276" w:type="dxa"/>
            <w:vAlign w:val="center"/>
          </w:tcPr>
          <w:p w14:paraId="02D87F9D" w14:textId="77777777" w:rsidR="00614BDC" w:rsidRPr="00044848" w:rsidRDefault="00614BDC" w:rsidP="00BB1DBD">
            <w:pPr>
              <w:spacing w:before="20" w:after="20"/>
              <w:jc w:val="both"/>
              <w:rPr>
                <w:rFonts w:asciiTheme="minorHAnsi" w:hAnsiTheme="minorHAnsi" w:cstheme="minorHAnsi"/>
                <w:sz w:val="20"/>
                <w:szCs w:val="20"/>
              </w:rPr>
            </w:pPr>
            <w:r w:rsidRPr="00044848">
              <w:rPr>
                <w:rFonts w:asciiTheme="minorHAnsi" w:hAnsiTheme="minorHAnsi" w:cstheme="minorHAnsi"/>
                <w:sz w:val="20"/>
                <w:szCs w:val="20"/>
              </w:rPr>
              <w:t>Telephone</w:t>
            </w:r>
          </w:p>
        </w:tc>
        <w:tc>
          <w:tcPr>
            <w:tcW w:w="3969" w:type="dxa"/>
            <w:vAlign w:val="center"/>
          </w:tcPr>
          <w:p w14:paraId="46A45651" w14:textId="06569009" w:rsidR="00614BDC" w:rsidRPr="00044848" w:rsidRDefault="00800224" w:rsidP="00BB1DBD">
            <w:pPr>
              <w:spacing w:before="20" w:after="20"/>
              <w:jc w:val="both"/>
              <w:rPr>
                <w:rFonts w:asciiTheme="minorHAnsi" w:hAnsiTheme="minorHAnsi" w:cstheme="minorHAnsi"/>
                <w:sz w:val="20"/>
                <w:szCs w:val="20"/>
              </w:rPr>
            </w:pPr>
            <w:r>
              <w:rPr>
                <w:rFonts w:asciiTheme="minorHAnsi" w:hAnsiTheme="minorHAnsi" w:cstheme="minorHAnsi"/>
                <w:sz w:val="20"/>
                <w:szCs w:val="20"/>
              </w:rPr>
              <w:t>011 555 0580</w:t>
            </w:r>
          </w:p>
        </w:tc>
      </w:tr>
      <w:tr w:rsidR="00614BDC" w:rsidRPr="00044848" w14:paraId="1867D284" w14:textId="77777777" w:rsidTr="00DD77D8">
        <w:trPr>
          <w:cantSplit/>
          <w:trHeight w:val="513"/>
        </w:trPr>
        <w:tc>
          <w:tcPr>
            <w:tcW w:w="3827" w:type="dxa"/>
            <w:vMerge/>
            <w:vAlign w:val="center"/>
          </w:tcPr>
          <w:p w14:paraId="1F41113B" w14:textId="77777777" w:rsidR="00614BDC" w:rsidRPr="00044848" w:rsidRDefault="00614BDC" w:rsidP="00BB1DBD">
            <w:pPr>
              <w:spacing w:before="20" w:after="20"/>
              <w:jc w:val="both"/>
              <w:rPr>
                <w:rFonts w:asciiTheme="minorHAnsi" w:hAnsiTheme="minorHAnsi" w:cstheme="minorHAnsi"/>
                <w:sz w:val="20"/>
                <w:szCs w:val="20"/>
              </w:rPr>
            </w:pPr>
          </w:p>
        </w:tc>
        <w:tc>
          <w:tcPr>
            <w:tcW w:w="1276" w:type="dxa"/>
            <w:vAlign w:val="center"/>
          </w:tcPr>
          <w:p w14:paraId="1E3ECBFE" w14:textId="77777777" w:rsidR="00614BDC" w:rsidRPr="00044848" w:rsidRDefault="00614BDC" w:rsidP="00BB1DBD">
            <w:pPr>
              <w:spacing w:before="20" w:after="20"/>
              <w:jc w:val="both"/>
              <w:rPr>
                <w:rFonts w:asciiTheme="minorHAnsi" w:hAnsiTheme="minorHAnsi" w:cstheme="minorHAnsi"/>
                <w:sz w:val="20"/>
                <w:szCs w:val="20"/>
              </w:rPr>
            </w:pPr>
            <w:r w:rsidRPr="00044848">
              <w:rPr>
                <w:rFonts w:asciiTheme="minorHAnsi" w:hAnsiTheme="minorHAnsi" w:cstheme="minorHAnsi"/>
                <w:sz w:val="20"/>
                <w:szCs w:val="20"/>
              </w:rPr>
              <w:t>E-mail</w:t>
            </w:r>
          </w:p>
        </w:tc>
        <w:tc>
          <w:tcPr>
            <w:tcW w:w="3969" w:type="dxa"/>
            <w:vAlign w:val="center"/>
          </w:tcPr>
          <w:p w14:paraId="6A2494A8" w14:textId="2B9D9670" w:rsidR="00614BDC" w:rsidRPr="00044848" w:rsidRDefault="00800224" w:rsidP="00800224">
            <w:pPr>
              <w:spacing w:before="20" w:after="20"/>
              <w:jc w:val="both"/>
              <w:rPr>
                <w:rFonts w:asciiTheme="minorHAnsi" w:hAnsiTheme="minorHAnsi" w:cstheme="minorHAnsi"/>
                <w:sz w:val="20"/>
                <w:szCs w:val="20"/>
              </w:rPr>
            </w:pPr>
            <w:hyperlink r:id="rId9" w:history="1">
              <w:r w:rsidRPr="009F653C">
                <w:rPr>
                  <w:rStyle w:val="Hyperlink"/>
                  <w:rFonts w:asciiTheme="minorHAnsi" w:hAnsiTheme="minorHAnsi" w:cstheme="minorHAnsi"/>
                  <w:sz w:val="20"/>
                  <w:szCs w:val="20"/>
                </w:rPr>
                <w:t>manare.malekutu@nhls.ac.za</w:t>
              </w:r>
            </w:hyperlink>
            <w:r w:rsidR="004D1169" w:rsidRPr="00044848">
              <w:rPr>
                <w:rFonts w:asciiTheme="minorHAnsi" w:hAnsiTheme="minorHAnsi" w:cstheme="minorHAnsi"/>
                <w:sz w:val="20"/>
                <w:szCs w:val="20"/>
              </w:rPr>
              <w:t xml:space="preserve"> </w:t>
            </w:r>
          </w:p>
        </w:tc>
      </w:tr>
    </w:tbl>
    <w:p w14:paraId="6203D17E" w14:textId="77777777" w:rsidR="00E33C9C" w:rsidRPr="00044848" w:rsidRDefault="00E33C9C" w:rsidP="00BB1DBD">
      <w:pPr>
        <w:pStyle w:val="NoSpacing"/>
        <w:jc w:val="both"/>
        <w:rPr>
          <w:rFonts w:asciiTheme="minorHAnsi" w:hAnsiTheme="minorHAnsi" w:cstheme="minorHAnsi"/>
          <w:snapToGrid w:val="0"/>
          <w:sz w:val="20"/>
          <w:szCs w:val="20"/>
        </w:rPr>
      </w:pPr>
      <w:bookmarkStart w:id="9" w:name="_Toc97010976"/>
      <w:bookmarkStart w:id="10" w:name="_Toc150587191"/>
      <w:bookmarkStart w:id="11" w:name="_Toc199296469"/>
    </w:p>
    <w:p w14:paraId="4788A9D0" w14:textId="77777777" w:rsidR="00614BDC" w:rsidRPr="00044848" w:rsidRDefault="00614BDC" w:rsidP="00BB0AD7">
      <w:pPr>
        <w:pStyle w:val="Heading1"/>
        <w:numPr>
          <w:ilvl w:val="0"/>
          <w:numId w:val="32"/>
        </w:numPr>
        <w:spacing w:line="360" w:lineRule="auto"/>
        <w:ind w:hanging="720"/>
        <w:rPr>
          <w:rFonts w:asciiTheme="minorHAnsi" w:hAnsiTheme="minorHAnsi" w:cstheme="minorHAnsi"/>
          <w:b w:val="0"/>
          <w:sz w:val="20"/>
        </w:rPr>
      </w:pPr>
      <w:bookmarkStart w:id="12" w:name="_Toc115019606"/>
      <w:r w:rsidRPr="00044848">
        <w:rPr>
          <w:rFonts w:asciiTheme="minorHAnsi" w:hAnsiTheme="minorHAnsi" w:cstheme="minorHAnsi"/>
          <w:sz w:val="20"/>
        </w:rPr>
        <w:t>Definitions</w:t>
      </w:r>
      <w:bookmarkEnd w:id="9"/>
      <w:bookmarkEnd w:id="10"/>
      <w:bookmarkEnd w:id="11"/>
      <w:bookmarkEnd w:id="12"/>
    </w:p>
    <w:p w14:paraId="60E75EA3"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snapToGrid w:val="0"/>
          <w:sz w:val="20"/>
          <w:szCs w:val="20"/>
          <w:lang w:val="x-none"/>
        </w:rPr>
        <w:t>National Health Laboratory Services [hereinafter referred to as NHLS</w:t>
      </w:r>
      <w:r w:rsidR="004D1169" w:rsidRPr="00044848">
        <w:rPr>
          <w:rFonts w:asciiTheme="minorHAnsi" w:hAnsiTheme="minorHAnsi" w:cstheme="minorHAnsi"/>
          <w:snapToGrid w:val="0"/>
          <w:sz w:val="20"/>
          <w:szCs w:val="20"/>
        </w:rPr>
        <w:t>]</w:t>
      </w:r>
      <w:r w:rsidRPr="00044848">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044848">
        <w:rPr>
          <w:rFonts w:asciiTheme="minorHAnsi" w:hAnsiTheme="minorHAnsi" w:cstheme="minorHAnsi"/>
          <w:snapToGrid w:val="0"/>
          <w:sz w:val="20"/>
          <w:szCs w:val="20"/>
        </w:rPr>
        <w:t>.</w:t>
      </w:r>
    </w:p>
    <w:p w14:paraId="27267765" w14:textId="77777777" w:rsidR="007B7676" w:rsidRPr="00044848" w:rsidRDefault="007B7676" w:rsidP="00BB1DBD">
      <w:pPr>
        <w:pStyle w:val="NoSpacing"/>
        <w:jc w:val="both"/>
        <w:rPr>
          <w:rFonts w:asciiTheme="minorHAnsi" w:hAnsiTheme="minorHAnsi" w:cstheme="minorHAnsi"/>
          <w:snapToGrid w:val="0"/>
          <w:sz w:val="20"/>
          <w:szCs w:val="20"/>
        </w:rPr>
      </w:pPr>
    </w:p>
    <w:p w14:paraId="09BF31EA"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06EA97C8" w14:textId="77777777" w:rsidR="00CB716F" w:rsidRPr="00044848" w:rsidRDefault="00CB716F" w:rsidP="00BB1DBD">
      <w:pPr>
        <w:pStyle w:val="NoSpacing"/>
        <w:jc w:val="both"/>
        <w:rPr>
          <w:rFonts w:asciiTheme="minorHAnsi" w:hAnsiTheme="minorHAnsi" w:cstheme="minorHAnsi"/>
          <w:snapToGrid w:val="0"/>
          <w:sz w:val="20"/>
          <w:szCs w:val="20"/>
        </w:rPr>
      </w:pPr>
    </w:p>
    <w:p w14:paraId="70CD88DA" w14:textId="77777777" w:rsidR="00CB716F"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044848">
        <w:rPr>
          <w:rFonts w:asciiTheme="minorHAnsi" w:hAnsiTheme="minorHAnsi" w:cstheme="minorHAnsi"/>
          <w:b/>
          <w:snapToGrid w:val="0"/>
          <w:sz w:val="20"/>
          <w:szCs w:val="20"/>
          <w:lang w:val="x-none"/>
        </w:rPr>
        <w:t>“Acceptable Bid”</w:t>
      </w:r>
      <w:r w:rsidRPr="00044848">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1808120D" w14:textId="77777777" w:rsidR="00D63DB4" w:rsidRPr="00044848" w:rsidRDefault="00D63DB4" w:rsidP="00BB1DBD">
      <w:pPr>
        <w:pStyle w:val="ListParagraph"/>
        <w:jc w:val="both"/>
        <w:rPr>
          <w:rFonts w:asciiTheme="minorHAnsi" w:hAnsiTheme="minorHAnsi" w:cstheme="minorHAnsi"/>
          <w:snapToGrid w:val="0"/>
          <w:sz w:val="20"/>
          <w:szCs w:val="20"/>
        </w:rPr>
      </w:pPr>
    </w:p>
    <w:p w14:paraId="08A94422"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“B-BBEE”</w:t>
      </w:r>
      <w:r w:rsidRPr="00044848">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60A783CC" w14:textId="77777777" w:rsidR="00D63DB4" w:rsidRPr="00044848" w:rsidRDefault="00D63DB4" w:rsidP="00BB1DBD">
      <w:pPr>
        <w:pStyle w:val="NoSpacing"/>
        <w:jc w:val="both"/>
        <w:rPr>
          <w:rFonts w:asciiTheme="minorHAnsi" w:hAnsiTheme="minorHAnsi" w:cstheme="minorHAnsi"/>
          <w:snapToGrid w:val="0"/>
          <w:sz w:val="20"/>
          <w:szCs w:val="20"/>
        </w:rPr>
      </w:pPr>
    </w:p>
    <w:p w14:paraId="157812D6"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lastRenderedPageBreak/>
        <w:t>“B-BBEE status level of contributor”</w:t>
      </w:r>
      <w:r w:rsidRPr="00044848">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3A775A88" w14:textId="77777777" w:rsidR="00CB716F" w:rsidRPr="00044848" w:rsidRDefault="00CB716F" w:rsidP="00BB1DBD">
      <w:pPr>
        <w:pStyle w:val="NoSpacing"/>
        <w:jc w:val="both"/>
        <w:rPr>
          <w:rFonts w:asciiTheme="minorHAnsi" w:hAnsiTheme="minorHAnsi" w:cstheme="minorHAnsi"/>
          <w:snapToGrid w:val="0"/>
          <w:sz w:val="20"/>
          <w:szCs w:val="20"/>
        </w:rPr>
      </w:pPr>
    </w:p>
    <w:p w14:paraId="0FD8F57E"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“Bid”</w:t>
      </w:r>
      <w:r w:rsidRPr="00044848">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114E8D56" w14:textId="77777777" w:rsidR="00CB716F" w:rsidRPr="00044848" w:rsidRDefault="00CB716F" w:rsidP="00BB1DBD">
      <w:pPr>
        <w:pStyle w:val="NoSpacing"/>
        <w:jc w:val="both"/>
        <w:rPr>
          <w:rFonts w:asciiTheme="minorHAnsi" w:hAnsiTheme="minorHAnsi" w:cstheme="minorHAnsi"/>
          <w:snapToGrid w:val="0"/>
          <w:sz w:val="20"/>
          <w:szCs w:val="20"/>
        </w:rPr>
      </w:pPr>
    </w:p>
    <w:p w14:paraId="0D90D651"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 xml:space="preserve">“Bidders” </w:t>
      </w:r>
      <w:r w:rsidRPr="00044848">
        <w:rPr>
          <w:rFonts w:asciiTheme="minorHAnsi" w:hAnsiTheme="minorHAnsi" w:cstheme="minorHAnsi"/>
          <w:snapToGrid w:val="0"/>
          <w:sz w:val="20"/>
          <w:szCs w:val="20"/>
          <w:lang w:val="x-none"/>
        </w:rPr>
        <w:t>-</w:t>
      </w:r>
      <w:r w:rsidR="0004087B" w:rsidRPr="00044848">
        <w:rPr>
          <w:rFonts w:asciiTheme="minorHAnsi" w:hAnsiTheme="minorHAnsi" w:cstheme="minorHAnsi"/>
          <w:snapToGrid w:val="0"/>
          <w:sz w:val="20"/>
          <w:szCs w:val="20"/>
        </w:rPr>
        <w:t xml:space="preserve"> </w:t>
      </w:r>
      <w:r w:rsidRPr="00044848">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087A8C23" w14:textId="77777777" w:rsidR="00CB716F" w:rsidRPr="00044848" w:rsidRDefault="00CB716F" w:rsidP="00BB1DBD">
      <w:pPr>
        <w:pStyle w:val="NoSpacing"/>
        <w:jc w:val="both"/>
        <w:rPr>
          <w:rFonts w:asciiTheme="minorHAnsi" w:hAnsiTheme="minorHAnsi" w:cstheme="minorHAnsi"/>
          <w:snapToGrid w:val="0"/>
          <w:sz w:val="20"/>
          <w:szCs w:val="20"/>
        </w:rPr>
      </w:pPr>
    </w:p>
    <w:p w14:paraId="605EE2B8"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“Broad-Based Black Economic Empowerment Act”</w:t>
      </w:r>
      <w:r w:rsidRPr="00044848">
        <w:rPr>
          <w:rFonts w:asciiTheme="minorHAnsi" w:hAnsiTheme="minorHAnsi" w:cstheme="minorHAnsi"/>
          <w:snapToGrid w:val="0"/>
          <w:sz w:val="20"/>
          <w:szCs w:val="20"/>
          <w:lang w:val="x-none"/>
        </w:rPr>
        <w:t xml:space="preserve"> – means the Broad-Based Black Economic Empowerment Act, 2003 (Act No. 53 of 2003).</w:t>
      </w:r>
    </w:p>
    <w:p w14:paraId="332C9C0A" w14:textId="77777777" w:rsidR="00CB716F" w:rsidRPr="00044848" w:rsidRDefault="00CB716F" w:rsidP="00BB1DBD">
      <w:pPr>
        <w:pStyle w:val="NoSpacing"/>
        <w:jc w:val="both"/>
        <w:rPr>
          <w:rFonts w:asciiTheme="minorHAnsi" w:hAnsiTheme="minorHAnsi" w:cstheme="minorHAnsi"/>
          <w:snapToGrid w:val="0"/>
          <w:sz w:val="20"/>
          <w:szCs w:val="20"/>
        </w:rPr>
      </w:pPr>
    </w:p>
    <w:p w14:paraId="516AF463" w14:textId="77777777" w:rsidR="00CB716F" w:rsidRPr="00044848"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“Client”</w:t>
      </w:r>
      <w:r w:rsidRPr="00044848">
        <w:rPr>
          <w:rFonts w:asciiTheme="minorHAnsi" w:hAnsiTheme="minorHAnsi" w:cstheme="minorHAnsi"/>
          <w:snapToGrid w:val="0"/>
          <w:sz w:val="20"/>
          <w:szCs w:val="20"/>
          <w:lang w:val="x-none"/>
        </w:rPr>
        <w:t xml:space="preserve"> - means the goods or services requestor</w:t>
      </w:r>
      <w:r w:rsidR="00675421" w:rsidRPr="00044848">
        <w:rPr>
          <w:rFonts w:asciiTheme="minorHAnsi" w:hAnsiTheme="minorHAnsi" w:cstheme="minorHAnsi"/>
          <w:snapToGrid w:val="0"/>
          <w:sz w:val="20"/>
          <w:szCs w:val="20"/>
        </w:rPr>
        <w:t>.</w:t>
      </w:r>
    </w:p>
    <w:p w14:paraId="0F2E621E" w14:textId="77777777" w:rsidR="00CB716F" w:rsidRPr="00044848" w:rsidRDefault="00CB716F" w:rsidP="00BB1DBD">
      <w:pPr>
        <w:pStyle w:val="NoSpacing"/>
        <w:jc w:val="both"/>
        <w:rPr>
          <w:rFonts w:asciiTheme="minorHAnsi" w:hAnsiTheme="minorHAnsi" w:cstheme="minorHAnsi"/>
          <w:snapToGrid w:val="0"/>
          <w:sz w:val="20"/>
          <w:szCs w:val="20"/>
        </w:rPr>
      </w:pPr>
    </w:p>
    <w:p w14:paraId="0176DED0"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“Comparative Price”</w:t>
      </w:r>
      <w:r w:rsidRPr="00044848">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484E70BC" w14:textId="77777777" w:rsidR="007B7676" w:rsidRPr="00044848" w:rsidRDefault="007B7676" w:rsidP="00BB1DBD">
      <w:pPr>
        <w:pStyle w:val="NoSpacing"/>
        <w:jc w:val="both"/>
        <w:rPr>
          <w:rFonts w:asciiTheme="minorHAnsi" w:hAnsiTheme="minorHAnsi" w:cstheme="minorHAnsi"/>
          <w:snapToGrid w:val="0"/>
          <w:sz w:val="20"/>
          <w:szCs w:val="20"/>
        </w:rPr>
      </w:pPr>
    </w:p>
    <w:p w14:paraId="0447A55B"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“Consortium”</w:t>
      </w:r>
      <w:r w:rsidRPr="00044848">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4B9F56D2" w14:textId="77777777" w:rsidR="00CB716F" w:rsidRPr="00044848" w:rsidRDefault="00CB716F" w:rsidP="00BB1DBD">
      <w:pPr>
        <w:pStyle w:val="NoSpacing"/>
        <w:jc w:val="both"/>
        <w:rPr>
          <w:rFonts w:asciiTheme="minorHAnsi" w:hAnsiTheme="minorHAnsi" w:cstheme="minorHAnsi"/>
          <w:snapToGrid w:val="0"/>
          <w:sz w:val="20"/>
          <w:szCs w:val="20"/>
        </w:rPr>
      </w:pPr>
    </w:p>
    <w:p w14:paraId="3AD28A0F"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 xml:space="preserve">“Contractor Agent” </w:t>
      </w:r>
      <w:r w:rsidRPr="00044848">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3A073E23" w14:textId="77777777" w:rsidR="00CB716F" w:rsidRPr="00044848" w:rsidRDefault="00CB716F" w:rsidP="00BB1DBD">
      <w:pPr>
        <w:pStyle w:val="NoSpacing"/>
        <w:jc w:val="both"/>
        <w:rPr>
          <w:rFonts w:asciiTheme="minorHAnsi" w:hAnsiTheme="minorHAnsi" w:cstheme="minorHAnsi"/>
          <w:sz w:val="20"/>
          <w:szCs w:val="20"/>
        </w:rPr>
      </w:pPr>
    </w:p>
    <w:p w14:paraId="42E792A4"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“Disability”</w:t>
      </w:r>
      <w:r w:rsidRPr="00044848">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8F173D2" w14:textId="77777777" w:rsidR="00DD77D8" w:rsidRPr="00044848" w:rsidRDefault="00DD77D8" w:rsidP="00BB1DBD">
      <w:pPr>
        <w:pStyle w:val="NoSpacing"/>
        <w:jc w:val="both"/>
        <w:rPr>
          <w:rFonts w:asciiTheme="minorHAnsi" w:hAnsiTheme="minorHAnsi" w:cstheme="minorHAnsi"/>
          <w:snapToGrid w:val="0"/>
          <w:sz w:val="20"/>
          <w:szCs w:val="20"/>
        </w:rPr>
      </w:pPr>
    </w:p>
    <w:p w14:paraId="71F51BBF" w14:textId="77777777" w:rsidR="00380D32" w:rsidRPr="00044848" w:rsidRDefault="00380D32" w:rsidP="00BB1DBD">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044848">
        <w:rPr>
          <w:rFonts w:asciiTheme="minorHAnsi" w:hAnsiTheme="minorHAnsi" w:cstheme="minorHAnsi"/>
          <w:b/>
          <w:snapToGrid w:val="0"/>
          <w:sz w:val="20"/>
          <w:szCs w:val="20"/>
          <w:lang w:val="x-none"/>
        </w:rPr>
        <w:t>Designated group means –</w:t>
      </w:r>
    </w:p>
    <w:p w14:paraId="63367422" w14:textId="77777777" w:rsidR="00380D32" w:rsidRPr="00044848" w:rsidRDefault="00380D32" w:rsidP="006C3381">
      <w:pPr>
        <w:pStyle w:val="ListParagraph"/>
        <w:numPr>
          <w:ilvl w:val="0"/>
          <w:numId w:val="46"/>
        </w:numPr>
        <w:spacing w:line="360" w:lineRule="auto"/>
        <w:ind w:left="1134" w:right="-1"/>
        <w:jc w:val="both"/>
        <w:rPr>
          <w:rFonts w:asciiTheme="minorHAnsi" w:hAnsiTheme="minorHAnsi" w:cstheme="minorHAnsi"/>
          <w:snapToGrid w:val="0"/>
          <w:sz w:val="20"/>
          <w:szCs w:val="20"/>
          <w:lang w:val="en-US"/>
        </w:rPr>
      </w:pPr>
      <w:r w:rsidRPr="00044848">
        <w:rPr>
          <w:rFonts w:asciiTheme="minorHAnsi" w:hAnsiTheme="minorHAnsi" w:cstheme="minorHAnsi"/>
          <w:snapToGrid w:val="0"/>
          <w:sz w:val="20"/>
          <w:szCs w:val="20"/>
          <w:lang w:val="en-US"/>
        </w:rPr>
        <w:t>Black designated groups;</w:t>
      </w:r>
    </w:p>
    <w:p w14:paraId="3B121F08" w14:textId="77777777" w:rsidR="00380D32" w:rsidRPr="00044848" w:rsidRDefault="00380D32" w:rsidP="006C3381">
      <w:pPr>
        <w:pStyle w:val="ListParagraph"/>
        <w:numPr>
          <w:ilvl w:val="0"/>
          <w:numId w:val="46"/>
        </w:numPr>
        <w:spacing w:line="360" w:lineRule="auto"/>
        <w:ind w:left="1134" w:right="-1"/>
        <w:jc w:val="both"/>
        <w:rPr>
          <w:rFonts w:asciiTheme="minorHAnsi" w:hAnsiTheme="minorHAnsi" w:cstheme="minorHAnsi"/>
          <w:snapToGrid w:val="0"/>
          <w:sz w:val="20"/>
          <w:szCs w:val="20"/>
          <w:lang w:val="en-US"/>
        </w:rPr>
      </w:pPr>
      <w:r w:rsidRPr="00044848">
        <w:rPr>
          <w:rFonts w:asciiTheme="minorHAnsi" w:hAnsiTheme="minorHAnsi" w:cstheme="minorHAnsi"/>
          <w:snapToGrid w:val="0"/>
          <w:sz w:val="20"/>
          <w:szCs w:val="20"/>
          <w:lang w:val="en-US"/>
        </w:rPr>
        <w:t>Black people;</w:t>
      </w:r>
    </w:p>
    <w:p w14:paraId="413D5836" w14:textId="77777777" w:rsidR="00380D32" w:rsidRPr="00044848" w:rsidRDefault="00380D32" w:rsidP="006C3381">
      <w:pPr>
        <w:pStyle w:val="ListParagraph"/>
        <w:numPr>
          <w:ilvl w:val="0"/>
          <w:numId w:val="46"/>
        </w:numPr>
        <w:spacing w:line="360" w:lineRule="auto"/>
        <w:ind w:left="1134" w:right="-1"/>
        <w:jc w:val="both"/>
        <w:rPr>
          <w:rFonts w:asciiTheme="minorHAnsi" w:hAnsiTheme="minorHAnsi" w:cstheme="minorHAnsi"/>
          <w:snapToGrid w:val="0"/>
          <w:sz w:val="20"/>
          <w:szCs w:val="20"/>
          <w:lang w:val="en-US"/>
        </w:rPr>
      </w:pPr>
      <w:r w:rsidRPr="00044848">
        <w:rPr>
          <w:rFonts w:asciiTheme="minorHAnsi" w:hAnsiTheme="minorHAnsi" w:cstheme="minorHAnsi"/>
          <w:snapToGrid w:val="0"/>
          <w:sz w:val="20"/>
          <w:szCs w:val="20"/>
          <w:lang w:val="en-US"/>
        </w:rPr>
        <w:t>Women</w:t>
      </w:r>
    </w:p>
    <w:p w14:paraId="696DF571" w14:textId="77777777" w:rsidR="00380D32" w:rsidRPr="00044848" w:rsidRDefault="00380D32" w:rsidP="006C3381">
      <w:pPr>
        <w:pStyle w:val="ListParagraph"/>
        <w:numPr>
          <w:ilvl w:val="0"/>
          <w:numId w:val="46"/>
        </w:numPr>
        <w:spacing w:line="360" w:lineRule="auto"/>
        <w:ind w:left="1134" w:right="-1"/>
        <w:jc w:val="both"/>
        <w:rPr>
          <w:rFonts w:asciiTheme="minorHAnsi" w:hAnsiTheme="minorHAnsi" w:cstheme="minorHAnsi"/>
          <w:snapToGrid w:val="0"/>
          <w:sz w:val="20"/>
          <w:szCs w:val="20"/>
          <w:lang w:val="en-US"/>
        </w:rPr>
      </w:pPr>
      <w:r w:rsidRPr="00044848">
        <w:rPr>
          <w:rFonts w:asciiTheme="minorHAnsi" w:hAnsiTheme="minorHAnsi" w:cstheme="minorHAnsi"/>
          <w:snapToGrid w:val="0"/>
          <w:sz w:val="20"/>
          <w:szCs w:val="20"/>
          <w:lang w:val="en-US"/>
        </w:rPr>
        <w:t xml:space="preserve">People with disabilities; or </w:t>
      </w:r>
    </w:p>
    <w:p w14:paraId="25C9693F" w14:textId="7877E1A7" w:rsidR="00122112" w:rsidRPr="0069705D" w:rsidRDefault="00380D32" w:rsidP="00BB1DBD">
      <w:pPr>
        <w:pStyle w:val="ListParagraph"/>
        <w:numPr>
          <w:ilvl w:val="0"/>
          <w:numId w:val="46"/>
        </w:numPr>
        <w:spacing w:line="360" w:lineRule="auto"/>
        <w:ind w:left="1134" w:right="-1"/>
        <w:jc w:val="both"/>
        <w:rPr>
          <w:rFonts w:asciiTheme="minorHAnsi" w:hAnsiTheme="minorHAnsi" w:cstheme="minorHAnsi"/>
          <w:snapToGrid w:val="0"/>
          <w:sz w:val="20"/>
          <w:szCs w:val="20"/>
          <w:lang w:val="en-US"/>
        </w:rPr>
      </w:pPr>
      <w:r w:rsidRPr="00044848">
        <w:rPr>
          <w:rFonts w:asciiTheme="minorHAnsi" w:hAnsiTheme="minorHAnsi" w:cstheme="minorHAnsi"/>
          <w:snapToGrid w:val="0"/>
          <w:sz w:val="20"/>
          <w:szCs w:val="20"/>
          <w:lang w:val="en-US"/>
        </w:rPr>
        <w:t>Small enterprises as defined section 1 of the National Small Enterprise Act, 1996 (Act No. 102 of 1996)</w:t>
      </w:r>
    </w:p>
    <w:p w14:paraId="3AD75354" w14:textId="77777777" w:rsidR="00380D32" w:rsidRPr="00044848" w:rsidRDefault="00122112"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044848">
        <w:rPr>
          <w:rFonts w:asciiTheme="minorHAnsi" w:hAnsiTheme="minorHAnsi" w:cstheme="minorHAnsi"/>
          <w:b/>
          <w:snapToGrid w:val="0"/>
          <w:sz w:val="20"/>
          <w:szCs w:val="20"/>
          <w:lang w:val="x-none"/>
        </w:rPr>
        <w:lastRenderedPageBreak/>
        <w:t>“</w:t>
      </w:r>
      <w:r w:rsidR="00380D32" w:rsidRPr="00044848">
        <w:rPr>
          <w:rFonts w:asciiTheme="minorHAnsi" w:hAnsiTheme="minorHAnsi" w:cstheme="minorHAnsi"/>
          <w:b/>
          <w:snapToGrid w:val="0"/>
          <w:sz w:val="20"/>
          <w:szCs w:val="20"/>
          <w:lang w:val="x-none"/>
        </w:rPr>
        <w:t>Designated sector”</w:t>
      </w:r>
      <w:r w:rsidR="00380D32" w:rsidRPr="00044848">
        <w:rPr>
          <w:rFonts w:asciiTheme="minorHAnsi" w:hAnsiTheme="minorHAnsi" w:cstheme="minorHAnsi"/>
          <w:snapToGrid w:val="0"/>
          <w:sz w:val="20"/>
          <w:szCs w:val="20"/>
          <w:lang w:val="en-US"/>
        </w:rPr>
        <w:t xml:space="preserve"> means – a sector, sub-sector or industry or product designated</w:t>
      </w:r>
      <w:r w:rsidRPr="00044848">
        <w:rPr>
          <w:rFonts w:asciiTheme="minorHAnsi" w:hAnsiTheme="minorHAnsi" w:cstheme="minorHAnsi"/>
          <w:snapToGrid w:val="0"/>
          <w:sz w:val="20"/>
          <w:szCs w:val="20"/>
          <w:lang w:val="en-US"/>
        </w:rPr>
        <w:t xml:space="preserve"> by the Department of Trade and Industry.</w:t>
      </w:r>
      <w:r w:rsidR="00380D32" w:rsidRPr="00044848">
        <w:rPr>
          <w:rFonts w:asciiTheme="minorHAnsi" w:hAnsiTheme="minorHAnsi" w:cstheme="minorHAnsi"/>
          <w:snapToGrid w:val="0"/>
          <w:sz w:val="20"/>
          <w:szCs w:val="20"/>
          <w:lang w:val="en-US"/>
        </w:rPr>
        <w:t xml:space="preserve"> </w:t>
      </w:r>
    </w:p>
    <w:p w14:paraId="71A49541" w14:textId="77777777" w:rsidR="008E3290" w:rsidRPr="00044848" w:rsidRDefault="008E3290"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snapToGrid w:val="0"/>
          <w:sz w:val="20"/>
          <w:szCs w:val="20"/>
          <w:lang w:val="x-none"/>
        </w:rPr>
        <w:t>“</w:t>
      </w:r>
      <w:r w:rsidRPr="00044848">
        <w:rPr>
          <w:rFonts w:asciiTheme="minorHAnsi" w:hAnsiTheme="minorHAnsi" w:cstheme="minorHAnsi"/>
          <w:b/>
          <w:snapToGrid w:val="0"/>
          <w:sz w:val="20"/>
          <w:szCs w:val="20"/>
          <w:lang w:val="x-none"/>
        </w:rPr>
        <w:t>EME</w:t>
      </w:r>
      <w:r w:rsidRPr="00044848">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51FED35A" w14:textId="77777777" w:rsidR="008E3290" w:rsidRPr="00044848" w:rsidRDefault="008E3290" w:rsidP="00BB1DBD">
      <w:pPr>
        <w:pStyle w:val="NoSpacing"/>
        <w:jc w:val="both"/>
        <w:rPr>
          <w:rFonts w:asciiTheme="minorHAnsi" w:hAnsiTheme="minorHAnsi" w:cstheme="minorHAnsi"/>
          <w:snapToGrid w:val="0"/>
          <w:sz w:val="20"/>
          <w:szCs w:val="20"/>
        </w:rPr>
      </w:pPr>
    </w:p>
    <w:p w14:paraId="37FEFD89"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“Firm Price”</w:t>
      </w:r>
      <w:r w:rsidRPr="00044848">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C514271" w14:textId="77777777" w:rsidR="00CB716F" w:rsidRPr="00044848" w:rsidRDefault="00CB716F" w:rsidP="00BB1DBD">
      <w:pPr>
        <w:pStyle w:val="NoSpacing"/>
        <w:jc w:val="both"/>
        <w:rPr>
          <w:rFonts w:asciiTheme="minorHAnsi" w:hAnsiTheme="minorHAnsi" w:cstheme="minorHAnsi"/>
          <w:snapToGrid w:val="0"/>
          <w:sz w:val="20"/>
          <w:szCs w:val="20"/>
        </w:rPr>
      </w:pPr>
    </w:p>
    <w:p w14:paraId="646EC270"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“Goods”</w:t>
      </w:r>
      <w:r w:rsidRPr="00044848">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08263748" w14:textId="77777777" w:rsidR="00CB716F" w:rsidRPr="00044848" w:rsidRDefault="00CB716F" w:rsidP="00BB1DBD">
      <w:pPr>
        <w:pStyle w:val="NoSpacing"/>
        <w:jc w:val="both"/>
        <w:rPr>
          <w:rFonts w:asciiTheme="minorHAnsi" w:hAnsiTheme="minorHAnsi" w:cstheme="minorHAnsi"/>
          <w:snapToGrid w:val="0"/>
          <w:sz w:val="20"/>
          <w:szCs w:val="20"/>
        </w:rPr>
      </w:pPr>
    </w:p>
    <w:p w14:paraId="3D236A8C" w14:textId="77777777" w:rsidR="00614BDC" w:rsidRPr="00044848"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“Historically Disadvantaged Individual</w:t>
      </w:r>
      <w:r w:rsidRPr="00044848">
        <w:rPr>
          <w:rFonts w:asciiTheme="minorHAnsi" w:hAnsiTheme="minorHAnsi" w:cstheme="minorHAnsi"/>
          <w:snapToGrid w:val="0"/>
          <w:sz w:val="20"/>
          <w:szCs w:val="20"/>
          <w:lang w:val="x-none"/>
        </w:rPr>
        <w:t>” (HDI) - means a South African citizen:</w:t>
      </w:r>
    </w:p>
    <w:p w14:paraId="12BB48D7" w14:textId="77777777" w:rsidR="00614BDC" w:rsidRPr="00044848" w:rsidRDefault="00614BDC" w:rsidP="00BB1DBD">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044848">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35E61AA0" w14:textId="77777777" w:rsidR="00614BDC" w:rsidRPr="00044848" w:rsidRDefault="00614BDC" w:rsidP="00BB1DBD">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44848">
        <w:rPr>
          <w:rFonts w:asciiTheme="minorHAnsi" w:hAnsiTheme="minorHAnsi" w:cstheme="minorHAnsi"/>
          <w:snapToGrid w:val="0"/>
          <w:sz w:val="20"/>
          <w:szCs w:val="20"/>
          <w:lang w:val="x-none"/>
        </w:rPr>
        <w:t>who is a female; and/or;</w:t>
      </w:r>
    </w:p>
    <w:p w14:paraId="579840A5" w14:textId="77777777" w:rsidR="00614BDC" w:rsidRPr="00044848" w:rsidRDefault="00614BDC" w:rsidP="00BB1DBD">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44848">
        <w:rPr>
          <w:rFonts w:asciiTheme="minorHAnsi" w:hAnsiTheme="minorHAnsi" w:cstheme="minorHAnsi"/>
          <w:snapToGrid w:val="0"/>
          <w:sz w:val="20"/>
          <w:szCs w:val="20"/>
          <w:lang w:val="x-none"/>
        </w:rPr>
        <w:t>who has a disability;</w:t>
      </w:r>
    </w:p>
    <w:p w14:paraId="06F4CF97" w14:textId="77777777" w:rsidR="00614BDC" w:rsidRPr="00044848" w:rsidRDefault="00614BDC" w:rsidP="00BB1DBD">
      <w:pPr>
        <w:tabs>
          <w:tab w:val="left" w:pos="9497"/>
        </w:tabs>
        <w:spacing w:line="360" w:lineRule="auto"/>
        <w:ind w:left="709" w:right="-1"/>
        <w:jc w:val="both"/>
        <w:rPr>
          <w:rFonts w:asciiTheme="minorHAnsi" w:hAnsiTheme="minorHAnsi" w:cstheme="minorHAnsi"/>
          <w:snapToGrid w:val="0"/>
          <w:sz w:val="20"/>
          <w:szCs w:val="20"/>
          <w:lang w:val="x-none"/>
        </w:rPr>
      </w:pPr>
      <w:r w:rsidRPr="00044848">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78CC7891" w14:textId="77777777" w:rsidR="00CB716F" w:rsidRPr="00044848" w:rsidRDefault="00CB716F" w:rsidP="00BB1DBD">
      <w:pPr>
        <w:pStyle w:val="NoSpacing"/>
        <w:jc w:val="both"/>
        <w:rPr>
          <w:rFonts w:asciiTheme="minorHAnsi" w:hAnsiTheme="minorHAnsi" w:cstheme="minorHAnsi"/>
          <w:sz w:val="20"/>
          <w:szCs w:val="20"/>
        </w:rPr>
      </w:pPr>
    </w:p>
    <w:p w14:paraId="573A5307"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“Joint Venture”</w:t>
      </w:r>
      <w:r w:rsidRPr="00044848">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3901339" w14:textId="77777777" w:rsidR="00CB716F" w:rsidRPr="00044848" w:rsidRDefault="00CB716F" w:rsidP="00BB1DBD">
      <w:pPr>
        <w:pStyle w:val="NoSpacing"/>
        <w:jc w:val="both"/>
        <w:rPr>
          <w:rFonts w:asciiTheme="minorHAnsi" w:hAnsiTheme="minorHAnsi" w:cstheme="minorHAnsi"/>
          <w:sz w:val="20"/>
          <w:szCs w:val="20"/>
        </w:rPr>
      </w:pPr>
    </w:p>
    <w:p w14:paraId="793E702F"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“Management”</w:t>
      </w:r>
      <w:r w:rsidRPr="00044848">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6B62AC4A" w14:textId="77777777" w:rsidR="00122112" w:rsidRPr="00044848" w:rsidRDefault="00122112" w:rsidP="00BB1DBD">
      <w:pPr>
        <w:pStyle w:val="NoSpacing"/>
        <w:jc w:val="both"/>
        <w:rPr>
          <w:rFonts w:asciiTheme="minorHAnsi" w:hAnsiTheme="minorHAnsi" w:cstheme="minorHAnsi"/>
          <w:snapToGrid w:val="0"/>
          <w:sz w:val="20"/>
          <w:szCs w:val="20"/>
        </w:rPr>
      </w:pPr>
    </w:p>
    <w:p w14:paraId="43787E68" w14:textId="77777777" w:rsidR="00CB716F" w:rsidRPr="00044848" w:rsidRDefault="00122112" w:rsidP="00BB1DBD">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044848">
        <w:rPr>
          <w:rFonts w:asciiTheme="minorHAnsi" w:hAnsiTheme="minorHAnsi" w:cstheme="minorHAnsi"/>
          <w:sz w:val="20"/>
          <w:szCs w:val="20"/>
        </w:rPr>
        <w:t>“</w:t>
      </w:r>
      <w:r w:rsidR="00261A9D" w:rsidRPr="00044848">
        <w:rPr>
          <w:rFonts w:asciiTheme="minorHAnsi" w:hAnsiTheme="minorHAnsi" w:cstheme="minorHAnsi"/>
          <w:b/>
          <w:snapToGrid w:val="0"/>
          <w:sz w:val="20"/>
          <w:szCs w:val="20"/>
          <w:lang w:val="x-none"/>
        </w:rPr>
        <w:t>Military</w:t>
      </w:r>
      <w:r w:rsidR="00261A9D" w:rsidRPr="00044848">
        <w:rPr>
          <w:rFonts w:asciiTheme="minorHAnsi" w:hAnsiTheme="minorHAnsi" w:cstheme="minorHAnsi"/>
          <w:sz w:val="20"/>
          <w:szCs w:val="20"/>
        </w:rPr>
        <w:t xml:space="preserve"> </w:t>
      </w:r>
      <w:r w:rsidRPr="00044848">
        <w:rPr>
          <w:rFonts w:asciiTheme="minorHAnsi" w:hAnsiTheme="minorHAnsi" w:cstheme="minorHAnsi"/>
          <w:sz w:val="20"/>
          <w:szCs w:val="20"/>
        </w:rPr>
        <w:t>veteran”- has the meaning assigned to it in section 1 of the Military Veterans Act, 2011 (Act No. 18 of 2011)</w:t>
      </w:r>
      <w:r w:rsidR="00261A9D" w:rsidRPr="00044848">
        <w:rPr>
          <w:rFonts w:asciiTheme="minorHAnsi" w:hAnsiTheme="minorHAnsi" w:cstheme="minorHAnsi"/>
          <w:sz w:val="20"/>
          <w:szCs w:val="20"/>
        </w:rPr>
        <w:t>.</w:t>
      </w:r>
    </w:p>
    <w:p w14:paraId="00962870" w14:textId="77777777" w:rsidR="00261A9D" w:rsidRPr="00044848" w:rsidRDefault="00261A9D" w:rsidP="00BB1DBD">
      <w:pPr>
        <w:pStyle w:val="ListParagraph"/>
        <w:jc w:val="both"/>
        <w:rPr>
          <w:rFonts w:asciiTheme="minorHAnsi" w:hAnsiTheme="minorHAnsi" w:cstheme="minorHAnsi"/>
          <w:sz w:val="20"/>
          <w:szCs w:val="20"/>
        </w:rPr>
      </w:pPr>
    </w:p>
    <w:p w14:paraId="1B99FD33" w14:textId="77777777" w:rsidR="00614BDC" w:rsidRPr="00044848"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 xml:space="preserve">“Non-firm Price(s)” </w:t>
      </w:r>
      <w:r w:rsidRPr="00044848">
        <w:rPr>
          <w:rFonts w:asciiTheme="minorHAnsi" w:hAnsiTheme="minorHAnsi" w:cstheme="minorHAnsi"/>
          <w:snapToGrid w:val="0"/>
          <w:sz w:val="20"/>
          <w:szCs w:val="20"/>
          <w:lang w:val="x-none"/>
        </w:rPr>
        <w:t>- means all price(s) other than “firm” price(s).</w:t>
      </w:r>
    </w:p>
    <w:p w14:paraId="7D933CF4" w14:textId="77777777" w:rsidR="00CB716F" w:rsidRPr="00044848" w:rsidRDefault="00CB716F" w:rsidP="00BB1DBD">
      <w:pPr>
        <w:pStyle w:val="NoSpacing"/>
        <w:jc w:val="both"/>
        <w:rPr>
          <w:rFonts w:asciiTheme="minorHAnsi" w:hAnsiTheme="minorHAnsi" w:cstheme="minorHAnsi"/>
          <w:sz w:val="20"/>
          <w:szCs w:val="20"/>
        </w:rPr>
      </w:pPr>
    </w:p>
    <w:p w14:paraId="14966786"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“Organ of State”</w:t>
      </w:r>
      <w:r w:rsidRPr="00044848">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690E39BF" w14:textId="77777777" w:rsidR="00CB716F" w:rsidRPr="00044848" w:rsidRDefault="00CB716F" w:rsidP="00BB1DBD">
      <w:pPr>
        <w:pStyle w:val="NoSpacing"/>
        <w:jc w:val="both"/>
        <w:rPr>
          <w:rFonts w:asciiTheme="minorHAnsi" w:hAnsiTheme="minorHAnsi" w:cstheme="minorHAnsi"/>
          <w:sz w:val="20"/>
          <w:szCs w:val="20"/>
        </w:rPr>
      </w:pPr>
    </w:p>
    <w:p w14:paraId="61CA4BD2" w14:textId="77777777" w:rsidR="00614BDC" w:rsidRPr="00044848"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“Person(s)”</w:t>
      </w:r>
      <w:r w:rsidRPr="00044848">
        <w:rPr>
          <w:rFonts w:asciiTheme="minorHAnsi" w:hAnsiTheme="minorHAnsi" w:cstheme="minorHAnsi"/>
          <w:snapToGrid w:val="0"/>
          <w:sz w:val="20"/>
          <w:szCs w:val="20"/>
          <w:lang w:val="x-none"/>
        </w:rPr>
        <w:t xml:space="preserve"> - refers to a natural and/or juristic person(s).</w:t>
      </w:r>
    </w:p>
    <w:p w14:paraId="28CBA5A9" w14:textId="77777777" w:rsidR="001A228A" w:rsidRPr="00044848" w:rsidRDefault="001A228A" w:rsidP="00BB1DBD">
      <w:pPr>
        <w:pStyle w:val="ListParagraph"/>
        <w:jc w:val="both"/>
        <w:rPr>
          <w:rFonts w:asciiTheme="minorHAnsi" w:hAnsiTheme="minorHAnsi" w:cstheme="minorHAnsi"/>
          <w:snapToGrid w:val="0"/>
          <w:sz w:val="20"/>
          <w:szCs w:val="20"/>
        </w:rPr>
      </w:pPr>
    </w:p>
    <w:p w14:paraId="279F0D3A" w14:textId="77777777" w:rsidR="008E3290" w:rsidRPr="00044848" w:rsidRDefault="001A228A"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044848">
        <w:rPr>
          <w:rFonts w:asciiTheme="minorHAnsi" w:hAnsiTheme="minorHAnsi" w:cstheme="minorHAnsi"/>
          <w:snapToGrid w:val="0"/>
          <w:sz w:val="20"/>
          <w:szCs w:val="20"/>
          <w:lang w:val="en-US"/>
        </w:rPr>
        <w:t>“</w:t>
      </w:r>
      <w:r w:rsidRPr="00044848">
        <w:rPr>
          <w:rFonts w:asciiTheme="minorHAnsi" w:hAnsiTheme="minorHAnsi" w:cstheme="minorHAnsi"/>
          <w:b/>
          <w:snapToGrid w:val="0"/>
          <w:sz w:val="20"/>
          <w:szCs w:val="20"/>
          <w:lang w:val="x-none"/>
        </w:rPr>
        <w:t>Price</w:t>
      </w:r>
      <w:r w:rsidRPr="00044848">
        <w:rPr>
          <w:rFonts w:asciiTheme="minorHAnsi" w:hAnsiTheme="minorHAnsi" w:cstheme="minorHAnsi"/>
          <w:snapToGrid w:val="0"/>
          <w:sz w:val="20"/>
          <w:szCs w:val="20"/>
          <w:lang w:val="en-US"/>
        </w:rPr>
        <w:t>”- includes all applicable taxes less all unconditional discounts;</w:t>
      </w:r>
    </w:p>
    <w:p w14:paraId="1BCB32D4" w14:textId="77777777" w:rsidR="001A228A" w:rsidRPr="00044848" w:rsidRDefault="001A228A" w:rsidP="00BB1DBD">
      <w:pPr>
        <w:pStyle w:val="NoSpacing"/>
        <w:jc w:val="both"/>
        <w:rPr>
          <w:rFonts w:asciiTheme="minorHAnsi" w:hAnsiTheme="minorHAnsi" w:cstheme="minorHAnsi"/>
          <w:snapToGrid w:val="0"/>
          <w:sz w:val="20"/>
          <w:szCs w:val="20"/>
          <w:lang w:val="en-US"/>
        </w:rPr>
      </w:pPr>
    </w:p>
    <w:p w14:paraId="5D69B0CD"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“Prime Contractor”</w:t>
      </w:r>
      <w:r w:rsidRPr="00044848">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3AB094BF" w14:textId="77777777" w:rsidR="008E3290" w:rsidRPr="00044848" w:rsidRDefault="008E3290" w:rsidP="00BB1DBD">
      <w:pPr>
        <w:pStyle w:val="NoSpacing"/>
        <w:jc w:val="both"/>
        <w:rPr>
          <w:rFonts w:asciiTheme="minorHAnsi" w:hAnsiTheme="minorHAnsi" w:cstheme="minorHAnsi"/>
          <w:snapToGrid w:val="0"/>
          <w:sz w:val="20"/>
          <w:szCs w:val="20"/>
        </w:rPr>
      </w:pPr>
    </w:p>
    <w:p w14:paraId="234728EC" w14:textId="77777777" w:rsidR="008E3290" w:rsidRPr="00044848" w:rsidRDefault="008E3290" w:rsidP="00BB1DBD">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044848">
        <w:rPr>
          <w:rFonts w:asciiTheme="minorHAnsi" w:hAnsiTheme="minorHAnsi" w:cstheme="minorHAnsi"/>
          <w:b/>
          <w:snapToGrid w:val="0"/>
          <w:sz w:val="20"/>
          <w:szCs w:val="20"/>
          <w:lang w:val="en-US"/>
        </w:rPr>
        <w:t>“P</w:t>
      </w:r>
      <w:r w:rsidRPr="00044848">
        <w:rPr>
          <w:rFonts w:asciiTheme="minorHAnsi" w:hAnsiTheme="minorHAnsi" w:cstheme="minorHAnsi"/>
          <w:b/>
          <w:snapToGrid w:val="0"/>
          <w:sz w:val="20"/>
          <w:szCs w:val="20"/>
          <w:lang w:val="x-none"/>
        </w:rPr>
        <w:t xml:space="preserve">roof of B-BBEE status level of contributor” </w:t>
      </w:r>
      <w:r w:rsidRPr="00044848">
        <w:rPr>
          <w:rFonts w:asciiTheme="minorHAnsi" w:hAnsiTheme="minorHAnsi" w:cstheme="minorHAnsi"/>
          <w:snapToGrid w:val="0"/>
          <w:sz w:val="20"/>
          <w:szCs w:val="20"/>
          <w:lang w:val="x-none"/>
        </w:rPr>
        <w:t>means</w:t>
      </w:r>
      <w:r w:rsidRPr="00044848">
        <w:rPr>
          <w:rFonts w:asciiTheme="minorHAnsi" w:hAnsiTheme="minorHAnsi" w:cstheme="minorHAnsi"/>
          <w:b/>
          <w:snapToGrid w:val="0"/>
          <w:sz w:val="20"/>
          <w:szCs w:val="20"/>
          <w:lang w:val="en-US"/>
        </w:rPr>
        <w:t xml:space="preserve"> -</w:t>
      </w:r>
    </w:p>
    <w:p w14:paraId="7BF9AEC9" w14:textId="77777777" w:rsidR="008E3290" w:rsidRPr="00044848" w:rsidRDefault="008E3290" w:rsidP="006C3381">
      <w:pPr>
        <w:pStyle w:val="NoSpacing"/>
        <w:numPr>
          <w:ilvl w:val="0"/>
          <w:numId w:val="45"/>
        </w:numPr>
        <w:spacing w:line="360" w:lineRule="auto"/>
        <w:ind w:left="1134"/>
        <w:jc w:val="both"/>
        <w:rPr>
          <w:rFonts w:asciiTheme="minorHAnsi" w:hAnsiTheme="minorHAnsi" w:cstheme="minorHAnsi"/>
          <w:sz w:val="20"/>
          <w:szCs w:val="20"/>
        </w:rPr>
      </w:pPr>
      <w:r w:rsidRPr="00044848">
        <w:rPr>
          <w:rFonts w:asciiTheme="minorHAnsi" w:hAnsiTheme="minorHAnsi" w:cstheme="minorHAnsi"/>
          <w:sz w:val="20"/>
          <w:szCs w:val="20"/>
        </w:rPr>
        <w:t>B-BBEE Status level certificate issued by an authorized body or person;</w:t>
      </w:r>
    </w:p>
    <w:p w14:paraId="34B3590B" w14:textId="77777777" w:rsidR="008E3290" w:rsidRPr="00044848" w:rsidRDefault="008E3290" w:rsidP="006C3381">
      <w:pPr>
        <w:pStyle w:val="NoSpacing"/>
        <w:numPr>
          <w:ilvl w:val="0"/>
          <w:numId w:val="45"/>
        </w:numPr>
        <w:spacing w:line="360" w:lineRule="auto"/>
        <w:ind w:left="1134"/>
        <w:jc w:val="both"/>
        <w:rPr>
          <w:rFonts w:asciiTheme="minorHAnsi" w:hAnsiTheme="minorHAnsi" w:cstheme="minorHAnsi"/>
          <w:sz w:val="20"/>
          <w:szCs w:val="20"/>
        </w:rPr>
      </w:pPr>
      <w:r w:rsidRPr="00044848">
        <w:rPr>
          <w:rFonts w:asciiTheme="minorHAnsi" w:hAnsiTheme="minorHAnsi" w:cstheme="minorHAnsi"/>
          <w:sz w:val="20"/>
          <w:szCs w:val="20"/>
        </w:rPr>
        <w:t>A sworn affidavit as prescribed by the B-BBEE Codes of Good Practice;</w:t>
      </w:r>
      <w:r w:rsidR="00371CBE" w:rsidRPr="00044848">
        <w:rPr>
          <w:rFonts w:asciiTheme="minorHAnsi" w:hAnsiTheme="minorHAnsi" w:cstheme="minorHAnsi"/>
          <w:sz w:val="20"/>
          <w:szCs w:val="20"/>
        </w:rPr>
        <w:t xml:space="preserve"> and</w:t>
      </w:r>
    </w:p>
    <w:p w14:paraId="5F6BD6EE" w14:textId="77777777" w:rsidR="008E3290" w:rsidRPr="00044848" w:rsidRDefault="008E3290" w:rsidP="006C3381">
      <w:pPr>
        <w:pStyle w:val="NoSpacing"/>
        <w:numPr>
          <w:ilvl w:val="0"/>
          <w:numId w:val="45"/>
        </w:numPr>
        <w:spacing w:line="360" w:lineRule="auto"/>
        <w:ind w:left="1134"/>
        <w:jc w:val="both"/>
        <w:rPr>
          <w:rFonts w:asciiTheme="minorHAnsi" w:hAnsiTheme="minorHAnsi" w:cstheme="minorHAnsi"/>
          <w:sz w:val="20"/>
          <w:szCs w:val="20"/>
        </w:rPr>
      </w:pPr>
      <w:r w:rsidRPr="00044848">
        <w:rPr>
          <w:rFonts w:asciiTheme="minorHAnsi" w:hAnsiTheme="minorHAnsi" w:cstheme="minorHAnsi"/>
          <w:sz w:val="20"/>
          <w:szCs w:val="20"/>
        </w:rPr>
        <w:t>Any other requirement prescr</w:t>
      </w:r>
      <w:r w:rsidR="00371CBE" w:rsidRPr="00044848">
        <w:rPr>
          <w:rFonts w:asciiTheme="minorHAnsi" w:hAnsiTheme="minorHAnsi" w:cstheme="minorHAnsi"/>
          <w:sz w:val="20"/>
          <w:szCs w:val="20"/>
        </w:rPr>
        <w:t>ibed in terms of the B-BBEE Act.</w:t>
      </w:r>
    </w:p>
    <w:p w14:paraId="472163CB" w14:textId="77777777" w:rsidR="00371CBE" w:rsidRPr="00044848" w:rsidRDefault="00371CBE" w:rsidP="00BB1DBD">
      <w:pPr>
        <w:pStyle w:val="NoSpacing"/>
        <w:jc w:val="both"/>
        <w:rPr>
          <w:rFonts w:asciiTheme="minorHAnsi" w:hAnsiTheme="minorHAnsi" w:cstheme="minorHAnsi"/>
          <w:sz w:val="20"/>
          <w:szCs w:val="20"/>
        </w:rPr>
      </w:pPr>
    </w:p>
    <w:p w14:paraId="66FE3BD5" w14:textId="77777777" w:rsidR="008E3290" w:rsidRPr="00044848" w:rsidRDefault="008E3290" w:rsidP="00BB1DBD">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44848">
        <w:rPr>
          <w:rFonts w:asciiTheme="minorHAnsi" w:hAnsiTheme="minorHAnsi" w:cstheme="minorHAnsi"/>
          <w:b/>
          <w:snapToGrid w:val="0"/>
          <w:sz w:val="20"/>
          <w:szCs w:val="20"/>
          <w:lang w:val="en-US"/>
        </w:rPr>
        <w:t xml:space="preserve">“QSE” - </w:t>
      </w:r>
      <w:r w:rsidRPr="00044848">
        <w:rPr>
          <w:rFonts w:asciiTheme="minorHAnsi" w:hAnsiTheme="minorHAnsi" w:cstheme="minorHAnsi"/>
          <w:snapToGrid w:val="0"/>
          <w:sz w:val="20"/>
          <w:szCs w:val="20"/>
          <w:lang w:val="en-US"/>
        </w:rPr>
        <w:t>means</w:t>
      </w:r>
      <w:r w:rsidRPr="00044848">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044848">
        <w:rPr>
          <w:rFonts w:asciiTheme="minorHAnsi" w:hAnsiTheme="minorHAnsi" w:cstheme="minorHAnsi"/>
          <w:sz w:val="20"/>
          <w:szCs w:val="20"/>
        </w:rPr>
        <w:t>;</w:t>
      </w:r>
    </w:p>
    <w:p w14:paraId="424A5975" w14:textId="77777777" w:rsidR="008E3290" w:rsidRPr="00044848" w:rsidRDefault="008E3290" w:rsidP="00BB1DBD">
      <w:pPr>
        <w:pStyle w:val="NoSpacing"/>
        <w:jc w:val="both"/>
        <w:rPr>
          <w:rFonts w:asciiTheme="minorHAnsi" w:hAnsiTheme="minorHAnsi" w:cstheme="minorHAnsi"/>
          <w:sz w:val="20"/>
          <w:szCs w:val="20"/>
        </w:rPr>
      </w:pPr>
    </w:p>
    <w:p w14:paraId="3956B9BE"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“Rand Value”</w:t>
      </w:r>
      <w:r w:rsidRPr="00044848">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4F207880" w14:textId="77777777" w:rsidR="00295066" w:rsidRPr="00044848" w:rsidRDefault="00295066" w:rsidP="00BB1DBD">
      <w:pPr>
        <w:pStyle w:val="NoSpacing"/>
        <w:jc w:val="both"/>
        <w:rPr>
          <w:rFonts w:asciiTheme="minorHAnsi" w:hAnsiTheme="minorHAnsi" w:cstheme="minorHAnsi"/>
          <w:snapToGrid w:val="0"/>
          <w:sz w:val="20"/>
          <w:szCs w:val="20"/>
        </w:rPr>
      </w:pPr>
    </w:p>
    <w:p w14:paraId="2BBBB578" w14:textId="77777777" w:rsidR="00295066" w:rsidRPr="00044848" w:rsidRDefault="00295066" w:rsidP="00BB1DBD">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44848">
        <w:rPr>
          <w:rFonts w:asciiTheme="minorHAnsi" w:hAnsiTheme="minorHAnsi" w:cstheme="minorHAnsi"/>
          <w:b/>
          <w:sz w:val="20"/>
          <w:szCs w:val="20"/>
        </w:rPr>
        <w:t>“Rural Area”</w:t>
      </w:r>
      <w:r w:rsidRPr="00044848">
        <w:rPr>
          <w:rFonts w:asciiTheme="minorHAnsi" w:hAnsiTheme="minorHAnsi" w:cstheme="minorHAnsi"/>
          <w:sz w:val="20"/>
          <w:szCs w:val="20"/>
        </w:rPr>
        <w:t xml:space="preserve"> means –</w:t>
      </w:r>
    </w:p>
    <w:p w14:paraId="5B2D96CE" w14:textId="77777777" w:rsidR="00295066" w:rsidRPr="00044848" w:rsidRDefault="00295066" w:rsidP="006C3381">
      <w:pPr>
        <w:pStyle w:val="NoSpacing"/>
        <w:numPr>
          <w:ilvl w:val="0"/>
          <w:numId w:val="47"/>
        </w:numPr>
        <w:spacing w:line="360" w:lineRule="auto"/>
        <w:ind w:left="1134"/>
        <w:jc w:val="both"/>
        <w:rPr>
          <w:rFonts w:asciiTheme="minorHAnsi" w:hAnsiTheme="minorHAnsi" w:cstheme="minorHAnsi"/>
          <w:sz w:val="20"/>
          <w:szCs w:val="20"/>
        </w:rPr>
      </w:pPr>
      <w:r w:rsidRPr="00044848">
        <w:rPr>
          <w:rFonts w:asciiTheme="minorHAnsi" w:hAnsiTheme="minorHAnsi" w:cstheme="minorHAnsi"/>
          <w:sz w:val="20"/>
          <w:szCs w:val="20"/>
        </w:rPr>
        <w:t>A sparsely populated area in which people farm or depend on natural resources, including villages and small town that are dispersed through the area; or</w:t>
      </w:r>
    </w:p>
    <w:p w14:paraId="7EFF5159" w14:textId="77777777" w:rsidR="00295066" w:rsidRPr="00044848" w:rsidRDefault="00295066" w:rsidP="006C3381">
      <w:pPr>
        <w:pStyle w:val="NoSpacing"/>
        <w:numPr>
          <w:ilvl w:val="0"/>
          <w:numId w:val="47"/>
        </w:numPr>
        <w:spacing w:line="360" w:lineRule="auto"/>
        <w:ind w:left="1134"/>
        <w:jc w:val="both"/>
        <w:rPr>
          <w:rFonts w:asciiTheme="minorHAnsi" w:hAnsiTheme="minorHAnsi" w:cstheme="minorHAnsi"/>
          <w:sz w:val="20"/>
          <w:szCs w:val="20"/>
        </w:rPr>
      </w:pPr>
      <w:r w:rsidRPr="00044848">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23E0AE7B" w14:textId="77777777" w:rsidR="00CB716F" w:rsidRPr="00044848" w:rsidRDefault="00CB716F" w:rsidP="00BB1DBD">
      <w:pPr>
        <w:pStyle w:val="NoSpacing"/>
        <w:jc w:val="both"/>
        <w:rPr>
          <w:rFonts w:asciiTheme="minorHAnsi" w:hAnsiTheme="minorHAnsi" w:cstheme="minorHAnsi"/>
          <w:sz w:val="20"/>
          <w:szCs w:val="20"/>
        </w:rPr>
      </w:pPr>
    </w:p>
    <w:p w14:paraId="7D9274EE"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“SMME”</w:t>
      </w:r>
      <w:r w:rsidRPr="00044848">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769CBCE7" w14:textId="77777777" w:rsidR="00261A9D" w:rsidRPr="00044848" w:rsidRDefault="00261A9D" w:rsidP="00BB1DBD">
      <w:pPr>
        <w:pStyle w:val="ListParagraph"/>
        <w:jc w:val="both"/>
        <w:rPr>
          <w:rFonts w:asciiTheme="minorHAnsi" w:hAnsiTheme="minorHAnsi" w:cstheme="minorHAnsi"/>
          <w:snapToGrid w:val="0"/>
          <w:sz w:val="20"/>
          <w:szCs w:val="20"/>
        </w:rPr>
      </w:pPr>
    </w:p>
    <w:p w14:paraId="7607E03A" w14:textId="77777777" w:rsidR="00261A9D" w:rsidRPr="00044848" w:rsidRDefault="00261A9D"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en-US"/>
        </w:rPr>
        <w:t xml:space="preserve">“Stipulated minimum threshold” </w:t>
      </w:r>
      <w:r w:rsidRPr="00044848">
        <w:rPr>
          <w:rFonts w:asciiTheme="minorHAnsi" w:hAnsiTheme="minorHAnsi" w:cstheme="minorHAnsi"/>
          <w:snapToGrid w:val="0"/>
          <w:sz w:val="20"/>
          <w:szCs w:val="20"/>
          <w:lang w:val="en-US"/>
        </w:rPr>
        <w:t xml:space="preserve">means </w:t>
      </w:r>
      <w:r w:rsidRPr="00044848">
        <w:rPr>
          <w:rFonts w:asciiTheme="minorHAnsi" w:hAnsiTheme="minorHAnsi" w:cstheme="minorHAnsi"/>
          <w:snapToGrid w:val="0"/>
          <w:sz w:val="20"/>
          <w:szCs w:val="20"/>
          <w:lang w:val="x-none"/>
        </w:rPr>
        <w:t>–</w:t>
      </w:r>
      <w:r w:rsidRPr="00044848">
        <w:rPr>
          <w:rFonts w:asciiTheme="minorHAnsi" w:hAnsiTheme="minorHAnsi" w:cstheme="minorHAnsi"/>
          <w:snapToGrid w:val="0"/>
          <w:sz w:val="20"/>
          <w:szCs w:val="20"/>
          <w:lang w:val="en-US"/>
        </w:rPr>
        <w:t xml:space="preserve"> the minimum threshold stipulated for local production and content. </w:t>
      </w:r>
    </w:p>
    <w:p w14:paraId="27320A15" w14:textId="77777777" w:rsidR="00261A9D" w:rsidRPr="00044848" w:rsidRDefault="00261A9D" w:rsidP="00BB1DBD">
      <w:pPr>
        <w:spacing w:line="360" w:lineRule="auto"/>
        <w:ind w:right="-1"/>
        <w:jc w:val="both"/>
        <w:rPr>
          <w:rFonts w:asciiTheme="minorHAnsi" w:hAnsiTheme="minorHAnsi" w:cstheme="minorHAnsi"/>
          <w:snapToGrid w:val="0"/>
          <w:sz w:val="20"/>
          <w:szCs w:val="20"/>
          <w:lang w:val="x-none"/>
        </w:rPr>
      </w:pPr>
    </w:p>
    <w:p w14:paraId="45B98897"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“Sub-contract”</w:t>
      </w:r>
      <w:r w:rsidRPr="00044848">
        <w:rPr>
          <w:rFonts w:asciiTheme="minorHAnsi" w:hAnsiTheme="minorHAnsi" w:cstheme="minorHAnsi"/>
          <w:snapToGrid w:val="0"/>
          <w:sz w:val="20"/>
          <w:szCs w:val="20"/>
          <w:lang w:val="x-none"/>
        </w:rPr>
        <w:t xml:space="preserve"> means</w:t>
      </w:r>
      <w:r w:rsidR="00261A9D" w:rsidRPr="00044848">
        <w:rPr>
          <w:rFonts w:asciiTheme="minorHAnsi" w:hAnsiTheme="minorHAnsi" w:cstheme="minorHAnsi"/>
          <w:snapToGrid w:val="0"/>
          <w:sz w:val="20"/>
          <w:szCs w:val="20"/>
          <w:lang w:val="en-US"/>
        </w:rPr>
        <w:t xml:space="preserve"> -</w:t>
      </w:r>
      <w:r w:rsidRPr="00044848">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9B9F533" w14:textId="77777777" w:rsidR="00CB716F" w:rsidRPr="00044848" w:rsidRDefault="00CB716F" w:rsidP="00BB1DBD">
      <w:pPr>
        <w:pStyle w:val="NoSpacing"/>
        <w:jc w:val="both"/>
        <w:rPr>
          <w:rFonts w:asciiTheme="minorHAnsi" w:hAnsiTheme="minorHAnsi" w:cstheme="minorHAnsi"/>
          <w:sz w:val="20"/>
          <w:szCs w:val="20"/>
        </w:rPr>
      </w:pPr>
    </w:p>
    <w:p w14:paraId="6E009864"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“Subcontractor”</w:t>
      </w:r>
      <w:r w:rsidRPr="00044848">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27E31FB4" w14:textId="77777777" w:rsidR="00CB716F" w:rsidRPr="00044848" w:rsidRDefault="00CB716F" w:rsidP="00BB1DBD">
      <w:pPr>
        <w:pStyle w:val="NoSpacing"/>
        <w:jc w:val="both"/>
        <w:rPr>
          <w:rFonts w:asciiTheme="minorHAnsi" w:hAnsiTheme="minorHAnsi" w:cstheme="minorHAnsi"/>
          <w:sz w:val="20"/>
          <w:szCs w:val="20"/>
        </w:rPr>
      </w:pPr>
    </w:p>
    <w:p w14:paraId="4F43FB1B" w14:textId="77777777" w:rsidR="00614BDC" w:rsidRPr="00044848"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x-none"/>
        </w:rPr>
        <w:t>“Successful Bidder”</w:t>
      </w:r>
      <w:r w:rsidRPr="00044848">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7E0515EB" w14:textId="77777777" w:rsidR="008E3F9F" w:rsidRPr="00044848" w:rsidRDefault="008E3F9F" w:rsidP="00BB1DBD">
      <w:pPr>
        <w:pStyle w:val="ListParagraph"/>
        <w:jc w:val="both"/>
        <w:rPr>
          <w:rFonts w:asciiTheme="minorHAnsi" w:hAnsiTheme="minorHAnsi" w:cstheme="minorHAnsi"/>
          <w:snapToGrid w:val="0"/>
          <w:sz w:val="20"/>
          <w:szCs w:val="20"/>
        </w:rPr>
      </w:pPr>
    </w:p>
    <w:p w14:paraId="2426D3C8" w14:textId="77777777" w:rsidR="008E3F9F" w:rsidRPr="00044848" w:rsidRDefault="008E3F9F"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en-US"/>
        </w:rPr>
        <w:lastRenderedPageBreak/>
        <w:t>“Township”</w:t>
      </w:r>
      <w:r w:rsidRPr="00044848">
        <w:rPr>
          <w:rFonts w:asciiTheme="minorHAnsi" w:hAnsiTheme="minorHAnsi" w:cstheme="minorHAnsi"/>
          <w:snapToGrid w:val="0"/>
          <w:sz w:val="20"/>
          <w:szCs w:val="20"/>
          <w:lang w:val="x-none"/>
        </w:rPr>
        <w:t xml:space="preserve"> means –</w:t>
      </w:r>
      <w:r w:rsidRPr="00044848">
        <w:rPr>
          <w:rFonts w:asciiTheme="minorHAnsi" w:hAnsiTheme="minorHAnsi" w:cstheme="minorHAnsi"/>
          <w:snapToGrid w:val="0"/>
          <w:sz w:val="20"/>
          <w:szCs w:val="20"/>
          <w:lang w:val="en-US"/>
        </w:rPr>
        <w:t xml:space="preserve"> an urban living area that any time from late 19</w:t>
      </w:r>
      <w:r w:rsidRPr="00044848">
        <w:rPr>
          <w:rFonts w:asciiTheme="minorHAnsi" w:hAnsiTheme="minorHAnsi" w:cstheme="minorHAnsi"/>
          <w:snapToGrid w:val="0"/>
          <w:sz w:val="20"/>
          <w:szCs w:val="20"/>
          <w:vertAlign w:val="superscript"/>
          <w:lang w:val="en-US"/>
        </w:rPr>
        <w:t>th</w:t>
      </w:r>
      <w:r w:rsidRPr="00044848">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0097596E" w14:textId="77777777" w:rsidR="008E3F9F" w:rsidRPr="00044848" w:rsidRDefault="008E3F9F" w:rsidP="00BB1DBD">
      <w:pPr>
        <w:pStyle w:val="ListParagraph"/>
        <w:jc w:val="both"/>
        <w:rPr>
          <w:rFonts w:asciiTheme="minorHAnsi" w:hAnsiTheme="minorHAnsi" w:cstheme="minorHAnsi"/>
          <w:snapToGrid w:val="0"/>
          <w:sz w:val="20"/>
          <w:szCs w:val="20"/>
        </w:rPr>
      </w:pPr>
    </w:p>
    <w:p w14:paraId="647DAB62" w14:textId="18A2B708" w:rsidR="00CB716F" w:rsidRPr="00044848" w:rsidRDefault="008E3F9F"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44848">
        <w:rPr>
          <w:rFonts w:asciiTheme="minorHAnsi" w:hAnsiTheme="minorHAnsi" w:cstheme="minorHAnsi"/>
          <w:b/>
          <w:snapToGrid w:val="0"/>
          <w:sz w:val="20"/>
          <w:szCs w:val="20"/>
          <w:lang w:val="en-US"/>
        </w:rPr>
        <w:t>“Youth”</w:t>
      </w:r>
      <w:r w:rsidRPr="00044848">
        <w:rPr>
          <w:rFonts w:asciiTheme="minorHAnsi" w:hAnsiTheme="minorHAnsi" w:cstheme="minorHAnsi"/>
          <w:snapToGrid w:val="0"/>
          <w:sz w:val="20"/>
          <w:szCs w:val="20"/>
          <w:lang w:val="en-US"/>
        </w:rPr>
        <w:t xml:space="preserve"> has the meaning </w:t>
      </w:r>
      <w:r w:rsidR="00B44171" w:rsidRPr="00044848">
        <w:rPr>
          <w:rFonts w:asciiTheme="minorHAnsi" w:hAnsiTheme="minorHAnsi" w:cstheme="minorHAnsi"/>
          <w:snapToGrid w:val="0"/>
          <w:sz w:val="20"/>
          <w:szCs w:val="20"/>
          <w:lang w:val="en-US"/>
        </w:rPr>
        <w:t>assigned</w:t>
      </w:r>
      <w:r w:rsidRPr="00044848">
        <w:rPr>
          <w:rFonts w:asciiTheme="minorHAnsi" w:hAnsiTheme="minorHAnsi" w:cstheme="minorHAnsi"/>
          <w:snapToGrid w:val="0"/>
          <w:sz w:val="20"/>
          <w:szCs w:val="20"/>
          <w:lang w:val="en-US"/>
        </w:rPr>
        <w:t xml:space="preserve"> to it in section 1 of the National Youth Development Agency Act, 2008 (Act No. 54 of 2008).</w:t>
      </w:r>
    </w:p>
    <w:p w14:paraId="4424C7C3" w14:textId="77777777" w:rsidR="00614BDC" w:rsidRPr="00044848" w:rsidRDefault="00614BDC" w:rsidP="00BB0AD7">
      <w:pPr>
        <w:pStyle w:val="Heading1"/>
        <w:numPr>
          <w:ilvl w:val="0"/>
          <w:numId w:val="32"/>
        </w:numPr>
        <w:spacing w:line="360" w:lineRule="auto"/>
        <w:ind w:hanging="720"/>
        <w:rPr>
          <w:rFonts w:asciiTheme="minorHAnsi" w:hAnsiTheme="minorHAnsi" w:cstheme="minorHAnsi"/>
          <w:b w:val="0"/>
          <w:sz w:val="20"/>
        </w:rPr>
      </w:pPr>
      <w:bookmarkStart w:id="13" w:name="_Toc97010977"/>
      <w:bookmarkStart w:id="14" w:name="_Toc150587192"/>
      <w:bookmarkStart w:id="15" w:name="_Toc199296470"/>
      <w:bookmarkStart w:id="16" w:name="_Toc115019607"/>
      <w:r w:rsidRPr="00044848">
        <w:rPr>
          <w:rFonts w:asciiTheme="minorHAnsi" w:hAnsiTheme="minorHAnsi" w:cstheme="minorHAnsi"/>
          <w:sz w:val="20"/>
        </w:rPr>
        <w:t>Acronyms and abbreviations</w:t>
      </w:r>
      <w:bookmarkEnd w:id="13"/>
      <w:bookmarkEnd w:id="14"/>
      <w:bookmarkEnd w:id="15"/>
      <w:bookmarkEnd w:id="16"/>
    </w:p>
    <w:p w14:paraId="521052AA" w14:textId="77777777" w:rsidR="00614BDC" w:rsidRPr="00044848" w:rsidRDefault="00614BDC" w:rsidP="00BB0AD7">
      <w:pPr>
        <w:pStyle w:val="ListParagraph"/>
        <w:numPr>
          <w:ilvl w:val="1"/>
          <w:numId w:val="26"/>
        </w:numPr>
        <w:spacing w:line="360" w:lineRule="auto"/>
        <w:ind w:left="709" w:right="-1" w:hanging="709"/>
        <w:jc w:val="both"/>
        <w:rPr>
          <w:rFonts w:asciiTheme="minorHAnsi" w:hAnsiTheme="minorHAnsi" w:cstheme="minorHAnsi"/>
          <w:sz w:val="20"/>
          <w:szCs w:val="20"/>
        </w:rPr>
      </w:pPr>
      <w:r w:rsidRPr="00044848">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941AB9" w:rsidRPr="00044848" w14:paraId="3F425AD0" w14:textId="77777777" w:rsidTr="00941AB9">
        <w:trPr>
          <w:trHeight w:val="397"/>
          <w:tblHeader/>
        </w:trPr>
        <w:tc>
          <w:tcPr>
            <w:tcW w:w="3119" w:type="dxa"/>
            <w:shd w:val="clear" w:color="auto" w:fill="F2F2F2" w:themeFill="background1" w:themeFillShade="F2"/>
            <w:vAlign w:val="center"/>
          </w:tcPr>
          <w:p w14:paraId="3911ABDE" w14:textId="77777777" w:rsidR="00941AB9" w:rsidRPr="00044848" w:rsidRDefault="00941AB9" w:rsidP="00941AB9">
            <w:pPr>
              <w:pStyle w:val="NoSpacing"/>
              <w:rPr>
                <w:rFonts w:asciiTheme="minorHAnsi" w:hAnsiTheme="minorHAnsi" w:cstheme="minorHAnsi"/>
                <w:b/>
                <w:snapToGrid w:val="0"/>
                <w:sz w:val="20"/>
                <w:szCs w:val="20"/>
                <w:lang w:val="en-GB"/>
              </w:rPr>
            </w:pPr>
            <w:bookmarkStart w:id="17" w:name="_Toc150587193"/>
            <w:bookmarkStart w:id="18" w:name="_Toc199296471"/>
            <w:bookmarkStart w:id="19" w:name="_Toc97010978"/>
            <w:r w:rsidRPr="00044848">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75FB2834" w14:textId="77777777" w:rsidR="00941AB9" w:rsidRPr="00044848" w:rsidRDefault="00941AB9" w:rsidP="00941AB9">
            <w:pPr>
              <w:pStyle w:val="NoSpacing"/>
              <w:rPr>
                <w:rFonts w:asciiTheme="minorHAnsi" w:hAnsiTheme="minorHAnsi" w:cstheme="minorHAnsi"/>
                <w:b/>
                <w:snapToGrid w:val="0"/>
                <w:sz w:val="20"/>
                <w:szCs w:val="20"/>
                <w:lang w:val="en-GB"/>
              </w:rPr>
            </w:pPr>
            <w:r w:rsidRPr="00044848">
              <w:rPr>
                <w:rFonts w:asciiTheme="minorHAnsi" w:hAnsiTheme="minorHAnsi" w:cstheme="minorHAnsi"/>
                <w:b/>
                <w:snapToGrid w:val="0"/>
                <w:sz w:val="20"/>
                <w:szCs w:val="20"/>
                <w:lang w:val="en-GB"/>
              </w:rPr>
              <w:t>Description</w:t>
            </w:r>
          </w:p>
        </w:tc>
      </w:tr>
      <w:tr w:rsidR="00941AB9" w:rsidRPr="00044848" w14:paraId="306CB3E3" w14:textId="77777777" w:rsidTr="00941AB9">
        <w:trPr>
          <w:trHeight w:val="397"/>
        </w:trPr>
        <w:tc>
          <w:tcPr>
            <w:tcW w:w="3119" w:type="dxa"/>
            <w:vAlign w:val="center"/>
          </w:tcPr>
          <w:p w14:paraId="6FA2A438"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BBBEE</w:t>
            </w:r>
          </w:p>
        </w:tc>
        <w:tc>
          <w:tcPr>
            <w:tcW w:w="5811" w:type="dxa"/>
            <w:vAlign w:val="center"/>
          </w:tcPr>
          <w:p w14:paraId="4D82DD32"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Broad Based Black Economic Empowerment.</w:t>
            </w:r>
          </w:p>
        </w:tc>
      </w:tr>
      <w:tr w:rsidR="00941AB9" w:rsidRPr="00044848" w14:paraId="25071BB8" w14:textId="77777777" w:rsidTr="00941AB9">
        <w:trPr>
          <w:trHeight w:val="397"/>
        </w:trPr>
        <w:tc>
          <w:tcPr>
            <w:tcW w:w="3119" w:type="dxa"/>
            <w:vAlign w:val="center"/>
          </w:tcPr>
          <w:p w14:paraId="553DD472"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CPI</w:t>
            </w:r>
          </w:p>
        </w:tc>
        <w:tc>
          <w:tcPr>
            <w:tcW w:w="5811" w:type="dxa"/>
            <w:vAlign w:val="center"/>
          </w:tcPr>
          <w:p w14:paraId="400BF01B"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Consumer Price Index.</w:t>
            </w:r>
          </w:p>
        </w:tc>
      </w:tr>
      <w:tr w:rsidR="00941AB9" w:rsidRPr="00044848" w14:paraId="4331B844"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CBF2881"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6C819B5A"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Directorate</w:t>
            </w:r>
          </w:p>
        </w:tc>
      </w:tr>
      <w:tr w:rsidR="00941AB9" w:rsidRPr="00044848" w14:paraId="72303BDB" w14:textId="77777777" w:rsidTr="00941AB9">
        <w:trPr>
          <w:trHeight w:val="397"/>
        </w:trPr>
        <w:tc>
          <w:tcPr>
            <w:tcW w:w="3119" w:type="dxa"/>
            <w:vAlign w:val="center"/>
          </w:tcPr>
          <w:p w14:paraId="6576EA2F"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EDMS</w:t>
            </w:r>
          </w:p>
        </w:tc>
        <w:tc>
          <w:tcPr>
            <w:tcW w:w="5811" w:type="dxa"/>
            <w:vAlign w:val="center"/>
          </w:tcPr>
          <w:p w14:paraId="1E02F2FB"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 xml:space="preserve">Electronic Document Management System </w:t>
            </w:r>
          </w:p>
        </w:tc>
      </w:tr>
      <w:tr w:rsidR="00941AB9" w:rsidRPr="00044848" w14:paraId="39082BE3" w14:textId="77777777" w:rsidTr="00941AB9">
        <w:trPr>
          <w:trHeight w:val="397"/>
        </w:trPr>
        <w:tc>
          <w:tcPr>
            <w:tcW w:w="3119" w:type="dxa"/>
            <w:vAlign w:val="center"/>
          </w:tcPr>
          <w:p w14:paraId="3F7534FF"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HDI</w:t>
            </w:r>
          </w:p>
        </w:tc>
        <w:tc>
          <w:tcPr>
            <w:tcW w:w="5811" w:type="dxa"/>
            <w:vAlign w:val="center"/>
          </w:tcPr>
          <w:p w14:paraId="0E7EFEF8"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Historically Disadvantaged Individuals</w:t>
            </w:r>
          </w:p>
        </w:tc>
      </w:tr>
      <w:tr w:rsidR="00941AB9" w:rsidRPr="00044848" w14:paraId="668CC3F5" w14:textId="77777777" w:rsidTr="00941AB9">
        <w:trPr>
          <w:trHeight w:val="397"/>
        </w:trPr>
        <w:tc>
          <w:tcPr>
            <w:tcW w:w="3119" w:type="dxa"/>
            <w:vAlign w:val="center"/>
          </w:tcPr>
          <w:p w14:paraId="09887B5C"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ISO</w:t>
            </w:r>
          </w:p>
        </w:tc>
        <w:tc>
          <w:tcPr>
            <w:tcW w:w="5811" w:type="dxa"/>
            <w:vAlign w:val="center"/>
          </w:tcPr>
          <w:p w14:paraId="53F12E5F"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International Standard Organization</w:t>
            </w:r>
          </w:p>
        </w:tc>
      </w:tr>
      <w:tr w:rsidR="00941AB9" w:rsidRPr="00044848" w14:paraId="0B5E72A7"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14678DA"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47971DC9"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Information Technology</w:t>
            </w:r>
          </w:p>
        </w:tc>
      </w:tr>
      <w:tr w:rsidR="00941AB9" w:rsidRPr="00044848" w14:paraId="1F4A0BBD"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16120D9"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4635F6CE"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Information Technology Committee</w:t>
            </w:r>
          </w:p>
        </w:tc>
      </w:tr>
      <w:tr w:rsidR="00941AB9" w:rsidRPr="00044848" w14:paraId="3F681773"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6B10F66"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01A8AFAC"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 xml:space="preserve">Minimum Information Security Standard </w:t>
            </w:r>
          </w:p>
        </w:tc>
      </w:tr>
      <w:tr w:rsidR="00941AB9" w:rsidRPr="00044848" w14:paraId="638B5501" w14:textId="77777777" w:rsidTr="00941AB9">
        <w:trPr>
          <w:trHeight w:val="397"/>
        </w:trPr>
        <w:tc>
          <w:tcPr>
            <w:tcW w:w="3119" w:type="dxa"/>
            <w:vAlign w:val="center"/>
          </w:tcPr>
          <w:p w14:paraId="175878F0"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OEM</w:t>
            </w:r>
          </w:p>
        </w:tc>
        <w:tc>
          <w:tcPr>
            <w:tcW w:w="5811" w:type="dxa"/>
            <w:vAlign w:val="center"/>
          </w:tcPr>
          <w:p w14:paraId="38244C2E"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Original Equipment Manufacturer</w:t>
            </w:r>
          </w:p>
        </w:tc>
      </w:tr>
      <w:tr w:rsidR="00941AB9" w:rsidRPr="00044848" w14:paraId="70CBF96C" w14:textId="77777777" w:rsidTr="00941AB9">
        <w:trPr>
          <w:trHeight w:val="397"/>
        </w:trPr>
        <w:tc>
          <w:tcPr>
            <w:tcW w:w="3119" w:type="dxa"/>
            <w:vAlign w:val="center"/>
          </w:tcPr>
          <w:p w14:paraId="7348EE76"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PPPFA</w:t>
            </w:r>
          </w:p>
        </w:tc>
        <w:tc>
          <w:tcPr>
            <w:tcW w:w="5811" w:type="dxa"/>
            <w:vAlign w:val="center"/>
          </w:tcPr>
          <w:p w14:paraId="4FF122AC"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Preferential Procurement Policy Framework Act</w:t>
            </w:r>
          </w:p>
        </w:tc>
      </w:tr>
      <w:tr w:rsidR="00941AB9" w:rsidRPr="00044848" w14:paraId="7494F487" w14:textId="77777777" w:rsidTr="00941AB9">
        <w:trPr>
          <w:trHeight w:val="397"/>
        </w:trPr>
        <w:tc>
          <w:tcPr>
            <w:tcW w:w="3119" w:type="dxa"/>
            <w:vAlign w:val="center"/>
          </w:tcPr>
          <w:p w14:paraId="5C2C9560"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RFB</w:t>
            </w:r>
          </w:p>
        </w:tc>
        <w:tc>
          <w:tcPr>
            <w:tcW w:w="5811" w:type="dxa"/>
            <w:vAlign w:val="center"/>
          </w:tcPr>
          <w:p w14:paraId="356B6881"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Request for Bid</w:t>
            </w:r>
          </w:p>
        </w:tc>
      </w:tr>
      <w:tr w:rsidR="00941AB9" w:rsidRPr="00044848" w14:paraId="648C771B" w14:textId="77777777" w:rsidTr="00941AB9">
        <w:trPr>
          <w:trHeight w:val="397"/>
        </w:trPr>
        <w:tc>
          <w:tcPr>
            <w:tcW w:w="3119" w:type="dxa"/>
            <w:vAlign w:val="center"/>
          </w:tcPr>
          <w:p w14:paraId="1175CCD1"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RSA</w:t>
            </w:r>
          </w:p>
        </w:tc>
        <w:tc>
          <w:tcPr>
            <w:tcW w:w="5811" w:type="dxa"/>
            <w:vAlign w:val="center"/>
          </w:tcPr>
          <w:p w14:paraId="6F3F2572"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Republic of South Africa</w:t>
            </w:r>
          </w:p>
        </w:tc>
      </w:tr>
      <w:tr w:rsidR="00941AB9" w:rsidRPr="00044848" w14:paraId="479C72DD" w14:textId="77777777" w:rsidTr="00941AB9">
        <w:trPr>
          <w:trHeight w:val="397"/>
        </w:trPr>
        <w:tc>
          <w:tcPr>
            <w:tcW w:w="3119" w:type="dxa"/>
            <w:vAlign w:val="center"/>
          </w:tcPr>
          <w:p w14:paraId="7BC227D6"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NHLS</w:t>
            </w:r>
          </w:p>
        </w:tc>
        <w:tc>
          <w:tcPr>
            <w:tcW w:w="5811" w:type="dxa"/>
            <w:vAlign w:val="center"/>
          </w:tcPr>
          <w:p w14:paraId="627F458F"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National Health Laboratory Services</w:t>
            </w:r>
          </w:p>
        </w:tc>
      </w:tr>
      <w:tr w:rsidR="00941AB9" w:rsidRPr="00044848" w14:paraId="03D3CE1D"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7EF620C"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SLA</w:t>
            </w:r>
          </w:p>
        </w:tc>
        <w:tc>
          <w:tcPr>
            <w:tcW w:w="5811" w:type="dxa"/>
            <w:vAlign w:val="center"/>
          </w:tcPr>
          <w:p w14:paraId="1591576E"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Service Level Agreement</w:t>
            </w:r>
          </w:p>
        </w:tc>
      </w:tr>
      <w:tr w:rsidR="00941AB9" w:rsidRPr="00044848" w14:paraId="1B6309E0"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F96D605"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SW</w:t>
            </w:r>
          </w:p>
        </w:tc>
        <w:tc>
          <w:tcPr>
            <w:tcW w:w="5811" w:type="dxa"/>
            <w:vAlign w:val="center"/>
          </w:tcPr>
          <w:p w14:paraId="089D7375"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Software</w:t>
            </w:r>
          </w:p>
        </w:tc>
      </w:tr>
      <w:tr w:rsidR="00941AB9" w:rsidRPr="00044848" w14:paraId="21BE3529"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17E9CF5"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LIS</w:t>
            </w:r>
          </w:p>
        </w:tc>
        <w:tc>
          <w:tcPr>
            <w:tcW w:w="5811" w:type="dxa"/>
            <w:vAlign w:val="center"/>
          </w:tcPr>
          <w:p w14:paraId="315840E4"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Laboratory Information system</w:t>
            </w:r>
          </w:p>
        </w:tc>
      </w:tr>
      <w:tr w:rsidR="00941AB9" w:rsidRPr="00044848" w14:paraId="16C650F8" w14:textId="77777777" w:rsidTr="00941AB9">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190A2091"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24x7</w:t>
            </w:r>
          </w:p>
        </w:tc>
        <w:tc>
          <w:tcPr>
            <w:tcW w:w="5811" w:type="dxa"/>
            <w:vAlign w:val="center"/>
          </w:tcPr>
          <w:p w14:paraId="349016C5" w14:textId="77777777" w:rsidR="00941AB9" w:rsidRPr="00044848" w:rsidRDefault="00941AB9" w:rsidP="00941AB9">
            <w:pPr>
              <w:pStyle w:val="NoSpacing"/>
              <w:rPr>
                <w:rFonts w:asciiTheme="minorHAnsi" w:hAnsiTheme="minorHAnsi" w:cstheme="minorHAnsi"/>
                <w:snapToGrid w:val="0"/>
                <w:sz w:val="20"/>
                <w:szCs w:val="20"/>
                <w:lang w:val="en-GB"/>
              </w:rPr>
            </w:pPr>
            <w:r w:rsidRPr="00044848">
              <w:rPr>
                <w:rFonts w:asciiTheme="minorHAnsi" w:hAnsiTheme="minorHAnsi" w:cstheme="minorHAnsi"/>
                <w:snapToGrid w:val="0"/>
                <w:sz w:val="20"/>
                <w:szCs w:val="20"/>
                <w:lang w:val="en-GB"/>
              </w:rPr>
              <w:t>24 hours a day, 7 days a week</w:t>
            </w:r>
          </w:p>
        </w:tc>
      </w:tr>
    </w:tbl>
    <w:p w14:paraId="0F59D61C" w14:textId="1FB9D2DF" w:rsidR="00614BDC" w:rsidRPr="00044848" w:rsidRDefault="00614BDC" w:rsidP="00BB1DBD">
      <w:pPr>
        <w:jc w:val="both"/>
        <w:rPr>
          <w:rFonts w:asciiTheme="minorHAnsi" w:hAnsiTheme="minorHAnsi" w:cstheme="minorHAnsi"/>
          <w:snapToGrid w:val="0"/>
          <w:sz w:val="20"/>
          <w:szCs w:val="20"/>
          <w:lang w:val="en-GB"/>
        </w:rPr>
      </w:pPr>
    </w:p>
    <w:p w14:paraId="1A2C2E9E" w14:textId="77777777" w:rsidR="00D427B6" w:rsidRPr="00044848" w:rsidRDefault="00D427B6" w:rsidP="00BB1DBD">
      <w:pPr>
        <w:jc w:val="both"/>
        <w:rPr>
          <w:rFonts w:asciiTheme="minorHAnsi" w:hAnsiTheme="minorHAnsi" w:cstheme="minorHAnsi"/>
          <w:snapToGrid w:val="0"/>
          <w:sz w:val="20"/>
          <w:szCs w:val="20"/>
          <w:lang w:val="en-GB"/>
        </w:rPr>
      </w:pPr>
    </w:p>
    <w:p w14:paraId="0477B988" w14:textId="77777777" w:rsidR="00614BDC" w:rsidRPr="00044848" w:rsidRDefault="00614BDC" w:rsidP="00BB0AD7">
      <w:pPr>
        <w:pStyle w:val="Heading1"/>
        <w:numPr>
          <w:ilvl w:val="0"/>
          <w:numId w:val="32"/>
        </w:numPr>
        <w:tabs>
          <w:tab w:val="clear" w:pos="720"/>
        </w:tabs>
        <w:spacing w:line="360" w:lineRule="auto"/>
        <w:ind w:hanging="720"/>
        <w:rPr>
          <w:rFonts w:asciiTheme="minorHAnsi" w:hAnsiTheme="minorHAnsi" w:cstheme="minorHAnsi"/>
          <w:b w:val="0"/>
          <w:sz w:val="20"/>
        </w:rPr>
      </w:pPr>
      <w:bookmarkStart w:id="20" w:name="_Toc115019608"/>
      <w:r w:rsidRPr="00044848">
        <w:rPr>
          <w:rFonts w:asciiTheme="minorHAnsi" w:hAnsiTheme="minorHAnsi" w:cstheme="minorHAnsi"/>
          <w:sz w:val="20"/>
        </w:rPr>
        <w:t>General</w:t>
      </w:r>
      <w:r w:rsidRPr="00044848">
        <w:rPr>
          <w:rFonts w:asciiTheme="minorHAnsi" w:hAnsiTheme="minorHAnsi" w:cstheme="minorHAnsi"/>
          <w:b w:val="0"/>
          <w:sz w:val="20"/>
        </w:rPr>
        <w:t xml:space="preserve"> </w:t>
      </w:r>
      <w:r w:rsidR="00B66F8A" w:rsidRPr="00044848">
        <w:rPr>
          <w:rFonts w:asciiTheme="minorHAnsi" w:hAnsiTheme="minorHAnsi" w:cstheme="minorHAnsi"/>
          <w:sz w:val="20"/>
        </w:rPr>
        <w:t>Rules and Instructions</w:t>
      </w:r>
      <w:bookmarkEnd w:id="17"/>
      <w:bookmarkEnd w:id="18"/>
      <w:bookmarkEnd w:id="20"/>
    </w:p>
    <w:p w14:paraId="00154338" w14:textId="77777777" w:rsidR="00614BDC" w:rsidRPr="00044848" w:rsidRDefault="00614BDC" w:rsidP="00BB0AD7">
      <w:pPr>
        <w:numPr>
          <w:ilvl w:val="1"/>
          <w:numId w:val="23"/>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044848">
        <w:rPr>
          <w:rFonts w:asciiTheme="minorHAnsi" w:hAnsiTheme="minorHAnsi" w:cstheme="minorHAnsi"/>
          <w:b/>
          <w:bCs/>
          <w:snapToGrid w:val="0"/>
          <w:sz w:val="20"/>
          <w:szCs w:val="20"/>
          <w:lang w:val="en-GB"/>
        </w:rPr>
        <w:t>Confidentiality</w:t>
      </w:r>
    </w:p>
    <w:p w14:paraId="4AC06048" w14:textId="77777777" w:rsidR="00614BDC" w:rsidRPr="00044848" w:rsidRDefault="007B7676" w:rsidP="00BB1DBD">
      <w:pPr>
        <w:spacing w:line="360" w:lineRule="auto"/>
        <w:ind w:left="851" w:right="-1" w:hanging="851"/>
        <w:jc w:val="both"/>
        <w:rPr>
          <w:rFonts w:asciiTheme="minorHAnsi" w:hAnsiTheme="minorHAnsi" w:cstheme="minorHAnsi"/>
          <w:sz w:val="20"/>
          <w:szCs w:val="20"/>
        </w:rPr>
      </w:pPr>
      <w:r w:rsidRPr="00044848">
        <w:rPr>
          <w:rFonts w:asciiTheme="minorHAnsi" w:hAnsiTheme="minorHAnsi" w:cstheme="minorHAnsi"/>
          <w:sz w:val="20"/>
          <w:szCs w:val="20"/>
        </w:rPr>
        <w:t xml:space="preserve">5.1.1 </w:t>
      </w:r>
      <w:r w:rsidRPr="00044848">
        <w:rPr>
          <w:rFonts w:asciiTheme="minorHAnsi" w:hAnsiTheme="minorHAnsi" w:cstheme="minorHAnsi"/>
          <w:sz w:val="20"/>
          <w:szCs w:val="20"/>
        </w:rPr>
        <w:tab/>
        <w:t>The</w:t>
      </w:r>
      <w:r w:rsidR="00614BDC" w:rsidRPr="00044848">
        <w:rPr>
          <w:rFonts w:asciiTheme="minorHAnsi" w:hAnsiTheme="minorHAnsi" w:cstheme="minorHAnsi"/>
          <w:sz w:val="20"/>
          <w:szCs w:val="20"/>
        </w:rPr>
        <w:t xml:space="preserve"> information contained in this document is of a confidential nature, and must only be used for purposes of responding to this </w:t>
      </w:r>
      <w:r w:rsidR="005A3884" w:rsidRPr="00044848">
        <w:rPr>
          <w:rFonts w:asciiTheme="minorHAnsi" w:hAnsiTheme="minorHAnsi" w:cstheme="minorHAnsi"/>
          <w:sz w:val="20"/>
          <w:szCs w:val="20"/>
        </w:rPr>
        <w:t>RFB</w:t>
      </w:r>
      <w:r w:rsidR="00614BDC" w:rsidRPr="00044848">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044848">
        <w:rPr>
          <w:rFonts w:asciiTheme="minorHAnsi" w:hAnsiTheme="minorHAnsi" w:cstheme="minorHAnsi"/>
          <w:sz w:val="20"/>
          <w:szCs w:val="20"/>
        </w:rPr>
        <w:t>RFB</w:t>
      </w:r>
      <w:r w:rsidR="00614BDC" w:rsidRPr="00044848">
        <w:rPr>
          <w:rFonts w:asciiTheme="minorHAnsi" w:hAnsiTheme="minorHAnsi" w:cstheme="minorHAnsi"/>
          <w:sz w:val="20"/>
          <w:szCs w:val="20"/>
        </w:rPr>
        <w:t>.</w:t>
      </w:r>
    </w:p>
    <w:p w14:paraId="513A990D" w14:textId="77777777" w:rsidR="00614BDC" w:rsidRPr="00044848" w:rsidRDefault="0098196A" w:rsidP="00BB1DBD">
      <w:pPr>
        <w:spacing w:line="360" w:lineRule="auto"/>
        <w:ind w:left="851" w:right="-1" w:hanging="851"/>
        <w:jc w:val="both"/>
        <w:rPr>
          <w:rFonts w:asciiTheme="minorHAnsi" w:hAnsiTheme="minorHAnsi" w:cstheme="minorHAnsi"/>
          <w:sz w:val="20"/>
          <w:szCs w:val="20"/>
        </w:rPr>
      </w:pPr>
      <w:r w:rsidRPr="00044848">
        <w:rPr>
          <w:rFonts w:asciiTheme="minorHAnsi" w:hAnsiTheme="minorHAnsi" w:cstheme="minorHAnsi"/>
          <w:sz w:val="20"/>
          <w:szCs w:val="20"/>
        </w:rPr>
        <w:lastRenderedPageBreak/>
        <w:t>5.1.2</w:t>
      </w:r>
      <w:r w:rsidRPr="00044848">
        <w:rPr>
          <w:rFonts w:asciiTheme="minorHAnsi" w:hAnsiTheme="minorHAnsi" w:cstheme="minorHAnsi"/>
          <w:sz w:val="20"/>
          <w:szCs w:val="20"/>
        </w:rPr>
        <w:tab/>
      </w:r>
      <w:r w:rsidR="00614BDC" w:rsidRPr="00044848">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500E689B" w14:textId="77777777" w:rsidR="00614BDC" w:rsidRPr="00044848" w:rsidRDefault="0098196A" w:rsidP="00BB1DBD">
      <w:pPr>
        <w:spacing w:line="360" w:lineRule="auto"/>
        <w:ind w:left="851" w:right="-1" w:hanging="851"/>
        <w:jc w:val="both"/>
        <w:rPr>
          <w:rFonts w:asciiTheme="minorHAnsi" w:hAnsiTheme="minorHAnsi" w:cstheme="minorHAnsi"/>
          <w:sz w:val="20"/>
          <w:szCs w:val="20"/>
        </w:rPr>
      </w:pPr>
      <w:r w:rsidRPr="00044848">
        <w:rPr>
          <w:rFonts w:asciiTheme="minorHAnsi" w:hAnsiTheme="minorHAnsi" w:cstheme="minorHAnsi"/>
          <w:sz w:val="20"/>
          <w:szCs w:val="20"/>
        </w:rPr>
        <w:t>5.1.3</w:t>
      </w:r>
      <w:r w:rsidRPr="00044848">
        <w:rPr>
          <w:rFonts w:asciiTheme="minorHAnsi" w:hAnsiTheme="minorHAnsi" w:cstheme="minorHAnsi"/>
          <w:sz w:val="20"/>
          <w:szCs w:val="20"/>
        </w:rPr>
        <w:tab/>
      </w:r>
      <w:r w:rsidR="00614BDC" w:rsidRPr="00044848">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53CFD6D4" w14:textId="77777777" w:rsidR="00614BDC" w:rsidRPr="00044848" w:rsidRDefault="0098196A" w:rsidP="00BB1DBD">
      <w:pPr>
        <w:spacing w:line="360" w:lineRule="auto"/>
        <w:ind w:left="851" w:right="-1" w:hanging="851"/>
        <w:jc w:val="both"/>
        <w:rPr>
          <w:rFonts w:asciiTheme="minorHAnsi" w:hAnsiTheme="minorHAnsi" w:cstheme="minorHAnsi"/>
          <w:sz w:val="20"/>
          <w:szCs w:val="20"/>
        </w:rPr>
      </w:pPr>
      <w:r w:rsidRPr="00044848">
        <w:rPr>
          <w:rFonts w:asciiTheme="minorHAnsi" w:hAnsiTheme="minorHAnsi" w:cstheme="minorHAnsi"/>
          <w:sz w:val="20"/>
          <w:szCs w:val="20"/>
        </w:rPr>
        <w:t>5.1.4</w:t>
      </w:r>
      <w:r w:rsidRPr="00044848">
        <w:rPr>
          <w:rFonts w:asciiTheme="minorHAnsi" w:hAnsiTheme="minorHAnsi" w:cstheme="minorHAnsi"/>
          <w:sz w:val="20"/>
          <w:szCs w:val="20"/>
        </w:rPr>
        <w:tab/>
      </w:r>
      <w:r w:rsidR="00614BDC" w:rsidRPr="00044848">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677158A8" w14:textId="77777777" w:rsidR="00614BDC" w:rsidRPr="00044848" w:rsidRDefault="00EF18C2" w:rsidP="00BB1DBD">
      <w:pPr>
        <w:spacing w:line="360" w:lineRule="auto"/>
        <w:ind w:left="851" w:right="-1" w:hanging="851"/>
        <w:jc w:val="both"/>
        <w:rPr>
          <w:rFonts w:asciiTheme="minorHAnsi" w:hAnsiTheme="minorHAnsi" w:cstheme="minorHAnsi"/>
          <w:sz w:val="20"/>
          <w:szCs w:val="20"/>
        </w:rPr>
      </w:pPr>
      <w:r w:rsidRPr="00044848">
        <w:rPr>
          <w:rFonts w:asciiTheme="minorHAnsi" w:hAnsiTheme="minorHAnsi" w:cstheme="minorHAnsi"/>
          <w:sz w:val="20"/>
          <w:szCs w:val="20"/>
        </w:rPr>
        <w:t>5.1.5</w:t>
      </w:r>
      <w:r w:rsidRPr="00044848">
        <w:rPr>
          <w:rFonts w:asciiTheme="minorHAnsi" w:hAnsiTheme="minorHAnsi" w:cstheme="minorHAnsi"/>
          <w:sz w:val="20"/>
          <w:szCs w:val="20"/>
        </w:rPr>
        <w:tab/>
      </w:r>
      <w:r w:rsidR="00614BDC" w:rsidRPr="00044848">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263167A" w14:textId="77777777" w:rsidR="00614BDC" w:rsidRPr="00044848" w:rsidRDefault="00614BDC" w:rsidP="00BB1DBD">
      <w:pPr>
        <w:spacing w:line="360" w:lineRule="auto"/>
        <w:ind w:left="993" w:right="-1" w:hanging="993"/>
        <w:jc w:val="both"/>
        <w:rPr>
          <w:rFonts w:asciiTheme="minorHAnsi" w:hAnsiTheme="minorHAnsi" w:cstheme="minorHAnsi"/>
          <w:sz w:val="20"/>
          <w:szCs w:val="20"/>
        </w:rPr>
      </w:pPr>
      <w:r w:rsidRPr="00044848">
        <w:rPr>
          <w:rFonts w:asciiTheme="minorHAnsi" w:hAnsiTheme="minorHAnsi" w:cstheme="minorHAnsi"/>
          <w:sz w:val="20"/>
          <w:szCs w:val="20"/>
        </w:rPr>
        <w:t>5.1.5.1</w:t>
      </w:r>
      <w:r w:rsidRPr="00044848">
        <w:rPr>
          <w:rFonts w:asciiTheme="minorHAnsi" w:hAnsiTheme="minorHAnsi" w:cstheme="minorHAnsi"/>
          <w:sz w:val="20"/>
          <w:szCs w:val="20"/>
        </w:rPr>
        <w:tab/>
        <w:t>shall be deemed to form part of the confidential information of NHLS;</w:t>
      </w:r>
    </w:p>
    <w:p w14:paraId="2E61F9F3" w14:textId="77777777" w:rsidR="00614BDC" w:rsidRPr="00044848" w:rsidRDefault="00614BDC" w:rsidP="00BB1DBD">
      <w:pPr>
        <w:spacing w:line="360" w:lineRule="auto"/>
        <w:ind w:left="993" w:right="-1" w:hanging="993"/>
        <w:jc w:val="both"/>
        <w:rPr>
          <w:rFonts w:asciiTheme="minorHAnsi" w:hAnsiTheme="minorHAnsi" w:cstheme="minorHAnsi"/>
          <w:sz w:val="20"/>
          <w:szCs w:val="20"/>
        </w:rPr>
      </w:pPr>
      <w:r w:rsidRPr="00044848">
        <w:rPr>
          <w:rFonts w:asciiTheme="minorHAnsi" w:hAnsiTheme="minorHAnsi" w:cstheme="minorHAnsi"/>
          <w:sz w:val="20"/>
          <w:szCs w:val="20"/>
        </w:rPr>
        <w:t>5.1.5.2</w:t>
      </w:r>
      <w:r w:rsidRPr="00044848">
        <w:rPr>
          <w:rFonts w:asciiTheme="minorHAnsi" w:hAnsiTheme="minorHAnsi" w:cstheme="minorHAnsi"/>
          <w:sz w:val="20"/>
          <w:szCs w:val="20"/>
        </w:rPr>
        <w:tab/>
        <w:t>shall be deemed to be the property of NHLS;</w:t>
      </w:r>
    </w:p>
    <w:p w14:paraId="7FBE9885" w14:textId="77777777" w:rsidR="00614BDC" w:rsidRPr="00044848" w:rsidRDefault="00614BDC" w:rsidP="00BB1DBD">
      <w:pPr>
        <w:spacing w:line="360" w:lineRule="auto"/>
        <w:ind w:left="993" w:right="-1" w:hanging="993"/>
        <w:jc w:val="both"/>
        <w:rPr>
          <w:rFonts w:asciiTheme="minorHAnsi" w:hAnsiTheme="minorHAnsi" w:cstheme="minorHAnsi"/>
          <w:sz w:val="20"/>
          <w:szCs w:val="20"/>
        </w:rPr>
      </w:pPr>
      <w:r w:rsidRPr="00044848">
        <w:rPr>
          <w:rFonts w:asciiTheme="minorHAnsi" w:hAnsiTheme="minorHAnsi" w:cstheme="minorHAnsi"/>
          <w:sz w:val="20"/>
          <w:szCs w:val="20"/>
        </w:rPr>
        <w:t>5.1.5.3</w:t>
      </w:r>
      <w:r w:rsidRPr="00044848">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4DEE34D4" w14:textId="77777777" w:rsidR="00614BDC" w:rsidRPr="00044848" w:rsidRDefault="00614BDC" w:rsidP="00BB1DBD">
      <w:pPr>
        <w:spacing w:line="360" w:lineRule="auto"/>
        <w:ind w:left="993" w:right="-1" w:hanging="993"/>
        <w:jc w:val="both"/>
        <w:rPr>
          <w:rFonts w:asciiTheme="minorHAnsi" w:hAnsiTheme="minorHAnsi" w:cstheme="minorHAnsi"/>
          <w:sz w:val="20"/>
          <w:szCs w:val="20"/>
        </w:rPr>
      </w:pPr>
      <w:r w:rsidRPr="00044848">
        <w:rPr>
          <w:rFonts w:asciiTheme="minorHAnsi" w:hAnsiTheme="minorHAnsi" w:cstheme="minorHAnsi"/>
          <w:sz w:val="20"/>
          <w:szCs w:val="20"/>
        </w:rPr>
        <w:t>5.1.5.4</w:t>
      </w:r>
      <w:r w:rsidRPr="00044848">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466D9570" w14:textId="77777777" w:rsidR="0044618A" w:rsidRPr="00044848" w:rsidRDefault="0044618A" w:rsidP="00BB1DBD">
      <w:pPr>
        <w:pStyle w:val="NoSpacing"/>
        <w:jc w:val="both"/>
        <w:rPr>
          <w:rFonts w:asciiTheme="minorHAnsi" w:hAnsiTheme="minorHAnsi" w:cstheme="minorHAnsi"/>
          <w:sz w:val="20"/>
          <w:szCs w:val="20"/>
        </w:rPr>
      </w:pPr>
    </w:p>
    <w:p w14:paraId="750ABD28" w14:textId="77777777" w:rsidR="00614BDC" w:rsidRPr="00044848" w:rsidRDefault="00614BDC" w:rsidP="00BB0AD7">
      <w:pPr>
        <w:numPr>
          <w:ilvl w:val="1"/>
          <w:numId w:val="23"/>
        </w:numPr>
        <w:spacing w:line="360" w:lineRule="auto"/>
        <w:ind w:left="709" w:right="-1" w:hanging="709"/>
        <w:jc w:val="both"/>
        <w:rPr>
          <w:rFonts w:asciiTheme="minorHAnsi" w:hAnsiTheme="minorHAnsi" w:cstheme="minorHAnsi"/>
          <w:b/>
          <w:snapToGrid w:val="0"/>
          <w:sz w:val="20"/>
          <w:szCs w:val="20"/>
          <w:lang w:val="en-GB"/>
        </w:rPr>
      </w:pPr>
      <w:r w:rsidRPr="00044848">
        <w:rPr>
          <w:rFonts w:asciiTheme="minorHAnsi" w:hAnsiTheme="minorHAnsi" w:cstheme="minorHAnsi"/>
          <w:b/>
          <w:snapToGrid w:val="0"/>
          <w:sz w:val="20"/>
          <w:szCs w:val="20"/>
          <w:lang w:val="en-GB"/>
        </w:rPr>
        <w:t>News and press releases</w:t>
      </w:r>
    </w:p>
    <w:p w14:paraId="38078EB5" w14:textId="77777777" w:rsidR="00614BDC" w:rsidRPr="00044848" w:rsidRDefault="0098196A" w:rsidP="00BB1DBD">
      <w:pPr>
        <w:spacing w:line="360" w:lineRule="auto"/>
        <w:ind w:left="851" w:right="-1" w:hanging="851"/>
        <w:jc w:val="both"/>
        <w:rPr>
          <w:rFonts w:asciiTheme="minorHAnsi" w:hAnsiTheme="minorHAnsi" w:cstheme="minorHAnsi"/>
          <w:sz w:val="20"/>
          <w:szCs w:val="20"/>
        </w:rPr>
      </w:pPr>
      <w:r w:rsidRPr="00044848">
        <w:rPr>
          <w:rFonts w:asciiTheme="minorHAnsi" w:hAnsiTheme="minorHAnsi" w:cstheme="minorHAnsi"/>
          <w:sz w:val="20"/>
          <w:szCs w:val="20"/>
        </w:rPr>
        <w:t>5.2.1</w:t>
      </w:r>
      <w:r w:rsidRPr="00044848">
        <w:rPr>
          <w:rFonts w:asciiTheme="minorHAnsi" w:hAnsiTheme="minorHAnsi" w:cstheme="minorHAnsi"/>
          <w:sz w:val="20"/>
          <w:szCs w:val="20"/>
        </w:rPr>
        <w:tab/>
      </w:r>
      <w:r w:rsidR="00614BDC" w:rsidRPr="00044848">
        <w:rPr>
          <w:rFonts w:asciiTheme="minorHAnsi" w:hAnsiTheme="minorHAnsi" w:cstheme="minorHAnsi"/>
          <w:sz w:val="20"/>
          <w:szCs w:val="20"/>
        </w:rPr>
        <w:t xml:space="preserve">Bidders or their agents shall not make any news releases concerning this </w:t>
      </w:r>
      <w:r w:rsidR="005A3884" w:rsidRPr="00044848">
        <w:rPr>
          <w:rFonts w:asciiTheme="minorHAnsi" w:hAnsiTheme="minorHAnsi" w:cstheme="minorHAnsi"/>
          <w:sz w:val="20"/>
          <w:szCs w:val="20"/>
        </w:rPr>
        <w:t>RFB</w:t>
      </w:r>
      <w:r w:rsidR="00614BDC" w:rsidRPr="00044848">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14FA943E" w14:textId="77777777" w:rsidR="00614BDC" w:rsidRPr="00044848" w:rsidRDefault="00614BDC" w:rsidP="00BB1DBD">
      <w:pPr>
        <w:pStyle w:val="NoSpacing"/>
        <w:ind w:right="-1"/>
        <w:jc w:val="both"/>
        <w:rPr>
          <w:rFonts w:asciiTheme="minorHAnsi" w:hAnsiTheme="minorHAnsi" w:cstheme="minorHAnsi"/>
          <w:snapToGrid w:val="0"/>
          <w:sz w:val="20"/>
          <w:szCs w:val="20"/>
          <w:lang w:val="en-GB"/>
        </w:rPr>
      </w:pPr>
    </w:p>
    <w:p w14:paraId="6C15C3DF" w14:textId="77777777" w:rsidR="00614BDC" w:rsidRPr="00044848" w:rsidRDefault="00614BDC" w:rsidP="00BB1DBD">
      <w:pPr>
        <w:spacing w:line="360" w:lineRule="auto"/>
        <w:ind w:left="709" w:right="-1" w:hanging="709"/>
        <w:jc w:val="both"/>
        <w:rPr>
          <w:rFonts w:asciiTheme="minorHAnsi" w:hAnsiTheme="minorHAnsi" w:cstheme="minorHAnsi"/>
          <w:b/>
          <w:bCs/>
          <w:snapToGrid w:val="0"/>
          <w:sz w:val="20"/>
          <w:szCs w:val="20"/>
          <w:lang w:val="en-GB"/>
        </w:rPr>
      </w:pPr>
      <w:r w:rsidRPr="00044848">
        <w:rPr>
          <w:rFonts w:asciiTheme="minorHAnsi" w:hAnsiTheme="minorHAnsi" w:cstheme="minorHAnsi"/>
          <w:b/>
          <w:bCs/>
          <w:snapToGrid w:val="0"/>
          <w:sz w:val="20"/>
          <w:szCs w:val="20"/>
          <w:lang w:val="en-GB"/>
        </w:rPr>
        <w:t>5.3</w:t>
      </w:r>
      <w:r w:rsidRPr="00044848">
        <w:rPr>
          <w:rFonts w:asciiTheme="minorHAnsi" w:hAnsiTheme="minorHAnsi" w:cstheme="minorHAnsi"/>
          <w:b/>
          <w:bCs/>
          <w:snapToGrid w:val="0"/>
          <w:sz w:val="20"/>
          <w:szCs w:val="20"/>
          <w:lang w:val="en-GB"/>
        </w:rPr>
        <w:tab/>
        <w:t>Precedence of documents</w:t>
      </w:r>
    </w:p>
    <w:p w14:paraId="1A082871" w14:textId="77777777" w:rsidR="00614BDC" w:rsidRPr="00044848" w:rsidRDefault="00614BDC" w:rsidP="00BB1DBD">
      <w:pPr>
        <w:spacing w:line="360" w:lineRule="auto"/>
        <w:ind w:left="851" w:right="-1" w:hanging="851"/>
        <w:jc w:val="both"/>
        <w:rPr>
          <w:rFonts w:asciiTheme="minorHAnsi" w:hAnsiTheme="minorHAnsi" w:cstheme="minorHAnsi"/>
          <w:sz w:val="20"/>
          <w:szCs w:val="20"/>
        </w:rPr>
      </w:pPr>
      <w:r w:rsidRPr="00044848">
        <w:rPr>
          <w:rFonts w:asciiTheme="minorHAnsi" w:hAnsiTheme="minorHAnsi" w:cstheme="minorHAnsi"/>
          <w:sz w:val="20"/>
          <w:szCs w:val="20"/>
        </w:rPr>
        <w:t>5.3.1</w:t>
      </w:r>
      <w:r w:rsidRPr="00044848">
        <w:rPr>
          <w:rFonts w:asciiTheme="minorHAnsi" w:hAnsiTheme="minorHAnsi" w:cstheme="minorHAnsi"/>
          <w:sz w:val="20"/>
          <w:szCs w:val="20"/>
        </w:rPr>
        <w:tab/>
        <w:t xml:space="preserve">This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and the </w:t>
      </w:r>
      <w:r w:rsidRPr="00044848">
        <w:rPr>
          <w:rFonts w:asciiTheme="minorHAnsi" w:hAnsiTheme="minorHAnsi" w:cstheme="minorHAnsi"/>
          <w:sz w:val="20"/>
          <w:szCs w:val="20"/>
        </w:rPr>
        <w:lastRenderedPageBreak/>
        <w:t xml:space="preserve">stipulations in any other document attached hereto, or the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submitted hereto, the relevant stipulations in this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shall take precedence.</w:t>
      </w:r>
    </w:p>
    <w:p w14:paraId="46043637" w14:textId="77777777" w:rsidR="00614BDC" w:rsidRPr="00044848" w:rsidRDefault="00614BDC" w:rsidP="00BB1DBD">
      <w:pPr>
        <w:spacing w:line="360" w:lineRule="auto"/>
        <w:ind w:left="851" w:right="-1" w:hanging="851"/>
        <w:jc w:val="both"/>
        <w:rPr>
          <w:rFonts w:asciiTheme="minorHAnsi" w:hAnsiTheme="minorHAnsi" w:cstheme="minorHAnsi"/>
          <w:sz w:val="20"/>
          <w:szCs w:val="20"/>
        </w:rPr>
      </w:pPr>
      <w:r w:rsidRPr="00044848">
        <w:rPr>
          <w:rFonts w:asciiTheme="minorHAnsi" w:hAnsiTheme="minorHAnsi" w:cstheme="minorHAnsi"/>
          <w:sz w:val="20"/>
          <w:szCs w:val="20"/>
        </w:rPr>
        <w:t>5.3.2</w:t>
      </w:r>
      <w:r w:rsidRPr="00044848">
        <w:rPr>
          <w:rFonts w:asciiTheme="minorHAnsi" w:hAnsiTheme="minorHAnsi" w:cstheme="minorHAnsi"/>
          <w:sz w:val="20"/>
          <w:szCs w:val="20"/>
        </w:rPr>
        <w:tab/>
        <w:t xml:space="preserve">Where this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2AA0BA8B" w14:textId="77777777" w:rsidR="00614BDC" w:rsidRPr="00044848" w:rsidRDefault="00614BDC" w:rsidP="00BB1DBD">
      <w:pPr>
        <w:spacing w:line="360" w:lineRule="auto"/>
        <w:ind w:left="851" w:right="-1" w:hanging="851"/>
        <w:jc w:val="both"/>
        <w:rPr>
          <w:rFonts w:asciiTheme="minorHAnsi" w:hAnsiTheme="minorHAnsi" w:cstheme="minorHAnsi"/>
          <w:sz w:val="20"/>
          <w:szCs w:val="20"/>
        </w:rPr>
      </w:pPr>
      <w:r w:rsidRPr="00044848">
        <w:rPr>
          <w:rFonts w:asciiTheme="minorHAnsi" w:hAnsiTheme="minorHAnsi" w:cstheme="minorHAnsi"/>
          <w:sz w:val="20"/>
          <w:szCs w:val="20"/>
        </w:rPr>
        <w:t>5.3.3</w:t>
      </w:r>
      <w:r w:rsidRPr="00044848">
        <w:rPr>
          <w:rFonts w:asciiTheme="minorHAnsi" w:hAnsiTheme="minorHAnsi" w:cstheme="minorHAnsi"/>
          <w:sz w:val="20"/>
          <w:szCs w:val="20"/>
        </w:rPr>
        <w:tab/>
        <w:t xml:space="preserve">It is acknowledged that all stipulations in the PPPFA are not equally applicable to all matters addressed in this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732122D0" w14:textId="77777777" w:rsidR="00614BDC" w:rsidRPr="00044848" w:rsidRDefault="00614BDC" w:rsidP="00BB1DBD">
      <w:pPr>
        <w:pStyle w:val="NoSpacing"/>
        <w:ind w:right="-12"/>
        <w:jc w:val="both"/>
        <w:rPr>
          <w:rFonts w:asciiTheme="minorHAnsi" w:hAnsiTheme="minorHAnsi" w:cstheme="minorHAnsi"/>
          <w:snapToGrid w:val="0"/>
          <w:sz w:val="20"/>
          <w:szCs w:val="20"/>
        </w:rPr>
      </w:pPr>
    </w:p>
    <w:p w14:paraId="594167DE" w14:textId="77777777" w:rsidR="00614BDC" w:rsidRPr="00044848" w:rsidRDefault="00614BDC" w:rsidP="00BB1DBD">
      <w:pPr>
        <w:spacing w:line="360" w:lineRule="auto"/>
        <w:ind w:left="709" w:right="-12" w:hanging="709"/>
        <w:jc w:val="both"/>
        <w:rPr>
          <w:rFonts w:asciiTheme="minorHAnsi" w:hAnsiTheme="minorHAnsi" w:cstheme="minorHAnsi"/>
          <w:b/>
          <w:snapToGrid w:val="0"/>
          <w:sz w:val="20"/>
          <w:szCs w:val="20"/>
          <w:lang w:eastAsia="x-none"/>
        </w:rPr>
      </w:pPr>
      <w:r w:rsidRPr="00044848">
        <w:rPr>
          <w:rFonts w:asciiTheme="minorHAnsi" w:hAnsiTheme="minorHAnsi" w:cstheme="minorHAnsi"/>
          <w:b/>
          <w:snapToGrid w:val="0"/>
          <w:sz w:val="20"/>
          <w:szCs w:val="20"/>
          <w:lang w:eastAsia="x-none"/>
        </w:rPr>
        <w:t>5.4</w:t>
      </w:r>
      <w:r w:rsidRPr="00044848">
        <w:rPr>
          <w:rFonts w:asciiTheme="minorHAnsi" w:hAnsiTheme="minorHAnsi" w:cstheme="minorHAnsi"/>
          <w:b/>
          <w:snapToGrid w:val="0"/>
          <w:sz w:val="20"/>
          <w:szCs w:val="20"/>
          <w:lang w:eastAsia="x-none"/>
        </w:rPr>
        <w:tab/>
        <w:t>Preferential Procurement Reform</w:t>
      </w:r>
    </w:p>
    <w:p w14:paraId="3D3A957A"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5.4.1</w:t>
      </w:r>
      <w:r w:rsidRPr="00044848">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0B853D65"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5.4.2</w:t>
      </w:r>
      <w:r w:rsidRPr="00044848">
        <w:rPr>
          <w:rFonts w:asciiTheme="minorHAnsi" w:hAnsiTheme="minorHAnsi" w:cstheme="minorHAnsi"/>
          <w:sz w:val="20"/>
          <w:szCs w:val="20"/>
        </w:rPr>
        <w:tab/>
        <w:t>NHLS shall apply the principles of the Preferential Procurement Policy Framework Act, (Act No. 5 of 2000) to this proposal.</w:t>
      </w:r>
    </w:p>
    <w:p w14:paraId="1190F787"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5.4.3</w:t>
      </w:r>
      <w:r w:rsidRPr="00044848">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0174B37D" w14:textId="77777777" w:rsidR="00614BDC" w:rsidRPr="00044848" w:rsidRDefault="00614BDC" w:rsidP="00BB1DBD">
      <w:pPr>
        <w:pStyle w:val="NoSpacing"/>
        <w:jc w:val="both"/>
        <w:rPr>
          <w:rFonts w:asciiTheme="minorHAnsi" w:hAnsiTheme="minorHAnsi" w:cstheme="minorHAnsi"/>
          <w:sz w:val="20"/>
          <w:szCs w:val="20"/>
        </w:rPr>
      </w:pPr>
    </w:p>
    <w:p w14:paraId="751673C9" w14:textId="77777777" w:rsidR="00614BDC" w:rsidRPr="00044848" w:rsidRDefault="00614BDC" w:rsidP="00BB1DBD">
      <w:pPr>
        <w:spacing w:line="360" w:lineRule="auto"/>
        <w:ind w:left="709" w:right="-142" w:hanging="709"/>
        <w:jc w:val="both"/>
        <w:rPr>
          <w:rFonts w:asciiTheme="minorHAnsi" w:hAnsiTheme="minorHAnsi" w:cstheme="minorHAnsi"/>
          <w:b/>
          <w:bCs/>
          <w:sz w:val="20"/>
          <w:szCs w:val="20"/>
        </w:rPr>
      </w:pPr>
      <w:r w:rsidRPr="00044848">
        <w:rPr>
          <w:rFonts w:asciiTheme="minorHAnsi" w:hAnsiTheme="minorHAnsi" w:cstheme="minorHAnsi"/>
          <w:b/>
          <w:bCs/>
          <w:sz w:val="20"/>
          <w:szCs w:val="20"/>
        </w:rPr>
        <w:t>5.5</w:t>
      </w:r>
      <w:r w:rsidRPr="00044848">
        <w:rPr>
          <w:rFonts w:asciiTheme="minorHAnsi" w:hAnsiTheme="minorHAnsi" w:cstheme="minorHAnsi"/>
          <w:b/>
          <w:bCs/>
          <w:sz w:val="20"/>
          <w:szCs w:val="20"/>
        </w:rPr>
        <w:tab/>
        <w:t>National Industrial Participation Programme</w:t>
      </w:r>
    </w:p>
    <w:p w14:paraId="7964DAC1" w14:textId="77777777" w:rsidR="00614BDC" w:rsidRPr="00044848" w:rsidRDefault="0098196A"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5.5.1</w:t>
      </w:r>
      <w:r w:rsidRPr="00044848">
        <w:rPr>
          <w:rFonts w:asciiTheme="minorHAnsi" w:hAnsiTheme="minorHAnsi" w:cstheme="minorHAnsi"/>
          <w:sz w:val="20"/>
          <w:szCs w:val="20"/>
        </w:rPr>
        <w:tab/>
      </w:r>
      <w:r w:rsidR="00614BDC" w:rsidRPr="00044848">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2D2929B5" w14:textId="77777777" w:rsidR="00614BDC" w:rsidRPr="00044848" w:rsidRDefault="00614BDC" w:rsidP="00BB1DBD">
      <w:pPr>
        <w:pStyle w:val="NoSpacing"/>
        <w:jc w:val="both"/>
        <w:rPr>
          <w:rFonts w:asciiTheme="minorHAnsi" w:hAnsiTheme="minorHAnsi" w:cstheme="minorHAnsi"/>
          <w:sz w:val="20"/>
          <w:szCs w:val="20"/>
        </w:rPr>
      </w:pPr>
    </w:p>
    <w:p w14:paraId="1F31C784" w14:textId="77777777" w:rsidR="00614BDC" w:rsidRPr="00044848" w:rsidRDefault="00614BDC" w:rsidP="00BB1DBD">
      <w:pPr>
        <w:spacing w:line="360" w:lineRule="auto"/>
        <w:ind w:left="709" w:right="-142" w:hanging="709"/>
        <w:jc w:val="both"/>
        <w:rPr>
          <w:rFonts w:asciiTheme="minorHAnsi" w:hAnsiTheme="minorHAnsi" w:cstheme="minorHAnsi"/>
          <w:b/>
          <w:sz w:val="20"/>
          <w:szCs w:val="20"/>
        </w:rPr>
      </w:pPr>
      <w:r w:rsidRPr="00044848">
        <w:rPr>
          <w:rFonts w:asciiTheme="minorHAnsi" w:hAnsiTheme="minorHAnsi" w:cstheme="minorHAnsi"/>
          <w:b/>
          <w:sz w:val="20"/>
          <w:szCs w:val="20"/>
        </w:rPr>
        <w:t>5.6</w:t>
      </w:r>
      <w:r w:rsidRPr="00044848">
        <w:rPr>
          <w:rFonts w:asciiTheme="minorHAnsi" w:hAnsiTheme="minorHAnsi" w:cstheme="minorHAnsi"/>
          <w:b/>
          <w:sz w:val="20"/>
          <w:szCs w:val="20"/>
        </w:rPr>
        <w:tab/>
        <w:t>Language</w:t>
      </w:r>
    </w:p>
    <w:p w14:paraId="53BFE6B9"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5.6.1</w:t>
      </w:r>
      <w:r w:rsidRPr="00044848">
        <w:rPr>
          <w:rFonts w:asciiTheme="minorHAnsi" w:hAnsiTheme="minorHAnsi" w:cstheme="minorHAnsi"/>
          <w:sz w:val="20"/>
          <w:szCs w:val="20"/>
        </w:rPr>
        <w:tab/>
        <w:t>Bids shall be submitted in English.</w:t>
      </w:r>
    </w:p>
    <w:p w14:paraId="040323E6" w14:textId="77777777" w:rsidR="00614BDC" w:rsidRPr="00044848" w:rsidRDefault="00614BDC" w:rsidP="00BB1DBD">
      <w:pPr>
        <w:pStyle w:val="NoSpacing"/>
        <w:jc w:val="both"/>
        <w:rPr>
          <w:rFonts w:asciiTheme="minorHAnsi" w:hAnsiTheme="minorHAnsi" w:cstheme="minorHAnsi"/>
          <w:snapToGrid w:val="0"/>
          <w:sz w:val="20"/>
          <w:szCs w:val="20"/>
        </w:rPr>
      </w:pPr>
    </w:p>
    <w:p w14:paraId="0784D61F" w14:textId="77777777" w:rsidR="00614BDC" w:rsidRPr="00044848" w:rsidRDefault="00614BDC" w:rsidP="00BB1DBD">
      <w:pPr>
        <w:spacing w:line="360" w:lineRule="auto"/>
        <w:ind w:left="709" w:right="-142" w:hanging="709"/>
        <w:jc w:val="both"/>
        <w:rPr>
          <w:rFonts w:asciiTheme="minorHAnsi" w:hAnsiTheme="minorHAnsi" w:cstheme="minorHAnsi"/>
          <w:b/>
          <w:snapToGrid w:val="0"/>
          <w:sz w:val="20"/>
          <w:szCs w:val="20"/>
          <w:lang w:eastAsia="x-none"/>
        </w:rPr>
      </w:pPr>
      <w:r w:rsidRPr="00044848">
        <w:rPr>
          <w:rFonts w:asciiTheme="minorHAnsi" w:hAnsiTheme="minorHAnsi" w:cstheme="minorHAnsi"/>
          <w:b/>
          <w:snapToGrid w:val="0"/>
          <w:sz w:val="20"/>
          <w:szCs w:val="20"/>
          <w:lang w:eastAsia="x-none"/>
        </w:rPr>
        <w:t>5.7</w:t>
      </w:r>
      <w:r w:rsidRPr="00044848">
        <w:rPr>
          <w:rFonts w:asciiTheme="minorHAnsi" w:hAnsiTheme="minorHAnsi" w:cstheme="minorHAnsi"/>
          <w:b/>
          <w:snapToGrid w:val="0"/>
          <w:sz w:val="20"/>
          <w:szCs w:val="20"/>
          <w:lang w:eastAsia="x-none"/>
        </w:rPr>
        <w:tab/>
        <w:t>Gender</w:t>
      </w:r>
    </w:p>
    <w:p w14:paraId="0E171325"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5.7.1</w:t>
      </w:r>
      <w:r w:rsidRPr="00044848">
        <w:rPr>
          <w:rFonts w:asciiTheme="minorHAnsi" w:hAnsiTheme="minorHAnsi" w:cstheme="minorHAnsi"/>
          <w:sz w:val="20"/>
          <w:szCs w:val="20"/>
        </w:rPr>
        <w:tab/>
        <w:t>Any word implying any gender shall be interpreted to imply all other genders.</w:t>
      </w:r>
    </w:p>
    <w:p w14:paraId="2646288B" w14:textId="77777777" w:rsidR="00614BDC" w:rsidRPr="00044848" w:rsidRDefault="00614BDC" w:rsidP="00BB1DBD">
      <w:pPr>
        <w:pStyle w:val="NoSpacing"/>
        <w:jc w:val="both"/>
        <w:rPr>
          <w:rFonts w:asciiTheme="minorHAnsi" w:hAnsiTheme="minorHAnsi" w:cstheme="minorHAnsi"/>
          <w:sz w:val="20"/>
          <w:szCs w:val="20"/>
        </w:rPr>
      </w:pPr>
    </w:p>
    <w:p w14:paraId="6C8E1584" w14:textId="77777777" w:rsidR="00614BDC" w:rsidRPr="00044848" w:rsidRDefault="00614BDC" w:rsidP="00BB1DBD">
      <w:pPr>
        <w:spacing w:line="360" w:lineRule="auto"/>
        <w:ind w:left="709" w:right="-142" w:hanging="709"/>
        <w:jc w:val="both"/>
        <w:rPr>
          <w:rFonts w:asciiTheme="minorHAnsi" w:hAnsiTheme="minorHAnsi" w:cstheme="minorHAnsi"/>
          <w:b/>
          <w:snapToGrid w:val="0"/>
          <w:sz w:val="20"/>
          <w:szCs w:val="20"/>
        </w:rPr>
      </w:pPr>
      <w:r w:rsidRPr="00044848">
        <w:rPr>
          <w:rFonts w:asciiTheme="minorHAnsi" w:hAnsiTheme="minorHAnsi" w:cstheme="minorHAnsi"/>
          <w:b/>
          <w:snapToGrid w:val="0"/>
          <w:sz w:val="20"/>
          <w:szCs w:val="20"/>
        </w:rPr>
        <w:t xml:space="preserve">5.8 </w:t>
      </w:r>
      <w:r w:rsidRPr="00044848">
        <w:rPr>
          <w:rFonts w:asciiTheme="minorHAnsi" w:hAnsiTheme="minorHAnsi" w:cstheme="minorHAnsi"/>
          <w:b/>
          <w:snapToGrid w:val="0"/>
          <w:sz w:val="20"/>
          <w:szCs w:val="20"/>
        </w:rPr>
        <w:tab/>
        <w:t>Headings</w:t>
      </w:r>
    </w:p>
    <w:p w14:paraId="21DC4B90"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lastRenderedPageBreak/>
        <w:t>5.8.1</w:t>
      </w:r>
      <w:r w:rsidRPr="00044848">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1B4B884A" w14:textId="77777777" w:rsidR="00614BDC" w:rsidRPr="00044848" w:rsidRDefault="00614BDC" w:rsidP="00BB1DBD">
      <w:pPr>
        <w:pStyle w:val="NoSpacing"/>
        <w:jc w:val="both"/>
        <w:rPr>
          <w:rFonts w:asciiTheme="minorHAnsi" w:hAnsiTheme="minorHAnsi" w:cstheme="minorHAnsi"/>
          <w:snapToGrid w:val="0"/>
          <w:sz w:val="20"/>
          <w:szCs w:val="20"/>
        </w:rPr>
      </w:pPr>
    </w:p>
    <w:p w14:paraId="3BB84278" w14:textId="77777777" w:rsidR="00614BDC" w:rsidRPr="00044848" w:rsidRDefault="00614BDC" w:rsidP="00BB1DBD">
      <w:pPr>
        <w:tabs>
          <w:tab w:val="left" w:pos="840"/>
        </w:tabs>
        <w:spacing w:line="360" w:lineRule="auto"/>
        <w:ind w:left="709" w:right="-142" w:hanging="709"/>
        <w:jc w:val="both"/>
        <w:rPr>
          <w:rFonts w:asciiTheme="minorHAnsi" w:hAnsiTheme="minorHAnsi" w:cstheme="minorHAnsi"/>
          <w:b/>
          <w:snapToGrid w:val="0"/>
          <w:sz w:val="20"/>
          <w:szCs w:val="20"/>
        </w:rPr>
      </w:pPr>
      <w:r w:rsidRPr="00044848">
        <w:rPr>
          <w:rFonts w:asciiTheme="minorHAnsi" w:hAnsiTheme="minorHAnsi" w:cstheme="minorHAnsi"/>
          <w:b/>
          <w:snapToGrid w:val="0"/>
          <w:sz w:val="20"/>
          <w:szCs w:val="20"/>
        </w:rPr>
        <w:t>5.9</w:t>
      </w:r>
      <w:r w:rsidRPr="00044848">
        <w:rPr>
          <w:rFonts w:asciiTheme="minorHAnsi" w:hAnsiTheme="minorHAnsi" w:cstheme="minorHAnsi"/>
          <w:b/>
          <w:snapToGrid w:val="0"/>
          <w:sz w:val="20"/>
          <w:szCs w:val="20"/>
        </w:rPr>
        <w:tab/>
        <w:t>Security clearances</w:t>
      </w:r>
    </w:p>
    <w:p w14:paraId="26DAC94A"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5.9.1</w:t>
      </w:r>
      <w:r w:rsidRPr="00044848">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3268F19A"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5.9.1</w:t>
      </w:r>
      <w:r w:rsidRPr="00044848">
        <w:rPr>
          <w:rFonts w:asciiTheme="minorHAnsi" w:hAnsiTheme="minorHAnsi" w:cstheme="minorHAnsi"/>
          <w:sz w:val="20"/>
          <w:szCs w:val="20"/>
        </w:rPr>
        <w:tab/>
        <w:t>Employees and subcontractors of the successful bidder will be required to sign a non-disclosure agreement.</w:t>
      </w:r>
    </w:p>
    <w:p w14:paraId="7F0972FD" w14:textId="77777777" w:rsidR="00F13A4B" w:rsidRPr="00044848" w:rsidRDefault="00F13A4B" w:rsidP="00BB1DBD">
      <w:pPr>
        <w:pStyle w:val="NoSpacing"/>
        <w:jc w:val="both"/>
        <w:rPr>
          <w:rFonts w:asciiTheme="minorHAnsi" w:hAnsiTheme="minorHAnsi" w:cstheme="minorHAnsi"/>
          <w:sz w:val="20"/>
          <w:szCs w:val="20"/>
        </w:rPr>
      </w:pPr>
    </w:p>
    <w:p w14:paraId="288D5025" w14:textId="77777777" w:rsidR="00614BDC" w:rsidRPr="00044848" w:rsidRDefault="00614BDC" w:rsidP="00BB1DBD">
      <w:pPr>
        <w:spacing w:line="360" w:lineRule="auto"/>
        <w:ind w:left="709" w:right="-142" w:hanging="709"/>
        <w:jc w:val="both"/>
        <w:rPr>
          <w:rFonts w:asciiTheme="minorHAnsi" w:hAnsiTheme="minorHAnsi" w:cstheme="minorHAnsi"/>
          <w:b/>
          <w:sz w:val="20"/>
          <w:szCs w:val="20"/>
        </w:rPr>
      </w:pPr>
      <w:r w:rsidRPr="00044848">
        <w:rPr>
          <w:rFonts w:asciiTheme="minorHAnsi" w:hAnsiTheme="minorHAnsi" w:cstheme="minorHAnsi"/>
          <w:b/>
          <w:sz w:val="20"/>
          <w:szCs w:val="20"/>
        </w:rPr>
        <w:t>5.10</w:t>
      </w:r>
      <w:r w:rsidRPr="00044848">
        <w:rPr>
          <w:rFonts w:asciiTheme="minorHAnsi" w:hAnsiTheme="minorHAnsi" w:cstheme="minorHAnsi"/>
          <w:b/>
          <w:sz w:val="20"/>
          <w:szCs w:val="20"/>
        </w:rPr>
        <w:tab/>
        <w:t>Occupational Injuries and Diseases Act 13 of 1993</w:t>
      </w:r>
    </w:p>
    <w:p w14:paraId="50485536"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5.10.1</w:t>
      </w:r>
      <w:r w:rsidRPr="00044848">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01F9D42F" w14:textId="77777777" w:rsidR="00614BDC" w:rsidRPr="00044848" w:rsidRDefault="00614BDC" w:rsidP="00BB1DBD">
      <w:pPr>
        <w:pStyle w:val="NoSpacing"/>
        <w:ind w:right="-12"/>
        <w:jc w:val="both"/>
        <w:rPr>
          <w:rFonts w:asciiTheme="minorHAnsi" w:hAnsiTheme="minorHAnsi" w:cstheme="minorHAnsi"/>
          <w:sz w:val="20"/>
          <w:szCs w:val="20"/>
        </w:rPr>
      </w:pPr>
    </w:p>
    <w:p w14:paraId="684DC133" w14:textId="77777777" w:rsidR="00614BDC" w:rsidRPr="00044848" w:rsidRDefault="00614BDC" w:rsidP="00BB1DBD">
      <w:pPr>
        <w:spacing w:line="360" w:lineRule="auto"/>
        <w:ind w:left="709" w:right="-12" w:hanging="709"/>
        <w:jc w:val="both"/>
        <w:rPr>
          <w:rFonts w:asciiTheme="minorHAnsi" w:hAnsiTheme="minorHAnsi" w:cstheme="minorHAnsi"/>
          <w:b/>
          <w:sz w:val="20"/>
          <w:szCs w:val="20"/>
        </w:rPr>
      </w:pPr>
      <w:r w:rsidRPr="00044848">
        <w:rPr>
          <w:rFonts w:asciiTheme="minorHAnsi" w:hAnsiTheme="minorHAnsi" w:cstheme="minorHAnsi"/>
          <w:b/>
          <w:sz w:val="20"/>
          <w:szCs w:val="20"/>
        </w:rPr>
        <w:t>5.11</w:t>
      </w:r>
      <w:r w:rsidRPr="00044848">
        <w:rPr>
          <w:rFonts w:asciiTheme="minorHAnsi" w:hAnsiTheme="minorHAnsi" w:cstheme="minorHAnsi"/>
          <w:b/>
          <w:sz w:val="20"/>
          <w:szCs w:val="20"/>
        </w:rPr>
        <w:tab/>
        <w:t>Formal contract</w:t>
      </w:r>
    </w:p>
    <w:p w14:paraId="09F9AF3A"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5.11.1</w:t>
      </w:r>
      <w:r w:rsidRPr="00044848">
        <w:rPr>
          <w:rFonts w:asciiTheme="minorHAnsi" w:hAnsiTheme="minorHAnsi" w:cstheme="minorHAnsi"/>
          <w:sz w:val="20"/>
          <w:szCs w:val="20"/>
        </w:rPr>
        <w:tab/>
        <w:t xml:space="preserve">This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4AC40B8D"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5.11.2</w:t>
      </w:r>
      <w:r w:rsidRPr="00044848">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5DFC0500" w14:textId="77777777" w:rsidR="00614BDC" w:rsidRPr="00044848" w:rsidRDefault="00614BDC" w:rsidP="00BB1DBD">
      <w:pPr>
        <w:pStyle w:val="NoSpacing"/>
        <w:jc w:val="both"/>
        <w:rPr>
          <w:rFonts w:asciiTheme="minorHAnsi" w:hAnsiTheme="minorHAnsi" w:cstheme="minorHAnsi"/>
          <w:sz w:val="20"/>
          <w:szCs w:val="20"/>
        </w:rPr>
      </w:pPr>
    </w:p>
    <w:p w14:paraId="2858B69B" w14:textId="77777777" w:rsidR="00614BDC" w:rsidRPr="00044848" w:rsidRDefault="00614BDC" w:rsidP="00BB1DBD">
      <w:pPr>
        <w:spacing w:line="360" w:lineRule="auto"/>
        <w:ind w:left="709" w:right="-142" w:hanging="709"/>
        <w:jc w:val="both"/>
        <w:rPr>
          <w:rFonts w:asciiTheme="minorHAnsi" w:hAnsiTheme="minorHAnsi" w:cstheme="minorHAnsi"/>
          <w:b/>
          <w:sz w:val="20"/>
          <w:szCs w:val="20"/>
        </w:rPr>
      </w:pPr>
      <w:r w:rsidRPr="00044848">
        <w:rPr>
          <w:rFonts w:asciiTheme="minorHAnsi" w:hAnsiTheme="minorHAnsi" w:cstheme="minorHAnsi"/>
          <w:b/>
          <w:sz w:val="20"/>
          <w:szCs w:val="20"/>
        </w:rPr>
        <w:t>5.12</w:t>
      </w:r>
      <w:r w:rsidRPr="00044848">
        <w:rPr>
          <w:rFonts w:asciiTheme="minorHAnsi" w:hAnsiTheme="minorHAnsi" w:cstheme="minorHAnsi"/>
          <w:b/>
          <w:sz w:val="20"/>
          <w:szCs w:val="20"/>
        </w:rPr>
        <w:tab/>
        <w:t>Instructions for submitting a proposal</w:t>
      </w:r>
    </w:p>
    <w:p w14:paraId="6E621778"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5.12.</w:t>
      </w:r>
      <w:r w:rsidR="000C0C8D" w:rsidRPr="00044848">
        <w:rPr>
          <w:rFonts w:asciiTheme="minorHAnsi" w:hAnsiTheme="minorHAnsi" w:cstheme="minorHAnsi"/>
          <w:sz w:val="20"/>
          <w:szCs w:val="20"/>
        </w:rPr>
        <w:t>1</w:t>
      </w:r>
      <w:r w:rsidRPr="00044848">
        <w:rPr>
          <w:rFonts w:asciiTheme="minorHAnsi" w:hAnsiTheme="minorHAnsi" w:cstheme="minorHAnsi"/>
          <w:sz w:val="20"/>
          <w:szCs w:val="20"/>
        </w:rPr>
        <w:tab/>
        <w:t>One (1) original, one (1) hard copy and 1 (one) electronic copy on compact disk (CD) in Portable Document Format (</w:t>
      </w:r>
      <w:r w:rsidRPr="00044848">
        <w:rPr>
          <w:rFonts w:asciiTheme="minorHAnsi" w:hAnsiTheme="minorHAnsi" w:cstheme="minorHAnsi"/>
          <w:b/>
          <w:sz w:val="20"/>
          <w:szCs w:val="20"/>
        </w:rPr>
        <w:t>PDF)</w:t>
      </w:r>
      <w:r w:rsidRPr="00044848">
        <w:rPr>
          <w:rFonts w:asciiTheme="minorHAnsi" w:hAnsiTheme="minorHAnsi" w:cstheme="minorHAnsi"/>
          <w:sz w:val="20"/>
          <w:szCs w:val="20"/>
        </w:rPr>
        <w:t xml:space="preserve"> of the Bid shall be submitted on the date of closure of the Bid. </w:t>
      </w:r>
    </w:p>
    <w:p w14:paraId="442B5B84" w14:textId="77777777" w:rsidR="00681B6C" w:rsidRPr="00044848" w:rsidRDefault="00681B6C" w:rsidP="00BB1DBD">
      <w:pPr>
        <w:spacing w:line="360" w:lineRule="auto"/>
        <w:ind w:left="851" w:right="-142"/>
        <w:jc w:val="both"/>
        <w:rPr>
          <w:rFonts w:asciiTheme="minorHAnsi" w:hAnsiTheme="minorHAnsi" w:cstheme="minorHAnsi"/>
          <w:sz w:val="20"/>
          <w:szCs w:val="20"/>
        </w:rPr>
      </w:pPr>
      <w:r w:rsidRPr="00044848">
        <w:rPr>
          <w:rFonts w:asciiTheme="minorHAnsi" w:hAnsiTheme="minorHAnsi" w:cstheme="minorHAnsi"/>
          <w:b/>
          <w:sz w:val="20"/>
          <w:szCs w:val="20"/>
        </w:rPr>
        <w:t>Pricing:</w:t>
      </w:r>
      <w:r w:rsidRPr="00044848">
        <w:rPr>
          <w:rFonts w:asciiTheme="minorHAnsi" w:hAnsiTheme="minorHAnsi" w:cstheme="minorHAnsi"/>
          <w:sz w:val="20"/>
          <w:szCs w:val="20"/>
        </w:rPr>
        <w:t xml:space="preserve">  </w:t>
      </w:r>
      <w:r w:rsidR="00392AA7" w:rsidRPr="00044848">
        <w:rPr>
          <w:rFonts w:asciiTheme="minorHAnsi" w:hAnsiTheme="minorHAnsi" w:cstheme="minorHAnsi"/>
          <w:b/>
          <w:sz w:val="20"/>
          <w:szCs w:val="20"/>
        </w:rPr>
        <w:t xml:space="preserve">Bid Price must be submitted in a separate envelop and marked clearly as follows: RFB number, RFB description and bidder’s name). </w:t>
      </w:r>
      <w:r w:rsidRPr="00044848">
        <w:rPr>
          <w:rFonts w:asciiTheme="minorHAnsi" w:hAnsiTheme="minorHAnsi" w:cstheme="minorHAnsi"/>
          <w:sz w:val="20"/>
          <w:szCs w:val="20"/>
        </w:rPr>
        <w:t xml:space="preserve">One (1) original, one (1) hard copy and 1 (one) electronic copy on compact disk (CD) in Portable Document Format (PDF) of the Bid shall be submitted on the date of closure of the Bid. </w:t>
      </w:r>
    </w:p>
    <w:p w14:paraId="4E62B9C8" w14:textId="77777777" w:rsidR="00DD29E4" w:rsidRPr="00044848" w:rsidRDefault="00DD29E4" w:rsidP="00BB1DBD">
      <w:pPr>
        <w:pStyle w:val="NoSpacing"/>
        <w:jc w:val="both"/>
        <w:rPr>
          <w:rFonts w:asciiTheme="minorHAnsi" w:hAnsiTheme="minorHAnsi" w:cstheme="minorHAnsi"/>
          <w:sz w:val="20"/>
          <w:szCs w:val="20"/>
        </w:rPr>
      </w:pPr>
    </w:p>
    <w:p w14:paraId="3C7E1DE6" w14:textId="77777777" w:rsidR="00A1514F" w:rsidRPr="00044848" w:rsidRDefault="00A1514F" w:rsidP="00BB1DBD">
      <w:pPr>
        <w:spacing w:line="360" w:lineRule="auto"/>
        <w:ind w:left="851" w:right="-142"/>
        <w:jc w:val="both"/>
        <w:rPr>
          <w:rFonts w:asciiTheme="minorHAnsi" w:hAnsiTheme="minorHAnsi" w:cstheme="minorHAnsi"/>
          <w:sz w:val="20"/>
          <w:szCs w:val="20"/>
        </w:rPr>
      </w:pPr>
      <w:r w:rsidRPr="00044848">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4D4DDE24" w14:textId="77777777" w:rsidR="00A1514F" w:rsidRPr="00044848" w:rsidRDefault="00A1514F" w:rsidP="00BB1DBD">
      <w:pPr>
        <w:pStyle w:val="NoSpacing"/>
        <w:jc w:val="both"/>
        <w:rPr>
          <w:rFonts w:asciiTheme="minorHAnsi" w:hAnsiTheme="minorHAnsi" w:cstheme="minorHAnsi"/>
          <w:sz w:val="20"/>
          <w:szCs w:val="20"/>
        </w:rPr>
      </w:pPr>
    </w:p>
    <w:p w14:paraId="3F4FDFE6"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5.12.</w:t>
      </w:r>
      <w:r w:rsidR="000C0C8D" w:rsidRPr="00044848">
        <w:rPr>
          <w:rFonts w:asciiTheme="minorHAnsi" w:hAnsiTheme="minorHAnsi" w:cstheme="minorHAnsi"/>
          <w:sz w:val="20"/>
          <w:szCs w:val="20"/>
        </w:rPr>
        <w:t>2</w:t>
      </w:r>
      <w:r w:rsidRPr="00044848">
        <w:rPr>
          <w:rFonts w:asciiTheme="minorHAnsi" w:hAnsiTheme="minorHAnsi" w:cstheme="minorHAnsi"/>
          <w:sz w:val="20"/>
          <w:szCs w:val="20"/>
        </w:rPr>
        <w:tab/>
        <w:t>Bidders shall submit proposal responses in accordance with the prescribed manner of submissions as specified above.</w:t>
      </w:r>
    </w:p>
    <w:p w14:paraId="764D45B4" w14:textId="77777777" w:rsidR="00614BDC" w:rsidRPr="00044848" w:rsidRDefault="00614BDC" w:rsidP="00BB1DBD">
      <w:pPr>
        <w:spacing w:line="360" w:lineRule="auto"/>
        <w:ind w:left="851" w:right="-12" w:hanging="851"/>
        <w:jc w:val="both"/>
        <w:rPr>
          <w:rFonts w:asciiTheme="minorHAnsi" w:hAnsiTheme="minorHAnsi" w:cstheme="minorHAnsi"/>
          <w:snapToGrid w:val="0"/>
          <w:sz w:val="20"/>
          <w:szCs w:val="20"/>
          <w:lang w:eastAsia="x-none"/>
        </w:rPr>
      </w:pPr>
      <w:r w:rsidRPr="00044848">
        <w:rPr>
          <w:rFonts w:asciiTheme="minorHAnsi" w:hAnsiTheme="minorHAnsi" w:cstheme="minorHAnsi"/>
          <w:snapToGrid w:val="0"/>
          <w:sz w:val="20"/>
          <w:szCs w:val="20"/>
          <w:lang w:eastAsia="x-none"/>
        </w:rPr>
        <w:lastRenderedPageBreak/>
        <w:t>5.12.</w:t>
      </w:r>
      <w:r w:rsidR="000C0C8D" w:rsidRPr="00044848">
        <w:rPr>
          <w:rFonts w:asciiTheme="minorHAnsi" w:hAnsiTheme="minorHAnsi" w:cstheme="minorHAnsi"/>
          <w:snapToGrid w:val="0"/>
          <w:sz w:val="20"/>
          <w:szCs w:val="20"/>
          <w:lang w:eastAsia="x-none"/>
        </w:rPr>
        <w:t>3</w:t>
      </w:r>
      <w:r w:rsidRPr="00044848">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044848">
          <w:rPr>
            <w:rFonts w:asciiTheme="minorHAnsi" w:hAnsiTheme="minorHAnsi" w:cstheme="minorHAnsi"/>
            <w:b/>
            <w:bCs/>
            <w:snapToGrid w:val="0"/>
            <w:sz w:val="20"/>
            <w:szCs w:val="20"/>
            <w:u w:val="single"/>
            <w:lang w:eastAsia="x-none"/>
          </w:rPr>
          <w:t>Response Format</w:t>
        </w:r>
      </w:hyperlink>
      <w:r w:rsidRPr="00044848">
        <w:rPr>
          <w:rFonts w:asciiTheme="minorHAnsi" w:hAnsiTheme="minorHAnsi" w:cstheme="minorHAnsi"/>
          <w:snapToGrid w:val="0"/>
          <w:sz w:val="20"/>
          <w:szCs w:val="20"/>
          <w:lang w:eastAsia="x-none"/>
        </w:rPr>
        <w:t>, and be sealed in an envelope</w:t>
      </w:r>
      <w:r w:rsidR="00392AA7" w:rsidRPr="00044848">
        <w:rPr>
          <w:rFonts w:asciiTheme="minorHAnsi" w:hAnsiTheme="minorHAnsi" w:cstheme="minorHAnsi"/>
          <w:snapToGrid w:val="0"/>
          <w:sz w:val="20"/>
          <w:szCs w:val="20"/>
          <w:lang w:eastAsia="x-none"/>
        </w:rPr>
        <w:t xml:space="preserve"> clearly  marked</w:t>
      </w:r>
      <w:r w:rsidRPr="00044848">
        <w:rPr>
          <w:rFonts w:asciiTheme="minorHAnsi" w:hAnsiTheme="minorHAnsi" w:cstheme="minorHAnsi"/>
          <w:snapToGrid w:val="0"/>
          <w:sz w:val="20"/>
          <w:szCs w:val="20"/>
          <w:lang w:eastAsia="x-none"/>
        </w:rPr>
        <w:t>.</w:t>
      </w:r>
    </w:p>
    <w:p w14:paraId="0D7811B7"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5.12.</w:t>
      </w:r>
      <w:r w:rsidR="000C0C8D" w:rsidRPr="00044848">
        <w:rPr>
          <w:rFonts w:asciiTheme="minorHAnsi" w:hAnsiTheme="minorHAnsi" w:cstheme="minorHAnsi"/>
          <w:sz w:val="20"/>
          <w:szCs w:val="20"/>
        </w:rPr>
        <w:t>4</w:t>
      </w:r>
      <w:r w:rsidRPr="00044848">
        <w:rPr>
          <w:rFonts w:asciiTheme="minorHAnsi" w:hAnsiTheme="minorHAnsi" w:cstheme="minorHAnsi"/>
          <w:sz w:val="20"/>
          <w:szCs w:val="20"/>
        </w:rPr>
        <w:t xml:space="preserve"> </w:t>
      </w:r>
      <w:r w:rsidRPr="00044848">
        <w:rPr>
          <w:rFonts w:asciiTheme="minorHAnsi" w:hAnsiTheme="minorHAnsi" w:cstheme="minorHAnsi"/>
          <w:sz w:val="20"/>
          <w:szCs w:val="20"/>
        </w:rPr>
        <w:tab/>
        <w:t>Bids that are too large to fit into the tender box must be handed in at the reception desk during office hour</w:t>
      </w:r>
      <w:r w:rsidR="00CC7BB3" w:rsidRPr="00044848">
        <w:rPr>
          <w:rFonts w:asciiTheme="minorHAnsi" w:hAnsiTheme="minorHAnsi" w:cstheme="minorHAnsi"/>
          <w:sz w:val="20"/>
          <w:szCs w:val="20"/>
        </w:rPr>
        <w:t>s from 08:00- 16:30 or before 11</w:t>
      </w:r>
      <w:r w:rsidRPr="00044848">
        <w:rPr>
          <w:rFonts w:asciiTheme="minorHAnsi" w:hAnsiTheme="minorHAnsi" w:cstheme="minorHAnsi"/>
          <w:sz w:val="20"/>
          <w:szCs w:val="20"/>
        </w:rPr>
        <w:t xml:space="preserve">:00 on the closing date. </w:t>
      </w:r>
    </w:p>
    <w:p w14:paraId="524C4EC1" w14:textId="0FFC7B99"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5.12.</w:t>
      </w:r>
      <w:r w:rsidR="000C0C8D" w:rsidRPr="00044848">
        <w:rPr>
          <w:rFonts w:asciiTheme="minorHAnsi" w:hAnsiTheme="minorHAnsi" w:cstheme="minorHAnsi"/>
          <w:sz w:val="20"/>
          <w:szCs w:val="20"/>
        </w:rPr>
        <w:t>5</w:t>
      </w:r>
      <w:r w:rsidRPr="00044848">
        <w:rPr>
          <w:rFonts w:asciiTheme="minorHAnsi" w:hAnsiTheme="minorHAnsi" w:cstheme="minorHAnsi"/>
          <w:sz w:val="20"/>
          <w:szCs w:val="20"/>
        </w:rPr>
        <w:tab/>
        <w:t>All Bids in this regard shall only be accepted if they have been placed in the bid box before or on the closing date</w:t>
      </w:r>
      <w:r w:rsidRPr="00044848">
        <w:rPr>
          <w:rFonts w:asciiTheme="minorHAnsi" w:hAnsiTheme="minorHAnsi" w:cstheme="minorHAnsi"/>
          <w:b/>
          <w:sz w:val="20"/>
          <w:szCs w:val="20"/>
        </w:rPr>
        <w:t xml:space="preserve">, </w:t>
      </w:r>
      <w:r w:rsidR="001839A4">
        <w:rPr>
          <w:rFonts w:asciiTheme="minorHAnsi" w:hAnsiTheme="minorHAnsi" w:cstheme="minorHAnsi"/>
          <w:b/>
          <w:sz w:val="20"/>
          <w:szCs w:val="20"/>
        </w:rPr>
        <w:t>11</w:t>
      </w:r>
      <w:r w:rsidR="001D668C">
        <w:rPr>
          <w:rFonts w:asciiTheme="minorHAnsi" w:hAnsiTheme="minorHAnsi" w:cstheme="minorHAnsi"/>
          <w:b/>
          <w:sz w:val="20"/>
          <w:szCs w:val="20"/>
        </w:rPr>
        <w:t xml:space="preserve"> July</w:t>
      </w:r>
      <w:r w:rsidR="003B0C38">
        <w:rPr>
          <w:rFonts w:asciiTheme="minorHAnsi" w:hAnsiTheme="minorHAnsi" w:cstheme="minorHAnsi"/>
          <w:b/>
          <w:sz w:val="20"/>
          <w:szCs w:val="20"/>
        </w:rPr>
        <w:t xml:space="preserve"> 2024</w:t>
      </w:r>
      <w:r w:rsidRPr="005E0CC5">
        <w:rPr>
          <w:rFonts w:asciiTheme="minorHAnsi" w:hAnsiTheme="minorHAnsi" w:cstheme="minorHAnsi"/>
          <w:b/>
          <w:sz w:val="20"/>
          <w:szCs w:val="20"/>
        </w:rPr>
        <w:t xml:space="preserve"> </w:t>
      </w:r>
      <w:r w:rsidRPr="001269A1">
        <w:rPr>
          <w:rFonts w:asciiTheme="minorHAnsi" w:hAnsiTheme="minorHAnsi" w:cstheme="minorHAnsi"/>
          <w:bCs/>
          <w:sz w:val="20"/>
          <w:szCs w:val="20"/>
        </w:rPr>
        <w:t xml:space="preserve">and </w:t>
      </w:r>
      <w:r w:rsidRPr="005E0CC5">
        <w:rPr>
          <w:rFonts w:asciiTheme="minorHAnsi" w:hAnsiTheme="minorHAnsi" w:cstheme="minorHAnsi"/>
          <w:b/>
          <w:sz w:val="20"/>
          <w:szCs w:val="20"/>
        </w:rPr>
        <w:t>stipulated time, 11h00</w:t>
      </w:r>
      <w:r w:rsidR="00CC7BB3" w:rsidRPr="005E0CC5">
        <w:rPr>
          <w:rFonts w:asciiTheme="minorHAnsi" w:hAnsiTheme="minorHAnsi" w:cstheme="minorHAnsi"/>
          <w:b/>
          <w:sz w:val="20"/>
          <w:szCs w:val="20"/>
        </w:rPr>
        <w:t xml:space="preserve"> am</w:t>
      </w:r>
      <w:r w:rsidRPr="005E0CC5">
        <w:rPr>
          <w:rFonts w:asciiTheme="minorHAnsi" w:hAnsiTheme="minorHAnsi" w:cstheme="minorHAnsi"/>
          <w:sz w:val="20"/>
          <w:szCs w:val="20"/>
        </w:rPr>
        <w:t>.</w:t>
      </w:r>
    </w:p>
    <w:p w14:paraId="54762192" w14:textId="77777777" w:rsidR="00614BDC" w:rsidRPr="00044848" w:rsidRDefault="0098196A"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5.12.</w:t>
      </w:r>
      <w:r w:rsidR="000C0C8D" w:rsidRPr="00044848">
        <w:rPr>
          <w:rFonts w:asciiTheme="minorHAnsi" w:hAnsiTheme="minorHAnsi" w:cstheme="minorHAnsi"/>
          <w:sz w:val="20"/>
          <w:szCs w:val="20"/>
        </w:rPr>
        <w:t>6</w:t>
      </w:r>
      <w:r w:rsidRPr="00044848">
        <w:rPr>
          <w:rFonts w:asciiTheme="minorHAnsi" w:hAnsiTheme="minorHAnsi" w:cstheme="minorHAnsi"/>
          <w:sz w:val="20"/>
          <w:szCs w:val="20"/>
        </w:rPr>
        <w:tab/>
      </w:r>
      <w:r w:rsidR="00614BDC" w:rsidRPr="00044848">
        <w:rPr>
          <w:rFonts w:asciiTheme="minorHAnsi" w:hAnsiTheme="minorHAnsi" w:cstheme="minorHAnsi"/>
          <w:sz w:val="20"/>
          <w:szCs w:val="20"/>
        </w:rPr>
        <w:t>Bids received after the time stipulated shall not be considered.</w:t>
      </w:r>
    </w:p>
    <w:p w14:paraId="52F2C79D" w14:textId="77777777" w:rsidR="00614BDC" w:rsidRPr="00044848" w:rsidRDefault="00614BDC" w:rsidP="00BB1DBD">
      <w:pPr>
        <w:spacing w:line="360" w:lineRule="auto"/>
        <w:ind w:left="851" w:right="-12" w:hanging="851"/>
        <w:jc w:val="both"/>
        <w:rPr>
          <w:rFonts w:asciiTheme="minorHAnsi" w:hAnsiTheme="minorHAnsi" w:cstheme="minorHAnsi"/>
          <w:sz w:val="20"/>
          <w:szCs w:val="20"/>
        </w:rPr>
      </w:pPr>
      <w:r w:rsidRPr="00044848">
        <w:rPr>
          <w:rFonts w:asciiTheme="minorHAnsi" w:hAnsiTheme="minorHAnsi" w:cstheme="minorHAnsi"/>
          <w:sz w:val="20"/>
          <w:szCs w:val="20"/>
        </w:rPr>
        <w:t>5.12.</w:t>
      </w:r>
      <w:r w:rsidR="000C0C8D" w:rsidRPr="00044848">
        <w:rPr>
          <w:rFonts w:asciiTheme="minorHAnsi" w:hAnsiTheme="minorHAnsi" w:cstheme="minorHAnsi"/>
          <w:sz w:val="20"/>
          <w:szCs w:val="20"/>
        </w:rPr>
        <w:t>7</w:t>
      </w:r>
      <w:r w:rsidRPr="00044848">
        <w:rPr>
          <w:rFonts w:asciiTheme="minorHAnsi" w:hAnsiTheme="minorHAnsi" w:cstheme="minorHAnsi"/>
          <w:sz w:val="20"/>
          <w:szCs w:val="20"/>
        </w:rPr>
        <w:tab/>
        <w:t>Bid responses sent by post or courier must reach this office at least</w:t>
      </w:r>
      <w:r w:rsidR="0004087B" w:rsidRPr="00044848">
        <w:rPr>
          <w:rFonts w:asciiTheme="minorHAnsi" w:hAnsiTheme="minorHAnsi" w:cstheme="minorHAnsi"/>
          <w:sz w:val="20"/>
          <w:szCs w:val="20"/>
        </w:rPr>
        <w:t xml:space="preserve"> </w:t>
      </w:r>
      <w:r w:rsidRPr="00044848">
        <w:rPr>
          <w:rFonts w:asciiTheme="minorHAnsi" w:hAnsiTheme="minorHAnsi" w:cstheme="minorHAnsi"/>
          <w:b/>
          <w:bCs/>
          <w:sz w:val="20"/>
          <w:szCs w:val="20"/>
        </w:rPr>
        <w:t>36 hours</w:t>
      </w:r>
      <w:r w:rsidRPr="00044848">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46E0A940" w14:textId="77777777" w:rsidR="00614BDC" w:rsidRPr="00044848" w:rsidRDefault="00392AA7" w:rsidP="00BB1DBD">
      <w:pPr>
        <w:spacing w:line="360" w:lineRule="auto"/>
        <w:ind w:left="851" w:right="-12" w:hanging="851"/>
        <w:jc w:val="both"/>
        <w:rPr>
          <w:rFonts w:asciiTheme="minorHAnsi" w:hAnsiTheme="minorHAnsi" w:cstheme="minorHAnsi"/>
          <w:b/>
          <w:bCs/>
          <w:sz w:val="20"/>
          <w:szCs w:val="20"/>
        </w:rPr>
      </w:pPr>
      <w:r w:rsidRPr="00044848">
        <w:rPr>
          <w:rFonts w:asciiTheme="minorHAnsi" w:hAnsiTheme="minorHAnsi" w:cstheme="minorHAnsi"/>
          <w:sz w:val="20"/>
          <w:szCs w:val="20"/>
        </w:rPr>
        <w:t>5.12.8</w:t>
      </w:r>
      <w:r w:rsidRPr="00044848">
        <w:rPr>
          <w:rFonts w:asciiTheme="minorHAnsi" w:hAnsiTheme="minorHAnsi" w:cstheme="minorHAnsi"/>
          <w:sz w:val="20"/>
          <w:szCs w:val="20"/>
        </w:rPr>
        <w:tab/>
      </w:r>
      <w:r w:rsidR="00614BDC" w:rsidRPr="00044848">
        <w:rPr>
          <w:rFonts w:asciiTheme="minorHAnsi" w:hAnsiTheme="minorHAnsi" w:cstheme="minorHAnsi"/>
          <w:b/>
          <w:bCs/>
          <w:sz w:val="20"/>
          <w:szCs w:val="20"/>
        </w:rPr>
        <w:t>No proposal shall be accepted by NHLS if submitted in any manner other than as prescribed above.</w:t>
      </w:r>
      <w:bookmarkStart w:id="21" w:name="Response"/>
      <w:bookmarkStart w:id="22" w:name="_Toc150587194"/>
      <w:bookmarkStart w:id="23" w:name="_Toc199296472"/>
    </w:p>
    <w:p w14:paraId="33C9E693" w14:textId="77777777" w:rsidR="00614BDC" w:rsidRPr="00044848" w:rsidRDefault="00614BDC" w:rsidP="00BB1DBD">
      <w:pPr>
        <w:pStyle w:val="NoSpacing"/>
        <w:jc w:val="both"/>
        <w:rPr>
          <w:rFonts w:asciiTheme="minorHAnsi" w:hAnsiTheme="minorHAnsi" w:cstheme="minorHAnsi"/>
          <w:snapToGrid w:val="0"/>
          <w:sz w:val="20"/>
          <w:szCs w:val="20"/>
          <w:lang w:val="en-GB"/>
        </w:rPr>
      </w:pPr>
    </w:p>
    <w:p w14:paraId="639F6593" w14:textId="77777777" w:rsidR="00614BDC" w:rsidRPr="00044848" w:rsidRDefault="00614BDC" w:rsidP="00BB0AD7">
      <w:pPr>
        <w:pStyle w:val="Heading1"/>
        <w:numPr>
          <w:ilvl w:val="0"/>
          <w:numId w:val="32"/>
        </w:numPr>
        <w:tabs>
          <w:tab w:val="clear" w:pos="720"/>
        </w:tabs>
        <w:spacing w:line="360" w:lineRule="auto"/>
        <w:ind w:hanging="720"/>
        <w:rPr>
          <w:rFonts w:asciiTheme="minorHAnsi" w:hAnsiTheme="minorHAnsi" w:cstheme="minorHAnsi"/>
          <w:sz w:val="20"/>
        </w:rPr>
      </w:pPr>
      <w:bookmarkStart w:id="24" w:name="_Toc115019609"/>
      <w:r w:rsidRPr="00044848">
        <w:rPr>
          <w:rFonts w:asciiTheme="minorHAnsi" w:hAnsiTheme="minorHAnsi" w:cstheme="minorHAnsi"/>
          <w:sz w:val="20"/>
        </w:rPr>
        <w:t>Response format</w:t>
      </w:r>
      <w:bookmarkEnd w:id="21"/>
      <w:bookmarkEnd w:id="22"/>
      <w:bookmarkEnd w:id="23"/>
      <w:bookmarkEnd w:id="24"/>
    </w:p>
    <w:p w14:paraId="75089FE0"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6.1</w:t>
      </w:r>
      <w:r w:rsidRPr="00044848">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66EA4EA8" w14:textId="77777777" w:rsidR="00614BDC" w:rsidRPr="00044848" w:rsidRDefault="00614BDC" w:rsidP="00BB1DBD">
      <w:pPr>
        <w:pStyle w:val="NoSpacing"/>
        <w:jc w:val="both"/>
        <w:rPr>
          <w:rFonts w:asciiTheme="minorHAnsi" w:hAnsiTheme="minorHAnsi" w:cstheme="minorHAnsi"/>
          <w:sz w:val="20"/>
          <w:szCs w:val="20"/>
        </w:rPr>
      </w:pPr>
    </w:p>
    <w:p w14:paraId="45D86DA7" w14:textId="77777777" w:rsidR="00614BDC" w:rsidRPr="00044848" w:rsidRDefault="00614BDC" w:rsidP="00BB1DBD">
      <w:pPr>
        <w:spacing w:line="360" w:lineRule="auto"/>
        <w:ind w:left="709" w:right="-142" w:hanging="709"/>
        <w:jc w:val="both"/>
        <w:rPr>
          <w:rFonts w:asciiTheme="minorHAnsi" w:hAnsiTheme="minorHAnsi" w:cstheme="minorHAnsi"/>
          <w:b/>
          <w:bCs/>
          <w:sz w:val="20"/>
          <w:szCs w:val="20"/>
        </w:rPr>
      </w:pPr>
      <w:r w:rsidRPr="00044848">
        <w:rPr>
          <w:rFonts w:asciiTheme="minorHAnsi" w:hAnsiTheme="minorHAnsi" w:cstheme="minorHAnsi"/>
          <w:bCs/>
          <w:sz w:val="20"/>
          <w:szCs w:val="20"/>
        </w:rPr>
        <w:t>6.2</w:t>
      </w:r>
      <w:r w:rsidRPr="00044848">
        <w:rPr>
          <w:rFonts w:asciiTheme="minorHAnsi" w:hAnsiTheme="minorHAnsi" w:cstheme="minorHAnsi"/>
          <w:b/>
          <w:bCs/>
          <w:sz w:val="20"/>
          <w:szCs w:val="20"/>
        </w:rPr>
        <w:tab/>
        <w:t>Schedule Index:</w:t>
      </w:r>
    </w:p>
    <w:p w14:paraId="1AF38BB8" w14:textId="2F6ADBBB" w:rsidR="00614BDC" w:rsidRPr="00044848" w:rsidRDefault="00614BDC" w:rsidP="00BB1DBD">
      <w:pPr>
        <w:spacing w:line="360" w:lineRule="auto"/>
        <w:ind w:left="851" w:right="-142" w:hanging="851"/>
        <w:jc w:val="both"/>
        <w:rPr>
          <w:rFonts w:asciiTheme="minorHAnsi" w:hAnsiTheme="minorHAnsi" w:cstheme="minorHAnsi"/>
          <w:b/>
          <w:bCs/>
          <w:sz w:val="20"/>
          <w:szCs w:val="20"/>
        </w:rPr>
      </w:pPr>
      <w:r w:rsidRPr="00044848">
        <w:rPr>
          <w:rFonts w:asciiTheme="minorHAnsi" w:hAnsiTheme="minorHAnsi" w:cstheme="minorHAnsi"/>
          <w:bCs/>
          <w:sz w:val="20"/>
          <w:szCs w:val="20"/>
        </w:rPr>
        <w:t>6.2.1</w:t>
      </w:r>
      <w:r w:rsidRPr="00044848">
        <w:rPr>
          <w:rFonts w:asciiTheme="minorHAnsi" w:hAnsiTheme="minorHAnsi" w:cstheme="minorHAnsi"/>
          <w:b/>
          <w:bCs/>
          <w:sz w:val="20"/>
          <w:szCs w:val="20"/>
        </w:rPr>
        <w:tab/>
        <w:t>Schedule 1</w:t>
      </w:r>
      <w:r w:rsidRPr="00044848">
        <w:rPr>
          <w:rFonts w:asciiTheme="minorHAnsi" w:hAnsiTheme="minorHAnsi" w:cstheme="minorHAnsi"/>
          <w:sz w:val="20"/>
          <w:szCs w:val="20"/>
        </w:rPr>
        <w:t>:</w:t>
      </w:r>
      <w:r w:rsidR="00894138" w:rsidRPr="00044848">
        <w:rPr>
          <w:rFonts w:asciiTheme="minorHAnsi" w:hAnsiTheme="minorHAnsi" w:cstheme="minorHAnsi"/>
          <w:sz w:val="20"/>
          <w:szCs w:val="20"/>
        </w:rPr>
        <w:t xml:space="preserve"> </w:t>
      </w:r>
      <w:r w:rsidRPr="005E0CC5">
        <w:rPr>
          <w:rFonts w:asciiTheme="minorHAnsi" w:hAnsiTheme="minorHAnsi" w:cstheme="minorHAnsi"/>
          <w:sz w:val="20"/>
          <w:szCs w:val="20"/>
        </w:rPr>
        <w:t xml:space="preserve">Pages 1 – </w:t>
      </w:r>
      <w:r w:rsidR="0081208F">
        <w:rPr>
          <w:rFonts w:asciiTheme="minorHAnsi" w:hAnsiTheme="minorHAnsi" w:cstheme="minorHAnsi"/>
          <w:sz w:val="20"/>
          <w:szCs w:val="20"/>
        </w:rPr>
        <w:t xml:space="preserve">23 </w:t>
      </w:r>
      <w:r w:rsidR="0081208F" w:rsidRPr="002A4143">
        <w:rPr>
          <w:rFonts w:asciiTheme="minorHAnsi" w:hAnsiTheme="minorHAnsi" w:cstheme="minorHAnsi"/>
          <w:sz w:val="20"/>
          <w:szCs w:val="20"/>
        </w:rPr>
        <w:t>General conditions of contract of this RFB document</w:t>
      </w:r>
      <w:r w:rsidR="0081208F">
        <w:rPr>
          <w:rFonts w:asciiTheme="minorHAnsi" w:hAnsiTheme="minorHAnsi" w:cstheme="minorHAnsi"/>
          <w:sz w:val="20"/>
          <w:szCs w:val="20"/>
        </w:rPr>
        <w:t>.</w:t>
      </w:r>
    </w:p>
    <w:p w14:paraId="0C43C27A" w14:textId="77777777" w:rsidR="00614BDC" w:rsidRPr="00044848" w:rsidRDefault="00614BDC" w:rsidP="00BB1DBD">
      <w:pPr>
        <w:spacing w:line="360" w:lineRule="auto"/>
        <w:ind w:left="851" w:right="-142" w:hanging="851"/>
        <w:jc w:val="both"/>
        <w:rPr>
          <w:rFonts w:asciiTheme="minorHAnsi" w:hAnsiTheme="minorHAnsi" w:cstheme="minorHAnsi"/>
          <w:bCs/>
          <w:sz w:val="20"/>
          <w:szCs w:val="20"/>
        </w:rPr>
      </w:pPr>
      <w:r w:rsidRPr="00044848">
        <w:rPr>
          <w:rFonts w:asciiTheme="minorHAnsi" w:hAnsiTheme="minorHAnsi" w:cstheme="minorHAnsi"/>
          <w:bCs/>
          <w:sz w:val="20"/>
          <w:szCs w:val="20"/>
        </w:rPr>
        <w:t>6.2.2</w:t>
      </w:r>
      <w:r w:rsidRPr="00044848">
        <w:rPr>
          <w:rFonts w:asciiTheme="minorHAnsi" w:hAnsiTheme="minorHAnsi" w:cstheme="minorHAnsi"/>
          <w:b/>
          <w:bCs/>
          <w:sz w:val="20"/>
          <w:szCs w:val="20"/>
        </w:rPr>
        <w:tab/>
        <w:t xml:space="preserve">Schedule 2: </w:t>
      </w:r>
      <w:r w:rsidRPr="00044848">
        <w:rPr>
          <w:rFonts w:asciiTheme="minorHAnsi" w:hAnsiTheme="minorHAnsi" w:cstheme="minorHAnsi"/>
          <w:bCs/>
          <w:sz w:val="20"/>
          <w:szCs w:val="20"/>
        </w:rPr>
        <w:t>Mandatory Documents</w:t>
      </w:r>
    </w:p>
    <w:p w14:paraId="1E887161" w14:textId="77777777" w:rsidR="0089289F" w:rsidRPr="00044848" w:rsidRDefault="00614BDC" w:rsidP="00BB1DBD">
      <w:pPr>
        <w:spacing w:line="360" w:lineRule="auto"/>
        <w:ind w:left="1134" w:right="-142" w:hanging="1134"/>
        <w:jc w:val="both"/>
        <w:rPr>
          <w:rFonts w:asciiTheme="minorHAnsi" w:hAnsiTheme="minorHAnsi" w:cstheme="minorHAnsi"/>
          <w:bCs/>
          <w:sz w:val="20"/>
          <w:szCs w:val="20"/>
          <w:lang w:val="en-GB"/>
        </w:rPr>
      </w:pPr>
      <w:r w:rsidRPr="00044848">
        <w:rPr>
          <w:rFonts w:asciiTheme="minorHAnsi" w:hAnsiTheme="minorHAnsi" w:cstheme="minorHAnsi"/>
          <w:bCs/>
          <w:sz w:val="20"/>
          <w:szCs w:val="20"/>
        </w:rPr>
        <w:t>6.2.2.1</w:t>
      </w:r>
      <w:r w:rsidRPr="00044848">
        <w:rPr>
          <w:rFonts w:asciiTheme="minorHAnsi" w:hAnsiTheme="minorHAnsi" w:cstheme="minorHAnsi"/>
          <w:bCs/>
          <w:sz w:val="20"/>
          <w:szCs w:val="20"/>
        </w:rPr>
        <w:tab/>
      </w:r>
      <w:r w:rsidR="0089289F" w:rsidRPr="00044848">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73724C69" w14:textId="6BC0A17D" w:rsidR="0089289F" w:rsidRPr="00044848" w:rsidRDefault="0089289F" w:rsidP="00BB1DBD">
      <w:pPr>
        <w:spacing w:line="360" w:lineRule="auto"/>
        <w:ind w:left="1134" w:right="-142" w:hanging="1134"/>
        <w:jc w:val="both"/>
        <w:rPr>
          <w:rFonts w:asciiTheme="minorHAnsi" w:hAnsiTheme="minorHAnsi" w:cstheme="minorHAnsi"/>
          <w:sz w:val="20"/>
          <w:szCs w:val="20"/>
        </w:rPr>
      </w:pPr>
      <w:r w:rsidRPr="00044848">
        <w:rPr>
          <w:rFonts w:asciiTheme="minorHAnsi" w:hAnsiTheme="minorHAnsi" w:cstheme="minorHAnsi"/>
          <w:bCs/>
          <w:sz w:val="20"/>
          <w:szCs w:val="20"/>
        </w:rPr>
        <w:tab/>
      </w:r>
      <w:r w:rsidRPr="00044848">
        <w:rPr>
          <w:rFonts w:asciiTheme="minorHAnsi" w:hAnsiTheme="minorHAnsi" w:cstheme="minorHAnsi"/>
          <w:sz w:val="20"/>
          <w:szCs w:val="20"/>
        </w:rPr>
        <w:t xml:space="preserve">If a Consortium, Joint Venture or Subcontractor, </w:t>
      </w:r>
      <w:r w:rsidRPr="00044848">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044848">
        <w:rPr>
          <w:rFonts w:asciiTheme="minorHAnsi" w:hAnsiTheme="minorHAnsi" w:cstheme="minorHAnsi"/>
          <w:sz w:val="20"/>
          <w:szCs w:val="20"/>
        </w:rPr>
        <w:t xml:space="preserve"> must be submitted for each member.</w:t>
      </w:r>
      <w:r w:rsidR="00782170" w:rsidRPr="00044848">
        <w:rPr>
          <w:rFonts w:asciiTheme="minorHAnsi" w:hAnsiTheme="minorHAnsi" w:cstheme="minorHAnsi"/>
          <w:sz w:val="20"/>
          <w:szCs w:val="20"/>
        </w:rPr>
        <w:t xml:space="preserve"> </w:t>
      </w:r>
    </w:p>
    <w:p w14:paraId="02EA3E80" w14:textId="57733369" w:rsidR="00614BDC" w:rsidRPr="00044848" w:rsidRDefault="00614BDC" w:rsidP="00BB1DBD">
      <w:pPr>
        <w:spacing w:line="360" w:lineRule="auto"/>
        <w:ind w:left="1134" w:right="-142" w:hanging="1134"/>
        <w:jc w:val="both"/>
        <w:rPr>
          <w:rFonts w:asciiTheme="minorHAnsi" w:hAnsiTheme="minorHAnsi" w:cstheme="minorHAnsi"/>
          <w:sz w:val="20"/>
          <w:szCs w:val="20"/>
        </w:rPr>
      </w:pPr>
      <w:r w:rsidRPr="00044848">
        <w:rPr>
          <w:rFonts w:asciiTheme="minorHAnsi" w:hAnsiTheme="minorHAnsi" w:cstheme="minorHAnsi"/>
          <w:sz w:val="20"/>
          <w:szCs w:val="20"/>
        </w:rPr>
        <w:t xml:space="preserve">6.2.2.2 </w:t>
      </w:r>
      <w:r w:rsidRPr="00044848">
        <w:rPr>
          <w:rFonts w:asciiTheme="minorHAnsi" w:hAnsiTheme="minorHAnsi" w:cstheme="minorHAnsi"/>
          <w:sz w:val="20"/>
          <w:szCs w:val="20"/>
        </w:rPr>
        <w:tab/>
        <w:t>National Industrial Participation Progr</w:t>
      </w:r>
      <w:r w:rsidR="00F13A4B" w:rsidRPr="00044848">
        <w:rPr>
          <w:rFonts w:asciiTheme="minorHAnsi" w:hAnsiTheme="minorHAnsi" w:cstheme="minorHAnsi"/>
          <w:sz w:val="20"/>
          <w:szCs w:val="20"/>
        </w:rPr>
        <w:t xml:space="preserve">amme Certificate from the DTI </w:t>
      </w:r>
      <w:r w:rsidRPr="00044848">
        <w:rPr>
          <w:rFonts w:asciiTheme="minorHAnsi" w:hAnsiTheme="minorHAnsi" w:cstheme="minorHAnsi"/>
          <w:sz w:val="20"/>
          <w:szCs w:val="20"/>
        </w:rPr>
        <w:t>(read paragraph 5.5 in conju</w:t>
      </w:r>
      <w:r w:rsidR="005F10F5" w:rsidRPr="00044848">
        <w:rPr>
          <w:rFonts w:asciiTheme="minorHAnsi" w:hAnsiTheme="minorHAnsi" w:cstheme="minorHAnsi"/>
          <w:sz w:val="20"/>
          <w:szCs w:val="20"/>
        </w:rPr>
        <w:t>nction with Annex</w:t>
      </w:r>
      <w:r w:rsidR="00DD169F" w:rsidRPr="00044848">
        <w:rPr>
          <w:rFonts w:asciiTheme="minorHAnsi" w:hAnsiTheme="minorHAnsi" w:cstheme="minorHAnsi"/>
          <w:sz w:val="20"/>
          <w:szCs w:val="20"/>
        </w:rPr>
        <w:t>ure E</w:t>
      </w:r>
      <w:r w:rsidR="00095AF0" w:rsidRPr="00044848">
        <w:rPr>
          <w:rFonts w:asciiTheme="minorHAnsi" w:hAnsiTheme="minorHAnsi" w:cstheme="minorHAnsi"/>
          <w:sz w:val="20"/>
          <w:szCs w:val="20"/>
        </w:rPr>
        <w:t xml:space="preserve"> – SBD 5)</w:t>
      </w:r>
      <w:r w:rsidRPr="00044848">
        <w:rPr>
          <w:rFonts w:asciiTheme="minorHAnsi" w:hAnsiTheme="minorHAnsi" w:cstheme="minorHAnsi"/>
          <w:sz w:val="20"/>
          <w:szCs w:val="20"/>
        </w:rPr>
        <w:t xml:space="preserve">. </w:t>
      </w:r>
    </w:p>
    <w:p w14:paraId="6F6C6CC5" w14:textId="77777777" w:rsidR="00DB3D10" w:rsidRPr="00044848" w:rsidRDefault="00DB3D10" w:rsidP="00BB1DBD">
      <w:pPr>
        <w:pStyle w:val="NoSpacing"/>
        <w:spacing w:line="360" w:lineRule="auto"/>
        <w:ind w:left="1134" w:hanging="1134"/>
        <w:jc w:val="both"/>
        <w:rPr>
          <w:rFonts w:asciiTheme="minorHAnsi" w:hAnsiTheme="minorHAnsi" w:cstheme="minorHAnsi"/>
          <w:sz w:val="20"/>
          <w:szCs w:val="20"/>
        </w:rPr>
      </w:pPr>
      <w:r w:rsidRPr="00044848">
        <w:rPr>
          <w:rFonts w:asciiTheme="minorHAnsi" w:hAnsiTheme="minorHAnsi" w:cstheme="minorHAnsi"/>
          <w:sz w:val="20"/>
          <w:szCs w:val="20"/>
        </w:rPr>
        <w:t>6.2.2.</w:t>
      </w:r>
      <w:r w:rsidR="00F00437" w:rsidRPr="00044848">
        <w:rPr>
          <w:rFonts w:asciiTheme="minorHAnsi" w:hAnsiTheme="minorHAnsi" w:cstheme="minorHAnsi"/>
          <w:sz w:val="20"/>
          <w:szCs w:val="20"/>
        </w:rPr>
        <w:t>3</w:t>
      </w:r>
      <w:r w:rsidRPr="00044848">
        <w:rPr>
          <w:rFonts w:asciiTheme="minorHAnsi" w:hAnsiTheme="minorHAnsi" w:cstheme="minorHAnsi"/>
          <w:sz w:val="20"/>
          <w:szCs w:val="20"/>
        </w:rPr>
        <w:tab/>
        <w:t>Central Supplier Database (CSD) Registration Report</w:t>
      </w:r>
    </w:p>
    <w:p w14:paraId="761DF8A0" w14:textId="58002222" w:rsidR="00392AA7" w:rsidRPr="00044848" w:rsidRDefault="00CF5BEC" w:rsidP="00BB1DBD">
      <w:pPr>
        <w:spacing w:line="360" w:lineRule="auto"/>
        <w:ind w:left="1134" w:right="-142" w:hanging="1134"/>
        <w:jc w:val="both"/>
        <w:rPr>
          <w:rFonts w:asciiTheme="minorHAnsi" w:hAnsiTheme="minorHAnsi" w:cstheme="minorHAnsi"/>
          <w:sz w:val="20"/>
          <w:szCs w:val="20"/>
        </w:rPr>
      </w:pPr>
      <w:r>
        <w:rPr>
          <w:rFonts w:asciiTheme="minorHAnsi" w:hAnsiTheme="minorHAnsi" w:cstheme="minorHAnsi"/>
          <w:sz w:val="20"/>
          <w:szCs w:val="20"/>
        </w:rPr>
        <w:t>6.2.2.4</w:t>
      </w:r>
      <w:r w:rsidR="00392AA7" w:rsidRPr="00044848">
        <w:rPr>
          <w:rFonts w:asciiTheme="minorHAnsi" w:hAnsiTheme="minorHAnsi" w:cstheme="minorHAnsi"/>
          <w:sz w:val="20"/>
          <w:szCs w:val="20"/>
        </w:rPr>
        <w:tab/>
        <w:t>General Co</w:t>
      </w:r>
      <w:r w:rsidR="00095AF0" w:rsidRPr="00044848">
        <w:rPr>
          <w:rFonts w:asciiTheme="minorHAnsi" w:hAnsiTheme="minorHAnsi" w:cstheme="minorHAnsi"/>
          <w:sz w:val="20"/>
          <w:szCs w:val="20"/>
        </w:rPr>
        <w:t xml:space="preserve">nditions of Contract (Annexure </w:t>
      </w:r>
      <w:r w:rsidR="00496F1E">
        <w:rPr>
          <w:rFonts w:asciiTheme="minorHAnsi" w:hAnsiTheme="minorHAnsi" w:cstheme="minorHAnsi"/>
          <w:sz w:val="20"/>
          <w:szCs w:val="20"/>
        </w:rPr>
        <w:t>E</w:t>
      </w:r>
      <w:r w:rsidR="00392AA7" w:rsidRPr="00044848">
        <w:rPr>
          <w:rFonts w:asciiTheme="minorHAnsi" w:hAnsiTheme="minorHAnsi" w:cstheme="minorHAnsi"/>
          <w:sz w:val="20"/>
          <w:szCs w:val="20"/>
        </w:rPr>
        <w:t>)</w:t>
      </w:r>
    </w:p>
    <w:p w14:paraId="76D805BD"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bCs/>
          <w:sz w:val="20"/>
          <w:szCs w:val="20"/>
        </w:rPr>
        <w:t>6.2.3</w:t>
      </w:r>
      <w:r w:rsidRPr="00044848">
        <w:rPr>
          <w:rFonts w:asciiTheme="minorHAnsi" w:hAnsiTheme="minorHAnsi" w:cstheme="minorHAnsi"/>
          <w:b/>
          <w:bCs/>
          <w:sz w:val="20"/>
          <w:szCs w:val="20"/>
        </w:rPr>
        <w:tab/>
        <w:t>Schedule</w:t>
      </w:r>
      <w:r w:rsidRPr="00044848">
        <w:rPr>
          <w:rFonts w:asciiTheme="minorHAnsi" w:hAnsiTheme="minorHAnsi" w:cstheme="minorHAnsi"/>
          <w:sz w:val="20"/>
          <w:szCs w:val="20"/>
        </w:rPr>
        <w:t xml:space="preserve"> </w:t>
      </w:r>
      <w:r w:rsidRPr="00044848">
        <w:rPr>
          <w:rFonts w:asciiTheme="minorHAnsi" w:hAnsiTheme="minorHAnsi" w:cstheme="minorHAnsi"/>
          <w:b/>
          <w:bCs/>
          <w:sz w:val="20"/>
          <w:szCs w:val="20"/>
        </w:rPr>
        <w:t>3</w:t>
      </w:r>
      <w:r w:rsidRPr="00044848">
        <w:rPr>
          <w:rFonts w:asciiTheme="minorHAnsi" w:hAnsiTheme="minorHAnsi" w:cstheme="minorHAnsi"/>
          <w:sz w:val="20"/>
          <w:szCs w:val="20"/>
        </w:rPr>
        <w:t>: Executive Summary of proposal</w:t>
      </w:r>
    </w:p>
    <w:p w14:paraId="586107FD" w14:textId="77777777" w:rsidR="00614BDC" w:rsidRPr="00044848" w:rsidRDefault="00614BDC" w:rsidP="00BB1DBD">
      <w:pPr>
        <w:spacing w:line="360" w:lineRule="auto"/>
        <w:ind w:left="851" w:right="-142" w:hanging="851"/>
        <w:jc w:val="both"/>
        <w:rPr>
          <w:rFonts w:asciiTheme="minorHAnsi" w:hAnsiTheme="minorHAnsi" w:cstheme="minorHAnsi"/>
          <w:b/>
          <w:bCs/>
          <w:sz w:val="20"/>
          <w:szCs w:val="20"/>
          <w:u w:val="single"/>
        </w:rPr>
      </w:pPr>
      <w:r w:rsidRPr="00044848">
        <w:rPr>
          <w:rFonts w:asciiTheme="minorHAnsi" w:hAnsiTheme="minorHAnsi" w:cstheme="minorHAnsi"/>
          <w:bCs/>
          <w:sz w:val="20"/>
          <w:szCs w:val="20"/>
        </w:rPr>
        <w:t>6.2.4</w:t>
      </w:r>
      <w:r w:rsidRPr="00044848">
        <w:rPr>
          <w:rFonts w:asciiTheme="minorHAnsi" w:hAnsiTheme="minorHAnsi" w:cstheme="minorHAnsi"/>
          <w:b/>
          <w:bCs/>
          <w:sz w:val="20"/>
          <w:szCs w:val="20"/>
        </w:rPr>
        <w:tab/>
        <w:t>Schedule 4</w:t>
      </w:r>
      <w:r w:rsidRPr="00044848">
        <w:rPr>
          <w:rFonts w:asciiTheme="minorHAnsi" w:hAnsiTheme="minorHAnsi" w:cstheme="minorHAnsi"/>
          <w:sz w:val="20"/>
          <w:szCs w:val="20"/>
        </w:rPr>
        <w:t>: Technical/Functionality</w:t>
      </w:r>
    </w:p>
    <w:p w14:paraId="1D7C5725" w14:textId="77777777" w:rsidR="00614BDC" w:rsidRPr="00044848" w:rsidRDefault="00614BDC" w:rsidP="00BB1DBD">
      <w:pPr>
        <w:tabs>
          <w:tab w:val="left" w:pos="851"/>
        </w:tabs>
        <w:spacing w:line="360" w:lineRule="auto"/>
        <w:ind w:left="1843" w:right="-142" w:hanging="1843"/>
        <w:jc w:val="both"/>
        <w:rPr>
          <w:rFonts w:asciiTheme="minorHAnsi" w:hAnsiTheme="minorHAnsi" w:cstheme="minorHAnsi"/>
          <w:sz w:val="20"/>
          <w:szCs w:val="20"/>
        </w:rPr>
      </w:pPr>
      <w:r w:rsidRPr="00044848">
        <w:rPr>
          <w:rFonts w:asciiTheme="minorHAnsi" w:hAnsiTheme="minorHAnsi" w:cstheme="minorHAnsi"/>
          <w:sz w:val="20"/>
          <w:szCs w:val="20"/>
        </w:rPr>
        <w:t>6.2.5</w:t>
      </w:r>
      <w:r w:rsidRPr="00044848">
        <w:rPr>
          <w:rFonts w:asciiTheme="minorHAnsi" w:hAnsiTheme="minorHAnsi" w:cstheme="minorHAnsi"/>
          <w:b/>
          <w:sz w:val="20"/>
          <w:szCs w:val="20"/>
        </w:rPr>
        <w:tab/>
        <w:t>Schedule</w:t>
      </w:r>
      <w:r w:rsidR="00FD01F5" w:rsidRPr="00044848">
        <w:rPr>
          <w:rFonts w:asciiTheme="minorHAnsi" w:hAnsiTheme="minorHAnsi" w:cstheme="minorHAnsi"/>
          <w:b/>
          <w:sz w:val="20"/>
          <w:szCs w:val="20"/>
        </w:rPr>
        <w:t xml:space="preserve"> </w:t>
      </w:r>
      <w:r w:rsidR="00F00437" w:rsidRPr="00044848">
        <w:rPr>
          <w:rFonts w:asciiTheme="minorHAnsi" w:hAnsiTheme="minorHAnsi" w:cstheme="minorHAnsi"/>
          <w:b/>
          <w:sz w:val="20"/>
          <w:szCs w:val="20"/>
        </w:rPr>
        <w:t>5</w:t>
      </w:r>
      <w:r w:rsidRPr="00044848">
        <w:rPr>
          <w:rFonts w:asciiTheme="minorHAnsi" w:hAnsiTheme="minorHAnsi" w:cstheme="minorHAnsi"/>
          <w:sz w:val="20"/>
          <w:szCs w:val="20"/>
        </w:rPr>
        <w:t xml:space="preserve">: </w:t>
      </w:r>
      <w:r w:rsidR="004D1169" w:rsidRPr="00044848">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4627DEF0" w14:textId="2B6EB1D1"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6.2.</w:t>
      </w:r>
      <w:r w:rsidR="00EC278F" w:rsidRPr="00044848">
        <w:rPr>
          <w:rFonts w:asciiTheme="minorHAnsi" w:hAnsiTheme="minorHAnsi" w:cstheme="minorHAnsi"/>
          <w:sz w:val="20"/>
          <w:szCs w:val="20"/>
        </w:rPr>
        <w:t>6</w:t>
      </w:r>
      <w:r w:rsidRPr="00044848">
        <w:rPr>
          <w:rFonts w:asciiTheme="minorHAnsi" w:hAnsiTheme="minorHAnsi" w:cstheme="minorHAnsi"/>
          <w:b/>
          <w:sz w:val="20"/>
          <w:szCs w:val="20"/>
        </w:rPr>
        <w:tab/>
        <w:t xml:space="preserve">Schedule </w:t>
      </w:r>
      <w:r w:rsidR="00EC278F" w:rsidRPr="00044848">
        <w:rPr>
          <w:rFonts w:asciiTheme="minorHAnsi" w:hAnsiTheme="minorHAnsi" w:cstheme="minorHAnsi"/>
          <w:b/>
          <w:sz w:val="20"/>
          <w:szCs w:val="20"/>
        </w:rPr>
        <w:t>6</w:t>
      </w:r>
      <w:r w:rsidRPr="00044848">
        <w:rPr>
          <w:rFonts w:asciiTheme="minorHAnsi" w:hAnsiTheme="minorHAnsi" w:cstheme="minorHAnsi"/>
          <w:b/>
          <w:sz w:val="20"/>
          <w:szCs w:val="20"/>
        </w:rPr>
        <w:t>:</w:t>
      </w:r>
      <w:r w:rsidRPr="00044848">
        <w:rPr>
          <w:rFonts w:asciiTheme="minorHAnsi" w:hAnsiTheme="minorHAnsi" w:cstheme="minorHAnsi"/>
          <w:sz w:val="20"/>
          <w:szCs w:val="20"/>
        </w:rPr>
        <w:t xml:space="preserve"> </w:t>
      </w:r>
      <w:r w:rsidR="00AC061C">
        <w:rPr>
          <w:rFonts w:asciiTheme="minorHAnsi" w:hAnsiTheme="minorHAnsi" w:cstheme="minorHAnsi"/>
          <w:sz w:val="20"/>
          <w:szCs w:val="20"/>
        </w:rPr>
        <w:t>Bidder’s Disclosure</w:t>
      </w:r>
      <w:r w:rsidR="009B7992" w:rsidRPr="00044848">
        <w:rPr>
          <w:rFonts w:asciiTheme="minorHAnsi" w:hAnsiTheme="minorHAnsi" w:cstheme="minorHAnsi"/>
          <w:sz w:val="20"/>
          <w:szCs w:val="20"/>
        </w:rPr>
        <w:t xml:space="preserve"> </w:t>
      </w:r>
      <w:r w:rsidR="00DB3D10" w:rsidRPr="00044848">
        <w:rPr>
          <w:rFonts w:asciiTheme="minorHAnsi" w:hAnsiTheme="minorHAnsi" w:cstheme="minorHAnsi"/>
          <w:sz w:val="20"/>
          <w:szCs w:val="20"/>
        </w:rPr>
        <w:t>SBD 4</w:t>
      </w:r>
      <w:r w:rsidR="00CB5E5A">
        <w:rPr>
          <w:rFonts w:asciiTheme="minorHAnsi" w:hAnsiTheme="minorHAnsi" w:cstheme="minorHAnsi"/>
          <w:sz w:val="20"/>
          <w:szCs w:val="20"/>
        </w:rPr>
        <w:t xml:space="preserve"> (Annexure C</w:t>
      </w:r>
      <w:r w:rsidR="00782170" w:rsidRPr="00044848">
        <w:rPr>
          <w:rFonts w:asciiTheme="minorHAnsi" w:hAnsiTheme="minorHAnsi" w:cstheme="minorHAnsi"/>
          <w:sz w:val="20"/>
          <w:szCs w:val="20"/>
        </w:rPr>
        <w:t>)</w:t>
      </w:r>
    </w:p>
    <w:p w14:paraId="02A07562"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bCs/>
          <w:sz w:val="20"/>
          <w:szCs w:val="20"/>
        </w:rPr>
        <w:t>6.2.</w:t>
      </w:r>
      <w:r w:rsidR="00EC278F" w:rsidRPr="00044848">
        <w:rPr>
          <w:rFonts w:asciiTheme="minorHAnsi" w:hAnsiTheme="minorHAnsi" w:cstheme="minorHAnsi"/>
          <w:bCs/>
          <w:sz w:val="20"/>
          <w:szCs w:val="20"/>
        </w:rPr>
        <w:t>7</w:t>
      </w:r>
      <w:r w:rsidRPr="00044848">
        <w:rPr>
          <w:rFonts w:asciiTheme="minorHAnsi" w:hAnsiTheme="minorHAnsi" w:cstheme="minorHAnsi"/>
          <w:b/>
          <w:bCs/>
          <w:sz w:val="20"/>
          <w:szCs w:val="20"/>
        </w:rPr>
        <w:tab/>
        <w:t xml:space="preserve">Schedule </w:t>
      </w:r>
      <w:r w:rsidR="00EC278F" w:rsidRPr="00044848">
        <w:rPr>
          <w:rFonts w:asciiTheme="minorHAnsi" w:hAnsiTheme="minorHAnsi" w:cstheme="minorHAnsi"/>
          <w:b/>
          <w:sz w:val="20"/>
          <w:szCs w:val="20"/>
        </w:rPr>
        <w:t>7</w:t>
      </w:r>
      <w:r w:rsidRPr="00044848">
        <w:rPr>
          <w:rFonts w:asciiTheme="minorHAnsi" w:hAnsiTheme="minorHAnsi" w:cstheme="minorHAnsi"/>
          <w:sz w:val="20"/>
          <w:szCs w:val="20"/>
        </w:rPr>
        <w:t>: Bidder Profile:</w:t>
      </w:r>
    </w:p>
    <w:p w14:paraId="60C3DC0F" w14:textId="77777777" w:rsidR="00614BDC" w:rsidRPr="00044848" w:rsidRDefault="00614BDC" w:rsidP="00BB1DBD">
      <w:pPr>
        <w:spacing w:line="360" w:lineRule="auto"/>
        <w:ind w:left="1134" w:right="-142" w:hanging="1134"/>
        <w:jc w:val="both"/>
        <w:rPr>
          <w:rFonts w:asciiTheme="minorHAnsi" w:hAnsiTheme="minorHAnsi" w:cstheme="minorHAnsi"/>
          <w:sz w:val="20"/>
          <w:szCs w:val="20"/>
        </w:rPr>
      </w:pPr>
      <w:r w:rsidRPr="00044848">
        <w:rPr>
          <w:rFonts w:asciiTheme="minorHAnsi" w:hAnsiTheme="minorHAnsi" w:cstheme="minorHAnsi"/>
          <w:sz w:val="20"/>
          <w:szCs w:val="20"/>
        </w:rPr>
        <w:lastRenderedPageBreak/>
        <w:t>6.2.</w:t>
      </w:r>
      <w:r w:rsidR="00EC278F" w:rsidRPr="00044848">
        <w:rPr>
          <w:rFonts w:asciiTheme="minorHAnsi" w:hAnsiTheme="minorHAnsi" w:cstheme="minorHAnsi"/>
          <w:sz w:val="20"/>
          <w:szCs w:val="20"/>
        </w:rPr>
        <w:t>7</w:t>
      </w:r>
      <w:r w:rsidRPr="00044848">
        <w:rPr>
          <w:rFonts w:asciiTheme="minorHAnsi" w:hAnsiTheme="minorHAnsi" w:cstheme="minorHAnsi"/>
          <w:sz w:val="20"/>
          <w:szCs w:val="20"/>
        </w:rPr>
        <w:t>.1</w:t>
      </w:r>
      <w:r w:rsidRPr="00044848">
        <w:rPr>
          <w:rFonts w:asciiTheme="minorHAnsi" w:hAnsiTheme="minorHAnsi" w:cstheme="minorHAnsi"/>
          <w:sz w:val="20"/>
          <w:szCs w:val="20"/>
        </w:rPr>
        <w:tab/>
        <w:t>Credentials of the company/consortium members etc.</w:t>
      </w:r>
    </w:p>
    <w:p w14:paraId="54DE12C7" w14:textId="77777777" w:rsidR="00614BDC" w:rsidRPr="00044848" w:rsidRDefault="00614BDC" w:rsidP="00BB1DBD">
      <w:pPr>
        <w:spacing w:line="360" w:lineRule="auto"/>
        <w:ind w:left="1134" w:right="-142" w:hanging="1134"/>
        <w:jc w:val="both"/>
        <w:rPr>
          <w:rFonts w:asciiTheme="minorHAnsi" w:hAnsiTheme="minorHAnsi" w:cstheme="minorHAnsi"/>
          <w:sz w:val="20"/>
          <w:szCs w:val="20"/>
        </w:rPr>
      </w:pPr>
      <w:r w:rsidRPr="00044848">
        <w:rPr>
          <w:rFonts w:asciiTheme="minorHAnsi" w:hAnsiTheme="minorHAnsi" w:cstheme="minorHAnsi"/>
          <w:sz w:val="20"/>
          <w:szCs w:val="20"/>
        </w:rPr>
        <w:t>6.2.</w:t>
      </w:r>
      <w:r w:rsidR="00EC278F" w:rsidRPr="00044848">
        <w:rPr>
          <w:rFonts w:asciiTheme="minorHAnsi" w:hAnsiTheme="minorHAnsi" w:cstheme="minorHAnsi"/>
          <w:sz w:val="20"/>
          <w:szCs w:val="20"/>
        </w:rPr>
        <w:t>7</w:t>
      </w:r>
      <w:r w:rsidRPr="00044848">
        <w:rPr>
          <w:rFonts w:asciiTheme="minorHAnsi" w:hAnsiTheme="minorHAnsi" w:cstheme="minorHAnsi"/>
          <w:sz w:val="20"/>
          <w:szCs w:val="20"/>
        </w:rPr>
        <w:t>.2</w:t>
      </w:r>
      <w:r w:rsidRPr="00044848">
        <w:rPr>
          <w:rFonts w:asciiTheme="minorHAnsi" w:hAnsiTheme="minorHAnsi" w:cstheme="minorHAnsi"/>
          <w:sz w:val="20"/>
          <w:szCs w:val="20"/>
        </w:rPr>
        <w:tab/>
        <w:t>Structure of the company/ consortium members etc.</w:t>
      </w:r>
    </w:p>
    <w:p w14:paraId="66833947" w14:textId="77777777" w:rsidR="00614BDC" w:rsidRPr="00044848" w:rsidRDefault="00614BDC" w:rsidP="00BB1DBD">
      <w:pPr>
        <w:spacing w:line="360" w:lineRule="auto"/>
        <w:ind w:left="1134" w:right="-142" w:hanging="1134"/>
        <w:jc w:val="both"/>
        <w:rPr>
          <w:rFonts w:asciiTheme="minorHAnsi" w:hAnsiTheme="minorHAnsi" w:cstheme="minorHAnsi"/>
          <w:sz w:val="20"/>
          <w:szCs w:val="20"/>
        </w:rPr>
      </w:pPr>
      <w:r w:rsidRPr="00044848">
        <w:rPr>
          <w:rFonts w:asciiTheme="minorHAnsi" w:hAnsiTheme="minorHAnsi" w:cstheme="minorHAnsi"/>
          <w:sz w:val="20"/>
          <w:szCs w:val="20"/>
        </w:rPr>
        <w:t>6.2.</w:t>
      </w:r>
      <w:r w:rsidR="00EC278F" w:rsidRPr="00044848">
        <w:rPr>
          <w:rFonts w:asciiTheme="minorHAnsi" w:hAnsiTheme="minorHAnsi" w:cstheme="minorHAnsi"/>
          <w:sz w:val="20"/>
          <w:szCs w:val="20"/>
        </w:rPr>
        <w:t>7</w:t>
      </w:r>
      <w:r w:rsidRPr="00044848">
        <w:rPr>
          <w:rFonts w:asciiTheme="minorHAnsi" w:hAnsiTheme="minorHAnsi" w:cstheme="minorHAnsi"/>
          <w:sz w:val="20"/>
          <w:szCs w:val="20"/>
        </w:rPr>
        <w:t>.3</w:t>
      </w:r>
      <w:r w:rsidRPr="00044848">
        <w:rPr>
          <w:rFonts w:asciiTheme="minorHAnsi" w:hAnsiTheme="minorHAnsi" w:cstheme="minorHAnsi"/>
          <w:sz w:val="20"/>
          <w:szCs w:val="20"/>
        </w:rPr>
        <w:tab/>
        <w:t>Partnership agreements/contracts</w:t>
      </w:r>
    </w:p>
    <w:p w14:paraId="53394297" w14:textId="511F1568" w:rsidR="00CC7BB3" w:rsidRPr="00044848" w:rsidRDefault="00CC7BB3" w:rsidP="00BB1DBD">
      <w:pPr>
        <w:pStyle w:val="NoSpacing"/>
        <w:tabs>
          <w:tab w:val="left" w:pos="851"/>
        </w:tabs>
        <w:spacing w:line="360" w:lineRule="auto"/>
        <w:ind w:left="1843" w:hanging="1843"/>
        <w:jc w:val="both"/>
        <w:rPr>
          <w:rFonts w:asciiTheme="minorHAnsi" w:hAnsiTheme="minorHAnsi" w:cstheme="minorHAnsi"/>
          <w:b/>
          <w:sz w:val="20"/>
          <w:szCs w:val="20"/>
        </w:rPr>
      </w:pPr>
      <w:r w:rsidRPr="00044848">
        <w:rPr>
          <w:rFonts w:asciiTheme="minorHAnsi" w:hAnsiTheme="minorHAnsi" w:cstheme="minorHAnsi"/>
          <w:sz w:val="20"/>
          <w:szCs w:val="20"/>
        </w:rPr>
        <w:t>6.2.</w:t>
      </w:r>
      <w:r w:rsidR="00EC278F" w:rsidRPr="00044848">
        <w:rPr>
          <w:rFonts w:asciiTheme="minorHAnsi" w:hAnsiTheme="minorHAnsi" w:cstheme="minorHAnsi"/>
          <w:sz w:val="20"/>
          <w:szCs w:val="20"/>
        </w:rPr>
        <w:t>8</w:t>
      </w:r>
      <w:r w:rsidRPr="00044848">
        <w:rPr>
          <w:rFonts w:asciiTheme="minorHAnsi" w:hAnsiTheme="minorHAnsi" w:cstheme="minorHAnsi"/>
          <w:sz w:val="20"/>
          <w:szCs w:val="20"/>
        </w:rPr>
        <w:t xml:space="preserve"> </w:t>
      </w:r>
      <w:r w:rsidR="00AF403D" w:rsidRPr="00044848">
        <w:rPr>
          <w:rFonts w:asciiTheme="minorHAnsi" w:hAnsiTheme="minorHAnsi" w:cstheme="minorHAnsi"/>
          <w:sz w:val="20"/>
          <w:szCs w:val="20"/>
        </w:rPr>
        <w:tab/>
      </w:r>
      <w:r w:rsidRPr="00044848">
        <w:rPr>
          <w:rFonts w:asciiTheme="minorHAnsi" w:hAnsiTheme="minorHAnsi" w:cstheme="minorHAnsi"/>
          <w:b/>
          <w:bCs/>
          <w:sz w:val="20"/>
          <w:szCs w:val="20"/>
        </w:rPr>
        <w:t xml:space="preserve">Schedule </w:t>
      </w:r>
      <w:r w:rsidR="00EC278F" w:rsidRPr="00044848">
        <w:rPr>
          <w:rFonts w:asciiTheme="minorHAnsi" w:hAnsiTheme="minorHAnsi" w:cstheme="minorHAnsi"/>
          <w:b/>
          <w:bCs/>
          <w:sz w:val="20"/>
          <w:szCs w:val="20"/>
        </w:rPr>
        <w:t>8</w:t>
      </w:r>
      <w:r w:rsidRPr="00044848">
        <w:rPr>
          <w:rFonts w:asciiTheme="minorHAnsi" w:hAnsiTheme="minorHAnsi" w:cstheme="minorHAnsi"/>
          <w:sz w:val="20"/>
          <w:szCs w:val="20"/>
        </w:rPr>
        <w:t xml:space="preserve">: Bid Price </w:t>
      </w:r>
      <w:r w:rsidRPr="00044848">
        <w:rPr>
          <w:rFonts w:asciiTheme="minorHAnsi" w:hAnsiTheme="minorHAnsi" w:cstheme="minorHAnsi"/>
          <w:b/>
          <w:sz w:val="20"/>
          <w:szCs w:val="20"/>
        </w:rPr>
        <w:t xml:space="preserve">(to be submitted in a separate envelop and marked clearly as follows: </w:t>
      </w:r>
      <w:r w:rsidR="005A3884" w:rsidRPr="00044848">
        <w:rPr>
          <w:rFonts w:asciiTheme="minorHAnsi" w:hAnsiTheme="minorHAnsi" w:cstheme="minorHAnsi"/>
          <w:b/>
          <w:sz w:val="20"/>
          <w:szCs w:val="20"/>
        </w:rPr>
        <w:t>RFB</w:t>
      </w:r>
      <w:r w:rsidRPr="00044848">
        <w:rPr>
          <w:rFonts w:asciiTheme="minorHAnsi" w:hAnsiTheme="minorHAnsi" w:cstheme="minorHAnsi"/>
          <w:b/>
          <w:sz w:val="20"/>
          <w:szCs w:val="20"/>
        </w:rPr>
        <w:t xml:space="preserve"> number, </w:t>
      </w:r>
      <w:r w:rsidR="005A3884" w:rsidRPr="00044848">
        <w:rPr>
          <w:rFonts w:asciiTheme="minorHAnsi" w:hAnsiTheme="minorHAnsi" w:cstheme="minorHAnsi"/>
          <w:b/>
          <w:sz w:val="20"/>
          <w:szCs w:val="20"/>
        </w:rPr>
        <w:t>RFB</w:t>
      </w:r>
      <w:r w:rsidRPr="00044848">
        <w:rPr>
          <w:rFonts w:asciiTheme="minorHAnsi" w:hAnsiTheme="minorHAnsi" w:cstheme="minorHAnsi"/>
          <w:b/>
          <w:sz w:val="20"/>
          <w:szCs w:val="20"/>
        </w:rPr>
        <w:t xml:space="preserve"> description and bidder’s name)</w:t>
      </w:r>
      <w:r w:rsidR="00782170" w:rsidRPr="00044848">
        <w:rPr>
          <w:rFonts w:asciiTheme="minorHAnsi" w:hAnsiTheme="minorHAnsi" w:cstheme="minorHAnsi"/>
          <w:b/>
          <w:sz w:val="20"/>
          <w:szCs w:val="20"/>
        </w:rPr>
        <w:t xml:space="preserve"> </w:t>
      </w:r>
      <w:r w:rsidR="003517AD">
        <w:rPr>
          <w:rFonts w:asciiTheme="minorHAnsi" w:hAnsiTheme="minorHAnsi" w:cstheme="minorHAnsi"/>
          <w:sz w:val="20"/>
          <w:szCs w:val="20"/>
        </w:rPr>
        <w:t>(Annexure B</w:t>
      </w:r>
      <w:r w:rsidR="00782170" w:rsidRPr="00044848">
        <w:rPr>
          <w:rFonts w:asciiTheme="minorHAnsi" w:hAnsiTheme="minorHAnsi" w:cstheme="minorHAnsi"/>
          <w:sz w:val="20"/>
          <w:szCs w:val="20"/>
        </w:rPr>
        <w:t>)</w:t>
      </w:r>
    </w:p>
    <w:p w14:paraId="56BC86FA" w14:textId="77777777" w:rsidR="00614BDC" w:rsidRPr="00044848" w:rsidRDefault="00614BDC" w:rsidP="00BB1DBD">
      <w:pPr>
        <w:pStyle w:val="NoSpacing"/>
        <w:jc w:val="both"/>
        <w:rPr>
          <w:rFonts w:asciiTheme="minorHAnsi" w:hAnsiTheme="minorHAnsi" w:cstheme="minorHAnsi"/>
          <w:sz w:val="20"/>
          <w:szCs w:val="20"/>
        </w:rPr>
      </w:pPr>
    </w:p>
    <w:p w14:paraId="199302C8" w14:textId="77777777" w:rsidR="00614BDC" w:rsidRPr="00044848" w:rsidRDefault="00614BDC" w:rsidP="00BB1DBD">
      <w:pPr>
        <w:tabs>
          <w:tab w:val="num" w:pos="2880"/>
        </w:tabs>
        <w:spacing w:line="360" w:lineRule="auto"/>
        <w:ind w:left="709" w:right="-142" w:hanging="709"/>
        <w:jc w:val="both"/>
        <w:rPr>
          <w:rFonts w:asciiTheme="minorHAnsi" w:hAnsiTheme="minorHAnsi" w:cstheme="minorHAnsi"/>
          <w:b/>
          <w:bCs/>
          <w:sz w:val="20"/>
          <w:szCs w:val="20"/>
        </w:rPr>
      </w:pPr>
      <w:r w:rsidRPr="00044848">
        <w:rPr>
          <w:rFonts w:asciiTheme="minorHAnsi" w:hAnsiTheme="minorHAnsi" w:cstheme="minorHAnsi"/>
          <w:bCs/>
          <w:sz w:val="20"/>
          <w:szCs w:val="20"/>
        </w:rPr>
        <w:t>6.3</w:t>
      </w:r>
      <w:r w:rsidRPr="00044848">
        <w:rPr>
          <w:rFonts w:asciiTheme="minorHAnsi" w:hAnsiTheme="minorHAnsi" w:cstheme="minorHAnsi"/>
          <w:b/>
          <w:bCs/>
          <w:sz w:val="20"/>
          <w:szCs w:val="20"/>
        </w:rPr>
        <w:tab/>
      </w:r>
      <w:r w:rsidR="00FB4ECB" w:rsidRPr="00044848">
        <w:rPr>
          <w:rFonts w:asciiTheme="minorHAnsi" w:hAnsiTheme="minorHAnsi" w:cstheme="minorHAnsi"/>
          <w:b/>
          <w:bCs/>
          <w:sz w:val="20"/>
          <w:szCs w:val="20"/>
        </w:rPr>
        <w:t xml:space="preserve">   </w:t>
      </w:r>
      <w:r w:rsidRPr="00044848">
        <w:rPr>
          <w:rFonts w:asciiTheme="minorHAnsi" w:hAnsiTheme="minorHAnsi" w:cstheme="minorHAnsi"/>
          <w:b/>
          <w:bCs/>
          <w:sz w:val="20"/>
          <w:szCs w:val="20"/>
        </w:rPr>
        <w:t>Bidder background information materials:</w:t>
      </w:r>
    </w:p>
    <w:p w14:paraId="37DE83F4"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6.3.1</w:t>
      </w:r>
      <w:r w:rsidRPr="00044848">
        <w:rPr>
          <w:rFonts w:asciiTheme="minorHAnsi" w:hAnsiTheme="minorHAnsi" w:cstheme="minorHAnsi"/>
          <w:sz w:val="20"/>
          <w:szCs w:val="20"/>
        </w:rPr>
        <w:tab/>
      </w:r>
      <w:r w:rsidRPr="00044848">
        <w:rPr>
          <w:rFonts w:asciiTheme="minorHAnsi" w:hAnsiTheme="minorHAnsi" w:cstheme="minorHAnsi"/>
          <w:sz w:val="20"/>
          <w:szCs w:val="20"/>
          <w:u w:val="single"/>
        </w:rPr>
        <w:t>Bidder Operating Organisation</w:t>
      </w:r>
      <w:r w:rsidRPr="00044848">
        <w:rPr>
          <w:rFonts w:asciiTheme="minorHAnsi" w:hAnsiTheme="minorHAnsi" w:cstheme="minorHAnsi"/>
          <w:sz w:val="20"/>
          <w:szCs w:val="20"/>
        </w:rPr>
        <w:t xml:space="preserve"> – Provide an overview of the operating structure and geographical locations of the firm at the national, regional, and local levels.</w:t>
      </w:r>
    </w:p>
    <w:p w14:paraId="6E79048D"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6.3.2</w:t>
      </w:r>
      <w:r w:rsidRPr="00044848">
        <w:rPr>
          <w:rFonts w:asciiTheme="minorHAnsi" w:hAnsiTheme="minorHAnsi" w:cstheme="minorHAnsi"/>
          <w:sz w:val="20"/>
          <w:szCs w:val="20"/>
        </w:rPr>
        <w:tab/>
      </w:r>
      <w:r w:rsidRPr="00044848">
        <w:rPr>
          <w:rFonts w:asciiTheme="minorHAnsi" w:hAnsiTheme="minorHAnsi" w:cstheme="minorHAnsi"/>
          <w:sz w:val="20"/>
          <w:szCs w:val="20"/>
          <w:u w:val="single"/>
        </w:rPr>
        <w:t>Standards</w:t>
      </w:r>
      <w:r w:rsidRPr="00044848">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33B0780E" w14:textId="77777777" w:rsidR="00614BDC" w:rsidRPr="00044848" w:rsidRDefault="00614BDC" w:rsidP="00BB1DBD">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6.3.3</w:t>
      </w:r>
      <w:r w:rsidRPr="00044848">
        <w:rPr>
          <w:rFonts w:asciiTheme="minorHAnsi" w:hAnsiTheme="minorHAnsi" w:cstheme="minorHAnsi"/>
          <w:sz w:val="20"/>
          <w:szCs w:val="20"/>
        </w:rPr>
        <w:tab/>
      </w:r>
      <w:r w:rsidRPr="00044848">
        <w:rPr>
          <w:rFonts w:asciiTheme="minorHAnsi" w:hAnsiTheme="minorHAnsi" w:cstheme="minorHAnsi"/>
          <w:sz w:val="20"/>
          <w:szCs w:val="20"/>
          <w:u w:val="single"/>
        </w:rPr>
        <w:t>Company Contact(s)</w:t>
      </w:r>
      <w:r w:rsidRPr="00044848">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13FA7B0B" w14:textId="77777777" w:rsidR="00614BDC" w:rsidRPr="00044848" w:rsidRDefault="00614BDC" w:rsidP="00BB1DBD">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6.3.4</w:t>
      </w:r>
      <w:r w:rsidRPr="00044848">
        <w:rPr>
          <w:rFonts w:asciiTheme="minorHAnsi" w:hAnsiTheme="minorHAnsi" w:cstheme="minorHAnsi"/>
          <w:sz w:val="20"/>
          <w:szCs w:val="20"/>
        </w:rPr>
        <w:tab/>
      </w:r>
      <w:r w:rsidRPr="00044848">
        <w:rPr>
          <w:rFonts w:asciiTheme="minorHAnsi" w:hAnsiTheme="minorHAnsi" w:cstheme="minorHAnsi"/>
          <w:sz w:val="20"/>
          <w:szCs w:val="20"/>
          <w:u w:val="single"/>
        </w:rPr>
        <w:t>Corporate Financial Solvency</w:t>
      </w:r>
      <w:r w:rsidRPr="00044848">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0B4F1331" w14:textId="77777777" w:rsidR="00614BDC" w:rsidRPr="00044848" w:rsidRDefault="00614BDC" w:rsidP="00BB1DBD">
      <w:pPr>
        <w:pStyle w:val="NoSpacing"/>
        <w:jc w:val="both"/>
        <w:rPr>
          <w:rFonts w:asciiTheme="minorHAnsi" w:hAnsiTheme="minorHAnsi" w:cstheme="minorHAnsi"/>
          <w:sz w:val="20"/>
          <w:szCs w:val="20"/>
        </w:rPr>
      </w:pPr>
    </w:p>
    <w:p w14:paraId="739FE922" w14:textId="77777777" w:rsidR="00614BDC" w:rsidRPr="00044848" w:rsidRDefault="00614BDC" w:rsidP="00BB0AD7">
      <w:pPr>
        <w:pStyle w:val="Heading1"/>
        <w:numPr>
          <w:ilvl w:val="0"/>
          <w:numId w:val="32"/>
        </w:numPr>
        <w:spacing w:line="360" w:lineRule="auto"/>
        <w:ind w:hanging="720"/>
        <w:rPr>
          <w:rFonts w:asciiTheme="minorHAnsi" w:hAnsiTheme="minorHAnsi" w:cstheme="minorHAnsi"/>
          <w:sz w:val="20"/>
        </w:rPr>
      </w:pPr>
      <w:bookmarkStart w:id="25" w:name="_Toc150587195"/>
      <w:bookmarkStart w:id="26" w:name="_Toc199296473"/>
      <w:bookmarkStart w:id="27" w:name="_Toc115019610"/>
      <w:r w:rsidRPr="00044848">
        <w:rPr>
          <w:rFonts w:asciiTheme="minorHAnsi" w:hAnsiTheme="minorHAnsi" w:cstheme="minorHAnsi"/>
          <w:sz w:val="20"/>
        </w:rPr>
        <w:t>Key personnel</w:t>
      </w:r>
      <w:bookmarkEnd w:id="25"/>
      <w:bookmarkEnd w:id="26"/>
      <w:bookmarkEnd w:id="27"/>
      <w:r w:rsidRPr="00044848">
        <w:rPr>
          <w:rFonts w:asciiTheme="minorHAnsi" w:hAnsiTheme="minorHAnsi" w:cstheme="minorHAnsi"/>
          <w:sz w:val="20"/>
        </w:rPr>
        <w:t xml:space="preserve"> </w:t>
      </w:r>
    </w:p>
    <w:p w14:paraId="58BFAF3E" w14:textId="77777777" w:rsidR="00614BDC" w:rsidRPr="00044848" w:rsidRDefault="00614BDC" w:rsidP="00BB1DBD">
      <w:pPr>
        <w:spacing w:line="360" w:lineRule="auto"/>
        <w:ind w:left="709" w:right="-142" w:hanging="709"/>
        <w:jc w:val="both"/>
        <w:rPr>
          <w:rFonts w:asciiTheme="minorHAnsi" w:hAnsiTheme="minorHAnsi" w:cstheme="minorHAnsi"/>
          <w:sz w:val="20"/>
          <w:szCs w:val="20"/>
        </w:rPr>
      </w:pPr>
      <w:r w:rsidRPr="00044848">
        <w:rPr>
          <w:rFonts w:asciiTheme="minorHAnsi" w:hAnsiTheme="minorHAnsi" w:cstheme="minorHAnsi"/>
          <w:sz w:val="20"/>
          <w:szCs w:val="20"/>
        </w:rPr>
        <w:t xml:space="preserve">7.1 </w:t>
      </w:r>
      <w:r w:rsidRPr="00044848">
        <w:rPr>
          <w:rFonts w:asciiTheme="minorHAnsi" w:hAnsiTheme="minorHAnsi" w:cstheme="minorHAnsi"/>
          <w:sz w:val="20"/>
          <w:szCs w:val="20"/>
        </w:rPr>
        <w:tab/>
        <w:t>Identify key personnel, by employer (include subcontractor(s), and provide contact information.</w:t>
      </w:r>
    </w:p>
    <w:p w14:paraId="4CB2BAF5" w14:textId="77777777" w:rsidR="00614BDC" w:rsidRPr="00044848" w:rsidRDefault="00614BDC" w:rsidP="00BB1DBD">
      <w:pPr>
        <w:pStyle w:val="NoSpacing"/>
        <w:ind w:left="709" w:hanging="709"/>
        <w:jc w:val="both"/>
        <w:rPr>
          <w:rFonts w:asciiTheme="minorHAnsi" w:hAnsiTheme="minorHAnsi" w:cstheme="minorHAnsi"/>
          <w:sz w:val="20"/>
          <w:szCs w:val="20"/>
        </w:rPr>
      </w:pPr>
    </w:p>
    <w:p w14:paraId="7FBB363F" w14:textId="77777777" w:rsidR="00614BDC" w:rsidRPr="00044848" w:rsidRDefault="00614BDC" w:rsidP="00BB0AD7">
      <w:pPr>
        <w:pStyle w:val="Heading1"/>
        <w:numPr>
          <w:ilvl w:val="0"/>
          <w:numId w:val="32"/>
        </w:numPr>
        <w:spacing w:line="360" w:lineRule="auto"/>
        <w:ind w:hanging="720"/>
        <w:rPr>
          <w:rFonts w:asciiTheme="minorHAnsi" w:hAnsiTheme="minorHAnsi" w:cstheme="minorHAnsi"/>
          <w:sz w:val="20"/>
        </w:rPr>
      </w:pPr>
      <w:bookmarkStart w:id="28" w:name="_Toc150587196"/>
      <w:bookmarkStart w:id="29" w:name="_Toc199296474"/>
      <w:bookmarkStart w:id="30" w:name="_Toc115019611"/>
      <w:r w:rsidRPr="00044848">
        <w:rPr>
          <w:rFonts w:asciiTheme="minorHAnsi" w:hAnsiTheme="minorHAnsi" w:cstheme="minorHAnsi"/>
          <w:sz w:val="20"/>
        </w:rPr>
        <w:t xml:space="preserve">Reasons for </w:t>
      </w:r>
      <w:r w:rsidR="00B66F8A" w:rsidRPr="00044848">
        <w:rPr>
          <w:rFonts w:asciiTheme="minorHAnsi" w:hAnsiTheme="minorHAnsi" w:cstheme="minorHAnsi"/>
          <w:sz w:val="20"/>
        </w:rPr>
        <w:t>D</w:t>
      </w:r>
      <w:r w:rsidRPr="00044848">
        <w:rPr>
          <w:rFonts w:asciiTheme="minorHAnsi" w:hAnsiTheme="minorHAnsi" w:cstheme="minorHAnsi"/>
          <w:sz w:val="20"/>
        </w:rPr>
        <w:t>isqualification</w:t>
      </w:r>
      <w:bookmarkEnd w:id="28"/>
      <w:bookmarkEnd w:id="29"/>
      <w:bookmarkEnd w:id="30"/>
      <w:r w:rsidRPr="00044848">
        <w:rPr>
          <w:rFonts w:asciiTheme="minorHAnsi" w:hAnsiTheme="minorHAnsi" w:cstheme="minorHAnsi"/>
          <w:sz w:val="20"/>
        </w:rPr>
        <w:t xml:space="preserve"> </w:t>
      </w:r>
    </w:p>
    <w:p w14:paraId="4C1D08A5" w14:textId="77777777" w:rsidR="00614BDC" w:rsidRPr="00044848" w:rsidRDefault="00614BDC" w:rsidP="00BB1DBD">
      <w:pPr>
        <w:spacing w:line="360" w:lineRule="auto"/>
        <w:ind w:left="709" w:right="-142" w:hanging="709"/>
        <w:jc w:val="both"/>
        <w:rPr>
          <w:rFonts w:asciiTheme="minorHAnsi" w:hAnsiTheme="minorHAnsi" w:cstheme="minorHAnsi"/>
          <w:sz w:val="20"/>
          <w:szCs w:val="20"/>
        </w:rPr>
      </w:pPr>
      <w:r w:rsidRPr="00044848">
        <w:rPr>
          <w:rFonts w:asciiTheme="minorHAnsi" w:hAnsiTheme="minorHAnsi" w:cstheme="minorHAnsi"/>
          <w:sz w:val="20"/>
          <w:szCs w:val="20"/>
        </w:rPr>
        <w:t>8.1</w:t>
      </w:r>
      <w:r w:rsidRPr="00044848">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10E1823A" w14:textId="77777777" w:rsidR="00614BDC" w:rsidRPr="00044848" w:rsidRDefault="00F13A4B"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8.1.1</w:t>
      </w:r>
      <w:r w:rsidRPr="00044848">
        <w:rPr>
          <w:rFonts w:asciiTheme="minorHAnsi" w:hAnsiTheme="minorHAnsi" w:cstheme="minorHAnsi"/>
          <w:sz w:val="20"/>
          <w:szCs w:val="20"/>
        </w:rPr>
        <w:tab/>
      </w:r>
      <w:r w:rsidR="00292431" w:rsidRPr="00044848">
        <w:rPr>
          <w:rFonts w:asciiTheme="minorHAnsi" w:hAnsiTheme="minorHAnsi" w:cstheme="minorHAnsi"/>
          <w:sz w:val="20"/>
          <w:szCs w:val="20"/>
        </w:rPr>
        <w:t>b</w:t>
      </w:r>
      <w:r w:rsidR="00614BDC" w:rsidRPr="00044848">
        <w:rPr>
          <w:rFonts w:asciiTheme="minorHAnsi" w:hAnsiTheme="minorHAnsi" w:cstheme="minorHAnsi"/>
          <w:sz w:val="20"/>
          <w:szCs w:val="20"/>
        </w:rPr>
        <w:t xml:space="preserve">idders who submitted </w:t>
      </w:r>
      <w:r w:rsidR="006B786E" w:rsidRPr="00044848">
        <w:rPr>
          <w:rFonts w:asciiTheme="minorHAnsi" w:hAnsiTheme="minorHAnsi" w:cstheme="minorHAnsi"/>
          <w:sz w:val="20"/>
          <w:szCs w:val="20"/>
        </w:rPr>
        <w:t xml:space="preserve">but </w:t>
      </w:r>
      <w:r w:rsidR="00614BDC" w:rsidRPr="00044848">
        <w:rPr>
          <w:rFonts w:asciiTheme="minorHAnsi" w:hAnsiTheme="minorHAnsi" w:cstheme="minorHAnsi"/>
          <w:sz w:val="20"/>
          <w:szCs w:val="20"/>
        </w:rPr>
        <w:t>did not sign the mandatory documents;</w:t>
      </w:r>
    </w:p>
    <w:p w14:paraId="364DAE35"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8.</w:t>
      </w:r>
      <w:r w:rsidR="00292431" w:rsidRPr="00044848">
        <w:rPr>
          <w:rFonts w:asciiTheme="minorHAnsi" w:hAnsiTheme="minorHAnsi" w:cstheme="minorHAnsi"/>
          <w:sz w:val="20"/>
          <w:szCs w:val="20"/>
        </w:rPr>
        <w:t>1.2</w:t>
      </w:r>
      <w:r w:rsidRPr="00044848">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044848">
        <w:rPr>
          <w:rFonts w:asciiTheme="minorHAnsi" w:hAnsiTheme="minorHAnsi" w:cstheme="minorHAnsi"/>
          <w:sz w:val="20"/>
          <w:szCs w:val="20"/>
        </w:rPr>
        <w:t>etc.</w:t>
      </w:r>
      <w:r w:rsidRPr="00044848">
        <w:rPr>
          <w:rFonts w:asciiTheme="minorHAnsi" w:hAnsiTheme="minorHAnsi" w:cstheme="minorHAnsi"/>
          <w:sz w:val="20"/>
          <w:szCs w:val="20"/>
        </w:rPr>
        <w:t>;</w:t>
      </w:r>
    </w:p>
    <w:p w14:paraId="5D20F780"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8.</w:t>
      </w:r>
      <w:r w:rsidR="00F13A4B" w:rsidRPr="00044848">
        <w:rPr>
          <w:rFonts w:asciiTheme="minorHAnsi" w:hAnsiTheme="minorHAnsi" w:cstheme="minorHAnsi"/>
          <w:sz w:val="20"/>
          <w:szCs w:val="20"/>
        </w:rPr>
        <w:t>1.</w:t>
      </w:r>
      <w:r w:rsidR="00292431" w:rsidRPr="00044848">
        <w:rPr>
          <w:rFonts w:asciiTheme="minorHAnsi" w:hAnsiTheme="minorHAnsi" w:cstheme="minorHAnsi"/>
          <w:sz w:val="20"/>
          <w:szCs w:val="20"/>
        </w:rPr>
        <w:t>3</w:t>
      </w:r>
      <w:r w:rsidRPr="00044848">
        <w:rPr>
          <w:rFonts w:asciiTheme="minorHAnsi" w:hAnsiTheme="minorHAnsi" w:cstheme="minorHAnsi"/>
          <w:sz w:val="20"/>
          <w:szCs w:val="20"/>
        </w:rPr>
        <w:tab/>
        <w:t xml:space="preserve">bidders who received information not available to other vendors through fraudulent means; </w:t>
      </w:r>
    </w:p>
    <w:p w14:paraId="54C3D7F1" w14:textId="77777777" w:rsidR="00614BDC" w:rsidRPr="00044848" w:rsidRDefault="00614BDC"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8</w:t>
      </w:r>
      <w:r w:rsidR="00F13A4B" w:rsidRPr="00044848">
        <w:rPr>
          <w:rFonts w:asciiTheme="minorHAnsi" w:hAnsiTheme="minorHAnsi" w:cstheme="minorHAnsi"/>
          <w:sz w:val="20"/>
          <w:szCs w:val="20"/>
        </w:rPr>
        <w:t>.1.</w:t>
      </w:r>
      <w:r w:rsidR="00292431" w:rsidRPr="00044848">
        <w:rPr>
          <w:rFonts w:asciiTheme="minorHAnsi" w:hAnsiTheme="minorHAnsi" w:cstheme="minorHAnsi"/>
          <w:sz w:val="20"/>
          <w:szCs w:val="20"/>
        </w:rPr>
        <w:t>4</w:t>
      </w:r>
      <w:r w:rsidRPr="00044848">
        <w:rPr>
          <w:rFonts w:asciiTheme="minorHAnsi" w:hAnsiTheme="minorHAnsi" w:cstheme="minorHAnsi"/>
          <w:sz w:val="20"/>
          <w:szCs w:val="20"/>
        </w:rPr>
        <w:tab/>
        <w:t xml:space="preserve">bidders who do not comply with </w:t>
      </w:r>
      <w:r w:rsidRPr="00044848">
        <w:rPr>
          <w:rFonts w:asciiTheme="minorHAnsi" w:hAnsiTheme="minorHAnsi" w:cstheme="minorHAnsi"/>
          <w:b/>
          <w:sz w:val="20"/>
          <w:szCs w:val="20"/>
        </w:rPr>
        <w:t>mandatory requirements</w:t>
      </w:r>
      <w:r w:rsidRPr="00044848">
        <w:rPr>
          <w:rFonts w:asciiTheme="minorHAnsi" w:hAnsiTheme="minorHAnsi" w:cstheme="minorHAnsi"/>
          <w:sz w:val="20"/>
          <w:szCs w:val="20"/>
        </w:rPr>
        <w:t xml:space="preserve"> as stipulated in this RFB</w:t>
      </w:r>
      <w:r w:rsidR="00F13A4B" w:rsidRPr="00044848">
        <w:rPr>
          <w:rFonts w:asciiTheme="minorHAnsi" w:hAnsiTheme="minorHAnsi" w:cstheme="minorHAnsi"/>
          <w:sz w:val="20"/>
          <w:szCs w:val="20"/>
        </w:rPr>
        <w:t>;</w:t>
      </w:r>
      <w:r w:rsidR="00C606D8" w:rsidRPr="00044848">
        <w:rPr>
          <w:rFonts w:asciiTheme="minorHAnsi" w:hAnsiTheme="minorHAnsi" w:cstheme="minorHAnsi"/>
          <w:sz w:val="20"/>
          <w:szCs w:val="20"/>
        </w:rPr>
        <w:t xml:space="preserve"> and</w:t>
      </w:r>
    </w:p>
    <w:p w14:paraId="78402EB6" w14:textId="77777777" w:rsidR="00292431" w:rsidRPr="00044848" w:rsidRDefault="00F13A4B"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8.1.</w:t>
      </w:r>
      <w:r w:rsidR="00292431" w:rsidRPr="00044848">
        <w:rPr>
          <w:rFonts w:asciiTheme="minorHAnsi" w:hAnsiTheme="minorHAnsi" w:cstheme="minorHAnsi"/>
          <w:sz w:val="20"/>
          <w:szCs w:val="20"/>
        </w:rPr>
        <w:t>5</w:t>
      </w:r>
      <w:r w:rsidRPr="00044848">
        <w:rPr>
          <w:rFonts w:asciiTheme="minorHAnsi" w:hAnsiTheme="minorHAnsi" w:cstheme="minorHAnsi"/>
          <w:sz w:val="20"/>
          <w:szCs w:val="20"/>
        </w:rPr>
        <w:tab/>
      </w:r>
      <w:r w:rsidR="00614BDC" w:rsidRPr="00044848">
        <w:rPr>
          <w:rFonts w:asciiTheme="minorHAnsi" w:hAnsiTheme="minorHAnsi" w:cstheme="minorHAnsi"/>
          <w:sz w:val="20"/>
          <w:szCs w:val="20"/>
        </w:rPr>
        <w:t>bidders who fail to price according to the costing template provided</w:t>
      </w:r>
      <w:r w:rsidR="00292431" w:rsidRPr="00044848">
        <w:rPr>
          <w:rFonts w:asciiTheme="minorHAnsi" w:hAnsiTheme="minorHAnsi" w:cstheme="minorHAnsi"/>
          <w:sz w:val="20"/>
          <w:szCs w:val="20"/>
        </w:rPr>
        <w:t>;</w:t>
      </w:r>
    </w:p>
    <w:p w14:paraId="514CE71D" w14:textId="77777777" w:rsidR="00614BDC" w:rsidRPr="00044848" w:rsidRDefault="00292431" w:rsidP="00BB1DBD">
      <w:pPr>
        <w:spacing w:line="360" w:lineRule="auto"/>
        <w:ind w:left="851" w:right="-142" w:hanging="851"/>
        <w:jc w:val="both"/>
        <w:rPr>
          <w:rFonts w:asciiTheme="minorHAnsi" w:hAnsiTheme="minorHAnsi" w:cstheme="minorHAnsi"/>
          <w:sz w:val="20"/>
          <w:szCs w:val="20"/>
        </w:rPr>
      </w:pPr>
      <w:r w:rsidRPr="00044848">
        <w:rPr>
          <w:rFonts w:asciiTheme="minorHAnsi" w:hAnsiTheme="minorHAnsi" w:cstheme="minorHAnsi"/>
          <w:sz w:val="20"/>
          <w:szCs w:val="20"/>
        </w:rPr>
        <w:t>8.1.6</w:t>
      </w:r>
      <w:r w:rsidRPr="00044848">
        <w:rPr>
          <w:rFonts w:asciiTheme="minorHAnsi" w:hAnsiTheme="minorHAnsi" w:cstheme="minorHAnsi"/>
          <w:sz w:val="20"/>
          <w:szCs w:val="20"/>
        </w:rPr>
        <w:tab/>
        <w:t>bidders who failed to attend the compulsory briefing session</w:t>
      </w:r>
      <w:r w:rsidR="00914D73" w:rsidRPr="00044848">
        <w:rPr>
          <w:rFonts w:asciiTheme="minorHAnsi" w:hAnsiTheme="minorHAnsi" w:cstheme="minorHAnsi"/>
          <w:sz w:val="20"/>
          <w:szCs w:val="20"/>
        </w:rPr>
        <w:t>.</w:t>
      </w:r>
    </w:p>
    <w:p w14:paraId="0E4B2C10" w14:textId="77777777" w:rsidR="00614BDC" w:rsidRPr="00044848" w:rsidRDefault="00614BDC" w:rsidP="00BB1DBD">
      <w:pPr>
        <w:ind w:right="-142"/>
        <w:jc w:val="both"/>
        <w:rPr>
          <w:rFonts w:asciiTheme="minorHAnsi" w:hAnsiTheme="minorHAnsi" w:cstheme="minorHAnsi"/>
          <w:sz w:val="20"/>
          <w:szCs w:val="20"/>
        </w:rPr>
      </w:pPr>
    </w:p>
    <w:p w14:paraId="74E62432" w14:textId="77777777" w:rsidR="00614BDC" w:rsidRPr="00044848" w:rsidRDefault="00614BDC" w:rsidP="00BB0AD7">
      <w:pPr>
        <w:pStyle w:val="Heading1"/>
        <w:numPr>
          <w:ilvl w:val="0"/>
          <w:numId w:val="32"/>
        </w:numPr>
        <w:spacing w:line="360" w:lineRule="auto"/>
        <w:ind w:hanging="720"/>
        <w:rPr>
          <w:rFonts w:asciiTheme="minorHAnsi" w:hAnsiTheme="minorHAnsi" w:cstheme="minorHAnsi"/>
          <w:b w:val="0"/>
          <w:sz w:val="20"/>
        </w:rPr>
      </w:pPr>
      <w:bookmarkStart w:id="31" w:name="_Toc150587197"/>
      <w:bookmarkStart w:id="32" w:name="_Toc115019612"/>
      <w:r w:rsidRPr="00044848">
        <w:rPr>
          <w:rFonts w:asciiTheme="minorHAnsi" w:hAnsiTheme="minorHAnsi" w:cstheme="minorHAnsi"/>
          <w:sz w:val="20"/>
        </w:rPr>
        <w:t>Bid</w:t>
      </w:r>
      <w:r w:rsidRPr="00044848">
        <w:rPr>
          <w:rFonts w:asciiTheme="minorHAnsi" w:hAnsiTheme="minorHAnsi" w:cstheme="minorHAnsi"/>
          <w:b w:val="0"/>
          <w:sz w:val="20"/>
        </w:rPr>
        <w:t xml:space="preserve"> </w:t>
      </w:r>
      <w:r w:rsidR="00B66F8A" w:rsidRPr="00044848">
        <w:rPr>
          <w:rFonts w:asciiTheme="minorHAnsi" w:hAnsiTheme="minorHAnsi" w:cstheme="minorHAnsi"/>
          <w:sz w:val="20"/>
        </w:rPr>
        <w:t>Preparation</w:t>
      </w:r>
      <w:bookmarkEnd w:id="31"/>
      <w:bookmarkEnd w:id="32"/>
    </w:p>
    <w:p w14:paraId="3C078FD2" w14:textId="77777777" w:rsidR="00614BDC" w:rsidRPr="00044848" w:rsidRDefault="00614BDC" w:rsidP="00BB1DBD">
      <w:pPr>
        <w:spacing w:line="360" w:lineRule="auto"/>
        <w:ind w:left="709" w:right="-142" w:hanging="709"/>
        <w:jc w:val="both"/>
        <w:rPr>
          <w:rFonts w:asciiTheme="minorHAnsi" w:hAnsiTheme="minorHAnsi" w:cstheme="minorHAnsi"/>
          <w:sz w:val="20"/>
          <w:szCs w:val="20"/>
        </w:rPr>
      </w:pPr>
      <w:r w:rsidRPr="00044848">
        <w:rPr>
          <w:rFonts w:asciiTheme="minorHAnsi" w:hAnsiTheme="minorHAnsi" w:cstheme="minorHAnsi"/>
          <w:sz w:val="20"/>
          <w:szCs w:val="20"/>
        </w:rPr>
        <w:t>9.1</w:t>
      </w:r>
      <w:r w:rsidRPr="00044848">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0925364C" w14:textId="77777777" w:rsidR="00614BDC" w:rsidRPr="00044848" w:rsidRDefault="00614BDC" w:rsidP="00BB1DBD">
      <w:pPr>
        <w:spacing w:line="360" w:lineRule="auto"/>
        <w:ind w:left="709" w:right="-142" w:hanging="709"/>
        <w:jc w:val="both"/>
        <w:rPr>
          <w:rFonts w:asciiTheme="minorHAnsi" w:hAnsiTheme="minorHAnsi" w:cstheme="minorHAnsi"/>
          <w:sz w:val="20"/>
          <w:szCs w:val="20"/>
        </w:rPr>
      </w:pPr>
      <w:r w:rsidRPr="00044848">
        <w:rPr>
          <w:rFonts w:asciiTheme="minorHAnsi" w:hAnsiTheme="minorHAnsi" w:cstheme="minorHAnsi"/>
          <w:sz w:val="20"/>
          <w:szCs w:val="20"/>
        </w:rPr>
        <w:lastRenderedPageBreak/>
        <w:t>9.2</w:t>
      </w:r>
      <w:r w:rsidRPr="00044848">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044848">
        <w:rPr>
          <w:rFonts w:asciiTheme="minorHAnsi" w:hAnsiTheme="minorHAnsi" w:cstheme="minorHAnsi"/>
          <w:b/>
          <w:bCs/>
          <w:sz w:val="20"/>
          <w:szCs w:val="20"/>
        </w:rPr>
        <w:t>RFB</w:t>
      </w:r>
      <w:r w:rsidRPr="00044848">
        <w:rPr>
          <w:rFonts w:asciiTheme="minorHAnsi" w:hAnsiTheme="minorHAnsi" w:cstheme="minorHAnsi"/>
          <w:b/>
          <w:bCs/>
          <w:sz w:val="20"/>
          <w:szCs w:val="20"/>
        </w:rPr>
        <w:t xml:space="preserve"> Response Format</w:t>
      </w:r>
      <w:r w:rsidRPr="00044848">
        <w:rPr>
          <w:rFonts w:asciiTheme="minorHAnsi" w:hAnsiTheme="minorHAnsi" w:cstheme="minorHAnsi"/>
          <w:sz w:val="20"/>
          <w:szCs w:val="20"/>
        </w:rPr>
        <w:t>.</w:t>
      </w:r>
    </w:p>
    <w:p w14:paraId="73A0AE44" w14:textId="77777777" w:rsidR="00614BDC" w:rsidRPr="00044848" w:rsidRDefault="00614BDC" w:rsidP="00BB0AD7">
      <w:pPr>
        <w:numPr>
          <w:ilvl w:val="1"/>
          <w:numId w:val="24"/>
        </w:numPr>
        <w:spacing w:line="360" w:lineRule="auto"/>
        <w:ind w:right="-142" w:hanging="709"/>
        <w:jc w:val="both"/>
        <w:rPr>
          <w:rFonts w:asciiTheme="minorHAnsi" w:hAnsiTheme="minorHAnsi" w:cstheme="minorHAnsi"/>
          <w:sz w:val="20"/>
          <w:szCs w:val="20"/>
        </w:rPr>
      </w:pPr>
      <w:r w:rsidRPr="00044848">
        <w:rPr>
          <w:rFonts w:asciiTheme="minorHAnsi" w:hAnsiTheme="minorHAnsi" w:cstheme="minorHAnsi"/>
          <w:sz w:val="20"/>
          <w:szCs w:val="20"/>
        </w:rPr>
        <w:t xml:space="preserve">Telephonic, faxed, e-mailed or oral tenders shall not be accepted. </w:t>
      </w:r>
    </w:p>
    <w:p w14:paraId="764A4A6E" w14:textId="77777777" w:rsidR="00614BDC" w:rsidRPr="00044848" w:rsidRDefault="00614BDC" w:rsidP="00BB1DBD">
      <w:pPr>
        <w:spacing w:line="360" w:lineRule="auto"/>
        <w:ind w:left="1134" w:right="-142" w:hanging="567"/>
        <w:jc w:val="both"/>
        <w:rPr>
          <w:rFonts w:asciiTheme="minorHAnsi" w:hAnsiTheme="minorHAnsi" w:cstheme="minorHAnsi"/>
          <w:sz w:val="20"/>
          <w:szCs w:val="20"/>
        </w:rPr>
      </w:pPr>
      <w:r w:rsidRPr="00044848">
        <w:rPr>
          <w:rFonts w:asciiTheme="minorHAnsi" w:hAnsiTheme="minorHAnsi" w:cstheme="minorHAnsi"/>
          <w:sz w:val="20"/>
          <w:szCs w:val="20"/>
        </w:rPr>
        <w:t xml:space="preserve"> </w:t>
      </w:r>
    </w:p>
    <w:p w14:paraId="1B16552D" w14:textId="77777777" w:rsidR="00614BDC" w:rsidRPr="00044848" w:rsidRDefault="00614BDC" w:rsidP="00BB0AD7">
      <w:pPr>
        <w:pStyle w:val="Heading1"/>
        <w:numPr>
          <w:ilvl w:val="0"/>
          <w:numId w:val="32"/>
        </w:numPr>
        <w:spacing w:line="360" w:lineRule="auto"/>
        <w:ind w:hanging="720"/>
        <w:rPr>
          <w:rFonts w:asciiTheme="minorHAnsi" w:hAnsiTheme="minorHAnsi" w:cstheme="minorHAnsi"/>
          <w:sz w:val="20"/>
        </w:rPr>
      </w:pPr>
      <w:bookmarkStart w:id="33" w:name="_Toc150587198"/>
      <w:bookmarkStart w:id="34" w:name="_Toc199296475"/>
      <w:bookmarkStart w:id="35" w:name="_Toc115019613"/>
      <w:r w:rsidRPr="00044848">
        <w:rPr>
          <w:rFonts w:asciiTheme="minorHAnsi" w:hAnsiTheme="minorHAnsi" w:cstheme="minorHAnsi"/>
          <w:sz w:val="20"/>
        </w:rPr>
        <w:t xml:space="preserve">Oral presentations </w:t>
      </w:r>
      <w:r w:rsidR="00B66F8A" w:rsidRPr="00044848">
        <w:rPr>
          <w:rFonts w:asciiTheme="minorHAnsi" w:hAnsiTheme="minorHAnsi" w:cstheme="minorHAnsi"/>
          <w:sz w:val="20"/>
        </w:rPr>
        <w:t>and Briefing Sessions</w:t>
      </w:r>
      <w:bookmarkEnd w:id="33"/>
      <w:bookmarkEnd w:id="34"/>
      <w:bookmarkEnd w:id="35"/>
    </w:p>
    <w:p w14:paraId="4E4CB3FB" w14:textId="6258FDA1" w:rsidR="00914D73" w:rsidRPr="00044848" w:rsidRDefault="00614BDC" w:rsidP="00BB0AD7">
      <w:pPr>
        <w:pStyle w:val="ListParagraph"/>
        <w:numPr>
          <w:ilvl w:val="1"/>
          <w:numId w:val="32"/>
        </w:numPr>
        <w:spacing w:line="360" w:lineRule="auto"/>
        <w:ind w:left="709" w:right="-142"/>
        <w:jc w:val="both"/>
        <w:rPr>
          <w:rFonts w:asciiTheme="minorHAnsi" w:hAnsiTheme="minorHAnsi" w:cstheme="minorHAnsi"/>
          <w:sz w:val="20"/>
          <w:szCs w:val="20"/>
          <w:lang w:val="en-US"/>
        </w:rPr>
      </w:pPr>
      <w:r w:rsidRPr="00044848">
        <w:rPr>
          <w:rFonts w:asciiTheme="minorHAnsi" w:hAnsiTheme="minorHAnsi" w:cstheme="minorHAnsi"/>
          <w:sz w:val="20"/>
          <w:szCs w:val="20"/>
          <w:lang w:val="en-US"/>
        </w:rPr>
        <w:t xml:space="preserve">Bidders who submit Bids in response to this </w:t>
      </w:r>
      <w:r w:rsidR="005A3884" w:rsidRPr="00044848">
        <w:rPr>
          <w:rFonts w:asciiTheme="minorHAnsi" w:hAnsiTheme="minorHAnsi" w:cstheme="minorHAnsi"/>
          <w:sz w:val="20"/>
          <w:szCs w:val="20"/>
          <w:lang w:val="en-US"/>
        </w:rPr>
        <w:t>RFB</w:t>
      </w:r>
      <w:r w:rsidRPr="00044848">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6FA170E9" w14:textId="77777777" w:rsidR="00D63DB4" w:rsidRPr="00044848" w:rsidRDefault="00D63DB4" w:rsidP="00BB1DBD">
      <w:pPr>
        <w:pStyle w:val="NoSpacing"/>
        <w:jc w:val="both"/>
        <w:rPr>
          <w:rFonts w:asciiTheme="minorHAnsi" w:hAnsiTheme="minorHAnsi" w:cstheme="minorHAnsi"/>
          <w:sz w:val="20"/>
          <w:szCs w:val="20"/>
          <w:lang w:val="en-US"/>
        </w:rPr>
      </w:pPr>
    </w:p>
    <w:p w14:paraId="1F7582DF" w14:textId="77777777" w:rsidR="00614BDC" w:rsidRPr="00044848" w:rsidRDefault="00614BDC" w:rsidP="00BB0AD7">
      <w:pPr>
        <w:pStyle w:val="Heading1"/>
        <w:numPr>
          <w:ilvl w:val="0"/>
          <w:numId w:val="32"/>
        </w:numPr>
        <w:spacing w:line="360" w:lineRule="auto"/>
        <w:ind w:hanging="720"/>
        <w:rPr>
          <w:rFonts w:asciiTheme="minorHAnsi" w:hAnsiTheme="minorHAnsi" w:cstheme="minorHAnsi"/>
          <w:sz w:val="20"/>
        </w:rPr>
      </w:pPr>
      <w:bookmarkStart w:id="36" w:name="_Toc115019614"/>
      <w:r w:rsidRPr="00044848">
        <w:rPr>
          <w:rFonts w:asciiTheme="minorHAnsi" w:hAnsiTheme="minorHAnsi" w:cstheme="minorHAnsi"/>
          <w:sz w:val="20"/>
        </w:rPr>
        <w:t>General Conditions of Bid and Conditions of Contract</w:t>
      </w:r>
      <w:bookmarkEnd w:id="36"/>
    </w:p>
    <w:p w14:paraId="7A2A71F6" w14:textId="2BEDF587" w:rsidR="00614BDC" w:rsidRPr="00044848" w:rsidRDefault="00614BDC" w:rsidP="00BB1DBD">
      <w:pPr>
        <w:spacing w:line="360" w:lineRule="auto"/>
        <w:ind w:left="709" w:right="-142" w:hanging="709"/>
        <w:jc w:val="both"/>
        <w:rPr>
          <w:rFonts w:asciiTheme="minorHAnsi" w:hAnsiTheme="minorHAnsi" w:cstheme="minorHAnsi"/>
          <w:b/>
          <w:bCs/>
          <w:snapToGrid w:val="0"/>
          <w:sz w:val="20"/>
          <w:szCs w:val="20"/>
          <w:lang w:eastAsia="x-none"/>
        </w:rPr>
      </w:pPr>
      <w:bookmarkStart w:id="37" w:name="_Toc97010979"/>
      <w:bookmarkStart w:id="38" w:name="_Toc150587199"/>
      <w:bookmarkStart w:id="39" w:name="_Toc199296476"/>
      <w:bookmarkEnd w:id="19"/>
      <w:r w:rsidRPr="00044848">
        <w:rPr>
          <w:rFonts w:asciiTheme="minorHAnsi" w:hAnsiTheme="minorHAnsi" w:cstheme="minorHAnsi"/>
          <w:bCs/>
          <w:snapToGrid w:val="0"/>
          <w:sz w:val="20"/>
          <w:szCs w:val="20"/>
          <w:lang w:eastAsia="x-none"/>
        </w:rPr>
        <w:t>11.1</w:t>
      </w:r>
      <w:r w:rsidRPr="00044848">
        <w:rPr>
          <w:rFonts w:asciiTheme="minorHAnsi" w:hAnsiTheme="minorHAnsi" w:cstheme="minorHAnsi"/>
          <w:b/>
          <w:bCs/>
          <w:snapToGrid w:val="0"/>
          <w:sz w:val="20"/>
          <w:szCs w:val="20"/>
          <w:lang w:eastAsia="x-none"/>
        </w:rPr>
        <w:t xml:space="preserve">  </w:t>
      </w:r>
      <w:r w:rsidR="0026390F" w:rsidRPr="00044848">
        <w:rPr>
          <w:rFonts w:asciiTheme="minorHAnsi" w:hAnsiTheme="minorHAnsi" w:cstheme="minorHAnsi"/>
          <w:b/>
          <w:bCs/>
          <w:snapToGrid w:val="0"/>
          <w:sz w:val="20"/>
          <w:szCs w:val="20"/>
          <w:lang w:eastAsia="x-none"/>
        </w:rPr>
        <w:tab/>
      </w:r>
      <w:r w:rsidRPr="00044848">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044848">
        <w:rPr>
          <w:rFonts w:asciiTheme="minorHAnsi" w:hAnsiTheme="minorHAnsi" w:cstheme="minorHAnsi"/>
          <w:b/>
          <w:bCs/>
          <w:snapToGrid w:val="0"/>
          <w:sz w:val="20"/>
          <w:szCs w:val="20"/>
          <w:lang w:eastAsia="x-none"/>
        </w:rPr>
        <w:sym w:font="Symbol" w:char="F0D6"/>
      </w:r>
      <w:r w:rsidRPr="00044848">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4962D91C" w14:textId="77777777" w:rsidR="0026390F" w:rsidRPr="00044848" w:rsidRDefault="0026390F" w:rsidP="00BB1DBD">
      <w:pPr>
        <w:spacing w:line="360" w:lineRule="auto"/>
        <w:ind w:left="709" w:right="-142" w:hanging="709"/>
        <w:jc w:val="both"/>
        <w:rPr>
          <w:rFonts w:asciiTheme="minorHAnsi" w:hAnsiTheme="minorHAnsi" w:cstheme="minorHAnsi"/>
          <w:b/>
          <w:bCs/>
          <w:snapToGrid w:val="0"/>
          <w:sz w:val="20"/>
          <w:szCs w:val="20"/>
          <w:lang w:eastAsia="x-none"/>
        </w:rPr>
      </w:pPr>
    </w:p>
    <w:p w14:paraId="702FF2FE" w14:textId="77777777" w:rsidR="00614BDC" w:rsidRPr="00044848" w:rsidRDefault="00614BDC" w:rsidP="00BB1DBD">
      <w:pPr>
        <w:spacing w:line="360" w:lineRule="auto"/>
        <w:ind w:left="709" w:right="-142" w:hanging="709"/>
        <w:jc w:val="both"/>
        <w:rPr>
          <w:rFonts w:asciiTheme="minorHAnsi" w:hAnsiTheme="minorHAnsi" w:cstheme="minorHAnsi"/>
          <w:b/>
          <w:bCs/>
          <w:snapToGrid w:val="0"/>
          <w:sz w:val="20"/>
          <w:szCs w:val="20"/>
          <w:lang w:eastAsia="x-none"/>
        </w:rPr>
      </w:pPr>
      <w:r w:rsidRPr="00044848">
        <w:rPr>
          <w:rFonts w:asciiTheme="minorHAnsi" w:hAnsiTheme="minorHAnsi" w:cstheme="minorHAnsi"/>
          <w:b/>
          <w:bCs/>
          <w:snapToGrid w:val="0"/>
          <w:sz w:val="20"/>
          <w:szCs w:val="20"/>
          <w:lang w:eastAsia="x-none"/>
        </w:rPr>
        <w:tab/>
        <w:t>NOTE:  It is mandatory for bidders to complete or answer this part fully (11.</w:t>
      </w:r>
      <w:r w:rsidR="00221E21" w:rsidRPr="00044848">
        <w:rPr>
          <w:rFonts w:asciiTheme="minorHAnsi" w:hAnsiTheme="minorHAnsi" w:cstheme="minorHAnsi"/>
          <w:b/>
          <w:bCs/>
          <w:snapToGrid w:val="0"/>
          <w:sz w:val="20"/>
          <w:szCs w:val="20"/>
          <w:lang w:eastAsia="x-none"/>
        </w:rPr>
        <w:t xml:space="preserve">2 </w:t>
      </w:r>
      <w:r w:rsidR="0026390F" w:rsidRPr="00044848">
        <w:rPr>
          <w:rFonts w:asciiTheme="minorHAnsi" w:hAnsiTheme="minorHAnsi" w:cstheme="minorHAnsi"/>
          <w:b/>
          <w:bCs/>
          <w:snapToGrid w:val="0"/>
          <w:sz w:val="20"/>
          <w:szCs w:val="20"/>
          <w:lang w:eastAsia="x-none"/>
        </w:rPr>
        <w:t xml:space="preserve">to </w:t>
      </w:r>
      <w:r w:rsidR="00236393" w:rsidRPr="00044848">
        <w:rPr>
          <w:rFonts w:asciiTheme="minorHAnsi" w:hAnsiTheme="minorHAnsi" w:cstheme="minorHAnsi"/>
          <w:b/>
          <w:sz w:val="20"/>
          <w:szCs w:val="20"/>
        </w:rPr>
        <w:t>11.34</w:t>
      </w:r>
      <w:r w:rsidRPr="00044848">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7A89E2B8" w14:textId="77777777" w:rsidR="00614BDC" w:rsidRPr="00044848" w:rsidRDefault="00221E21" w:rsidP="00BB1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44848" w14:paraId="6AB53C9F" w14:textId="77777777" w:rsidTr="00292431">
        <w:trPr>
          <w:trHeight w:val="169"/>
        </w:trPr>
        <w:tc>
          <w:tcPr>
            <w:tcW w:w="7088" w:type="dxa"/>
            <w:vMerge w:val="restart"/>
            <w:shd w:val="clear" w:color="auto" w:fill="auto"/>
            <w:vAlign w:val="center"/>
          </w:tcPr>
          <w:p w14:paraId="16CBB524" w14:textId="77777777" w:rsidR="00614BDC" w:rsidRPr="00044848" w:rsidRDefault="00614BDC" w:rsidP="00BB1DBD">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044848">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1FF0E924" w14:textId="77777777" w:rsidR="00614BDC" w:rsidRPr="00044848" w:rsidRDefault="00614BDC" w:rsidP="00F364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782CD35B" w14:textId="77777777" w:rsidR="00614BDC" w:rsidRPr="00044848" w:rsidRDefault="00614BDC" w:rsidP="00F364E0">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2E0A1772" w14:textId="77777777" w:rsidTr="00292431">
        <w:trPr>
          <w:trHeight w:val="303"/>
        </w:trPr>
        <w:tc>
          <w:tcPr>
            <w:tcW w:w="7088" w:type="dxa"/>
            <w:vMerge/>
            <w:shd w:val="clear" w:color="auto" w:fill="auto"/>
            <w:vAlign w:val="center"/>
          </w:tcPr>
          <w:p w14:paraId="45E395A0" w14:textId="77777777" w:rsidR="00614BDC" w:rsidRPr="00044848" w:rsidRDefault="00614BDC" w:rsidP="00BB1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46EFEA40" w14:textId="77777777" w:rsidR="00614BDC" w:rsidRPr="00044848" w:rsidRDefault="00614BDC" w:rsidP="00BB1DBD">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7CFA6BE4" w14:textId="77777777" w:rsidR="00614BDC" w:rsidRPr="00044848" w:rsidRDefault="00614BDC" w:rsidP="00BB1DBD">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54322F94" w14:textId="77777777" w:rsidR="007604B3" w:rsidRPr="00044848" w:rsidRDefault="007604B3" w:rsidP="00BB1DBD">
      <w:pPr>
        <w:pStyle w:val="NoSpacing"/>
        <w:jc w:val="both"/>
        <w:rPr>
          <w:rFonts w:asciiTheme="minorHAnsi" w:hAnsiTheme="minorHAnsi" w:cstheme="minorHAnsi"/>
          <w:sz w:val="20"/>
          <w:szCs w:val="20"/>
        </w:rPr>
      </w:pPr>
    </w:p>
    <w:p w14:paraId="24581F54" w14:textId="77777777" w:rsidR="00614BDC" w:rsidRPr="00044848" w:rsidRDefault="00614BDC" w:rsidP="00BB1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1D1EFF" w:rsidRPr="00044848">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44848" w14:paraId="096B6491" w14:textId="77777777" w:rsidTr="00BB2C3B">
        <w:tc>
          <w:tcPr>
            <w:tcW w:w="7088" w:type="dxa"/>
            <w:vMerge w:val="restart"/>
            <w:shd w:val="clear" w:color="auto" w:fill="auto"/>
            <w:vAlign w:val="center"/>
          </w:tcPr>
          <w:p w14:paraId="63B695D5" w14:textId="77777777" w:rsidR="00614BDC" w:rsidRPr="00044848"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044848">
              <w:rPr>
                <w:rFonts w:asciiTheme="minorHAnsi" w:hAnsiTheme="minorHAnsi" w:cstheme="minorHAnsi"/>
                <w:sz w:val="20"/>
                <w:szCs w:val="20"/>
              </w:rPr>
              <w:t xml:space="preserve">The laws of the Republic of South Africa shall govern this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6E9EEEAF"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62379566" w14:textId="77777777" w:rsidR="00614BDC" w:rsidRPr="00044848" w:rsidRDefault="00614BDC" w:rsidP="00F364E0">
            <w:pPr>
              <w:tabs>
                <w:tab w:val="left" w:pos="-1440"/>
                <w:tab w:val="left" w:pos="-720"/>
                <w:tab w:val="left" w:pos="0"/>
              </w:tabs>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2A498C69" w14:textId="77777777" w:rsidTr="00BB2C3B">
        <w:trPr>
          <w:trHeight w:val="507"/>
        </w:trPr>
        <w:tc>
          <w:tcPr>
            <w:tcW w:w="7088" w:type="dxa"/>
            <w:vMerge/>
            <w:shd w:val="clear" w:color="auto" w:fill="auto"/>
            <w:vAlign w:val="center"/>
          </w:tcPr>
          <w:p w14:paraId="77FDC179"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CF44501"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2080F8E"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629C591B" w14:textId="77777777" w:rsidR="00161C54" w:rsidRPr="00044848" w:rsidRDefault="00161C54" w:rsidP="00BB1DBD">
      <w:pPr>
        <w:pStyle w:val="NoSpacing"/>
        <w:jc w:val="both"/>
        <w:rPr>
          <w:rFonts w:asciiTheme="minorHAnsi" w:hAnsiTheme="minorHAnsi" w:cstheme="minorHAnsi"/>
          <w:sz w:val="20"/>
          <w:szCs w:val="20"/>
        </w:rPr>
      </w:pPr>
    </w:p>
    <w:p w14:paraId="23134D28" w14:textId="77777777" w:rsidR="00614BDC" w:rsidRPr="00044848" w:rsidRDefault="005B0816" w:rsidP="00BB1DBD">
      <w:pPr>
        <w:tabs>
          <w:tab w:val="left" w:pos="-1440"/>
          <w:tab w:val="left" w:pos="-720"/>
        </w:tabs>
        <w:spacing w:line="360" w:lineRule="auto"/>
        <w:ind w:right="-142"/>
        <w:jc w:val="both"/>
        <w:rPr>
          <w:rFonts w:asciiTheme="minorHAnsi" w:hAnsiTheme="minorHAnsi" w:cstheme="minorHAnsi"/>
          <w:bCs/>
          <w:sz w:val="20"/>
          <w:szCs w:val="20"/>
        </w:rPr>
      </w:pPr>
      <w:r w:rsidRPr="00044848">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44848" w14:paraId="1C8FC671" w14:textId="77777777" w:rsidTr="00BB2C3B">
        <w:trPr>
          <w:trHeight w:val="181"/>
        </w:trPr>
        <w:tc>
          <w:tcPr>
            <w:tcW w:w="7088" w:type="dxa"/>
            <w:vMerge w:val="restart"/>
            <w:shd w:val="clear" w:color="auto" w:fill="auto"/>
            <w:vAlign w:val="center"/>
          </w:tcPr>
          <w:p w14:paraId="3683C409" w14:textId="77777777" w:rsidR="00614BDC" w:rsidRPr="00044848"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proposal</w:t>
            </w:r>
            <w:r w:rsidR="00205AC7" w:rsidRPr="00044848">
              <w:rPr>
                <w:rFonts w:asciiTheme="minorHAnsi" w:hAnsiTheme="minorHAnsi" w:cstheme="minorHAnsi"/>
                <w:sz w:val="20"/>
                <w:szCs w:val="20"/>
              </w:rPr>
              <w:t xml:space="preserve"> </w:t>
            </w:r>
            <w:r w:rsidRPr="00044848">
              <w:rPr>
                <w:rFonts w:asciiTheme="minorHAnsi" w:hAnsiTheme="minorHAnsi" w:cstheme="minorHAnsi"/>
                <w:sz w:val="20"/>
                <w:szCs w:val="20"/>
              </w:rPr>
              <w:t xml:space="preserve"> was accepted or rejected.</w:t>
            </w:r>
          </w:p>
        </w:tc>
        <w:tc>
          <w:tcPr>
            <w:tcW w:w="1134" w:type="dxa"/>
            <w:shd w:val="clear" w:color="auto" w:fill="auto"/>
            <w:vAlign w:val="center"/>
          </w:tcPr>
          <w:p w14:paraId="78045233" w14:textId="77777777" w:rsidR="00614BDC" w:rsidRPr="00044848" w:rsidRDefault="00614BDC" w:rsidP="00F364E0">
            <w:pPr>
              <w:pStyle w:val="NoSpacing"/>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58D272ED" w14:textId="77777777" w:rsidR="00614BDC" w:rsidRPr="00044848" w:rsidRDefault="00614BDC" w:rsidP="00F364E0">
            <w:pPr>
              <w:pStyle w:val="NoSpacing"/>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3C974642" w14:textId="77777777" w:rsidTr="00BB2C3B">
        <w:trPr>
          <w:trHeight w:val="507"/>
        </w:trPr>
        <w:tc>
          <w:tcPr>
            <w:tcW w:w="7088" w:type="dxa"/>
            <w:vMerge/>
            <w:shd w:val="clear" w:color="auto" w:fill="auto"/>
            <w:vAlign w:val="center"/>
          </w:tcPr>
          <w:p w14:paraId="52BC9672"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7E47280"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02095F3D"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16507CE" w14:textId="6FF47188" w:rsidR="00625BA7" w:rsidRPr="00044848" w:rsidRDefault="00625BA7" w:rsidP="00BB1DBD">
      <w:pPr>
        <w:tabs>
          <w:tab w:val="left" w:pos="-1440"/>
          <w:tab w:val="left" w:pos="-720"/>
        </w:tabs>
        <w:spacing w:line="360" w:lineRule="auto"/>
        <w:ind w:right="-142"/>
        <w:jc w:val="both"/>
        <w:rPr>
          <w:rFonts w:asciiTheme="minorHAnsi" w:hAnsiTheme="minorHAnsi" w:cstheme="minorHAnsi"/>
          <w:sz w:val="20"/>
          <w:szCs w:val="20"/>
        </w:rPr>
      </w:pPr>
    </w:p>
    <w:p w14:paraId="58E56E59" w14:textId="77777777" w:rsidR="00340D49" w:rsidRDefault="00340D49" w:rsidP="00BB1DBD">
      <w:pPr>
        <w:tabs>
          <w:tab w:val="left" w:pos="-1440"/>
          <w:tab w:val="left" w:pos="-720"/>
        </w:tabs>
        <w:spacing w:line="360" w:lineRule="auto"/>
        <w:ind w:right="-142"/>
        <w:jc w:val="both"/>
        <w:rPr>
          <w:rFonts w:asciiTheme="minorHAnsi" w:hAnsiTheme="minorHAnsi" w:cstheme="minorHAnsi"/>
          <w:sz w:val="20"/>
          <w:szCs w:val="20"/>
        </w:rPr>
      </w:pPr>
    </w:p>
    <w:p w14:paraId="4A61A299" w14:textId="5FABB256" w:rsidR="00614BDC" w:rsidRPr="00044848"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lastRenderedPageBreak/>
        <w:t>11.</w:t>
      </w:r>
      <w:r w:rsidR="00205AC7" w:rsidRPr="00044848">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44848" w14:paraId="37C46E6F" w14:textId="77777777" w:rsidTr="00BB2C3B">
        <w:tc>
          <w:tcPr>
            <w:tcW w:w="7088" w:type="dxa"/>
            <w:vMerge w:val="restart"/>
            <w:shd w:val="clear" w:color="auto" w:fill="auto"/>
            <w:vAlign w:val="center"/>
          </w:tcPr>
          <w:p w14:paraId="1EA799EE" w14:textId="77777777" w:rsidR="00614BDC" w:rsidRPr="00044848"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044848">
              <w:rPr>
                <w:rFonts w:asciiTheme="minorHAnsi" w:hAnsiTheme="minorHAnsi" w:cstheme="minorHAnsi"/>
                <w:sz w:val="20"/>
                <w:szCs w:val="20"/>
              </w:rPr>
              <w:t>NHLS Procurement Services may request written clarification regarding any aspect of this proposal. The bidders must supply</w:t>
            </w:r>
            <w:r w:rsidR="00205AC7" w:rsidRPr="00044848">
              <w:rPr>
                <w:rFonts w:asciiTheme="minorHAnsi" w:hAnsiTheme="minorHAnsi" w:cstheme="minorHAnsi"/>
                <w:sz w:val="20"/>
                <w:szCs w:val="20"/>
              </w:rPr>
              <w:t xml:space="preserve"> </w:t>
            </w:r>
            <w:r w:rsidRPr="00044848">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1EC90AD7"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21B1A99B"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486132F4" w14:textId="77777777" w:rsidTr="00BB2C3B">
        <w:trPr>
          <w:trHeight w:val="1156"/>
        </w:trPr>
        <w:tc>
          <w:tcPr>
            <w:tcW w:w="7088" w:type="dxa"/>
            <w:vMerge/>
            <w:shd w:val="clear" w:color="auto" w:fill="auto"/>
            <w:vAlign w:val="center"/>
          </w:tcPr>
          <w:p w14:paraId="05CD6AF9"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348D9359"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65A7C59"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3ECA590" w14:textId="77777777" w:rsidR="00614BDC" w:rsidRPr="00044848" w:rsidRDefault="00614BDC" w:rsidP="00BB1DBD">
      <w:pPr>
        <w:pStyle w:val="NoSpacing"/>
        <w:jc w:val="both"/>
        <w:rPr>
          <w:rFonts w:asciiTheme="minorHAnsi" w:hAnsiTheme="minorHAnsi" w:cstheme="minorHAnsi"/>
          <w:sz w:val="20"/>
          <w:szCs w:val="20"/>
        </w:rPr>
      </w:pPr>
    </w:p>
    <w:p w14:paraId="389866DF"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205AC7" w:rsidRPr="00044848">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44848" w14:paraId="6E19558B" w14:textId="77777777" w:rsidTr="00BB2C3B">
        <w:tc>
          <w:tcPr>
            <w:tcW w:w="7088" w:type="dxa"/>
            <w:vMerge w:val="restart"/>
            <w:shd w:val="clear" w:color="auto" w:fill="auto"/>
            <w:vAlign w:val="center"/>
          </w:tcPr>
          <w:p w14:paraId="49AF3F85" w14:textId="77777777" w:rsidR="00614BDC" w:rsidRPr="00044848"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044848">
              <w:rPr>
                <w:rFonts w:asciiTheme="minorHAnsi" w:hAnsiTheme="minorHAnsi" w:cstheme="minorHAnsi"/>
                <w:sz w:val="20"/>
                <w:szCs w:val="20"/>
              </w:rPr>
              <w:t>In the case of Consortium, Joint Venture or subcontractors, bidders</w:t>
            </w:r>
            <w:r w:rsidR="00E74611" w:rsidRPr="00044848">
              <w:rPr>
                <w:rFonts w:asciiTheme="minorHAnsi" w:hAnsiTheme="minorHAnsi" w:cstheme="minorHAnsi"/>
                <w:sz w:val="20"/>
                <w:szCs w:val="20"/>
              </w:rPr>
              <w:t xml:space="preserve"> </w:t>
            </w:r>
            <w:r w:rsidRPr="00044848">
              <w:rPr>
                <w:rFonts w:asciiTheme="minorHAnsi" w:hAnsiTheme="minorHAnsi" w:cstheme="minorHAnsi"/>
                <w:sz w:val="20"/>
                <w:szCs w:val="20"/>
              </w:rPr>
              <w:t>are required to provide copies of signed agreements stipulating the</w:t>
            </w:r>
            <w:r w:rsidR="00E74611" w:rsidRPr="00044848">
              <w:rPr>
                <w:rFonts w:asciiTheme="minorHAnsi" w:hAnsiTheme="minorHAnsi" w:cstheme="minorHAnsi"/>
                <w:sz w:val="20"/>
                <w:szCs w:val="20"/>
              </w:rPr>
              <w:t xml:space="preserve"> </w:t>
            </w:r>
            <w:r w:rsidRPr="00044848">
              <w:rPr>
                <w:rFonts w:asciiTheme="minorHAnsi" w:hAnsiTheme="minorHAnsi" w:cstheme="minorHAnsi"/>
                <w:sz w:val="20"/>
                <w:szCs w:val="20"/>
              </w:rPr>
              <w:t>work split and Rand value.</w:t>
            </w:r>
          </w:p>
        </w:tc>
        <w:tc>
          <w:tcPr>
            <w:tcW w:w="1134" w:type="dxa"/>
            <w:shd w:val="clear" w:color="auto" w:fill="auto"/>
            <w:vAlign w:val="center"/>
          </w:tcPr>
          <w:p w14:paraId="6324A83B"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1056D440" w14:textId="77777777" w:rsidR="00614BDC" w:rsidRPr="00044848" w:rsidRDefault="00614BDC" w:rsidP="00F364E0">
            <w:pPr>
              <w:tabs>
                <w:tab w:val="left" w:pos="-1440"/>
                <w:tab w:val="left" w:pos="-720"/>
                <w:tab w:val="left" w:pos="0"/>
              </w:tabs>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1F5D6305" w14:textId="77777777" w:rsidTr="00BB2C3B">
        <w:trPr>
          <w:trHeight w:val="507"/>
        </w:trPr>
        <w:tc>
          <w:tcPr>
            <w:tcW w:w="7088" w:type="dxa"/>
            <w:vMerge/>
            <w:shd w:val="clear" w:color="auto" w:fill="auto"/>
            <w:vAlign w:val="center"/>
          </w:tcPr>
          <w:p w14:paraId="5CF39B79"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8A0530B"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99E778F"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CAC87E3" w14:textId="77777777" w:rsidR="00614BDC" w:rsidRPr="00044848" w:rsidRDefault="00614BDC" w:rsidP="00BB1DBD">
      <w:pPr>
        <w:pStyle w:val="NoSpacing"/>
        <w:jc w:val="both"/>
        <w:rPr>
          <w:rFonts w:asciiTheme="minorHAnsi" w:hAnsiTheme="minorHAnsi" w:cstheme="minorHAnsi"/>
          <w:sz w:val="20"/>
          <w:szCs w:val="20"/>
        </w:rPr>
      </w:pPr>
    </w:p>
    <w:p w14:paraId="61E5FDD5" w14:textId="1BF82E4D"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205AC7" w:rsidRPr="00044848">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044848" w14:paraId="46CCAC7B" w14:textId="77777777" w:rsidTr="00BB2C3B">
        <w:tc>
          <w:tcPr>
            <w:tcW w:w="7088" w:type="dxa"/>
            <w:vMerge w:val="restart"/>
            <w:shd w:val="clear" w:color="auto" w:fill="auto"/>
            <w:vAlign w:val="center"/>
          </w:tcPr>
          <w:p w14:paraId="4F47C392" w14:textId="77777777" w:rsidR="00614BDC" w:rsidRPr="00044848" w:rsidRDefault="00614BDC" w:rsidP="00F364E0">
            <w:pPr>
              <w:tabs>
                <w:tab w:val="left" w:pos="-1440"/>
                <w:tab w:val="left" w:pos="-720"/>
                <w:tab w:val="left" w:pos="0"/>
              </w:tabs>
              <w:spacing w:line="360" w:lineRule="auto"/>
              <w:ind w:right="-36"/>
              <w:jc w:val="both"/>
              <w:rPr>
                <w:rFonts w:asciiTheme="minorHAnsi" w:hAnsiTheme="minorHAnsi" w:cstheme="minorHAnsi"/>
                <w:sz w:val="20"/>
                <w:szCs w:val="20"/>
              </w:rPr>
            </w:pPr>
            <w:r w:rsidRPr="00044848">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0F26A729"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73" w:type="dxa"/>
            <w:shd w:val="clear" w:color="auto" w:fill="auto"/>
            <w:vAlign w:val="center"/>
          </w:tcPr>
          <w:p w14:paraId="58E791AE" w14:textId="77777777" w:rsidR="00614BDC" w:rsidRPr="00044848" w:rsidRDefault="00614BDC" w:rsidP="00F364E0">
            <w:pPr>
              <w:tabs>
                <w:tab w:val="left" w:pos="-1440"/>
                <w:tab w:val="left" w:pos="-720"/>
                <w:tab w:val="left" w:pos="0"/>
              </w:tabs>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1E084316" w14:textId="77777777" w:rsidTr="00BB2C3B">
        <w:trPr>
          <w:trHeight w:val="526"/>
        </w:trPr>
        <w:tc>
          <w:tcPr>
            <w:tcW w:w="7088" w:type="dxa"/>
            <w:vMerge/>
            <w:shd w:val="clear" w:color="auto" w:fill="auto"/>
            <w:vAlign w:val="center"/>
          </w:tcPr>
          <w:p w14:paraId="3501D695"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291DB30"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509277BC"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7DAA4982" w14:textId="7736335B" w:rsidR="00E534E2" w:rsidRPr="00044848" w:rsidRDefault="00E534E2"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08D2FE8F"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AD473D" w:rsidRPr="00044848">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044848" w14:paraId="2F6782AF" w14:textId="77777777" w:rsidTr="00BB2C3B">
        <w:tc>
          <w:tcPr>
            <w:tcW w:w="7088" w:type="dxa"/>
            <w:vMerge w:val="restart"/>
            <w:shd w:val="clear" w:color="auto" w:fill="auto"/>
            <w:vAlign w:val="center"/>
          </w:tcPr>
          <w:p w14:paraId="217C7105" w14:textId="77777777" w:rsidR="00614BDC" w:rsidRPr="00044848" w:rsidRDefault="00614BDC" w:rsidP="00F364E0">
            <w:pPr>
              <w:tabs>
                <w:tab w:val="left" w:pos="-1440"/>
                <w:tab w:val="left" w:pos="-720"/>
                <w:tab w:val="left" w:pos="0"/>
              </w:tabs>
              <w:spacing w:line="360" w:lineRule="auto"/>
              <w:rPr>
                <w:rFonts w:asciiTheme="minorHAnsi" w:hAnsiTheme="minorHAnsi" w:cstheme="minorHAnsi"/>
                <w:sz w:val="20"/>
                <w:szCs w:val="20"/>
              </w:rPr>
            </w:pPr>
            <w:r w:rsidRPr="00044848">
              <w:rPr>
                <w:rFonts w:asciiTheme="minorHAnsi" w:hAnsiTheme="minorHAnsi" w:cstheme="minorHAnsi"/>
                <w:sz w:val="20"/>
                <w:szCs w:val="20"/>
              </w:rPr>
              <w:t>NHLS reserves the right to; cancel or reject any proposal and not to award the proposal to the lowest bidder or award parts of the</w:t>
            </w:r>
            <w:r w:rsidR="00F24072" w:rsidRPr="00044848">
              <w:rPr>
                <w:rFonts w:asciiTheme="minorHAnsi" w:hAnsiTheme="minorHAnsi" w:cstheme="minorHAnsi"/>
                <w:sz w:val="20"/>
                <w:szCs w:val="20"/>
              </w:rPr>
              <w:t xml:space="preserve"> </w:t>
            </w:r>
            <w:r w:rsidRPr="00044848">
              <w:rPr>
                <w:rFonts w:asciiTheme="minorHAnsi" w:hAnsiTheme="minorHAnsi" w:cstheme="minorHAnsi"/>
                <w:sz w:val="20"/>
                <w:szCs w:val="20"/>
              </w:rPr>
              <w:t xml:space="preserve"> proposal to different bidders, or not to award the proposal at all.</w:t>
            </w:r>
          </w:p>
        </w:tc>
        <w:tc>
          <w:tcPr>
            <w:tcW w:w="1134" w:type="dxa"/>
            <w:shd w:val="clear" w:color="auto" w:fill="auto"/>
            <w:vAlign w:val="center"/>
          </w:tcPr>
          <w:p w14:paraId="3E0881B7"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843" w:type="dxa"/>
            <w:shd w:val="clear" w:color="auto" w:fill="auto"/>
            <w:vAlign w:val="center"/>
          </w:tcPr>
          <w:p w14:paraId="67652C75" w14:textId="77777777" w:rsidR="00614BDC" w:rsidRPr="00044848" w:rsidRDefault="00614BDC" w:rsidP="00F364E0">
            <w:pPr>
              <w:tabs>
                <w:tab w:val="left" w:pos="-1440"/>
                <w:tab w:val="left" w:pos="-720"/>
                <w:tab w:val="left" w:pos="0"/>
              </w:tabs>
              <w:ind w:right="-35"/>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3065C281" w14:textId="77777777" w:rsidTr="00BB2C3B">
        <w:trPr>
          <w:trHeight w:val="507"/>
        </w:trPr>
        <w:tc>
          <w:tcPr>
            <w:tcW w:w="7088" w:type="dxa"/>
            <w:vMerge/>
            <w:shd w:val="clear" w:color="auto" w:fill="auto"/>
            <w:vAlign w:val="center"/>
          </w:tcPr>
          <w:p w14:paraId="310D48EB"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65B334F0"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2702C5AA"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7632DBA2" w14:textId="2A8421E1" w:rsidR="00211EC2" w:rsidRPr="00044848" w:rsidRDefault="00211EC2"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1B9AC9C1" w14:textId="52DCA856"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AD473D" w:rsidRPr="00044848">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044848" w14:paraId="1D1E24E9" w14:textId="77777777" w:rsidTr="00BB2C3B">
        <w:tc>
          <w:tcPr>
            <w:tcW w:w="7088" w:type="dxa"/>
            <w:vMerge w:val="restart"/>
            <w:shd w:val="clear" w:color="auto" w:fill="auto"/>
            <w:vAlign w:val="center"/>
          </w:tcPr>
          <w:p w14:paraId="1C3AAE55" w14:textId="77777777" w:rsidR="00614BDC" w:rsidRPr="00044848" w:rsidRDefault="00614BDC" w:rsidP="00F364E0">
            <w:pPr>
              <w:tabs>
                <w:tab w:val="left" w:pos="-1440"/>
                <w:tab w:val="left" w:pos="-720"/>
                <w:tab w:val="left" w:pos="0"/>
              </w:tabs>
              <w:spacing w:line="360" w:lineRule="auto"/>
              <w:ind w:right="-51"/>
              <w:rPr>
                <w:rFonts w:asciiTheme="minorHAnsi" w:hAnsiTheme="minorHAnsi" w:cstheme="minorHAnsi"/>
                <w:sz w:val="20"/>
                <w:szCs w:val="20"/>
              </w:rPr>
            </w:pPr>
            <w:r w:rsidRPr="00044848">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123EB5B8"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0ACE0839"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5C0016CB" w14:textId="77777777" w:rsidTr="00923BF3">
        <w:trPr>
          <w:trHeight w:val="380"/>
        </w:trPr>
        <w:tc>
          <w:tcPr>
            <w:tcW w:w="7088" w:type="dxa"/>
            <w:vMerge/>
            <w:shd w:val="clear" w:color="auto" w:fill="auto"/>
            <w:vAlign w:val="center"/>
          </w:tcPr>
          <w:p w14:paraId="287ACCF2"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0A1532A3"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A445F12"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A77611C" w14:textId="77777777" w:rsidR="00BB2C3B" w:rsidRPr="00044848" w:rsidRDefault="00BB2C3B" w:rsidP="00BB1DBD">
      <w:pPr>
        <w:pStyle w:val="NoSpacing"/>
        <w:jc w:val="both"/>
        <w:rPr>
          <w:rFonts w:asciiTheme="minorHAnsi" w:hAnsiTheme="minorHAnsi" w:cstheme="minorHAnsi"/>
          <w:sz w:val="20"/>
          <w:szCs w:val="20"/>
        </w:rPr>
      </w:pPr>
    </w:p>
    <w:p w14:paraId="20D53036"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11.1</w:t>
      </w:r>
      <w:r w:rsidR="00AD473D" w:rsidRPr="00044848">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044848" w14:paraId="16BEA803" w14:textId="77777777" w:rsidTr="00BB2C3B">
        <w:tc>
          <w:tcPr>
            <w:tcW w:w="7088" w:type="dxa"/>
            <w:vMerge w:val="restart"/>
            <w:shd w:val="clear" w:color="auto" w:fill="auto"/>
            <w:vAlign w:val="center"/>
          </w:tcPr>
          <w:p w14:paraId="2DA75492" w14:textId="77777777" w:rsidR="00614BDC" w:rsidRPr="00044848"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044848">
              <w:rPr>
                <w:rFonts w:asciiTheme="minorHAnsi" w:hAnsiTheme="minorHAnsi" w:cstheme="minorHAnsi"/>
                <w:sz w:val="20"/>
                <w:szCs w:val="20"/>
              </w:rPr>
              <w:t xml:space="preserve">By submitting a proposal in response to this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07642D6C"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684" w:type="dxa"/>
            <w:shd w:val="clear" w:color="auto" w:fill="auto"/>
            <w:vAlign w:val="center"/>
          </w:tcPr>
          <w:p w14:paraId="292F4D8B"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48B6183B" w14:textId="77777777" w:rsidTr="00BB2C3B">
        <w:trPr>
          <w:trHeight w:val="507"/>
        </w:trPr>
        <w:tc>
          <w:tcPr>
            <w:tcW w:w="7088" w:type="dxa"/>
            <w:vMerge/>
            <w:shd w:val="clear" w:color="auto" w:fill="auto"/>
            <w:vAlign w:val="center"/>
          </w:tcPr>
          <w:p w14:paraId="2B403EC0"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AB42669"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4C32821B"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CCC61C9" w14:textId="77777777" w:rsidR="00614BDC" w:rsidRPr="00044848" w:rsidRDefault="00614BDC" w:rsidP="00BB1DBD">
      <w:pPr>
        <w:pStyle w:val="NoSpacing"/>
        <w:jc w:val="both"/>
        <w:rPr>
          <w:rFonts w:asciiTheme="minorHAnsi" w:hAnsiTheme="minorHAnsi" w:cstheme="minorHAnsi"/>
          <w:sz w:val="20"/>
          <w:szCs w:val="20"/>
        </w:rPr>
      </w:pPr>
    </w:p>
    <w:p w14:paraId="17D00109"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11.1</w:t>
      </w:r>
      <w:r w:rsidR="00AD473D" w:rsidRPr="00044848">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44848" w14:paraId="5F8AB02A" w14:textId="77777777" w:rsidTr="00BB2C3B">
        <w:tc>
          <w:tcPr>
            <w:tcW w:w="7088" w:type="dxa"/>
            <w:vMerge w:val="restart"/>
            <w:shd w:val="clear" w:color="auto" w:fill="auto"/>
            <w:vAlign w:val="center"/>
          </w:tcPr>
          <w:p w14:paraId="21C485C5" w14:textId="77777777" w:rsidR="00614BDC" w:rsidRPr="00044848" w:rsidRDefault="00614BDC" w:rsidP="00F364E0">
            <w:pPr>
              <w:tabs>
                <w:tab w:val="left" w:pos="-1440"/>
                <w:tab w:val="left" w:pos="-720"/>
                <w:tab w:val="left" w:pos="0"/>
              </w:tabs>
              <w:spacing w:line="360" w:lineRule="auto"/>
              <w:ind w:right="-36"/>
              <w:rPr>
                <w:rFonts w:asciiTheme="minorHAnsi" w:hAnsiTheme="minorHAnsi" w:cstheme="minorHAnsi"/>
                <w:sz w:val="20"/>
                <w:szCs w:val="20"/>
              </w:rPr>
            </w:pPr>
            <w:r w:rsidRPr="00044848">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0B4CA5B2"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167D49F3"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5B156C51" w14:textId="77777777" w:rsidTr="00BB2C3B">
        <w:trPr>
          <w:trHeight w:val="439"/>
        </w:trPr>
        <w:tc>
          <w:tcPr>
            <w:tcW w:w="7088" w:type="dxa"/>
            <w:vMerge/>
            <w:shd w:val="clear" w:color="auto" w:fill="auto"/>
            <w:vAlign w:val="center"/>
          </w:tcPr>
          <w:p w14:paraId="669520A2"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211DDD7"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27845AB"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FE93CEE" w14:textId="77777777" w:rsidR="00615F2A" w:rsidRPr="00044848" w:rsidRDefault="00615F2A" w:rsidP="00BB1DBD">
      <w:pPr>
        <w:pStyle w:val="NoSpacing"/>
        <w:jc w:val="both"/>
        <w:rPr>
          <w:rFonts w:asciiTheme="minorHAnsi" w:hAnsiTheme="minorHAnsi" w:cstheme="minorHAnsi"/>
          <w:sz w:val="20"/>
          <w:szCs w:val="20"/>
        </w:rPr>
      </w:pPr>
    </w:p>
    <w:p w14:paraId="11D36309"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11.1</w:t>
      </w:r>
      <w:r w:rsidR="00AD473D" w:rsidRPr="00044848">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44848" w14:paraId="145D0AC2" w14:textId="77777777" w:rsidTr="00BB2C3B">
        <w:tc>
          <w:tcPr>
            <w:tcW w:w="7088" w:type="dxa"/>
            <w:vMerge w:val="restart"/>
            <w:shd w:val="clear" w:color="auto" w:fill="auto"/>
            <w:vAlign w:val="center"/>
          </w:tcPr>
          <w:p w14:paraId="758B0B4F" w14:textId="77777777" w:rsidR="00614BDC" w:rsidRPr="00044848"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NHLS reserves the right to conduct a pre</w:t>
            </w:r>
            <w:r w:rsidRPr="00044848">
              <w:rPr>
                <w:rFonts w:asciiTheme="minorHAnsi" w:hAnsiTheme="minorHAnsi" w:cstheme="minorHAnsi"/>
                <w:sz w:val="20"/>
                <w:szCs w:val="20"/>
              </w:rPr>
              <w:noBreakHyphen/>
              <w:t>award survey during the source selection process to evaluate contractors' capabilities to meet</w:t>
            </w:r>
            <w:r w:rsidR="00AD473D" w:rsidRPr="00044848">
              <w:rPr>
                <w:rFonts w:asciiTheme="minorHAnsi" w:hAnsiTheme="minorHAnsi" w:cstheme="minorHAnsi"/>
                <w:sz w:val="20"/>
                <w:szCs w:val="20"/>
              </w:rPr>
              <w:t xml:space="preserve"> </w:t>
            </w:r>
            <w:r w:rsidRPr="00044848">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723DDAFE"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4A0747DF"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4735C095" w14:textId="77777777" w:rsidTr="00BB2C3B">
        <w:trPr>
          <w:trHeight w:val="532"/>
        </w:trPr>
        <w:tc>
          <w:tcPr>
            <w:tcW w:w="7088" w:type="dxa"/>
            <w:vMerge/>
            <w:shd w:val="clear" w:color="auto" w:fill="auto"/>
            <w:vAlign w:val="center"/>
          </w:tcPr>
          <w:p w14:paraId="507278A9"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28BD079"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8C98D12"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7B78BE9" w14:textId="6B870440" w:rsidR="00625BA7" w:rsidRPr="00044848" w:rsidRDefault="00625BA7"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0889AA09" w14:textId="2D921189"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AD473D" w:rsidRPr="00044848">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44848" w14:paraId="65F36509" w14:textId="77777777" w:rsidTr="00BB2C3B">
        <w:tc>
          <w:tcPr>
            <w:tcW w:w="7088" w:type="dxa"/>
            <w:vMerge w:val="restart"/>
            <w:shd w:val="clear" w:color="auto" w:fill="auto"/>
            <w:vAlign w:val="center"/>
          </w:tcPr>
          <w:p w14:paraId="244CD198" w14:textId="77777777" w:rsidR="00614BDC" w:rsidRPr="00044848"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044848">
              <w:rPr>
                <w:rFonts w:asciiTheme="minorHAnsi" w:hAnsiTheme="minorHAnsi" w:cstheme="minorHAnsi"/>
                <w:sz w:val="20"/>
                <w:szCs w:val="20"/>
              </w:rPr>
              <w:t>Where the bid calls for commercially available solutions, bidders who offer  provide future based solutions will be disqualified.</w:t>
            </w:r>
          </w:p>
        </w:tc>
        <w:tc>
          <w:tcPr>
            <w:tcW w:w="1276" w:type="dxa"/>
            <w:shd w:val="clear" w:color="auto" w:fill="auto"/>
            <w:vAlign w:val="center"/>
          </w:tcPr>
          <w:p w14:paraId="32118225"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64BA9BAF"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22DDBF27" w14:textId="77777777" w:rsidTr="00BB2C3B">
        <w:trPr>
          <w:trHeight w:val="447"/>
        </w:trPr>
        <w:tc>
          <w:tcPr>
            <w:tcW w:w="7088" w:type="dxa"/>
            <w:vMerge/>
            <w:shd w:val="clear" w:color="auto" w:fill="auto"/>
            <w:vAlign w:val="center"/>
          </w:tcPr>
          <w:p w14:paraId="4577E9A7"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44B8E47"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19DEEC5"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2FFB0EDE" w14:textId="77777777" w:rsidR="00D63DB4" w:rsidRPr="00044848" w:rsidRDefault="00D63DB4" w:rsidP="00BB1DBD">
      <w:pPr>
        <w:ind w:right="-142"/>
        <w:jc w:val="both"/>
        <w:rPr>
          <w:rFonts w:asciiTheme="minorHAnsi" w:hAnsiTheme="minorHAnsi" w:cstheme="minorHAnsi"/>
          <w:sz w:val="20"/>
          <w:szCs w:val="20"/>
        </w:rPr>
      </w:pPr>
    </w:p>
    <w:p w14:paraId="4D761581"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11.1</w:t>
      </w:r>
      <w:r w:rsidR="00B861D0" w:rsidRPr="00044848">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044848" w14:paraId="1CC56F05" w14:textId="77777777" w:rsidTr="00BB2C3B">
        <w:tc>
          <w:tcPr>
            <w:tcW w:w="7083" w:type="dxa"/>
            <w:vMerge w:val="restart"/>
            <w:vAlign w:val="center"/>
          </w:tcPr>
          <w:p w14:paraId="4623D68F" w14:textId="77777777" w:rsidR="00AD473D" w:rsidRPr="00044848" w:rsidRDefault="00AD473D" w:rsidP="00BB1DBD">
            <w:pPr>
              <w:pStyle w:val="NoSpacing"/>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The bidder should not qualify the proposal with own conditions.</w:t>
            </w:r>
          </w:p>
          <w:p w14:paraId="67EB0244" w14:textId="77777777" w:rsidR="00AD473D" w:rsidRPr="00044848" w:rsidRDefault="00AD473D" w:rsidP="00BB1DBD">
            <w:pPr>
              <w:pStyle w:val="NoSpacing"/>
              <w:spacing w:line="360" w:lineRule="auto"/>
              <w:jc w:val="both"/>
              <w:rPr>
                <w:rFonts w:asciiTheme="minorHAnsi" w:hAnsiTheme="minorHAnsi" w:cstheme="minorHAnsi"/>
                <w:sz w:val="20"/>
                <w:szCs w:val="20"/>
              </w:rPr>
            </w:pPr>
            <w:r w:rsidRPr="00044848">
              <w:rPr>
                <w:rFonts w:asciiTheme="minorHAnsi" w:hAnsiTheme="minorHAnsi" w:cstheme="minorHAnsi"/>
                <w:b/>
                <w:bCs/>
                <w:sz w:val="20"/>
                <w:szCs w:val="20"/>
              </w:rPr>
              <w:t>Caution:</w:t>
            </w:r>
            <w:r w:rsidRPr="00044848">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3DC2CE22" w14:textId="77777777" w:rsidR="00AD473D" w:rsidRPr="00044848" w:rsidRDefault="00AD473D" w:rsidP="00F364E0">
            <w:pPr>
              <w:pStyle w:val="NoSpacing"/>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vAlign w:val="center"/>
          </w:tcPr>
          <w:p w14:paraId="756AC99C" w14:textId="77777777" w:rsidR="00AD473D" w:rsidRPr="00044848" w:rsidRDefault="00AD473D" w:rsidP="00F364E0">
            <w:pPr>
              <w:pStyle w:val="NoSpacing"/>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AD473D" w:rsidRPr="00044848" w14:paraId="616C8DCB" w14:textId="77777777" w:rsidTr="00BB2C3B">
        <w:trPr>
          <w:trHeight w:val="222"/>
        </w:trPr>
        <w:tc>
          <w:tcPr>
            <w:tcW w:w="7083" w:type="dxa"/>
            <w:vMerge/>
          </w:tcPr>
          <w:p w14:paraId="5D40C458" w14:textId="77777777" w:rsidR="00AD473D" w:rsidRPr="00044848" w:rsidRDefault="00AD473D" w:rsidP="00BB1DBD">
            <w:pPr>
              <w:pStyle w:val="NoSpacing"/>
              <w:spacing w:line="360" w:lineRule="auto"/>
              <w:jc w:val="both"/>
              <w:rPr>
                <w:rFonts w:asciiTheme="minorHAnsi" w:hAnsiTheme="minorHAnsi" w:cstheme="minorHAnsi"/>
                <w:sz w:val="20"/>
                <w:szCs w:val="20"/>
              </w:rPr>
            </w:pPr>
          </w:p>
        </w:tc>
        <w:tc>
          <w:tcPr>
            <w:tcW w:w="1276" w:type="dxa"/>
          </w:tcPr>
          <w:p w14:paraId="18B94048" w14:textId="77777777" w:rsidR="00AD473D" w:rsidRPr="00044848" w:rsidRDefault="00AD473D" w:rsidP="00BB1DBD">
            <w:pPr>
              <w:pStyle w:val="NoSpacing"/>
              <w:spacing w:line="360" w:lineRule="auto"/>
              <w:jc w:val="both"/>
              <w:rPr>
                <w:rFonts w:asciiTheme="minorHAnsi" w:hAnsiTheme="minorHAnsi" w:cstheme="minorHAnsi"/>
                <w:sz w:val="20"/>
                <w:szCs w:val="20"/>
              </w:rPr>
            </w:pPr>
          </w:p>
        </w:tc>
        <w:tc>
          <w:tcPr>
            <w:tcW w:w="1701" w:type="dxa"/>
          </w:tcPr>
          <w:p w14:paraId="15E3DB9B" w14:textId="77777777" w:rsidR="00AD473D" w:rsidRPr="00044848" w:rsidRDefault="00AD473D" w:rsidP="00BB1DBD">
            <w:pPr>
              <w:pStyle w:val="NoSpacing"/>
              <w:spacing w:line="360" w:lineRule="auto"/>
              <w:jc w:val="both"/>
              <w:rPr>
                <w:rFonts w:asciiTheme="minorHAnsi" w:hAnsiTheme="minorHAnsi" w:cstheme="minorHAnsi"/>
                <w:sz w:val="20"/>
                <w:szCs w:val="20"/>
              </w:rPr>
            </w:pPr>
          </w:p>
        </w:tc>
      </w:tr>
    </w:tbl>
    <w:p w14:paraId="55000CC3" w14:textId="48B857BF" w:rsidR="00C152EF" w:rsidRPr="00044848" w:rsidRDefault="00C152EF"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0FCF9B05" w14:textId="2829571F"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11.1</w:t>
      </w:r>
      <w:r w:rsidR="00B861D0" w:rsidRPr="00044848">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44848" w14:paraId="2B91B5C7" w14:textId="77777777" w:rsidTr="00923BF3">
        <w:trPr>
          <w:trHeight w:val="344"/>
        </w:trPr>
        <w:tc>
          <w:tcPr>
            <w:tcW w:w="7088" w:type="dxa"/>
            <w:vMerge w:val="restart"/>
            <w:shd w:val="clear" w:color="auto" w:fill="auto"/>
            <w:vAlign w:val="center"/>
          </w:tcPr>
          <w:p w14:paraId="2A7ACAB0" w14:textId="77777777" w:rsidR="00614BDC" w:rsidRPr="00044848"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044848">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044848">
              <w:rPr>
                <w:rFonts w:asciiTheme="minorHAnsi" w:hAnsiTheme="minorHAnsi" w:cstheme="minorHAnsi"/>
                <w:sz w:val="20"/>
                <w:szCs w:val="20"/>
              </w:rPr>
              <w:t xml:space="preserve"> </w:t>
            </w:r>
            <w:r w:rsidRPr="00044848">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43BE7A6F"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7D6BCC83"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3752E9F2" w14:textId="77777777" w:rsidTr="00923BF3">
        <w:trPr>
          <w:trHeight w:val="1777"/>
        </w:trPr>
        <w:tc>
          <w:tcPr>
            <w:tcW w:w="7088" w:type="dxa"/>
            <w:vMerge/>
            <w:shd w:val="clear" w:color="auto" w:fill="auto"/>
            <w:vAlign w:val="center"/>
          </w:tcPr>
          <w:p w14:paraId="0FF75442"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E682DF6"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DB802DF"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E66D927" w14:textId="4F30F668" w:rsidR="002B4077" w:rsidRPr="00044848" w:rsidRDefault="002B4077"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440E308B"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B861D0" w:rsidRPr="00044848">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44848" w14:paraId="3C177CBF" w14:textId="77777777" w:rsidTr="00923BF3">
        <w:tc>
          <w:tcPr>
            <w:tcW w:w="7088" w:type="dxa"/>
            <w:vMerge w:val="restart"/>
            <w:shd w:val="clear" w:color="auto" w:fill="auto"/>
            <w:vAlign w:val="center"/>
          </w:tcPr>
          <w:p w14:paraId="6F691D49" w14:textId="77777777" w:rsidR="00614BDC" w:rsidRPr="00044848"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044848">
              <w:rPr>
                <w:rFonts w:asciiTheme="minorHAnsi" w:hAnsiTheme="minorHAnsi" w:cstheme="minorHAnsi"/>
                <w:sz w:val="20"/>
                <w:szCs w:val="20"/>
              </w:rPr>
              <w:t xml:space="preserve">Delivery of and acceptance of </w:t>
            </w:r>
            <w:r w:rsidR="00292431" w:rsidRPr="00044848">
              <w:rPr>
                <w:rFonts w:asciiTheme="minorHAnsi" w:hAnsiTheme="minorHAnsi" w:cstheme="minorHAnsi"/>
                <w:sz w:val="20"/>
                <w:szCs w:val="20"/>
              </w:rPr>
              <w:t xml:space="preserve">correspondence between NHLS and </w:t>
            </w:r>
            <w:r w:rsidRPr="00044848">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2E9573BB"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36858A4D"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265971DD" w14:textId="77777777" w:rsidTr="00923BF3">
        <w:trPr>
          <w:trHeight w:val="1787"/>
        </w:trPr>
        <w:tc>
          <w:tcPr>
            <w:tcW w:w="7088" w:type="dxa"/>
            <w:vMerge/>
            <w:shd w:val="clear" w:color="auto" w:fill="auto"/>
            <w:vAlign w:val="center"/>
          </w:tcPr>
          <w:p w14:paraId="6C197DE1"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8FF206B"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E8B7020"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BB8C258" w14:textId="77777777" w:rsidR="00340D49" w:rsidRDefault="00340D49"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2189C01F"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1B5EA2D6"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12DF0D35"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19007BC7"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7B9A8223"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345276E6"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61C6619B"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2585277C"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4111F861"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6951669A"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05C2A08F" w14:textId="77777777" w:rsidR="00EE481E" w:rsidRDefault="00EE481E"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3F1946DE" w14:textId="0E0C37BA"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11.1</w:t>
      </w:r>
      <w:r w:rsidR="00B861D0" w:rsidRPr="00044848">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44848" w14:paraId="1D3D21B8" w14:textId="77777777" w:rsidTr="00923BF3">
        <w:tc>
          <w:tcPr>
            <w:tcW w:w="7088" w:type="dxa"/>
            <w:vMerge w:val="restart"/>
            <w:shd w:val="clear" w:color="auto" w:fill="auto"/>
            <w:vAlign w:val="center"/>
          </w:tcPr>
          <w:p w14:paraId="47C09BC6" w14:textId="77777777" w:rsidR="00614BDC" w:rsidRPr="00044848" w:rsidRDefault="00614BDC" w:rsidP="00BB1DBD">
            <w:pPr>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Should the parties at any time before and/or after the award </w:t>
            </w:r>
            <w:r w:rsidR="00B861D0" w:rsidRPr="00044848">
              <w:rPr>
                <w:rFonts w:asciiTheme="minorHAnsi" w:hAnsiTheme="minorHAnsi" w:cstheme="minorHAnsi"/>
                <w:sz w:val="20"/>
                <w:szCs w:val="20"/>
              </w:rPr>
              <w:t>of the</w:t>
            </w:r>
            <w:r w:rsidRPr="00044848">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044848">
              <w:rPr>
                <w:rFonts w:asciiTheme="minorHAnsi" w:hAnsiTheme="minorHAnsi" w:cstheme="minorHAnsi"/>
                <w:sz w:val="20"/>
                <w:szCs w:val="20"/>
              </w:rPr>
              <w:t>failure to</w:t>
            </w:r>
            <w:r w:rsidRPr="00044848">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4324CEB3" w14:textId="77777777" w:rsidR="00F24072" w:rsidRPr="00044848" w:rsidRDefault="00F24072" w:rsidP="00BB1DBD">
            <w:pPr>
              <w:pStyle w:val="NoSpacing"/>
              <w:jc w:val="both"/>
              <w:rPr>
                <w:rFonts w:asciiTheme="minorHAnsi" w:hAnsiTheme="minorHAnsi" w:cstheme="minorHAnsi"/>
                <w:sz w:val="20"/>
                <w:szCs w:val="20"/>
              </w:rPr>
            </w:pPr>
          </w:p>
          <w:p w14:paraId="761A85B6" w14:textId="77777777" w:rsidR="00614BDC" w:rsidRPr="00044848" w:rsidRDefault="00614BDC" w:rsidP="00EE481E">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72888B67"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7B58EB05"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63C03E44" w14:textId="77777777" w:rsidTr="00923BF3">
        <w:trPr>
          <w:trHeight w:val="4084"/>
        </w:trPr>
        <w:tc>
          <w:tcPr>
            <w:tcW w:w="7088" w:type="dxa"/>
            <w:vMerge/>
            <w:shd w:val="clear" w:color="auto" w:fill="auto"/>
            <w:vAlign w:val="center"/>
          </w:tcPr>
          <w:p w14:paraId="4D434FE8"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A5D5CBC"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ABB6FE3"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612198A2" w14:textId="77777777" w:rsidR="00F13C58" w:rsidRPr="00044848" w:rsidRDefault="00F13C58" w:rsidP="00BB1DBD">
      <w:pPr>
        <w:pStyle w:val="NoSpacing"/>
        <w:jc w:val="both"/>
        <w:rPr>
          <w:rFonts w:asciiTheme="minorHAnsi" w:hAnsiTheme="minorHAnsi" w:cstheme="minorHAnsi"/>
          <w:sz w:val="20"/>
          <w:szCs w:val="20"/>
        </w:rPr>
      </w:pPr>
    </w:p>
    <w:p w14:paraId="60E96833"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11.1</w:t>
      </w:r>
      <w:r w:rsidR="00B861D0" w:rsidRPr="00044848">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44848" w14:paraId="043313AA" w14:textId="77777777" w:rsidTr="00F364E0">
        <w:tc>
          <w:tcPr>
            <w:tcW w:w="7088" w:type="dxa"/>
            <w:vMerge w:val="restart"/>
            <w:shd w:val="clear" w:color="auto" w:fill="auto"/>
            <w:vAlign w:val="center"/>
          </w:tcPr>
          <w:p w14:paraId="754F5533" w14:textId="77777777" w:rsidR="00614BDC" w:rsidRPr="00044848"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In the case of a consortium or JV, each of the authorised</w:t>
            </w:r>
            <w:r w:rsidR="00B861D0" w:rsidRPr="00044848">
              <w:rPr>
                <w:rFonts w:asciiTheme="minorHAnsi" w:hAnsiTheme="minorHAnsi" w:cstheme="minorHAnsi"/>
                <w:sz w:val="20"/>
                <w:szCs w:val="20"/>
              </w:rPr>
              <w:t xml:space="preserve"> </w:t>
            </w:r>
            <w:r w:rsidRPr="00044848">
              <w:rPr>
                <w:rFonts w:asciiTheme="minorHAnsi" w:hAnsiTheme="minorHAnsi" w:cstheme="minorHAnsi"/>
                <w:sz w:val="20"/>
                <w:szCs w:val="20"/>
              </w:rPr>
              <w:t xml:space="preserve"> enterprise’s members and/or partners of the different enterprises must co-sign this document.</w:t>
            </w:r>
          </w:p>
        </w:tc>
        <w:tc>
          <w:tcPr>
            <w:tcW w:w="1276" w:type="dxa"/>
            <w:shd w:val="clear" w:color="auto" w:fill="auto"/>
            <w:vAlign w:val="center"/>
          </w:tcPr>
          <w:p w14:paraId="7F847C36"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189E1908"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41E88B43" w14:textId="77777777" w:rsidTr="00F364E0">
        <w:trPr>
          <w:trHeight w:val="511"/>
        </w:trPr>
        <w:tc>
          <w:tcPr>
            <w:tcW w:w="7088" w:type="dxa"/>
            <w:vMerge/>
            <w:shd w:val="clear" w:color="auto" w:fill="auto"/>
            <w:vAlign w:val="center"/>
          </w:tcPr>
          <w:p w14:paraId="3686065F"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EAF4B65"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5EC3636"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33B7300" w14:textId="40BB662C" w:rsidR="00F364E0" w:rsidRPr="00044848" w:rsidRDefault="00F364E0"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67571205" w14:textId="465713AE"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B861D0" w:rsidRPr="00044848">
        <w:rPr>
          <w:rFonts w:asciiTheme="minorHAnsi" w:hAnsiTheme="minorHAnsi" w:cstheme="minorHAnsi"/>
          <w:sz w:val="20"/>
          <w:szCs w:val="20"/>
        </w:rPr>
        <w:t>19</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559"/>
      </w:tblGrid>
      <w:tr w:rsidR="00614BDC" w:rsidRPr="00044848" w14:paraId="626EB87B" w14:textId="77777777" w:rsidTr="00342E20">
        <w:tc>
          <w:tcPr>
            <w:tcW w:w="7088" w:type="dxa"/>
            <w:vMerge w:val="restart"/>
            <w:shd w:val="clear" w:color="auto" w:fill="auto"/>
            <w:vAlign w:val="center"/>
          </w:tcPr>
          <w:p w14:paraId="125B3950" w14:textId="77777777" w:rsidR="00614BDC" w:rsidRPr="00044848"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044848">
              <w:rPr>
                <w:rFonts w:asciiTheme="minorHAnsi" w:hAnsiTheme="minorHAnsi" w:cstheme="minorHAnsi"/>
                <w:sz w:val="20"/>
                <w:szCs w:val="20"/>
              </w:rPr>
              <w:t xml:space="preserve">Any amendment or change of any nature made to this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shall only be of force and effect if it is in writing, and</w:t>
            </w:r>
            <w:r w:rsidR="00B54501" w:rsidRPr="00044848">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50B27054"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559" w:type="dxa"/>
            <w:shd w:val="clear" w:color="auto" w:fill="auto"/>
            <w:vAlign w:val="center"/>
          </w:tcPr>
          <w:p w14:paraId="688C1E2E"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741D28F6" w14:textId="77777777" w:rsidTr="00342E20">
        <w:trPr>
          <w:trHeight w:val="565"/>
        </w:trPr>
        <w:tc>
          <w:tcPr>
            <w:tcW w:w="7088" w:type="dxa"/>
            <w:vMerge/>
            <w:shd w:val="clear" w:color="auto" w:fill="auto"/>
            <w:vAlign w:val="center"/>
          </w:tcPr>
          <w:p w14:paraId="4CA8247E"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98CDF7F"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59" w:type="dxa"/>
            <w:shd w:val="clear" w:color="auto" w:fill="auto"/>
            <w:vAlign w:val="center"/>
          </w:tcPr>
          <w:p w14:paraId="5C66F04A"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DB95CA8" w14:textId="77777777" w:rsidR="00614BDC" w:rsidRPr="00044848" w:rsidRDefault="00614BDC" w:rsidP="00BB1DBD">
      <w:pPr>
        <w:pStyle w:val="NoSpacing"/>
        <w:jc w:val="both"/>
        <w:rPr>
          <w:rFonts w:asciiTheme="minorHAnsi" w:hAnsiTheme="minorHAnsi" w:cstheme="minorHAnsi"/>
          <w:sz w:val="20"/>
          <w:szCs w:val="20"/>
        </w:rPr>
      </w:pPr>
    </w:p>
    <w:p w14:paraId="6B245319"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bCs/>
          <w:sz w:val="20"/>
          <w:szCs w:val="20"/>
        </w:rPr>
      </w:pPr>
      <w:r w:rsidRPr="00044848">
        <w:rPr>
          <w:rFonts w:asciiTheme="minorHAnsi" w:hAnsiTheme="minorHAnsi" w:cstheme="minorHAnsi"/>
          <w:bCs/>
          <w:sz w:val="20"/>
          <w:szCs w:val="20"/>
        </w:rPr>
        <w:t>11.</w:t>
      </w:r>
      <w:r w:rsidR="00B861D0" w:rsidRPr="00044848">
        <w:rPr>
          <w:rFonts w:asciiTheme="minorHAnsi" w:hAnsiTheme="minorHAnsi" w:cstheme="minorHAnsi"/>
          <w:bCs/>
          <w:sz w:val="20"/>
          <w:szCs w:val="20"/>
        </w:rPr>
        <w:t>20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480"/>
      </w:tblGrid>
      <w:tr w:rsidR="00614BDC" w:rsidRPr="00044848" w14:paraId="58D8CEF4" w14:textId="77777777" w:rsidTr="00342E20">
        <w:trPr>
          <w:trHeight w:val="436"/>
        </w:trPr>
        <w:tc>
          <w:tcPr>
            <w:tcW w:w="7088" w:type="dxa"/>
            <w:vMerge w:val="restart"/>
            <w:shd w:val="clear" w:color="auto" w:fill="auto"/>
            <w:vAlign w:val="center"/>
          </w:tcPr>
          <w:p w14:paraId="6B94DD84" w14:textId="77777777" w:rsidR="00614BDC" w:rsidRPr="00044848"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4902FF79"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480" w:type="dxa"/>
            <w:shd w:val="clear" w:color="auto" w:fill="auto"/>
            <w:vAlign w:val="center"/>
          </w:tcPr>
          <w:p w14:paraId="130F9BCD"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661D539B" w14:textId="77777777" w:rsidTr="00342E20">
        <w:trPr>
          <w:trHeight w:val="955"/>
        </w:trPr>
        <w:tc>
          <w:tcPr>
            <w:tcW w:w="7088" w:type="dxa"/>
            <w:vMerge/>
            <w:shd w:val="clear" w:color="auto" w:fill="auto"/>
            <w:vAlign w:val="center"/>
          </w:tcPr>
          <w:p w14:paraId="10884B6C"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57C22D79"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80" w:type="dxa"/>
            <w:shd w:val="clear" w:color="auto" w:fill="auto"/>
            <w:vAlign w:val="center"/>
          </w:tcPr>
          <w:p w14:paraId="4F57607C"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3C62338" w14:textId="0203A9D1" w:rsidR="00923BF3" w:rsidRPr="00044848" w:rsidRDefault="00923BF3" w:rsidP="00BB1DBD">
      <w:pPr>
        <w:pStyle w:val="NoSpacing"/>
        <w:jc w:val="both"/>
        <w:rPr>
          <w:rFonts w:asciiTheme="minorHAnsi" w:hAnsiTheme="minorHAnsi" w:cstheme="minorHAnsi"/>
          <w:sz w:val="20"/>
          <w:szCs w:val="20"/>
        </w:rPr>
      </w:pPr>
    </w:p>
    <w:p w14:paraId="3341DACF" w14:textId="77777777" w:rsidR="00614BDC" w:rsidRPr="00044848" w:rsidRDefault="00E02641"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w:t>
      </w:r>
      <w:r w:rsidR="00614BDC" w:rsidRPr="00044848">
        <w:rPr>
          <w:rFonts w:asciiTheme="minorHAnsi" w:hAnsiTheme="minorHAnsi" w:cstheme="minorHAnsi"/>
          <w:sz w:val="20"/>
          <w:szCs w:val="20"/>
        </w:rPr>
        <w:t>1.</w:t>
      </w:r>
      <w:r w:rsidR="00B861D0" w:rsidRPr="00044848">
        <w:rPr>
          <w:rFonts w:asciiTheme="minorHAnsi" w:hAnsiTheme="minorHAnsi" w:cstheme="minorHAnsi"/>
          <w:sz w:val="20"/>
          <w:szCs w:val="20"/>
        </w:rPr>
        <w:t>2</w:t>
      </w:r>
      <w:r w:rsidR="00614BDC" w:rsidRPr="00044848">
        <w:rPr>
          <w:rFonts w:asciiTheme="minorHAnsi" w:hAnsiTheme="minorHAnsi" w:cstheme="minorHAnsi"/>
          <w:sz w:val="20"/>
          <w:szCs w:val="20"/>
        </w:rPr>
        <w:t>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491"/>
      </w:tblGrid>
      <w:tr w:rsidR="00614BDC" w:rsidRPr="00044848" w14:paraId="33B8A6A1" w14:textId="77777777" w:rsidTr="00BA57E9">
        <w:trPr>
          <w:trHeight w:val="331"/>
        </w:trPr>
        <w:tc>
          <w:tcPr>
            <w:tcW w:w="7088" w:type="dxa"/>
            <w:vMerge w:val="restart"/>
            <w:shd w:val="clear" w:color="auto" w:fill="auto"/>
            <w:vAlign w:val="center"/>
          </w:tcPr>
          <w:p w14:paraId="00740B46" w14:textId="77777777" w:rsidR="00614BDC" w:rsidRPr="00044848" w:rsidRDefault="00614BDC" w:rsidP="00BB1DBD">
            <w:pPr>
              <w:spacing w:before="20" w:after="20"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 xml:space="preserve">Bidders who make use of subcontractors. </w:t>
            </w:r>
          </w:p>
          <w:p w14:paraId="7EE12842" w14:textId="77777777" w:rsidR="00F24072" w:rsidRPr="00044848" w:rsidRDefault="00F24072" w:rsidP="00BB1DBD">
            <w:pPr>
              <w:pStyle w:val="NoSpacing"/>
              <w:jc w:val="both"/>
              <w:rPr>
                <w:rFonts w:asciiTheme="minorHAnsi" w:hAnsiTheme="minorHAnsi" w:cstheme="minorHAnsi"/>
                <w:sz w:val="20"/>
                <w:szCs w:val="20"/>
              </w:rPr>
            </w:pPr>
          </w:p>
          <w:p w14:paraId="1ED27626" w14:textId="77777777" w:rsidR="00614BDC" w:rsidRPr="00044848"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b/>
                <w:bCs/>
                <w:sz w:val="20"/>
                <w:szCs w:val="20"/>
              </w:rPr>
              <w:t>The proposal shall however be awarded to the Vendor as a</w:t>
            </w:r>
            <w:r w:rsidR="00B861D0" w:rsidRPr="00044848">
              <w:rPr>
                <w:rFonts w:asciiTheme="minorHAnsi" w:hAnsiTheme="minorHAnsi" w:cstheme="minorHAnsi"/>
                <w:b/>
                <w:bCs/>
                <w:sz w:val="20"/>
                <w:szCs w:val="20"/>
              </w:rPr>
              <w:t xml:space="preserve"> </w:t>
            </w:r>
            <w:r w:rsidRPr="00044848">
              <w:rPr>
                <w:rFonts w:asciiTheme="minorHAnsi" w:hAnsiTheme="minorHAnsi" w:cstheme="minorHAnsi"/>
                <w:b/>
                <w:bCs/>
                <w:sz w:val="20"/>
                <w:szCs w:val="20"/>
              </w:rPr>
              <w:t xml:space="preserve">primary contractor who shall be responsible for the management of the awarded proposal. No separate </w:t>
            </w:r>
            <w:r w:rsidRPr="00044848">
              <w:rPr>
                <w:rFonts w:asciiTheme="minorHAnsi" w:hAnsiTheme="minorHAnsi" w:cstheme="minorHAnsi"/>
                <w:b/>
                <w:bCs/>
                <w:sz w:val="20"/>
                <w:szCs w:val="20"/>
              </w:rPr>
              <w:lastRenderedPageBreak/>
              <w:t>contract shall be entered into between NHLS and/or its client and any such subcontractors. Copies of the signed agreements between the relevant parties must be attached to the proposal responses</w:t>
            </w:r>
            <w:r w:rsidRPr="00044848">
              <w:rPr>
                <w:rFonts w:asciiTheme="minorHAnsi" w:hAnsiTheme="minorHAnsi" w:cstheme="minorHAnsi"/>
                <w:sz w:val="20"/>
                <w:szCs w:val="20"/>
              </w:rPr>
              <w:t>.</w:t>
            </w:r>
          </w:p>
        </w:tc>
        <w:tc>
          <w:tcPr>
            <w:tcW w:w="1344" w:type="dxa"/>
            <w:shd w:val="clear" w:color="auto" w:fill="auto"/>
            <w:vAlign w:val="center"/>
          </w:tcPr>
          <w:p w14:paraId="0B0B4CBA"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lastRenderedPageBreak/>
              <w:t>Accept</w:t>
            </w:r>
          </w:p>
        </w:tc>
        <w:tc>
          <w:tcPr>
            <w:tcW w:w="1491" w:type="dxa"/>
            <w:shd w:val="clear" w:color="auto" w:fill="auto"/>
            <w:vAlign w:val="center"/>
          </w:tcPr>
          <w:p w14:paraId="4B8B2288"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4F35ADBD" w14:textId="77777777" w:rsidTr="00342E20">
        <w:trPr>
          <w:trHeight w:val="1109"/>
        </w:trPr>
        <w:tc>
          <w:tcPr>
            <w:tcW w:w="7088" w:type="dxa"/>
            <w:vMerge/>
            <w:shd w:val="clear" w:color="auto" w:fill="auto"/>
            <w:vAlign w:val="center"/>
          </w:tcPr>
          <w:p w14:paraId="4DDD458E"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3CC234F9"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91" w:type="dxa"/>
            <w:shd w:val="clear" w:color="auto" w:fill="auto"/>
            <w:vAlign w:val="center"/>
          </w:tcPr>
          <w:p w14:paraId="01770CE0"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95706A0" w14:textId="77777777" w:rsidR="000C0C8D" w:rsidRPr="00044848" w:rsidRDefault="000C0C8D" w:rsidP="00BB1DBD">
      <w:pPr>
        <w:pStyle w:val="NoSpacing"/>
        <w:jc w:val="both"/>
        <w:rPr>
          <w:rFonts w:asciiTheme="minorHAnsi" w:hAnsiTheme="minorHAnsi" w:cstheme="minorHAnsi"/>
          <w:sz w:val="20"/>
          <w:szCs w:val="20"/>
        </w:rPr>
      </w:pPr>
    </w:p>
    <w:p w14:paraId="7AA5FAB1"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582315" w:rsidRPr="00044848">
        <w:rPr>
          <w:rFonts w:asciiTheme="minorHAnsi" w:hAnsiTheme="minorHAnsi" w:cstheme="minorHAnsi"/>
          <w:sz w:val="20"/>
          <w:szCs w:val="20"/>
        </w:rPr>
        <w:t>22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483"/>
      </w:tblGrid>
      <w:tr w:rsidR="00614BDC" w:rsidRPr="00044848" w14:paraId="5A5B1972" w14:textId="77777777" w:rsidTr="00342E20">
        <w:tc>
          <w:tcPr>
            <w:tcW w:w="7088" w:type="dxa"/>
            <w:vMerge w:val="restart"/>
            <w:shd w:val="clear" w:color="auto" w:fill="auto"/>
            <w:vAlign w:val="center"/>
          </w:tcPr>
          <w:p w14:paraId="4C8F5EF2" w14:textId="77777777" w:rsidR="00614BDC" w:rsidRPr="00044848"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044848">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333A537D"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483" w:type="dxa"/>
            <w:shd w:val="clear" w:color="auto" w:fill="auto"/>
            <w:vAlign w:val="center"/>
          </w:tcPr>
          <w:p w14:paraId="5FA1B9A0"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79DDF666" w14:textId="77777777" w:rsidTr="00342E20">
        <w:trPr>
          <w:trHeight w:val="116"/>
        </w:trPr>
        <w:tc>
          <w:tcPr>
            <w:tcW w:w="7088" w:type="dxa"/>
            <w:vMerge/>
            <w:shd w:val="clear" w:color="auto" w:fill="auto"/>
            <w:vAlign w:val="center"/>
          </w:tcPr>
          <w:p w14:paraId="73EC20F3"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44B8F1C1"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83" w:type="dxa"/>
            <w:shd w:val="clear" w:color="auto" w:fill="auto"/>
            <w:vAlign w:val="center"/>
          </w:tcPr>
          <w:p w14:paraId="061F4D1D"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3428EFB" w14:textId="77777777" w:rsidR="00614BDC" w:rsidRPr="00044848" w:rsidRDefault="00614BDC" w:rsidP="00BB1DBD">
      <w:pPr>
        <w:pStyle w:val="NoSpacing"/>
        <w:jc w:val="both"/>
        <w:rPr>
          <w:rFonts w:asciiTheme="minorHAnsi" w:hAnsiTheme="minorHAnsi" w:cstheme="minorHAnsi"/>
          <w:sz w:val="20"/>
          <w:szCs w:val="20"/>
        </w:rPr>
      </w:pPr>
    </w:p>
    <w:p w14:paraId="3B740AA0"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582315" w:rsidRPr="00044848">
        <w:rPr>
          <w:rFonts w:asciiTheme="minorHAnsi" w:hAnsiTheme="minorHAnsi" w:cstheme="minorHAnsi"/>
          <w:sz w:val="20"/>
          <w:szCs w:val="20"/>
        </w:rPr>
        <w:t>23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6"/>
        <w:gridCol w:w="1701"/>
      </w:tblGrid>
      <w:tr w:rsidR="00614BDC" w:rsidRPr="00044848" w14:paraId="3AF84EA9" w14:textId="77777777" w:rsidTr="00477F29">
        <w:tc>
          <w:tcPr>
            <w:tcW w:w="6946" w:type="dxa"/>
            <w:vMerge w:val="restart"/>
            <w:shd w:val="clear" w:color="auto" w:fill="auto"/>
            <w:vAlign w:val="center"/>
          </w:tcPr>
          <w:p w14:paraId="6DC874FD" w14:textId="77777777" w:rsidR="00614BDC" w:rsidRPr="00044848"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044848">
              <w:rPr>
                <w:rFonts w:asciiTheme="minorHAnsi" w:hAnsiTheme="minorHAnsi" w:cstheme="minorHAnsi"/>
                <w:sz w:val="20"/>
                <w:szCs w:val="20"/>
              </w:rPr>
              <w:t>No interest shall be payable on accounts due to the successful vendor</w:t>
            </w:r>
            <w:r w:rsidR="00582315" w:rsidRPr="00044848">
              <w:rPr>
                <w:rFonts w:asciiTheme="minorHAnsi" w:hAnsiTheme="minorHAnsi" w:cstheme="minorHAnsi"/>
                <w:sz w:val="20"/>
                <w:szCs w:val="20"/>
              </w:rPr>
              <w:t xml:space="preserve"> </w:t>
            </w:r>
            <w:r w:rsidRPr="00044848">
              <w:rPr>
                <w:rFonts w:asciiTheme="minorHAnsi" w:hAnsiTheme="minorHAnsi" w:cstheme="minorHAnsi"/>
                <w:sz w:val="20"/>
                <w:szCs w:val="20"/>
              </w:rPr>
              <w:t xml:space="preserve"> in an event of a dispute arising on any stipulation in the contract.</w:t>
            </w:r>
          </w:p>
        </w:tc>
        <w:tc>
          <w:tcPr>
            <w:tcW w:w="1276" w:type="dxa"/>
            <w:shd w:val="clear" w:color="auto" w:fill="auto"/>
            <w:vAlign w:val="center"/>
          </w:tcPr>
          <w:p w14:paraId="3E3CF816"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701" w:type="dxa"/>
            <w:shd w:val="clear" w:color="auto" w:fill="auto"/>
            <w:vAlign w:val="center"/>
          </w:tcPr>
          <w:p w14:paraId="4406264E"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3AE38EA6" w14:textId="77777777" w:rsidTr="00477F29">
        <w:trPr>
          <w:trHeight w:val="223"/>
        </w:trPr>
        <w:tc>
          <w:tcPr>
            <w:tcW w:w="6946" w:type="dxa"/>
            <w:vMerge/>
            <w:shd w:val="clear" w:color="auto" w:fill="auto"/>
            <w:vAlign w:val="center"/>
          </w:tcPr>
          <w:p w14:paraId="62EE7871"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18F7917"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82552BB"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46E4516B" w14:textId="77777777" w:rsidR="00614BDC" w:rsidRPr="00044848" w:rsidRDefault="00614BDC" w:rsidP="00BB1DBD">
      <w:pPr>
        <w:pStyle w:val="NoSpacing"/>
        <w:jc w:val="both"/>
        <w:rPr>
          <w:rFonts w:asciiTheme="minorHAnsi" w:hAnsiTheme="minorHAnsi" w:cstheme="minorHAnsi"/>
          <w:sz w:val="20"/>
          <w:szCs w:val="20"/>
        </w:rPr>
      </w:pPr>
    </w:p>
    <w:p w14:paraId="40144AEA" w14:textId="77777777" w:rsidR="00614BDC" w:rsidRPr="00044848" w:rsidRDefault="00614BDC" w:rsidP="00BB1DBD">
      <w:pPr>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582315" w:rsidRPr="00044848">
        <w:rPr>
          <w:rFonts w:asciiTheme="minorHAnsi" w:hAnsiTheme="minorHAnsi" w:cstheme="minorHAnsi"/>
          <w:sz w:val="20"/>
          <w:szCs w:val="20"/>
        </w:rPr>
        <w:t>24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483"/>
      </w:tblGrid>
      <w:tr w:rsidR="00614BDC" w:rsidRPr="00044848" w14:paraId="1AF0A723" w14:textId="77777777" w:rsidTr="00342E20">
        <w:tc>
          <w:tcPr>
            <w:tcW w:w="7088" w:type="dxa"/>
            <w:vMerge w:val="restart"/>
            <w:shd w:val="clear" w:color="auto" w:fill="auto"/>
            <w:vAlign w:val="center"/>
          </w:tcPr>
          <w:p w14:paraId="658AD310"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Evaluation of Bids shall be performed by a CFET established by NHLS.</w:t>
            </w:r>
          </w:p>
          <w:p w14:paraId="19D007C6" w14:textId="77777777" w:rsidR="007604B3" w:rsidRPr="00044848" w:rsidRDefault="007604B3" w:rsidP="00BB1DBD">
            <w:pPr>
              <w:pStyle w:val="NoSpacing"/>
              <w:jc w:val="both"/>
              <w:rPr>
                <w:rFonts w:asciiTheme="minorHAnsi" w:hAnsiTheme="minorHAnsi" w:cstheme="minorHAnsi"/>
                <w:sz w:val="20"/>
                <w:szCs w:val="20"/>
              </w:rPr>
            </w:pPr>
          </w:p>
          <w:p w14:paraId="5CC6ED2D" w14:textId="77777777" w:rsidR="00614BDC" w:rsidRPr="00044848"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Bids shall be evaluated on the basis of conformance to the required specifications as outlined in the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Points shall be allocated to each bidder, on the basis that the maximum number of points that may be scored for price is 80</w:t>
            </w:r>
            <w:r w:rsidR="00B54501" w:rsidRPr="00044848">
              <w:rPr>
                <w:rFonts w:asciiTheme="minorHAnsi" w:hAnsiTheme="minorHAnsi" w:cstheme="minorHAnsi"/>
                <w:sz w:val="20"/>
                <w:szCs w:val="20"/>
              </w:rPr>
              <w:t>/90</w:t>
            </w:r>
            <w:r w:rsidRPr="00044848">
              <w:rPr>
                <w:rFonts w:asciiTheme="minorHAnsi" w:hAnsiTheme="minorHAnsi" w:cstheme="minorHAnsi"/>
                <w:sz w:val="20"/>
                <w:szCs w:val="20"/>
              </w:rPr>
              <w:t xml:space="preserve">, and the maximum number of preference points that may be claimed for B-BBEE (according to </w:t>
            </w:r>
            <w:r w:rsidR="007604B3" w:rsidRPr="00044848">
              <w:rPr>
                <w:rFonts w:asciiTheme="minorHAnsi" w:hAnsiTheme="minorHAnsi" w:cstheme="minorHAnsi"/>
                <w:sz w:val="20"/>
                <w:szCs w:val="20"/>
              </w:rPr>
              <w:t xml:space="preserve"> </w:t>
            </w:r>
            <w:r w:rsidRPr="00044848">
              <w:rPr>
                <w:rFonts w:asciiTheme="minorHAnsi" w:hAnsiTheme="minorHAnsi" w:cstheme="minorHAnsi"/>
                <w:sz w:val="20"/>
                <w:szCs w:val="20"/>
              </w:rPr>
              <w:t>the PPPFA) is 20</w:t>
            </w:r>
            <w:r w:rsidR="00B54501" w:rsidRPr="00044848">
              <w:rPr>
                <w:rFonts w:asciiTheme="minorHAnsi" w:hAnsiTheme="minorHAnsi" w:cstheme="minorHAnsi"/>
                <w:sz w:val="20"/>
                <w:szCs w:val="20"/>
              </w:rPr>
              <w:t>/10</w:t>
            </w:r>
            <w:r w:rsidRPr="00044848">
              <w:rPr>
                <w:rFonts w:asciiTheme="minorHAnsi" w:hAnsiTheme="minorHAnsi" w:cstheme="minorHAnsi"/>
                <w:sz w:val="20"/>
                <w:szCs w:val="20"/>
              </w:rPr>
              <w:t>.</w:t>
            </w:r>
          </w:p>
        </w:tc>
        <w:tc>
          <w:tcPr>
            <w:tcW w:w="1352" w:type="dxa"/>
            <w:shd w:val="clear" w:color="auto" w:fill="auto"/>
            <w:vAlign w:val="center"/>
          </w:tcPr>
          <w:p w14:paraId="5685C4AB"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483" w:type="dxa"/>
            <w:shd w:val="clear" w:color="auto" w:fill="auto"/>
            <w:vAlign w:val="center"/>
          </w:tcPr>
          <w:p w14:paraId="64D6AE7C"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0DDB7E18" w14:textId="77777777" w:rsidTr="00342E20">
        <w:trPr>
          <w:trHeight w:val="507"/>
        </w:trPr>
        <w:tc>
          <w:tcPr>
            <w:tcW w:w="7088" w:type="dxa"/>
            <w:vMerge/>
            <w:shd w:val="clear" w:color="auto" w:fill="auto"/>
            <w:vAlign w:val="center"/>
          </w:tcPr>
          <w:p w14:paraId="1D48A642"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071F02D4"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83" w:type="dxa"/>
            <w:shd w:val="clear" w:color="auto" w:fill="auto"/>
            <w:vAlign w:val="center"/>
          </w:tcPr>
          <w:p w14:paraId="4BBC321E"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1E8D35E" w14:textId="3BC87AC1" w:rsidR="00F364E0" w:rsidRPr="00044848" w:rsidRDefault="00F364E0" w:rsidP="00BB1DBD">
      <w:pPr>
        <w:tabs>
          <w:tab w:val="left" w:pos="-1440"/>
          <w:tab w:val="left" w:pos="-720"/>
        </w:tabs>
        <w:spacing w:line="360" w:lineRule="auto"/>
        <w:ind w:right="-142"/>
        <w:jc w:val="both"/>
        <w:rPr>
          <w:rFonts w:asciiTheme="minorHAnsi" w:hAnsiTheme="minorHAnsi" w:cstheme="minorHAnsi"/>
          <w:sz w:val="20"/>
          <w:szCs w:val="20"/>
          <w:lang w:val="x-none"/>
        </w:rPr>
      </w:pPr>
    </w:p>
    <w:p w14:paraId="4DA9170C" w14:textId="3217B0DD" w:rsidR="00614BDC" w:rsidRPr="00044848" w:rsidRDefault="00582315" w:rsidP="00BB1DBD">
      <w:pPr>
        <w:tabs>
          <w:tab w:val="left" w:pos="-1440"/>
          <w:tab w:val="left" w:pos="-72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lang w:val="x-none"/>
        </w:rPr>
        <w:t>11.</w:t>
      </w:r>
      <w:r w:rsidRPr="00044848">
        <w:rPr>
          <w:rFonts w:asciiTheme="minorHAnsi" w:hAnsiTheme="minorHAnsi" w:cstheme="minorHAnsi"/>
          <w:sz w:val="20"/>
          <w:szCs w:val="20"/>
        </w:rPr>
        <w:t>25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514"/>
      </w:tblGrid>
      <w:tr w:rsidR="00614BDC" w:rsidRPr="00044848" w14:paraId="19A9B300" w14:textId="77777777" w:rsidTr="00BD45D4">
        <w:tc>
          <w:tcPr>
            <w:tcW w:w="7088" w:type="dxa"/>
            <w:vMerge w:val="restart"/>
            <w:shd w:val="clear" w:color="auto" w:fill="auto"/>
            <w:vAlign w:val="center"/>
          </w:tcPr>
          <w:p w14:paraId="6AE604B8" w14:textId="77777777" w:rsidR="00614BDC" w:rsidRPr="00044848" w:rsidRDefault="00614BDC" w:rsidP="00BB1DBD">
            <w:pPr>
              <w:tabs>
                <w:tab w:val="left" w:pos="-1440"/>
                <w:tab w:val="left" w:pos="-720"/>
                <w:tab w:val="left" w:pos="0"/>
              </w:tabs>
              <w:spacing w:line="360" w:lineRule="auto"/>
              <w:ind w:right="-6"/>
              <w:jc w:val="both"/>
              <w:rPr>
                <w:rFonts w:asciiTheme="minorHAnsi" w:hAnsiTheme="minorHAnsi" w:cstheme="minorHAnsi"/>
                <w:sz w:val="20"/>
                <w:szCs w:val="20"/>
              </w:rPr>
            </w:pPr>
            <w:r w:rsidRPr="00044848">
              <w:rPr>
                <w:rFonts w:asciiTheme="minorHAnsi" w:hAnsiTheme="minorHAnsi" w:cstheme="minorHAnsi"/>
                <w:sz w:val="20"/>
                <w:szCs w:val="20"/>
              </w:rPr>
              <w:t>Prior to the award of any tender or contract the NHLS will check the Prohibition status of recommended suppliers/ service providers on</w:t>
            </w:r>
            <w:r w:rsidR="00582315" w:rsidRPr="00044848">
              <w:rPr>
                <w:rFonts w:asciiTheme="minorHAnsi" w:hAnsiTheme="minorHAnsi" w:cstheme="minorHAnsi"/>
                <w:sz w:val="20"/>
                <w:szCs w:val="20"/>
              </w:rPr>
              <w:t xml:space="preserve"> </w:t>
            </w:r>
            <w:r w:rsidRPr="00044848">
              <w:rPr>
                <w:rFonts w:asciiTheme="minorHAnsi" w:hAnsiTheme="minorHAnsi" w:cstheme="minorHAnsi"/>
                <w:sz w:val="20"/>
                <w:szCs w:val="20"/>
              </w:rPr>
              <w:t xml:space="preserve"> the Treasury website (</w:t>
            </w:r>
            <w:hyperlink r:id="rId10" w:history="1">
              <w:r w:rsidRPr="00044848">
                <w:rPr>
                  <w:rFonts w:asciiTheme="minorHAnsi" w:hAnsiTheme="minorHAnsi" w:cstheme="minorHAnsi"/>
                  <w:color w:val="0000FF"/>
                  <w:sz w:val="20"/>
                  <w:szCs w:val="20"/>
                  <w:u w:val="single"/>
                </w:rPr>
                <w:t>restricted@treasury.gov.za</w:t>
              </w:r>
            </w:hyperlink>
            <w:r w:rsidRPr="00044848">
              <w:rPr>
                <w:rFonts w:asciiTheme="minorHAnsi" w:hAnsiTheme="minorHAnsi" w:cstheme="minorHAnsi"/>
                <w:color w:val="0000FF"/>
                <w:sz w:val="20"/>
                <w:szCs w:val="20"/>
                <w:u w:val="single"/>
              </w:rPr>
              <w:t>)</w:t>
            </w:r>
            <w:r w:rsidRPr="00044848">
              <w:rPr>
                <w:rFonts w:asciiTheme="minorHAnsi" w:hAnsiTheme="minorHAnsi" w:cstheme="minorHAnsi"/>
                <w:sz w:val="20"/>
                <w:szCs w:val="20"/>
              </w:rPr>
              <w:t xml:space="preserve"> as well as the Treasury Register for Tender Defaulters (</w:t>
            </w:r>
            <w:hyperlink r:id="rId11" w:history="1">
              <w:r w:rsidRPr="00044848">
                <w:rPr>
                  <w:rFonts w:asciiTheme="minorHAnsi" w:hAnsiTheme="minorHAnsi" w:cstheme="minorHAnsi"/>
                  <w:color w:val="0000FF"/>
                  <w:sz w:val="20"/>
                  <w:szCs w:val="20"/>
                  <w:u w:val="single"/>
                </w:rPr>
                <w:t>www.treasury.gov.za</w:t>
              </w:r>
            </w:hyperlink>
            <w:r w:rsidRPr="00044848">
              <w:rPr>
                <w:rFonts w:asciiTheme="minorHAnsi" w:hAnsiTheme="minorHAnsi" w:cstheme="minorHAnsi"/>
                <w:color w:val="0000FF"/>
                <w:sz w:val="20"/>
                <w:szCs w:val="20"/>
                <w:u w:val="single"/>
              </w:rPr>
              <w:t>)</w:t>
            </w:r>
          </w:p>
        </w:tc>
        <w:tc>
          <w:tcPr>
            <w:tcW w:w="1321" w:type="dxa"/>
            <w:shd w:val="clear" w:color="auto" w:fill="auto"/>
            <w:vAlign w:val="center"/>
          </w:tcPr>
          <w:p w14:paraId="154FED20"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514" w:type="dxa"/>
            <w:shd w:val="clear" w:color="auto" w:fill="auto"/>
            <w:vAlign w:val="center"/>
          </w:tcPr>
          <w:p w14:paraId="364895DB"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6DF405E1" w14:textId="77777777" w:rsidTr="00BD45D4">
        <w:trPr>
          <w:trHeight w:val="1153"/>
        </w:trPr>
        <w:tc>
          <w:tcPr>
            <w:tcW w:w="7088" w:type="dxa"/>
            <w:vMerge/>
            <w:shd w:val="clear" w:color="auto" w:fill="auto"/>
            <w:vAlign w:val="center"/>
          </w:tcPr>
          <w:p w14:paraId="1E44C292"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4EE91E06"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14" w:type="dxa"/>
            <w:shd w:val="clear" w:color="auto" w:fill="auto"/>
            <w:vAlign w:val="center"/>
          </w:tcPr>
          <w:p w14:paraId="6031B4DA"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45927E27" w14:textId="77777777" w:rsidR="00E62D6E" w:rsidRPr="00044848" w:rsidRDefault="00E62D6E" w:rsidP="00BB1DBD">
      <w:pPr>
        <w:spacing w:line="360" w:lineRule="auto"/>
        <w:ind w:right="-142"/>
        <w:jc w:val="both"/>
        <w:rPr>
          <w:rFonts w:asciiTheme="minorHAnsi" w:hAnsiTheme="minorHAnsi" w:cstheme="minorHAnsi"/>
          <w:sz w:val="20"/>
          <w:szCs w:val="20"/>
        </w:rPr>
      </w:pPr>
    </w:p>
    <w:p w14:paraId="1FFE69EC" w14:textId="77777777" w:rsidR="00614BDC" w:rsidRPr="00044848" w:rsidRDefault="00614BDC" w:rsidP="00BB1DBD">
      <w:pPr>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582315" w:rsidRPr="00044848">
        <w:rPr>
          <w:rFonts w:asciiTheme="minorHAnsi" w:hAnsiTheme="minorHAnsi" w:cstheme="minorHAnsi"/>
          <w:sz w:val="20"/>
          <w:szCs w:val="20"/>
        </w:rPr>
        <w:t>26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559"/>
      </w:tblGrid>
      <w:tr w:rsidR="00614BDC" w:rsidRPr="00044848" w14:paraId="7481CCE7" w14:textId="77777777" w:rsidTr="00BD45D4">
        <w:tc>
          <w:tcPr>
            <w:tcW w:w="7088" w:type="dxa"/>
            <w:vMerge w:val="restart"/>
            <w:shd w:val="clear" w:color="auto" w:fill="auto"/>
            <w:vAlign w:val="center"/>
          </w:tcPr>
          <w:p w14:paraId="7E324EB5" w14:textId="77777777" w:rsidR="00614BDC" w:rsidRPr="00044848"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6B027CFF"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559" w:type="dxa"/>
            <w:shd w:val="clear" w:color="auto" w:fill="auto"/>
            <w:vAlign w:val="center"/>
          </w:tcPr>
          <w:p w14:paraId="59823D98"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23D645F8" w14:textId="77777777" w:rsidTr="00BD45D4">
        <w:trPr>
          <w:trHeight w:val="1166"/>
        </w:trPr>
        <w:tc>
          <w:tcPr>
            <w:tcW w:w="7088" w:type="dxa"/>
            <w:vMerge/>
            <w:shd w:val="clear" w:color="auto" w:fill="auto"/>
            <w:vAlign w:val="center"/>
          </w:tcPr>
          <w:p w14:paraId="329EAE35"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C8DFD80"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59" w:type="dxa"/>
            <w:shd w:val="clear" w:color="auto" w:fill="auto"/>
            <w:vAlign w:val="center"/>
          </w:tcPr>
          <w:p w14:paraId="3E42CD99"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089261C" w14:textId="2CE2D00F" w:rsidR="002B4077" w:rsidRPr="00044848" w:rsidRDefault="002B4077" w:rsidP="00BB1DBD">
      <w:pPr>
        <w:spacing w:line="360" w:lineRule="auto"/>
        <w:ind w:right="-142"/>
        <w:jc w:val="both"/>
        <w:rPr>
          <w:rFonts w:asciiTheme="minorHAnsi" w:hAnsiTheme="minorHAnsi" w:cstheme="minorHAnsi"/>
          <w:sz w:val="20"/>
          <w:szCs w:val="20"/>
        </w:rPr>
      </w:pPr>
    </w:p>
    <w:p w14:paraId="5E163FE8" w14:textId="77777777" w:rsidR="00BA57E9" w:rsidRDefault="00BA57E9" w:rsidP="0066192C">
      <w:pPr>
        <w:spacing w:line="360" w:lineRule="auto"/>
        <w:ind w:right="-142"/>
        <w:jc w:val="both"/>
        <w:rPr>
          <w:rFonts w:asciiTheme="minorHAnsi" w:hAnsiTheme="minorHAnsi" w:cstheme="minorHAnsi"/>
          <w:sz w:val="20"/>
          <w:szCs w:val="20"/>
        </w:rPr>
      </w:pPr>
    </w:p>
    <w:p w14:paraId="7317CF2D" w14:textId="77777777" w:rsidR="00BA57E9" w:rsidRDefault="00BA57E9" w:rsidP="0066192C">
      <w:pPr>
        <w:spacing w:line="360" w:lineRule="auto"/>
        <w:ind w:right="-142"/>
        <w:jc w:val="both"/>
        <w:rPr>
          <w:rFonts w:asciiTheme="minorHAnsi" w:hAnsiTheme="minorHAnsi" w:cstheme="minorHAnsi"/>
          <w:sz w:val="20"/>
          <w:szCs w:val="20"/>
        </w:rPr>
      </w:pPr>
    </w:p>
    <w:p w14:paraId="6589071B" w14:textId="77777777" w:rsidR="00BA57E9" w:rsidRDefault="00BA57E9" w:rsidP="0066192C">
      <w:pPr>
        <w:spacing w:line="360" w:lineRule="auto"/>
        <w:ind w:right="-142"/>
        <w:jc w:val="both"/>
        <w:rPr>
          <w:rFonts w:asciiTheme="minorHAnsi" w:hAnsiTheme="minorHAnsi" w:cstheme="minorHAnsi"/>
          <w:sz w:val="20"/>
          <w:szCs w:val="20"/>
        </w:rPr>
      </w:pPr>
    </w:p>
    <w:p w14:paraId="53E88B6A" w14:textId="77777777" w:rsidR="00BA57E9" w:rsidRDefault="00BA57E9" w:rsidP="0066192C">
      <w:pPr>
        <w:spacing w:line="360" w:lineRule="auto"/>
        <w:ind w:right="-142"/>
        <w:jc w:val="both"/>
        <w:rPr>
          <w:rFonts w:asciiTheme="minorHAnsi" w:hAnsiTheme="minorHAnsi" w:cstheme="minorHAnsi"/>
          <w:sz w:val="20"/>
          <w:szCs w:val="20"/>
        </w:rPr>
      </w:pPr>
    </w:p>
    <w:p w14:paraId="126E7B89" w14:textId="09B8342A" w:rsidR="00614BDC" w:rsidRPr="0066192C" w:rsidRDefault="00614BDC" w:rsidP="00BA57E9">
      <w:pPr>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w:t>
      </w:r>
      <w:r w:rsidR="00582315" w:rsidRPr="00044848">
        <w:rPr>
          <w:rFonts w:asciiTheme="minorHAnsi" w:hAnsiTheme="minorHAnsi" w:cstheme="minorHAnsi"/>
          <w:sz w:val="20"/>
          <w:szCs w:val="20"/>
        </w:rPr>
        <w:t>27</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569"/>
      </w:tblGrid>
      <w:tr w:rsidR="00614BDC" w:rsidRPr="00044848" w14:paraId="51E85196" w14:textId="77777777" w:rsidTr="00BD45D4">
        <w:trPr>
          <w:tblHeader/>
        </w:trPr>
        <w:tc>
          <w:tcPr>
            <w:tcW w:w="7088" w:type="dxa"/>
            <w:vMerge w:val="restart"/>
            <w:shd w:val="clear" w:color="auto" w:fill="auto"/>
            <w:vAlign w:val="center"/>
          </w:tcPr>
          <w:p w14:paraId="08C40CCB" w14:textId="77777777" w:rsidR="00614BDC" w:rsidRPr="00044848" w:rsidRDefault="00614BDC" w:rsidP="00BB1DBD">
            <w:pPr>
              <w:tabs>
                <w:tab w:val="left" w:pos="54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The NHLS may, in addition to any other remedy that it may have against the bidder or person:</w:t>
            </w:r>
          </w:p>
          <w:p w14:paraId="642B7C0B"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Disqualify the bidder or person from the bidding process;</w:t>
            </w:r>
          </w:p>
          <w:p w14:paraId="7342A9F4"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Recover all costs, lo</w:t>
            </w:r>
            <w:r w:rsidR="007604B3" w:rsidRPr="00044848">
              <w:rPr>
                <w:rFonts w:asciiTheme="minorHAnsi" w:hAnsiTheme="minorHAnsi" w:cstheme="minorHAnsi"/>
                <w:sz w:val="20"/>
                <w:szCs w:val="20"/>
              </w:rPr>
              <w:t>sses or damages it has incurred;</w:t>
            </w:r>
          </w:p>
          <w:p w14:paraId="5F7EEE6C"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or suffered as a result of that person’s conduct</w:t>
            </w:r>
            <w:r w:rsidR="007604B3" w:rsidRPr="00044848">
              <w:rPr>
                <w:rFonts w:asciiTheme="minorHAnsi" w:hAnsiTheme="minorHAnsi" w:cstheme="minorHAnsi"/>
                <w:sz w:val="20"/>
                <w:szCs w:val="20"/>
              </w:rPr>
              <w:t>;</w:t>
            </w:r>
          </w:p>
          <w:p w14:paraId="238D9DF2"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Cancel the contract and claim any damages which it</w:t>
            </w:r>
            <w:r w:rsidR="007604B3" w:rsidRPr="00044848">
              <w:rPr>
                <w:rFonts w:asciiTheme="minorHAnsi" w:hAnsiTheme="minorHAnsi" w:cstheme="minorHAnsi"/>
                <w:sz w:val="20"/>
                <w:szCs w:val="20"/>
              </w:rPr>
              <w:t>;</w:t>
            </w:r>
          </w:p>
          <w:p w14:paraId="0AF1184C"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 xml:space="preserve"> has suffered as </w:t>
            </w:r>
            <w:r w:rsidR="007604B3" w:rsidRPr="00044848">
              <w:rPr>
                <w:rFonts w:asciiTheme="minorHAnsi" w:hAnsiTheme="minorHAnsi" w:cstheme="minorHAnsi"/>
                <w:sz w:val="20"/>
                <w:szCs w:val="20"/>
              </w:rPr>
              <w:t>a result of having to make less;</w:t>
            </w:r>
          </w:p>
          <w:p w14:paraId="5E3DC4BE"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favourable arrangements due to such cancellation;</w:t>
            </w:r>
          </w:p>
          <w:p w14:paraId="02B1A284"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Restrict the bidder or contractor, its shareholders</w:t>
            </w:r>
            <w:r w:rsidR="007604B3" w:rsidRPr="00044848">
              <w:rPr>
                <w:rFonts w:asciiTheme="minorHAnsi" w:hAnsiTheme="minorHAnsi" w:cstheme="minorHAnsi"/>
                <w:sz w:val="20"/>
                <w:szCs w:val="20"/>
              </w:rPr>
              <w:t>;</w:t>
            </w:r>
            <w:r w:rsidRPr="00044848">
              <w:rPr>
                <w:rFonts w:asciiTheme="minorHAnsi" w:hAnsiTheme="minorHAnsi" w:cstheme="minorHAnsi"/>
                <w:sz w:val="20"/>
                <w:szCs w:val="20"/>
              </w:rPr>
              <w:t xml:space="preserve"> </w:t>
            </w:r>
          </w:p>
          <w:p w14:paraId="73B44E3C"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and directors, or only</w:t>
            </w:r>
            <w:r w:rsidR="007604B3" w:rsidRPr="00044848">
              <w:rPr>
                <w:rFonts w:asciiTheme="minorHAnsi" w:hAnsiTheme="minorHAnsi" w:cstheme="minorHAnsi"/>
                <w:sz w:val="20"/>
                <w:szCs w:val="20"/>
              </w:rPr>
              <w:t xml:space="preserve"> the shareholders and directors;</w:t>
            </w:r>
          </w:p>
          <w:p w14:paraId="672A3B0C"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who acted on a fraudulent basis, from obtaining business</w:t>
            </w:r>
            <w:r w:rsidR="007604B3" w:rsidRPr="00044848">
              <w:rPr>
                <w:rFonts w:asciiTheme="minorHAnsi" w:hAnsiTheme="minorHAnsi" w:cstheme="minorHAnsi"/>
                <w:sz w:val="20"/>
                <w:szCs w:val="20"/>
              </w:rPr>
              <w:t>;</w:t>
            </w:r>
            <w:r w:rsidRPr="00044848">
              <w:rPr>
                <w:rFonts w:asciiTheme="minorHAnsi" w:hAnsiTheme="minorHAnsi" w:cstheme="minorHAnsi"/>
                <w:sz w:val="20"/>
                <w:szCs w:val="20"/>
              </w:rPr>
              <w:t xml:space="preserve"> </w:t>
            </w:r>
          </w:p>
          <w:p w14:paraId="5A2837D0"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from any organ of state for a period not exceeding 10</w:t>
            </w:r>
            <w:r w:rsidR="007604B3" w:rsidRPr="00044848">
              <w:rPr>
                <w:rFonts w:asciiTheme="minorHAnsi" w:hAnsiTheme="minorHAnsi" w:cstheme="minorHAnsi"/>
                <w:sz w:val="20"/>
                <w:szCs w:val="20"/>
              </w:rPr>
              <w:t>;</w:t>
            </w:r>
          </w:p>
          <w:p w14:paraId="53F21B73" w14:textId="77777777" w:rsidR="00614BDC" w:rsidRPr="00044848" w:rsidRDefault="00614BDC" w:rsidP="00BB0AD7">
            <w:pPr>
              <w:numPr>
                <w:ilvl w:val="0"/>
                <w:numId w:val="22"/>
              </w:numPr>
              <w:tabs>
                <w:tab w:val="left" w:pos="462"/>
              </w:tabs>
              <w:spacing w:line="360" w:lineRule="auto"/>
              <w:ind w:left="462"/>
              <w:jc w:val="both"/>
              <w:rPr>
                <w:rFonts w:asciiTheme="minorHAnsi" w:hAnsiTheme="minorHAnsi" w:cstheme="minorHAnsi"/>
                <w:sz w:val="20"/>
                <w:szCs w:val="20"/>
              </w:rPr>
            </w:pPr>
            <w:r w:rsidRPr="00044848">
              <w:rPr>
                <w:rFonts w:asciiTheme="minorHAnsi" w:hAnsiTheme="minorHAnsi" w:cstheme="minorHAnsi"/>
                <w:sz w:val="20"/>
                <w:szCs w:val="20"/>
              </w:rPr>
              <w:t xml:space="preserve"> years, after applying the audi alteram partem (hear the other side) rule;</w:t>
            </w:r>
          </w:p>
          <w:p w14:paraId="0A13F268"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Forward the matter for Blacklisting by Treasury; and</w:t>
            </w:r>
          </w:p>
          <w:p w14:paraId="3A473B46" w14:textId="77777777" w:rsidR="00614BDC" w:rsidRPr="00044848"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044848">
              <w:rPr>
                <w:rFonts w:asciiTheme="minorHAnsi" w:hAnsiTheme="minorHAnsi" w:cstheme="minorHAnsi"/>
                <w:sz w:val="20"/>
                <w:szCs w:val="20"/>
              </w:rPr>
              <w:t>Forward the matter for criminal prosecution</w:t>
            </w:r>
          </w:p>
        </w:tc>
        <w:tc>
          <w:tcPr>
            <w:tcW w:w="1266" w:type="dxa"/>
            <w:shd w:val="clear" w:color="auto" w:fill="auto"/>
            <w:vAlign w:val="center"/>
          </w:tcPr>
          <w:p w14:paraId="59B9CECF"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569" w:type="dxa"/>
            <w:shd w:val="clear" w:color="auto" w:fill="auto"/>
            <w:vAlign w:val="center"/>
          </w:tcPr>
          <w:p w14:paraId="483FC7FF"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2D260698" w14:textId="77777777" w:rsidTr="00BD45D4">
        <w:trPr>
          <w:trHeight w:val="507"/>
          <w:tblHeader/>
        </w:trPr>
        <w:tc>
          <w:tcPr>
            <w:tcW w:w="7088" w:type="dxa"/>
            <w:vMerge/>
            <w:shd w:val="clear" w:color="auto" w:fill="auto"/>
            <w:vAlign w:val="center"/>
          </w:tcPr>
          <w:p w14:paraId="588EBA10"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7684D818"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69" w:type="dxa"/>
            <w:shd w:val="clear" w:color="auto" w:fill="auto"/>
            <w:vAlign w:val="center"/>
          </w:tcPr>
          <w:p w14:paraId="6162FA37"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F994067" w14:textId="07A07892" w:rsidR="00625BA7" w:rsidRPr="00044848" w:rsidRDefault="00625BA7" w:rsidP="00BB1DBD">
      <w:pPr>
        <w:pStyle w:val="NoSpacing"/>
        <w:spacing w:line="360" w:lineRule="auto"/>
        <w:jc w:val="both"/>
        <w:rPr>
          <w:rFonts w:asciiTheme="minorHAnsi" w:hAnsiTheme="minorHAnsi" w:cstheme="minorHAnsi"/>
          <w:sz w:val="20"/>
          <w:szCs w:val="20"/>
        </w:rPr>
      </w:pPr>
    </w:p>
    <w:p w14:paraId="3D8602C6" w14:textId="2B9A7578" w:rsidR="00614BDC" w:rsidRPr="00044848" w:rsidRDefault="00614BDC" w:rsidP="00BB1DBD">
      <w:pPr>
        <w:pStyle w:val="NoSpacing"/>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11.</w:t>
      </w:r>
      <w:r w:rsidR="00582315" w:rsidRPr="00044848">
        <w:rPr>
          <w:rFonts w:asciiTheme="minorHAnsi" w:hAnsiTheme="minorHAnsi" w:cstheme="minorHAnsi"/>
          <w:sz w:val="20"/>
          <w:szCs w:val="20"/>
        </w:rPr>
        <w:t>28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559"/>
      </w:tblGrid>
      <w:tr w:rsidR="00614BDC" w:rsidRPr="00044848" w14:paraId="53BBB911" w14:textId="77777777" w:rsidTr="00BD45D4">
        <w:tc>
          <w:tcPr>
            <w:tcW w:w="7088" w:type="dxa"/>
            <w:vMerge w:val="restart"/>
            <w:shd w:val="clear" w:color="auto" w:fill="auto"/>
            <w:vAlign w:val="center"/>
          </w:tcPr>
          <w:p w14:paraId="59252A90" w14:textId="77777777" w:rsidR="00614BDC" w:rsidRPr="00044848" w:rsidRDefault="00614BDC" w:rsidP="00BB1DBD">
            <w:pPr>
              <w:pStyle w:val="NoSpacing"/>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If the successful bidder disregards contractual specifications, this</w:t>
            </w:r>
            <w:r w:rsidR="00582315" w:rsidRPr="00044848">
              <w:rPr>
                <w:rFonts w:asciiTheme="minorHAnsi" w:hAnsiTheme="minorHAnsi" w:cstheme="minorHAnsi"/>
                <w:sz w:val="20"/>
                <w:szCs w:val="20"/>
              </w:rPr>
              <w:t xml:space="preserve"> </w:t>
            </w:r>
            <w:r w:rsidRPr="00044848">
              <w:rPr>
                <w:rFonts w:asciiTheme="minorHAnsi" w:hAnsiTheme="minorHAnsi" w:cstheme="minorHAnsi"/>
                <w:sz w:val="20"/>
                <w:szCs w:val="20"/>
              </w:rPr>
              <w:t>action may result in the termination of the contract.</w:t>
            </w:r>
          </w:p>
        </w:tc>
        <w:tc>
          <w:tcPr>
            <w:tcW w:w="1276" w:type="dxa"/>
            <w:shd w:val="clear" w:color="auto" w:fill="auto"/>
            <w:vAlign w:val="center"/>
          </w:tcPr>
          <w:p w14:paraId="01DEBED7" w14:textId="77777777" w:rsidR="00614BDC" w:rsidRPr="00044848" w:rsidRDefault="00614BDC" w:rsidP="00F364E0">
            <w:pPr>
              <w:pStyle w:val="NoSpacing"/>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559" w:type="dxa"/>
            <w:shd w:val="clear" w:color="auto" w:fill="auto"/>
            <w:vAlign w:val="center"/>
          </w:tcPr>
          <w:p w14:paraId="594C007E" w14:textId="77777777" w:rsidR="00614BDC" w:rsidRPr="00044848" w:rsidRDefault="00614BDC" w:rsidP="00F364E0">
            <w:pPr>
              <w:pStyle w:val="NoSpacing"/>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125C3895" w14:textId="77777777" w:rsidTr="00BD45D4">
        <w:trPr>
          <w:trHeight w:val="507"/>
        </w:trPr>
        <w:tc>
          <w:tcPr>
            <w:tcW w:w="7088" w:type="dxa"/>
            <w:vMerge/>
            <w:shd w:val="clear" w:color="auto" w:fill="auto"/>
            <w:vAlign w:val="center"/>
          </w:tcPr>
          <w:p w14:paraId="63B7A31B"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6F92C29"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59" w:type="dxa"/>
            <w:shd w:val="clear" w:color="auto" w:fill="auto"/>
            <w:vAlign w:val="center"/>
          </w:tcPr>
          <w:p w14:paraId="701FE334"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57AC924" w14:textId="60ABCE5F" w:rsidR="00C152EF" w:rsidRPr="00044848" w:rsidRDefault="00C152EF" w:rsidP="00BB1DBD">
      <w:pPr>
        <w:tabs>
          <w:tab w:val="left" w:pos="-1440"/>
          <w:tab w:val="left" w:pos="-720"/>
        </w:tabs>
        <w:spacing w:line="360" w:lineRule="auto"/>
        <w:ind w:right="-142"/>
        <w:jc w:val="both"/>
        <w:rPr>
          <w:rFonts w:asciiTheme="minorHAnsi" w:hAnsiTheme="minorHAnsi" w:cstheme="minorHAnsi"/>
          <w:sz w:val="20"/>
          <w:szCs w:val="20"/>
          <w:lang w:val="x-none"/>
        </w:rPr>
      </w:pPr>
    </w:p>
    <w:p w14:paraId="7009A19A" w14:textId="3E029E2C" w:rsidR="00614BDC" w:rsidRPr="00044848"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lang w:val="x-none"/>
        </w:rPr>
        <w:t>11.</w:t>
      </w:r>
      <w:r w:rsidR="00582315" w:rsidRPr="00044848">
        <w:rPr>
          <w:rFonts w:asciiTheme="minorHAnsi" w:hAnsiTheme="minorHAnsi" w:cstheme="minorHAnsi"/>
          <w:sz w:val="20"/>
          <w:szCs w:val="20"/>
        </w:rPr>
        <w:t>29</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559"/>
      </w:tblGrid>
      <w:tr w:rsidR="00614BDC" w:rsidRPr="00044848" w14:paraId="4894B345" w14:textId="77777777" w:rsidTr="00BD45D4">
        <w:tc>
          <w:tcPr>
            <w:tcW w:w="7088" w:type="dxa"/>
            <w:vMerge w:val="restart"/>
            <w:shd w:val="clear" w:color="auto" w:fill="auto"/>
            <w:vAlign w:val="center"/>
          </w:tcPr>
          <w:p w14:paraId="3C897C78" w14:textId="77777777" w:rsidR="00614BDC" w:rsidRPr="00044848"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044848">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0178D440"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559" w:type="dxa"/>
            <w:shd w:val="clear" w:color="auto" w:fill="auto"/>
            <w:vAlign w:val="center"/>
          </w:tcPr>
          <w:p w14:paraId="137347C3"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7F510314" w14:textId="77777777" w:rsidTr="00BD45D4">
        <w:trPr>
          <w:trHeight w:val="507"/>
        </w:trPr>
        <w:tc>
          <w:tcPr>
            <w:tcW w:w="7088" w:type="dxa"/>
            <w:vMerge/>
            <w:shd w:val="clear" w:color="auto" w:fill="auto"/>
            <w:vAlign w:val="center"/>
          </w:tcPr>
          <w:p w14:paraId="0BAE4296"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73D2E7D"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59" w:type="dxa"/>
            <w:shd w:val="clear" w:color="auto" w:fill="auto"/>
            <w:vAlign w:val="center"/>
          </w:tcPr>
          <w:p w14:paraId="412D3B84"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61F00515" w14:textId="77777777" w:rsidR="00956312" w:rsidRPr="00044848" w:rsidRDefault="00956312" w:rsidP="00BB1DBD">
      <w:pPr>
        <w:pStyle w:val="NoSpacing"/>
        <w:jc w:val="both"/>
        <w:rPr>
          <w:rFonts w:asciiTheme="minorHAnsi" w:hAnsiTheme="minorHAnsi" w:cstheme="minorHAnsi"/>
          <w:sz w:val="20"/>
          <w:szCs w:val="20"/>
        </w:rPr>
      </w:pPr>
    </w:p>
    <w:p w14:paraId="4FFFE958" w14:textId="77777777" w:rsidR="00614BDC" w:rsidRPr="00044848"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lang w:val="x-none"/>
        </w:rPr>
        <w:t>11.</w:t>
      </w:r>
      <w:r w:rsidR="00582315" w:rsidRPr="00044848">
        <w:rPr>
          <w:rFonts w:asciiTheme="minorHAnsi" w:hAnsiTheme="minorHAnsi" w:cstheme="minorHAnsi"/>
          <w:sz w:val="20"/>
          <w:szCs w:val="20"/>
        </w:rPr>
        <w:t>30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614BDC" w:rsidRPr="00044848" w14:paraId="00A5172D" w14:textId="77777777" w:rsidTr="00BD45D4">
        <w:tc>
          <w:tcPr>
            <w:tcW w:w="7088" w:type="dxa"/>
            <w:vMerge w:val="restart"/>
            <w:shd w:val="clear" w:color="auto" w:fill="auto"/>
            <w:vAlign w:val="center"/>
          </w:tcPr>
          <w:p w14:paraId="27A7B255" w14:textId="77777777" w:rsidR="00614BDC" w:rsidRPr="00044848"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677126CA"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478" w:type="dxa"/>
            <w:shd w:val="clear" w:color="auto" w:fill="auto"/>
            <w:vAlign w:val="center"/>
          </w:tcPr>
          <w:p w14:paraId="7AEA1142"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35084130" w14:textId="77777777" w:rsidTr="00BD45D4">
        <w:trPr>
          <w:trHeight w:val="507"/>
        </w:trPr>
        <w:tc>
          <w:tcPr>
            <w:tcW w:w="7088" w:type="dxa"/>
            <w:vMerge/>
            <w:shd w:val="clear" w:color="auto" w:fill="auto"/>
            <w:vAlign w:val="center"/>
          </w:tcPr>
          <w:p w14:paraId="5876D91C"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6273F71D"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78" w:type="dxa"/>
            <w:shd w:val="clear" w:color="auto" w:fill="auto"/>
            <w:vAlign w:val="center"/>
          </w:tcPr>
          <w:p w14:paraId="15DC0714"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8B9ADC0" w14:textId="77777777" w:rsidR="00D44B65" w:rsidRPr="00044848" w:rsidRDefault="00D44B65" w:rsidP="00BB1DBD">
      <w:pPr>
        <w:pStyle w:val="NoSpacing"/>
        <w:jc w:val="both"/>
        <w:rPr>
          <w:rFonts w:asciiTheme="minorHAnsi" w:hAnsiTheme="minorHAnsi" w:cstheme="minorHAnsi"/>
          <w:sz w:val="20"/>
          <w:szCs w:val="20"/>
        </w:rPr>
      </w:pPr>
    </w:p>
    <w:p w14:paraId="264B5407" w14:textId="77777777" w:rsidR="00614BDC" w:rsidRPr="00044848"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lang w:val="x-none"/>
        </w:rPr>
        <w:t>11.</w:t>
      </w:r>
      <w:r w:rsidR="00582315" w:rsidRPr="00044848">
        <w:rPr>
          <w:rFonts w:asciiTheme="minorHAnsi" w:hAnsiTheme="minorHAnsi" w:cstheme="minorHAnsi"/>
          <w:sz w:val="20"/>
          <w:szCs w:val="20"/>
        </w:rPr>
        <w:t>3</w:t>
      </w:r>
      <w:r w:rsidR="00582315" w:rsidRPr="00044848">
        <w:rPr>
          <w:rFonts w:asciiTheme="minorHAnsi" w:hAnsiTheme="minorHAnsi" w:cstheme="minorHAnsi"/>
          <w:sz w:val="20"/>
          <w:szCs w:val="20"/>
          <w:lang w:val="x-none"/>
        </w:rPr>
        <w:t>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614BDC" w:rsidRPr="00044848" w14:paraId="253BF6E8" w14:textId="77777777" w:rsidTr="00BD45D4">
        <w:tc>
          <w:tcPr>
            <w:tcW w:w="7088" w:type="dxa"/>
            <w:vMerge w:val="restart"/>
            <w:shd w:val="clear" w:color="auto" w:fill="auto"/>
            <w:vAlign w:val="center"/>
          </w:tcPr>
          <w:p w14:paraId="32E349A4" w14:textId="77777777" w:rsidR="00614BDC" w:rsidRPr="00044848"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shd w:val="clear" w:color="auto" w:fill="auto"/>
            <w:vAlign w:val="center"/>
          </w:tcPr>
          <w:p w14:paraId="548CDBCA"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478" w:type="dxa"/>
            <w:shd w:val="clear" w:color="auto" w:fill="auto"/>
            <w:vAlign w:val="center"/>
          </w:tcPr>
          <w:p w14:paraId="3AD8AB9A"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75A9F60C" w14:textId="77777777" w:rsidTr="00BD45D4">
        <w:trPr>
          <w:trHeight w:val="845"/>
        </w:trPr>
        <w:tc>
          <w:tcPr>
            <w:tcW w:w="7088" w:type="dxa"/>
            <w:vMerge/>
            <w:shd w:val="clear" w:color="auto" w:fill="auto"/>
            <w:vAlign w:val="center"/>
          </w:tcPr>
          <w:p w14:paraId="087BF275"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1611339F"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78" w:type="dxa"/>
            <w:shd w:val="clear" w:color="auto" w:fill="auto"/>
            <w:vAlign w:val="center"/>
          </w:tcPr>
          <w:p w14:paraId="2CF60852"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0411F2B" w14:textId="282CBB9B" w:rsidR="002B4077" w:rsidRPr="00044848" w:rsidRDefault="002B4077" w:rsidP="00BB1DBD">
      <w:pPr>
        <w:tabs>
          <w:tab w:val="left" w:pos="-1440"/>
          <w:tab w:val="left" w:pos="-720"/>
        </w:tabs>
        <w:spacing w:line="360" w:lineRule="auto"/>
        <w:ind w:right="-142"/>
        <w:jc w:val="both"/>
        <w:rPr>
          <w:rFonts w:asciiTheme="minorHAnsi" w:hAnsiTheme="minorHAnsi" w:cstheme="minorHAnsi"/>
          <w:sz w:val="20"/>
          <w:szCs w:val="20"/>
          <w:lang w:val="x-none"/>
        </w:rPr>
      </w:pPr>
    </w:p>
    <w:p w14:paraId="28AEDAD3" w14:textId="77777777" w:rsidR="00BA57E9" w:rsidRDefault="00BA57E9" w:rsidP="00BB1DBD">
      <w:pPr>
        <w:tabs>
          <w:tab w:val="left" w:pos="-1440"/>
          <w:tab w:val="left" w:pos="-720"/>
        </w:tabs>
        <w:spacing w:line="360" w:lineRule="auto"/>
        <w:ind w:right="-142"/>
        <w:jc w:val="both"/>
        <w:rPr>
          <w:rFonts w:asciiTheme="minorHAnsi" w:hAnsiTheme="minorHAnsi" w:cstheme="minorHAnsi"/>
          <w:sz w:val="20"/>
          <w:szCs w:val="20"/>
          <w:lang w:val="x-none"/>
        </w:rPr>
      </w:pPr>
    </w:p>
    <w:p w14:paraId="05D56AED" w14:textId="0ABA507F" w:rsidR="00923BF3" w:rsidRPr="00044848" w:rsidRDefault="00923BF3" w:rsidP="00BB1DBD">
      <w:pPr>
        <w:tabs>
          <w:tab w:val="left" w:pos="-1440"/>
          <w:tab w:val="left" w:pos="-720"/>
        </w:tabs>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lang w:val="x-none"/>
        </w:rPr>
        <w:t>11.</w:t>
      </w:r>
      <w:r w:rsidRPr="00044848">
        <w:rPr>
          <w:rFonts w:asciiTheme="minorHAnsi" w:hAnsiTheme="minorHAnsi" w:cstheme="minorHAnsi"/>
          <w:sz w:val="20"/>
          <w:szCs w:val="20"/>
        </w:rPr>
        <w:t>3</w:t>
      </w:r>
      <w:r w:rsidRPr="00044848">
        <w:rPr>
          <w:rFonts w:asciiTheme="minorHAnsi" w:hAnsiTheme="minorHAnsi" w:cstheme="minorHAnsi"/>
          <w:sz w:val="20"/>
          <w:szCs w:val="20"/>
          <w:lang w:val="x-none"/>
        </w:rPr>
        <w:t>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418"/>
      </w:tblGrid>
      <w:tr w:rsidR="00614BDC" w:rsidRPr="00044848" w14:paraId="3F6F7D39" w14:textId="77777777" w:rsidTr="00BD45D4">
        <w:tc>
          <w:tcPr>
            <w:tcW w:w="7088" w:type="dxa"/>
            <w:vMerge w:val="restart"/>
            <w:shd w:val="clear" w:color="auto" w:fill="auto"/>
            <w:vAlign w:val="center"/>
          </w:tcPr>
          <w:p w14:paraId="6773C316" w14:textId="77777777" w:rsidR="00614BDC" w:rsidRPr="00044848" w:rsidRDefault="005D1CD3"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S</w:t>
            </w:r>
            <w:r w:rsidR="00614BDC" w:rsidRPr="00044848">
              <w:rPr>
                <w:rFonts w:asciiTheme="minorHAnsi" w:hAnsiTheme="minorHAnsi" w:cstheme="minorHAnsi"/>
                <w:sz w:val="20"/>
                <w:szCs w:val="20"/>
              </w:rPr>
              <w:t>hould the bidder change any wording or phrase in this document,</w:t>
            </w:r>
            <w:r w:rsidR="00CF7A73" w:rsidRPr="00044848">
              <w:rPr>
                <w:rFonts w:asciiTheme="minorHAnsi" w:hAnsiTheme="minorHAnsi" w:cstheme="minorHAnsi"/>
                <w:sz w:val="20"/>
                <w:szCs w:val="20"/>
              </w:rPr>
              <w:t xml:space="preserve"> </w:t>
            </w:r>
            <w:r w:rsidR="00614BDC" w:rsidRPr="00044848">
              <w:rPr>
                <w:rFonts w:asciiTheme="minorHAnsi" w:hAnsiTheme="minorHAnsi" w:cstheme="minorHAnsi"/>
                <w:sz w:val="20"/>
                <w:szCs w:val="20"/>
              </w:rPr>
              <w:t xml:space="preserve">the bid shall be </w:t>
            </w:r>
            <w:r w:rsidR="00B54501" w:rsidRPr="00044848">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5F101DA6"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418" w:type="dxa"/>
            <w:shd w:val="clear" w:color="auto" w:fill="auto"/>
            <w:vAlign w:val="center"/>
          </w:tcPr>
          <w:p w14:paraId="084E5069" w14:textId="77777777" w:rsidR="00614BDC" w:rsidRPr="00044848" w:rsidRDefault="00614BDC"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614BDC" w:rsidRPr="00044848" w14:paraId="1DF98CB3" w14:textId="77777777" w:rsidTr="00BD45D4">
        <w:trPr>
          <w:trHeight w:val="507"/>
        </w:trPr>
        <w:tc>
          <w:tcPr>
            <w:tcW w:w="7088" w:type="dxa"/>
            <w:vMerge/>
            <w:shd w:val="clear" w:color="auto" w:fill="auto"/>
            <w:vAlign w:val="center"/>
          </w:tcPr>
          <w:p w14:paraId="3323CC93" w14:textId="77777777" w:rsidR="00614BDC" w:rsidRPr="00044848"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7F6BE735"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18" w:type="dxa"/>
            <w:shd w:val="clear" w:color="auto" w:fill="auto"/>
            <w:vAlign w:val="center"/>
          </w:tcPr>
          <w:p w14:paraId="6991EB37" w14:textId="77777777" w:rsidR="00614BDC" w:rsidRPr="00044848"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9978234" w14:textId="77777777" w:rsidR="005D1CD3" w:rsidRPr="00044848" w:rsidRDefault="005D1CD3" w:rsidP="00BB1DBD">
      <w:pPr>
        <w:spacing w:line="360" w:lineRule="auto"/>
        <w:ind w:right="-142"/>
        <w:jc w:val="both"/>
        <w:rPr>
          <w:rFonts w:asciiTheme="minorHAnsi" w:hAnsiTheme="minorHAnsi" w:cstheme="minorHAnsi"/>
          <w:sz w:val="20"/>
          <w:szCs w:val="20"/>
        </w:rPr>
      </w:pPr>
    </w:p>
    <w:p w14:paraId="146AA9D5" w14:textId="77777777" w:rsidR="005D1CD3" w:rsidRPr="00044848" w:rsidRDefault="005D1CD3" w:rsidP="00BB1DBD">
      <w:pPr>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11.33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5D1CD3" w:rsidRPr="00044848" w14:paraId="407F7001" w14:textId="77777777" w:rsidTr="00BD45D4">
        <w:trPr>
          <w:trHeight w:val="366"/>
        </w:trPr>
        <w:tc>
          <w:tcPr>
            <w:tcW w:w="7088" w:type="dxa"/>
            <w:vMerge w:val="restart"/>
            <w:shd w:val="clear" w:color="auto" w:fill="auto"/>
            <w:vAlign w:val="center"/>
          </w:tcPr>
          <w:p w14:paraId="5B0218E8" w14:textId="77777777" w:rsidR="005D1CD3" w:rsidRPr="00044848" w:rsidRDefault="005D1CD3" w:rsidP="00BB1DBD">
            <w:pPr>
              <w:tabs>
                <w:tab w:val="left" w:pos="-1440"/>
                <w:tab w:val="left" w:pos="-720"/>
                <w:tab w:val="left" w:pos="0"/>
              </w:tabs>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The cost validation for Analysers</w:t>
            </w:r>
            <w:r w:rsidR="005222CD" w:rsidRPr="00044848">
              <w:rPr>
                <w:rFonts w:asciiTheme="minorHAnsi" w:hAnsiTheme="minorHAnsi" w:cstheme="minorHAnsi"/>
                <w:sz w:val="20"/>
                <w:szCs w:val="20"/>
              </w:rPr>
              <w:t xml:space="preserve"> and r</w:t>
            </w:r>
            <w:r w:rsidR="00F04361" w:rsidRPr="00044848">
              <w:rPr>
                <w:rFonts w:asciiTheme="minorHAnsi" w:hAnsiTheme="minorHAnsi" w:cstheme="minorHAnsi"/>
                <w:sz w:val="20"/>
                <w:szCs w:val="20"/>
              </w:rPr>
              <w:t>eagents</w:t>
            </w:r>
            <w:r w:rsidRPr="00044848">
              <w:rPr>
                <w:rFonts w:asciiTheme="minorHAnsi" w:hAnsiTheme="minorHAnsi" w:cstheme="minorHAnsi"/>
                <w:sz w:val="20"/>
                <w:szCs w:val="20"/>
              </w:rPr>
              <w:t xml:space="preserve"> </w:t>
            </w:r>
            <w:r w:rsidR="005222CD" w:rsidRPr="00044848">
              <w:rPr>
                <w:rFonts w:asciiTheme="minorHAnsi" w:hAnsiTheme="minorHAnsi" w:cstheme="minorHAnsi"/>
                <w:sz w:val="20"/>
                <w:szCs w:val="20"/>
              </w:rPr>
              <w:t xml:space="preserve">for the validation </w:t>
            </w:r>
            <w:r w:rsidRPr="00044848">
              <w:rPr>
                <w:rFonts w:asciiTheme="minorHAnsi" w:hAnsiTheme="minorHAnsi" w:cstheme="minorHAnsi"/>
                <w:sz w:val="20"/>
                <w:szCs w:val="20"/>
              </w:rPr>
              <w:t xml:space="preserve">will be borne by the supplier and NHLS will not be charged for </w:t>
            </w:r>
            <w:r w:rsidR="004F7C8E" w:rsidRPr="00044848">
              <w:rPr>
                <w:rFonts w:asciiTheme="minorHAnsi" w:hAnsiTheme="minorHAnsi" w:cstheme="minorHAnsi"/>
                <w:sz w:val="20"/>
                <w:szCs w:val="20"/>
              </w:rPr>
              <w:t xml:space="preserve">this. </w:t>
            </w:r>
          </w:p>
        </w:tc>
        <w:tc>
          <w:tcPr>
            <w:tcW w:w="1357" w:type="dxa"/>
            <w:shd w:val="clear" w:color="auto" w:fill="auto"/>
            <w:vAlign w:val="center"/>
          </w:tcPr>
          <w:p w14:paraId="7A8275E3" w14:textId="77777777" w:rsidR="005D1CD3" w:rsidRPr="00044848" w:rsidRDefault="005D1CD3"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478" w:type="dxa"/>
            <w:shd w:val="clear" w:color="auto" w:fill="auto"/>
            <w:vAlign w:val="center"/>
          </w:tcPr>
          <w:p w14:paraId="79F17E19" w14:textId="77777777" w:rsidR="005D1CD3" w:rsidRPr="00044848" w:rsidRDefault="005D1CD3"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5D1CD3" w:rsidRPr="00044848" w14:paraId="6593A171" w14:textId="77777777" w:rsidTr="00BD45D4">
        <w:trPr>
          <w:trHeight w:val="465"/>
        </w:trPr>
        <w:tc>
          <w:tcPr>
            <w:tcW w:w="7088" w:type="dxa"/>
            <w:vMerge/>
            <w:shd w:val="clear" w:color="auto" w:fill="auto"/>
            <w:vAlign w:val="center"/>
          </w:tcPr>
          <w:p w14:paraId="73F8B7FE" w14:textId="77777777" w:rsidR="005D1CD3" w:rsidRPr="00044848" w:rsidRDefault="005D1CD3" w:rsidP="00BB1DBD">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27B77F1D" w14:textId="77777777" w:rsidR="005D1CD3" w:rsidRPr="00044848" w:rsidRDefault="005D1CD3" w:rsidP="00BB1DBD">
            <w:pPr>
              <w:tabs>
                <w:tab w:val="left" w:pos="-1440"/>
                <w:tab w:val="left" w:pos="-720"/>
                <w:tab w:val="left" w:pos="0"/>
              </w:tabs>
              <w:ind w:right="-142"/>
              <w:jc w:val="both"/>
              <w:rPr>
                <w:rFonts w:asciiTheme="minorHAnsi" w:hAnsiTheme="minorHAnsi" w:cstheme="minorHAnsi"/>
                <w:b/>
                <w:sz w:val="20"/>
                <w:szCs w:val="20"/>
              </w:rPr>
            </w:pPr>
          </w:p>
        </w:tc>
        <w:tc>
          <w:tcPr>
            <w:tcW w:w="1478" w:type="dxa"/>
            <w:shd w:val="clear" w:color="auto" w:fill="auto"/>
            <w:vAlign w:val="center"/>
          </w:tcPr>
          <w:p w14:paraId="45944E7B" w14:textId="77777777" w:rsidR="005D1CD3" w:rsidRPr="00044848" w:rsidRDefault="005D1CD3" w:rsidP="00BB1DBD">
            <w:pPr>
              <w:tabs>
                <w:tab w:val="left" w:pos="-1440"/>
                <w:tab w:val="left" w:pos="-720"/>
                <w:tab w:val="left" w:pos="0"/>
              </w:tabs>
              <w:ind w:right="-142"/>
              <w:jc w:val="both"/>
              <w:rPr>
                <w:rFonts w:asciiTheme="minorHAnsi" w:hAnsiTheme="minorHAnsi" w:cstheme="minorHAnsi"/>
                <w:b/>
                <w:sz w:val="20"/>
                <w:szCs w:val="20"/>
              </w:rPr>
            </w:pPr>
          </w:p>
        </w:tc>
      </w:tr>
    </w:tbl>
    <w:p w14:paraId="6BA5674E" w14:textId="77777777" w:rsidR="00236393" w:rsidRPr="00044848" w:rsidRDefault="00236393" w:rsidP="00BB1DBD">
      <w:pPr>
        <w:spacing w:line="360" w:lineRule="auto"/>
        <w:ind w:right="-142"/>
        <w:jc w:val="both"/>
        <w:rPr>
          <w:rFonts w:asciiTheme="minorHAnsi" w:hAnsiTheme="minorHAnsi" w:cstheme="minorHAnsi"/>
          <w:sz w:val="20"/>
          <w:szCs w:val="20"/>
        </w:rPr>
      </w:pPr>
    </w:p>
    <w:p w14:paraId="437913D2" w14:textId="77777777" w:rsidR="00236393" w:rsidRPr="00044848" w:rsidRDefault="00236393" w:rsidP="00BB1DBD">
      <w:pPr>
        <w:spacing w:line="360" w:lineRule="auto"/>
        <w:ind w:right="-142"/>
        <w:jc w:val="both"/>
        <w:rPr>
          <w:rFonts w:asciiTheme="minorHAnsi" w:hAnsiTheme="minorHAnsi" w:cstheme="minorHAnsi"/>
          <w:sz w:val="20"/>
          <w:szCs w:val="20"/>
        </w:rPr>
      </w:pPr>
      <w:r w:rsidRPr="00044848">
        <w:rPr>
          <w:rFonts w:asciiTheme="minorHAnsi" w:hAnsiTheme="minorHAnsi" w:cstheme="minorHAnsi"/>
          <w:sz w:val="20"/>
          <w:szCs w:val="20"/>
        </w:rPr>
        <w:t>11.34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236393" w:rsidRPr="00044848" w14:paraId="6BD1A95A" w14:textId="77777777" w:rsidTr="00BD45D4">
        <w:trPr>
          <w:trHeight w:val="366"/>
        </w:trPr>
        <w:tc>
          <w:tcPr>
            <w:tcW w:w="7088" w:type="dxa"/>
            <w:vMerge w:val="restart"/>
            <w:shd w:val="clear" w:color="auto" w:fill="auto"/>
            <w:vAlign w:val="center"/>
          </w:tcPr>
          <w:p w14:paraId="16FA3C21" w14:textId="77777777" w:rsidR="00236393" w:rsidRPr="00044848" w:rsidRDefault="00236393" w:rsidP="00BB1DBD">
            <w:pPr>
              <w:jc w:val="both"/>
              <w:rPr>
                <w:rFonts w:asciiTheme="minorHAnsi" w:hAnsiTheme="minorHAnsi" w:cstheme="minorHAnsi"/>
                <w:sz w:val="20"/>
                <w:szCs w:val="20"/>
                <w:lang w:val="en-GB" w:eastAsia="en-GB"/>
              </w:rPr>
            </w:pPr>
            <w:r w:rsidRPr="00044848">
              <w:rPr>
                <w:rFonts w:asciiTheme="minorHAnsi" w:hAnsiTheme="minorHAnsi" w:cstheme="minorHAnsi"/>
                <w:iCs/>
                <w:sz w:val="20"/>
                <w:szCs w:val="20"/>
                <w:lang w:val="en-GB" w:eastAsia="en-GB"/>
              </w:rPr>
              <w:t xml:space="preserve">No </w:t>
            </w:r>
            <w:r w:rsidRPr="00044848">
              <w:rPr>
                <w:rFonts w:asciiTheme="minorHAnsi" w:hAnsiTheme="minorHAnsi" w:cstheme="minorHAnsi"/>
                <w:sz w:val="20"/>
                <w:szCs w:val="20"/>
                <w:lang w:val="en-GB" w:eastAsia="en-GB"/>
              </w:rPr>
              <w:t>alternative tender offers will be considered.</w:t>
            </w:r>
          </w:p>
        </w:tc>
        <w:tc>
          <w:tcPr>
            <w:tcW w:w="1357" w:type="dxa"/>
            <w:shd w:val="clear" w:color="auto" w:fill="auto"/>
            <w:vAlign w:val="center"/>
          </w:tcPr>
          <w:p w14:paraId="18E1737D" w14:textId="77777777" w:rsidR="00236393" w:rsidRPr="00044848" w:rsidRDefault="00236393"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Accept</w:t>
            </w:r>
          </w:p>
        </w:tc>
        <w:tc>
          <w:tcPr>
            <w:tcW w:w="1478" w:type="dxa"/>
            <w:shd w:val="clear" w:color="auto" w:fill="auto"/>
            <w:vAlign w:val="center"/>
          </w:tcPr>
          <w:p w14:paraId="1C18506A" w14:textId="77777777" w:rsidR="00236393" w:rsidRPr="00044848" w:rsidRDefault="00236393" w:rsidP="00F364E0">
            <w:pPr>
              <w:tabs>
                <w:tab w:val="left" w:pos="-1440"/>
                <w:tab w:val="left" w:pos="-720"/>
                <w:tab w:val="left" w:pos="0"/>
              </w:tabs>
              <w:ind w:right="-142"/>
              <w:jc w:val="center"/>
              <w:rPr>
                <w:rFonts w:asciiTheme="minorHAnsi" w:hAnsiTheme="minorHAnsi" w:cstheme="minorHAnsi"/>
                <w:b/>
                <w:sz w:val="20"/>
                <w:szCs w:val="20"/>
              </w:rPr>
            </w:pPr>
            <w:r w:rsidRPr="00044848">
              <w:rPr>
                <w:rFonts w:asciiTheme="minorHAnsi" w:hAnsiTheme="minorHAnsi" w:cstheme="minorHAnsi"/>
                <w:b/>
                <w:sz w:val="20"/>
                <w:szCs w:val="20"/>
              </w:rPr>
              <w:t>Do not Accept</w:t>
            </w:r>
          </w:p>
        </w:tc>
      </w:tr>
      <w:tr w:rsidR="00236393" w:rsidRPr="00044848" w14:paraId="76517AED" w14:textId="77777777" w:rsidTr="00BD45D4">
        <w:trPr>
          <w:trHeight w:val="465"/>
        </w:trPr>
        <w:tc>
          <w:tcPr>
            <w:tcW w:w="7088" w:type="dxa"/>
            <w:vMerge/>
            <w:shd w:val="clear" w:color="auto" w:fill="auto"/>
            <w:vAlign w:val="center"/>
          </w:tcPr>
          <w:p w14:paraId="655AE066" w14:textId="77777777" w:rsidR="00236393" w:rsidRPr="00044848" w:rsidRDefault="00236393" w:rsidP="00BB1DBD">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6A5F88E3" w14:textId="77777777" w:rsidR="00236393" w:rsidRPr="00044848" w:rsidRDefault="00236393" w:rsidP="00BB1DBD">
            <w:pPr>
              <w:tabs>
                <w:tab w:val="left" w:pos="-1440"/>
                <w:tab w:val="left" w:pos="-720"/>
                <w:tab w:val="left" w:pos="0"/>
              </w:tabs>
              <w:ind w:right="-142"/>
              <w:jc w:val="both"/>
              <w:rPr>
                <w:rFonts w:asciiTheme="minorHAnsi" w:hAnsiTheme="minorHAnsi" w:cstheme="minorHAnsi"/>
                <w:b/>
                <w:sz w:val="20"/>
                <w:szCs w:val="20"/>
              </w:rPr>
            </w:pPr>
          </w:p>
        </w:tc>
        <w:tc>
          <w:tcPr>
            <w:tcW w:w="1478" w:type="dxa"/>
            <w:shd w:val="clear" w:color="auto" w:fill="auto"/>
            <w:vAlign w:val="center"/>
          </w:tcPr>
          <w:p w14:paraId="6E135284" w14:textId="77777777" w:rsidR="00236393" w:rsidRPr="00044848" w:rsidRDefault="00236393" w:rsidP="00BB1DBD">
            <w:pPr>
              <w:tabs>
                <w:tab w:val="left" w:pos="-1440"/>
                <w:tab w:val="left" w:pos="-720"/>
                <w:tab w:val="left" w:pos="0"/>
              </w:tabs>
              <w:ind w:right="-142"/>
              <w:jc w:val="both"/>
              <w:rPr>
                <w:rFonts w:asciiTheme="minorHAnsi" w:hAnsiTheme="minorHAnsi" w:cstheme="minorHAnsi"/>
                <w:b/>
                <w:sz w:val="20"/>
                <w:szCs w:val="20"/>
              </w:rPr>
            </w:pPr>
          </w:p>
        </w:tc>
      </w:tr>
    </w:tbl>
    <w:p w14:paraId="03B2BB5B" w14:textId="4A1777AF" w:rsidR="00CB41F2" w:rsidRDefault="00CB41F2" w:rsidP="00CB41F2">
      <w:pPr>
        <w:spacing w:line="360" w:lineRule="auto"/>
        <w:jc w:val="both"/>
        <w:rPr>
          <w:rFonts w:asciiTheme="minorHAnsi" w:hAnsiTheme="minorHAnsi" w:cstheme="minorHAnsi"/>
          <w:sz w:val="20"/>
          <w:szCs w:val="20"/>
          <w:lang w:val="en-GB"/>
        </w:rPr>
      </w:pPr>
    </w:p>
    <w:p w14:paraId="0BF2260F" w14:textId="20AFDC4D" w:rsidR="00E50976" w:rsidRPr="00044848" w:rsidRDefault="00E50976" w:rsidP="00E50976">
      <w:pPr>
        <w:pStyle w:val="Heading1"/>
        <w:numPr>
          <w:ilvl w:val="0"/>
          <w:numId w:val="32"/>
        </w:numPr>
        <w:spacing w:line="360" w:lineRule="auto"/>
        <w:ind w:hanging="720"/>
        <w:rPr>
          <w:rFonts w:asciiTheme="minorHAnsi" w:hAnsiTheme="minorHAnsi" w:cstheme="minorHAnsi"/>
          <w:sz w:val="20"/>
        </w:rPr>
      </w:pPr>
      <w:r>
        <w:rPr>
          <w:rFonts w:asciiTheme="minorHAnsi" w:hAnsiTheme="minorHAnsi" w:cstheme="minorHAnsi"/>
          <w:sz w:val="20"/>
        </w:rPr>
        <w:t>Special</w:t>
      </w:r>
      <w:r w:rsidRPr="00044848">
        <w:rPr>
          <w:rFonts w:asciiTheme="minorHAnsi" w:hAnsiTheme="minorHAnsi" w:cstheme="minorHAnsi"/>
          <w:sz w:val="20"/>
        </w:rPr>
        <w:t xml:space="preserve"> Conditions of Contract</w:t>
      </w:r>
    </w:p>
    <w:p w14:paraId="63AAC75E" w14:textId="37B6E483" w:rsidR="00E50976" w:rsidRPr="00044848" w:rsidRDefault="00E50976" w:rsidP="00E50976">
      <w:pPr>
        <w:spacing w:line="360" w:lineRule="auto"/>
        <w:ind w:left="709" w:right="-142" w:hanging="709"/>
        <w:jc w:val="both"/>
        <w:rPr>
          <w:rFonts w:asciiTheme="minorHAnsi" w:hAnsiTheme="minorHAnsi" w:cstheme="minorHAnsi"/>
          <w:b/>
          <w:bCs/>
          <w:snapToGrid w:val="0"/>
          <w:sz w:val="20"/>
          <w:szCs w:val="20"/>
          <w:lang w:eastAsia="x-none"/>
        </w:rPr>
      </w:pPr>
      <w:r w:rsidRPr="00044848">
        <w:rPr>
          <w:rFonts w:asciiTheme="minorHAnsi" w:hAnsiTheme="minorHAnsi" w:cstheme="minorHAnsi"/>
          <w:bCs/>
          <w:snapToGrid w:val="0"/>
          <w:sz w:val="20"/>
          <w:szCs w:val="20"/>
          <w:lang w:eastAsia="x-none"/>
        </w:rPr>
        <w:t>1</w:t>
      </w:r>
      <w:r>
        <w:rPr>
          <w:rFonts w:asciiTheme="minorHAnsi" w:hAnsiTheme="minorHAnsi" w:cstheme="minorHAnsi"/>
          <w:bCs/>
          <w:snapToGrid w:val="0"/>
          <w:sz w:val="20"/>
          <w:szCs w:val="20"/>
          <w:lang w:eastAsia="x-none"/>
        </w:rPr>
        <w:t>2</w:t>
      </w:r>
      <w:r w:rsidRPr="00044848">
        <w:rPr>
          <w:rFonts w:asciiTheme="minorHAnsi" w:hAnsiTheme="minorHAnsi" w:cstheme="minorHAnsi"/>
          <w:bCs/>
          <w:snapToGrid w:val="0"/>
          <w:sz w:val="20"/>
          <w:szCs w:val="20"/>
          <w:lang w:eastAsia="x-none"/>
        </w:rPr>
        <w:t>.1</w:t>
      </w:r>
      <w:r w:rsidRPr="00044848">
        <w:rPr>
          <w:rFonts w:asciiTheme="minorHAnsi" w:hAnsiTheme="minorHAnsi" w:cstheme="minorHAnsi"/>
          <w:b/>
          <w:bCs/>
          <w:snapToGrid w:val="0"/>
          <w:sz w:val="20"/>
          <w:szCs w:val="20"/>
          <w:lang w:eastAsia="x-none"/>
        </w:rPr>
        <w:t xml:space="preserve">  </w:t>
      </w:r>
      <w:r w:rsidRPr="00044848">
        <w:rPr>
          <w:rFonts w:asciiTheme="minorHAnsi" w:hAnsiTheme="minorHAnsi" w:cstheme="minorHAnsi"/>
          <w:b/>
          <w:bCs/>
          <w:snapToGrid w:val="0"/>
          <w:sz w:val="20"/>
          <w:szCs w:val="20"/>
          <w:lang w:eastAsia="x-none"/>
        </w:rPr>
        <w:tab/>
        <w:t xml:space="preserve">Bidders shall provide full and accurate answers to all (including mandatory) questions posed in this document, and, are required to explicitly indicate either "Comply/Accept (with a </w:t>
      </w:r>
      <w:r w:rsidRPr="00044848">
        <w:rPr>
          <w:rFonts w:asciiTheme="minorHAnsi" w:hAnsiTheme="minorHAnsi" w:cstheme="minorHAnsi"/>
          <w:b/>
          <w:bCs/>
          <w:snapToGrid w:val="0"/>
          <w:sz w:val="20"/>
          <w:szCs w:val="20"/>
          <w:lang w:eastAsia="x-none"/>
        </w:rPr>
        <w:sym w:font="Symbol" w:char="F0D6"/>
      </w:r>
      <w:r w:rsidRPr="00044848">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29AF4AA6" w14:textId="77777777" w:rsidR="00E50976" w:rsidRPr="00044848" w:rsidRDefault="00E50976" w:rsidP="00E50976">
      <w:pPr>
        <w:spacing w:line="360" w:lineRule="auto"/>
        <w:ind w:left="709" w:right="-142" w:hanging="709"/>
        <w:jc w:val="both"/>
        <w:rPr>
          <w:rFonts w:asciiTheme="minorHAnsi" w:hAnsiTheme="minorHAnsi" w:cstheme="minorHAnsi"/>
          <w:b/>
          <w:bCs/>
          <w:snapToGrid w:val="0"/>
          <w:sz w:val="20"/>
          <w:szCs w:val="20"/>
          <w:lang w:eastAsia="x-none"/>
        </w:rPr>
      </w:pPr>
    </w:p>
    <w:p w14:paraId="44CF928E" w14:textId="39FEA824" w:rsidR="00E50976" w:rsidRPr="00044848" w:rsidRDefault="00E50976" w:rsidP="00E50976">
      <w:pPr>
        <w:spacing w:line="360" w:lineRule="auto"/>
        <w:ind w:left="709" w:right="-142" w:hanging="709"/>
        <w:jc w:val="both"/>
        <w:rPr>
          <w:rFonts w:asciiTheme="minorHAnsi" w:hAnsiTheme="minorHAnsi" w:cstheme="minorHAnsi"/>
          <w:b/>
          <w:bCs/>
          <w:snapToGrid w:val="0"/>
          <w:sz w:val="20"/>
          <w:szCs w:val="20"/>
          <w:lang w:eastAsia="x-none"/>
        </w:rPr>
      </w:pPr>
      <w:r w:rsidRPr="00044848">
        <w:rPr>
          <w:rFonts w:asciiTheme="minorHAnsi" w:hAnsiTheme="minorHAnsi" w:cstheme="minorHAnsi"/>
          <w:b/>
          <w:bCs/>
          <w:snapToGrid w:val="0"/>
          <w:sz w:val="20"/>
          <w:szCs w:val="20"/>
          <w:lang w:eastAsia="x-none"/>
        </w:rPr>
        <w:tab/>
        <w:t>NOTE:  It is mandatory for bidders to complete or answer this part fully (1</w:t>
      </w:r>
      <w:r>
        <w:rPr>
          <w:rFonts w:asciiTheme="minorHAnsi" w:hAnsiTheme="minorHAnsi" w:cstheme="minorHAnsi"/>
          <w:b/>
          <w:bCs/>
          <w:snapToGrid w:val="0"/>
          <w:sz w:val="20"/>
          <w:szCs w:val="20"/>
          <w:lang w:eastAsia="x-none"/>
        </w:rPr>
        <w:t>2</w:t>
      </w:r>
      <w:r w:rsidRPr="00044848">
        <w:rPr>
          <w:rFonts w:asciiTheme="minorHAnsi" w:hAnsiTheme="minorHAnsi" w:cstheme="minorHAnsi"/>
          <w:b/>
          <w:bCs/>
          <w:snapToGrid w:val="0"/>
          <w:sz w:val="20"/>
          <w:szCs w:val="20"/>
          <w:lang w:eastAsia="x-none"/>
        </w:rPr>
        <w:t>.</w:t>
      </w:r>
      <w:r w:rsidR="006F36DD">
        <w:rPr>
          <w:rFonts w:asciiTheme="minorHAnsi" w:hAnsiTheme="minorHAnsi" w:cstheme="minorHAnsi"/>
          <w:b/>
          <w:bCs/>
          <w:snapToGrid w:val="0"/>
          <w:sz w:val="20"/>
          <w:szCs w:val="20"/>
          <w:lang w:eastAsia="x-none"/>
        </w:rPr>
        <w:t>1.1</w:t>
      </w:r>
      <w:r w:rsidRPr="00044848">
        <w:rPr>
          <w:rFonts w:asciiTheme="minorHAnsi" w:hAnsiTheme="minorHAnsi" w:cstheme="minorHAnsi"/>
          <w:b/>
          <w:bCs/>
          <w:snapToGrid w:val="0"/>
          <w:sz w:val="20"/>
          <w:szCs w:val="20"/>
          <w:lang w:eastAsia="x-none"/>
        </w:rPr>
        <w:t xml:space="preserve"> to </w:t>
      </w:r>
      <w:r w:rsidRPr="00044848">
        <w:rPr>
          <w:rFonts w:asciiTheme="minorHAnsi" w:hAnsiTheme="minorHAnsi" w:cstheme="minorHAnsi"/>
          <w:b/>
          <w:sz w:val="20"/>
          <w:szCs w:val="20"/>
        </w:rPr>
        <w:t>1</w:t>
      </w:r>
      <w:r>
        <w:rPr>
          <w:rFonts w:asciiTheme="minorHAnsi" w:hAnsiTheme="minorHAnsi" w:cstheme="minorHAnsi"/>
          <w:b/>
          <w:sz w:val="20"/>
          <w:szCs w:val="20"/>
        </w:rPr>
        <w:t>2</w:t>
      </w:r>
      <w:r w:rsidRPr="00044848">
        <w:rPr>
          <w:rFonts w:asciiTheme="minorHAnsi" w:hAnsiTheme="minorHAnsi" w:cstheme="minorHAnsi"/>
          <w:b/>
          <w:sz w:val="20"/>
          <w:szCs w:val="20"/>
        </w:rPr>
        <w:t>.</w:t>
      </w:r>
      <w:r w:rsidR="00C86F6D">
        <w:rPr>
          <w:rFonts w:asciiTheme="minorHAnsi" w:hAnsiTheme="minorHAnsi" w:cstheme="minorHAnsi"/>
          <w:b/>
          <w:sz w:val="20"/>
          <w:szCs w:val="20"/>
        </w:rPr>
        <w:t>1.5</w:t>
      </w:r>
      <w:r w:rsidRPr="00044848">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06A096DB" w14:textId="564FB95E" w:rsidR="00C16608" w:rsidRDefault="00C16608" w:rsidP="00BB1DBD">
      <w:pPr>
        <w:jc w:val="both"/>
        <w:rPr>
          <w:rFonts w:asciiTheme="minorHAnsi" w:hAnsiTheme="minorHAnsi" w:cstheme="minorHAnsi"/>
          <w:sz w:val="20"/>
          <w:szCs w:val="20"/>
          <w:lang w:val="en-GB"/>
        </w:rPr>
      </w:pPr>
    </w:p>
    <w:p w14:paraId="17DDBE86" w14:textId="77777777" w:rsidR="00E50976" w:rsidRDefault="00E50976" w:rsidP="00BB1DBD">
      <w:pPr>
        <w:jc w:val="both"/>
        <w:rPr>
          <w:rFonts w:asciiTheme="minorHAnsi" w:hAnsiTheme="minorHAnsi" w:cstheme="minorHAnsi"/>
          <w:sz w:val="20"/>
          <w:szCs w:val="20"/>
          <w:lang w:val="en-GB"/>
        </w:rPr>
      </w:pPr>
    </w:p>
    <w:p w14:paraId="16A8BCB1" w14:textId="4715845C" w:rsidR="00B93A0F" w:rsidRDefault="003426E1" w:rsidP="00B93A0F">
      <w:pPr>
        <w:rPr>
          <w:rFonts w:asciiTheme="minorHAnsi" w:eastAsia="Times" w:hAnsiTheme="minorHAnsi" w:cstheme="minorHAnsi"/>
          <w:b/>
          <w:sz w:val="20"/>
          <w:szCs w:val="20"/>
          <w:lang w:val="en-GB" w:eastAsia="en-US"/>
        </w:rPr>
      </w:pPr>
      <w:r>
        <w:rPr>
          <w:rFonts w:asciiTheme="minorHAnsi" w:eastAsia="Times" w:hAnsiTheme="minorHAnsi" w:cstheme="minorHAnsi"/>
          <w:b/>
          <w:sz w:val="20"/>
          <w:szCs w:val="20"/>
          <w:lang w:eastAsia="en-US"/>
        </w:rPr>
        <w:t xml:space="preserve">SPECIAL CONDITIONS OF CONTRACT </w:t>
      </w:r>
      <w:r w:rsidRPr="003426E1">
        <w:rPr>
          <w:rFonts w:asciiTheme="minorHAnsi" w:eastAsia="Times" w:hAnsiTheme="minorHAnsi" w:cstheme="minorHAnsi"/>
          <w:b/>
          <w:sz w:val="20"/>
          <w:szCs w:val="20"/>
          <w:lang w:val="en-GB" w:eastAsia="en-US"/>
        </w:rPr>
        <w:t xml:space="preserve"> </w:t>
      </w:r>
    </w:p>
    <w:p w14:paraId="31FCC002" w14:textId="77777777" w:rsidR="001D668C" w:rsidRDefault="001D668C" w:rsidP="00B93A0F">
      <w:pPr>
        <w:rPr>
          <w:rFonts w:asciiTheme="minorHAnsi" w:eastAsia="Times" w:hAnsiTheme="minorHAnsi" w:cstheme="minorHAnsi"/>
          <w:b/>
          <w:sz w:val="20"/>
          <w:szCs w:val="20"/>
          <w:lang w:val="en-GB" w:eastAsia="en-US"/>
        </w:rPr>
      </w:pPr>
    </w:p>
    <w:tbl>
      <w:tblPr>
        <w:tblStyle w:val="TableGrid"/>
        <w:tblW w:w="9923" w:type="dxa"/>
        <w:tblInd w:w="-147" w:type="dxa"/>
        <w:tblLook w:val="04A0" w:firstRow="1" w:lastRow="0" w:firstColumn="1" w:lastColumn="0" w:noHBand="0" w:noVBand="1"/>
      </w:tblPr>
      <w:tblGrid>
        <w:gridCol w:w="6379"/>
        <w:gridCol w:w="1276"/>
        <w:gridCol w:w="2268"/>
      </w:tblGrid>
      <w:tr w:rsidR="001D668C" w14:paraId="6BC27158" w14:textId="77777777" w:rsidTr="00F11EF4">
        <w:tc>
          <w:tcPr>
            <w:tcW w:w="6379" w:type="dxa"/>
            <w:vMerge w:val="restart"/>
            <w:tcBorders>
              <w:top w:val="single" w:sz="4" w:space="0" w:color="auto"/>
              <w:left w:val="single" w:sz="4" w:space="0" w:color="auto"/>
              <w:bottom w:val="single" w:sz="4" w:space="0" w:color="auto"/>
              <w:right w:val="single" w:sz="4" w:space="0" w:color="auto"/>
            </w:tcBorders>
            <w:hideMark/>
          </w:tcPr>
          <w:p w14:paraId="1D9F6D5D" w14:textId="35AF01F2" w:rsidR="001D668C" w:rsidRPr="00E46FBD" w:rsidRDefault="006F36DD" w:rsidP="006B22D4">
            <w:pPr>
              <w:rPr>
                <w:rFonts w:asciiTheme="minorHAnsi" w:eastAsia="Calibri" w:hAnsiTheme="minorHAnsi" w:cstheme="minorHAnsi"/>
                <w:bCs/>
                <w:sz w:val="20"/>
              </w:rPr>
            </w:pPr>
            <w:r>
              <w:rPr>
                <w:rFonts w:asciiTheme="minorHAnsi" w:eastAsia="Calibri" w:hAnsiTheme="minorHAnsi" w:cstheme="minorHAnsi"/>
                <w:bCs/>
                <w:sz w:val="20"/>
              </w:rPr>
              <w:t>12.1.</w:t>
            </w:r>
            <w:r w:rsidR="00FE2357">
              <w:rPr>
                <w:rFonts w:asciiTheme="minorHAnsi" w:eastAsia="Calibri" w:hAnsiTheme="minorHAnsi" w:cstheme="minorHAnsi"/>
                <w:bCs/>
                <w:sz w:val="20"/>
              </w:rPr>
              <w:t xml:space="preserve">1 </w:t>
            </w:r>
            <w:r w:rsidR="001D668C" w:rsidRPr="00E46FBD">
              <w:rPr>
                <w:rFonts w:asciiTheme="minorHAnsi" w:eastAsia="Calibri" w:hAnsiTheme="minorHAnsi" w:cstheme="minorHAnsi"/>
                <w:bCs/>
                <w:sz w:val="20"/>
              </w:rPr>
              <w:t>A. 1 Instrument technicians / engineers dedicated to the Free State / Central SA</w:t>
            </w:r>
            <w:r w:rsidR="00FE2357">
              <w:rPr>
                <w:rFonts w:asciiTheme="minorHAnsi" w:eastAsia="Calibri" w:hAnsiTheme="minorHAnsi" w:cstheme="minorHAnsi"/>
                <w:bCs/>
                <w:sz w:val="20"/>
              </w:rPr>
              <w:t>.</w:t>
            </w:r>
            <w:r w:rsidR="001D668C" w:rsidRPr="00E46FBD">
              <w:rPr>
                <w:rFonts w:asciiTheme="minorHAnsi" w:eastAsia="Calibri" w:hAnsiTheme="minorHAnsi" w:cstheme="minorHAnsi"/>
                <w:bCs/>
                <w:sz w:val="20"/>
              </w:rPr>
              <w:t xml:space="preserve"> </w:t>
            </w:r>
          </w:p>
          <w:p w14:paraId="0833518B" w14:textId="77777777" w:rsidR="001D668C" w:rsidRPr="00E46FBD" w:rsidRDefault="001D668C" w:rsidP="006B22D4">
            <w:pPr>
              <w:rPr>
                <w:rFonts w:asciiTheme="minorHAnsi" w:eastAsia="Calibri" w:hAnsiTheme="minorHAnsi" w:cstheme="minorHAnsi"/>
                <w:bCs/>
                <w:sz w:val="20"/>
              </w:rPr>
            </w:pPr>
          </w:p>
          <w:p w14:paraId="33CC0349" w14:textId="6F762828" w:rsidR="001D668C" w:rsidRPr="00E46FBD" w:rsidRDefault="00923382" w:rsidP="006B22D4">
            <w:pPr>
              <w:rPr>
                <w:rFonts w:asciiTheme="minorHAnsi" w:eastAsia="Calibri" w:hAnsiTheme="minorHAnsi" w:cstheme="minorHAnsi"/>
                <w:bCs/>
                <w:sz w:val="20"/>
              </w:rPr>
            </w:pPr>
            <w:r w:rsidRPr="00E46FBD">
              <w:rPr>
                <w:rFonts w:asciiTheme="minorHAnsi" w:eastAsia="Calibri" w:hAnsiTheme="minorHAnsi" w:cstheme="minorHAnsi"/>
                <w:bCs/>
                <w:sz w:val="20"/>
              </w:rPr>
              <w:t>and</w:t>
            </w:r>
          </w:p>
          <w:p w14:paraId="34A6CD6E" w14:textId="77777777" w:rsidR="001D668C" w:rsidRPr="00E46FBD" w:rsidRDefault="001D668C" w:rsidP="006B22D4">
            <w:pPr>
              <w:rPr>
                <w:rFonts w:asciiTheme="minorHAnsi" w:eastAsia="Calibri" w:hAnsiTheme="minorHAnsi" w:cstheme="minorHAnsi"/>
                <w:bCs/>
                <w:sz w:val="20"/>
              </w:rPr>
            </w:pPr>
          </w:p>
          <w:p w14:paraId="7E23BA7E" w14:textId="44FC1F8D" w:rsidR="001D668C" w:rsidRPr="00E46FBD" w:rsidRDefault="001D668C" w:rsidP="006B22D4">
            <w:pPr>
              <w:rPr>
                <w:rFonts w:asciiTheme="minorHAnsi" w:eastAsia="Calibri" w:hAnsiTheme="minorHAnsi" w:cstheme="minorHAnsi"/>
                <w:bCs/>
                <w:sz w:val="20"/>
              </w:rPr>
            </w:pPr>
            <w:r w:rsidRPr="00E46FBD">
              <w:rPr>
                <w:rFonts w:asciiTheme="minorHAnsi" w:eastAsia="Calibri" w:hAnsiTheme="minorHAnsi" w:cstheme="minorHAnsi"/>
                <w:bCs/>
                <w:sz w:val="20"/>
              </w:rPr>
              <w:t>B. 1 Application Specialist (AS) dedicated to the Free State region / Central SA</w:t>
            </w:r>
            <w:r w:rsidR="00FE2357">
              <w:rPr>
                <w:rFonts w:asciiTheme="minorHAnsi" w:eastAsia="Calibri" w:hAnsiTheme="minorHAnsi" w:cstheme="minorHAnsi"/>
                <w:bCs/>
                <w:sz w:val="20"/>
              </w:rPr>
              <w:t>.</w:t>
            </w:r>
          </w:p>
          <w:p w14:paraId="3BB66331" w14:textId="77777777" w:rsidR="001D668C" w:rsidRPr="00E46FBD" w:rsidRDefault="001D668C" w:rsidP="006B22D4">
            <w:pPr>
              <w:rPr>
                <w:rFonts w:asciiTheme="minorHAnsi" w:eastAsia="Calibri" w:hAnsiTheme="minorHAnsi" w:cstheme="minorHAnsi"/>
                <w:bCs/>
                <w:sz w:val="20"/>
              </w:rPr>
            </w:pPr>
          </w:p>
          <w:p w14:paraId="5F082C89" w14:textId="77777777" w:rsidR="001D668C" w:rsidRPr="00E46FBD" w:rsidRDefault="001D668C" w:rsidP="006B22D4">
            <w:pPr>
              <w:rPr>
                <w:rFonts w:asciiTheme="minorHAnsi" w:hAnsiTheme="minorHAnsi" w:cstheme="minorHAnsi"/>
                <w:b/>
                <w:sz w:val="20"/>
              </w:rPr>
            </w:pPr>
            <w:r w:rsidRPr="00E46FBD">
              <w:rPr>
                <w:rFonts w:asciiTheme="minorHAnsi" w:hAnsiTheme="minorHAnsi" w:cstheme="minorHAnsi"/>
                <w:b/>
                <w:sz w:val="20"/>
              </w:rPr>
              <w:t>Substantiation: Provide</w:t>
            </w:r>
            <w:r w:rsidRPr="00E46FBD">
              <w:rPr>
                <w:rFonts w:asciiTheme="minorHAnsi" w:eastAsia="Calibri" w:hAnsiTheme="minorHAnsi" w:cs="Arial"/>
                <w:b/>
                <w:sz w:val="20"/>
                <w:lang w:val="en-US"/>
              </w:rPr>
              <w:t xml:space="preserve"> proof by means of </w:t>
            </w:r>
            <w:r w:rsidRPr="00E46FBD">
              <w:rPr>
                <w:rFonts w:asciiTheme="minorHAnsi" w:hAnsiTheme="minorHAnsi" w:cstheme="minorHAnsi"/>
                <w:b/>
                <w:sz w:val="20"/>
              </w:rPr>
              <w:t>letter of commitment.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7A16686" w14:textId="77777777" w:rsidR="001D668C" w:rsidRPr="00E46FBD"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r w:rsidRPr="00E46FBD">
              <w:rPr>
                <w:rFonts w:asciiTheme="minorHAnsi" w:hAnsiTheme="minorHAnsi" w:cstheme="minorHAnsi"/>
                <w:b/>
                <w:sz w:val="20"/>
              </w:rPr>
              <w:t>Accept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5E70BF4"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r w:rsidRPr="00E46FBD">
              <w:rPr>
                <w:rFonts w:asciiTheme="minorHAnsi" w:hAnsiTheme="minorHAnsi" w:cstheme="minorHAnsi"/>
                <w:b/>
                <w:sz w:val="20"/>
              </w:rPr>
              <w:t>Do Not Accept</w:t>
            </w:r>
          </w:p>
        </w:tc>
      </w:tr>
      <w:tr w:rsidR="001D668C" w14:paraId="6D9BA8C0" w14:textId="77777777" w:rsidTr="00F11EF4">
        <w:tc>
          <w:tcPr>
            <w:tcW w:w="6379" w:type="dxa"/>
            <w:vMerge/>
            <w:tcBorders>
              <w:top w:val="single" w:sz="4" w:space="0" w:color="auto"/>
              <w:left w:val="single" w:sz="4" w:space="0" w:color="auto"/>
              <w:bottom w:val="single" w:sz="4" w:space="0" w:color="auto"/>
              <w:right w:val="single" w:sz="4" w:space="0" w:color="auto"/>
            </w:tcBorders>
            <w:hideMark/>
          </w:tcPr>
          <w:p w14:paraId="1D8337C7" w14:textId="77777777" w:rsidR="001D668C" w:rsidRDefault="001D668C" w:rsidP="006B22D4"/>
        </w:tc>
        <w:tc>
          <w:tcPr>
            <w:tcW w:w="1276" w:type="dxa"/>
            <w:tcBorders>
              <w:top w:val="single" w:sz="4" w:space="0" w:color="auto"/>
              <w:left w:val="single" w:sz="4" w:space="0" w:color="auto"/>
              <w:bottom w:val="single" w:sz="4" w:space="0" w:color="auto"/>
              <w:right w:val="single" w:sz="4" w:space="0" w:color="auto"/>
            </w:tcBorders>
          </w:tcPr>
          <w:p w14:paraId="4DFF9C0B" w14:textId="77777777" w:rsidR="001D668C" w:rsidRDefault="001D668C"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2268" w:type="dxa"/>
            <w:tcBorders>
              <w:top w:val="single" w:sz="4" w:space="0" w:color="auto"/>
              <w:left w:val="single" w:sz="4" w:space="0" w:color="auto"/>
              <w:bottom w:val="single" w:sz="4" w:space="0" w:color="auto"/>
              <w:right w:val="single" w:sz="4" w:space="0" w:color="auto"/>
            </w:tcBorders>
          </w:tcPr>
          <w:p w14:paraId="62122829" w14:textId="77777777" w:rsidR="001D668C" w:rsidRDefault="001D668C" w:rsidP="006B22D4">
            <w:pPr>
              <w:widowControl w:val="0"/>
              <w:autoSpaceDE w:val="0"/>
              <w:autoSpaceDN w:val="0"/>
              <w:adjustRightInd w:val="0"/>
              <w:spacing w:before="29" w:line="271" w:lineRule="exact"/>
              <w:jc w:val="both"/>
              <w:rPr>
                <w:rFonts w:asciiTheme="minorHAnsi" w:hAnsiTheme="minorHAnsi" w:cstheme="minorHAnsi"/>
                <w:b/>
                <w:sz w:val="20"/>
              </w:rPr>
            </w:pPr>
          </w:p>
        </w:tc>
      </w:tr>
    </w:tbl>
    <w:p w14:paraId="07A5B142" w14:textId="77777777" w:rsidR="001D668C" w:rsidRPr="00F15B8B" w:rsidRDefault="001D668C" w:rsidP="001D668C">
      <w:pPr>
        <w:rPr>
          <w:rFonts w:asciiTheme="minorHAnsi" w:hAnsiTheme="minorHAnsi" w:cstheme="minorHAnsi"/>
          <w:b/>
          <w:sz w:val="20"/>
        </w:rPr>
      </w:pPr>
      <w:r>
        <w:rPr>
          <w:rFonts w:asciiTheme="minorHAnsi" w:hAnsiTheme="minorHAnsi" w:cstheme="minorHAnsi"/>
          <w:b/>
          <w:sz w:val="20"/>
        </w:rPr>
        <w:t xml:space="preserve"> </w:t>
      </w:r>
    </w:p>
    <w:tbl>
      <w:tblPr>
        <w:tblStyle w:val="TableGrid"/>
        <w:tblW w:w="9923" w:type="dxa"/>
        <w:tblInd w:w="-147" w:type="dxa"/>
        <w:tblLook w:val="04A0" w:firstRow="1" w:lastRow="0" w:firstColumn="1" w:lastColumn="0" w:noHBand="0" w:noVBand="1"/>
      </w:tblPr>
      <w:tblGrid>
        <w:gridCol w:w="6379"/>
        <w:gridCol w:w="1276"/>
        <w:gridCol w:w="2268"/>
      </w:tblGrid>
      <w:tr w:rsidR="001D668C" w14:paraId="30818A83" w14:textId="77777777" w:rsidTr="00F11EF4">
        <w:tc>
          <w:tcPr>
            <w:tcW w:w="6379" w:type="dxa"/>
            <w:vMerge w:val="restart"/>
            <w:tcBorders>
              <w:top w:val="single" w:sz="4" w:space="0" w:color="auto"/>
              <w:left w:val="single" w:sz="4" w:space="0" w:color="auto"/>
              <w:bottom w:val="single" w:sz="4" w:space="0" w:color="auto"/>
              <w:right w:val="single" w:sz="4" w:space="0" w:color="auto"/>
            </w:tcBorders>
            <w:vAlign w:val="center"/>
            <w:hideMark/>
          </w:tcPr>
          <w:p w14:paraId="7A8DECD7" w14:textId="5FC6F269" w:rsidR="001D668C" w:rsidRDefault="00FE2357" w:rsidP="006B22D4">
            <w:pPr>
              <w:pStyle w:val="NoSpacing"/>
              <w:spacing w:line="360" w:lineRule="auto"/>
              <w:rPr>
                <w:rFonts w:asciiTheme="minorHAnsi" w:hAnsiTheme="minorHAnsi" w:cstheme="minorHAnsi"/>
                <w:sz w:val="20"/>
              </w:rPr>
            </w:pPr>
            <w:r>
              <w:rPr>
                <w:rFonts w:asciiTheme="minorHAnsi" w:hAnsiTheme="minorHAnsi" w:cstheme="minorHAnsi"/>
                <w:sz w:val="20"/>
              </w:rPr>
              <w:t>12.1.</w:t>
            </w:r>
            <w:r w:rsidR="001D668C">
              <w:rPr>
                <w:rFonts w:asciiTheme="minorHAnsi" w:hAnsiTheme="minorHAnsi" w:cstheme="minorHAnsi"/>
                <w:sz w:val="20"/>
              </w:rPr>
              <w:t xml:space="preserve">2. Hardware and software must be upgradeable and up scalable in the event of new technologies, change in test menu or changes in work volume. Upgrade will be at the supplier’s cost. </w:t>
            </w:r>
          </w:p>
          <w:p w14:paraId="31C3F954" w14:textId="77777777" w:rsidR="001D668C" w:rsidRDefault="001D668C" w:rsidP="006B22D4">
            <w:pPr>
              <w:spacing w:line="360" w:lineRule="auto"/>
              <w:jc w:val="both"/>
            </w:pPr>
            <w:r>
              <w:rPr>
                <w:rFonts w:asciiTheme="minorHAnsi" w:hAnsiTheme="minorHAnsi" w:cstheme="minorHAnsi"/>
                <w:b/>
                <w:sz w:val="20"/>
              </w:rPr>
              <w:t>Substantiation: Provide</w:t>
            </w:r>
            <w:r w:rsidRPr="00F15B8B">
              <w:rPr>
                <w:rFonts w:asciiTheme="minorHAnsi" w:eastAsia="Calibri" w:hAnsiTheme="minorHAnsi" w:cs="Arial"/>
                <w:b/>
                <w:sz w:val="20"/>
                <w:lang w:val="en-US"/>
              </w:rPr>
              <w:t xml:space="preserve"> proof by means of </w:t>
            </w:r>
            <w:r>
              <w:rPr>
                <w:rFonts w:asciiTheme="minorHAnsi" w:hAnsiTheme="minorHAnsi" w:cstheme="minorHAnsi"/>
                <w:b/>
                <w:sz w:val="20"/>
              </w:rPr>
              <w:t>letter of commitment.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640E3DB"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r>
              <w:rPr>
                <w:rFonts w:asciiTheme="minorHAnsi" w:hAnsiTheme="minorHAnsi" w:cstheme="minorHAnsi"/>
                <w:b/>
                <w:sz w:val="20"/>
              </w:rPr>
              <w:t>Accept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42722851"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r>
              <w:rPr>
                <w:rFonts w:asciiTheme="minorHAnsi" w:hAnsiTheme="minorHAnsi" w:cstheme="minorHAnsi"/>
                <w:b/>
                <w:sz w:val="20"/>
              </w:rPr>
              <w:t>Do Not Accept</w:t>
            </w:r>
          </w:p>
        </w:tc>
      </w:tr>
      <w:tr w:rsidR="001D668C" w14:paraId="512E3AFD" w14:textId="77777777" w:rsidTr="00F11EF4">
        <w:tc>
          <w:tcPr>
            <w:tcW w:w="6379" w:type="dxa"/>
            <w:vMerge/>
            <w:tcBorders>
              <w:top w:val="single" w:sz="4" w:space="0" w:color="auto"/>
              <w:left w:val="single" w:sz="4" w:space="0" w:color="auto"/>
              <w:bottom w:val="single" w:sz="4" w:space="0" w:color="auto"/>
              <w:right w:val="single" w:sz="4" w:space="0" w:color="auto"/>
            </w:tcBorders>
            <w:vAlign w:val="center"/>
            <w:hideMark/>
          </w:tcPr>
          <w:p w14:paraId="74AB8A52" w14:textId="77777777" w:rsidR="001D668C" w:rsidRDefault="001D668C" w:rsidP="006B22D4"/>
        </w:tc>
        <w:tc>
          <w:tcPr>
            <w:tcW w:w="1276" w:type="dxa"/>
            <w:tcBorders>
              <w:top w:val="single" w:sz="4" w:space="0" w:color="auto"/>
              <w:left w:val="single" w:sz="4" w:space="0" w:color="auto"/>
              <w:bottom w:val="single" w:sz="4" w:space="0" w:color="auto"/>
              <w:right w:val="single" w:sz="4" w:space="0" w:color="auto"/>
            </w:tcBorders>
          </w:tcPr>
          <w:p w14:paraId="73E6579C" w14:textId="77777777" w:rsidR="001D668C" w:rsidRDefault="001D668C"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2268" w:type="dxa"/>
            <w:tcBorders>
              <w:top w:val="single" w:sz="4" w:space="0" w:color="auto"/>
              <w:left w:val="single" w:sz="4" w:space="0" w:color="auto"/>
              <w:bottom w:val="single" w:sz="4" w:space="0" w:color="auto"/>
              <w:right w:val="single" w:sz="4" w:space="0" w:color="auto"/>
            </w:tcBorders>
          </w:tcPr>
          <w:p w14:paraId="66BBE432" w14:textId="77777777" w:rsidR="001D668C" w:rsidRDefault="001D668C" w:rsidP="006B22D4">
            <w:pPr>
              <w:widowControl w:val="0"/>
              <w:autoSpaceDE w:val="0"/>
              <w:autoSpaceDN w:val="0"/>
              <w:adjustRightInd w:val="0"/>
              <w:spacing w:before="29" w:line="271" w:lineRule="exact"/>
              <w:jc w:val="both"/>
              <w:rPr>
                <w:rFonts w:asciiTheme="minorHAnsi" w:hAnsiTheme="minorHAnsi" w:cstheme="minorHAnsi"/>
                <w:b/>
                <w:sz w:val="20"/>
              </w:rPr>
            </w:pPr>
          </w:p>
        </w:tc>
      </w:tr>
    </w:tbl>
    <w:p w14:paraId="7599DA2B" w14:textId="77777777" w:rsidR="001D668C" w:rsidRDefault="001D668C" w:rsidP="001D668C">
      <w:pPr>
        <w:rPr>
          <w:rFonts w:asciiTheme="minorHAnsi" w:hAnsiTheme="minorHAnsi" w:cstheme="minorHAnsi"/>
          <w:sz w:val="20"/>
        </w:rPr>
      </w:pPr>
    </w:p>
    <w:p w14:paraId="693AFCDD" w14:textId="77777777" w:rsidR="00F11EF4" w:rsidRPr="003A7C01" w:rsidRDefault="00F11EF4" w:rsidP="001D668C">
      <w:pPr>
        <w:rPr>
          <w:rFonts w:asciiTheme="minorHAnsi" w:hAnsiTheme="minorHAnsi" w:cstheme="minorHAnsi"/>
          <w:sz w:val="20"/>
        </w:rPr>
      </w:pPr>
    </w:p>
    <w:tbl>
      <w:tblPr>
        <w:tblStyle w:val="TableGrid"/>
        <w:tblW w:w="10065" w:type="dxa"/>
        <w:tblInd w:w="-289" w:type="dxa"/>
        <w:tblLook w:val="04A0" w:firstRow="1" w:lastRow="0" w:firstColumn="1" w:lastColumn="0" w:noHBand="0" w:noVBand="1"/>
      </w:tblPr>
      <w:tblGrid>
        <w:gridCol w:w="6521"/>
        <w:gridCol w:w="1276"/>
        <w:gridCol w:w="2268"/>
      </w:tblGrid>
      <w:tr w:rsidR="001D668C" w14:paraId="15441D1D" w14:textId="77777777" w:rsidTr="001D668C">
        <w:tc>
          <w:tcPr>
            <w:tcW w:w="6521" w:type="dxa"/>
            <w:vMerge w:val="restart"/>
            <w:tcBorders>
              <w:top w:val="single" w:sz="4" w:space="0" w:color="auto"/>
              <w:left w:val="single" w:sz="4" w:space="0" w:color="auto"/>
              <w:bottom w:val="single" w:sz="4" w:space="0" w:color="auto"/>
              <w:right w:val="single" w:sz="4" w:space="0" w:color="auto"/>
            </w:tcBorders>
            <w:hideMark/>
          </w:tcPr>
          <w:p w14:paraId="2A5390CB" w14:textId="41822B11" w:rsidR="001D668C" w:rsidRDefault="00FE2357" w:rsidP="006B22D4">
            <w:pPr>
              <w:pStyle w:val="NoSpacing"/>
              <w:spacing w:line="360" w:lineRule="auto"/>
              <w:rPr>
                <w:rFonts w:asciiTheme="minorHAnsi" w:hAnsiTheme="minorHAnsi" w:cstheme="minorHAnsi"/>
                <w:sz w:val="20"/>
              </w:rPr>
            </w:pPr>
            <w:r>
              <w:rPr>
                <w:rFonts w:asciiTheme="minorHAnsi" w:hAnsiTheme="minorHAnsi" w:cstheme="minorHAnsi"/>
                <w:sz w:val="20"/>
              </w:rPr>
              <w:t>12.1.</w:t>
            </w:r>
            <w:r w:rsidR="001D668C">
              <w:rPr>
                <w:rFonts w:asciiTheme="minorHAnsi" w:hAnsiTheme="minorHAnsi" w:cstheme="minorHAnsi"/>
                <w:sz w:val="20"/>
              </w:rPr>
              <w:t xml:space="preserve">3. Ad-hoc on-site basic training, retraining, refresher training, super-user training, as required by the laboratory for the period of placement. </w:t>
            </w:r>
            <w:r w:rsidR="001D668C" w:rsidRPr="00F15B8B">
              <w:rPr>
                <w:rFonts w:asciiTheme="minorHAnsi" w:hAnsiTheme="minorHAnsi" w:cstheme="minorHAnsi"/>
                <w:b/>
                <w:sz w:val="20"/>
              </w:rPr>
              <w:t xml:space="preserve">Substantiation: </w:t>
            </w:r>
            <w:r w:rsidR="001D668C">
              <w:rPr>
                <w:rFonts w:asciiTheme="minorHAnsi" w:hAnsiTheme="minorHAnsi" w:cstheme="minorHAnsi"/>
                <w:b/>
                <w:sz w:val="20"/>
              </w:rPr>
              <w:t xml:space="preserve">Provide </w:t>
            </w:r>
            <w:r w:rsidR="001D668C" w:rsidRPr="00F15B8B">
              <w:rPr>
                <w:rFonts w:asciiTheme="minorHAnsi" w:eastAsia="Calibri" w:hAnsiTheme="minorHAnsi" w:cs="Arial"/>
                <w:b/>
                <w:sz w:val="20"/>
                <w:lang w:val="en-US"/>
              </w:rPr>
              <w:t>proof by means of training</w:t>
            </w:r>
            <w:r w:rsidR="001D668C">
              <w:rPr>
                <w:rFonts w:asciiTheme="minorHAnsi" w:hAnsiTheme="minorHAnsi" w:cstheme="minorHAnsi"/>
                <w:b/>
                <w:sz w:val="20"/>
              </w:rPr>
              <w:t xml:space="preserve"> certificate</w:t>
            </w:r>
            <w:r w:rsidR="001D668C" w:rsidRPr="00F15B8B">
              <w:rPr>
                <w:rFonts w:asciiTheme="minorHAnsi" w:hAnsiTheme="minorHAnsi" w:cstheme="minorHAnsi"/>
                <w:b/>
                <w:sz w:val="20"/>
              </w:rPr>
              <w:t>.</w:t>
            </w:r>
            <w:r w:rsidR="001D668C" w:rsidRPr="00F15B8B">
              <w:rPr>
                <w:rFonts w:asciiTheme="minorHAnsi" w:hAnsiTheme="minorHAnsi" w:cstheme="minorHAnsi"/>
                <w:sz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2E6883F"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r>
              <w:rPr>
                <w:rFonts w:asciiTheme="minorHAnsi" w:hAnsiTheme="minorHAnsi" w:cstheme="minorHAnsi"/>
                <w:b/>
                <w:sz w:val="20"/>
              </w:rPr>
              <w:t>Accept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4105C42F"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r>
              <w:rPr>
                <w:rFonts w:asciiTheme="minorHAnsi" w:hAnsiTheme="minorHAnsi" w:cstheme="minorHAnsi"/>
                <w:b/>
                <w:sz w:val="20"/>
              </w:rPr>
              <w:t>Do Not Accept</w:t>
            </w:r>
          </w:p>
        </w:tc>
      </w:tr>
      <w:tr w:rsidR="001D668C" w14:paraId="5864C845" w14:textId="77777777" w:rsidTr="001D668C">
        <w:trPr>
          <w:trHeight w:val="449"/>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711D936F" w14:textId="77777777" w:rsidR="001D668C" w:rsidRDefault="001D668C" w:rsidP="006B22D4">
            <w:pPr>
              <w:rPr>
                <w:rFonts w:asciiTheme="minorHAnsi" w:hAnsiTheme="minorHAnsi" w:cstheme="minorHAnsi"/>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AE087B" w14:textId="77777777" w:rsidR="001D668C" w:rsidRDefault="001D668C" w:rsidP="006B22D4">
            <w:pPr>
              <w:rPr>
                <w:rFonts w:asciiTheme="minorHAnsi" w:hAnsiTheme="minorHAnsi" w:cstheme="minorHAnsi"/>
                <w:b/>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88139A" w14:textId="77777777" w:rsidR="001D668C" w:rsidRDefault="001D668C" w:rsidP="006B22D4">
            <w:pPr>
              <w:rPr>
                <w:rFonts w:ascii="Times" w:hAnsi="Times" w:cs="Times"/>
                <w:sz w:val="20"/>
              </w:rPr>
            </w:pPr>
          </w:p>
        </w:tc>
      </w:tr>
    </w:tbl>
    <w:p w14:paraId="2D63EA4A" w14:textId="77777777" w:rsidR="001D668C" w:rsidRDefault="001D668C" w:rsidP="001D668C">
      <w:pPr>
        <w:pStyle w:val="ListParagraph"/>
        <w:tabs>
          <w:tab w:val="left" w:pos="1140"/>
        </w:tabs>
        <w:rPr>
          <w:rFonts w:asciiTheme="minorHAnsi" w:hAnsiTheme="minorHAnsi" w:cstheme="minorHAnsi"/>
          <w:sz w:val="20"/>
          <w:lang w:val="en-ZA"/>
        </w:rPr>
      </w:pPr>
    </w:p>
    <w:p w14:paraId="6D1FEFF2" w14:textId="77777777" w:rsidR="001D668C" w:rsidRPr="00173DBE" w:rsidRDefault="001D668C" w:rsidP="001D668C">
      <w:pPr>
        <w:pStyle w:val="ListParagraph"/>
        <w:tabs>
          <w:tab w:val="left" w:pos="1140"/>
        </w:tabs>
        <w:rPr>
          <w:rFonts w:asciiTheme="minorHAnsi" w:hAnsiTheme="minorHAnsi" w:cstheme="minorHAnsi"/>
          <w:sz w:val="20"/>
          <w:lang w:val="en-ZA"/>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231"/>
        <w:gridCol w:w="2313"/>
      </w:tblGrid>
      <w:tr w:rsidR="001D668C" w:rsidRPr="00F21273" w14:paraId="47B894D4" w14:textId="77777777" w:rsidTr="001D668C">
        <w:trPr>
          <w:trHeight w:val="326"/>
        </w:trPr>
        <w:tc>
          <w:tcPr>
            <w:tcW w:w="6521" w:type="dxa"/>
            <w:vMerge w:val="restart"/>
          </w:tcPr>
          <w:p w14:paraId="7D4519A9" w14:textId="132C579F" w:rsidR="001D668C" w:rsidRDefault="00FE2357" w:rsidP="006B22D4">
            <w:pPr>
              <w:spacing w:after="200" w:line="276" w:lineRule="auto"/>
              <w:contextualSpacing/>
              <w:jc w:val="both"/>
              <w:rPr>
                <w:rFonts w:asciiTheme="minorHAnsi" w:hAnsiTheme="minorHAnsi" w:cs="Arial"/>
                <w:sz w:val="20"/>
              </w:rPr>
            </w:pPr>
            <w:r>
              <w:rPr>
                <w:rFonts w:asciiTheme="minorHAnsi" w:hAnsiTheme="minorHAnsi" w:cs="Arial"/>
                <w:sz w:val="20"/>
              </w:rPr>
              <w:t>12.1.</w:t>
            </w:r>
            <w:r w:rsidR="001D668C">
              <w:rPr>
                <w:rFonts w:asciiTheme="minorHAnsi" w:hAnsiTheme="minorHAnsi" w:cs="Arial"/>
                <w:sz w:val="20"/>
              </w:rPr>
              <w:t xml:space="preserve">4. </w:t>
            </w:r>
            <w:r w:rsidR="001D668C" w:rsidRPr="00BE36DC">
              <w:rPr>
                <w:rFonts w:asciiTheme="minorHAnsi" w:hAnsiTheme="minorHAnsi" w:cs="Arial"/>
                <w:sz w:val="20"/>
              </w:rPr>
              <w:t>Instrument installation, calibration, and verification at supplier’s costs with provided certificates.</w:t>
            </w:r>
          </w:p>
          <w:p w14:paraId="5EF6673F" w14:textId="77777777" w:rsidR="001D668C" w:rsidRPr="00F15B8B" w:rsidRDefault="001D668C" w:rsidP="006B22D4">
            <w:pPr>
              <w:spacing w:after="200" w:line="276" w:lineRule="auto"/>
              <w:contextualSpacing/>
              <w:jc w:val="both"/>
              <w:rPr>
                <w:rFonts w:asciiTheme="minorHAnsi" w:hAnsiTheme="minorHAnsi" w:cs="Arial"/>
                <w:b/>
                <w:sz w:val="20"/>
              </w:rPr>
            </w:pPr>
            <w:r w:rsidRPr="00F15B8B">
              <w:rPr>
                <w:rFonts w:asciiTheme="minorHAnsi" w:eastAsia="Calibri" w:hAnsiTheme="minorHAnsi" w:cs="Arial"/>
                <w:b/>
                <w:sz w:val="20"/>
              </w:rPr>
              <w:t>S</w:t>
            </w:r>
            <w:r>
              <w:rPr>
                <w:rFonts w:asciiTheme="minorHAnsi" w:eastAsia="Calibri" w:hAnsiTheme="minorHAnsi" w:cs="Arial"/>
                <w:b/>
                <w:sz w:val="20"/>
              </w:rPr>
              <w:t>ubstantiation</w:t>
            </w:r>
            <w:r w:rsidRPr="00F15B8B">
              <w:rPr>
                <w:rFonts w:asciiTheme="minorHAnsi" w:eastAsia="Calibri" w:hAnsiTheme="minorHAnsi" w:cs="Arial"/>
                <w:b/>
                <w:sz w:val="20"/>
              </w:rPr>
              <w:t xml:space="preserve">:  </w:t>
            </w:r>
            <w:r w:rsidRPr="00F15B8B">
              <w:rPr>
                <w:rFonts w:asciiTheme="minorHAnsi" w:eastAsia="Calibri" w:hAnsiTheme="minorHAnsi" w:cs="Arial"/>
                <w:b/>
                <w:sz w:val="20"/>
                <w:lang w:val="en-US"/>
              </w:rPr>
              <w:t>Provide proof by means of commitment letter.</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2DE3C9A8"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r>
              <w:rPr>
                <w:rFonts w:asciiTheme="minorHAnsi" w:hAnsiTheme="minorHAnsi" w:cstheme="minorHAnsi"/>
                <w:b/>
                <w:sz w:val="20"/>
              </w:rPr>
              <w:t>Accept</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16BC0FD8"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r>
              <w:rPr>
                <w:rFonts w:asciiTheme="minorHAnsi" w:hAnsiTheme="minorHAnsi" w:cstheme="minorHAnsi"/>
                <w:b/>
                <w:sz w:val="20"/>
              </w:rPr>
              <w:t>Do Not Accept</w:t>
            </w:r>
          </w:p>
        </w:tc>
      </w:tr>
      <w:tr w:rsidR="001D668C" w:rsidRPr="00F21273" w14:paraId="2FE8907F" w14:textId="77777777" w:rsidTr="001D668C">
        <w:trPr>
          <w:trHeight w:val="505"/>
        </w:trPr>
        <w:tc>
          <w:tcPr>
            <w:tcW w:w="6521" w:type="dxa"/>
            <w:vMerge/>
          </w:tcPr>
          <w:p w14:paraId="0F326E2C" w14:textId="77777777" w:rsidR="001D668C" w:rsidRDefault="001D668C" w:rsidP="006B22D4">
            <w:pPr>
              <w:spacing w:after="200" w:line="276" w:lineRule="auto"/>
              <w:contextualSpacing/>
              <w:jc w:val="both"/>
              <w:rPr>
                <w:rFonts w:asciiTheme="minorHAnsi" w:hAnsiTheme="minorHAnsi" w:cs="Arial"/>
                <w:sz w:val="20"/>
              </w:rPr>
            </w:pP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1CB949B4"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0B4D4F51"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p>
        </w:tc>
      </w:tr>
    </w:tbl>
    <w:p w14:paraId="07FC2936" w14:textId="77777777" w:rsidR="001D668C" w:rsidRDefault="001D668C" w:rsidP="001D668C">
      <w:pPr>
        <w:spacing w:after="160" w:line="259" w:lineRule="auto"/>
        <w:rPr>
          <w:rFonts w:asciiTheme="minorHAnsi" w:eastAsia="Calibri" w:hAnsiTheme="minorHAnsi"/>
          <w:sz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231"/>
        <w:gridCol w:w="2313"/>
      </w:tblGrid>
      <w:tr w:rsidR="001D668C" w:rsidRPr="00F21273" w14:paraId="4A7AF754" w14:textId="77777777" w:rsidTr="00F11EF4">
        <w:trPr>
          <w:trHeight w:val="324"/>
        </w:trPr>
        <w:tc>
          <w:tcPr>
            <w:tcW w:w="6521" w:type="dxa"/>
            <w:vMerge w:val="restart"/>
          </w:tcPr>
          <w:p w14:paraId="6FC5C49F" w14:textId="049C4105" w:rsidR="001D668C" w:rsidRPr="001D668C" w:rsidRDefault="00FE2357" w:rsidP="006B22D4">
            <w:pPr>
              <w:spacing w:after="200" w:line="276" w:lineRule="auto"/>
              <w:contextualSpacing/>
              <w:jc w:val="both"/>
              <w:rPr>
                <w:rFonts w:asciiTheme="minorHAnsi" w:hAnsiTheme="minorHAnsi" w:cstheme="minorHAnsi"/>
                <w:sz w:val="20"/>
                <w:szCs w:val="20"/>
              </w:rPr>
            </w:pPr>
            <w:r>
              <w:rPr>
                <w:rFonts w:asciiTheme="minorHAnsi" w:hAnsiTheme="minorHAnsi" w:cs="Arial"/>
                <w:sz w:val="20"/>
              </w:rPr>
              <w:t>12.1.</w:t>
            </w:r>
            <w:r w:rsidR="001D668C">
              <w:rPr>
                <w:rFonts w:asciiTheme="minorHAnsi" w:hAnsiTheme="minorHAnsi" w:cs="Arial"/>
                <w:sz w:val="20"/>
              </w:rPr>
              <w:t xml:space="preserve">5. </w:t>
            </w:r>
            <w:r w:rsidR="001D668C" w:rsidRPr="006A3C55">
              <w:rPr>
                <w:rFonts w:asciiTheme="minorHAnsi" w:hAnsiTheme="minorHAnsi" w:cs="Arial"/>
                <w:sz w:val="20"/>
              </w:rPr>
              <w:t>Costs of all reagents, consumables, servicing of requirement and other expenses must be furnished by the supplier. Supplier to incur parts and servicing of the instrument</w:t>
            </w:r>
            <w:r w:rsidR="001D668C">
              <w:rPr>
                <w:rFonts w:asciiTheme="minorHAnsi" w:hAnsiTheme="minorHAnsi" w:cs="Arial"/>
                <w:sz w:val="20"/>
              </w:rPr>
              <w:t xml:space="preserve">. </w:t>
            </w:r>
            <w:r w:rsidR="001D668C" w:rsidRPr="001D668C">
              <w:rPr>
                <w:rFonts w:asciiTheme="minorHAnsi" w:hAnsiTheme="minorHAnsi" w:cstheme="minorHAnsi"/>
                <w:color w:val="000000"/>
                <w:sz w:val="20"/>
                <w:szCs w:val="20"/>
              </w:rPr>
              <w:t>Lead time for delivery of reagents and consumables must be less than 5 working days upon receiving the purchase order number.</w:t>
            </w:r>
          </w:p>
          <w:p w14:paraId="1114F6F5" w14:textId="77777777" w:rsidR="001D668C" w:rsidRDefault="001D668C" w:rsidP="006B22D4">
            <w:pPr>
              <w:spacing w:after="200" w:line="276" w:lineRule="auto"/>
              <w:contextualSpacing/>
              <w:jc w:val="both"/>
              <w:rPr>
                <w:rFonts w:asciiTheme="minorHAnsi" w:eastAsia="Calibri" w:hAnsiTheme="minorHAnsi" w:cs="Arial"/>
                <w:b/>
                <w:sz w:val="20"/>
              </w:rPr>
            </w:pPr>
          </w:p>
          <w:p w14:paraId="6C52DDC2" w14:textId="77777777" w:rsidR="001D668C" w:rsidRPr="00F21273" w:rsidRDefault="001D668C" w:rsidP="006B22D4">
            <w:pPr>
              <w:spacing w:after="200" w:line="276" w:lineRule="auto"/>
              <w:contextualSpacing/>
              <w:jc w:val="both"/>
              <w:rPr>
                <w:rFonts w:asciiTheme="minorHAnsi" w:hAnsiTheme="minorHAnsi" w:cs="Arial"/>
                <w:sz w:val="20"/>
              </w:rPr>
            </w:pPr>
            <w:r w:rsidRPr="00F15B8B">
              <w:rPr>
                <w:rFonts w:asciiTheme="minorHAnsi" w:eastAsia="Calibri" w:hAnsiTheme="minorHAnsi" w:cs="Arial"/>
                <w:b/>
                <w:sz w:val="20"/>
              </w:rPr>
              <w:t>S</w:t>
            </w:r>
            <w:r>
              <w:rPr>
                <w:rFonts w:asciiTheme="minorHAnsi" w:eastAsia="Calibri" w:hAnsiTheme="minorHAnsi" w:cs="Arial"/>
                <w:b/>
                <w:sz w:val="20"/>
              </w:rPr>
              <w:t>ubstantiation</w:t>
            </w:r>
            <w:r w:rsidRPr="00F15B8B">
              <w:rPr>
                <w:rFonts w:asciiTheme="minorHAnsi" w:eastAsia="Calibri" w:hAnsiTheme="minorHAnsi" w:cs="Arial"/>
                <w:b/>
                <w:sz w:val="20"/>
              </w:rPr>
              <w:t xml:space="preserve">:  </w:t>
            </w:r>
            <w:r w:rsidRPr="00F15B8B">
              <w:rPr>
                <w:rFonts w:asciiTheme="minorHAnsi" w:eastAsia="Calibri" w:hAnsiTheme="minorHAnsi" w:cs="Arial"/>
                <w:b/>
                <w:sz w:val="20"/>
                <w:lang w:val="en-US"/>
              </w:rPr>
              <w:t>Provide proof by means of commitment letter.</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421243A1"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r>
              <w:rPr>
                <w:rFonts w:asciiTheme="minorHAnsi" w:hAnsiTheme="minorHAnsi" w:cstheme="minorHAnsi"/>
                <w:b/>
                <w:sz w:val="20"/>
              </w:rPr>
              <w:t>Accept</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51B93D8C"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r>
              <w:rPr>
                <w:rFonts w:asciiTheme="minorHAnsi" w:hAnsiTheme="minorHAnsi" w:cstheme="minorHAnsi"/>
                <w:b/>
                <w:sz w:val="20"/>
              </w:rPr>
              <w:t>Do Not Accept</w:t>
            </w:r>
          </w:p>
        </w:tc>
      </w:tr>
      <w:tr w:rsidR="001D668C" w:rsidRPr="00F21273" w14:paraId="0F48F079" w14:textId="77777777" w:rsidTr="00F11EF4">
        <w:trPr>
          <w:trHeight w:val="866"/>
        </w:trPr>
        <w:tc>
          <w:tcPr>
            <w:tcW w:w="6521" w:type="dxa"/>
            <w:vMerge/>
          </w:tcPr>
          <w:p w14:paraId="6A6F38B1" w14:textId="77777777" w:rsidR="001D668C" w:rsidRDefault="001D668C" w:rsidP="006B22D4">
            <w:pPr>
              <w:spacing w:after="200" w:line="276" w:lineRule="auto"/>
              <w:contextualSpacing/>
              <w:jc w:val="both"/>
              <w:rPr>
                <w:rFonts w:asciiTheme="minorHAnsi" w:hAnsiTheme="minorHAnsi" w:cs="Arial"/>
                <w:sz w:val="20"/>
              </w:rPr>
            </w:pP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47DEBCB6"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46FA66DC" w14:textId="77777777" w:rsidR="001D668C" w:rsidRDefault="001D668C" w:rsidP="006B22D4">
            <w:pPr>
              <w:widowControl w:val="0"/>
              <w:autoSpaceDE w:val="0"/>
              <w:autoSpaceDN w:val="0"/>
              <w:adjustRightInd w:val="0"/>
              <w:spacing w:before="29" w:line="271" w:lineRule="exact"/>
              <w:jc w:val="center"/>
              <w:rPr>
                <w:rFonts w:asciiTheme="minorHAnsi" w:hAnsiTheme="minorHAnsi" w:cstheme="minorHAnsi"/>
                <w:b/>
                <w:sz w:val="20"/>
              </w:rPr>
            </w:pPr>
          </w:p>
        </w:tc>
      </w:tr>
    </w:tbl>
    <w:p w14:paraId="7B94FC49" w14:textId="77777777" w:rsidR="001D668C" w:rsidRDefault="001D668C" w:rsidP="001D668C">
      <w:pPr>
        <w:ind w:left="-284"/>
        <w:rPr>
          <w:rFonts w:asciiTheme="minorHAnsi" w:eastAsia="Times" w:hAnsiTheme="minorHAnsi" w:cstheme="minorHAnsi"/>
          <w:b/>
          <w:sz w:val="20"/>
          <w:szCs w:val="20"/>
          <w:lang w:val="en-GB" w:eastAsia="en-US"/>
        </w:rPr>
      </w:pPr>
    </w:p>
    <w:p w14:paraId="15CD14E7" w14:textId="77777777" w:rsidR="00F11EF4" w:rsidRDefault="00F11EF4" w:rsidP="001D668C">
      <w:pPr>
        <w:ind w:left="-284"/>
        <w:rPr>
          <w:rFonts w:asciiTheme="minorHAnsi" w:eastAsia="Times" w:hAnsiTheme="minorHAnsi" w:cstheme="minorHAnsi"/>
          <w:b/>
          <w:sz w:val="20"/>
          <w:szCs w:val="20"/>
          <w:lang w:val="en-GB" w:eastAsia="en-US"/>
        </w:rPr>
      </w:pPr>
    </w:p>
    <w:p w14:paraId="7448E7C8" w14:textId="77777777" w:rsidR="00F11EF4" w:rsidRPr="00B93A0F" w:rsidRDefault="00F11EF4" w:rsidP="001D668C">
      <w:pPr>
        <w:ind w:left="-284"/>
        <w:rPr>
          <w:rFonts w:asciiTheme="minorHAnsi" w:eastAsia="Times" w:hAnsiTheme="minorHAnsi" w:cstheme="minorHAnsi"/>
          <w:b/>
          <w:sz w:val="20"/>
          <w:szCs w:val="20"/>
          <w:lang w:val="en-GB" w:eastAsia="en-US"/>
        </w:rPr>
      </w:pPr>
    </w:p>
    <w:p w14:paraId="08ED353A" w14:textId="77777777" w:rsidR="00B93A0F" w:rsidRPr="00B86150" w:rsidRDefault="00B93A0F" w:rsidP="00B93A0F">
      <w:pPr>
        <w:tabs>
          <w:tab w:val="left" w:pos="6315"/>
        </w:tabs>
        <w:spacing w:line="360" w:lineRule="auto"/>
        <w:jc w:val="both"/>
        <w:rPr>
          <w:rFonts w:ascii="Calibri" w:hAnsi="Calibri" w:cs="Calibri"/>
          <w:sz w:val="20"/>
        </w:rPr>
      </w:pPr>
    </w:p>
    <w:p w14:paraId="2E116E83" w14:textId="6E40A8AA" w:rsidR="00B93A0F" w:rsidRDefault="00B93A0F" w:rsidP="003426E1">
      <w:pPr>
        <w:rPr>
          <w:rFonts w:asciiTheme="minorHAnsi" w:eastAsia="Times" w:hAnsiTheme="minorHAnsi" w:cstheme="minorHAnsi"/>
          <w:b/>
          <w:sz w:val="20"/>
          <w:szCs w:val="20"/>
          <w:lang w:val="en-GB" w:eastAsia="en-US"/>
        </w:rPr>
      </w:pPr>
    </w:p>
    <w:p w14:paraId="41936736" w14:textId="5553E0A3" w:rsidR="00B93A0F" w:rsidRDefault="00B93A0F" w:rsidP="003426E1">
      <w:pPr>
        <w:rPr>
          <w:rFonts w:asciiTheme="minorHAnsi" w:eastAsia="Times" w:hAnsiTheme="minorHAnsi" w:cstheme="minorHAnsi"/>
          <w:b/>
          <w:sz w:val="20"/>
          <w:szCs w:val="20"/>
          <w:lang w:val="en-GB" w:eastAsia="en-US"/>
        </w:rPr>
      </w:pPr>
    </w:p>
    <w:p w14:paraId="4BC50E5F" w14:textId="5DA68304" w:rsidR="004426EF" w:rsidRDefault="004426EF" w:rsidP="00BB1DBD">
      <w:pPr>
        <w:jc w:val="both"/>
        <w:rPr>
          <w:rFonts w:asciiTheme="minorHAnsi" w:hAnsiTheme="minorHAnsi" w:cstheme="minorHAnsi"/>
          <w:sz w:val="20"/>
          <w:szCs w:val="20"/>
          <w:lang w:val="en-GB"/>
        </w:rPr>
      </w:pPr>
    </w:p>
    <w:p w14:paraId="51B8D3CF" w14:textId="77777777" w:rsidR="00F11EF4" w:rsidRDefault="00F11EF4" w:rsidP="00BB1DBD">
      <w:pPr>
        <w:jc w:val="both"/>
        <w:rPr>
          <w:rFonts w:asciiTheme="minorHAnsi" w:hAnsiTheme="minorHAnsi" w:cstheme="minorHAnsi"/>
          <w:sz w:val="20"/>
          <w:szCs w:val="20"/>
          <w:lang w:val="en-GB"/>
        </w:rPr>
      </w:pPr>
    </w:p>
    <w:p w14:paraId="08619AC8" w14:textId="77777777" w:rsidR="00F11EF4" w:rsidRDefault="00F11EF4" w:rsidP="00BB1DBD">
      <w:pPr>
        <w:jc w:val="both"/>
        <w:rPr>
          <w:rFonts w:asciiTheme="minorHAnsi" w:hAnsiTheme="minorHAnsi" w:cstheme="minorHAnsi"/>
          <w:sz w:val="20"/>
          <w:szCs w:val="20"/>
          <w:lang w:val="en-GB"/>
        </w:rPr>
      </w:pPr>
    </w:p>
    <w:p w14:paraId="59BEA0E4" w14:textId="77777777" w:rsidR="00F11EF4" w:rsidRDefault="00F11EF4" w:rsidP="00BB1DBD">
      <w:pPr>
        <w:jc w:val="both"/>
        <w:rPr>
          <w:rFonts w:asciiTheme="minorHAnsi" w:hAnsiTheme="minorHAnsi" w:cstheme="minorHAnsi"/>
          <w:sz w:val="20"/>
          <w:szCs w:val="20"/>
          <w:lang w:val="en-GB"/>
        </w:rPr>
      </w:pPr>
    </w:p>
    <w:p w14:paraId="0B0889FE" w14:textId="77777777" w:rsidR="00F11EF4" w:rsidRDefault="00F11EF4" w:rsidP="00BB1DBD">
      <w:pPr>
        <w:jc w:val="both"/>
        <w:rPr>
          <w:rFonts w:asciiTheme="minorHAnsi" w:hAnsiTheme="minorHAnsi" w:cstheme="minorHAnsi"/>
          <w:sz w:val="20"/>
          <w:szCs w:val="20"/>
          <w:lang w:val="en-GB"/>
        </w:rPr>
      </w:pPr>
    </w:p>
    <w:p w14:paraId="32C6F20A" w14:textId="77777777" w:rsidR="00F11EF4" w:rsidRDefault="00F11EF4" w:rsidP="00BB1DBD">
      <w:pPr>
        <w:jc w:val="both"/>
        <w:rPr>
          <w:rFonts w:asciiTheme="minorHAnsi" w:hAnsiTheme="minorHAnsi" w:cstheme="minorHAnsi"/>
          <w:sz w:val="20"/>
          <w:szCs w:val="20"/>
          <w:lang w:val="en-GB"/>
        </w:rPr>
      </w:pPr>
    </w:p>
    <w:p w14:paraId="59449A59" w14:textId="77777777" w:rsidR="00F11EF4" w:rsidRDefault="00F11EF4" w:rsidP="00BB1DBD">
      <w:pPr>
        <w:jc w:val="both"/>
        <w:rPr>
          <w:rFonts w:asciiTheme="minorHAnsi" w:hAnsiTheme="minorHAnsi" w:cstheme="minorHAnsi"/>
          <w:sz w:val="20"/>
          <w:szCs w:val="20"/>
          <w:lang w:val="en-GB"/>
        </w:rPr>
      </w:pPr>
    </w:p>
    <w:p w14:paraId="7CE07A24" w14:textId="77777777" w:rsidR="00F11EF4" w:rsidRDefault="00F11EF4" w:rsidP="00BB1DBD">
      <w:pPr>
        <w:jc w:val="both"/>
        <w:rPr>
          <w:rFonts w:asciiTheme="minorHAnsi" w:hAnsiTheme="minorHAnsi" w:cstheme="minorHAnsi"/>
          <w:sz w:val="20"/>
          <w:szCs w:val="20"/>
          <w:lang w:val="en-GB"/>
        </w:rPr>
      </w:pPr>
    </w:p>
    <w:p w14:paraId="753ED7B2" w14:textId="77777777" w:rsidR="00F11EF4" w:rsidRDefault="00F11EF4" w:rsidP="00BB1DBD">
      <w:pPr>
        <w:jc w:val="both"/>
        <w:rPr>
          <w:rFonts w:asciiTheme="minorHAnsi" w:hAnsiTheme="minorHAnsi" w:cstheme="minorHAnsi"/>
          <w:sz w:val="20"/>
          <w:szCs w:val="20"/>
          <w:lang w:val="en-GB"/>
        </w:rPr>
      </w:pPr>
    </w:p>
    <w:p w14:paraId="357CA0A3" w14:textId="77777777" w:rsidR="00F11EF4" w:rsidRDefault="00F11EF4" w:rsidP="00BB1DBD">
      <w:pPr>
        <w:jc w:val="both"/>
        <w:rPr>
          <w:rFonts w:asciiTheme="minorHAnsi" w:hAnsiTheme="minorHAnsi" w:cstheme="minorHAnsi"/>
          <w:sz w:val="20"/>
          <w:szCs w:val="20"/>
          <w:lang w:val="en-GB"/>
        </w:rPr>
      </w:pPr>
    </w:p>
    <w:p w14:paraId="627EE5D9" w14:textId="77777777" w:rsidR="00F11EF4" w:rsidRDefault="00F11EF4" w:rsidP="00BB1DBD">
      <w:pPr>
        <w:jc w:val="both"/>
        <w:rPr>
          <w:rFonts w:asciiTheme="minorHAnsi" w:hAnsiTheme="minorHAnsi" w:cstheme="minorHAnsi"/>
          <w:sz w:val="20"/>
          <w:szCs w:val="20"/>
          <w:lang w:val="en-GB"/>
        </w:rPr>
      </w:pPr>
    </w:p>
    <w:p w14:paraId="1ABDB7D1" w14:textId="77777777" w:rsidR="00F11EF4" w:rsidRDefault="00F11EF4" w:rsidP="00BB1DBD">
      <w:pPr>
        <w:jc w:val="both"/>
        <w:rPr>
          <w:rFonts w:asciiTheme="minorHAnsi" w:hAnsiTheme="minorHAnsi" w:cstheme="minorHAnsi"/>
          <w:sz w:val="20"/>
          <w:szCs w:val="20"/>
          <w:lang w:val="en-GB"/>
        </w:rPr>
      </w:pPr>
    </w:p>
    <w:p w14:paraId="1CDECA76" w14:textId="77777777" w:rsidR="00F11EF4" w:rsidRDefault="00F11EF4" w:rsidP="00BB1DBD">
      <w:pPr>
        <w:jc w:val="both"/>
        <w:rPr>
          <w:rFonts w:asciiTheme="minorHAnsi" w:hAnsiTheme="minorHAnsi" w:cstheme="minorHAnsi"/>
          <w:sz w:val="20"/>
          <w:szCs w:val="20"/>
          <w:lang w:val="en-GB"/>
        </w:rPr>
      </w:pPr>
    </w:p>
    <w:p w14:paraId="54D7E8F7" w14:textId="77777777" w:rsidR="00F11EF4" w:rsidRDefault="00F11EF4" w:rsidP="00BB1DBD">
      <w:pPr>
        <w:jc w:val="both"/>
        <w:rPr>
          <w:rFonts w:asciiTheme="minorHAnsi" w:hAnsiTheme="minorHAnsi" w:cstheme="minorHAnsi"/>
          <w:sz w:val="20"/>
          <w:szCs w:val="20"/>
          <w:lang w:val="en-GB"/>
        </w:rPr>
      </w:pPr>
    </w:p>
    <w:p w14:paraId="01818532" w14:textId="77777777" w:rsidR="00F11EF4" w:rsidRDefault="00F11EF4" w:rsidP="00BB1DBD">
      <w:pPr>
        <w:jc w:val="both"/>
        <w:rPr>
          <w:rFonts w:asciiTheme="minorHAnsi" w:hAnsiTheme="minorHAnsi" w:cstheme="minorHAnsi"/>
          <w:sz w:val="20"/>
          <w:szCs w:val="20"/>
          <w:lang w:val="en-GB"/>
        </w:rPr>
      </w:pPr>
    </w:p>
    <w:p w14:paraId="7792B70B" w14:textId="77777777" w:rsidR="00F11EF4" w:rsidRDefault="00F11EF4" w:rsidP="00BB1DBD">
      <w:pPr>
        <w:jc w:val="both"/>
        <w:rPr>
          <w:rFonts w:asciiTheme="minorHAnsi" w:hAnsiTheme="minorHAnsi" w:cstheme="minorHAnsi"/>
          <w:sz w:val="20"/>
          <w:szCs w:val="20"/>
          <w:lang w:val="en-GB"/>
        </w:rPr>
      </w:pPr>
    </w:p>
    <w:p w14:paraId="58A50FDB" w14:textId="77777777" w:rsidR="00F11EF4" w:rsidRDefault="00F11EF4" w:rsidP="00BB1DBD">
      <w:pPr>
        <w:jc w:val="both"/>
        <w:rPr>
          <w:rFonts w:asciiTheme="minorHAnsi" w:hAnsiTheme="minorHAnsi" w:cstheme="minorHAnsi"/>
          <w:sz w:val="20"/>
          <w:szCs w:val="20"/>
          <w:lang w:val="en-GB"/>
        </w:rPr>
      </w:pPr>
    </w:p>
    <w:p w14:paraId="3DFC7AD1" w14:textId="77777777" w:rsidR="00B93A0F" w:rsidRDefault="00B93A0F" w:rsidP="00BB1DBD">
      <w:pPr>
        <w:jc w:val="both"/>
        <w:rPr>
          <w:rFonts w:asciiTheme="minorHAnsi" w:hAnsiTheme="minorHAnsi" w:cstheme="minorHAnsi"/>
          <w:sz w:val="20"/>
          <w:szCs w:val="20"/>
          <w:lang w:val="en-GB"/>
        </w:rPr>
      </w:pPr>
    </w:p>
    <w:p w14:paraId="3F5E7C1F" w14:textId="18C26FF1" w:rsidR="00614BDC" w:rsidRPr="00044848" w:rsidRDefault="00B54501" w:rsidP="00DB1F3B">
      <w:pPr>
        <w:pStyle w:val="Heading1"/>
        <w:spacing w:line="360" w:lineRule="auto"/>
        <w:ind w:left="0" w:firstLine="0"/>
        <w:rPr>
          <w:rFonts w:asciiTheme="minorHAnsi" w:hAnsiTheme="minorHAnsi" w:cstheme="minorHAnsi"/>
          <w:b w:val="0"/>
          <w:sz w:val="20"/>
        </w:rPr>
      </w:pPr>
      <w:bookmarkStart w:id="40" w:name="_Toc115019615"/>
      <w:r w:rsidRPr="00044848">
        <w:rPr>
          <w:rFonts w:asciiTheme="minorHAnsi" w:hAnsiTheme="minorHAnsi" w:cstheme="minorHAnsi"/>
          <w:sz w:val="20"/>
        </w:rPr>
        <w:lastRenderedPageBreak/>
        <w:t>1</w:t>
      </w:r>
      <w:r w:rsidR="00E50976">
        <w:rPr>
          <w:rFonts w:asciiTheme="minorHAnsi" w:hAnsiTheme="minorHAnsi" w:cstheme="minorHAnsi"/>
          <w:sz w:val="20"/>
        </w:rPr>
        <w:t>3</w:t>
      </w:r>
      <w:r w:rsidRPr="00044848">
        <w:rPr>
          <w:rFonts w:asciiTheme="minorHAnsi" w:hAnsiTheme="minorHAnsi" w:cstheme="minorHAnsi"/>
          <w:sz w:val="20"/>
        </w:rPr>
        <w:t>.</w:t>
      </w:r>
      <w:r w:rsidRPr="00044848">
        <w:rPr>
          <w:rFonts w:asciiTheme="minorHAnsi" w:hAnsiTheme="minorHAnsi" w:cstheme="minorHAnsi"/>
          <w:sz w:val="20"/>
        </w:rPr>
        <w:tab/>
      </w:r>
      <w:r w:rsidR="00511900" w:rsidRPr="00044848">
        <w:rPr>
          <w:rFonts w:asciiTheme="minorHAnsi" w:hAnsiTheme="minorHAnsi" w:cstheme="minorHAnsi"/>
          <w:sz w:val="20"/>
        </w:rPr>
        <w:t>EVALUATION CRITERIA AND METHODOLOGY</w:t>
      </w:r>
      <w:bookmarkEnd w:id="40"/>
    </w:p>
    <w:p w14:paraId="26CC8149" w14:textId="0C75B36E" w:rsidR="00614BDC" w:rsidRPr="00044848" w:rsidRDefault="00614BDC" w:rsidP="00BB1DBD">
      <w:pPr>
        <w:spacing w:line="360" w:lineRule="auto"/>
        <w:ind w:left="709" w:right="-142" w:hanging="709"/>
        <w:jc w:val="both"/>
        <w:rPr>
          <w:rFonts w:asciiTheme="minorHAnsi" w:hAnsiTheme="minorHAnsi" w:cstheme="minorHAnsi"/>
          <w:b/>
          <w:bCs/>
          <w:snapToGrid w:val="0"/>
          <w:sz w:val="20"/>
          <w:szCs w:val="20"/>
          <w:lang w:val="en-GB"/>
        </w:rPr>
      </w:pPr>
      <w:r w:rsidRPr="00044848">
        <w:rPr>
          <w:rFonts w:asciiTheme="minorHAnsi" w:hAnsiTheme="minorHAnsi" w:cstheme="minorHAnsi"/>
          <w:b/>
          <w:bCs/>
          <w:snapToGrid w:val="0"/>
          <w:sz w:val="20"/>
          <w:szCs w:val="20"/>
          <w:lang w:val="en-GB"/>
        </w:rPr>
        <w:t>1</w:t>
      </w:r>
      <w:r w:rsidR="00E50976">
        <w:rPr>
          <w:rFonts w:asciiTheme="minorHAnsi" w:hAnsiTheme="minorHAnsi" w:cstheme="minorHAnsi"/>
          <w:b/>
          <w:bCs/>
          <w:snapToGrid w:val="0"/>
          <w:sz w:val="20"/>
          <w:szCs w:val="20"/>
          <w:lang w:val="en-GB"/>
        </w:rPr>
        <w:t>3</w:t>
      </w:r>
      <w:r w:rsidRPr="00044848">
        <w:rPr>
          <w:rFonts w:asciiTheme="minorHAnsi" w:hAnsiTheme="minorHAnsi" w:cstheme="minorHAnsi"/>
          <w:b/>
          <w:bCs/>
          <w:snapToGrid w:val="0"/>
          <w:sz w:val="20"/>
          <w:szCs w:val="20"/>
          <w:lang w:val="en-GB"/>
        </w:rPr>
        <w:t>.1</w:t>
      </w:r>
      <w:r w:rsidRPr="00044848">
        <w:rPr>
          <w:rFonts w:asciiTheme="minorHAnsi" w:hAnsiTheme="minorHAnsi" w:cstheme="minorHAnsi"/>
          <w:b/>
          <w:bCs/>
          <w:snapToGrid w:val="0"/>
          <w:sz w:val="20"/>
          <w:szCs w:val="20"/>
          <w:lang w:val="en-GB"/>
        </w:rPr>
        <w:tab/>
        <w:t xml:space="preserve">Evaluation of tenders and selection of </w:t>
      </w:r>
      <w:r w:rsidR="0026390F" w:rsidRPr="00044848">
        <w:rPr>
          <w:rFonts w:asciiTheme="minorHAnsi" w:hAnsiTheme="minorHAnsi" w:cstheme="minorHAnsi"/>
          <w:b/>
          <w:bCs/>
          <w:snapToGrid w:val="0"/>
          <w:sz w:val="20"/>
          <w:szCs w:val="20"/>
          <w:lang w:val="en-GB"/>
        </w:rPr>
        <w:t>contractors’</w:t>
      </w:r>
      <w:r w:rsidRPr="00044848">
        <w:rPr>
          <w:rFonts w:asciiTheme="minorHAnsi" w:hAnsiTheme="minorHAnsi" w:cstheme="minorHAnsi"/>
          <w:b/>
          <w:bCs/>
          <w:snapToGrid w:val="0"/>
          <w:sz w:val="20"/>
          <w:szCs w:val="20"/>
          <w:lang w:val="en-GB"/>
        </w:rPr>
        <w:t>/service providers</w:t>
      </w:r>
    </w:p>
    <w:p w14:paraId="0E88A710" w14:textId="77777777" w:rsidR="00614BDC" w:rsidRPr="00044848" w:rsidRDefault="00614BDC" w:rsidP="00BB1DBD">
      <w:pPr>
        <w:tabs>
          <w:tab w:val="left" w:pos="720"/>
        </w:tabs>
        <w:spacing w:line="360" w:lineRule="auto"/>
        <w:ind w:left="709" w:right="-142"/>
        <w:jc w:val="both"/>
        <w:rPr>
          <w:rFonts w:asciiTheme="minorHAnsi" w:hAnsiTheme="minorHAnsi" w:cstheme="minorHAnsi"/>
          <w:sz w:val="20"/>
          <w:szCs w:val="20"/>
        </w:rPr>
      </w:pPr>
      <w:r w:rsidRPr="00044848">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2B7DC69D" w14:textId="1A7143ED" w:rsidR="00614BDC" w:rsidRPr="00044848" w:rsidRDefault="0098196A" w:rsidP="00BB1DBD">
      <w:pPr>
        <w:spacing w:line="360" w:lineRule="auto"/>
        <w:ind w:left="993" w:right="-142" w:hanging="993"/>
        <w:jc w:val="both"/>
        <w:rPr>
          <w:rFonts w:asciiTheme="minorHAnsi" w:hAnsiTheme="minorHAnsi" w:cstheme="minorHAnsi"/>
          <w:sz w:val="20"/>
          <w:szCs w:val="20"/>
        </w:rPr>
      </w:pPr>
      <w:r w:rsidRPr="00044848">
        <w:rPr>
          <w:rFonts w:asciiTheme="minorHAnsi" w:hAnsiTheme="minorHAnsi" w:cstheme="minorHAnsi"/>
          <w:sz w:val="20"/>
          <w:szCs w:val="20"/>
        </w:rPr>
        <w:t>1</w:t>
      </w:r>
      <w:r w:rsidR="00E50976">
        <w:rPr>
          <w:rFonts w:asciiTheme="minorHAnsi" w:hAnsiTheme="minorHAnsi" w:cstheme="minorHAnsi"/>
          <w:sz w:val="20"/>
          <w:szCs w:val="20"/>
        </w:rPr>
        <w:t>3</w:t>
      </w:r>
      <w:r w:rsidRPr="00044848">
        <w:rPr>
          <w:rFonts w:asciiTheme="minorHAnsi" w:hAnsiTheme="minorHAnsi" w:cstheme="minorHAnsi"/>
          <w:sz w:val="20"/>
          <w:szCs w:val="20"/>
        </w:rPr>
        <w:t>.1.1.</w:t>
      </w:r>
      <w:r w:rsidRPr="00044848">
        <w:rPr>
          <w:rFonts w:asciiTheme="minorHAnsi" w:hAnsiTheme="minorHAnsi" w:cstheme="minorHAnsi"/>
          <w:sz w:val="20"/>
          <w:szCs w:val="20"/>
        </w:rPr>
        <w:tab/>
      </w:r>
      <w:r w:rsidR="00614BDC" w:rsidRPr="00044848">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1339388C" w14:textId="0647A116" w:rsidR="00614BDC" w:rsidRPr="00044848" w:rsidRDefault="00614BDC" w:rsidP="00BB1DBD">
      <w:pPr>
        <w:spacing w:line="360" w:lineRule="auto"/>
        <w:ind w:left="993" w:right="-142" w:hanging="993"/>
        <w:jc w:val="both"/>
        <w:rPr>
          <w:rFonts w:asciiTheme="minorHAnsi" w:hAnsiTheme="minorHAnsi" w:cstheme="minorHAnsi"/>
          <w:i/>
          <w:sz w:val="20"/>
          <w:szCs w:val="20"/>
        </w:rPr>
      </w:pPr>
      <w:r w:rsidRPr="00044848">
        <w:rPr>
          <w:rFonts w:asciiTheme="minorHAnsi" w:hAnsiTheme="minorHAnsi" w:cstheme="minorHAnsi"/>
          <w:sz w:val="20"/>
          <w:szCs w:val="20"/>
        </w:rPr>
        <w:t>1</w:t>
      </w:r>
      <w:r w:rsidR="00E50976">
        <w:rPr>
          <w:rFonts w:asciiTheme="minorHAnsi" w:hAnsiTheme="minorHAnsi" w:cstheme="minorHAnsi"/>
          <w:sz w:val="20"/>
          <w:szCs w:val="20"/>
        </w:rPr>
        <w:t>3</w:t>
      </w:r>
      <w:r w:rsidRPr="00044848">
        <w:rPr>
          <w:rFonts w:asciiTheme="minorHAnsi" w:hAnsiTheme="minorHAnsi" w:cstheme="minorHAnsi"/>
          <w:sz w:val="20"/>
          <w:szCs w:val="20"/>
        </w:rPr>
        <w:t>.1.2</w:t>
      </w:r>
      <w:r w:rsidRPr="00044848">
        <w:rPr>
          <w:rFonts w:asciiTheme="minorHAnsi" w:hAnsiTheme="minorHAnsi" w:cstheme="minorHAnsi"/>
          <w:sz w:val="20"/>
          <w:szCs w:val="20"/>
        </w:rPr>
        <w:tab/>
        <w:t>Next step</w:t>
      </w:r>
      <w:r w:rsidR="009E2E6B" w:rsidRPr="00044848">
        <w:rPr>
          <w:rFonts w:asciiTheme="minorHAnsi" w:hAnsiTheme="minorHAnsi" w:cstheme="minorHAnsi"/>
          <w:sz w:val="20"/>
          <w:szCs w:val="20"/>
        </w:rPr>
        <w:t>s</w:t>
      </w:r>
      <w:r w:rsidRPr="00044848">
        <w:rPr>
          <w:rFonts w:asciiTheme="minorHAnsi" w:hAnsiTheme="minorHAnsi" w:cstheme="minorHAnsi"/>
          <w:sz w:val="20"/>
          <w:szCs w:val="20"/>
        </w:rPr>
        <w:t xml:space="preserve"> of evaluation is</w:t>
      </w:r>
      <w:r w:rsidR="006C65FA" w:rsidRPr="00044848">
        <w:rPr>
          <w:rFonts w:asciiTheme="minorHAnsi" w:hAnsiTheme="minorHAnsi" w:cstheme="minorHAnsi"/>
          <w:sz w:val="20"/>
          <w:szCs w:val="20"/>
        </w:rPr>
        <w:t xml:space="preserve"> Administrative pre-qualification verification and</w:t>
      </w:r>
      <w:r w:rsidRPr="00044848">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044848">
        <w:rPr>
          <w:rFonts w:asciiTheme="minorHAnsi" w:hAnsiTheme="minorHAnsi" w:cstheme="minorHAnsi"/>
          <w:sz w:val="20"/>
          <w:szCs w:val="20"/>
        </w:rPr>
        <w:t>department (who</w:t>
      </w:r>
      <w:r w:rsidRPr="00044848">
        <w:rPr>
          <w:rFonts w:asciiTheme="minorHAnsi" w:hAnsiTheme="minorHAnsi" w:cstheme="minorHAnsi"/>
          <w:i/>
          <w:sz w:val="20"/>
          <w:szCs w:val="20"/>
        </w:rPr>
        <w:t xml:space="preserve"> requested the bid</w:t>
      </w:r>
      <w:r w:rsidRPr="00044848">
        <w:rPr>
          <w:rFonts w:asciiTheme="minorHAnsi" w:hAnsiTheme="minorHAnsi" w:cstheme="minorHAnsi"/>
          <w:sz w:val="20"/>
          <w:szCs w:val="20"/>
        </w:rPr>
        <w:t>), Procurement Services, Finance and subject specialists are part of the Cross Functional Evaluation Team</w:t>
      </w:r>
      <w:r w:rsidR="0026390F" w:rsidRPr="00044848">
        <w:rPr>
          <w:rFonts w:asciiTheme="minorHAnsi" w:hAnsiTheme="minorHAnsi" w:cstheme="minorHAnsi"/>
          <w:sz w:val="20"/>
          <w:szCs w:val="20"/>
        </w:rPr>
        <w:t xml:space="preserve"> </w:t>
      </w:r>
      <w:r w:rsidRPr="00044848">
        <w:rPr>
          <w:rFonts w:asciiTheme="minorHAnsi" w:hAnsiTheme="minorHAnsi" w:cstheme="minorHAnsi"/>
          <w:sz w:val="20"/>
          <w:szCs w:val="20"/>
        </w:rPr>
        <w:t>(</w:t>
      </w:r>
      <w:r w:rsidR="0026390F" w:rsidRPr="00044848">
        <w:rPr>
          <w:rFonts w:asciiTheme="minorHAnsi" w:hAnsiTheme="minorHAnsi" w:cstheme="minorHAnsi"/>
          <w:sz w:val="20"/>
          <w:szCs w:val="20"/>
        </w:rPr>
        <w:t>CFET</w:t>
      </w:r>
      <w:r w:rsidRPr="00044848">
        <w:rPr>
          <w:rFonts w:asciiTheme="minorHAnsi" w:hAnsiTheme="minorHAnsi" w:cstheme="minorHAnsi"/>
          <w:sz w:val="20"/>
          <w:szCs w:val="20"/>
        </w:rPr>
        <w:t>) meeting which is chaired by Quality Assurance</w:t>
      </w:r>
      <w:r w:rsidR="002D5310" w:rsidRPr="00044848">
        <w:rPr>
          <w:rFonts w:asciiTheme="minorHAnsi" w:hAnsiTheme="minorHAnsi" w:cstheme="minorHAnsi"/>
          <w:sz w:val="20"/>
          <w:szCs w:val="20"/>
        </w:rPr>
        <w:t xml:space="preserve"> </w:t>
      </w:r>
      <w:r w:rsidRPr="00044848">
        <w:rPr>
          <w:rFonts w:asciiTheme="minorHAnsi" w:hAnsiTheme="minorHAnsi" w:cstheme="minorHAnsi"/>
          <w:sz w:val="20"/>
          <w:szCs w:val="20"/>
        </w:rPr>
        <w:t>(</w:t>
      </w:r>
      <w:r w:rsidR="002D5310" w:rsidRPr="00044848">
        <w:rPr>
          <w:rFonts w:asciiTheme="minorHAnsi" w:hAnsiTheme="minorHAnsi" w:cstheme="minorHAnsi"/>
          <w:sz w:val="20"/>
          <w:szCs w:val="20"/>
        </w:rPr>
        <w:t>QA</w:t>
      </w:r>
      <w:r w:rsidRPr="00044848">
        <w:rPr>
          <w:rFonts w:asciiTheme="minorHAnsi" w:hAnsiTheme="minorHAnsi" w:cstheme="minorHAnsi"/>
          <w:sz w:val="20"/>
          <w:szCs w:val="20"/>
        </w:rPr>
        <w:t xml:space="preserve">). </w:t>
      </w:r>
      <w:r w:rsidRPr="00044848">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153B1F97" w14:textId="04FB6F22" w:rsidR="00614BDC" w:rsidRPr="00044848" w:rsidRDefault="00614BDC" w:rsidP="00BB1DBD">
      <w:pPr>
        <w:spacing w:line="360" w:lineRule="auto"/>
        <w:ind w:left="993" w:right="-142" w:hanging="993"/>
        <w:jc w:val="both"/>
        <w:rPr>
          <w:rFonts w:asciiTheme="minorHAnsi" w:hAnsiTheme="minorHAnsi" w:cstheme="minorHAnsi"/>
          <w:sz w:val="20"/>
          <w:szCs w:val="20"/>
        </w:rPr>
      </w:pPr>
      <w:r w:rsidRPr="00044848">
        <w:rPr>
          <w:rFonts w:asciiTheme="minorHAnsi" w:hAnsiTheme="minorHAnsi" w:cstheme="minorHAnsi"/>
          <w:sz w:val="20"/>
          <w:szCs w:val="20"/>
        </w:rPr>
        <w:t>1</w:t>
      </w:r>
      <w:r w:rsidR="00E50976">
        <w:rPr>
          <w:rFonts w:asciiTheme="minorHAnsi" w:hAnsiTheme="minorHAnsi" w:cstheme="minorHAnsi"/>
          <w:sz w:val="20"/>
          <w:szCs w:val="20"/>
        </w:rPr>
        <w:t>3</w:t>
      </w:r>
      <w:r w:rsidRPr="00044848">
        <w:rPr>
          <w:rFonts w:asciiTheme="minorHAnsi" w:hAnsiTheme="minorHAnsi" w:cstheme="minorHAnsi"/>
          <w:sz w:val="20"/>
          <w:szCs w:val="20"/>
        </w:rPr>
        <w:t>.1.3</w:t>
      </w:r>
      <w:r w:rsidRPr="00044848">
        <w:rPr>
          <w:rFonts w:asciiTheme="minorHAnsi" w:hAnsiTheme="minorHAnsi" w:cstheme="minorHAnsi"/>
          <w:sz w:val="20"/>
          <w:szCs w:val="20"/>
        </w:rPr>
        <w:tab/>
        <w:t>The final stage of evaluation is done after the CFET has reached their verdict and is done by NHLS Procurement Services and separately from the CFET meeting. B-BBEE score (commercial evaluation)</w:t>
      </w:r>
      <w:r w:rsidR="002D5310" w:rsidRPr="00044848">
        <w:rPr>
          <w:rFonts w:asciiTheme="minorHAnsi" w:hAnsiTheme="minorHAnsi" w:cstheme="minorHAnsi"/>
          <w:sz w:val="20"/>
          <w:szCs w:val="20"/>
        </w:rPr>
        <w:t xml:space="preserve"> is </w:t>
      </w:r>
      <w:r w:rsidRPr="00044848">
        <w:rPr>
          <w:rFonts w:asciiTheme="minorHAnsi" w:hAnsiTheme="minorHAnsi" w:cstheme="minorHAnsi"/>
          <w:sz w:val="20"/>
          <w:szCs w:val="20"/>
        </w:rPr>
        <w:t>being added in order to get the final order of merit for the bidders being evaluated.</w:t>
      </w:r>
    </w:p>
    <w:p w14:paraId="18379755" w14:textId="3CE33049" w:rsidR="00614BDC" w:rsidRPr="00044848" w:rsidRDefault="00614BDC" w:rsidP="00BB1DBD">
      <w:pPr>
        <w:spacing w:line="360" w:lineRule="auto"/>
        <w:ind w:left="993" w:right="-142" w:hanging="993"/>
        <w:jc w:val="both"/>
        <w:rPr>
          <w:rFonts w:asciiTheme="minorHAnsi" w:hAnsiTheme="minorHAnsi" w:cstheme="minorHAnsi"/>
          <w:sz w:val="20"/>
          <w:szCs w:val="20"/>
        </w:rPr>
      </w:pPr>
      <w:r w:rsidRPr="00044848">
        <w:rPr>
          <w:rFonts w:asciiTheme="minorHAnsi" w:hAnsiTheme="minorHAnsi" w:cstheme="minorHAnsi"/>
          <w:sz w:val="20"/>
          <w:szCs w:val="20"/>
        </w:rPr>
        <w:t>1</w:t>
      </w:r>
      <w:r w:rsidR="00E50976">
        <w:rPr>
          <w:rFonts w:asciiTheme="minorHAnsi" w:hAnsiTheme="minorHAnsi" w:cstheme="minorHAnsi"/>
          <w:sz w:val="20"/>
          <w:szCs w:val="20"/>
        </w:rPr>
        <w:t>3</w:t>
      </w:r>
      <w:r w:rsidRPr="00044848">
        <w:rPr>
          <w:rFonts w:asciiTheme="minorHAnsi" w:hAnsiTheme="minorHAnsi" w:cstheme="minorHAnsi"/>
          <w:sz w:val="20"/>
          <w:szCs w:val="20"/>
        </w:rPr>
        <w:t>.1.4</w:t>
      </w:r>
      <w:r w:rsidRPr="00044848">
        <w:rPr>
          <w:rFonts w:asciiTheme="minorHAnsi" w:hAnsiTheme="minorHAnsi" w:cstheme="minorHAnsi"/>
          <w:sz w:val="20"/>
          <w:szCs w:val="20"/>
        </w:rPr>
        <w:tab/>
        <w:t>Bidders that score the minimum threshold are recommended and submitted to the NHLS</w:t>
      </w:r>
      <w:r w:rsidR="005C78EF" w:rsidRPr="00044848">
        <w:rPr>
          <w:rFonts w:asciiTheme="minorHAnsi" w:hAnsiTheme="minorHAnsi" w:cstheme="minorHAnsi"/>
          <w:sz w:val="20"/>
          <w:szCs w:val="20"/>
        </w:rPr>
        <w:t xml:space="preserve"> Tender Adjudication Committee (TA</w:t>
      </w:r>
      <w:r w:rsidRPr="00044848">
        <w:rPr>
          <w:rFonts w:asciiTheme="minorHAnsi" w:hAnsiTheme="minorHAnsi" w:cstheme="minorHAnsi"/>
          <w:sz w:val="20"/>
          <w:szCs w:val="20"/>
        </w:rPr>
        <w:t>C) for adjudication and the bid MUST be awarded to the bidder who scored the highest points</w:t>
      </w:r>
      <w:r w:rsidR="002D5310" w:rsidRPr="00044848">
        <w:rPr>
          <w:rFonts w:asciiTheme="minorHAnsi" w:hAnsiTheme="minorHAnsi" w:cstheme="minorHAnsi"/>
          <w:sz w:val="20"/>
          <w:szCs w:val="20"/>
        </w:rPr>
        <w:t xml:space="preserve"> </w:t>
      </w:r>
      <w:r w:rsidRPr="00044848">
        <w:rPr>
          <w:rFonts w:asciiTheme="minorHAnsi" w:hAnsiTheme="minorHAnsi" w:cstheme="minorHAnsi"/>
          <w:sz w:val="20"/>
          <w:szCs w:val="20"/>
        </w:rPr>
        <w:t>(Merit 1) during the CFET and Commercial evaluation(B-BBEE).</w:t>
      </w:r>
      <w:r w:rsidRPr="00044848">
        <w:rPr>
          <w:rFonts w:asciiTheme="minorHAnsi" w:hAnsiTheme="minorHAnsi" w:cstheme="minorHAnsi"/>
          <w:i/>
          <w:sz w:val="20"/>
          <w:szCs w:val="20"/>
        </w:rPr>
        <w:t xml:space="preserve"> All the members of the CFET must complete Declaration of Interest forms and must recuse themselves in case of any conflict of interest. </w:t>
      </w:r>
      <w:r w:rsidR="005C78EF" w:rsidRPr="00044848">
        <w:rPr>
          <w:rFonts w:asciiTheme="minorHAnsi" w:hAnsiTheme="minorHAnsi" w:cstheme="minorHAnsi"/>
          <w:b/>
          <w:i/>
          <w:sz w:val="20"/>
          <w:szCs w:val="20"/>
        </w:rPr>
        <w:t>Should the TA</w:t>
      </w:r>
      <w:r w:rsidRPr="00044848">
        <w:rPr>
          <w:rFonts w:asciiTheme="minorHAnsi" w:hAnsiTheme="minorHAnsi" w:cstheme="minorHAnsi"/>
          <w:b/>
          <w:i/>
          <w:sz w:val="20"/>
          <w:szCs w:val="20"/>
        </w:rPr>
        <w:t>C decide on a bidder other than Merit 1, this decision must be motivated as a Deviation from NHLS Policy &amp; procedure and Treasury must be advised accordingly.</w:t>
      </w:r>
    </w:p>
    <w:p w14:paraId="27B5698D" w14:textId="72C03E8D" w:rsidR="00614BDC" w:rsidRPr="00044848" w:rsidRDefault="00614BDC" w:rsidP="00BB1DBD">
      <w:pPr>
        <w:spacing w:line="360" w:lineRule="auto"/>
        <w:ind w:left="993" w:right="-142" w:hanging="993"/>
        <w:jc w:val="both"/>
        <w:rPr>
          <w:rFonts w:asciiTheme="minorHAnsi" w:hAnsiTheme="minorHAnsi" w:cstheme="minorHAnsi"/>
          <w:sz w:val="20"/>
          <w:szCs w:val="20"/>
        </w:rPr>
      </w:pPr>
      <w:r w:rsidRPr="00044848">
        <w:rPr>
          <w:rFonts w:asciiTheme="minorHAnsi" w:hAnsiTheme="minorHAnsi" w:cstheme="minorHAnsi"/>
          <w:sz w:val="20"/>
          <w:szCs w:val="20"/>
        </w:rPr>
        <w:t>1</w:t>
      </w:r>
      <w:r w:rsidR="00E50976">
        <w:rPr>
          <w:rFonts w:asciiTheme="minorHAnsi" w:hAnsiTheme="minorHAnsi" w:cstheme="minorHAnsi"/>
          <w:sz w:val="20"/>
          <w:szCs w:val="20"/>
        </w:rPr>
        <w:t>3</w:t>
      </w:r>
      <w:r w:rsidRPr="00044848">
        <w:rPr>
          <w:rFonts w:asciiTheme="minorHAnsi" w:hAnsiTheme="minorHAnsi" w:cstheme="minorHAnsi"/>
          <w:sz w:val="20"/>
          <w:szCs w:val="20"/>
        </w:rPr>
        <w:t>.1.5</w:t>
      </w:r>
      <w:r w:rsidRPr="00044848">
        <w:rPr>
          <w:rFonts w:asciiTheme="minorHAnsi" w:hAnsiTheme="minorHAnsi" w:cstheme="minorHAnsi"/>
          <w:sz w:val="20"/>
          <w:szCs w:val="20"/>
        </w:rPr>
        <w:tab/>
        <w:t>The CEO of the NHLS must finally approve the recommendation by the TAC, in his capacity as the Accounting Officer.</w:t>
      </w:r>
    </w:p>
    <w:p w14:paraId="759F1F9C" w14:textId="542CA5DA" w:rsidR="00614BDC" w:rsidRPr="00044848" w:rsidRDefault="00614BDC" w:rsidP="00BB1DBD">
      <w:pPr>
        <w:spacing w:line="360" w:lineRule="auto"/>
        <w:ind w:left="993" w:right="-142" w:hanging="993"/>
        <w:jc w:val="both"/>
        <w:rPr>
          <w:rFonts w:asciiTheme="minorHAnsi" w:hAnsiTheme="minorHAnsi" w:cstheme="minorHAnsi"/>
          <w:sz w:val="20"/>
          <w:szCs w:val="20"/>
        </w:rPr>
      </w:pPr>
      <w:r w:rsidRPr="00044848">
        <w:rPr>
          <w:rFonts w:asciiTheme="minorHAnsi" w:hAnsiTheme="minorHAnsi" w:cstheme="minorHAnsi"/>
          <w:sz w:val="20"/>
          <w:szCs w:val="20"/>
        </w:rPr>
        <w:t>1</w:t>
      </w:r>
      <w:r w:rsidR="00E50976">
        <w:rPr>
          <w:rFonts w:asciiTheme="minorHAnsi" w:hAnsiTheme="minorHAnsi" w:cstheme="minorHAnsi"/>
          <w:sz w:val="20"/>
          <w:szCs w:val="20"/>
        </w:rPr>
        <w:t>3</w:t>
      </w:r>
      <w:r w:rsidRPr="00044848">
        <w:rPr>
          <w:rFonts w:asciiTheme="minorHAnsi" w:hAnsiTheme="minorHAnsi" w:cstheme="minorHAnsi"/>
          <w:sz w:val="20"/>
          <w:szCs w:val="20"/>
        </w:rPr>
        <w:t>.1.6</w:t>
      </w:r>
      <w:r w:rsidRPr="00044848">
        <w:rPr>
          <w:rFonts w:asciiTheme="minorHAnsi" w:hAnsiTheme="minorHAnsi" w:cstheme="minorHAnsi"/>
          <w:sz w:val="20"/>
          <w:szCs w:val="20"/>
        </w:rPr>
        <w:tab/>
        <w:t>Details of the successful bidder to be advertised in the Government Tender Bulletin.</w:t>
      </w:r>
    </w:p>
    <w:p w14:paraId="748C9842" w14:textId="4FE37522" w:rsidR="00614BDC" w:rsidRPr="00044848" w:rsidRDefault="00614BDC" w:rsidP="00BB1DBD">
      <w:pPr>
        <w:spacing w:line="360" w:lineRule="auto"/>
        <w:ind w:left="993" w:right="-142" w:hanging="993"/>
        <w:jc w:val="both"/>
        <w:rPr>
          <w:rFonts w:asciiTheme="minorHAnsi" w:hAnsiTheme="minorHAnsi" w:cstheme="minorHAnsi"/>
          <w:sz w:val="20"/>
          <w:szCs w:val="20"/>
        </w:rPr>
      </w:pPr>
      <w:r w:rsidRPr="00044848">
        <w:rPr>
          <w:rFonts w:asciiTheme="minorHAnsi" w:hAnsiTheme="minorHAnsi" w:cstheme="minorHAnsi"/>
          <w:sz w:val="20"/>
          <w:szCs w:val="20"/>
        </w:rPr>
        <w:t>1</w:t>
      </w:r>
      <w:r w:rsidR="00E50976">
        <w:rPr>
          <w:rFonts w:asciiTheme="minorHAnsi" w:hAnsiTheme="minorHAnsi" w:cstheme="minorHAnsi"/>
          <w:sz w:val="20"/>
          <w:szCs w:val="20"/>
        </w:rPr>
        <w:t>3</w:t>
      </w:r>
      <w:r w:rsidRPr="00044848">
        <w:rPr>
          <w:rFonts w:asciiTheme="minorHAnsi" w:hAnsiTheme="minorHAnsi" w:cstheme="minorHAnsi"/>
          <w:sz w:val="20"/>
          <w:szCs w:val="20"/>
        </w:rPr>
        <w:t>.1.7</w:t>
      </w:r>
      <w:r w:rsidRPr="00044848">
        <w:rPr>
          <w:rFonts w:asciiTheme="minorHAnsi" w:hAnsiTheme="minorHAnsi" w:cstheme="minorHAnsi"/>
          <w:sz w:val="20"/>
          <w:szCs w:val="20"/>
        </w:rPr>
        <w:tab/>
        <w:t xml:space="preserve">Suppliers must accept the Terms &amp; Conditions of our contract(s) which will result from the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document”. </w:t>
      </w:r>
      <w:r w:rsidR="005A3884" w:rsidRPr="00044848">
        <w:rPr>
          <w:rFonts w:asciiTheme="minorHAnsi" w:hAnsiTheme="minorHAnsi" w:cstheme="minorHAnsi"/>
          <w:sz w:val="20"/>
          <w:szCs w:val="20"/>
        </w:rPr>
        <w:t>RFB</w:t>
      </w:r>
      <w:r w:rsidRPr="00044848">
        <w:rPr>
          <w:rFonts w:asciiTheme="minorHAnsi" w:hAnsiTheme="minorHAnsi" w:cstheme="minorHAnsi"/>
          <w:sz w:val="20"/>
          <w:szCs w:val="20"/>
        </w:rPr>
        <w:t xml:space="preserve"> conditions and pricing shall be fixed and firm from RFB closing date to the end of contract.</w:t>
      </w:r>
    </w:p>
    <w:p w14:paraId="50BA0E17" w14:textId="77777777" w:rsidR="00914D73" w:rsidRPr="00044848" w:rsidRDefault="00914D73" w:rsidP="00BB1DBD">
      <w:pPr>
        <w:pStyle w:val="NoSpacing"/>
        <w:jc w:val="both"/>
        <w:rPr>
          <w:rFonts w:asciiTheme="minorHAnsi" w:hAnsiTheme="minorHAnsi" w:cstheme="minorHAnsi"/>
          <w:sz w:val="20"/>
          <w:szCs w:val="20"/>
        </w:rPr>
      </w:pPr>
    </w:p>
    <w:p w14:paraId="0CBB7AC6" w14:textId="64118A7E" w:rsidR="00511900" w:rsidRPr="00044848" w:rsidRDefault="00614BDC" w:rsidP="00BB1DBD">
      <w:pPr>
        <w:pStyle w:val="NoSpacing"/>
        <w:spacing w:line="360" w:lineRule="auto"/>
        <w:jc w:val="both"/>
        <w:rPr>
          <w:rFonts w:asciiTheme="minorHAnsi" w:hAnsiTheme="minorHAnsi" w:cstheme="minorHAnsi"/>
          <w:b/>
          <w:sz w:val="20"/>
          <w:szCs w:val="20"/>
        </w:rPr>
      </w:pPr>
      <w:r w:rsidRPr="00044848">
        <w:rPr>
          <w:rFonts w:asciiTheme="minorHAnsi" w:hAnsiTheme="minorHAnsi" w:cstheme="minorHAnsi"/>
          <w:b/>
          <w:bCs/>
          <w:sz w:val="20"/>
          <w:szCs w:val="20"/>
        </w:rPr>
        <w:t>1</w:t>
      </w:r>
      <w:r w:rsidR="00E50976">
        <w:rPr>
          <w:rFonts w:asciiTheme="minorHAnsi" w:hAnsiTheme="minorHAnsi" w:cstheme="minorHAnsi"/>
          <w:b/>
          <w:bCs/>
          <w:sz w:val="20"/>
          <w:szCs w:val="20"/>
        </w:rPr>
        <w:t>3</w:t>
      </w:r>
      <w:r w:rsidRPr="00044848">
        <w:rPr>
          <w:rFonts w:asciiTheme="minorHAnsi" w:hAnsiTheme="minorHAnsi" w:cstheme="minorHAnsi"/>
          <w:b/>
          <w:bCs/>
          <w:sz w:val="20"/>
          <w:szCs w:val="20"/>
        </w:rPr>
        <w:t>.2</w:t>
      </w:r>
      <w:r w:rsidRPr="00044848">
        <w:rPr>
          <w:rFonts w:asciiTheme="minorHAnsi" w:hAnsiTheme="minorHAnsi" w:cstheme="minorHAnsi"/>
          <w:b/>
          <w:bCs/>
          <w:sz w:val="20"/>
          <w:szCs w:val="20"/>
        </w:rPr>
        <w:tab/>
      </w:r>
      <w:r w:rsidR="00511900" w:rsidRPr="00044848">
        <w:rPr>
          <w:rFonts w:asciiTheme="minorHAnsi" w:hAnsiTheme="minorHAnsi" w:cstheme="minorHAnsi"/>
          <w:b/>
          <w:sz w:val="20"/>
          <w:szCs w:val="20"/>
        </w:rPr>
        <w:t>BID EVALUATION STAGES</w:t>
      </w:r>
    </w:p>
    <w:p w14:paraId="0F61BF6C" w14:textId="5AC0E46B" w:rsidR="00511900" w:rsidRDefault="00511900" w:rsidP="00BB1DBD">
      <w:pPr>
        <w:pStyle w:val="NoSpacing"/>
        <w:spacing w:line="360" w:lineRule="auto"/>
        <w:ind w:left="709"/>
        <w:jc w:val="both"/>
        <w:rPr>
          <w:rFonts w:asciiTheme="minorHAnsi" w:hAnsiTheme="minorHAnsi" w:cstheme="minorHAnsi"/>
          <w:sz w:val="20"/>
          <w:szCs w:val="20"/>
        </w:rPr>
      </w:pPr>
      <w:r w:rsidRPr="00044848">
        <w:rPr>
          <w:rFonts w:asciiTheme="minorHAnsi" w:hAnsiTheme="minorHAnsi" w:cstheme="minorHAnsi"/>
          <w:sz w:val="20"/>
          <w:szCs w:val="20"/>
        </w:rPr>
        <w:t>The bid evaluation process consists of several stages that are applicable according to the nature of the bid as defined below:</w:t>
      </w:r>
    </w:p>
    <w:p w14:paraId="33F93C45" w14:textId="2583D1F6" w:rsidR="00511900" w:rsidRPr="00044848" w:rsidRDefault="000E2E38" w:rsidP="000E2E38">
      <w:pPr>
        <w:pStyle w:val="NoSpacing"/>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800224">
        <w:rPr>
          <w:rFonts w:asciiTheme="minorHAnsi" w:hAnsiTheme="minorHAnsi" w:cstheme="minorHAnsi"/>
          <w:sz w:val="20"/>
          <w:szCs w:val="20"/>
        </w:rPr>
        <w:t>Stage 1</w:t>
      </w:r>
      <w:r w:rsidR="00511900" w:rsidRPr="00044848">
        <w:rPr>
          <w:rFonts w:asciiTheme="minorHAnsi" w:hAnsiTheme="minorHAnsi" w:cstheme="minorHAnsi"/>
          <w:sz w:val="20"/>
          <w:szCs w:val="20"/>
        </w:rPr>
        <w:t xml:space="preserve">:  </w:t>
      </w:r>
      <w:r w:rsidR="00F364E0" w:rsidRPr="00044848">
        <w:rPr>
          <w:rFonts w:asciiTheme="minorHAnsi" w:hAnsiTheme="minorHAnsi" w:cstheme="minorHAnsi"/>
          <w:sz w:val="20"/>
          <w:szCs w:val="20"/>
        </w:rPr>
        <w:t>Administrative compliance</w:t>
      </w:r>
      <w:r w:rsidR="00511900" w:rsidRPr="00044848">
        <w:rPr>
          <w:rFonts w:asciiTheme="minorHAnsi" w:hAnsiTheme="minorHAnsi" w:cstheme="minorHAnsi"/>
          <w:sz w:val="20"/>
          <w:szCs w:val="20"/>
        </w:rPr>
        <w:t xml:space="preserve"> verification</w:t>
      </w:r>
      <w:r w:rsidR="00CD30BE" w:rsidRPr="00044848">
        <w:rPr>
          <w:rFonts w:asciiTheme="minorHAnsi" w:hAnsiTheme="minorHAnsi" w:cstheme="minorHAnsi"/>
          <w:sz w:val="20"/>
          <w:szCs w:val="20"/>
        </w:rPr>
        <w:t>.</w:t>
      </w:r>
    </w:p>
    <w:p w14:paraId="7725888C" w14:textId="50A86BBA" w:rsidR="00511900" w:rsidRDefault="00800224" w:rsidP="008463A1">
      <w:pPr>
        <w:pStyle w:val="NoSpacing"/>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Stage 2</w:t>
      </w:r>
      <w:r w:rsidR="00511900" w:rsidRPr="00044848">
        <w:rPr>
          <w:rFonts w:asciiTheme="minorHAnsi" w:hAnsiTheme="minorHAnsi" w:cstheme="minorHAnsi"/>
          <w:sz w:val="20"/>
          <w:szCs w:val="20"/>
        </w:rPr>
        <w:t>: Technical Mandatory evaluation</w:t>
      </w:r>
      <w:r w:rsidR="00CD30BE" w:rsidRPr="00044848">
        <w:rPr>
          <w:rFonts w:asciiTheme="minorHAnsi" w:hAnsiTheme="minorHAnsi" w:cstheme="minorHAnsi"/>
          <w:sz w:val="20"/>
          <w:szCs w:val="20"/>
        </w:rPr>
        <w:t>.</w:t>
      </w:r>
      <w:r w:rsidR="00511900" w:rsidRPr="00044848">
        <w:rPr>
          <w:rFonts w:asciiTheme="minorHAnsi" w:hAnsiTheme="minorHAnsi" w:cstheme="minorHAnsi"/>
          <w:sz w:val="20"/>
          <w:szCs w:val="20"/>
        </w:rPr>
        <w:t xml:space="preserve"> </w:t>
      </w:r>
    </w:p>
    <w:p w14:paraId="106D40A8" w14:textId="1ADD9B1A" w:rsidR="00CC59F9" w:rsidRDefault="00CC59F9" w:rsidP="008463A1">
      <w:pPr>
        <w:pStyle w:val="NoSpacing"/>
        <w:spacing w:line="360" w:lineRule="auto"/>
        <w:ind w:left="709"/>
        <w:jc w:val="both"/>
        <w:rPr>
          <w:rFonts w:asciiTheme="minorHAnsi" w:hAnsiTheme="minorHAnsi" w:cstheme="minorHAnsi"/>
          <w:sz w:val="20"/>
          <w:szCs w:val="20"/>
        </w:rPr>
      </w:pPr>
      <w:r w:rsidRPr="00CC59F9">
        <w:rPr>
          <w:rFonts w:asciiTheme="minorHAnsi" w:hAnsiTheme="minorHAnsi" w:cstheme="minorHAnsi"/>
          <w:sz w:val="20"/>
          <w:szCs w:val="20"/>
        </w:rPr>
        <w:t xml:space="preserve">Stage </w:t>
      </w:r>
      <w:r w:rsidR="00E31AB1" w:rsidRPr="00CC59F9">
        <w:rPr>
          <w:rFonts w:asciiTheme="minorHAnsi" w:hAnsiTheme="minorHAnsi" w:cstheme="minorHAnsi"/>
          <w:sz w:val="20"/>
          <w:szCs w:val="20"/>
        </w:rPr>
        <w:t>3</w:t>
      </w:r>
      <w:r w:rsidR="00E31AB1">
        <w:rPr>
          <w:rFonts w:asciiTheme="minorHAnsi" w:hAnsiTheme="minorHAnsi" w:cstheme="minorHAnsi"/>
          <w:sz w:val="20"/>
          <w:szCs w:val="20"/>
        </w:rPr>
        <w:t xml:space="preserve">: Technical Functionality </w:t>
      </w:r>
      <w:r w:rsidR="00496F1E">
        <w:rPr>
          <w:rFonts w:asciiTheme="minorHAnsi" w:hAnsiTheme="minorHAnsi" w:cstheme="minorHAnsi"/>
          <w:sz w:val="20"/>
          <w:szCs w:val="20"/>
        </w:rPr>
        <w:t>evaluation</w:t>
      </w:r>
      <w:r w:rsidR="00DB1F3B">
        <w:rPr>
          <w:rFonts w:asciiTheme="minorHAnsi" w:hAnsiTheme="minorHAnsi" w:cstheme="minorHAnsi"/>
          <w:sz w:val="20"/>
          <w:szCs w:val="20"/>
        </w:rPr>
        <w:t>.</w:t>
      </w:r>
    </w:p>
    <w:p w14:paraId="387B51BD" w14:textId="50A41D5F" w:rsidR="00511900" w:rsidRPr="00044848" w:rsidRDefault="00CC59F9" w:rsidP="008450C8">
      <w:pPr>
        <w:pStyle w:val="NoSpacing"/>
        <w:spacing w:line="360" w:lineRule="auto"/>
        <w:jc w:val="both"/>
        <w:rPr>
          <w:rFonts w:asciiTheme="minorHAnsi" w:hAnsiTheme="minorHAnsi" w:cstheme="minorHAnsi"/>
          <w:sz w:val="20"/>
          <w:szCs w:val="20"/>
        </w:rPr>
      </w:pPr>
      <w:r>
        <w:rPr>
          <w:rFonts w:asciiTheme="minorHAnsi" w:hAnsiTheme="minorHAnsi" w:cstheme="minorHAnsi"/>
          <w:b/>
          <w:color w:val="FF0000"/>
          <w:sz w:val="20"/>
          <w:szCs w:val="20"/>
        </w:rPr>
        <w:t xml:space="preserve">  </w:t>
      </w:r>
      <w:r>
        <w:rPr>
          <w:rFonts w:asciiTheme="minorHAnsi" w:hAnsiTheme="minorHAnsi" w:cstheme="minorHAnsi"/>
          <w:b/>
          <w:color w:val="FF0000"/>
          <w:sz w:val="20"/>
          <w:szCs w:val="20"/>
        </w:rPr>
        <w:tab/>
      </w:r>
      <w:r w:rsidR="00E31AB1">
        <w:rPr>
          <w:rFonts w:asciiTheme="minorHAnsi" w:hAnsiTheme="minorHAnsi" w:cstheme="minorHAnsi"/>
          <w:sz w:val="20"/>
          <w:szCs w:val="20"/>
        </w:rPr>
        <w:t>Stage 4</w:t>
      </w:r>
      <w:r w:rsidR="00511900" w:rsidRPr="00044848">
        <w:rPr>
          <w:rFonts w:asciiTheme="minorHAnsi" w:hAnsiTheme="minorHAnsi" w:cstheme="minorHAnsi"/>
          <w:sz w:val="20"/>
          <w:szCs w:val="20"/>
        </w:rPr>
        <w:t xml:space="preserve">: Price / </w:t>
      </w:r>
      <w:r w:rsidR="009C5794">
        <w:rPr>
          <w:rFonts w:asciiTheme="minorHAnsi" w:hAnsiTheme="minorHAnsi" w:cstheme="minorHAnsi"/>
          <w:sz w:val="20"/>
          <w:szCs w:val="20"/>
        </w:rPr>
        <w:t>Specific goals</w:t>
      </w:r>
      <w:r w:rsidR="00511900" w:rsidRPr="00044848">
        <w:rPr>
          <w:rFonts w:asciiTheme="minorHAnsi" w:hAnsiTheme="minorHAnsi" w:cstheme="minorHAnsi"/>
          <w:sz w:val="20"/>
          <w:szCs w:val="20"/>
        </w:rPr>
        <w:t xml:space="preserve"> evaluation</w:t>
      </w:r>
      <w:r w:rsidR="00CD30BE" w:rsidRPr="00044848">
        <w:rPr>
          <w:rFonts w:asciiTheme="minorHAnsi" w:hAnsiTheme="minorHAnsi" w:cstheme="minorHAnsi"/>
          <w:sz w:val="20"/>
          <w:szCs w:val="20"/>
        </w:rPr>
        <w:t>.</w:t>
      </w:r>
    </w:p>
    <w:p w14:paraId="7760E996" w14:textId="26625A1D" w:rsidR="00A11654" w:rsidRPr="002E0BC3" w:rsidRDefault="00511900" w:rsidP="002E0BC3">
      <w:pPr>
        <w:pStyle w:val="NoSpacing"/>
        <w:spacing w:line="360" w:lineRule="auto"/>
        <w:ind w:left="709"/>
        <w:jc w:val="both"/>
        <w:rPr>
          <w:rFonts w:asciiTheme="minorHAnsi" w:hAnsiTheme="minorHAnsi" w:cstheme="minorHAnsi"/>
          <w:b/>
          <w:sz w:val="20"/>
          <w:szCs w:val="20"/>
        </w:rPr>
      </w:pPr>
      <w:r w:rsidRPr="00044848">
        <w:rPr>
          <w:rFonts w:asciiTheme="minorHAnsi" w:hAnsiTheme="minorHAnsi" w:cstheme="minorHAnsi"/>
          <w:b/>
          <w:sz w:val="20"/>
          <w:szCs w:val="20"/>
        </w:rPr>
        <w:lastRenderedPageBreak/>
        <w:t>NOTE:  The bidder must qualify for each stage to be eligible to proceed to the next stage of the evaluation.</w:t>
      </w:r>
    </w:p>
    <w:p w14:paraId="116284A4" w14:textId="0FFAE841" w:rsidR="006257D5" w:rsidRPr="00044848" w:rsidRDefault="00511900" w:rsidP="00BB1DBD">
      <w:pPr>
        <w:tabs>
          <w:tab w:val="left" w:pos="720"/>
        </w:tabs>
        <w:spacing w:line="360" w:lineRule="auto"/>
        <w:ind w:right="-142"/>
        <w:jc w:val="both"/>
        <w:rPr>
          <w:rFonts w:asciiTheme="minorHAnsi" w:hAnsiTheme="minorHAnsi" w:cstheme="minorHAnsi"/>
          <w:b/>
          <w:bCs/>
          <w:sz w:val="20"/>
          <w:szCs w:val="20"/>
        </w:rPr>
      </w:pPr>
      <w:r w:rsidRPr="00044848">
        <w:rPr>
          <w:rFonts w:asciiTheme="minorHAnsi" w:hAnsiTheme="minorHAnsi" w:cstheme="minorHAnsi"/>
          <w:b/>
          <w:bCs/>
          <w:sz w:val="20"/>
          <w:szCs w:val="20"/>
        </w:rPr>
        <w:t>1</w:t>
      </w:r>
      <w:r w:rsidR="00E50976">
        <w:rPr>
          <w:rFonts w:asciiTheme="minorHAnsi" w:hAnsiTheme="minorHAnsi" w:cstheme="minorHAnsi"/>
          <w:b/>
          <w:bCs/>
          <w:sz w:val="20"/>
          <w:szCs w:val="20"/>
        </w:rPr>
        <w:t>3</w:t>
      </w:r>
      <w:r w:rsidRPr="00044848">
        <w:rPr>
          <w:rFonts w:asciiTheme="minorHAnsi" w:hAnsiTheme="minorHAnsi" w:cstheme="minorHAnsi"/>
          <w:b/>
          <w:bCs/>
          <w:sz w:val="20"/>
          <w:szCs w:val="20"/>
        </w:rPr>
        <w:t>.3</w:t>
      </w:r>
      <w:r w:rsidRPr="00044848">
        <w:rPr>
          <w:rFonts w:asciiTheme="minorHAnsi" w:hAnsiTheme="minorHAnsi" w:cstheme="minorHAnsi"/>
          <w:b/>
          <w:bCs/>
          <w:sz w:val="20"/>
          <w:szCs w:val="20"/>
        </w:rPr>
        <w:tab/>
        <w:t>ADMINISTRATIVE COMPLIANCE</w:t>
      </w:r>
    </w:p>
    <w:p w14:paraId="0B873B95" w14:textId="77777777" w:rsidR="00511900" w:rsidRPr="00044848" w:rsidRDefault="00511900" w:rsidP="00F16A3A">
      <w:pPr>
        <w:pStyle w:val="ListParagraph"/>
        <w:numPr>
          <w:ilvl w:val="0"/>
          <w:numId w:val="48"/>
        </w:numPr>
        <w:tabs>
          <w:tab w:val="left" w:pos="720"/>
        </w:tabs>
        <w:spacing w:line="360" w:lineRule="auto"/>
        <w:ind w:left="1418" w:right="-142" w:hanging="709"/>
        <w:jc w:val="both"/>
        <w:rPr>
          <w:rFonts w:asciiTheme="minorHAnsi" w:hAnsiTheme="minorHAnsi" w:cstheme="minorHAnsi"/>
          <w:b/>
          <w:bCs/>
          <w:snapToGrid w:val="0"/>
          <w:sz w:val="20"/>
          <w:szCs w:val="20"/>
          <w:lang w:val="en-GB"/>
        </w:rPr>
      </w:pPr>
      <w:r w:rsidRPr="00044848">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7EA0B846" w14:textId="2C5E0E42" w:rsidR="006B2398" w:rsidRPr="00DB1F3B" w:rsidRDefault="00511900" w:rsidP="00DB1F3B">
      <w:pPr>
        <w:pStyle w:val="ListParagraph"/>
        <w:numPr>
          <w:ilvl w:val="0"/>
          <w:numId w:val="48"/>
        </w:numPr>
        <w:tabs>
          <w:tab w:val="left" w:pos="720"/>
        </w:tabs>
        <w:spacing w:line="360" w:lineRule="auto"/>
        <w:ind w:left="1418" w:right="-142" w:hanging="709"/>
        <w:jc w:val="both"/>
        <w:rPr>
          <w:rFonts w:asciiTheme="minorHAnsi" w:hAnsiTheme="minorHAnsi" w:cstheme="minorHAnsi"/>
          <w:b/>
          <w:bCs/>
          <w:snapToGrid w:val="0"/>
          <w:sz w:val="20"/>
          <w:szCs w:val="20"/>
          <w:lang w:val="en-GB"/>
        </w:rPr>
      </w:pPr>
      <w:r w:rsidRPr="00044848">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6EB72FA3" w14:textId="77777777" w:rsidR="00EC73C4" w:rsidRPr="00AE33B5" w:rsidRDefault="00EC73C4" w:rsidP="00EC73C4">
      <w:pPr>
        <w:suppressAutoHyphens/>
        <w:spacing w:line="360" w:lineRule="auto"/>
        <w:ind w:left="-11" w:right="-142"/>
        <w:jc w:val="both"/>
        <w:rPr>
          <w:rFonts w:asciiTheme="minorHAnsi" w:hAnsiTheme="minorHAnsi" w:cstheme="minorHAnsi"/>
          <w:b/>
          <w:sz w:val="20"/>
          <w:szCs w:val="20"/>
          <w:u w:val="single"/>
          <w:lang w:val="en-GB" w:eastAsia="en-US"/>
        </w:rPr>
      </w:pPr>
      <w:r w:rsidRPr="00AE33B5">
        <w:rPr>
          <w:rFonts w:asciiTheme="minorHAnsi" w:hAnsiTheme="minorHAnsi" w:cstheme="minorHAnsi"/>
          <w:b/>
          <w:sz w:val="20"/>
          <w:szCs w:val="20"/>
          <w:u w:val="single"/>
          <w:lang w:val="en-GB" w:eastAsia="en-US"/>
        </w:rPr>
        <w:t>Mandatory Returnable Documents</w:t>
      </w:r>
    </w:p>
    <w:p w14:paraId="04AB7448" w14:textId="77777777" w:rsidR="00EC73C4" w:rsidRPr="00AE33B5" w:rsidRDefault="00EC73C4" w:rsidP="00EC73C4">
      <w:pPr>
        <w:suppressAutoHyphens/>
        <w:spacing w:line="360" w:lineRule="auto"/>
        <w:ind w:left="-11" w:right="-142"/>
        <w:jc w:val="both"/>
        <w:rPr>
          <w:rFonts w:asciiTheme="minorHAnsi" w:hAnsiTheme="minorHAnsi" w:cstheme="minorHAnsi"/>
          <w:b/>
          <w:color w:val="FF0000"/>
          <w:sz w:val="20"/>
          <w:szCs w:val="20"/>
          <w:lang w:val="en-GB" w:eastAsia="en-US"/>
        </w:rPr>
      </w:pPr>
      <w:r w:rsidRPr="00AE33B5">
        <w:rPr>
          <w:rFonts w:asciiTheme="minorHAnsi" w:hAnsiTheme="minorHAnsi" w:cstheme="minorHAnsi"/>
          <w:b/>
          <w:color w:val="FF0000"/>
          <w:sz w:val="20"/>
          <w:szCs w:val="20"/>
          <w:lang w:val="en-GB" w:eastAsia="en-US"/>
        </w:rPr>
        <w:t xml:space="preserve">(NOTE: Failure to provide the below listed documents </w:t>
      </w:r>
      <w:r w:rsidRPr="00AE33B5">
        <w:rPr>
          <w:rFonts w:asciiTheme="minorHAnsi" w:hAnsiTheme="minorHAnsi" w:cstheme="minorHAnsi"/>
          <w:b/>
          <w:i/>
          <w:iCs/>
          <w:color w:val="FF0000"/>
          <w:sz w:val="20"/>
          <w:szCs w:val="20"/>
          <w:u w:val="single"/>
          <w:lang w:val="en-GB" w:eastAsia="en-US"/>
        </w:rPr>
        <w:t>WILL</w:t>
      </w:r>
      <w:r w:rsidRPr="00AE33B5">
        <w:rPr>
          <w:rFonts w:asciiTheme="minorHAnsi" w:hAnsiTheme="minorHAnsi" w:cstheme="minorHAnsi"/>
          <w:b/>
          <w:color w:val="FF0000"/>
          <w:sz w:val="20"/>
          <w:szCs w:val="20"/>
          <w:lang w:val="en-GB" w:eastAsia="en-US"/>
        </w:rPr>
        <w:t xml:space="preserve"> lead to disqualification)</w:t>
      </w:r>
    </w:p>
    <w:tbl>
      <w:tblPr>
        <w:tblStyle w:val="TableGrid310"/>
        <w:tblW w:w="9781" w:type="dxa"/>
        <w:tblInd w:w="-5" w:type="dxa"/>
        <w:tblLook w:val="04A0" w:firstRow="1" w:lastRow="0" w:firstColumn="1" w:lastColumn="0" w:noHBand="0" w:noVBand="1"/>
      </w:tblPr>
      <w:tblGrid>
        <w:gridCol w:w="6237"/>
        <w:gridCol w:w="1276"/>
        <w:gridCol w:w="2268"/>
      </w:tblGrid>
      <w:tr w:rsidR="00EC73C4" w:rsidRPr="00AE33B5" w14:paraId="0D67397B" w14:textId="77777777" w:rsidTr="00EC73C4">
        <w:tc>
          <w:tcPr>
            <w:tcW w:w="6237" w:type="dxa"/>
            <w:vMerge w:val="restart"/>
            <w:vAlign w:val="center"/>
          </w:tcPr>
          <w:p w14:paraId="4098AF92" w14:textId="77777777" w:rsidR="00EC73C4" w:rsidRPr="00AE33B5" w:rsidRDefault="00EC73C4" w:rsidP="00384CFD">
            <w:pPr>
              <w:numPr>
                <w:ilvl w:val="0"/>
                <w:numId w:val="62"/>
              </w:numPr>
              <w:spacing w:line="360" w:lineRule="auto"/>
              <w:ind w:left="360"/>
              <w:jc w:val="both"/>
              <w:rPr>
                <w:rFonts w:asciiTheme="minorHAnsi" w:eastAsia="Times" w:hAnsiTheme="minorHAnsi" w:cstheme="minorHAnsi"/>
                <w:sz w:val="20"/>
                <w:szCs w:val="20"/>
                <w:lang w:val="en-GB" w:eastAsia="en-US"/>
              </w:rPr>
            </w:pPr>
            <w:r w:rsidRPr="00AE33B5">
              <w:rPr>
                <w:rFonts w:asciiTheme="minorHAnsi" w:eastAsia="Times" w:hAnsiTheme="minorHAnsi" w:cstheme="minorHAnsi"/>
                <w:sz w:val="20"/>
                <w:szCs w:val="20"/>
                <w:lang w:val="en-GB" w:eastAsia="en-US"/>
              </w:rPr>
              <w:t>Proof of Attendance at Compulsory Briefing session.</w:t>
            </w:r>
          </w:p>
        </w:tc>
        <w:tc>
          <w:tcPr>
            <w:tcW w:w="1276" w:type="dxa"/>
            <w:shd w:val="clear" w:color="auto" w:fill="FFFFFF"/>
          </w:tcPr>
          <w:p w14:paraId="3C943D78" w14:textId="77777777" w:rsidR="00EC73C4" w:rsidRPr="00AE33B5" w:rsidRDefault="00EC73C4" w:rsidP="00EC73C4">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AE33B5">
              <w:rPr>
                <w:rFonts w:asciiTheme="minorHAnsi" w:eastAsia="Times" w:hAnsiTheme="minorHAnsi" w:cstheme="minorHAnsi"/>
                <w:b/>
                <w:sz w:val="20"/>
                <w:szCs w:val="20"/>
                <w:lang w:val="en-GB" w:eastAsia="en-US"/>
              </w:rPr>
              <w:t>Comply</w:t>
            </w:r>
          </w:p>
        </w:tc>
        <w:tc>
          <w:tcPr>
            <w:tcW w:w="2268" w:type="dxa"/>
            <w:shd w:val="clear" w:color="auto" w:fill="FFFFFF"/>
          </w:tcPr>
          <w:p w14:paraId="1E06FEBC" w14:textId="77777777" w:rsidR="00EC73C4" w:rsidRPr="00AE33B5" w:rsidRDefault="00EC73C4" w:rsidP="00EC73C4">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AE33B5">
              <w:rPr>
                <w:rFonts w:asciiTheme="minorHAnsi" w:eastAsia="Times" w:hAnsiTheme="minorHAnsi" w:cstheme="minorHAnsi"/>
                <w:b/>
                <w:sz w:val="20"/>
                <w:szCs w:val="20"/>
                <w:lang w:val="en-GB" w:eastAsia="en-US"/>
              </w:rPr>
              <w:t>Do Not Comply</w:t>
            </w:r>
          </w:p>
        </w:tc>
      </w:tr>
      <w:tr w:rsidR="00EC73C4" w:rsidRPr="00AE33B5" w14:paraId="0CBA1165" w14:textId="77777777" w:rsidTr="00EC73C4">
        <w:tc>
          <w:tcPr>
            <w:tcW w:w="6237" w:type="dxa"/>
            <w:vMerge/>
            <w:vAlign w:val="center"/>
          </w:tcPr>
          <w:p w14:paraId="4C14EC97" w14:textId="77777777" w:rsidR="00EC73C4" w:rsidRPr="00AE33B5" w:rsidRDefault="00EC73C4" w:rsidP="00EC73C4">
            <w:pPr>
              <w:spacing w:line="360" w:lineRule="auto"/>
              <w:jc w:val="both"/>
              <w:rPr>
                <w:rFonts w:asciiTheme="minorHAnsi" w:eastAsia="Times" w:hAnsiTheme="minorHAnsi" w:cstheme="minorHAnsi"/>
                <w:sz w:val="20"/>
                <w:szCs w:val="20"/>
                <w:lang w:val="en-GB" w:eastAsia="en-US"/>
              </w:rPr>
            </w:pPr>
          </w:p>
        </w:tc>
        <w:tc>
          <w:tcPr>
            <w:tcW w:w="1276" w:type="dxa"/>
            <w:shd w:val="clear" w:color="auto" w:fill="FFFFFF"/>
          </w:tcPr>
          <w:p w14:paraId="59C52C94" w14:textId="77777777" w:rsidR="00EC73C4" w:rsidRPr="00AE33B5" w:rsidRDefault="00EC73C4" w:rsidP="00EC73C4">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2268" w:type="dxa"/>
            <w:shd w:val="clear" w:color="auto" w:fill="FFFFFF"/>
          </w:tcPr>
          <w:p w14:paraId="7C4C0DCB" w14:textId="77777777" w:rsidR="00EC73C4" w:rsidRPr="00AE33B5" w:rsidRDefault="00EC73C4" w:rsidP="00EC73C4">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EC73C4" w:rsidRPr="00AE33B5" w14:paraId="23CBC0F2" w14:textId="77777777" w:rsidTr="001269A1">
        <w:trPr>
          <w:trHeight w:val="50"/>
        </w:trPr>
        <w:tc>
          <w:tcPr>
            <w:tcW w:w="9781" w:type="dxa"/>
            <w:gridSpan w:val="3"/>
          </w:tcPr>
          <w:p w14:paraId="593A11DA" w14:textId="77777777" w:rsidR="00EC73C4" w:rsidRPr="00AE33B5" w:rsidRDefault="00EC73C4" w:rsidP="00EC73C4">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AE33B5">
              <w:rPr>
                <w:rFonts w:asciiTheme="minorHAnsi" w:eastAsia="Times" w:hAnsiTheme="minorHAnsi" w:cstheme="minorHAnsi"/>
                <w:b/>
                <w:sz w:val="20"/>
                <w:szCs w:val="20"/>
                <w:lang w:val="en-GB" w:eastAsia="en-US"/>
              </w:rPr>
              <w:t>Substantiation:  The bidder is to indicate whether they have attended the Compulsory Briefing session .</w:t>
            </w:r>
          </w:p>
        </w:tc>
      </w:tr>
    </w:tbl>
    <w:p w14:paraId="5AB5DB34" w14:textId="77777777" w:rsidR="00EC73C4" w:rsidRDefault="00EC73C4" w:rsidP="00EC73C4">
      <w:pPr>
        <w:tabs>
          <w:tab w:val="left" w:pos="2130"/>
        </w:tabs>
        <w:suppressAutoHyphens/>
        <w:spacing w:line="360" w:lineRule="auto"/>
        <w:ind w:right="-142"/>
        <w:jc w:val="both"/>
        <w:rPr>
          <w:rFonts w:asciiTheme="minorHAnsi" w:hAnsiTheme="minorHAnsi" w:cstheme="minorHAnsi"/>
          <w:b/>
          <w:sz w:val="20"/>
          <w:szCs w:val="20"/>
          <w:lang w:val="en-GB"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134"/>
        <w:gridCol w:w="1701"/>
      </w:tblGrid>
      <w:tr w:rsidR="00F11EF4" w:rsidRPr="00AE33B5" w14:paraId="70AEF906" w14:textId="77777777" w:rsidTr="00F11EF4">
        <w:trPr>
          <w:trHeight w:val="70"/>
        </w:trPr>
        <w:tc>
          <w:tcPr>
            <w:tcW w:w="6946" w:type="dxa"/>
            <w:vMerge w:val="restart"/>
            <w:shd w:val="clear" w:color="auto" w:fill="auto"/>
            <w:vAlign w:val="center"/>
          </w:tcPr>
          <w:p w14:paraId="2D95B9C3" w14:textId="4B11DB2B" w:rsidR="00F11EF4" w:rsidRPr="00F11EF4" w:rsidRDefault="00A27F3D" w:rsidP="001269A1">
            <w:pPr>
              <w:pStyle w:val="ListParagraph"/>
              <w:spacing w:line="276" w:lineRule="auto"/>
              <w:ind w:left="32"/>
              <w:jc w:val="both"/>
              <w:rPr>
                <w:rFonts w:asciiTheme="minorHAnsi" w:hAnsiTheme="minorHAnsi" w:cstheme="minorHAnsi"/>
                <w:sz w:val="20"/>
                <w:szCs w:val="20"/>
              </w:rPr>
            </w:pPr>
            <w:r>
              <w:rPr>
                <w:rFonts w:asciiTheme="minorHAnsi" w:hAnsiTheme="minorHAnsi" w:cstheme="minorHAnsi"/>
                <w:sz w:val="20"/>
                <w:szCs w:val="20"/>
              </w:rPr>
              <w:t>2.</w:t>
            </w:r>
            <w:r w:rsidR="00F11EF4" w:rsidRPr="00F11EF4">
              <w:rPr>
                <w:rFonts w:asciiTheme="minorHAnsi" w:hAnsiTheme="minorHAnsi" w:cstheme="minorHAnsi"/>
                <w:sz w:val="20"/>
                <w:szCs w:val="20"/>
              </w:rPr>
              <w:t>The Service Providers to have to agree with NHLS General Conditions of Bid and Conditions of Contract</w:t>
            </w:r>
            <w:r>
              <w:rPr>
                <w:rFonts w:asciiTheme="minorHAnsi" w:hAnsiTheme="minorHAnsi" w:cstheme="minorHAnsi"/>
                <w:sz w:val="20"/>
                <w:szCs w:val="20"/>
              </w:rPr>
              <w:t>.</w:t>
            </w:r>
          </w:p>
        </w:tc>
        <w:tc>
          <w:tcPr>
            <w:tcW w:w="1134" w:type="dxa"/>
            <w:shd w:val="clear" w:color="auto" w:fill="FFFFFF"/>
          </w:tcPr>
          <w:p w14:paraId="64044B6C" w14:textId="77777777" w:rsidR="00F11EF4" w:rsidRPr="00AE33B5" w:rsidRDefault="00F11EF4" w:rsidP="006B22D4">
            <w:pPr>
              <w:widowControl w:val="0"/>
              <w:autoSpaceDE w:val="0"/>
              <w:autoSpaceDN w:val="0"/>
              <w:adjustRightInd w:val="0"/>
              <w:spacing w:before="29" w:line="271" w:lineRule="exact"/>
              <w:jc w:val="both"/>
              <w:rPr>
                <w:rFonts w:asciiTheme="minorHAnsi" w:hAnsiTheme="minorHAnsi" w:cstheme="minorHAnsi"/>
                <w:b/>
                <w:sz w:val="20"/>
                <w:szCs w:val="20"/>
              </w:rPr>
            </w:pPr>
            <w:r w:rsidRPr="00AE33B5">
              <w:rPr>
                <w:rFonts w:asciiTheme="minorHAnsi" w:hAnsiTheme="minorHAnsi" w:cstheme="minorHAnsi"/>
                <w:b/>
                <w:sz w:val="20"/>
                <w:szCs w:val="20"/>
              </w:rPr>
              <w:t>Comply</w:t>
            </w:r>
          </w:p>
        </w:tc>
        <w:tc>
          <w:tcPr>
            <w:tcW w:w="1701" w:type="dxa"/>
            <w:shd w:val="clear" w:color="auto" w:fill="FFFFFF"/>
          </w:tcPr>
          <w:p w14:paraId="13CE696B" w14:textId="77777777" w:rsidR="00F11EF4" w:rsidRPr="00AE33B5" w:rsidRDefault="00F11EF4" w:rsidP="006B22D4">
            <w:pPr>
              <w:widowControl w:val="0"/>
              <w:autoSpaceDE w:val="0"/>
              <w:autoSpaceDN w:val="0"/>
              <w:adjustRightInd w:val="0"/>
              <w:spacing w:before="29" w:line="271" w:lineRule="exact"/>
              <w:jc w:val="both"/>
              <w:rPr>
                <w:rFonts w:asciiTheme="minorHAnsi" w:hAnsiTheme="minorHAnsi" w:cstheme="minorHAnsi"/>
                <w:b/>
                <w:sz w:val="20"/>
                <w:szCs w:val="20"/>
              </w:rPr>
            </w:pPr>
            <w:r w:rsidRPr="00AE33B5">
              <w:rPr>
                <w:rFonts w:asciiTheme="minorHAnsi" w:hAnsiTheme="minorHAnsi" w:cstheme="minorHAnsi"/>
                <w:b/>
                <w:sz w:val="20"/>
                <w:szCs w:val="20"/>
              </w:rPr>
              <w:t>Do Not Comply</w:t>
            </w:r>
          </w:p>
        </w:tc>
      </w:tr>
      <w:tr w:rsidR="00F11EF4" w:rsidRPr="00AE33B5" w14:paraId="367BC3BE" w14:textId="77777777" w:rsidTr="00F11EF4">
        <w:tc>
          <w:tcPr>
            <w:tcW w:w="6946" w:type="dxa"/>
            <w:vMerge/>
            <w:shd w:val="clear" w:color="auto" w:fill="auto"/>
            <w:vAlign w:val="center"/>
          </w:tcPr>
          <w:p w14:paraId="03943C24" w14:textId="77777777" w:rsidR="00F11EF4" w:rsidRPr="00AE33B5" w:rsidRDefault="00F11EF4" w:rsidP="00F11EF4">
            <w:pPr>
              <w:pStyle w:val="ListParagraph"/>
              <w:numPr>
                <w:ilvl w:val="0"/>
                <w:numId w:val="62"/>
              </w:numPr>
              <w:spacing w:line="360" w:lineRule="auto"/>
              <w:ind w:left="360"/>
              <w:jc w:val="both"/>
              <w:rPr>
                <w:rFonts w:asciiTheme="minorHAnsi" w:hAnsiTheme="minorHAnsi" w:cstheme="minorHAnsi"/>
                <w:sz w:val="20"/>
                <w:szCs w:val="20"/>
              </w:rPr>
            </w:pPr>
          </w:p>
        </w:tc>
        <w:tc>
          <w:tcPr>
            <w:tcW w:w="1134" w:type="dxa"/>
            <w:shd w:val="clear" w:color="auto" w:fill="FFFFFF"/>
          </w:tcPr>
          <w:p w14:paraId="68D3E65A" w14:textId="77777777" w:rsidR="00F11EF4" w:rsidRPr="00AE33B5" w:rsidRDefault="00F11EF4" w:rsidP="006B22D4">
            <w:pPr>
              <w:widowControl w:val="0"/>
              <w:autoSpaceDE w:val="0"/>
              <w:autoSpaceDN w:val="0"/>
              <w:adjustRightInd w:val="0"/>
              <w:spacing w:before="29" w:line="271" w:lineRule="exact"/>
              <w:jc w:val="both"/>
              <w:rPr>
                <w:rFonts w:asciiTheme="minorHAnsi" w:hAnsiTheme="minorHAnsi" w:cstheme="minorHAnsi"/>
                <w:b/>
                <w:sz w:val="20"/>
                <w:szCs w:val="20"/>
                <w:highlight w:val="yellow"/>
              </w:rPr>
            </w:pPr>
          </w:p>
        </w:tc>
        <w:tc>
          <w:tcPr>
            <w:tcW w:w="1701" w:type="dxa"/>
            <w:shd w:val="clear" w:color="auto" w:fill="FFFFFF"/>
          </w:tcPr>
          <w:p w14:paraId="2438EA28" w14:textId="77777777" w:rsidR="00F11EF4" w:rsidRPr="00AE33B5" w:rsidRDefault="00F11EF4" w:rsidP="006B22D4">
            <w:pPr>
              <w:widowControl w:val="0"/>
              <w:autoSpaceDE w:val="0"/>
              <w:autoSpaceDN w:val="0"/>
              <w:adjustRightInd w:val="0"/>
              <w:spacing w:before="29" w:line="271" w:lineRule="exact"/>
              <w:jc w:val="both"/>
              <w:rPr>
                <w:rFonts w:asciiTheme="minorHAnsi" w:hAnsiTheme="minorHAnsi" w:cstheme="minorHAnsi"/>
                <w:b/>
                <w:sz w:val="20"/>
                <w:szCs w:val="20"/>
                <w:highlight w:val="yellow"/>
              </w:rPr>
            </w:pPr>
          </w:p>
        </w:tc>
      </w:tr>
      <w:tr w:rsidR="00F11EF4" w:rsidRPr="00AE33B5" w14:paraId="3E1B397C" w14:textId="77777777" w:rsidTr="00F11EF4">
        <w:tc>
          <w:tcPr>
            <w:tcW w:w="9781" w:type="dxa"/>
            <w:gridSpan w:val="3"/>
            <w:shd w:val="clear" w:color="auto" w:fill="auto"/>
          </w:tcPr>
          <w:p w14:paraId="4511273D" w14:textId="3E302FA8" w:rsidR="00F11EF4" w:rsidRPr="00AE33B5" w:rsidRDefault="00F11EF4" w:rsidP="006B22D4">
            <w:pPr>
              <w:widowControl w:val="0"/>
              <w:autoSpaceDE w:val="0"/>
              <w:autoSpaceDN w:val="0"/>
              <w:adjustRightInd w:val="0"/>
              <w:spacing w:before="29" w:line="271" w:lineRule="exact"/>
              <w:jc w:val="both"/>
              <w:rPr>
                <w:rFonts w:asciiTheme="minorHAnsi" w:hAnsiTheme="minorHAnsi" w:cstheme="minorHAnsi"/>
                <w:b/>
                <w:sz w:val="20"/>
                <w:szCs w:val="20"/>
              </w:rPr>
            </w:pPr>
            <w:r w:rsidRPr="00AE33B5">
              <w:rPr>
                <w:rFonts w:asciiTheme="minorHAnsi" w:hAnsiTheme="minorHAnsi" w:cstheme="minorHAnsi"/>
                <w:b/>
                <w:sz w:val="20"/>
                <w:szCs w:val="20"/>
              </w:rPr>
              <w:t>Substantiation: The bidder must submit and attach to the bid response the signed and accepted NHLS General Conditions of Bid and Conditions of Contract</w:t>
            </w:r>
            <w:r w:rsidR="00A27F3D">
              <w:rPr>
                <w:rFonts w:asciiTheme="minorHAnsi" w:hAnsiTheme="minorHAnsi" w:cstheme="minorHAnsi"/>
                <w:b/>
                <w:sz w:val="20"/>
                <w:szCs w:val="20"/>
              </w:rPr>
              <w:t>.</w:t>
            </w:r>
          </w:p>
        </w:tc>
      </w:tr>
    </w:tbl>
    <w:p w14:paraId="0FC5AD4A" w14:textId="77777777" w:rsidR="00F11EF4" w:rsidRDefault="00F11EF4" w:rsidP="00EC73C4">
      <w:pPr>
        <w:tabs>
          <w:tab w:val="left" w:pos="2130"/>
        </w:tabs>
        <w:suppressAutoHyphens/>
        <w:spacing w:line="360" w:lineRule="auto"/>
        <w:ind w:right="-142"/>
        <w:jc w:val="both"/>
        <w:rPr>
          <w:rFonts w:asciiTheme="minorHAnsi" w:hAnsiTheme="minorHAnsi" w:cstheme="minorHAnsi"/>
          <w:b/>
          <w:sz w:val="20"/>
          <w:szCs w:val="20"/>
          <w:lang w:val="en-GB"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134"/>
        <w:gridCol w:w="1701"/>
      </w:tblGrid>
      <w:tr w:rsidR="00F11EF4" w:rsidRPr="00AE33B5" w14:paraId="05691AA1" w14:textId="77777777" w:rsidTr="006B22D4">
        <w:tc>
          <w:tcPr>
            <w:tcW w:w="6946" w:type="dxa"/>
            <w:vMerge w:val="restart"/>
            <w:shd w:val="clear" w:color="auto" w:fill="auto"/>
            <w:vAlign w:val="center"/>
          </w:tcPr>
          <w:p w14:paraId="2BAFE38C" w14:textId="2173AF8F" w:rsidR="00F11EF4" w:rsidRPr="00A27F3D" w:rsidRDefault="00F11EF4" w:rsidP="001269A1">
            <w:pPr>
              <w:pStyle w:val="ListParagraph"/>
              <w:numPr>
                <w:ilvl w:val="0"/>
                <w:numId w:val="87"/>
              </w:numPr>
              <w:spacing w:line="276" w:lineRule="auto"/>
              <w:ind w:left="457"/>
              <w:jc w:val="both"/>
              <w:rPr>
                <w:rFonts w:asciiTheme="minorHAnsi" w:hAnsiTheme="minorHAnsi" w:cstheme="minorHAnsi"/>
                <w:sz w:val="20"/>
                <w:szCs w:val="20"/>
              </w:rPr>
            </w:pPr>
            <w:r w:rsidRPr="00A27F3D">
              <w:rPr>
                <w:rFonts w:asciiTheme="minorHAnsi" w:hAnsiTheme="minorHAnsi" w:cstheme="minorHAnsi"/>
                <w:sz w:val="20"/>
                <w:szCs w:val="20"/>
              </w:rPr>
              <w:t>The Service Providers to have to agree with NHLS Special Conditions of Contract</w:t>
            </w:r>
            <w:r w:rsidR="00A27F3D">
              <w:rPr>
                <w:rFonts w:asciiTheme="minorHAnsi" w:hAnsiTheme="minorHAnsi" w:cstheme="minorHAnsi"/>
                <w:sz w:val="20"/>
                <w:szCs w:val="20"/>
              </w:rPr>
              <w:t>.</w:t>
            </w:r>
          </w:p>
        </w:tc>
        <w:tc>
          <w:tcPr>
            <w:tcW w:w="1134" w:type="dxa"/>
            <w:shd w:val="clear" w:color="auto" w:fill="FFFFFF"/>
          </w:tcPr>
          <w:p w14:paraId="15B93526" w14:textId="77777777" w:rsidR="00F11EF4" w:rsidRPr="00AE33B5" w:rsidRDefault="00F11EF4" w:rsidP="006B22D4">
            <w:pPr>
              <w:widowControl w:val="0"/>
              <w:autoSpaceDE w:val="0"/>
              <w:autoSpaceDN w:val="0"/>
              <w:adjustRightInd w:val="0"/>
              <w:spacing w:before="29" w:line="271" w:lineRule="exact"/>
              <w:jc w:val="both"/>
              <w:rPr>
                <w:rFonts w:asciiTheme="minorHAnsi" w:hAnsiTheme="minorHAnsi" w:cstheme="minorHAnsi"/>
                <w:b/>
                <w:sz w:val="20"/>
                <w:szCs w:val="20"/>
              </w:rPr>
            </w:pPr>
            <w:r w:rsidRPr="00AE33B5">
              <w:rPr>
                <w:rFonts w:asciiTheme="minorHAnsi" w:hAnsiTheme="minorHAnsi" w:cstheme="minorHAnsi"/>
                <w:b/>
                <w:sz w:val="20"/>
                <w:szCs w:val="20"/>
              </w:rPr>
              <w:t>Comply</w:t>
            </w:r>
          </w:p>
        </w:tc>
        <w:tc>
          <w:tcPr>
            <w:tcW w:w="1701" w:type="dxa"/>
            <w:shd w:val="clear" w:color="auto" w:fill="FFFFFF"/>
          </w:tcPr>
          <w:p w14:paraId="7D38C1A0" w14:textId="77777777" w:rsidR="00F11EF4" w:rsidRPr="00AE33B5" w:rsidRDefault="00F11EF4" w:rsidP="006B22D4">
            <w:pPr>
              <w:widowControl w:val="0"/>
              <w:autoSpaceDE w:val="0"/>
              <w:autoSpaceDN w:val="0"/>
              <w:adjustRightInd w:val="0"/>
              <w:spacing w:before="29" w:line="271" w:lineRule="exact"/>
              <w:jc w:val="both"/>
              <w:rPr>
                <w:rFonts w:asciiTheme="minorHAnsi" w:hAnsiTheme="minorHAnsi" w:cstheme="minorHAnsi"/>
                <w:b/>
                <w:sz w:val="20"/>
                <w:szCs w:val="20"/>
              </w:rPr>
            </w:pPr>
            <w:r w:rsidRPr="00AE33B5">
              <w:rPr>
                <w:rFonts w:asciiTheme="minorHAnsi" w:hAnsiTheme="minorHAnsi" w:cstheme="minorHAnsi"/>
                <w:b/>
                <w:sz w:val="20"/>
                <w:szCs w:val="20"/>
              </w:rPr>
              <w:t>Do Not Comply</w:t>
            </w:r>
          </w:p>
        </w:tc>
      </w:tr>
      <w:tr w:rsidR="00F11EF4" w:rsidRPr="00AE33B5" w14:paraId="6EF47AB6" w14:textId="77777777" w:rsidTr="006B22D4">
        <w:tc>
          <w:tcPr>
            <w:tcW w:w="6946" w:type="dxa"/>
            <w:vMerge/>
            <w:shd w:val="clear" w:color="auto" w:fill="auto"/>
            <w:vAlign w:val="center"/>
          </w:tcPr>
          <w:p w14:paraId="2C2F3D93" w14:textId="77777777" w:rsidR="00F11EF4" w:rsidRPr="00AE33B5" w:rsidRDefault="00F11EF4" w:rsidP="00A27F3D">
            <w:pPr>
              <w:pStyle w:val="ListParagraph"/>
              <w:numPr>
                <w:ilvl w:val="0"/>
                <w:numId w:val="87"/>
              </w:numPr>
              <w:spacing w:line="360" w:lineRule="auto"/>
              <w:ind w:left="360"/>
              <w:jc w:val="both"/>
              <w:rPr>
                <w:rFonts w:asciiTheme="minorHAnsi" w:hAnsiTheme="minorHAnsi" w:cstheme="minorHAnsi"/>
                <w:sz w:val="20"/>
                <w:szCs w:val="20"/>
              </w:rPr>
            </w:pPr>
          </w:p>
        </w:tc>
        <w:tc>
          <w:tcPr>
            <w:tcW w:w="1134" w:type="dxa"/>
            <w:shd w:val="clear" w:color="auto" w:fill="FFFFFF"/>
          </w:tcPr>
          <w:p w14:paraId="2B59F4E3" w14:textId="77777777" w:rsidR="00F11EF4" w:rsidRPr="00AE33B5" w:rsidRDefault="00F11EF4" w:rsidP="006B22D4">
            <w:pPr>
              <w:widowControl w:val="0"/>
              <w:autoSpaceDE w:val="0"/>
              <w:autoSpaceDN w:val="0"/>
              <w:adjustRightInd w:val="0"/>
              <w:spacing w:before="29" w:line="271" w:lineRule="exact"/>
              <w:jc w:val="both"/>
              <w:rPr>
                <w:rFonts w:asciiTheme="minorHAnsi" w:hAnsiTheme="minorHAnsi" w:cstheme="minorHAnsi"/>
                <w:b/>
                <w:sz w:val="20"/>
                <w:szCs w:val="20"/>
                <w:highlight w:val="yellow"/>
              </w:rPr>
            </w:pPr>
          </w:p>
        </w:tc>
        <w:tc>
          <w:tcPr>
            <w:tcW w:w="1701" w:type="dxa"/>
            <w:shd w:val="clear" w:color="auto" w:fill="FFFFFF"/>
          </w:tcPr>
          <w:p w14:paraId="3514830E" w14:textId="77777777" w:rsidR="00F11EF4" w:rsidRPr="00AE33B5" w:rsidRDefault="00F11EF4" w:rsidP="006B22D4">
            <w:pPr>
              <w:widowControl w:val="0"/>
              <w:autoSpaceDE w:val="0"/>
              <w:autoSpaceDN w:val="0"/>
              <w:adjustRightInd w:val="0"/>
              <w:spacing w:before="29" w:line="271" w:lineRule="exact"/>
              <w:jc w:val="both"/>
              <w:rPr>
                <w:rFonts w:asciiTheme="minorHAnsi" w:hAnsiTheme="minorHAnsi" w:cstheme="minorHAnsi"/>
                <w:b/>
                <w:sz w:val="20"/>
                <w:szCs w:val="20"/>
                <w:highlight w:val="yellow"/>
              </w:rPr>
            </w:pPr>
          </w:p>
        </w:tc>
      </w:tr>
      <w:tr w:rsidR="00F11EF4" w:rsidRPr="00AE33B5" w14:paraId="14A5D93B" w14:textId="77777777" w:rsidTr="006B22D4">
        <w:tc>
          <w:tcPr>
            <w:tcW w:w="9781" w:type="dxa"/>
            <w:gridSpan w:val="3"/>
            <w:shd w:val="clear" w:color="auto" w:fill="auto"/>
          </w:tcPr>
          <w:p w14:paraId="34149506" w14:textId="4E44092D" w:rsidR="00F11EF4" w:rsidRPr="00AE33B5" w:rsidRDefault="00F11EF4" w:rsidP="006B22D4">
            <w:pPr>
              <w:widowControl w:val="0"/>
              <w:autoSpaceDE w:val="0"/>
              <w:autoSpaceDN w:val="0"/>
              <w:adjustRightInd w:val="0"/>
              <w:spacing w:before="29" w:line="271" w:lineRule="exact"/>
              <w:jc w:val="both"/>
              <w:rPr>
                <w:rFonts w:asciiTheme="minorHAnsi" w:hAnsiTheme="minorHAnsi" w:cstheme="minorHAnsi"/>
                <w:b/>
                <w:sz w:val="20"/>
                <w:szCs w:val="20"/>
              </w:rPr>
            </w:pPr>
            <w:r w:rsidRPr="00AE33B5">
              <w:rPr>
                <w:rFonts w:asciiTheme="minorHAnsi" w:hAnsiTheme="minorHAnsi" w:cstheme="minorHAnsi"/>
                <w:b/>
                <w:sz w:val="20"/>
                <w:szCs w:val="20"/>
              </w:rPr>
              <w:t>Substantiation: The bidder must submit and attach to the bid response the signed and accepted NHLS Special Conditions of Contract</w:t>
            </w:r>
            <w:r w:rsidR="00A27F3D">
              <w:rPr>
                <w:rFonts w:asciiTheme="minorHAnsi" w:hAnsiTheme="minorHAnsi" w:cstheme="minorHAnsi"/>
                <w:b/>
                <w:sz w:val="20"/>
                <w:szCs w:val="20"/>
              </w:rPr>
              <w:t>.</w:t>
            </w:r>
          </w:p>
        </w:tc>
      </w:tr>
    </w:tbl>
    <w:p w14:paraId="0309D7FE" w14:textId="77777777" w:rsidR="00F11EF4" w:rsidRPr="00AE33B5" w:rsidRDefault="00F11EF4" w:rsidP="00EC73C4">
      <w:pPr>
        <w:tabs>
          <w:tab w:val="left" w:pos="2130"/>
        </w:tabs>
        <w:suppressAutoHyphens/>
        <w:spacing w:line="360" w:lineRule="auto"/>
        <w:ind w:right="-142"/>
        <w:jc w:val="both"/>
        <w:rPr>
          <w:rFonts w:asciiTheme="minorHAnsi" w:hAnsiTheme="minorHAnsi" w:cstheme="minorHAnsi"/>
          <w:b/>
          <w:sz w:val="20"/>
          <w:szCs w:val="20"/>
          <w:lang w:val="en-GB" w:eastAsia="en-US"/>
        </w:rPr>
      </w:pPr>
    </w:p>
    <w:p w14:paraId="0DA74B30" w14:textId="77777777" w:rsidR="00EC73C4" w:rsidRPr="00AE33B5" w:rsidRDefault="00EC73C4" w:rsidP="00EC73C4">
      <w:pPr>
        <w:tabs>
          <w:tab w:val="left" w:pos="2130"/>
        </w:tabs>
        <w:suppressAutoHyphens/>
        <w:spacing w:line="360" w:lineRule="auto"/>
        <w:ind w:left="-11" w:right="-142"/>
        <w:jc w:val="both"/>
        <w:rPr>
          <w:rFonts w:asciiTheme="minorHAnsi" w:hAnsiTheme="minorHAnsi" w:cstheme="minorHAnsi"/>
          <w:b/>
          <w:sz w:val="20"/>
          <w:szCs w:val="20"/>
          <w:u w:val="single"/>
          <w:lang w:val="en-GB" w:eastAsia="en-US"/>
        </w:rPr>
      </w:pPr>
      <w:r w:rsidRPr="00AE33B5">
        <w:rPr>
          <w:rFonts w:asciiTheme="minorHAnsi" w:hAnsiTheme="minorHAnsi" w:cstheme="minorHAnsi"/>
          <w:b/>
          <w:sz w:val="20"/>
          <w:szCs w:val="20"/>
          <w:u w:val="single"/>
          <w:lang w:val="en-GB" w:eastAsia="en-US"/>
        </w:rPr>
        <w:t>Essential Returnable documents</w:t>
      </w:r>
    </w:p>
    <w:p w14:paraId="3E813DC7" w14:textId="22ED43BA" w:rsidR="00F11EF4" w:rsidRDefault="00EC73C4" w:rsidP="00F11EF4">
      <w:pPr>
        <w:suppressAutoHyphens/>
        <w:spacing w:line="360" w:lineRule="auto"/>
        <w:ind w:left="-11" w:right="-142"/>
        <w:jc w:val="both"/>
        <w:rPr>
          <w:rFonts w:asciiTheme="minorHAnsi" w:hAnsiTheme="minorHAnsi" w:cstheme="minorHAnsi"/>
          <w:b/>
          <w:color w:val="FF0000"/>
          <w:sz w:val="20"/>
          <w:szCs w:val="20"/>
          <w:lang w:val="en-GB" w:eastAsia="en-US"/>
        </w:rPr>
      </w:pPr>
      <w:r w:rsidRPr="00AE33B5">
        <w:rPr>
          <w:rFonts w:asciiTheme="minorHAnsi" w:hAnsiTheme="minorHAnsi" w:cstheme="minorHAnsi"/>
          <w:b/>
          <w:color w:val="FF0000"/>
          <w:sz w:val="20"/>
          <w:szCs w:val="20"/>
          <w:lang w:val="en-GB" w:eastAsia="en-US"/>
        </w:rPr>
        <w:t xml:space="preserve">(NOTE: Failure to provide the below listed documents </w:t>
      </w:r>
      <w:r w:rsidRPr="00AE33B5">
        <w:rPr>
          <w:rFonts w:asciiTheme="minorHAnsi" w:hAnsiTheme="minorHAnsi" w:cstheme="minorHAnsi"/>
          <w:b/>
          <w:i/>
          <w:iCs/>
          <w:color w:val="FF0000"/>
          <w:sz w:val="20"/>
          <w:szCs w:val="20"/>
          <w:u w:val="single"/>
          <w:lang w:val="en-GB" w:eastAsia="en-US"/>
        </w:rPr>
        <w:t>MAY</w:t>
      </w:r>
      <w:r w:rsidRPr="00AE33B5">
        <w:rPr>
          <w:rFonts w:asciiTheme="minorHAnsi" w:hAnsiTheme="minorHAnsi" w:cstheme="minorHAnsi"/>
          <w:b/>
          <w:color w:val="FF0000"/>
          <w:sz w:val="20"/>
          <w:szCs w:val="20"/>
          <w:lang w:val="en-GB" w:eastAsia="en-US"/>
        </w:rPr>
        <w:t xml:space="preserve"> lead to disqualification)</w:t>
      </w:r>
      <w:r w:rsidR="008E7E82">
        <w:rPr>
          <w:rFonts w:asciiTheme="minorHAnsi" w:hAnsiTheme="minorHAnsi" w:cstheme="minorHAnsi"/>
          <w:b/>
          <w:color w:val="FF0000"/>
          <w:sz w:val="20"/>
          <w:szCs w:val="20"/>
          <w:lang w:val="en-GB" w:eastAsia="en-US"/>
        </w:rPr>
        <w:t>.</w:t>
      </w:r>
    </w:p>
    <w:tbl>
      <w:tblPr>
        <w:tblStyle w:val="TableGrid4"/>
        <w:tblW w:w="9781" w:type="dxa"/>
        <w:tblInd w:w="-5" w:type="dxa"/>
        <w:tblLook w:val="04A0" w:firstRow="1" w:lastRow="0" w:firstColumn="1" w:lastColumn="0" w:noHBand="0" w:noVBand="1"/>
      </w:tblPr>
      <w:tblGrid>
        <w:gridCol w:w="6946"/>
        <w:gridCol w:w="1134"/>
        <w:gridCol w:w="1701"/>
      </w:tblGrid>
      <w:tr w:rsidR="00F11EF4" w:rsidRPr="00E91318" w14:paraId="47218C46" w14:textId="77777777" w:rsidTr="006B22D4">
        <w:tc>
          <w:tcPr>
            <w:tcW w:w="6946" w:type="dxa"/>
            <w:vMerge w:val="restart"/>
            <w:vAlign w:val="center"/>
          </w:tcPr>
          <w:p w14:paraId="1277D029" w14:textId="68CE7433" w:rsidR="00F11EF4" w:rsidRPr="00F11EF4" w:rsidRDefault="00F11EF4" w:rsidP="00F11EF4">
            <w:pPr>
              <w:spacing w:line="360" w:lineRule="auto"/>
              <w:jc w:val="both"/>
              <w:rPr>
                <w:rFonts w:asciiTheme="minorHAnsi" w:hAnsiTheme="minorHAnsi" w:cstheme="minorHAnsi"/>
                <w:sz w:val="20"/>
              </w:rPr>
            </w:pPr>
            <w:r>
              <w:rPr>
                <w:rFonts w:asciiTheme="minorHAnsi" w:hAnsiTheme="minorHAnsi" w:cstheme="minorHAnsi"/>
                <w:sz w:val="20"/>
              </w:rPr>
              <w:t>1.</w:t>
            </w:r>
            <w:r w:rsidRPr="00F11EF4">
              <w:rPr>
                <w:rFonts w:asciiTheme="minorHAnsi" w:hAnsiTheme="minorHAnsi" w:cstheme="minorHAnsi"/>
                <w:sz w:val="20"/>
              </w:rPr>
              <w:t>Fully completed and signed Bidder’s Disclosure SBD 4.</w:t>
            </w:r>
          </w:p>
        </w:tc>
        <w:tc>
          <w:tcPr>
            <w:tcW w:w="1134" w:type="dxa"/>
            <w:shd w:val="clear" w:color="auto" w:fill="FFFFFF"/>
          </w:tcPr>
          <w:p w14:paraId="1979812D"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Comply</w:t>
            </w:r>
          </w:p>
        </w:tc>
        <w:tc>
          <w:tcPr>
            <w:tcW w:w="1701" w:type="dxa"/>
            <w:shd w:val="clear" w:color="auto" w:fill="FFFFFF"/>
          </w:tcPr>
          <w:p w14:paraId="655D4B60"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Do Not Comply</w:t>
            </w:r>
          </w:p>
        </w:tc>
      </w:tr>
      <w:tr w:rsidR="00F11EF4" w:rsidRPr="00E91318" w14:paraId="5EB09C77" w14:textId="77777777" w:rsidTr="006B22D4">
        <w:tc>
          <w:tcPr>
            <w:tcW w:w="6946" w:type="dxa"/>
            <w:vMerge/>
            <w:vAlign w:val="center"/>
          </w:tcPr>
          <w:p w14:paraId="6D0F3092" w14:textId="77777777" w:rsidR="00F11EF4" w:rsidRPr="00E91318" w:rsidRDefault="00F11EF4" w:rsidP="00F11EF4">
            <w:pPr>
              <w:numPr>
                <w:ilvl w:val="0"/>
                <w:numId w:val="82"/>
              </w:numPr>
              <w:spacing w:line="360" w:lineRule="auto"/>
              <w:ind w:left="360"/>
              <w:jc w:val="both"/>
              <w:rPr>
                <w:rFonts w:asciiTheme="minorHAnsi" w:hAnsiTheme="minorHAnsi" w:cstheme="minorHAnsi"/>
                <w:sz w:val="20"/>
              </w:rPr>
            </w:pPr>
          </w:p>
        </w:tc>
        <w:tc>
          <w:tcPr>
            <w:tcW w:w="1134" w:type="dxa"/>
            <w:shd w:val="clear" w:color="auto" w:fill="FFFFFF"/>
          </w:tcPr>
          <w:p w14:paraId="7AC73464"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701" w:type="dxa"/>
            <w:shd w:val="clear" w:color="auto" w:fill="FFFFFF"/>
          </w:tcPr>
          <w:p w14:paraId="4731DB23"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r>
      <w:tr w:rsidR="00F11EF4" w:rsidRPr="00E91318" w14:paraId="2278B98D" w14:textId="77777777" w:rsidTr="006B22D4">
        <w:tc>
          <w:tcPr>
            <w:tcW w:w="9781" w:type="dxa"/>
            <w:gridSpan w:val="3"/>
          </w:tcPr>
          <w:p w14:paraId="386F5766"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r w:rsidRPr="00E91318">
              <w:rPr>
                <w:rFonts w:asciiTheme="minorHAnsi" w:hAnsiTheme="minorHAnsi" w:cstheme="minorHAnsi"/>
                <w:b/>
                <w:sz w:val="20"/>
              </w:rPr>
              <w:t>Substantiation: The bidder must submit and attach to the bid response</w:t>
            </w:r>
            <w:r>
              <w:rPr>
                <w:rFonts w:asciiTheme="minorHAnsi" w:hAnsiTheme="minorHAnsi" w:cstheme="minorHAnsi"/>
                <w:b/>
                <w:sz w:val="20"/>
              </w:rPr>
              <w:t xml:space="preserve"> the signed Bidder’s Disclosure SBD4.</w:t>
            </w:r>
          </w:p>
        </w:tc>
      </w:tr>
    </w:tbl>
    <w:p w14:paraId="0C73135E" w14:textId="77777777" w:rsidR="00F11EF4" w:rsidRPr="00E91318" w:rsidRDefault="00F11EF4" w:rsidP="00F11EF4">
      <w:pPr>
        <w:suppressAutoHyphens/>
        <w:spacing w:line="360" w:lineRule="auto"/>
        <w:ind w:right="-142"/>
        <w:jc w:val="both"/>
        <w:rPr>
          <w:rFonts w:asciiTheme="minorHAnsi" w:hAnsiTheme="minorHAnsi" w:cstheme="minorHAnsi"/>
          <w:b/>
          <w:sz w:val="20"/>
        </w:rPr>
      </w:pPr>
    </w:p>
    <w:tbl>
      <w:tblPr>
        <w:tblStyle w:val="TableGrid4"/>
        <w:tblW w:w="9781" w:type="dxa"/>
        <w:tblInd w:w="-5" w:type="dxa"/>
        <w:tblLayout w:type="fixed"/>
        <w:tblLook w:val="04A0" w:firstRow="1" w:lastRow="0" w:firstColumn="1" w:lastColumn="0" w:noHBand="0" w:noVBand="1"/>
      </w:tblPr>
      <w:tblGrid>
        <w:gridCol w:w="6930"/>
        <w:gridCol w:w="1292"/>
        <w:gridCol w:w="1559"/>
      </w:tblGrid>
      <w:tr w:rsidR="00F11EF4" w:rsidRPr="00E91318" w14:paraId="4212C56F" w14:textId="77777777" w:rsidTr="006B22D4">
        <w:tc>
          <w:tcPr>
            <w:tcW w:w="6930" w:type="dxa"/>
            <w:vMerge w:val="restart"/>
            <w:vAlign w:val="center"/>
          </w:tcPr>
          <w:p w14:paraId="35BAB904" w14:textId="31652277" w:rsidR="00F11EF4" w:rsidRPr="00F11EF4" w:rsidRDefault="00F11EF4" w:rsidP="00F11EF4">
            <w:pPr>
              <w:tabs>
                <w:tab w:val="left" w:pos="993"/>
              </w:tabs>
              <w:spacing w:line="360" w:lineRule="auto"/>
              <w:ind w:right="-142"/>
              <w:jc w:val="both"/>
              <w:rPr>
                <w:rFonts w:asciiTheme="minorHAnsi" w:hAnsiTheme="minorHAnsi" w:cstheme="minorHAnsi"/>
                <w:sz w:val="20"/>
              </w:rPr>
            </w:pPr>
            <w:r>
              <w:rPr>
                <w:rFonts w:asciiTheme="minorHAnsi" w:hAnsiTheme="minorHAnsi" w:cstheme="minorHAnsi"/>
                <w:sz w:val="20"/>
              </w:rPr>
              <w:t>2.</w:t>
            </w:r>
            <w:r w:rsidRPr="00F11EF4">
              <w:rPr>
                <w:rFonts w:asciiTheme="minorHAnsi" w:hAnsiTheme="minorHAnsi" w:cstheme="minorHAnsi"/>
                <w:sz w:val="20"/>
              </w:rPr>
              <w:t>The product must be ISO 13485 compliant.</w:t>
            </w:r>
          </w:p>
        </w:tc>
        <w:tc>
          <w:tcPr>
            <w:tcW w:w="1292" w:type="dxa"/>
            <w:shd w:val="clear" w:color="auto" w:fill="FFFFFF"/>
          </w:tcPr>
          <w:p w14:paraId="5758AD50"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Comply</w:t>
            </w:r>
          </w:p>
        </w:tc>
        <w:tc>
          <w:tcPr>
            <w:tcW w:w="1559" w:type="dxa"/>
            <w:shd w:val="clear" w:color="auto" w:fill="FFFFFF"/>
          </w:tcPr>
          <w:p w14:paraId="7FFDAE40"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Do Not Comply</w:t>
            </w:r>
          </w:p>
        </w:tc>
      </w:tr>
      <w:tr w:rsidR="00F11EF4" w:rsidRPr="00E91318" w14:paraId="259DB1EC" w14:textId="77777777" w:rsidTr="006B22D4">
        <w:tc>
          <w:tcPr>
            <w:tcW w:w="6930" w:type="dxa"/>
            <w:vMerge/>
          </w:tcPr>
          <w:p w14:paraId="652D1AA6"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292" w:type="dxa"/>
          </w:tcPr>
          <w:p w14:paraId="0E643EA8"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36C4592C"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r>
      <w:tr w:rsidR="00F11EF4" w:rsidRPr="00E91318" w14:paraId="222F080D" w14:textId="77777777" w:rsidTr="006B22D4">
        <w:trPr>
          <w:trHeight w:val="210"/>
        </w:trPr>
        <w:tc>
          <w:tcPr>
            <w:tcW w:w="9781" w:type="dxa"/>
            <w:gridSpan w:val="3"/>
          </w:tcPr>
          <w:p w14:paraId="2DBF6268"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sz w:val="20"/>
              </w:rPr>
            </w:pPr>
            <w:r w:rsidRPr="00E91318">
              <w:rPr>
                <w:rFonts w:asciiTheme="minorHAnsi" w:hAnsiTheme="minorHAnsi" w:cstheme="minorHAnsi"/>
                <w:b/>
                <w:sz w:val="20"/>
              </w:rPr>
              <w:t>Substantiation:  The bidder must submit and attach to the bid response a copy of a valid certificate.</w:t>
            </w:r>
          </w:p>
        </w:tc>
      </w:tr>
    </w:tbl>
    <w:p w14:paraId="01548D27" w14:textId="77777777" w:rsidR="00F11EF4" w:rsidRPr="00E91318" w:rsidRDefault="00F11EF4" w:rsidP="00F11EF4">
      <w:pPr>
        <w:suppressAutoHyphens/>
        <w:spacing w:line="360" w:lineRule="auto"/>
        <w:ind w:left="-11" w:right="-142"/>
        <w:jc w:val="both"/>
        <w:rPr>
          <w:rFonts w:asciiTheme="minorHAnsi" w:hAnsiTheme="minorHAnsi" w:cstheme="minorHAnsi"/>
          <w:b/>
          <w:sz w:val="20"/>
        </w:rPr>
      </w:pPr>
    </w:p>
    <w:tbl>
      <w:tblPr>
        <w:tblStyle w:val="TableGrid4"/>
        <w:tblW w:w="9781" w:type="dxa"/>
        <w:tblInd w:w="-5" w:type="dxa"/>
        <w:tblLook w:val="04A0" w:firstRow="1" w:lastRow="0" w:firstColumn="1" w:lastColumn="0" w:noHBand="0" w:noVBand="1"/>
      </w:tblPr>
      <w:tblGrid>
        <w:gridCol w:w="6930"/>
        <w:gridCol w:w="1260"/>
        <w:gridCol w:w="1591"/>
      </w:tblGrid>
      <w:tr w:rsidR="00F11EF4" w:rsidRPr="00E91318" w14:paraId="08606049" w14:textId="77777777" w:rsidTr="006B22D4">
        <w:tc>
          <w:tcPr>
            <w:tcW w:w="6930" w:type="dxa"/>
            <w:vMerge w:val="restart"/>
          </w:tcPr>
          <w:p w14:paraId="23B7CE03" w14:textId="7985469D" w:rsidR="00F11EF4" w:rsidRPr="00F11EF4" w:rsidRDefault="00F11EF4" w:rsidP="00F11EF4">
            <w:pPr>
              <w:spacing w:line="276" w:lineRule="auto"/>
              <w:contextualSpacing/>
              <w:jc w:val="both"/>
              <w:rPr>
                <w:rFonts w:ascii="Calibri" w:hAnsi="Calibri" w:cs="Calibri"/>
                <w:sz w:val="20"/>
              </w:rPr>
            </w:pPr>
            <w:r>
              <w:rPr>
                <w:rFonts w:ascii="Calibri" w:hAnsi="Calibri" w:cs="Calibri"/>
                <w:sz w:val="20"/>
              </w:rPr>
              <w:t>3.</w:t>
            </w:r>
            <w:r w:rsidRPr="00F11EF4">
              <w:rPr>
                <w:rFonts w:ascii="Calibri" w:hAnsi="Calibri" w:cs="Calibri"/>
                <w:sz w:val="20"/>
              </w:rPr>
              <w:t xml:space="preserve"> The product must be approved by any of the IMDRF regulatory authorities listed below. (Note: Approval are at the bidder</w:t>
            </w:r>
            <w:r w:rsidR="008E7E82">
              <w:rPr>
                <w:rFonts w:ascii="Calibri" w:hAnsi="Calibri" w:cs="Calibri"/>
                <w:sz w:val="20"/>
              </w:rPr>
              <w:t>’</w:t>
            </w:r>
            <w:r w:rsidRPr="00F11EF4">
              <w:rPr>
                <w:rFonts w:ascii="Calibri" w:hAnsi="Calibri" w:cs="Calibri"/>
                <w:sz w:val="20"/>
              </w:rPr>
              <w:t>s cost).</w:t>
            </w:r>
          </w:p>
        </w:tc>
        <w:tc>
          <w:tcPr>
            <w:tcW w:w="1260" w:type="dxa"/>
            <w:shd w:val="clear" w:color="auto" w:fill="FFFFFF"/>
          </w:tcPr>
          <w:p w14:paraId="5D670F72" w14:textId="77777777" w:rsidR="00F11EF4" w:rsidRPr="00E91318" w:rsidRDefault="00F11EF4" w:rsidP="006B22D4">
            <w:pPr>
              <w:widowControl w:val="0"/>
              <w:autoSpaceDE w:val="0"/>
              <w:autoSpaceDN w:val="0"/>
              <w:adjustRightInd w:val="0"/>
              <w:spacing w:before="29" w:line="271" w:lineRule="exact"/>
              <w:jc w:val="center"/>
              <w:rPr>
                <w:rFonts w:ascii="Calibri" w:hAnsi="Calibri" w:cs="Calibri"/>
                <w:b/>
                <w:sz w:val="20"/>
              </w:rPr>
            </w:pPr>
            <w:r w:rsidRPr="00E91318">
              <w:rPr>
                <w:rFonts w:ascii="Calibri" w:hAnsi="Calibri" w:cs="Calibri"/>
                <w:b/>
                <w:sz w:val="20"/>
              </w:rPr>
              <w:t>Comply</w:t>
            </w:r>
          </w:p>
        </w:tc>
        <w:tc>
          <w:tcPr>
            <w:tcW w:w="1591" w:type="dxa"/>
            <w:shd w:val="clear" w:color="auto" w:fill="FFFFFF"/>
          </w:tcPr>
          <w:p w14:paraId="55C88342" w14:textId="77777777" w:rsidR="00F11EF4" w:rsidRPr="00E91318" w:rsidRDefault="00F11EF4" w:rsidP="006B22D4">
            <w:pPr>
              <w:widowControl w:val="0"/>
              <w:autoSpaceDE w:val="0"/>
              <w:autoSpaceDN w:val="0"/>
              <w:adjustRightInd w:val="0"/>
              <w:spacing w:before="29" w:line="271" w:lineRule="exact"/>
              <w:jc w:val="center"/>
              <w:rPr>
                <w:rFonts w:ascii="Calibri" w:hAnsi="Calibri" w:cs="Calibri"/>
                <w:b/>
                <w:sz w:val="20"/>
              </w:rPr>
            </w:pPr>
            <w:r w:rsidRPr="00E91318">
              <w:rPr>
                <w:rFonts w:ascii="Calibri" w:hAnsi="Calibri" w:cs="Calibri"/>
                <w:b/>
                <w:sz w:val="20"/>
              </w:rPr>
              <w:t>Do Not Comply</w:t>
            </w:r>
          </w:p>
        </w:tc>
      </w:tr>
      <w:tr w:rsidR="00F11EF4" w:rsidRPr="00E91318" w14:paraId="49E01B86" w14:textId="77777777" w:rsidTr="006B22D4">
        <w:tc>
          <w:tcPr>
            <w:tcW w:w="6930" w:type="dxa"/>
            <w:vMerge/>
          </w:tcPr>
          <w:p w14:paraId="745A73CF"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p>
        </w:tc>
        <w:tc>
          <w:tcPr>
            <w:tcW w:w="1260" w:type="dxa"/>
          </w:tcPr>
          <w:p w14:paraId="4D19BB3E"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p>
        </w:tc>
        <w:tc>
          <w:tcPr>
            <w:tcW w:w="1591" w:type="dxa"/>
          </w:tcPr>
          <w:p w14:paraId="6F311ADA"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p>
        </w:tc>
      </w:tr>
      <w:tr w:rsidR="00F11EF4" w:rsidRPr="00E91318" w14:paraId="6952F04E" w14:textId="77777777" w:rsidTr="006B22D4">
        <w:trPr>
          <w:trHeight w:val="758"/>
        </w:trPr>
        <w:tc>
          <w:tcPr>
            <w:tcW w:w="9781" w:type="dxa"/>
            <w:gridSpan w:val="3"/>
          </w:tcPr>
          <w:p w14:paraId="358CC71C"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r w:rsidRPr="00E91318">
              <w:rPr>
                <w:rFonts w:ascii="Calibri" w:hAnsi="Calibri" w:cs="Calibri"/>
                <w:b/>
                <w:sz w:val="20"/>
              </w:rPr>
              <w:t>Substantiation:  The bidder is to provide at least one certificate of the IMDRF Regulatory Authority below:</w:t>
            </w:r>
          </w:p>
          <w:p w14:paraId="74BF586F"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r>
              <w:rPr>
                <w:rFonts w:ascii="Calibri" w:hAnsi="Calibri" w:cs="Calibri"/>
                <w:b/>
                <w:sz w:val="20"/>
              </w:rPr>
              <w:t>•</w:t>
            </w:r>
            <w:r>
              <w:rPr>
                <w:rFonts w:ascii="Calibri" w:hAnsi="Calibri" w:cs="Calibri"/>
                <w:b/>
                <w:sz w:val="20"/>
              </w:rPr>
              <w:tab/>
              <w:t>Australia:</w:t>
            </w:r>
            <w:r w:rsidRPr="00E91318">
              <w:rPr>
                <w:rFonts w:ascii="Calibri" w:hAnsi="Calibri" w:cs="Calibri"/>
                <w:b/>
                <w:sz w:val="20"/>
              </w:rPr>
              <w:t xml:space="preserve"> Therapeutic Goods Administration</w:t>
            </w:r>
            <w:r>
              <w:rPr>
                <w:rFonts w:ascii="Calibri" w:hAnsi="Calibri" w:cs="Calibri"/>
                <w:b/>
                <w:sz w:val="20"/>
              </w:rPr>
              <w:t>.</w:t>
            </w:r>
          </w:p>
          <w:p w14:paraId="6BB07D4D"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r>
              <w:rPr>
                <w:rFonts w:ascii="Calibri" w:hAnsi="Calibri" w:cs="Calibri"/>
                <w:b/>
                <w:sz w:val="20"/>
              </w:rPr>
              <w:t>•</w:t>
            </w:r>
            <w:r>
              <w:rPr>
                <w:rFonts w:ascii="Calibri" w:hAnsi="Calibri" w:cs="Calibri"/>
                <w:b/>
                <w:sz w:val="20"/>
              </w:rPr>
              <w:tab/>
              <w:t>Brazil:</w:t>
            </w:r>
            <w:r w:rsidRPr="00E91318">
              <w:rPr>
                <w:rFonts w:ascii="Calibri" w:hAnsi="Calibri" w:cs="Calibri"/>
                <w:b/>
                <w:sz w:val="20"/>
              </w:rPr>
              <w:t xml:space="preserve"> National Health Surveillance Agency (ANVISA)</w:t>
            </w:r>
            <w:r>
              <w:rPr>
                <w:rFonts w:ascii="Calibri" w:hAnsi="Calibri" w:cs="Calibri"/>
                <w:b/>
                <w:sz w:val="20"/>
              </w:rPr>
              <w:t>.</w:t>
            </w:r>
          </w:p>
          <w:p w14:paraId="6CC3F139"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r>
              <w:rPr>
                <w:rFonts w:ascii="Calibri" w:hAnsi="Calibri" w:cs="Calibri"/>
                <w:b/>
                <w:sz w:val="20"/>
              </w:rPr>
              <w:t>•</w:t>
            </w:r>
            <w:r>
              <w:rPr>
                <w:rFonts w:ascii="Calibri" w:hAnsi="Calibri" w:cs="Calibri"/>
                <w:b/>
                <w:sz w:val="20"/>
              </w:rPr>
              <w:tab/>
              <w:t>Canada:</w:t>
            </w:r>
            <w:r w:rsidRPr="00E91318">
              <w:rPr>
                <w:rFonts w:ascii="Calibri" w:hAnsi="Calibri" w:cs="Calibri"/>
                <w:b/>
                <w:sz w:val="20"/>
              </w:rPr>
              <w:t xml:space="preserve"> Health Canada</w:t>
            </w:r>
            <w:r>
              <w:rPr>
                <w:rFonts w:ascii="Calibri" w:hAnsi="Calibri" w:cs="Calibri"/>
                <w:b/>
                <w:sz w:val="20"/>
              </w:rPr>
              <w:t>.</w:t>
            </w:r>
          </w:p>
          <w:p w14:paraId="340A1A75"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r>
              <w:rPr>
                <w:rFonts w:ascii="Calibri" w:hAnsi="Calibri" w:cs="Calibri"/>
                <w:b/>
                <w:sz w:val="20"/>
              </w:rPr>
              <w:t>•</w:t>
            </w:r>
            <w:r>
              <w:rPr>
                <w:rFonts w:ascii="Calibri" w:hAnsi="Calibri" w:cs="Calibri"/>
                <w:b/>
                <w:sz w:val="20"/>
              </w:rPr>
              <w:tab/>
              <w:t>China:</w:t>
            </w:r>
            <w:r w:rsidRPr="00E91318">
              <w:rPr>
                <w:rFonts w:ascii="Calibri" w:hAnsi="Calibri" w:cs="Calibri"/>
                <w:b/>
                <w:sz w:val="20"/>
              </w:rPr>
              <w:t xml:space="preserve"> China Food and Drug Administration</w:t>
            </w:r>
            <w:r>
              <w:rPr>
                <w:rFonts w:ascii="Calibri" w:hAnsi="Calibri" w:cs="Calibri"/>
                <w:b/>
                <w:sz w:val="20"/>
              </w:rPr>
              <w:t>.</w:t>
            </w:r>
          </w:p>
          <w:p w14:paraId="02A5D300" w14:textId="77777777" w:rsidR="00F11EF4" w:rsidRPr="00E91318" w:rsidRDefault="00F11EF4" w:rsidP="006B22D4">
            <w:pPr>
              <w:widowControl w:val="0"/>
              <w:autoSpaceDE w:val="0"/>
              <w:autoSpaceDN w:val="0"/>
              <w:adjustRightInd w:val="0"/>
              <w:spacing w:before="29" w:line="271" w:lineRule="exact"/>
              <w:ind w:left="745" w:hanging="745"/>
              <w:rPr>
                <w:rFonts w:ascii="Calibri" w:hAnsi="Calibri" w:cs="Calibri"/>
                <w:b/>
                <w:sz w:val="20"/>
              </w:rPr>
            </w:pPr>
            <w:r>
              <w:rPr>
                <w:rFonts w:ascii="Calibri" w:hAnsi="Calibri" w:cs="Calibri"/>
                <w:b/>
                <w:sz w:val="20"/>
              </w:rPr>
              <w:lastRenderedPageBreak/>
              <w:t>•</w:t>
            </w:r>
            <w:r>
              <w:rPr>
                <w:rFonts w:ascii="Calibri" w:hAnsi="Calibri" w:cs="Calibri"/>
                <w:b/>
                <w:sz w:val="20"/>
              </w:rPr>
              <w:tab/>
              <w:t>European Union:</w:t>
            </w:r>
            <w:r w:rsidRPr="00E91318">
              <w:rPr>
                <w:rFonts w:ascii="Calibri" w:hAnsi="Calibri" w:cs="Calibri"/>
                <w:b/>
                <w:sz w:val="20"/>
              </w:rPr>
              <w:t xml:space="preserve"> European Commission Directorate-General for Internal Market, Industry, Entrepreneurship and SMEs</w:t>
            </w:r>
            <w:r>
              <w:rPr>
                <w:rFonts w:ascii="Calibri" w:hAnsi="Calibri" w:cs="Calibri"/>
                <w:b/>
                <w:sz w:val="20"/>
              </w:rPr>
              <w:t>.</w:t>
            </w:r>
          </w:p>
          <w:p w14:paraId="2E9C47F8" w14:textId="77777777" w:rsidR="00F11EF4" w:rsidRPr="00E91318" w:rsidRDefault="00F11EF4" w:rsidP="006B22D4">
            <w:pPr>
              <w:widowControl w:val="0"/>
              <w:autoSpaceDE w:val="0"/>
              <w:autoSpaceDN w:val="0"/>
              <w:adjustRightInd w:val="0"/>
              <w:spacing w:before="29" w:line="271" w:lineRule="exact"/>
              <w:ind w:left="745" w:hanging="745"/>
              <w:jc w:val="both"/>
              <w:rPr>
                <w:rFonts w:ascii="Calibri" w:hAnsi="Calibri" w:cs="Calibri"/>
                <w:b/>
                <w:sz w:val="20"/>
              </w:rPr>
            </w:pPr>
            <w:r>
              <w:rPr>
                <w:rFonts w:ascii="Calibri" w:hAnsi="Calibri" w:cs="Calibri"/>
                <w:b/>
                <w:sz w:val="20"/>
              </w:rPr>
              <w:t>•</w:t>
            </w:r>
            <w:r>
              <w:rPr>
                <w:rFonts w:ascii="Calibri" w:hAnsi="Calibri" w:cs="Calibri"/>
                <w:b/>
                <w:sz w:val="20"/>
              </w:rPr>
              <w:tab/>
              <w:t>Japan:</w:t>
            </w:r>
            <w:r w:rsidRPr="00E91318">
              <w:rPr>
                <w:rFonts w:ascii="Calibri" w:hAnsi="Calibri" w:cs="Calibri"/>
                <w:b/>
                <w:sz w:val="20"/>
              </w:rPr>
              <w:t xml:space="preserve"> Pharmaceuticals and Medical Devices Agency and the Ministry of Health, Labour and Welfare</w:t>
            </w:r>
            <w:r>
              <w:rPr>
                <w:rFonts w:ascii="Calibri" w:hAnsi="Calibri" w:cs="Calibri"/>
                <w:b/>
                <w:sz w:val="20"/>
              </w:rPr>
              <w:t>.</w:t>
            </w:r>
          </w:p>
          <w:p w14:paraId="3C81CBF0"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r>
              <w:rPr>
                <w:rFonts w:ascii="Calibri" w:hAnsi="Calibri" w:cs="Calibri"/>
                <w:b/>
                <w:sz w:val="20"/>
              </w:rPr>
              <w:t>•</w:t>
            </w:r>
            <w:r>
              <w:rPr>
                <w:rFonts w:ascii="Calibri" w:hAnsi="Calibri" w:cs="Calibri"/>
                <w:b/>
                <w:sz w:val="20"/>
              </w:rPr>
              <w:tab/>
              <w:t>Russia:</w:t>
            </w:r>
            <w:r w:rsidRPr="00E91318">
              <w:rPr>
                <w:rFonts w:ascii="Calibri" w:hAnsi="Calibri" w:cs="Calibri"/>
                <w:b/>
                <w:sz w:val="20"/>
              </w:rPr>
              <w:t xml:space="preserve"> Russian Ministry of Health</w:t>
            </w:r>
            <w:r>
              <w:rPr>
                <w:rFonts w:ascii="Calibri" w:hAnsi="Calibri" w:cs="Calibri"/>
                <w:b/>
                <w:sz w:val="20"/>
              </w:rPr>
              <w:t>.</w:t>
            </w:r>
            <w:r w:rsidRPr="00E91318">
              <w:rPr>
                <w:rFonts w:ascii="Calibri" w:hAnsi="Calibri" w:cs="Calibri"/>
                <w:b/>
                <w:sz w:val="20"/>
              </w:rPr>
              <w:t xml:space="preserve"> </w:t>
            </w:r>
          </w:p>
          <w:p w14:paraId="5A7994AC"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r>
              <w:rPr>
                <w:rFonts w:ascii="Calibri" w:hAnsi="Calibri" w:cs="Calibri"/>
                <w:b/>
                <w:sz w:val="20"/>
              </w:rPr>
              <w:t>•</w:t>
            </w:r>
            <w:r>
              <w:rPr>
                <w:rFonts w:ascii="Calibri" w:hAnsi="Calibri" w:cs="Calibri"/>
                <w:b/>
                <w:sz w:val="20"/>
              </w:rPr>
              <w:tab/>
              <w:t>Singapore:</w:t>
            </w:r>
            <w:r w:rsidRPr="00E91318">
              <w:rPr>
                <w:rFonts w:ascii="Calibri" w:hAnsi="Calibri" w:cs="Calibri"/>
                <w:b/>
                <w:sz w:val="20"/>
              </w:rPr>
              <w:t xml:space="preserve"> Health Sciences Authority</w:t>
            </w:r>
            <w:r>
              <w:rPr>
                <w:rFonts w:ascii="Calibri" w:hAnsi="Calibri" w:cs="Calibri"/>
                <w:b/>
                <w:sz w:val="20"/>
              </w:rPr>
              <w:t>.</w:t>
            </w:r>
          </w:p>
          <w:p w14:paraId="05496633"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r>
              <w:rPr>
                <w:rFonts w:ascii="Calibri" w:hAnsi="Calibri" w:cs="Calibri"/>
                <w:b/>
                <w:sz w:val="20"/>
              </w:rPr>
              <w:t>•</w:t>
            </w:r>
            <w:r>
              <w:rPr>
                <w:rFonts w:ascii="Calibri" w:hAnsi="Calibri" w:cs="Calibri"/>
                <w:b/>
                <w:sz w:val="20"/>
              </w:rPr>
              <w:tab/>
              <w:t>South Korea:</w:t>
            </w:r>
            <w:r w:rsidRPr="00E91318">
              <w:rPr>
                <w:rFonts w:ascii="Calibri" w:hAnsi="Calibri" w:cs="Calibri"/>
                <w:b/>
                <w:sz w:val="20"/>
              </w:rPr>
              <w:t xml:space="preserve"> Ministry of Food and Drug Safety</w:t>
            </w:r>
            <w:r>
              <w:rPr>
                <w:rFonts w:ascii="Calibri" w:hAnsi="Calibri" w:cs="Calibri"/>
                <w:b/>
                <w:sz w:val="20"/>
              </w:rPr>
              <w:t>.</w:t>
            </w:r>
          </w:p>
          <w:p w14:paraId="6BE27297" w14:textId="77777777" w:rsidR="00F11EF4" w:rsidRPr="00E91318" w:rsidRDefault="00F11EF4" w:rsidP="006B22D4">
            <w:pPr>
              <w:widowControl w:val="0"/>
              <w:autoSpaceDE w:val="0"/>
              <w:autoSpaceDN w:val="0"/>
              <w:adjustRightInd w:val="0"/>
              <w:spacing w:before="29" w:line="271" w:lineRule="exact"/>
              <w:jc w:val="both"/>
              <w:rPr>
                <w:rFonts w:ascii="Calibri" w:hAnsi="Calibri" w:cs="Calibri"/>
                <w:b/>
                <w:sz w:val="20"/>
              </w:rPr>
            </w:pPr>
            <w:r>
              <w:rPr>
                <w:rFonts w:ascii="Calibri" w:hAnsi="Calibri" w:cs="Calibri"/>
                <w:b/>
                <w:sz w:val="20"/>
              </w:rPr>
              <w:t>•</w:t>
            </w:r>
            <w:r>
              <w:rPr>
                <w:rFonts w:ascii="Calibri" w:hAnsi="Calibri" w:cs="Calibri"/>
                <w:b/>
                <w:sz w:val="20"/>
              </w:rPr>
              <w:tab/>
              <w:t>United States of America:</w:t>
            </w:r>
            <w:r w:rsidRPr="00E91318">
              <w:rPr>
                <w:rFonts w:ascii="Calibri" w:hAnsi="Calibri" w:cs="Calibri"/>
                <w:b/>
                <w:sz w:val="20"/>
              </w:rPr>
              <w:t xml:space="preserve"> US Food and Drug Administration (FDA)</w:t>
            </w:r>
            <w:r>
              <w:rPr>
                <w:rFonts w:ascii="Calibri" w:hAnsi="Calibri" w:cs="Calibri"/>
                <w:b/>
                <w:sz w:val="20"/>
              </w:rPr>
              <w:t>.</w:t>
            </w:r>
          </w:p>
        </w:tc>
      </w:tr>
    </w:tbl>
    <w:p w14:paraId="2DD9DE71" w14:textId="77777777" w:rsidR="00F11EF4" w:rsidRPr="00E91318" w:rsidRDefault="00F11EF4" w:rsidP="00F11EF4">
      <w:pPr>
        <w:suppressAutoHyphens/>
        <w:spacing w:line="360" w:lineRule="auto"/>
        <w:ind w:left="-11" w:right="-142"/>
        <w:jc w:val="both"/>
        <w:rPr>
          <w:rFonts w:asciiTheme="minorHAnsi" w:hAnsiTheme="minorHAnsi" w:cstheme="minorHAnsi"/>
          <w:b/>
          <w:sz w:val="20"/>
        </w:rPr>
      </w:pPr>
    </w:p>
    <w:tbl>
      <w:tblPr>
        <w:tblStyle w:val="TableGrid4"/>
        <w:tblW w:w="9781" w:type="dxa"/>
        <w:tblInd w:w="-5" w:type="dxa"/>
        <w:tblLayout w:type="fixed"/>
        <w:tblLook w:val="04A0" w:firstRow="1" w:lastRow="0" w:firstColumn="1" w:lastColumn="0" w:noHBand="0" w:noVBand="1"/>
      </w:tblPr>
      <w:tblGrid>
        <w:gridCol w:w="7230"/>
        <w:gridCol w:w="992"/>
        <w:gridCol w:w="1559"/>
      </w:tblGrid>
      <w:tr w:rsidR="00F11EF4" w:rsidRPr="00E91318" w14:paraId="55F71165" w14:textId="77777777" w:rsidTr="006B22D4">
        <w:tc>
          <w:tcPr>
            <w:tcW w:w="7230" w:type="dxa"/>
            <w:vMerge w:val="restart"/>
            <w:vAlign w:val="center"/>
          </w:tcPr>
          <w:p w14:paraId="1A37636E" w14:textId="45EFD60E" w:rsidR="00F11EF4" w:rsidRPr="00C33239" w:rsidRDefault="00F11EF4" w:rsidP="006B22D4">
            <w:pPr>
              <w:tabs>
                <w:tab w:val="left" w:pos="993"/>
              </w:tabs>
              <w:spacing w:line="276" w:lineRule="auto"/>
              <w:ind w:right="-142"/>
              <w:jc w:val="both"/>
              <w:rPr>
                <w:rFonts w:asciiTheme="minorHAnsi" w:hAnsiTheme="minorHAnsi" w:cstheme="minorHAnsi"/>
                <w:sz w:val="20"/>
                <w:lang w:val="x-none"/>
              </w:rPr>
            </w:pPr>
            <w:r>
              <w:rPr>
                <w:rFonts w:asciiTheme="minorHAnsi" w:hAnsiTheme="minorHAnsi" w:cstheme="minorHAnsi"/>
                <w:sz w:val="20"/>
              </w:rPr>
              <w:t>4.</w:t>
            </w:r>
            <w:r w:rsidRPr="00C33239">
              <w:rPr>
                <w:rFonts w:asciiTheme="minorHAnsi" w:hAnsiTheme="minorHAnsi" w:cstheme="minorHAnsi"/>
                <w:sz w:val="20"/>
                <w:lang w:val="x-none"/>
              </w:rPr>
              <w:t xml:space="preserve">Preferential Procurement Claim form and copy of the B-BBEE Verification </w:t>
            </w:r>
          </w:p>
          <w:p w14:paraId="59EE2649" w14:textId="77777777" w:rsidR="00F11EF4" w:rsidRPr="00C33239" w:rsidRDefault="00F11EF4" w:rsidP="006B22D4">
            <w:pPr>
              <w:tabs>
                <w:tab w:val="left" w:pos="993"/>
              </w:tabs>
              <w:spacing w:line="276" w:lineRule="auto"/>
              <w:ind w:right="-142"/>
              <w:jc w:val="both"/>
              <w:rPr>
                <w:rFonts w:asciiTheme="minorHAnsi" w:hAnsiTheme="minorHAnsi" w:cstheme="minorHAnsi"/>
                <w:sz w:val="20"/>
                <w:lang w:val="x-none"/>
              </w:rPr>
            </w:pPr>
            <w:r w:rsidRPr="00C33239">
              <w:rPr>
                <w:rFonts w:asciiTheme="minorHAnsi" w:hAnsiTheme="minorHAnsi" w:cstheme="minorHAnsi"/>
                <w:sz w:val="20"/>
                <w:lang w:val="x-none"/>
              </w:rPr>
              <w:t xml:space="preserve">Certificate(s) issued by an authorised body or person or a sworn affidavit prescribed </w:t>
            </w:r>
          </w:p>
          <w:p w14:paraId="203FA89F" w14:textId="77777777" w:rsidR="00F11EF4" w:rsidRPr="00E91318" w:rsidRDefault="00F11EF4" w:rsidP="006B22D4">
            <w:pPr>
              <w:tabs>
                <w:tab w:val="left" w:pos="993"/>
              </w:tabs>
              <w:spacing w:line="276" w:lineRule="auto"/>
              <w:ind w:right="-142"/>
              <w:jc w:val="both"/>
              <w:rPr>
                <w:rFonts w:asciiTheme="minorHAnsi" w:hAnsiTheme="minorHAnsi" w:cstheme="minorHAnsi"/>
                <w:sz w:val="20"/>
                <w:lang w:val="x-none"/>
              </w:rPr>
            </w:pPr>
            <w:r w:rsidRPr="00C33239">
              <w:rPr>
                <w:rFonts w:asciiTheme="minorHAnsi" w:hAnsiTheme="minorHAnsi" w:cstheme="minorHAnsi"/>
                <w:sz w:val="20"/>
                <w:lang w:val="x-none"/>
              </w:rPr>
              <w:t>by the B-BBEE Codes of Good Practice.</w:t>
            </w:r>
          </w:p>
        </w:tc>
        <w:tc>
          <w:tcPr>
            <w:tcW w:w="992" w:type="dxa"/>
            <w:shd w:val="clear" w:color="auto" w:fill="FFFFFF"/>
          </w:tcPr>
          <w:p w14:paraId="45349708"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Comply</w:t>
            </w:r>
          </w:p>
        </w:tc>
        <w:tc>
          <w:tcPr>
            <w:tcW w:w="1559" w:type="dxa"/>
            <w:shd w:val="clear" w:color="auto" w:fill="FFFFFF"/>
          </w:tcPr>
          <w:p w14:paraId="0D92DB63"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Do Not Comply</w:t>
            </w:r>
          </w:p>
        </w:tc>
      </w:tr>
      <w:tr w:rsidR="00F11EF4" w:rsidRPr="00E91318" w14:paraId="2975BC45" w14:textId="77777777" w:rsidTr="006B22D4">
        <w:tc>
          <w:tcPr>
            <w:tcW w:w="7230" w:type="dxa"/>
            <w:vMerge/>
          </w:tcPr>
          <w:p w14:paraId="026344E2"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355648E0"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4A368AC0"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r>
      <w:tr w:rsidR="00F11EF4" w:rsidRPr="00E91318" w14:paraId="2057A933" w14:textId="77777777" w:rsidTr="006B22D4">
        <w:trPr>
          <w:trHeight w:val="228"/>
        </w:trPr>
        <w:tc>
          <w:tcPr>
            <w:tcW w:w="9781" w:type="dxa"/>
            <w:gridSpan w:val="3"/>
          </w:tcPr>
          <w:p w14:paraId="24C478B6"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sz w:val="20"/>
              </w:rPr>
            </w:pPr>
            <w:r w:rsidRPr="00E91318">
              <w:rPr>
                <w:rFonts w:asciiTheme="minorHAnsi" w:hAnsiTheme="minorHAnsi" w:cstheme="minorHAnsi"/>
                <w:b/>
                <w:sz w:val="20"/>
              </w:rPr>
              <w:t>Substantiation:  The bidder must submit and attach to the bid response a copy of a valid certificate.</w:t>
            </w:r>
          </w:p>
        </w:tc>
      </w:tr>
    </w:tbl>
    <w:p w14:paraId="5E02BD27" w14:textId="77777777" w:rsidR="00F11EF4" w:rsidRPr="00E91318" w:rsidRDefault="00F11EF4" w:rsidP="00F11EF4">
      <w:pPr>
        <w:suppressAutoHyphens/>
        <w:spacing w:line="360" w:lineRule="auto"/>
        <w:ind w:left="-11" w:right="-142"/>
        <w:jc w:val="both"/>
        <w:rPr>
          <w:rFonts w:asciiTheme="minorHAnsi" w:hAnsiTheme="minorHAnsi" w:cstheme="minorHAnsi"/>
          <w:b/>
          <w:sz w:val="20"/>
        </w:rPr>
      </w:pPr>
    </w:p>
    <w:tbl>
      <w:tblPr>
        <w:tblStyle w:val="TableGrid4"/>
        <w:tblW w:w="9781" w:type="dxa"/>
        <w:tblInd w:w="-5" w:type="dxa"/>
        <w:tblLook w:val="04A0" w:firstRow="1" w:lastRow="0" w:firstColumn="1" w:lastColumn="0" w:noHBand="0" w:noVBand="1"/>
      </w:tblPr>
      <w:tblGrid>
        <w:gridCol w:w="7290"/>
        <w:gridCol w:w="900"/>
        <w:gridCol w:w="1591"/>
      </w:tblGrid>
      <w:tr w:rsidR="00F11EF4" w:rsidRPr="00E91318" w14:paraId="407DB241" w14:textId="77777777" w:rsidTr="006B22D4">
        <w:tc>
          <w:tcPr>
            <w:tcW w:w="7290" w:type="dxa"/>
            <w:vMerge w:val="restart"/>
            <w:vAlign w:val="center"/>
          </w:tcPr>
          <w:p w14:paraId="2A1F60C7" w14:textId="7C56C401" w:rsidR="00F11EF4" w:rsidRPr="00E91318" w:rsidRDefault="00F11EF4" w:rsidP="006B22D4">
            <w:pPr>
              <w:spacing w:line="276" w:lineRule="auto"/>
              <w:ind w:right="-142"/>
              <w:rPr>
                <w:rFonts w:asciiTheme="minorHAnsi" w:hAnsiTheme="minorHAnsi" w:cstheme="minorHAnsi"/>
                <w:bCs/>
                <w:snapToGrid w:val="0"/>
                <w:sz w:val="20"/>
              </w:rPr>
            </w:pPr>
            <w:r>
              <w:rPr>
                <w:rFonts w:asciiTheme="minorHAnsi" w:hAnsiTheme="minorHAnsi" w:cstheme="minorHAnsi"/>
                <w:bCs/>
                <w:snapToGrid w:val="0"/>
                <w:sz w:val="20"/>
              </w:rPr>
              <w:t>5.</w:t>
            </w:r>
            <w:r w:rsidRPr="00E91318">
              <w:rPr>
                <w:rFonts w:asciiTheme="minorHAnsi" w:hAnsiTheme="minorHAnsi" w:cstheme="minorHAnsi"/>
                <w:bCs/>
                <w:snapToGrid w:val="0"/>
                <w:sz w:val="20"/>
              </w:rPr>
              <w:t xml:space="preserve"> Submission of original valid Tax Clearance Certificate, a Tax Compliance Status letter (with pin) issued by the South African Revenue Services, or a CSD Report reflecting active Tax Clearance Compliance status.</w:t>
            </w:r>
          </w:p>
        </w:tc>
        <w:tc>
          <w:tcPr>
            <w:tcW w:w="900" w:type="dxa"/>
            <w:shd w:val="clear" w:color="auto" w:fill="FFFFFF"/>
          </w:tcPr>
          <w:p w14:paraId="10D08372"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Comply</w:t>
            </w:r>
          </w:p>
        </w:tc>
        <w:tc>
          <w:tcPr>
            <w:tcW w:w="1591" w:type="dxa"/>
            <w:shd w:val="clear" w:color="auto" w:fill="FFFFFF"/>
          </w:tcPr>
          <w:p w14:paraId="2A4F5507"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Do Not Comply</w:t>
            </w:r>
          </w:p>
        </w:tc>
      </w:tr>
      <w:tr w:rsidR="00F11EF4" w:rsidRPr="00E91318" w14:paraId="624F45A6" w14:textId="77777777" w:rsidTr="006B22D4">
        <w:trPr>
          <w:trHeight w:val="858"/>
        </w:trPr>
        <w:tc>
          <w:tcPr>
            <w:tcW w:w="7290" w:type="dxa"/>
            <w:vMerge/>
          </w:tcPr>
          <w:p w14:paraId="312C30BF"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900" w:type="dxa"/>
          </w:tcPr>
          <w:p w14:paraId="0756CDA8"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591" w:type="dxa"/>
          </w:tcPr>
          <w:p w14:paraId="281C5756"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r>
      <w:tr w:rsidR="00F11EF4" w:rsidRPr="00E91318" w14:paraId="43297542" w14:textId="77777777" w:rsidTr="006B22D4">
        <w:trPr>
          <w:trHeight w:val="421"/>
        </w:trPr>
        <w:tc>
          <w:tcPr>
            <w:tcW w:w="9781" w:type="dxa"/>
            <w:gridSpan w:val="3"/>
          </w:tcPr>
          <w:p w14:paraId="162FCF1E"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sz w:val="20"/>
              </w:rPr>
            </w:pPr>
            <w:r w:rsidRPr="00E91318">
              <w:rPr>
                <w:rFonts w:asciiTheme="minorHAnsi" w:hAnsiTheme="minorHAnsi" w:cstheme="minorHAnsi"/>
                <w:b/>
                <w:sz w:val="20"/>
              </w:rPr>
              <w:t>Substantiation:  The bidder must submit and attach to the bid response a copy of a valid certificate.</w:t>
            </w:r>
          </w:p>
        </w:tc>
      </w:tr>
    </w:tbl>
    <w:p w14:paraId="28844A22" w14:textId="77777777" w:rsidR="00F11EF4" w:rsidRPr="00E91318" w:rsidRDefault="00F11EF4" w:rsidP="00F11EF4">
      <w:pPr>
        <w:suppressAutoHyphens/>
        <w:spacing w:line="360" w:lineRule="auto"/>
        <w:ind w:left="-11" w:right="-142"/>
        <w:jc w:val="both"/>
        <w:rPr>
          <w:rFonts w:asciiTheme="minorHAnsi" w:hAnsiTheme="minorHAnsi" w:cstheme="minorHAnsi"/>
          <w:b/>
          <w:sz w:val="20"/>
        </w:rPr>
      </w:pPr>
    </w:p>
    <w:tbl>
      <w:tblPr>
        <w:tblStyle w:val="TableGrid31"/>
        <w:tblW w:w="9781" w:type="dxa"/>
        <w:tblInd w:w="-5" w:type="dxa"/>
        <w:tblLook w:val="04A0" w:firstRow="1" w:lastRow="0" w:firstColumn="1" w:lastColumn="0" w:noHBand="0" w:noVBand="1"/>
      </w:tblPr>
      <w:tblGrid>
        <w:gridCol w:w="7290"/>
        <w:gridCol w:w="900"/>
        <w:gridCol w:w="1591"/>
      </w:tblGrid>
      <w:tr w:rsidR="00F11EF4" w:rsidRPr="00E91318" w14:paraId="2D10B70C" w14:textId="77777777" w:rsidTr="006B22D4">
        <w:tc>
          <w:tcPr>
            <w:tcW w:w="7290" w:type="dxa"/>
            <w:vMerge w:val="restart"/>
            <w:vAlign w:val="center"/>
          </w:tcPr>
          <w:p w14:paraId="761CB611" w14:textId="4DB49A99" w:rsidR="00F11EF4" w:rsidRPr="00E91318" w:rsidRDefault="00F11EF4" w:rsidP="006B22D4">
            <w:pPr>
              <w:spacing w:line="360" w:lineRule="auto"/>
              <w:ind w:right="-142"/>
              <w:jc w:val="both"/>
              <w:rPr>
                <w:rFonts w:asciiTheme="minorHAnsi" w:hAnsiTheme="minorHAnsi" w:cstheme="minorHAnsi"/>
                <w:bCs/>
                <w:snapToGrid w:val="0"/>
                <w:sz w:val="20"/>
              </w:rPr>
            </w:pPr>
            <w:r>
              <w:rPr>
                <w:rFonts w:asciiTheme="minorHAnsi" w:hAnsiTheme="minorHAnsi" w:cstheme="minorHAnsi"/>
                <w:sz w:val="20"/>
              </w:rPr>
              <w:t>6</w:t>
            </w:r>
            <w:r w:rsidRPr="00E91318">
              <w:rPr>
                <w:rFonts w:asciiTheme="minorHAnsi" w:hAnsiTheme="minorHAnsi" w:cstheme="minorHAnsi"/>
                <w:sz w:val="20"/>
              </w:rPr>
              <w:t>. Proof of Central Supplier Database (CSD) Registration</w:t>
            </w:r>
            <w:r>
              <w:rPr>
                <w:rFonts w:asciiTheme="minorHAnsi" w:hAnsiTheme="minorHAnsi" w:cstheme="minorHAnsi"/>
                <w:sz w:val="20"/>
              </w:rPr>
              <w:t>.</w:t>
            </w:r>
          </w:p>
        </w:tc>
        <w:tc>
          <w:tcPr>
            <w:tcW w:w="900" w:type="dxa"/>
            <w:shd w:val="clear" w:color="auto" w:fill="FFFFFF"/>
          </w:tcPr>
          <w:p w14:paraId="4681A176"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Comply</w:t>
            </w:r>
          </w:p>
        </w:tc>
        <w:tc>
          <w:tcPr>
            <w:tcW w:w="1591" w:type="dxa"/>
            <w:shd w:val="clear" w:color="auto" w:fill="FFFFFF"/>
          </w:tcPr>
          <w:p w14:paraId="761C0C4C"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Do Not Comply</w:t>
            </w:r>
          </w:p>
        </w:tc>
      </w:tr>
      <w:tr w:rsidR="00F11EF4" w:rsidRPr="00E91318" w14:paraId="0949897D" w14:textId="77777777" w:rsidTr="006B22D4">
        <w:tc>
          <w:tcPr>
            <w:tcW w:w="7290" w:type="dxa"/>
            <w:vMerge/>
          </w:tcPr>
          <w:p w14:paraId="754B0F83"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900" w:type="dxa"/>
          </w:tcPr>
          <w:p w14:paraId="5B9F11B8"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591" w:type="dxa"/>
          </w:tcPr>
          <w:p w14:paraId="0077A6E0"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r>
      <w:tr w:rsidR="00F11EF4" w:rsidRPr="00E91318" w14:paraId="6C482334" w14:textId="77777777" w:rsidTr="006B22D4">
        <w:trPr>
          <w:trHeight w:val="445"/>
        </w:trPr>
        <w:tc>
          <w:tcPr>
            <w:tcW w:w="9781" w:type="dxa"/>
            <w:gridSpan w:val="3"/>
          </w:tcPr>
          <w:p w14:paraId="652C3708"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sz w:val="20"/>
              </w:rPr>
            </w:pPr>
            <w:r w:rsidRPr="00E91318">
              <w:rPr>
                <w:rFonts w:asciiTheme="minorHAnsi" w:hAnsiTheme="minorHAnsi" w:cstheme="minorHAnsi"/>
                <w:b/>
                <w:sz w:val="20"/>
              </w:rPr>
              <w:t>Substantiation:  The bidder must submit a CSD Report with the bid response.</w:t>
            </w:r>
          </w:p>
        </w:tc>
      </w:tr>
    </w:tbl>
    <w:p w14:paraId="267B7CA0" w14:textId="77777777" w:rsidR="00F11EF4" w:rsidRPr="00E91318" w:rsidRDefault="00F11EF4" w:rsidP="00F11EF4">
      <w:pPr>
        <w:suppressAutoHyphens/>
        <w:spacing w:line="360" w:lineRule="auto"/>
        <w:ind w:left="-11" w:right="-142"/>
        <w:jc w:val="both"/>
        <w:rPr>
          <w:rFonts w:asciiTheme="minorHAnsi" w:hAnsiTheme="minorHAnsi" w:cstheme="minorHAnsi"/>
          <w:b/>
          <w:sz w:val="20"/>
        </w:rPr>
      </w:pPr>
    </w:p>
    <w:tbl>
      <w:tblPr>
        <w:tblStyle w:val="TableGrid4"/>
        <w:tblW w:w="9781" w:type="dxa"/>
        <w:tblInd w:w="-5" w:type="dxa"/>
        <w:tblLook w:val="04A0" w:firstRow="1" w:lastRow="0" w:firstColumn="1" w:lastColumn="0" w:noHBand="0" w:noVBand="1"/>
      </w:tblPr>
      <w:tblGrid>
        <w:gridCol w:w="7200"/>
        <w:gridCol w:w="1080"/>
        <w:gridCol w:w="1501"/>
      </w:tblGrid>
      <w:tr w:rsidR="00F11EF4" w:rsidRPr="00E91318" w14:paraId="6E3C62C2" w14:textId="77777777" w:rsidTr="006B22D4">
        <w:tc>
          <w:tcPr>
            <w:tcW w:w="7200" w:type="dxa"/>
            <w:vMerge w:val="restart"/>
            <w:vAlign w:val="center"/>
          </w:tcPr>
          <w:p w14:paraId="6A68CDFB" w14:textId="046A5E51" w:rsidR="00F11EF4" w:rsidRPr="00E91318" w:rsidRDefault="00F11EF4" w:rsidP="006B22D4">
            <w:pPr>
              <w:tabs>
                <w:tab w:val="left" w:pos="993"/>
              </w:tabs>
              <w:spacing w:line="360" w:lineRule="auto"/>
              <w:ind w:right="-142"/>
              <w:jc w:val="both"/>
              <w:rPr>
                <w:rFonts w:asciiTheme="minorHAnsi" w:hAnsiTheme="minorHAnsi" w:cstheme="minorHAnsi"/>
                <w:sz w:val="20"/>
                <w:lang w:val="x-none"/>
              </w:rPr>
            </w:pPr>
            <w:r>
              <w:rPr>
                <w:rFonts w:ascii="Calibri" w:hAnsi="Calibri" w:cs="Calibri"/>
                <w:sz w:val="20"/>
              </w:rPr>
              <w:t>7</w:t>
            </w:r>
            <w:r w:rsidRPr="00E91318">
              <w:rPr>
                <w:rFonts w:ascii="Calibri" w:hAnsi="Calibri" w:cs="Calibri"/>
                <w:sz w:val="20"/>
              </w:rPr>
              <w:t>. Audited Financial Statement not older than two (2) years (if applicable)</w:t>
            </w:r>
            <w:r>
              <w:rPr>
                <w:rFonts w:ascii="Calibri" w:hAnsi="Calibri" w:cs="Calibri"/>
                <w:sz w:val="20"/>
              </w:rPr>
              <w:t>.</w:t>
            </w:r>
          </w:p>
        </w:tc>
        <w:tc>
          <w:tcPr>
            <w:tcW w:w="1080" w:type="dxa"/>
            <w:shd w:val="clear" w:color="auto" w:fill="FFFFFF"/>
          </w:tcPr>
          <w:p w14:paraId="51B2F771"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Comply</w:t>
            </w:r>
          </w:p>
        </w:tc>
        <w:tc>
          <w:tcPr>
            <w:tcW w:w="1501" w:type="dxa"/>
            <w:shd w:val="clear" w:color="auto" w:fill="FFFFFF"/>
          </w:tcPr>
          <w:p w14:paraId="59CB7B0C"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Do Not Comply</w:t>
            </w:r>
          </w:p>
        </w:tc>
      </w:tr>
      <w:tr w:rsidR="00F11EF4" w:rsidRPr="00E91318" w14:paraId="0BBC122B" w14:textId="77777777" w:rsidTr="006B22D4">
        <w:trPr>
          <w:trHeight w:val="134"/>
        </w:trPr>
        <w:tc>
          <w:tcPr>
            <w:tcW w:w="7200" w:type="dxa"/>
            <w:vMerge/>
          </w:tcPr>
          <w:p w14:paraId="1DA59FCB"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080" w:type="dxa"/>
          </w:tcPr>
          <w:p w14:paraId="75EFF733"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501" w:type="dxa"/>
          </w:tcPr>
          <w:p w14:paraId="11EB522C"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r>
      <w:tr w:rsidR="00F11EF4" w:rsidRPr="00E91318" w14:paraId="45495155" w14:textId="77777777" w:rsidTr="006B22D4">
        <w:trPr>
          <w:trHeight w:val="551"/>
        </w:trPr>
        <w:tc>
          <w:tcPr>
            <w:tcW w:w="9781" w:type="dxa"/>
            <w:gridSpan w:val="3"/>
          </w:tcPr>
          <w:p w14:paraId="4911A73B" w14:textId="77777777" w:rsidR="00F11EF4" w:rsidRPr="00E91318" w:rsidRDefault="00F11EF4" w:rsidP="006B22D4">
            <w:pPr>
              <w:widowControl w:val="0"/>
              <w:autoSpaceDE w:val="0"/>
              <w:autoSpaceDN w:val="0"/>
              <w:adjustRightInd w:val="0"/>
              <w:spacing w:before="29" w:line="271" w:lineRule="exact"/>
              <w:rPr>
                <w:rFonts w:asciiTheme="minorHAnsi" w:hAnsiTheme="minorHAnsi" w:cstheme="minorHAnsi"/>
                <w:sz w:val="20"/>
              </w:rPr>
            </w:pPr>
            <w:r w:rsidRPr="00E91318">
              <w:rPr>
                <w:rFonts w:asciiTheme="minorHAnsi" w:hAnsiTheme="minorHAnsi" w:cstheme="minorHAnsi"/>
                <w:b/>
                <w:sz w:val="20"/>
              </w:rPr>
              <w:t>Substantiation:  The bidder must submit and attach a financial statement not older than two (2) years with the bid response.</w:t>
            </w:r>
          </w:p>
        </w:tc>
      </w:tr>
    </w:tbl>
    <w:p w14:paraId="28C20DFC" w14:textId="77777777" w:rsidR="00F11EF4" w:rsidRPr="00E91318" w:rsidRDefault="00F11EF4" w:rsidP="00F11EF4">
      <w:pPr>
        <w:suppressAutoHyphens/>
        <w:spacing w:line="360" w:lineRule="auto"/>
        <w:ind w:left="-11" w:right="-142"/>
        <w:jc w:val="both"/>
        <w:rPr>
          <w:rFonts w:asciiTheme="minorHAnsi" w:hAnsiTheme="minorHAnsi" w:cstheme="minorHAnsi"/>
          <w:b/>
          <w:sz w:val="20"/>
        </w:rPr>
      </w:pPr>
    </w:p>
    <w:tbl>
      <w:tblPr>
        <w:tblStyle w:val="TableGrid5"/>
        <w:tblW w:w="9781" w:type="dxa"/>
        <w:tblInd w:w="-5" w:type="dxa"/>
        <w:tblLook w:val="04A0" w:firstRow="1" w:lastRow="0" w:firstColumn="1" w:lastColumn="0" w:noHBand="0" w:noVBand="1"/>
      </w:tblPr>
      <w:tblGrid>
        <w:gridCol w:w="7200"/>
        <w:gridCol w:w="1080"/>
        <w:gridCol w:w="1501"/>
      </w:tblGrid>
      <w:tr w:rsidR="00F11EF4" w:rsidRPr="00E91318" w14:paraId="24C42445" w14:textId="77777777" w:rsidTr="006B22D4">
        <w:tc>
          <w:tcPr>
            <w:tcW w:w="7200" w:type="dxa"/>
            <w:vMerge w:val="restart"/>
            <w:vAlign w:val="center"/>
          </w:tcPr>
          <w:p w14:paraId="163E6A42" w14:textId="77777777" w:rsidR="002F08B0" w:rsidRDefault="00F11EF4" w:rsidP="006B22D4">
            <w:pPr>
              <w:spacing w:line="276" w:lineRule="auto"/>
              <w:jc w:val="both"/>
              <w:rPr>
                <w:rFonts w:asciiTheme="minorHAnsi" w:hAnsiTheme="minorHAnsi" w:cstheme="minorHAnsi"/>
                <w:sz w:val="20"/>
              </w:rPr>
            </w:pPr>
            <w:r>
              <w:rPr>
                <w:rFonts w:ascii="Calibri" w:hAnsi="Calibri" w:cs="Calibri"/>
                <w:sz w:val="20"/>
              </w:rPr>
              <w:t>8</w:t>
            </w:r>
            <w:r w:rsidRPr="00E91318">
              <w:rPr>
                <w:rFonts w:ascii="Calibri" w:hAnsi="Calibri" w:cs="Calibri"/>
                <w:sz w:val="20"/>
              </w:rPr>
              <w:t xml:space="preserve">. </w:t>
            </w:r>
            <w:r w:rsidRPr="00E91318">
              <w:rPr>
                <w:rFonts w:asciiTheme="minorHAnsi" w:hAnsiTheme="minorHAnsi" w:cstheme="minorHAnsi"/>
                <w:sz w:val="20"/>
              </w:rPr>
              <w:t xml:space="preserve">UPS (Uninterrupted Power Supply) must be supplied with a surge protection. </w:t>
            </w:r>
          </w:p>
          <w:p w14:paraId="3E2C6139" w14:textId="77777777" w:rsidR="002F08B0" w:rsidRDefault="002F08B0" w:rsidP="006B22D4">
            <w:pPr>
              <w:spacing w:line="276" w:lineRule="auto"/>
              <w:jc w:val="both"/>
              <w:rPr>
                <w:rFonts w:asciiTheme="minorHAnsi" w:hAnsiTheme="minorHAnsi" w:cstheme="minorHAnsi"/>
                <w:sz w:val="20"/>
              </w:rPr>
            </w:pPr>
          </w:p>
          <w:p w14:paraId="379F49CC" w14:textId="572EEC4E" w:rsidR="00F11EF4" w:rsidRPr="00E91318" w:rsidRDefault="00F11EF4" w:rsidP="006B22D4">
            <w:pPr>
              <w:spacing w:line="276" w:lineRule="auto"/>
              <w:jc w:val="both"/>
              <w:rPr>
                <w:rFonts w:asciiTheme="minorHAnsi" w:hAnsiTheme="minorHAnsi"/>
                <w:sz w:val="20"/>
              </w:rPr>
            </w:pPr>
            <w:r w:rsidRPr="00E91318">
              <w:rPr>
                <w:rFonts w:asciiTheme="minorHAnsi" w:hAnsiTheme="minorHAnsi" w:cstheme="minorHAnsi"/>
                <w:b/>
                <w:sz w:val="20"/>
              </w:rPr>
              <w:t xml:space="preserve">NOTE: </w:t>
            </w:r>
            <w:r w:rsidRPr="00E91318">
              <w:rPr>
                <w:rFonts w:asciiTheme="minorHAnsi" w:hAnsiTheme="minorHAnsi" w:cstheme="minorHAnsi"/>
                <w:sz w:val="20"/>
              </w:rPr>
              <w:t>Must be at bidder’s cost.</w:t>
            </w:r>
            <w:r w:rsidRPr="00E91318">
              <w:rPr>
                <w:rFonts w:asciiTheme="minorHAnsi" w:hAnsiTheme="minorHAnsi"/>
                <w:sz w:val="20"/>
              </w:rPr>
              <w:t xml:space="preserve"> UPS must be able to run </w:t>
            </w:r>
            <w:r w:rsidRPr="00106EC6">
              <w:rPr>
                <w:rFonts w:asciiTheme="minorHAnsi" w:hAnsiTheme="minorHAnsi"/>
                <w:sz w:val="20"/>
              </w:rPr>
              <w:t>for a minimum</w:t>
            </w:r>
            <w:r w:rsidRPr="009B6CD3">
              <w:rPr>
                <w:rFonts w:asciiTheme="minorHAnsi" w:hAnsiTheme="minorHAnsi"/>
                <w:sz w:val="20"/>
              </w:rPr>
              <w:t xml:space="preserve"> of 45 minutes or more to allow the instruments to complete their runs when main power</w:t>
            </w:r>
            <w:r w:rsidRPr="00E91318">
              <w:rPr>
                <w:rFonts w:asciiTheme="minorHAnsi" w:hAnsiTheme="minorHAnsi"/>
                <w:sz w:val="20"/>
              </w:rPr>
              <w:t xml:space="preserve"> fails. </w:t>
            </w:r>
          </w:p>
          <w:p w14:paraId="74DEFB5C" w14:textId="77777777" w:rsidR="00F11EF4" w:rsidRPr="00E91318" w:rsidRDefault="00F11EF4" w:rsidP="006B22D4">
            <w:pPr>
              <w:spacing w:line="360" w:lineRule="auto"/>
              <w:jc w:val="both"/>
              <w:rPr>
                <w:rFonts w:asciiTheme="minorHAnsi" w:hAnsiTheme="minorHAnsi"/>
                <w:sz w:val="20"/>
              </w:rPr>
            </w:pPr>
          </w:p>
          <w:p w14:paraId="295DF9F9" w14:textId="6C1012F8" w:rsidR="00F11EF4" w:rsidRPr="00E91318" w:rsidRDefault="00F11EF4" w:rsidP="006B22D4">
            <w:pPr>
              <w:tabs>
                <w:tab w:val="left" w:pos="993"/>
              </w:tabs>
              <w:spacing w:line="360" w:lineRule="auto"/>
              <w:ind w:right="-142"/>
              <w:jc w:val="both"/>
              <w:rPr>
                <w:rFonts w:asciiTheme="minorHAnsi" w:hAnsiTheme="minorHAnsi" w:cstheme="minorHAnsi"/>
                <w:sz w:val="20"/>
                <w:lang w:val="x-none"/>
              </w:rPr>
            </w:pPr>
          </w:p>
        </w:tc>
        <w:tc>
          <w:tcPr>
            <w:tcW w:w="1080" w:type="dxa"/>
            <w:shd w:val="clear" w:color="auto" w:fill="FFFFFF"/>
          </w:tcPr>
          <w:p w14:paraId="154BA18C"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Comply</w:t>
            </w:r>
          </w:p>
        </w:tc>
        <w:tc>
          <w:tcPr>
            <w:tcW w:w="1501" w:type="dxa"/>
            <w:shd w:val="clear" w:color="auto" w:fill="FFFFFF"/>
          </w:tcPr>
          <w:p w14:paraId="11813468"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Do Not Comply</w:t>
            </w:r>
          </w:p>
        </w:tc>
      </w:tr>
      <w:tr w:rsidR="00F11EF4" w:rsidRPr="00E91318" w14:paraId="708DDB4C" w14:textId="77777777" w:rsidTr="006B22D4">
        <w:trPr>
          <w:trHeight w:val="134"/>
        </w:trPr>
        <w:tc>
          <w:tcPr>
            <w:tcW w:w="7200" w:type="dxa"/>
            <w:vMerge/>
          </w:tcPr>
          <w:p w14:paraId="13B01E2C"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080" w:type="dxa"/>
          </w:tcPr>
          <w:p w14:paraId="66822CD0"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501" w:type="dxa"/>
          </w:tcPr>
          <w:p w14:paraId="2AFE158F"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r>
      <w:tr w:rsidR="00F11EF4" w:rsidRPr="00E91318" w14:paraId="1151014F" w14:textId="77777777" w:rsidTr="006B22D4">
        <w:trPr>
          <w:trHeight w:val="551"/>
        </w:trPr>
        <w:tc>
          <w:tcPr>
            <w:tcW w:w="9781" w:type="dxa"/>
            <w:gridSpan w:val="3"/>
          </w:tcPr>
          <w:p w14:paraId="0D22F656" w14:textId="12953803" w:rsidR="00F11EF4" w:rsidRPr="00E91318" w:rsidRDefault="002632C6" w:rsidP="006B22D4">
            <w:pPr>
              <w:widowControl w:val="0"/>
              <w:autoSpaceDE w:val="0"/>
              <w:autoSpaceDN w:val="0"/>
              <w:adjustRightInd w:val="0"/>
              <w:spacing w:before="29" w:line="271" w:lineRule="exact"/>
              <w:jc w:val="both"/>
              <w:rPr>
                <w:rFonts w:asciiTheme="minorHAnsi" w:hAnsiTheme="minorHAnsi" w:cstheme="minorHAnsi"/>
                <w:sz w:val="20"/>
              </w:rPr>
            </w:pPr>
            <w:r w:rsidRPr="00E91318">
              <w:rPr>
                <w:rFonts w:asciiTheme="minorHAnsi" w:eastAsia="Calibri" w:hAnsiTheme="minorHAnsi" w:cstheme="minorHAnsi"/>
                <w:b/>
                <w:bCs/>
                <w:sz w:val="20"/>
              </w:rPr>
              <w:t>Substantiation: Provide Catalogue/ brochure</w:t>
            </w:r>
            <w:r>
              <w:rPr>
                <w:rFonts w:asciiTheme="minorHAnsi" w:eastAsia="Calibri" w:hAnsiTheme="minorHAnsi" w:cstheme="minorHAnsi"/>
                <w:b/>
                <w:bCs/>
                <w:sz w:val="20"/>
              </w:rPr>
              <w:t>.</w:t>
            </w:r>
          </w:p>
        </w:tc>
      </w:tr>
    </w:tbl>
    <w:p w14:paraId="3E8E06F9" w14:textId="77777777" w:rsidR="00F11EF4" w:rsidRPr="00E91318" w:rsidRDefault="00F11EF4" w:rsidP="00F11EF4">
      <w:pPr>
        <w:suppressAutoHyphens/>
        <w:spacing w:line="360" w:lineRule="auto"/>
        <w:ind w:right="-142"/>
        <w:jc w:val="both"/>
        <w:rPr>
          <w:rFonts w:asciiTheme="minorHAnsi" w:hAnsiTheme="minorHAnsi" w:cstheme="minorHAnsi"/>
          <w:b/>
          <w:sz w:val="20"/>
        </w:rPr>
      </w:pPr>
    </w:p>
    <w:tbl>
      <w:tblPr>
        <w:tblStyle w:val="TableGrid4"/>
        <w:tblW w:w="9781" w:type="dxa"/>
        <w:tblInd w:w="-5" w:type="dxa"/>
        <w:tblLook w:val="04A0" w:firstRow="1" w:lastRow="0" w:firstColumn="1" w:lastColumn="0" w:noHBand="0" w:noVBand="1"/>
      </w:tblPr>
      <w:tblGrid>
        <w:gridCol w:w="7200"/>
        <w:gridCol w:w="1080"/>
        <w:gridCol w:w="1501"/>
      </w:tblGrid>
      <w:tr w:rsidR="00F11EF4" w:rsidRPr="00E91318" w14:paraId="1C558C82" w14:textId="77777777" w:rsidTr="006B22D4">
        <w:tc>
          <w:tcPr>
            <w:tcW w:w="7200" w:type="dxa"/>
            <w:vMerge w:val="restart"/>
            <w:vAlign w:val="center"/>
          </w:tcPr>
          <w:p w14:paraId="69AE6555" w14:textId="5F45DF35" w:rsidR="00F11EF4" w:rsidRPr="003B42E1" w:rsidRDefault="00F11EF4" w:rsidP="006B22D4">
            <w:pPr>
              <w:rPr>
                <w:rFonts w:asciiTheme="minorHAnsi" w:hAnsiTheme="minorHAnsi" w:cstheme="minorHAnsi"/>
                <w:color w:val="EE0000"/>
                <w:sz w:val="20"/>
              </w:rPr>
            </w:pPr>
            <w:r>
              <w:rPr>
                <w:rFonts w:ascii="Calibri" w:hAnsi="Calibri" w:cs="Calibri"/>
                <w:color w:val="0D0D0D" w:themeColor="text1" w:themeTint="F2"/>
                <w:sz w:val="20"/>
              </w:rPr>
              <w:t>9</w:t>
            </w:r>
            <w:r w:rsidRPr="00664D88">
              <w:rPr>
                <w:rFonts w:ascii="Calibri" w:hAnsi="Calibri" w:cs="Calibri"/>
                <w:color w:val="0D0D0D" w:themeColor="text1" w:themeTint="F2"/>
                <w:sz w:val="20"/>
              </w:rPr>
              <w:t xml:space="preserve">. </w:t>
            </w:r>
            <w:r w:rsidRPr="00664D88">
              <w:rPr>
                <w:rFonts w:asciiTheme="minorHAnsi" w:hAnsiTheme="minorHAnsi" w:cstheme="minorHAnsi"/>
                <w:color w:val="0D0D0D" w:themeColor="text1" w:themeTint="F2"/>
                <w:sz w:val="20"/>
              </w:rPr>
              <w:t>Fully interfaced and compatible with NHLS LIS – must include all interface protocols</w:t>
            </w:r>
            <w:r>
              <w:rPr>
                <w:rFonts w:asciiTheme="minorHAnsi" w:hAnsiTheme="minorHAnsi" w:cstheme="minorHAnsi"/>
                <w:color w:val="0D0D0D" w:themeColor="text1" w:themeTint="F2"/>
                <w:sz w:val="20"/>
              </w:rPr>
              <w:t>.</w:t>
            </w:r>
          </w:p>
          <w:p w14:paraId="627256C7" w14:textId="77777777" w:rsidR="00F11EF4" w:rsidRPr="00E91318" w:rsidRDefault="00F11EF4" w:rsidP="006B22D4">
            <w:pPr>
              <w:rPr>
                <w:rFonts w:asciiTheme="minorHAnsi" w:hAnsiTheme="minorHAnsi" w:cstheme="minorHAnsi"/>
                <w:sz w:val="20"/>
              </w:rPr>
            </w:pPr>
          </w:p>
          <w:p w14:paraId="5777F585" w14:textId="77777777" w:rsidR="00F11EF4" w:rsidRPr="00E91318" w:rsidRDefault="00F11EF4" w:rsidP="006B22D4">
            <w:pPr>
              <w:rPr>
                <w:rFonts w:asciiTheme="minorHAnsi" w:hAnsiTheme="minorHAnsi" w:cstheme="minorHAnsi"/>
                <w:sz w:val="20"/>
              </w:rPr>
            </w:pPr>
            <w:r w:rsidRPr="00E91318">
              <w:rPr>
                <w:rFonts w:asciiTheme="minorHAnsi" w:hAnsiTheme="minorHAnsi" w:cstheme="minorHAnsi"/>
                <w:sz w:val="20"/>
              </w:rPr>
              <w:t>Ethernet connection available.</w:t>
            </w:r>
          </w:p>
          <w:p w14:paraId="3012D85E" w14:textId="77777777" w:rsidR="00F11EF4" w:rsidRPr="00E91318" w:rsidRDefault="00F11EF4" w:rsidP="006B22D4">
            <w:pPr>
              <w:rPr>
                <w:rFonts w:asciiTheme="minorHAnsi" w:hAnsiTheme="minorHAnsi" w:cstheme="minorHAnsi"/>
                <w:sz w:val="20"/>
              </w:rPr>
            </w:pPr>
          </w:p>
          <w:p w14:paraId="3D2E028B" w14:textId="12AE9BEC" w:rsidR="00F11EF4" w:rsidRPr="006E3647" w:rsidRDefault="00F11EF4" w:rsidP="006E3647">
            <w:pPr>
              <w:rPr>
                <w:rFonts w:asciiTheme="minorHAnsi" w:hAnsiTheme="minorHAnsi" w:cstheme="minorHAnsi"/>
                <w:sz w:val="20"/>
              </w:rPr>
            </w:pPr>
            <w:r w:rsidRPr="00E91318">
              <w:rPr>
                <w:rFonts w:asciiTheme="minorHAnsi" w:hAnsiTheme="minorHAnsi" w:cstheme="minorHAnsi"/>
                <w:sz w:val="20"/>
              </w:rPr>
              <w:lastRenderedPageBreak/>
              <w:t>Bi-directional interface.</w:t>
            </w:r>
          </w:p>
        </w:tc>
        <w:tc>
          <w:tcPr>
            <w:tcW w:w="1080" w:type="dxa"/>
            <w:shd w:val="clear" w:color="auto" w:fill="FFFFFF"/>
          </w:tcPr>
          <w:p w14:paraId="29246843"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lastRenderedPageBreak/>
              <w:t>Comply</w:t>
            </w:r>
          </w:p>
        </w:tc>
        <w:tc>
          <w:tcPr>
            <w:tcW w:w="1501" w:type="dxa"/>
            <w:shd w:val="clear" w:color="auto" w:fill="FFFFFF"/>
          </w:tcPr>
          <w:p w14:paraId="74C09D0A" w14:textId="77777777" w:rsidR="00F11EF4" w:rsidRPr="00E91318" w:rsidRDefault="00F11EF4" w:rsidP="006B22D4">
            <w:pPr>
              <w:widowControl w:val="0"/>
              <w:autoSpaceDE w:val="0"/>
              <w:autoSpaceDN w:val="0"/>
              <w:adjustRightInd w:val="0"/>
              <w:spacing w:before="29" w:line="271" w:lineRule="exact"/>
              <w:jc w:val="center"/>
              <w:rPr>
                <w:rFonts w:asciiTheme="minorHAnsi" w:hAnsiTheme="minorHAnsi" w:cstheme="minorHAnsi"/>
                <w:b/>
                <w:sz w:val="20"/>
              </w:rPr>
            </w:pPr>
            <w:r w:rsidRPr="00E91318">
              <w:rPr>
                <w:rFonts w:asciiTheme="minorHAnsi" w:hAnsiTheme="minorHAnsi" w:cstheme="minorHAnsi"/>
                <w:b/>
                <w:sz w:val="20"/>
              </w:rPr>
              <w:t>Do Not Comply</w:t>
            </w:r>
          </w:p>
        </w:tc>
      </w:tr>
      <w:tr w:rsidR="00F11EF4" w:rsidRPr="00E91318" w14:paraId="06C0587E" w14:textId="77777777" w:rsidTr="00F82DFC">
        <w:trPr>
          <w:trHeight w:val="380"/>
        </w:trPr>
        <w:tc>
          <w:tcPr>
            <w:tcW w:w="7200" w:type="dxa"/>
            <w:vMerge/>
          </w:tcPr>
          <w:p w14:paraId="18FC2514"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080" w:type="dxa"/>
          </w:tcPr>
          <w:p w14:paraId="1C273F8B"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c>
          <w:tcPr>
            <w:tcW w:w="1501" w:type="dxa"/>
          </w:tcPr>
          <w:p w14:paraId="28BD71B8" w14:textId="77777777" w:rsidR="00F11EF4" w:rsidRPr="00E91318" w:rsidRDefault="00F11EF4" w:rsidP="006B22D4">
            <w:pPr>
              <w:widowControl w:val="0"/>
              <w:autoSpaceDE w:val="0"/>
              <w:autoSpaceDN w:val="0"/>
              <w:adjustRightInd w:val="0"/>
              <w:spacing w:before="29" w:line="271" w:lineRule="exact"/>
              <w:jc w:val="both"/>
              <w:rPr>
                <w:rFonts w:asciiTheme="minorHAnsi" w:hAnsiTheme="minorHAnsi" w:cstheme="minorHAnsi"/>
                <w:b/>
                <w:sz w:val="20"/>
              </w:rPr>
            </w:pPr>
          </w:p>
        </w:tc>
      </w:tr>
      <w:tr w:rsidR="00F82DFC" w:rsidRPr="00E91318" w14:paraId="63450262" w14:textId="77777777" w:rsidTr="00F82DFC">
        <w:trPr>
          <w:trHeight w:val="268"/>
        </w:trPr>
        <w:tc>
          <w:tcPr>
            <w:tcW w:w="9781" w:type="dxa"/>
            <w:gridSpan w:val="3"/>
          </w:tcPr>
          <w:p w14:paraId="6225E813" w14:textId="498282A3" w:rsidR="00F82DFC" w:rsidRPr="00E91318" w:rsidRDefault="00F82DFC" w:rsidP="006B22D4">
            <w:pPr>
              <w:widowControl w:val="0"/>
              <w:autoSpaceDE w:val="0"/>
              <w:autoSpaceDN w:val="0"/>
              <w:adjustRightInd w:val="0"/>
              <w:spacing w:before="29" w:line="271" w:lineRule="exact"/>
              <w:jc w:val="both"/>
              <w:rPr>
                <w:rFonts w:asciiTheme="minorHAnsi" w:hAnsiTheme="minorHAnsi" w:cstheme="minorHAnsi"/>
                <w:b/>
                <w:sz w:val="20"/>
              </w:rPr>
            </w:pPr>
            <w:r w:rsidRPr="00E91318">
              <w:rPr>
                <w:rFonts w:asciiTheme="minorHAnsi" w:eastAsia="Calibri" w:hAnsiTheme="minorHAnsi" w:cstheme="minorHAnsi"/>
                <w:b/>
                <w:bCs/>
                <w:sz w:val="20"/>
              </w:rPr>
              <w:t>Substantiation: Provide Catalogue/ brochure</w:t>
            </w:r>
            <w:r>
              <w:rPr>
                <w:rFonts w:asciiTheme="minorHAnsi" w:eastAsia="Calibri" w:hAnsiTheme="minorHAnsi" w:cstheme="minorHAnsi"/>
                <w:b/>
                <w:bCs/>
                <w:sz w:val="20"/>
              </w:rPr>
              <w:t>.</w:t>
            </w:r>
          </w:p>
        </w:tc>
      </w:tr>
    </w:tbl>
    <w:p w14:paraId="482B78E9" w14:textId="542EB164" w:rsidR="00673D82" w:rsidRDefault="00673D82" w:rsidP="00F11EF4">
      <w:pPr>
        <w:spacing w:line="360" w:lineRule="auto"/>
        <w:ind w:right="-142"/>
        <w:jc w:val="both"/>
        <w:rPr>
          <w:rFonts w:asciiTheme="minorHAnsi" w:hAnsiTheme="minorHAnsi" w:cstheme="minorHAnsi"/>
          <w:b/>
          <w:sz w:val="20"/>
          <w:szCs w:val="20"/>
        </w:rPr>
      </w:pPr>
    </w:p>
    <w:p w14:paraId="7421F968" w14:textId="77777777" w:rsidR="0098771F" w:rsidRDefault="0098771F" w:rsidP="00F11EF4">
      <w:pPr>
        <w:spacing w:line="360" w:lineRule="auto"/>
        <w:ind w:right="-142"/>
        <w:jc w:val="both"/>
        <w:rPr>
          <w:rFonts w:asciiTheme="minorHAnsi" w:hAnsiTheme="minorHAnsi" w:cstheme="minorHAnsi"/>
          <w:b/>
          <w:sz w:val="20"/>
          <w:szCs w:val="20"/>
        </w:rPr>
      </w:pPr>
    </w:p>
    <w:p w14:paraId="7E918B44" w14:textId="77777777" w:rsidR="0098771F" w:rsidRDefault="0098771F" w:rsidP="00F11EF4">
      <w:pPr>
        <w:spacing w:line="360" w:lineRule="auto"/>
        <w:ind w:right="-142"/>
        <w:jc w:val="both"/>
        <w:rPr>
          <w:rFonts w:asciiTheme="minorHAnsi" w:hAnsiTheme="minorHAnsi" w:cstheme="minorHAnsi"/>
          <w:b/>
          <w:sz w:val="20"/>
          <w:szCs w:val="20"/>
        </w:rPr>
      </w:pPr>
    </w:p>
    <w:p w14:paraId="1E93B037" w14:textId="42155A06" w:rsidR="00614BDC" w:rsidRPr="00BB77F9" w:rsidRDefault="00874E6D" w:rsidP="005F6D38">
      <w:pPr>
        <w:spacing w:line="276" w:lineRule="auto"/>
        <w:ind w:left="993" w:right="-142" w:hanging="993"/>
        <w:jc w:val="both"/>
        <w:rPr>
          <w:rFonts w:asciiTheme="minorHAnsi" w:hAnsiTheme="minorHAnsi" w:cstheme="minorHAnsi"/>
          <w:sz w:val="20"/>
          <w:szCs w:val="20"/>
        </w:rPr>
      </w:pPr>
      <w:r w:rsidRPr="00BB77F9">
        <w:rPr>
          <w:rFonts w:asciiTheme="minorHAnsi" w:hAnsiTheme="minorHAnsi" w:cstheme="minorHAnsi"/>
          <w:b/>
          <w:sz w:val="20"/>
          <w:szCs w:val="20"/>
        </w:rPr>
        <w:t>1</w:t>
      </w:r>
      <w:r w:rsidR="001B100C" w:rsidRPr="00BB77F9">
        <w:rPr>
          <w:rFonts w:asciiTheme="minorHAnsi" w:hAnsiTheme="minorHAnsi" w:cstheme="minorHAnsi"/>
          <w:b/>
          <w:sz w:val="20"/>
          <w:szCs w:val="20"/>
        </w:rPr>
        <w:t>2</w:t>
      </w:r>
      <w:r w:rsidRPr="00BB77F9">
        <w:rPr>
          <w:rFonts w:asciiTheme="minorHAnsi" w:hAnsiTheme="minorHAnsi" w:cstheme="minorHAnsi"/>
          <w:b/>
          <w:sz w:val="20"/>
          <w:szCs w:val="20"/>
        </w:rPr>
        <w:t>.4</w:t>
      </w:r>
      <w:r w:rsidR="00287B55" w:rsidRPr="00BB77F9">
        <w:rPr>
          <w:rFonts w:asciiTheme="minorHAnsi" w:hAnsiTheme="minorHAnsi" w:cstheme="minorHAnsi"/>
          <w:sz w:val="20"/>
          <w:szCs w:val="20"/>
        </w:rPr>
        <w:tab/>
      </w:r>
      <w:r w:rsidR="00E47516" w:rsidRPr="00BB77F9">
        <w:rPr>
          <w:rFonts w:asciiTheme="minorHAnsi" w:hAnsiTheme="minorHAnsi" w:cstheme="minorHAnsi"/>
          <w:bCs/>
          <w:snapToGrid w:val="0"/>
          <w:sz w:val="20"/>
          <w:szCs w:val="20"/>
          <w:lang w:val="en-GB"/>
        </w:rPr>
        <w:t>The evaluation of the Bids shall be based on t</w:t>
      </w:r>
      <w:r w:rsidR="00C74D26" w:rsidRPr="00BB77F9">
        <w:rPr>
          <w:rFonts w:asciiTheme="minorHAnsi" w:hAnsiTheme="minorHAnsi" w:cstheme="minorHAnsi"/>
          <w:bCs/>
          <w:snapToGrid w:val="0"/>
          <w:sz w:val="20"/>
          <w:szCs w:val="20"/>
          <w:lang w:val="en-GB"/>
        </w:rPr>
        <w:t>he 80/20</w:t>
      </w:r>
      <w:r w:rsidR="00184D01" w:rsidRPr="00BB77F9">
        <w:rPr>
          <w:rFonts w:asciiTheme="minorHAnsi" w:hAnsiTheme="minorHAnsi" w:cstheme="minorHAnsi"/>
          <w:bCs/>
          <w:snapToGrid w:val="0"/>
          <w:sz w:val="20"/>
          <w:szCs w:val="20"/>
          <w:lang w:val="en-GB"/>
        </w:rPr>
        <w:t xml:space="preserve"> or</w:t>
      </w:r>
      <w:r w:rsidR="00C74D26" w:rsidRPr="00BB77F9">
        <w:rPr>
          <w:rFonts w:asciiTheme="minorHAnsi" w:hAnsiTheme="minorHAnsi" w:cstheme="minorHAnsi"/>
          <w:bCs/>
          <w:snapToGrid w:val="0"/>
          <w:sz w:val="20"/>
          <w:szCs w:val="20"/>
          <w:lang w:val="en-GB"/>
        </w:rPr>
        <w:t xml:space="preserve"> </w:t>
      </w:r>
      <w:r w:rsidR="0063064A" w:rsidRPr="00BB77F9">
        <w:rPr>
          <w:rFonts w:asciiTheme="minorHAnsi" w:hAnsiTheme="minorHAnsi" w:cstheme="minorHAnsi"/>
          <w:bCs/>
          <w:snapToGrid w:val="0"/>
          <w:sz w:val="20"/>
          <w:szCs w:val="20"/>
          <w:lang w:val="en-GB"/>
        </w:rPr>
        <w:t>90/10</w:t>
      </w:r>
      <w:r w:rsidR="00C74D26" w:rsidRPr="00BB77F9">
        <w:rPr>
          <w:rFonts w:asciiTheme="minorHAnsi" w:hAnsiTheme="minorHAnsi" w:cstheme="minorHAnsi"/>
          <w:bCs/>
          <w:snapToGrid w:val="0"/>
          <w:sz w:val="20"/>
          <w:szCs w:val="20"/>
          <w:lang w:val="en-GB"/>
        </w:rPr>
        <w:t>PPPFA</w:t>
      </w:r>
      <w:r w:rsidR="00E47516" w:rsidRPr="00BB77F9">
        <w:rPr>
          <w:rFonts w:asciiTheme="minorHAnsi" w:hAnsiTheme="minorHAnsi" w:cstheme="minorHAnsi"/>
          <w:bCs/>
          <w:snapToGrid w:val="0"/>
          <w:sz w:val="20"/>
          <w:szCs w:val="20"/>
          <w:lang w:val="en-GB"/>
        </w:rPr>
        <w:t xml:space="preserve"> principle and the points for evaluation criteria are as follows: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4252"/>
      </w:tblGrid>
      <w:tr w:rsidR="00A04340" w:rsidRPr="00BB77F9" w14:paraId="49CD0D73" w14:textId="77777777" w:rsidTr="00BC2431">
        <w:trPr>
          <w:trHeight w:val="397"/>
        </w:trPr>
        <w:tc>
          <w:tcPr>
            <w:tcW w:w="5529" w:type="dxa"/>
            <w:vAlign w:val="center"/>
          </w:tcPr>
          <w:p w14:paraId="22DBF16B" w14:textId="77777777" w:rsidR="00A04340" w:rsidRPr="00BB77F9" w:rsidRDefault="00A04340" w:rsidP="00BB1DBD">
            <w:pPr>
              <w:pStyle w:val="NoSpacing"/>
              <w:jc w:val="both"/>
              <w:rPr>
                <w:rFonts w:asciiTheme="minorHAnsi" w:hAnsiTheme="minorHAnsi" w:cstheme="minorHAnsi"/>
                <w:sz w:val="20"/>
                <w:szCs w:val="20"/>
              </w:rPr>
            </w:pPr>
            <w:r w:rsidRPr="00BB77F9">
              <w:rPr>
                <w:rFonts w:asciiTheme="minorHAnsi" w:hAnsiTheme="minorHAnsi" w:cstheme="minorHAnsi"/>
                <w:sz w:val="20"/>
                <w:szCs w:val="20"/>
              </w:rPr>
              <w:t>Price points</w:t>
            </w:r>
          </w:p>
        </w:tc>
        <w:tc>
          <w:tcPr>
            <w:tcW w:w="4252" w:type="dxa"/>
            <w:vAlign w:val="center"/>
          </w:tcPr>
          <w:p w14:paraId="6AC95BA1" w14:textId="6CB325DF" w:rsidR="00A04340" w:rsidRPr="00BB77F9" w:rsidRDefault="00812918" w:rsidP="00182002">
            <w:pPr>
              <w:pStyle w:val="NoSpacing"/>
              <w:jc w:val="center"/>
              <w:rPr>
                <w:rFonts w:asciiTheme="minorHAnsi" w:hAnsiTheme="minorHAnsi" w:cstheme="minorHAnsi"/>
                <w:sz w:val="20"/>
                <w:szCs w:val="20"/>
              </w:rPr>
            </w:pPr>
            <w:r w:rsidRPr="00BB77F9">
              <w:rPr>
                <w:rFonts w:asciiTheme="minorHAnsi" w:hAnsiTheme="minorHAnsi" w:cstheme="minorHAnsi"/>
                <w:color w:val="FF0000"/>
                <w:sz w:val="20"/>
                <w:szCs w:val="20"/>
              </w:rPr>
              <w:t>80</w:t>
            </w:r>
            <w:r w:rsidR="0063064A" w:rsidRPr="00BB77F9">
              <w:rPr>
                <w:rFonts w:asciiTheme="minorHAnsi" w:hAnsiTheme="minorHAnsi" w:cstheme="minorHAnsi"/>
                <w:color w:val="FF0000"/>
                <w:sz w:val="20"/>
                <w:szCs w:val="20"/>
              </w:rPr>
              <w:t>/90</w:t>
            </w:r>
          </w:p>
        </w:tc>
      </w:tr>
      <w:tr w:rsidR="00A04340" w:rsidRPr="00BB77F9" w14:paraId="28A6192D" w14:textId="77777777" w:rsidTr="00BC2431">
        <w:trPr>
          <w:trHeight w:val="397"/>
        </w:trPr>
        <w:tc>
          <w:tcPr>
            <w:tcW w:w="5529" w:type="dxa"/>
            <w:vAlign w:val="center"/>
          </w:tcPr>
          <w:p w14:paraId="5A89C639" w14:textId="55289D2A" w:rsidR="00A04340" w:rsidRPr="00BB77F9" w:rsidRDefault="00F36929" w:rsidP="00BB1DBD">
            <w:pPr>
              <w:pStyle w:val="NoSpacing"/>
              <w:jc w:val="both"/>
              <w:rPr>
                <w:rFonts w:asciiTheme="minorHAnsi" w:hAnsiTheme="minorHAnsi" w:cstheme="minorHAnsi"/>
                <w:sz w:val="20"/>
                <w:szCs w:val="20"/>
              </w:rPr>
            </w:pPr>
            <w:r>
              <w:rPr>
                <w:rFonts w:asciiTheme="minorHAnsi" w:hAnsiTheme="minorHAnsi" w:cstheme="minorHAnsi"/>
                <w:sz w:val="20"/>
                <w:szCs w:val="20"/>
              </w:rPr>
              <w:t>Specific goals</w:t>
            </w:r>
          </w:p>
        </w:tc>
        <w:tc>
          <w:tcPr>
            <w:tcW w:w="4252" w:type="dxa"/>
            <w:vAlign w:val="center"/>
          </w:tcPr>
          <w:p w14:paraId="7286638D" w14:textId="7AA8D83C" w:rsidR="00A04340" w:rsidRPr="00BB77F9" w:rsidRDefault="00F84AF4" w:rsidP="00182002">
            <w:pPr>
              <w:pStyle w:val="NoSpacing"/>
              <w:jc w:val="center"/>
              <w:rPr>
                <w:rFonts w:asciiTheme="minorHAnsi" w:hAnsiTheme="minorHAnsi" w:cstheme="minorHAnsi"/>
                <w:sz w:val="20"/>
                <w:szCs w:val="20"/>
              </w:rPr>
            </w:pPr>
            <w:r w:rsidRPr="00BB77F9">
              <w:rPr>
                <w:rFonts w:asciiTheme="minorHAnsi" w:hAnsiTheme="minorHAnsi" w:cstheme="minorHAnsi"/>
                <w:color w:val="FF0000"/>
                <w:sz w:val="20"/>
                <w:szCs w:val="20"/>
              </w:rPr>
              <w:t>20</w:t>
            </w:r>
            <w:r w:rsidR="0063064A" w:rsidRPr="00BB77F9">
              <w:rPr>
                <w:rFonts w:asciiTheme="minorHAnsi" w:hAnsiTheme="minorHAnsi" w:cstheme="minorHAnsi"/>
                <w:color w:val="FF0000"/>
                <w:sz w:val="20"/>
                <w:szCs w:val="20"/>
              </w:rPr>
              <w:t>/10</w:t>
            </w:r>
          </w:p>
        </w:tc>
      </w:tr>
      <w:tr w:rsidR="00A04340" w:rsidRPr="00044848" w14:paraId="319969A6" w14:textId="77777777" w:rsidTr="00BC2431">
        <w:trPr>
          <w:trHeight w:val="397"/>
        </w:trPr>
        <w:tc>
          <w:tcPr>
            <w:tcW w:w="5529" w:type="dxa"/>
            <w:vAlign w:val="center"/>
          </w:tcPr>
          <w:p w14:paraId="07209E0E" w14:textId="77777777" w:rsidR="00A04340" w:rsidRPr="00BB77F9" w:rsidRDefault="00A04340" w:rsidP="00BB1DBD">
            <w:pPr>
              <w:pStyle w:val="NoSpacing"/>
              <w:jc w:val="both"/>
              <w:rPr>
                <w:rFonts w:asciiTheme="minorHAnsi" w:hAnsiTheme="minorHAnsi" w:cstheme="minorHAnsi"/>
                <w:b/>
                <w:bCs/>
                <w:sz w:val="20"/>
                <w:szCs w:val="20"/>
              </w:rPr>
            </w:pPr>
            <w:r w:rsidRPr="00BB77F9">
              <w:rPr>
                <w:rFonts w:asciiTheme="minorHAnsi" w:hAnsiTheme="minorHAnsi" w:cstheme="minorHAnsi"/>
                <w:b/>
                <w:bCs/>
                <w:sz w:val="20"/>
                <w:szCs w:val="20"/>
              </w:rPr>
              <w:t>Total</w:t>
            </w:r>
          </w:p>
        </w:tc>
        <w:tc>
          <w:tcPr>
            <w:tcW w:w="4252" w:type="dxa"/>
            <w:vAlign w:val="center"/>
          </w:tcPr>
          <w:p w14:paraId="095C363D" w14:textId="77777777" w:rsidR="00A04340" w:rsidRPr="00044848" w:rsidRDefault="00A04340" w:rsidP="00182002">
            <w:pPr>
              <w:pStyle w:val="NoSpacing"/>
              <w:jc w:val="center"/>
              <w:rPr>
                <w:rFonts w:asciiTheme="minorHAnsi" w:hAnsiTheme="minorHAnsi" w:cstheme="minorHAnsi"/>
                <w:b/>
                <w:bCs/>
                <w:sz w:val="20"/>
                <w:szCs w:val="20"/>
              </w:rPr>
            </w:pPr>
            <w:r w:rsidRPr="00BB77F9">
              <w:rPr>
                <w:rFonts w:asciiTheme="minorHAnsi" w:hAnsiTheme="minorHAnsi" w:cstheme="minorHAnsi"/>
                <w:b/>
                <w:bCs/>
                <w:sz w:val="20"/>
                <w:szCs w:val="20"/>
              </w:rPr>
              <w:t>100 points</w:t>
            </w:r>
          </w:p>
        </w:tc>
      </w:tr>
    </w:tbl>
    <w:p w14:paraId="1AC6125A" w14:textId="303D3802" w:rsidR="007B2F3E" w:rsidRPr="00044848" w:rsidRDefault="007B2F3E" w:rsidP="00BB1DBD">
      <w:pPr>
        <w:spacing w:after="200" w:line="276" w:lineRule="auto"/>
        <w:jc w:val="both"/>
        <w:rPr>
          <w:rFonts w:asciiTheme="minorHAnsi" w:hAnsiTheme="minorHAnsi" w:cstheme="minorHAnsi"/>
          <w:sz w:val="20"/>
          <w:szCs w:val="20"/>
        </w:rPr>
      </w:pPr>
    </w:p>
    <w:p w14:paraId="6D1255A3" w14:textId="77777777" w:rsidR="005C54FB" w:rsidRDefault="005C54FB" w:rsidP="00BB1DBD">
      <w:pPr>
        <w:pStyle w:val="NoSpacing"/>
        <w:spacing w:line="360" w:lineRule="auto"/>
        <w:jc w:val="both"/>
        <w:rPr>
          <w:rFonts w:asciiTheme="minorHAnsi" w:hAnsiTheme="minorHAnsi" w:cstheme="minorHAnsi"/>
          <w:b/>
          <w:sz w:val="20"/>
          <w:szCs w:val="20"/>
        </w:rPr>
      </w:pPr>
      <w:bookmarkStart w:id="41" w:name="_Toc516576215"/>
    </w:p>
    <w:bookmarkEnd w:id="41"/>
    <w:p w14:paraId="1E146293" w14:textId="4EA5D90B" w:rsidR="001878B5" w:rsidRPr="00044848" w:rsidRDefault="001878B5" w:rsidP="00BB1DBD">
      <w:pPr>
        <w:spacing w:after="200" w:line="276" w:lineRule="auto"/>
        <w:jc w:val="both"/>
        <w:rPr>
          <w:rFonts w:asciiTheme="minorHAnsi" w:hAnsiTheme="minorHAnsi" w:cstheme="minorHAnsi"/>
          <w:b/>
          <w:sz w:val="20"/>
          <w:szCs w:val="20"/>
        </w:rPr>
      </w:pPr>
      <w:r w:rsidRPr="00044848">
        <w:rPr>
          <w:rFonts w:asciiTheme="minorHAnsi" w:hAnsiTheme="minorHAnsi" w:cstheme="minorHAnsi"/>
          <w:b/>
          <w:sz w:val="20"/>
          <w:szCs w:val="20"/>
        </w:rPr>
        <w:br w:type="page"/>
      </w:r>
    </w:p>
    <w:p w14:paraId="0F166A76" w14:textId="77777777" w:rsidR="00614BDC" w:rsidRPr="00044848" w:rsidRDefault="006C3EF8" w:rsidP="00BB1DBD">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2" w:name="_Toc115019616"/>
      <w:bookmarkEnd w:id="37"/>
      <w:bookmarkEnd w:id="38"/>
      <w:bookmarkEnd w:id="39"/>
      <w:r w:rsidRPr="00044848">
        <w:rPr>
          <w:rFonts w:asciiTheme="minorHAnsi" w:hAnsiTheme="minorHAnsi" w:cstheme="minorHAnsi"/>
          <w:b/>
          <w:kern w:val="28"/>
          <w:sz w:val="20"/>
          <w:szCs w:val="20"/>
        </w:rPr>
        <w:lastRenderedPageBreak/>
        <w:t xml:space="preserve">ANNEXURE A:  </w:t>
      </w:r>
      <w:r w:rsidR="00246200" w:rsidRPr="00044848">
        <w:rPr>
          <w:rFonts w:asciiTheme="minorHAnsi" w:hAnsiTheme="minorHAnsi" w:cstheme="minorHAnsi"/>
          <w:b/>
          <w:kern w:val="28"/>
          <w:sz w:val="20"/>
          <w:szCs w:val="20"/>
        </w:rPr>
        <w:t>Technical Specification</w:t>
      </w:r>
      <w:bookmarkEnd w:id="42"/>
    </w:p>
    <w:p w14:paraId="69FEE829" w14:textId="77777777" w:rsidR="00614BDC" w:rsidRPr="00044848" w:rsidRDefault="00614BDC" w:rsidP="00BB1DBD">
      <w:pPr>
        <w:tabs>
          <w:tab w:val="left" w:pos="1088"/>
        </w:tabs>
        <w:ind w:right="-142"/>
        <w:jc w:val="both"/>
        <w:rPr>
          <w:rFonts w:asciiTheme="minorHAnsi" w:hAnsiTheme="minorHAnsi" w:cstheme="minorHAnsi"/>
          <w:sz w:val="20"/>
          <w:szCs w:val="20"/>
        </w:rPr>
      </w:pPr>
    </w:p>
    <w:p w14:paraId="731D6F0B" w14:textId="77777777" w:rsidR="00614BDC" w:rsidRPr="00044848" w:rsidRDefault="00614BDC" w:rsidP="00BB0AD7">
      <w:pPr>
        <w:numPr>
          <w:ilvl w:val="0"/>
          <w:numId w:val="21"/>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SPECIAL INSTRUCTIONS TO VENDORS</w:t>
      </w:r>
    </w:p>
    <w:p w14:paraId="4B39E664" w14:textId="77777777" w:rsidR="00614BDC" w:rsidRPr="00044848" w:rsidRDefault="00614BDC" w:rsidP="00BB0AD7">
      <w:pPr>
        <w:numPr>
          <w:ilvl w:val="1"/>
          <w:numId w:val="21"/>
        </w:numPr>
        <w:tabs>
          <w:tab w:val="left" w:pos="720"/>
        </w:tabs>
        <w:suppressAutoHyphens/>
        <w:spacing w:line="360" w:lineRule="auto"/>
        <w:ind w:left="720" w:right="-12" w:hanging="720"/>
        <w:jc w:val="both"/>
        <w:rPr>
          <w:rFonts w:asciiTheme="minorHAnsi" w:hAnsiTheme="minorHAnsi" w:cstheme="minorHAnsi"/>
          <w:sz w:val="20"/>
          <w:szCs w:val="20"/>
        </w:rPr>
      </w:pPr>
      <w:r w:rsidRPr="00044848">
        <w:rPr>
          <w:rFonts w:asciiTheme="minorHAnsi" w:hAnsiTheme="minorHAnsi" w:cstheme="minorHAnsi"/>
          <w:sz w:val="20"/>
          <w:szCs w:val="20"/>
          <w:lang w:val="en-GB"/>
        </w:rPr>
        <w:t xml:space="preserve">Should a Bidder have reasons to believe that the Technical Specification is not </w:t>
      </w:r>
      <w:r w:rsidRPr="00044848">
        <w:rPr>
          <w:rFonts w:asciiTheme="minorHAnsi" w:hAnsiTheme="minorHAnsi" w:cstheme="minorHAnsi"/>
          <w:sz w:val="20"/>
          <w:szCs w:val="20"/>
        </w:rPr>
        <w:t>open and/or is written for a particular brand or product; the Bidder shall notify Procurement Services within ten (10) days after publication of the bid.</w:t>
      </w:r>
    </w:p>
    <w:p w14:paraId="07486BAA" w14:textId="77777777" w:rsidR="002B67AB" w:rsidRPr="00044848" w:rsidRDefault="002B67AB" w:rsidP="00BB1DBD">
      <w:pPr>
        <w:pStyle w:val="NoSpacing"/>
        <w:ind w:right="-12"/>
        <w:jc w:val="both"/>
        <w:rPr>
          <w:rFonts w:asciiTheme="minorHAnsi" w:hAnsiTheme="minorHAnsi" w:cstheme="minorHAnsi"/>
          <w:sz w:val="20"/>
          <w:szCs w:val="20"/>
        </w:rPr>
      </w:pPr>
    </w:p>
    <w:p w14:paraId="00570A5D" w14:textId="77777777" w:rsidR="00614BDC" w:rsidRPr="00044848" w:rsidRDefault="00614BDC" w:rsidP="00BB0AD7">
      <w:pPr>
        <w:numPr>
          <w:ilvl w:val="1"/>
          <w:numId w:val="21"/>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044848">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044848">
        <w:rPr>
          <w:rFonts w:asciiTheme="minorHAnsi" w:hAnsiTheme="minorHAnsi" w:cstheme="minorHAnsi"/>
          <w:b/>
          <w:sz w:val="20"/>
          <w:szCs w:val="20"/>
        </w:rPr>
        <w:t>must</w:t>
      </w:r>
      <w:r w:rsidRPr="0004484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26354EB4" w14:textId="77777777" w:rsidR="002B67AB" w:rsidRPr="00044848" w:rsidRDefault="002B67AB" w:rsidP="00BB1DBD">
      <w:pPr>
        <w:pStyle w:val="NoSpacing"/>
        <w:ind w:right="-12"/>
        <w:jc w:val="both"/>
        <w:rPr>
          <w:rFonts w:asciiTheme="minorHAnsi" w:hAnsiTheme="minorHAnsi" w:cstheme="minorHAnsi"/>
          <w:sz w:val="20"/>
          <w:szCs w:val="20"/>
        </w:rPr>
      </w:pPr>
    </w:p>
    <w:p w14:paraId="66191CB7" w14:textId="2F3808C0" w:rsidR="00614BDC" w:rsidRPr="00044848" w:rsidRDefault="00614BDC" w:rsidP="00BB0AD7">
      <w:pPr>
        <w:numPr>
          <w:ilvl w:val="1"/>
          <w:numId w:val="21"/>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044848">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6C6F9216" w14:textId="7EB726B3" w:rsidR="00614BDC" w:rsidRPr="008E20AB" w:rsidRDefault="00614BDC" w:rsidP="008E20AB">
      <w:pPr>
        <w:tabs>
          <w:tab w:val="left" w:pos="720"/>
        </w:tabs>
        <w:suppressAutoHyphens/>
        <w:spacing w:line="360" w:lineRule="auto"/>
        <w:ind w:right="-12"/>
        <w:jc w:val="both"/>
        <w:rPr>
          <w:rFonts w:asciiTheme="minorHAnsi" w:hAnsiTheme="minorHAnsi" w:cstheme="minorHAnsi"/>
          <w:sz w:val="20"/>
          <w:szCs w:val="20"/>
          <w:lang w:val="en-GB"/>
        </w:rPr>
      </w:pPr>
    </w:p>
    <w:p w14:paraId="0F444EA1" w14:textId="77777777" w:rsidR="00614BDC" w:rsidRPr="00044848" w:rsidRDefault="001C1827" w:rsidP="00BB0AD7">
      <w:pPr>
        <w:numPr>
          <w:ilvl w:val="0"/>
          <w:numId w:val="21"/>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044848">
        <w:rPr>
          <w:rFonts w:asciiTheme="minorHAnsi" w:eastAsia="Calibri" w:hAnsiTheme="minorHAnsi" w:cstheme="minorHAnsi"/>
          <w:b/>
          <w:sz w:val="20"/>
          <w:szCs w:val="20"/>
          <w:lang w:val="en-US"/>
        </w:rPr>
        <w:t>ACRONYMS</w:t>
      </w:r>
      <w:r w:rsidR="00614BDC" w:rsidRPr="00044848">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044848" w14:paraId="788129E0" w14:textId="77777777" w:rsidTr="00E02641">
        <w:trPr>
          <w:trHeight w:val="397"/>
          <w:tblHeader/>
        </w:trPr>
        <w:tc>
          <w:tcPr>
            <w:tcW w:w="2239" w:type="dxa"/>
            <w:shd w:val="clear" w:color="auto" w:fill="E6E6E6"/>
            <w:vAlign w:val="center"/>
          </w:tcPr>
          <w:p w14:paraId="4A893B0C" w14:textId="77777777" w:rsidR="00614BDC" w:rsidRPr="00044848" w:rsidRDefault="00614BDC" w:rsidP="00BB1DBD">
            <w:pPr>
              <w:widowControl w:val="0"/>
              <w:jc w:val="both"/>
              <w:rPr>
                <w:rFonts w:asciiTheme="minorHAnsi" w:eastAsia="Calibri" w:hAnsiTheme="minorHAnsi" w:cstheme="minorHAnsi"/>
                <w:b/>
                <w:sz w:val="20"/>
                <w:szCs w:val="20"/>
                <w:lang w:val="en-US"/>
              </w:rPr>
            </w:pPr>
            <w:r w:rsidRPr="00044848">
              <w:rPr>
                <w:rFonts w:asciiTheme="minorHAnsi" w:eastAsia="Calibri" w:hAnsiTheme="minorHAnsi" w:cstheme="minorHAnsi"/>
                <w:b/>
                <w:sz w:val="20"/>
                <w:szCs w:val="20"/>
                <w:lang w:val="en-US"/>
              </w:rPr>
              <w:t>Term</w:t>
            </w:r>
          </w:p>
        </w:tc>
        <w:tc>
          <w:tcPr>
            <w:tcW w:w="6691" w:type="dxa"/>
            <w:shd w:val="clear" w:color="auto" w:fill="E6E6E6"/>
            <w:vAlign w:val="center"/>
          </w:tcPr>
          <w:p w14:paraId="0DAB1CEB" w14:textId="77777777" w:rsidR="00614BDC" w:rsidRPr="00044848" w:rsidRDefault="00614BDC" w:rsidP="00BB1DBD">
            <w:pPr>
              <w:widowControl w:val="0"/>
              <w:jc w:val="both"/>
              <w:rPr>
                <w:rFonts w:asciiTheme="minorHAnsi" w:eastAsia="Calibri" w:hAnsiTheme="minorHAnsi" w:cstheme="minorHAnsi"/>
                <w:b/>
                <w:sz w:val="20"/>
                <w:szCs w:val="20"/>
                <w:lang w:val="en-US"/>
              </w:rPr>
            </w:pPr>
            <w:r w:rsidRPr="00044848">
              <w:rPr>
                <w:rFonts w:asciiTheme="minorHAnsi" w:eastAsia="Calibri" w:hAnsiTheme="minorHAnsi" w:cstheme="minorHAnsi"/>
                <w:b/>
                <w:sz w:val="20"/>
                <w:szCs w:val="20"/>
                <w:lang w:val="en-US"/>
              </w:rPr>
              <w:t>Definition</w:t>
            </w:r>
          </w:p>
        </w:tc>
      </w:tr>
      <w:tr w:rsidR="00614BDC" w:rsidRPr="00044848" w14:paraId="511EC957" w14:textId="77777777" w:rsidTr="00E02641">
        <w:trPr>
          <w:trHeight w:val="397"/>
        </w:trPr>
        <w:tc>
          <w:tcPr>
            <w:tcW w:w="2239" w:type="dxa"/>
            <w:vAlign w:val="center"/>
          </w:tcPr>
          <w:p w14:paraId="0E3073A9"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EBS</w:t>
            </w:r>
          </w:p>
        </w:tc>
        <w:tc>
          <w:tcPr>
            <w:tcW w:w="6691" w:type="dxa"/>
            <w:vAlign w:val="center"/>
          </w:tcPr>
          <w:p w14:paraId="73D1C27A"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Oracle e-Business Suite</w:t>
            </w:r>
          </w:p>
        </w:tc>
      </w:tr>
      <w:tr w:rsidR="00614BDC" w:rsidRPr="00044848" w14:paraId="18DF0E74" w14:textId="77777777" w:rsidTr="00E02641">
        <w:trPr>
          <w:trHeight w:val="397"/>
        </w:trPr>
        <w:tc>
          <w:tcPr>
            <w:tcW w:w="2239" w:type="dxa"/>
            <w:vAlign w:val="center"/>
          </w:tcPr>
          <w:p w14:paraId="251EF4BC"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DR</w:t>
            </w:r>
          </w:p>
        </w:tc>
        <w:tc>
          <w:tcPr>
            <w:tcW w:w="6691" w:type="dxa"/>
            <w:vAlign w:val="center"/>
          </w:tcPr>
          <w:p w14:paraId="2F9F99E1"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Disaster Recovery</w:t>
            </w:r>
          </w:p>
        </w:tc>
      </w:tr>
      <w:tr w:rsidR="00614BDC" w:rsidRPr="00044848" w14:paraId="3EABBB33" w14:textId="77777777" w:rsidTr="00E02641">
        <w:trPr>
          <w:trHeight w:val="397"/>
        </w:trPr>
        <w:tc>
          <w:tcPr>
            <w:tcW w:w="2239" w:type="dxa"/>
            <w:vAlign w:val="center"/>
          </w:tcPr>
          <w:p w14:paraId="403A3715"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DB</w:t>
            </w:r>
          </w:p>
        </w:tc>
        <w:tc>
          <w:tcPr>
            <w:tcW w:w="6691" w:type="dxa"/>
            <w:vAlign w:val="center"/>
          </w:tcPr>
          <w:p w14:paraId="145FEA49"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Database</w:t>
            </w:r>
          </w:p>
        </w:tc>
      </w:tr>
      <w:tr w:rsidR="00614BDC" w:rsidRPr="00044848" w14:paraId="13C05AF7" w14:textId="77777777" w:rsidTr="00E02641">
        <w:trPr>
          <w:trHeight w:val="397"/>
        </w:trPr>
        <w:tc>
          <w:tcPr>
            <w:tcW w:w="2239" w:type="dxa"/>
            <w:vAlign w:val="center"/>
          </w:tcPr>
          <w:p w14:paraId="5D3974B5"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NHLS</w:t>
            </w:r>
          </w:p>
        </w:tc>
        <w:tc>
          <w:tcPr>
            <w:tcW w:w="6691" w:type="dxa"/>
            <w:vAlign w:val="center"/>
          </w:tcPr>
          <w:p w14:paraId="003F3427"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National Health Laboratory Service</w:t>
            </w:r>
          </w:p>
        </w:tc>
      </w:tr>
      <w:tr w:rsidR="00614BDC" w:rsidRPr="00044848" w14:paraId="45080914" w14:textId="77777777" w:rsidTr="00E02641">
        <w:trPr>
          <w:trHeight w:val="397"/>
        </w:trPr>
        <w:tc>
          <w:tcPr>
            <w:tcW w:w="2239" w:type="dxa"/>
            <w:vAlign w:val="center"/>
          </w:tcPr>
          <w:p w14:paraId="556E824F"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PMO</w:t>
            </w:r>
          </w:p>
        </w:tc>
        <w:tc>
          <w:tcPr>
            <w:tcW w:w="6691" w:type="dxa"/>
            <w:vAlign w:val="center"/>
          </w:tcPr>
          <w:p w14:paraId="0B89EAF9"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Project Management Office</w:t>
            </w:r>
          </w:p>
        </w:tc>
      </w:tr>
      <w:tr w:rsidR="00614BDC" w:rsidRPr="00044848" w14:paraId="167A39CA" w14:textId="77777777" w:rsidTr="00E02641">
        <w:trPr>
          <w:trHeight w:val="397"/>
        </w:trPr>
        <w:tc>
          <w:tcPr>
            <w:tcW w:w="2239" w:type="dxa"/>
            <w:vAlign w:val="center"/>
          </w:tcPr>
          <w:p w14:paraId="60512E10"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SLA</w:t>
            </w:r>
          </w:p>
        </w:tc>
        <w:tc>
          <w:tcPr>
            <w:tcW w:w="6691" w:type="dxa"/>
            <w:vAlign w:val="center"/>
          </w:tcPr>
          <w:p w14:paraId="256107F0" w14:textId="77777777" w:rsidR="00614BDC" w:rsidRPr="00044848" w:rsidRDefault="00614BDC"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Service Level Agreement</w:t>
            </w:r>
          </w:p>
        </w:tc>
      </w:tr>
      <w:tr w:rsidR="004658ED" w:rsidRPr="00044848" w14:paraId="266729BA" w14:textId="77777777" w:rsidTr="00E02641">
        <w:trPr>
          <w:trHeight w:val="397"/>
        </w:trPr>
        <w:tc>
          <w:tcPr>
            <w:tcW w:w="2239" w:type="dxa"/>
            <w:vAlign w:val="center"/>
          </w:tcPr>
          <w:p w14:paraId="1C7AAE72" w14:textId="530702B7" w:rsidR="004658ED" w:rsidRPr="00044848" w:rsidRDefault="004658ED" w:rsidP="00BB1DBD">
            <w:pPr>
              <w:keepLines/>
              <w:widowControl w:val="0"/>
              <w:jc w:val="both"/>
              <w:rPr>
                <w:rFonts w:asciiTheme="minorHAnsi" w:eastAsia="Calibri" w:hAnsiTheme="minorHAnsi" w:cstheme="minorHAnsi"/>
                <w:sz w:val="20"/>
                <w:szCs w:val="20"/>
                <w:lang w:val="en-US"/>
              </w:rPr>
            </w:pPr>
            <w:r w:rsidRPr="00044848">
              <w:rPr>
                <w:rFonts w:asciiTheme="minorHAnsi" w:eastAsia="Calibri" w:hAnsiTheme="minorHAnsi" w:cstheme="minorHAnsi"/>
                <w:sz w:val="20"/>
                <w:szCs w:val="20"/>
                <w:lang w:val="en-US"/>
              </w:rPr>
              <w:t>HBA</w:t>
            </w:r>
          </w:p>
        </w:tc>
        <w:tc>
          <w:tcPr>
            <w:tcW w:w="6691" w:type="dxa"/>
            <w:vAlign w:val="center"/>
          </w:tcPr>
          <w:p w14:paraId="29831FC9" w14:textId="5ADBE2D8" w:rsidR="004658ED" w:rsidRPr="00044848" w:rsidRDefault="004658ED" w:rsidP="00BB1DBD">
            <w:pPr>
              <w:keepLines/>
              <w:widowControl w:val="0"/>
              <w:jc w:val="both"/>
              <w:rPr>
                <w:rFonts w:asciiTheme="minorHAnsi" w:eastAsia="Calibri" w:hAnsiTheme="minorHAnsi" w:cstheme="minorHAnsi"/>
                <w:sz w:val="20"/>
                <w:szCs w:val="20"/>
                <w:lang w:val="en-US"/>
              </w:rPr>
            </w:pPr>
            <w:r w:rsidRPr="00044848">
              <w:rPr>
                <w:rFonts w:asciiTheme="minorHAnsi" w:hAnsiTheme="minorHAnsi" w:cstheme="minorHAnsi"/>
                <w:sz w:val="20"/>
                <w:szCs w:val="20"/>
                <w:lang w:val="en-GB" w:eastAsia="en-US"/>
              </w:rPr>
              <w:t>Hazardous Biological Agents</w:t>
            </w:r>
          </w:p>
        </w:tc>
      </w:tr>
    </w:tbl>
    <w:p w14:paraId="6A07A551" w14:textId="55E28FBD" w:rsidR="00614BDC" w:rsidRPr="00044848" w:rsidRDefault="00614BDC" w:rsidP="00BB1DBD">
      <w:pPr>
        <w:pStyle w:val="NoSpacing"/>
        <w:jc w:val="both"/>
        <w:rPr>
          <w:rFonts w:asciiTheme="minorHAnsi" w:hAnsiTheme="minorHAnsi" w:cstheme="minorHAnsi"/>
          <w:sz w:val="20"/>
          <w:szCs w:val="20"/>
          <w:lang w:val="en-GB"/>
        </w:rPr>
      </w:pPr>
    </w:p>
    <w:p w14:paraId="6FB12B1D" w14:textId="16848A6E" w:rsidR="004658ED" w:rsidRPr="00044848" w:rsidRDefault="004658ED" w:rsidP="00BB1DBD">
      <w:pPr>
        <w:pStyle w:val="NoSpacing"/>
        <w:jc w:val="both"/>
        <w:rPr>
          <w:rFonts w:asciiTheme="minorHAnsi" w:hAnsiTheme="minorHAnsi" w:cstheme="minorHAnsi"/>
          <w:sz w:val="20"/>
          <w:szCs w:val="20"/>
          <w:lang w:val="en-GB"/>
        </w:rPr>
      </w:pPr>
    </w:p>
    <w:p w14:paraId="75BF6909" w14:textId="369103B9" w:rsidR="004658ED" w:rsidRDefault="004658ED" w:rsidP="00BB1DBD">
      <w:pPr>
        <w:pStyle w:val="NoSpacing"/>
        <w:jc w:val="both"/>
        <w:rPr>
          <w:rFonts w:asciiTheme="minorHAnsi" w:hAnsiTheme="minorHAnsi" w:cstheme="minorHAnsi"/>
          <w:sz w:val="20"/>
          <w:szCs w:val="20"/>
          <w:lang w:val="en-GB"/>
        </w:rPr>
      </w:pPr>
    </w:p>
    <w:p w14:paraId="7448A1BA" w14:textId="5B224B44" w:rsidR="00843F5A" w:rsidRDefault="00843F5A" w:rsidP="00BB1DBD">
      <w:pPr>
        <w:pStyle w:val="NoSpacing"/>
        <w:jc w:val="both"/>
        <w:rPr>
          <w:rFonts w:asciiTheme="minorHAnsi" w:hAnsiTheme="minorHAnsi" w:cstheme="minorHAnsi"/>
          <w:sz w:val="20"/>
          <w:szCs w:val="20"/>
          <w:lang w:val="en-GB"/>
        </w:rPr>
      </w:pPr>
    </w:p>
    <w:p w14:paraId="4DAE59BA" w14:textId="7B23061C" w:rsidR="00843F5A" w:rsidRDefault="00843F5A" w:rsidP="00BB1DBD">
      <w:pPr>
        <w:pStyle w:val="NoSpacing"/>
        <w:jc w:val="both"/>
        <w:rPr>
          <w:rFonts w:asciiTheme="minorHAnsi" w:hAnsiTheme="minorHAnsi" w:cstheme="minorHAnsi"/>
          <w:sz w:val="20"/>
          <w:szCs w:val="20"/>
          <w:lang w:val="en-GB"/>
        </w:rPr>
      </w:pPr>
    </w:p>
    <w:p w14:paraId="09AE5104" w14:textId="52AFFAEA" w:rsidR="00843F5A" w:rsidRDefault="00843F5A" w:rsidP="00BB1DBD">
      <w:pPr>
        <w:pStyle w:val="NoSpacing"/>
        <w:jc w:val="both"/>
        <w:rPr>
          <w:rFonts w:asciiTheme="minorHAnsi" w:hAnsiTheme="minorHAnsi" w:cstheme="minorHAnsi"/>
          <w:sz w:val="20"/>
          <w:szCs w:val="20"/>
          <w:lang w:val="en-GB"/>
        </w:rPr>
      </w:pPr>
    </w:p>
    <w:p w14:paraId="4439BDBF" w14:textId="51AA5502" w:rsidR="00843F5A" w:rsidRDefault="00843F5A" w:rsidP="00BB1DBD">
      <w:pPr>
        <w:pStyle w:val="NoSpacing"/>
        <w:jc w:val="both"/>
        <w:rPr>
          <w:rFonts w:asciiTheme="minorHAnsi" w:hAnsiTheme="minorHAnsi" w:cstheme="minorHAnsi"/>
          <w:sz w:val="20"/>
          <w:szCs w:val="20"/>
          <w:lang w:val="en-GB"/>
        </w:rPr>
      </w:pPr>
    </w:p>
    <w:p w14:paraId="0E8C009A" w14:textId="2F48A535" w:rsidR="00843F5A" w:rsidRDefault="00843F5A" w:rsidP="00BB1DBD">
      <w:pPr>
        <w:pStyle w:val="NoSpacing"/>
        <w:jc w:val="both"/>
        <w:rPr>
          <w:rFonts w:asciiTheme="minorHAnsi" w:hAnsiTheme="minorHAnsi" w:cstheme="minorHAnsi"/>
          <w:sz w:val="20"/>
          <w:szCs w:val="20"/>
          <w:lang w:val="en-GB"/>
        </w:rPr>
      </w:pPr>
    </w:p>
    <w:p w14:paraId="10F6BBA6" w14:textId="6F235476" w:rsidR="00843F5A" w:rsidRDefault="00843F5A" w:rsidP="00BB1DBD">
      <w:pPr>
        <w:pStyle w:val="NoSpacing"/>
        <w:jc w:val="both"/>
        <w:rPr>
          <w:rFonts w:asciiTheme="minorHAnsi" w:hAnsiTheme="minorHAnsi" w:cstheme="minorHAnsi"/>
          <w:sz w:val="20"/>
          <w:szCs w:val="20"/>
          <w:lang w:val="en-GB"/>
        </w:rPr>
      </w:pPr>
    </w:p>
    <w:p w14:paraId="396C1DDE" w14:textId="5005B759" w:rsidR="00843F5A" w:rsidRDefault="00843F5A" w:rsidP="00BB1DBD">
      <w:pPr>
        <w:pStyle w:val="NoSpacing"/>
        <w:jc w:val="both"/>
        <w:rPr>
          <w:rFonts w:asciiTheme="minorHAnsi" w:hAnsiTheme="minorHAnsi" w:cstheme="minorHAnsi"/>
          <w:sz w:val="20"/>
          <w:szCs w:val="20"/>
          <w:lang w:val="en-GB"/>
        </w:rPr>
      </w:pPr>
    </w:p>
    <w:p w14:paraId="0657B6DD" w14:textId="025EC909" w:rsidR="008E20AB" w:rsidRDefault="008E20AB" w:rsidP="00BB1DBD">
      <w:pPr>
        <w:pStyle w:val="NoSpacing"/>
        <w:jc w:val="both"/>
        <w:rPr>
          <w:rFonts w:asciiTheme="minorHAnsi" w:hAnsiTheme="minorHAnsi" w:cstheme="minorHAnsi"/>
          <w:sz w:val="20"/>
          <w:szCs w:val="20"/>
          <w:lang w:val="en-GB"/>
        </w:rPr>
      </w:pPr>
    </w:p>
    <w:p w14:paraId="09531C8A" w14:textId="6879FE66" w:rsidR="008E20AB" w:rsidRDefault="008E20AB" w:rsidP="00BB1DBD">
      <w:pPr>
        <w:pStyle w:val="NoSpacing"/>
        <w:jc w:val="both"/>
        <w:rPr>
          <w:rFonts w:asciiTheme="minorHAnsi" w:hAnsiTheme="minorHAnsi" w:cstheme="minorHAnsi"/>
          <w:sz w:val="20"/>
          <w:szCs w:val="20"/>
          <w:lang w:val="en-GB"/>
        </w:rPr>
      </w:pPr>
    </w:p>
    <w:p w14:paraId="2B21885D" w14:textId="29FB47DD" w:rsidR="008E20AB" w:rsidRDefault="008E20AB" w:rsidP="00BB1DBD">
      <w:pPr>
        <w:pStyle w:val="NoSpacing"/>
        <w:jc w:val="both"/>
        <w:rPr>
          <w:rFonts w:asciiTheme="minorHAnsi" w:hAnsiTheme="minorHAnsi" w:cstheme="minorHAnsi"/>
          <w:sz w:val="20"/>
          <w:szCs w:val="20"/>
          <w:lang w:val="en-GB"/>
        </w:rPr>
      </w:pPr>
    </w:p>
    <w:p w14:paraId="2800C4ED" w14:textId="0BBEC9C4" w:rsidR="008E20AB" w:rsidRDefault="008E20AB" w:rsidP="00BB1DBD">
      <w:pPr>
        <w:pStyle w:val="NoSpacing"/>
        <w:jc w:val="both"/>
        <w:rPr>
          <w:rFonts w:asciiTheme="minorHAnsi" w:hAnsiTheme="minorHAnsi" w:cstheme="minorHAnsi"/>
          <w:sz w:val="20"/>
          <w:szCs w:val="20"/>
          <w:lang w:val="en-GB"/>
        </w:rPr>
      </w:pPr>
    </w:p>
    <w:p w14:paraId="314F1BE1" w14:textId="62C8766E" w:rsidR="008E20AB" w:rsidRDefault="008E20AB" w:rsidP="00BB1DBD">
      <w:pPr>
        <w:pStyle w:val="NoSpacing"/>
        <w:jc w:val="both"/>
        <w:rPr>
          <w:rFonts w:asciiTheme="minorHAnsi" w:hAnsiTheme="minorHAnsi" w:cstheme="minorHAnsi"/>
          <w:sz w:val="20"/>
          <w:szCs w:val="20"/>
          <w:lang w:val="en-GB"/>
        </w:rPr>
      </w:pPr>
    </w:p>
    <w:p w14:paraId="3F743870" w14:textId="216F3DD0" w:rsidR="008E20AB" w:rsidRDefault="008E20AB" w:rsidP="00BB1DBD">
      <w:pPr>
        <w:pStyle w:val="NoSpacing"/>
        <w:jc w:val="both"/>
        <w:rPr>
          <w:rFonts w:asciiTheme="minorHAnsi" w:hAnsiTheme="minorHAnsi" w:cstheme="minorHAnsi"/>
          <w:sz w:val="20"/>
          <w:szCs w:val="20"/>
          <w:lang w:val="en-GB"/>
        </w:rPr>
      </w:pPr>
    </w:p>
    <w:p w14:paraId="6ACBE2E2" w14:textId="77777777" w:rsidR="004658ED" w:rsidRPr="00044848" w:rsidRDefault="004658ED" w:rsidP="00BB1DBD">
      <w:pPr>
        <w:pStyle w:val="NoSpacing"/>
        <w:jc w:val="both"/>
        <w:rPr>
          <w:rFonts w:asciiTheme="minorHAnsi" w:hAnsiTheme="minorHAnsi" w:cstheme="minorHAnsi"/>
          <w:sz w:val="20"/>
          <w:szCs w:val="20"/>
          <w:lang w:val="en-GB"/>
        </w:rPr>
      </w:pPr>
    </w:p>
    <w:p w14:paraId="425DF156" w14:textId="53D63BE0" w:rsidR="00614BDC" w:rsidRPr="0031528D" w:rsidRDefault="001C1827" w:rsidP="00BB0AD7">
      <w:pPr>
        <w:numPr>
          <w:ilvl w:val="0"/>
          <w:numId w:val="21"/>
        </w:numPr>
        <w:tabs>
          <w:tab w:val="clear" w:pos="851"/>
        </w:tabs>
        <w:suppressAutoHyphens/>
        <w:spacing w:line="360" w:lineRule="auto"/>
        <w:ind w:left="720" w:right="-142" w:hanging="720"/>
        <w:jc w:val="both"/>
        <w:rPr>
          <w:rFonts w:asciiTheme="minorHAnsi" w:hAnsiTheme="minorHAnsi" w:cstheme="minorHAnsi"/>
          <w:b/>
          <w:sz w:val="20"/>
          <w:szCs w:val="20"/>
        </w:rPr>
      </w:pPr>
      <w:r w:rsidRPr="00044848">
        <w:rPr>
          <w:rFonts w:asciiTheme="minorHAnsi" w:hAnsiTheme="minorHAnsi" w:cstheme="minorHAnsi"/>
          <w:b/>
          <w:sz w:val="20"/>
          <w:szCs w:val="20"/>
          <w:lang w:val="en-GB"/>
        </w:rPr>
        <w:lastRenderedPageBreak/>
        <w:t>BACKGROUND</w:t>
      </w:r>
    </w:p>
    <w:p w14:paraId="354D05AD" w14:textId="77777777" w:rsidR="00F11EF4" w:rsidRPr="00F11EF4" w:rsidRDefault="00F11EF4" w:rsidP="00F11EF4">
      <w:pPr>
        <w:spacing w:line="360" w:lineRule="auto"/>
        <w:jc w:val="both"/>
        <w:rPr>
          <w:rFonts w:asciiTheme="minorHAnsi" w:hAnsiTheme="minorHAnsi" w:cstheme="minorHAnsi"/>
          <w:sz w:val="20"/>
        </w:rPr>
      </w:pPr>
      <w:r w:rsidRPr="00F11EF4">
        <w:rPr>
          <w:rFonts w:asciiTheme="minorHAnsi" w:hAnsiTheme="minorHAnsi" w:cstheme="minorHAnsi"/>
          <w:sz w:val="20"/>
        </w:rPr>
        <w:t>Serological test, also called serology test or antibody test, any of several laboratory procedures carried out on a sample of blood serum (the clear liquid that separates from the blood when it is allowed to clot) for the purpose of detecting antibodies or antibody-like substances that appear specifically in association with certain diseases. The current instrument is out of contract and there is a need for a new fully automated system to accommodate specific virology and serology test scope (reagent deal placement) to continue to fulfil the public service of Universitas, Free State business units.</w:t>
      </w:r>
    </w:p>
    <w:p w14:paraId="6AC2B685" w14:textId="77777777" w:rsidR="00186860" w:rsidRDefault="00186860" w:rsidP="00186860">
      <w:pPr>
        <w:autoSpaceDE w:val="0"/>
        <w:autoSpaceDN w:val="0"/>
        <w:adjustRightInd w:val="0"/>
        <w:spacing w:line="360" w:lineRule="auto"/>
        <w:jc w:val="both"/>
        <w:rPr>
          <w:rFonts w:asciiTheme="minorHAnsi" w:hAnsiTheme="minorHAnsi" w:cstheme="minorHAnsi"/>
          <w:color w:val="231F20"/>
          <w:sz w:val="20"/>
          <w:lang w:val="en"/>
        </w:rPr>
      </w:pPr>
    </w:p>
    <w:p w14:paraId="598D554D" w14:textId="690C4ED7" w:rsidR="0031528D" w:rsidRPr="0031528D" w:rsidRDefault="0031528D" w:rsidP="0031528D">
      <w:pPr>
        <w:autoSpaceDE w:val="0"/>
        <w:autoSpaceDN w:val="0"/>
        <w:adjustRightInd w:val="0"/>
        <w:spacing w:line="360" w:lineRule="auto"/>
        <w:jc w:val="both"/>
        <w:rPr>
          <w:rFonts w:asciiTheme="minorHAnsi" w:hAnsiTheme="minorHAnsi" w:cstheme="minorHAnsi"/>
          <w:b/>
          <w:color w:val="231F20"/>
          <w:sz w:val="20"/>
          <w:lang w:val="en"/>
        </w:rPr>
      </w:pPr>
      <w:r w:rsidRPr="0031528D">
        <w:rPr>
          <w:rFonts w:asciiTheme="minorHAnsi" w:hAnsiTheme="minorHAnsi" w:cstheme="minorHAnsi"/>
          <w:b/>
          <w:color w:val="231F20"/>
          <w:sz w:val="20"/>
          <w:lang w:val="en"/>
        </w:rPr>
        <w:t>4</w:t>
      </w:r>
      <w:r>
        <w:rPr>
          <w:rFonts w:asciiTheme="minorHAnsi" w:hAnsiTheme="minorHAnsi" w:cstheme="minorHAnsi"/>
          <w:b/>
          <w:color w:val="231F20"/>
          <w:sz w:val="20"/>
          <w:lang w:val="en"/>
        </w:rPr>
        <w:tab/>
        <w:t>SCOPE OF WORK</w:t>
      </w:r>
    </w:p>
    <w:p w14:paraId="7B168408" w14:textId="77777777" w:rsidR="00F11EF4" w:rsidRPr="00F11EF4" w:rsidRDefault="00F11EF4" w:rsidP="00F11EF4">
      <w:pPr>
        <w:spacing w:line="360" w:lineRule="auto"/>
        <w:jc w:val="both"/>
        <w:rPr>
          <w:rFonts w:asciiTheme="minorHAnsi" w:hAnsiTheme="minorHAnsi" w:cstheme="minorHAnsi"/>
          <w:sz w:val="20"/>
        </w:rPr>
      </w:pPr>
      <w:r w:rsidRPr="00F11EF4">
        <w:rPr>
          <w:rFonts w:asciiTheme="minorHAnsi" w:hAnsiTheme="minorHAnsi" w:cstheme="minorHAnsi"/>
          <w:sz w:val="20"/>
        </w:rPr>
        <w:t>Serological test, also called serology test or antibody test, any of several laboratory procedures carried out on a sample of blood serum (the clear liquid that separates from the blood when it is allowed to clot) for the purpose of detecting antibodies or antibody-like substances that appear specifically in association with certain diseases. The current instrument is out of contract and there is a need for a new fully automated system to accommodate specific virology and serology test scope (reagent deal placement) to continue to fulfil the public service of Universitas, Free State business units.</w:t>
      </w:r>
    </w:p>
    <w:p w14:paraId="721B7222" w14:textId="0BFFB480" w:rsidR="00086EF0" w:rsidRDefault="00086EF0" w:rsidP="00BC39E2">
      <w:pPr>
        <w:tabs>
          <w:tab w:val="left" w:pos="709"/>
        </w:tabs>
        <w:suppressAutoHyphens/>
        <w:spacing w:line="360" w:lineRule="auto"/>
        <w:ind w:right="-142"/>
        <w:jc w:val="both"/>
        <w:rPr>
          <w:rFonts w:asciiTheme="minorHAnsi" w:eastAsia="Times" w:hAnsiTheme="minorHAnsi" w:cstheme="minorHAnsi"/>
          <w:color w:val="000000"/>
          <w:sz w:val="20"/>
          <w:szCs w:val="20"/>
          <w:lang w:val="en-GB" w:eastAsia="en-US"/>
        </w:rPr>
      </w:pPr>
    </w:p>
    <w:p w14:paraId="2F54C7BD" w14:textId="3B341DF2" w:rsidR="00614BDC" w:rsidRPr="002F0565" w:rsidRDefault="002F0565" w:rsidP="002F0565">
      <w:pPr>
        <w:tabs>
          <w:tab w:val="left" w:pos="993"/>
        </w:tabs>
        <w:spacing w:line="360" w:lineRule="auto"/>
        <w:jc w:val="both"/>
        <w:rPr>
          <w:rFonts w:asciiTheme="minorHAnsi" w:hAnsiTheme="minorHAnsi" w:cstheme="minorHAnsi"/>
          <w:b/>
          <w:bCs/>
          <w:snapToGrid w:val="0"/>
          <w:color w:val="FF0000"/>
          <w:sz w:val="20"/>
          <w:szCs w:val="20"/>
        </w:rPr>
      </w:pPr>
      <w:r w:rsidRPr="00086EF0">
        <w:rPr>
          <w:rFonts w:asciiTheme="minorHAnsi" w:eastAsia="Times" w:hAnsiTheme="minorHAnsi" w:cstheme="minorHAnsi"/>
          <w:b/>
          <w:color w:val="000000"/>
          <w:sz w:val="20"/>
          <w:szCs w:val="20"/>
          <w:lang w:val="en-GB" w:eastAsia="en-US"/>
        </w:rPr>
        <w:t>5</w:t>
      </w:r>
      <w:r>
        <w:rPr>
          <w:rFonts w:asciiTheme="minorHAnsi" w:eastAsia="Times" w:hAnsiTheme="minorHAnsi" w:cstheme="minorHAnsi"/>
          <w:color w:val="000000"/>
          <w:sz w:val="20"/>
          <w:szCs w:val="20"/>
          <w:lang w:val="en-GB" w:eastAsia="en-US"/>
        </w:rPr>
        <w:t xml:space="preserve">. </w:t>
      </w:r>
      <w:r w:rsidR="00614BDC" w:rsidRPr="002F0565">
        <w:rPr>
          <w:rFonts w:asciiTheme="minorHAnsi" w:hAnsiTheme="minorHAnsi" w:cstheme="minorHAnsi"/>
          <w:b/>
          <w:sz w:val="20"/>
          <w:szCs w:val="20"/>
        </w:rPr>
        <w:t>MANDATORY REQUIREMENTS</w:t>
      </w:r>
      <w:r w:rsidR="00837745" w:rsidRPr="002F0565">
        <w:rPr>
          <w:rFonts w:asciiTheme="minorHAnsi" w:hAnsiTheme="minorHAnsi" w:cstheme="minorHAnsi"/>
          <w:b/>
          <w:sz w:val="20"/>
          <w:szCs w:val="20"/>
        </w:rPr>
        <w:t xml:space="preserve"> </w:t>
      </w:r>
    </w:p>
    <w:p w14:paraId="627F70D4" w14:textId="77777777" w:rsidR="00614BDC" w:rsidRPr="00044848" w:rsidRDefault="00614BDC" w:rsidP="00B44D80">
      <w:pPr>
        <w:spacing w:line="360" w:lineRule="auto"/>
        <w:jc w:val="both"/>
        <w:rPr>
          <w:rFonts w:asciiTheme="minorHAnsi" w:hAnsiTheme="minorHAnsi" w:cstheme="minorHAnsi"/>
          <w:b/>
          <w:noProof/>
          <w:sz w:val="20"/>
          <w:szCs w:val="20"/>
        </w:rPr>
      </w:pPr>
      <w:r w:rsidRPr="0004484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4E1866AE" w14:textId="77777777" w:rsidR="00614BDC" w:rsidRPr="00044848" w:rsidRDefault="00614BDC" w:rsidP="002F0565">
      <w:pPr>
        <w:pStyle w:val="NoSpacing"/>
        <w:jc w:val="both"/>
        <w:rPr>
          <w:rFonts w:asciiTheme="minorHAnsi" w:hAnsiTheme="minorHAnsi" w:cstheme="minorHAnsi"/>
          <w:noProof/>
          <w:sz w:val="20"/>
          <w:szCs w:val="20"/>
        </w:rPr>
      </w:pPr>
    </w:p>
    <w:p w14:paraId="4B6096E3" w14:textId="42F3DB44" w:rsidR="00987115" w:rsidRPr="00044848" w:rsidRDefault="00614BDC" w:rsidP="000A799C">
      <w:pPr>
        <w:tabs>
          <w:tab w:val="left" w:pos="3402"/>
        </w:tabs>
        <w:spacing w:line="360" w:lineRule="auto"/>
        <w:jc w:val="both"/>
        <w:rPr>
          <w:rFonts w:asciiTheme="minorHAnsi" w:hAnsiTheme="minorHAnsi" w:cstheme="minorHAnsi"/>
          <w:b/>
          <w:sz w:val="20"/>
          <w:szCs w:val="20"/>
        </w:rPr>
      </w:pPr>
      <w:r w:rsidRPr="00044848">
        <w:rPr>
          <w:rFonts w:asciiTheme="minorHAnsi" w:hAnsiTheme="minorHAnsi" w:cstheme="minorHAnsi"/>
          <w:b/>
          <w:noProof/>
          <w:sz w:val="20"/>
          <w:szCs w:val="20"/>
        </w:rPr>
        <w:t>Bidders shall provide full and accurate answers to the mandatory questions posed in this document, and, where required, explicitly state</w:t>
      </w:r>
      <w:r w:rsidRPr="0004484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044848">
        <w:rPr>
          <w:rFonts w:asciiTheme="minorHAnsi" w:hAnsiTheme="minorHAnsi" w:cstheme="minorHAnsi"/>
          <w:sz w:val="20"/>
          <w:szCs w:val="20"/>
        </w:rPr>
        <w:t xml:space="preserve">. </w:t>
      </w:r>
      <w:r w:rsidRPr="00044848">
        <w:rPr>
          <w:rFonts w:asciiTheme="minorHAnsi" w:hAnsiTheme="minorHAnsi" w:cstheme="minorHAnsi"/>
          <w:b/>
          <w:sz w:val="20"/>
          <w:szCs w:val="20"/>
        </w:rPr>
        <w:t xml:space="preserve">PLEASE NOTE: If the response does not substantiate any of the points or requirements in the body of the tender, it will be deemed to not comply, even if the ‘Comply’ field has been marked. Please note:  All </w:t>
      </w:r>
      <w:r w:rsidR="005115E2" w:rsidRPr="00044848">
        <w:rPr>
          <w:rFonts w:asciiTheme="minorHAnsi" w:hAnsiTheme="minorHAnsi" w:cstheme="minorHAnsi"/>
          <w:b/>
          <w:sz w:val="20"/>
          <w:szCs w:val="20"/>
        </w:rPr>
        <w:t>documentation</w:t>
      </w:r>
      <w:r w:rsidRPr="00044848">
        <w:rPr>
          <w:rFonts w:asciiTheme="minorHAnsi" w:hAnsiTheme="minorHAnsi" w:cstheme="minorHAnsi"/>
          <w:b/>
          <w:sz w:val="20"/>
          <w:szCs w:val="20"/>
        </w:rPr>
        <w:t xml:space="preserve"> to substantiate the mandatory requirements has to be supplied</w:t>
      </w:r>
      <w:r w:rsidR="005115E2">
        <w:rPr>
          <w:rFonts w:asciiTheme="minorHAnsi" w:hAnsiTheme="minorHAnsi" w:cstheme="minorHAnsi"/>
          <w:b/>
          <w:sz w:val="20"/>
          <w:szCs w:val="20"/>
        </w:rPr>
        <w:t>.</w:t>
      </w:r>
    </w:p>
    <w:p w14:paraId="30712DBF" w14:textId="77777777" w:rsidR="005115E2" w:rsidRDefault="005115E2" w:rsidP="00B93A0F">
      <w:pPr>
        <w:widowControl w:val="0"/>
        <w:autoSpaceDE w:val="0"/>
        <w:autoSpaceDN w:val="0"/>
        <w:adjustRightInd w:val="0"/>
        <w:spacing w:before="29" w:line="360" w:lineRule="auto"/>
        <w:jc w:val="both"/>
        <w:rPr>
          <w:rFonts w:asciiTheme="minorHAnsi" w:hAnsiTheme="minorHAnsi" w:cstheme="minorHAnsi"/>
          <w:b/>
          <w:sz w:val="20"/>
          <w:szCs w:val="20"/>
        </w:rPr>
      </w:pPr>
    </w:p>
    <w:p w14:paraId="5060FFE6" w14:textId="77777777" w:rsidR="005115E2" w:rsidRDefault="005115E2" w:rsidP="00B93A0F">
      <w:pPr>
        <w:widowControl w:val="0"/>
        <w:autoSpaceDE w:val="0"/>
        <w:autoSpaceDN w:val="0"/>
        <w:adjustRightInd w:val="0"/>
        <w:spacing w:before="29" w:line="360" w:lineRule="auto"/>
        <w:jc w:val="both"/>
        <w:rPr>
          <w:rFonts w:asciiTheme="minorHAnsi" w:hAnsiTheme="minorHAnsi" w:cstheme="minorHAnsi"/>
          <w:b/>
          <w:sz w:val="20"/>
          <w:szCs w:val="20"/>
        </w:rPr>
      </w:pPr>
    </w:p>
    <w:p w14:paraId="740F0C02" w14:textId="77777777" w:rsidR="005115E2" w:rsidRDefault="005115E2" w:rsidP="00B93A0F">
      <w:pPr>
        <w:widowControl w:val="0"/>
        <w:autoSpaceDE w:val="0"/>
        <w:autoSpaceDN w:val="0"/>
        <w:adjustRightInd w:val="0"/>
        <w:spacing w:before="29" w:line="360" w:lineRule="auto"/>
        <w:jc w:val="both"/>
        <w:rPr>
          <w:rFonts w:asciiTheme="minorHAnsi" w:hAnsiTheme="minorHAnsi" w:cstheme="minorHAnsi"/>
          <w:b/>
          <w:sz w:val="20"/>
          <w:szCs w:val="20"/>
        </w:rPr>
      </w:pPr>
    </w:p>
    <w:p w14:paraId="3A328092" w14:textId="77777777" w:rsidR="005115E2" w:rsidRDefault="005115E2" w:rsidP="00B93A0F">
      <w:pPr>
        <w:widowControl w:val="0"/>
        <w:autoSpaceDE w:val="0"/>
        <w:autoSpaceDN w:val="0"/>
        <w:adjustRightInd w:val="0"/>
        <w:spacing w:before="29" w:line="360" w:lineRule="auto"/>
        <w:jc w:val="both"/>
        <w:rPr>
          <w:rFonts w:asciiTheme="minorHAnsi" w:hAnsiTheme="minorHAnsi" w:cstheme="minorHAnsi"/>
          <w:b/>
          <w:sz w:val="20"/>
          <w:szCs w:val="20"/>
        </w:rPr>
      </w:pPr>
    </w:p>
    <w:p w14:paraId="7907A814" w14:textId="77777777" w:rsidR="005115E2" w:rsidRDefault="005115E2" w:rsidP="00B93A0F">
      <w:pPr>
        <w:widowControl w:val="0"/>
        <w:autoSpaceDE w:val="0"/>
        <w:autoSpaceDN w:val="0"/>
        <w:adjustRightInd w:val="0"/>
        <w:spacing w:before="29" w:line="360" w:lineRule="auto"/>
        <w:jc w:val="both"/>
        <w:rPr>
          <w:rFonts w:asciiTheme="minorHAnsi" w:hAnsiTheme="minorHAnsi" w:cstheme="minorHAnsi"/>
          <w:b/>
          <w:sz w:val="20"/>
          <w:szCs w:val="20"/>
        </w:rPr>
      </w:pPr>
    </w:p>
    <w:p w14:paraId="2338C7E9" w14:textId="77777777" w:rsidR="005115E2" w:rsidRDefault="005115E2" w:rsidP="00B93A0F">
      <w:pPr>
        <w:widowControl w:val="0"/>
        <w:autoSpaceDE w:val="0"/>
        <w:autoSpaceDN w:val="0"/>
        <w:adjustRightInd w:val="0"/>
        <w:spacing w:before="29" w:line="360" w:lineRule="auto"/>
        <w:jc w:val="both"/>
        <w:rPr>
          <w:rFonts w:asciiTheme="minorHAnsi" w:hAnsiTheme="minorHAnsi" w:cstheme="minorHAnsi"/>
          <w:b/>
          <w:sz w:val="20"/>
          <w:szCs w:val="20"/>
        </w:rPr>
      </w:pPr>
    </w:p>
    <w:p w14:paraId="31D75E0A" w14:textId="77777777" w:rsidR="005115E2" w:rsidRDefault="005115E2" w:rsidP="00B93A0F">
      <w:pPr>
        <w:widowControl w:val="0"/>
        <w:autoSpaceDE w:val="0"/>
        <w:autoSpaceDN w:val="0"/>
        <w:adjustRightInd w:val="0"/>
        <w:spacing w:before="29" w:line="360" w:lineRule="auto"/>
        <w:jc w:val="both"/>
        <w:rPr>
          <w:rFonts w:asciiTheme="minorHAnsi" w:hAnsiTheme="minorHAnsi" w:cstheme="minorHAnsi"/>
          <w:b/>
          <w:sz w:val="20"/>
          <w:szCs w:val="20"/>
        </w:rPr>
      </w:pPr>
    </w:p>
    <w:p w14:paraId="207C7F03" w14:textId="700FFD31" w:rsidR="00184D01" w:rsidRPr="00B93A0F" w:rsidRDefault="001B100C" w:rsidP="00B93A0F">
      <w:pPr>
        <w:widowControl w:val="0"/>
        <w:autoSpaceDE w:val="0"/>
        <w:autoSpaceDN w:val="0"/>
        <w:adjustRightInd w:val="0"/>
        <w:spacing w:before="29" w:line="360" w:lineRule="auto"/>
        <w:jc w:val="both"/>
        <w:rPr>
          <w:rFonts w:asciiTheme="minorHAnsi" w:hAnsiTheme="minorHAnsi" w:cstheme="minorHAnsi"/>
          <w:b/>
          <w:sz w:val="20"/>
          <w:szCs w:val="20"/>
        </w:rPr>
      </w:pPr>
      <w:r w:rsidRPr="00B93A0F">
        <w:rPr>
          <w:rFonts w:asciiTheme="minorHAnsi" w:hAnsiTheme="minorHAnsi" w:cstheme="minorHAnsi"/>
          <w:b/>
          <w:sz w:val="20"/>
          <w:szCs w:val="20"/>
          <w:lang w:val="en-GB"/>
        </w:rPr>
        <w:lastRenderedPageBreak/>
        <w:t xml:space="preserve">TECHNICAL SUITABILITY: </w:t>
      </w:r>
      <w:r w:rsidRPr="00B93A0F">
        <w:rPr>
          <w:rFonts w:asciiTheme="minorHAnsi" w:hAnsiTheme="minorHAnsi" w:cstheme="minorHAnsi"/>
          <w:b/>
          <w:sz w:val="20"/>
          <w:szCs w:val="20"/>
        </w:rPr>
        <w:t>MANDATORY REQUIREMENTS</w:t>
      </w:r>
    </w:p>
    <w:p w14:paraId="762F8346" w14:textId="77777777" w:rsidR="001A135E" w:rsidRDefault="009D61EE" w:rsidP="001A135E">
      <w:pPr>
        <w:suppressAutoHyphens/>
        <w:spacing w:line="360" w:lineRule="auto"/>
        <w:ind w:right="-851"/>
        <w:jc w:val="both"/>
        <w:rPr>
          <w:rFonts w:asciiTheme="minorHAnsi" w:hAnsiTheme="minorHAnsi" w:cstheme="minorHAnsi"/>
          <w:b/>
          <w:i/>
          <w:color w:val="FF0000"/>
          <w:sz w:val="20"/>
          <w:szCs w:val="20"/>
        </w:rPr>
      </w:pPr>
      <w:r w:rsidRPr="005134C8">
        <w:rPr>
          <w:rFonts w:asciiTheme="minorHAnsi" w:hAnsiTheme="minorHAnsi" w:cstheme="minorHAnsi"/>
          <w:b/>
          <w:i/>
          <w:color w:val="FF0000"/>
          <w:sz w:val="20"/>
          <w:szCs w:val="20"/>
        </w:rPr>
        <w:t xml:space="preserve">The bidder who fails to comply with the Mandatory Requirements will be </w:t>
      </w:r>
      <w:r w:rsidR="003462F0" w:rsidRPr="005134C8">
        <w:rPr>
          <w:rFonts w:asciiTheme="minorHAnsi" w:hAnsiTheme="minorHAnsi" w:cstheme="minorHAnsi"/>
          <w:b/>
          <w:i/>
          <w:color w:val="FF0000"/>
          <w:sz w:val="20"/>
          <w:szCs w:val="20"/>
        </w:rPr>
        <w:t>disqualified.</w:t>
      </w:r>
    </w:p>
    <w:p w14:paraId="6E937C2A" w14:textId="66C08F4F" w:rsidR="00081EDC" w:rsidRDefault="00BC2431" w:rsidP="00081EDC">
      <w:pPr>
        <w:tabs>
          <w:tab w:val="left" w:pos="900"/>
          <w:tab w:val="left" w:pos="2160"/>
          <w:tab w:val="left" w:pos="4050"/>
          <w:tab w:val="left" w:pos="6570"/>
          <w:tab w:val="left" w:pos="6663"/>
          <w:tab w:val="left" w:pos="7920"/>
        </w:tabs>
        <w:spacing w:line="360" w:lineRule="auto"/>
        <w:jc w:val="both"/>
        <w:outlineLvl w:val="0"/>
        <w:rPr>
          <w:rFonts w:ascii="Calibri" w:eastAsia="Times" w:hAnsi="Calibri" w:cs="Calibri"/>
          <w:b/>
          <w:sz w:val="20"/>
          <w:szCs w:val="20"/>
          <w:lang w:val="en-GB" w:eastAsia="en-US"/>
        </w:rPr>
      </w:pPr>
      <w:r>
        <w:rPr>
          <w:rFonts w:ascii="Calibri" w:eastAsia="Times" w:hAnsi="Calibri" w:cs="Calibri"/>
          <w:b/>
          <w:sz w:val="20"/>
          <w:szCs w:val="20"/>
          <w:lang w:val="en-GB" w:eastAsia="en-US"/>
        </w:rPr>
        <w:t>5</w:t>
      </w:r>
      <w:r w:rsidR="00081EDC">
        <w:rPr>
          <w:rFonts w:ascii="Calibri" w:eastAsia="Times" w:hAnsi="Calibri" w:cs="Calibri"/>
          <w:b/>
          <w:sz w:val="20"/>
          <w:szCs w:val="20"/>
          <w:lang w:val="en-GB" w:eastAsia="en-US"/>
        </w:rPr>
        <w:t>.1</w:t>
      </w:r>
    </w:p>
    <w:tbl>
      <w:tblPr>
        <w:tblW w:w="9892" w:type="dxa"/>
        <w:tblLayout w:type="fixed"/>
        <w:tblLook w:val="0000" w:firstRow="0" w:lastRow="0" w:firstColumn="0" w:lastColumn="0" w:noHBand="0" w:noVBand="0"/>
      </w:tblPr>
      <w:tblGrid>
        <w:gridCol w:w="6763"/>
        <w:gridCol w:w="1618"/>
        <w:gridCol w:w="1511"/>
      </w:tblGrid>
      <w:tr w:rsidR="00CE6DB3" w:rsidRPr="00F67E57" w14:paraId="34DAC843" w14:textId="77777777" w:rsidTr="006B22D4">
        <w:trPr>
          <w:cantSplit/>
          <w:trHeight w:val="252"/>
        </w:trPr>
        <w:tc>
          <w:tcPr>
            <w:tcW w:w="6763" w:type="dxa"/>
            <w:vMerge w:val="restart"/>
            <w:tcBorders>
              <w:top w:val="single" w:sz="4" w:space="0" w:color="000000"/>
              <w:left w:val="single" w:sz="4" w:space="0" w:color="000000"/>
            </w:tcBorders>
          </w:tcPr>
          <w:p w14:paraId="6D9094FB" w14:textId="77777777" w:rsidR="00CE6DB3" w:rsidRPr="00AF55CC" w:rsidRDefault="00CE6DB3" w:rsidP="006B22D4">
            <w:pPr>
              <w:jc w:val="both"/>
              <w:rPr>
                <w:rFonts w:ascii="Calibri" w:eastAsia="Calibri" w:hAnsi="Calibri" w:cs="Calibri"/>
                <w:b/>
                <w:bCs/>
                <w:sz w:val="20"/>
              </w:rPr>
            </w:pPr>
            <w:bookmarkStart w:id="43" w:name="_Hlk198886160"/>
            <w:r w:rsidRPr="00AF55CC">
              <w:rPr>
                <w:rFonts w:ascii="Calibri" w:eastAsia="Calibri" w:hAnsi="Calibri" w:cs="Calibri"/>
                <w:b/>
                <w:bCs/>
                <w:sz w:val="20"/>
              </w:rPr>
              <w:t>The platform must be able to cover all current scope of virology/Serology</w:t>
            </w:r>
          </w:p>
          <w:p w14:paraId="5EB04669" w14:textId="77777777" w:rsidR="00CE6DB3" w:rsidRPr="00AF55CC" w:rsidRDefault="00CE6DB3" w:rsidP="006B22D4">
            <w:pPr>
              <w:jc w:val="both"/>
              <w:rPr>
                <w:rFonts w:ascii="Calibri" w:eastAsia="Calibri" w:hAnsi="Calibri" w:cs="Calibri"/>
                <w:sz w:val="20"/>
              </w:rPr>
            </w:pPr>
          </w:p>
          <w:tbl>
            <w:tblPr>
              <w:tblStyle w:val="TableGrid"/>
              <w:tblW w:w="7842" w:type="dxa"/>
              <w:tblLook w:val="04A0" w:firstRow="1" w:lastRow="0" w:firstColumn="1" w:lastColumn="0" w:noHBand="0" w:noVBand="1"/>
            </w:tblPr>
            <w:tblGrid>
              <w:gridCol w:w="1307"/>
              <w:gridCol w:w="988"/>
              <w:gridCol w:w="1559"/>
              <w:gridCol w:w="851"/>
              <w:gridCol w:w="992"/>
              <w:gridCol w:w="2145"/>
            </w:tblGrid>
            <w:tr w:rsidR="00CE6DB3" w:rsidRPr="00AF55CC" w14:paraId="094B9B92" w14:textId="77777777" w:rsidTr="006B22D4">
              <w:tc>
                <w:tcPr>
                  <w:tcW w:w="1307" w:type="dxa"/>
                </w:tcPr>
                <w:p w14:paraId="2B8A1345"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Assay name</w:t>
                  </w:r>
                </w:p>
              </w:tc>
              <w:tc>
                <w:tcPr>
                  <w:tcW w:w="988" w:type="dxa"/>
                </w:tcPr>
                <w:p w14:paraId="6B1211D5"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Abbrev</w:t>
                  </w:r>
                </w:p>
              </w:tc>
              <w:tc>
                <w:tcPr>
                  <w:tcW w:w="1559" w:type="dxa"/>
                </w:tcPr>
                <w:p w14:paraId="2F431B6E"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Assay name</w:t>
                  </w:r>
                </w:p>
              </w:tc>
              <w:tc>
                <w:tcPr>
                  <w:tcW w:w="851" w:type="dxa"/>
                </w:tcPr>
                <w:p w14:paraId="3C8018F6"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Abbrev</w:t>
                  </w:r>
                </w:p>
              </w:tc>
              <w:tc>
                <w:tcPr>
                  <w:tcW w:w="992" w:type="dxa"/>
                </w:tcPr>
                <w:p w14:paraId="194A7295"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Assay name</w:t>
                  </w:r>
                </w:p>
              </w:tc>
              <w:tc>
                <w:tcPr>
                  <w:tcW w:w="2145" w:type="dxa"/>
                </w:tcPr>
                <w:p w14:paraId="581A701B"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Abbrev</w:t>
                  </w:r>
                </w:p>
              </w:tc>
            </w:tr>
            <w:tr w:rsidR="00CE6DB3" w:rsidRPr="00AF55CC" w14:paraId="03280AF4" w14:textId="77777777" w:rsidTr="006B22D4">
              <w:tc>
                <w:tcPr>
                  <w:tcW w:w="1307" w:type="dxa"/>
                </w:tcPr>
                <w:p w14:paraId="349BE8C3" w14:textId="77777777" w:rsidR="00CE6DB3" w:rsidRPr="00AF55CC" w:rsidRDefault="00CE6DB3" w:rsidP="001269A1">
                  <w:pPr>
                    <w:rPr>
                      <w:rFonts w:ascii="Calibri" w:eastAsia="Calibri" w:hAnsi="Calibri" w:cs="Calibri"/>
                      <w:sz w:val="20"/>
                    </w:rPr>
                  </w:pPr>
                  <w:r w:rsidRPr="00AF55CC">
                    <w:rPr>
                      <w:rFonts w:ascii="Calibri" w:eastAsia="Calibri" w:hAnsi="Calibri" w:cs="Calibri"/>
                      <w:sz w:val="20"/>
                    </w:rPr>
                    <w:t>Hepatitis A IgM</w:t>
                  </w:r>
                </w:p>
              </w:tc>
              <w:tc>
                <w:tcPr>
                  <w:tcW w:w="988" w:type="dxa"/>
                </w:tcPr>
                <w:p w14:paraId="5C3D4792"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HAV IgM</w:t>
                  </w:r>
                </w:p>
              </w:tc>
              <w:tc>
                <w:tcPr>
                  <w:tcW w:w="1559" w:type="dxa"/>
                </w:tcPr>
                <w:p w14:paraId="35EF97DD"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Rubella IgM</w:t>
                  </w:r>
                </w:p>
              </w:tc>
              <w:tc>
                <w:tcPr>
                  <w:tcW w:w="851" w:type="dxa"/>
                </w:tcPr>
                <w:p w14:paraId="43A1BB5F"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RUB M</w:t>
                  </w:r>
                </w:p>
              </w:tc>
              <w:tc>
                <w:tcPr>
                  <w:tcW w:w="992" w:type="dxa"/>
                </w:tcPr>
                <w:p w14:paraId="2E9E0D4B"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Varicella Zoster Virus IgM</w:t>
                  </w:r>
                </w:p>
              </w:tc>
              <w:tc>
                <w:tcPr>
                  <w:tcW w:w="2145" w:type="dxa"/>
                </w:tcPr>
                <w:p w14:paraId="0070D1AA"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VZVM</w:t>
                  </w:r>
                </w:p>
              </w:tc>
            </w:tr>
            <w:tr w:rsidR="00CE6DB3" w:rsidRPr="00AF55CC" w14:paraId="1DEA0BFA" w14:textId="77777777" w:rsidTr="006B22D4">
              <w:tc>
                <w:tcPr>
                  <w:tcW w:w="1307" w:type="dxa"/>
                </w:tcPr>
                <w:p w14:paraId="3238DBDB" w14:textId="77777777" w:rsidR="00CE6DB3" w:rsidRPr="00AF55CC" w:rsidRDefault="00CE6DB3" w:rsidP="001269A1">
                  <w:pPr>
                    <w:rPr>
                      <w:rFonts w:ascii="Calibri" w:eastAsia="Calibri" w:hAnsi="Calibri" w:cs="Calibri"/>
                      <w:sz w:val="20"/>
                    </w:rPr>
                  </w:pPr>
                  <w:r w:rsidRPr="00AF55CC">
                    <w:rPr>
                      <w:rFonts w:ascii="Calibri" w:eastAsia="Calibri" w:hAnsi="Calibri" w:cs="Calibri"/>
                      <w:sz w:val="20"/>
                    </w:rPr>
                    <w:t xml:space="preserve">Hepatitis C Antibody </w:t>
                  </w:r>
                </w:p>
              </w:tc>
              <w:tc>
                <w:tcPr>
                  <w:tcW w:w="988" w:type="dxa"/>
                </w:tcPr>
                <w:p w14:paraId="4A571BC9"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HCV Ab</w:t>
                  </w:r>
                </w:p>
              </w:tc>
              <w:tc>
                <w:tcPr>
                  <w:tcW w:w="1559" w:type="dxa"/>
                </w:tcPr>
                <w:p w14:paraId="0AD1DA8F"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Cytomegalovirus IgG</w:t>
                  </w:r>
                </w:p>
              </w:tc>
              <w:tc>
                <w:tcPr>
                  <w:tcW w:w="851" w:type="dxa"/>
                </w:tcPr>
                <w:p w14:paraId="2FBA445E"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CMVG</w:t>
                  </w:r>
                </w:p>
              </w:tc>
              <w:tc>
                <w:tcPr>
                  <w:tcW w:w="992" w:type="dxa"/>
                </w:tcPr>
                <w:p w14:paraId="17DD8844"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Parvo B19 Virus IgM</w:t>
                  </w:r>
                </w:p>
              </w:tc>
              <w:tc>
                <w:tcPr>
                  <w:tcW w:w="2145" w:type="dxa"/>
                </w:tcPr>
                <w:p w14:paraId="28C1626F"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PARVOM</w:t>
                  </w:r>
                </w:p>
              </w:tc>
            </w:tr>
            <w:tr w:rsidR="00CE6DB3" w:rsidRPr="00AF55CC" w14:paraId="79A725B1" w14:textId="77777777" w:rsidTr="006B22D4">
              <w:tc>
                <w:tcPr>
                  <w:tcW w:w="1307" w:type="dxa"/>
                </w:tcPr>
                <w:p w14:paraId="36DA2C85" w14:textId="29597531" w:rsidR="00CE6DB3" w:rsidRPr="00AF55CC" w:rsidRDefault="00CE6DB3" w:rsidP="001269A1">
                  <w:pPr>
                    <w:rPr>
                      <w:rFonts w:ascii="Calibri" w:eastAsia="Calibri" w:hAnsi="Calibri" w:cs="Calibri"/>
                      <w:sz w:val="20"/>
                    </w:rPr>
                  </w:pPr>
                  <w:r w:rsidRPr="00AF55CC">
                    <w:rPr>
                      <w:rFonts w:ascii="Calibri" w:eastAsia="Calibri" w:hAnsi="Calibri" w:cs="Calibri"/>
                      <w:sz w:val="20"/>
                    </w:rPr>
                    <w:t xml:space="preserve">Hepatitis </w:t>
                  </w:r>
                  <w:r w:rsidR="00F83F52" w:rsidRPr="00AF55CC">
                    <w:rPr>
                      <w:rFonts w:ascii="Calibri" w:eastAsia="Calibri" w:hAnsi="Calibri" w:cs="Calibri"/>
                      <w:sz w:val="20"/>
                    </w:rPr>
                    <w:t>B e</w:t>
                  </w:r>
                  <w:r w:rsidRPr="00AF55CC">
                    <w:rPr>
                      <w:rFonts w:ascii="Calibri" w:eastAsia="Calibri" w:hAnsi="Calibri" w:cs="Calibri"/>
                      <w:sz w:val="20"/>
                    </w:rPr>
                    <w:t xml:space="preserve"> Antibody</w:t>
                  </w:r>
                </w:p>
              </w:tc>
              <w:tc>
                <w:tcPr>
                  <w:tcW w:w="988" w:type="dxa"/>
                </w:tcPr>
                <w:p w14:paraId="6AEAB4B8"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HBeAb</w:t>
                  </w:r>
                </w:p>
              </w:tc>
              <w:tc>
                <w:tcPr>
                  <w:tcW w:w="1559" w:type="dxa"/>
                </w:tcPr>
                <w:p w14:paraId="4923DED8"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Cytomegalovirus IgM</w:t>
                  </w:r>
                </w:p>
              </w:tc>
              <w:tc>
                <w:tcPr>
                  <w:tcW w:w="851" w:type="dxa"/>
                </w:tcPr>
                <w:p w14:paraId="0028E2CF"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CMVM</w:t>
                  </w:r>
                </w:p>
              </w:tc>
              <w:tc>
                <w:tcPr>
                  <w:tcW w:w="992" w:type="dxa"/>
                </w:tcPr>
                <w:p w14:paraId="3B91C69D"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Human Lymphotropic Virus IgG type 1 &amp;2</w:t>
                  </w:r>
                </w:p>
              </w:tc>
              <w:tc>
                <w:tcPr>
                  <w:tcW w:w="2145" w:type="dxa"/>
                </w:tcPr>
                <w:p w14:paraId="627D3D57"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HTVL ½ I/2</w:t>
                  </w:r>
                </w:p>
              </w:tc>
            </w:tr>
            <w:tr w:rsidR="00CE6DB3" w:rsidRPr="00AF55CC" w14:paraId="748446BF" w14:textId="77777777" w:rsidTr="006B22D4">
              <w:tc>
                <w:tcPr>
                  <w:tcW w:w="1307" w:type="dxa"/>
                </w:tcPr>
                <w:p w14:paraId="1C5DF781"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Hepatitis B e Antigen</w:t>
                  </w:r>
                </w:p>
              </w:tc>
              <w:tc>
                <w:tcPr>
                  <w:tcW w:w="988" w:type="dxa"/>
                </w:tcPr>
                <w:p w14:paraId="5BECE19C"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HBeAg</w:t>
                  </w:r>
                </w:p>
              </w:tc>
              <w:tc>
                <w:tcPr>
                  <w:tcW w:w="1559" w:type="dxa"/>
                </w:tcPr>
                <w:p w14:paraId="2997FE08"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Herpes Simplex Virus IgG Type 1 &amp; 2</w:t>
                  </w:r>
                </w:p>
              </w:tc>
              <w:tc>
                <w:tcPr>
                  <w:tcW w:w="851" w:type="dxa"/>
                </w:tcPr>
                <w:p w14:paraId="46F94303"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HSVG</w:t>
                  </w:r>
                </w:p>
              </w:tc>
              <w:tc>
                <w:tcPr>
                  <w:tcW w:w="992" w:type="dxa"/>
                </w:tcPr>
                <w:p w14:paraId="638C9637"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HIV antibody</w:t>
                  </w:r>
                </w:p>
              </w:tc>
              <w:tc>
                <w:tcPr>
                  <w:tcW w:w="2145" w:type="dxa"/>
                </w:tcPr>
                <w:p w14:paraId="236BAACD"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HIV Ab</w:t>
                  </w:r>
                </w:p>
              </w:tc>
            </w:tr>
            <w:tr w:rsidR="00CE6DB3" w:rsidRPr="00AF55CC" w14:paraId="6D268788" w14:textId="77777777" w:rsidTr="006B22D4">
              <w:tc>
                <w:tcPr>
                  <w:tcW w:w="1307" w:type="dxa"/>
                </w:tcPr>
                <w:p w14:paraId="119B0A25" w14:textId="5B011F9F" w:rsidR="00CE6DB3" w:rsidRPr="00AF55CC" w:rsidRDefault="00CE6DB3" w:rsidP="00F83F52">
                  <w:pPr>
                    <w:rPr>
                      <w:rFonts w:ascii="Calibri" w:eastAsia="Calibri" w:hAnsi="Calibri" w:cs="Calibri"/>
                      <w:sz w:val="20"/>
                    </w:rPr>
                  </w:pPr>
                  <w:r w:rsidRPr="00AF55CC">
                    <w:rPr>
                      <w:rFonts w:ascii="Calibri" w:eastAsia="Calibri" w:hAnsi="Calibri" w:cs="Calibri"/>
                      <w:sz w:val="20"/>
                    </w:rPr>
                    <w:t>Hepatitis</w:t>
                  </w:r>
                  <w:r w:rsidR="00F83F52">
                    <w:rPr>
                      <w:rFonts w:ascii="Calibri" w:eastAsia="Calibri" w:hAnsi="Calibri" w:cs="Calibri"/>
                      <w:sz w:val="20"/>
                    </w:rPr>
                    <w:t xml:space="preserve"> </w:t>
                  </w:r>
                  <w:r w:rsidRPr="00AF55CC">
                    <w:rPr>
                      <w:rFonts w:ascii="Calibri" w:eastAsia="Calibri" w:hAnsi="Calibri" w:cs="Calibri"/>
                      <w:sz w:val="20"/>
                    </w:rPr>
                    <w:t>B core IgM</w:t>
                  </w:r>
                </w:p>
              </w:tc>
              <w:tc>
                <w:tcPr>
                  <w:tcW w:w="988" w:type="dxa"/>
                </w:tcPr>
                <w:p w14:paraId="03E0F18E"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HBcIgM</w:t>
                  </w:r>
                </w:p>
              </w:tc>
              <w:tc>
                <w:tcPr>
                  <w:tcW w:w="1559" w:type="dxa"/>
                </w:tcPr>
                <w:p w14:paraId="679F8C55"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Herpes Simplex Virus IgM</w:t>
                  </w:r>
                </w:p>
              </w:tc>
              <w:tc>
                <w:tcPr>
                  <w:tcW w:w="851" w:type="dxa"/>
                </w:tcPr>
                <w:p w14:paraId="6ED7781C"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HSVM</w:t>
                  </w:r>
                </w:p>
              </w:tc>
              <w:tc>
                <w:tcPr>
                  <w:tcW w:w="992" w:type="dxa"/>
                </w:tcPr>
                <w:p w14:paraId="5B27C534"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HIV antigen</w:t>
                  </w:r>
                </w:p>
              </w:tc>
              <w:tc>
                <w:tcPr>
                  <w:tcW w:w="2145" w:type="dxa"/>
                </w:tcPr>
                <w:p w14:paraId="1FC53F9F"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HIV Ag</w:t>
                  </w:r>
                </w:p>
              </w:tc>
            </w:tr>
            <w:tr w:rsidR="00CE6DB3" w:rsidRPr="00AF55CC" w14:paraId="0057EE9F" w14:textId="77777777" w:rsidTr="006B22D4">
              <w:tc>
                <w:tcPr>
                  <w:tcW w:w="1307" w:type="dxa"/>
                </w:tcPr>
                <w:p w14:paraId="7A2A6543" w14:textId="77777777" w:rsidR="00CE6DB3" w:rsidRPr="00AF55CC" w:rsidRDefault="00CE6DB3" w:rsidP="001269A1">
                  <w:pPr>
                    <w:rPr>
                      <w:rFonts w:ascii="Calibri" w:eastAsia="Calibri" w:hAnsi="Calibri" w:cs="Calibri"/>
                      <w:sz w:val="20"/>
                    </w:rPr>
                  </w:pPr>
                  <w:r w:rsidRPr="00AF55CC">
                    <w:rPr>
                      <w:rFonts w:ascii="Calibri" w:eastAsia="Calibri" w:hAnsi="Calibri" w:cs="Calibri"/>
                      <w:sz w:val="20"/>
                    </w:rPr>
                    <w:t>Hepatitis B surface Antibody</w:t>
                  </w:r>
                </w:p>
              </w:tc>
              <w:tc>
                <w:tcPr>
                  <w:tcW w:w="988" w:type="dxa"/>
                </w:tcPr>
                <w:p w14:paraId="477BBB18"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HBsAB</w:t>
                  </w:r>
                </w:p>
              </w:tc>
              <w:tc>
                <w:tcPr>
                  <w:tcW w:w="1559" w:type="dxa"/>
                </w:tcPr>
                <w:p w14:paraId="70C55604" w14:textId="77777777" w:rsidR="00CE6DB3" w:rsidRPr="00D7337E" w:rsidRDefault="00CE6DB3" w:rsidP="006B22D4">
                  <w:pPr>
                    <w:jc w:val="both"/>
                    <w:rPr>
                      <w:rFonts w:ascii="Calibri" w:eastAsia="Calibri" w:hAnsi="Calibri" w:cs="Calibri"/>
                      <w:sz w:val="20"/>
                      <w:lang w:val="nl-NL"/>
                    </w:rPr>
                  </w:pPr>
                  <w:r w:rsidRPr="00D7337E">
                    <w:rPr>
                      <w:rFonts w:ascii="Calibri" w:eastAsia="Calibri" w:hAnsi="Calibri" w:cs="Calibri"/>
                      <w:sz w:val="20"/>
                      <w:lang w:val="nl-NL"/>
                    </w:rPr>
                    <w:t>Epstein Barr Virus Capsid Antigen IgM</w:t>
                  </w:r>
                </w:p>
              </w:tc>
              <w:tc>
                <w:tcPr>
                  <w:tcW w:w="851" w:type="dxa"/>
                </w:tcPr>
                <w:p w14:paraId="5D81D089"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EBVCAM</w:t>
                  </w:r>
                </w:p>
              </w:tc>
              <w:tc>
                <w:tcPr>
                  <w:tcW w:w="992" w:type="dxa"/>
                </w:tcPr>
                <w:p w14:paraId="582A05FD"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Treponema Pallidum Antibody</w:t>
                  </w:r>
                </w:p>
              </w:tc>
              <w:tc>
                <w:tcPr>
                  <w:tcW w:w="2145" w:type="dxa"/>
                </w:tcPr>
                <w:p w14:paraId="5F349C2A"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TPAb</w:t>
                  </w:r>
                </w:p>
              </w:tc>
            </w:tr>
            <w:tr w:rsidR="00CE6DB3" w:rsidRPr="00AF55CC" w14:paraId="06ECB603" w14:textId="77777777" w:rsidTr="006B22D4">
              <w:tc>
                <w:tcPr>
                  <w:tcW w:w="1307" w:type="dxa"/>
                </w:tcPr>
                <w:p w14:paraId="486A0ACD" w14:textId="77777777" w:rsidR="00CE6DB3" w:rsidRPr="00AF55CC" w:rsidRDefault="00CE6DB3" w:rsidP="001269A1">
                  <w:pPr>
                    <w:rPr>
                      <w:rFonts w:ascii="Calibri" w:eastAsia="Calibri" w:hAnsi="Calibri" w:cs="Calibri"/>
                      <w:sz w:val="20"/>
                    </w:rPr>
                  </w:pPr>
                  <w:r w:rsidRPr="00AF55CC">
                    <w:rPr>
                      <w:rFonts w:ascii="Calibri" w:eastAsia="Calibri" w:hAnsi="Calibri" w:cs="Calibri"/>
                      <w:sz w:val="20"/>
                    </w:rPr>
                    <w:t>Hepatitis B Core Total</w:t>
                  </w:r>
                </w:p>
              </w:tc>
              <w:tc>
                <w:tcPr>
                  <w:tcW w:w="988" w:type="dxa"/>
                </w:tcPr>
                <w:p w14:paraId="272D276D"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HBcTA</w:t>
                  </w:r>
                </w:p>
              </w:tc>
              <w:tc>
                <w:tcPr>
                  <w:tcW w:w="1559" w:type="dxa"/>
                </w:tcPr>
                <w:p w14:paraId="0A4E575E"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Epstein Barr Virus Nuclear Antigen IgG</w:t>
                  </w:r>
                </w:p>
              </w:tc>
              <w:tc>
                <w:tcPr>
                  <w:tcW w:w="851" w:type="dxa"/>
                </w:tcPr>
                <w:p w14:paraId="7A7A71A9"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EBVNAG</w:t>
                  </w:r>
                </w:p>
              </w:tc>
              <w:tc>
                <w:tcPr>
                  <w:tcW w:w="992" w:type="dxa"/>
                </w:tcPr>
                <w:p w14:paraId="4667494B"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Toxoplasma IgG</w:t>
                  </w:r>
                </w:p>
              </w:tc>
              <w:tc>
                <w:tcPr>
                  <w:tcW w:w="2145" w:type="dxa"/>
                </w:tcPr>
                <w:p w14:paraId="0373A77A"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TOXO G</w:t>
                  </w:r>
                </w:p>
              </w:tc>
            </w:tr>
            <w:tr w:rsidR="00CE6DB3" w:rsidRPr="00AF55CC" w14:paraId="0DB367D5" w14:textId="77777777" w:rsidTr="006B22D4">
              <w:tc>
                <w:tcPr>
                  <w:tcW w:w="1307" w:type="dxa"/>
                </w:tcPr>
                <w:p w14:paraId="420F3787"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Rubella IgG</w:t>
                  </w:r>
                </w:p>
              </w:tc>
              <w:tc>
                <w:tcPr>
                  <w:tcW w:w="988" w:type="dxa"/>
                </w:tcPr>
                <w:p w14:paraId="5CD216D9"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RUBG</w:t>
                  </w:r>
                </w:p>
              </w:tc>
              <w:tc>
                <w:tcPr>
                  <w:tcW w:w="1559" w:type="dxa"/>
                </w:tcPr>
                <w:p w14:paraId="02C376C0"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Varicella Zoster Virus IgG</w:t>
                  </w:r>
                </w:p>
              </w:tc>
              <w:tc>
                <w:tcPr>
                  <w:tcW w:w="851" w:type="dxa"/>
                </w:tcPr>
                <w:p w14:paraId="1FAF5727"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VZVG</w:t>
                  </w:r>
                </w:p>
              </w:tc>
              <w:tc>
                <w:tcPr>
                  <w:tcW w:w="992" w:type="dxa"/>
                </w:tcPr>
                <w:p w14:paraId="24AF3DE0"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Toxoplasma IgM</w:t>
                  </w:r>
                </w:p>
              </w:tc>
              <w:tc>
                <w:tcPr>
                  <w:tcW w:w="2145" w:type="dxa"/>
                </w:tcPr>
                <w:p w14:paraId="71E58886" w14:textId="77777777" w:rsidR="00CE6DB3" w:rsidRPr="00AF55CC" w:rsidRDefault="00CE6DB3" w:rsidP="006B22D4">
                  <w:pPr>
                    <w:jc w:val="both"/>
                    <w:rPr>
                      <w:rFonts w:ascii="Calibri" w:eastAsia="Calibri" w:hAnsi="Calibri" w:cs="Calibri"/>
                      <w:sz w:val="20"/>
                    </w:rPr>
                  </w:pPr>
                  <w:r w:rsidRPr="00AF55CC">
                    <w:rPr>
                      <w:rFonts w:ascii="Calibri" w:eastAsia="Calibri" w:hAnsi="Calibri" w:cs="Calibri"/>
                      <w:sz w:val="20"/>
                    </w:rPr>
                    <w:t>TOXO M</w:t>
                  </w:r>
                </w:p>
              </w:tc>
            </w:tr>
          </w:tbl>
          <w:p w14:paraId="36A30044" w14:textId="77777777" w:rsidR="00CE6DB3" w:rsidRDefault="00CE6DB3" w:rsidP="006B22D4">
            <w:pPr>
              <w:rPr>
                <w:rFonts w:asciiTheme="minorHAnsi" w:eastAsia="Calibri" w:hAnsiTheme="minorHAnsi" w:cstheme="minorHAnsi"/>
                <w:bCs/>
                <w:sz w:val="20"/>
              </w:rPr>
            </w:pPr>
            <w:r w:rsidRPr="00AF55CC">
              <w:rPr>
                <w:rFonts w:asciiTheme="minorHAnsi" w:eastAsia="Calibri" w:hAnsiTheme="minorHAnsi" w:cstheme="minorHAnsi"/>
                <w:bCs/>
                <w:sz w:val="20"/>
              </w:rPr>
              <w:t xml:space="preserve">2.Provision of a list (in Tabulated form) detailing the methods, with the International Standards to which each test method is traceable and provide validation study data for each test. </w:t>
            </w:r>
          </w:p>
          <w:p w14:paraId="2F0FC61F" w14:textId="77777777" w:rsidR="00E924F7" w:rsidRPr="00AF55CC" w:rsidRDefault="00E924F7" w:rsidP="006B22D4">
            <w:pPr>
              <w:rPr>
                <w:rFonts w:asciiTheme="minorHAnsi" w:eastAsia="Calibri" w:hAnsiTheme="minorHAnsi" w:cstheme="minorHAnsi"/>
                <w:bCs/>
                <w:sz w:val="20"/>
              </w:rPr>
            </w:pPr>
          </w:p>
          <w:p w14:paraId="264DF8C9" w14:textId="77777777" w:rsidR="00CE6DB3" w:rsidRPr="00AF55CC" w:rsidRDefault="00CE6DB3" w:rsidP="006B22D4">
            <w:pPr>
              <w:jc w:val="both"/>
              <w:rPr>
                <w:rFonts w:ascii="Calibri" w:eastAsia="Calibri" w:hAnsi="Calibri" w:cs="Calibri"/>
                <w:sz w:val="20"/>
              </w:rPr>
            </w:pPr>
            <w:r w:rsidRPr="00AF55CC">
              <w:rPr>
                <w:rFonts w:asciiTheme="minorHAnsi" w:eastAsia="Calibri" w:hAnsiTheme="minorHAnsi" w:cstheme="minorHAnsi"/>
                <w:bCs/>
                <w:sz w:val="20"/>
              </w:rPr>
              <w:t>3.Reference Interval studies performed by the supplier for all tests with references</w:t>
            </w:r>
            <w:r w:rsidRPr="00AF55CC">
              <w:rPr>
                <w:rFonts w:ascii="Calibri" w:eastAsia="Calibri" w:hAnsi="Calibri" w:cs="Calibri"/>
                <w:sz w:val="20"/>
              </w:rPr>
              <w:t>.</w:t>
            </w:r>
          </w:p>
        </w:tc>
        <w:tc>
          <w:tcPr>
            <w:tcW w:w="1618" w:type="dxa"/>
            <w:tcBorders>
              <w:top w:val="single" w:sz="4" w:space="0" w:color="000000"/>
              <w:left w:val="single" w:sz="4" w:space="0" w:color="000000"/>
              <w:bottom w:val="single" w:sz="4" w:space="0" w:color="auto"/>
            </w:tcBorders>
          </w:tcPr>
          <w:p w14:paraId="184E06D2" w14:textId="77777777" w:rsidR="00CE6DB3" w:rsidRPr="00AF55CC" w:rsidRDefault="00CE6DB3" w:rsidP="006B22D4">
            <w:pPr>
              <w:widowControl w:val="0"/>
              <w:tabs>
                <w:tab w:val="num" w:pos="360"/>
                <w:tab w:val="left" w:pos="2586"/>
              </w:tabs>
              <w:spacing w:line="360" w:lineRule="auto"/>
              <w:ind w:left="360" w:hanging="360"/>
              <w:jc w:val="center"/>
              <w:rPr>
                <w:rFonts w:ascii="Calibri" w:hAnsi="Calibri" w:cs="Calibri"/>
                <w:b/>
                <w:sz w:val="20"/>
                <w:lang w:val="en-US"/>
              </w:rPr>
            </w:pPr>
            <w:r w:rsidRPr="00AF55CC">
              <w:rPr>
                <w:rFonts w:ascii="Calibri" w:hAnsi="Calibri" w:cs="Calibri"/>
                <w:b/>
                <w:sz w:val="20"/>
                <w:lang w:val="en-US"/>
              </w:rPr>
              <w:t>Comply</w:t>
            </w:r>
          </w:p>
        </w:tc>
        <w:tc>
          <w:tcPr>
            <w:tcW w:w="1510" w:type="dxa"/>
            <w:tcBorders>
              <w:top w:val="single" w:sz="4" w:space="0" w:color="000000"/>
              <w:left w:val="single" w:sz="4" w:space="0" w:color="000000"/>
              <w:bottom w:val="single" w:sz="4" w:space="0" w:color="auto"/>
              <w:right w:val="single" w:sz="4" w:space="0" w:color="000000"/>
            </w:tcBorders>
          </w:tcPr>
          <w:p w14:paraId="04686AED" w14:textId="77777777" w:rsidR="00CE6DB3" w:rsidRPr="00AF55CC" w:rsidRDefault="00CE6DB3" w:rsidP="006B22D4">
            <w:pPr>
              <w:widowControl w:val="0"/>
              <w:tabs>
                <w:tab w:val="num" w:pos="360"/>
                <w:tab w:val="left" w:pos="2586"/>
              </w:tabs>
              <w:spacing w:line="360" w:lineRule="auto"/>
              <w:ind w:left="360" w:hanging="360"/>
              <w:jc w:val="center"/>
              <w:rPr>
                <w:rFonts w:ascii="Calibri" w:hAnsi="Calibri" w:cs="Calibri"/>
                <w:b/>
                <w:sz w:val="20"/>
                <w:lang w:val="en-US"/>
              </w:rPr>
            </w:pPr>
            <w:r w:rsidRPr="00AF55CC">
              <w:rPr>
                <w:rFonts w:ascii="Calibri" w:hAnsi="Calibri" w:cs="Calibri"/>
                <w:b/>
                <w:sz w:val="20"/>
                <w:lang w:val="en-US"/>
              </w:rPr>
              <w:t>Do Not Comply</w:t>
            </w:r>
          </w:p>
        </w:tc>
      </w:tr>
      <w:tr w:rsidR="00CE6DB3" w:rsidRPr="00F67E57" w14:paraId="1E94D909" w14:textId="77777777" w:rsidTr="006B22D4">
        <w:trPr>
          <w:cantSplit/>
          <w:trHeight w:val="288"/>
        </w:trPr>
        <w:tc>
          <w:tcPr>
            <w:tcW w:w="6763" w:type="dxa"/>
            <w:vMerge/>
            <w:tcBorders>
              <w:left w:val="single" w:sz="4" w:space="0" w:color="000000"/>
              <w:bottom w:val="single" w:sz="4" w:space="0" w:color="000000"/>
            </w:tcBorders>
          </w:tcPr>
          <w:p w14:paraId="484174BA" w14:textId="77777777" w:rsidR="00CE6DB3" w:rsidRPr="00AF55CC" w:rsidRDefault="00CE6DB3" w:rsidP="006B22D4">
            <w:pPr>
              <w:jc w:val="both"/>
              <w:rPr>
                <w:rFonts w:ascii="Calibri" w:hAnsi="Calibri" w:cs="Calibri"/>
                <w:color w:val="000000"/>
                <w:sz w:val="20"/>
              </w:rPr>
            </w:pPr>
          </w:p>
        </w:tc>
        <w:tc>
          <w:tcPr>
            <w:tcW w:w="1618" w:type="dxa"/>
            <w:tcBorders>
              <w:top w:val="single" w:sz="4" w:space="0" w:color="auto"/>
              <w:left w:val="single" w:sz="4" w:space="0" w:color="000000"/>
            </w:tcBorders>
          </w:tcPr>
          <w:p w14:paraId="1227DADD" w14:textId="77777777" w:rsidR="00CE6DB3" w:rsidRPr="00AF55CC" w:rsidRDefault="00CE6DB3" w:rsidP="006B22D4">
            <w:pPr>
              <w:widowControl w:val="0"/>
              <w:tabs>
                <w:tab w:val="num" w:pos="360"/>
                <w:tab w:val="left" w:pos="2586"/>
              </w:tabs>
              <w:spacing w:line="360" w:lineRule="auto"/>
              <w:ind w:left="360" w:hanging="360"/>
              <w:jc w:val="both"/>
              <w:rPr>
                <w:rFonts w:ascii="Calibri" w:hAnsi="Calibri" w:cs="Calibri"/>
                <w:sz w:val="20"/>
                <w:lang w:val="en-US"/>
              </w:rPr>
            </w:pPr>
          </w:p>
        </w:tc>
        <w:tc>
          <w:tcPr>
            <w:tcW w:w="1510" w:type="dxa"/>
            <w:tcBorders>
              <w:top w:val="single" w:sz="4" w:space="0" w:color="auto"/>
              <w:left w:val="single" w:sz="4" w:space="0" w:color="000000"/>
              <w:right w:val="single" w:sz="4" w:space="0" w:color="000000"/>
            </w:tcBorders>
          </w:tcPr>
          <w:p w14:paraId="1E041B37" w14:textId="77777777" w:rsidR="00CE6DB3" w:rsidRPr="009B6CD3" w:rsidRDefault="00CE6DB3" w:rsidP="006B22D4">
            <w:pPr>
              <w:widowControl w:val="0"/>
              <w:tabs>
                <w:tab w:val="num" w:pos="360"/>
                <w:tab w:val="left" w:pos="2586"/>
              </w:tabs>
              <w:spacing w:line="360" w:lineRule="auto"/>
              <w:ind w:left="360" w:hanging="360"/>
              <w:jc w:val="both"/>
              <w:rPr>
                <w:rFonts w:ascii="Calibri" w:hAnsi="Calibri" w:cs="Calibri"/>
                <w:sz w:val="20"/>
                <w:lang w:val="en-US"/>
              </w:rPr>
            </w:pPr>
          </w:p>
        </w:tc>
      </w:tr>
      <w:tr w:rsidR="00CE6DB3" w:rsidRPr="00F67E57" w14:paraId="5538B5E0" w14:textId="77777777" w:rsidTr="00D57F71">
        <w:trPr>
          <w:cantSplit/>
          <w:trHeight w:val="72"/>
        </w:trPr>
        <w:tc>
          <w:tcPr>
            <w:tcW w:w="9892" w:type="dxa"/>
            <w:gridSpan w:val="3"/>
            <w:tcBorders>
              <w:top w:val="single" w:sz="4" w:space="0" w:color="000000"/>
              <w:left w:val="single" w:sz="4" w:space="0" w:color="000000"/>
              <w:bottom w:val="single" w:sz="4" w:space="0" w:color="000000"/>
              <w:right w:val="single" w:sz="4" w:space="0" w:color="000000"/>
            </w:tcBorders>
          </w:tcPr>
          <w:p w14:paraId="4F56EFC2" w14:textId="77777777" w:rsidR="00CE6DB3" w:rsidRPr="009B6CD3" w:rsidRDefault="00CE6DB3" w:rsidP="006B22D4">
            <w:pPr>
              <w:snapToGrid w:val="0"/>
              <w:spacing w:after="200" w:line="276" w:lineRule="auto"/>
              <w:rPr>
                <w:rFonts w:ascii="Calibri" w:eastAsia="Calibri" w:hAnsi="Calibri" w:cs="Calibri"/>
                <w:b/>
                <w:sz w:val="20"/>
                <w:shd w:val="clear" w:color="auto" w:fill="FF00FF"/>
              </w:rPr>
            </w:pPr>
            <w:r w:rsidRPr="009B6CD3">
              <w:rPr>
                <w:rFonts w:ascii="Calibri" w:hAnsi="Calibri" w:cs="Calibri"/>
                <w:b/>
                <w:sz w:val="20"/>
              </w:rPr>
              <w:t>Substantiation: The bidder must submit and attach to the bid response, proof by means of brochure/specifications</w:t>
            </w:r>
            <w:r w:rsidRPr="009B6CD3">
              <w:rPr>
                <w:rFonts w:ascii="Calibri" w:hAnsi="Calibri" w:cs="Calibri"/>
                <w:sz w:val="20"/>
              </w:rPr>
              <w:t>.</w:t>
            </w:r>
            <w:r w:rsidRPr="00A27A06">
              <w:rPr>
                <w:rFonts w:asciiTheme="minorHAnsi" w:hAnsiTheme="minorHAnsi" w:cstheme="minorHAnsi"/>
                <w:b/>
                <w:sz w:val="20"/>
              </w:rPr>
              <w:t xml:space="preserve"> Failure to provide information will lead to disqualification.</w:t>
            </w:r>
          </w:p>
        </w:tc>
      </w:tr>
    </w:tbl>
    <w:bookmarkEnd w:id="43"/>
    <w:p w14:paraId="019BFFF2" w14:textId="1992E3F8" w:rsidR="00CE6DB3" w:rsidRDefault="00882EA4" w:rsidP="00081EDC">
      <w:pPr>
        <w:widowControl w:val="0"/>
        <w:autoSpaceDE w:val="0"/>
        <w:autoSpaceDN w:val="0"/>
        <w:adjustRightInd w:val="0"/>
        <w:spacing w:before="29" w:after="200" w:line="271" w:lineRule="exact"/>
        <w:jc w:val="both"/>
        <w:rPr>
          <w:rFonts w:ascii="Calibri" w:eastAsia="Calibri" w:hAnsi="Calibri" w:cs="Arial"/>
          <w:b/>
          <w:sz w:val="20"/>
          <w:szCs w:val="20"/>
          <w:lang w:eastAsia="en-US"/>
        </w:rPr>
      </w:pPr>
      <w:r>
        <w:rPr>
          <w:rFonts w:ascii="Calibri" w:eastAsia="Calibri" w:hAnsi="Calibri" w:cs="Arial"/>
          <w:b/>
          <w:sz w:val="20"/>
          <w:szCs w:val="20"/>
          <w:lang w:eastAsia="en-US"/>
        </w:rPr>
        <w:t>5</w:t>
      </w:r>
      <w:r w:rsidR="00081EDC" w:rsidRPr="00081EDC">
        <w:rPr>
          <w:rFonts w:ascii="Calibri" w:eastAsia="Calibri" w:hAnsi="Calibri" w:cs="Arial"/>
          <w:b/>
          <w:sz w:val="20"/>
          <w:szCs w:val="20"/>
          <w:lang w:eastAsia="en-US"/>
        </w:rPr>
        <w:t>.2</w:t>
      </w:r>
    </w:p>
    <w:tbl>
      <w:tblPr>
        <w:tblW w:w="9892" w:type="dxa"/>
        <w:tblLayout w:type="fixed"/>
        <w:tblLook w:val="0000" w:firstRow="0" w:lastRow="0" w:firstColumn="0" w:lastColumn="0" w:noHBand="0" w:noVBand="0"/>
      </w:tblPr>
      <w:tblGrid>
        <w:gridCol w:w="6763"/>
        <w:gridCol w:w="1618"/>
        <w:gridCol w:w="1511"/>
      </w:tblGrid>
      <w:tr w:rsidR="00CE6DB3" w:rsidRPr="00F67E57" w14:paraId="0041A899" w14:textId="77777777" w:rsidTr="006B22D4">
        <w:trPr>
          <w:cantSplit/>
          <w:trHeight w:val="252"/>
        </w:trPr>
        <w:tc>
          <w:tcPr>
            <w:tcW w:w="6763" w:type="dxa"/>
            <w:vMerge w:val="restart"/>
            <w:tcBorders>
              <w:top w:val="single" w:sz="4" w:space="0" w:color="000000"/>
              <w:left w:val="single" w:sz="4" w:space="0" w:color="000000"/>
            </w:tcBorders>
          </w:tcPr>
          <w:p w14:paraId="2F47058E" w14:textId="77777777" w:rsidR="00CE6DB3" w:rsidRDefault="00CE6DB3" w:rsidP="006B22D4">
            <w:pPr>
              <w:jc w:val="both"/>
              <w:rPr>
                <w:rFonts w:ascii="Calibri" w:hAnsi="Calibri" w:cs="Calibri"/>
                <w:color w:val="000000"/>
                <w:sz w:val="20"/>
              </w:rPr>
            </w:pPr>
            <w:r w:rsidRPr="00000CE0">
              <w:rPr>
                <w:rFonts w:ascii="Calibri" w:hAnsi="Calibri" w:cs="Calibri"/>
                <w:color w:val="000000"/>
                <w:sz w:val="20"/>
              </w:rPr>
              <w:t>Fully Automate</w:t>
            </w:r>
            <w:r>
              <w:rPr>
                <w:rFonts w:ascii="Calibri" w:hAnsi="Calibri" w:cs="Calibri"/>
                <w:color w:val="000000"/>
                <w:sz w:val="20"/>
              </w:rPr>
              <w:t xml:space="preserve">d, </w:t>
            </w:r>
            <w:r w:rsidRPr="00000CE0">
              <w:rPr>
                <w:rFonts w:ascii="Calibri" w:hAnsi="Calibri" w:cs="Calibri"/>
                <w:color w:val="000000"/>
                <w:sz w:val="20"/>
              </w:rPr>
              <w:t>Random-access analyser</w:t>
            </w:r>
            <w:r>
              <w:rPr>
                <w:rFonts w:ascii="Calibri" w:hAnsi="Calibri" w:cs="Calibri"/>
                <w:color w:val="000000"/>
                <w:sz w:val="20"/>
              </w:rPr>
              <w:t xml:space="preserve"> and </w:t>
            </w:r>
            <w:r w:rsidRPr="00000CE0">
              <w:rPr>
                <w:rFonts w:ascii="Calibri" w:hAnsi="Calibri" w:cs="Calibri"/>
                <w:color w:val="000000"/>
                <w:sz w:val="20"/>
              </w:rPr>
              <w:t>floor standing system for placement (not more than 1,5</w:t>
            </w:r>
            <w:r>
              <w:rPr>
                <w:rFonts w:ascii="Calibri" w:hAnsi="Calibri" w:cs="Calibri"/>
                <w:color w:val="000000"/>
                <w:sz w:val="20"/>
              </w:rPr>
              <w:t xml:space="preserve"> by 2 </w:t>
            </w:r>
            <w:r w:rsidRPr="00000CE0">
              <w:rPr>
                <w:rFonts w:ascii="Calibri" w:hAnsi="Calibri" w:cs="Calibri"/>
                <w:color w:val="000000"/>
                <w:sz w:val="20"/>
              </w:rPr>
              <w:t>meter</w:t>
            </w:r>
            <w:r>
              <w:rPr>
                <w:rFonts w:ascii="Calibri" w:hAnsi="Calibri" w:cs="Calibri"/>
                <w:color w:val="000000"/>
                <w:sz w:val="20"/>
              </w:rPr>
              <w:t>s</w:t>
            </w:r>
            <w:r w:rsidRPr="00000CE0">
              <w:rPr>
                <w:rFonts w:ascii="Calibri" w:hAnsi="Calibri" w:cs="Calibri"/>
                <w:color w:val="000000"/>
                <w:sz w:val="20"/>
              </w:rPr>
              <w:t xml:space="preserve"> of footprint).</w:t>
            </w:r>
            <w:r w:rsidRPr="009B6CD3">
              <w:rPr>
                <w:rFonts w:ascii="Calibri" w:hAnsi="Calibri" w:cs="Calibri"/>
                <w:color w:val="000000"/>
                <w:sz w:val="20"/>
              </w:rPr>
              <w:t xml:space="preserve"> </w:t>
            </w:r>
          </w:p>
          <w:p w14:paraId="52ACE3F7" w14:textId="77777777" w:rsidR="00CE6DB3" w:rsidRPr="009B6CD3" w:rsidRDefault="00CE6DB3" w:rsidP="006B22D4">
            <w:pPr>
              <w:jc w:val="both"/>
              <w:rPr>
                <w:rFonts w:ascii="Calibri" w:hAnsi="Calibri" w:cs="Calibri"/>
                <w:sz w:val="20"/>
                <w:lang w:val="en-US"/>
              </w:rPr>
            </w:pPr>
          </w:p>
        </w:tc>
        <w:tc>
          <w:tcPr>
            <w:tcW w:w="1618" w:type="dxa"/>
            <w:tcBorders>
              <w:top w:val="single" w:sz="4" w:space="0" w:color="000000"/>
              <w:left w:val="single" w:sz="4" w:space="0" w:color="000000"/>
              <w:bottom w:val="single" w:sz="4" w:space="0" w:color="auto"/>
            </w:tcBorders>
          </w:tcPr>
          <w:p w14:paraId="4DB24A3B" w14:textId="77777777" w:rsidR="00CE6DB3" w:rsidRPr="009B6CD3" w:rsidRDefault="00CE6DB3" w:rsidP="006B22D4">
            <w:pPr>
              <w:widowControl w:val="0"/>
              <w:tabs>
                <w:tab w:val="num" w:pos="360"/>
                <w:tab w:val="left" w:pos="2586"/>
              </w:tabs>
              <w:spacing w:line="360" w:lineRule="auto"/>
              <w:ind w:left="360" w:hanging="360"/>
              <w:jc w:val="center"/>
              <w:rPr>
                <w:rFonts w:ascii="Calibri" w:hAnsi="Calibri" w:cs="Calibri"/>
                <w:b/>
                <w:sz w:val="20"/>
                <w:lang w:val="en-US"/>
              </w:rPr>
            </w:pPr>
            <w:r w:rsidRPr="009B6CD3">
              <w:rPr>
                <w:rFonts w:ascii="Calibri" w:hAnsi="Calibri" w:cs="Calibri"/>
                <w:b/>
                <w:sz w:val="20"/>
                <w:lang w:val="en-US"/>
              </w:rPr>
              <w:t>Comply</w:t>
            </w:r>
          </w:p>
        </w:tc>
        <w:tc>
          <w:tcPr>
            <w:tcW w:w="1510" w:type="dxa"/>
            <w:tcBorders>
              <w:top w:val="single" w:sz="4" w:space="0" w:color="000000"/>
              <w:left w:val="single" w:sz="4" w:space="0" w:color="000000"/>
              <w:bottom w:val="single" w:sz="4" w:space="0" w:color="auto"/>
              <w:right w:val="single" w:sz="4" w:space="0" w:color="000000"/>
            </w:tcBorders>
          </w:tcPr>
          <w:p w14:paraId="4BD6888F" w14:textId="77777777" w:rsidR="00CE6DB3" w:rsidRPr="009B6CD3" w:rsidRDefault="00CE6DB3" w:rsidP="006B22D4">
            <w:pPr>
              <w:widowControl w:val="0"/>
              <w:tabs>
                <w:tab w:val="num" w:pos="360"/>
                <w:tab w:val="left" w:pos="2586"/>
              </w:tabs>
              <w:spacing w:line="360" w:lineRule="auto"/>
              <w:ind w:left="360" w:hanging="360"/>
              <w:jc w:val="center"/>
              <w:rPr>
                <w:rFonts w:ascii="Calibri" w:hAnsi="Calibri" w:cs="Calibri"/>
                <w:b/>
                <w:sz w:val="20"/>
                <w:lang w:val="en-US"/>
              </w:rPr>
            </w:pPr>
            <w:r w:rsidRPr="001B5AED">
              <w:rPr>
                <w:rFonts w:ascii="Calibri" w:hAnsi="Calibri" w:cs="Calibri"/>
                <w:b/>
                <w:sz w:val="20"/>
                <w:lang w:val="en-US"/>
              </w:rPr>
              <w:t xml:space="preserve">Do </w:t>
            </w:r>
            <w:r w:rsidRPr="009B6CD3">
              <w:rPr>
                <w:rFonts w:ascii="Calibri" w:hAnsi="Calibri" w:cs="Calibri"/>
                <w:b/>
                <w:sz w:val="20"/>
                <w:lang w:val="en-US"/>
              </w:rPr>
              <w:t>Not Comply</w:t>
            </w:r>
          </w:p>
        </w:tc>
      </w:tr>
      <w:tr w:rsidR="00CE6DB3" w:rsidRPr="00F67E57" w14:paraId="17C91C3B" w14:textId="77777777" w:rsidTr="006B22D4">
        <w:trPr>
          <w:cantSplit/>
          <w:trHeight w:val="288"/>
        </w:trPr>
        <w:tc>
          <w:tcPr>
            <w:tcW w:w="6763" w:type="dxa"/>
            <w:vMerge/>
            <w:tcBorders>
              <w:left w:val="single" w:sz="4" w:space="0" w:color="000000"/>
              <w:bottom w:val="single" w:sz="4" w:space="0" w:color="000000"/>
            </w:tcBorders>
          </w:tcPr>
          <w:p w14:paraId="71EDB678" w14:textId="77777777" w:rsidR="00CE6DB3" w:rsidRPr="009B6CD3" w:rsidRDefault="00CE6DB3" w:rsidP="006B22D4">
            <w:pPr>
              <w:jc w:val="both"/>
              <w:rPr>
                <w:rFonts w:ascii="Calibri" w:hAnsi="Calibri" w:cs="Calibri"/>
                <w:color w:val="000000"/>
                <w:sz w:val="20"/>
              </w:rPr>
            </w:pPr>
          </w:p>
        </w:tc>
        <w:tc>
          <w:tcPr>
            <w:tcW w:w="1618" w:type="dxa"/>
            <w:tcBorders>
              <w:top w:val="single" w:sz="4" w:space="0" w:color="auto"/>
              <w:left w:val="single" w:sz="4" w:space="0" w:color="000000"/>
            </w:tcBorders>
          </w:tcPr>
          <w:p w14:paraId="477DFEF9" w14:textId="77777777" w:rsidR="00CE6DB3" w:rsidRPr="009B6CD3" w:rsidRDefault="00CE6DB3" w:rsidP="006B22D4">
            <w:pPr>
              <w:widowControl w:val="0"/>
              <w:tabs>
                <w:tab w:val="num" w:pos="360"/>
                <w:tab w:val="left" w:pos="2586"/>
              </w:tabs>
              <w:spacing w:line="360" w:lineRule="auto"/>
              <w:ind w:left="360" w:hanging="360"/>
              <w:jc w:val="both"/>
              <w:rPr>
                <w:rFonts w:ascii="Calibri" w:hAnsi="Calibri" w:cs="Calibri"/>
                <w:sz w:val="20"/>
                <w:lang w:val="en-US"/>
              </w:rPr>
            </w:pPr>
          </w:p>
        </w:tc>
        <w:tc>
          <w:tcPr>
            <w:tcW w:w="1510" w:type="dxa"/>
            <w:tcBorders>
              <w:top w:val="single" w:sz="4" w:space="0" w:color="auto"/>
              <w:left w:val="single" w:sz="4" w:space="0" w:color="000000"/>
              <w:right w:val="single" w:sz="4" w:space="0" w:color="000000"/>
            </w:tcBorders>
          </w:tcPr>
          <w:p w14:paraId="47AB758A" w14:textId="77777777" w:rsidR="00CE6DB3" w:rsidRPr="009B6CD3" w:rsidRDefault="00CE6DB3" w:rsidP="006B22D4">
            <w:pPr>
              <w:widowControl w:val="0"/>
              <w:tabs>
                <w:tab w:val="num" w:pos="360"/>
                <w:tab w:val="left" w:pos="2586"/>
              </w:tabs>
              <w:spacing w:line="360" w:lineRule="auto"/>
              <w:ind w:left="360" w:hanging="360"/>
              <w:jc w:val="both"/>
              <w:rPr>
                <w:rFonts w:ascii="Calibri" w:hAnsi="Calibri" w:cs="Calibri"/>
                <w:sz w:val="20"/>
                <w:lang w:val="en-US"/>
              </w:rPr>
            </w:pPr>
          </w:p>
        </w:tc>
      </w:tr>
      <w:tr w:rsidR="00CE6DB3" w:rsidRPr="00F67E57" w14:paraId="31C3BB48" w14:textId="77777777" w:rsidTr="006B22D4">
        <w:trPr>
          <w:cantSplit/>
          <w:trHeight w:val="222"/>
        </w:trPr>
        <w:tc>
          <w:tcPr>
            <w:tcW w:w="9892" w:type="dxa"/>
            <w:gridSpan w:val="3"/>
            <w:tcBorders>
              <w:top w:val="single" w:sz="4" w:space="0" w:color="000000"/>
              <w:left w:val="single" w:sz="4" w:space="0" w:color="000000"/>
              <w:bottom w:val="single" w:sz="4" w:space="0" w:color="000000"/>
              <w:right w:val="single" w:sz="4" w:space="0" w:color="000000"/>
            </w:tcBorders>
          </w:tcPr>
          <w:p w14:paraId="194CC8E5" w14:textId="77777777" w:rsidR="00CE6DB3" w:rsidRPr="009B6CD3" w:rsidRDefault="00CE6DB3" w:rsidP="006B22D4">
            <w:pPr>
              <w:snapToGrid w:val="0"/>
              <w:spacing w:after="200" w:line="276" w:lineRule="auto"/>
              <w:rPr>
                <w:rFonts w:ascii="Calibri" w:eastAsia="Calibri" w:hAnsi="Calibri" w:cs="Calibri"/>
                <w:b/>
                <w:sz w:val="20"/>
                <w:shd w:val="clear" w:color="auto" w:fill="FF00FF"/>
              </w:rPr>
            </w:pPr>
            <w:r w:rsidRPr="009B6CD3">
              <w:rPr>
                <w:rFonts w:ascii="Calibri" w:hAnsi="Calibri" w:cs="Calibri"/>
                <w:b/>
                <w:sz w:val="20"/>
              </w:rPr>
              <w:t>Substantiation: The bidder must submit and attach to the bid response, proof by means of brochure/specifications</w:t>
            </w:r>
            <w:r w:rsidRPr="009B6CD3">
              <w:rPr>
                <w:rFonts w:ascii="Calibri" w:hAnsi="Calibri" w:cs="Calibri"/>
                <w:sz w:val="20"/>
              </w:rPr>
              <w:t>.</w:t>
            </w:r>
            <w:r w:rsidRPr="00A27A06">
              <w:rPr>
                <w:rFonts w:asciiTheme="minorHAnsi" w:hAnsiTheme="minorHAnsi" w:cstheme="minorHAnsi"/>
                <w:b/>
                <w:sz w:val="20"/>
              </w:rPr>
              <w:t xml:space="preserve"> Failure to provide information will lead to disqualification.</w:t>
            </w:r>
          </w:p>
        </w:tc>
      </w:tr>
    </w:tbl>
    <w:p w14:paraId="7A34E034" w14:textId="77777777" w:rsidR="00D57F71" w:rsidRDefault="00D57F71" w:rsidP="00081EDC">
      <w:pPr>
        <w:widowControl w:val="0"/>
        <w:autoSpaceDE w:val="0"/>
        <w:autoSpaceDN w:val="0"/>
        <w:adjustRightInd w:val="0"/>
        <w:spacing w:before="29" w:after="200" w:line="271" w:lineRule="exact"/>
        <w:jc w:val="both"/>
        <w:rPr>
          <w:rFonts w:ascii="Calibri" w:eastAsia="Calibri" w:hAnsi="Calibri" w:cs="Arial"/>
          <w:b/>
          <w:sz w:val="20"/>
          <w:szCs w:val="20"/>
          <w:lang w:eastAsia="en-US"/>
        </w:rPr>
      </w:pPr>
    </w:p>
    <w:p w14:paraId="428CCDA1" w14:textId="1DCDC615" w:rsidR="00081EDC" w:rsidRPr="00081EDC" w:rsidRDefault="00882EA4" w:rsidP="00081EDC">
      <w:pPr>
        <w:widowControl w:val="0"/>
        <w:autoSpaceDE w:val="0"/>
        <w:autoSpaceDN w:val="0"/>
        <w:adjustRightInd w:val="0"/>
        <w:spacing w:before="29" w:after="200" w:line="271" w:lineRule="exact"/>
        <w:jc w:val="both"/>
        <w:rPr>
          <w:rFonts w:ascii="Calibri" w:eastAsia="Calibri" w:hAnsi="Calibri" w:cs="Arial"/>
          <w:b/>
          <w:sz w:val="20"/>
          <w:szCs w:val="20"/>
          <w:lang w:eastAsia="en-US"/>
        </w:rPr>
      </w:pPr>
      <w:r>
        <w:rPr>
          <w:rFonts w:ascii="Calibri" w:eastAsia="Calibri" w:hAnsi="Calibri" w:cs="Arial"/>
          <w:b/>
          <w:sz w:val="20"/>
          <w:szCs w:val="20"/>
          <w:lang w:eastAsia="en-US"/>
        </w:rPr>
        <w:lastRenderedPageBreak/>
        <w:t>5</w:t>
      </w:r>
      <w:r w:rsidR="00081EDC" w:rsidRPr="00081EDC">
        <w:rPr>
          <w:rFonts w:ascii="Calibri" w:eastAsia="Calibri" w:hAnsi="Calibri" w:cs="Arial"/>
          <w:b/>
          <w:sz w:val="20"/>
          <w:szCs w:val="20"/>
          <w:lang w:eastAsia="en-US"/>
        </w:rPr>
        <w:t>.3</w:t>
      </w:r>
    </w:p>
    <w:tbl>
      <w:tblPr>
        <w:tblW w:w="9903" w:type="dxa"/>
        <w:tblLayout w:type="fixed"/>
        <w:tblLook w:val="0000" w:firstRow="0" w:lastRow="0" w:firstColumn="0" w:lastColumn="0" w:noHBand="0" w:noVBand="0"/>
      </w:tblPr>
      <w:tblGrid>
        <w:gridCol w:w="6771"/>
        <w:gridCol w:w="1620"/>
        <w:gridCol w:w="1512"/>
      </w:tblGrid>
      <w:tr w:rsidR="00CE6DB3" w:rsidRPr="00F67E57" w14:paraId="274052E5" w14:textId="77777777" w:rsidTr="006B22D4">
        <w:trPr>
          <w:cantSplit/>
          <w:trHeight w:val="234"/>
        </w:trPr>
        <w:tc>
          <w:tcPr>
            <w:tcW w:w="6771" w:type="dxa"/>
            <w:vMerge w:val="restart"/>
            <w:tcBorders>
              <w:top w:val="single" w:sz="4" w:space="0" w:color="000000"/>
              <w:left w:val="single" w:sz="4" w:space="0" w:color="000000"/>
            </w:tcBorders>
            <w:shd w:val="clear" w:color="auto" w:fill="FFFFFF" w:themeFill="background1"/>
          </w:tcPr>
          <w:p w14:paraId="1CD99AAF" w14:textId="77777777" w:rsidR="00CE6DB3" w:rsidRPr="00DE4C5C" w:rsidRDefault="00CE6DB3" w:rsidP="006B22D4">
            <w:pPr>
              <w:jc w:val="both"/>
              <w:rPr>
                <w:rFonts w:ascii="Calibri" w:hAnsi="Calibri" w:cs="Calibri"/>
                <w:b/>
                <w:color w:val="000000"/>
                <w:sz w:val="20"/>
              </w:rPr>
            </w:pPr>
            <w:r w:rsidRPr="00DE4C5C">
              <w:rPr>
                <w:rFonts w:ascii="Calibri" w:hAnsi="Calibri" w:cs="Calibri"/>
                <w:b/>
                <w:color w:val="000000"/>
                <w:sz w:val="20"/>
              </w:rPr>
              <w:t>HIV TESTING</w:t>
            </w:r>
          </w:p>
          <w:p w14:paraId="7411FA33" w14:textId="32ED84F2" w:rsidR="00CE6DB3" w:rsidRPr="006211AE" w:rsidRDefault="00CE6DB3" w:rsidP="006B22D4">
            <w:pPr>
              <w:jc w:val="both"/>
              <w:rPr>
                <w:rFonts w:ascii="Calibri" w:hAnsi="Calibri" w:cs="Calibri"/>
                <w:color w:val="000000"/>
                <w:sz w:val="20"/>
              </w:rPr>
            </w:pPr>
            <w:r w:rsidRPr="00DE4C5C">
              <w:rPr>
                <w:rFonts w:ascii="Calibri" w:hAnsi="Calibri" w:cs="Calibri"/>
                <w:b/>
                <w:bCs/>
                <w:color w:val="000000"/>
                <w:sz w:val="20"/>
              </w:rPr>
              <w:t>5</w:t>
            </w:r>
            <w:r w:rsidRPr="00DE4C5C">
              <w:rPr>
                <w:rFonts w:ascii="Calibri" w:hAnsi="Calibri" w:cs="Calibri"/>
                <w:color w:val="000000"/>
                <w:sz w:val="20"/>
                <w:vertAlign w:val="superscript"/>
              </w:rPr>
              <w:t>th</w:t>
            </w:r>
            <w:r w:rsidRPr="00DE4C5C">
              <w:rPr>
                <w:rFonts w:ascii="Calibri" w:hAnsi="Calibri" w:cs="Calibri"/>
                <w:color w:val="000000"/>
                <w:sz w:val="20"/>
              </w:rPr>
              <w:t xml:space="preserve"> generation ELISA using CMIA, or CLIA or ECLIA to ensure compliance with the WHO recommended diagnostic algorithm for HIV</w:t>
            </w:r>
            <w:r>
              <w:rPr>
                <w:rFonts w:ascii="Calibri" w:hAnsi="Calibri" w:cs="Calibri"/>
                <w:color w:val="000000"/>
                <w:sz w:val="20"/>
              </w:rPr>
              <w:t>.</w:t>
            </w:r>
          </w:p>
        </w:tc>
        <w:tc>
          <w:tcPr>
            <w:tcW w:w="1620" w:type="dxa"/>
            <w:tcBorders>
              <w:top w:val="single" w:sz="4" w:space="0" w:color="000000"/>
              <w:left w:val="single" w:sz="4" w:space="0" w:color="000000"/>
              <w:bottom w:val="single" w:sz="4" w:space="0" w:color="auto"/>
            </w:tcBorders>
          </w:tcPr>
          <w:p w14:paraId="70B877ED" w14:textId="77777777" w:rsidR="00CE6DB3" w:rsidRPr="001B5AED" w:rsidRDefault="00CE6DB3" w:rsidP="006B22D4">
            <w:pPr>
              <w:jc w:val="center"/>
              <w:rPr>
                <w:rFonts w:asciiTheme="minorHAnsi" w:hAnsiTheme="minorHAnsi" w:cstheme="minorHAnsi"/>
                <w:b/>
                <w:sz w:val="20"/>
              </w:rPr>
            </w:pPr>
            <w:r w:rsidRPr="001B5AED">
              <w:rPr>
                <w:rFonts w:asciiTheme="minorHAnsi" w:hAnsiTheme="minorHAnsi" w:cstheme="minorHAnsi"/>
                <w:b/>
                <w:sz w:val="20"/>
              </w:rPr>
              <w:t>Comply</w:t>
            </w:r>
          </w:p>
        </w:tc>
        <w:tc>
          <w:tcPr>
            <w:tcW w:w="1512" w:type="dxa"/>
            <w:tcBorders>
              <w:top w:val="single" w:sz="4" w:space="0" w:color="000000"/>
              <w:left w:val="single" w:sz="4" w:space="0" w:color="000000"/>
              <w:bottom w:val="single" w:sz="4" w:space="0" w:color="auto"/>
              <w:right w:val="single" w:sz="4" w:space="0" w:color="000000"/>
            </w:tcBorders>
          </w:tcPr>
          <w:p w14:paraId="6FDDB39C" w14:textId="77777777" w:rsidR="00CE6DB3" w:rsidRPr="001B5AED" w:rsidRDefault="00CE6DB3" w:rsidP="006B22D4">
            <w:pPr>
              <w:jc w:val="center"/>
              <w:rPr>
                <w:rFonts w:asciiTheme="minorHAnsi" w:hAnsiTheme="minorHAnsi" w:cstheme="minorHAnsi"/>
                <w:b/>
                <w:sz w:val="20"/>
              </w:rPr>
            </w:pPr>
            <w:r w:rsidRPr="001B5AED">
              <w:rPr>
                <w:rFonts w:asciiTheme="minorHAnsi" w:hAnsiTheme="minorHAnsi" w:cstheme="minorHAnsi"/>
                <w:b/>
                <w:sz w:val="20"/>
              </w:rPr>
              <w:t>Do Not Comply</w:t>
            </w:r>
          </w:p>
        </w:tc>
      </w:tr>
      <w:tr w:rsidR="00CE6DB3" w:rsidRPr="00F67E57" w14:paraId="4514FD88" w14:textId="77777777" w:rsidTr="006B22D4">
        <w:trPr>
          <w:cantSplit/>
          <w:trHeight w:val="268"/>
        </w:trPr>
        <w:tc>
          <w:tcPr>
            <w:tcW w:w="6771" w:type="dxa"/>
            <w:vMerge/>
            <w:tcBorders>
              <w:left w:val="single" w:sz="4" w:space="0" w:color="000000"/>
              <w:bottom w:val="single" w:sz="4" w:space="0" w:color="000000"/>
            </w:tcBorders>
            <w:shd w:val="clear" w:color="auto" w:fill="FFFFFF" w:themeFill="background1"/>
          </w:tcPr>
          <w:p w14:paraId="69B8F255" w14:textId="77777777" w:rsidR="00CE6DB3" w:rsidRPr="009B6CD3" w:rsidRDefault="00CE6DB3" w:rsidP="006B22D4">
            <w:pPr>
              <w:jc w:val="both"/>
              <w:rPr>
                <w:rFonts w:ascii="Calibri" w:hAnsi="Calibri" w:cs="Calibri"/>
                <w:color w:val="000000"/>
                <w:sz w:val="20"/>
              </w:rPr>
            </w:pPr>
          </w:p>
        </w:tc>
        <w:tc>
          <w:tcPr>
            <w:tcW w:w="1620" w:type="dxa"/>
            <w:tcBorders>
              <w:top w:val="single" w:sz="4" w:space="0" w:color="auto"/>
              <w:left w:val="single" w:sz="4" w:space="0" w:color="000000"/>
            </w:tcBorders>
          </w:tcPr>
          <w:p w14:paraId="77358A3B" w14:textId="77777777" w:rsidR="00CE6DB3" w:rsidRPr="009B6CD3" w:rsidRDefault="00CE6DB3" w:rsidP="006B22D4">
            <w:pPr>
              <w:widowControl w:val="0"/>
              <w:tabs>
                <w:tab w:val="num" w:pos="360"/>
                <w:tab w:val="left" w:pos="2586"/>
              </w:tabs>
              <w:spacing w:line="360" w:lineRule="auto"/>
              <w:ind w:left="360" w:hanging="360"/>
              <w:jc w:val="both"/>
              <w:rPr>
                <w:rFonts w:ascii="Calibri" w:hAnsi="Calibri" w:cs="Calibri"/>
                <w:sz w:val="20"/>
                <w:lang w:val="en-US"/>
              </w:rPr>
            </w:pPr>
          </w:p>
        </w:tc>
        <w:tc>
          <w:tcPr>
            <w:tcW w:w="1512" w:type="dxa"/>
            <w:tcBorders>
              <w:top w:val="single" w:sz="4" w:space="0" w:color="auto"/>
              <w:left w:val="single" w:sz="4" w:space="0" w:color="000000"/>
              <w:right w:val="single" w:sz="4" w:space="0" w:color="000000"/>
            </w:tcBorders>
          </w:tcPr>
          <w:p w14:paraId="5C04F417" w14:textId="77777777" w:rsidR="00CE6DB3" w:rsidRPr="009B6CD3" w:rsidRDefault="00CE6DB3" w:rsidP="006B22D4">
            <w:pPr>
              <w:widowControl w:val="0"/>
              <w:tabs>
                <w:tab w:val="num" w:pos="360"/>
                <w:tab w:val="left" w:pos="2586"/>
              </w:tabs>
              <w:spacing w:line="360" w:lineRule="auto"/>
              <w:ind w:left="360" w:hanging="360"/>
              <w:jc w:val="both"/>
              <w:rPr>
                <w:rFonts w:ascii="Calibri" w:hAnsi="Calibri" w:cs="Calibri"/>
                <w:sz w:val="20"/>
                <w:lang w:val="en-US"/>
              </w:rPr>
            </w:pPr>
          </w:p>
        </w:tc>
      </w:tr>
      <w:tr w:rsidR="00CE6DB3" w:rsidRPr="00F67E57" w14:paraId="64DDAEAB" w14:textId="77777777" w:rsidTr="006211AE">
        <w:trPr>
          <w:cantSplit/>
          <w:trHeight w:val="92"/>
        </w:trPr>
        <w:tc>
          <w:tcPr>
            <w:tcW w:w="9903" w:type="dxa"/>
            <w:gridSpan w:val="3"/>
            <w:tcBorders>
              <w:top w:val="single" w:sz="4" w:space="0" w:color="000000"/>
              <w:left w:val="single" w:sz="4" w:space="0" w:color="000000"/>
              <w:bottom w:val="single" w:sz="4" w:space="0" w:color="000000"/>
              <w:right w:val="single" w:sz="4" w:space="0" w:color="000000"/>
            </w:tcBorders>
          </w:tcPr>
          <w:p w14:paraId="514F28D1" w14:textId="77777777" w:rsidR="00CE6DB3" w:rsidRPr="009B6CD3" w:rsidRDefault="00CE6DB3" w:rsidP="006B22D4">
            <w:pPr>
              <w:snapToGrid w:val="0"/>
              <w:spacing w:after="200" w:line="276" w:lineRule="auto"/>
              <w:jc w:val="both"/>
              <w:rPr>
                <w:rFonts w:ascii="Calibri" w:eastAsia="Calibri" w:hAnsi="Calibri" w:cs="Calibri"/>
                <w:b/>
                <w:sz w:val="20"/>
                <w:shd w:val="clear" w:color="auto" w:fill="FF00FF"/>
              </w:rPr>
            </w:pPr>
            <w:r w:rsidRPr="009B6CD3">
              <w:rPr>
                <w:rFonts w:ascii="Calibri" w:hAnsi="Calibri" w:cs="Calibri"/>
                <w:b/>
                <w:sz w:val="20"/>
              </w:rPr>
              <w:t>Substantiation: The bidder must submit and attach to the bid response, proof by means of brochure/specifications</w:t>
            </w:r>
            <w:r w:rsidRPr="009B6CD3">
              <w:rPr>
                <w:rFonts w:ascii="Calibri" w:hAnsi="Calibri" w:cs="Calibri"/>
                <w:sz w:val="20"/>
              </w:rPr>
              <w:t>.</w:t>
            </w:r>
            <w:r w:rsidRPr="00A27A06">
              <w:rPr>
                <w:rFonts w:asciiTheme="minorHAnsi" w:hAnsiTheme="minorHAnsi" w:cstheme="minorHAnsi"/>
                <w:b/>
                <w:sz w:val="20"/>
              </w:rPr>
              <w:t xml:space="preserve"> Failure to provide information will lead to disqualification.</w:t>
            </w:r>
          </w:p>
        </w:tc>
      </w:tr>
    </w:tbl>
    <w:p w14:paraId="4BA6E9E5" w14:textId="77777777" w:rsidR="00081EDC" w:rsidRPr="00081EDC" w:rsidRDefault="00081EDC" w:rsidP="00081EDC">
      <w:pPr>
        <w:spacing w:after="160" w:line="259" w:lineRule="auto"/>
        <w:rPr>
          <w:rFonts w:ascii="Calibri" w:eastAsia="Calibri" w:hAnsi="Calibri"/>
          <w:sz w:val="20"/>
          <w:szCs w:val="20"/>
          <w:lang w:eastAsia="en-US"/>
        </w:rPr>
      </w:pPr>
    </w:p>
    <w:p w14:paraId="5D67C2B1" w14:textId="24A89C31" w:rsidR="00081EDC" w:rsidRPr="00081EDC" w:rsidRDefault="00882EA4" w:rsidP="00081EDC">
      <w:pPr>
        <w:spacing w:after="160" w:line="259" w:lineRule="auto"/>
        <w:rPr>
          <w:rFonts w:ascii="Calibri" w:eastAsia="Calibri" w:hAnsi="Calibri"/>
          <w:b/>
          <w:sz w:val="20"/>
          <w:szCs w:val="20"/>
          <w:lang w:eastAsia="en-US"/>
        </w:rPr>
      </w:pPr>
      <w:r>
        <w:rPr>
          <w:rFonts w:ascii="Calibri" w:eastAsia="Calibri" w:hAnsi="Calibri"/>
          <w:b/>
          <w:sz w:val="20"/>
          <w:szCs w:val="20"/>
          <w:lang w:eastAsia="en-US"/>
        </w:rPr>
        <w:t>5.4</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5"/>
        <w:gridCol w:w="1204"/>
        <w:gridCol w:w="2109"/>
      </w:tblGrid>
      <w:tr w:rsidR="00CE6DB3" w:rsidRPr="00E1074D" w14:paraId="0D0445CF" w14:textId="77777777" w:rsidTr="006B22D4">
        <w:trPr>
          <w:trHeight w:val="271"/>
        </w:trPr>
        <w:tc>
          <w:tcPr>
            <w:tcW w:w="6605" w:type="dxa"/>
            <w:vMerge w:val="restart"/>
          </w:tcPr>
          <w:p w14:paraId="7C3C61B2" w14:textId="77777777" w:rsidR="00CE6DB3" w:rsidRPr="00E1074D" w:rsidRDefault="00CE6DB3" w:rsidP="006B22D4">
            <w:pPr>
              <w:spacing w:after="160" w:line="259" w:lineRule="auto"/>
              <w:rPr>
                <w:rFonts w:ascii="Calibri" w:eastAsia="Calibri" w:hAnsi="Calibri" w:cs="Calibri"/>
                <w:sz w:val="20"/>
              </w:rPr>
            </w:pPr>
            <w:r w:rsidRPr="00133E33">
              <w:rPr>
                <w:rFonts w:asciiTheme="minorHAnsi" w:hAnsiTheme="minorHAnsi" w:cstheme="minorHAnsi"/>
                <w:sz w:val="20"/>
              </w:rPr>
              <w:t>The supplier must be able to provide the reagents</w:t>
            </w:r>
            <w:r>
              <w:rPr>
                <w:rFonts w:asciiTheme="minorHAnsi" w:hAnsiTheme="minorHAnsi" w:cstheme="minorHAnsi"/>
                <w:sz w:val="20"/>
              </w:rPr>
              <w:t xml:space="preserve">, calibrators, IQC </w:t>
            </w:r>
            <w:r w:rsidRPr="00133E33">
              <w:rPr>
                <w:rFonts w:asciiTheme="minorHAnsi" w:hAnsiTheme="minorHAnsi" w:cstheme="minorHAnsi"/>
                <w:sz w:val="20"/>
              </w:rPr>
              <w:t>and consumable for verification at their own cost</w:t>
            </w:r>
            <w:r>
              <w:rPr>
                <w:rFonts w:asciiTheme="minorHAnsi" w:hAnsiTheme="minorHAnsi" w:cstheme="minorHAnsi"/>
                <w:sz w:val="20"/>
              </w:rPr>
              <w:t>.</w:t>
            </w:r>
          </w:p>
        </w:tc>
        <w:tc>
          <w:tcPr>
            <w:tcW w:w="1204" w:type="dxa"/>
          </w:tcPr>
          <w:p w14:paraId="337CF242" w14:textId="77777777" w:rsidR="00CE6DB3" w:rsidRPr="00E1074D" w:rsidRDefault="00CE6DB3" w:rsidP="006B22D4">
            <w:pPr>
              <w:spacing w:after="160" w:line="259" w:lineRule="auto"/>
              <w:jc w:val="center"/>
              <w:rPr>
                <w:rFonts w:ascii="Calibri" w:eastAsia="Calibri" w:hAnsi="Calibri" w:cs="Calibri"/>
                <w:b/>
                <w:sz w:val="20"/>
              </w:rPr>
            </w:pPr>
            <w:r w:rsidRPr="00E1074D">
              <w:rPr>
                <w:rFonts w:ascii="Calibri" w:eastAsia="Calibri" w:hAnsi="Calibri" w:cs="Calibri"/>
                <w:b/>
                <w:sz w:val="20"/>
              </w:rPr>
              <w:t>Comply</w:t>
            </w:r>
          </w:p>
        </w:tc>
        <w:tc>
          <w:tcPr>
            <w:tcW w:w="2109" w:type="dxa"/>
          </w:tcPr>
          <w:p w14:paraId="5B66ACE9" w14:textId="77777777" w:rsidR="00CE6DB3" w:rsidRPr="00E1074D" w:rsidRDefault="00CE6DB3" w:rsidP="006B22D4">
            <w:pPr>
              <w:spacing w:after="160" w:line="259" w:lineRule="auto"/>
              <w:jc w:val="center"/>
              <w:rPr>
                <w:rFonts w:ascii="Calibri" w:eastAsia="Calibri" w:hAnsi="Calibri" w:cs="Calibri"/>
                <w:b/>
                <w:sz w:val="20"/>
              </w:rPr>
            </w:pPr>
            <w:r w:rsidRPr="00E1074D">
              <w:rPr>
                <w:rFonts w:ascii="Calibri" w:eastAsia="Calibri" w:hAnsi="Calibri" w:cs="Calibri"/>
                <w:b/>
                <w:sz w:val="20"/>
              </w:rPr>
              <w:t>Do Not Comply</w:t>
            </w:r>
          </w:p>
        </w:tc>
      </w:tr>
      <w:tr w:rsidR="00CE6DB3" w:rsidRPr="00E1074D" w14:paraId="3ADA9322" w14:textId="77777777" w:rsidTr="00CB4C60">
        <w:trPr>
          <w:trHeight w:val="50"/>
        </w:trPr>
        <w:tc>
          <w:tcPr>
            <w:tcW w:w="6605" w:type="dxa"/>
            <w:vMerge/>
          </w:tcPr>
          <w:p w14:paraId="77F6BD89" w14:textId="77777777" w:rsidR="00CE6DB3" w:rsidRPr="00E1074D" w:rsidRDefault="00CE6DB3" w:rsidP="006B22D4">
            <w:pPr>
              <w:spacing w:after="160" w:line="259" w:lineRule="auto"/>
              <w:rPr>
                <w:rFonts w:ascii="Calibri" w:eastAsia="Calibri" w:hAnsi="Calibri" w:cs="Calibri"/>
                <w:b/>
                <w:sz w:val="20"/>
              </w:rPr>
            </w:pPr>
          </w:p>
        </w:tc>
        <w:tc>
          <w:tcPr>
            <w:tcW w:w="1204" w:type="dxa"/>
          </w:tcPr>
          <w:p w14:paraId="4FD21878" w14:textId="77777777" w:rsidR="00CE6DB3" w:rsidRPr="00E1074D" w:rsidRDefault="00CE6DB3" w:rsidP="006B22D4">
            <w:pPr>
              <w:spacing w:after="160" w:line="259" w:lineRule="auto"/>
              <w:rPr>
                <w:rFonts w:ascii="Calibri" w:eastAsia="Calibri" w:hAnsi="Calibri" w:cs="Calibri"/>
                <w:b/>
                <w:sz w:val="20"/>
              </w:rPr>
            </w:pPr>
          </w:p>
        </w:tc>
        <w:tc>
          <w:tcPr>
            <w:tcW w:w="2109" w:type="dxa"/>
          </w:tcPr>
          <w:p w14:paraId="4A019C6B" w14:textId="77777777" w:rsidR="00CE6DB3" w:rsidRPr="00E1074D" w:rsidRDefault="00CE6DB3" w:rsidP="006B22D4">
            <w:pPr>
              <w:spacing w:after="160" w:line="259" w:lineRule="auto"/>
              <w:rPr>
                <w:rFonts w:ascii="Calibri" w:eastAsia="Calibri" w:hAnsi="Calibri" w:cs="Calibri"/>
                <w:b/>
                <w:sz w:val="20"/>
              </w:rPr>
            </w:pPr>
          </w:p>
        </w:tc>
      </w:tr>
      <w:tr w:rsidR="00CE6DB3" w:rsidRPr="00E1074D" w14:paraId="58CF5F52" w14:textId="77777777" w:rsidTr="006211AE">
        <w:trPr>
          <w:trHeight w:val="50"/>
        </w:trPr>
        <w:tc>
          <w:tcPr>
            <w:tcW w:w="9918" w:type="dxa"/>
            <w:gridSpan w:val="3"/>
          </w:tcPr>
          <w:p w14:paraId="6E4B4628" w14:textId="2584B720" w:rsidR="00CE6DB3" w:rsidRPr="00E1074D" w:rsidRDefault="00CE6DB3" w:rsidP="006B22D4">
            <w:pPr>
              <w:spacing w:after="160" w:line="259" w:lineRule="auto"/>
              <w:rPr>
                <w:rFonts w:ascii="Calibri" w:eastAsia="Calibri" w:hAnsi="Calibri" w:cs="Calibri"/>
                <w:b/>
                <w:sz w:val="20"/>
              </w:rPr>
            </w:pPr>
            <w:r w:rsidRPr="00133E33">
              <w:rPr>
                <w:rFonts w:ascii="Calibri" w:eastAsia="Calibri" w:hAnsi="Calibri" w:cs="Calibri"/>
                <w:b/>
                <w:sz w:val="20"/>
              </w:rPr>
              <w:t>Substantiation: The bidder must submit a commitment letter</w:t>
            </w:r>
            <w:r w:rsidR="006211AE">
              <w:rPr>
                <w:rFonts w:ascii="Calibri" w:eastAsia="Calibri" w:hAnsi="Calibri" w:cs="Calibri"/>
                <w:b/>
                <w:sz w:val="20"/>
              </w:rPr>
              <w:t>.</w:t>
            </w:r>
          </w:p>
        </w:tc>
      </w:tr>
    </w:tbl>
    <w:p w14:paraId="1AF2B124" w14:textId="77777777" w:rsidR="00081EDC" w:rsidRPr="00081EDC" w:rsidRDefault="00081EDC" w:rsidP="00081EDC">
      <w:pPr>
        <w:spacing w:after="160" w:line="259" w:lineRule="auto"/>
        <w:rPr>
          <w:rFonts w:ascii="Calibri" w:eastAsia="Calibri" w:hAnsi="Calibri"/>
          <w:sz w:val="20"/>
          <w:szCs w:val="20"/>
          <w:lang w:eastAsia="en-US"/>
        </w:rPr>
      </w:pPr>
    </w:p>
    <w:p w14:paraId="6B82858C" w14:textId="6A4ED36A" w:rsidR="00081EDC" w:rsidRPr="00081EDC" w:rsidRDefault="00882EA4" w:rsidP="00081EDC">
      <w:pPr>
        <w:spacing w:after="160" w:line="259" w:lineRule="auto"/>
        <w:rPr>
          <w:rFonts w:ascii="Calibri" w:eastAsia="Calibri" w:hAnsi="Calibri"/>
          <w:b/>
          <w:sz w:val="20"/>
          <w:szCs w:val="20"/>
          <w:lang w:eastAsia="en-US"/>
        </w:rPr>
      </w:pPr>
      <w:r>
        <w:rPr>
          <w:rFonts w:ascii="Calibri" w:eastAsia="Calibri" w:hAnsi="Calibri"/>
          <w:b/>
          <w:sz w:val="20"/>
          <w:szCs w:val="20"/>
          <w:lang w:eastAsia="en-US"/>
        </w:rPr>
        <w:t>5</w:t>
      </w:r>
      <w:r w:rsidR="00081EDC" w:rsidRPr="00081EDC">
        <w:rPr>
          <w:rFonts w:ascii="Calibri" w:eastAsia="Calibri" w:hAnsi="Calibri"/>
          <w:b/>
          <w:sz w:val="20"/>
          <w:szCs w:val="20"/>
          <w:lang w:eastAsia="en-US"/>
        </w:rPr>
        <w:t>.5</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7"/>
        <w:gridCol w:w="1230"/>
        <w:gridCol w:w="1951"/>
      </w:tblGrid>
      <w:tr w:rsidR="00CE6DB3" w:rsidRPr="00133E33" w14:paraId="34FEDEDF" w14:textId="77777777" w:rsidTr="006B22D4">
        <w:trPr>
          <w:trHeight w:val="290"/>
        </w:trPr>
        <w:tc>
          <w:tcPr>
            <w:tcW w:w="6737" w:type="dxa"/>
            <w:vMerge w:val="restart"/>
          </w:tcPr>
          <w:p w14:paraId="6D04A83B" w14:textId="77777777" w:rsidR="00CE6DB3" w:rsidRPr="00756104" w:rsidRDefault="00CE6DB3" w:rsidP="006B22D4">
            <w:pPr>
              <w:spacing w:after="160" w:line="259" w:lineRule="auto"/>
              <w:rPr>
                <w:rFonts w:ascii="Calibri" w:eastAsia="Calibri" w:hAnsi="Calibri" w:cs="Calibri"/>
                <w:b/>
                <w:bCs/>
                <w:sz w:val="20"/>
              </w:rPr>
            </w:pPr>
            <w:r w:rsidRPr="00756104">
              <w:rPr>
                <w:rFonts w:ascii="Calibri" w:eastAsia="Calibri" w:hAnsi="Calibri" w:cs="Calibri"/>
                <w:b/>
                <w:bCs/>
                <w:sz w:val="20"/>
              </w:rPr>
              <w:t>Sample Type, Dead volume and Sample Input Volume</w:t>
            </w:r>
          </w:p>
          <w:p w14:paraId="66B6D572" w14:textId="77777777" w:rsidR="00CE6DB3" w:rsidRPr="00756104" w:rsidRDefault="00CE6DB3" w:rsidP="006B22D4">
            <w:pPr>
              <w:spacing w:after="160" w:line="259" w:lineRule="auto"/>
              <w:rPr>
                <w:rFonts w:ascii="Calibri" w:eastAsia="Calibri" w:hAnsi="Calibri" w:cs="Calibri"/>
                <w:sz w:val="20"/>
              </w:rPr>
            </w:pPr>
            <w:r w:rsidRPr="00756104">
              <w:rPr>
                <w:rFonts w:ascii="Calibri" w:eastAsia="Calibri" w:hAnsi="Calibri" w:cs="Calibri"/>
                <w:sz w:val="20"/>
              </w:rPr>
              <w:t xml:space="preserve">Sample type - Serum or plasma sample </w:t>
            </w:r>
          </w:p>
          <w:p w14:paraId="0F27538E" w14:textId="77777777" w:rsidR="00CE6DB3" w:rsidRPr="00756104" w:rsidRDefault="00CE6DB3" w:rsidP="006B22D4">
            <w:pPr>
              <w:spacing w:after="160" w:line="259" w:lineRule="auto"/>
              <w:rPr>
                <w:rFonts w:ascii="Calibri" w:eastAsia="Calibri" w:hAnsi="Calibri" w:cs="Calibri"/>
                <w:color w:val="1D1B11" w:themeColor="background2" w:themeShade="1A"/>
                <w:sz w:val="20"/>
              </w:rPr>
            </w:pPr>
            <w:r w:rsidRPr="00756104">
              <w:rPr>
                <w:rFonts w:ascii="Calibri" w:eastAsia="Calibri" w:hAnsi="Calibri" w:cs="Calibri"/>
                <w:color w:val="1D1B11" w:themeColor="background2" w:themeShade="1A"/>
                <w:sz w:val="20"/>
              </w:rPr>
              <w:t>Dead volume - 50 -200 ul.</w:t>
            </w:r>
          </w:p>
          <w:p w14:paraId="72BD1998" w14:textId="77777777" w:rsidR="00CE6DB3" w:rsidRPr="00133E33" w:rsidRDefault="00CE6DB3" w:rsidP="006B22D4">
            <w:pPr>
              <w:spacing w:after="160" w:line="259" w:lineRule="auto"/>
              <w:rPr>
                <w:rFonts w:ascii="Calibri" w:eastAsia="Calibri" w:hAnsi="Calibri" w:cs="Calibri"/>
                <w:b/>
                <w:sz w:val="20"/>
                <w:highlight w:val="yellow"/>
              </w:rPr>
            </w:pPr>
            <w:r w:rsidRPr="00756104">
              <w:rPr>
                <w:rFonts w:ascii="Calibri" w:eastAsia="Calibri" w:hAnsi="Calibri" w:cs="Calibri"/>
                <w:color w:val="1D1B11" w:themeColor="background2" w:themeShade="1A"/>
                <w:sz w:val="20"/>
              </w:rPr>
              <w:t>Sample Capacity - 250ul input volume, which includes the dead volume</w:t>
            </w:r>
            <w:r w:rsidRPr="00756104">
              <w:rPr>
                <w:rFonts w:ascii="Calibri" w:eastAsia="Calibri" w:hAnsi="Calibri" w:cs="Calibri"/>
                <w:sz w:val="20"/>
              </w:rPr>
              <w:t>.</w:t>
            </w:r>
          </w:p>
        </w:tc>
        <w:tc>
          <w:tcPr>
            <w:tcW w:w="1230" w:type="dxa"/>
          </w:tcPr>
          <w:p w14:paraId="5B8BC019" w14:textId="77777777" w:rsidR="00CE6DB3" w:rsidRPr="00756104" w:rsidRDefault="00CE6DB3" w:rsidP="006B22D4">
            <w:pPr>
              <w:spacing w:after="160" w:line="259" w:lineRule="auto"/>
              <w:jc w:val="center"/>
              <w:rPr>
                <w:rFonts w:ascii="Calibri" w:eastAsia="Calibri" w:hAnsi="Calibri" w:cs="Calibri"/>
                <w:b/>
                <w:sz w:val="20"/>
              </w:rPr>
            </w:pPr>
            <w:r w:rsidRPr="00756104">
              <w:rPr>
                <w:rFonts w:ascii="Calibri" w:eastAsia="Calibri" w:hAnsi="Calibri" w:cs="Calibri"/>
                <w:b/>
                <w:sz w:val="20"/>
              </w:rPr>
              <w:t>Comply</w:t>
            </w:r>
          </w:p>
        </w:tc>
        <w:tc>
          <w:tcPr>
            <w:tcW w:w="1951" w:type="dxa"/>
          </w:tcPr>
          <w:p w14:paraId="1B555DDE" w14:textId="77777777" w:rsidR="00CE6DB3" w:rsidRPr="00756104" w:rsidRDefault="00CE6DB3" w:rsidP="006B22D4">
            <w:pPr>
              <w:spacing w:after="160" w:line="259" w:lineRule="auto"/>
              <w:jc w:val="center"/>
              <w:rPr>
                <w:rFonts w:ascii="Calibri" w:eastAsia="Calibri" w:hAnsi="Calibri" w:cs="Calibri"/>
                <w:b/>
                <w:sz w:val="20"/>
              </w:rPr>
            </w:pPr>
            <w:r w:rsidRPr="00756104">
              <w:rPr>
                <w:rFonts w:ascii="Calibri" w:eastAsia="Calibri" w:hAnsi="Calibri" w:cs="Calibri"/>
                <w:b/>
                <w:sz w:val="20"/>
              </w:rPr>
              <w:t>Do Not Comply</w:t>
            </w:r>
          </w:p>
        </w:tc>
      </w:tr>
      <w:tr w:rsidR="00CE6DB3" w:rsidRPr="00133E33" w14:paraId="5F71D750" w14:textId="77777777" w:rsidTr="006B22D4">
        <w:trPr>
          <w:trHeight w:val="345"/>
        </w:trPr>
        <w:tc>
          <w:tcPr>
            <w:tcW w:w="6737" w:type="dxa"/>
            <w:vMerge/>
          </w:tcPr>
          <w:p w14:paraId="30B8E6F5" w14:textId="77777777" w:rsidR="00CE6DB3" w:rsidRPr="00133E33" w:rsidRDefault="00CE6DB3" w:rsidP="006B22D4">
            <w:pPr>
              <w:spacing w:after="160" w:line="259" w:lineRule="auto"/>
              <w:rPr>
                <w:rFonts w:ascii="Calibri" w:eastAsia="Calibri" w:hAnsi="Calibri" w:cs="Calibri"/>
                <w:b/>
                <w:sz w:val="20"/>
                <w:highlight w:val="yellow"/>
              </w:rPr>
            </w:pPr>
          </w:p>
        </w:tc>
        <w:tc>
          <w:tcPr>
            <w:tcW w:w="1230" w:type="dxa"/>
          </w:tcPr>
          <w:p w14:paraId="40810598" w14:textId="77777777" w:rsidR="00CE6DB3" w:rsidRPr="00133E33" w:rsidRDefault="00CE6DB3" w:rsidP="006B22D4">
            <w:pPr>
              <w:spacing w:after="160" w:line="259" w:lineRule="auto"/>
              <w:rPr>
                <w:rFonts w:ascii="Calibri" w:eastAsia="Calibri" w:hAnsi="Calibri" w:cs="Calibri"/>
                <w:b/>
                <w:sz w:val="20"/>
                <w:highlight w:val="yellow"/>
              </w:rPr>
            </w:pPr>
          </w:p>
        </w:tc>
        <w:tc>
          <w:tcPr>
            <w:tcW w:w="1951" w:type="dxa"/>
          </w:tcPr>
          <w:p w14:paraId="30C061BA" w14:textId="77777777" w:rsidR="00CE6DB3" w:rsidRPr="00133E33" w:rsidRDefault="00CE6DB3" w:rsidP="006B22D4">
            <w:pPr>
              <w:spacing w:after="160" w:line="259" w:lineRule="auto"/>
              <w:rPr>
                <w:rFonts w:ascii="Calibri" w:eastAsia="Calibri" w:hAnsi="Calibri" w:cs="Calibri"/>
                <w:b/>
                <w:sz w:val="20"/>
                <w:highlight w:val="yellow"/>
              </w:rPr>
            </w:pPr>
          </w:p>
        </w:tc>
      </w:tr>
      <w:tr w:rsidR="00CE6DB3" w:rsidRPr="00133E33" w14:paraId="0A6BE1B2" w14:textId="77777777" w:rsidTr="006B22D4">
        <w:trPr>
          <w:trHeight w:val="165"/>
        </w:trPr>
        <w:tc>
          <w:tcPr>
            <w:tcW w:w="9918" w:type="dxa"/>
            <w:gridSpan w:val="3"/>
          </w:tcPr>
          <w:p w14:paraId="2D5E017D" w14:textId="77777777" w:rsidR="00CE6DB3" w:rsidRPr="00133E33" w:rsidRDefault="00CE6DB3" w:rsidP="006B22D4">
            <w:pPr>
              <w:spacing w:after="160" w:line="259" w:lineRule="auto"/>
              <w:rPr>
                <w:rFonts w:ascii="Calibri" w:eastAsia="Calibri" w:hAnsi="Calibri" w:cs="Calibri"/>
                <w:b/>
                <w:sz w:val="20"/>
                <w:highlight w:val="yellow"/>
                <w:lang w:val="en-US"/>
              </w:rPr>
            </w:pPr>
            <w:r w:rsidRPr="00756104">
              <w:rPr>
                <w:rFonts w:ascii="Calibri" w:eastAsia="Calibri" w:hAnsi="Calibri" w:cs="Calibri"/>
                <w:b/>
                <w:sz w:val="20"/>
              </w:rPr>
              <w:t>Substantiation: The bidder must submit and attach to the bid response, proof by means of brochure/specifications. Failure to provide information will lead to disqualification</w:t>
            </w:r>
            <w:r>
              <w:rPr>
                <w:rFonts w:ascii="Calibri" w:eastAsia="Calibri" w:hAnsi="Calibri" w:cs="Calibri"/>
                <w:b/>
                <w:sz w:val="20"/>
              </w:rPr>
              <w:t>.</w:t>
            </w:r>
          </w:p>
        </w:tc>
      </w:tr>
    </w:tbl>
    <w:p w14:paraId="3F318813" w14:textId="77777777" w:rsidR="00081EDC" w:rsidRPr="00081EDC" w:rsidRDefault="00081EDC" w:rsidP="00081EDC">
      <w:pPr>
        <w:spacing w:after="160" w:line="259" w:lineRule="auto"/>
        <w:rPr>
          <w:rFonts w:ascii="Calibri" w:eastAsia="Calibri" w:hAnsi="Calibri"/>
          <w:sz w:val="20"/>
          <w:szCs w:val="20"/>
          <w:lang w:eastAsia="en-US"/>
        </w:rPr>
      </w:pPr>
    </w:p>
    <w:p w14:paraId="6A3E08FB" w14:textId="6DB0BF0A" w:rsidR="00081EDC" w:rsidRPr="00081EDC" w:rsidRDefault="00882EA4" w:rsidP="00081EDC">
      <w:pPr>
        <w:spacing w:after="160" w:line="259" w:lineRule="auto"/>
        <w:rPr>
          <w:rFonts w:ascii="Calibri" w:eastAsia="Calibri" w:hAnsi="Calibri"/>
          <w:b/>
          <w:sz w:val="20"/>
          <w:szCs w:val="20"/>
          <w:lang w:eastAsia="en-US"/>
        </w:rPr>
      </w:pPr>
      <w:r>
        <w:rPr>
          <w:rFonts w:ascii="Calibri" w:eastAsia="Calibri" w:hAnsi="Calibri"/>
          <w:b/>
          <w:sz w:val="20"/>
          <w:szCs w:val="20"/>
          <w:lang w:eastAsia="en-US"/>
        </w:rPr>
        <w:t>5</w:t>
      </w:r>
      <w:r w:rsidR="00081EDC" w:rsidRPr="00081EDC">
        <w:rPr>
          <w:rFonts w:ascii="Calibri" w:eastAsia="Calibri" w:hAnsi="Calibri"/>
          <w:b/>
          <w:sz w:val="20"/>
          <w:szCs w:val="20"/>
          <w:lang w:eastAsia="en-US"/>
        </w:rPr>
        <w:t>.6</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7"/>
        <w:gridCol w:w="1230"/>
        <w:gridCol w:w="1951"/>
      </w:tblGrid>
      <w:tr w:rsidR="00CE6DB3" w:rsidRPr="004312D1" w14:paraId="0C611BC1" w14:textId="77777777" w:rsidTr="006B22D4">
        <w:trPr>
          <w:trHeight w:val="290"/>
        </w:trPr>
        <w:tc>
          <w:tcPr>
            <w:tcW w:w="6737" w:type="dxa"/>
            <w:vMerge w:val="restart"/>
          </w:tcPr>
          <w:p w14:paraId="1746E52C" w14:textId="77777777" w:rsidR="00CE6DB3" w:rsidRPr="00756104" w:rsidRDefault="00CE6DB3" w:rsidP="006B22D4">
            <w:pPr>
              <w:tabs>
                <w:tab w:val="left" w:pos="1418"/>
              </w:tabs>
              <w:jc w:val="both"/>
              <w:rPr>
                <w:rFonts w:ascii="Calibri" w:hAnsi="Calibri" w:cs="Calibri"/>
                <w:b/>
                <w:bCs/>
                <w:color w:val="000000"/>
                <w:sz w:val="20"/>
              </w:rPr>
            </w:pPr>
            <w:r w:rsidRPr="00756104">
              <w:rPr>
                <w:rFonts w:ascii="Calibri" w:hAnsi="Calibri" w:cs="Calibri"/>
                <w:b/>
                <w:bCs/>
                <w:color w:val="000000"/>
                <w:sz w:val="20"/>
              </w:rPr>
              <w:t>Random and Priority Sample Testing</w:t>
            </w:r>
          </w:p>
          <w:p w14:paraId="15D279C4" w14:textId="77777777" w:rsidR="00CE6DB3" w:rsidRPr="00756104" w:rsidRDefault="00CE6DB3" w:rsidP="006B22D4">
            <w:pPr>
              <w:tabs>
                <w:tab w:val="left" w:pos="1418"/>
              </w:tabs>
              <w:spacing w:after="200" w:line="276" w:lineRule="auto"/>
              <w:contextualSpacing/>
              <w:jc w:val="both"/>
              <w:rPr>
                <w:rFonts w:ascii="Calibri" w:hAnsi="Calibri" w:cs="Calibri"/>
                <w:b/>
                <w:bCs/>
                <w:color w:val="000000"/>
                <w:sz w:val="20"/>
              </w:rPr>
            </w:pPr>
            <w:r w:rsidRPr="00756104">
              <w:rPr>
                <w:rFonts w:ascii="Calibri" w:hAnsi="Calibri" w:cs="Calibri"/>
                <w:color w:val="000000"/>
                <w:sz w:val="20"/>
              </w:rPr>
              <w:t>Ability of the analyser to prioritize Urgent and Stat samples in a separate loading station.</w:t>
            </w:r>
          </w:p>
          <w:p w14:paraId="46961132" w14:textId="77777777" w:rsidR="00CE6DB3" w:rsidRPr="00756104" w:rsidRDefault="00CE6DB3" w:rsidP="006B22D4">
            <w:pPr>
              <w:tabs>
                <w:tab w:val="left" w:pos="1418"/>
              </w:tabs>
              <w:spacing w:after="200" w:line="276" w:lineRule="auto"/>
              <w:contextualSpacing/>
              <w:jc w:val="both"/>
              <w:rPr>
                <w:rFonts w:ascii="Calibri" w:hAnsi="Calibri" w:cs="Calibri"/>
                <w:sz w:val="20"/>
              </w:rPr>
            </w:pPr>
            <w:r w:rsidRPr="00756104">
              <w:rPr>
                <w:rFonts w:ascii="Calibri" w:hAnsi="Calibri" w:cs="Calibri"/>
                <w:color w:val="000000"/>
                <w:sz w:val="20"/>
              </w:rPr>
              <w:t>Random Access – Analyser to allow loading of samples randomly.</w:t>
            </w:r>
          </w:p>
        </w:tc>
        <w:tc>
          <w:tcPr>
            <w:tcW w:w="1230" w:type="dxa"/>
          </w:tcPr>
          <w:p w14:paraId="061E7F76" w14:textId="77777777" w:rsidR="00CE6DB3" w:rsidRPr="00756104"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Calibri" w:eastAsia="Calibri" w:hAnsi="Calibri" w:cs="Calibri"/>
                <w:b/>
                <w:sz w:val="20"/>
              </w:rPr>
            </w:pPr>
            <w:r w:rsidRPr="00756104">
              <w:rPr>
                <w:rFonts w:ascii="Calibri" w:eastAsia="Calibri" w:hAnsi="Calibri" w:cs="Calibri"/>
                <w:b/>
                <w:sz w:val="20"/>
              </w:rPr>
              <w:t>Comply</w:t>
            </w:r>
          </w:p>
        </w:tc>
        <w:tc>
          <w:tcPr>
            <w:tcW w:w="1951" w:type="dxa"/>
          </w:tcPr>
          <w:p w14:paraId="5B0C929B" w14:textId="77777777" w:rsidR="00CE6DB3" w:rsidRPr="00756104"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Calibri" w:eastAsia="Calibri" w:hAnsi="Calibri" w:cs="Calibri"/>
                <w:b/>
                <w:sz w:val="20"/>
              </w:rPr>
            </w:pPr>
            <w:r w:rsidRPr="00756104">
              <w:rPr>
                <w:rFonts w:ascii="Calibri" w:eastAsia="Calibri" w:hAnsi="Calibri" w:cs="Calibri"/>
                <w:b/>
                <w:sz w:val="20"/>
              </w:rPr>
              <w:t>Do Not Comply</w:t>
            </w:r>
          </w:p>
        </w:tc>
      </w:tr>
      <w:tr w:rsidR="00CE6DB3" w:rsidRPr="004312D1" w14:paraId="626449E9" w14:textId="77777777" w:rsidTr="006B22D4">
        <w:trPr>
          <w:trHeight w:val="345"/>
        </w:trPr>
        <w:tc>
          <w:tcPr>
            <w:tcW w:w="6737" w:type="dxa"/>
            <w:vMerge/>
          </w:tcPr>
          <w:p w14:paraId="04726D9E" w14:textId="77777777" w:rsidR="00CE6DB3" w:rsidRPr="00756104" w:rsidRDefault="00CE6DB3" w:rsidP="006B22D4">
            <w:pPr>
              <w:tabs>
                <w:tab w:val="left" w:pos="1418"/>
              </w:tabs>
              <w:spacing w:after="200" w:line="276" w:lineRule="auto"/>
              <w:contextualSpacing/>
              <w:jc w:val="both"/>
              <w:rPr>
                <w:rFonts w:ascii="Calibri" w:hAnsi="Calibri" w:cs="Calibri"/>
                <w:sz w:val="20"/>
              </w:rPr>
            </w:pPr>
          </w:p>
        </w:tc>
        <w:tc>
          <w:tcPr>
            <w:tcW w:w="1230" w:type="dxa"/>
          </w:tcPr>
          <w:p w14:paraId="34E40A36" w14:textId="77777777" w:rsidR="00CE6DB3" w:rsidRPr="004312D1"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Calibri" w:eastAsia="Calibri" w:hAnsi="Calibri" w:cs="Calibri"/>
                <w:sz w:val="20"/>
                <w:highlight w:val="yellow"/>
              </w:rPr>
            </w:pPr>
          </w:p>
        </w:tc>
        <w:tc>
          <w:tcPr>
            <w:tcW w:w="1951" w:type="dxa"/>
          </w:tcPr>
          <w:p w14:paraId="2B687BDB" w14:textId="77777777" w:rsidR="00CE6DB3" w:rsidRPr="004312D1"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Calibri" w:eastAsia="Calibri" w:hAnsi="Calibri" w:cs="Calibri"/>
                <w:sz w:val="20"/>
                <w:highlight w:val="yellow"/>
              </w:rPr>
            </w:pPr>
          </w:p>
        </w:tc>
      </w:tr>
      <w:tr w:rsidR="00CE6DB3" w:rsidRPr="004312D1" w14:paraId="58F3D503" w14:textId="77777777" w:rsidTr="006B22D4">
        <w:trPr>
          <w:trHeight w:val="165"/>
        </w:trPr>
        <w:tc>
          <w:tcPr>
            <w:tcW w:w="9918" w:type="dxa"/>
            <w:gridSpan w:val="3"/>
          </w:tcPr>
          <w:p w14:paraId="3C74692E" w14:textId="77777777" w:rsidR="00CE6DB3" w:rsidRPr="00756104" w:rsidRDefault="00CE6DB3" w:rsidP="006B22D4">
            <w:pPr>
              <w:tabs>
                <w:tab w:val="left" w:pos="1418"/>
              </w:tabs>
              <w:spacing w:after="200" w:line="276" w:lineRule="auto"/>
              <w:jc w:val="both"/>
              <w:rPr>
                <w:rFonts w:ascii="Calibri" w:eastAsia="Calibri" w:hAnsi="Calibri" w:cs="Calibri"/>
                <w:sz w:val="20"/>
                <w:lang w:val="en-US"/>
              </w:rPr>
            </w:pPr>
            <w:r w:rsidRPr="00756104">
              <w:rPr>
                <w:rFonts w:ascii="Calibri" w:hAnsi="Calibri" w:cs="Calibri"/>
                <w:b/>
                <w:sz w:val="20"/>
              </w:rPr>
              <w:t>Substantiation: The bidder must submit and attach to the bid response, proof by means of brochure/specifications</w:t>
            </w:r>
            <w:r w:rsidRPr="00756104">
              <w:rPr>
                <w:rFonts w:ascii="Calibri" w:hAnsi="Calibri" w:cs="Calibri"/>
                <w:sz w:val="20"/>
              </w:rPr>
              <w:t>.</w:t>
            </w:r>
            <w:r w:rsidRPr="00756104">
              <w:rPr>
                <w:rFonts w:asciiTheme="minorHAnsi" w:hAnsiTheme="minorHAnsi" w:cstheme="minorHAnsi"/>
                <w:b/>
                <w:sz w:val="20"/>
              </w:rPr>
              <w:t xml:space="preserve"> Failure to provide information will lead to disqualification.</w:t>
            </w:r>
          </w:p>
        </w:tc>
      </w:tr>
    </w:tbl>
    <w:p w14:paraId="00F13326" w14:textId="77777777" w:rsidR="00081EDC" w:rsidRPr="00081EDC" w:rsidRDefault="00081EDC" w:rsidP="00081EDC">
      <w:pPr>
        <w:spacing w:after="160" w:line="259" w:lineRule="auto"/>
        <w:rPr>
          <w:rFonts w:ascii="Calibri" w:eastAsia="Calibri" w:hAnsi="Calibri"/>
          <w:sz w:val="20"/>
          <w:szCs w:val="20"/>
          <w:lang w:eastAsia="en-US"/>
        </w:rPr>
      </w:pPr>
    </w:p>
    <w:p w14:paraId="4043F3EC" w14:textId="24C9E420" w:rsidR="00081EDC" w:rsidRPr="00081EDC" w:rsidRDefault="00882EA4" w:rsidP="00081EDC">
      <w:pPr>
        <w:spacing w:after="160" w:line="259" w:lineRule="auto"/>
        <w:rPr>
          <w:rFonts w:ascii="Calibri" w:eastAsia="Calibri" w:hAnsi="Calibri"/>
          <w:b/>
          <w:sz w:val="20"/>
          <w:szCs w:val="20"/>
          <w:lang w:eastAsia="en-US"/>
        </w:rPr>
      </w:pPr>
      <w:r>
        <w:rPr>
          <w:rFonts w:ascii="Calibri" w:eastAsia="Calibri" w:hAnsi="Calibri"/>
          <w:b/>
          <w:sz w:val="20"/>
          <w:szCs w:val="20"/>
          <w:lang w:eastAsia="en-US"/>
        </w:rPr>
        <w:t>5</w:t>
      </w:r>
      <w:r w:rsidR="00081EDC" w:rsidRPr="00081EDC">
        <w:rPr>
          <w:rFonts w:ascii="Calibri" w:eastAsia="Calibri" w:hAnsi="Calibri"/>
          <w:b/>
          <w:sz w:val="20"/>
          <w:szCs w:val="20"/>
          <w:lang w:eastAsia="en-US"/>
        </w:rPr>
        <w:t>.7</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5"/>
        <w:gridCol w:w="1235"/>
        <w:gridCol w:w="1918"/>
      </w:tblGrid>
      <w:tr w:rsidR="00CE6DB3" w:rsidRPr="004312D1" w14:paraId="63A85EFC" w14:textId="77777777" w:rsidTr="006B22D4">
        <w:trPr>
          <w:trHeight w:val="305"/>
        </w:trPr>
        <w:tc>
          <w:tcPr>
            <w:tcW w:w="6765" w:type="dxa"/>
            <w:vMerge w:val="restart"/>
          </w:tcPr>
          <w:p w14:paraId="0B2B55F1" w14:textId="77777777" w:rsidR="00CE6DB3" w:rsidRPr="00756104" w:rsidRDefault="00CE6DB3" w:rsidP="006B22D4">
            <w:pPr>
              <w:tabs>
                <w:tab w:val="left" w:pos="1418"/>
              </w:tabs>
              <w:jc w:val="both"/>
              <w:rPr>
                <w:rFonts w:ascii="Calibri" w:hAnsi="Calibri" w:cs="Calibri"/>
                <w:b/>
                <w:bCs/>
                <w:color w:val="000000"/>
                <w:sz w:val="20"/>
              </w:rPr>
            </w:pPr>
            <w:r w:rsidRPr="00756104">
              <w:rPr>
                <w:rFonts w:ascii="Calibri" w:hAnsi="Calibri" w:cs="Calibri"/>
                <w:b/>
                <w:bCs/>
                <w:color w:val="000000"/>
                <w:sz w:val="20"/>
              </w:rPr>
              <w:t>Loading of Reagents and Consumables</w:t>
            </w:r>
          </w:p>
          <w:p w14:paraId="687409C4" w14:textId="5377FA48" w:rsidR="00CE6DB3" w:rsidRPr="006211AE" w:rsidRDefault="00CE6DB3" w:rsidP="006B22D4">
            <w:pPr>
              <w:tabs>
                <w:tab w:val="left" w:pos="1418"/>
              </w:tabs>
              <w:jc w:val="both"/>
              <w:rPr>
                <w:rFonts w:ascii="Calibri" w:hAnsi="Calibri" w:cs="Calibri"/>
                <w:color w:val="000000"/>
                <w:sz w:val="20"/>
              </w:rPr>
            </w:pPr>
            <w:r w:rsidRPr="00756104">
              <w:rPr>
                <w:rFonts w:ascii="Calibri" w:hAnsi="Calibri" w:cs="Calibri"/>
                <w:color w:val="000000"/>
                <w:sz w:val="20"/>
              </w:rPr>
              <w:t>Analyser must allow continuous loading of reagents and consumables without stopping.</w:t>
            </w:r>
          </w:p>
        </w:tc>
        <w:tc>
          <w:tcPr>
            <w:tcW w:w="1235" w:type="dxa"/>
          </w:tcPr>
          <w:p w14:paraId="46A788AF" w14:textId="77777777" w:rsidR="00CE6DB3" w:rsidRPr="00756104"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Calibri" w:eastAsia="Calibri" w:hAnsi="Calibri" w:cs="Calibri"/>
                <w:b/>
                <w:sz w:val="20"/>
              </w:rPr>
            </w:pPr>
            <w:r w:rsidRPr="00756104">
              <w:rPr>
                <w:rFonts w:ascii="Calibri" w:eastAsia="Calibri" w:hAnsi="Calibri" w:cs="Calibri"/>
                <w:b/>
                <w:sz w:val="20"/>
              </w:rPr>
              <w:t>Comply</w:t>
            </w:r>
          </w:p>
        </w:tc>
        <w:tc>
          <w:tcPr>
            <w:tcW w:w="1918" w:type="dxa"/>
          </w:tcPr>
          <w:p w14:paraId="24336B4E" w14:textId="77777777" w:rsidR="00CE6DB3" w:rsidRPr="00756104"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Calibri" w:eastAsia="Calibri" w:hAnsi="Calibri" w:cs="Calibri"/>
                <w:b/>
                <w:sz w:val="20"/>
              </w:rPr>
            </w:pPr>
            <w:r w:rsidRPr="00756104">
              <w:rPr>
                <w:rFonts w:ascii="Calibri" w:eastAsia="Calibri" w:hAnsi="Calibri" w:cs="Calibri"/>
                <w:b/>
                <w:sz w:val="20"/>
              </w:rPr>
              <w:t>Do Not Comply</w:t>
            </w:r>
          </w:p>
        </w:tc>
      </w:tr>
      <w:tr w:rsidR="00CE6DB3" w:rsidRPr="004312D1" w14:paraId="2DD0DD41" w14:textId="77777777" w:rsidTr="006B22D4">
        <w:trPr>
          <w:trHeight w:val="364"/>
        </w:trPr>
        <w:tc>
          <w:tcPr>
            <w:tcW w:w="6765" w:type="dxa"/>
            <w:vMerge/>
          </w:tcPr>
          <w:p w14:paraId="4D50C69B" w14:textId="77777777" w:rsidR="00CE6DB3" w:rsidRPr="00756104" w:rsidRDefault="00CE6DB3" w:rsidP="006B22D4">
            <w:pPr>
              <w:tabs>
                <w:tab w:val="left" w:pos="1418"/>
              </w:tabs>
              <w:spacing w:after="200" w:line="276" w:lineRule="auto"/>
              <w:contextualSpacing/>
              <w:jc w:val="both"/>
              <w:rPr>
                <w:rFonts w:ascii="Calibri" w:hAnsi="Calibri" w:cs="Calibri"/>
                <w:sz w:val="20"/>
              </w:rPr>
            </w:pPr>
          </w:p>
        </w:tc>
        <w:tc>
          <w:tcPr>
            <w:tcW w:w="1235" w:type="dxa"/>
          </w:tcPr>
          <w:p w14:paraId="2EE01914" w14:textId="77777777" w:rsidR="00CE6DB3" w:rsidRPr="004312D1"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Calibri" w:eastAsia="Calibri" w:hAnsi="Calibri" w:cs="Calibri"/>
                <w:sz w:val="20"/>
                <w:highlight w:val="yellow"/>
              </w:rPr>
            </w:pPr>
          </w:p>
        </w:tc>
        <w:tc>
          <w:tcPr>
            <w:tcW w:w="1918" w:type="dxa"/>
          </w:tcPr>
          <w:p w14:paraId="662ED5E7" w14:textId="77777777" w:rsidR="00CE6DB3" w:rsidRPr="004312D1"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Calibri" w:eastAsia="Calibri" w:hAnsi="Calibri" w:cs="Calibri"/>
                <w:sz w:val="20"/>
                <w:highlight w:val="yellow"/>
              </w:rPr>
            </w:pPr>
          </w:p>
        </w:tc>
      </w:tr>
      <w:tr w:rsidR="00CE6DB3" w:rsidRPr="004312D1" w14:paraId="5A14C8A2" w14:textId="77777777" w:rsidTr="006B22D4">
        <w:trPr>
          <w:trHeight w:val="456"/>
        </w:trPr>
        <w:tc>
          <w:tcPr>
            <w:tcW w:w="9918" w:type="dxa"/>
            <w:gridSpan w:val="3"/>
          </w:tcPr>
          <w:p w14:paraId="40C4D464" w14:textId="77777777" w:rsidR="00CE6DB3" w:rsidRPr="00756104" w:rsidRDefault="00CE6DB3" w:rsidP="006B22D4">
            <w:pPr>
              <w:tabs>
                <w:tab w:val="left" w:pos="1418"/>
              </w:tabs>
              <w:spacing w:after="200" w:line="276" w:lineRule="auto"/>
              <w:jc w:val="both"/>
              <w:rPr>
                <w:rFonts w:ascii="Calibri" w:eastAsia="Calibri" w:hAnsi="Calibri" w:cs="Calibri"/>
                <w:sz w:val="20"/>
                <w:lang w:val="en-US"/>
              </w:rPr>
            </w:pPr>
            <w:r w:rsidRPr="00756104">
              <w:rPr>
                <w:rFonts w:ascii="Calibri" w:hAnsi="Calibri" w:cs="Calibri"/>
                <w:b/>
                <w:sz w:val="20"/>
              </w:rPr>
              <w:t>Substantiation: The bidder must submit and attach to the bid response, proof by means of brochure/specifications</w:t>
            </w:r>
            <w:r w:rsidRPr="00756104">
              <w:rPr>
                <w:rFonts w:ascii="Calibri" w:hAnsi="Calibri" w:cs="Calibri"/>
                <w:sz w:val="20"/>
              </w:rPr>
              <w:t>.</w:t>
            </w:r>
            <w:r w:rsidRPr="00756104">
              <w:rPr>
                <w:rFonts w:asciiTheme="minorHAnsi" w:hAnsiTheme="minorHAnsi" w:cstheme="minorHAnsi"/>
                <w:b/>
                <w:sz w:val="20"/>
              </w:rPr>
              <w:t xml:space="preserve"> Failure to provide information will lead to disqualification.</w:t>
            </w:r>
          </w:p>
        </w:tc>
      </w:tr>
    </w:tbl>
    <w:p w14:paraId="2AA4E2F6" w14:textId="77777777" w:rsidR="006211AE" w:rsidRDefault="006211AE" w:rsidP="00081EDC">
      <w:pPr>
        <w:spacing w:after="160" w:line="259" w:lineRule="auto"/>
        <w:rPr>
          <w:rFonts w:ascii="Calibri" w:eastAsia="Calibri" w:hAnsi="Calibri"/>
          <w:b/>
          <w:sz w:val="20"/>
          <w:szCs w:val="20"/>
          <w:lang w:eastAsia="en-US"/>
        </w:rPr>
      </w:pPr>
    </w:p>
    <w:p w14:paraId="33BACDC4" w14:textId="46364293" w:rsidR="00081EDC" w:rsidRPr="00081EDC" w:rsidRDefault="00882EA4" w:rsidP="00081EDC">
      <w:pPr>
        <w:spacing w:after="160" w:line="259" w:lineRule="auto"/>
        <w:rPr>
          <w:rFonts w:ascii="Calibri" w:eastAsia="Calibri" w:hAnsi="Calibri"/>
          <w:b/>
          <w:sz w:val="20"/>
          <w:szCs w:val="20"/>
          <w:lang w:eastAsia="en-US"/>
        </w:rPr>
      </w:pPr>
      <w:r>
        <w:rPr>
          <w:rFonts w:ascii="Calibri" w:eastAsia="Calibri" w:hAnsi="Calibri"/>
          <w:b/>
          <w:sz w:val="20"/>
          <w:szCs w:val="20"/>
          <w:lang w:eastAsia="en-US"/>
        </w:rPr>
        <w:lastRenderedPageBreak/>
        <w:t>5</w:t>
      </w:r>
      <w:r w:rsidR="00081EDC" w:rsidRPr="00081EDC">
        <w:rPr>
          <w:rFonts w:ascii="Calibri" w:eastAsia="Calibri" w:hAnsi="Calibri"/>
          <w:b/>
          <w:sz w:val="20"/>
          <w:szCs w:val="20"/>
          <w:lang w:eastAsia="en-US"/>
        </w:rPr>
        <w:t>.8</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9"/>
        <w:gridCol w:w="1238"/>
        <w:gridCol w:w="1901"/>
      </w:tblGrid>
      <w:tr w:rsidR="00CE6DB3" w:rsidRPr="00A638A8" w14:paraId="1BEABF66" w14:textId="77777777" w:rsidTr="006B22D4">
        <w:trPr>
          <w:trHeight w:val="290"/>
        </w:trPr>
        <w:tc>
          <w:tcPr>
            <w:tcW w:w="6779" w:type="dxa"/>
            <w:vMerge w:val="restart"/>
          </w:tcPr>
          <w:p w14:paraId="3771C719" w14:textId="77777777" w:rsidR="00CE6DB3" w:rsidRPr="00756104" w:rsidRDefault="00CE6DB3" w:rsidP="006B22D4">
            <w:pPr>
              <w:tabs>
                <w:tab w:val="left" w:pos="1418"/>
              </w:tabs>
              <w:jc w:val="both"/>
              <w:rPr>
                <w:rFonts w:ascii="Calibri" w:hAnsi="Calibri" w:cs="Calibri"/>
                <w:b/>
                <w:bCs/>
                <w:color w:val="000000"/>
                <w:sz w:val="20"/>
              </w:rPr>
            </w:pPr>
            <w:r w:rsidRPr="00756104">
              <w:rPr>
                <w:rFonts w:ascii="Calibri" w:hAnsi="Calibri" w:cs="Calibri"/>
                <w:b/>
                <w:bCs/>
                <w:color w:val="000000"/>
                <w:sz w:val="20"/>
              </w:rPr>
              <w:t>Quality</w:t>
            </w:r>
          </w:p>
          <w:p w14:paraId="22EFD683" w14:textId="77777777" w:rsidR="00CE6DB3" w:rsidRPr="00756104" w:rsidRDefault="00CE6DB3" w:rsidP="006B22D4">
            <w:pPr>
              <w:tabs>
                <w:tab w:val="left" w:pos="1418"/>
              </w:tabs>
              <w:jc w:val="both"/>
              <w:rPr>
                <w:rFonts w:ascii="Calibri" w:hAnsi="Calibri" w:cs="Calibri"/>
                <w:color w:val="000000"/>
                <w:sz w:val="20"/>
              </w:rPr>
            </w:pPr>
            <w:r w:rsidRPr="00756104">
              <w:rPr>
                <w:rFonts w:ascii="Calibri" w:hAnsi="Calibri" w:cs="Calibri"/>
                <w:color w:val="000000"/>
                <w:sz w:val="20"/>
              </w:rPr>
              <w:t xml:space="preserve">Availability for on-board IQC programs which shows CV, SD mean results and LJ plots with Westgard rules, flagging IQC’s out of range. </w:t>
            </w:r>
          </w:p>
          <w:p w14:paraId="66051D8E" w14:textId="77777777" w:rsidR="00CE6DB3" w:rsidRPr="00A638A8" w:rsidRDefault="00CE6DB3" w:rsidP="006B22D4">
            <w:pPr>
              <w:tabs>
                <w:tab w:val="left" w:pos="1418"/>
              </w:tabs>
              <w:spacing w:after="200" w:line="276" w:lineRule="auto"/>
              <w:contextualSpacing/>
              <w:jc w:val="both"/>
              <w:rPr>
                <w:rFonts w:ascii="Calibri" w:hAnsi="Calibri" w:cs="Calibri"/>
                <w:sz w:val="20"/>
                <w:highlight w:val="yellow"/>
              </w:rPr>
            </w:pPr>
          </w:p>
        </w:tc>
        <w:tc>
          <w:tcPr>
            <w:tcW w:w="1238" w:type="dxa"/>
          </w:tcPr>
          <w:p w14:paraId="6D4BB2BD" w14:textId="77777777" w:rsidR="00CE6DB3" w:rsidRPr="00756104"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Calibri" w:eastAsia="Calibri" w:hAnsi="Calibri" w:cs="Calibri"/>
                <w:b/>
                <w:sz w:val="20"/>
              </w:rPr>
            </w:pPr>
            <w:r w:rsidRPr="00756104">
              <w:rPr>
                <w:rFonts w:ascii="Calibri" w:eastAsia="Calibri" w:hAnsi="Calibri" w:cs="Calibri"/>
                <w:b/>
                <w:sz w:val="20"/>
              </w:rPr>
              <w:t>Comply</w:t>
            </w:r>
          </w:p>
        </w:tc>
        <w:tc>
          <w:tcPr>
            <w:tcW w:w="1901" w:type="dxa"/>
          </w:tcPr>
          <w:p w14:paraId="0C14FAEB" w14:textId="77777777" w:rsidR="00CE6DB3" w:rsidRPr="00756104"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Calibri" w:eastAsia="Calibri" w:hAnsi="Calibri" w:cs="Calibri"/>
                <w:b/>
                <w:sz w:val="20"/>
              </w:rPr>
            </w:pPr>
            <w:r w:rsidRPr="00756104">
              <w:rPr>
                <w:rFonts w:ascii="Calibri" w:eastAsia="Calibri" w:hAnsi="Calibri" w:cs="Calibri"/>
                <w:b/>
                <w:sz w:val="20"/>
              </w:rPr>
              <w:t>Do Not Comply</w:t>
            </w:r>
          </w:p>
        </w:tc>
      </w:tr>
      <w:tr w:rsidR="00CE6DB3" w:rsidRPr="00A638A8" w14:paraId="1DF06568" w14:textId="77777777" w:rsidTr="006211AE">
        <w:trPr>
          <w:trHeight w:val="50"/>
        </w:trPr>
        <w:tc>
          <w:tcPr>
            <w:tcW w:w="6779" w:type="dxa"/>
            <w:vMerge/>
          </w:tcPr>
          <w:p w14:paraId="17BD5E1C" w14:textId="77777777" w:rsidR="00CE6DB3" w:rsidRPr="00A638A8" w:rsidRDefault="00CE6DB3" w:rsidP="006B22D4">
            <w:pPr>
              <w:tabs>
                <w:tab w:val="left" w:pos="1418"/>
              </w:tabs>
              <w:spacing w:after="200" w:line="276" w:lineRule="auto"/>
              <w:contextualSpacing/>
              <w:jc w:val="both"/>
              <w:rPr>
                <w:rFonts w:ascii="Calibri" w:hAnsi="Calibri" w:cs="Calibri"/>
                <w:sz w:val="20"/>
                <w:highlight w:val="yellow"/>
              </w:rPr>
            </w:pPr>
          </w:p>
        </w:tc>
        <w:tc>
          <w:tcPr>
            <w:tcW w:w="1238" w:type="dxa"/>
          </w:tcPr>
          <w:p w14:paraId="56D01889" w14:textId="77777777" w:rsidR="00CE6DB3" w:rsidRPr="00A638A8"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Calibri" w:eastAsia="Calibri" w:hAnsi="Calibri" w:cs="Calibri"/>
                <w:sz w:val="20"/>
                <w:highlight w:val="yellow"/>
              </w:rPr>
            </w:pPr>
          </w:p>
        </w:tc>
        <w:tc>
          <w:tcPr>
            <w:tcW w:w="1901" w:type="dxa"/>
          </w:tcPr>
          <w:p w14:paraId="084A1ABC" w14:textId="77777777" w:rsidR="00CE6DB3" w:rsidRPr="00A638A8"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Calibri" w:eastAsia="Calibri" w:hAnsi="Calibri" w:cs="Calibri"/>
                <w:sz w:val="20"/>
                <w:highlight w:val="yellow"/>
              </w:rPr>
            </w:pPr>
          </w:p>
        </w:tc>
      </w:tr>
      <w:tr w:rsidR="00CE6DB3" w:rsidRPr="00A638A8" w14:paraId="00AE4EB1" w14:textId="77777777" w:rsidTr="006211AE">
        <w:trPr>
          <w:trHeight w:val="50"/>
        </w:trPr>
        <w:tc>
          <w:tcPr>
            <w:tcW w:w="9918" w:type="dxa"/>
            <w:gridSpan w:val="3"/>
          </w:tcPr>
          <w:p w14:paraId="2A6F08B8" w14:textId="77777777" w:rsidR="00CE6DB3" w:rsidRPr="00A638A8" w:rsidRDefault="00CE6DB3" w:rsidP="006B22D4">
            <w:pPr>
              <w:tabs>
                <w:tab w:val="left" w:pos="1418"/>
              </w:tabs>
              <w:spacing w:after="200" w:line="276" w:lineRule="auto"/>
              <w:jc w:val="both"/>
              <w:rPr>
                <w:rFonts w:ascii="Calibri" w:eastAsia="Calibri" w:hAnsi="Calibri" w:cs="Calibri"/>
                <w:sz w:val="20"/>
                <w:highlight w:val="yellow"/>
                <w:lang w:val="en-US"/>
              </w:rPr>
            </w:pPr>
            <w:r w:rsidRPr="00756104">
              <w:rPr>
                <w:rFonts w:ascii="Calibri" w:hAnsi="Calibri" w:cs="Calibri"/>
                <w:b/>
                <w:sz w:val="20"/>
              </w:rPr>
              <w:t>Substantiation: The bidder must submit and attach to the bid response, proof by means of brochure/specifications</w:t>
            </w:r>
            <w:r w:rsidRPr="00756104">
              <w:rPr>
                <w:rFonts w:ascii="Calibri" w:hAnsi="Calibri" w:cs="Calibri"/>
                <w:sz w:val="20"/>
              </w:rPr>
              <w:t>.</w:t>
            </w:r>
            <w:r w:rsidRPr="00756104">
              <w:rPr>
                <w:rFonts w:asciiTheme="minorHAnsi" w:hAnsiTheme="minorHAnsi" w:cstheme="minorHAnsi"/>
                <w:b/>
                <w:sz w:val="20"/>
              </w:rPr>
              <w:t xml:space="preserve"> Failure to provide information will lead to disqualification.</w:t>
            </w:r>
          </w:p>
        </w:tc>
      </w:tr>
    </w:tbl>
    <w:p w14:paraId="73AF6F39" w14:textId="77777777" w:rsidR="00081EDC" w:rsidRPr="00081EDC" w:rsidRDefault="00081EDC" w:rsidP="00081EDC">
      <w:pPr>
        <w:spacing w:after="160" w:line="259" w:lineRule="auto"/>
        <w:rPr>
          <w:rFonts w:ascii="Calibri" w:eastAsia="Calibri" w:hAnsi="Calibri"/>
          <w:sz w:val="20"/>
          <w:szCs w:val="20"/>
          <w:lang w:eastAsia="en-US"/>
        </w:rPr>
      </w:pPr>
    </w:p>
    <w:p w14:paraId="2C4AE3E8" w14:textId="656D8EAC" w:rsidR="00081EDC" w:rsidRPr="00081EDC" w:rsidRDefault="00882EA4" w:rsidP="00081EDC">
      <w:pPr>
        <w:spacing w:after="160" w:line="259" w:lineRule="auto"/>
        <w:rPr>
          <w:rFonts w:ascii="Calibri" w:eastAsia="Calibri" w:hAnsi="Calibri"/>
          <w:b/>
          <w:sz w:val="20"/>
          <w:szCs w:val="20"/>
          <w:lang w:eastAsia="en-US"/>
        </w:rPr>
      </w:pPr>
      <w:r>
        <w:rPr>
          <w:rFonts w:ascii="Calibri" w:eastAsia="Calibri" w:hAnsi="Calibri"/>
          <w:b/>
          <w:sz w:val="20"/>
          <w:szCs w:val="20"/>
          <w:lang w:eastAsia="en-US"/>
        </w:rPr>
        <w:t>5</w:t>
      </w:r>
      <w:r w:rsidR="00081EDC" w:rsidRPr="00081EDC">
        <w:rPr>
          <w:rFonts w:ascii="Calibri" w:eastAsia="Calibri" w:hAnsi="Calibri"/>
          <w:b/>
          <w:sz w:val="20"/>
          <w:szCs w:val="20"/>
          <w:lang w:eastAsia="en-US"/>
        </w:rPr>
        <w:t>.9</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1232"/>
        <w:gridCol w:w="1936"/>
      </w:tblGrid>
      <w:tr w:rsidR="00CE6DB3" w:rsidRPr="00A638A8" w14:paraId="66D9C6D9" w14:textId="77777777" w:rsidTr="006B22D4">
        <w:trPr>
          <w:trHeight w:val="300"/>
        </w:trPr>
        <w:tc>
          <w:tcPr>
            <w:tcW w:w="6750" w:type="dxa"/>
            <w:vMerge w:val="restart"/>
          </w:tcPr>
          <w:p w14:paraId="7307F77C" w14:textId="77777777" w:rsidR="00CE6DB3" w:rsidRPr="00756104" w:rsidRDefault="00CE6DB3" w:rsidP="006B22D4">
            <w:pPr>
              <w:tabs>
                <w:tab w:val="left" w:pos="1418"/>
              </w:tabs>
              <w:jc w:val="both"/>
              <w:rPr>
                <w:rFonts w:ascii="Calibri" w:hAnsi="Calibri" w:cs="Calibri"/>
                <w:b/>
                <w:bCs/>
                <w:sz w:val="20"/>
              </w:rPr>
            </w:pPr>
            <w:r w:rsidRPr="00756104">
              <w:rPr>
                <w:rFonts w:ascii="Calibri" w:hAnsi="Calibri" w:cs="Calibri"/>
                <w:b/>
                <w:bCs/>
                <w:sz w:val="20"/>
              </w:rPr>
              <w:t xml:space="preserve">Water Filtration Unit Supply </w:t>
            </w:r>
          </w:p>
          <w:p w14:paraId="13AE32BB" w14:textId="77777777" w:rsidR="00CE6DB3" w:rsidRPr="00756104" w:rsidRDefault="00CE6DB3" w:rsidP="006B22D4">
            <w:pPr>
              <w:tabs>
                <w:tab w:val="left" w:pos="1418"/>
              </w:tabs>
              <w:jc w:val="both"/>
              <w:rPr>
                <w:rFonts w:ascii="Calibri" w:hAnsi="Calibri" w:cs="Calibri"/>
                <w:sz w:val="20"/>
              </w:rPr>
            </w:pPr>
            <w:r w:rsidRPr="00756104">
              <w:rPr>
                <w:rFonts w:ascii="Calibri" w:hAnsi="Calibri" w:cs="Calibri"/>
                <w:sz w:val="20"/>
              </w:rPr>
              <w:t>If the platform requires water to perform testing, the supplier must commit to provide a water filtration unit including service and maintenance of water supply.</w:t>
            </w:r>
          </w:p>
        </w:tc>
        <w:tc>
          <w:tcPr>
            <w:tcW w:w="1232" w:type="dxa"/>
          </w:tcPr>
          <w:p w14:paraId="1CDCEBF4" w14:textId="77777777" w:rsidR="00CE6DB3" w:rsidRPr="00756104"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Calibri" w:eastAsia="Calibri" w:hAnsi="Calibri" w:cs="Calibri"/>
                <w:b/>
                <w:sz w:val="20"/>
              </w:rPr>
            </w:pPr>
            <w:r w:rsidRPr="00756104">
              <w:rPr>
                <w:rFonts w:ascii="Calibri" w:eastAsia="Calibri" w:hAnsi="Calibri" w:cs="Calibri"/>
                <w:b/>
                <w:sz w:val="20"/>
              </w:rPr>
              <w:t>Comply</w:t>
            </w:r>
          </w:p>
        </w:tc>
        <w:tc>
          <w:tcPr>
            <w:tcW w:w="1936" w:type="dxa"/>
          </w:tcPr>
          <w:p w14:paraId="6254B612" w14:textId="77777777" w:rsidR="00CE6DB3" w:rsidRPr="00756104"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Calibri" w:eastAsia="Calibri" w:hAnsi="Calibri" w:cs="Calibri"/>
                <w:b/>
                <w:sz w:val="20"/>
              </w:rPr>
            </w:pPr>
            <w:r w:rsidRPr="00756104">
              <w:rPr>
                <w:rFonts w:ascii="Calibri" w:eastAsia="Calibri" w:hAnsi="Calibri" w:cs="Calibri"/>
                <w:b/>
                <w:sz w:val="20"/>
              </w:rPr>
              <w:t>Do Not Comply</w:t>
            </w:r>
          </w:p>
        </w:tc>
      </w:tr>
      <w:tr w:rsidR="00CE6DB3" w:rsidRPr="00A638A8" w14:paraId="16F51F1C" w14:textId="77777777" w:rsidTr="006B22D4">
        <w:trPr>
          <w:trHeight w:val="358"/>
        </w:trPr>
        <w:tc>
          <w:tcPr>
            <w:tcW w:w="6750" w:type="dxa"/>
            <w:vMerge/>
          </w:tcPr>
          <w:p w14:paraId="4BAE6BC4" w14:textId="77777777" w:rsidR="00CE6DB3" w:rsidRPr="00756104" w:rsidRDefault="00CE6DB3" w:rsidP="006B22D4">
            <w:pPr>
              <w:tabs>
                <w:tab w:val="left" w:pos="1418"/>
              </w:tabs>
              <w:spacing w:after="200" w:line="276" w:lineRule="auto"/>
              <w:contextualSpacing/>
              <w:jc w:val="both"/>
              <w:rPr>
                <w:rFonts w:ascii="Calibri" w:hAnsi="Calibri" w:cs="Calibri"/>
                <w:sz w:val="20"/>
              </w:rPr>
            </w:pPr>
          </w:p>
        </w:tc>
        <w:tc>
          <w:tcPr>
            <w:tcW w:w="1232" w:type="dxa"/>
          </w:tcPr>
          <w:p w14:paraId="7D691E7C" w14:textId="77777777" w:rsidR="00CE6DB3" w:rsidRPr="00A638A8"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Calibri" w:eastAsia="Calibri" w:hAnsi="Calibri" w:cs="Calibri"/>
                <w:sz w:val="20"/>
                <w:highlight w:val="yellow"/>
              </w:rPr>
            </w:pPr>
          </w:p>
        </w:tc>
        <w:tc>
          <w:tcPr>
            <w:tcW w:w="1936" w:type="dxa"/>
          </w:tcPr>
          <w:p w14:paraId="44C3648C" w14:textId="77777777" w:rsidR="00CE6DB3" w:rsidRPr="00A638A8"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Calibri" w:eastAsia="Calibri" w:hAnsi="Calibri" w:cs="Calibri"/>
                <w:sz w:val="20"/>
                <w:highlight w:val="yellow"/>
              </w:rPr>
            </w:pPr>
          </w:p>
        </w:tc>
      </w:tr>
      <w:tr w:rsidR="00CE6DB3" w:rsidRPr="00D90A15" w14:paraId="14B5B66A" w14:textId="77777777" w:rsidTr="006B22D4">
        <w:trPr>
          <w:trHeight w:val="156"/>
        </w:trPr>
        <w:tc>
          <w:tcPr>
            <w:tcW w:w="9918" w:type="dxa"/>
            <w:gridSpan w:val="3"/>
          </w:tcPr>
          <w:p w14:paraId="54B73D41" w14:textId="77777777" w:rsidR="00CE6DB3" w:rsidRPr="00756104" w:rsidRDefault="00CE6DB3" w:rsidP="006B22D4">
            <w:pPr>
              <w:tabs>
                <w:tab w:val="left" w:pos="1418"/>
              </w:tabs>
              <w:spacing w:after="200" w:line="276" w:lineRule="auto"/>
              <w:jc w:val="both"/>
              <w:rPr>
                <w:rFonts w:ascii="Calibri" w:eastAsia="Calibri" w:hAnsi="Calibri" w:cs="Calibri"/>
                <w:sz w:val="20"/>
                <w:lang w:val="en-US"/>
              </w:rPr>
            </w:pPr>
            <w:r w:rsidRPr="00756104">
              <w:rPr>
                <w:rFonts w:ascii="Calibri" w:hAnsi="Calibri" w:cs="Calibri"/>
                <w:b/>
                <w:sz w:val="20"/>
              </w:rPr>
              <w:t>Substantiation: The bidder must submit and attach to the bid response, proof by means of brochure/specifications</w:t>
            </w:r>
            <w:r w:rsidRPr="00756104">
              <w:rPr>
                <w:rFonts w:ascii="Calibri" w:hAnsi="Calibri" w:cs="Calibri"/>
                <w:sz w:val="20"/>
              </w:rPr>
              <w:t>.</w:t>
            </w:r>
            <w:r w:rsidRPr="00756104">
              <w:rPr>
                <w:rFonts w:asciiTheme="minorHAnsi" w:hAnsiTheme="minorHAnsi" w:cstheme="minorHAnsi"/>
                <w:b/>
                <w:sz w:val="20"/>
              </w:rPr>
              <w:t xml:space="preserve"> Failure to provide information will lead to disqualification.</w:t>
            </w:r>
          </w:p>
        </w:tc>
      </w:tr>
    </w:tbl>
    <w:p w14:paraId="5ECA20B1" w14:textId="77777777" w:rsidR="00081EDC" w:rsidRPr="00081EDC" w:rsidRDefault="00081EDC" w:rsidP="00081EDC">
      <w:pPr>
        <w:spacing w:after="160" w:line="259" w:lineRule="auto"/>
        <w:rPr>
          <w:rFonts w:ascii="Calibri" w:eastAsia="Calibri" w:hAnsi="Calibri"/>
          <w:sz w:val="20"/>
          <w:szCs w:val="20"/>
          <w:lang w:eastAsia="en-US"/>
        </w:rPr>
      </w:pPr>
    </w:p>
    <w:p w14:paraId="0B551D84" w14:textId="14279C79" w:rsidR="00081EDC" w:rsidRPr="00081EDC" w:rsidRDefault="00882EA4" w:rsidP="00081EDC">
      <w:pPr>
        <w:spacing w:after="160" w:line="259" w:lineRule="auto"/>
        <w:rPr>
          <w:rFonts w:ascii="Calibri" w:eastAsia="Calibri" w:hAnsi="Calibri"/>
          <w:b/>
          <w:sz w:val="20"/>
          <w:szCs w:val="20"/>
          <w:lang w:eastAsia="en-US"/>
        </w:rPr>
      </w:pPr>
      <w:r>
        <w:rPr>
          <w:rFonts w:ascii="Calibri" w:eastAsia="Calibri" w:hAnsi="Calibri"/>
          <w:b/>
          <w:sz w:val="20"/>
          <w:szCs w:val="20"/>
          <w:lang w:eastAsia="en-US"/>
        </w:rPr>
        <w:t>5</w:t>
      </w:r>
      <w:r w:rsidR="00081EDC" w:rsidRPr="00081EDC">
        <w:rPr>
          <w:rFonts w:ascii="Calibri" w:eastAsia="Calibri" w:hAnsi="Calibri"/>
          <w:b/>
          <w:sz w:val="20"/>
          <w:szCs w:val="20"/>
          <w:lang w:eastAsia="en-US"/>
        </w:rPr>
        <w:t>.10</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5"/>
        <w:gridCol w:w="1240"/>
        <w:gridCol w:w="1843"/>
      </w:tblGrid>
      <w:tr w:rsidR="00CE6DB3" w:rsidRPr="00B55B53" w14:paraId="34C00B4E" w14:textId="77777777" w:rsidTr="006B22D4">
        <w:trPr>
          <w:trHeight w:val="340"/>
        </w:trPr>
        <w:tc>
          <w:tcPr>
            <w:tcW w:w="6835" w:type="dxa"/>
            <w:vMerge w:val="restart"/>
          </w:tcPr>
          <w:p w14:paraId="7D622FAF" w14:textId="77777777" w:rsidR="00CE6DB3" w:rsidRPr="00756104" w:rsidRDefault="00CE6DB3" w:rsidP="006B22D4">
            <w:pPr>
              <w:tabs>
                <w:tab w:val="left" w:pos="1418"/>
              </w:tabs>
              <w:jc w:val="both"/>
              <w:rPr>
                <w:rFonts w:ascii="Calibri" w:hAnsi="Calibri" w:cs="Calibri"/>
                <w:b/>
                <w:bCs/>
                <w:sz w:val="20"/>
              </w:rPr>
            </w:pPr>
            <w:bookmarkStart w:id="44" w:name="_Hlk198893452"/>
            <w:r w:rsidRPr="00756104">
              <w:rPr>
                <w:rFonts w:ascii="Calibri" w:hAnsi="Calibri" w:cs="Calibri"/>
                <w:b/>
                <w:bCs/>
                <w:color w:val="000000"/>
                <w:sz w:val="20"/>
              </w:rPr>
              <w:t xml:space="preserve">Waste </w:t>
            </w:r>
            <w:r w:rsidRPr="00756104">
              <w:rPr>
                <w:rFonts w:ascii="Calibri" w:hAnsi="Calibri" w:cs="Calibri"/>
                <w:b/>
                <w:bCs/>
                <w:sz w:val="20"/>
              </w:rPr>
              <w:t>Disposal</w:t>
            </w:r>
          </w:p>
          <w:p w14:paraId="4896780A" w14:textId="02E32CB6" w:rsidR="00CE6DB3" w:rsidRPr="00756104" w:rsidRDefault="00CE6DB3" w:rsidP="006211AE">
            <w:pPr>
              <w:tabs>
                <w:tab w:val="left" w:pos="1418"/>
              </w:tabs>
              <w:jc w:val="both"/>
              <w:rPr>
                <w:rFonts w:ascii="Calibri" w:hAnsi="Calibri" w:cs="Calibri"/>
                <w:sz w:val="20"/>
              </w:rPr>
            </w:pPr>
            <w:r w:rsidRPr="00756104">
              <w:rPr>
                <w:rFonts w:ascii="Calibri" w:hAnsi="Calibri" w:cs="Calibri"/>
                <w:sz w:val="20"/>
              </w:rPr>
              <w:t>Materials Safety Data Sheet (MSDS) must include the toxic/hazardous substance present in the liquid waste for disposal. Supplier to provide information indicating that the liquid Waste Disposal into municipal waste line is safe.</w:t>
            </w:r>
          </w:p>
        </w:tc>
        <w:tc>
          <w:tcPr>
            <w:tcW w:w="1240" w:type="dxa"/>
          </w:tcPr>
          <w:p w14:paraId="4F87FA17" w14:textId="77777777" w:rsidR="00CE6DB3" w:rsidRPr="00756104"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Calibri" w:eastAsia="Calibri" w:hAnsi="Calibri" w:cs="Calibri"/>
                <w:b/>
                <w:sz w:val="20"/>
              </w:rPr>
            </w:pPr>
            <w:r w:rsidRPr="00756104">
              <w:rPr>
                <w:rFonts w:ascii="Calibri" w:eastAsia="Calibri" w:hAnsi="Calibri" w:cs="Calibri"/>
                <w:b/>
                <w:sz w:val="20"/>
              </w:rPr>
              <w:t>Comply</w:t>
            </w:r>
          </w:p>
        </w:tc>
        <w:tc>
          <w:tcPr>
            <w:tcW w:w="1843" w:type="dxa"/>
          </w:tcPr>
          <w:p w14:paraId="2E9211C2" w14:textId="77777777" w:rsidR="00CE6DB3" w:rsidRPr="00756104"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Calibri" w:eastAsia="Calibri" w:hAnsi="Calibri" w:cs="Calibri"/>
                <w:b/>
                <w:sz w:val="20"/>
              </w:rPr>
            </w:pPr>
            <w:r w:rsidRPr="00756104">
              <w:rPr>
                <w:rFonts w:ascii="Calibri" w:eastAsia="Calibri" w:hAnsi="Calibri" w:cs="Calibri"/>
                <w:b/>
                <w:sz w:val="20"/>
              </w:rPr>
              <w:t>Do Not Comply</w:t>
            </w:r>
          </w:p>
        </w:tc>
      </w:tr>
      <w:tr w:rsidR="00CE6DB3" w:rsidRPr="00B55B53" w14:paraId="0E7B3EE7" w14:textId="77777777" w:rsidTr="006B22D4">
        <w:trPr>
          <w:trHeight w:val="405"/>
        </w:trPr>
        <w:tc>
          <w:tcPr>
            <w:tcW w:w="6835" w:type="dxa"/>
            <w:vMerge/>
          </w:tcPr>
          <w:p w14:paraId="467E8248" w14:textId="77777777" w:rsidR="00CE6DB3" w:rsidRPr="00756104" w:rsidRDefault="00CE6DB3" w:rsidP="006B22D4">
            <w:pPr>
              <w:tabs>
                <w:tab w:val="left" w:pos="1418"/>
              </w:tabs>
              <w:spacing w:after="200" w:line="276" w:lineRule="auto"/>
              <w:contextualSpacing/>
              <w:jc w:val="both"/>
              <w:rPr>
                <w:rFonts w:ascii="Calibri" w:hAnsi="Calibri" w:cs="Calibri"/>
                <w:sz w:val="20"/>
              </w:rPr>
            </w:pPr>
          </w:p>
        </w:tc>
        <w:tc>
          <w:tcPr>
            <w:tcW w:w="1240" w:type="dxa"/>
          </w:tcPr>
          <w:p w14:paraId="7E58E0EA" w14:textId="77777777" w:rsidR="00CE6DB3" w:rsidRPr="00B55B53"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Calibri" w:eastAsia="Calibri" w:hAnsi="Calibri" w:cs="Calibri"/>
                <w:sz w:val="20"/>
                <w:highlight w:val="yellow"/>
              </w:rPr>
            </w:pPr>
          </w:p>
        </w:tc>
        <w:tc>
          <w:tcPr>
            <w:tcW w:w="1843" w:type="dxa"/>
          </w:tcPr>
          <w:p w14:paraId="32B96C44" w14:textId="77777777" w:rsidR="00CE6DB3" w:rsidRPr="00B55B53" w:rsidRDefault="00CE6DB3" w:rsidP="006B22D4">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Calibri" w:eastAsia="Calibri" w:hAnsi="Calibri" w:cs="Calibri"/>
                <w:sz w:val="20"/>
                <w:highlight w:val="yellow"/>
              </w:rPr>
            </w:pPr>
          </w:p>
        </w:tc>
      </w:tr>
      <w:tr w:rsidR="00CE6DB3" w:rsidRPr="00B55B53" w14:paraId="205A5E2A" w14:textId="77777777" w:rsidTr="006B22D4">
        <w:trPr>
          <w:trHeight w:val="507"/>
        </w:trPr>
        <w:tc>
          <w:tcPr>
            <w:tcW w:w="9918" w:type="dxa"/>
            <w:gridSpan w:val="3"/>
          </w:tcPr>
          <w:p w14:paraId="2928E15C" w14:textId="77777777" w:rsidR="00CE6DB3" w:rsidRPr="00756104" w:rsidRDefault="00CE6DB3" w:rsidP="006B22D4">
            <w:pPr>
              <w:spacing w:after="200" w:line="276" w:lineRule="auto"/>
              <w:jc w:val="both"/>
              <w:rPr>
                <w:rFonts w:ascii="Calibri" w:eastAsia="Calibri" w:hAnsi="Calibri" w:cs="Calibri"/>
                <w:sz w:val="20"/>
                <w:lang w:val="en-US"/>
              </w:rPr>
            </w:pPr>
            <w:r w:rsidRPr="00756104">
              <w:rPr>
                <w:rFonts w:ascii="Calibri" w:hAnsi="Calibri" w:cs="Calibri"/>
                <w:b/>
                <w:sz w:val="20"/>
              </w:rPr>
              <w:t>Substantiation: The bidder must submit and attach to the bid response, proof by means of brochure/specifications</w:t>
            </w:r>
            <w:r w:rsidRPr="00756104">
              <w:rPr>
                <w:rFonts w:ascii="Calibri" w:hAnsi="Calibri" w:cs="Calibri"/>
                <w:sz w:val="20"/>
              </w:rPr>
              <w:t>.</w:t>
            </w:r>
            <w:r w:rsidRPr="00756104">
              <w:rPr>
                <w:rFonts w:asciiTheme="minorHAnsi" w:hAnsiTheme="minorHAnsi" w:cstheme="minorHAnsi"/>
                <w:b/>
                <w:sz w:val="20"/>
              </w:rPr>
              <w:t xml:space="preserve"> Failure to provide information will lead to disqualification.</w:t>
            </w:r>
            <w:r w:rsidRPr="00756104">
              <w:rPr>
                <w:rFonts w:ascii="Calibri" w:hAnsi="Calibri" w:cs="Calibri"/>
                <w:sz w:val="20"/>
              </w:rPr>
              <w:t xml:space="preserve"> </w:t>
            </w:r>
          </w:p>
        </w:tc>
      </w:tr>
      <w:bookmarkEnd w:id="44"/>
    </w:tbl>
    <w:p w14:paraId="4DF984D9" w14:textId="77777777" w:rsidR="00081EDC" w:rsidRPr="00081EDC" w:rsidRDefault="00081EDC" w:rsidP="00081EDC">
      <w:pPr>
        <w:spacing w:after="160" w:line="259" w:lineRule="auto"/>
        <w:rPr>
          <w:rFonts w:ascii="Calibri" w:eastAsia="Calibri" w:hAnsi="Calibri"/>
          <w:sz w:val="20"/>
          <w:szCs w:val="20"/>
          <w:lang w:eastAsia="en-US"/>
        </w:rPr>
      </w:pPr>
    </w:p>
    <w:p w14:paraId="786A554A" w14:textId="36E1CC2E" w:rsidR="00081EDC" w:rsidRPr="00081EDC" w:rsidRDefault="00882EA4" w:rsidP="00081EDC">
      <w:pPr>
        <w:spacing w:after="160" w:line="259" w:lineRule="auto"/>
        <w:rPr>
          <w:rFonts w:ascii="Calibri" w:eastAsia="Calibri" w:hAnsi="Calibri"/>
          <w:b/>
          <w:sz w:val="20"/>
          <w:szCs w:val="20"/>
          <w:lang w:eastAsia="en-US"/>
        </w:rPr>
      </w:pPr>
      <w:r>
        <w:rPr>
          <w:rFonts w:ascii="Calibri" w:eastAsia="Calibri" w:hAnsi="Calibri"/>
          <w:b/>
          <w:sz w:val="20"/>
          <w:szCs w:val="20"/>
          <w:lang w:eastAsia="en-US"/>
        </w:rPr>
        <w:t>5</w:t>
      </w:r>
      <w:r w:rsidR="00081EDC" w:rsidRPr="00081EDC">
        <w:rPr>
          <w:rFonts w:ascii="Calibri" w:eastAsia="Calibri" w:hAnsi="Calibri"/>
          <w:b/>
          <w:sz w:val="20"/>
          <w:szCs w:val="20"/>
          <w:lang w:eastAsia="en-US"/>
        </w:rPr>
        <w:t>.11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CE6DB3" w:rsidRPr="00017719" w14:paraId="6DF2CF83" w14:textId="77777777" w:rsidTr="006B22D4">
        <w:trPr>
          <w:trHeight w:val="340"/>
        </w:trPr>
        <w:tc>
          <w:tcPr>
            <w:tcW w:w="9918" w:type="dxa"/>
            <w:vMerge w:val="restart"/>
          </w:tcPr>
          <w:p w14:paraId="7053CD71" w14:textId="77777777" w:rsidR="00CE6DB3" w:rsidRPr="00017719" w:rsidRDefault="00CE6DB3" w:rsidP="006B22D4">
            <w:pPr>
              <w:tabs>
                <w:tab w:val="left" w:pos="1418"/>
              </w:tabs>
              <w:jc w:val="both"/>
              <w:rPr>
                <w:rFonts w:ascii="Calibri" w:hAnsi="Calibri" w:cs="Calibri"/>
                <w:b/>
                <w:bCs/>
                <w:sz w:val="20"/>
              </w:rPr>
            </w:pPr>
            <w:r w:rsidRPr="00017719">
              <w:rPr>
                <w:rFonts w:ascii="Calibri" w:hAnsi="Calibri" w:cs="Calibri"/>
                <w:b/>
                <w:bCs/>
                <w:sz w:val="20"/>
              </w:rPr>
              <w:t>Printer and Software.</w:t>
            </w:r>
          </w:p>
          <w:p w14:paraId="69C0757E" w14:textId="77777777" w:rsidR="00CE6DB3" w:rsidRPr="00017719" w:rsidRDefault="00CE6DB3" w:rsidP="006B22D4">
            <w:pPr>
              <w:tabs>
                <w:tab w:val="left" w:pos="1418"/>
              </w:tabs>
              <w:jc w:val="both"/>
              <w:rPr>
                <w:rFonts w:ascii="Calibri" w:hAnsi="Calibri" w:cs="Calibri"/>
                <w:color w:val="1D1B11" w:themeColor="background2" w:themeShade="1A"/>
                <w:sz w:val="20"/>
              </w:rPr>
            </w:pPr>
            <w:r w:rsidRPr="00017719">
              <w:rPr>
                <w:rFonts w:ascii="Calibri" w:hAnsi="Calibri" w:cs="Calibri"/>
                <w:color w:val="1D1B11" w:themeColor="background2" w:themeShade="1A"/>
                <w:sz w:val="20"/>
              </w:rPr>
              <w:t>The Supplier must provide a printer and software upgrades at supplier’s cost</w:t>
            </w:r>
          </w:p>
          <w:p w14:paraId="37CDD1B5" w14:textId="4BCB68F7" w:rsidR="00CE6DB3" w:rsidRPr="006211AE" w:rsidRDefault="00CE6DB3" w:rsidP="00883CC1">
            <w:pPr>
              <w:tabs>
                <w:tab w:val="left" w:pos="1418"/>
              </w:tabs>
              <w:jc w:val="both"/>
              <w:rPr>
                <w:rFonts w:ascii="Calibri" w:hAnsi="Calibri" w:cs="Calibri"/>
                <w:color w:val="1D1B11" w:themeColor="background2" w:themeShade="1A"/>
                <w:sz w:val="20"/>
              </w:rPr>
            </w:pPr>
            <w:r w:rsidRPr="00017719">
              <w:rPr>
                <w:rFonts w:ascii="Calibri" w:hAnsi="Calibri" w:cs="Calibri"/>
                <w:color w:val="1D1B11" w:themeColor="background2" w:themeShade="1A"/>
                <w:sz w:val="20"/>
              </w:rPr>
              <w:t>The supplier to ensure that the printer and the instruments are compatible.</w:t>
            </w:r>
          </w:p>
        </w:tc>
      </w:tr>
      <w:tr w:rsidR="00CE6DB3" w:rsidRPr="00017719" w14:paraId="547A6C0B" w14:textId="77777777" w:rsidTr="006B22D4">
        <w:trPr>
          <w:trHeight w:val="405"/>
        </w:trPr>
        <w:tc>
          <w:tcPr>
            <w:tcW w:w="9918" w:type="dxa"/>
            <w:vMerge/>
          </w:tcPr>
          <w:p w14:paraId="170FCEBA" w14:textId="77777777" w:rsidR="00CE6DB3" w:rsidRPr="00017719" w:rsidRDefault="00CE6DB3" w:rsidP="006B22D4">
            <w:pPr>
              <w:tabs>
                <w:tab w:val="left" w:pos="1418"/>
              </w:tabs>
              <w:spacing w:after="200" w:line="276" w:lineRule="auto"/>
              <w:contextualSpacing/>
              <w:jc w:val="both"/>
              <w:rPr>
                <w:rFonts w:ascii="Calibri" w:hAnsi="Calibri" w:cs="Calibri"/>
                <w:sz w:val="20"/>
              </w:rPr>
            </w:pPr>
          </w:p>
        </w:tc>
      </w:tr>
      <w:tr w:rsidR="00CE6DB3" w:rsidRPr="00017719" w14:paraId="60736EEC" w14:textId="77777777" w:rsidTr="006211AE">
        <w:trPr>
          <w:trHeight w:val="50"/>
        </w:trPr>
        <w:tc>
          <w:tcPr>
            <w:tcW w:w="9918" w:type="dxa"/>
          </w:tcPr>
          <w:p w14:paraId="778FBDDB" w14:textId="77777777" w:rsidR="00CE6DB3" w:rsidRPr="00017719" w:rsidRDefault="00CE6DB3" w:rsidP="006B22D4">
            <w:pPr>
              <w:spacing w:after="200" w:line="276" w:lineRule="auto"/>
              <w:jc w:val="both"/>
              <w:rPr>
                <w:rFonts w:ascii="Calibri" w:eastAsia="Calibri" w:hAnsi="Calibri" w:cs="Calibri"/>
                <w:sz w:val="20"/>
                <w:lang w:val="en-US"/>
              </w:rPr>
            </w:pPr>
            <w:r w:rsidRPr="00017719">
              <w:rPr>
                <w:rFonts w:ascii="Calibri" w:hAnsi="Calibri" w:cs="Calibri"/>
                <w:b/>
                <w:sz w:val="20"/>
              </w:rPr>
              <w:t>Substantiation: The bidder must submit and attach to the bid response, proof by means of brochure/specifications</w:t>
            </w:r>
            <w:r w:rsidRPr="00017719">
              <w:rPr>
                <w:rFonts w:ascii="Calibri" w:hAnsi="Calibri" w:cs="Calibri"/>
                <w:sz w:val="20"/>
              </w:rPr>
              <w:t>.</w:t>
            </w:r>
            <w:r w:rsidRPr="00017719">
              <w:rPr>
                <w:rFonts w:asciiTheme="minorHAnsi" w:hAnsiTheme="minorHAnsi" w:cstheme="minorHAnsi"/>
                <w:b/>
                <w:sz w:val="20"/>
              </w:rPr>
              <w:t xml:space="preserve"> Failure to provide information will lead to disqualification.</w:t>
            </w:r>
            <w:r w:rsidRPr="00017719">
              <w:rPr>
                <w:rFonts w:ascii="Calibri" w:hAnsi="Calibri" w:cs="Calibri"/>
                <w:sz w:val="20"/>
              </w:rPr>
              <w:t xml:space="preserve"> </w:t>
            </w:r>
          </w:p>
        </w:tc>
      </w:tr>
    </w:tbl>
    <w:p w14:paraId="5EBAD000" w14:textId="77777777" w:rsidR="00323F11" w:rsidRDefault="00323F11" w:rsidP="00BB1DBD">
      <w:pPr>
        <w:spacing w:line="360" w:lineRule="auto"/>
        <w:jc w:val="both"/>
        <w:rPr>
          <w:rFonts w:asciiTheme="minorHAnsi" w:hAnsiTheme="minorHAnsi" w:cstheme="minorHAnsi"/>
          <w:b/>
          <w:sz w:val="20"/>
          <w:szCs w:val="20"/>
        </w:rPr>
      </w:pPr>
    </w:p>
    <w:p w14:paraId="74A624A0" w14:textId="77777777" w:rsidR="00323F11" w:rsidRDefault="00323F11" w:rsidP="00BB1DBD">
      <w:pPr>
        <w:spacing w:line="360" w:lineRule="auto"/>
        <w:jc w:val="both"/>
        <w:rPr>
          <w:rFonts w:asciiTheme="minorHAnsi" w:hAnsiTheme="minorHAnsi" w:cstheme="minorHAnsi"/>
          <w:b/>
          <w:sz w:val="20"/>
          <w:szCs w:val="20"/>
        </w:rPr>
      </w:pPr>
    </w:p>
    <w:p w14:paraId="43B7A099" w14:textId="77777777" w:rsidR="00323F11" w:rsidRDefault="00323F11" w:rsidP="00BB1DBD">
      <w:pPr>
        <w:spacing w:line="360" w:lineRule="auto"/>
        <w:jc w:val="both"/>
        <w:rPr>
          <w:rFonts w:asciiTheme="minorHAnsi" w:hAnsiTheme="minorHAnsi" w:cstheme="minorHAnsi"/>
          <w:b/>
          <w:sz w:val="20"/>
          <w:szCs w:val="20"/>
        </w:rPr>
      </w:pPr>
    </w:p>
    <w:p w14:paraId="6F1FD784" w14:textId="77777777" w:rsidR="00CE6DB3" w:rsidRDefault="00CE6DB3" w:rsidP="00BB1DBD">
      <w:pPr>
        <w:spacing w:line="360" w:lineRule="auto"/>
        <w:jc w:val="both"/>
        <w:rPr>
          <w:rFonts w:asciiTheme="minorHAnsi" w:hAnsiTheme="minorHAnsi" w:cstheme="minorHAnsi"/>
          <w:b/>
          <w:sz w:val="20"/>
          <w:szCs w:val="20"/>
        </w:rPr>
      </w:pPr>
    </w:p>
    <w:p w14:paraId="7C8BFCB0" w14:textId="77777777" w:rsidR="00CE6DB3" w:rsidRDefault="00CE6DB3" w:rsidP="00BB1DBD">
      <w:pPr>
        <w:spacing w:line="360" w:lineRule="auto"/>
        <w:jc w:val="both"/>
        <w:rPr>
          <w:rFonts w:asciiTheme="minorHAnsi" w:hAnsiTheme="minorHAnsi" w:cstheme="minorHAnsi"/>
          <w:b/>
          <w:sz w:val="20"/>
          <w:szCs w:val="20"/>
        </w:rPr>
      </w:pPr>
    </w:p>
    <w:p w14:paraId="78050DDA" w14:textId="77777777" w:rsidR="00CE6DB3" w:rsidRDefault="00CE6DB3" w:rsidP="00BB1DBD">
      <w:pPr>
        <w:spacing w:line="360" w:lineRule="auto"/>
        <w:jc w:val="both"/>
        <w:rPr>
          <w:rFonts w:asciiTheme="minorHAnsi" w:hAnsiTheme="minorHAnsi" w:cstheme="minorHAnsi"/>
          <w:b/>
          <w:sz w:val="20"/>
          <w:szCs w:val="20"/>
        </w:rPr>
      </w:pPr>
    </w:p>
    <w:p w14:paraId="13FE8EFB" w14:textId="77777777" w:rsidR="00CE6DB3" w:rsidRDefault="00CE6DB3" w:rsidP="00BB1DBD">
      <w:pPr>
        <w:spacing w:line="360" w:lineRule="auto"/>
        <w:jc w:val="both"/>
        <w:rPr>
          <w:rFonts w:asciiTheme="minorHAnsi" w:hAnsiTheme="minorHAnsi" w:cstheme="minorHAnsi"/>
          <w:b/>
          <w:sz w:val="20"/>
          <w:szCs w:val="20"/>
        </w:rPr>
      </w:pPr>
    </w:p>
    <w:p w14:paraId="32D7B429" w14:textId="77777777" w:rsidR="00614196" w:rsidRDefault="00614196" w:rsidP="00BB1DBD">
      <w:pPr>
        <w:spacing w:line="360" w:lineRule="auto"/>
        <w:jc w:val="both"/>
        <w:rPr>
          <w:rFonts w:asciiTheme="minorHAnsi" w:hAnsiTheme="minorHAnsi" w:cstheme="minorHAnsi"/>
          <w:b/>
          <w:sz w:val="20"/>
          <w:szCs w:val="20"/>
        </w:rPr>
      </w:pPr>
    </w:p>
    <w:p w14:paraId="562777AF" w14:textId="77777777" w:rsidR="00614196" w:rsidRPr="00044848" w:rsidRDefault="00614196" w:rsidP="00BB1DBD">
      <w:pPr>
        <w:spacing w:line="360" w:lineRule="auto"/>
        <w:jc w:val="both"/>
        <w:rPr>
          <w:rFonts w:asciiTheme="minorHAnsi" w:hAnsiTheme="minorHAnsi" w:cstheme="minorHAnsi"/>
          <w:b/>
          <w:sz w:val="20"/>
          <w:szCs w:val="20"/>
        </w:rPr>
      </w:pPr>
    </w:p>
    <w:p w14:paraId="0C0B4930" w14:textId="10C9A37E" w:rsidR="00DF63A1" w:rsidRPr="00BB2129" w:rsidRDefault="00874E6D" w:rsidP="008E34E8">
      <w:pPr>
        <w:pStyle w:val="ListParagraph"/>
        <w:numPr>
          <w:ilvl w:val="0"/>
          <w:numId w:val="23"/>
        </w:numPr>
        <w:suppressAutoHyphens/>
        <w:spacing w:line="360" w:lineRule="auto"/>
        <w:ind w:right="-142" w:hanging="720"/>
        <w:jc w:val="both"/>
        <w:rPr>
          <w:rFonts w:asciiTheme="minorHAnsi" w:hAnsiTheme="minorHAnsi" w:cstheme="minorHAnsi"/>
          <w:b/>
          <w:sz w:val="20"/>
          <w:szCs w:val="20"/>
        </w:rPr>
      </w:pPr>
      <w:r w:rsidRPr="00BB2129">
        <w:rPr>
          <w:rFonts w:asciiTheme="minorHAnsi" w:hAnsiTheme="minorHAnsi" w:cstheme="minorHAnsi"/>
          <w:b/>
          <w:sz w:val="20"/>
          <w:szCs w:val="20"/>
        </w:rPr>
        <w:lastRenderedPageBreak/>
        <w:t>TECHNICAL FUNCTIONALITY</w:t>
      </w:r>
    </w:p>
    <w:p w14:paraId="162E7DB0" w14:textId="6398B374" w:rsidR="00BB2129" w:rsidRDefault="00BB2129" w:rsidP="00BB2129">
      <w:pPr>
        <w:pStyle w:val="Specification"/>
        <w:numPr>
          <w:ilvl w:val="1"/>
          <w:numId w:val="23"/>
        </w:numPr>
        <w:spacing w:line="360" w:lineRule="auto"/>
        <w:ind w:left="426" w:hanging="426"/>
        <w:jc w:val="both"/>
        <w:rPr>
          <w:rFonts w:asciiTheme="minorHAnsi" w:hAnsiTheme="minorHAnsi" w:cstheme="minorHAnsi"/>
          <w:sz w:val="20"/>
          <w:szCs w:val="20"/>
        </w:rPr>
      </w:pPr>
      <w:r w:rsidRPr="00044848">
        <w:rPr>
          <w:rFonts w:asciiTheme="minorHAnsi" w:hAnsiTheme="minorHAnsi" w:cstheme="minorHAnsi"/>
          <w:sz w:val="20"/>
          <w:szCs w:val="20"/>
        </w:rPr>
        <w:t xml:space="preserve">The bidder </w:t>
      </w:r>
      <w:r w:rsidRPr="00044848">
        <w:rPr>
          <w:rFonts w:asciiTheme="minorHAnsi" w:hAnsiTheme="minorHAnsi" w:cstheme="minorHAnsi"/>
          <w:b/>
          <w:sz w:val="20"/>
          <w:szCs w:val="20"/>
        </w:rPr>
        <w:t>must complete in full all of the TECHNICAL FUNCTIONALITY requirements</w:t>
      </w:r>
      <w:r w:rsidRPr="00044848">
        <w:rPr>
          <w:rFonts w:asciiTheme="minorHAnsi" w:hAnsiTheme="minorHAnsi" w:cstheme="minorHAnsi"/>
          <w:sz w:val="20"/>
          <w:szCs w:val="20"/>
        </w:rPr>
        <w:t>.</w:t>
      </w:r>
    </w:p>
    <w:p w14:paraId="4F904386" w14:textId="77777777" w:rsidR="00BB2129" w:rsidRDefault="00BB2129" w:rsidP="00BB2129">
      <w:pPr>
        <w:pStyle w:val="Specification"/>
        <w:numPr>
          <w:ilvl w:val="1"/>
          <w:numId w:val="23"/>
        </w:numPr>
        <w:spacing w:line="360" w:lineRule="auto"/>
        <w:ind w:left="426" w:hanging="426"/>
        <w:jc w:val="both"/>
        <w:rPr>
          <w:rFonts w:asciiTheme="minorHAnsi" w:hAnsiTheme="minorHAnsi" w:cstheme="minorHAnsi"/>
          <w:sz w:val="20"/>
          <w:szCs w:val="20"/>
        </w:rPr>
      </w:pPr>
      <w:r w:rsidRPr="00BB2129">
        <w:rPr>
          <w:rFonts w:asciiTheme="minorHAnsi" w:hAnsiTheme="minorHAnsi" w:cstheme="minorHAnsi"/>
          <w:sz w:val="20"/>
          <w:szCs w:val="20"/>
        </w:rPr>
        <w:t xml:space="preserve">The bidder </w:t>
      </w:r>
      <w:r w:rsidRPr="00BB2129">
        <w:rPr>
          <w:rFonts w:asciiTheme="minorHAnsi" w:hAnsiTheme="minorHAnsi" w:cstheme="minorHAnsi"/>
          <w:b/>
          <w:sz w:val="20"/>
          <w:szCs w:val="20"/>
        </w:rPr>
        <w:t>must provide a unique reference number</w:t>
      </w:r>
      <w:r w:rsidRPr="00BB2129">
        <w:rPr>
          <w:rFonts w:asciiTheme="minorHAnsi" w:hAnsiTheme="minorHAnsi" w:cstheme="minorHAnsi"/>
          <w:sz w:val="20"/>
          <w:szCs w:val="20"/>
        </w:rPr>
        <w:t xml:space="preserve"> (e.g. binder/folio, chapter, section, page) to locate substantiating evidence in the bid response. During evaluation, NHLS reserves the right to treat substantiation evidence that cannot be located in the bid response as “NOT COMPLY”.</w:t>
      </w:r>
    </w:p>
    <w:p w14:paraId="4B9D3004" w14:textId="4EC88099" w:rsidR="0069530C" w:rsidRPr="00CE6DB3" w:rsidRDefault="00BB2129" w:rsidP="00CE6DB3">
      <w:pPr>
        <w:pStyle w:val="Specification"/>
        <w:numPr>
          <w:ilvl w:val="1"/>
          <w:numId w:val="23"/>
        </w:numPr>
        <w:spacing w:line="360" w:lineRule="auto"/>
        <w:ind w:left="426" w:hanging="426"/>
        <w:jc w:val="both"/>
        <w:rPr>
          <w:rFonts w:asciiTheme="minorHAnsi" w:hAnsiTheme="minorHAnsi" w:cstheme="minorHAnsi"/>
          <w:sz w:val="20"/>
          <w:szCs w:val="20"/>
        </w:rPr>
      </w:pPr>
      <w:r w:rsidRPr="00BB2129">
        <w:rPr>
          <w:rFonts w:asciiTheme="minorHAnsi" w:hAnsiTheme="minorHAnsi" w:cstheme="minorHAnsi"/>
          <w:b/>
          <w:sz w:val="20"/>
          <w:szCs w:val="20"/>
        </w:rPr>
        <w:t>Evaluation per requirement</w:t>
      </w:r>
      <w:r w:rsidRPr="00BB2129">
        <w:rPr>
          <w:rFonts w:asciiTheme="minorHAnsi" w:hAnsiTheme="minorHAnsi" w:cstheme="minorHAnsi"/>
          <w:sz w:val="20"/>
          <w:szCs w:val="20"/>
        </w:rPr>
        <w:t>. The evaluation (scoring) of bidders’ responses to the requirements will be determined by the completeness, relevance and accuracy of substantiating evidence.</w:t>
      </w:r>
    </w:p>
    <w:p w14:paraId="27929DCB" w14:textId="1065D9BA" w:rsidR="006E3754" w:rsidRPr="006E3754" w:rsidRDefault="006E3754" w:rsidP="006E3754">
      <w:pPr>
        <w:tabs>
          <w:tab w:val="left" w:pos="567"/>
        </w:tabs>
        <w:spacing w:after="160" w:line="360" w:lineRule="auto"/>
        <w:contextualSpacing/>
        <w:jc w:val="both"/>
        <w:rPr>
          <w:rFonts w:asciiTheme="minorHAnsi" w:hAnsiTheme="minorHAnsi" w:cstheme="minorHAnsi"/>
          <w:b/>
          <w:sz w:val="20"/>
        </w:rPr>
      </w:pPr>
      <w:r w:rsidRPr="006E3754">
        <w:rPr>
          <w:rFonts w:asciiTheme="minorHAnsi" w:hAnsiTheme="minorHAnsi" w:cstheme="minorHAnsi"/>
          <w:b/>
          <w:sz w:val="20"/>
        </w:rPr>
        <w:t>TECHNICAL SUITABILITY: TECHNICAL/FUNCTIONALITY EVALUATION REQUIREMENTS</w:t>
      </w:r>
    </w:p>
    <w:p w14:paraId="27958C15" w14:textId="29BDF587" w:rsidR="0069530C" w:rsidRDefault="00BB2129" w:rsidP="001269A1">
      <w:pPr>
        <w:spacing w:after="120" w:line="276" w:lineRule="auto"/>
        <w:jc w:val="both"/>
        <w:rPr>
          <w:rFonts w:asciiTheme="minorHAnsi" w:hAnsiTheme="minorHAnsi" w:cstheme="minorHAnsi"/>
          <w:color w:val="FF0000"/>
          <w:sz w:val="20"/>
          <w:szCs w:val="20"/>
        </w:rPr>
      </w:pPr>
      <w:r w:rsidRPr="004B2FAE">
        <w:rPr>
          <w:rFonts w:asciiTheme="minorHAnsi" w:hAnsiTheme="minorHAnsi" w:cstheme="minorHAnsi"/>
          <w:b/>
          <w:sz w:val="20"/>
          <w:szCs w:val="20"/>
        </w:rPr>
        <w:t xml:space="preserve">Minimum threshold:  </w:t>
      </w:r>
      <w:r w:rsidRPr="004B2FAE">
        <w:rPr>
          <w:rFonts w:asciiTheme="minorHAnsi" w:hAnsiTheme="minorHAnsi" w:cstheme="minorHAnsi"/>
          <w:sz w:val="20"/>
          <w:szCs w:val="20"/>
        </w:rPr>
        <w:t xml:space="preserve">To be eligible to proceed to the next stage of the evaluation the bid must achieve a minimum threshold score of </w:t>
      </w:r>
      <w:r w:rsidR="0014276D">
        <w:rPr>
          <w:rFonts w:asciiTheme="minorHAnsi" w:hAnsiTheme="minorHAnsi" w:cstheme="minorHAnsi"/>
          <w:b/>
          <w:color w:val="FF0000"/>
          <w:sz w:val="20"/>
          <w:szCs w:val="20"/>
        </w:rPr>
        <w:t>8</w:t>
      </w:r>
      <w:r>
        <w:rPr>
          <w:rFonts w:asciiTheme="minorHAnsi" w:hAnsiTheme="minorHAnsi" w:cstheme="minorHAnsi"/>
          <w:b/>
          <w:color w:val="FF0000"/>
          <w:sz w:val="20"/>
          <w:szCs w:val="20"/>
        </w:rPr>
        <w:t>0</w:t>
      </w:r>
      <w:r w:rsidRPr="004B2FAE">
        <w:rPr>
          <w:rFonts w:asciiTheme="minorHAnsi" w:hAnsiTheme="minorHAnsi" w:cstheme="minorHAnsi"/>
          <w:b/>
          <w:color w:val="FF0000"/>
          <w:sz w:val="20"/>
          <w:szCs w:val="20"/>
        </w:rPr>
        <w:t>%</w:t>
      </w:r>
      <w:r w:rsidRPr="004B2FAE">
        <w:rPr>
          <w:rFonts w:asciiTheme="minorHAnsi" w:hAnsiTheme="minorHAnsi" w:cstheme="minorHAnsi"/>
          <w:color w:val="FF0000"/>
          <w:sz w:val="20"/>
          <w:szCs w:val="20"/>
        </w:rPr>
        <w:t xml:space="preserve">. </w:t>
      </w:r>
    </w:p>
    <w:tbl>
      <w:tblPr>
        <w:tblW w:w="100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992"/>
        <w:gridCol w:w="1288"/>
      </w:tblGrid>
      <w:tr w:rsidR="00320F41" w:rsidRPr="00017719" w14:paraId="1B1ADAE1" w14:textId="77777777" w:rsidTr="00883CC1">
        <w:trPr>
          <w:trHeight w:val="585"/>
          <w:tblHeader/>
        </w:trPr>
        <w:tc>
          <w:tcPr>
            <w:tcW w:w="7797" w:type="dxa"/>
            <w:shd w:val="clear" w:color="auto" w:fill="F2F2F2"/>
          </w:tcPr>
          <w:p w14:paraId="4E8E3CC1" w14:textId="77777777" w:rsidR="00320F41" w:rsidRPr="00E46FBD" w:rsidRDefault="00320F41" w:rsidP="006B22D4">
            <w:pPr>
              <w:spacing w:after="200" w:line="276" w:lineRule="auto"/>
              <w:rPr>
                <w:rFonts w:asciiTheme="minorHAnsi" w:eastAsia="Calibri" w:hAnsiTheme="minorHAnsi" w:cstheme="minorHAnsi"/>
                <w:b/>
                <w:sz w:val="20"/>
              </w:rPr>
            </w:pPr>
            <w:r w:rsidRPr="00E46FBD">
              <w:rPr>
                <w:rFonts w:asciiTheme="minorHAnsi" w:eastAsia="Calibri" w:hAnsiTheme="minorHAnsi" w:cstheme="minorHAnsi"/>
                <w:b/>
                <w:sz w:val="20"/>
              </w:rPr>
              <w:t>Evaluation Criteria</w:t>
            </w:r>
          </w:p>
        </w:tc>
        <w:tc>
          <w:tcPr>
            <w:tcW w:w="992" w:type="dxa"/>
            <w:shd w:val="clear" w:color="auto" w:fill="F2F2F2"/>
          </w:tcPr>
          <w:p w14:paraId="41BD9A92" w14:textId="77777777" w:rsidR="00320F41" w:rsidRPr="00017719" w:rsidRDefault="00320F41" w:rsidP="006B22D4">
            <w:pPr>
              <w:spacing w:after="200" w:line="276" w:lineRule="auto"/>
              <w:jc w:val="center"/>
              <w:rPr>
                <w:rFonts w:asciiTheme="minorHAnsi" w:eastAsia="Calibri" w:hAnsiTheme="minorHAnsi" w:cstheme="minorHAnsi"/>
                <w:b/>
                <w:sz w:val="20"/>
              </w:rPr>
            </w:pPr>
            <w:r w:rsidRPr="00017719">
              <w:rPr>
                <w:rFonts w:asciiTheme="minorHAnsi" w:eastAsia="Calibri" w:hAnsiTheme="minorHAnsi" w:cstheme="minorHAnsi"/>
                <w:b/>
                <w:sz w:val="20"/>
              </w:rPr>
              <w:t>Score %</w:t>
            </w:r>
          </w:p>
        </w:tc>
        <w:tc>
          <w:tcPr>
            <w:tcW w:w="1288" w:type="dxa"/>
            <w:shd w:val="clear" w:color="auto" w:fill="F2F2F2"/>
          </w:tcPr>
          <w:p w14:paraId="21DFA071" w14:textId="77777777" w:rsidR="00320F41" w:rsidRPr="00017719" w:rsidRDefault="00320F41" w:rsidP="006B22D4">
            <w:pPr>
              <w:spacing w:after="200" w:line="276" w:lineRule="auto"/>
              <w:jc w:val="center"/>
              <w:rPr>
                <w:rFonts w:asciiTheme="minorHAnsi" w:eastAsia="Calibri" w:hAnsiTheme="minorHAnsi" w:cstheme="minorHAnsi"/>
                <w:b/>
                <w:sz w:val="20"/>
              </w:rPr>
            </w:pPr>
            <w:r w:rsidRPr="00017719">
              <w:rPr>
                <w:rFonts w:asciiTheme="minorHAnsi" w:eastAsia="Calibri" w:hAnsiTheme="minorHAnsi" w:cstheme="minorHAnsi"/>
                <w:b/>
                <w:sz w:val="20"/>
              </w:rPr>
              <w:t>Substantiate Reference</w:t>
            </w:r>
          </w:p>
        </w:tc>
      </w:tr>
      <w:tr w:rsidR="00320F41" w:rsidRPr="00017719" w14:paraId="2C089A94" w14:textId="77777777" w:rsidTr="00A17E11">
        <w:trPr>
          <w:trHeight w:val="50"/>
        </w:trPr>
        <w:tc>
          <w:tcPr>
            <w:tcW w:w="7797" w:type="dxa"/>
            <w:shd w:val="clear" w:color="auto" w:fill="D9D9D9" w:themeFill="background1" w:themeFillShade="D9"/>
          </w:tcPr>
          <w:p w14:paraId="704BBCAE" w14:textId="77777777" w:rsidR="00320F41" w:rsidRPr="00E46FBD" w:rsidRDefault="00320F41" w:rsidP="006B22D4">
            <w:pPr>
              <w:rPr>
                <w:rFonts w:asciiTheme="minorHAnsi" w:hAnsiTheme="minorHAnsi" w:cstheme="minorHAnsi"/>
                <w:color w:val="000000"/>
                <w:sz w:val="20"/>
              </w:rPr>
            </w:pPr>
            <w:r w:rsidRPr="00E46FBD">
              <w:rPr>
                <w:rFonts w:asciiTheme="minorHAnsi" w:hAnsiTheme="minorHAnsi" w:cstheme="minorHAnsi"/>
                <w:b/>
                <w:bCs/>
                <w:color w:val="000000"/>
                <w:sz w:val="20"/>
              </w:rPr>
              <w:t>Section A. Reagent capacity and onboard stability</w:t>
            </w:r>
          </w:p>
        </w:tc>
        <w:tc>
          <w:tcPr>
            <w:tcW w:w="992" w:type="dxa"/>
            <w:shd w:val="clear" w:color="auto" w:fill="D9D9D9" w:themeFill="background1" w:themeFillShade="D9"/>
          </w:tcPr>
          <w:p w14:paraId="24926256" w14:textId="77777777" w:rsidR="00320F41" w:rsidRPr="00017719" w:rsidRDefault="00320F41" w:rsidP="006B22D4">
            <w:pPr>
              <w:jc w:val="center"/>
              <w:rPr>
                <w:rFonts w:asciiTheme="minorHAnsi" w:eastAsia="Calibri" w:hAnsiTheme="minorHAnsi" w:cstheme="minorHAnsi"/>
                <w:b/>
                <w:sz w:val="20"/>
              </w:rPr>
            </w:pPr>
            <w:r w:rsidRPr="00017719">
              <w:rPr>
                <w:rFonts w:asciiTheme="minorHAnsi" w:eastAsia="Calibri" w:hAnsiTheme="minorHAnsi" w:cstheme="minorHAnsi"/>
                <w:b/>
                <w:sz w:val="20"/>
              </w:rPr>
              <w:t>30%</w:t>
            </w:r>
          </w:p>
        </w:tc>
        <w:tc>
          <w:tcPr>
            <w:tcW w:w="1288" w:type="dxa"/>
            <w:shd w:val="clear" w:color="auto" w:fill="D9D9D9" w:themeFill="background1" w:themeFillShade="D9"/>
          </w:tcPr>
          <w:p w14:paraId="1ED3524A" w14:textId="77777777" w:rsidR="00320F41" w:rsidRPr="00017719" w:rsidRDefault="00320F41" w:rsidP="006B22D4">
            <w:pPr>
              <w:spacing w:after="200" w:line="276" w:lineRule="auto"/>
              <w:rPr>
                <w:rFonts w:asciiTheme="minorHAnsi" w:eastAsia="Calibri" w:hAnsiTheme="minorHAnsi" w:cstheme="minorHAnsi"/>
                <w:b/>
                <w:sz w:val="20"/>
              </w:rPr>
            </w:pPr>
          </w:p>
        </w:tc>
      </w:tr>
      <w:tr w:rsidR="00320F41" w:rsidRPr="00017719" w14:paraId="5002F3F6" w14:textId="77777777" w:rsidTr="00883CC1">
        <w:trPr>
          <w:trHeight w:val="611"/>
        </w:trPr>
        <w:tc>
          <w:tcPr>
            <w:tcW w:w="7797" w:type="dxa"/>
            <w:shd w:val="clear" w:color="auto" w:fill="auto"/>
          </w:tcPr>
          <w:p w14:paraId="611EF45C" w14:textId="496D81B5"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1.Provide sufficient on-board reagent capacity to accommodate the laboratory’s scope of test</w:t>
            </w:r>
            <w:r w:rsidR="00190DDC">
              <w:rPr>
                <w:rFonts w:asciiTheme="minorHAnsi" w:eastAsia="Calibri" w:hAnsiTheme="minorHAnsi" w:cstheme="minorHAnsi"/>
                <w:bCs/>
                <w:sz w:val="20"/>
              </w:rPr>
              <w:t>.</w:t>
            </w:r>
          </w:p>
          <w:p w14:paraId="7B914A08" w14:textId="77777777" w:rsidR="00320F41" w:rsidRPr="00E46FBD" w:rsidRDefault="00320F41" w:rsidP="006B22D4">
            <w:pPr>
              <w:rPr>
                <w:rFonts w:asciiTheme="minorHAnsi" w:eastAsia="Calibri" w:hAnsiTheme="minorHAnsi" w:cstheme="minorHAnsi"/>
                <w:bCs/>
                <w:sz w:val="20"/>
              </w:rPr>
            </w:pPr>
          </w:p>
          <w:p w14:paraId="0FD2023B"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&lt;25 refrigerated positions 5%</w:t>
            </w:r>
          </w:p>
          <w:p w14:paraId="06AC4583"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 xml:space="preserve"> &lt;25-29 refrigerated positions =10%</w:t>
            </w:r>
          </w:p>
          <w:p w14:paraId="2B00FBF1" w14:textId="4DFC60AE"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&gt;30 refrigerated positions =15%</w:t>
            </w:r>
          </w:p>
        </w:tc>
        <w:tc>
          <w:tcPr>
            <w:tcW w:w="992" w:type="dxa"/>
            <w:shd w:val="clear" w:color="auto" w:fill="auto"/>
          </w:tcPr>
          <w:p w14:paraId="5FCE1DC5" w14:textId="77777777" w:rsidR="00320F41" w:rsidRPr="00017719" w:rsidRDefault="00320F41" w:rsidP="006B22D4">
            <w:pPr>
              <w:jc w:val="center"/>
              <w:rPr>
                <w:rFonts w:asciiTheme="minorHAnsi" w:eastAsia="Calibri" w:hAnsiTheme="minorHAnsi" w:cstheme="minorHAnsi"/>
                <w:sz w:val="20"/>
              </w:rPr>
            </w:pPr>
            <w:r w:rsidRPr="001269A1">
              <w:rPr>
                <w:rFonts w:asciiTheme="minorHAnsi" w:eastAsia="Calibri" w:hAnsiTheme="minorHAnsi" w:cstheme="minorHAnsi"/>
                <w:sz w:val="20"/>
              </w:rPr>
              <w:t>15%</w:t>
            </w:r>
          </w:p>
        </w:tc>
        <w:tc>
          <w:tcPr>
            <w:tcW w:w="1288" w:type="dxa"/>
            <w:shd w:val="clear" w:color="auto" w:fill="auto"/>
          </w:tcPr>
          <w:p w14:paraId="01590AE0" w14:textId="77777777" w:rsidR="00320F41" w:rsidRPr="00017719" w:rsidRDefault="00320F41" w:rsidP="006B22D4">
            <w:pPr>
              <w:spacing w:after="200" w:line="276" w:lineRule="auto"/>
              <w:rPr>
                <w:rFonts w:asciiTheme="minorHAnsi" w:eastAsia="Calibri" w:hAnsiTheme="minorHAnsi" w:cstheme="minorHAnsi"/>
                <w:b/>
                <w:sz w:val="20"/>
              </w:rPr>
            </w:pPr>
          </w:p>
        </w:tc>
      </w:tr>
      <w:tr w:rsidR="00320F41" w:rsidRPr="00017719" w14:paraId="77B874EB" w14:textId="77777777" w:rsidTr="00883CC1">
        <w:trPr>
          <w:trHeight w:val="611"/>
        </w:trPr>
        <w:tc>
          <w:tcPr>
            <w:tcW w:w="7797" w:type="dxa"/>
            <w:shd w:val="clear" w:color="auto" w:fill="auto"/>
          </w:tcPr>
          <w:p w14:paraId="1C56143D" w14:textId="049F2E46"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2.Provide size and on-board stability period of both reagents &amp; calibrators for the full test repertoire</w:t>
            </w:r>
            <w:r w:rsidR="00190DDC">
              <w:rPr>
                <w:rFonts w:asciiTheme="minorHAnsi" w:eastAsia="Calibri" w:hAnsiTheme="minorHAnsi" w:cstheme="minorHAnsi"/>
                <w:bCs/>
                <w:sz w:val="20"/>
              </w:rPr>
              <w:t>.</w:t>
            </w:r>
          </w:p>
          <w:p w14:paraId="2D532E5F" w14:textId="77777777" w:rsidR="00320F41" w:rsidRPr="00E46FBD" w:rsidRDefault="00320F41" w:rsidP="006B22D4">
            <w:pPr>
              <w:pStyle w:val="ListParagraph"/>
              <w:rPr>
                <w:rFonts w:asciiTheme="minorHAnsi" w:eastAsia="Calibri" w:hAnsiTheme="minorHAnsi" w:cstheme="minorHAnsi"/>
                <w:bCs/>
                <w:sz w:val="20"/>
              </w:rPr>
            </w:pPr>
          </w:p>
          <w:p w14:paraId="6B26AD8E"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On board stability &lt;20 days =2%</w:t>
            </w:r>
          </w:p>
          <w:p w14:paraId="45DCFF85"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On board stability between 20-30 days=5%</w:t>
            </w:r>
          </w:p>
          <w:p w14:paraId="1841A5E5" w14:textId="0D896C9E"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More than 30 days=10%</w:t>
            </w:r>
          </w:p>
        </w:tc>
        <w:tc>
          <w:tcPr>
            <w:tcW w:w="992" w:type="dxa"/>
            <w:shd w:val="clear" w:color="auto" w:fill="auto"/>
          </w:tcPr>
          <w:p w14:paraId="2985FF69" w14:textId="77777777" w:rsidR="00320F41" w:rsidRPr="00017719" w:rsidRDefault="00320F41" w:rsidP="006B22D4">
            <w:pPr>
              <w:jc w:val="center"/>
              <w:rPr>
                <w:rFonts w:asciiTheme="minorHAnsi" w:eastAsia="Calibri" w:hAnsiTheme="minorHAnsi" w:cstheme="minorHAnsi"/>
                <w:color w:val="FF0000"/>
                <w:sz w:val="20"/>
              </w:rPr>
            </w:pPr>
            <w:r w:rsidRPr="001269A1">
              <w:rPr>
                <w:rFonts w:asciiTheme="minorHAnsi" w:eastAsia="Calibri" w:hAnsiTheme="minorHAnsi" w:cstheme="minorHAnsi"/>
                <w:sz w:val="20"/>
              </w:rPr>
              <w:t>10%</w:t>
            </w:r>
          </w:p>
        </w:tc>
        <w:tc>
          <w:tcPr>
            <w:tcW w:w="1288" w:type="dxa"/>
            <w:shd w:val="clear" w:color="auto" w:fill="auto"/>
          </w:tcPr>
          <w:p w14:paraId="14A421FC" w14:textId="77777777" w:rsidR="00320F41" w:rsidRPr="00017719" w:rsidRDefault="00320F41" w:rsidP="006B22D4">
            <w:pPr>
              <w:spacing w:after="200" w:line="276" w:lineRule="auto"/>
              <w:rPr>
                <w:rFonts w:asciiTheme="minorHAnsi" w:eastAsia="Calibri" w:hAnsiTheme="minorHAnsi" w:cstheme="minorHAnsi"/>
                <w:b/>
                <w:sz w:val="20"/>
              </w:rPr>
            </w:pPr>
          </w:p>
        </w:tc>
      </w:tr>
      <w:tr w:rsidR="00320F41" w:rsidRPr="00017719" w14:paraId="3E563B50" w14:textId="77777777" w:rsidTr="00883CC1">
        <w:trPr>
          <w:trHeight w:val="611"/>
        </w:trPr>
        <w:tc>
          <w:tcPr>
            <w:tcW w:w="7797" w:type="dxa"/>
            <w:shd w:val="clear" w:color="auto" w:fill="auto"/>
          </w:tcPr>
          <w:p w14:paraId="7A6A5A4C"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3.Provide smaller reagent pack sizes to accommodate the low volume tests:</w:t>
            </w:r>
          </w:p>
          <w:p w14:paraId="5D170A6C"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Parvo IgM, HTLV I/II IgG, HBc total, VZV IgM and VZV IgG.</w:t>
            </w:r>
          </w:p>
          <w:p w14:paraId="57F7B1F7" w14:textId="77777777" w:rsidR="00320F41" w:rsidRPr="00E46FBD" w:rsidRDefault="00320F41" w:rsidP="006B22D4">
            <w:pPr>
              <w:rPr>
                <w:rFonts w:asciiTheme="minorHAnsi" w:eastAsia="Calibri" w:hAnsiTheme="minorHAnsi" w:cstheme="minorHAnsi"/>
                <w:bCs/>
                <w:sz w:val="20"/>
              </w:rPr>
            </w:pPr>
          </w:p>
          <w:p w14:paraId="54733DAD"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All 5 tests included score 5%</w:t>
            </w:r>
          </w:p>
          <w:p w14:paraId="1FC03DA1" w14:textId="0A545902"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Minus 1% for each test that is not accommodated.</w:t>
            </w:r>
          </w:p>
        </w:tc>
        <w:tc>
          <w:tcPr>
            <w:tcW w:w="992" w:type="dxa"/>
            <w:shd w:val="clear" w:color="auto" w:fill="auto"/>
          </w:tcPr>
          <w:p w14:paraId="2D090429" w14:textId="77777777" w:rsidR="00320F41" w:rsidRPr="00017719" w:rsidRDefault="00320F41" w:rsidP="006B22D4">
            <w:pPr>
              <w:jc w:val="center"/>
              <w:rPr>
                <w:rFonts w:asciiTheme="minorHAnsi" w:eastAsia="Calibri" w:hAnsiTheme="minorHAnsi" w:cstheme="minorHAnsi"/>
                <w:color w:val="FF0000"/>
                <w:sz w:val="20"/>
              </w:rPr>
            </w:pPr>
            <w:r w:rsidRPr="001269A1">
              <w:rPr>
                <w:rFonts w:asciiTheme="minorHAnsi" w:eastAsia="Calibri" w:hAnsiTheme="minorHAnsi" w:cstheme="minorHAnsi"/>
                <w:sz w:val="20"/>
              </w:rPr>
              <w:t>5%</w:t>
            </w:r>
          </w:p>
        </w:tc>
        <w:tc>
          <w:tcPr>
            <w:tcW w:w="1288" w:type="dxa"/>
            <w:shd w:val="clear" w:color="auto" w:fill="auto"/>
          </w:tcPr>
          <w:p w14:paraId="4DF154FD" w14:textId="77777777" w:rsidR="00320F41" w:rsidRPr="00017719" w:rsidRDefault="00320F41" w:rsidP="006B22D4">
            <w:pPr>
              <w:spacing w:after="200" w:line="276" w:lineRule="auto"/>
              <w:rPr>
                <w:rFonts w:asciiTheme="minorHAnsi" w:eastAsia="Calibri" w:hAnsiTheme="minorHAnsi" w:cstheme="minorHAnsi"/>
                <w:b/>
                <w:sz w:val="20"/>
              </w:rPr>
            </w:pPr>
          </w:p>
        </w:tc>
      </w:tr>
      <w:tr w:rsidR="00320F41" w:rsidRPr="00017719" w14:paraId="47577B32" w14:textId="77777777" w:rsidTr="00883CC1">
        <w:trPr>
          <w:trHeight w:val="50"/>
        </w:trPr>
        <w:tc>
          <w:tcPr>
            <w:tcW w:w="7797" w:type="dxa"/>
            <w:shd w:val="clear" w:color="auto" w:fill="D9D9D9" w:themeFill="background1" w:themeFillShade="D9"/>
          </w:tcPr>
          <w:p w14:paraId="0D2E37E5" w14:textId="77777777" w:rsidR="00320F41" w:rsidRPr="00E46FBD" w:rsidRDefault="00320F41" w:rsidP="006B22D4">
            <w:pPr>
              <w:jc w:val="both"/>
              <w:rPr>
                <w:rFonts w:asciiTheme="minorHAnsi" w:hAnsiTheme="minorHAnsi" w:cstheme="minorHAnsi"/>
                <w:b/>
                <w:bCs/>
                <w:color w:val="000000"/>
                <w:sz w:val="20"/>
              </w:rPr>
            </w:pPr>
            <w:r w:rsidRPr="00E46FBD">
              <w:rPr>
                <w:rFonts w:asciiTheme="minorHAnsi" w:hAnsiTheme="minorHAnsi" w:cstheme="minorHAnsi"/>
                <w:b/>
                <w:bCs/>
                <w:color w:val="000000"/>
                <w:sz w:val="20"/>
              </w:rPr>
              <w:t xml:space="preserve">Section B. QC and Calibrators </w:t>
            </w:r>
          </w:p>
        </w:tc>
        <w:tc>
          <w:tcPr>
            <w:tcW w:w="992" w:type="dxa"/>
            <w:shd w:val="clear" w:color="auto" w:fill="D9D9D9" w:themeFill="background1" w:themeFillShade="D9"/>
          </w:tcPr>
          <w:p w14:paraId="4122F8C6" w14:textId="77777777" w:rsidR="00320F41" w:rsidRPr="00017719" w:rsidRDefault="00320F41" w:rsidP="006B22D4">
            <w:pPr>
              <w:jc w:val="center"/>
              <w:rPr>
                <w:rFonts w:asciiTheme="minorHAnsi" w:eastAsia="Calibri" w:hAnsiTheme="minorHAnsi" w:cstheme="minorHAnsi"/>
                <w:b/>
                <w:sz w:val="20"/>
              </w:rPr>
            </w:pPr>
            <w:r w:rsidRPr="00017719">
              <w:rPr>
                <w:rFonts w:asciiTheme="minorHAnsi" w:eastAsia="Calibri" w:hAnsiTheme="minorHAnsi" w:cstheme="minorHAnsi"/>
                <w:b/>
                <w:sz w:val="20"/>
              </w:rPr>
              <w:t>25%</w:t>
            </w:r>
          </w:p>
        </w:tc>
        <w:tc>
          <w:tcPr>
            <w:tcW w:w="1288" w:type="dxa"/>
            <w:shd w:val="clear" w:color="auto" w:fill="D9D9D9" w:themeFill="background1" w:themeFillShade="D9"/>
          </w:tcPr>
          <w:p w14:paraId="75AEA0B0" w14:textId="77777777" w:rsidR="00320F41" w:rsidRPr="00017719" w:rsidRDefault="00320F41" w:rsidP="006B22D4">
            <w:pPr>
              <w:spacing w:after="200" w:line="276" w:lineRule="auto"/>
              <w:rPr>
                <w:rFonts w:asciiTheme="minorHAnsi" w:eastAsia="Calibri" w:hAnsiTheme="minorHAnsi" w:cstheme="minorHAnsi"/>
                <w:b/>
                <w:sz w:val="20"/>
              </w:rPr>
            </w:pPr>
          </w:p>
        </w:tc>
      </w:tr>
      <w:tr w:rsidR="00320F41" w:rsidRPr="00017719" w14:paraId="4B6E8852" w14:textId="77777777" w:rsidTr="00883CC1">
        <w:trPr>
          <w:trHeight w:val="611"/>
        </w:trPr>
        <w:tc>
          <w:tcPr>
            <w:tcW w:w="7797" w:type="dxa"/>
            <w:shd w:val="clear" w:color="auto" w:fill="auto"/>
          </w:tcPr>
          <w:p w14:paraId="021DFF5D" w14:textId="77777777" w:rsidR="00320F41" w:rsidRPr="00E46FBD" w:rsidRDefault="00320F41" w:rsidP="006B22D4">
            <w:pPr>
              <w:jc w:val="both"/>
              <w:rPr>
                <w:rFonts w:asciiTheme="minorHAnsi" w:hAnsiTheme="minorHAnsi" w:cstheme="minorHAnsi"/>
                <w:color w:val="000000"/>
                <w:sz w:val="20"/>
              </w:rPr>
            </w:pPr>
            <w:r w:rsidRPr="00E46FBD">
              <w:rPr>
                <w:rFonts w:asciiTheme="minorHAnsi" w:hAnsiTheme="minorHAnsi" w:cstheme="minorHAnsi"/>
                <w:color w:val="000000"/>
                <w:sz w:val="20"/>
              </w:rPr>
              <w:t xml:space="preserve">The transfer of the IQC Ranges from Package inserts to </w:t>
            </w:r>
            <w:r w:rsidRPr="00E46FBD">
              <w:rPr>
                <w:rFonts w:asciiTheme="minorHAnsi" w:hAnsiTheme="minorHAnsi" w:cstheme="minorHAnsi"/>
                <w:bCs/>
                <w:color w:val="000000"/>
                <w:sz w:val="20"/>
              </w:rPr>
              <w:t xml:space="preserve">platform </w:t>
            </w:r>
            <w:r w:rsidRPr="00E46FBD">
              <w:rPr>
                <w:rFonts w:asciiTheme="minorHAnsi" w:hAnsiTheme="minorHAnsi" w:cstheme="minorHAnsi"/>
                <w:color w:val="000000"/>
                <w:sz w:val="20"/>
              </w:rPr>
              <w:t xml:space="preserve">should have the facility to be downloaded </w:t>
            </w:r>
            <w:r w:rsidRPr="00E46FBD">
              <w:rPr>
                <w:rFonts w:asciiTheme="minorHAnsi" w:hAnsiTheme="minorHAnsi" w:cstheme="minorHAnsi"/>
                <w:bCs/>
                <w:color w:val="000000"/>
                <w:sz w:val="20"/>
              </w:rPr>
              <w:t>onto Serology</w:t>
            </w:r>
            <w:r w:rsidRPr="00E46FBD">
              <w:rPr>
                <w:rFonts w:asciiTheme="minorHAnsi" w:hAnsiTheme="minorHAnsi" w:cstheme="minorHAnsi"/>
                <w:color w:val="000000"/>
                <w:sz w:val="20"/>
              </w:rPr>
              <w:t xml:space="preserve"> </w:t>
            </w:r>
            <w:r w:rsidRPr="00E46FBD">
              <w:rPr>
                <w:rFonts w:asciiTheme="minorHAnsi" w:hAnsiTheme="minorHAnsi" w:cstheme="minorHAnsi"/>
                <w:bCs/>
                <w:color w:val="000000"/>
                <w:sz w:val="20"/>
              </w:rPr>
              <w:t>platform</w:t>
            </w:r>
            <w:r w:rsidRPr="00E46FBD">
              <w:rPr>
                <w:rFonts w:asciiTheme="minorHAnsi" w:hAnsiTheme="minorHAnsi" w:cstheme="minorHAnsi"/>
                <w:color w:val="000000"/>
                <w:sz w:val="20"/>
              </w:rPr>
              <w:t xml:space="preserve"> using direct scanning of a coded insert / electronic download from an external source.</w:t>
            </w:r>
          </w:p>
          <w:p w14:paraId="53DA503A" w14:textId="77777777" w:rsidR="00320F41" w:rsidRPr="00E46FBD" w:rsidRDefault="00320F41" w:rsidP="006B22D4">
            <w:pPr>
              <w:jc w:val="both"/>
              <w:rPr>
                <w:rFonts w:asciiTheme="minorHAnsi" w:hAnsiTheme="minorHAnsi" w:cstheme="minorHAnsi"/>
                <w:bCs/>
                <w:color w:val="000000"/>
                <w:sz w:val="20"/>
              </w:rPr>
            </w:pPr>
          </w:p>
          <w:p w14:paraId="794498CF" w14:textId="77777777" w:rsidR="00320F41" w:rsidRPr="00E46FBD" w:rsidRDefault="00320F41" w:rsidP="00320F41">
            <w:pPr>
              <w:pStyle w:val="ListParagraph"/>
              <w:numPr>
                <w:ilvl w:val="0"/>
                <w:numId w:val="85"/>
              </w:numPr>
              <w:jc w:val="both"/>
              <w:rPr>
                <w:rFonts w:asciiTheme="minorHAnsi" w:hAnsiTheme="minorHAnsi" w:cstheme="minorHAnsi"/>
                <w:color w:val="000000" w:themeColor="text1"/>
                <w:sz w:val="20"/>
              </w:rPr>
            </w:pPr>
            <w:r w:rsidRPr="00E46FBD">
              <w:rPr>
                <w:rFonts w:asciiTheme="minorHAnsi" w:hAnsiTheme="minorHAnsi" w:cstheme="minorHAnsi"/>
                <w:color w:val="000000" w:themeColor="text1"/>
                <w:sz w:val="20"/>
              </w:rPr>
              <w:t>Direct scanning or electronic download =15 %</w:t>
            </w:r>
          </w:p>
          <w:p w14:paraId="57A748F0" w14:textId="77777777" w:rsidR="00320F41" w:rsidRPr="00E46FBD" w:rsidRDefault="00320F41" w:rsidP="00320F41">
            <w:pPr>
              <w:pStyle w:val="ListParagraph"/>
              <w:numPr>
                <w:ilvl w:val="0"/>
                <w:numId w:val="85"/>
              </w:numPr>
              <w:jc w:val="both"/>
              <w:rPr>
                <w:rFonts w:asciiTheme="minorHAnsi" w:hAnsiTheme="minorHAnsi" w:cstheme="minorHAnsi"/>
                <w:color w:val="000000" w:themeColor="text1"/>
                <w:sz w:val="20"/>
              </w:rPr>
            </w:pPr>
            <w:r w:rsidRPr="00E46FBD">
              <w:rPr>
                <w:rFonts w:asciiTheme="minorHAnsi" w:hAnsiTheme="minorHAnsi" w:cstheme="minorHAnsi"/>
                <w:color w:val="000000" w:themeColor="text1"/>
                <w:sz w:val="20"/>
              </w:rPr>
              <w:t>Manual transfer = 8%</w:t>
            </w:r>
          </w:p>
          <w:p w14:paraId="47A61640" w14:textId="77777777" w:rsidR="00320F41" w:rsidRPr="00E46FBD" w:rsidRDefault="00320F41" w:rsidP="00320F41">
            <w:pPr>
              <w:pStyle w:val="ListParagraph"/>
              <w:numPr>
                <w:ilvl w:val="0"/>
                <w:numId w:val="85"/>
              </w:numPr>
              <w:jc w:val="both"/>
              <w:rPr>
                <w:rFonts w:asciiTheme="minorHAnsi" w:hAnsiTheme="minorHAnsi" w:cstheme="minorHAnsi"/>
                <w:color w:val="000000" w:themeColor="text1"/>
                <w:sz w:val="20"/>
              </w:rPr>
            </w:pPr>
            <w:r w:rsidRPr="00E46FBD">
              <w:rPr>
                <w:rFonts w:asciiTheme="minorHAnsi" w:hAnsiTheme="minorHAnsi" w:cstheme="minorHAnsi"/>
                <w:color w:val="000000" w:themeColor="text1"/>
                <w:sz w:val="20"/>
              </w:rPr>
              <w:t>If not available = 0%</w:t>
            </w:r>
          </w:p>
        </w:tc>
        <w:tc>
          <w:tcPr>
            <w:tcW w:w="992" w:type="dxa"/>
            <w:shd w:val="clear" w:color="auto" w:fill="auto"/>
          </w:tcPr>
          <w:p w14:paraId="49B060C7" w14:textId="77777777" w:rsidR="00320F41" w:rsidRPr="001269A1" w:rsidRDefault="00320F41" w:rsidP="006B22D4">
            <w:pPr>
              <w:rPr>
                <w:rFonts w:asciiTheme="minorHAnsi" w:eastAsia="Calibri" w:hAnsiTheme="minorHAnsi" w:cstheme="minorHAnsi"/>
                <w:sz w:val="20"/>
              </w:rPr>
            </w:pPr>
          </w:p>
          <w:p w14:paraId="0E7D8FBB" w14:textId="77777777" w:rsidR="00320F41" w:rsidRPr="00561E6B" w:rsidRDefault="00320F41" w:rsidP="006B22D4">
            <w:pPr>
              <w:jc w:val="center"/>
              <w:rPr>
                <w:rFonts w:asciiTheme="minorHAnsi" w:eastAsia="Calibri" w:hAnsiTheme="minorHAnsi" w:cstheme="minorHAnsi"/>
                <w:bCs/>
                <w:sz w:val="20"/>
              </w:rPr>
            </w:pPr>
            <w:r w:rsidRPr="001269A1">
              <w:rPr>
                <w:rFonts w:asciiTheme="minorHAnsi" w:eastAsia="Calibri" w:hAnsiTheme="minorHAnsi" w:cstheme="minorHAnsi"/>
                <w:bCs/>
                <w:sz w:val="20"/>
              </w:rPr>
              <w:t>15%</w:t>
            </w:r>
          </w:p>
        </w:tc>
        <w:tc>
          <w:tcPr>
            <w:tcW w:w="1288" w:type="dxa"/>
            <w:shd w:val="clear" w:color="auto" w:fill="auto"/>
          </w:tcPr>
          <w:p w14:paraId="01FFBFD2" w14:textId="77777777" w:rsidR="00320F41" w:rsidRPr="00017719" w:rsidRDefault="00320F41" w:rsidP="006B22D4">
            <w:pPr>
              <w:spacing w:after="200" w:line="276" w:lineRule="auto"/>
              <w:rPr>
                <w:rFonts w:asciiTheme="minorHAnsi" w:eastAsia="Calibri" w:hAnsiTheme="minorHAnsi" w:cstheme="minorHAnsi"/>
                <w:b/>
                <w:sz w:val="20"/>
              </w:rPr>
            </w:pPr>
          </w:p>
        </w:tc>
      </w:tr>
      <w:tr w:rsidR="00320F41" w:rsidRPr="00017719" w14:paraId="7F454712" w14:textId="77777777" w:rsidTr="00883CC1">
        <w:trPr>
          <w:trHeight w:val="611"/>
        </w:trPr>
        <w:tc>
          <w:tcPr>
            <w:tcW w:w="7797" w:type="dxa"/>
            <w:shd w:val="clear" w:color="auto" w:fill="auto"/>
          </w:tcPr>
          <w:p w14:paraId="6A7091FF" w14:textId="77777777" w:rsidR="00320F41" w:rsidRPr="00E46FBD" w:rsidRDefault="00320F41" w:rsidP="006B22D4">
            <w:pPr>
              <w:jc w:val="both"/>
              <w:rPr>
                <w:rFonts w:asciiTheme="minorHAnsi" w:hAnsiTheme="minorHAnsi" w:cstheme="minorHAnsi"/>
                <w:b/>
                <w:bCs/>
                <w:color w:val="000000"/>
                <w:sz w:val="20"/>
              </w:rPr>
            </w:pPr>
            <w:r w:rsidRPr="00E46FBD">
              <w:rPr>
                <w:rFonts w:asciiTheme="minorHAnsi" w:hAnsiTheme="minorHAnsi" w:cstheme="minorHAnsi"/>
                <w:b/>
                <w:bCs/>
                <w:color w:val="000000"/>
                <w:sz w:val="20"/>
              </w:rPr>
              <w:t xml:space="preserve">Provide the facility to have the real time lab IQC data transmitted daily to a </w:t>
            </w:r>
          </w:p>
          <w:p w14:paraId="7B9DDD2B" w14:textId="77777777" w:rsidR="00320F41" w:rsidRPr="00E46FBD" w:rsidRDefault="00320F41" w:rsidP="006B22D4">
            <w:pPr>
              <w:jc w:val="both"/>
              <w:rPr>
                <w:rFonts w:asciiTheme="minorHAnsi" w:hAnsiTheme="minorHAnsi" w:cstheme="minorHAnsi"/>
                <w:b/>
                <w:bCs/>
                <w:color w:val="000000"/>
                <w:sz w:val="20"/>
              </w:rPr>
            </w:pPr>
            <w:r w:rsidRPr="00E46FBD">
              <w:rPr>
                <w:rFonts w:asciiTheme="minorHAnsi" w:hAnsiTheme="minorHAnsi" w:cstheme="minorHAnsi"/>
                <w:b/>
                <w:bCs/>
                <w:color w:val="000000"/>
                <w:sz w:val="20"/>
              </w:rPr>
              <w:t xml:space="preserve">Peer group database / management programme. </w:t>
            </w:r>
          </w:p>
          <w:p w14:paraId="723AAC49" w14:textId="77777777" w:rsidR="00320F41" w:rsidRPr="00E46FBD" w:rsidRDefault="00320F41" w:rsidP="006B22D4">
            <w:pPr>
              <w:jc w:val="both"/>
              <w:rPr>
                <w:rFonts w:asciiTheme="minorHAnsi" w:hAnsiTheme="minorHAnsi" w:cstheme="minorHAnsi"/>
                <w:b/>
                <w:bCs/>
                <w:color w:val="000000"/>
                <w:sz w:val="20"/>
              </w:rPr>
            </w:pPr>
          </w:p>
          <w:p w14:paraId="4FF05B7D" w14:textId="77777777" w:rsidR="00320F41" w:rsidRPr="00E46FBD" w:rsidRDefault="00320F41" w:rsidP="006B22D4">
            <w:pPr>
              <w:jc w:val="both"/>
              <w:rPr>
                <w:rFonts w:asciiTheme="minorHAnsi" w:hAnsiTheme="minorHAnsi" w:cstheme="minorHAnsi"/>
                <w:color w:val="000000"/>
                <w:sz w:val="20"/>
              </w:rPr>
            </w:pPr>
            <w:r w:rsidRPr="00E46FBD">
              <w:rPr>
                <w:rFonts w:asciiTheme="minorHAnsi" w:hAnsiTheme="minorHAnsi" w:cstheme="minorHAnsi"/>
                <w:color w:val="000000"/>
                <w:sz w:val="20"/>
              </w:rPr>
              <w:t>Provide details of the workings of the recommended programme as well as show evidence of a local lab using this programme and proof of the functionality that can be expected</w:t>
            </w:r>
          </w:p>
          <w:p w14:paraId="52F2A4B3" w14:textId="77777777" w:rsidR="00320F41" w:rsidRPr="00E46FBD" w:rsidRDefault="00320F41" w:rsidP="006B22D4">
            <w:pPr>
              <w:jc w:val="both"/>
              <w:rPr>
                <w:rFonts w:asciiTheme="minorHAnsi" w:hAnsiTheme="minorHAnsi" w:cstheme="minorHAnsi"/>
                <w:color w:val="000000"/>
                <w:sz w:val="20"/>
              </w:rPr>
            </w:pPr>
          </w:p>
          <w:p w14:paraId="41A53C25" w14:textId="77777777" w:rsidR="00320F41" w:rsidRPr="00E46FBD" w:rsidRDefault="00320F41" w:rsidP="006B22D4">
            <w:pPr>
              <w:jc w:val="both"/>
              <w:rPr>
                <w:rFonts w:asciiTheme="minorHAnsi" w:hAnsiTheme="minorHAnsi" w:cstheme="minorHAnsi"/>
                <w:color w:val="000000"/>
                <w:sz w:val="20"/>
              </w:rPr>
            </w:pPr>
            <w:r w:rsidRPr="00E46FBD">
              <w:rPr>
                <w:rFonts w:asciiTheme="minorHAnsi" w:hAnsiTheme="minorHAnsi" w:cstheme="minorHAnsi"/>
                <w:color w:val="000000"/>
                <w:sz w:val="20"/>
              </w:rPr>
              <w:t>Peer group data base or management programme available:10%</w:t>
            </w:r>
          </w:p>
          <w:p w14:paraId="79C65210" w14:textId="7E409C7D" w:rsidR="00320F41" w:rsidRPr="00E46FBD" w:rsidRDefault="00320F41" w:rsidP="006B22D4">
            <w:pPr>
              <w:jc w:val="both"/>
              <w:rPr>
                <w:rFonts w:asciiTheme="minorHAnsi" w:hAnsiTheme="minorHAnsi" w:cstheme="minorHAnsi"/>
                <w:color w:val="000000"/>
                <w:sz w:val="20"/>
              </w:rPr>
            </w:pPr>
            <w:r w:rsidRPr="00E46FBD">
              <w:rPr>
                <w:rFonts w:asciiTheme="minorHAnsi" w:hAnsiTheme="minorHAnsi" w:cstheme="minorHAnsi"/>
                <w:color w:val="000000"/>
                <w:sz w:val="20"/>
              </w:rPr>
              <w:t>Peer group data base or management programme not available:0%</w:t>
            </w:r>
          </w:p>
        </w:tc>
        <w:tc>
          <w:tcPr>
            <w:tcW w:w="992" w:type="dxa"/>
            <w:shd w:val="clear" w:color="auto" w:fill="auto"/>
          </w:tcPr>
          <w:p w14:paraId="48473350" w14:textId="77777777" w:rsidR="00320F41" w:rsidRPr="001269A1" w:rsidRDefault="00320F41" w:rsidP="006B22D4">
            <w:pPr>
              <w:jc w:val="center"/>
              <w:rPr>
                <w:rFonts w:asciiTheme="minorHAnsi" w:eastAsia="Calibri" w:hAnsiTheme="minorHAnsi" w:cstheme="minorHAnsi"/>
                <w:sz w:val="20"/>
              </w:rPr>
            </w:pPr>
            <w:r w:rsidRPr="001269A1">
              <w:rPr>
                <w:rFonts w:asciiTheme="minorHAnsi" w:eastAsia="Calibri" w:hAnsiTheme="minorHAnsi" w:cstheme="minorHAnsi"/>
                <w:sz w:val="20"/>
              </w:rPr>
              <w:lastRenderedPageBreak/>
              <w:t>10%</w:t>
            </w:r>
          </w:p>
        </w:tc>
        <w:tc>
          <w:tcPr>
            <w:tcW w:w="1288" w:type="dxa"/>
            <w:shd w:val="clear" w:color="auto" w:fill="auto"/>
          </w:tcPr>
          <w:p w14:paraId="6E885582" w14:textId="77777777" w:rsidR="00320F41" w:rsidRPr="00017719" w:rsidRDefault="00320F41" w:rsidP="006B22D4">
            <w:pPr>
              <w:spacing w:after="200" w:line="276" w:lineRule="auto"/>
              <w:rPr>
                <w:rFonts w:asciiTheme="minorHAnsi" w:eastAsia="Calibri" w:hAnsiTheme="minorHAnsi" w:cstheme="minorHAnsi"/>
                <w:b/>
                <w:sz w:val="20"/>
              </w:rPr>
            </w:pPr>
          </w:p>
        </w:tc>
      </w:tr>
      <w:tr w:rsidR="00320F41" w:rsidRPr="00017719" w14:paraId="18B44CA3" w14:textId="77777777" w:rsidTr="00A17E11">
        <w:trPr>
          <w:trHeight w:val="50"/>
        </w:trPr>
        <w:tc>
          <w:tcPr>
            <w:tcW w:w="7797" w:type="dxa"/>
            <w:shd w:val="clear" w:color="auto" w:fill="D9D9D9" w:themeFill="background1" w:themeFillShade="D9"/>
          </w:tcPr>
          <w:p w14:paraId="1FC47EA5"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
                <w:bCs/>
                <w:sz w:val="20"/>
              </w:rPr>
              <w:t xml:space="preserve">Section C. Reagents &amp; Stock Control </w:t>
            </w:r>
          </w:p>
        </w:tc>
        <w:tc>
          <w:tcPr>
            <w:tcW w:w="992" w:type="dxa"/>
            <w:shd w:val="clear" w:color="auto" w:fill="D9D9D9" w:themeFill="background1" w:themeFillShade="D9"/>
          </w:tcPr>
          <w:p w14:paraId="503B3238" w14:textId="77777777" w:rsidR="00320F41" w:rsidRPr="00017719" w:rsidRDefault="00320F41" w:rsidP="006B22D4">
            <w:pPr>
              <w:jc w:val="center"/>
              <w:rPr>
                <w:rFonts w:asciiTheme="minorHAnsi" w:eastAsia="Calibri" w:hAnsiTheme="minorHAnsi" w:cstheme="minorHAnsi"/>
                <w:b/>
                <w:sz w:val="20"/>
              </w:rPr>
            </w:pPr>
            <w:r w:rsidRPr="00017719">
              <w:rPr>
                <w:rFonts w:asciiTheme="minorHAnsi" w:eastAsia="Calibri" w:hAnsiTheme="minorHAnsi" w:cstheme="minorHAnsi"/>
                <w:b/>
                <w:sz w:val="20"/>
              </w:rPr>
              <w:t>30%</w:t>
            </w:r>
          </w:p>
        </w:tc>
        <w:tc>
          <w:tcPr>
            <w:tcW w:w="1288" w:type="dxa"/>
            <w:shd w:val="clear" w:color="auto" w:fill="D9D9D9" w:themeFill="background1" w:themeFillShade="D9"/>
          </w:tcPr>
          <w:p w14:paraId="0A02639E" w14:textId="77777777" w:rsidR="00320F41" w:rsidRPr="00017719" w:rsidRDefault="00320F41" w:rsidP="006B22D4">
            <w:pPr>
              <w:spacing w:after="200" w:line="276" w:lineRule="auto"/>
              <w:rPr>
                <w:rFonts w:asciiTheme="minorHAnsi" w:eastAsia="Calibri" w:hAnsiTheme="minorHAnsi" w:cstheme="minorHAnsi"/>
                <w:b/>
                <w:sz w:val="20"/>
              </w:rPr>
            </w:pPr>
          </w:p>
        </w:tc>
      </w:tr>
      <w:tr w:rsidR="00320F41" w:rsidRPr="00017719" w14:paraId="3E07D620" w14:textId="77777777" w:rsidTr="00883CC1">
        <w:trPr>
          <w:trHeight w:val="611"/>
        </w:trPr>
        <w:tc>
          <w:tcPr>
            <w:tcW w:w="7797" w:type="dxa"/>
            <w:shd w:val="clear" w:color="auto" w:fill="auto"/>
          </w:tcPr>
          <w:p w14:paraId="57ECD172"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Provision of an onboard electronic Reagent and Consumable Stock Monitoring System. Supply all the details:</w:t>
            </w:r>
          </w:p>
          <w:p w14:paraId="332BE027"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 xml:space="preserve">Electronic reagent monitoring system available=15% </w:t>
            </w:r>
          </w:p>
          <w:p w14:paraId="3542F490"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Electronic reagent monitoring system not available =0%</w:t>
            </w:r>
          </w:p>
          <w:p w14:paraId="64ACFB39" w14:textId="77777777" w:rsidR="00320F41" w:rsidRPr="00E46FBD" w:rsidRDefault="00320F41" w:rsidP="006B22D4">
            <w:pPr>
              <w:rPr>
                <w:rFonts w:asciiTheme="minorHAnsi" w:eastAsia="Calibri" w:hAnsiTheme="minorHAnsi" w:cstheme="minorHAnsi"/>
                <w:bCs/>
                <w:sz w:val="20"/>
              </w:rPr>
            </w:pPr>
          </w:p>
          <w:p w14:paraId="5B2E9B6A"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 xml:space="preserve">Provision of Ready-for-Loading Reagents for all tests on Serology test repertoire (see full </w:t>
            </w:r>
          </w:p>
          <w:p w14:paraId="260D05F4"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list of tests). Indicate which tests require prior mixing before loading.</w:t>
            </w:r>
          </w:p>
          <w:p w14:paraId="5CAA3050" w14:textId="77777777" w:rsidR="00320F41" w:rsidRPr="00E46FBD" w:rsidRDefault="00320F41" w:rsidP="006B22D4">
            <w:pPr>
              <w:rPr>
                <w:rFonts w:asciiTheme="minorHAnsi" w:eastAsia="Calibri" w:hAnsiTheme="minorHAnsi" w:cstheme="minorHAnsi"/>
                <w:bCs/>
                <w:sz w:val="20"/>
              </w:rPr>
            </w:pPr>
          </w:p>
          <w:p w14:paraId="080C62A1" w14:textId="77777777" w:rsidR="00320F41" w:rsidRPr="00E46FBD"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Full test scope=15%</w:t>
            </w:r>
          </w:p>
          <w:p w14:paraId="02EECECB" w14:textId="507EB19A" w:rsidR="00320F41" w:rsidRPr="00A17E11" w:rsidRDefault="00320F41" w:rsidP="006B22D4">
            <w:pPr>
              <w:rPr>
                <w:rFonts w:asciiTheme="minorHAnsi" w:eastAsia="Calibri" w:hAnsiTheme="minorHAnsi" w:cstheme="minorHAnsi"/>
                <w:bCs/>
                <w:sz w:val="20"/>
              </w:rPr>
            </w:pPr>
            <w:r w:rsidRPr="00E46FBD">
              <w:rPr>
                <w:rFonts w:asciiTheme="minorHAnsi" w:eastAsia="Calibri" w:hAnsiTheme="minorHAnsi" w:cstheme="minorHAnsi"/>
                <w:bCs/>
                <w:sz w:val="20"/>
              </w:rPr>
              <w:t>Minus 1% for each reagent that needs to be reconstituted.</w:t>
            </w:r>
          </w:p>
        </w:tc>
        <w:tc>
          <w:tcPr>
            <w:tcW w:w="992" w:type="dxa"/>
            <w:shd w:val="clear" w:color="auto" w:fill="auto"/>
          </w:tcPr>
          <w:p w14:paraId="1E800123" w14:textId="77777777" w:rsidR="00320F41" w:rsidRPr="001269A1" w:rsidRDefault="00320F41" w:rsidP="006B22D4">
            <w:pPr>
              <w:jc w:val="center"/>
              <w:rPr>
                <w:rFonts w:asciiTheme="minorHAnsi" w:eastAsia="Calibri" w:hAnsiTheme="minorHAnsi" w:cstheme="minorHAnsi"/>
                <w:sz w:val="20"/>
              </w:rPr>
            </w:pPr>
            <w:r w:rsidRPr="001269A1">
              <w:rPr>
                <w:rFonts w:asciiTheme="minorHAnsi" w:eastAsia="Calibri" w:hAnsiTheme="minorHAnsi" w:cstheme="minorHAnsi"/>
                <w:sz w:val="20"/>
              </w:rPr>
              <w:t>15%</w:t>
            </w:r>
          </w:p>
          <w:p w14:paraId="2FB868D2" w14:textId="77777777" w:rsidR="00320F41" w:rsidRPr="004169B8" w:rsidRDefault="00320F41" w:rsidP="006B22D4">
            <w:pPr>
              <w:jc w:val="center"/>
              <w:rPr>
                <w:rFonts w:asciiTheme="minorHAnsi" w:eastAsia="Calibri" w:hAnsiTheme="minorHAnsi" w:cstheme="minorHAnsi"/>
                <w:sz w:val="20"/>
              </w:rPr>
            </w:pPr>
          </w:p>
          <w:p w14:paraId="509A073F" w14:textId="77777777" w:rsidR="00320F41" w:rsidRPr="001269A1" w:rsidRDefault="00320F41" w:rsidP="006B22D4">
            <w:pPr>
              <w:jc w:val="center"/>
              <w:rPr>
                <w:rFonts w:asciiTheme="minorHAnsi" w:eastAsia="Calibri" w:hAnsiTheme="minorHAnsi" w:cstheme="minorHAnsi"/>
                <w:sz w:val="20"/>
              </w:rPr>
            </w:pPr>
          </w:p>
          <w:p w14:paraId="4014D640" w14:textId="77777777" w:rsidR="00320F41" w:rsidRPr="001269A1" w:rsidRDefault="00320F41" w:rsidP="006B22D4">
            <w:pPr>
              <w:jc w:val="center"/>
              <w:rPr>
                <w:rFonts w:asciiTheme="minorHAnsi" w:eastAsia="Calibri" w:hAnsiTheme="minorHAnsi" w:cstheme="minorHAnsi"/>
                <w:sz w:val="20"/>
              </w:rPr>
            </w:pPr>
          </w:p>
          <w:p w14:paraId="7A6C3155" w14:textId="77777777" w:rsidR="00320F41" w:rsidRPr="001269A1" w:rsidRDefault="00320F41" w:rsidP="006B22D4">
            <w:pPr>
              <w:jc w:val="center"/>
              <w:rPr>
                <w:rFonts w:asciiTheme="minorHAnsi" w:eastAsia="Calibri" w:hAnsiTheme="minorHAnsi" w:cstheme="minorHAnsi"/>
                <w:sz w:val="20"/>
              </w:rPr>
            </w:pPr>
          </w:p>
          <w:p w14:paraId="23AD9326" w14:textId="77777777" w:rsidR="00320F41" w:rsidRPr="001269A1" w:rsidRDefault="00320F41" w:rsidP="006B22D4">
            <w:pPr>
              <w:jc w:val="center"/>
              <w:rPr>
                <w:rFonts w:asciiTheme="minorHAnsi" w:eastAsia="Calibri" w:hAnsiTheme="minorHAnsi" w:cstheme="minorHAnsi"/>
                <w:sz w:val="20"/>
              </w:rPr>
            </w:pPr>
          </w:p>
          <w:p w14:paraId="54F2E9A7" w14:textId="77777777" w:rsidR="00320F41" w:rsidRPr="001269A1" w:rsidRDefault="00320F41" w:rsidP="006B22D4">
            <w:pPr>
              <w:jc w:val="center"/>
              <w:rPr>
                <w:rFonts w:asciiTheme="minorHAnsi" w:eastAsia="Calibri" w:hAnsiTheme="minorHAnsi" w:cstheme="minorHAnsi"/>
                <w:sz w:val="20"/>
              </w:rPr>
            </w:pPr>
            <w:r w:rsidRPr="001269A1">
              <w:rPr>
                <w:rFonts w:asciiTheme="minorHAnsi" w:eastAsia="Calibri" w:hAnsiTheme="minorHAnsi" w:cstheme="minorHAnsi"/>
                <w:sz w:val="20"/>
              </w:rPr>
              <w:t>15%</w:t>
            </w:r>
          </w:p>
          <w:p w14:paraId="05FA8523" w14:textId="77777777" w:rsidR="00320F41" w:rsidRPr="00017719" w:rsidRDefault="00320F41" w:rsidP="006B22D4">
            <w:pPr>
              <w:jc w:val="center"/>
              <w:rPr>
                <w:rFonts w:asciiTheme="minorHAnsi" w:eastAsia="Calibri" w:hAnsiTheme="minorHAnsi" w:cstheme="minorHAnsi"/>
                <w:b/>
                <w:sz w:val="20"/>
              </w:rPr>
            </w:pPr>
          </w:p>
          <w:p w14:paraId="76D23E8B" w14:textId="77777777" w:rsidR="00320F41" w:rsidRPr="00017719" w:rsidRDefault="00320F41" w:rsidP="006B22D4">
            <w:pPr>
              <w:jc w:val="center"/>
              <w:rPr>
                <w:rFonts w:asciiTheme="minorHAnsi" w:eastAsia="Calibri" w:hAnsiTheme="minorHAnsi" w:cstheme="minorHAnsi"/>
                <w:bCs/>
                <w:sz w:val="20"/>
              </w:rPr>
            </w:pPr>
          </w:p>
        </w:tc>
        <w:tc>
          <w:tcPr>
            <w:tcW w:w="1288" w:type="dxa"/>
            <w:shd w:val="clear" w:color="auto" w:fill="auto"/>
          </w:tcPr>
          <w:p w14:paraId="7AB6487D" w14:textId="77777777" w:rsidR="00320F41" w:rsidRPr="00017719" w:rsidRDefault="00320F41" w:rsidP="006B22D4">
            <w:pPr>
              <w:spacing w:after="200" w:line="276" w:lineRule="auto"/>
              <w:rPr>
                <w:rFonts w:asciiTheme="minorHAnsi" w:eastAsia="Calibri" w:hAnsiTheme="minorHAnsi" w:cstheme="minorHAnsi"/>
                <w:b/>
                <w:sz w:val="20"/>
              </w:rPr>
            </w:pPr>
          </w:p>
        </w:tc>
      </w:tr>
      <w:tr w:rsidR="00320F41" w:rsidRPr="00017719" w14:paraId="45AE2EA8" w14:textId="77777777" w:rsidTr="00A17E11">
        <w:trPr>
          <w:trHeight w:val="50"/>
        </w:trPr>
        <w:tc>
          <w:tcPr>
            <w:tcW w:w="7797" w:type="dxa"/>
            <w:shd w:val="clear" w:color="auto" w:fill="D9D9D9" w:themeFill="background1" w:themeFillShade="D9"/>
          </w:tcPr>
          <w:p w14:paraId="4DAE670F" w14:textId="77777777" w:rsidR="00320F41" w:rsidRPr="00017719" w:rsidRDefault="00320F41" w:rsidP="006B22D4">
            <w:pPr>
              <w:rPr>
                <w:rFonts w:ascii="Calibri" w:hAnsi="Calibri" w:cs="Calibri"/>
                <w:b/>
                <w:bCs/>
                <w:color w:val="000000"/>
                <w:sz w:val="22"/>
                <w:szCs w:val="22"/>
              </w:rPr>
            </w:pPr>
            <w:r w:rsidRPr="00017719">
              <w:rPr>
                <w:rFonts w:ascii="Calibri" w:hAnsi="Calibri" w:cs="Calibri"/>
                <w:b/>
                <w:bCs/>
                <w:color w:val="000000"/>
                <w:sz w:val="22"/>
                <w:szCs w:val="22"/>
              </w:rPr>
              <w:t>Section D. IT</w:t>
            </w:r>
          </w:p>
        </w:tc>
        <w:tc>
          <w:tcPr>
            <w:tcW w:w="992" w:type="dxa"/>
            <w:shd w:val="clear" w:color="auto" w:fill="D9D9D9" w:themeFill="background1" w:themeFillShade="D9"/>
          </w:tcPr>
          <w:p w14:paraId="36B497B2" w14:textId="77777777" w:rsidR="00320F41" w:rsidRPr="00017719" w:rsidRDefault="00320F41" w:rsidP="006B22D4">
            <w:pPr>
              <w:spacing w:after="200" w:line="276" w:lineRule="auto"/>
              <w:jc w:val="center"/>
              <w:rPr>
                <w:rFonts w:asciiTheme="minorHAnsi" w:eastAsia="Calibri" w:hAnsiTheme="minorHAnsi" w:cstheme="minorHAnsi"/>
                <w:b/>
                <w:sz w:val="20"/>
              </w:rPr>
            </w:pPr>
            <w:r w:rsidRPr="00017719">
              <w:rPr>
                <w:rFonts w:asciiTheme="minorHAnsi" w:eastAsia="Calibri" w:hAnsiTheme="minorHAnsi" w:cstheme="minorHAnsi"/>
                <w:b/>
                <w:sz w:val="20"/>
              </w:rPr>
              <w:t>15%</w:t>
            </w:r>
          </w:p>
        </w:tc>
        <w:tc>
          <w:tcPr>
            <w:tcW w:w="1288" w:type="dxa"/>
            <w:shd w:val="clear" w:color="auto" w:fill="D9D9D9" w:themeFill="background1" w:themeFillShade="D9"/>
          </w:tcPr>
          <w:p w14:paraId="492C5B0F" w14:textId="77777777" w:rsidR="00320F41" w:rsidRPr="00017719" w:rsidRDefault="00320F41" w:rsidP="006B22D4">
            <w:pPr>
              <w:spacing w:after="200" w:line="276" w:lineRule="auto"/>
              <w:rPr>
                <w:rFonts w:asciiTheme="minorHAnsi" w:eastAsia="Calibri" w:hAnsiTheme="minorHAnsi" w:cstheme="minorHAnsi"/>
                <w:b/>
                <w:sz w:val="20"/>
              </w:rPr>
            </w:pPr>
          </w:p>
        </w:tc>
      </w:tr>
      <w:tr w:rsidR="00320F41" w:rsidRPr="00A0158F" w14:paraId="4D49A900" w14:textId="77777777" w:rsidTr="00883CC1">
        <w:trPr>
          <w:trHeight w:val="1138"/>
        </w:trPr>
        <w:tc>
          <w:tcPr>
            <w:tcW w:w="7797" w:type="dxa"/>
            <w:shd w:val="clear" w:color="auto" w:fill="auto"/>
          </w:tcPr>
          <w:p w14:paraId="4640C590" w14:textId="77777777" w:rsidR="00320F41" w:rsidRPr="00E46FBD" w:rsidRDefault="00320F41" w:rsidP="006B22D4">
            <w:pPr>
              <w:rPr>
                <w:rFonts w:asciiTheme="minorHAnsi" w:eastAsia="Calibri" w:hAnsiTheme="minorHAnsi" w:cstheme="minorHAnsi"/>
                <w:sz w:val="20"/>
              </w:rPr>
            </w:pPr>
            <w:r w:rsidRPr="00E46FBD">
              <w:rPr>
                <w:rFonts w:asciiTheme="minorHAnsi" w:eastAsia="Calibri" w:hAnsiTheme="minorHAnsi" w:cstheme="minorHAnsi"/>
                <w:sz w:val="20"/>
              </w:rPr>
              <w:t>The provision of a facility / program to view electronically transferred patient archival</w:t>
            </w:r>
          </w:p>
          <w:p w14:paraId="3DE7F9AF" w14:textId="77777777" w:rsidR="00320F41" w:rsidRPr="00E46FBD" w:rsidRDefault="00320F41" w:rsidP="006B22D4">
            <w:pPr>
              <w:rPr>
                <w:rFonts w:asciiTheme="minorHAnsi" w:eastAsia="Calibri" w:hAnsiTheme="minorHAnsi" w:cstheme="minorHAnsi"/>
                <w:sz w:val="20"/>
                <w:lang w:val="it-IT"/>
              </w:rPr>
            </w:pPr>
            <w:r w:rsidRPr="00E46FBD">
              <w:rPr>
                <w:rFonts w:asciiTheme="minorHAnsi" w:eastAsia="Calibri" w:hAnsiTheme="minorHAnsi" w:cstheme="minorHAnsi"/>
                <w:sz w:val="20"/>
                <w:lang w:val="it-IT"/>
              </w:rPr>
              <w:t>raw data in a retrievable format.</w:t>
            </w:r>
          </w:p>
          <w:p w14:paraId="07627649" w14:textId="77777777" w:rsidR="00320F41" w:rsidRPr="00E46FBD" w:rsidRDefault="00320F41" w:rsidP="006B22D4">
            <w:pPr>
              <w:rPr>
                <w:rFonts w:asciiTheme="minorHAnsi" w:eastAsia="Calibri" w:hAnsiTheme="minorHAnsi" w:cstheme="minorHAnsi"/>
                <w:sz w:val="20"/>
                <w:lang w:val="it-IT"/>
              </w:rPr>
            </w:pPr>
          </w:p>
          <w:p w14:paraId="67607B79" w14:textId="77777777" w:rsidR="00320F41" w:rsidRPr="00E46FBD" w:rsidRDefault="00320F41" w:rsidP="006B22D4">
            <w:pPr>
              <w:rPr>
                <w:rFonts w:asciiTheme="minorHAnsi" w:eastAsia="Calibri" w:hAnsiTheme="minorHAnsi" w:cstheme="minorHAnsi"/>
                <w:sz w:val="20"/>
              </w:rPr>
            </w:pPr>
            <w:r w:rsidRPr="00E46FBD">
              <w:rPr>
                <w:rFonts w:asciiTheme="minorHAnsi" w:eastAsia="Calibri" w:hAnsiTheme="minorHAnsi" w:cstheme="minorHAnsi"/>
                <w:sz w:val="20"/>
              </w:rPr>
              <w:t>Archival system in a retrievable format available= 15%</w:t>
            </w:r>
          </w:p>
          <w:p w14:paraId="7B6DD08E" w14:textId="387316AC" w:rsidR="00320F41" w:rsidRPr="00017719" w:rsidRDefault="00320F41" w:rsidP="006B22D4">
            <w:pPr>
              <w:rPr>
                <w:rFonts w:asciiTheme="minorHAnsi" w:eastAsia="Calibri" w:hAnsiTheme="minorHAnsi" w:cstheme="minorHAnsi"/>
                <w:sz w:val="20"/>
              </w:rPr>
            </w:pPr>
            <w:r w:rsidRPr="00E46FBD">
              <w:rPr>
                <w:rFonts w:asciiTheme="minorHAnsi" w:eastAsia="Calibri" w:hAnsiTheme="minorHAnsi" w:cstheme="minorHAnsi"/>
                <w:sz w:val="20"/>
              </w:rPr>
              <w:t xml:space="preserve">Archival system in a retrievable </w:t>
            </w:r>
            <w:r w:rsidR="004169B8" w:rsidRPr="00E46FBD">
              <w:rPr>
                <w:rFonts w:asciiTheme="minorHAnsi" w:eastAsia="Calibri" w:hAnsiTheme="minorHAnsi" w:cstheme="minorHAnsi"/>
                <w:sz w:val="20"/>
              </w:rPr>
              <w:t>format not</w:t>
            </w:r>
            <w:r w:rsidRPr="00E46FBD">
              <w:rPr>
                <w:rFonts w:asciiTheme="minorHAnsi" w:eastAsia="Calibri" w:hAnsiTheme="minorHAnsi" w:cstheme="minorHAnsi"/>
                <w:sz w:val="20"/>
              </w:rPr>
              <w:t xml:space="preserve"> available =0%</w:t>
            </w:r>
          </w:p>
        </w:tc>
        <w:tc>
          <w:tcPr>
            <w:tcW w:w="992" w:type="dxa"/>
            <w:shd w:val="clear" w:color="auto" w:fill="auto"/>
          </w:tcPr>
          <w:p w14:paraId="3EE6E49A" w14:textId="77777777" w:rsidR="00320F41" w:rsidRPr="004169B8" w:rsidRDefault="00320F41" w:rsidP="006B22D4">
            <w:pPr>
              <w:jc w:val="center"/>
              <w:rPr>
                <w:rFonts w:asciiTheme="minorHAnsi" w:eastAsia="Calibri" w:hAnsiTheme="minorHAnsi" w:cstheme="minorHAnsi"/>
                <w:sz w:val="20"/>
              </w:rPr>
            </w:pPr>
            <w:r w:rsidRPr="001269A1">
              <w:rPr>
                <w:rFonts w:asciiTheme="minorHAnsi" w:eastAsia="Calibri" w:hAnsiTheme="minorHAnsi" w:cstheme="minorHAnsi"/>
                <w:sz w:val="20"/>
              </w:rPr>
              <w:t>15%</w:t>
            </w:r>
          </w:p>
        </w:tc>
        <w:tc>
          <w:tcPr>
            <w:tcW w:w="1288" w:type="dxa"/>
            <w:shd w:val="clear" w:color="auto" w:fill="auto"/>
          </w:tcPr>
          <w:p w14:paraId="3ADCBC17" w14:textId="77777777" w:rsidR="00320F41" w:rsidRDefault="00320F41" w:rsidP="006B22D4">
            <w:pPr>
              <w:spacing w:after="200" w:line="276" w:lineRule="auto"/>
              <w:rPr>
                <w:rFonts w:asciiTheme="minorHAnsi" w:eastAsia="Calibri" w:hAnsiTheme="minorHAnsi" w:cstheme="minorHAnsi"/>
                <w:sz w:val="20"/>
              </w:rPr>
            </w:pPr>
          </w:p>
          <w:p w14:paraId="41289785" w14:textId="77777777" w:rsidR="00320F41" w:rsidRPr="00A0158F" w:rsidRDefault="00320F41" w:rsidP="006B22D4">
            <w:pPr>
              <w:spacing w:after="200" w:line="276" w:lineRule="auto"/>
              <w:rPr>
                <w:rFonts w:asciiTheme="minorHAnsi" w:eastAsia="Calibri" w:hAnsiTheme="minorHAnsi" w:cstheme="minorHAnsi"/>
                <w:sz w:val="20"/>
              </w:rPr>
            </w:pPr>
          </w:p>
        </w:tc>
      </w:tr>
      <w:tr w:rsidR="00320F41" w:rsidRPr="00A0158F" w14:paraId="1AB7837B" w14:textId="77777777" w:rsidTr="00883CC1">
        <w:trPr>
          <w:trHeight w:val="50"/>
        </w:trPr>
        <w:tc>
          <w:tcPr>
            <w:tcW w:w="7797" w:type="dxa"/>
            <w:shd w:val="clear" w:color="auto" w:fill="auto"/>
          </w:tcPr>
          <w:p w14:paraId="1DE53D1E" w14:textId="77777777" w:rsidR="00320F41" w:rsidRPr="000632EF" w:rsidRDefault="00320F41" w:rsidP="006B22D4">
            <w:pPr>
              <w:rPr>
                <w:rFonts w:asciiTheme="minorHAnsi" w:eastAsia="Calibri" w:hAnsiTheme="minorHAnsi" w:cstheme="minorHAnsi"/>
                <w:b/>
                <w:bCs/>
                <w:sz w:val="20"/>
              </w:rPr>
            </w:pPr>
            <w:r w:rsidRPr="000632EF">
              <w:rPr>
                <w:rFonts w:asciiTheme="minorHAnsi" w:eastAsia="Calibri" w:hAnsiTheme="minorHAnsi" w:cstheme="minorHAnsi"/>
                <w:b/>
                <w:bCs/>
                <w:sz w:val="20"/>
              </w:rPr>
              <w:t>Threshold</w:t>
            </w:r>
          </w:p>
          <w:p w14:paraId="7E6672C0" w14:textId="77777777" w:rsidR="00320F41" w:rsidRPr="000632EF" w:rsidRDefault="00320F41" w:rsidP="006B22D4">
            <w:pPr>
              <w:rPr>
                <w:rFonts w:asciiTheme="minorHAnsi" w:eastAsia="Calibri" w:hAnsiTheme="minorHAnsi" w:cstheme="minorHAnsi"/>
                <w:b/>
                <w:bCs/>
                <w:sz w:val="20"/>
              </w:rPr>
            </w:pPr>
          </w:p>
        </w:tc>
        <w:tc>
          <w:tcPr>
            <w:tcW w:w="992" w:type="dxa"/>
            <w:shd w:val="clear" w:color="auto" w:fill="auto"/>
          </w:tcPr>
          <w:p w14:paraId="3B4D1B33" w14:textId="77777777" w:rsidR="00320F41" w:rsidRPr="001269A1" w:rsidRDefault="00320F41" w:rsidP="006B22D4">
            <w:pPr>
              <w:jc w:val="center"/>
              <w:rPr>
                <w:rFonts w:asciiTheme="minorHAnsi" w:eastAsia="Calibri" w:hAnsiTheme="minorHAnsi" w:cstheme="minorHAnsi"/>
                <w:b/>
                <w:bCs/>
                <w:sz w:val="20"/>
              </w:rPr>
            </w:pPr>
            <w:r w:rsidRPr="001269A1">
              <w:rPr>
                <w:rFonts w:asciiTheme="minorHAnsi" w:eastAsia="Calibri" w:hAnsiTheme="minorHAnsi" w:cstheme="minorHAnsi"/>
                <w:b/>
                <w:bCs/>
                <w:color w:val="EE0000"/>
                <w:sz w:val="20"/>
              </w:rPr>
              <w:t>80%</w:t>
            </w:r>
          </w:p>
        </w:tc>
        <w:tc>
          <w:tcPr>
            <w:tcW w:w="1288" w:type="dxa"/>
            <w:shd w:val="clear" w:color="auto" w:fill="auto"/>
          </w:tcPr>
          <w:p w14:paraId="1819394A" w14:textId="77777777" w:rsidR="00320F41" w:rsidRPr="000632EF" w:rsidRDefault="00320F41" w:rsidP="006B22D4">
            <w:pPr>
              <w:rPr>
                <w:rFonts w:asciiTheme="minorHAnsi" w:eastAsia="Calibri" w:hAnsiTheme="minorHAnsi" w:cstheme="minorHAnsi"/>
                <w:sz w:val="20"/>
              </w:rPr>
            </w:pPr>
          </w:p>
        </w:tc>
      </w:tr>
      <w:tr w:rsidR="00320F41" w:rsidRPr="00A0158F" w14:paraId="6A6F921A" w14:textId="77777777" w:rsidTr="00883CC1">
        <w:trPr>
          <w:trHeight w:val="318"/>
        </w:trPr>
        <w:tc>
          <w:tcPr>
            <w:tcW w:w="7797" w:type="dxa"/>
            <w:shd w:val="clear" w:color="auto" w:fill="BFBFBF" w:themeFill="background1" w:themeFillShade="BF"/>
          </w:tcPr>
          <w:p w14:paraId="0D3BD6FC" w14:textId="77777777" w:rsidR="00320F41" w:rsidRPr="00E61A45" w:rsidRDefault="00320F41" w:rsidP="006B22D4">
            <w:pPr>
              <w:spacing w:after="200"/>
              <w:jc w:val="both"/>
              <w:rPr>
                <w:rFonts w:asciiTheme="minorHAnsi" w:eastAsia="Calibri" w:hAnsiTheme="minorHAnsi" w:cstheme="minorHAnsi"/>
                <w:b/>
                <w:bCs/>
                <w:sz w:val="20"/>
              </w:rPr>
            </w:pPr>
            <w:r w:rsidRPr="00E61A45">
              <w:rPr>
                <w:rFonts w:asciiTheme="minorHAnsi" w:eastAsia="Calibri" w:hAnsiTheme="minorHAnsi" w:cstheme="minorHAnsi"/>
                <w:b/>
                <w:bCs/>
                <w:sz w:val="20"/>
              </w:rPr>
              <w:t>TOTAL</w:t>
            </w:r>
          </w:p>
        </w:tc>
        <w:tc>
          <w:tcPr>
            <w:tcW w:w="992" w:type="dxa"/>
            <w:shd w:val="clear" w:color="auto" w:fill="BFBFBF" w:themeFill="background1" w:themeFillShade="BF"/>
          </w:tcPr>
          <w:p w14:paraId="4BB33818" w14:textId="77777777" w:rsidR="00320F41" w:rsidRPr="00E61A45" w:rsidRDefault="00320F41" w:rsidP="006B22D4">
            <w:pPr>
              <w:spacing w:after="200" w:line="276" w:lineRule="auto"/>
              <w:jc w:val="center"/>
              <w:rPr>
                <w:rFonts w:asciiTheme="minorHAnsi" w:eastAsia="Calibri" w:hAnsiTheme="minorHAnsi" w:cstheme="minorHAnsi"/>
                <w:b/>
                <w:sz w:val="20"/>
              </w:rPr>
            </w:pPr>
            <w:r w:rsidRPr="00E61A45">
              <w:rPr>
                <w:rFonts w:asciiTheme="minorHAnsi" w:eastAsia="Calibri" w:hAnsiTheme="minorHAnsi" w:cstheme="minorHAnsi"/>
                <w:b/>
                <w:sz w:val="20"/>
              </w:rPr>
              <w:t>100%</w:t>
            </w:r>
          </w:p>
        </w:tc>
        <w:tc>
          <w:tcPr>
            <w:tcW w:w="1288" w:type="dxa"/>
            <w:shd w:val="clear" w:color="auto" w:fill="BFBFBF" w:themeFill="background1" w:themeFillShade="BF"/>
          </w:tcPr>
          <w:p w14:paraId="357BD38D" w14:textId="77777777" w:rsidR="00320F41" w:rsidRPr="00E61A45" w:rsidRDefault="00320F41" w:rsidP="006B22D4">
            <w:pPr>
              <w:spacing w:after="200" w:line="276" w:lineRule="auto"/>
              <w:rPr>
                <w:rFonts w:asciiTheme="minorHAnsi" w:eastAsia="Calibri" w:hAnsiTheme="minorHAnsi" w:cstheme="minorHAnsi"/>
                <w:b/>
                <w:sz w:val="20"/>
              </w:rPr>
            </w:pPr>
          </w:p>
        </w:tc>
      </w:tr>
    </w:tbl>
    <w:p w14:paraId="78D3BED3" w14:textId="4726C7AB" w:rsidR="0069530C" w:rsidRDefault="0069530C" w:rsidP="00065E61">
      <w:pPr>
        <w:spacing w:after="120" w:line="360" w:lineRule="auto"/>
        <w:jc w:val="both"/>
        <w:rPr>
          <w:rFonts w:asciiTheme="minorHAnsi" w:hAnsiTheme="minorHAnsi" w:cstheme="minorHAnsi"/>
          <w:color w:val="FF0000"/>
          <w:sz w:val="20"/>
          <w:szCs w:val="20"/>
        </w:rPr>
      </w:pPr>
    </w:p>
    <w:p w14:paraId="54B5D5B3" w14:textId="2A8D888C" w:rsidR="0031528D" w:rsidRDefault="0031528D" w:rsidP="00065E61">
      <w:pPr>
        <w:spacing w:after="120" w:line="360" w:lineRule="auto"/>
        <w:jc w:val="both"/>
        <w:rPr>
          <w:rFonts w:asciiTheme="minorHAnsi" w:hAnsiTheme="minorHAnsi" w:cstheme="minorHAnsi"/>
          <w:color w:val="FF0000"/>
          <w:sz w:val="20"/>
          <w:szCs w:val="20"/>
        </w:rPr>
      </w:pPr>
    </w:p>
    <w:p w14:paraId="12BC2FBD" w14:textId="444DC1FC" w:rsidR="0031528D" w:rsidRDefault="0031528D" w:rsidP="00065E61">
      <w:pPr>
        <w:spacing w:after="120" w:line="360" w:lineRule="auto"/>
        <w:jc w:val="both"/>
        <w:rPr>
          <w:rFonts w:asciiTheme="minorHAnsi" w:hAnsiTheme="minorHAnsi" w:cstheme="minorHAnsi"/>
          <w:color w:val="FF0000"/>
          <w:sz w:val="20"/>
          <w:szCs w:val="20"/>
        </w:rPr>
      </w:pPr>
    </w:p>
    <w:p w14:paraId="7617AF25" w14:textId="36F78BE4" w:rsidR="0031528D" w:rsidRDefault="0031528D" w:rsidP="00065E61">
      <w:pPr>
        <w:spacing w:after="120" w:line="360" w:lineRule="auto"/>
        <w:jc w:val="both"/>
        <w:rPr>
          <w:rFonts w:asciiTheme="minorHAnsi" w:hAnsiTheme="minorHAnsi" w:cstheme="minorHAnsi"/>
          <w:color w:val="FF0000"/>
          <w:sz w:val="20"/>
          <w:szCs w:val="20"/>
        </w:rPr>
      </w:pPr>
    </w:p>
    <w:p w14:paraId="51BE8491" w14:textId="636ABDF2" w:rsidR="0031528D" w:rsidRDefault="0031528D" w:rsidP="00065E61">
      <w:pPr>
        <w:spacing w:after="120" w:line="360" w:lineRule="auto"/>
        <w:jc w:val="both"/>
        <w:rPr>
          <w:rFonts w:asciiTheme="minorHAnsi" w:hAnsiTheme="minorHAnsi" w:cstheme="minorHAnsi"/>
          <w:color w:val="FF0000"/>
          <w:sz w:val="20"/>
          <w:szCs w:val="20"/>
        </w:rPr>
      </w:pPr>
    </w:p>
    <w:p w14:paraId="1105DFB5" w14:textId="1059AEE2" w:rsidR="0031528D" w:rsidRDefault="0031528D" w:rsidP="00065E61">
      <w:pPr>
        <w:spacing w:after="120" w:line="360" w:lineRule="auto"/>
        <w:jc w:val="both"/>
        <w:rPr>
          <w:rFonts w:asciiTheme="minorHAnsi" w:hAnsiTheme="minorHAnsi" w:cstheme="minorHAnsi"/>
          <w:color w:val="FF0000"/>
          <w:sz w:val="20"/>
          <w:szCs w:val="20"/>
        </w:rPr>
      </w:pPr>
    </w:p>
    <w:p w14:paraId="21868C98" w14:textId="41D87B7F" w:rsidR="001F32F3" w:rsidRPr="00044848" w:rsidRDefault="001F32F3" w:rsidP="00BB1DBD">
      <w:pPr>
        <w:pStyle w:val="NoSpacing"/>
        <w:jc w:val="both"/>
        <w:rPr>
          <w:rFonts w:asciiTheme="minorHAnsi" w:hAnsiTheme="minorHAnsi" w:cstheme="minorHAnsi"/>
          <w:b/>
          <w:sz w:val="20"/>
          <w:szCs w:val="20"/>
        </w:rPr>
        <w:sectPr w:rsidR="001F32F3" w:rsidRPr="00044848" w:rsidSect="000A45A9">
          <w:headerReference w:type="default" r:id="rId12"/>
          <w:footerReference w:type="default" r:id="rId13"/>
          <w:headerReference w:type="first" r:id="rId14"/>
          <w:footerReference w:type="first" r:id="rId15"/>
          <w:pgSz w:w="11907" w:h="16834" w:code="9"/>
          <w:pgMar w:top="862" w:right="709" w:bottom="851" w:left="709" w:header="561" w:footer="652" w:gutter="720"/>
          <w:cols w:space="720"/>
          <w:titlePg/>
          <w:docGrid w:linePitch="360"/>
        </w:sectPr>
      </w:pPr>
    </w:p>
    <w:p w14:paraId="12DF03A2" w14:textId="77777777" w:rsidR="00E50976" w:rsidRPr="00DD77D8" w:rsidRDefault="00E50976" w:rsidP="00E50976">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6" w:name="_Toc516576236"/>
      <w:bookmarkStart w:id="47" w:name="_Toc115019618"/>
      <w:r w:rsidRPr="00DD77D8">
        <w:rPr>
          <w:rFonts w:asciiTheme="minorHAnsi" w:hAnsiTheme="minorHAnsi" w:cstheme="minorHAnsi"/>
          <w:b/>
          <w:kern w:val="28"/>
          <w:sz w:val="20"/>
          <w:szCs w:val="20"/>
        </w:rPr>
        <w:lastRenderedPageBreak/>
        <w:t xml:space="preserve">ANNEXURE </w:t>
      </w:r>
      <w:r>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46"/>
    </w:p>
    <w:p w14:paraId="109B26D6" w14:textId="77777777" w:rsidR="00E50976" w:rsidRPr="00DD77D8" w:rsidRDefault="00E50976" w:rsidP="00E50976">
      <w:pPr>
        <w:tabs>
          <w:tab w:val="left" w:pos="720"/>
        </w:tabs>
        <w:suppressAutoHyphens/>
        <w:spacing w:line="360" w:lineRule="auto"/>
        <w:jc w:val="both"/>
        <w:rPr>
          <w:rFonts w:asciiTheme="minorHAnsi" w:hAnsiTheme="minorHAnsi" w:cstheme="minorHAnsi"/>
          <w:sz w:val="20"/>
          <w:szCs w:val="20"/>
        </w:rPr>
      </w:pPr>
    </w:p>
    <w:p w14:paraId="2B2D9013" w14:textId="0D31D8D3" w:rsidR="00E50976" w:rsidRPr="00DD77D8" w:rsidRDefault="00E50976" w:rsidP="00E50976">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R___________________________</w:t>
      </w:r>
      <w:r>
        <w:rPr>
          <w:rFonts w:asciiTheme="minorHAnsi" w:hAnsiTheme="minorHAnsi" w:cstheme="minorHAnsi"/>
          <w:b/>
          <w:sz w:val="20"/>
          <w:szCs w:val="20"/>
        </w:rPr>
        <w:t>(inclusive of all applicable taxes, e.g. VAT</w:t>
      </w:r>
      <w:r w:rsidRPr="00DD77D8">
        <w:rPr>
          <w:rFonts w:asciiTheme="minorHAnsi" w:hAnsiTheme="minorHAnsi" w:cstheme="minorHAnsi"/>
          <w:b/>
          <w:sz w:val="20"/>
          <w:szCs w:val="20"/>
        </w:rPr>
        <w:t>)</w:t>
      </w:r>
      <w:r w:rsidR="00A040E7">
        <w:rPr>
          <w:rFonts w:asciiTheme="minorHAnsi" w:hAnsiTheme="minorHAnsi" w:cstheme="minorHAnsi"/>
          <w:b/>
          <w:sz w:val="20"/>
          <w:szCs w:val="20"/>
        </w:rPr>
        <w:t>.</w:t>
      </w:r>
    </w:p>
    <w:p w14:paraId="322B6807" w14:textId="77777777" w:rsidR="00E50976" w:rsidRDefault="00E50976" w:rsidP="00571FD7">
      <w:pPr>
        <w:widowControl w:val="0"/>
        <w:autoSpaceDE w:val="0"/>
        <w:autoSpaceDN w:val="0"/>
        <w:adjustRightInd w:val="0"/>
        <w:jc w:val="both"/>
        <w:rPr>
          <w:rFonts w:asciiTheme="minorHAnsi" w:hAnsiTheme="minorHAnsi" w:cstheme="minorHAnsi"/>
          <w:b/>
          <w:kern w:val="28"/>
          <w:sz w:val="20"/>
          <w:szCs w:val="20"/>
        </w:rPr>
      </w:pPr>
    </w:p>
    <w:bookmarkEnd w:id="47"/>
    <w:p w14:paraId="24C000B2" w14:textId="77777777" w:rsidR="005D171B" w:rsidRPr="00044848" w:rsidRDefault="005D171B" w:rsidP="00BB1DBD">
      <w:pPr>
        <w:tabs>
          <w:tab w:val="left" w:pos="720"/>
        </w:tabs>
        <w:suppressAutoHyphens/>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 xml:space="preserve">Important: </w:t>
      </w:r>
    </w:p>
    <w:p w14:paraId="74E7715F" w14:textId="4816E008" w:rsidR="005D171B" w:rsidRPr="00044848" w:rsidRDefault="005D171B" w:rsidP="00BB1DBD">
      <w:pPr>
        <w:tabs>
          <w:tab w:val="left" w:pos="720"/>
        </w:tabs>
        <w:suppressAutoHyphens/>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w:t>
      </w:r>
      <w:r w:rsidR="00161231" w:rsidRPr="00044848">
        <w:rPr>
          <w:rFonts w:asciiTheme="minorHAnsi" w:hAnsiTheme="minorHAnsi" w:cstheme="minorHAnsi"/>
          <w:b/>
          <w:sz w:val="20"/>
          <w:szCs w:val="20"/>
        </w:rPr>
        <w:t>correct</w:t>
      </w:r>
      <w:r w:rsidR="00161231">
        <w:rPr>
          <w:rFonts w:asciiTheme="minorHAnsi" w:hAnsiTheme="minorHAnsi" w:cstheme="minorHAnsi"/>
          <w:b/>
          <w:sz w:val="20"/>
          <w:szCs w:val="20"/>
        </w:rPr>
        <w:t xml:space="preserve"> price</w:t>
      </w:r>
      <w:r w:rsidRPr="00044848">
        <w:rPr>
          <w:rFonts w:asciiTheme="minorHAnsi" w:hAnsiTheme="minorHAnsi" w:cstheme="minorHAnsi"/>
          <w:b/>
          <w:sz w:val="20"/>
          <w:szCs w:val="20"/>
        </w:rPr>
        <w:t xml:space="preserve">.  </w:t>
      </w:r>
    </w:p>
    <w:p w14:paraId="6DF53901" w14:textId="77777777" w:rsidR="005D171B" w:rsidRPr="00F63221" w:rsidRDefault="005D171B" w:rsidP="00BB1DBD">
      <w:pPr>
        <w:pStyle w:val="NoSpacing"/>
        <w:spacing w:line="360" w:lineRule="auto"/>
        <w:jc w:val="both"/>
        <w:rPr>
          <w:rFonts w:ascii="Calibri" w:hAnsi="Calibri" w:cs="Calibri"/>
          <w:b/>
          <w:sz w:val="20"/>
          <w:szCs w:val="20"/>
        </w:rPr>
      </w:pPr>
      <w:r w:rsidRPr="00F63221">
        <w:rPr>
          <w:rFonts w:ascii="Calibri" w:hAnsi="Calibri" w:cs="Calibri"/>
          <w:b/>
          <w:sz w:val="20"/>
          <w:szCs w:val="20"/>
        </w:rPr>
        <w:t>The following must be noted:</w:t>
      </w:r>
    </w:p>
    <w:p w14:paraId="7398BFFD" w14:textId="77777777" w:rsidR="005D171B" w:rsidRPr="00F63221" w:rsidRDefault="005D171B" w:rsidP="00BB0AD7">
      <w:pPr>
        <w:pStyle w:val="NoSpacing"/>
        <w:numPr>
          <w:ilvl w:val="0"/>
          <w:numId w:val="43"/>
        </w:numPr>
        <w:spacing w:line="360" w:lineRule="auto"/>
        <w:ind w:left="426" w:hanging="426"/>
        <w:jc w:val="both"/>
        <w:rPr>
          <w:rFonts w:ascii="Calibri" w:hAnsi="Calibri" w:cs="Calibri"/>
          <w:sz w:val="20"/>
          <w:szCs w:val="20"/>
        </w:rPr>
      </w:pPr>
      <w:r w:rsidRPr="00F63221">
        <w:rPr>
          <w:rFonts w:ascii="Calibri" w:hAnsi="Calibri" w:cs="Calibri"/>
          <w:sz w:val="20"/>
          <w:szCs w:val="20"/>
        </w:rPr>
        <w:t>All prices must be VAT exclusive and must be quoted in South African Rand (ZAR).</w:t>
      </w:r>
    </w:p>
    <w:p w14:paraId="460A4B04" w14:textId="77777777" w:rsidR="005D171B" w:rsidRPr="00F63221" w:rsidRDefault="005D171B" w:rsidP="00BB0AD7">
      <w:pPr>
        <w:pStyle w:val="NoSpacing"/>
        <w:numPr>
          <w:ilvl w:val="0"/>
          <w:numId w:val="43"/>
        </w:numPr>
        <w:spacing w:line="360" w:lineRule="auto"/>
        <w:ind w:left="426" w:hanging="426"/>
        <w:jc w:val="both"/>
        <w:rPr>
          <w:rFonts w:ascii="Calibri" w:hAnsi="Calibri" w:cs="Calibri"/>
          <w:sz w:val="20"/>
          <w:szCs w:val="20"/>
        </w:rPr>
      </w:pPr>
      <w:r w:rsidRPr="00F63221">
        <w:rPr>
          <w:rFonts w:ascii="Calibri" w:hAnsi="Calibri" w:cs="Calibri"/>
          <w:sz w:val="20"/>
          <w:szCs w:val="20"/>
        </w:rPr>
        <w:t>All prices must be firm and fixed from the tender closing date and for the duration of the contract</w:t>
      </w:r>
    </w:p>
    <w:p w14:paraId="13ECA6E8" w14:textId="77777777" w:rsidR="005D171B" w:rsidRPr="00F63221" w:rsidRDefault="005D171B" w:rsidP="00BB0AD7">
      <w:pPr>
        <w:pStyle w:val="NoSpacing"/>
        <w:numPr>
          <w:ilvl w:val="0"/>
          <w:numId w:val="43"/>
        </w:numPr>
        <w:spacing w:line="360" w:lineRule="auto"/>
        <w:ind w:left="426" w:hanging="426"/>
        <w:jc w:val="both"/>
        <w:rPr>
          <w:rFonts w:ascii="Calibri" w:hAnsi="Calibri" w:cs="Calibri"/>
          <w:sz w:val="20"/>
          <w:szCs w:val="20"/>
        </w:rPr>
      </w:pPr>
      <w:r w:rsidRPr="00F63221">
        <w:rPr>
          <w:rFonts w:ascii="Calibri" w:hAnsi="Calibri" w:cs="Calibri"/>
          <w:sz w:val="20"/>
          <w:szCs w:val="20"/>
        </w:rPr>
        <w:t>All the consortium or joint venture partners must submit a complete set of the latest audited financial statements.</w:t>
      </w:r>
    </w:p>
    <w:p w14:paraId="78CBCC93" w14:textId="77777777" w:rsidR="005D171B" w:rsidRPr="00F63221" w:rsidRDefault="005D171B" w:rsidP="00BB0AD7">
      <w:pPr>
        <w:pStyle w:val="NoSpacing"/>
        <w:numPr>
          <w:ilvl w:val="0"/>
          <w:numId w:val="43"/>
        </w:numPr>
        <w:spacing w:line="360" w:lineRule="auto"/>
        <w:ind w:left="426" w:hanging="426"/>
        <w:jc w:val="both"/>
        <w:rPr>
          <w:rFonts w:ascii="Calibri" w:hAnsi="Calibri" w:cs="Calibri"/>
          <w:sz w:val="20"/>
          <w:szCs w:val="20"/>
        </w:rPr>
      </w:pPr>
      <w:r w:rsidRPr="00F63221">
        <w:rPr>
          <w:rFonts w:ascii="Calibri" w:hAnsi="Calibri" w:cs="Calibri"/>
          <w:sz w:val="20"/>
          <w:szCs w:val="20"/>
        </w:rPr>
        <w:t>All bidders must cost according to the costing template provided or this will lead to disqualification.</w:t>
      </w:r>
    </w:p>
    <w:p w14:paraId="3D740961" w14:textId="77777777" w:rsidR="005D171B" w:rsidRPr="00F63221" w:rsidRDefault="005D171B" w:rsidP="00BB1DBD">
      <w:pPr>
        <w:pStyle w:val="NoSpacing"/>
        <w:jc w:val="both"/>
        <w:rPr>
          <w:rFonts w:ascii="Calibri" w:hAnsi="Calibri" w:cs="Calibri"/>
          <w:sz w:val="20"/>
          <w:szCs w:val="20"/>
        </w:rPr>
      </w:pPr>
    </w:p>
    <w:p w14:paraId="2798B052" w14:textId="77777777" w:rsidR="005D171B" w:rsidRPr="00F63221" w:rsidRDefault="005D171B" w:rsidP="00BB0AD7">
      <w:pPr>
        <w:pStyle w:val="ListParagraph"/>
        <w:numPr>
          <w:ilvl w:val="0"/>
          <w:numId w:val="43"/>
        </w:numPr>
        <w:suppressAutoHyphens/>
        <w:spacing w:line="360" w:lineRule="auto"/>
        <w:ind w:left="0" w:firstLine="0"/>
        <w:jc w:val="both"/>
        <w:rPr>
          <w:rFonts w:ascii="Calibri" w:hAnsi="Calibri" w:cs="Calibr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E50976" w14:paraId="25321D9E" w14:textId="77777777" w:rsidTr="005A368B">
        <w:trPr>
          <w:cantSplit/>
        </w:trPr>
        <w:tc>
          <w:tcPr>
            <w:tcW w:w="6663" w:type="dxa"/>
            <w:vMerge w:val="restart"/>
            <w:tcBorders>
              <w:top w:val="single" w:sz="4" w:space="0" w:color="000000"/>
              <w:left w:val="single" w:sz="4" w:space="0" w:color="000000"/>
              <w:bottom w:val="single" w:sz="4" w:space="0" w:color="000000"/>
            </w:tcBorders>
          </w:tcPr>
          <w:p w14:paraId="27B10AB7" w14:textId="77777777" w:rsidR="005D171B" w:rsidRPr="00F63221" w:rsidRDefault="005D171B" w:rsidP="00BB1DBD">
            <w:pPr>
              <w:pStyle w:val="Tabletext"/>
              <w:spacing w:line="276" w:lineRule="auto"/>
              <w:rPr>
                <w:rFonts w:ascii="Calibri" w:hAnsi="Calibri" w:cs="Calibri"/>
                <w:sz w:val="20"/>
              </w:rPr>
            </w:pPr>
            <w:r w:rsidRPr="00F63221">
              <w:rPr>
                <w:rFonts w:ascii="Calibri" w:hAnsi="Calibri" w:cs="Calibr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DF4C88D" w14:textId="77777777" w:rsidR="005D171B" w:rsidRPr="00F63221" w:rsidRDefault="005D171B" w:rsidP="00317D99">
            <w:pPr>
              <w:pStyle w:val="Tabletext"/>
              <w:spacing w:line="360" w:lineRule="auto"/>
              <w:jc w:val="center"/>
              <w:rPr>
                <w:rFonts w:ascii="Calibri" w:hAnsi="Calibri" w:cs="Calibri"/>
                <w:sz w:val="20"/>
              </w:rPr>
            </w:pPr>
            <w:r w:rsidRPr="00F63221">
              <w:rPr>
                <w:rFonts w:ascii="Calibri" w:hAnsi="Calibri" w:cs="Calibr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42BE9A4C" w14:textId="77777777" w:rsidR="005D171B" w:rsidRPr="00F63221" w:rsidRDefault="005D171B" w:rsidP="00317D99">
            <w:pPr>
              <w:pStyle w:val="Tabletext"/>
              <w:spacing w:line="360" w:lineRule="auto"/>
              <w:jc w:val="center"/>
              <w:rPr>
                <w:rFonts w:ascii="Calibri" w:hAnsi="Calibri" w:cs="Calibri"/>
                <w:sz w:val="20"/>
              </w:rPr>
            </w:pPr>
            <w:r w:rsidRPr="00F63221">
              <w:rPr>
                <w:rFonts w:ascii="Calibri" w:hAnsi="Calibri" w:cs="Calibri"/>
                <w:sz w:val="20"/>
              </w:rPr>
              <w:t>Do Not comply</w:t>
            </w:r>
          </w:p>
        </w:tc>
      </w:tr>
      <w:tr w:rsidR="005D171B" w:rsidRPr="00E50976" w14:paraId="75BC16C3" w14:textId="77777777" w:rsidTr="005A368B">
        <w:trPr>
          <w:cantSplit/>
        </w:trPr>
        <w:tc>
          <w:tcPr>
            <w:tcW w:w="6663" w:type="dxa"/>
            <w:vMerge/>
            <w:tcBorders>
              <w:top w:val="single" w:sz="4" w:space="0" w:color="000000"/>
              <w:left w:val="single" w:sz="4" w:space="0" w:color="000000"/>
              <w:bottom w:val="single" w:sz="4" w:space="0" w:color="000000"/>
            </w:tcBorders>
          </w:tcPr>
          <w:p w14:paraId="0EA6FF3B" w14:textId="77777777" w:rsidR="005D171B" w:rsidRPr="00F63221" w:rsidRDefault="005D171B" w:rsidP="00BB1DBD">
            <w:pPr>
              <w:snapToGrid w:val="0"/>
              <w:jc w:val="both"/>
              <w:rPr>
                <w:rFonts w:ascii="Calibri" w:hAnsi="Calibri" w:cs="Calibri"/>
                <w:sz w:val="20"/>
                <w:szCs w:val="20"/>
              </w:rPr>
            </w:pPr>
          </w:p>
        </w:tc>
        <w:tc>
          <w:tcPr>
            <w:tcW w:w="992" w:type="dxa"/>
            <w:tcBorders>
              <w:top w:val="single" w:sz="4" w:space="0" w:color="000000"/>
              <w:left w:val="single" w:sz="4" w:space="0" w:color="000000"/>
              <w:bottom w:val="single" w:sz="4" w:space="0" w:color="000000"/>
            </w:tcBorders>
          </w:tcPr>
          <w:p w14:paraId="379A4331" w14:textId="77777777" w:rsidR="005D171B" w:rsidRPr="00F63221" w:rsidRDefault="005D171B" w:rsidP="00BB1DBD">
            <w:pPr>
              <w:pStyle w:val="Tabletext"/>
              <w:snapToGrid w:val="0"/>
              <w:spacing w:line="360" w:lineRule="auto"/>
              <w:rPr>
                <w:rFonts w:ascii="Calibri" w:hAnsi="Calibri" w:cs="Calibri"/>
                <w:sz w:val="20"/>
              </w:rPr>
            </w:pPr>
          </w:p>
        </w:tc>
        <w:tc>
          <w:tcPr>
            <w:tcW w:w="1559" w:type="dxa"/>
            <w:tcBorders>
              <w:top w:val="single" w:sz="4" w:space="0" w:color="000000"/>
              <w:left w:val="single" w:sz="4" w:space="0" w:color="000000"/>
              <w:bottom w:val="single" w:sz="4" w:space="0" w:color="000000"/>
              <w:right w:val="single" w:sz="4" w:space="0" w:color="000000"/>
            </w:tcBorders>
          </w:tcPr>
          <w:p w14:paraId="34107097" w14:textId="77777777" w:rsidR="005D171B" w:rsidRPr="00F63221" w:rsidRDefault="005D171B" w:rsidP="00BB1DBD">
            <w:pPr>
              <w:pStyle w:val="Tabletext"/>
              <w:snapToGrid w:val="0"/>
              <w:spacing w:line="360" w:lineRule="auto"/>
              <w:rPr>
                <w:rFonts w:ascii="Calibri" w:hAnsi="Calibri" w:cs="Calibri"/>
                <w:b/>
                <w:bCs/>
                <w:sz w:val="20"/>
              </w:rPr>
            </w:pPr>
          </w:p>
        </w:tc>
      </w:tr>
      <w:tr w:rsidR="005D171B" w:rsidRPr="00E50976" w14:paraId="71BB75B6"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4BC222BC" w14:textId="10C9A150" w:rsidR="005D171B" w:rsidRPr="00F63221" w:rsidRDefault="005D171B" w:rsidP="00BB1DBD">
            <w:pPr>
              <w:pStyle w:val="Tabletext"/>
              <w:spacing w:line="360" w:lineRule="auto"/>
              <w:rPr>
                <w:rFonts w:ascii="Calibri" w:hAnsi="Calibri" w:cs="Calibri"/>
                <w:sz w:val="20"/>
              </w:rPr>
            </w:pPr>
            <w:r w:rsidRPr="00F63221">
              <w:rPr>
                <w:rFonts w:ascii="Calibri" w:hAnsi="Calibri" w:cs="Calibri"/>
                <w:sz w:val="20"/>
              </w:rPr>
              <w:t>Substantiate / Comments</w:t>
            </w:r>
            <w:r w:rsidR="00317D99" w:rsidRPr="00F63221">
              <w:rPr>
                <w:rFonts w:ascii="Calibri" w:hAnsi="Calibri" w:cs="Calibri"/>
                <w:sz w:val="20"/>
              </w:rPr>
              <w:t>.</w:t>
            </w:r>
            <w:r w:rsidRPr="00F63221">
              <w:rPr>
                <w:rFonts w:ascii="Calibri" w:hAnsi="Calibri" w:cs="Calibri"/>
                <w:sz w:val="20"/>
              </w:rPr>
              <w:t xml:space="preserve"> </w:t>
            </w:r>
          </w:p>
        </w:tc>
      </w:tr>
    </w:tbl>
    <w:p w14:paraId="3F9FCB24" w14:textId="77777777" w:rsidR="005D171B" w:rsidRPr="00F63221" w:rsidRDefault="005D171B" w:rsidP="00BB1DBD">
      <w:pPr>
        <w:pStyle w:val="NoSpacing"/>
        <w:jc w:val="both"/>
        <w:rPr>
          <w:rFonts w:ascii="Calibri" w:hAnsi="Calibri" w:cs="Calibri"/>
          <w:sz w:val="20"/>
          <w:szCs w:val="20"/>
        </w:rPr>
      </w:pPr>
    </w:p>
    <w:p w14:paraId="70410003" w14:textId="77777777" w:rsidR="005D171B" w:rsidRPr="00F63221" w:rsidRDefault="005D171B" w:rsidP="00BB0AD7">
      <w:pPr>
        <w:pStyle w:val="ListParagraph"/>
        <w:numPr>
          <w:ilvl w:val="0"/>
          <w:numId w:val="43"/>
        </w:numPr>
        <w:suppressAutoHyphens/>
        <w:spacing w:line="360" w:lineRule="auto"/>
        <w:ind w:left="426"/>
        <w:jc w:val="both"/>
        <w:rPr>
          <w:rFonts w:ascii="Calibri" w:hAnsi="Calibri" w:cs="Calibr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E50976" w14:paraId="3C918AAB"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8AA6E6D" w14:textId="77777777" w:rsidR="005D171B" w:rsidRPr="00F63221" w:rsidRDefault="005D171B" w:rsidP="00BB1DBD">
            <w:pPr>
              <w:pStyle w:val="Tabletext"/>
              <w:spacing w:line="360" w:lineRule="auto"/>
              <w:rPr>
                <w:rFonts w:ascii="Calibri" w:hAnsi="Calibri" w:cs="Calibri"/>
                <w:sz w:val="20"/>
              </w:rPr>
            </w:pPr>
            <w:r w:rsidRPr="00F63221">
              <w:rPr>
                <w:rFonts w:ascii="Calibri" w:hAnsi="Calibri" w:cs="Calibr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0D5AFE7A" w14:textId="77777777" w:rsidR="005D171B" w:rsidRPr="00F63221" w:rsidRDefault="005D171B" w:rsidP="00317D99">
            <w:pPr>
              <w:pStyle w:val="Tabletext"/>
              <w:spacing w:line="360" w:lineRule="auto"/>
              <w:jc w:val="center"/>
              <w:rPr>
                <w:rFonts w:ascii="Calibri" w:hAnsi="Calibri" w:cs="Calibri"/>
                <w:sz w:val="20"/>
              </w:rPr>
            </w:pPr>
            <w:r w:rsidRPr="00F63221">
              <w:rPr>
                <w:rFonts w:ascii="Calibri" w:hAnsi="Calibri" w:cs="Calibr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76E14E9B" w14:textId="77777777" w:rsidR="005D171B" w:rsidRPr="00F63221" w:rsidRDefault="005D171B" w:rsidP="00317D99">
            <w:pPr>
              <w:pStyle w:val="Tabletext"/>
              <w:spacing w:line="360" w:lineRule="auto"/>
              <w:jc w:val="center"/>
              <w:rPr>
                <w:rFonts w:ascii="Calibri" w:hAnsi="Calibri" w:cs="Calibri"/>
                <w:sz w:val="20"/>
              </w:rPr>
            </w:pPr>
            <w:r w:rsidRPr="00F63221">
              <w:rPr>
                <w:rFonts w:ascii="Calibri" w:hAnsi="Calibri" w:cs="Calibri"/>
                <w:sz w:val="20"/>
              </w:rPr>
              <w:t>Do Not comply</w:t>
            </w:r>
          </w:p>
        </w:tc>
      </w:tr>
      <w:tr w:rsidR="005D171B" w:rsidRPr="00E50976" w14:paraId="3C7AB01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36818D6D" w14:textId="77777777" w:rsidR="005D171B" w:rsidRPr="00F63221" w:rsidRDefault="005D171B" w:rsidP="00BB1DBD">
            <w:pPr>
              <w:snapToGrid w:val="0"/>
              <w:jc w:val="both"/>
              <w:rPr>
                <w:rFonts w:ascii="Calibri" w:hAnsi="Calibri" w:cs="Calibri"/>
                <w:sz w:val="20"/>
                <w:szCs w:val="20"/>
              </w:rPr>
            </w:pPr>
          </w:p>
        </w:tc>
        <w:tc>
          <w:tcPr>
            <w:tcW w:w="1080" w:type="dxa"/>
            <w:tcBorders>
              <w:top w:val="single" w:sz="4" w:space="0" w:color="000000"/>
              <w:left w:val="single" w:sz="4" w:space="0" w:color="000000"/>
              <w:bottom w:val="single" w:sz="4" w:space="0" w:color="000000"/>
            </w:tcBorders>
          </w:tcPr>
          <w:p w14:paraId="231B5721" w14:textId="77777777" w:rsidR="005D171B" w:rsidRPr="00F63221" w:rsidRDefault="005D171B" w:rsidP="00BB1DBD">
            <w:pPr>
              <w:pStyle w:val="Tabletext"/>
              <w:snapToGrid w:val="0"/>
              <w:spacing w:line="360" w:lineRule="auto"/>
              <w:rPr>
                <w:rFonts w:ascii="Calibri" w:hAnsi="Calibri" w:cs="Calibri"/>
                <w:sz w:val="20"/>
              </w:rPr>
            </w:pPr>
          </w:p>
        </w:tc>
        <w:tc>
          <w:tcPr>
            <w:tcW w:w="1471" w:type="dxa"/>
            <w:tcBorders>
              <w:top w:val="single" w:sz="4" w:space="0" w:color="000000"/>
              <w:left w:val="single" w:sz="4" w:space="0" w:color="000000"/>
              <w:bottom w:val="single" w:sz="4" w:space="0" w:color="000000"/>
              <w:right w:val="single" w:sz="4" w:space="0" w:color="000000"/>
            </w:tcBorders>
          </w:tcPr>
          <w:p w14:paraId="6AEA603B" w14:textId="77777777" w:rsidR="005D171B" w:rsidRPr="00F63221" w:rsidRDefault="005D171B" w:rsidP="00BB1DBD">
            <w:pPr>
              <w:pStyle w:val="Tabletext"/>
              <w:snapToGrid w:val="0"/>
              <w:spacing w:line="360" w:lineRule="auto"/>
              <w:rPr>
                <w:rFonts w:ascii="Calibri" w:hAnsi="Calibri" w:cs="Calibri"/>
                <w:b/>
                <w:bCs/>
                <w:sz w:val="20"/>
              </w:rPr>
            </w:pPr>
          </w:p>
        </w:tc>
      </w:tr>
      <w:tr w:rsidR="005D171B" w:rsidRPr="00E50976" w14:paraId="1B9D0BA4"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49C16719" w14:textId="19E3085B" w:rsidR="005D171B" w:rsidRPr="00F63221" w:rsidRDefault="005D171B" w:rsidP="00BB1DBD">
            <w:pPr>
              <w:pStyle w:val="Tabletext"/>
              <w:spacing w:line="360" w:lineRule="auto"/>
              <w:rPr>
                <w:rFonts w:ascii="Calibri" w:hAnsi="Calibri" w:cs="Calibri"/>
                <w:sz w:val="20"/>
              </w:rPr>
            </w:pPr>
            <w:r w:rsidRPr="00F63221">
              <w:rPr>
                <w:rFonts w:ascii="Calibri" w:hAnsi="Calibri" w:cs="Calibri"/>
                <w:sz w:val="20"/>
              </w:rPr>
              <w:t>Substantiate / Comments</w:t>
            </w:r>
            <w:r w:rsidR="00317D99" w:rsidRPr="00F63221">
              <w:rPr>
                <w:rFonts w:ascii="Calibri" w:hAnsi="Calibri" w:cs="Calibri"/>
                <w:sz w:val="20"/>
              </w:rPr>
              <w:t>.</w:t>
            </w:r>
            <w:r w:rsidRPr="00F63221">
              <w:rPr>
                <w:rFonts w:ascii="Calibri" w:hAnsi="Calibri" w:cs="Calibri"/>
                <w:sz w:val="20"/>
              </w:rPr>
              <w:t xml:space="preserve"> </w:t>
            </w:r>
          </w:p>
        </w:tc>
      </w:tr>
    </w:tbl>
    <w:p w14:paraId="72D45915" w14:textId="77777777" w:rsidR="005D171B" w:rsidRPr="00F63221" w:rsidRDefault="005D171B" w:rsidP="00BB1DBD">
      <w:pPr>
        <w:pStyle w:val="NoSpacing"/>
        <w:jc w:val="both"/>
        <w:rPr>
          <w:rFonts w:ascii="Calibri" w:hAnsi="Calibri" w:cs="Calibri"/>
          <w:sz w:val="20"/>
          <w:szCs w:val="20"/>
        </w:rPr>
      </w:pPr>
    </w:p>
    <w:p w14:paraId="576A77E8" w14:textId="77777777" w:rsidR="005D171B" w:rsidRPr="00F63221" w:rsidRDefault="005D171B" w:rsidP="00BB0AD7">
      <w:pPr>
        <w:pStyle w:val="ListParagraph"/>
        <w:numPr>
          <w:ilvl w:val="0"/>
          <w:numId w:val="43"/>
        </w:numPr>
        <w:suppressAutoHyphens/>
        <w:spacing w:line="360" w:lineRule="auto"/>
        <w:ind w:left="426"/>
        <w:jc w:val="both"/>
        <w:rPr>
          <w:rFonts w:ascii="Calibri" w:hAnsi="Calibri" w:cs="Calibr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E50976" w14:paraId="104D7A34"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A86F419" w14:textId="77777777" w:rsidR="005D171B" w:rsidRPr="00F63221" w:rsidRDefault="005D171B" w:rsidP="00BB1DBD">
            <w:pPr>
              <w:pStyle w:val="NoSpacing"/>
              <w:jc w:val="both"/>
              <w:rPr>
                <w:rFonts w:ascii="Calibri" w:hAnsi="Calibri" w:cs="Calibri"/>
                <w:sz w:val="20"/>
                <w:szCs w:val="20"/>
              </w:rPr>
            </w:pPr>
            <w:r w:rsidRPr="00F63221">
              <w:rPr>
                <w:rFonts w:ascii="Calibri" w:hAnsi="Calibri" w:cs="Calibri"/>
                <w:sz w:val="20"/>
                <w:szCs w:val="20"/>
              </w:rPr>
              <w:t xml:space="preserve">The bidder must indicate </w:t>
            </w:r>
            <w:r w:rsidRPr="00F63221">
              <w:rPr>
                <w:rFonts w:ascii="Calibri" w:hAnsi="Calibri" w:cs="Calibri"/>
                <w:b/>
                <w:sz w:val="20"/>
                <w:szCs w:val="20"/>
              </w:rPr>
              <w:t>clearly</w:t>
            </w:r>
            <w:r w:rsidRPr="00F63221">
              <w:rPr>
                <w:rFonts w:ascii="Calibri" w:hAnsi="Calibri" w:cs="Calibr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164F1D61" w14:textId="77777777" w:rsidR="005D171B" w:rsidRPr="00F63221" w:rsidRDefault="005D171B" w:rsidP="00317D99">
            <w:pPr>
              <w:pStyle w:val="NoSpacing"/>
              <w:jc w:val="center"/>
              <w:rPr>
                <w:rFonts w:ascii="Calibri" w:hAnsi="Calibri" w:cs="Calibri"/>
                <w:sz w:val="20"/>
                <w:szCs w:val="20"/>
              </w:rPr>
            </w:pPr>
            <w:r w:rsidRPr="00F63221">
              <w:rPr>
                <w:rFonts w:ascii="Calibri" w:hAnsi="Calibri" w:cs="Calibr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7426D1D9" w14:textId="77777777" w:rsidR="005D171B" w:rsidRPr="00F63221" w:rsidRDefault="005D171B" w:rsidP="00317D99">
            <w:pPr>
              <w:pStyle w:val="NoSpacing"/>
              <w:jc w:val="center"/>
              <w:rPr>
                <w:rFonts w:ascii="Calibri" w:hAnsi="Calibri" w:cs="Calibri"/>
                <w:sz w:val="20"/>
                <w:szCs w:val="20"/>
              </w:rPr>
            </w:pPr>
            <w:r w:rsidRPr="00F63221">
              <w:rPr>
                <w:rFonts w:ascii="Calibri" w:hAnsi="Calibri" w:cs="Calibri"/>
                <w:sz w:val="20"/>
                <w:szCs w:val="20"/>
              </w:rPr>
              <w:t>Do Not comply</w:t>
            </w:r>
          </w:p>
        </w:tc>
      </w:tr>
      <w:tr w:rsidR="005D171B" w:rsidRPr="00E50976" w14:paraId="088BBA45"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755E6D9" w14:textId="77777777" w:rsidR="005D171B" w:rsidRPr="00F63221" w:rsidRDefault="005D171B" w:rsidP="00BB1DBD">
            <w:pPr>
              <w:snapToGrid w:val="0"/>
              <w:jc w:val="both"/>
              <w:rPr>
                <w:rFonts w:ascii="Calibri" w:hAnsi="Calibri" w:cs="Calibri"/>
                <w:sz w:val="20"/>
                <w:szCs w:val="20"/>
              </w:rPr>
            </w:pPr>
          </w:p>
        </w:tc>
        <w:tc>
          <w:tcPr>
            <w:tcW w:w="1080" w:type="dxa"/>
            <w:tcBorders>
              <w:top w:val="single" w:sz="4" w:space="0" w:color="000000"/>
              <w:left w:val="single" w:sz="4" w:space="0" w:color="000000"/>
              <w:bottom w:val="single" w:sz="4" w:space="0" w:color="000000"/>
            </w:tcBorders>
          </w:tcPr>
          <w:p w14:paraId="0585D107" w14:textId="77777777" w:rsidR="005D171B" w:rsidRPr="00F63221" w:rsidRDefault="005D171B" w:rsidP="00BB1DBD">
            <w:pPr>
              <w:pStyle w:val="Tabletext"/>
              <w:snapToGrid w:val="0"/>
              <w:spacing w:line="360" w:lineRule="auto"/>
              <w:rPr>
                <w:rFonts w:ascii="Calibri" w:hAnsi="Calibri" w:cs="Calibri"/>
                <w:sz w:val="20"/>
              </w:rPr>
            </w:pPr>
          </w:p>
        </w:tc>
        <w:tc>
          <w:tcPr>
            <w:tcW w:w="1460" w:type="dxa"/>
            <w:tcBorders>
              <w:top w:val="single" w:sz="4" w:space="0" w:color="000000"/>
              <w:left w:val="single" w:sz="4" w:space="0" w:color="000000"/>
              <w:bottom w:val="single" w:sz="4" w:space="0" w:color="000000"/>
              <w:right w:val="single" w:sz="4" w:space="0" w:color="000000"/>
            </w:tcBorders>
          </w:tcPr>
          <w:p w14:paraId="79B0A3E0" w14:textId="77777777" w:rsidR="005D171B" w:rsidRPr="00F63221" w:rsidRDefault="005D171B" w:rsidP="00BB1DBD">
            <w:pPr>
              <w:pStyle w:val="Tabletext"/>
              <w:snapToGrid w:val="0"/>
              <w:spacing w:line="360" w:lineRule="auto"/>
              <w:rPr>
                <w:rFonts w:ascii="Calibri" w:hAnsi="Calibri" w:cs="Calibri"/>
                <w:b/>
                <w:bCs/>
                <w:sz w:val="20"/>
              </w:rPr>
            </w:pPr>
          </w:p>
        </w:tc>
      </w:tr>
      <w:tr w:rsidR="005D171B" w:rsidRPr="00E50976" w14:paraId="028D4BF7"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7375A023" w14:textId="3CA661EB" w:rsidR="005D171B" w:rsidRPr="00F63221" w:rsidRDefault="005D171B" w:rsidP="00BB1DBD">
            <w:pPr>
              <w:pStyle w:val="Tabletext"/>
              <w:spacing w:line="360" w:lineRule="auto"/>
              <w:rPr>
                <w:rFonts w:ascii="Calibri" w:hAnsi="Calibri" w:cs="Calibri"/>
                <w:sz w:val="20"/>
              </w:rPr>
            </w:pPr>
            <w:r w:rsidRPr="00F63221">
              <w:rPr>
                <w:rFonts w:ascii="Calibri" w:hAnsi="Calibri" w:cs="Calibri"/>
                <w:sz w:val="20"/>
              </w:rPr>
              <w:t xml:space="preserve">Substantiate / Comments </w:t>
            </w:r>
            <w:r w:rsidR="00317D99" w:rsidRPr="00F63221">
              <w:rPr>
                <w:rFonts w:ascii="Calibri" w:hAnsi="Calibri" w:cs="Calibri"/>
                <w:sz w:val="20"/>
              </w:rPr>
              <w:t>.</w:t>
            </w:r>
          </w:p>
        </w:tc>
      </w:tr>
    </w:tbl>
    <w:p w14:paraId="01A7EFEB" w14:textId="77777777" w:rsidR="005D171B" w:rsidRPr="00F63221" w:rsidRDefault="005D171B" w:rsidP="00BB1DBD">
      <w:pPr>
        <w:pStyle w:val="NoSpacing"/>
        <w:jc w:val="both"/>
        <w:rPr>
          <w:rFonts w:ascii="Calibri" w:hAnsi="Calibri" w:cs="Calibri"/>
          <w:sz w:val="20"/>
          <w:szCs w:val="20"/>
        </w:rPr>
      </w:pPr>
    </w:p>
    <w:p w14:paraId="22ABABCB" w14:textId="77777777" w:rsidR="005D171B" w:rsidRPr="00F63221" w:rsidRDefault="005D171B" w:rsidP="00BB0AD7">
      <w:pPr>
        <w:pStyle w:val="ListParagraph"/>
        <w:numPr>
          <w:ilvl w:val="0"/>
          <w:numId w:val="43"/>
        </w:numPr>
        <w:suppressAutoHyphens/>
        <w:spacing w:line="360" w:lineRule="auto"/>
        <w:ind w:left="426"/>
        <w:jc w:val="both"/>
        <w:rPr>
          <w:rFonts w:ascii="Calibri" w:hAnsi="Calibri" w:cs="Calibr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E50976" w14:paraId="228B933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EEA55AB" w14:textId="77777777" w:rsidR="005D171B" w:rsidRPr="00F63221" w:rsidRDefault="005D171B" w:rsidP="00BB1DBD">
            <w:pPr>
              <w:pStyle w:val="NoSpacing"/>
              <w:jc w:val="both"/>
              <w:rPr>
                <w:rFonts w:ascii="Calibri" w:hAnsi="Calibri" w:cs="Calibri"/>
                <w:sz w:val="20"/>
                <w:szCs w:val="20"/>
              </w:rPr>
            </w:pPr>
            <w:r w:rsidRPr="00F63221">
              <w:rPr>
                <w:rFonts w:ascii="Calibri" w:hAnsi="Calibri" w:cs="Calibr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6EE56064" w14:textId="77777777" w:rsidR="005D171B" w:rsidRPr="00F63221" w:rsidRDefault="005D171B" w:rsidP="00317D99">
            <w:pPr>
              <w:pStyle w:val="NoSpacing"/>
              <w:jc w:val="center"/>
              <w:rPr>
                <w:rFonts w:ascii="Calibri" w:hAnsi="Calibri" w:cs="Calibri"/>
                <w:sz w:val="20"/>
                <w:szCs w:val="20"/>
              </w:rPr>
            </w:pPr>
            <w:r w:rsidRPr="00F63221">
              <w:rPr>
                <w:rFonts w:ascii="Calibri" w:hAnsi="Calibri" w:cs="Calibr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70AFC7A9" w14:textId="77777777" w:rsidR="005D171B" w:rsidRPr="00F63221" w:rsidRDefault="005D171B" w:rsidP="00317D99">
            <w:pPr>
              <w:pStyle w:val="NoSpacing"/>
              <w:jc w:val="center"/>
              <w:rPr>
                <w:rFonts w:ascii="Calibri" w:hAnsi="Calibri" w:cs="Calibri"/>
                <w:sz w:val="20"/>
                <w:szCs w:val="20"/>
              </w:rPr>
            </w:pPr>
            <w:r w:rsidRPr="00F63221">
              <w:rPr>
                <w:rFonts w:ascii="Calibri" w:hAnsi="Calibri" w:cs="Calibri"/>
                <w:sz w:val="20"/>
                <w:szCs w:val="20"/>
              </w:rPr>
              <w:t>Do Not comply</w:t>
            </w:r>
          </w:p>
        </w:tc>
      </w:tr>
      <w:tr w:rsidR="005D171B" w:rsidRPr="00E50976" w14:paraId="0C8CC8BA"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F9B38FC" w14:textId="77777777" w:rsidR="005D171B" w:rsidRPr="00F63221" w:rsidRDefault="005D171B" w:rsidP="00BB1DBD">
            <w:pPr>
              <w:snapToGrid w:val="0"/>
              <w:jc w:val="both"/>
              <w:rPr>
                <w:rFonts w:ascii="Calibri" w:hAnsi="Calibri" w:cs="Calibri"/>
                <w:sz w:val="20"/>
                <w:szCs w:val="20"/>
              </w:rPr>
            </w:pPr>
          </w:p>
        </w:tc>
        <w:tc>
          <w:tcPr>
            <w:tcW w:w="1080" w:type="dxa"/>
            <w:tcBorders>
              <w:top w:val="single" w:sz="4" w:space="0" w:color="000000"/>
              <w:left w:val="single" w:sz="4" w:space="0" w:color="000000"/>
              <w:bottom w:val="single" w:sz="4" w:space="0" w:color="000000"/>
            </w:tcBorders>
          </w:tcPr>
          <w:p w14:paraId="60E6087E" w14:textId="77777777" w:rsidR="005D171B" w:rsidRPr="00F63221" w:rsidRDefault="005D171B" w:rsidP="00BB1DBD">
            <w:pPr>
              <w:pStyle w:val="Tabletext"/>
              <w:snapToGrid w:val="0"/>
              <w:spacing w:line="360" w:lineRule="auto"/>
              <w:rPr>
                <w:rFonts w:ascii="Calibri" w:hAnsi="Calibri" w:cs="Calibri"/>
                <w:sz w:val="20"/>
              </w:rPr>
            </w:pPr>
          </w:p>
        </w:tc>
        <w:tc>
          <w:tcPr>
            <w:tcW w:w="1461" w:type="dxa"/>
            <w:tcBorders>
              <w:top w:val="single" w:sz="4" w:space="0" w:color="000000"/>
              <w:left w:val="single" w:sz="4" w:space="0" w:color="000000"/>
              <w:bottom w:val="single" w:sz="4" w:space="0" w:color="000000"/>
              <w:right w:val="single" w:sz="4" w:space="0" w:color="000000"/>
            </w:tcBorders>
          </w:tcPr>
          <w:p w14:paraId="73E0A7A8" w14:textId="77777777" w:rsidR="005D171B" w:rsidRPr="00F63221" w:rsidRDefault="005D171B" w:rsidP="00BB1DBD">
            <w:pPr>
              <w:pStyle w:val="Tabletext"/>
              <w:snapToGrid w:val="0"/>
              <w:spacing w:line="360" w:lineRule="auto"/>
              <w:rPr>
                <w:rFonts w:ascii="Calibri" w:hAnsi="Calibri" w:cs="Calibri"/>
                <w:b/>
                <w:bCs/>
                <w:sz w:val="20"/>
              </w:rPr>
            </w:pPr>
          </w:p>
        </w:tc>
      </w:tr>
      <w:tr w:rsidR="005D171B" w:rsidRPr="00E50976" w14:paraId="01E3009F"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0FFD423E" w14:textId="0DF61393" w:rsidR="005D171B" w:rsidRPr="00F63221" w:rsidRDefault="005D171B" w:rsidP="00BB1DBD">
            <w:pPr>
              <w:pStyle w:val="Tabletext"/>
              <w:spacing w:line="360" w:lineRule="auto"/>
              <w:rPr>
                <w:rFonts w:ascii="Calibri" w:hAnsi="Calibri" w:cs="Calibri"/>
                <w:sz w:val="20"/>
              </w:rPr>
            </w:pPr>
            <w:r w:rsidRPr="00F63221">
              <w:rPr>
                <w:rFonts w:ascii="Calibri" w:hAnsi="Calibri" w:cs="Calibri"/>
                <w:sz w:val="20"/>
              </w:rPr>
              <w:t>Substantiate / Comments</w:t>
            </w:r>
            <w:r w:rsidR="00317D99" w:rsidRPr="00F63221">
              <w:rPr>
                <w:rFonts w:ascii="Calibri" w:hAnsi="Calibri" w:cs="Calibri"/>
                <w:sz w:val="20"/>
              </w:rPr>
              <w:t>.</w:t>
            </w:r>
            <w:r w:rsidRPr="00F63221">
              <w:rPr>
                <w:rFonts w:ascii="Calibri" w:hAnsi="Calibri" w:cs="Calibri"/>
                <w:sz w:val="20"/>
              </w:rPr>
              <w:t xml:space="preserve"> </w:t>
            </w:r>
          </w:p>
        </w:tc>
      </w:tr>
    </w:tbl>
    <w:p w14:paraId="7C9B7ACC" w14:textId="77777777" w:rsidR="005D171B" w:rsidRPr="00044848" w:rsidRDefault="005D171B" w:rsidP="00BB1DBD">
      <w:pPr>
        <w:pStyle w:val="NoSpacing"/>
        <w:jc w:val="both"/>
        <w:rPr>
          <w:rFonts w:asciiTheme="minorHAnsi" w:hAnsiTheme="minorHAnsi" w:cstheme="minorHAnsi"/>
          <w:b/>
          <w:sz w:val="20"/>
          <w:szCs w:val="20"/>
        </w:rPr>
      </w:pPr>
    </w:p>
    <w:p w14:paraId="73C2D64D" w14:textId="77777777" w:rsidR="005D171B" w:rsidRPr="00044848" w:rsidRDefault="005D171B" w:rsidP="00BB1DBD">
      <w:pPr>
        <w:pStyle w:val="NoSpacing"/>
        <w:jc w:val="both"/>
        <w:rPr>
          <w:rFonts w:asciiTheme="minorHAnsi" w:hAnsiTheme="minorHAnsi" w:cstheme="minorHAnsi"/>
          <w:b/>
          <w:sz w:val="20"/>
          <w:szCs w:val="20"/>
        </w:rPr>
      </w:pPr>
    </w:p>
    <w:p w14:paraId="14A43200" w14:textId="77777777" w:rsidR="005D171B" w:rsidRPr="00044848" w:rsidRDefault="005D171B" w:rsidP="00BB1DBD">
      <w:pPr>
        <w:pStyle w:val="NoSpacing"/>
        <w:jc w:val="both"/>
        <w:rPr>
          <w:rFonts w:asciiTheme="minorHAnsi" w:hAnsiTheme="minorHAnsi" w:cstheme="minorHAnsi"/>
          <w:b/>
          <w:sz w:val="20"/>
          <w:szCs w:val="20"/>
        </w:rPr>
      </w:pPr>
    </w:p>
    <w:p w14:paraId="7A1EDE5F" w14:textId="77777777" w:rsidR="005D171B" w:rsidRPr="00044848" w:rsidRDefault="005D171B" w:rsidP="00BB1DBD">
      <w:pPr>
        <w:pStyle w:val="NoSpacing"/>
        <w:jc w:val="both"/>
        <w:rPr>
          <w:rFonts w:asciiTheme="minorHAnsi" w:hAnsiTheme="minorHAnsi" w:cstheme="minorHAnsi"/>
          <w:b/>
          <w:sz w:val="20"/>
          <w:szCs w:val="20"/>
        </w:rPr>
      </w:pPr>
    </w:p>
    <w:p w14:paraId="4B9BED32" w14:textId="3DC103BD" w:rsidR="00FA58F5" w:rsidRDefault="00FA58F5" w:rsidP="00BB1DBD">
      <w:pPr>
        <w:pStyle w:val="NoSpacing"/>
        <w:jc w:val="both"/>
        <w:rPr>
          <w:rFonts w:asciiTheme="minorHAnsi" w:hAnsiTheme="minorHAnsi" w:cstheme="minorHAnsi"/>
          <w:b/>
          <w:sz w:val="20"/>
          <w:szCs w:val="20"/>
        </w:rPr>
      </w:pPr>
    </w:p>
    <w:p w14:paraId="30B92FDF" w14:textId="77777777" w:rsidR="00FA58F5" w:rsidRPr="00044848" w:rsidRDefault="00FA58F5" w:rsidP="00BB1DBD">
      <w:pPr>
        <w:pStyle w:val="NoSpacing"/>
        <w:jc w:val="both"/>
        <w:rPr>
          <w:rFonts w:asciiTheme="minorHAnsi" w:hAnsiTheme="minorHAnsi" w:cstheme="minorHAnsi"/>
          <w:b/>
          <w:sz w:val="20"/>
          <w:szCs w:val="20"/>
        </w:rPr>
      </w:pPr>
    </w:p>
    <w:p w14:paraId="41599F4E" w14:textId="6D965A79" w:rsidR="005D171B" w:rsidRPr="00B93A0F" w:rsidRDefault="00B93A0F" w:rsidP="00B93A0F">
      <w:pPr>
        <w:pStyle w:val="NoSpacing"/>
        <w:jc w:val="right"/>
        <w:rPr>
          <w:rFonts w:asciiTheme="minorHAnsi" w:hAnsiTheme="minorHAnsi" w:cstheme="minorHAnsi"/>
          <w:b/>
          <w:sz w:val="20"/>
          <w:szCs w:val="20"/>
        </w:rPr>
      </w:pPr>
      <w:r>
        <w:rPr>
          <w:rFonts w:asciiTheme="minorHAnsi" w:hAnsiTheme="minorHAnsi" w:cstheme="minorHAnsi"/>
          <w:b/>
          <w:sz w:val="20"/>
          <w:szCs w:val="20"/>
        </w:rPr>
        <w:t>SBD 3.1</w:t>
      </w:r>
    </w:p>
    <w:p w14:paraId="26414409" w14:textId="77777777" w:rsidR="005D171B" w:rsidRPr="00044848" w:rsidRDefault="005D171B" w:rsidP="00BB1DBD">
      <w:pPr>
        <w:pStyle w:val="NoSpacing"/>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PRICING SCHEDULE – FIRM PRICES</w:t>
      </w:r>
    </w:p>
    <w:p w14:paraId="30DBD8CC" w14:textId="77777777" w:rsidR="005D171B" w:rsidRPr="00044848" w:rsidRDefault="005D171B" w:rsidP="00BB1DBD">
      <w:pPr>
        <w:pStyle w:val="NoSpacing"/>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(PURCHASES)</w:t>
      </w:r>
    </w:p>
    <w:p w14:paraId="7D18E78B" w14:textId="77777777" w:rsidR="005D171B" w:rsidRPr="00044848" w:rsidRDefault="005D171B" w:rsidP="00BB1DBD">
      <w:pPr>
        <w:pStyle w:val="NoSpacing"/>
        <w:spacing w:line="360" w:lineRule="auto"/>
        <w:jc w:val="both"/>
        <w:rPr>
          <w:rFonts w:asciiTheme="minorHAnsi" w:hAnsiTheme="minorHAnsi" w:cstheme="minorHAnsi"/>
          <w:b/>
          <w:sz w:val="20"/>
          <w:szCs w:val="20"/>
        </w:rPr>
      </w:pPr>
    </w:p>
    <w:p w14:paraId="3F77ACBE" w14:textId="77777777" w:rsidR="005D171B" w:rsidRPr="00044848" w:rsidRDefault="005D171B" w:rsidP="00BB1DBD">
      <w:pPr>
        <w:pStyle w:val="NoSpacing"/>
        <w:jc w:val="both"/>
        <w:rPr>
          <w:rFonts w:asciiTheme="minorHAnsi" w:hAnsiTheme="minorHAnsi" w:cstheme="minorHAnsi"/>
          <w:b/>
          <w:sz w:val="20"/>
          <w:szCs w:val="20"/>
          <w:lang w:val="en-US"/>
        </w:rPr>
      </w:pPr>
      <w:r w:rsidRPr="00044848">
        <w:rPr>
          <w:rFonts w:asciiTheme="minorHAnsi" w:hAnsiTheme="minorHAnsi" w:cstheme="minorHAnsi"/>
          <w:b/>
          <w:sz w:val="20"/>
          <w:szCs w:val="20"/>
          <w:lang w:val="en-US"/>
        </w:rPr>
        <w:t>NOTE:</w:t>
      </w:r>
      <w:r w:rsidRPr="00044848">
        <w:rPr>
          <w:rFonts w:asciiTheme="minorHAnsi" w:hAnsiTheme="minorHAnsi" w:cstheme="minorHAnsi"/>
          <w:sz w:val="20"/>
          <w:szCs w:val="20"/>
          <w:lang w:val="en-US"/>
        </w:rPr>
        <w:tab/>
      </w:r>
      <w:r w:rsidRPr="00044848">
        <w:rPr>
          <w:rFonts w:asciiTheme="minorHAnsi" w:hAnsiTheme="minorHAnsi" w:cstheme="minorHAnsi"/>
          <w:b/>
          <w:sz w:val="20"/>
          <w:szCs w:val="20"/>
          <w:lang w:val="en-US"/>
        </w:rPr>
        <w:t>ONLY FIRM PRICES WILL BE ACCEPTED. NON-FIRM PRICES (INCLUDING PRICES SUBJECT TO RATES OF EXCHANGE VARIATIONS) WILL NOT BE CONSIDERED</w:t>
      </w:r>
    </w:p>
    <w:p w14:paraId="6D2AC891" w14:textId="77777777" w:rsidR="005D171B" w:rsidRPr="00044848" w:rsidRDefault="005D171B" w:rsidP="00BB1DBD">
      <w:pPr>
        <w:pStyle w:val="NoSpacing"/>
        <w:jc w:val="both"/>
        <w:rPr>
          <w:rFonts w:asciiTheme="minorHAnsi" w:hAnsiTheme="minorHAnsi" w:cstheme="minorHAnsi"/>
          <w:b/>
          <w:sz w:val="20"/>
          <w:szCs w:val="20"/>
          <w:lang w:val="en-US"/>
        </w:rPr>
      </w:pPr>
    </w:p>
    <w:p w14:paraId="1D5D50D3" w14:textId="77777777" w:rsidR="005D171B" w:rsidRPr="00044848" w:rsidRDefault="005D171B" w:rsidP="00BB1DBD">
      <w:pPr>
        <w:pStyle w:val="NoSpacing"/>
        <w:jc w:val="both"/>
        <w:rPr>
          <w:rFonts w:asciiTheme="minorHAnsi" w:hAnsiTheme="minorHAnsi" w:cstheme="minorHAnsi"/>
          <w:b/>
          <w:sz w:val="20"/>
          <w:szCs w:val="20"/>
          <w:lang w:val="en-US"/>
        </w:rPr>
      </w:pPr>
      <w:r w:rsidRPr="0004484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1FF262BB" w14:textId="77777777" w:rsidR="005D171B" w:rsidRPr="00044848" w:rsidRDefault="005D171B" w:rsidP="00BB1DBD">
      <w:pPr>
        <w:jc w:val="both"/>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044848" w14:paraId="7717D07F" w14:textId="77777777" w:rsidTr="005A368B">
        <w:trPr>
          <w:trHeight w:val="907"/>
        </w:trPr>
        <w:tc>
          <w:tcPr>
            <w:tcW w:w="9473" w:type="dxa"/>
            <w:vAlign w:val="center"/>
          </w:tcPr>
          <w:p w14:paraId="30C25CA0" w14:textId="77777777" w:rsidR="005D171B" w:rsidRPr="00044848" w:rsidRDefault="005D171B" w:rsidP="00BB1DBD">
            <w:pPr>
              <w:pStyle w:val="NoSpacing"/>
              <w:jc w:val="both"/>
              <w:rPr>
                <w:rFonts w:asciiTheme="minorHAnsi" w:hAnsiTheme="minorHAnsi" w:cstheme="minorHAnsi"/>
                <w:sz w:val="20"/>
                <w:szCs w:val="20"/>
              </w:rPr>
            </w:pPr>
          </w:p>
          <w:p w14:paraId="2B6844E9" w14:textId="77777777" w:rsidR="005D171B" w:rsidRPr="00044848" w:rsidRDefault="005D171B" w:rsidP="00BB1DBD">
            <w:pPr>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Name of bidder: ______________________________________________________________________________</w:t>
            </w:r>
          </w:p>
          <w:p w14:paraId="5A286FDE" w14:textId="77777777" w:rsidR="005D171B" w:rsidRPr="00044848" w:rsidRDefault="005D171B" w:rsidP="00BB1DBD">
            <w:pPr>
              <w:spacing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   </w:t>
            </w:r>
          </w:p>
          <w:p w14:paraId="5C586D97" w14:textId="0840C269" w:rsidR="005D171B" w:rsidRPr="00044848" w:rsidRDefault="005D171B" w:rsidP="00BB1DBD">
            <w:pPr>
              <w:spacing w:line="360" w:lineRule="auto"/>
              <w:jc w:val="both"/>
              <w:rPr>
                <w:rFonts w:asciiTheme="minorHAnsi" w:hAnsiTheme="minorHAnsi" w:cstheme="minorHAnsi"/>
                <w:b/>
                <w:sz w:val="20"/>
                <w:szCs w:val="20"/>
              </w:rPr>
            </w:pPr>
            <w:r w:rsidRPr="00044848">
              <w:rPr>
                <w:rFonts w:asciiTheme="minorHAnsi" w:hAnsiTheme="minorHAnsi" w:cstheme="minorHAnsi"/>
                <w:sz w:val="20"/>
                <w:szCs w:val="20"/>
              </w:rPr>
              <w:t xml:space="preserve">Bid number:  </w:t>
            </w:r>
            <w:r w:rsidR="00C72CA9" w:rsidRPr="005E0CC5">
              <w:rPr>
                <w:rFonts w:asciiTheme="minorHAnsi" w:hAnsiTheme="minorHAnsi" w:cstheme="minorHAnsi"/>
                <w:b/>
                <w:sz w:val="20"/>
                <w:szCs w:val="20"/>
              </w:rPr>
              <w:t>RFB</w:t>
            </w:r>
            <w:r w:rsidR="00B93A0F">
              <w:rPr>
                <w:rFonts w:asciiTheme="minorHAnsi" w:hAnsiTheme="minorHAnsi" w:cstheme="minorHAnsi"/>
                <w:b/>
                <w:sz w:val="20"/>
                <w:szCs w:val="20"/>
              </w:rPr>
              <w:t>0</w:t>
            </w:r>
            <w:r w:rsidR="00883CC1">
              <w:rPr>
                <w:rFonts w:asciiTheme="minorHAnsi" w:hAnsiTheme="minorHAnsi" w:cstheme="minorHAnsi"/>
                <w:b/>
                <w:sz w:val="20"/>
                <w:szCs w:val="20"/>
              </w:rPr>
              <w:t>85</w:t>
            </w:r>
            <w:r w:rsidR="009659B2">
              <w:rPr>
                <w:rFonts w:asciiTheme="minorHAnsi" w:hAnsiTheme="minorHAnsi" w:cstheme="minorHAnsi"/>
                <w:b/>
                <w:sz w:val="20"/>
                <w:szCs w:val="20"/>
              </w:rPr>
              <w:t>/24</w:t>
            </w:r>
            <w:r w:rsidR="003426E1">
              <w:rPr>
                <w:rFonts w:asciiTheme="minorHAnsi" w:hAnsiTheme="minorHAnsi" w:cstheme="minorHAnsi"/>
                <w:b/>
                <w:sz w:val="20"/>
                <w:szCs w:val="20"/>
              </w:rPr>
              <w:t>/2</w:t>
            </w:r>
            <w:r w:rsidR="009659B2">
              <w:rPr>
                <w:rFonts w:asciiTheme="minorHAnsi" w:hAnsiTheme="minorHAnsi" w:cstheme="minorHAnsi"/>
                <w:b/>
                <w:sz w:val="20"/>
                <w:szCs w:val="20"/>
              </w:rPr>
              <w:t>5</w:t>
            </w:r>
            <w:r w:rsidRPr="005E0CC5">
              <w:rPr>
                <w:rFonts w:asciiTheme="minorHAnsi" w:hAnsiTheme="minorHAnsi" w:cstheme="minorHAnsi"/>
                <w:b/>
                <w:sz w:val="20"/>
                <w:szCs w:val="20"/>
              </w:rPr>
              <w:t xml:space="preserve"> Closing</w:t>
            </w:r>
            <w:r w:rsidRPr="00044848">
              <w:rPr>
                <w:rFonts w:asciiTheme="minorHAnsi" w:hAnsiTheme="minorHAnsi" w:cstheme="minorHAnsi"/>
                <w:sz w:val="20"/>
                <w:szCs w:val="20"/>
              </w:rPr>
              <w:t xml:space="preserve"> Time 11:00 am Closing date: </w:t>
            </w:r>
            <w:r w:rsidR="001839A4">
              <w:rPr>
                <w:rFonts w:asciiTheme="minorHAnsi" w:hAnsiTheme="minorHAnsi" w:cstheme="minorHAnsi"/>
                <w:b/>
                <w:sz w:val="20"/>
                <w:szCs w:val="20"/>
              </w:rPr>
              <w:t xml:space="preserve">11 </w:t>
            </w:r>
            <w:r w:rsidR="00883CC1">
              <w:rPr>
                <w:rFonts w:asciiTheme="minorHAnsi" w:hAnsiTheme="minorHAnsi" w:cstheme="minorHAnsi"/>
                <w:b/>
                <w:sz w:val="20"/>
                <w:szCs w:val="20"/>
              </w:rPr>
              <w:t xml:space="preserve">July </w:t>
            </w:r>
            <w:r w:rsidR="009659B2">
              <w:rPr>
                <w:rFonts w:asciiTheme="minorHAnsi" w:hAnsiTheme="minorHAnsi" w:cstheme="minorHAnsi"/>
                <w:b/>
                <w:sz w:val="20"/>
                <w:szCs w:val="20"/>
              </w:rPr>
              <w:t>2025</w:t>
            </w:r>
          </w:p>
          <w:p w14:paraId="477120CF" w14:textId="77777777" w:rsidR="005D171B" w:rsidRPr="00044848" w:rsidRDefault="005D171B" w:rsidP="00BB1DBD">
            <w:pPr>
              <w:spacing w:line="360" w:lineRule="auto"/>
              <w:jc w:val="both"/>
              <w:rPr>
                <w:rFonts w:asciiTheme="minorHAnsi" w:hAnsiTheme="minorHAnsi" w:cstheme="minorHAnsi"/>
                <w:b/>
                <w:sz w:val="20"/>
                <w:szCs w:val="20"/>
              </w:rPr>
            </w:pPr>
          </w:p>
          <w:p w14:paraId="5A046EB4" w14:textId="77777777" w:rsidR="005D171B" w:rsidRPr="00044848" w:rsidRDefault="005D171B" w:rsidP="00BB1DBD">
            <w:pPr>
              <w:spacing w:line="360" w:lineRule="auto"/>
              <w:jc w:val="both"/>
              <w:rPr>
                <w:rFonts w:asciiTheme="minorHAnsi" w:hAnsiTheme="minorHAnsi" w:cstheme="minorHAnsi"/>
                <w:sz w:val="20"/>
                <w:szCs w:val="20"/>
              </w:rPr>
            </w:pPr>
            <w:r w:rsidRPr="00044848">
              <w:rPr>
                <w:rFonts w:asciiTheme="minorHAnsi" w:hAnsiTheme="minorHAnsi" w:cstheme="minorHAnsi"/>
                <w:b/>
                <w:sz w:val="20"/>
                <w:szCs w:val="20"/>
              </w:rPr>
              <w:t>Bid Price (Vat incl.) R__________________________________________________________________________</w:t>
            </w:r>
          </w:p>
        </w:tc>
      </w:tr>
    </w:tbl>
    <w:p w14:paraId="67A6818F" w14:textId="77777777" w:rsidR="005D171B" w:rsidRPr="00044848" w:rsidRDefault="005D171B" w:rsidP="00BB1DBD">
      <w:pPr>
        <w:pStyle w:val="NoSpacing"/>
        <w:jc w:val="both"/>
        <w:rPr>
          <w:rFonts w:asciiTheme="minorHAnsi" w:eastAsia="Arial Unicode MS" w:hAnsiTheme="minorHAnsi" w:cstheme="minorHAnsi"/>
          <w:sz w:val="20"/>
          <w:szCs w:val="20"/>
        </w:rPr>
      </w:pPr>
    </w:p>
    <w:p w14:paraId="79C53AAA" w14:textId="2555349A" w:rsidR="005D171B" w:rsidRPr="00044848" w:rsidRDefault="005D171B" w:rsidP="00BB1DBD">
      <w:pPr>
        <w:pStyle w:val="NoSpacing"/>
        <w:pBdr>
          <w:bottom w:val="single" w:sz="12" w:space="1" w:color="auto"/>
        </w:pBdr>
        <w:jc w:val="both"/>
        <w:rPr>
          <w:rFonts w:asciiTheme="minorHAnsi" w:hAnsiTheme="minorHAnsi" w:cstheme="minorHAnsi"/>
          <w:sz w:val="20"/>
          <w:szCs w:val="20"/>
          <w:lang w:val="en-US"/>
        </w:rPr>
      </w:pPr>
      <w:r w:rsidRPr="00044848">
        <w:rPr>
          <w:rFonts w:asciiTheme="minorHAnsi" w:hAnsiTheme="minorHAnsi" w:cstheme="minorHAnsi"/>
          <w:sz w:val="20"/>
          <w:szCs w:val="20"/>
          <w:lang w:val="en-US"/>
        </w:rPr>
        <w:t xml:space="preserve">OFFER TO BE VALID FOR </w:t>
      </w:r>
      <w:r w:rsidR="009155D0">
        <w:rPr>
          <w:rFonts w:asciiTheme="minorHAnsi" w:hAnsiTheme="minorHAnsi" w:cstheme="minorHAnsi"/>
          <w:b/>
          <w:sz w:val="20"/>
          <w:szCs w:val="20"/>
          <w:lang w:val="en-US"/>
        </w:rPr>
        <w:t>18</w:t>
      </w:r>
      <w:r w:rsidRPr="00044848">
        <w:rPr>
          <w:rFonts w:asciiTheme="minorHAnsi" w:hAnsiTheme="minorHAnsi" w:cstheme="minorHAnsi"/>
          <w:b/>
          <w:sz w:val="20"/>
          <w:szCs w:val="20"/>
          <w:lang w:val="en-US"/>
        </w:rPr>
        <w:t>0 DAYS</w:t>
      </w:r>
      <w:r w:rsidRPr="00044848">
        <w:rPr>
          <w:rFonts w:asciiTheme="minorHAnsi" w:hAnsiTheme="minorHAnsi" w:cstheme="minorHAnsi"/>
          <w:sz w:val="20"/>
          <w:szCs w:val="20"/>
          <w:lang w:val="en-US"/>
        </w:rPr>
        <w:t xml:space="preserve"> FROM THE CLOSING DATE OF BID.</w:t>
      </w:r>
    </w:p>
    <w:p w14:paraId="1E68854B" w14:textId="77777777" w:rsidR="005D171B" w:rsidRPr="00044848" w:rsidRDefault="005D171B" w:rsidP="00BB1DBD">
      <w:pPr>
        <w:pStyle w:val="BodyText"/>
        <w:tabs>
          <w:tab w:val="left" w:pos="1080"/>
          <w:tab w:val="left" w:pos="2700"/>
        </w:tabs>
        <w:rPr>
          <w:rFonts w:asciiTheme="minorHAnsi" w:hAnsiTheme="minorHAnsi" w:cstheme="minorHAnsi"/>
          <w:b/>
          <w:sz w:val="20"/>
          <w:szCs w:val="20"/>
        </w:rPr>
      </w:pPr>
      <w:r w:rsidRPr="00044848">
        <w:rPr>
          <w:rFonts w:asciiTheme="minorHAnsi" w:hAnsiTheme="minorHAnsi" w:cstheme="minorHAnsi"/>
          <w:b/>
          <w:sz w:val="20"/>
          <w:szCs w:val="20"/>
        </w:rPr>
        <w:t>ITEM</w:t>
      </w:r>
      <w:r w:rsidRPr="00044848">
        <w:rPr>
          <w:rFonts w:asciiTheme="minorHAnsi" w:hAnsiTheme="minorHAnsi" w:cstheme="minorHAnsi"/>
          <w:b/>
          <w:sz w:val="20"/>
          <w:szCs w:val="20"/>
        </w:rPr>
        <w:tab/>
        <w:t>QUANTITY</w:t>
      </w:r>
      <w:r w:rsidRPr="00044848">
        <w:rPr>
          <w:rFonts w:asciiTheme="minorHAnsi" w:hAnsiTheme="minorHAnsi" w:cstheme="minorHAnsi"/>
          <w:b/>
          <w:sz w:val="20"/>
          <w:szCs w:val="20"/>
        </w:rPr>
        <w:tab/>
        <w:t>DESCRIPTION</w:t>
      </w:r>
      <w:r w:rsidRPr="00044848">
        <w:rPr>
          <w:rFonts w:asciiTheme="minorHAnsi" w:hAnsiTheme="minorHAnsi" w:cstheme="minorHAnsi"/>
          <w:b/>
          <w:sz w:val="20"/>
          <w:szCs w:val="20"/>
        </w:rPr>
        <w:tab/>
      </w:r>
      <w:r w:rsidRPr="00044848">
        <w:rPr>
          <w:rFonts w:asciiTheme="minorHAnsi" w:hAnsiTheme="minorHAnsi" w:cstheme="minorHAnsi"/>
          <w:b/>
          <w:sz w:val="20"/>
          <w:szCs w:val="20"/>
        </w:rPr>
        <w:tab/>
        <w:t>BID PRICE IN RSA CURRENCY</w:t>
      </w:r>
    </w:p>
    <w:p w14:paraId="2ACE59B3" w14:textId="77777777" w:rsidR="005D171B" w:rsidRPr="00044848" w:rsidRDefault="005D171B" w:rsidP="00BB1DBD">
      <w:pPr>
        <w:pStyle w:val="BodyText"/>
        <w:pBdr>
          <w:bottom w:val="single" w:sz="12" w:space="1" w:color="auto"/>
        </w:pBdr>
        <w:rPr>
          <w:rFonts w:asciiTheme="minorHAnsi" w:hAnsiTheme="minorHAnsi" w:cstheme="minorHAnsi"/>
          <w:sz w:val="20"/>
          <w:szCs w:val="20"/>
        </w:rPr>
      </w:pPr>
      <w:r w:rsidRPr="00044848">
        <w:rPr>
          <w:rFonts w:asciiTheme="minorHAnsi" w:hAnsiTheme="minorHAnsi" w:cstheme="minorHAnsi"/>
          <w:b/>
          <w:sz w:val="20"/>
          <w:szCs w:val="20"/>
        </w:rPr>
        <w:t>NO.</w:t>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sz w:val="20"/>
          <w:szCs w:val="20"/>
        </w:rPr>
        <w:t xml:space="preserve">            ** (ALL APPLICABLE TAXES INCLUDED)</w:t>
      </w:r>
    </w:p>
    <w:p w14:paraId="4953FE7F" w14:textId="77777777" w:rsidR="005D171B" w:rsidRPr="00044848" w:rsidRDefault="005D171B" w:rsidP="00BB1DBD">
      <w:pPr>
        <w:pStyle w:val="NoSpacing"/>
        <w:tabs>
          <w:tab w:val="left" w:pos="567"/>
        </w:tabs>
        <w:ind w:left="5670" w:hanging="5670"/>
        <w:jc w:val="both"/>
        <w:rPr>
          <w:rFonts w:asciiTheme="minorHAnsi" w:hAnsiTheme="minorHAnsi" w:cstheme="minorHAnsi"/>
          <w:sz w:val="20"/>
          <w:szCs w:val="20"/>
          <w:lang w:val="en-US"/>
        </w:rPr>
      </w:pPr>
      <w:r w:rsidRPr="00044848">
        <w:rPr>
          <w:rFonts w:asciiTheme="minorHAnsi" w:hAnsiTheme="minorHAnsi" w:cstheme="minorHAnsi"/>
          <w:sz w:val="20"/>
          <w:szCs w:val="20"/>
          <w:lang w:val="en-US"/>
        </w:rPr>
        <w:t>-</w:t>
      </w:r>
      <w:r w:rsidRPr="00044848">
        <w:rPr>
          <w:rFonts w:asciiTheme="minorHAnsi" w:hAnsiTheme="minorHAnsi" w:cstheme="minorHAnsi"/>
          <w:sz w:val="20"/>
          <w:szCs w:val="20"/>
          <w:lang w:val="en-US"/>
        </w:rPr>
        <w:tab/>
      </w:r>
      <w:r w:rsidRPr="00044848">
        <w:rPr>
          <w:rFonts w:asciiTheme="minorHAnsi" w:hAnsiTheme="minorHAnsi" w:cstheme="minorHAnsi"/>
          <w:b/>
          <w:sz w:val="20"/>
          <w:szCs w:val="20"/>
          <w:lang w:val="en-US"/>
        </w:rPr>
        <w:t>Required by:</w:t>
      </w:r>
      <w:r w:rsidRPr="00044848">
        <w:rPr>
          <w:rFonts w:asciiTheme="minorHAnsi" w:hAnsiTheme="minorHAnsi" w:cstheme="minorHAnsi"/>
          <w:sz w:val="20"/>
          <w:szCs w:val="20"/>
          <w:lang w:val="en-US"/>
        </w:rPr>
        <w:tab/>
        <w:t>___________________________</w:t>
      </w:r>
    </w:p>
    <w:p w14:paraId="36571924" w14:textId="77777777" w:rsidR="005D171B" w:rsidRPr="00044848" w:rsidRDefault="005D171B" w:rsidP="00BB1DBD">
      <w:pPr>
        <w:pStyle w:val="NoSpacing"/>
        <w:jc w:val="both"/>
        <w:rPr>
          <w:rFonts w:asciiTheme="minorHAnsi" w:hAnsiTheme="minorHAnsi" w:cstheme="minorHAnsi"/>
          <w:sz w:val="20"/>
          <w:szCs w:val="20"/>
          <w:lang w:val="en-US"/>
        </w:rPr>
      </w:pPr>
    </w:p>
    <w:p w14:paraId="466C4D19" w14:textId="77777777" w:rsidR="005D171B" w:rsidRPr="00044848" w:rsidRDefault="005D171B" w:rsidP="00BB1DBD">
      <w:pPr>
        <w:pStyle w:val="NoSpacing"/>
        <w:tabs>
          <w:tab w:val="left" w:pos="567"/>
        </w:tabs>
        <w:ind w:left="5670" w:hanging="5670"/>
        <w:jc w:val="both"/>
        <w:rPr>
          <w:rFonts w:asciiTheme="minorHAnsi" w:hAnsiTheme="minorHAnsi" w:cstheme="minorHAnsi"/>
          <w:sz w:val="20"/>
          <w:szCs w:val="20"/>
          <w:lang w:val="en-US"/>
        </w:rPr>
      </w:pPr>
      <w:r w:rsidRPr="00044848">
        <w:rPr>
          <w:rFonts w:asciiTheme="minorHAnsi" w:hAnsiTheme="minorHAnsi" w:cstheme="minorHAnsi"/>
          <w:sz w:val="20"/>
          <w:szCs w:val="20"/>
          <w:lang w:val="en-US"/>
        </w:rPr>
        <w:t>-</w:t>
      </w:r>
      <w:r w:rsidRPr="00044848">
        <w:rPr>
          <w:rFonts w:asciiTheme="minorHAnsi" w:hAnsiTheme="minorHAnsi" w:cstheme="minorHAnsi"/>
          <w:sz w:val="20"/>
          <w:szCs w:val="20"/>
          <w:lang w:val="en-US"/>
        </w:rPr>
        <w:tab/>
      </w:r>
      <w:r w:rsidRPr="00044848">
        <w:rPr>
          <w:rFonts w:asciiTheme="minorHAnsi" w:hAnsiTheme="minorHAnsi" w:cstheme="minorHAnsi"/>
          <w:b/>
          <w:sz w:val="20"/>
          <w:szCs w:val="20"/>
          <w:lang w:val="en-US"/>
        </w:rPr>
        <w:t>At:</w:t>
      </w:r>
      <w:r w:rsidRPr="00044848">
        <w:rPr>
          <w:rFonts w:asciiTheme="minorHAnsi" w:hAnsiTheme="minorHAnsi" w:cstheme="minorHAnsi"/>
          <w:sz w:val="20"/>
          <w:szCs w:val="20"/>
          <w:lang w:val="en-US"/>
        </w:rPr>
        <w:tab/>
        <w:t>___________________________</w:t>
      </w:r>
    </w:p>
    <w:p w14:paraId="43D69BD0" w14:textId="77777777" w:rsidR="005D171B" w:rsidRPr="00044848" w:rsidRDefault="005D171B" w:rsidP="00BB1DBD">
      <w:pPr>
        <w:pStyle w:val="NoSpacing"/>
        <w:jc w:val="both"/>
        <w:rPr>
          <w:rFonts w:asciiTheme="minorHAnsi" w:hAnsiTheme="minorHAnsi" w:cstheme="minorHAnsi"/>
          <w:sz w:val="20"/>
          <w:szCs w:val="20"/>
          <w:lang w:val="en-US"/>
        </w:rPr>
      </w:pPr>
      <w:r w:rsidRPr="00044848">
        <w:rPr>
          <w:rFonts w:asciiTheme="minorHAnsi" w:hAnsiTheme="minorHAnsi" w:cstheme="minorHAnsi"/>
          <w:sz w:val="20"/>
          <w:szCs w:val="20"/>
          <w:lang w:val="en-US"/>
        </w:rPr>
        <w:tab/>
      </w:r>
      <w:r w:rsidRPr="00044848">
        <w:rPr>
          <w:rFonts w:asciiTheme="minorHAnsi" w:hAnsiTheme="minorHAnsi" w:cstheme="minorHAnsi"/>
          <w:sz w:val="20"/>
          <w:szCs w:val="20"/>
          <w:lang w:val="en-US"/>
        </w:rPr>
        <w:tab/>
      </w:r>
      <w:r w:rsidRPr="00044848">
        <w:rPr>
          <w:rFonts w:asciiTheme="minorHAnsi" w:hAnsiTheme="minorHAnsi" w:cstheme="minorHAnsi"/>
          <w:sz w:val="20"/>
          <w:szCs w:val="20"/>
          <w:lang w:val="en-US"/>
        </w:rPr>
        <w:tab/>
      </w:r>
      <w:r w:rsidRPr="00044848">
        <w:rPr>
          <w:rFonts w:asciiTheme="minorHAnsi" w:hAnsiTheme="minorHAnsi" w:cstheme="minorHAnsi"/>
          <w:sz w:val="20"/>
          <w:szCs w:val="20"/>
          <w:lang w:val="en-US"/>
        </w:rPr>
        <w:tab/>
      </w:r>
      <w:r w:rsidRPr="00044848">
        <w:rPr>
          <w:rFonts w:asciiTheme="minorHAnsi" w:hAnsiTheme="minorHAnsi" w:cstheme="minorHAnsi"/>
          <w:sz w:val="20"/>
          <w:szCs w:val="20"/>
          <w:lang w:val="en-US"/>
        </w:rPr>
        <w:tab/>
      </w:r>
      <w:r w:rsidRPr="00044848">
        <w:rPr>
          <w:rFonts w:asciiTheme="minorHAnsi" w:hAnsiTheme="minorHAnsi" w:cstheme="minorHAnsi"/>
          <w:sz w:val="20"/>
          <w:szCs w:val="20"/>
          <w:lang w:val="en-US"/>
        </w:rPr>
        <w:tab/>
      </w:r>
    </w:p>
    <w:p w14:paraId="1B244B56" w14:textId="77777777" w:rsidR="005D171B" w:rsidRPr="00044848" w:rsidRDefault="005D171B" w:rsidP="00BB1DBD">
      <w:pPr>
        <w:pStyle w:val="NoSpacing"/>
        <w:ind w:left="5670"/>
        <w:jc w:val="both"/>
        <w:rPr>
          <w:rFonts w:asciiTheme="minorHAnsi" w:hAnsiTheme="minorHAnsi" w:cstheme="minorHAnsi"/>
          <w:sz w:val="20"/>
          <w:szCs w:val="20"/>
          <w:lang w:val="en-US"/>
        </w:rPr>
      </w:pPr>
      <w:r w:rsidRPr="00044848">
        <w:rPr>
          <w:rFonts w:asciiTheme="minorHAnsi" w:hAnsiTheme="minorHAnsi" w:cstheme="minorHAnsi"/>
          <w:sz w:val="20"/>
          <w:szCs w:val="20"/>
          <w:lang w:val="en-US"/>
        </w:rPr>
        <w:t>___________________________</w:t>
      </w:r>
    </w:p>
    <w:p w14:paraId="5A6AF4BD" w14:textId="77777777" w:rsidR="005D171B" w:rsidRPr="00044848" w:rsidRDefault="005D171B" w:rsidP="00BB1DBD">
      <w:pPr>
        <w:pStyle w:val="NoSpacing"/>
        <w:ind w:left="5670"/>
        <w:jc w:val="both"/>
        <w:rPr>
          <w:rFonts w:asciiTheme="minorHAnsi" w:hAnsiTheme="minorHAnsi" w:cstheme="minorHAnsi"/>
          <w:sz w:val="20"/>
          <w:szCs w:val="20"/>
          <w:lang w:val="en-US"/>
        </w:rPr>
      </w:pPr>
    </w:p>
    <w:p w14:paraId="543BCFF9" w14:textId="77777777" w:rsidR="005D171B" w:rsidRPr="00044848" w:rsidRDefault="005D171B" w:rsidP="00BB0AD7">
      <w:pPr>
        <w:pStyle w:val="BodyText"/>
        <w:widowControl/>
        <w:numPr>
          <w:ilvl w:val="0"/>
          <w:numId w:val="44"/>
        </w:numPr>
        <w:tabs>
          <w:tab w:val="clear" w:pos="720"/>
          <w:tab w:val="left" w:pos="567"/>
        </w:tabs>
        <w:autoSpaceDE/>
        <w:autoSpaceDN/>
        <w:adjustRightInd/>
        <w:spacing w:after="0"/>
        <w:ind w:left="5670" w:hanging="5670"/>
        <w:rPr>
          <w:rFonts w:asciiTheme="minorHAnsi" w:hAnsiTheme="minorHAnsi" w:cstheme="minorHAnsi"/>
          <w:b/>
          <w:sz w:val="20"/>
          <w:szCs w:val="20"/>
        </w:rPr>
      </w:pPr>
      <w:r w:rsidRPr="00044848">
        <w:rPr>
          <w:rFonts w:asciiTheme="minorHAnsi" w:hAnsiTheme="minorHAnsi" w:cstheme="minorHAnsi"/>
          <w:b/>
          <w:sz w:val="20"/>
          <w:szCs w:val="20"/>
        </w:rPr>
        <w:t>Brand and model</w:t>
      </w:r>
      <w:r w:rsidRPr="00044848">
        <w:rPr>
          <w:rFonts w:asciiTheme="minorHAnsi" w:hAnsiTheme="minorHAnsi" w:cstheme="minorHAnsi"/>
          <w:b/>
          <w:sz w:val="20"/>
          <w:szCs w:val="20"/>
        </w:rPr>
        <w:tab/>
        <w:t>________________________</w:t>
      </w:r>
    </w:p>
    <w:p w14:paraId="15A67114" w14:textId="77777777" w:rsidR="005D171B" w:rsidRPr="00044848" w:rsidRDefault="005D171B" w:rsidP="00BB1DBD">
      <w:pPr>
        <w:pStyle w:val="BodyText"/>
        <w:widowControl/>
        <w:tabs>
          <w:tab w:val="left" w:pos="567"/>
        </w:tabs>
        <w:autoSpaceDE/>
        <w:autoSpaceDN/>
        <w:adjustRightInd/>
        <w:spacing w:after="0"/>
        <w:ind w:left="5670"/>
        <w:rPr>
          <w:rFonts w:asciiTheme="minorHAnsi" w:hAnsiTheme="minorHAnsi" w:cstheme="minorHAnsi"/>
          <w:b/>
          <w:sz w:val="20"/>
          <w:szCs w:val="20"/>
        </w:rPr>
      </w:pPr>
    </w:p>
    <w:p w14:paraId="2D4CDC24" w14:textId="77777777" w:rsidR="005D171B" w:rsidRPr="00044848" w:rsidRDefault="005D171B" w:rsidP="00BB0AD7">
      <w:pPr>
        <w:pStyle w:val="BodyText"/>
        <w:widowControl/>
        <w:numPr>
          <w:ilvl w:val="0"/>
          <w:numId w:val="44"/>
        </w:numPr>
        <w:tabs>
          <w:tab w:val="clear" w:pos="720"/>
          <w:tab w:val="num" w:pos="567"/>
        </w:tabs>
        <w:autoSpaceDE/>
        <w:autoSpaceDN/>
        <w:adjustRightInd/>
        <w:spacing w:after="0"/>
        <w:ind w:left="5670" w:hanging="5670"/>
        <w:rPr>
          <w:rFonts w:asciiTheme="minorHAnsi" w:hAnsiTheme="minorHAnsi" w:cstheme="minorHAnsi"/>
          <w:b/>
          <w:sz w:val="20"/>
          <w:szCs w:val="20"/>
        </w:rPr>
      </w:pPr>
      <w:r w:rsidRPr="00044848">
        <w:rPr>
          <w:rFonts w:asciiTheme="minorHAnsi" w:hAnsiTheme="minorHAnsi" w:cstheme="minorHAnsi"/>
          <w:b/>
          <w:sz w:val="20"/>
          <w:szCs w:val="20"/>
        </w:rPr>
        <w:t>Country of origin</w:t>
      </w:r>
      <w:r w:rsidRPr="00044848">
        <w:rPr>
          <w:rFonts w:asciiTheme="minorHAnsi" w:hAnsiTheme="minorHAnsi" w:cstheme="minorHAnsi"/>
          <w:b/>
          <w:sz w:val="20"/>
          <w:szCs w:val="20"/>
        </w:rPr>
        <w:tab/>
        <w:t>________________________</w:t>
      </w:r>
    </w:p>
    <w:p w14:paraId="78A61CAD" w14:textId="77777777" w:rsidR="005D171B" w:rsidRPr="00044848" w:rsidRDefault="005D171B" w:rsidP="00BB1DBD">
      <w:pPr>
        <w:pStyle w:val="BodyText"/>
        <w:rPr>
          <w:rFonts w:asciiTheme="minorHAnsi" w:hAnsiTheme="minorHAnsi" w:cstheme="minorHAnsi"/>
          <w:b/>
          <w:sz w:val="20"/>
          <w:szCs w:val="20"/>
        </w:rPr>
      </w:pPr>
      <w:r w:rsidRPr="00044848">
        <w:rPr>
          <w:rFonts w:asciiTheme="minorHAnsi" w:hAnsiTheme="minorHAnsi" w:cstheme="minorHAnsi"/>
          <w:b/>
          <w:sz w:val="20"/>
          <w:szCs w:val="20"/>
        </w:rPr>
        <w:tab/>
      </w:r>
    </w:p>
    <w:p w14:paraId="17A7239E" w14:textId="77777777" w:rsidR="005D171B" w:rsidRPr="00044848" w:rsidRDefault="005D171B" w:rsidP="00BB1DBD">
      <w:pPr>
        <w:pStyle w:val="BodyText"/>
        <w:ind w:left="567" w:hanging="567"/>
        <w:rPr>
          <w:rFonts w:asciiTheme="minorHAnsi" w:hAnsiTheme="minorHAnsi" w:cstheme="minorHAnsi"/>
          <w:b/>
          <w:sz w:val="20"/>
          <w:szCs w:val="20"/>
        </w:rPr>
      </w:pPr>
      <w:r w:rsidRPr="00044848">
        <w:rPr>
          <w:rFonts w:asciiTheme="minorHAnsi" w:hAnsiTheme="minorHAnsi" w:cstheme="minorHAnsi"/>
          <w:b/>
          <w:sz w:val="20"/>
          <w:szCs w:val="20"/>
        </w:rPr>
        <w:t>-</w:t>
      </w:r>
      <w:r w:rsidRPr="00044848">
        <w:rPr>
          <w:rFonts w:asciiTheme="minorHAnsi" w:hAnsiTheme="minorHAnsi" w:cstheme="minorHAnsi"/>
          <w:b/>
          <w:sz w:val="20"/>
          <w:szCs w:val="20"/>
        </w:rPr>
        <w:tab/>
        <w:t>Does the offer comply with the specification(s)?</w:t>
      </w:r>
      <w:r w:rsidRPr="00044848">
        <w:rPr>
          <w:rFonts w:asciiTheme="minorHAnsi" w:hAnsiTheme="minorHAnsi" w:cstheme="minorHAnsi"/>
          <w:b/>
          <w:sz w:val="20"/>
          <w:szCs w:val="20"/>
        </w:rPr>
        <w:tab/>
        <w:t>*YES/NO</w:t>
      </w:r>
    </w:p>
    <w:p w14:paraId="020E272A" w14:textId="77777777" w:rsidR="005D171B" w:rsidRPr="00044848" w:rsidRDefault="005D171B" w:rsidP="00BB0AD7">
      <w:pPr>
        <w:pStyle w:val="BodyText"/>
        <w:widowControl/>
        <w:numPr>
          <w:ilvl w:val="0"/>
          <w:numId w:val="44"/>
        </w:numPr>
        <w:tabs>
          <w:tab w:val="clear" w:pos="720"/>
          <w:tab w:val="num" w:pos="567"/>
        </w:tabs>
        <w:autoSpaceDE/>
        <w:autoSpaceDN/>
        <w:adjustRightInd/>
        <w:spacing w:after="0"/>
        <w:ind w:left="5670" w:hanging="5670"/>
        <w:rPr>
          <w:rFonts w:asciiTheme="minorHAnsi" w:hAnsiTheme="minorHAnsi" w:cstheme="minorHAnsi"/>
          <w:b/>
          <w:sz w:val="20"/>
          <w:szCs w:val="20"/>
        </w:rPr>
      </w:pPr>
      <w:r w:rsidRPr="00044848">
        <w:rPr>
          <w:rFonts w:asciiTheme="minorHAnsi" w:hAnsiTheme="minorHAnsi" w:cstheme="minorHAnsi"/>
          <w:b/>
          <w:sz w:val="20"/>
          <w:szCs w:val="20"/>
        </w:rPr>
        <w:t>If not to specification, indicate deviation(s)</w:t>
      </w:r>
      <w:r w:rsidRPr="00044848">
        <w:rPr>
          <w:rFonts w:asciiTheme="minorHAnsi" w:hAnsiTheme="minorHAnsi" w:cstheme="minorHAnsi"/>
          <w:b/>
          <w:sz w:val="20"/>
          <w:szCs w:val="20"/>
        </w:rPr>
        <w:tab/>
        <w:t>________________________</w:t>
      </w:r>
    </w:p>
    <w:p w14:paraId="740123A9" w14:textId="77777777" w:rsidR="005D171B" w:rsidRPr="00044848" w:rsidRDefault="005D171B" w:rsidP="00BB1DBD">
      <w:pPr>
        <w:pStyle w:val="BodyText"/>
        <w:rPr>
          <w:rFonts w:asciiTheme="minorHAnsi" w:hAnsiTheme="minorHAnsi" w:cstheme="minorHAnsi"/>
          <w:b/>
          <w:sz w:val="20"/>
          <w:szCs w:val="20"/>
        </w:rPr>
      </w:pPr>
      <w:r w:rsidRPr="00044848">
        <w:rPr>
          <w:rFonts w:asciiTheme="minorHAnsi" w:hAnsiTheme="minorHAnsi" w:cstheme="minorHAnsi"/>
          <w:b/>
          <w:sz w:val="20"/>
          <w:szCs w:val="20"/>
        </w:rPr>
        <w:tab/>
      </w:r>
      <w:r w:rsidRPr="00044848">
        <w:rPr>
          <w:rFonts w:asciiTheme="minorHAnsi" w:hAnsiTheme="minorHAnsi" w:cstheme="minorHAnsi"/>
          <w:b/>
          <w:sz w:val="20"/>
          <w:szCs w:val="20"/>
        </w:rPr>
        <w:tab/>
      </w:r>
    </w:p>
    <w:p w14:paraId="6AC20D72" w14:textId="77777777" w:rsidR="005D171B" w:rsidRPr="00044848" w:rsidRDefault="005D171B" w:rsidP="00BB0AD7">
      <w:pPr>
        <w:pStyle w:val="BodyText"/>
        <w:widowControl/>
        <w:numPr>
          <w:ilvl w:val="0"/>
          <w:numId w:val="44"/>
        </w:numPr>
        <w:tabs>
          <w:tab w:val="clear" w:pos="720"/>
          <w:tab w:val="left" w:pos="567"/>
        </w:tabs>
        <w:autoSpaceDE/>
        <w:autoSpaceDN/>
        <w:adjustRightInd/>
        <w:spacing w:after="0"/>
        <w:ind w:left="5529" w:hanging="5529"/>
        <w:rPr>
          <w:rFonts w:asciiTheme="minorHAnsi" w:hAnsiTheme="minorHAnsi" w:cstheme="minorHAnsi"/>
          <w:b/>
          <w:sz w:val="20"/>
          <w:szCs w:val="20"/>
        </w:rPr>
      </w:pPr>
      <w:r w:rsidRPr="00044848">
        <w:rPr>
          <w:rFonts w:asciiTheme="minorHAnsi" w:hAnsiTheme="minorHAnsi" w:cstheme="minorHAnsi"/>
          <w:b/>
          <w:sz w:val="20"/>
          <w:szCs w:val="20"/>
        </w:rPr>
        <w:t>Period required for delivery</w:t>
      </w:r>
      <w:r w:rsidRPr="00044848">
        <w:rPr>
          <w:rFonts w:asciiTheme="minorHAnsi" w:hAnsiTheme="minorHAnsi" w:cstheme="minorHAnsi"/>
          <w:b/>
          <w:sz w:val="20"/>
          <w:szCs w:val="20"/>
        </w:rPr>
        <w:tab/>
      </w:r>
      <w:r w:rsidRPr="00044848">
        <w:rPr>
          <w:rFonts w:asciiTheme="minorHAnsi" w:hAnsiTheme="minorHAnsi" w:cstheme="minorHAnsi"/>
          <w:b/>
          <w:sz w:val="20"/>
          <w:szCs w:val="20"/>
        </w:rPr>
        <w:tab/>
        <w:t>_______________________</w:t>
      </w:r>
    </w:p>
    <w:p w14:paraId="318AB358" w14:textId="77777777" w:rsidR="005D171B" w:rsidRPr="00044848" w:rsidRDefault="005D171B" w:rsidP="00BB1DBD">
      <w:pPr>
        <w:pStyle w:val="BodyText"/>
        <w:rPr>
          <w:rFonts w:asciiTheme="minorHAnsi" w:hAnsiTheme="minorHAnsi" w:cstheme="minorHAnsi"/>
          <w:b/>
          <w:sz w:val="20"/>
          <w:szCs w:val="20"/>
        </w:rPr>
      </w:pP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r>
      <w:r w:rsidRPr="00044848">
        <w:rPr>
          <w:rFonts w:asciiTheme="minorHAnsi" w:hAnsiTheme="minorHAnsi" w:cstheme="minorHAnsi"/>
          <w:b/>
          <w:sz w:val="20"/>
          <w:szCs w:val="20"/>
        </w:rPr>
        <w:tab/>
        <w:t>*Delivery: Firm/not firm</w:t>
      </w:r>
    </w:p>
    <w:p w14:paraId="310F0425" w14:textId="77777777" w:rsidR="005D171B" w:rsidRPr="00044848" w:rsidRDefault="005D171B" w:rsidP="00BB0AD7">
      <w:pPr>
        <w:pStyle w:val="BodyText"/>
        <w:widowControl/>
        <w:numPr>
          <w:ilvl w:val="0"/>
          <w:numId w:val="44"/>
        </w:numPr>
        <w:tabs>
          <w:tab w:val="clear" w:pos="720"/>
          <w:tab w:val="num" w:pos="567"/>
        </w:tabs>
        <w:autoSpaceDE/>
        <w:autoSpaceDN/>
        <w:adjustRightInd/>
        <w:spacing w:after="0"/>
        <w:ind w:left="5670" w:hanging="5670"/>
        <w:rPr>
          <w:rFonts w:asciiTheme="minorHAnsi" w:hAnsiTheme="minorHAnsi" w:cstheme="minorHAnsi"/>
          <w:b/>
          <w:sz w:val="20"/>
          <w:szCs w:val="20"/>
        </w:rPr>
      </w:pPr>
      <w:r w:rsidRPr="00044848">
        <w:rPr>
          <w:rFonts w:asciiTheme="minorHAnsi" w:hAnsiTheme="minorHAnsi" w:cstheme="minorHAnsi"/>
          <w:b/>
          <w:sz w:val="20"/>
          <w:szCs w:val="20"/>
        </w:rPr>
        <w:t xml:space="preserve">Delivery basis </w:t>
      </w:r>
      <w:r w:rsidRPr="00044848">
        <w:rPr>
          <w:rFonts w:asciiTheme="minorHAnsi" w:hAnsiTheme="minorHAnsi" w:cstheme="minorHAnsi"/>
          <w:b/>
          <w:sz w:val="20"/>
          <w:szCs w:val="20"/>
        </w:rPr>
        <w:tab/>
      </w:r>
      <w:r w:rsidRPr="00044848">
        <w:rPr>
          <w:rFonts w:asciiTheme="minorHAnsi" w:hAnsiTheme="minorHAnsi" w:cstheme="minorHAnsi"/>
          <w:b/>
          <w:sz w:val="20"/>
          <w:szCs w:val="20"/>
        </w:rPr>
        <w:tab/>
        <w:t>_______________________</w:t>
      </w:r>
    </w:p>
    <w:p w14:paraId="281EDCBB" w14:textId="77777777" w:rsidR="005D171B" w:rsidRPr="00044848" w:rsidRDefault="005D171B" w:rsidP="00BB1DBD">
      <w:pPr>
        <w:pStyle w:val="NoSpacing"/>
        <w:jc w:val="both"/>
        <w:rPr>
          <w:rFonts w:asciiTheme="minorHAnsi" w:hAnsiTheme="minorHAnsi" w:cstheme="minorHAnsi"/>
          <w:sz w:val="20"/>
          <w:szCs w:val="20"/>
        </w:rPr>
      </w:pPr>
    </w:p>
    <w:p w14:paraId="4306AAE1" w14:textId="77777777" w:rsidR="005D171B" w:rsidRPr="00044848" w:rsidRDefault="005D171B" w:rsidP="00BB1DBD">
      <w:pPr>
        <w:pStyle w:val="BodyText"/>
        <w:rPr>
          <w:rFonts w:asciiTheme="minorHAnsi" w:hAnsiTheme="minorHAnsi" w:cstheme="minorHAnsi"/>
          <w:b/>
          <w:sz w:val="20"/>
          <w:szCs w:val="20"/>
        </w:rPr>
      </w:pPr>
      <w:r w:rsidRPr="00044848">
        <w:rPr>
          <w:rFonts w:asciiTheme="minorHAnsi" w:hAnsiTheme="minorHAnsi" w:cstheme="minorHAnsi"/>
          <w:b/>
          <w:sz w:val="20"/>
          <w:szCs w:val="20"/>
        </w:rPr>
        <w:t>Note:</w:t>
      </w:r>
      <w:r w:rsidRPr="00044848">
        <w:rPr>
          <w:rFonts w:asciiTheme="minorHAnsi" w:hAnsiTheme="minorHAnsi" w:cstheme="minorHAnsi"/>
          <w:b/>
          <w:sz w:val="20"/>
          <w:szCs w:val="20"/>
        </w:rPr>
        <w:tab/>
        <w:t>All delivery costs must be included in the bid price, for delivery at the prescribed destination.</w:t>
      </w:r>
    </w:p>
    <w:p w14:paraId="250FCB5F" w14:textId="453316B6" w:rsidR="000E06CA" w:rsidRPr="001A6A67" w:rsidRDefault="005D171B" w:rsidP="001A6A67">
      <w:pPr>
        <w:pStyle w:val="BodyText"/>
        <w:rPr>
          <w:rFonts w:asciiTheme="minorHAnsi" w:hAnsiTheme="minorHAnsi" w:cstheme="minorHAnsi"/>
          <w:b/>
          <w:sz w:val="20"/>
          <w:szCs w:val="20"/>
        </w:rPr>
      </w:pPr>
      <w:r w:rsidRPr="00044848">
        <w:rPr>
          <w:rFonts w:asciiTheme="minorHAnsi" w:hAnsiTheme="minorHAnsi" w:cstheme="minorHAnsi"/>
          <w:b/>
          <w:sz w:val="20"/>
          <w:szCs w:val="20"/>
        </w:rPr>
        <w:t>** “all applicable taxes” includes value- added tax, pay as you earn, income tax, unemployment insurance fund contributions and skills development levies.</w:t>
      </w:r>
    </w:p>
    <w:p w14:paraId="73CE6442" w14:textId="77777777" w:rsidR="000F56FE" w:rsidRDefault="000F56FE" w:rsidP="000F56FE">
      <w:pPr>
        <w:autoSpaceDE w:val="0"/>
        <w:autoSpaceDN w:val="0"/>
        <w:adjustRightInd w:val="0"/>
        <w:spacing w:line="360" w:lineRule="auto"/>
        <w:jc w:val="both"/>
        <w:rPr>
          <w:rFonts w:asciiTheme="minorHAnsi" w:eastAsia="Times" w:hAnsiTheme="minorHAnsi" w:cstheme="minorHAnsi"/>
          <w:b/>
          <w:bCs/>
          <w:color w:val="000000"/>
          <w:sz w:val="20"/>
          <w:szCs w:val="20"/>
          <w:lang w:val="en-GB" w:eastAsia="en-US"/>
        </w:rPr>
        <w:sectPr w:rsidR="000F56FE" w:rsidSect="00480978">
          <w:pgSz w:w="11907" w:h="16834" w:code="9"/>
          <w:pgMar w:top="1383" w:right="1134" w:bottom="851" w:left="851" w:header="561" w:footer="340" w:gutter="720"/>
          <w:cols w:space="720"/>
          <w:titlePg/>
          <w:docGrid w:linePitch="360"/>
        </w:sectPr>
      </w:pPr>
    </w:p>
    <w:p w14:paraId="6D4A583F" w14:textId="6D70BADC" w:rsidR="000F56FE" w:rsidRPr="000B13A8" w:rsidRDefault="000F56FE" w:rsidP="000F56FE">
      <w:pPr>
        <w:autoSpaceDE w:val="0"/>
        <w:autoSpaceDN w:val="0"/>
        <w:adjustRightInd w:val="0"/>
        <w:spacing w:line="360" w:lineRule="auto"/>
        <w:jc w:val="both"/>
        <w:rPr>
          <w:rFonts w:asciiTheme="minorHAnsi" w:eastAsia="Times" w:hAnsiTheme="minorHAnsi" w:cstheme="minorHAnsi"/>
          <w:color w:val="000000"/>
          <w:sz w:val="20"/>
          <w:szCs w:val="20"/>
          <w:lang w:val="en-GB" w:eastAsia="en-US"/>
        </w:rPr>
      </w:pPr>
      <w:r w:rsidRPr="000B13A8">
        <w:rPr>
          <w:rFonts w:asciiTheme="minorHAnsi" w:eastAsia="Times" w:hAnsiTheme="minorHAnsi" w:cstheme="minorHAnsi"/>
          <w:b/>
          <w:bCs/>
          <w:color w:val="000000"/>
          <w:sz w:val="20"/>
          <w:szCs w:val="20"/>
          <w:lang w:val="en-GB" w:eastAsia="en-US"/>
        </w:rPr>
        <w:lastRenderedPageBreak/>
        <w:t xml:space="preserve">Bidders </w:t>
      </w:r>
      <w:r w:rsidRPr="000B13A8">
        <w:rPr>
          <w:rFonts w:asciiTheme="minorHAnsi" w:eastAsia="Times" w:hAnsiTheme="minorHAnsi" w:cstheme="minorHAnsi"/>
          <w:b/>
          <w:bCs/>
          <w:i/>
          <w:iCs/>
          <w:color w:val="000000"/>
          <w:sz w:val="20"/>
          <w:szCs w:val="20"/>
          <w:lang w:val="en-GB" w:eastAsia="en-US"/>
        </w:rPr>
        <w:t xml:space="preserve">must </w:t>
      </w:r>
      <w:r w:rsidRPr="000B13A8">
        <w:rPr>
          <w:rFonts w:asciiTheme="minorHAnsi" w:eastAsia="Times" w:hAnsiTheme="minorHAnsi" w:cstheme="minorHAnsi"/>
          <w:b/>
          <w:bCs/>
          <w:color w:val="000000"/>
          <w:sz w:val="20"/>
          <w:szCs w:val="20"/>
          <w:lang w:val="en-GB" w:eastAsia="en-US"/>
        </w:rPr>
        <w:t xml:space="preserve">provide the NHLS </w:t>
      </w:r>
      <w:r w:rsidR="00547061">
        <w:rPr>
          <w:rFonts w:asciiTheme="minorHAnsi" w:eastAsia="Times" w:hAnsiTheme="minorHAnsi" w:cstheme="minorHAnsi"/>
          <w:b/>
          <w:bCs/>
          <w:color w:val="000000"/>
          <w:sz w:val="20"/>
          <w:szCs w:val="20"/>
          <w:lang w:val="en-GB" w:eastAsia="en-US"/>
        </w:rPr>
        <w:t xml:space="preserve">with costing information for a </w:t>
      </w:r>
      <w:r w:rsidR="005E0CC5">
        <w:rPr>
          <w:rFonts w:asciiTheme="minorHAnsi" w:eastAsia="Times" w:hAnsiTheme="minorHAnsi" w:cstheme="minorHAnsi"/>
          <w:b/>
          <w:bCs/>
          <w:color w:val="000000"/>
          <w:sz w:val="20"/>
          <w:szCs w:val="20"/>
          <w:lang w:val="en-GB" w:eastAsia="en-US"/>
        </w:rPr>
        <w:t>5-year</w:t>
      </w:r>
      <w:r w:rsidRPr="000B13A8">
        <w:rPr>
          <w:rFonts w:asciiTheme="minorHAnsi" w:eastAsia="Times" w:hAnsiTheme="minorHAnsi" w:cstheme="minorHAnsi"/>
          <w:b/>
          <w:bCs/>
          <w:color w:val="000000"/>
          <w:sz w:val="20"/>
          <w:szCs w:val="20"/>
          <w:lang w:val="en-GB" w:eastAsia="en-US"/>
        </w:rPr>
        <w:t xml:space="preserve"> duration</w:t>
      </w:r>
      <w:r w:rsidRPr="000B13A8">
        <w:rPr>
          <w:rFonts w:asciiTheme="minorHAnsi" w:eastAsia="Times" w:hAnsiTheme="minorHAnsi" w:cstheme="minorHAnsi"/>
          <w:b/>
          <w:bCs/>
          <w:color w:val="000000"/>
          <w:sz w:val="20"/>
          <w:szCs w:val="20"/>
          <w:lang w:val="en-US" w:eastAsia="en-US"/>
        </w:rPr>
        <w:t>.  The bid price quoted must be inclusive as per the scope of work.</w:t>
      </w:r>
    </w:p>
    <w:p w14:paraId="5828674A" w14:textId="77777777" w:rsidR="000F56FE" w:rsidRPr="000B13A8" w:rsidRDefault="000F56FE" w:rsidP="000F56FE">
      <w:pPr>
        <w:rPr>
          <w:rFonts w:asciiTheme="minorHAnsi" w:eastAsia="Times" w:hAnsiTheme="minorHAnsi" w:cstheme="minorHAnsi"/>
          <w:color w:val="4C4C4C"/>
          <w:sz w:val="20"/>
          <w:szCs w:val="20"/>
          <w:lang w:val="en-GB" w:eastAsia="en-US"/>
        </w:rPr>
      </w:pPr>
      <w:r w:rsidRPr="000B13A8">
        <w:rPr>
          <w:rFonts w:asciiTheme="minorHAnsi" w:eastAsia="Times" w:hAnsiTheme="minorHAnsi" w:cstheme="minorHAnsi"/>
          <w:color w:val="4C4C4C"/>
          <w:sz w:val="20"/>
          <w:szCs w:val="20"/>
          <w:lang w:val="en-GB" w:eastAsia="en-US"/>
        </w:rPr>
        <w:t>Note:</w:t>
      </w:r>
    </w:p>
    <w:p w14:paraId="0E21A1A7" w14:textId="77777777" w:rsidR="00090191" w:rsidRPr="00090191" w:rsidRDefault="00090191" w:rsidP="00090191">
      <w:pPr>
        <w:rPr>
          <w:rFonts w:asciiTheme="minorHAnsi" w:eastAsia="Times" w:hAnsiTheme="minorHAnsi" w:cstheme="minorHAnsi"/>
          <w:sz w:val="20"/>
          <w:szCs w:val="20"/>
          <w:lang w:val="en-GB" w:eastAsia="en-US"/>
        </w:rPr>
      </w:pPr>
      <w:r w:rsidRPr="00090191">
        <w:rPr>
          <w:rFonts w:asciiTheme="minorHAnsi" w:eastAsia="Times" w:hAnsiTheme="minorHAnsi" w:cstheme="minorHAnsi"/>
          <w:sz w:val="20"/>
          <w:szCs w:val="20"/>
          <w:lang w:val="en-GB" w:eastAsia="en-US"/>
        </w:rPr>
        <w:t>a)</w:t>
      </w:r>
      <w:r w:rsidRPr="00090191">
        <w:rPr>
          <w:rFonts w:asciiTheme="minorHAnsi" w:eastAsia="Times" w:hAnsiTheme="minorHAnsi" w:cstheme="minorHAnsi"/>
          <w:sz w:val="20"/>
          <w:szCs w:val="20"/>
          <w:lang w:val="en-GB" w:eastAsia="en-US"/>
        </w:rPr>
        <w:tab/>
        <w:t>Bidder must complete the pricing as per tables below.</w:t>
      </w:r>
    </w:p>
    <w:p w14:paraId="3B4343A8" w14:textId="77777777" w:rsidR="00090191" w:rsidRPr="00090191" w:rsidRDefault="00090191" w:rsidP="00090191">
      <w:pPr>
        <w:rPr>
          <w:rFonts w:asciiTheme="minorHAnsi" w:eastAsia="Times" w:hAnsiTheme="minorHAnsi" w:cstheme="minorHAnsi"/>
          <w:sz w:val="20"/>
          <w:szCs w:val="20"/>
          <w:lang w:val="en-GB" w:eastAsia="en-US"/>
        </w:rPr>
      </w:pPr>
      <w:r w:rsidRPr="00090191">
        <w:rPr>
          <w:rFonts w:asciiTheme="minorHAnsi" w:eastAsia="Times" w:hAnsiTheme="minorHAnsi" w:cstheme="minorHAnsi"/>
          <w:sz w:val="20"/>
          <w:szCs w:val="20"/>
          <w:lang w:val="en-GB" w:eastAsia="en-US"/>
        </w:rPr>
        <w:t>b)</w:t>
      </w:r>
      <w:r w:rsidRPr="00090191">
        <w:rPr>
          <w:rFonts w:asciiTheme="minorHAnsi" w:eastAsia="Times" w:hAnsiTheme="minorHAnsi" w:cstheme="minorHAnsi"/>
          <w:sz w:val="20"/>
          <w:szCs w:val="20"/>
          <w:lang w:val="en-GB" w:eastAsia="en-US"/>
        </w:rPr>
        <w:tab/>
        <w:t>Prices must be provided in South African Rand (R)</w:t>
      </w:r>
    </w:p>
    <w:p w14:paraId="1E876285" w14:textId="77777777" w:rsidR="00090191" w:rsidRPr="00090191" w:rsidRDefault="00090191" w:rsidP="00090191">
      <w:pPr>
        <w:rPr>
          <w:rFonts w:asciiTheme="minorHAnsi" w:eastAsia="Times" w:hAnsiTheme="minorHAnsi" w:cstheme="minorHAnsi"/>
          <w:sz w:val="20"/>
          <w:szCs w:val="20"/>
          <w:lang w:val="en-GB" w:eastAsia="en-US"/>
        </w:rPr>
      </w:pPr>
      <w:r w:rsidRPr="00090191">
        <w:rPr>
          <w:rFonts w:asciiTheme="minorHAnsi" w:eastAsia="Times" w:hAnsiTheme="minorHAnsi" w:cstheme="minorHAnsi"/>
          <w:sz w:val="20"/>
          <w:szCs w:val="20"/>
          <w:lang w:val="en-GB" w:eastAsia="en-US"/>
        </w:rPr>
        <w:t>c)</w:t>
      </w:r>
      <w:r w:rsidRPr="00090191">
        <w:rPr>
          <w:rFonts w:asciiTheme="minorHAnsi" w:eastAsia="Times" w:hAnsiTheme="minorHAnsi" w:cstheme="minorHAnsi"/>
          <w:sz w:val="20"/>
          <w:szCs w:val="20"/>
          <w:lang w:val="en-GB" w:eastAsia="en-US"/>
        </w:rPr>
        <w:tab/>
        <w:t>Line Prices are all VAT EXCLUSIVE and TOTAL PRICE is VAT INCLUSIVE</w:t>
      </w:r>
    </w:p>
    <w:p w14:paraId="4ADB3DAA" w14:textId="77777777" w:rsidR="00090191" w:rsidRPr="00090191" w:rsidRDefault="00090191" w:rsidP="00090191">
      <w:pPr>
        <w:rPr>
          <w:rFonts w:asciiTheme="minorHAnsi" w:eastAsia="Times" w:hAnsiTheme="minorHAnsi" w:cstheme="minorHAnsi"/>
          <w:sz w:val="20"/>
          <w:szCs w:val="20"/>
          <w:lang w:val="en-GB" w:eastAsia="en-US"/>
        </w:rPr>
      </w:pPr>
      <w:r w:rsidRPr="00090191">
        <w:rPr>
          <w:rFonts w:asciiTheme="minorHAnsi" w:eastAsia="Times" w:hAnsiTheme="minorHAnsi" w:cstheme="minorHAnsi"/>
          <w:sz w:val="20"/>
          <w:szCs w:val="20"/>
          <w:lang w:val="en-GB" w:eastAsia="en-US"/>
        </w:rPr>
        <w:t xml:space="preserve">d) </w:t>
      </w:r>
      <w:r w:rsidRPr="00090191">
        <w:rPr>
          <w:rFonts w:asciiTheme="minorHAnsi" w:eastAsia="Times" w:hAnsiTheme="minorHAnsi" w:cstheme="minorHAnsi"/>
          <w:sz w:val="20"/>
          <w:szCs w:val="20"/>
          <w:lang w:val="en-GB" w:eastAsia="en-US"/>
        </w:rPr>
        <w:tab/>
        <w:t>Bidder to ensure that the Prices listed below are included on the Total Declared Price</w:t>
      </w:r>
    </w:p>
    <w:p w14:paraId="57D9892F" w14:textId="2CF276BE" w:rsidR="00090191" w:rsidRDefault="00090191" w:rsidP="00090191">
      <w:pPr>
        <w:rPr>
          <w:rFonts w:asciiTheme="minorHAnsi" w:eastAsia="Times" w:hAnsiTheme="minorHAnsi" w:cstheme="minorHAnsi"/>
          <w:sz w:val="20"/>
          <w:szCs w:val="20"/>
          <w:lang w:val="en-GB" w:eastAsia="en-US"/>
        </w:rPr>
      </w:pPr>
      <w:r w:rsidRPr="00090191">
        <w:rPr>
          <w:rFonts w:asciiTheme="minorHAnsi" w:eastAsia="Times" w:hAnsiTheme="minorHAnsi" w:cstheme="minorHAnsi"/>
          <w:sz w:val="20"/>
          <w:szCs w:val="20"/>
          <w:lang w:val="en-GB" w:eastAsia="en-US"/>
        </w:rPr>
        <w:t>e)</w:t>
      </w:r>
      <w:r w:rsidRPr="00090191">
        <w:rPr>
          <w:rFonts w:asciiTheme="minorHAnsi" w:eastAsia="Times" w:hAnsiTheme="minorHAnsi" w:cstheme="minorHAnsi"/>
          <w:sz w:val="20"/>
          <w:szCs w:val="20"/>
          <w:lang w:val="en-GB" w:eastAsia="en-US"/>
        </w:rPr>
        <w:tab/>
        <w:t>Bidders who fail to price according to the costing template provided will be disqualified</w:t>
      </w:r>
    </w:p>
    <w:p w14:paraId="7D46DC10" w14:textId="45CA1D43" w:rsidR="00883CC1" w:rsidRPr="009B6CD3" w:rsidRDefault="00883CC1" w:rsidP="00883CC1">
      <w:pPr>
        <w:rPr>
          <w:rFonts w:asciiTheme="minorHAnsi" w:hAnsiTheme="minorHAnsi"/>
          <w:b/>
          <w:sz w:val="20"/>
        </w:rPr>
      </w:pPr>
      <w:r>
        <w:rPr>
          <w:rFonts w:asciiTheme="minorHAnsi" w:hAnsiTheme="minorHAnsi"/>
          <w:b/>
          <w:sz w:val="20"/>
        </w:rPr>
        <w:t>Universitas</w:t>
      </w:r>
      <w:r w:rsidR="000134C6">
        <w:rPr>
          <w:rFonts w:asciiTheme="minorHAnsi" w:hAnsiTheme="minorHAnsi"/>
          <w:b/>
          <w:sz w:val="20"/>
        </w:rPr>
        <w:t>-</w:t>
      </w:r>
      <w:r>
        <w:rPr>
          <w:rFonts w:asciiTheme="minorHAnsi" w:hAnsiTheme="minorHAnsi"/>
          <w:b/>
          <w:sz w:val="20"/>
        </w:rPr>
        <w:t xml:space="preserve"> Free State</w:t>
      </w:r>
    </w:p>
    <w:tbl>
      <w:tblPr>
        <w:tblW w:w="15877" w:type="dxa"/>
        <w:tblInd w:w="-431" w:type="dxa"/>
        <w:tblLook w:val="04A0" w:firstRow="1" w:lastRow="0" w:firstColumn="1" w:lastColumn="0" w:noHBand="0" w:noVBand="1"/>
      </w:tblPr>
      <w:tblGrid>
        <w:gridCol w:w="2553"/>
        <w:gridCol w:w="950"/>
        <w:gridCol w:w="1179"/>
        <w:gridCol w:w="1092"/>
        <w:gridCol w:w="984"/>
        <w:gridCol w:w="1074"/>
        <w:gridCol w:w="927"/>
        <w:gridCol w:w="1123"/>
        <w:gridCol w:w="931"/>
        <w:gridCol w:w="1133"/>
        <w:gridCol w:w="927"/>
        <w:gridCol w:w="1023"/>
        <w:gridCol w:w="1981"/>
      </w:tblGrid>
      <w:tr w:rsidR="00883CC1" w:rsidRPr="00817AF3" w14:paraId="52A5F03D" w14:textId="77777777" w:rsidTr="006B22D4">
        <w:trPr>
          <w:trHeight w:val="1177"/>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03F048"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PLACEMENT</w:t>
            </w:r>
          </w:p>
        </w:tc>
        <w:tc>
          <w:tcPr>
            <w:tcW w:w="383" w:type="dxa"/>
            <w:tcBorders>
              <w:top w:val="single" w:sz="4" w:space="0" w:color="auto"/>
              <w:left w:val="nil"/>
              <w:bottom w:val="single" w:sz="4" w:space="0" w:color="auto"/>
              <w:right w:val="single" w:sz="4" w:space="0" w:color="auto"/>
            </w:tcBorders>
            <w:shd w:val="clear" w:color="000000" w:fill="B6DDE8"/>
            <w:vAlign w:val="center"/>
          </w:tcPr>
          <w:p w14:paraId="3E25EB00"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Quantity </w:t>
            </w:r>
          </w:p>
        </w:tc>
        <w:tc>
          <w:tcPr>
            <w:tcW w:w="12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FB527C1"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Monthly Cost in Year 1 </w:t>
            </w:r>
          </w:p>
          <w:p w14:paraId="73C2FF43"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1148" w:type="dxa"/>
            <w:tcBorders>
              <w:top w:val="single" w:sz="4" w:space="0" w:color="auto"/>
              <w:left w:val="nil"/>
              <w:bottom w:val="single" w:sz="4" w:space="0" w:color="auto"/>
              <w:right w:val="single" w:sz="4" w:space="0" w:color="auto"/>
            </w:tcBorders>
            <w:shd w:val="clear" w:color="000000" w:fill="B6DDE8"/>
            <w:vAlign w:val="center"/>
            <w:hideMark/>
          </w:tcPr>
          <w:p w14:paraId="1AC7999D"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Annual Cost </w:t>
            </w:r>
          </w:p>
          <w:p w14:paraId="765CE1A4"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Year 1 </w:t>
            </w:r>
          </w:p>
          <w:p w14:paraId="644946F7"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99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A344B44"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Monthly Cost in Year 2 </w:t>
            </w:r>
          </w:p>
          <w:p w14:paraId="7338723A"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112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78304F1"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Annual Cost </w:t>
            </w:r>
          </w:p>
          <w:p w14:paraId="586184B7"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Year 2</w:t>
            </w:r>
          </w:p>
          <w:p w14:paraId="302D414A"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32E816F"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Monthly Cost in Year 3 </w:t>
            </w:r>
          </w:p>
          <w:p w14:paraId="3A285917"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 (VAT    Excl.)</w:t>
            </w:r>
          </w:p>
        </w:tc>
        <w:tc>
          <w:tcPr>
            <w:tcW w:w="1185" w:type="dxa"/>
            <w:tcBorders>
              <w:top w:val="single" w:sz="4" w:space="0" w:color="auto"/>
              <w:left w:val="nil"/>
              <w:bottom w:val="single" w:sz="4" w:space="0" w:color="auto"/>
              <w:right w:val="single" w:sz="4" w:space="0" w:color="auto"/>
            </w:tcBorders>
            <w:shd w:val="clear" w:color="auto" w:fill="FBD4B4" w:themeFill="accent6" w:themeFillTint="66"/>
          </w:tcPr>
          <w:p w14:paraId="38EE920F"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Annual Cost </w:t>
            </w:r>
          </w:p>
          <w:p w14:paraId="336626F6"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Year 3</w:t>
            </w:r>
          </w:p>
          <w:p w14:paraId="70F17937"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93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C4289D"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Monthly Cost in Year 4 </w:t>
            </w:r>
          </w:p>
          <w:p w14:paraId="52571621"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119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1F8DD02"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Annual Cost </w:t>
            </w:r>
          </w:p>
          <w:p w14:paraId="73437A94"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Year 4</w:t>
            </w:r>
          </w:p>
          <w:p w14:paraId="7EC26C7C"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3C8C078"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Monthly Cost in Year 5 </w:t>
            </w:r>
          </w:p>
          <w:p w14:paraId="478C72F7"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106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223507C"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Annual Cost </w:t>
            </w:r>
          </w:p>
          <w:p w14:paraId="4FD38E52"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Year 5</w:t>
            </w:r>
          </w:p>
          <w:p w14:paraId="0207C193"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22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99D973"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Total Annual Cost Year 1 to 5 </w:t>
            </w:r>
          </w:p>
          <w:p w14:paraId="6F3801B2"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r>
      <w:tr w:rsidR="00883CC1" w:rsidRPr="00817AF3" w14:paraId="062CE7AF"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42FE47A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Placement Fee</w:t>
            </w:r>
          </w:p>
        </w:tc>
        <w:tc>
          <w:tcPr>
            <w:tcW w:w="383" w:type="dxa"/>
            <w:vMerge w:val="restart"/>
            <w:tcBorders>
              <w:left w:val="nil"/>
              <w:right w:val="single" w:sz="4" w:space="0" w:color="auto"/>
            </w:tcBorders>
            <w:vAlign w:val="center"/>
          </w:tcPr>
          <w:p w14:paraId="300E9B72" w14:textId="77777777" w:rsidR="00883CC1" w:rsidRPr="00817AF3" w:rsidRDefault="00883CC1" w:rsidP="006B22D4">
            <w:pPr>
              <w:rPr>
                <w:rFonts w:asciiTheme="minorHAnsi" w:hAnsiTheme="minorHAnsi" w:cstheme="minorHAnsi"/>
                <w:b/>
                <w:sz w:val="20"/>
              </w:rPr>
            </w:pPr>
            <w:r w:rsidRPr="00817AF3">
              <w:rPr>
                <w:rFonts w:asciiTheme="minorHAnsi" w:hAnsiTheme="minorHAnsi" w:cstheme="minorHAnsi"/>
                <w:b/>
                <w:sz w:val="20"/>
              </w:rPr>
              <w:t xml:space="preserve">        1</w:t>
            </w:r>
          </w:p>
        </w:tc>
        <w:tc>
          <w:tcPr>
            <w:tcW w:w="1230" w:type="dxa"/>
            <w:tcBorders>
              <w:top w:val="nil"/>
              <w:left w:val="single" w:sz="4" w:space="0" w:color="auto"/>
              <w:bottom w:val="single" w:sz="4" w:space="0" w:color="auto"/>
              <w:right w:val="single" w:sz="4" w:space="0" w:color="auto"/>
            </w:tcBorders>
            <w:shd w:val="clear" w:color="auto" w:fill="auto"/>
            <w:vAlign w:val="center"/>
          </w:tcPr>
          <w:p w14:paraId="3B6E217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B0746F3" w14:textId="77777777" w:rsidR="00883CC1" w:rsidRPr="00817AF3" w:rsidRDefault="00883CC1" w:rsidP="006B22D4">
            <w:pPr>
              <w:rPr>
                <w:rFonts w:asciiTheme="minorHAnsi" w:hAnsiTheme="minorHAnsi" w:cstheme="minorHAnsi"/>
                <w:sz w:val="20"/>
              </w:rPr>
            </w:pPr>
          </w:p>
        </w:tc>
        <w:tc>
          <w:tcPr>
            <w:tcW w:w="1148" w:type="dxa"/>
            <w:tcBorders>
              <w:top w:val="nil"/>
              <w:left w:val="nil"/>
              <w:bottom w:val="single" w:sz="4" w:space="0" w:color="auto"/>
              <w:right w:val="single" w:sz="4" w:space="0" w:color="auto"/>
            </w:tcBorders>
            <w:shd w:val="clear" w:color="auto" w:fill="auto"/>
            <w:vAlign w:val="center"/>
          </w:tcPr>
          <w:p w14:paraId="313994E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911ED03" w14:textId="77777777" w:rsidR="00883CC1" w:rsidRPr="00817AF3" w:rsidRDefault="00883CC1" w:rsidP="006B22D4">
            <w:pPr>
              <w:rPr>
                <w:rFonts w:asciiTheme="minorHAnsi" w:hAnsiTheme="minorHAnsi" w:cstheme="minorHAnsi"/>
                <w:sz w:val="20"/>
              </w:rPr>
            </w:pPr>
          </w:p>
        </w:tc>
        <w:tc>
          <w:tcPr>
            <w:tcW w:w="995" w:type="dxa"/>
            <w:tcBorders>
              <w:top w:val="nil"/>
              <w:left w:val="nil"/>
              <w:bottom w:val="single" w:sz="4" w:space="0" w:color="auto"/>
              <w:right w:val="single" w:sz="4" w:space="0" w:color="auto"/>
            </w:tcBorders>
            <w:shd w:val="clear" w:color="auto" w:fill="auto"/>
            <w:vAlign w:val="center"/>
          </w:tcPr>
          <w:p w14:paraId="0FBE3B1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FECF71C" w14:textId="77777777" w:rsidR="00883CC1" w:rsidRPr="00817AF3" w:rsidRDefault="00883CC1" w:rsidP="006B22D4">
            <w:pPr>
              <w:rPr>
                <w:rFonts w:asciiTheme="minorHAnsi" w:hAnsiTheme="minorHAnsi" w:cstheme="minorHAnsi"/>
                <w:sz w:val="20"/>
              </w:rPr>
            </w:pPr>
          </w:p>
        </w:tc>
        <w:tc>
          <w:tcPr>
            <w:tcW w:w="1127" w:type="dxa"/>
            <w:tcBorders>
              <w:top w:val="nil"/>
              <w:left w:val="nil"/>
              <w:bottom w:val="single" w:sz="4" w:space="0" w:color="auto"/>
              <w:right w:val="single" w:sz="4" w:space="0" w:color="auto"/>
            </w:tcBorders>
            <w:shd w:val="clear" w:color="auto" w:fill="auto"/>
            <w:vAlign w:val="center"/>
          </w:tcPr>
          <w:p w14:paraId="10D0B14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12DF544" w14:textId="77777777" w:rsidR="00883CC1" w:rsidRPr="00817AF3" w:rsidRDefault="00883CC1" w:rsidP="006B22D4">
            <w:pPr>
              <w:rPr>
                <w:rFonts w:asciiTheme="minorHAnsi" w:hAnsiTheme="minorHAnsi" w:cstheme="minorHAnsi"/>
                <w:sz w:val="20"/>
              </w:rPr>
            </w:pPr>
          </w:p>
        </w:tc>
        <w:tc>
          <w:tcPr>
            <w:tcW w:w="927" w:type="dxa"/>
            <w:tcBorders>
              <w:top w:val="nil"/>
              <w:left w:val="nil"/>
              <w:bottom w:val="single" w:sz="4" w:space="0" w:color="auto"/>
              <w:right w:val="single" w:sz="4" w:space="0" w:color="auto"/>
            </w:tcBorders>
            <w:shd w:val="clear" w:color="auto" w:fill="auto"/>
            <w:vAlign w:val="center"/>
          </w:tcPr>
          <w:p w14:paraId="4B2710F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4C19BDC" w14:textId="77777777" w:rsidR="00883CC1" w:rsidRPr="00817AF3" w:rsidRDefault="00883CC1" w:rsidP="006B22D4">
            <w:pPr>
              <w:rPr>
                <w:rFonts w:asciiTheme="minorHAnsi" w:hAnsiTheme="minorHAnsi" w:cstheme="minorHAnsi"/>
                <w:sz w:val="20"/>
              </w:rPr>
            </w:pPr>
          </w:p>
        </w:tc>
        <w:tc>
          <w:tcPr>
            <w:tcW w:w="1185" w:type="dxa"/>
            <w:tcBorders>
              <w:top w:val="single" w:sz="4" w:space="0" w:color="auto"/>
              <w:left w:val="nil"/>
              <w:bottom w:val="single" w:sz="4" w:space="0" w:color="auto"/>
              <w:right w:val="single" w:sz="4" w:space="0" w:color="auto"/>
            </w:tcBorders>
            <w:vAlign w:val="center"/>
          </w:tcPr>
          <w:p w14:paraId="0285042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3FC9BEA" w14:textId="77777777" w:rsidR="00883CC1" w:rsidRPr="00817AF3" w:rsidRDefault="00883CC1" w:rsidP="006B22D4">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4CF63AB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1D38A0F5" w14:textId="77777777" w:rsidR="00883CC1" w:rsidRPr="00817AF3" w:rsidRDefault="00883CC1" w:rsidP="006B22D4">
            <w:pPr>
              <w:rPr>
                <w:rFonts w:asciiTheme="minorHAnsi" w:hAnsiTheme="minorHAnsi" w:cstheme="minorHAnsi"/>
                <w:sz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20839C3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40DA3B4" w14:textId="77777777" w:rsidR="00883CC1" w:rsidRPr="00817AF3" w:rsidRDefault="00883CC1" w:rsidP="006B22D4">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A4E1E8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1F64836" w14:textId="77777777" w:rsidR="00883CC1" w:rsidRPr="00817AF3" w:rsidRDefault="00883CC1" w:rsidP="006B22D4">
            <w:pPr>
              <w:rPr>
                <w:rFonts w:asciiTheme="minorHAnsi" w:hAnsiTheme="minorHAnsi" w:cstheme="minorHAnsi"/>
                <w:sz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03CFC4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EA8417C" w14:textId="77777777" w:rsidR="00883CC1" w:rsidRPr="00817AF3" w:rsidRDefault="00883CC1" w:rsidP="006B22D4">
            <w:pPr>
              <w:rPr>
                <w:rFonts w:asciiTheme="minorHAnsi" w:hAnsiTheme="minorHAnsi" w:cstheme="minorHAnsi"/>
                <w:sz w:val="20"/>
              </w:rPr>
            </w:pPr>
          </w:p>
        </w:tc>
        <w:tc>
          <w:tcPr>
            <w:tcW w:w="2208" w:type="dxa"/>
            <w:tcBorders>
              <w:top w:val="nil"/>
              <w:left w:val="nil"/>
              <w:bottom w:val="single" w:sz="4" w:space="0" w:color="auto"/>
              <w:right w:val="single" w:sz="4" w:space="0" w:color="auto"/>
            </w:tcBorders>
            <w:shd w:val="clear" w:color="auto" w:fill="auto"/>
            <w:vAlign w:val="center"/>
          </w:tcPr>
          <w:p w14:paraId="27E50345"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p w14:paraId="17BB4403" w14:textId="77777777" w:rsidR="00883CC1" w:rsidRPr="00817AF3" w:rsidRDefault="00883CC1" w:rsidP="006B22D4">
            <w:pPr>
              <w:rPr>
                <w:rFonts w:asciiTheme="minorHAnsi" w:hAnsiTheme="minorHAnsi" w:cstheme="minorHAnsi"/>
                <w:b/>
                <w:bCs/>
                <w:sz w:val="20"/>
              </w:rPr>
            </w:pPr>
          </w:p>
        </w:tc>
      </w:tr>
      <w:tr w:rsidR="00883CC1" w:rsidRPr="00817AF3" w14:paraId="5053A8C6"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03C0C7B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 xml:space="preserve">Kit/Reagents </w:t>
            </w:r>
          </w:p>
        </w:tc>
        <w:tc>
          <w:tcPr>
            <w:tcW w:w="383" w:type="dxa"/>
            <w:vMerge/>
            <w:tcBorders>
              <w:left w:val="nil"/>
              <w:right w:val="single" w:sz="4" w:space="0" w:color="auto"/>
            </w:tcBorders>
            <w:vAlign w:val="center"/>
          </w:tcPr>
          <w:p w14:paraId="15BA9897" w14:textId="77777777" w:rsidR="00883CC1" w:rsidRPr="00817AF3" w:rsidRDefault="00883CC1" w:rsidP="006B22D4">
            <w:pPr>
              <w:rPr>
                <w:rFonts w:asciiTheme="minorHAnsi" w:hAnsiTheme="minorHAnsi" w:cstheme="minorHAnsi"/>
                <w:b/>
                <w:sz w:val="20"/>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327C9BE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1764FA6" w14:textId="77777777" w:rsidR="00883CC1" w:rsidRPr="00817AF3" w:rsidRDefault="00883CC1" w:rsidP="006B22D4">
            <w:pPr>
              <w:rPr>
                <w:rFonts w:asciiTheme="minorHAnsi" w:hAnsiTheme="minorHAnsi" w:cstheme="minorHAnsi"/>
                <w:sz w:val="20"/>
              </w:rPr>
            </w:pPr>
          </w:p>
        </w:tc>
        <w:tc>
          <w:tcPr>
            <w:tcW w:w="1148" w:type="dxa"/>
            <w:tcBorders>
              <w:top w:val="nil"/>
              <w:left w:val="nil"/>
              <w:bottom w:val="single" w:sz="4" w:space="0" w:color="auto"/>
              <w:right w:val="single" w:sz="4" w:space="0" w:color="auto"/>
            </w:tcBorders>
            <w:shd w:val="clear" w:color="auto" w:fill="auto"/>
            <w:vAlign w:val="center"/>
          </w:tcPr>
          <w:p w14:paraId="62DA85D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44E8B82" w14:textId="77777777" w:rsidR="00883CC1" w:rsidRPr="00817AF3" w:rsidRDefault="00883CC1" w:rsidP="006B22D4">
            <w:pPr>
              <w:rPr>
                <w:rFonts w:asciiTheme="minorHAnsi" w:hAnsiTheme="minorHAnsi" w:cstheme="minorHAnsi"/>
                <w:sz w:val="20"/>
              </w:rPr>
            </w:pPr>
          </w:p>
        </w:tc>
        <w:tc>
          <w:tcPr>
            <w:tcW w:w="995" w:type="dxa"/>
            <w:tcBorders>
              <w:top w:val="nil"/>
              <w:left w:val="nil"/>
              <w:bottom w:val="single" w:sz="4" w:space="0" w:color="auto"/>
              <w:right w:val="single" w:sz="4" w:space="0" w:color="auto"/>
            </w:tcBorders>
            <w:shd w:val="clear" w:color="auto" w:fill="auto"/>
            <w:vAlign w:val="center"/>
          </w:tcPr>
          <w:p w14:paraId="044AEFB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9DB1220" w14:textId="77777777" w:rsidR="00883CC1" w:rsidRPr="00817AF3" w:rsidRDefault="00883CC1" w:rsidP="006B22D4">
            <w:pPr>
              <w:rPr>
                <w:rFonts w:asciiTheme="minorHAnsi" w:hAnsiTheme="minorHAnsi" w:cstheme="minorHAnsi"/>
                <w:sz w:val="20"/>
              </w:rPr>
            </w:pPr>
          </w:p>
        </w:tc>
        <w:tc>
          <w:tcPr>
            <w:tcW w:w="1127" w:type="dxa"/>
            <w:tcBorders>
              <w:top w:val="nil"/>
              <w:left w:val="nil"/>
              <w:bottom w:val="single" w:sz="4" w:space="0" w:color="auto"/>
              <w:right w:val="single" w:sz="4" w:space="0" w:color="auto"/>
            </w:tcBorders>
            <w:shd w:val="clear" w:color="auto" w:fill="auto"/>
            <w:vAlign w:val="center"/>
          </w:tcPr>
          <w:p w14:paraId="74533CE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85342C1" w14:textId="77777777" w:rsidR="00883CC1" w:rsidRPr="00817AF3" w:rsidRDefault="00883CC1" w:rsidP="006B22D4">
            <w:pPr>
              <w:rPr>
                <w:rFonts w:asciiTheme="minorHAnsi" w:hAnsiTheme="minorHAnsi" w:cstheme="minorHAnsi"/>
                <w:sz w:val="20"/>
              </w:rPr>
            </w:pPr>
          </w:p>
        </w:tc>
        <w:tc>
          <w:tcPr>
            <w:tcW w:w="927" w:type="dxa"/>
            <w:tcBorders>
              <w:top w:val="nil"/>
              <w:left w:val="nil"/>
              <w:bottom w:val="single" w:sz="4" w:space="0" w:color="auto"/>
              <w:right w:val="single" w:sz="4" w:space="0" w:color="auto"/>
            </w:tcBorders>
            <w:shd w:val="clear" w:color="auto" w:fill="auto"/>
            <w:vAlign w:val="center"/>
          </w:tcPr>
          <w:p w14:paraId="6D34B6C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1A561518" w14:textId="77777777" w:rsidR="00883CC1" w:rsidRPr="00817AF3" w:rsidRDefault="00883CC1" w:rsidP="006B22D4">
            <w:pPr>
              <w:rPr>
                <w:rFonts w:asciiTheme="minorHAnsi" w:hAnsiTheme="minorHAnsi" w:cstheme="minorHAnsi"/>
                <w:sz w:val="20"/>
              </w:rPr>
            </w:pPr>
          </w:p>
        </w:tc>
        <w:tc>
          <w:tcPr>
            <w:tcW w:w="1185" w:type="dxa"/>
            <w:tcBorders>
              <w:top w:val="single" w:sz="4" w:space="0" w:color="auto"/>
              <w:left w:val="nil"/>
              <w:bottom w:val="single" w:sz="4" w:space="0" w:color="auto"/>
              <w:right w:val="single" w:sz="4" w:space="0" w:color="auto"/>
            </w:tcBorders>
            <w:vAlign w:val="center"/>
          </w:tcPr>
          <w:p w14:paraId="7373F0C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1E962A1" w14:textId="77777777" w:rsidR="00883CC1" w:rsidRPr="00817AF3" w:rsidRDefault="00883CC1" w:rsidP="006B22D4">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31798E0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1F4AB70E" w14:textId="77777777" w:rsidR="00883CC1" w:rsidRPr="00817AF3" w:rsidRDefault="00883CC1" w:rsidP="006B22D4">
            <w:pPr>
              <w:rPr>
                <w:rFonts w:asciiTheme="minorHAnsi" w:hAnsiTheme="minorHAnsi" w:cstheme="minorHAnsi"/>
                <w:sz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105D480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5A07035" w14:textId="77777777" w:rsidR="00883CC1" w:rsidRPr="00817AF3" w:rsidRDefault="00883CC1" w:rsidP="006B22D4">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6FD884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576202A1" w14:textId="77777777" w:rsidR="00883CC1" w:rsidRPr="00817AF3" w:rsidRDefault="00883CC1" w:rsidP="006B22D4">
            <w:pPr>
              <w:rPr>
                <w:rFonts w:asciiTheme="minorHAnsi" w:hAnsiTheme="minorHAnsi" w:cstheme="minorHAnsi"/>
                <w:sz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60BB77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A8A86C1" w14:textId="77777777" w:rsidR="00883CC1" w:rsidRPr="00817AF3" w:rsidRDefault="00883CC1" w:rsidP="006B22D4">
            <w:pPr>
              <w:rPr>
                <w:rFonts w:asciiTheme="minorHAnsi" w:hAnsiTheme="minorHAnsi" w:cstheme="minorHAnsi"/>
                <w:sz w:val="20"/>
              </w:rPr>
            </w:pPr>
          </w:p>
        </w:tc>
        <w:tc>
          <w:tcPr>
            <w:tcW w:w="2208" w:type="dxa"/>
            <w:tcBorders>
              <w:top w:val="nil"/>
              <w:left w:val="nil"/>
              <w:bottom w:val="single" w:sz="4" w:space="0" w:color="auto"/>
              <w:right w:val="single" w:sz="4" w:space="0" w:color="auto"/>
            </w:tcBorders>
            <w:shd w:val="clear" w:color="auto" w:fill="auto"/>
            <w:vAlign w:val="center"/>
          </w:tcPr>
          <w:p w14:paraId="5F60863C"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p w14:paraId="150A89C3" w14:textId="77777777" w:rsidR="00883CC1" w:rsidRPr="00817AF3" w:rsidRDefault="00883CC1" w:rsidP="006B22D4">
            <w:pPr>
              <w:rPr>
                <w:rFonts w:asciiTheme="minorHAnsi" w:hAnsiTheme="minorHAnsi" w:cstheme="minorHAnsi"/>
                <w:b/>
                <w:bCs/>
                <w:sz w:val="20"/>
              </w:rPr>
            </w:pPr>
          </w:p>
        </w:tc>
      </w:tr>
      <w:tr w:rsidR="00883CC1" w:rsidRPr="00817AF3" w14:paraId="786D5E97"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347E90D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 xml:space="preserve">Test Consumables </w:t>
            </w:r>
          </w:p>
        </w:tc>
        <w:tc>
          <w:tcPr>
            <w:tcW w:w="383" w:type="dxa"/>
            <w:vMerge/>
            <w:tcBorders>
              <w:left w:val="nil"/>
              <w:right w:val="single" w:sz="4" w:space="0" w:color="auto"/>
            </w:tcBorders>
            <w:vAlign w:val="center"/>
          </w:tcPr>
          <w:p w14:paraId="76876AEF" w14:textId="77777777" w:rsidR="00883CC1" w:rsidRPr="00817AF3" w:rsidRDefault="00883CC1" w:rsidP="006B22D4">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tcPr>
          <w:p w14:paraId="441E431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tcPr>
          <w:p w14:paraId="57FFC0E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tcPr>
          <w:p w14:paraId="09988D6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tcPr>
          <w:p w14:paraId="3C756B5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tcPr>
          <w:p w14:paraId="7FA3573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tcPr>
          <w:p w14:paraId="3855FA2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tcPr>
          <w:p w14:paraId="556A78E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tcPr>
          <w:p w14:paraId="70ADA58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0B474A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5EB01B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tcPr>
          <w:p w14:paraId="13AD3F98" w14:textId="77777777" w:rsidR="00883CC1" w:rsidRPr="00817AF3" w:rsidRDefault="00883CC1" w:rsidP="006B22D4">
            <w:pPr>
              <w:rPr>
                <w:rFonts w:asciiTheme="minorHAnsi" w:hAnsiTheme="minorHAnsi" w:cstheme="minorHAnsi"/>
                <w:b/>
                <w:sz w:val="20"/>
              </w:rPr>
            </w:pPr>
            <w:r w:rsidRPr="00817AF3">
              <w:rPr>
                <w:rFonts w:asciiTheme="minorHAnsi" w:hAnsiTheme="minorHAnsi" w:cstheme="minorHAnsi"/>
                <w:b/>
                <w:sz w:val="20"/>
              </w:rPr>
              <w:t>R</w:t>
            </w:r>
          </w:p>
        </w:tc>
      </w:tr>
      <w:tr w:rsidR="00883CC1" w:rsidRPr="00817AF3" w14:paraId="31D0DBE5"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16D2C5C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Controls</w:t>
            </w:r>
          </w:p>
        </w:tc>
        <w:tc>
          <w:tcPr>
            <w:tcW w:w="383" w:type="dxa"/>
            <w:vMerge/>
            <w:tcBorders>
              <w:left w:val="nil"/>
              <w:right w:val="single" w:sz="4" w:space="0" w:color="auto"/>
            </w:tcBorders>
            <w:vAlign w:val="center"/>
          </w:tcPr>
          <w:p w14:paraId="2EFA7E79" w14:textId="77777777" w:rsidR="00883CC1" w:rsidRPr="00817AF3" w:rsidRDefault="00883CC1" w:rsidP="006B22D4">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tcPr>
          <w:p w14:paraId="5AD2A24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tcPr>
          <w:p w14:paraId="5DA7573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tcPr>
          <w:p w14:paraId="77CA2E1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tcPr>
          <w:p w14:paraId="22567F3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tcPr>
          <w:p w14:paraId="6B5B6BF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tcPr>
          <w:p w14:paraId="2D4A072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tcPr>
          <w:p w14:paraId="0C001E2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tcPr>
          <w:p w14:paraId="7B92B67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66E87F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1963B48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tcPr>
          <w:p w14:paraId="21115AB0" w14:textId="77777777" w:rsidR="00883CC1" w:rsidRPr="00817AF3" w:rsidRDefault="00883CC1" w:rsidP="006B22D4">
            <w:pPr>
              <w:rPr>
                <w:rFonts w:asciiTheme="minorHAnsi" w:hAnsiTheme="minorHAnsi" w:cstheme="minorHAnsi"/>
                <w:b/>
                <w:sz w:val="20"/>
              </w:rPr>
            </w:pPr>
            <w:r w:rsidRPr="00817AF3">
              <w:rPr>
                <w:rFonts w:asciiTheme="minorHAnsi" w:hAnsiTheme="minorHAnsi" w:cstheme="minorHAnsi"/>
                <w:b/>
                <w:sz w:val="20"/>
              </w:rPr>
              <w:t>R</w:t>
            </w:r>
          </w:p>
        </w:tc>
      </w:tr>
      <w:tr w:rsidR="00883CC1" w:rsidRPr="00817AF3" w14:paraId="71FE71B8"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34909E6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Calibration</w:t>
            </w:r>
          </w:p>
        </w:tc>
        <w:tc>
          <w:tcPr>
            <w:tcW w:w="383" w:type="dxa"/>
            <w:vMerge/>
            <w:tcBorders>
              <w:left w:val="nil"/>
              <w:right w:val="single" w:sz="4" w:space="0" w:color="auto"/>
            </w:tcBorders>
            <w:vAlign w:val="center"/>
          </w:tcPr>
          <w:p w14:paraId="2B18E64D" w14:textId="77777777" w:rsidR="00883CC1" w:rsidRPr="00817AF3" w:rsidRDefault="00883CC1" w:rsidP="006B22D4">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tcPr>
          <w:p w14:paraId="7547E37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tcPr>
          <w:p w14:paraId="61EF82E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tcPr>
          <w:p w14:paraId="3C7EF82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tcPr>
          <w:p w14:paraId="6E027DC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tcPr>
          <w:p w14:paraId="70A123E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tcPr>
          <w:p w14:paraId="70EBF7B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tcPr>
          <w:p w14:paraId="278AFF6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tcPr>
          <w:p w14:paraId="1A73BBE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4FC3EF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C0896D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tcPr>
          <w:p w14:paraId="308ED141" w14:textId="77777777" w:rsidR="00883CC1" w:rsidRPr="00817AF3" w:rsidRDefault="00883CC1" w:rsidP="006B22D4">
            <w:pPr>
              <w:rPr>
                <w:rFonts w:asciiTheme="minorHAnsi" w:hAnsiTheme="minorHAnsi" w:cstheme="minorHAnsi"/>
                <w:b/>
                <w:sz w:val="20"/>
              </w:rPr>
            </w:pPr>
            <w:r w:rsidRPr="00817AF3">
              <w:rPr>
                <w:rFonts w:asciiTheme="minorHAnsi" w:hAnsiTheme="minorHAnsi" w:cstheme="minorHAnsi"/>
                <w:b/>
                <w:sz w:val="20"/>
              </w:rPr>
              <w:t>R</w:t>
            </w:r>
          </w:p>
        </w:tc>
      </w:tr>
      <w:tr w:rsidR="00883CC1" w:rsidRPr="00817AF3" w14:paraId="6E34D8CD"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495D882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Service and Maintenance Costs</w:t>
            </w:r>
          </w:p>
        </w:tc>
        <w:tc>
          <w:tcPr>
            <w:tcW w:w="383" w:type="dxa"/>
            <w:vMerge/>
            <w:tcBorders>
              <w:left w:val="nil"/>
              <w:right w:val="single" w:sz="4" w:space="0" w:color="auto"/>
            </w:tcBorders>
          </w:tcPr>
          <w:p w14:paraId="243CC74A" w14:textId="77777777" w:rsidR="00883CC1" w:rsidRPr="00817AF3" w:rsidRDefault="00883CC1" w:rsidP="006B22D4">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4AB61F2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7D6CB27" w14:textId="77777777" w:rsidR="00883CC1" w:rsidRPr="00817AF3" w:rsidRDefault="00883CC1" w:rsidP="006B22D4">
            <w:pPr>
              <w:rPr>
                <w:rFonts w:asciiTheme="minorHAnsi" w:hAnsiTheme="minorHAnsi" w:cstheme="minorHAnsi"/>
                <w:sz w:val="20"/>
              </w:rPr>
            </w:pPr>
          </w:p>
        </w:tc>
        <w:tc>
          <w:tcPr>
            <w:tcW w:w="1148" w:type="dxa"/>
            <w:tcBorders>
              <w:top w:val="nil"/>
              <w:left w:val="nil"/>
              <w:bottom w:val="single" w:sz="4" w:space="0" w:color="auto"/>
              <w:right w:val="single" w:sz="4" w:space="0" w:color="auto"/>
            </w:tcBorders>
            <w:shd w:val="clear" w:color="auto" w:fill="auto"/>
            <w:vAlign w:val="center"/>
          </w:tcPr>
          <w:p w14:paraId="163C6DC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274C90F6" w14:textId="77777777" w:rsidR="00883CC1" w:rsidRPr="00817AF3" w:rsidRDefault="00883CC1" w:rsidP="006B22D4">
            <w:pPr>
              <w:rPr>
                <w:rFonts w:asciiTheme="minorHAnsi" w:hAnsiTheme="minorHAnsi" w:cstheme="minorHAnsi"/>
                <w:sz w:val="20"/>
              </w:rPr>
            </w:pPr>
          </w:p>
        </w:tc>
        <w:tc>
          <w:tcPr>
            <w:tcW w:w="995" w:type="dxa"/>
            <w:tcBorders>
              <w:top w:val="nil"/>
              <w:left w:val="nil"/>
              <w:bottom w:val="single" w:sz="4" w:space="0" w:color="auto"/>
              <w:right w:val="single" w:sz="4" w:space="0" w:color="auto"/>
            </w:tcBorders>
            <w:shd w:val="clear" w:color="auto" w:fill="auto"/>
            <w:vAlign w:val="center"/>
          </w:tcPr>
          <w:p w14:paraId="3F61F82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2C7987EC" w14:textId="77777777" w:rsidR="00883CC1" w:rsidRPr="00817AF3" w:rsidRDefault="00883CC1" w:rsidP="006B22D4">
            <w:pPr>
              <w:rPr>
                <w:rFonts w:asciiTheme="minorHAnsi" w:hAnsiTheme="minorHAnsi" w:cstheme="minorHAnsi"/>
                <w:sz w:val="20"/>
              </w:rPr>
            </w:pPr>
          </w:p>
        </w:tc>
        <w:tc>
          <w:tcPr>
            <w:tcW w:w="1127" w:type="dxa"/>
            <w:tcBorders>
              <w:top w:val="nil"/>
              <w:left w:val="nil"/>
              <w:bottom w:val="single" w:sz="4" w:space="0" w:color="auto"/>
              <w:right w:val="single" w:sz="4" w:space="0" w:color="auto"/>
            </w:tcBorders>
            <w:shd w:val="clear" w:color="auto" w:fill="auto"/>
            <w:vAlign w:val="center"/>
          </w:tcPr>
          <w:p w14:paraId="4D60327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E7CCEE0" w14:textId="77777777" w:rsidR="00883CC1" w:rsidRPr="00817AF3" w:rsidRDefault="00883CC1" w:rsidP="006B22D4">
            <w:pPr>
              <w:rPr>
                <w:rFonts w:asciiTheme="minorHAnsi" w:hAnsiTheme="minorHAnsi" w:cstheme="minorHAnsi"/>
                <w:sz w:val="20"/>
              </w:rPr>
            </w:pPr>
          </w:p>
        </w:tc>
        <w:tc>
          <w:tcPr>
            <w:tcW w:w="927" w:type="dxa"/>
            <w:tcBorders>
              <w:top w:val="nil"/>
              <w:left w:val="nil"/>
              <w:bottom w:val="single" w:sz="4" w:space="0" w:color="auto"/>
              <w:right w:val="single" w:sz="4" w:space="0" w:color="auto"/>
            </w:tcBorders>
            <w:shd w:val="clear" w:color="auto" w:fill="auto"/>
            <w:vAlign w:val="center"/>
          </w:tcPr>
          <w:p w14:paraId="15196AC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B230508" w14:textId="77777777" w:rsidR="00883CC1" w:rsidRPr="00817AF3" w:rsidRDefault="00883CC1" w:rsidP="006B22D4">
            <w:pPr>
              <w:rPr>
                <w:rFonts w:asciiTheme="minorHAnsi" w:hAnsiTheme="minorHAnsi" w:cstheme="minorHAnsi"/>
                <w:sz w:val="20"/>
              </w:rPr>
            </w:pPr>
          </w:p>
        </w:tc>
        <w:tc>
          <w:tcPr>
            <w:tcW w:w="1185" w:type="dxa"/>
            <w:tcBorders>
              <w:top w:val="single" w:sz="4" w:space="0" w:color="auto"/>
              <w:left w:val="nil"/>
              <w:bottom w:val="single" w:sz="4" w:space="0" w:color="auto"/>
              <w:right w:val="single" w:sz="4" w:space="0" w:color="auto"/>
            </w:tcBorders>
            <w:vAlign w:val="center"/>
          </w:tcPr>
          <w:p w14:paraId="5984AD1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51F22DFE" w14:textId="77777777" w:rsidR="00883CC1" w:rsidRPr="00817AF3" w:rsidRDefault="00883CC1" w:rsidP="006B22D4">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52DB37C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EF874BC" w14:textId="77777777" w:rsidR="00883CC1" w:rsidRPr="00817AF3" w:rsidRDefault="00883CC1" w:rsidP="006B22D4">
            <w:pPr>
              <w:rPr>
                <w:rFonts w:asciiTheme="minorHAnsi" w:hAnsiTheme="minorHAnsi" w:cstheme="minorHAnsi"/>
                <w:sz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5CA3322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BC7E48C" w14:textId="77777777" w:rsidR="00883CC1" w:rsidRPr="00817AF3" w:rsidRDefault="00883CC1" w:rsidP="006B22D4">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E97BBA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5E06EBFA" w14:textId="77777777" w:rsidR="00883CC1" w:rsidRPr="00817AF3" w:rsidRDefault="00883CC1" w:rsidP="006B22D4">
            <w:pPr>
              <w:rPr>
                <w:rFonts w:asciiTheme="minorHAnsi" w:hAnsiTheme="minorHAnsi" w:cstheme="minorHAnsi"/>
                <w:sz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A97CEC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CE3A266" w14:textId="77777777" w:rsidR="00883CC1" w:rsidRPr="00817AF3" w:rsidRDefault="00883CC1" w:rsidP="006B22D4">
            <w:pPr>
              <w:rPr>
                <w:rFonts w:asciiTheme="minorHAnsi" w:hAnsiTheme="minorHAnsi" w:cstheme="minorHAnsi"/>
                <w:sz w:val="20"/>
              </w:rPr>
            </w:pPr>
          </w:p>
        </w:tc>
        <w:tc>
          <w:tcPr>
            <w:tcW w:w="2208" w:type="dxa"/>
            <w:tcBorders>
              <w:top w:val="nil"/>
              <w:left w:val="nil"/>
              <w:bottom w:val="single" w:sz="4" w:space="0" w:color="auto"/>
              <w:right w:val="single" w:sz="4" w:space="0" w:color="auto"/>
            </w:tcBorders>
            <w:shd w:val="clear" w:color="auto" w:fill="auto"/>
            <w:vAlign w:val="center"/>
          </w:tcPr>
          <w:p w14:paraId="03D9E632"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p w14:paraId="5960B60C" w14:textId="77777777" w:rsidR="00883CC1" w:rsidRPr="00817AF3" w:rsidRDefault="00883CC1" w:rsidP="006B22D4">
            <w:pPr>
              <w:rPr>
                <w:rFonts w:asciiTheme="minorHAnsi" w:hAnsiTheme="minorHAnsi" w:cstheme="minorHAnsi"/>
                <w:b/>
                <w:bCs/>
                <w:sz w:val="20"/>
              </w:rPr>
            </w:pPr>
          </w:p>
        </w:tc>
      </w:tr>
      <w:tr w:rsidR="00883CC1" w:rsidRPr="00817AF3" w14:paraId="1C54A77B"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7C6E26A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 xml:space="preserve">Consumables Needed During Preventative Maintenance </w:t>
            </w:r>
          </w:p>
        </w:tc>
        <w:tc>
          <w:tcPr>
            <w:tcW w:w="383" w:type="dxa"/>
            <w:vMerge/>
            <w:tcBorders>
              <w:left w:val="nil"/>
              <w:right w:val="single" w:sz="4" w:space="0" w:color="auto"/>
            </w:tcBorders>
          </w:tcPr>
          <w:p w14:paraId="28CCFFED" w14:textId="77777777" w:rsidR="00883CC1" w:rsidRPr="00817AF3" w:rsidRDefault="00883CC1" w:rsidP="006B22D4">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5B82F04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949A592" w14:textId="77777777" w:rsidR="00883CC1" w:rsidRPr="00817AF3" w:rsidRDefault="00883CC1" w:rsidP="006B22D4">
            <w:pPr>
              <w:rPr>
                <w:rFonts w:asciiTheme="minorHAnsi" w:hAnsiTheme="minorHAnsi" w:cstheme="minorHAnsi"/>
                <w:sz w:val="20"/>
              </w:rPr>
            </w:pPr>
          </w:p>
          <w:p w14:paraId="2961A596" w14:textId="77777777" w:rsidR="00883CC1" w:rsidRPr="00817AF3" w:rsidRDefault="00883CC1" w:rsidP="006B22D4">
            <w:pPr>
              <w:rPr>
                <w:rFonts w:asciiTheme="minorHAnsi" w:hAnsiTheme="minorHAnsi" w:cstheme="minorHAnsi"/>
                <w:sz w:val="20"/>
              </w:rPr>
            </w:pPr>
          </w:p>
        </w:tc>
        <w:tc>
          <w:tcPr>
            <w:tcW w:w="1148" w:type="dxa"/>
            <w:tcBorders>
              <w:top w:val="nil"/>
              <w:left w:val="nil"/>
              <w:bottom w:val="single" w:sz="4" w:space="0" w:color="auto"/>
              <w:right w:val="single" w:sz="4" w:space="0" w:color="auto"/>
            </w:tcBorders>
            <w:shd w:val="clear" w:color="auto" w:fill="auto"/>
            <w:vAlign w:val="center"/>
          </w:tcPr>
          <w:p w14:paraId="221A334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22DDEB7" w14:textId="77777777" w:rsidR="00883CC1" w:rsidRPr="00817AF3" w:rsidRDefault="00883CC1" w:rsidP="006B22D4">
            <w:pPr>
              <w:rPr>
                <w:rFonts w:asciiTheme="minorHAnsi" w:hAnsiTheme="minorHAnsi" w:cstheme="minorHAnsi"/>
                <w:sz w:val="20"/>
              </w:rPr>
            </w:pPr>
          </w:p>
          <w:p w14:paraId="14C60DF7" w14:textId="77777777" w:rsidR="00883CC1" w:rsidRPr="00817AF3" w:rsidRDefault="00883CC1" w:rsidP="006B22D4">
            <w:pPr>
              <w:rPr>
                <w:rFonts w:asciiTheme="minorHAnsi" w:hAnsiTheme="minorHAnsi" w:cstheme="minorHAnsi"/>
                <w:sz w:val="20"/>
              </w:rPr>
            </w:pPr>
          </w:p>
        </w:tc>
        <w:tc>
          <w:tcPr>
            <w:tcW w:w="995" w:type="dxa"/>
            <w:tcBorders>
              <w:top w:val="nil"/>
              <w:left w:val="nil"/>
              <w:bottom w:val="single" w:sz="4" w:space="0" w:color="auto"/>
              <w:right w:val="single" w:sz="4" w:space="0" w:color="auto"/>
            </w:tcBorders>
            <w:shd w:val="clear" w:color="auto" w:fill="auto"/>
            <w:vAlign w:val="center"/>
          </w:tcPr>
          <w:p w14:paraId="0D127D6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19615C2B" w14:textId="77777777" w:rsidR="00883CC1" w:rsidRPr="00817AF3" w:rsidRDefault="00883CC1" w:rsidP="006B22D4">
            <w:pPr>
              <w:rPr>
                <w:rFonts w:asciiTheme="minorHAnsi" w:hAnsiTheme="minorHAnsi" w:cstheme="minorHAnsi"/>
                <w:sz w:val="20"/>
              </w:rPr>
            </w:pPr>
          </w:p>
          <w:p w14:paraId="4719943E" w14:textId="77777777" w:rsidR="00883CC1" w:rsidRPr="00817AF3" w:rsidRDefault="00883CC1" w:rsidP="006B22D4">
            <w:pPr>
              <w:rPr>
                <w:rFonts w:asciiTheme="minorHAnsi" w:hAnsiTheme="minorHAnsi" w:cstheme="minorHAnsi"/>
                <w:sz w:val="20"/>
              </w:rPr>
            </w:pPr>
          </w:p>
        </w:tc>
        <w:tc>
          <w:tcPr>
            <w:tcW w:w="1127" w:type="dxa"/>
            <w:tcBorders>
              <w:top w:val="nil"/>
              <w:left w:val="nil"/>
              <w:bottom w:val="single" w:sz="4" w:space="0" w:color="auto"/>
              <w:right w:val="single" w:sz="4" w:space="0" w:color="auto"/>
            </w:tcBorders>
            <w:shd w:val="clear" w:color="auto" w:fill="auto"/>
            <w:vAlign w:val="center"/>
          </w:tcPr>
          <w:p w14:paraId="3B58F85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5F3B4DE9" w14:textId="77777777" w:rsidR="00883CC1" w:rsidRPr="00817AF3" w:rsidRDefault="00883CC1" w:rsidP="006B22D4">
            <w:pPr>
              <w:rPr>
                <w:rFonts w:asciiTheme="minorHAnsi" w:hAnsiTheme="minorHAnsi" w:cstheme="minorHAnsi"/>
                <w:sz w:val="20"/>
              </w:rPr>
            </w:pPr>
          </w:p>
          <w:p w14:paraId="0128C19C" w14:textId="77777777" w:rsidR="00883CC1" w:rsidRPr="00817AF3" w:rsidRDefault="00883CC1" w:rsidP="006B22D4">
            <w:pPr>
              <w:rPr>
                <w:rFonts w:asciiTheme="minorHAnsi" w:hAnsiTheme="minorHAnsi" w:cstheme="minorHAnsi"/>
                <w:sz w:val="20"/>
              </w:rPr>
            </w:pPr>
          </w:p>
        </w:tc>
        <w:tc>
          <w:tcPr>
            <w:tcW w:w="927" w:type="dxa"/>
            <w:tcBorders>
              <w:top w:val="nil"/>
              <w:left w:val="nil"/>
              <w:bottom w:val="single" w:sz="4" w:space="0" w:color="auto"/>
              <w:right w:val="single" w:sz="4" w:space="0" w:color="auto"/>
            </w:tcBorders>
            <w:shd w:val="clear" w:color="auto" w:fill="auto"/>
            <w:vAlign w:val="center"/>
          </w:tcPr>
          <w:p w14:paraId="1398289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F5A9F38" w14:textId="77777777" w:rsidR="00883CC1" w:rsidRPr="00817AF3" w:rsidRDefault="00883CC1" w:rsidP="006B22D4">
            <w:pPr>
              <w:rPr>
                <w:rFonts w:asciiTheme="minorHAnsi" w:hAnsiTheme="minorHAnsi" w:cstheme="minorHAnsi"/>
                <w:sz w:val="20"/>
              </w:rPr>
            </w:pPr>
          </w:p>
          <w:p w14:paraId="629B15AD" w14:textId="77777777" w:rsidR="00883CC1" w:rsidRPr="00817AF3" w:rsidRDefault="00883CC1" w:rsidP="006B22D4">
            <w:pPr>
              <w:rPr>
                <w:rFonts w:asciiTheme="minorHAnsi" w:hAnsiTheme="minorHAnsi" w:cstheme="minorHAnsi"/>
                <w:sz w:val="20"/>
              </w:rPr>
            </w:pPr>
          </w:p>
        </w:tc>
        <w:tc>
          <w:tcPr>
            <w:tcW w:w="1185" w:type="dxa"/>
            <w:tcBorders>
              <w:top w:val="single" w:sz="4" w:space="0" w:color="auto"/>
              <w:left w:val="nil"/>
              <w:bottom w:val="single" w:sz="4" w:space="0" w:color="auto"/>
              <w:right w:val="single" w:sz="4" w:space="0" w:color="auto"/>
            </w:tcBorders>
            <w:vAlign w:val="center"/>
          </w:tcPr>
          <w:p w14:paraId="729B666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EB4BECF" w14:textId="77777777" w:rsidR="00883CC1" w:rsidRPr="00817AF3" w:rsidRDefault="00883CC1" w:rsidP="006B22D4">
            <w:pPr>
              <w:rPr>
                <w:rFonts w:asciiTheme="minorHAnsi" w:hAnsiTheme="minorHAnsi" w:cstheme="minorHAnsi"/>
                <w:sz w:val="20"/>
              </w:rPr>
            </w:pPr>
          </w:p>
          <w:p w14:paraId="0708DE00" w14:textId="77777777" w:rsidR="00883CC1" w:rsidRPr="00817AF3" w:rsidRDefault="00883CC1" w:rsidP="006B22D4">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7A394E7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383E202" w14:textId="77777777" w:rsidR="00883CC1" w:rsidRPr="00817AF3" w:rsidRDefault="00883CC1" w:rsidP="006B22D4">
            <w:pPr>
              <w:rPr>
                <w:rFonts w:asciiTheme="minorHAnsi" w:hAnsiTheme="minorHAnsi" w:cstheme="minorHAnsi"/>
                <w:sz w:val="20"/>
              </w:rPr>
            </w:pPr>
          </w:p>
          <w:p w14:paraId="758211CF" w14:textId="77777777" w:rsidR="00883CC1" w:rsidRPr="00817AF3" w:rsidRDefault="00883CC1" w:rsidP="006B22D4">
            <w:pPr>
              <w:rPr>
                <w:rFonts w:asciiTheme="minorHAnsi" w:hAnsiTheme="minorHAnsi" w:cstheme="minorHAnsi"/>
                <w:sz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19F21D0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8513018" w14:textId="77777777" w:rsidR="00883CC1" w:rsidRPr="00817AF3" w:rsidRDefault="00883CC1" w:rsidP="006B22D4">
            <w:pPr>
              <w:rPr>
                <w:rFonts w:asciiTheme="minorHAnsi" w:hAnsiTheme="minorHAnsi" w:cstheme="minorHAnsi"/>
                <w:sz w:val="20"/>
              </w:rPr>
            </w:pPr>
          </w:p>
          <w:p w14:paraId="5DAF07A5" w14:textId="77777777" w:rsidR="00883CC1" w:rsidRPr="00817AF3" w:rsidRDefault="00883CC1" w:rsidP="006B22D4">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EC539C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F4581C6" w14:textId="77777777" w:rsidR="00883CC1" w:rsidRPr="00817AF3" w:rsidRDefault="00883CC1" w:rsidP="006B22D4">
            <w:pPr>
              <w:rPr>
                <w:rFonts w:asciiTheme="minorHAnsi" w:hAnsiTheme="minorHAnsi" w:cstheme="minorHAnsi"/>
                <w:sz w:val="20"/>
              </w:rPr>
            </w:pPr>
          </w:p>
          <w:p w14:paraId="7890488A" w14:textId="77777777" w:rsidR="00883CC1" w:rsidRPr="00817AF3" w:rsidRDefault="00883CC1" w:rsidP="006B22D4">
            <w:pPr>
              <w:rPr>
                <w:rFonts w:asciiTheme="minorHAnsi" w:hAnsiTheme="minorHAnsi" w:cstheme="minorHAnsi"/>
                <w:sz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23BDE8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5DD3C4D1" w14:textId="77777777" w:rsidR="00883CC1" w:rsidRPr="00817AF3" w:rsidRDefault="00883CC1" w:rsidP="006B22D4">
            <w:pPr>
              <w:rPr>
                <w:rFonts w:asciiTheme="minorHAnsi" w:hAnsiTheme="minorHAnsi" w:cstheme="minorHAnsi"/>
                <w:sz w:val="20"/>
              </w:rPr>
            </w:pPr>
          </w:p>
          <w:p w14:paraId="20326A7B" w14:textId="77777777" w:rsidR="00883CC1" w:rsidRPr="00817AF3" w:rsidRDefault="00883CC1" w:rsidP="006B22D4">
            <w:pPr>
              <w:rPr>
                <w:rFonts w:asciiTheme="minorHAnsi" w:hAnsiTheme="minorHAnsi" w:cstheme="minorHAnsi"/>
                <w:sz w:val="20"/>
              </w:rPr>
            </w:pPr>
          </w:p>
        </w:tc>
        <w:tc>
          <w:tcPr>
            <w:tcW w:w="2208" w:type="dxa"/>
            <w:tcBorders>
              <w:top w:val="nil"/>
              <w:left w:val="nil"/>
              <w:bottom w:val="single" w:sz="4" w:space="0" w:color="auto"/>
              <w:right w:val="single" w:sz="4" w:space="0" w:color="auto"/>
            </w:tcBorders>
            <w:shd w:val="clear" w:color="auto" w:fill="auto"/>
            <w:vAlign w:val="center"/>
          </w:tcPr>
          <w:p w14:paraId="492BC162"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p w14:paraId="2EA69821" w14:textId="77777777" w:rsidR="00883CC1" w:rsidRPr="00817AF3" w:rsidRDefault="00883CC1" w:rsidP="006B22D4">
            <w:pPr>
              <w:rPr>
                <w:rFonts w:asciiTheme="minorHAnsi" w:hAnsiTheme="minorHAnsi" w:cstheme="minorHAnsi"/>
                <w:b/>
                <w:bCs/>
                <w:sz w:val="20"/>
              </w:rPr>
            </w:pPr>
          </w:p>
          <w:p w14:paraId="4827076C" w14:textId="77777777" w:rsidR="00883CC1" w:rsidRPr="00817AF3" w:rsidRDefault="00883CC1" w:rsidP="006B22D4">
            <w:pPr>
              <w:rPr>
                <w:rFonts w:asciiTheme="minorHAnsi" w:hAnsiTheme="minorHAnsi" w:cstheme="minorHAnsi"/>
                <w:b/>
                <w:bCs/>
                <w:sz w:val="20"/>
              </w:rPr>
            </w:pPr>
          </w:p>
        </w:tc>
      </w:tr>
      <w:tr w:rsidR="00883CC1" w:rsidRPr="00817AF3" w14:paraId="02855C76"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76A9ED1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Insurance</w:t>
            </w:r>
          </w:p>
        </w:tc>
        <w:tc>
          <w:tcPr>
            <w:tcW w:w="383" w:type="dxa"/>
            <w:vMerge/>
            <w:tcBorders>
              <w:left w:val="nil"/>
              <w:right w:val="single" w:sz="4" w:space="0" w:color="auto"/>
            </w:tcBorders>
          </w:tcPr>
          <w:p w14:paraId="6FF8F879" w14:textId="77777777" w:rsidR="00883CC1" w:rsidRPr="00817AF3" w:rsidRDefault="00883CC1" w:rsidP="006B22D4">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3D611C7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vAlign w:val="center"/>
          </w:tcPr>
          <w:p w14:paraId="518EBBD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vAlign w:val="center"/>
          </w:tcPr>
          <w:p w14:paraId="6BC98F3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vAlign w:val="center"/>
          </w:tcPr>
          <w:p w14:paraId="2E88BFF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tcPr>
          <w:p w14:paraId="4F3A735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vAlign w:val="center"/>
          </w:tcPr>
          <w:p w14:paraId="1067214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5F7375E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vAlign w:val="center"/>
          </w:tcPr>
          <w:p w14:paraId="6B7E2C9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280FC8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965EF3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vAlign w:val="center"/>
          </w:tcPr>
          <w:p w14:paraId="2696CEB9"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tc>
      </w:tr>
      <w:tr w:rsidR="00883CC1" w:rsidRPr="00817AF3" w14:paraId="71270310"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5138D8C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Training</w:t>
            </w:r>
          </w:p>
        </w:tc>
        <w:tc>
          <w:tcPr>
            <w:tcW w:w="383" w:type="dxa"/>
            <w:vMerge/>
            <w:tcBorders>
              <w:left w:val="nil"/>
              <w:right w:val="single" w:sz="4" w:space="0" w:color="auto"/>
            </w:tcBorders>
          </w:tcPr>
          <w:p w14:paraId="0CE065AC" w14:textId="77777777" w:rsidR="00883CC1" w:rsidRPr="00817AF3" w:rsidRDefault="00883CC1" w:rsidP="006B22D4">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17A91DC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vAlign w:val="center"/>
          </w:tcPr>
          <w:p w14:paraId="4DE807C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vAlign w:val="center"/>
          </w:tcPr>
          <w:p w14:paraId="5980194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vAlign w:val="center"/>
          </w:tcPr>
          <w:p w14:paraId="22561EB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tcPr>
          <w:p w14:paraId="5CE54A9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vAlign w:val="center"/>
          </w:tcPr>
          <w:p w14:paraId="636B633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29C9FF1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vAlign w:val="center"/>
          </w:tcPr>
          <w:p w14:paraId="454BBB1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5565CB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D2FCB1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vAlign w:val="center"/>
          </w:tcPr>
          <w:p w14:paraId="0D903AA8"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tc>
      </w:tr>
      <w:tr w:rsidR="00883CC1" w:rsidRPr="00817AF3" w14:paraId="31698101"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14:paraId="00AD7A52"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Subtotal (VAT Excl.)</w:t>
            </w:r>
          </w:p>
        </w:tc>
        <w:tc>
          <w:tcPr>
            <w:tcW w:w="383" w:type="dxa"/>
            <w:vMerge/>
            <w:tcBorders>
              <w:left w:val="nil"/>
              <w:right w:val="single" w:sz="4" w:space="0" w:color="auto"/>
            </w:tcBorders>
          </w:tcPr>
          <w:p w14:paraId="1A3A58DC" w14:textId="77777777" w:rsidR="00883CC1" w:rsidRPr="00817AF3" w:rsidRDefault="00883CC1" w:rsidP="006B22D4">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hideMark/>
          </w:tcPr>
          <w:p w14:paraId="4B6FA4D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vAlign w:val="center"/>
            <w:hideMark/>
          </w:tcPr>
          <w:p w14:paraId="1512FAC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vAlign w:val="center"/>
            <w:hideMark/>
          </w:tcPr>
          <w:p w14:paraId="142B3E1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vAlign w:val="center"/>
            <w:hideMark/>
          </w:tcPr>
          <w:p w14:paraId="59F8FE9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hideMark/>
          </w:tcPr>
          <w:p w14:paraId="404C070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vAlign w:val="center"/>
          </w:tcPr>
          <w:p w14:paraId="3FB764E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79A6A9F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vAlign w:val="center"/>
          </w:tcPr>
          <w:p w14:paraId="09D33D7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7EA359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65AD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vAlign w:val="center"/>
            <w:hideMark/>
          </w:tcPr>
          <w:p w14:paraId="57A6B48E"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tc>
      </w:tr>
      <w:tr w:rsidR="00883CC1" w:rsidRPr="00817AF3" w14:paraId="5A7EF5BC" w14:textId="77777777" w:rsidTr="006B22D4">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14:paraId="3786DFE7"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(15%)</w:t>
            </w:r>
          </w:p>
        </w:tc>
        <w:tc>
          <w:tcPr>
            <w:tcW w:w="383" w:type="dxa"/>
            <w:vMerge/>
            <w:tcBorders>
              <w:left w:val="nil"/>
              <w:right w:val="single" w:sz="4" w:space="0" w:color="auto"/>
            </w:tcBorders>
          </w:tcPr>
          <w:p w14:paraId="4C4860E8" w14:textId="77777777" w:rsidR="00883CC1" w:rsidRPr="00817AF3" w:rsidRDefault="00883CC1" w:rsidP="006B22D4">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hideMark/>
          </w:tcPr>
          <w:p w14:paraId="0FBA82C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vAlign w:val="center"/>
            <w:hideMark/>
          </w:tcPr>
          <w:p w14:paraId="013774E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vAlign w:val="center"/>
            <w:hideMark/>
          </w:tcPr>
          <w:p w14:paraId="478D1B6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vAlign w:val="center"/>
            <w:hideMark/>
          </w:tcPr>
          <w:p w14:paraId="0B6256C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hideMark/>
          </w:tcPr>
          <w:p w14:paraId="56A7F35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vAlign w:val="center"/>
          </w:tcPr>
          <w:p w14:paraId="042F7C1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2CB95C1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vAlign w:val="center"/>
          </w:tcPr>
          <w:p w14:paraId="5E0FE73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23259CD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ED3F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vAlign w:val="center"/>
            <w:hideMark/>
          </w:tcPr>
          <w:p w14:paraId="6F16D890"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tc>
      </w:tr>
      <w:tr w:rsidR="00883CC1" w:rsidRPr="00817AF3" w14:paraId="4E255D73" w14:textId="77777777" w:rsidTr="006B22D4">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61D04"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Total Price (VAT Incl.)</w:t>
            </w:r>
          </w:p>
        </w:tc>
        <w:tc>
          <w:tcPr>
            <w:tcW w:w="383" w:type="dxa"/>
            <w:vMerge/>
            <w:tcBorders>
              <w:left w:val="nil"/>
              <w:bottom w:val="single" w:sz="4" w:space="0" w:color="auto"/>
              <w:right w:val="single" w:sz="4" w:space="0" w:color="auto"/>
            </w:tcBorders>
          </w:tcPr>
          <w:p w14:paraId="26B3F5A0" w14:textId="77777777" w:rsidR="00883CC1" w:rsidRPr="00817AF3" w:rsidRDefault="00883CC1" w:rsidP="006B22D4">
            <w:pPr>
              <w:rPr>
                <w:rFonts w:asciiTheme="minorHAnsi" w:hAnsiTheme="minorHAnsi" w:cstheme="minorHAnsi"/>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2C66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6E3327D" w14:textId="77777777" w:rsidR="00883CC1" w:rsidRPr="00817AF3" w:rsidRDefault="00883CC1" w:rsidP="006B22D4">
            <w:pPr>
              <w:rPr>
                <w:rFonts w:asciiTheme="minorHAnsi" w:hAnsiTheme="minorHAnsi" w:cstheme="minorHAnsi"/>
                <w:sz w:val="20"/>
              </w:rPr>
            </w:pP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0514DF06" w14:textId="77777777" w:rsidR="00883CC1" w:rsidRPr="00817AF3" w:rsidRDefault="00883CC1" w:rsidP="006B22D4">
            <w:pPr>
              <w:rPr>
                <w:rFonts w:asciiTheme="minorHAnsi" w:hAnsiTheme="minorHAnsi" w:cstheme="minorHAnsi"/>
                <w:bCs/>
                <w:sz w:val="20"/>
              </w:rPr>
            </w:pPr>
            <w:r w:rsidRPr="00817AF3">
              <w:rPr>
                <w:rFonts w:asciiTheme="minorHAnsi" w:hAnsiTheme="minorHAnsi" w:cstheme="minorHAnsi"/>
                <w:bCs/>
                <w:sz w:val="20"/>
              </w:rPr>
              <w:t>R</w:t>
            </w:r>
          </w:p>
          <w:p w14:paraId="0CBC952B" w14:textId="77777777" w:rsidR="00883CC1" w:rsidRPr="00817AF3" w:rsidRDefault="00883CC1" w:rsidP="006B22D4">
            <w:pPr>
              <w:rPr>
                <w:rFonts w:asciiTheme="minorHAnsi" w:hAnsiTheme="minorHAnsi" w:cstheme="minorHAnsi"/>
                <w:bCs/>
                <w:i/>
                <w:iCs/>
                <w:sz w:val="20"/>
              </w:rPr>
            </w:pP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39B337A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2B6A37B7" w14:textId="77777777" w:rsidR="00883CC1" w:rsidRPr="00817AF3" w:rsidRDefault="00883CC1" w:rsidP="006B22D4">
            <w:pPr>
              <w:rPr>
                <w:rFonts w:asciiTheme="minorHAnsi" w:hAnsiTheme="minorHAnsi" w:cstheme="minorHAnsi"/>
                <w:sz w:val="20"/>
              </w:rPr>
            </w:pP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24E8369B" w14:textId="77777777" w:rsidR="00883CC1" w:rsidRPr="00817AF3" w:rsidRDefault="00883CC1" w:rsidP="006B22D4">
            <w:pPr>
              <w:rPr>
                <w:rFonts w:asciiTheme="minorHAnsi" w:hAnsiTheme="minorHAnsi" w:cstheme="minorHAnsi"/>
                <w:bCs/>
                <w:sz w:val="20"/>
              </w:rPr>
            </w:pPr>
            <w:r w:rsidRPr="00817AF3">
              <w:rPr>
                <w:rFonts w:asciiTheme="minorHAnsi" w:hAnsiTheme="minorHAnsi" w:cstheme="minorHAnsi"/>
                <w:bCs/>
                <w:sz w:val="20"/>
              </w:rPr>
              <w:t>R</w:t>
            </w:r>
          </w:p>
          <w:p w14:paraId="7B83AAF4" w14:textId="77777777" w:rsidR="00883CC1" w:rsidRPr="00817AF3" w:rsidRDefault="00883CC1" w:rsidP="006B22D4">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054239E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58B3C55B" w14:textId="77777777" w:rsidR="00883CC1" w:rsidRPr="00817AF3" w:rsidRDefault="00883CC1" w:rsidP="006B22D4">
            <w:pPr>
              <w:rPr>
                <w:rFonts w:asciiTheme="minorHAnsi" w:hAnsiTheme="minorHAnsi" w:cstheme="minorHAnsi"/>
                <w:sz w:val="20"/>
              </w:rPr>
            </w:pPr>
          </w:p>
        </w:tc>
        <w:tc>
          <w:tcPr>
            <w:tcW w:w="1185" w:type="dxa"/>
            <w:tcBorders>
              <w:top w:val="single" w:sz="4" w:space="0" w:color="auto"/>
              <w:left w:val="nil"/>
              <w:bottom w:val="single" w:sz="4" w:space="0" w:color="auto"/>
              <w:right w:val="single" w:sz="4" w:space="0" w:color="auto"/>
            </w:tcBorders>
            <w:vAlign w:val="center"/>
          </w:tcPr>
          <w:p w14:paraId="03A7129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B821A14" w14:textId="77777777" w:rsidR="00883CC1" w:rsidRPr="00817AF3" w:rsidRDefault="00883CC1" w:rsidP="006B22D4">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092F539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7A5EDDD" w14:textId="77777777" w:rsidR="00883CC1" w:rsidRPr="00817AF3" w:rsidRDefault="00883CC1" w:rsidP="006B22D4">
            <w:pPr>
              <w:rPr>
                <w:rFonts w:asciiTheme="minorHAnsi" w:hAnsiTheme="minorHAnsi" w:cstheme="minorHAnsi"/>
                <w:sz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33A331B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16B73231" w14:textId="77777777" w:rsidR="00883CC1" w:rsidRPr="00817AF3" w:rsidRDefault="00883CC1" w:rsidP="006B22D4">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D0D4D2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5256AD36" w14:textId="77777777" w:rsidR="00883CC1" w:rsidRPr="00817AF3" w:rsidRDefault="00883CC1" w:rsidP="006B22D4">
            <w:pPr>
              <w:rPr>
                <w:rFonts w:asciiTheme="minorHAnsi" w:hAnsiTheme="minorHAnsi" w:cstheme="minorHAnsi"/>
                <w:sz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FBFBD" w14:textId="77777777" w:rsidR="00883CC1" w:rsidRPr="00817AF3" w:rsidRDefault="00883CC1" w:rsidP="006B22D4">
            <w:pPr>
              <w:rPr>
                <w:rFonts w:asciiTheme="minorHAnsi" w:hAnsiTheme="minorHAnsi" w:cstheme="minorHAnsi"/>
                <w:bCs/>
                <w:sz w:val="20"/>
              </w:rPr>
            </w:pPr>
            <w:r w:rsidRPr="00817AF3">
              <w:rPr>
                <w:rFonts w:asciiTheme="minorHAnsi" w:hAnsiTheme="minorHAnsi" w:cstheme="minorHAnsi"/>
                <w:bCs/>
                <w:sz w:val="20"/>
              </w:rPr>
              <w:t>R</w:t>
            </w:r>
          </w:p>
          <w:p w14:paraId="42ABAEAB" w14:textId="77777777" w:rsidR="00883CC1" w:rsidRPr="00817AF3" w:rsidRDefault="00883CC1" w:rsidP="006B22D4">
            <w:pPr>
              <w:rPr>
                <w:rFonts w:asciiTheme="minorHAnsi" w:hAnsiTheme="minorHAnsi" w:cstheme="minorHAnsi"/>
                <w:bCs/>
                <w:i/>
                <w:iCs/>
                <w:sz w:val="20"/>
              </w:rPr>
            </w:pPr>
          </w:p>
        </w:tc>
        <w:tc>
          <w:tcPr>
            <w:tcW w:w="2208" w:type="dxa"/>
            <w:tcBorders>
              <w:top w:val="single" w:sz="4" w:space="0" w:color="auto"/>
              <w:left w:val="nil"/>
              <w:bottom w:val="single" w:sz="4" w:space="0" w:color="auto"/>
              <w:right w:val="single" w:sz="4" w:space="0" w:color="auto"/>
            </w:tcBorders>
            <w:shd w:val="clear" w:color="auto" w:fill="4F81BD" w:themeFill="accent1"/>
            <w:vAlign w:val="center"/>
            <w:hideMark/>
          </w:tcPr>
          <w:p w14:paraId="4F58BD5F"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p w14:paraId="1A65CAE4" w14:textId="77777777" w:rsidR="00883CC1" w:rsidRPr="00817AF3" w:rsidRDefault="00883CC1" w:rsidP="006B22D4">
            <w:pPr>
              <w:rPr>
                <w:rFonts w:asciiTheme="minorHAnsi" w:hAnsiTheme="minorHAnsi" w:cstheme="minorHAnsi"/>
                <w:b/>
                <w:bCs/>
                <w:sz w:val="20"/>
              </w:rPr>
            </w:pPr>
          </w:p>
        </w:tc>
      </w:tr>
      <w:tr w:rsidR="00883CC1" w:rsidRPr="00817AF3" w14:paraId="3D054B9F" w14:textId="77777777" w:rsidTr="006B22D4">
        <w:trPr>
          <w:trHeight w:val="255"/>
        </w:trPr>
        <w:tc>
          <w:tcPr>
            <w:tcW w:w="2553" w:type="dxa"/>
            <w:tcBorders>
              <w:top w:val="single" w:sz="4" w:space="0" w:color="auto"/>
            </w:tcBorders>
            <w:shd w:val="clear" w:color="auto" w:fill="auto"/>
            <w:noWrap/>
            <w:vAlign w:val="center"/>
          </w:tcPr>
          <w:p w14:paraId="4CF0F126" w14:textId="77777777" w:rsidR="00883CC1" w:rsidRDefault="00883CC1" w:rsidP="006B22D4">
            <w:pPr>
              <w:rPr>
                <w:rFonts w:asciiTheme="minorHAnsi" w:hAnsiTheme="minorHAnsi" w:cstheme="minorHAnsi"/>
                <w:b/>
                <w:bCs/>
                <w:sz w:val="20"/>
              </w:rPr>
            </w:pPr>
          </w:p>
          <w:p w14:paraId="4D6A2EEC" w14:textId="77777777" w:rsidR="00883CC1" w:rsidRDefault="00883CC1" w:rsidP="006B22D4">
            <w:pPr>
              <w:rPr>
                <w:rFonts w:asciiTheme="minorHAnsi" w:hAnsiTheme="minorHAnsi" w:cstheme="minorHAnsi"/>
                <w:b/>
                <w:bCs/>
                <w:sz w:val="20"/>
              </w:rPr>
            </w:pPr>
          </w:p>
          <w:p w14:paraId="20FFBF45" w14:textId="77777777" w:rsidR="00883CC1" w:rsidRDefault="00883CC1" w:rsidP="006B22D4">
            <w:pPr>
              <w:rPr>
                <w:rFonts w:asciiTheme="minorHAnsi" w:hAnsiTheme="minorHAnsi" w:cstheme="minorHAnsi"/>
                <w:b/>
                <w:bCs/>
                <w:sz w:val="20"/>
              </w:rPr>
            </w:pPr>
          </w:p>
          <w:p w14:paraId="0A7EEFB4" w14:textId="77777777" w:rsidR="00883CC1" w:rsidRPr="00817AF3" w:rsidRDefault="00883CC1" w:rsidP="006B22D4">
            <w:pPr>
              <w:rPr>
                <w:rFonts w:asciiTheme="minorHAnsi" w:hAnsiTheme="minorHAnsi" w:cstheme="minorHAnsi"/>
                <w:b/>
                <w:bCs/>
                <w:sz w:val="20"/>
              </w:rPr>
            </w:pPr>
          </w:p>
        </w:tc>
        <w:tc>
          <w:tcPr>
            <w:tcW w:w="383" w:type="dxa"/>
            <w:tcBorders>
              <w:top w:val="single" w:sz="4" w:space="0" w:color="auto"/>
            </w:tcBorders>
          </w:tcPr>
          <w:p w14:paraId="42BE8796" w14:textId="77777777" w:rsidR="00883CC1" w:rsidRPr="00817AF3" w:rsidRDefault="00883CC1" w:rsidP="006B22D4">
            <w:pPr>
              <w:rPr>
                <w:rFonts w:asciiTheme="minorHAnsi" w:hAnsiTheme="minorHAnsi" w:cstheme="minorHAnsi"/>
                <w:sz w:val="20"/>
              </w:rPr>
            </w:pPr>
          </w:p>
          <w:p w14:paraId="22644C00" w14:textId="77777777" w:rsidR="00883CC1" w:rsidRPr="00817AF3" w:rsidRDefault="00883CC1" w:rsidP="006B22D4">
            <w:pPr>
              <w:rPr>
                <w:rFonts w:asciiTheme="minorHAnsi" w:hAnsiTheme="minorHAnsi" w:cstheme="minorHAnsi"/>
                <w:sz w:val="20"/>
              </w:rPr>
            </w:pPr>
          </w:p>
          <w:p w14:paraId="7CC472EA" w14:textId="77777777" w:rsidR="00883CC1" w:rsidRPr="00817AF3" w:rsidRDefault="00883CC1" w:rsidP="006B22D4">
            <w:pPr>
              <w:rPr>
                <w:rFonts w:asciiTheme="minorHAnsi" w:hAnsiTheme="minorHAnsi" w:cstheme="minorHAnsi"/>
                <w:sz w:val="20"/>
              </w:rPr>
            </w:pPr>
          </w:p>
        </w:tc>
        <w:tc>
          <w:tcPr>
            <w:tcW w:w="1230" w:type="dxa"/>
            <w:tcBorders>
              <w:top w:val="single" w:sz="4" w:space="0" w:color="auto"/>
            </w:tcBorders>
            <w:shd w:val="clear" w:color="auto" w:fill="auto"/>
            <w:vAlign w:val="center"/>
          </w:tcPr>
          <w:p w14:paraId="17796FD3" w14:textId="77777777" w:rsidR="00883CC1" w:rsidRPr="00817AF3" w:rsidRDefault="00883CC1" w:rsidP="006B22D4">
            <w:pPr>
              <w:rPr>
                <w:rFonts w:asciiTheme="minorHAnsi" w:hAnsiTheme="minorHAnsi" w:cstheme="minorHAnsi"/>
                <w:sz w:val="20"/>
              </w:rPr>
            </w:pPr>
          </w:p>
        </w:tc>
        <w:tc>
          <w:tcPr>
            <w:tcW w:w="1148" w:type="dxa"/>
            <w:tcBorders>
              <w:top w:val="single" w:sz="4" w:space="0" w:color="auto"/>
            </w:tcBorders>
            <w:shd w:val="clear" w:color="auto" w:fill="auto"/>
            <w:vAlign w:val="center"/>
          </w:tcPr>
          <w:p w14:paraId="28C3AC06" w14:textId="77777777" w:rsidR="00883CC1" w:rsidRPr="00817AF3" w:rsidRDefault="00883CC1" w:rsidP="006B22D4">
            <w:pPr>
              <w:rPr>
                <w:rFonts w:asciiTheme="minorHAnsi" w:hAnsiTheme="minorHAnsi" w:cstheme="minorHAnsi"/>
                <w:b/>
                <w:bCs/>
                <w:sz w:val="20"/>
              </w:rPr>
            </w:pPr>
          </w:p>
        </w:tc>
        <w:tc>
          <w:tcPr>
            <w:tcW w:w="995" w:type="dxa"/>
            <w:tcBorders>
              <w:top w:val="single" w:sz="4" w:space="0" w:color="auto"/>
            </w:tcBorders>
            <w:shd w:val="clear" w:color="auto" w:fill="auto"/>
            <w:vAlign w:val="center"/>
          </w:tcPr>
          <w:p w14:paraId="75AB28C2" w14:textId="77777777" w:rsidR="00883CC1" w:rsidRPr="00817AF3" w:rsidRDefault="00883CC1" w:rsidP="006B22D4">
            <w:pPr>
              <w:rPr>
                <w:rFonts w:asciiTheme="minorHAnsi" w:hAnsiTheme="minorHAnsi" w:cstheme="minorHAnsi"/>
                <w:sz w:val="20"/>
              </w:rPr>
            </w:pPr>
          </w:p>
        </w:tc>
        <w:tc>
          <w:tcPr>
            <w:tcW w:w="1127" w:type="dxa"/>
            <w:tcBorders>
              <w:top w:val="single" w:sz="4" w:space="0" w:color="auto"/>
            </w:tcBorders>
            <w:shd w:val="clear" w:color="auto" w:fill="auto"/>
            <w:vAlign w:val="center"/>
          </w:tcPr>
          <w:p w14:paraId="42479EBA" w14:textId="77777777" w:rsidR="00883CC1" w:rsidRPr="00817AF3" w:rsidRDefault="00883CC1" w:rsidP="006B22D4">
            <w:pPr>
              <w:rPr>
                <w:rFonts w:asciiTheme="minorHAnsi" w:hAnsiTheme="minorHAnsi" w:cstheme="minorHAnsi"/>
                <w:b/>
                <w:bCs/>
                <w:sz w:val="20"/>
              </w:rPr>
            </w:pPr>
          </w:p>
        </w:tc>
        <w:tc>
          <w:tcPr>
            <w:tcW w:w="927" w:type="dxa"/>
            <w:tcBorders>
              <w:top w:val="single" w:sz="4" w:space="0" w:color="auto"/>
            </w:tcBorders>
            <w:shd w:val="clear" w:color="auto" w:fill="auto"/>
            <w:vAlign w:val="center"/>
          </w:tcPr>
          <w:p w14:paraId="50A10FF9" w14:textId="77777777" w:rsidR="00883CC1" w:rsidRPr="00817AF3" w:rsidRDefault="00883CC1" w:rsidP="006B22D4">
            <w:pPr>
              <w:rPr>
                <w:rFonts w:asciiTheme="minorHAnsi" w:hAnsiTheme="minorHAnsi" w:cstheme="minorHAnsi"/>
                <w:sz w:val="20"/>
              </w:rPr>
            </w:pPr>
          </w:p>
        </w:tc>
        <w:tc>
          <w:tcPr>
            <w:tcW w:w="1185" w:type="dxa"/>
            <w:tcBorders>
              <w:top w:val="single" w:sz="4" w:space="0" w:color="auto"/>
            </w:tcBorders>
          </w:tcPr>
          <w:p w14:paraId="4DEEAB75" w14:textId="77777777" w:rsidR="00883CC1" w:rsidRPr="00817AF3" w:rsidRDefault="00883CC1" w:rsidP="006B22D4">
            <w:pPr>
              <w:rPr>
                <w:rFonts w:asciiTheme="minorHAnsi" w:hAnsiTheme="minorHAnsi" w:cstheme="minorHAnsi"/>
                <w:b/>
                <w:bCs/>
                <w:sz w:val="20"/>
              </w:rPr>
            </w:pPr>
          </w:p>
        </w:tc>
        <w:tc>
          <w:tcPr>
            <w:tcW w:w="932" w:type="dxa"/>
            <w:tcBorders>
              <w:top w:val="single" w:sz="4" w:space="0" w:color="auto"/>
            </w:tcBorders>
          </w:tcPr>
          <w:p w14:paraId="583485D6" w14:textId="77777777" w:rsidR="00883CC1" w:rsidRPr="00817AF3" w:rsidRDefault="00883CC1" w:rsidP="006B22D4">
            <w:pPr>
              <w:rPr>
                <w:rFonts w:asciiTheme="minorHAnsi" w:hAnsiTheme="minorHAnsi" w:cstheme="minorHAnsi"/>
                <w:b/>
                <w:bCs/>
                <w:sz w:val="20"/>
              </w:rPr>
            </w:pPr>
          </w:p>
        </w:tc>
        <w:tc>
          <w:tcPr>
            <w:tcW w:w="1197" w:type="dxa"/>
            <w:tcBorders>
              <w:top w:val="single" w:sz="4" w:space="0" w:color="auto"/>
            </w:tcBorders>
          </w:tcPr>
          <w:p w14:paraId="71FF56E1" w14:textId="77777777" w:rsidR="00883CC1" w:rsidRPr="00817AF3" w:rsidRDefault="00883CC1" w:rsidP="006B22D4">
            <w:pPr>
              <w:rPr>
                <w:rFonts w:asciiTheme="minorHAnsi" w:hAnsiTheme="minorHAnsi" w:cstheme="minorHAnsi"/>
                <w:b/>
                <w:bCs/>
                <w:sz w:val="20"/>
              </w:rPr>
            </w:pPr>
          </w:p>
        </w:tc>
        <w:tc>
          <w:tcPr>
            <w:tcW w:w="927" w:type="dxa"/>
            <w:tcBorders>
              <w:top w:val="single" w:sz="4" w:space="0" w:color="auto"/>
            </w:tcBorders>
          </w:tcPr>
          <w:p w14:paraId="6BB4E468" w14:textId="77777777" w:rsidR="00883CC1" w:rsidRPr="00817AF3" w:rsidRDefault="00883CC1" w:rsidP="006B22D4">
            <w:pPr>
              <w:rPr>
                <w:rFonts w:asciiTheme="minorHAnsi" w:hAnsiTheme="minorHAnsi" w:cstheme="minorHAnsi"/>
                <w:b/>
                <w:bCs/>
                <w:sz w:val="20"/>
              </w:rPr>
            </w:pPr>
          </w:p>
        </w:tc>
        <w:tc>
          <w:tcPr>
            <w:tcW w:w="1065" w:type="dxa"/>
            <w:tcBorders>
              <w:top w:val="single" w:sz="4" w:space="0" w:color="auto"/>
              <w:right w:val="single" w:sz="4" w:space="0" w:color="auto"/>
            </w:tcBorders>
            <w:shd w:val="clear" w:color="auto" w:fill="auto"/>
            <w:vAlign w:val="center"/>
          </w:tcPr>
          <w:p w14:paraId="15AB4E90" w14:textId="77777777" w:rsidR="00883CC1" w:rsidRPr="00817AF3" w:rsidRDefault="00883CC1" w:rsidP="006B22D4">
            <w:pPr>
              <w:rPr>
                <w:rFonts w:asciiTheme="minorHAnsi" w:hAnsiTheme="minorHAnsi" w:cstheme="minorHAnsi"/>
                <w:b/>
                <w:bCs/>
                <w:sz w:val="20"/>
              </w:rPr>
            </w:pPr>
          </w:p>
        </w:tc>
        <w:tc>
          <w:tcPr>
            <w:tcW w:w="2208"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7F1A9A0"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GRAND TOTAL BID PRICE</w:t>
            </w:r>
          </w:p>
        </w:tc>
      </w:tr>
    </w:tbl>
    <w:p w14:paraId="22765637" w14:textId="77777777" w:rsidR="009D022D" w:rsidRDefault="009D022D" w:rsidP="002234B4">
      <w:pPr>
        <w:rPr>
          <w:rFonts w:asciiTheme="minorHAnsi" w:eastAsia="Times" w:hAnsiTheme="minorHAnsi" w:cstheme="minorHAnsi"/>
          <w:b/>
          <w:sz w:val="20"/>
          <w:szCs w:val="20"/>
          <w:lang w:val="en-GB" w:eastAsia="en-US"/>
        </w:rPr>
      </w:pPr>
    </w:p>
    <w:p w14:paraId="63B31295" w14:textId="77777777" w:rsidR="002D18A9" w:rsidRPr="00BC2BAD" w:rsidRDefault="002D18A9" w:rsidP="002D18A9">
      <w:pPr>
        <w:ind w:left="-426"/>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lastRenderedPageBreak/>
        <w:t>Please indicate the summary cost per test for the following items: -</w:t>
      </w:r>
    </w:p>
    <w:tbl>
      <w:tblPr>
        <w:tblW w:w="5256" w:type="pct"/>
        <w:tblInd w:w="-577" w:type="dxa"/>
        <w:tblCellMar>
          <w:left w:w="0" w:type="dxa"/>
          <w:right w:w="0" w:type="dxa"/>
        </w:tblCellMar>
        <w:tblLook w:val="04A0" w:firstRow="1" w:lastRow="0" w:firstColumn="1" w:lastColumn="0" w:noHBand="0" w:noVBand="1"/>
      </w:tblPr>
      <w:tblGrid>
        <w:gridCol w:w="5757"/>
        <w:gridCol w:w="4514"/>
        <w:gridCol w:w="5502"/>
      </w:tblGrid>
      <w:tr w:rsidR="002D18A9" w:rsidRPr="00BC2BAD" w14:paraId="4799E561" w14:textId="77777777" w:rsidTr="00C50CC9">
        <w:tc>
          <w:tcPr>
            <w:tcW w:w="1825"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7DCDC28" w14:textId="77777777" w:rsidR="002D18A9" w:rsidRPr="00BC2BAD" w:rsidRDefault="002D18A9" w:rsidP="00C50CC9">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Item</w:t>
            </w:r>
          </w:p>
        </w:tc>
        <w:tc>
          <w:tcPr>
            <w:tcW w:w="14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EF6D84E" w14:textId="77777777" w:rsidR="002D18A9" w:rsidRPr="00BC2BAD" w:rsidRDefault="002D18A9" w:rsidP="00C50CC9">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Cost per Test</w:t>
            </w:r>
          </w:p>
        </w:tc>
        <w:tc>
          <w:tcPr>
            <w:tcW w:w="174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ED4DFC8" w14:textId="77777777" w:rsidR="002D18A9" w:rsidRPr="00BC2BAD" w:rsidRDefault="002D18A9" w:rsidP="00C50CC9">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Monthly Cost (Rand )</w:t>
            </w:r>
          </w:p>
        </w:tc>
      </w:tr>
      <w:tr w:rsidR="002D18A9" w:rsidRPr="00BC2BAD" w14:paraId="51B61E8D" w14:textId="77777777" w:rsidTr="00C50CC9">
        <w:tc>
          <w:tcPr>
            <w:tcW w:w="1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19F77" w14:textId="77777777" w:rsidR="002D18A9" w:rsidRPr="00BC2BAD" w:rsidRDefault="002D18A9" w:rsidP="00C50CC9">
            <w:pPr>
              <w:rPr>
                <w:rFonts w:asciiTheme="minorHAnsi" w:eastAsia="Times" w:hAnsiTheme="minorHAnsi" w:cstheme="minorHAnsi"/>
                <w:sz w:val="20"/>
                <w:szCs w:val="20"/>
                <w:lang w:val="en-GB" w:eastAsia="en-US"/>
              </w:rPr>
            </w:pPr>
            <w:r w:rsidRPr="00817AF3">
              <w:rPr>
                <w:rFonts w:asciiTheme="minorHAnsi" w:hAnsiTheme="minorHAnsi" w:cstheme="minorHAnsi"/>
                <w:sz w:val="20"/>
              </w:rPr>
              <w:t xml:space="preserve"> Kit/Reagents</w:t>
            </w:r>
          </w:p>
        </w:tc>
        <w:tc>
          <w:tcPr>
            <w:tcW w:w="1431" w:type="pct"/>
            <w:tcBorders>
              <w:top w:val="nil"/>
              <w:left w:val="nil"/>
              <w:bottom w:val="single" w:sz="8" w:space="0" w:color="auto"/>
              <w:right w:val="single" w:sz="8" w:space="0" w:color="auto"/>
            </w:tcBorders>
            <w:tcMar>
              <w:top w:w="0" w:type="dxa"/>
              <w:left w:w="108" w:type="dxa"/>
              <w:bottom w:w="0" w:type="dxa"/>
              <w:right w:w="108" w:type="dxa"/>
            </w:tcMar>
          </w:tcPr>
          <w:p w14:paraId="374F8148" w14:textId="77777777" w:rsidR="002D18A9" w:rsidRPr="00BC2BAD" w:rsidRDefault="002D18A9" w:rsidP="00C50CC9">
            <w:pPr>
              <w:rPr>
                <w:rFonts w:asciiTheme="minorHAnsi" w:eastAsia="Times" w:hAnsiTheme="minorHAnsi" w:cstheme="minorHAnsi"/>
                <w:sz w:val="20"/>
                <w:szCs w:val="20"/>
                <w:lang w:val="en-GB" w:eastAsia="en-US"/>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tcPr>
          <w:p w14:paraId="001F741D" w14:textId="77777777" w:rsidR="002D18A9" w:rsidRPr="00BC2BAD" w:rsidRDefault="002D18A9" w:rsidP="00C50CC9">
            <w:pPr>
              <w:rPr>
                <w:rFonts w:asciiTheme="minorHAnsi" w:eastAsia="Times" w:hAnsiTheme="minorHAnsi" w:cstheme="minorHAnsi"/>
                <w:sz w:val="20"/>
                <w:szCs w:val="20"/>
                <w:lang w:val="en-GB" w:eastAsia="en-US"/>
              </w:rPr>
            </w:pPr>
          </w:p>
        </w:tc>
      </w:tr>
      <w:tr w:rsidR="002D18A9" w:rsidRPr="00BC2BAD" w14:paraId="19AE1C2F" w14:textId="77777777" w:rsidTr="00C50CC9">
        <w:tc>
          <w:tcPr>
            <w:tcW w:w="182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BEF2E5" w14:textId="77777777" w:rsidR="002D18A9" w:rsidRPr="00BC2BAD" w:rsidRDefault="002D18A9" w:rsidP="00C50CC9">
            <w:pPr>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t>Test Consumables</w:t>
            </w:r>
          </w:p>
        </w:tc>
        <w:tc>
          <w:tcPr>
            <w:tcW w:w="1431" w:type="pct"/>
            <w:tcBorders>
              <w:top w:val="nil"/>
              <w:left w:val="nil"/>
              <w:bottom w:val="single" w:sz="8" w:space="0" w:color="auto"/>
              <w:right w:val="single" w:sz="8" w:space="0" w:color="auto"/>
            </w:tcBorders>
            <w:tcMar>
              <w:top w:w="0" w:type="dxa"/>
              <w:left w:w="108" w:type="dxa"/>
              <w:bottom w:w="0" w:type="dxa"/>
              <w:right w:w="108" w:type="dxa"/>
            </w:tcMar>
          </w:tcPr>
          <w:p w14:paraId="02792418" w14:textId="77777777" w:rsidR="002D18A9" w:rsidRPr="00BC2BAD" w:rsidRDefault="002D18A9" w:rsidP="00C50CC9">
            <w:pPr>
              <w:rPr>
                <w:rFonts w:asciiTheme="minorHAnsi" w:eastAsia="Times" w:hAnsiTheme="minorHAnsi" w:cstheme="minorHAnsi"/>
                <w:sz w:val="20"/>
                <w:szCs w:val="20"/>
                <w:lang w:val="en-GB" w:eastAsia="en-US"/>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tcPr>
          <w:p w14:paraId="7C6A6B95" w14:textId="77777777" w:rsidR="002D18A9" w:rsidRPr="00BC2BAD" w:rsidRDefault="002D18A9" w:rsidP="00C50CC9">
            <w:pPr>
              <w:rPr>
                <w:rFonts w:asciiTheme="minorHAnsi" w:eastAsia="Times" w:hAnsiTheme="minorHAnsi" w:cstheme="minorHAnsi"/>
                <w:sz w:val="20"/>
                <w:szCs w:val="20"/>
                <w:lang w:val="en-GB" w:eastAsia="en-US"/>
              </w:rPr>
            </w:pPr>
          </w:p>
        </w:tc>
      </w:tr>
      <w:tr w:rsidR="002D18A9" w:rsidRPr="00BC2BAD" w14:paraId="32FFF39A" w14:textId="77777777" w:rsidTr="00C50CC9">
        <w:tc>
          <w:tcPr>
            <w:tcW w:w="1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BF497" w14:textId="77777777" w:rsidR="002D18A9" w:rsidRPr="00BC2BAD" w:rsidRDefault="002D18A9" w:rsidP="00C50CC9">
            <w:pPr>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t>Controls</w:t>
            </w:r>
          </w:p>
        </w:tc>
        <w:tc>
          <w:tcPr>
            <w:tcW w:w="1431" w:type="pct"/>
            <w:tcBorders>
              <w:top w:val="nil"/>
              <w:left w:val="nil"/>
              <w:bottom w:val="single" w:sz="8" w:space="0" w:color="auto"/>
              <w:right w:val="single" w:sz="8" w:space="0" w:color="auto"/>
            </w:tcBorders>
            <w:tcMar>
              <w:top w:w="0" w:type="dxa"/>
              <w:left w:w="108" w:type="dxa"/>
              <w:bottom w:w="0" w:type="dxa"/>
              <w:right w:w="108" w:type="dxa"/>
            </w:tcMar>
          </w:tcPr>
          <w:p w14:paraId="79632390" w14:textId="77777777" w:rsidR="002D18A9" w:rsidRPr="00BC2BAD" w:rsidRDefault="002D18A9" w:rsidP="00C50CC9">
            <w:pPr>
              <w:rPr>
                <w:rFonts w:asciiTheme="minorHAnsi" w:eastAsia="Times" w:hAnsiTheme="minorHAnsi" w:cstheme="minorHAnsi"/>
                <w:sz w:val="20"/>
                <w:szCs w:val="20"/>
                <w:lang w:val="en-GB" w:eastAsia="en-US"/>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tcPr>
          <w:p w14:paraId="6B583BED" w14:textId="77777777" w:rsidR="002D18A9" w:rsidRPr="00BC2BAD" w:rsidRDefault="002D18A9" w:rsidP="00C50CC9">
            <w:pPr>
              <w:rPr>
                <w:rFonts w:asciiTheme="minorHAnsi" w:eastAsia="Times" w:hAnsiTheme="minorHAnsi" w:cstheme="minorHAnsi"/>
                <w:sz w:val="20"/>
                <w:szCs w:val="20"/>
                <w:lang w:val="en-GB" w:eastAsia="en-US"/>
              </w:rPr>
            </w:pPr>
          </w:p>
        </w:tc>
      </w:tr>
      <w:tr w:rsidR="002D18A9" w:rsidRPr="00BC2BAD" w14:paraId="241D993E" w14:textId="77777777" w:rsidTr="00C50CC9">
        <w:tc>
          <w:tcPr>
            <w:tcW w:w="1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12234" w14:textId="77777777" w:rsidR="002D18A9" w:rsidRPr="00BC2BAD" w:rsidRDefault="002D18A9" w:rsidP="00C50CC9">
            <w:pPr>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t>Calibration</w:t>
            </w:r>
          </w:p>
        </w:tc>
        <w:tc>
          <w:tcPr>
            <w:tcW w:w="1431" w:type="pct"/>
            <w:tcBorders>
              <w:top w:val="nil"/>
              <w:left w:val="nil"/>
              <w:bottom w:val="single" w:sz="8" w:space="0" w:color="auto"/>
              <w:right w:val="single" w:sz="8" w:space="0" w:color="auto"/>
            </w:tcBorders>
            <w:tcMar>
              <w:top w:w="0" w:type="dxa"/>
              <w:left w:w="108" w:type="dxa"/>
              <w:bottom w:w="0" w:type="dxa"/>
              <w:right w:w="108" w:type="dxa"/>
            </w:tcMar>
          </w:tcPr>
          <w:p w14:paraId="17F9F4C4" w14:textId="77777777" w:rsidR="002D18A9" w:rsidRPr="00BC2BAD" w:rsidRDefault="002D18A9" w:rsidP="00C50CC9">
            <w:pPr>
              <w:rPr>
                <w:rFonts w:asciiTheme="minorHAnsi" w:eastAsia="Times" w:hAnsiTheme="minorHAnsi" w:cstheme="minorHAnsi"/>
                <w:sz w:val="20"/>
                <w:szCs w:val="20"/>
                <w:lang w:val="en-GB" w:eastAsia="en-US"/>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tcPr>
          <w:p w14:paraId="6B2FCECE" w14:textId="77777777" w:rsidR="002D18A9" w:rsidRPr="00BC2BAD" w:rsidRDefault="002D18A9" w:rsidP="00C50CC9">
            <w:pPr>
              <w:rPr>
                <w:rFonts w:asciiTheme="minorHAnsi" w:eastAsia="Times" w:hAnsiTheme="minorHAnsi" w:cstheme="minorHAnsi"/>
                <w:sz w:val="20"/>
                <w:szCs w:val="20"/>
                <w:lang w:val="en-GB" w:eastAsia="en-US"/>
              </w:rPr>
            </w:pPr>
          </w:p>
        </w:tc>
      </w:tr>
    </w:tbl>
    <w:p w14:paraId="1E8CA249" w14:textId="77777777" w:rsidR="002D18A9" w:rsidRPr="00BC2BAD" w:rsidRDefault="002D18A9" w:rsidP="002D18A9">
      <w:pPr>
        <w:rPr>
          <w:rFonts w:asciiTheme="minorHAnsi" w:eastAsia="Times" w:hAnsiTheme="minorHAnsi" w:cstheme="minorHAnsi"/>
          <w:sz w:val="20"/>
          <w:szCs w:val="20"/>
          <w:lang w:val="en-GB" w:eastAsia="en-US"/>
        </w:rPr>
      </w:pPr>
    </w:p>
    <w:p w14:paraId="143A9E4B" w14:textId="77777777" w:rsidR="002D18A9" w:rsidRDefault="002D18A9" w:rsidP="002D18A9">
      <w:pPr>
        <w:ind w:hanging="426"/>
        <w:rPr>
          <w:rFonts w:asciiTheme="minorHAnsi" w:eastAsia="Times" w:hAnsiTheme="minorHAnsi" w:cstheme="minorHAnsi"/>
          <w:sz w:val="20"/>
          <w:szCs w:val="20"/>
          <w:lang w:val="en-GB" w:eastAsia="en-US"/>
        </w:rPr>
      </w:pPr>
    </w:p>
    <w:p w14:paraId="27D75992" w14:textId="77777777" w:rsidR="002D18A9" w:rsidRPr="00BC2BAD" w:rsidRDefault="002D18A9" w:rsidP="002D18A9">
      <w:pPr>
        <w:ind w:hanging="426"/>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t>Training</w:t>
      </w:r>
    </w:p>
    <w:tbl>
      <w:tblPr>
        <w:tblW w:w="5256" w:type="pct"/>
        <w:tblInd w:w="-577" w:type="dxa"/>
        <w:tblCellMar>
          <w:left w:w="0" w:type="dxa"/>
          <w:right w:w="0" w:type="dxa"/>
        </w:tblCellMar>
        <w:tblLook w:val="04A0" w:firstRow="1" w:lastRow="0" w:firstColumn="1" w:lastColumn="0" w:noHBand="0" w:noVBand="1"/>
      </w:tblPr>
      <w:tblGrid>
        <w:gridCol w:w="5757"/>
        <w:gridCol w:w="4514"/>
        <w:gridCol w:w="5502"/>
      </w:tblGrid>
      <w:tr w:rsidR="002D18A9" w:rsidRPr="00BC2BAD" w14:paraId="528682C1" w14:textId="77777777" w:rsidTr="00C50CC9">
        <w:tc>
          <w:tcPr>
            <w:tcW w:w="1825"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B9403F8" w14:textId="77777777" w:rsidR="002D18A9" w:rsidRPr="00BC2BAD" w:rsidRDefault="002D18A9" w:rsidP="00C50CC9">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Description</w:t>
            </w:r>
          </w:p>
        </w:tc>
        <w:tc>
          <w:tcPr>
            <w:tcW w:w="14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868F0F9" w14:textId="77777777" w:rsidR="002D18A9" w:rsidRPr="00BC2BAD" w:rsidRDefault="002D18A9" w:rsidP="00C50CC9">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Total cost Vat Excl</w:t>
            </w:r>
            <w:r>
              <w:rPr>
                <w:rFonts w:asciiTheme="minorHAnsi" w:eastAsia="Times" w:hAnsiTheme="minorHAnsi" w:cstheme="minorHAnsi"/>
                <w:b/>
                <w:bCs/>
                <w:sz w:val="20"/>
                <w:szCs w:val="20"/>
                <w:lang w:val="en-GB" w:eastAsia="en-US"/>
              </w:rPr>
              <w:t>.</w:t>
            </w:r>
          </w:p>
        </w:tc>
        <w:tc>
          <w:tcPr>
            <w:tcW w:w="174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CF15CEA" w14:textId="77777777" w:rsidR="002D18A9" w:rsidRPr="00BC2BAD" w:rsidRDefault="002D18A9" w:rsidP="00C50CC9">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Total cost Vat Incl</w:t>
            </w:r>
            <w:r>
              <w:rPr>
                <w:rFonts w:asciiTheme="minorHAnsi" w:eastAsia="Times" w:hAnsiTheme="minorHAnsi" w:cstheme="minorHAnsi"/>
                <w:b/>
                <w:bCs/>
                <w:sz w:val="20"/>
                <w:szCs w:val="20"/>
                <w:lang w:val="en-GB" w:eastAsia="en-US"/>
              </w:rPr>
              <w:t>.</w:t>
            </w:r>
          </w:p>
        </w:tc>
      </w:tr>
      <w:tr w:rsidR="002D18A9" w:rsidRPr="00BC2BAD" w14:paraId="5C0BD34A" w14:textId="77777777" w:rsidTr="00C50CC9">
        <w:tc>
          <w:tcPr>
            <w:tcW w:w="1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308CC" w14:textId="77777777" w:rsidR="002D18A9" w:rsidRPr="00BC2BAD" w:rsidRDefault="002D18A9" w:rsidP="00C50CC9">
            <w:pPr>
              <w:rPr>
                <w:rFonts w:asciiTheme="minorHAnsi" w:eastAsia="Times" w:hAnsiTheme="minorHAnsi" w:cstheme="minorHAnsi"/>
                <w:b/>
                <w:bCs/>
                <w:sz w:val="20"/>
                <w:szCs w:val="20"/>
                <w:lang w:val="en-GB" w:eastAsia="en-US"/>
              </w:rPr>
            </w:pPr>
          </w:p>
        </w:tc>
        <w:tc>
          <w:tcPr>
            <w:tcW w:w="1431" w:type="pct"/>
            <w:tcBorders>
              <w:top w:val="nil"/>
              <w:left w:val="nil"/>
              <w:bottom w:val="single" w:sz="8" w:space="0" w:color="auto"/>
              <w:right w:val="single" w:sz="8" w:space="0" w:color="auto"/>
            </w:tcBorders>
            <w:tcMar>
              <w:top w:w="0" w:type="dxa"/>
              <w:left w:w="108" w:type="dxa"/>
              <w:bottom w:w="0" w:type="dxa"/>
              <w:right w:w="108" w:type="dxa"/>
            </w:tcMar>
          </w:tcPr>
          <w:p w14:paraId="4585360D" w14:textId="77777777" w:rsidR="002D18A9" w:rsidRPr="00BC2BAD" w:rsidRDefault="002D18A9" w:rsidP="00C50CC9">
            <w:pPr>
              <w:rPr>
                <w:rFonts w:asciiTheme="minorHAnsi" w:eastAsia="Times" w:hAnsiTheme="minorHAnsi" w:cstheme="minorHAnsi"/>
                <w:sz w:val="20"/>
                <w:szCs w:val="20"/>
                <w:lang w:val="en-GB" w:eastAsia="en-US"/>
              </w:rPr>
            </w:pPr>
          </w:p>
        </w:tc>
        <w:tc>
          <w:tcPr>
            <w:tcW w:w="1745" w:type="pct"/>
            <w:tcBorders>
              <w:top w:val="nil"/>
              <w:left w:val="nil"/>
              <w:bottom w:val="single" w:sz="8" w:space="0" w:color="auto"/>
              <w:right w:val="single" w:sz="8" w:space="0" w:color="auto"/>
            </w:tcBorders>
            <w:tcMar>
              <w:top w:w="0" w:type="dxa"/>
              <w:left w:w="108" w:type="dxa"/>
              <w:bottom w:w="0" w:type="dxa"/>
              <w:right w:w="108" w:type="dxa"/>
            </w:tcMar>
          </w:tcPr>
          <w:p w14:paraId="2277768D" w14:textId="77777777" w:rsidR="002D18A9" w:rsidRPr="00BC2BAD" w:rsidRDefault="002D18A9" w:rsidP="00C50CC9">
            <w:pPr>
              <w:rPr>
                <w:rFonts w:asciiTheme="minorHAnsi" w:eastAsia="Times" w:hAnsiTheme="minorHAnsi" w:cstheme="minorHAnsi"/>
                <w:sz w:val="20"/>
                <w:szCs w:val="20"/>
                <w:lang w:val="en-GB" w:eastAsia="en-US"/>
              </w:rPr>
            </w:pPr>
          </w:p>
        </w:tc>
      </w:tr>
    </w:tbl>
    <w:p w14:paraId="4CB5B671" w14:textId="77777777" w:rsidR="002D18A9" w:rsidRPr="00BC2BAD" w:rsidRDefault="002D18A9" w:rsidP="002D18A9">
      <w:pPr>
        <w:rPr>
          <w:rFonts w:asciiTheme="minorHAnsi" w:eastAsia="Times" w:hAnsiTheme="minorHAnsi" w:cstheme="minorHAnsi"/>
          <w:sz w:val="20"/>
          <w:szCs w:val="20"/>
          <w:lang w:val="en-GB" w:eastAsia="en-US"/>
        </w:rPr>
      </w:pPr>
    </w:p>
    <w:p w14:paraId="7224F0DA" w14:textId="77777777" w:rsidR="002D18A9" w:rsidRDefault="002D18A9" w:rsidP="002D18A9">
      <w:pPr>
        <w:ind w:left="-426" w:hanging="426"/>
        <w:rPr>
          <w:rFonts w:asciiTheme="minorHAnsi" w:eastAsia="Times" w:hAnsiTheme="minorHAnsi" w:cstheme="minorHAnsi"/>
          <w:sz w:val="20"/>
          <w:szCs w:val="20"/>
          <w:lang w:val="en-GB" w:eastAsia="en-US"/>
        </w:rPr>
      </w:pPr>
      <w:r>
        <w:rPr>
          <w:rFonts w:asciiTheme="minorHAnsi" w:eastAsia="Times" w:hAnsiTheme="minorHAnsi" w:cstheme="minorHAnsi"/>
          <w:sz w:val="20"/>
          <w:szCs w:val="20"/>
          <w:lang w:val="en-GB" w:eastAsia="en-US"/>
        </w:rPr>
        <w:t xml:space="preserve">     </w:t>
      </w:r>
    </w:p>
    <w:p w14:paraId="0E38D94E" w14:textId="77777777" w:rsidR="002D18A9" w:rsidRDefault="002D18A9" w:rsidP="002D18A9">
      <w:pPr>
        <w:ind w:left="-426" w:hanging="426"/>
        <w:rPr>
          <w:rFonts w:asciiTheme="minorHAnsi" w:eastAsia="Times" w:hAnsiTheme="minorHAnsi" w:cstheme="minorHAnsi"/>
          <w:sz w:val="20"/>
          <w:szCs w:val="20"/>
          <w:lang w:val="en-GB" w:eastAsia="en-US"/>
        </w:rPr>
      </w:pPr>
    </w:p>
    <w:p w14:paraId="35F52D6C" w14:textId="77777777" w:rsidR="002D18A9" w:rsidRPr="00BC2BAD" w:rsidRDefault="002D18A9" w:rsidP="002D18A9">
      <w:pPr>
        <w:ind w:left="-426" w:hanging="426"/>
        <w:rPr>
          <w:rFonts w:asciiTheme="minorHAnsi" w:eastAsia="Times" w:hAnsiTheme="minorHAnsi" w:cstheme="minorHAnsi"/>
          <w:sz w:val="20"/>
          <w:szCs w:val="20"/>
          <w:lang w:val="en-GB" w:eastAsia="en-US"/>
        </w:rPr>
      </w:pPr>
      <w:r>
        <w:rPr>
          <w:rFonts w:asciiTheme="minorHAnsi" w:eastAsia="Times" w:hAnsiTheme="minorHAnsi" w:cstheme="minorHAnsi"/>
          <w:sz w:val="20"/>
          <w:szCs w:val="20"/>
          <w:lang w:val="en-GB" w:eastAsia="en-US"/>
        </w:rPr>
        <w:t xml:space="preserve">      </w:t>
      </w:r>
      <w:r w:rsidRPr="00BC2BAD">
        <w:rPr>
          <w:rFonts w:asciiTheme="minorHAnsi" w:eastAsia="Times" w:hAnsiTheme="minorHAnsi" w:cstheme="minorHAnsi"/>
          <w:sz w:val="20"/>
          <w:szCs w:val="20"/>
          <w:lang w:val="en-GB" w:eastAsia="en-US"/>
        </w:rPr>
        <w:t>Please any additional comments in the box below to further clarify any details about the all-in cost per test for your</w:t>
      </w:r>
      <w:r>
        <w:rPr>
          <w:rFonts w:asciiTheme="minorHAnsi" w:eastAsia="Times" w:hAnsiTheme="minorHAnsi" w:cstheme="minorHAnsi"/>
          <w:sz w:val="20"/>
          <w:szCs w:val="20"/>
          <w:lang w:val="en-GB" w:eastAsia="en-US"/>
        </w:rPr>
        <w:t xml:space="preserve"> </w:t>
      </w:r>
      <w:r w:rsidRPr="00BC2BAD">
        <w:rPr>
          <w:rFonts w:asciiTheme="minorHAnsi" w:eastAsia="Times" w:hAnsiTheme="minorHAnsi" w:cstheme="minorHAnsi"/>
          <w:sz w:val="20"/>
          <w:szCs w:val="20"/>
          <w:lang w:val="en-GB" w:eastAsia="en-US"/>
        </w:rPr>
        <w:t>assay: -</w:t>
      </w:r>
    </w:p>
    <w:tbl>
      <w:tblPr>
        <w:tblW w:w="15735" w:type="dxa"/>
        <w:tblInd w:w="-577" w:type="dxa"/>
        <w:tblCellMar>
          <w:left w:w="0" w:type="dxa"/>
          <w:right w:w="0" w:type="dxa"/>
        </w:tblCellMar>
        <w:tblLook w:val="04A0" w:firstRow="1" w:lastRow="0" w:firstColumn="1" w:lastColumn="0" w:noHBand="0" w:noVBand="1"/>
      </w:tblPr>
      <w:tblGrid>
        <w:gridCol w:w="15735"/>
      </w:tblGrid>
      <w:tr w:rsidR="002D18A9" w:rsidRPr="00BC2BAD" w14:paraId="167A38D8" w14:textId="77777777" w:rsidTr="001269A1">
        <w:trPr>
          <w:trHeight w:val="632"/>
        </w:trPr>
        <w:tc>
          <w:tcPr>
            <w:tcW w:w="157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DC68E5" w14:textId="77777777" w:rsidR="002D18A9" w:rsidRPr="00BC2BAD" w:rsidRDefault="002D18A9" w:rsidP="00C50CC9">
            <w:pPr>
              <w:rPr>
                <w:rFonts w:asciiTheme="minorHAnsi" w:eastAsia="Times" w:hAnsiTheme="minorHAnsi" w:cstheme="minorHAnsi"/>
                <w:sz w:val="20"/>
                <w:szCs w:val="20"/>
                <w:lang w:val="en-GB" w:eastAsia="en-US"/>
              </w:rPr>
            </w:pPr>
          </w:p>
          <w:p w14:paraId="37B0D8CE" w14:textId="77777777" w:rsidR="002D18A9" w:rsidRPr="00BC2BAD" w:rsidRDefault="002D18A9" w:rsidP="00C50CC9">
            <w:pPr>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t>List content of reagent kit for consumables (is column for analysis included as consumables in reagent kit)</w:t>
            </w:r>
          </w:p>
        </w:tc>
      </w:tr>
    </w:tbl>
    <w:p w14:paraId="69E3806C" w14:textId="77777777" w:rsidR="002D18A9" w:rsidRDefault="002D18A9" w:rsidP="002D18A9">
      <w:pPr>
        <w:rPr>
          <w:rFonts w:asciiTheme="minorHAnsi" w:eastAsia="Times" w:hAnsiTheme="minorHAnsi" w:cstheme="minorHAnsi"/>
          <w:sz w:val="20"/>
          <w:szCs w:val="20"/>
          <w:lang w:eastAsia="en-US"/>
        </w:rPr>
      </w:pPr>
    </w:p>
    <w:p w14:paraId="57C293C9" w14:textId="77777777" w:rsidR="002D18A9" w:rsidRDefault="002D18A9" w:rsidP="002D18A9">
      <w:pPr>
        <w:ind w:hanging="426"/>
        <w:rPr>
          <w:rFonts w:asciiTheme="minorHAnsi" w:eastAsia="Times" w:hAnsiTheme="minorHAnsi" w:cstheme="minorHAnsi"/>
          <w:sz w:val="20"/>
          <w:szCs w:val="20"/>
          <w:lang w:eastAsia="en-US"/>
        </w:rPr>
      </w:pPr>
    </w:p>
    <w:p w14:paraId="5EAC7D14" w14:textId="77777777" w:rsidR="002D18A9" w:rsidRDefault="002D18A9" w:rsidP="002D18A9">
      <w:pPr>
        <w:ind w:hanging="426"/>
        <w:rPr>
          <w:rFonts w:asciiTheme="minorHAnsi" w:eastAsia="Times" w:hAnsiTheme="minorHAnsi" w:cstheme="minorHAnsi"/>
          <w:sz w:val="20"/>
          <w:szCs w:val="20"/>
          <w:lang w:eastAsia="en-US"/>
        </w:rPr>
      </w:pPr>
    </w:p>
    <w:p w14:paraId="1A475A29" w14:textId="77777777" w:rsidR="002D18A9" w:rsidRPr="00BC2BAD" w:rsidRDefault="002D18A9" w:rsidP="002D18A9">
      <w:pPr>
        <w:ind w:hanging="426"/>
        <w:rPr>
          <w:rFonts w:asciiTheme="minorHAnsi" w:eastAsia="Times" w:hAnsiTheme="minorHAnsi" w:cstheme="minorHAnsi"/>
          <w:sz w:val="20"/>
          <w:szCs w:val="20"/>
          <w:lang w:eastAsia="en-US"/>
        </w:rPr>
      </w:pPr>
      <w:r w:rsidRPr="00BC2BAD">
        <w:rPr>
          <w:rFonts w:asciiTheme="minorHAnsi" w:eastAsia="Times" w:hAnsiTheme="minorHAnsi" w:cstheme="minorHAnsi"/>
          <w:sz w:val="20"/>
          <w:szCs w:val="20"/>
          <w:lang w:eastAsia="en-US"/>
        </w:rPr>
        <w:t>Please provide a detailed bill of materials for the assays included in the proposal specifications per NHLS laboratory:</w:t>
      </w:r>
    </w:p>
    <w:tbl>
      <w:tblPr>
        <w:tblW w:w="5193" w:type="pct"/>
        <w:tblInd w:w="-577" w:type="dxa"/>
        <w:tblCellMar>
          <w:left w:w="0" w:type="dxa"/>
          <w:right w:w="0" w:type="dxa"/>
        </w:tblCellMar>
        <w:tblLook w:val="04A0" w:firstRow="1" w:lastRow="0" w:firstColumn="1" w:lastColumn="0" w:noHBand="0" w:noVBand="1"/>
      </w:tblPr>
      <w:tblGrid>
        <w:gridCol w:w="3981"/>
        <w:gridCol w:w="2996"/>
        <w:gridCol w:w="3171"/>
        <w:gridCol w:w="2472"/>
        <w:gridCol w:w="2964"/>
      </w:tblGrid>
      <w:tr w:rsidR="002D18A9" w:rsidRPr="00BC2BAD" w14:paraId="538A5E76" w14:textId="77777777" w:rsidTr="00C50CC9">
        <w:tc>
          <w:tcPr>
            <w:tcW w:w="1277"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E5A8DF8" w14:textId="77777777" w:rsidR="002D18A9" w:rsidRPr="00BC2BAD" w:rsidRDefault="002D18A9" w:rsidP="00C50CC9">
            <w:pPr>
              <w:rPr>
                <w:rFonts w:asciiTheme="minorHAnsi" w:eastAsia="Times" w:hAnsiTheme="minorHAnsi" w:cstheme="minorHAnsi"/>
                <w:b/>
                <w:bCs/>
                <w:sz w:val="20"/>
                <w:szCs w:val="20"/>
                <w:lang w:eastAsia="en-US"/>
              </w:rPr>
            </w:pPr>
            <w:r w:rsidRPr="00BC2BAD">
              <w:rPr>
                <w:rFonts w:asciiTheme="minorHAnsi" w:eastAsia="Times" w:hAnsiTheme="minorHAnsi" w:cstheme="minorHAnsi"/>
                <w:b/>
                <w:bCs/>
                <w:sz w:val="20"/>
                <w:szCs w:val="20"/>
                <w:lang w:eastAsia="en-US"/>
              </w:rPr>
              <w:t>Test</w:t>
            </w:r>
          </w:p>
        </w:tc>
        <w:tc>
          <w:tcPr>
            <w:tcW w:w="9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30529FA" w14:textId="77777777" w:rsidR="002D18A9" w:rsidRPr="00BC2BAD" w:rsidRDefault="002D18A9" w:rsidP="00C50CC9">
            <w:pPr>
              <w:rPr>
                <w:rFonts w:asciiTheme="minorHAnsi" w:eastAsia="Times" w:hAnsiTheme="minorHAnsi" w:cstheme="minorHAnsi"/>
                <w:b/>
                <w:bCs/>
                <w:sz w:val="20"/>
                <w:szCs w:val="20"/>
                <w:lang w:eastAsia="en-US"/>
              </w:rPr>
            </w:pPr>
            <w:r w:rsidRPr="00BC2BAD">
              <w:rPr>
                <w:rFonts w:asciiTheme="minorHAnsi" w:eastAsia="Times" w:hAnsiTheme="minorHAnsi" w:cstheme="minorHAnsi"/>
                <w:b/>
                <w:bCs/>
                <w:sz w:val="20"/>
                <w:szCs w:val="20"/>
                <w:lang w:eastAsia="en-US"/>
              </w:rPr>
              <w:t>Test Volumes per month</w:t>
            </w:r>
          </w:p>
        </w:tc>
        <w:tc>
          <w:tcPr>
            <w:tcW w:w="101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8282F37" w14:textId="77777777" w:rsidR="002D18A9" w:rsidRPr="00BC2BAD" w:rsidRDefault="002D18A9" w:rsidP="00C50CC9">
            <w:pPr>
              <w:rPr>
                <w:rFonts w:asciiTheme="minorHAnsi" w:eastAsia="Times" w:hAnsiTheme="minorHAnsi" w:cstheme="minorHAnsi"/>
                <w:b/>
                <w:bCs/>
                <w:sz w:val="20"/>
                <w:szCs w:val="20"/>
                <w:lang w:eastAsia="en-US"/>
              </w:rPr>
            </w:pPr>
            <w:r w:rsidRPr="00BC2BAD">
              <w:rPr>
                <w:rFonts w:asciiTheme="minorHAnsi" w:eastAsia="Times" w:hAnsiTheme="minorHAnsi" w:cstheme="minorHAnsi"/>
                <w:b/>
                <w:bCs/>
                <w:sz w:val="20"/>
                <w:szCs w:val="20"/>
                <w:lang w:eastAsia="en-US"/>
              </w:rPr>
              <w:t>Test per kit</w:t>
            </w:r>
          </w:p>
        </w:tc>
        <w:tc>
          <w:tcPr>
            <w:tcW w:w="79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8A83130" w14:textId="77777777" w:rsidR="002D18A9" w:rsidRPr="00BC2BAD" w:rsidRDefault="002D18A9" w:rsidP="00C50CC9">
            <w:pPr>
              <w:rPr>
                <w:rFonts w:asciiTheme="minorHAnsi" w:eastAsia="Times" w:hAnsiTheme="minorHAnsi" w:cstheme="minorHAnsi"/>
                <w:b/>
                <w:bCs/>
                <w:sz w:val="20"/>
                <w:szCs w:val="20"/>
                <w:lang w:eastAsia="en-US"/>
              </w:rPr>
            </w:pPr>
            <w:r w:rsidRPr="00BC2BAD">
              <w:rPr>
                <w:rFonts w:asciiTheme="minorHAnsi" w:eastAsia="Times" w:hAnsiTheme="minorHAnsi" w:cstheme="minorHAnsi"/>
                <w:b/>
                <w:bCs/>
                <w:sz w:val="20"/>
                <w:szCs w:val="20"/>
                <w:lang w:eastAsia="en-US"/>
              </w:rPr>
              <w:t>Unit Cost</w:t>
            </w:r>
          </w:p>
        </w:tc>
        <w:tc>
          <w:tcPr>
            <w:tcW w:w="95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773E0F9" w14:textId="77777777" w:rsidR="002D18A9" w:rsidRPr="00BC2BAD" w:rsidRDefault="002D18A9" w:rsidP="00C50CC9">
            <w:pPr>
              <w:rPr>
                <w:rFonts w:asciiTheme="minorHAnsi" w:eastAsia="Times" w:hAnsiTheme="minorHAnsi" w:cstheme="minorHAnsi"/>
                <w:b/>
                <w:bCs/>
                <w:sz w:val="20"/>
                <w:szCs w:val="20"/>
                <w:lang w:eastAsia="en-US"/>
              </w:rPr>
            </w:pPr>
            <w:r w:rsidRPr="00BC2BAD">
              <w:rPr>
                <w:rFonts w:asciiTheme="minorHAnsi" w:eastAsia="Times" w:hAnsiTheme="minorHAnsi" w:cstheme="minorHAnsi"/>
                <w:b/>
                <w:bCs/>
                <w:sz w:val="20"/>
                <w:szCs w:val="20"/>
                <w:lang w:eastAsia="en-US"/>
              </w:rPr>
              <w:t>Cost per billable</w:t>
            </w:r>
          </w:p>
        </w:tc>
      </w:tr>
      <w:tr w:rsidR="002D18A9" w:rsidRPr="00BC2BAD" w14:paraId="0BC92F63" w14:textId="77777777" w:rsidTr="00C50CC9">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56C2EF" w14:textId="77777777" w:rsidR="002D18A9" w:rsidRPr="00BC2BAD" w:rsidRDefault="002D18A9" w:rsidP="00C50CC9">
            <w:pPr>
              <w:rPr>
                <w:rFonts w:asciiTheme="minorHAnsi" w:eastAsia="Times" w:hAnsiTheme="minorHAnsi" w:cstheme="minorHAnsi"/>
                <w:sz w:val="20"/>
                <w:szCs w:val="20"/>
                <w:lang w:eastAsia="en-US"/>
              </w:rPr>
            </w:pPr>
          </w:p>
        </w:tc>
        <w:tc>
          <w:tcPr>
            <w:tcW w:w="961" w:type="pct"/>
            <w:tcBorders>
              <w:top w:val="nil"/>
              <w:left w:val="nil"/>
              <w:bottom w:val="single" w:sz="8" w:space="0" w:color="auto"/>
              <w:right w:val="single" w:sz="8" w:space="0" w:color="auto"/>
            </w:tcBorders>
            <w:tcMar>
              <w:top w:w="0" w:type="dxa"/>
              <w:left w:w="108" w:type="dxa"/>
              <w:bottom w:w="0" w:type="dxa"/>
              <w:right w:w="108" w:type="dxa"/>
            </w:tcMar>
          </w:tcPr>
          <w:p w14:paraId="61814482" w14:textId="77777777" w:rsidR="002D18A9" w:rsidRPr="00BC2BAD" w:rsidRDefault="002D18A9" w:rsidP="00C50CC9">
            <w:pPr>
              <w:rPr>
                <w:rFonts w:asciiTheme="minorHAnsi" w:eastAsia="Times" w:hAnsiTheme="minorHAnsi" w:cstheme="minorHAnsi"/>
                <w:sz w:val="20"/>
                <w:szCs w:val="20"/>
                <w:lang w:eastAsia="en-US"/>
              </w:rPr>
            </w:pPr>
          </w:p>
        </w:tc>
        <w:tc>
          <w:tcPr>
            <w:tcW w:w="1017" w:type="pct"/>
            <w:tcBorders>
              <w:top w:val="nil"/>
              <w:left w:val="nil"/>
              <w:bottom w:val="single" w:sz="8" w:space="0" w:color="auto"/>
              <w:right w:val="single" w:sz="8" w:space="0" w:color="auto"/>
            </w:tcBorders>
            <w:tcMar>
              <w:top w:w="0" w:type="dxa"/>
              <w:left w:w="108" w:type="dxa"/>
              <w:bottom w:w="0" w:type="dxa"/>
              <w:right w:w="108" w:type="dxa"/>
            </w:tcMar>
          </w:tcPr>
          <w:p w14:paraId="372E0878" w14:textId="77777777" w:rsidR="002D18A9" w:rsidRPr="00BC2BAD" w:rsidRDefault="002D18A9" w:rsidP="00C50CC9">
            <w:pPr>
              <w:rPr>
                <w:rFonts w:asciiTheme="minorHAnsi" w:eastAsia="Times" w:hAnsiTheme="minorHAnsi" w:cstheme="minorHAnsi"/>
                <w:sz w:val="20"/>
                <w:szCs w:val="20"/>
                <w:lang w:eastAsia="en-US"/>
              </w:rPr>
            </w:pPr>
          </w:p>
        </w:tc>
        <w:tc>
          <w:tcPr>
            <w:tcW w:w="793" w:type="pct"/>
            <w:tcBorders>
              <w:top w:val="nil"/>
              <w:left w:val="nil"/>
              <w:bottom w:val="single" w:sz="8" w:space="0" w:color="auto"/>
              <w:right w:val="single" w:sz="8" w:space="0" w:color="auto"/>
            </w:tcBorders>
            <w:tcMar>
              <w:top w:w="0" w:type="dxa"/>
              <w:left w:w="108" w:type="dxa"/>
              <w:bottom w:w="0" w:type="dxa"/>
              <w:right w:w="108" w:type="dxa"/>
            </w:tcMar>
          </w:tcPr>
          <w:p w14:paraId="7C07A3E1" w14:textId="77777777" w:rsidR="002D18A9" w:rsidRPr="00BC2BAD" w:rsidRDefault="002D18A9" w:rsidP="00C50CC9">
            <w:pPr>
              <w:rPr>
                <w:rFonts w:asciiTheme="minorHAnsi" w:eastAsia="Times" w:hAnsiTheme="minorHAnsi" w:cstheme="minorHAnsi"/>
                <w:sz w:val="20"/>
                <w:szCs w:val="20"/>
                <w:lang w:eastAsia="en-US"/>
              </w:rPr>
            </w:pPr>
          </w:p>
        </w:tc>
        <w:tc>
          <w:tcPr>
            <w:tcW w:w="951" w:type="pct"/>
            <w:tcBorders>
              <w:top w:val="nil"/>
              <w:left w:val="nil"/>
              <w:bottom w:val="single" w:sz="8" w:space="0" w:color="auto"/>
              <w:right w:val="single" w:sz="8" w:space="0" w:color="auto"/>
            </w:tcBorders>
            <w:tcMar>
              <w:top w:w="0" w:type="dxa"/>
              <w:left w:w="108" w:type="dxa"/>
              <w:bottom w:w="0" w:type="dxa"/>
              <w:right w:w="108" w:type="dxa"/>
            </w:tcMar>
          </w:tcPr>
          <w:p w14:paraId="4C26E919" w14:textId="77777777" w:rsidR="002D18A9" w:rsidRPr="00BC2BAD" w:rsidRDefault="002D18A9" w:rsidP="00C50CC9">
            <w:pPr>
              <w:rPr>
                <w:rFonts w:asciiTheme="minorHAnsi" w:eastAsia="Times" w:hAnsiTheme="minorHAnsi" w:cstheme="minorHAnsi"/>
                <w:sz w:val="20"/>
                <w:szCs w:val="20"/>
                <w:lang w:eastAsia="en-US"/>
              </w:rPr>
            </w:pPr>
          </w:p>
        </w:tc>
      </w:tr>
      <w:tr w:rsidR="002D18A9" w:rsidRPr="00BC2BAD" w14:paraId="4AAC3654" w14:textId="77777777" w:rsidTr="00C50CC9">
        <w:tc>
          <w:tcPr>
            <w:tcW w:w="1277"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02BB17F" w14:textId="77777777" w:rsidR="002D18A9" w:rsidRPr="00BC2BAD" w:rsidRDefault="002D18A9" w:rsidP="00C50CC9">
            <w:pPr>
              <w:rPr>
                <w:rFonts w:asciiTheme="minorHAnsi" w:eastAsia="Times" w:hAnsiTheme="minorHAnsi" w:cstheme="minorHAnsi"/>
                <w:sz w:val="20"/>
                <w:szCs w:val="20"/>
                <w:lang w:eastAsia="en-US"/>
              </w:rPr>
            </w:pPr>
          </w:p>
        </w:tc>
        <w:tc>
          <w:tcPr>
            <w:tcW w:w="961" w:type="pct"/>
            <w:tcBorders>
              <w:top w:val="nil"/>
              <w:left w:val="nil"/>
              <w:bottom w:val="single" w:sz="4" w:space="0" w:color="auto"/>
              <w:right w:val="single" w:sz="8" w:space="0" w:color="auto"/>
            </w:tcBorders>
            <w:tcMar>
              <w:top w:w="0" w:type="dxa"/>
              <w:left w:w="108" w:type="dxa"/>
              <w:bottom w:w="0" w:type="dxa"/>
              <w:right w:w="108" w:type="dxa"/>
            </w:tcMar>
          </w:tcPr>
          <w:p w14:paraId="67452861" w14:textId="77777777" w:rsidR="002D18A9" w:rsidRPr="00BC2BAD" w:rsidRDefault="002D18A9" w:rsidP="00C50CC9">
            <w:pPr>
              <w:rPr>
                <w:rFonts w:asciiTheme="minorHAnsi" w:eastAsia="Times" w:hAnsiTheme="minorHAnsi" w:cstheme="minorHAnsi"/>
                <w:sz w:val="20"/>
                <w:szCs w:val="20"/>
                <w:lang w:eastAsia="en-US"/>
              </w:rPr>
            </w:pPr>
          </w:p>
        </w:tc>
        <w:tc>
          <w:tcPr>
            <w:tcW w:w="1017" w:type="pct"/>
            <w:tcBorders>
              <w:top w:val="nil"/>
              <w:left w:val="nil"/>
              <w:bottom w:val="single" w:sz="4" w:space="0" w:color="auto"/>
              <w:right w:val="single" w:sz="8" w:space="0" w:color="auto"/>
            </w:tcBorders>
            <w:tcMar>
              <w:top w:w="0" w:type="dxa"/>
              <w:left w:w="108" w:type="dxa"/>
              <w:bottom w:w="0" w:type="dxa"/>
              <w:right w:w="108" w:type="dxa"/>
            </w:tcMar>
          </w:tcPr>
          <w:p w14:paraId="632B09DF" w14:textId="77777777" w:rsidR="002D18A9" w:rsidRPr="00BC2BAD" w:rsidRDefault="002D18A9" w:rsidP="00C50CC9">
            <w:pPr>
              <w:rPr>
                <w:rFonts w:asciiTheme="minorHAnsi" w:eastAsia="Times" w:hAnsiTheme="minorHAnsi" w:cstheme="minorHAnsi"/>
                <w:sz w:val="20"/>
                <w:szCs w:val="20"/>
                <w:lang w:eastAsia="en-US"/>
              </w:rPr>
            </w:pPr>
          </w:p>
        </w:tc>
        <w:tc>
          <w:tcPr>
            <w:tcW w:w="793" w:type="pct"/>
            <w:tcBorders>
              <w:top w:val="nil"/>
              <w:left w:val="nil"/>
              <w:bottom w:val="single" w:sz="4" w:space="0" w:color="auto"/>
              <w:right w:val="single" w:sz="8" w:space="0" w:color="auto"/>
            </w:tcBorders>
            <w:tcMar>
              <w:top w:w="0" w:type="dxa"/>
              <w:left w:w="108" w:type="dxa"/>
              <w:bottom w:w="0" w:type="dxa"/>
              <w:right w:w="108" w:type="dxa"/>
            </w:tcMar>
          </w:tcPr>
          <w:p w14:paraId="05269ACA" w14:textId="77777777" w:rsidR="002D18A9" w:rsidRPr="00BC2BAD" w:rsidRDefault="002D18A9" w:rsidP="00C50CC9">
            <w:pPr>
              <w:rPr>
                <w:rFonts w:asciiTheme="minorHAnsi" w:eastAsia="Times" w:hAnsiTheme="minorHAnsi" w:cstheme="minorHAnsi"/>
                <w:sz w:val="20"/>
                <w:szCs w:val="20"/>
                <w:lang w:eastAsia="en-US"/>
              </w:rPr>
            </w:pPr>
          </w:p>
        </w:tc>
        <w:tc>
          <w:tcPr>
            <w:tcW w:w="951" w:type="pct"/>
            <w:tcBorders>
              <w:top w:val="nil"/>
              <w:left w:val="nil"/>
              <w:bottom w:val="single" w:sz="4" w:space="0" w:color="auto"/>
              <w:right w:val="single" w:sz="8" w:space="0" w:color="auto"/>
            </w:tcBorders>
            <w:tcMar>
              <w:top w:w="0" w:type="dxa"/>
              <w:left w:w="108" w:type="dxa"/>
              <w:bottom w:w="0" w:type="dxa"/>
              <w:right w:w="108" w:type="dxa"/>
            </w:tcMar>
          </w:tcPr>
          <w:p w14:paraId="350CE4A4" w14:textId="77777777" w:rsidR="002D18A9" w:rsidRPr="00BC2BAD" w:rsidRDefault="002D18A9" w:rsidP="00C50CC9">
            <w:pPr>
              <w:rPr>
                <w:rFonts w:asciiTheme="minorHAnsi" w:eastAsia="Times" w:hAnsiTheme="minorHAnsi" w:cstheme="minorHAnsi"/>
                <w:sz w:val="20"/>
                <w:szCs w:val="20"/>
                <w:lang w:eastAsia="en-US"/>
              </w:rPr>
            </w:pPr>
          </w:p>
        </w:tc>
      </w:tr>
      <w:tr w:rsidR="002D18A9" w:rsidRPr="00BC2BAD" w14:paraId="046444FD" w14:textId="77777777" w:rsidTr="00C50CC9">
        <w:tc>
          <w:tcPr>
            <w:tcW w:w="12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D0AAF" w14:textId="77777777" w:rsidR="002D18A9" w:rsidRPr="00BC2BAD" w:rsidRDefault="002D18A9" w:rsidP="00C50CC9">
            <w:pPr>
              <w:rPr>
                <w:rFonts w:asciiTheme="minorHAnsi" w:eastAsia="Times" w:hAnsiTheme="minorHAnsi" w:cstheme="minorHAnsi"/>
                <w:sz w:val="20"/>
                <w:szCs w:val="20"/>
                <w:lang w:eastAsia="en-US"/>
              </w:rPr>
            </w:pP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87FB111" w14:textId="77777777" w:rsidR="002D18A9" w:rsidRPr="00BC2BAD" w:rsidRDefault="002D18A9" w:rsidP="00C50CC9">
            <w:pPr>
              <w:rPr>
                <w:rFonts w:asciiTheme="minorHAnsi" w:eastAsia="Times" w:hAnsiTheme="minorHAnsi" w:cstheme="minorHAnsi"/>
                <w:sz w:val="20"/>
                <w:szCs w:val="20"/>
                <w:lang w:eastAsia="en-US"/>
              </w:rPr>
            </w:pPr>
          </w:p>
        </w:tc>
        <w:tc>
          <w:tcPr>
            <w:tcW w:w="101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5B8BCAE" w14:textId="77777777" w:rsidR="002D18A9" w:rsidRPr="00BC2BAD" w:rsidRDefault="002D18A9" w:rsidP="00C50CC9">
            <w:pPr>
              <w:rPr>
                <w:rFonts w:asciiTheme="minorHAnsi" w:eastAsia="Times" w:hAnsiTheme="minorHAnsi" w:cstheme="minorHAnsi"/>
                <w:sz w:val="20"/>
                <w:szCs w:val="20"/>
                <w:lang w:eastAsia="en-US"/>
              </w:rPr>
            </w:pPr>
          </w:p>
        </w:tc>
        <w:tc>
          <w:tcPr>
            <w:tcW w:w="79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B2B4170" w14:textId="77777777" w:rsidR="002D18A9" w:rsidRPr="00BC2BAD" w:rsidRDefault="002D18A9" w:rsidP="00C50CC9">
            <w:pPr>
              <w:rPr>
                <w:rFonts w:asciiTheme="minorHAnsi" w:eastAsia="Times" w:hAnsiTheme="minorHAnsi" w:cstheme="minorHAnsi"/>
                <w:sz w:val="20"/>
                <w:szCs w:val="20"/>
                <w:lang w:eastAsia="en-US"/>
              </w:rPr>
            </w:pPr>
          </w:p>
        </w:tc>
        <w:tc>
          <w:tcPr>
            <w:tcW w:w="95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57A6AE9" w14:textId="77777777" w:rsidR="002D18A9" w:rsidRPr="00BC2BAD" w:rsidRDefault="002D18A9" w:rsidP="00C50CC9">
            <w:pPr>
              <w:rPr>
                <w:rFonts w:asciiTheme="minorHAnsi" w:eastAsia="Times" w:hAnsiTheme="minorHAnsi" w:cstheme="minorHAnsi"/>
                <w:sz w:val="20"/>
                <w:szCs w:val="20"/>
                <w:lang w:eastAsia="en-US"/>
              </w:rPr>
            </w:pPr>
          </w:p>
        </w:tc>
      </w:tr>
      <w:tr w:rsidR="002D18A9" w:rsidRPr="00BC2BAD" w14:paraId="63AFA744" w14:textId="77777777" w:rsidTr="00C50CC9">
        <w:tc>
          <w:tcPr>
            <w:tcW w:w="12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5B7574F" w14:textId="77777777" w:rsidR="002D18A9" w:rsidRPr="00BC2BAD" w:rsidRDefault="002D18A9" w:rsidP="00C50CC9">
            <w:pPr>
              <w:rPr>
                <w:rFonts w:asciiTheme="minorHAnsi" w:eastAsia="Times" w:hAnsiTheme="minorHAnsi" w:cstheme="minorHAnsi"/>
                <w:sz w:val="20"/>
                <w:szCs w:val="20"/>
                <w:lang w:eastAsia="en-US"/>
              </w:rPr>
            </w:pPr>
          </w:p>
        </w:tc>
        <w:tc>
          <w:tcPr>
            <w:tcW w:w="96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59D2A6C" w14:textId="77777777" w:rsidR="002D18A9" w:rsidRPr="00BC2BAD" w:rsidRDefault="002D18A9" w:rsidP="00C50CC9">
            <w:pPr>
              <w:rPr>
                <w:rFonts w:asciiTheme="minorHAnsi" w:eastAsia="Times" w:hAnsiTheme="minorHAnsi" w:cstheme="minorHAnsi"/>
                <w:sz w:val="20"/>
                <w:szCs w:val="20"/>
                <w:lang w:eastAsia="en-US"/>
              </w:rPr>
            </w:pPr>
          </w:p>
        </w:tc>
        <w:tc>
          <w:tcPr>
            <w:tcW w:w="101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97137F7" w14:textId="77777777" w:rsidR="002D18A9" w:rsidRPr="00BC2BAD" w:rsidRDefault="002D18A9" w:rsidP="00C50CC9">
            <w:pPr>
              <w:rPr>
                <w:rFonts w:asciiTheme="minorHAnsi" w:eastAsia="Times" w:hAnsiTheme="minorHAnsi" w:cstheme="minorHAnsi"/>
                <w:sz w:val="20"/>
                <w:szCs w:val="20"/>
                <w:lang w:eastAsia="en-US"/>
              </w:rPr>
            </w:pPr>
          </w:p>
        </w:tc>
        <w:tc>
          <w:tcPr>
            <w:tcW w:w="7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77CEA8E" w14:textId="77777777" w:rsidR="002D18A9" w:rsidRPr="00BC2BAD" w:rsidRDefault="002D18A9" w:rsidP="00C50CC9">
            <w:pPr>
              <w:rPr>
                <w:rFonts w:asciiTheme="minorHAnsi" w:eastAsia="Times" w:hAnsiTheme="minorHAnsi" w:cstheme="minorHAnsi"/>
                <w:sz w:val="20"/>
                <w:szCs w:val="20"/>
                <w:lang w:eastAsia="en-US"/>
              </w:rPr>
            </w:pPr>
          </w:p>
        </w:tc>
        <w:tc>
          <w:tcPr>
            <w:tcW w:w="95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E3F0BAC" w14:textId="77777777" w:rsidR="002D18A9" w:rsidRPr="00BC2BAD" w:rsidRDefault="002D18A9" w:rsidP="00C50CC9">
            <w:pPr>
              <w:rPr>
                <w:rFonts w:asciiTheme="minorHAnsi" w:eastAsia="Times" w:hAnsiTheme="minorHAnsi" w:cstheme="minorHAnsi"/>
                <w:sz w:val="20"/>
                <w:szCs w:val="20"/>
                <w:lang w:eastAsia="en-US"/>
              </w:rPr>
            </w:pPr>
          </w:p>
        </w:tc>
      </w:tr>
    </w:tbl>
    <w:p w14:paraId="64B0B71D" w14:textId="77777777" w:rsidR="002D18A9" w:rsidRPr="009659B2" w:rsidRDefault="002D18A9" w:rsidP="002D18A9">
      <w:pPr>
        <w:rPr>
          <w:rFonts w:asciiTheme="minorHAnsi" w:eastAsia="Times" w:hAnsiTheme="minorHAnsi" w:cstheme="minorHAnsi"/>
          <w:sz w:val="20"/>
          <w:szCs w:val="20"/>
          <w:lang w:val="en-GB" w:eastAsia="en-US"/>
        </w:rPr>
      </w:pPr>
    </w:p>
    <w:p w14:paraId="2B7D4769" w14:textId="77777777" w:rsidR="002D18A9" w:rsidRDefault="002D18A9" w:rsidP="002234B4">
      <w:pPr>
        <w:rPr>
          <w:rFonts w:asciiTheme="minorHAnsi" w:eastAsia="Times" w:hAnsiTheme="minorHAnsi" w:cstheme="minorHAnsi"/>
          <w:b/>
          <w:sz w:val="20"/>
          <w:szCs w:val="20"/>
          <w:lang w:val="en-GB" w:eastAsia="en-US"/>
        </w:rPr>
      </w:pPr>
    </w:p>
    <w:p w14:paraId="72374336" w14:textId="77777777" w:rsidR="002D18A9" w:rsidRDefault="002D18A9" w:rsidP="002234B4">
      <w:pPr>
        <w:rPr>
          <w:rFonts w:asciiTheme="minorHAnsi" w:eastAsia="Times" w:hAnsiTheme="minorHAnsi" w:cstheme="minorHAnsi"/>
          <w:b/>
          <w:sz w:val="20"/>
          <w:szCs w:val="20"/>
          <w:lang w:val="en-GB" w:eastAsia="en-US"/>
        </w:rPr>
      </w:pPr>
    </w:p>
    <w:p w14:paraId="34051176" w14:textId="77777777" w:rsidR="002D18A9" w:rsidRDefault="002D18A9" w:rsidP="002234B4">
      <w:pPr>
        <w:rPr>
          <w:rFonts w:asciiTheme="minorHAnsi" w:eastAsia="Times" w:hAnsiTheme="minorHAnsi" w:cstheme="minorHAnsi"/>
          <w:b/>
          <w:sz w:val="20"/>
          <w:szCs w:val="20"/>
          <w:lang w:val="en-GB" w:eastAsia="en-US"/>
        </w:rPr>
      </w:pPr>
    </w:p>
    <w:p w14:paraId="56EE4DC4" w14:textId="77777777" w:rsidR="002D18A9" w:rsidRDefault="002D18A9" w:rsidP="002234B4">
      <w:pPr>
        <w:rPr>
          <w:rFonts w:asciiTheme="minorHAnsi" w:eastAsia="Times" w:hAnsiTheme="minorHAnsi" w:cstheme="minorHAnsi"/>
          <w:b/>
          <w:sz w:val="20"/>
          <w:szCs w:val="20"/>
          <w:lang w:val="en-GB" w:eastAsia="en-US"/>
        </w:rPr>
      </w:pPr>
    </w:p>
    <w:p w14:paraId="2248D4AA" w14:textId="77777777" w:rsidR="002D18A9" w:rsidRDefault="002D18A9" w:rsidP="002234B4">
      <w:pPr>
        <w:rPr>
          <w:rFonts w:asciiTheme="minorHAnsi" w:eastAsia="Times" w:hAnsiTheme="minorHAnsi" w:cstheme="minorHAnsi"/>
          <w:b/>
          <w:sz w:val="20"/>
          <w:szCs w:val="20"/>
          <w:lang w:val="en-GB" w:eastAsia="en-US"/>
        </w:rPr>
      </w:pPr>
    </w:p>
    <w:p w14:paraId="4AD0038F" w14:textId="77777777" w:rsidR="002D18A9" w:rsidRDefault="002D18A9" w:rsidP="002234B4">
      <w:pPr>
        <w:rPr>
          <w:rFonts w:asciiTheme="minorHAnsi" w:eastAsia="Times" w:hAnsiTheme="minorHAnsi" w:cstheme="minorHAnsi"/>
          <w:b/>
          <w:sz w:val="20"/>
          <w:szCs w:val="20"/>
          <w:lang w:val="en-GB" w:eastAsia="en-US"/>
        </w:rPr>
      </w:pPr>
    </w:p>
    <w:p w14:paraId="20425E0D" w14:textId="429D3A21" w:rsidR="000134C6" w:rsidRPr="000134C6" w:rsidRDefault="000134C6" w:rsidP="002234B4">
      <w:pPr>
        <w:rPr>
          <w:rFonts w:asciiTheme="minorHAnsi" w:hAnsiTheme="minorHAnsi"/>
          <w:b/>
          <w:sz w:val="20"/>
        </w:rPr>
      </w:pPr>
      <w:r>
        <w:rPr>
          <w:rFonts w:asciiTheme="minorHAnsi" w:hAnsiTheme="minorHAnsi"/>
          <w:b/>
          <w:sz w:val="20"/>
        </w:rPr>
        <w:lastRenderedPageBreak/>
        <w:t>Universitas- Free State</w:t>
      </w:r>
    </w:p>
    <w:tbl>
      <w:tblPr>
        <w:tblW w:w="15877" w:type="dxa"/>
        <w:tblInd w:w="-431" w:type="dxa"/>
        <w:tblLook w:val="04A0" w:firstRow="1" w:lastRow="0" w:firstColumn="1" w:lastColumn="0" w:noHBand="0" w:noVBand="1"/>
      </w:tblPr>
      <w:tblGrid>
        <w:gridCol w:w="2553"/>
        <w:gridCol w:w="950"/>
        <w:gridCol w:w="1179"/>
        <w:gridCol w:w="1092"/>
        <w:gridCol w:w="984"/>
        <w:gridCol w:w="1074"/>
        <w:gridCol w:w="927"/>
        <w:gridCol w:w="1123"/>
        <w:gridCol w:w="931"/>
        <w:gridCol w:w="1133"/>
        <w:gridCol w:w="927"/>
        <w:gridCol w:w="1023"/>
        <w:gridCol w:w="1981"/>
      </w:tblGrid>
      <w:tr w:rsidR="00883CC1" w:rsidRPr="00817AF3" w14:paraId="07CC8A7A" w14:textId="77777777" w:rsidTr="0008229B">
        <w:trPr>
          <w:trHeight w:val="1177"/>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596B73" w14:textId="0E995686" w:rsidR="00883CC1" w:rsidRPr="00817AF3" w:rsidRDefault="00883CC1" w:rsidP="006B22D4">
            <w:pPr>
              <w:rPr>
                <w:rFonts w:asciiTheme="minorHAnsi" w:hAnsiTheme="minorHAnsi" w:cstheme="minorHAnsi"/>
                <w:b/>
                <w:bCs/>
                <w:sz w:val="20"/>
              </w:rPr>
            </w:pPr>
            <w:r>
              <w:rPr>
                <w:rFonts w:asciiTheme="minorHAnsi" w:hAnsiTheme="minorHAnsi" w:cstheme="minorHAnsi"/>
                <w:b/>
                <w:bCs/>
                <w:sz w:val="20"/>
              </w:rPr>
              <w:t>OUTRIGHT PURCHASE</w:t>
            </w:r>
          </w:p>
        </w:tc>
        <w:tc>
          <w:tcPr>
            <w:tcW w:w="950" w:type="dxa"/>
            <w:tcBorders>
              <w:top w:val="single" w:sz="4" w:space="0" w:color="auto"/>
              <w:left w:val="nil"/>
              <w:bottom w:val="single" w:sz="4" w:space="0" w:color="auto"/>
              <w:right w:val="single" w:sz="4" w:space="0" w:color="auto"/>
            </w:tcBorders>
            <w:shd w:val="clear" w:color="000000" w:fill="B6DDE8"/>
            <w:vAlign w:val="center"/>
          </w:tcPr>
          <w:p w14:paraId="177BC2CB"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Quantity </w:t>
            </w:r>
          </w:p>
        </w:tc>
        <w:tc>
          <w:tcPr>
            <w:tcW w:w="1179"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1EC9913"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Monthly Cost in Year 1 </w:t>
            </w:r>
          </w:p>
          <w:p w14:paraId="6CB931A3"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1092" w:type="dxa"/>
            <w:tcBorders>
              <w:top w:val="single" w:sz="4" w:space="0" w:color="auto"/>
              <w:left w:val="nil"/>
              <w:bottom w:val="single" w:sz="4" w:space="0" w:color="auto"/>
              <w:right w:val="single" w:sz="4" w:space="0" w:color="auto"/>
            </w:tcBorders>
            <w:shd w:val="clear" w:color="000000" w:fill="B6DDE8"/>
            <w:vAlign w:val="center"/>
            <w:hideMark/>
          </w:tcPr>
          <w:p w14:paraId="17B21BDA"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Annual Cost </w:t>
            </w:r>
          </w:p>
          <w:p w14:paraId="26E33850"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Year 1 </w:t>
            </w:r>
          </w:p>
          <w:p w14:paraId="75F41ECA"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98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14E2165"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Monthly Cost in Year 2 </w:t>
            </w:r>
          </w:p>
          <w:p w14:paraId="1D63FCD4"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107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FE72264"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Annual Cost </w:t>
            </w:r>
          </w:p>
          <w:p w14:paraId="011F13D9"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Year 2</w:t>
            </w:r>
          </w:p>
          <w:p w14:paraId="2049242E"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0FDC2F8"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Monthly Cost in Year 3 </w:t>
            </w:r>
          </w:p>
          <w:p w14:paraId="122D634D"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 (VAT    Excl.)</w:t>
            </w:r>
          </w:p>
        </w:tc>
        <w:tc>
          <w:tcPr>
            <w:tcW w:w="1123" w:type="dxa"/>
            <w:tcBorders>
              <w:top w:val="single" w:sz="4" w:space="0" w:color="auto"/>
              <w:left w:val="nil"/>
              <w:bottom w:val="single" w:sz="4" w:space="0" w:color="auto"/>
              <w:right w:val="single" w:sz="4" w:space="0" w:color="auto"/>
            </w:tcBorders>
            <w:shd w:val="clear" w:color="auto" w:fill="FBD4B4" w:themeFill="accent6" w:themeFillTint="66"/>
          </w:tcPr>
          <w:p w14:paraId="72472978"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Annual Cost </w:t>
            </w:r>
          </w:p>
          <w:p w14:paraId="2F0ED466"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Year 3</w:t>
            </w:r>
          </w:p>
          <w:p w14:paraId="66F70938"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E29A414"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Monthly Cost in Year 4 </w:t>
            </w:r>
          </w:p>
          <w:p w14:paraId="0E885AFA"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113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016D5C8"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Annual Cost </w:t>
            </w:r>
          </w:p>
          <w:p w14:paraId="27140C89"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Year 4</w:t>
            </w:r>
          </w:p>
          <w:p w14:paraId="4731A40F"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66FA771"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Monthly Cost in Year 5 </w:t>
            </w:r>
          </w:p>
          <w:p w14:paraId="14778BA5"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102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934FA81"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Annual Cost </w:t>
            </w:r>
          </w:p>
          <w:p w14:paraId="107AFE3C"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Year 5</w:t>
            </w:r>
          </w:p>
          <w:p w14:paraId="5977EF54"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c>
          <w:tcPr>
            <w:tcW w:w="198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2557CF"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 xml:space="preserve">Total Annual Cost Year 1 to 5 </w:t>
            </w:r>
          </w:p>
          <w:p w14:paraId="58A6886C"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Excl.)</w:t>
            </w:r>
          </w:p>
        </w:tc>
      </w:tr>
      <w:tr w:rsidR="0008229B" w:rsidRPr="00817AF3" w14:paraId="18593E7F"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4CE92BBB" w14:textId="7116E4FC" w:rsidR="0008229B" w:rsidRPr="00817AF3" w:rsidRDefault="0008229B" w:rsidP="006B22D4">
            <w:pPr>
              <w:rPr>
                <w:rFonts w:asciiTheme="minorHAnsi" w:hAnsiTheme="minorHAnsi" w:cstheme="minorHAnsi"/>
                <w:sz w:val="20"/>
              </w:rPr>
            </w:pPr>
            <w:r>
              <w:rPr>
                <w:rFonts w:asciiTheme="minorHAnsi" w:hAnsiTheme="minorHAnsi" w:cstheme="minorHAnsi"/>
                <w:sz w:val="20"/>
              </w:rPr>
              <w:t>Outright purchase</w:t>
            </w:r>
          </w:p>
        </w:tc>
        <w:tc>
          <w:tcPr>
            <w:tcW w:w="950" w:type="dxa"/>
            <w:vMerge w:val="restart"/>
            <w:tcBorders>
              <w:left w:val="nil"/>
              <w:right w:val="single" w:sz="4" w:space="0" w:color="auto"/>
            </w:tcBorders>
            <w:vAlign w:val="center"/>
          </w:tcPr>
          <w:p w14:paraId="283F94BA" w14:textId="77777777" w:rsidR="0008229B" w:rsidRPr="00817AF3" w:rsidRDefault="0008229B" w:rsidP="006B22D4">
            <w:pPr>
              <w:rPr>
                <w:rFonts w:asciiTheme="minorHAnsi" w:hAnsiTheme="minorHAnsi" w:cstheme="minorHAnsi"/>
                <w:b/>
                <w:sz w:val="20"/>
              </w:rPr>
            </w:pPr>
            <w:r w:rsidRPr="00817AF3">
              <w:rPr>
                <w:rFonts w:asciiTheme="minorHAnsi" w:hAnsiTheme="minorHAnsi" w:cstheme="minorHAnsi"/>
                <w:b/>
                <w:sz w:val="20"/>
              </w:rPr>
              <w:t xml:space="preserve">        1</w:t>
            </w:r>
          </w:p>
        </w:tc>
        <w:tc>
          <w:tcPr>
            <w:tcW w:w="10393" w:type="dxa"/>
            <w:gridSpan w:val="10"/>
            <w:tcBorders>
              <w:top w:val="nil"/>
              <w:left w:val="single" w:sz="4" w:space="0" w:color="auto"/>
              <w:bottom w:val="single" w:sz="4" w:space="0" w:color="auto"/>
              <w:right w:val="single" w:sz="4" w:space="0" w:color="auto"/>
            </w:tcBorders>
            <w:shd w:val="clear" w:color="auto" w:fill="auto"/>
            <w:vAlign w:val="center"/>
          </w:tcPr>
          <w:p w14:paraId="0EB3785D" w14:textId="77777777" w:rsidR="0008229B" w:rsidRPr="00817AF3" w:rsidRDefault="0008229B" w:rsidP="006B22D4">
            <w:pPr>
              <w:rPr>
                <w:rFonts w:asciiTheme="minorHAnsi" w:hAnsiTheme="minorHAnsi" w:cstheme="minorHAnsi"/>
                <w:sz w:val="20"/>
              </w:rPr>
            </w:pPr>
            <w:r w:rsidRPr="00817AF3">
              <w:rPr>
                <w:rFonts w:asciiTheme="minorHAnsi" w:hAnsiTheme="minorHAnsi" w:cstheme="minorHAnsi"/>
                <w:sz w:val="20"/>
              </w:rPr>
              <w:t>R</w:t>
            </w:r>
          </w:p>
          <w:p w14:paraId="25342E68" w14:textId="77777777" w:rsidR="0008229B" w:rsidRPr="00817AF3" w:rsidRDefault="0008229B" w:rsidP="0008229B">
            <w:pPr>
              <w:rPr>
                <w:rFonts w:asciiTheme="minorHAnsi" w:hAnsiTheme="minorHAnsi" w:cstheme="minorHAnsi"/>
                <w:sz w:val="20"/>
              </w:rPr>
            </w:pPr>
          </w:p>
        </w:tc>
        <w:tc>
          <w:tcPr>
            <w:tcW w:w="1981" w:type="dxa"/>
            <w:tcBorders>
              <w:top w:val="nil"/>
              <w:left w:val="nil"/>
              <w:bottom w:val="single" w:sz="4" w:space="0" w:color="auto"/>
              <w:right w:val="single" w:sz="4" w:space="0" w:color="auto"/>
            </w:tcBorders>
            <w:shd w:val="clear" w:color="auto" w:fill="auto"/>
            <w:vAlign w:val="center"/>
          </w:tcPr>
          <w:p w14:paraId="5DE50014" w14:textId="77777777" w:rsidR="0008229B" w:rsidRPr="00817AF3" w:rsidRDefault="0008229B" w:rsidP="006B22D4">
            <w:pPr>
              <w:rPr>
                <w:rFonts w:asciiTheme="minorHAnsi" w:hAnsiTheme="minorHAnsi" w:cstheme="minorHAnsi"/>
                <w:b/>
                <w:bCs/>
                <w:sz w:val="20"/>
              </w:rPr>
            </w:pPr>
            <w:r w:rsidRPr="00817AF3">
              <w:rPr>
                <w:rFonts w:asciiTheme="minorHAnsi" w:hAnsiTheme="minorHAnsi" w:cstheme="minorHAnsi"/>
                <w:b/>
                <w:bCs/>
                <w:sz w:val="20"/>
              </w:rPr>
              <w:t>R</w:t>
            </w:r>
          </w:p>
          <w:p w14:paraId="3540F73A" w14:textId="77777777" w:rsidR="0008229B" w:rsidRPr="00817AF3" w:rsidRDefault="0008229B" w:rsidP="006B22D4">
            <w:pPr>
              <w:rPr>
                <w:rFonts w:asciiTheme="minorHAnsi" w:hAnsiTheme="minorHAnsi" w:cstheme="minorHAnsi"/>
                <w:b/>
                <w:bCs/>
                <w:sz w:val="20"/>
              </w:rPr>
            </w:pPr>
          </w:p>
        </w:tc>
      </w:tr>
      <w:tr w:rsidR="00883CC1" w:rsidRPr="00817AF3" w14:paraId="38AD0CE2"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32BF3A1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 xml:space="preserve">Kit/Reagents </w:t>
            </w:r>
          </w:p>
        </w:tc>
        <w:tc>
          <w:tcPr>
            <w:tcW w:w="950" w:type="dxa"/>
            <w:vMerge/>
            <w:tcBorders>
              <w:left w:val="nil"/>
              <w:right w:val="single" w:sz="4" w:space="0" w:color="auto"/>
            </w:tcBorders>
            <w:vAlign w:val="center"/>
          </w:tcPr>
          <w:p w14:paraId="6D2582A3" w14:textId="77777777" w:rsidR="00883CC1" w:rsidRPr="00817AF3" w:rsidRDefault="00883CC1" w:rsidP="006B22D4">
            <w:pPr>
              <w:rPr>
                <w:rFonts w:asciiTheme="minorHAnsi" w:hAnsiTheme="minorHAnsi" w:cstheme="minorHAnsi"/>
                <w:b/>
                <w:sz w:val="20"/>
              </w:rPr>
            </w:pPr>
          </w:p>
        </w:tc>
        <w:tc>
          <w:tcPr>
            <w:tcW w:w="1179" w:type="dxa"/>
            <w:tcBorders>
              <w:top w:val="nil"/>
              <w:left w:val="single" w:sz="4" w:space="0" w:color="auto"/>
              <w:bottom w:val="single" w:sz="4" w:space="0" w:color="auto"/>
              <w:right w:val="single" w:sz="4" w:space="0" w:color="auto"/>
            </w:tcBorders>
            <w:shd w:val="clear" w:color="auto" w:fill="auto"/>
            <w:vAlign w:val="center"/>
          </w:tcPr>
          <w:p w14:paraId="53119D1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5C3D776" w14:textId="77777777" w:rsidR="00883CC1" w:rsidRPr="00817AF3" w:rsidRDefault="00883CC1" w:rsidP="006B22D4">
            <w:pPr>
              <w:rPr>
                <w:rFonts w:asciiTheme="minorHAnsi" w:hAnsiTheme="minorHAnsi" w:cstheme="minorHAnsi"/>
                <w:sz w:val="20"/>
              </w:rPr>
            </w:pPr>
          </w:p>
        </w:tc>
        <w:tc>
          <w:tcPr>
            <w:tcW w:w="1092" w:type="dxa"/>
            <w:tcBorders>
              <w:top w:val="nil"/>
              <w:left w:val="nil"/>
              <w:bottom w:val="single" w:sz="4" w:space="0" w:color="auto"/>
              <w:right w:val="single" w:sz="4" w:space="0" w:color="auto"/>
            </w:tcBorders>
            <w:shd w:val="clear" w:color="auto" w:fill="auto"/>
            <w:vAlign w:val="center"/>
          </w:tcPr>
          <w:p w14:paraId="252DC9D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8A54699" w14:textId="77777777" w:rsidR="00883CC1" w:rsidRPr="00817AF3" w:rsidRDefault="00883CC1" w:rsidP="006B22D4">
            <w:pPr>
              <w:rPr>
                <w:rFonts w:asciiTheme="minorHAnsi" w:hAnsiTheme="minorHAnsi" w:cstheme="minorHAnsi"/>
                <w:sz w:val="20"/>
              </w:rPr>
            </w:pPr>
          </w:p>
        </w:tc>
        <w:tc>
          <w:tcPr>
            <w:tcW w:w="984" w:type="dxa"/>
            <w:tcBorders>
              <w:top w:val="nil"/>
              <w:left w:val="nil"/>
              <w:bottom w:val="single" w:sz="4" w:space="0" w:color="auto"/>
              <w:right w:val="single" w:sz="4" w:space="0" w:color="auto"/>
            </w:tcBorders>
            <w:shd w:val="clear" w:color="auto" w:fill="auto"/>
            <w:vAlign w:val="center"/>
          </w:tcPr>
          <w:p w14:paraId="2792415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0E14D58" w14:textId="77777777" w:rsidR="00883CC1" w:rsidRPr="00817AF3" w:rsidRDefault="00883CC1" w:rsidP="006B22D4">
            <w:pPr>
              <w:rPr>
                <w:rFonts w:asciiTheme="minorHAnsi" w:hAnsiTheme="minorHAnsi" w:cstheme="minorHAnsi"/>
                <w:sz w:val="20"/>
              </w:rPr>
            </w:pPr>
          </w:p>
        </w:tc>
        <w:tc>
          <w:tcPr>
            <w:tcW w:w="1074" w:type="dxa"/>
            <w:tcBorders>
              <w:top w:val="nil"/>
              <w:left w:val="nil"/>
              <w:bottom w:val="single" w:sz="4" w:space="0" w:color="auto"/>
              <w:right w:val="single" w:sz="4" w:space="0" w:color="auto"/>
            </w:tcBorders>
            <w:shd w:val="clear" w:color="auto" w:fill="auto"/>
            <w:vAlign w:val="center"/>
          </w:tcPr>
          <w:p w14:paraId="4E60FF4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A2E76F2" w14:textId="77777777" w:rsidR="00883CC1" w:rsidRPr="00817AF3" w:rsidRDefault="00883CC1" w:rsidP="006B22D4">
            <w:pPr>
              <w:rPr>
                <w:rFonts w:asciiTheme="minorHAnsi" w:hAnsiTheme="minorHAnsi" w:cstheme="minorHAnsi"/>
                <w:sz w:val="20"/>
              </w:rPr>
            </w:pPr>
          </w:p>
        </w:tc>
        <w:tc>
          <w:tcPr>
            <w:tcW w:w="927" w:type="dxa"/>
            <w:tcBorders>
              <w:top w:val="nil"/>
              <w:left w:val="nil"/>
              <w:bottom w:val="single" w:sz="4" w:space="0" w:color="auto"/>
              <w:right w:val="single" w:sz="4" w:space="0" w:color="auto"/>
            </w:tcBorders>
            <w:shd w:val="clear" w:color="auto" w:fill="auto"/>
            <w:vAlign w:val="center"/>
          </w:tcPr>
          <w:p w14:paraId="6396238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11DE4844" w14:textId="77777777" w:rsidR="00883CC1" w:rsidRPr="00817AF3" w:rsidRDefault="00883CC1" w:rsidP="006B22D4">
            <w:pPr>
              <w:rPr>
                <w:rFonts w:asciiTheme="minorHAnsi" w:hAnsiTheme="minorHAnsi" w:cstheme="minorHAnsi"/>
                <w:sz w:val="20"/>
              </w:rPr>
            </w:pPr>
          </w:p>
        </w:tc>
        <w:tc>
          <w:tcPr>
            <w:tcW w:w="1123" w:type="dxa"/>
            <w:tcBorders>
              <w:top w:val="single" w:sz="4" w:space="0" w:color="auto"/>
              <w:left w:val="nil"/>
              <w:bottom w:val="single" w:sz="4" w:space="0" w:color="auto"/>
              <w:right w:val="single" w:sz="4" w:space="0" w:color="auto"/>
            </w:tcBorders>
            <w:vAlign w:val="center"/>
          </w:tcPr>
          <w:p w14:paraId="1787181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4B41DD2" w14:textId="77777777" w:rsidR="00883CC1" w:rsidRPr="00817AF3" w:rsidRDefault="00883CC1" w:rsidP="006B22D4">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CE8D79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BA438BE" w14:textId="77777777" w:rsidR="00883CC1" w:rsidRPr="00817AF3" w:rsidRDefault="00883CC1" w:rsidP="006B22D4">
            <w:pPr>
              <w:rPr>
                <w:rFonts w:asciiTheme="minorHAnsi" w:hAnsiTheme="minorHAnsi" w:cstheme="minorHAnsi"/>
                <w:sz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3621860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F1E7196" w14:textId="77777777" w:rsidR="00883CC1" w:rsidRPr="00817AF3" w:rsidRDefault="00883CC1" w:rsidP="006B22D4">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DF85B3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BCF1629" w14:textId="77777777" w:rsidR="00883CC1" w:rsidRPr="00817AF3" w:rsidRDefault="00883CC1" w:rsidP="006B22D4">
            <w:pPr>
              <w:rPr>
                <w:rFonts w:asciiTheme="minorHAnsi" w:hAnsiTheme="minorHAnsi" w:cstheme="minorHAnsi"/>
                <w:sz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2291CE9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EAED9A2" w14:textId="77777777" w:rsidR="00883CC1" w:rsidRPr="00817AF3" w:rsidRDefault="00883CC1" w:rsidP="006B22D4">
            <w:pPr>
              <w:rPr>
                <w:rFonts w:asciiTheme="minorHAnsi" w:hAnsiTheme="minorHAnsi" w:cstheme="minorHAnsi"/>
                <w:sz w:val="20"/>
              </w:rPr>
            </w:pPr>
          </w:p>
        </w:tc>
        <w:tc>
          <w:tcPr>
            <w:tcW w:w="1981" w:type="dxa"/>
            <w:tcBorders>
              <w:top w:val="nil"/>
              <w:left w:val="nil"/>
              <w:bottom w:val="single" w:sz="4" w:space="0" w:color="auto"/>
              <w:right w:val="single" w:sz="4" w:space="0" w:color="auto"/>
            </w:tcBorders>
            <w:shd w:val="clear" w:color="auto" w:fill="auto"/>
            <w:vAlign w:val="center"/>
          </w:tcPr>
          <w:p w14:paraId="24DFFBD6"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p w14:paraId="3FCD0E5E" w14:textId="77777777" w:rsidR="00883CC1" w:rsidRPr="00817AF3" w:rsidRDefault="00883CC1" w:rsidP="006B22D4">
            <w:pPr>
              <w:rPr>
                <w:rFonts w:asciiTheme="minorHAnsi" w:hAnsiTheme="minorHAnsi" w:cstheme="minorHAnsi"/>
                <w:b/>
                <w:bCs/>
                <w:sz w:val="20"/>
              </w:rPr>
            </w:pPr>
          </w:p>
        </w:tc>
      </w:tr>
      <w:tr w:rsidR="00883CC1" w:rsidRPr="00817AF3" w14:paraId="0DC35AD7"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61D400A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 xml:space="preserve">Test Consumables </w:t>
            </w:r>
          </w:p>
        </w:tc>
        <w:tc>
          <w:tcPr>
            <w:tcW w:w="950" w:type="dxa"/>
            <w:vMerge/>
            <w:tcBorders>
              <w:left w:val="nil"/>
              <w:right w:val="single" w:sz="4" w:space="0" w:color="auto"/>
            </w:tcBorders>
            <w:vAlign w:val="center"/>
          </w:tcPr>
          <w:p w14:paraId="1D2B1776" w14:textId="77777777" w:rsidR="00883CC1" w:rsidRPr="00817AF3" w:rsidRDefault="00883CC1" w:rsidP="006B22D4">
            <w:pPr>
              <w:rPr>
                <w:rFonts w:asciiTheme="minorHAnsi" w:hAnsiTheme="minorHAnsi" w:cstheme="minorHAnsi"/>
                <w:sz w:val="20"/>
              </w:rPr>
            </w:pPr>
          </w:p>
        </w:tc>
        <w:tc>
          <w:tcPr>
            <w:tcW w:w="1179" w:type="dxa"/>
            <w:tcBorders>
              <w:top w:val="nil"/>
              <w:left w:val="single" w:sz="4" w:space="0" w:color="auto"/>
              <w:bottom w:val="single" w:sz="4" w:space="0" w:color="auto"/>
              <w:right w:val="single" w:sz="4" w:space="0" w:color="auto"/>
            </w:tcBorders>
            <w:shd w:val="clear" w:color="auto" w:fill="auto"/>
          </w:tcPr>
          <w:p w14:paraId="192FD43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92" w:type="dxa"/>
            <w:tcBorders>
              <w:top w:val="nil"/>
              <w:left w:val="nil"/>
              <w:bottom w:val="single" w:sz="4" w:space="0" w:color="auto"/>
              <w:right w:val="single" w:sz="4" w:space="0" w:color="auto"/>
            </w:tcBorders>
            <w:shd w:val="clear" w:color="auto" w:fill="auto"/>
          </w:tcPr>
          <w:p w14:paraId="5AEC633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84" w:type="dxa"/>
            <w:tcBorders>
              <w:top w:val="nil"/>
              <w:left w:val="nil"/>
              <w:bottom w:val="single" w:sz="4" w:space="0" w:color="auto"/>
              <w:right w:val="single" w:sz="4" w:space="0" w:color="auto"/>
            </w:tcBorders>
            <w:shd w:val="clear" w:color="auto" w:fill="auto"/>
          </w:tcPr>
          <w:p w14:paraId="39A6579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74" w:type="dxa"/>
            <w:tcBorders>
              <w:top w:val="nil"/>
              <w:left w:val="nil"/>
              <w:bottom w:val="single" w:sz="4" w:space="0" w:color="auto"/>
              <w:right w:val="single" w:sz="4" w:space="0" w:color="auto"/>
            </w:tcBorders>
            <w:shd w:val="clear" w:color="auto" w:fill="auto"/>
          </w:tcPr>
          <w:p w14:paraId="3D7C3C2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tcPr>
          <w:p w14:paraId="621CE31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3" w:type="dxa"/>
            <w:tcBorders>
              <w:top w:val="single" w:sz="4" w:space="0" w:color="auto"/>
              <w:left w:val="nil"/>
              <w:bottom w:val="single" w:sz="4" w:space="0" w:color="auto"/>
              <w:right w:val="single" w:sz="4" w:space="0" w:color="auto"/>
            </w:tcBorders>
          </w:tcPr>
          <w:p w14:paraId="094095F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DC4F4F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33" w:type="dxa"/>
            <w:tcBorders>
              <w:top w:val="single" w:sz="4" w:space="0" w:color="auto"/>
              <w:left w:val="single" w:sz="4" w:space="0" w:color="auto"/>
              <w:bottom w:val="single" w:sz="4" w:space="0" w:color="auto"/>
              <w:right w:val="single" w:sz="4" w:space="0" w:color="auto"/>
            </w:tcBorders>
          </w:tcPr>
          <w:p w14:paraId="57F5E32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F18E11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880A5A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981" w:type="dxa"/>
            <w:tcBorders>
              <w:top w:val="nil"/>
              <w:left w:val="nil"/>
              <w:bottom w:val="single" w:sz="4" w:space="0" w:color="auto"/>
              <w:right w:val="single" w:sz="4" w:space="0" w:color="auto"/>
            </w:tcBorders>
            <w:shd w:val="clear" w:color="auto" w:fill="auto"/>
          </w:tcPr>
          <w:p w14:paraId="0A5F86CF" w14:textId="77777777" w:rsidR="00883CC1" w:rsidRPr="00817AF3" w:rsidRDefault="00883CC1" w:rsidP="006B22D4">
            <w:pPr>
              <w:rPr>
                <w:rFonts w:asciiTheme="minorHAnsi" w:hAnsiTheme="minorHAnsi" w:cstheme="minorHAnsi"/>
                <w:b/>
                <w:sz w:val="20"/>
              </w:rPr>
            </w:pPr>
            <w:r w:rsidRPr="00817AF3">
              <w:rPr>
                <w:rFonts w:asciiTheme="minorHAnsi" w:hAnsiTheme="minorHAnsi" w:cstheme="minorHAnsi"/>
                <w:b/>
                <w:sz w:val="20"/>
              </w:rPr>
              <w:t>R</w:t>
            </w:r>
          </w:p>
        </w:tc>
      </w:tr>
      <w:tr w:rsidR="00883CC1" w:rsidRPr="00817AF3" w14:paraId="13264B93"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1A80A0F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Controls</w:t>
            </w:r>
          </w:p>
        </w:tc>
        <w:tc>
          <w:tcPr>
            <w:tcW w:w="950" w:type="dxa"/>
            <w:vMerge/>
            <w:tcBorders>
              <w:left w:val="nil"/>
              <w:right w:val="single" w:sz="4" w:space="0" w:color="auto"/>
            </w:tcBorders>
            <w:vAlign w:val="center"/>
          </w:tcPr>
          <w:p w14:paraId="53AB88FB" w14:textId="77777777" w:rsidR="00883CC1" w:rsidRPr="00817AF3" w:rsidRDefault="00883CC1" w:rsidP="006B22D4">
            <w:pPr>
              <w:rPr>
                <w:rFonts w:asciiTheme="minorHAnsi" w:hAnsiTheme="minorHAnsi" w:cstheme="minorHAnsi"/>
                <w:sz w:val="20"/>
              </w:rPr>
            </w:pPr>
          </w:p>
        </w:tc>
        <w:tc>
          <w:tcPr>
            <w:tcW w:w="1179" w:type="dxa"/>
            <w:tcBorders>
              <w:top w:val="nil"/>
              <w:left w:val="single" w:sz="4" w:space="0" w:color="auto"/>
              <w:bottom w:val="single" w:sz="4" w:space="0" w:color="auto"/>
              <w:right w:val="single" w:sz="4" w:space="0" w:color="auto"/>
            </w:tcBorders>
            <w:shd w:val="clear" w:color="auto" w:fill="auto"/>
          </w:tcPr>
          <w:p w14:paraId="76B2E4F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92" w:type="dxa"/>
            <w:tcBorders>
              <w:top w:val="nil"/>
              <w:left w:val="nil"/>
              <w:bottom w:val="single" w:sz="4" w:space="0" w:color="auto"/>
              <w:right w:val="single" w:sz="4" w:space="0" w:color="auto"/>
            </w:tcBorders>
            <w:shd w:val="clear" w:color="auto" w:fill="auto"/>
          </w:tcPr>
          <w:p w14:paraId="4805D0A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84" w:type="dxa"/>
            <w:tcBorders>
              <w:top w:val="nil"/>
              <w:left w:val="nil"/>
              <w:bottom w:val="single" w:sz="4" w:space="0" w:color="auto"/>
              <w:right w:val="single" w:sz="4" w:space="0" w:color="auto"/>
            </w:tcBorders>
            <w:shd w:val="clear" w:color="auto" w:fill="auto"/>
          </w:tcPr>
          <w:p w14:paraId="2221C40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74" w:type="dxa"/>
            <w:tcBorders>
              <w:top w:val="nil"/>
              <w:left w:val="nil"/>
              <w:bottom w:val="single" w:sz="4" w:space="0" w:color="auto"/>
              <w:right w:val="single" w:sz="4" w:space="0" w:color="auto"/>
            </w:tcBorders>
            <w:shd w:val="clear" w:color="auto" w:fill="auto"/>
          </w:tcPr>
          <w:p w14:paraId="0469E69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tcPr>
          <w:p w14:paraId="6DC0ACA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3" w:type="dxa"/>
            <w:tcBorders>
              <w:top w:val="single" w:sz="4" w:space="0" w:color="auto"/>
              <w:left w:val="nil"/>
              <w:bottom w:val="single" w:sz="4" w:space="0" w:color="auto"/>
              <w:right w:val="single" w:sz="4" w:space="0" w:color="auto"/>
            </w:tcBorders>
          </w:tcPr>
          <w:p w14:paraId="13ABCB6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0A5D38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33" w:type="dxa"/>
            <w:tcBorders>
              <w:top w:val="single" w:sz="4" w:space="0" w:color="auto"/>
              <w:left w:val="single" w:sz="4" w:space="0" w:color="auto"/>
              <w:bottom w:val="single" w:sz="4" w:space="0" w:color="auto"/>
              <w:right w:val="single" w:sz="4" w:space="0" w:color="auto"/>
            </w:tcBorders>
          </w:tcPr>
          <w:p w14:paraId="34B1B27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018952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A1F317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981" w:type="dxa"/>
            <w:tcBorders>
              <w:top w:val="nil"/>
              <w:left w:val="nil"/>
              <w:bottom w:val="single" w:sz="4" w:space="0" w:color="auto"/>
              <w:right w:val="single" w:sz="4" w:space="0" w:color="auto"/>
            </w:tcBorders>
            <w:shd w:val="clear" w:color="auto" w:fill="auto"/>
          </w:tcPr>
          <w:p w14:paraId="49BA8251" w14:textId="77777777" w:rsidR="00883CC1" w:rsidRPr="00817AF3" w:rsidRDefault="00883CC1" w:rsidP="006B22D4">
            <w:pPr>
              <w:rPr>
                <w:rFonts w:asciiTheme="minorHAnsi" w:hAnsiTheme="minorHAnsi" w:cstheme="minorHAnsi"/>
                <w:b/>
                <w:sz w:val="20"/>
              </w:rPr>
            </w:pPr>
            <w:r w:rsidRPr="00817AF3">
              <w:rPr>
                <w:rFonts w:asciiTheme="minorHAnsi" w:hAnsiTheme="minorHAnsi" w:cstheme="minorHAnsi"/>
                <w:b/>
                <w:sz w:val="20"/>
              </w:rPr>
              <w:t>R</w:t>
            </w:r>
          </w:p>
        </w:tc>
      </w:tr>
      <w:tr w:rsidR="00883CC1" w:rsidRPr="00817AF3" w14:paraId="65CF4C24"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3F2DFA5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Calibration</w:t>
            </w:r>
          </w:p>
        </w:tc>
        <w:tc>
          <w:tcPr>
            <w:tcW w:w="950" w:type="dxa"/>
            <w:vMerge/>
            <w:tcBorders>
              <w:left w:val="nil"/>
              <w:right w:val="single" w:sz="4" w:space="0" w:color="auto"/>
            </w:tcBorders>
            <w:vAlign w:val="center"/>
          </w:tcPr>
          <w:p w14:paraId="61E93DA2" w14:textId="77777777" w:rsidR="00883CC1" w:rsidRPr="00817AF3" w:rsidRDefault="00883CC1" w:rsidP="006B22D4">
            <w:pPr>
              <w:rPr>
                <w:rFonts w:asciiTheme="minorHAnsi" w:hAnsiTheme="minorHAnsi" w:cstheme="minorHAnsi"/>
                <w:sz w:val="20"/>
              </w:rPr>
            </w:pPr>
          </w:p>
        </w:tc>
        <w:tc>
          <w:tcPr>
            <w:tcW w:w="1179" w:type="dxa"/>
            <w:tcBorders>
              <w:top w:val="nil"/>
              <w:left w:val="single" w:sz="4" w:space="0" w:color="auto"/>
              <w:bottom w:val="single" w:sz="4" w:space="0" w:color="auto"/>
              <w:right w:val="single" w:sz="4" w:space="0" w:color="auto"/>
            </w:tcBorders>
            <w:shd w:val="clear" w:color="auto" w:fill="auto"/>
          </w:tcPr>
          <w:p w14:paraId="4BEE56E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92" w:type="dxa"/>
            <w:tcBorders>
              <w:top w:val="nil"/>
              <w:left w:val="nil"/>
              <w:bottom w:val="single" w:sz="4" w:space="0" w:color="auto"/>
              <w:right w:val="single" w:sz="4" w:space="0" w:color="auto"/>
            </w:tcBorders>
            <w:shd w:val="clear" w:color="auto" w:fill="auto"/>
          </w:tcPr>
          <w:p w14:paraId="1187C63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84" w:type="dxa"/>
            <w:tcBorders>
              <w:top w:val="nil"/>
              <w:left w:val="nil"/>
              <w:bottom w:val="single" w:sz="4" w:space="0" w:color="auto"/>
              <w:right w:val="single" w:sz="4" w:space="0" w:color="auto"/>
            </w:tcBorders>
            <w:shd w:val="clear" w:color="auto" w:fill="auto"/>
          </w:tcPr>
          <w:p w14:paraId="20CBE29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74" w:type="dxa"/>
            <w:tcBorders>
              <w:top w:val="nil"/>
              <w:left w:val="nil"/>
              <w:bottom w:val="single" w:sz="4" w:space="0" w:color="auto"/>
              <w:right w:val="single" w:sz="4" w:space="0" w:color="auto"/>
            </w:tcBorders>
            <w:shd w:val="clear" w:color="auto" w:fill="auto"/>
          </w:tcPr>
          <w:p w14:paraId="48C117B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tcPr>
          <w:p w14:paraId="32B8C02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3" w:type="dxa"/>
            <w:tcBorders>
              <w:top w:val="single" w:sz="4" w:space="0" w:color="auto"/>
              <w:left w:val="nil"/>
              <w:bottom w:val="single" w:sz="4" w:space="0" w:color="auto"/>
              <w:right w:val="single" w:sz="4" w:space="0" w:color="auto"/>
            </w:tcBorders>
          </w:tcPr>
          <w:p w14:paraId="74B0296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53125B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33" w:type="dxa"/>
            <w:tcBorders>
              <w:top w:val="single" w:sz="4" w:space="0" w:color="auto"/>
              <w:left w:val="single" w:sz="4" w:space="0" w:color="auto"/>
              <w:bottom w:val="single" w:sz="4" w:space="0" w:color="auto"/>
              <w:right w:val="single" w:sz="4" w:space="0" w:color="auto"/>
            </w:tcBorders>
          </w:tcPr>
          <w:p w14:paraId="6980BA7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A7E510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2AF765A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981" w:type="dxa"/>
            <w:tcBorders>
              <w:top w:val="nil"/>
              <w:left w:val="nil"/>
              <w:bottom w:val="single" w:sz="4" w:space="0" w:color="auto"/>
              <w:right w:val="single" w:sz="4" w:space="0" w:color="auto"/>
            </w:tcBorders>
            <w:shd w:val="clear" w:color="auto" w:fill="auto"/>
          </w:tcPr>
          <w:p w14:paraId="700408B7" w14:textId="77777777" w:rsidR="00883CC1" w:rsidRPr="00817AF3" w:rsidRDefault="00883CC1" w:rsidP="006B22D4">
            <w:pPr>
              <w:rPr>
                <w:rFonts w:asciiTheme="minorHAnsi" w:hAnsiTheme="minorHAnsi" w:cstheme="minorHAnsi"/>
                <w:b/>
                <w:sz w:val="20"/>
              </w:rPr>
            </w:pPr>
            <w:r w:rsidRPr="00817AF3">
              <w:rPr>
                <w:rFonts w:asciiTheme="minorHAnsi" w:hAnsiTheme="minorHAnsi" w:cstheme="minorHAnsi"/>
                <w:b/>
                <w:sz w:val="20"/>
              </w:rPr>
              <w:t>R</w:t>
            </w:r>
          </w:p>
        </w:tc>
      </w:tr>
      <w:tr w:rsidR="00883CC1" w:rsidRPr="00817AF3" w14:paraId="63022922"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5CA8DE1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Service and Maintenance Costs</w:t>
            </w:r>
          </w:p>
        </w:tc>
        <w:tc>
          <w:tcPr>
            <w:tcW w:w="950" w:type="dxa"/>
            <w:vMerge/>
            <w:tcBorders>
              <w:left w:val="nil"/>
              <w:right w:val="single" w:sz="4" w:space="0" w:color="auto"/>
            </w:tcBorders>
          </w:tcPr>
          <w:p w14:paraId="555BF59C" w14:textId="77777777" w:rsidR="00883CC1" w:rsidRPr="00817AF3" w:rsidRDefault="00883CC1" w:rsidP="006B22D4">
            <w:pPr>
              <w:rPr>
                <w:rFonts w:asciiTheme="minorHAnsi" w:hAnsiTheme="minorHAnsi" w:cstheme="minorHAnsi"/>
                <w:sz w:val="20"/>
              </w:rPr>
            </w:pPr>
          </w:p>
        </w:tc>
        <w:tc>
          <w:tcPr>
            <w:tcW w:w="1179" w:type="dxa"/>
            <w:tcBorders>
              <w:top w:val="nil"/>
              <w:left w:val="single" w:sz="4" w:space="0" w:color="auto"/>
              <w:bottom w:val="single" w:sz="4" w:space="0" w:color="auto"/>
              <w:right w:val="single" w:sz="4" w:space="0" w:color="auto"/>
            </w:tcBorders>
            <w:shd w:val="clear" w:color="auto" w:fill="auto"/>
            <w:vAlign w:val="center"/>
          </w:tcPr>
          <w:p w14:paraId="43EA4DC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EB742B6" w14:textId="77777777" w:rsidR="00883CC1" w:rsidRPr="00817AF3" w:rsidRDefault="00883CC1" w:rsidP="006B22D4">
            <w:pPr>
              <w:rPr>
                <w:rFonts w:asciiTheme="minorHAnsi" w:hAnsiTheme="minorHAnsi" w:cstheme="minorHAnsi"/>
                <w:sz w:val="20"/>
              </w:rPr>
            </w:pPr>
          </w:p>
        </w:tc>
        <w:tc>
          <w:tcPr>
            <w:tcW w:w="1092" w:type="dxa"/>
            <w:tcBorders>
              <w:top w:val="nil"/>
              <w:left w:val="nil"/>
              <w:bottom w:val="single" w:sz="4" w:space="0" w:color="auto"/>
              <w:right w:val="single" w:sz="4" w:space="0" w:color="auto"/>
            </w:tcBorders>
            <w:shd w:val="clear" w:color="auto" w:fill="auto"/>
            <w:vAlign w:val="center"/>
          </w:tcPr>
          <w:p w14:paraId="2786EB0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DF42EA1" w14:textId="77777777" w:rsidR="00883CC1" w:rsidRPr="00817AF3" w:rsidRDefault="00883CC1" w:rsidP="006B22D4">
            <w:pPr>
              <w:rPr>
                <w:rFonts w:asciiTheme="minorHAnsi" w:hAnsiTheme="minorHAnsi" w:cstheme="minorHAnsi"/>
                <w:sz w:val="20"/>
              </w:rPr>
            </w:pPr>
          </w:p>
        </w:tc>
        <w:tc>
          <w:tcPr>
            <w:tcW w:w="984" w:type="dxa"/>
            <w:tcBorders>
              <w:top w:val="nil"/>
              <w:left w:val="nil"/>
              <w:bottom w:val="single" w:sz="4" w:space="0" w:color="auto"/>
              <w:right w:val="single" w:sz="4" w:space="0" w:color="auto"/>
            </w:tcBorders>
            <w:shd w:val="clear" w:color="auto" w:fill="auto"/>
            <w:vAlign w:val="center"/>
          </w:tcPr>
          <w:p w14:paraId="1BADDFA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86B0686" w14:textId="77777777" w:rsidR="00883CC1" w:rsidRPr="00817AF3" w:rsidRDefault="00883CC1" w:rsidP="006B22D4">
            <w:pPr>
              <w:rPr>
                <w:rFonts w:asciiTheme="minorHAnsi" w:hAnsiTheme="minorHAnsi" w:cstheme="minorHAnsi"/>
                <w:sz w:val="20"/>
              </w:rPr>
            </w:pPr>
          </w:p>
        </w:tc>
        <w:tc>
          <w:tcPr>
            <w:tcW w:w="1074" w:type="dxa"/>
            <w:tcBorders>
              <w:top w:val="nil"/>
              <w:left w:val="nil"/>
              <w:bottom w:val="single" w:sz="4" w:space="0" w:color="auto"/>
              <w:right w:val="single" w:sz="4" w:space="0" w:color="auto"/>
            </w:tcBorders>
            <w:shd w:val="clear" w:color="auto" w:fill="auto"/>
            <w:vAlign w:val="center"/>
          </w:tcPr>
          <w:p w14:paraId="3CE64D9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A3BB76D" w14:textId="77777777" w:rsidR="00883CC1" w:rsidRPr="00817AF3" w:rsidRDefault="00883CC1" w:rsidP="006B22D4">
            <w:pPr>
              <w:rPr>
                <w:rFonts w:asciiTheme="minorHAnsi" w:hAnsiTheme="minorHAnsi" w:cstheme="minorHAnsi"/>
                <w:sz w:val="20"/>
              </w:rPr>
            </w:pPr>
          </w:p>
        </w:tc>
        <w:tc>
          <w:tcPr>
            <w:tcW w:w="927" w:type="dxa"/>
            <w:tcBorders>
              <w:top w:val="nil"/>
              <w:left w:val="nil"/>
              <w:bottom w:val="single" w:sz="4" w:space="0" w:color="auto"/>
              <w:right w:val="single" w:sz="4" w:space="0" w:color="auto"/>
            </w:tcBorders>
            <w:shd w:val="clear" w:color="auto" w:fill="auto"/>
            <w:vAlign w:val="center"/>
          </w:tcPr>
          <w:p w14:paraId="0FF8D06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5760BACA" w14:textId="77777777" w:rsidR="00883CC1" w:rsidRPr="00817AF3" w:rsidRDefault="00883CC1" w:rsidP="006B22D4">
            <w:pPr>
              <w:rPr>
                <w:rFonts w:asciiTheme="minorHAnsi" w:hAnsiTheme="minorHAnsi" w:cstheme="minorHAnsi"/>
                <w:sz w:val="20"/>
              </w:rPr>
            </w:pPr>
          </w:p>
        </w:tc>
        <w:tc>
          <w:tcPr>
            <w:tcW w:w="1123" w:type="dxa"/>
            <w:tcBorders>
              <w:top w:val="single" w:sz="4" w:space="0" w:color="auto"/>
              <w:left w:val="nil"/>
              <w:bottom w:val="single" w:sz="4" w:space="0" w:color="auto"/>
              <w:right w:val="single" w:sz="4" w:space="0" w:color="auto"/>
            </w:tcBorders>
            <w:vAlign w:val="center"/>
          </w:tcPr>
          <w:p w14:paraId="34EAC56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2DA2E697" w14:textId="77777777" w:rsidR="00883CC1" w:rsidRPr="00817AF3" w:rsidRDefault="00883CC1" w:rsidP="006B22D4">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D750C3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E628041" w14:textId="77777777" w:rsidR="00883CC1" w:rsidRPr="00817AF3" w:rsidRDefault="00883CC1" w:rsidP="006B22D4">
            <w:pPr>
              <w:rPr>
                <w:rFonts w:asciiTheme="minorHAnsi" w:hAnsiTheme="minorHAnsi" w:cstheme="minorHAnsi"/>
                <w:sz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53DF3B7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5FA309C" w14:textId="77777777" w:rsidR="00883CC1" w:rsidRPr="00817AF3" w:rsidRDefault="00883CC1" w:rsidP="006B22D4">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A27905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ADA0266" w14:textId="77777777" w:rsidR="00883CC1" w:rsidRPr="00817AF3" w:rsidRDefault="00883CC1" w:rsidP="006B22D4">
            <w:pPr>
              <w:rPr>
                <w:rFonts w:asciiTheme="minorHAnsi" w:hAnsiTheme="minorHAnsi" w:cstheme="minorHAnsi"/>
                <w:sz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589AC8E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5199165" w14:textId="77777777" w:rsidR="00883CC1" w:rsidRPr="00817AF3" w:rsidRDefault="00883CC1" w:rsidP="006B22D4">
            <w:pPr>
              <w:rPr>
                <w:rFonts w:asciiTheme="minorHAnsi" w:hAnsiTheme="minorHAnsi" w:cstheme="minorHAnsi"/>
                <w:sz w:val="20"/>
              </w:rPr>
            </w:pPr>
          </w:p>
        </w:tc>
        <w:tc>
          <w:tcPr>
            <w:tcW w:w="1981" w:type="dxa"/>
            <w:tcBorders>
              <w:top w:val="nil"/>
              <w:left w:val="nil"/>
              <w:bottom w:val="single" w:sz="4" w:space="0" w:color="auto"/>
              <w:right w:val="single" w:sz="4" w:space="0" w:color="auto"/>
            </w:tcBorders>
            <w:shd w:val="clear" w:color="auto" w:fill="auto"/>
            <w:vAlign w:val="center"/>
          </w:tcPr>
          <w:p w14:paraId="00EB9CDF"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p w14:paraId="69EDCDEF" w14:textId="77777777" w:rsidR="00883CC1" w:rsidRPr="00817AF3" w:rsidRDefault="00883CC1" w:rsidP="006B22D4">
            <w:pPr>
              <w:rPr>
                <w:rFonts w:asciiTheme="minorHAnsi" w:hAnsiTheme="minorHAnsi" w:cstheme="minorHAnsi"/>
                <w:b/>
                <w:bCs/>
                <w:sz w:val="20"/>
              </w:rPr>
            </w:pPr>
          </w:p>
        </w:tc>
      </w:tr>
      <w:tr w:rsidR="00883CC1" w:rsidRPr="00817AF3" w14:paraId="0010EA05"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64F0E47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 xml:space="preserve">Consumables Needed During Preventative Maintenance </w:t>
            </w:r>
          </w:p>
        </w:tc>
        <w:tc>
          <w:tcPr>
            <w:tcW w:w="950" w:type="dxa"/>
            <w:vMerge/>
            <w:tcBorders>
              <w:left w:val="nil"/>
              <w:right w:val="single" w:sz="4" w:space="0" w:color="auto"/>
            </w:tcBorders>
          </w:tcPr>
          <w:p w14:paraId="08790D96" w14:textId="77777777" w:rsidR="00883CC1" w:rsidRPr="00817AF3" w:rsidRDefault="00883CC1" w:rsidP="006B22D4">
            <w:pPr>
              <w:rPr>
                <w:rFonts w:asciiTheme="minorHAnsi" w:hAnsiTheme="minorHAnsi" w:cstheme="minorHAnsi"/>
                <w:sz w:val="20"/>
              </w:rPr>
            </w:pPr>
          </w:p>
        </w:tc>
        <w:tc>
          <w:tcPr>
            <w:tcW w:w="1179" w:type="dxa"/>
            <w:tcBorders>
              <w:top w:val="nil"/>
              <w:left w:val="single" w:sz="4" w:space="0" w:color="auto"/>
              <w:bottom w:val="single" w:sz="4" w:space="0" w:color="auto"/>
              <w:right w:val="single" w:sz="4" w:space="0" w:color="auto"/>
            </w:tcBorders>
            <w:shd w:val="clear" w:color="auto" w:fill="auto"/>
            <w:vAlign w:val="center"/>
          </w:tcPr>
          <w:p w14:paraId="270AE5F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8262B72" w14:textId="77777777" w:rsidR="00883CC1" w:rsidRPr="00817AF3" w:rsidRDefault="00883CC1" w:rsidP="006B22D4">
            <w:pPr>
              <w:rPr>
                <w:rFonts w:asciiTheme="minorHAnsi" w:hAnsiTheme="minorHAnsi" w:cstheme="minorHAnsi"/>
                <w:sz w:val="20"/>
              </w:rPr>
            </w:pPr>
          </w:p>
          <w:p w14:paraId="1B5D9D04" w14:textId="77777777" w:rsidR="00883CC1" w:rsidRPr="00817AF3" w:rsidRDefault="00883CC1" w:rsidP="006B22D4">
            <w:pPr>
              <w:rPr>
                <w:rFonts w:asciiTheme="minorHAnsi" w:hAnsiTheme="minorHAnsi" w:cstheme="minorHAnsi"/>
                <w:sz w:val="20"/>
              </w:rPr>
            </w:pPr>
          </w:p>
        </w:tc>
        <w:tc>
          <w:tcPr>
            <w:tcW w:w="1092" w:type="dxa"/>
            <w:tcBorders>
              <w:top w:val="nil"/>
              <w:left w:val="nil"/>
              <w:bottom w:val="single" w:sz="4" w:space="0" w:color="auto"/>
              <w:right w:val="single" w:sz="4" w:space="0" w:color="auto"/>
            </w:tcBorders>
            <w:shd w:val="clear" w:color="auto" w:fill="auto"/>
            <w:vAlign w:val="center"/>
          </w:tcPr>
          <w:p w14:paraId="715D6BC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27FDB75F" w14:textId="77777777" w:rsidR="00883CC1" w:rsidRPr="00817AF3" w:rsidRDefault="00883CC1" w:rsidP="006B22D4">
            <w:pPr>
              <w:rPr>
                <w:rFonts w:asciiTheme="minorHAnsi" w:hAnsiTheme="minorHAnsi" w:cstheme="minorHAnsi"/>
                <w:sz w:val="20"/>
              </w:rPr>
            </w:pPr>
          </w:p>
          <w:p w14:paraId="4B7082F7" w14:textId="77777777" w:rsidR="00883CC1" w:rsidRPr="00817AF3" w:rsidRDefault="00883CC1" w:rsidP="006B22D4">
            <w:pPr>
              <w:rPr>
                <w:rFonts w:asciiTheme="minorHAnsi" w:hAnsiTheme="minorHAnsi" w:cstheme="minorHAnsi"/>
                <w:sz w:val="20"/>
              </w:rPr>
            </w:pPr>
          </w:p>
        </w:tc>
        <w:tc>
          <w:tcPr>
            <w:tcW w:w="984" w:type="dxa"/>
            <w:tcBorders>
              <w:top w:val="nil"/>
              <w:left w:val="nil"/>
              <w:bottom w:val="single" w:sz="4" w:space="0" w:color="auto"/>
              <w:right w:val="single" w:sz="4" w:space="0" w:color="auto"/>
            </w:tcBorders>
            <w:shd w:val="clear" w:color="auto" w:fill="auto"/>
            <w:vAlign w:val="center"/>
          </w:tcPr>
          <w:p w14:paraId="365D143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2BDCB388" w14:textId="77777777" w:rsidR="00883CC1" w:rsidRPr="00817AF3" w:rsidRDefault="00883CC1" w:rsidP="006B22D4">
            <w:pPr>
              <w:rPr>
                <w:rFonts w:asciiTheme="minorHAnsi" w:hAnsiTheme="minorHAnsi" w:cstheme="minorHAnsi"/>
                <w:sz w:val="20"/>
              </w:rPr>
            </w:pPr>
          </w:p>
          <w:p w14:paraId="4CE03B6D" w14:textId="77777777" w:rsidR="00883CC1" w:rsidRPr="00817AF3" w:rsidRDefault="00883CC1" w:rsidP="006B22D4">
            <w:pPr>
              <w:rPr>
                <w:rFonts w:asciiTheme="minorHAnsi" w:hAnsiTheme="minorHAnsi" w:cstheme="minorHAnsi"/>
                <w:sz w:val="20"/>
              </w:rPr>
            </w:pPr>
          </w:p>
        </w:tc>
        <w:tc>
          <w:tcPr>
            <w:tcW w:w="1074" w:type="dxa"/>
            <w:tcBorders>
              <w:top w:val="nil"/>
              <w:left w:val="nil"/>
              <w:bottom w:val="single" w:sz="4" w:space="0" w:color="auto"/>
              <w:right w:val="single" w:sz="4" w:space="0" w:color="auto"/>
            </w:tcBorders>
            <w:shd w:val="clear" w:color="auto" w:fill="auto"/>
            <w:vAlign w:val="center"/>
          </w:tcPr>
          <w:p w14:paraId="5154A85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7CA6F4A" w14:textId="77777777" w:rsidR="00883CC1" w:rsidRPr="00817AF3" w:rsidRDefault="00883CC1" w:rsidP="006B22D4">
            <w:pPr>
              <w:rPr>
                <w:rFonts w:asciiTheme="minorHAnsi" w:hAnsiTheme="minorHAnsi" w:cstheme="minorHAnsi"/>
                <w:sz w:val="20"/>
              </w:rPr>
            </w:pPr>
          </w:p>
          <w:p w14:paraId="6C1C3C60" w14:textId="77777777" w:rsidR="00883CC1" w:rsidRPr="00817AF3" w:rsidRDefault="00883CC1" w:rsidP="006B22D4">
            <w:pPr>
              <w:rPr>
                <w:rFonts w:asciiTheme="minorHAnsi" w:hAnsiTheme="minorHAnsi" w:cstheme="minorHAnsi"/>
                <w:sz w:val="20"/>
              </w:rPr>
            </w:pPr>
          </w:p>
        </w:tc>
        <w:tc>
          <w:tcPr>
            <w:tcW w:w="927" w:type="dxa"/>
            <w:tcBorders>
              <w:top w:val="nil"/>
              <w:left w:val="nil"/>
              <w:bottom w:val="single" w:sz="4" w:space="0" w:color="auto"/>
              <w:right w:val="single" w:sz="4" w:space="0" w:color="auto"/>
            </w:tcBorders>
            <w:shd w:val="clear" w:color="auto" w:fill="auto"/>
            <w:vAlign w:val="center"/>
          </w:tcPr>
          <w:p w14:paraId="12452E8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317C4D9" w14:textId="77777777" w:rsidR="00883CC1" w:rsidRPr="00817AF3" w:rsidRDefault="00883CC1" w:rsidP="006B22D4">
            <w:pPr>
              <w:rPr>
                <w:rFonts w:asciiTheme="minorHAnsi" w:hAnsiTheme="minorHAnsi" w:cstheme="minorHAnsi"/>
                <w:sz w:val="20"/>
              </w:rPr>
            </w:pPr>
          </w:p>
          <w:p w14:paraId="41E76258" w14:textId="77777777" w:rsidR="00883CC1" w:rsidRPr="00817AF3" w:rsidRDefault="00883CC1" w:rsidP="006B22D4">
            <w:pPr>
              <w:rPr>
                <w:rFonts w:asciiTheme="minorHAnsi" w:hAnsiTheme="minorHAnsi" w:cstheme="minorHAnsi"/>
                <w:sz w:val="20"/>
              </w:rPr>
            </w:pPr>
          </w:p>
        </w:tc>
        <w:tc>
          <w:tcPr>
            <w:tcW w:w="1123" w:type="dxa"/>
            <w:tcBorders>
              <w:top w:val="single" w:sz="4" w:space="0" w:color="auto"/>
              <w:left w:val="nil"/>
              <w:bottom w:val="single" w:sz="4" w:space="0" w:color="auto"/>
              <w:right w:val="single" w:sz="4" w:space="0" w:color="auto"/>
            </w:tcBorders>
            <w:vAlign w:val="center"/>
          </w:tcPr>
          <w:p w14:paraId="64B4959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7EDAFD71" w14:textId="77777777" w:rsidR="00883CC1" w:rsidRPr="00817AF3" w:rsidRDefault="00883CC1" w:rsidP="006B22D4">
            <w:pPr>
              <w:rPr>
                <w:rFonts w:asciiTheme="minorHAnsi" w:hAnsiTheme="minorHAnsi" w:cstheme="minorHAnsi"/>
                <w:sz w:val="20"/>
              </w:rPr>
            </w:pPr>
          </w:p>
          <w:p w14:paraId="3239DE79" w14:textId="77777777" w:rsidR="00883CC1" w:rsidRPr="00817AF3" w:rsidRDefault="00883CC1" w:rsidP="006B22D4">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1189CB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58406993" w14:textId="77777777" w:rsidR="00883CC1" w:rsidRPr="00817AF3" w:rsidRDefault="00883CC1" w:rsidP="006B22D4">
            <w:pPr>
              <w:rPr>
                <w:rFonts w:asciiTheme="minorHAnsi" w:hAnsiTheme="minorHAnsi" w:cstheme="minorHAnsi"/>
                <w:sz w:val="20"/>
              </w:rPr>
            </w:pPr>
          </w:p>
          <w:p w14:paraId="3A1F11A2" w14:textId="77777777" w:rsidR="00883CC1" w:rsidRPr="00817AF3" w:rsidRDefault="00883CC1" w:rsidP="006B22D4">
            <w:pPr>
              <w:rPr>
                <w:rFonts w:asciiTheme="minorHAnsi" w:hAnsiTheme="minorHAnsi" w:cstheme="minorHAnsi"/>
                <w:sz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54F4368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7DD18EF" w14:textId="77777777" w:rsidR="00883CC1" w:rsidRPr="00817AF3" w:rsidRDefault="00883CC1" w:rsidP="006B22D4">
            <w:pPr>
              <w:rPr>
                <w:rFonts w:asciiTheme="minorHAnsi" w:hAnsiTheme="minorHAnsi" w:cstheme="minorHAnsi"/>
                <w:sz w:val="20"/>
              </w:rPr>
            </w:pPr>
          </w:p>
          <w:p w14:paraId="381269A2" w14:textId="77777777" w:rsidR="00883CC1" w:rsidRPr="00817AF3" w:rsidRDefault="00883CC1" w:rsidP="006B22D4">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56B396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D85FE2E" w14:textId="77777777" w:rsidR="00883CC1" w:rsidRPr="00817AF3" w:rsidRDefault="00883CC1" w:rsidP="006B22D4">
            <w:pPr>
              <w:rPr>
                <w:rFonts w:asciiTheme="minorHAnsi" w:hAnsiTheme="minorHAnsi" w:cstheme="minorHAnsi"/>
                <w:sz w:val="20"/>
              </w:rPr>
            </w:pPr>
          </w:p>
          <w:p w14:paraId="48751BC7" w14:textId="77777777" w:rsidR="00883CC1" w:rsidRPr="00817AF3" w:rsidRDefault="00883CC1" w:rsidP="006B22D4">
            <w:pPr>
              <w:rPr>
                <w:rFonts w:asciiTheme="minorHAnsi" w:hAnsiTheme="minorHAnsi" w:cstheme="minorHAnsi"/>
                <w:sz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4FB77EE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4D8B528E" w14:textId="77777777" w:rsidR="00883CC1" w:rsidRPr="00817AF3" w:rsidRDefault="00883CC1" w:rsidP="006B22D4">
            <w:pPr>
              <w:rPr>
                <w:rFonts w:asciiTheme="minorHAnsi" w:hAnsiTheme="minorHAnsi" w:cstheme="minorHAnsi"/>
                <w:sz w:val="20"/>
              </w:rPr>
            </w:pPr>
          </w:p>
          <w:p w14:paraId="74EB0319" w14:textId="77777777" w:rsidR="00883CC1" w:rsidRPr="00817AF3" w:rsidRDefault="00883CC1" w:rsidP="006B22D4">
            <w:pPr>
              <w:rPr>
                <w:rFonts w:asciiTheme="minorHAnsi" w:hAnsiTheme="minorHAnsi" w:cstheme="minorHAnsi"/>
                <w:sz w:val="20"/>
              </w:rPr>
            </w:pPr>
          </w:p>
        </w:tc>
        <w:tc>
          <w:tcPr>
            <w:tcW w:w="1981" w:type="dxa"/>
            <w:tcBorders>
              <w:top w:val="nil"/>
              <w:left w:val="nil"/>
              <w:bottom w:val="single" w:sz="4" w:space="0" w:color="auto"/>
              <w:right w:val="single" w:sz="4" w:space="0" w:color="auto"/>
            </w:tcBorders>
            <w:shd w:val="clear" w:color="auto" w:fill="auto"/>
            <w:vAlign w:val="center"/>
          </w:tcPr>
          <w:p w14:paraId="76E2DD66"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p w14:paraId="7854940D" w14:textId="77777777" w:rsidR="00883CC1" w:rsidRPr="00817AF3" w:rsidRDefault="00883CC1" w:rsidP="006B22D4">
            <w:pPr>
              <w:rPr>
                <w:rFonts w:asciiTheme="minorHAnsi" w:hAnsiTheme="minorHAnsi" w:cstheme="minorHAnsi"/>
                <w:b/>
                <w:bCs/>
                <w:sz w:val="20"/>
              </w:rPr>
            </w:pPr>
          </w:p>
          <w:p w14:paraId="5FC0BC9E" w14:textId="77777777" w:rsidR="00883CC1" w:rsidRPr="00817AF3" w:rsidRDefault="00883CC1" w:rsidP="006B22D4">
            <w:pPr>
              <w:rPr>
                <w:rFonts w:asciiTheme="minorHAnsi" w:hAnsiTheme="minorHAnsi" w:cstheme="minorHAnsi"/>
                <w:b/>
                <w:bCs/>
                <w:sz w:val="20"/>
              </w:rPr>
            </w:pPr>
          </w:p>
        </w:tc>
      </w:tr>
      <w:tr w:rsidR="00883CC1" w:rsidRPr="00817AF3" w14:paraId="4DD1FDD1"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23EE758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Insurance</w:t>
            </w:r>
          </w:p>
        </w:tc>
        <w:tc>
          <w:tcPr>
            <w:tcW w:w="950" w:type="dxa"/>
            <w:vMerge/>
            <w:tcBorders>
              <w:left w:val="nil"/>
              <w:right w:val="single" w:sz="4" w:space="0" w:color="auto"/>
            </w:tcBorders>
          </w:tcPr>
          <w:p w14:paraId="0E1F2F89" w14:textId="77777777" w:rsidR="00883CC1" w:rsidRPr="00817AF3" w:rsidRDefault="00883CC1" w:rsidP="006B22D4">
            <w:pPr>
              <w:rPr>
                <w:rFonts w:asciiTheme="minorHAnsi" w:hAnsiTheme="minorHAnsi" w:cstheme="minorHAnsi"/>
                <w:sz w:val="20"/>
              </w:rPr>
            </w:pPr>
          </w:p>
        </w:tc>
        <w:tc>
          <w:tcPr>
            <w:tcW w:w="1179" w:type="dxa"/>
            <w:tcBorders>
              <w:top w:val="nil"/>
              <w:left w:val="single" w:sz="4" w:space="0" w:color="auto"/>
              <w:bottom w:val="single" w:sz="4" w:space="0" w:color="auto"/>
              <w:right w:val="single" w:sz="4" w:space="0" w:color="auto"/>
            </w:tcBorders>
            <w:shd w:val="clear" w:color="auto" w:fill="auto"/>
            <w:vAlign w:val="center"/>
          </w:tcPr>
          <w:p w14:paraId="5D6F4F1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92" w:type="dxa"/>
            <w:tcBorders>
              <w:top w:val="nil"/>
              <w:left w:val="nil"/>
              <w:bottom w:val="single" w:sz="4" w:space="0" w:color="auto"/>
              <w:right w:val="single" w:sz="4" w:space="0" w:color="auto"/>
            </w:tcBorders>
            <w:shd w:val="clear" w:color="auto" w:fill="auto"/>
            <w:vAlign w:val="center"/>
          </w:tcPr>
          <w:p w14:paraId="1239372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84" w:type="dxa"/>
            <w:tcBorders>
              <w:top w:val="nil"/>
              <w:left w:val="nil"/>
              <w:bottom w:val="single" w:sz="4" w:space="0" w:color="auto"/>
              <w:right w:val="single" w:sz="4" w:space="0" w:color="auto"/>
            </w:tcBorders>
            <w:shd w:val="clear" w:color="auto" w:fill="auto"/>
            <w:vAlign w:val="center"/>
          </w:tcPr>
          <w:p w14:paraId="38050C23"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74" w:type="dxa"/>
            <w:tcBorders>
              <w:top w:val="nil"/>
              <w:left w:val="nil"/>
              <w:bottom w:val="single" w:sz="4" w:space="0" w:color="auto"/>
              <w:right w:val="single" w:sz="4" w:space="0" w:color="auto"/>
            </w:tcBorders>
            <w:shd w:val="clear" w:color="auto" w:fill="auto"/>
            <w:vAlign w:val="center"/>
          </w:tcPr>
          <w:p w14:paraId="34AF6D1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tcPr>
          <w:p w14:paraId="48F7CA3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3" w:type="dxa"/>
            <w:tcBorders>
              <w:top w:val="single" w:sz="4" w:space="0" w:color="auto"/>
              <w:left w:val="nil"/>
              <w:bottom w:val="single" w:sz="4" w:space="0" w:color="auto"/>
              <w:right w:val="single" w:sz="4" w:space="0" w:color="auto"/>
            </w:tcBorders>
            <w:vAlign w:val="center"/>
          </w:tcPr>
          <w:p w14:paraId="6514894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FE41E1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33" w:type="dxa"/>
            <w:tcBorders>
              <w:top w:val="single" w:sz="4" w:space="0" w:color="auto"/>
              <w:left w:val="single" w:sz="4" w:space="0" w:color="auto"/>
              <w:bottom w:val="single" w:sz="4" w:space="0" w:color="auto"/>
              <w:right w:val="single" w:sz="4" w:space="0" w:color="auto"/>
            </w:tcBorders>
            <w:vAlign w:val="center"/>
          </w:tcPr>
          <w:p w14:paraId="4D6377B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7BF501D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0153BAA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981" w:type="dxa"/>
            <w:tcBorders>
              <w:top w:val="nil"/>
              <w:left w:val="nil"/>
              <w:bottom w:val="single" w:sz="4" w:space="0" w:color="auto"/>
              <w:right w:val="single" w:sz="4" w:space="0" w:color="auto"/>
            </w:tcBorders>
            <w:shd w:val="clear" w:color="auto" w:fill="auto"/>
            <w:vAlign w:val="center"/>
          </w:tcPr>
          <w:p w14:paraId="042D02D3"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tc>
      </w:tr>
      <w:tr w:rsidR="00883CC1" w:rsidRPr="00817AF3" w14:paraId="01290ABB"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0C0323D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Training</w:t>
            </w:r>
          </w:p>
        </w:tc>
        <w:tc>
          <w:tcPr>
            <w:tcW w:w="950" w:type="dxa"/>
            <w:vMerge/>
            <w:tcBorders>
              <w:left w:val="nil"/>
              <w:right w:val="single" w:sz="4" w:space="0" w:color="auto"/>
            </w:tcBorders>
          </w:tcPr>
          <w:p w14:paraId="6F837CD8" w14:textId="77777777" w:rsidR="00883CC1" w:rsidRPr="00817AF3" w:rsidRDefault="00883CC1" w:rsidP="006B22D4">
            <w:pPr>
              <w:rPr>
                <w:rFonts w:asciiTheme="minorHAnsi" w:hAnsiTheme="minorHAnsi" w:cstheme="minorHAnsi"/>
                <w:sz w:val="20"/>
              </w:rPr>
            </w:pPr>
          </w:p>
        </w:tc>
        <w:tc>
          <w:tcPr>
            <w:tcW w:w="1179" w:type="dxa"/>
            <w:tcBorders>
              <w:top w:val="nil"/>
              <w:left w:val="single" w:sz="4" w:space="0" w:color="auto"/>
              <w:bottom w:val="single" w:sz="4" w:space="0" w:color="auto"/>
              <w:right w:val="single" w:sz="4" w:space="0" w:color="auto"/>
            </w:tcBorders>
            <w:shd w:val="clear" w:color="auto" w:fill="auto"/>
            <w:vAlign w:val="center"/>
          </w:tcPr>
          <w:p w14:paraId="2259671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92" w:type="dxa"/>
            <w:tcBorders>
              <w:top w:val="nil"/>
              <w:left w:val="nil"/>
              <w:bottom w:val="single" w:sz="4" w:space="0" w:color="auto"/>
              <w:right w:val="single" w:sz="4" w:space="0" w:color="auto"/>
            </w:tcBorders>
            <w:shd w:val="clear" w:color="auto" w:fill="auto"/>
            <w:vAlign w:val="center"/>
          </w:tcPr>
          <w:p w14:paraId="5AD4207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84" w:type="dxa"/>
            <w:tcBorders>
              <w:top w:val="nil"/>
              <w:left w:val="nil"/>
              <w:bottom w:val="single" w:sz="4" w:space="0" w:color="auto"/>
              <w:right w:val="single" w:sz="4" w:space="0" w:color="auto"/>
            </w:tcBorders>
            <w:shd w:val="clear" w:color="auto" w:fill="auto"/>
            <w:vAlign w:val="center"/>
          </w:tcPr>
          <w:p w14:paraId="16ED4F0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74" w:type="dxa"/>
            <w:tcBorders>
              <w:top w:val="nil"/>
              <w:left w:val="nil"/>
              <w:bottom w:val="single" w:sz="4" w:space="0" w:color="auto"/>
              <w:right w:val="single" w:sz="4" w:space="0" w:color="auto"/>
            </w:tcBorders>
            <w:shd w:val="clear" w:color="auto" w:fill="auto"/>
            <w:vAlign w:val="center"/>
          </w:tcPr>
          <w:p w14:paraId="28FE111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tcPr>
          <w:p w14:paraId="35E3879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3" w:type="dxa"/>
            <w:tcBorders>
              <w:top w:val="single" w:sz="4" w:space="0" w:color="auto"/>
              <w:left w:val="nil"/>
              <w:bottom w:val="single" w:sz="4" w:space="0" w:color="auto"/>
              <w:right w:val="single" w:sz="4" w:space="0" w:color="auto"/>
            </w:tcBorders>
            <w:vAlign w:val="center"/>
          </w:tcPr>
          <w:p w14:paraId="74D6521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D186E8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33" w:type="dxa"/>
            <w:tcBorders>
              <w:top w:val="single" w:sz="4" w:space="0" w:color="auto"/>
              <w:left w:val="single" w:sz="4" w:space="0" w:color="auto"/>
              <w:bottom w:val="single" w:sz="4" w:space="0" w:color="auto"/>
              <w:right w:val="single" w:sz="4" w:space="0" w:color="auto"/>
            </w:tcBorders>
            <w:vAlign w:val="center"/>
          </w:tcPr>
          <w:p w14:paraId="0D55558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DBE50F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2934ED6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981" w:type="dxa"/>
            <w:tcBorders>
              <w:top w:val="nil"/>
              <w:left w:val="nil"/>
              <w:bottom w:val="single" w:sz="4" w:space="0" w:color="auto"/>
              <w:right w:val="single" w:sz="4" w:space="0" w:color="auto"/>
            </w:tcBorders>
            <w:shd w:val="clear" w:color="auto" w:fill="auto"/>
            <w:vAlign w:val="center"/>
          </w:tcPr>
          <w:p w14:paraId="6E850BF8"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tc>
      </w:tr>
      <w:tr w:rsidR="00883CC1" w:rsidRPr="00817AF3" w14:paraId="26B76964"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14:paraId="1E8D4F20"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Subtotal (VAT Excl.)</w:t>
            </w:r>
          </w:p>
        </w:tc>
        <w:tc>
          <w:tcPr>
            <w:tcW w:w="950" w:type="dxa"/>
            <w:vMerge/>
            <w:tcBorders>
              <w:left w:val="nil"/>
              <w:right w:val="single" w:sz="4" w:space="0" w:color="auto"/>
            </w:tcBorders>
          </w:tcPr>
          <w:p w14:paraId="2E213207" w14:textId="77777777" w:rsidR="00883CC1" w:rsidRPr="00817AF3" w:rsidRDefault="00883CC1" w:rsidP="006B22D4">
            <w:pPr>
              <w:rPr>
                <w:rFonts w:asciiTheme="minorHAnsi" w:hAnsiTheme="minorHAnsi" w:cstheme="minorHAnsi"/>
                <w:sz w:val="20"/>
              </w:rPr>
            </w:pPr>
          </w:p>
        </w:tc>
        <w:tc>
          <w:tcPr>
            <w:tcW w:w="1179" w:type="dxa"/>
            <w:tcBorders>
              <w:top w:val="nil"/>
              <w:left w:val="single" w:sz="4" w:space="0" w:color="auto"/>
              <w:bottom w:val="single" w:sz="4" w:space="0" w:color="auto"/>
              <w:right w:val="single" w:sz="4" w:space="0" w:color="auto"/>
            </w:tcBorders>
            <w:shd w:val="clear" w:color="auto" w:fill="auto"/>
            <w:vAlign w:val="center"/>
            <w:hideMark/>
          </w:tcPr>
          <w:p w14:paraId="4A890CB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92" w:type="dxa"/>
            <w:tcBorders>
              <w:top w:val="nil"/>
              <w:left w:val="nil"/>
              <w:bottom w:val="single" w:sz="4" w:space="0" w:color="auto"/>
              <w:right w:val="single" w:sz="4" w:space="0" w:color="auto"/>
            </w:tcBorders>
            <w:shd w:val="clear" w:color="auto" w:fill="auto"/>
            <w:vAlign w:val="center"/>
            <w:hideMark/>
          </w:tcPr>
          <w:p w14:paraId="06BAE78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84" w:type="dxa"/>
            <w:tcBorders>
              <w:top w:val="nil"/>
              <w:left w:val="nil"/>
              <w:bottom w:val="single" w:sz="4" w:space="0" w:color="auto"/>
              <w:right w:val="single" w:sz="4" w:space="0" w:color="auto"/>
            </w:tcBorders>
            <w:shd w:val="clear" w:color="auto" w:fill="auto"/>
            <w:vAlign w:val="center"/>
            <w:hideMark/>
          </w:tcPr>
          <w:p w14:paraId="4B51B41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74" w:type="dxa"/>
            <w:tcBorders>
              <w:top w:val="nil"/>
              <w:left w:val="nil"/>
              <w:bottom w:val="single" w:sz="4" w:space="0" w:color="auto"/>
              <w:right w:val="single" w:sz="4" w:space="0" w:color="auto"/>
            </w:tcBorders>
            <w:shd w:val="clear" w:color="auto" w:fill="auto"/>
            <w:vAlign w:val="center"/>
            <w:hideMark/>
          </w:tcPr>
          <w:p w14:paraId="18767BB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hideMark/>
          </w:tcPr>
          <w:p w14:paraId="14761A5E"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3" w:type="dxa"/>
            <w:tcBorders>
              <w:top w:val="single" w:sz="4" w:space="0" w:color="auto"/>
              <w:left w:val="nil"/>
              <w:bottom w:val="single" w:sz="4" w:space="0" w:color="auto"/>
              <w:right w:val="single" w:sz="4" w:space="0" w:color="auto"/>
            </w:tcBorders>
            <w:vAlign w:val="center"/>
          </w:tcPr>
          <w:p w14:paraId="11DE42AC"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6B06EA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33" w:type="dxa"/>
            <w:tcBorders>
              <w:top w:val="single" w:sz="4" w:space="0" w:color="auto"/>
              <w:left w:val="single" w:sz="4" w:space="0" w:color="auto"/>
              <w:bottom w:val="single" w:sz="4" w:space="0" w:color="auto"/>
              <w:right w:val="single" w:sz="4" w:space="0" w:color="auto"/>
            </w:tcBorders>
            <w:vAlign w:val="center"/>
          </w:tcPr>
          <w:p w14:paraId="09915F3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28FED8C9"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F710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981" w:type="dxa"/>
            <w:tcBorders>
              <w:top w:val="nil"/>
              <w:left w:val="nil"/>
              <w:bottom w:val="single" w:sz="4" w:space="0" w:color="auto"/>
              <w:right w:val="single" w:sz="4" w:space="0" w:color="auto"/>
            </w:tcBorders>
            <w:shd w:val="clear" w:color="auto" w:fill="auto"/>
            <w:vAlign w:val="center"/>
            <w:hideMark/>
          </w:tcPr>
          <w:p w14:paraId="582F3955"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tc>
      </w:tr>
      <w:tr w:rsidR="00883CC1" w:rsidRPr="00817AF3" w14:paraId="09435D1C" w14:textId="77777777" w:rsidTr="0008229B">
        <w:trPr>
          <w:trHeight w:val="255"/>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14:paraId="6552F04D"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VAT (15%)</w:t>
            </w:r>
          </w:p>
        </w:tc>
        <w:tc>
          <w:tcPr>
            <w:tcW w:w="950" w:type="dxa"/>
            <w:vMerge/>
            <w:tcBorders>
              <w:left w:val="nil"/>
              <w:right w:val="single" w:sz="4" w:space="0" w:color="auto"/>
            </w:tcBorders>
          </w:tcPr>
          <w:p w14:paraId="39D9A50C" w14:textId="77777777" w:rsidR="00883CC1" w:rsidRPr="00817AF3" w:rsidRDefault="00883CC1" w:rsidP="006B22D4">
            <w:pPr>
              <w:rPr>
                <w:rFonts w:asciiTheme="minorHAnsi" w:hAnsiTheme="minorHAnsi" w:cstheme="minorHAnsi"/>
                <w:sz w:val="20"/>
              </w:rPr>
            </w:pPr>
          </w:p>
        </w:tc>
        <w:tc>
          <w:tcPr>
            <w:tcW w:w="1179" w:type="dxa"/>
            <w:tcBorders>
              <w:top w:val="nil"/>
              <w:left w:val="single" w:sz="4" w:space="0" w:color="auto"/>
              <w:bottom w:val="single" w:sz="4" w:space="0" w:color="auto"/>
              <w:right w:val="single" w:sz="4" w:space="0" w:color="auto"/>
            </w:tcBorders>
            <w:shd w:val="clear" w:color="auto" w:fill="auto"/>
            <w:vAlign w:val="center"/>
            <w:hideMark/>
          </w:tcPr>
          <w:p w14:paraId="6D9D867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92" w:type="dxa"/>
            <w:tcBorders>
              <w:top w:val="nil"/>
              <w:left w:val="nil"/>
              <w:bottom w:val="single" w:sz="4" w:space="0" w:color="auto"/>
              <w:right w:val="single" w:sz="4" w:space="0" w:color="auto"/>
            </w:tcBorders>
            <w:shd w:val="clear" w:color="auto" w:fill="auto"/>
            <w:vAlign w:val="center"/>
            <w:hideMark/>
          </w:tcPr>
          <w:p w14:paraId="4F3D4E0A"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84" w:type="dxa"/>
            <w:tcBorders>
              <w:top w:val="nil"/>
              <w:left w:val="nil"/>
              <w:bottom w:val="single" w:sz="4" w:space="0" w:color="auto"/>
              <w:right w:val="single" w:sz="4" w:space="0" w:color="auto"/>
            </w:tcBorders>
            <w:shd w:val="clear" w:color="auto" w:fill="auto"/>
            <w:vAlign w:val="center"/>
            <w:hideMark/>
          </w:tcPr>
          <w:p w14:paraId="7DE7AD5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74" w:type="dxa"/>
            <w:tcBorders>
              <w:top w:val="nil"/>
              <w:left w:val="nil"/>
              <w:bottom w:val="single" w:sz="4" w:space="0" w:color="auto"/>
              <w:right w:val="single" w:sz="4" w:space="0" w:color="auto"/>
            </w:tcBorders>
            <w:shd w:val="clear" w:color="auto" w:fill="auto"/>
            <w:vAlign w:val="center"/>
            <w:hideMark/>
          </w:tcPr>
          <w:p w14:paraId="3BF30A40"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hideMark/>
          </w:tcPr>
          <w:p w14:paraId="75DD131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23" w:type="dxa"/>
            <w:tcBorders>
              <w:top w:val="single" w:sz="4" w:space="0" w:color="auto"/>
              <w:left w:val="nil"/>
              <w:bottom w:val="single" w:sz="4" w:space="0" w:color="auto"/>
              <w:right w:val="single" w:sz="4" w:space="0" w:color="auto"/>
            </w:tcBorders>
            <w:vAlign w:val="center"/>
          </w:tcPr>
          <w:p w14:paraId="3D322B07"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8A98515"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133" w:type="dxa"/>
            <w:tcBorders>
              <w:top w:val="single" w:sz="4" w:space="0" w:color="auto"/>
              <w:left w:val="single" w:sz="4" w:space="0" w:color="auto"/>
              <w:bottom w:val="single" w:sz="4" w:space="0" w:color="auto"/>
              <w:right w:val="single" w:sz="4" w:space="0" w:color="auto"/>
            </w:tcBorders>
            <w:vAlign w:val="center"/>
          </w:tcPr>
          <w:p w14:paraId="2A6352CB"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F6BF942"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625B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tc>
        <w:tc>
          <w:tcPr>
            <w:tcW w:w="1981" w:type="dxa"/>
            <w:tcBorders>
              <w:top w:val="nil"/>
              <w:left w:val="nil"/>
              <w:bottom w:val="single" w:sz="4" w:space="0" w:color="auto"/>
              <w:right w:val="single" w:sz="4" w:space="0" w:color="auto"/>
            </w:tcBorders>
            <w:shd w:val="clear" w:color="auto" w:fill="auto"/>
            <w:vAlign w:val="center"/>
            <w:hideMark/>
          </w:tcPr>
          <w:p w14:paraId="1A21443B"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tc>
      </w:tr>
      <w:tr w:rsidR="00883CC1" w:rsidRPr="00817AF3" w14:paraId="3945D6CC" w14:textId="77777777" w:rsidTr="0008229B">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7AE32"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Total Price (VAT Incl.)</w:t>
            </w:r>
          </w:p>
        </w:tc>
        <w:tc>
          <w:tcPr>
            <w:tcW w:w="950" w:type="dxa"/>
            <w:vMerge/>
            <w:tcBorders>
              <w:left w:val="nil"/>
              <w:bottom w:val="single" w:sz="4" w:space="0" w:color="auto"/>
              <w:right w:val="single" w:sz="4" w:space="0" w:color="auto"/>
            </w:tcBorders>
          </w:tcPr>
          <w:p w14:paraId="56C2A8C0" w14:textId="77777777" w:rsidR="00883CC1" w:rsidRPr="00817AF3" w:rsidRDefault="00883CC1" w:rsidP="006B22D4">
            <w:pPr>
              <w:rPr>
                <w:rFonts w:asciiTheme="minorHAnsi" w:hAnsiTheme="minorHAnsi" w:cstheme="minorHAnsi"/>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0BFDF"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575D73A0" w14:textId="77777777" w:rsidR="00883CC1" w:rsidRPr="00817AF3" w:rsidRDefault="00883CC1" w:rsidP="006B22D4">
            <w:pPr>
              <w:rPr>
                <w:rFonts w:asciiTheme="minorHAnsi" w:hAnsiTheme="minorHAnsi" w:cstheme="minorHAnsi"/>
                <w:sz w:val="20"/>
              </w:rPr>
            </w:pP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729A202" w14:textId="77777777" w:rsidR="00883CC1" w:rsidRPr="00817AF3" w:rsidRDefault="00883CC1" w:rsidP="006B22D4">
            <w:pPr>
              <w:rPr>
                <w:rFonts w:asciiTheme="minorHAnsi" w:hAnsiTheme="minorHAnsi" w:cstheme="minorHAnsi"/>
                <w:bCs/>
                <w:sz w:val="20"/>
              </w:rPr>
            </w:pPr>
            <w:r w:rsidRPr="00817AF3">
              <w:rPr>
                <w:rFonts w:asciiTheme="minorHAnsi" w:hAnsiTheme="minorHAnsi" w:cstheme="minorHAnsi"/>
                <w:bCs/>
                <w:sz w:val="20"/>
              </w:rPr>
              <w:t>R</w:t>
            </w:r>
          </w:p>
          <w:p w14:paraId="5338FB3F" w14:textId="77777777" w:rsidR="00883CC1" w:rsidRPr="00817AF3" w:rsidRDefault="00883CC1" w:rsidP="006B22D4">
            <w:pPr>
              <w:rPr>
                <w:rFonts w:asciiTheme="minorHAnsi" w:hAnsiTheme="minorHAnsi" w:cstheme="minorHAnsi"/>
                <w:bCs/>
                <w:i/>
                <w:iCs/>
                <w:sz w:val="20"/>
              </w:rPr>
            </w:pP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4C0B758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EA8AD7B" w14:textId="77777777" w:rsidR="00883CC1" w:rsidRPr="00817AF3" w:rsidRDefault="00883CC1" w:rsidP="006B22D4">
            <w:pPr>
              <w:rPr>
                <w:rFonts w:asciiTheme="minorHAnsi" w:hAnsiTheme="minorHAnsi" w:cstheme="minorHAnsi"/>
                <w:sz w:val="20"/>
              </w:rPr>
            </w:pP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58144809" w14:textId="77777777" w:rsidR="00883CC1" w:rsidRPr="00817AF3" w:rsidRDefault="00883CC1" w:rsidP="006B22D4">
            <w:pPr>
              <w:rPr>
                <w:rFonts w:asciiTheme="minorHAnsi" w:hAnsiTheme="minorHAnsi" w:cstheme="minorHAnsi"/>
                <w:bCs/>
                <w:sz w:val="20"/>
              </w:rPr>
            </w:pPr>
            <w:r w:rsidRPr="00817AF3">
              <w:rPr>
                <w:rFonts w:asciiTheme="minorHAnsi" w:hAnsiTheme="minorHAnsi" w:cstheme="minorHAnsi"/>
                <w:bCs/>
                <w:sz w:val="20"/>
              </w:rPr>
              <w:t>R</w:t>
            </w:r>
          </w:p>
          <w:p w14:paraId="1D1C60F5" w14:textId="77777777" w:rsidR="00883CC1" w:rsidRPr="00817AF3" w:rsidRDefault="00883CC1" w:rsidP="006B22D4">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64C048C1"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FB40555" w14:textId="77777777" w:rsidR="00883CC1" w:rsidRPr="00817AF3" w:rsidRDefault="00883CC1" w:rsidP="006B22D4">
            <w:pPr>
              <w:rPr>
                <w:rFonts w:asciiTheme="minorHAnsi" w:hAnsiTheme="minorHAnsi" w:cstheme="minorHAnsi"/>
                <w:sz w:val="20"/>
              </w:rPr>
            </w:pPr>
          </w:p>
        </w:tc>
        <w:tc>
          <w:tcPr>
            <w:tcW w:w="1123" w:type="dxa"/>
            <w:tcBorders>
              <w:top w:val="single" w:sz="4" w:space="0" w:color="auto"/>
              <w:left w:val="nil"/>
              <w:bottom w:val="single" w:sz="4" w:space="0" w:color="auto"/>
              <w:right w:val="single" w:sz="4" w:space="0" w:color="auto"/>
            </w:tcBorders>
            <w:vAlign w:val="center"/>
          </w:tcPr>
          <w:p w14:paraId="783D52F6"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63A49356" w14:textId="77777777" w:rsidR="00883CC1" w:rsidRPr="00817AF3" w:rsidRDefault="00883CC1" w:rsidP="006B22D4">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BB540B4"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338019E6" w14:textId="77777777" w:rsidR="00883CC1" w:rsidRPr="00817AF3" w:rsidRDefault="00883CC1" w:rsidP="006B22D4">
            <w:pPr>
              <w:rPr>
                <w:rFonts w:asciiTheme="minorHAnsi" w:hAnsiTheme="minorHAnsi" w:cstheme="minorHAnsi"/>
                <w:sz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546E6498"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2A160578" w14:textId="77777777" w:rsidR="00883CC1" w:rsidRPr="00817AF3" w:rsidRDefault="00883CC1" w:rsidP="006B22D4">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9DC95CD" w14:textId="77777777" w:rsidR="00883CC1" w:rsidRPr="00817AF3" w:rsidRDefault="00883CC1" w:rsidP="006B22D4">
            <w:pPr>
              <w:rPr>
                <w:rFonts w:asciiTheme="minorHAnsi" w:hAnsiTheme="minorHAnsi" w:cstheme="minorHAnsi"/>
                <w:sz w:val="20"/>
              </w:rPr>
            </w:pPr>
            <w:r w:rsidRPr="00817AF3">
              <w:rPr>
                <w:rFonts w:asciiTheme="minorHAnsi" w:hAnsiTheme="minorHAnsi" w:cstheme="minorHAnsi"/>
                <w:sz w:val="20"/>
              </w:rPr>
              <w:t>R</w:t>
            </w:r>
          </w:p>
          <w:p w14:paraId="0E6B9EB6" w14:textId="77777777" w:rsidR="00883CC1" w:rsidRPr="00817AF3" w:rsidRDefault="00883CC1" w:rsidP="006B22D4">
            <w:pPr>
              <w:rPr>
                <w:rFonts w:asciiTheme="minorHAnsi" w:hAnsiTheme="minorHAnsi" w:cstheme="minorHAnsi"/>
                <w:sz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4594C" w14:textId="77777777" w:rsidR="00883CC1" w:rsidRPr="00817AF3" w:rsidRDefault="00883CC1" w:rsidP="006B22D4">
            <w:pPr>
              <w:rPr>
                <w:rFonts w:asciiTheme="minorHAnsi" w:hAnsiTheme="minorHAnsi" w:cstheme="minorHAnsi"/>
                <w:bCs/>
                <w:sz w:val="20"/>
              </w:rPr>
            </w:pPr>
            <w:r w:rsidRPr="00817AF3">
              <w:rPr>
                <w:rFonts w:asciiTheme="minorHAnsi" w:hAnsiTheme="minorHAnsi" w:cstheme="minorHAnsi"/>
                <w:bCs/>
                <w:sz w:val="20"/>
              </w:rPr>
              <w:t>R</w:t>
            </w:r>
          </w:p>
          <w:p w14:paraId="0ED2A6C2" w14:textId="77777777" w:rsidR="00883CC1" w:rsidRPr="00817AF3" w:rsidRDefault="00883CC1" w:rsidP="006B22D4">
            <w:pPr>
              <w:rPr>
                <w:rFonts w:asciiTheme="minorHAnsi" w:hAnsiTheme="minorHAnsi" w:cstheme="minorHAnsi"/>
                <w:bCs/>
                <w:i/>
                <w:iCs/>
                <w:sz w:val="20"/>
              </w:rPr>
            </w:pPr>
          </w:p>
        </w:tc>
        <w:tc>
          <w:tcPr>
            <w:tcW w:w="1981" w:type="dxa"/>
            <w:tcBorders>
              <w:top w:val="single" w:sz="4" w:space="0" w:color="auto"/>
              <w:left w:val="nil"/>
              <w:bottom w:val="single" w:sz="4" w:space="0" w:color="auto"/>
              <w:right w:val="single" w:sz="4" w:space="0" w:color="auto"/>
            </w:tcBorders>
            <w:shd w:val="clear" w:color="auto" w:fill="4F81BD" w:themeFill="accent1"/>
            <w:vAlign w:val="center"/>
            <w:hideMark/>
          </w:tcPr>
          <w:p w14:paraId="42541467"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R</w:t>
            </w:r>
          </w:p>
          <w:p w14:paraId="2E9F888A" w14:textId="77777777" w:rsidR="00883CC1" w:rsidRPr="00817AF3" w:rsidRDefault="00883CC1" w:rsidP="006B22D4">
            <w:pPr>
              <w:rPr>
                <w:rFonts w:asciiTheme="minorHAnsi" w:hAnsiTheme="minorHAnsi" w:cstheme="minorHAnsi"/>
                <w:b/>
                <w:bCs/>
                <w:sz w:val="20"/>
              </w:rPr>
            </w:pPr>
          </w:p>
        </w:tc>
      </w:tr>
      <w:tr w:rsidR="00883CC1" w:rsidRPr="00817AF3" w14:paraId="3A65B5CC" w14:textId="77777777" w:rsidTr="0008229B">
        <w:trPr>
          <w:trHeight w:val="255"/>
        </w:trPr>
        <w:tc>
          <w:tcPr>
            <w:tcW w:w="2553" w:type="dxa"/>
            <w:tcBorders>
              <w:top w:val="single" w:sz="4" w:space="0" w:color="auto"/>
            </w:tcBorders>
            <w:shd w:val="clear" w:color="auto" w:fill="auto"/>
            <w:noWrap/>
            <w:vAlign w:val="center"/>
          </w:tcPr>
          <w:p w14:paraId="474E2095" w14:textId="77777777" w:rsidR="00883CC1" w:rsidRPr="00817AF3" w:rsidRDefault="00883CC1" w:rsidP="006B22D4">
            <w:pPr>
              <w:rPr>
                <w:rFonts w:asciiTheme="minorHAnsi" w:hAnsiTheme="minorHAnsi" w:cstheme="minorHAnsi"/>
                <w:b/>
                <w:bCs/>
                <w:sz w:val="20"/>
              </w:rPr>
            </w:pPr>
          </w:p>
        </w:tc>
        <w:tc>
          <w:tcPr>
            <w:tcW w:w="950" w:type="dxa"/>
            <w:tcBorders>
              <w:top w:val="single" w:sz="4" w:space="0" w:color="auto"/>
            </w:tcBorders>
          </w:tcPr>
          <w:p w14:paraId="1B44D11E" w14:textId="77777777" w:rsidR="00883CC1" w:rsidRPr="00817AF3" w:rsidRDefault="00883CC1" w:rsidP="006B22D4">
            <w:pPr>
              <w:rPr>
                <w:rFonts w:asciiTheme="minorHAnsi" w:hAnsiTheme="minorHAnsi" w:cstheme="minorHAnsi"/>
                <w:sz w:val="20"/>
              </w:rPr>
            </w:pPr>
          </w:p>
          <w:p w14:paraId="3A172F56" w14:textId="77777777" w:rsidR="00883CC1" w:rsidRPr="00817AF3" w:rsidRDefault="00883CC1" w:rsidP="006B22D4">
            <w:pPr>
              <w:rPr>
                <w:rFonts w:asciiTheme="minorHAnsi" w:hAnsiTheme="minorHAnsi" w:cstheme="minorHAnsi"/>
                <w:sz w:val="20"/>
              </w:rPr>
            </w:pPr>
          </w:p>
          <w:p w14:paraId="267FBC01" w14:textId="77777777" w:rsidR="00883CC1" w:rsidRPr="00817AF3" w:rsidRDefault="00883CC1" w:rsidP="006B22D4">
            <w:pPr>
              <w:rPr>
                <w:rFonts w:asciiTheme="minorHAnsi" w:hAnsiTheme="minorHAnsi" w:cstheme="minorHAnsi"/>
                <w:sz w:val="20"/>
              </w:rPr>
            </w:pPr>
          </w:p>
        </w:tc>
        <w:tc>
          <w:tcPr>
            <w:tcW w:w="1179" w:type="dxa"/>
            <w:tcBorders>
              <w:top w:val="single" w:sz="4" w:space="0" w:color="auto"/>
            </w:tcBorders>
            <w:shd w:val="clear" w:color="auto" w:fill="auto"/>
            <w:vAlign w:val="center"/>
          </w:tcPr>
          <w:p w14:paraId="0D5C29F7" w14:textId="77777777" w:rsidR="00883CC1" w:rsidRPr="00817AF3" w:rsidRDefault="00883CC1" w:rsidP="006B22D4">
            <w:pPr>
              <w:rPr>
                <w:rFonts w:asciiTheme="minorHAnsi" w:hAnsiTheme="minorHAnsi" w:cstheme="minorHAnsi"/>
                <w:sz w:val="20"/>
              </w:rPr>
            </w:pPr>
          </w:p>
        </w:tc>
        <w:tc>
          <w:tcPr>
            <w:tcW w:w="1092" w:type="dxa"/>
            <w:tcBorders>
              <w:top w:val="single" w:sz="4" w:space="0" w:color="auto"/>
            </w:tcBorders>
            <w:shd w:val="clear" w:color="auto" w:fill="auto"/>
            <w:vAlign w:val="center"/>
          </w:tcPr>
          <w:p w14:paraId="23C293AB" w14:textId="77777777" w:rsidR="00883CC1" w:rsidRPr="00817AF3" w:rsidRDefault="00883CC1" w:rsidP="006B22D4">
            <w:pPr>
              <w:rPr>
                <w:rFonts w:asciiTheme="minorHAnsi" w:hAnsiTheme="minorHAnsi" w:cstheme="minorHAnsi"/>
                <w:b/>
                <w:bCs/>
                <w:sz w:val="20"/>
              </w:rPr>
            </w:pPr>
          </w:p>
        </w:tc>
        <w:tc>
          <w:tcPr>
            <w:tcW w:w="984" w:type="dxa"/>
            <w:tcBorders>
              <w:top w:val="single" w:sz="4" w:space="0" w:color="auto"/>
            </w:tcBorders>
            <w:shd w:val="clear" w:color="auto" w:fill="auto"/>
            <w:vAlign w:val="center"/>
          </w:tcPr>
          <w:p w14:paraId="7AA7BDAA" w14:textId="77777777" w:rsidR="00883CC1" w:rsidRPr="00817AF3" w:rsidRDefault="00883CC1" w:rsidP="006B22D4">
            <w:pPr>
              <w:rPr>
                <w:rFonts w:asciiTheme="minorHAnsi" w:hAnsiTheme="minorHAnsi" w:cstheme="minorHAnsi"/>
                <w:sz w:val="20"/>
              </w:rPr>
            </w:pPr>
          </w:p>
        </w:tc>
        <w:tc>
          <w:tcPr>
            <w:tcW w:w="1074" w:type="dxa"/>
            <w:tcBorders>
              <w:top w:val="single" w:sz="4" w:space="0" w:color="auto"/>
            </w:tcBorders>
            <w:shd w:val="clear" w:color="auto" w:fill="auto"/>
            <w:vAlign w:val="center"/>
          </w:tcPr>
          <w:p w14:paraId="10242BF4" w14:textId="77777777" w:rsidR="00883CC1" w:rsidRPr="00817AF3" w:rsidRDefault="00883CC1" w:rsidP="006B22D4">
            <w:pPr>
              <w:rPr>
                <w:rFonts w:asciiTheme="minorHAnsi" w:hAnsiTheme="minorHAnsi" w:cstheme="minorHAnsi"/>
                <w:b/>
                <w:bCs/>
                <w:sz w:val="20"/>
              </w:rPr>
            </w:pPr>
          </w:p>
        </w:tc>
        <w:tc>
          <w:tcPr>
            <w:tcW w:w="927" w:type="dxa"/>
            <w:tcBorders>
              <w:top w:val="single" w:sz="4" w:space="0" w:color="auto"/>
            </w:tcBorders>
            <w:shd w:val="clear" w:color="auto" w:fill="auto"/>
            <w:vAlign w:val="center"/>
          </w:tcPr>
          <w:p w14:paraId="56B6F998" w14:textId="77777777" w:rsidR="00883CC1" w:rsidRPr="00817AF3" w:rsidRDefault="00883CC1" w:rsidP="006B22D4">
            <w:pPr>
              <w:rPr>
                <w:rFonts w:asciiTheme="minorHAnsi" w:hAnsiTheme="minorHAnsi" w:cstheme="minorHAnsi"/>
                <w:sz w:val="20"/>
              </w:rPr>
            </w:pPr>
          </w:p>
        </w:tc>
        <w:tc>
          <w:tcPr>
            <w:tcW w:w="1123" w:type="dxa"/>
            <w:tcBorders>
              <w:top w:val="single" w:sz="4" w:space="0" w:color="auto"/>
            </w:tcBorders>
          </w:tcPr>
          <w:p w14:paraId="449220C6" w14:textId="77777777" w:rsidR="00883CC1" w:rsidRPr="00817AF3" w:rsidRDefault="00883CC1" w:rsidP="006B22D4">
            <w:pPr>
              <w:rPr>
                <w:rFonts w:asciiTheme="minorHAnsi" w:hAnsiTheme="minorHAnsi" w:cstheme="minorHAnsi"/>
                <w:b/>
                <w:bCs/>
                <w:sz w:val="20"/>
              </w:rPr>
            </w:pPr>
          </w:p>
        </w:tc>
        <w:tc>
          <w:tcPr>
            <w:tcW w:w="931" w:type="dxa"/>
            <w:tcBorders>
              <w:top w:val="single" w:sz="4" w:space="0" w:color="auto"/>
            </w:tcBorders>
          </w:tcPr>
          <w:p w14:paraId="35001CA1" w14:textId="77777777" w:rsidR="00883CC1" w:rsidRPr="00817AF3" w:rsidRDefault="00883CC1" w:rsidP="006B22D4">
            <w:pPr>
              <w:rPr>
                <w:rFonts w:asciiTheme="minorHAnsi" w:hAnsiTheme="minorHAnsi" w:cstheme="minorHAnsi"/>
                <w:b/>
                <w:bCs/>
                <w:sz w:val="20"/>
              </w:rPr>
            </w:pPr>
          </w:p>
        </w:tc>
        <w:tc>
          <w:tcPr>
            <w:tcW w:w="1133" w:type="dxa"/>
            <w:tcBorders>
              <w:top w:val="single" w:sz="4" w:space="0" w:color="auto"/>
            </w:tcBorders>
          </w:tcPr>
          <w:p w14:paraId="60571804" w14:textId="77777777" w:rsidR="00883CC1" w:rsidRPr="00817AF3" w:rsidRDefault="00883CC1" w:rsidP="006B22D4">
            <w:pPr>
              <w:rPr>
                <w:rFonts w:asciiTheme="minorHAnsi" w:hAnsiTheme="minorHAnsi" w:cstheme="minorHAnsi"/>
                <w:b/>
                <w:bCs/>
                <w:sz w:val="20"/>
              </w:rPr>
            </w:pPr>
          </w:p>
        </w:tc>
        <w:tc>
          <w:tcPr>
            <w:tcW w:w="927" w:type="dxa"/>
            <w:tcBorders>
              <w:top w:val="single" w:sz="4" w:space="0" w:color="auto"/>
            </w:tcBorders>
          </w:tcPr>
          <w:p w14:paraId="08412EE4" w14:textId="77777777" w:rsidR="00883CC1" w:rsidRPr="00817AF3" w:rsidRDefault="00883CC1" w:rsidP="006B22D4">
            <w:pPr>
              <w:rPr>
                <w:rFonts w:asciiTheme="minorHAnsi" w:hAnsiTheme="minorHAnsi" w:cstheme="minorHAnsi"/>
                <w:b/>
                <w:bCs/>
                <w:sz w:val="20"/>
              </w:rPr>
            </w:pPr>
          </w:p>
        </w:tc>
        <w:tc>
          <w:tcPr>
            <w:tcW w:w="1023" w:type="dxa"/>
            <w:tcBorders>
              <w:top w:val="single" w:sz="4" w:space="0" w:color="auto"/>
              <w:right w:val="single" w:sz="4" w:space="0" w:color="auto"/>
            </w:tcBorders>
            <w:shd w:val="clear" w:color="auto" w:fill="auto"/>
            <w:vAlign w:val="center"/>
          </w:tcPr>
          <w:p w14:paraId="47B0A7B6" w14:textId="77777777" w:rsidR="00883CC1" w:rsidRPr="00817AF3" w:rsidRDefault="00883CC1" w:rsidP="006B22D4">
            <w:pPr>
              <w:rPr>
                <w:rFonts w:asciiTheme="minorHAnsi" w:hAnsiTheme="minorHAnsi" w:cstheme="minorHAnsi"/>
                <w:b/>
                <w:bCs/>
                <w:sz w:val="20"/>
              </w:rPr>
            </w:pPr>
          </w:p>
        </w:tc>
        <w:tc>
          <w:tcPr>
            <w:tcW w:w="1981"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F1EC483" w14:textId="77777777" w:rsidR="00883CC1" w:rsidRPr="00817AF3" w:rsidRDefault="00883CC1" w:rsidP="006B22D4">
            <w:pPr>
              <w:rPr>
                <w:rFonts w:asciiTheme="minorHAnsi" w:hAnsiTheme="minorHAnsi" w:cstheme="minorHAnsi"/>
                <w:b/>
                <w:bCs/>
                <w:sz w:val="20"/>
              </w:rPr>
            </w:pPr>
            <w:r w:rsidRPr="00817AF3">
              <w:rPr>
                <w:rFonts w:asciiTheme="minorHAnsi" w:hAnsiTheme="minorHAnsi" w:cstheme="minorHAnsi"/>
                <w:b/>
                <w:bCs/>
                <w:sz w:val="20"/>
              </w:rPr>
              <w:t>GRAND TOTAL BID PRICE</w:t>
            </w:r>
          </w:p>
        </w:tc>
      </w:tr>
    </w:tbl>
    <w:p w14:paraId="1C236649" w14:textId="49C8A3FA" w:rsidR="007B261A" w:rsidRPr="00AE33B5" w:rsidRDefault="007B261A" w:rsidP="00AE33B5">
      <w:pPr>
        <w:tabs>
          <w:tab w:val="left" w:pos="4065"/>
        </w:tabs>
        <w:rPr>
          <w:rFonts w:asciiTheme="minorHAnsi" w:eastAsia="Times" w:hAnsiTheme="minorHAnsi" w:cstheme="minorHAnsi"/>
          <w:sz w:val="20"/>
          <w:szCs w:val="20"/>
          <w:lang w:val="en-GB" w:eastAsia="en-US"/>
        </w:rPr>
        <w:sectPr w:rsidR="007B261A" w:rsidRPr="00AE33B5" w:rsidSect="00EC299A">
          <w:pgSz w:w="16834" w:h="11907" w:orient="landscape" w:code="9"/>
          <w:pgMar w:top="851" w:right="958" w:bottom="1134" w:left="851" w:header="561" w:footer="340" w:gutter="720"/>
          <w:cols w:space="720"/>
          <w:titlePg/>
          <w:docGrid w:linePitch="360"/>
        </w:sectPr>
      </w:pPr>
    </w:p>
    <w:p w14:paraId="390D3692" w14:textId="3FCFBC09" w:rsidR="00BC2BAD" w:rsidRPr="00BC2BAD" w:rsidRDefault="00BC2BAD" w:rsidP="00883CC1">
      <w:pPr>
        <w:ind w:left="-426"/>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lastRenderedPageBreak/>
        <w:t>Please indicate the summary cost per test for the following items: -</w:t>
      </w:r>
    </w:p>
    <w:tbl>
      <w:tblPr>
        <w:tblW w:w="5256" w:type="pct"/>
        <w:tblInd w:w="-577" w:type="dxa"/>
        <w:tblCellMar>
          <w:left w:w="0" w:type="dxa"/>
          <w:right w:w="0" w:type="dxa"/>
        </w:tblCellMar>
        <w:tblLook w:val="04A0" w:firstRow="1" w:lastRow="0" w:firstColumn="1" w:lastColumn="0" w:noHBand="0" w:noVBand="1"/>
      </w:tblPr>
      <w:tblGrid>
        <w:gridCol w:w="5757"/>
        <w:gridCol w:w="4514"/>
        <w:gridCol w:w="5502"/>
      </w:tblGrid>
      <w:tr w:rsidR="00BC2BAD" w:rsidRPr="00BC2BAD" w14:paraId="2E8C075F" w14:textId="77777777" w:rsidTr="001269A1">
        <w:tc>
          <w:tcPr>
            <w:tcW w:w="1825"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AF35B93" w14:textId="77777777" w:rsidR="00BC2BAD" w:rsidRPr="00BC2BAD" w:rsidRDefault="00BC2BAD" w:rsidP="00BC2BAD">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Item</w:t>
            </w:r>
          </w:p>
        </w:tc>
        <w:tc>
          <w:tcPr>
            <w:tcW w:w="14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50CFCC0" w14:textId="77777777" w:rsidR="00BC2BAD" w:rsidRPr="00BC2BAD" w:rsidRDefault="00BC2BAD" w:rsidP="00BC2BAD">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Cost per Test</w:t>
            </w:r>
          </w:p>
        </w:tc>
        <w:tc>
          <w:tcPr>
            <w:tcW w:w="174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E49569A" w14:textId="77777777" w:rsidR="00BC2BAD" w:rsidRPr="00BC2BAD" w:rsidRDefault="00BC2BAD" w:rsidP="00BC2BAD">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Monthly Cost (Rand )</w:t>
            </w:r>
          </w:p>
        </w:tc>
      </w:tr>
      <w:tr w:rsidR="00BC2BAD" w:rsidRPr="00BC2BAD" w14:paraId="26A90F77" w14:textId="77777777" w:rsidTr="001269A1">
        <w:tc>
          <w:tcPr>
            <w:tcW w:w="1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38E8B" w14:textId="165B9188" w:rsidR="00BC2BAD" w:rsidRPr="00BC2BAD" w:rsidRDefault="005A6FC2" w:rsidP="00BC2BAD">
            <w:pPr>
              <w:rPr>
                <w:rFonts w:asciiTheme="minorHAnsi" w:eastAsia="Times" w:hAnsiTheme="minorHAnsi" w:cstheme="minorHAnsi"/>
                <w:sz w:val="20"/>
                <w:szCs w:val="20"/>
                <w:lang w:val="en-GB" w:eastAsia="en-US"/>
              </w:rPr>
            </w:pPr>
            <w:r w:rsidRPr="00817AF3">
              <w:rPr>
                <w:rFonts w:asciiTheme="minorHAnsi" w:hAnsiTheme="minorHAnsi" w:cstheme="minorHAnsi"/>
                <w:sz w:val="20"/>
              </w:rPr>
              <w:t xml:space="preserve"> Kit/Reagents</w:t>
            </w:r>
          </w:p>
        </w:tc>
        <w:tc>
          <w:tcPr>
            <w:tcW w:w="1431" w:type="pct"/>
            <w:tcBorders>
              <w:top w:val="nil"/>
              <w:left w:val="nil"/>
              <w:bottom w:val="single" w:sz="8" w:space="0" w:color="auto"/>
              <w:right w:val="single" w:sz="8" w:space="0" w:color="auto"/>
            </w:tcBorders>
            <w:tcMar>
              <w:top w:w="0" w:type="dxa"/>
              <w:left w:w="108" w:type="dxa"/>
              <w:bottom w:w="0" w:type="dxa"/>
              <w:right w:w="108" w:type="dxa"/>
            </w:tcMar>
          </w:tcPr>
          <w:p w14:paraId="1C804BD5" w14:textId="77777777" w:rsidR="00BC2BAD" w:rsidRPr="00BC2BAD" w:rsidRDefault="00BC2BAD" w:rsidP="00BC2BAD">
            <w:pPr>
              <w:rPr>
                <w:rFonts w:asciiTheme="minorHAnsi" w:eastAsia="Times" w:hAnsiTheme="minorHAnsi" w:cstheme="minorHAnsi"/>
                <w:sz w:val="20"/>
                <w:szCs w:val="20"/>
                <w:lang w:val="en-GB" w:eastAsia="en-US"/>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tcPr>
          <w:p w14:paraId="00E9DBFC" w14:textId="77777777" w:rsidR="00BC2BAD" w:rsidRPr="00BC2BAD" w:rsidRDefault="00BC2BAD" w:rsidP="00BC2BAD">
            <w:pPr>
              <w:rPr>
                <w:rFonts w:asciiTheme="minorHAnsi" w:eastAsia="Times" w:hAnsiTheme="minorHAnsi" w:cstheme="minorHAnsi"/>
                <w:sz w:val="20"/>
                <w:szCs w:val="20"/>
                <w:lang w:val="en-GB" w:eastAsia="en-US"/>
              </w:rPr>
            </w:pPr>
          </w:p>
        </w:tc>
      </w:tr>
      <w:tr w:rsidR="005A6FC2" w:rsidRPr="00BC2BAD" w14:paraId="35E96D49" w14:textId="77777777" w:rsidTr="001269A1">
        <w:tc>
          <w:tcPr>
            <w:tcW w:w="182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4E9B7A" w14:textId="3BFBCE62" w:rsidR="005A6FC2" w:rsidRPr="00BC2BAD" w:rsidRDefault="005A6FC2" w:rsidP="00BC2BAD">
            <w:pPr>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t>Test Consumables</w:t>
            </w:r>
          </w:p>
        </w:tc>
        <w:tc>
          <w:tcPr>
            <w:tcW w:w="1431" w:type="pct"/>
            <w:tcBorders>
              <w:top w:val="nil"/>
              <w:left w:val="nil"/>
              <w:bottom w:val="single" w:sz="8" w:space="0" w:color="auto"/>
              <w:right w:val="single" w:sz="8" w:space="0" w:color="auto"/>
            </w:tcBorders>
            <w:tcMar>
              <w:top w:w="0" w:type="dxa"/>
              <w:left w:w="108" w:type="dxa"/>
              <w:bottom w:w="0" w:type="dxa"/>
              <w:right w:w="108" w:type="dxa"/>
            </w:tcMar>
          </w:tcPr>
          <w:p w14:paraId="1FAF91E8" w14:textId="77777777" w:rsidR="005A6FC2" w:rsidRPr="00BC2BAD" w:rsidRDefault="005A6FC2" w:rsidP="00BC2BAD">
            <w:pPr>
              <w:rPr>
                <w:rFonts w:asciiTheme="minorHAnsi" w:eastAsia="Times" w:hAnsiTheme="minorHAnsi" w:cstheme="minorHAnsi"/>
                <w:sz w:val="20"/>
                <w:szCs w:val="20"/>
                <w:lang w:val="en-GB" w:eastAsia="en-US"/>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tcPr>
          <w:p w14:paraId="2D7D2B0D" w14:textId="77777777" w:rsidR="005A6FC2" w:rsidRPr="00BC2BAD" w:rsidRDefault="005A6FC2" w:rsidP="00BC2BAD">
            <w:pPr>
              <w:rPr>
                <w:rFonts w:asciiTheme="minorHAnsi" w:eastAsia="Times" w:hAnsiTheme="minorHAnsi" w:cstheme="minorHAnsi"/>
                <w:sz w:val="20"/>
                <w:szCs w:val="20"/>
                <w:lang w:val="en-GB" w:eastAsia="en-US"/>
              </w:rPr>
            </w:pPr>
          </w:p>
        </w:tc>
      </w:tr>
      <w:tr w:rsidR="00BC2BAD" w:rsidRPr="00BC2BAD" w14:paraId="67E2923D" w14:textId="77777777" w:rsidTr="001269A1">
        <w:tc>
          <w:tcPr>
            <w:tcW w:w="1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3158F" w14:textId="77777777" w:rsidR="00BC2BAD" w:rsidRPr="00BC2BAD" w:rsidRDefault="00BC2BAD" w:rsidP="00BC2BAD">
            <w:pPr>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t>Controls</w:t>
            </w:r>
          </w:p>
        </w:tc>
        <w:tc>
          <w:tcPr>
            <w:tcW w:w="1431" w:type="pct"/>
            <w:tcBorders>
              <w:top w:val="nil"/>
              <w:left w:val="nil"/>
              <w:bottom w:val="single" w:sz="8" w:space="0" w:color="auto"/>
              <w:right w:val="single" w:sz="8" w:space="0" w:color="auto"/>
            </w:tcBorders>
            <w:tcMar>
              <w:top w:w="0" w:type="dxa"/>
              <w:left w:w="108" w:type="dxa"/>
              <w:bottom w:w="0" w:type="dxa"/>
              <w:right w:w="108" w:type="dxa"/>
            </w:tcMar>
          </w:tcPr>
          <w:p w14:paraId="5D1EDF4F" w14:textId="77777777" w:rsidR="00BC2BAD" w:rsidRPr="00BC2BAD" w:rsidRDefault="00BC2BAD" w:rsidP="00BC2BAD">
            <w:pPr>
              <w:rPr>
                <w:rFonts w:asciiTheme="minorHAnsi" w:eastAsia="Times" w:hAnsiTheme="minorHAnsi" w:cstheme="minorHAnsi"/>
                <w:sz w:val="20"/>
                <w:szCs w:val="20"/>
                <w:lang w:val="en-GB" w:eastAsia="en-US"/>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tcPr>
          <w:p w14:paraId="0469BF75" w14:textId="77777777" w:rsidR="00BC2BAD" w:rsidRPr="00BC2BAD" w:rsidRDefault="00BC2BAD" w:rsidP="00BC2BAD">
            <w:pPr>
              <w:rPr>
                <w:rFonts w:asciiTheme="minorHAnsi" w:eastAsia="Times" w:hAnsiTheme="minorHAnsi" w:cstheme="minorHAnsi"/>
                <w:sz w:val="20"/>
                <w:szCs w:val="20"/>
                <w:lang w:val="en-GB" w:eastAsia="en-US"/>
              </w:rPr>
            </w:pPr>
          </w:p>
        </w:tc>
      </w:tr>
      <w:tr w:rsidR="00BC2BAD" w:rsidRPr="00BC2BAD" w14:paraId="1C62F1D6" w14:textId="77777777" w:rsidTr="001269A1">
        <w:tc>
          <w:tcPr>
            <w:tcW w:w="1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12AD6" w14:textId="77777777" w:rsidR="00BC2BAD" w:rsidRPr="00BC2BAD" w:rsidRDefault="00BC2BAD" w:rsidP="00BC2BAD">
            <w:pPr>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t>Calibration</w:t>
            </w:r>
          </w:p>
        </w:tc>
        <w:tc>
          <w:tcPr>
            <w:tcW w:w="1431" w:type="pct"/>
            <w:tcBorders>
              <w:top w:val="nil"/>
              <w:left w:val="nil"/>
              <w:bottom w:val="single" w:sz="8" w:space="0" w:color="auto"/>
              <w:right w:val="single" w:sz="8" w:space="0" w:color="auto"/>
            </w:tcBorders>
            <w:tcMar>
              <w:top w:w="0" w:type="dxa"/>
              <w:left w:w="108" w:type="dxa"/>
              <w:bottom w:w="0" w:type="dxa"/>
              <w:right w:w="108" w:type="dxa"/>
            </w:tcMar>
          </w:tcPr>
          <w:p w14:paraId="7FA55D88" w14:textId="77777777" w:rsidR="00BC2BAD" w:rsidRPr="00BC2BAD" w:rsidRDefault="00BC2BAD" w:rsidP="00BC2BAD">
            <w:pPr>
              <w:rPr>
                <w:rFonts w:asciiTheme="minorHAnsi" w:eastAsia="Times" w:hAnsiTheme="minorHAnsi" w:cstheme="minorHAnsi"/>
                <w:sz w:val="20"/>
                <w:szCs w:val="20"/>
                <w:lang w:val="en-GB" w:eastAsia="en-US"/>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tcPr>
          <w:p w14:paraId="06022C1C" w14:textId="77777777" w:rsidR="00BC2BAD" w:rsidRPr="00BC2BAD" w:rsidRDefault="00BC2BAD" w:rsidP="00BC2BAD">
            <w:pPr>
              <w:rPr>
                <w:rFonts w:asciiTheme="minorHAnsi" w:eastAsia="Times" w:hAnsiTheme="minorHAnsi" w:cstheme="minorHAnsi"/>
                <w:sz w:val="20"/>
                <w:szCs w:val="20"/>
                <w:lang w:val="en-GB" w:eastAsia="en-US"/>
              </w:rPr>
            </w:pPr>
          </w:p>
        </w:tc>
      </w:tr>
    </w:tbl>
    <w:p w14:paraId="1AE4530B" w14:textId="77777777" w:rsidR="00BC2BAD" w:rsidRPr="00BC2BAD" w:rsidRDefault="00BC2BAD" w:rsidP="00BC2BAD">
      <w:pPr>
        <w:rPr>
          <w:rFonts w:asciiTheme="minorHAnsi" w:eastAsia="Times" w:hAnsiTheme="minorHAnsi" w:cstheme="minorHAnsi"/>
          <w:sz w:val="20"/>
          <w:szCs w:val="20"/>
          <w:lang w:val="en-GB" w:eastAsia="en-US"/>
        </w:rPr>
      </w:pPr>
    </w:p>
    <w:p w14:paraId="7729C7E8" w14:textId="77777777" w:rsidR="0008229B" w:rsidRDefault="0008229B" w:rsidP="00883CC1">
      <w:pPr>
        <w:ind w:hanging="426"/>
        <w:rPr>
          <w:rFonts w:asciiTheme="minorHAnsi" w:eastAsia="Times" w:hAnsiTheme="minorHAnsi" w:cstheme="minorHAnsi"/>
          <w:sz w:val="20"/>
          <w:szCs w:val="20"/>
          <w:lang w:val="en-GB" w:eastAsia="en-US"/>
        </w:rPr>
      </w:pPr>
    </w:p>
    <w:p w14:paraId="44529E98" w14:textId="47A745B3" w:rsidR="00BC2BAD" w:rsidRPr="00BC2BAD" w:rsidRDefault="00BC2BAD" w:rsidP="00883CC1">
      <w:pPr>
        <w:ind w:hanging="426"/>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t>Training</w:t>
      </w:r>
    </w:p>
    <w:tbl>
      <w:tblPr>
        <w:tblW w:w="5256" w:type="pct"/>
        <w:tblInd w:w="-577" w:type="dxa"/>
        <w:tblCellMar>
          <w:left w:w="0" w:type="dxa"/>
          <w:right w:w="0" w:type="dxa"/>
        </w:tblCellMar>
        <w:tblLook w:val="04A0" w:firstRow="1" w:lastRow="0" w:firstColumn="1" w:lastColumn="0" w:noHBand="0" w:noVBand="1"/>
      </w:tblPr>
      <w:tblGrid>
        <w:gridCol w:w="5757"/>
        <w:gridCol w:w="4514"/>
        <w:gridCol w:w="5502"/>
      </w:tblGrid>
      <w:tr w:rsidR="00BC2BAD" w:rsidRPr="00BC2BAD" w14:paraId="259212D2" w14:textId="77777777" w:rsidTr="00883CC1">
        <w:tc>
          <w:tcPr>
            <w:tcW w:w="1825"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09AFFA4" w14:textId="77777777" w:rsidR="00BC2BAD" w:rsidRPr="00BC2BAD" w:rsidRDefault="00BC2BAD" w:rsidP="00BC2BAD">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Description</w:t>
            </w:r>
          </w:p>
        </w:tc>
        <w:tc>
          <w:tcPr>
            <w:tcW w:w="14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54E08ED" w14:textId="65F8B787" w:rsidR="00BC2BAD" w:rsidRPr="00BC2BAD" w:rsidRDefault="00BC2BAD" w:rsidP="00BC2BAD">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Total cost Vat Excl</w:t>
            </w:r>
            <w:r w:rsidR="005A6FC2">
              <w:rPr>
                <w:rFonts w:asciiTheme="minorHAnsi" w:eastAsia="Times" w:hAnsiTheme="minorHAnsi" w:cstheme="minorHAnsi"/>
                <w:b/>
                <w:bCs/>
                <w:sz w:val="20"/>
                <w:szCs w:val="20"/>
                <w:lang w:val="en-GB" w:eastAsia="en-US"/>
              </w:rPr>
              <w:t>.</w:t>
            </w:r>
          </w:p>
        </w:tc>
        <w:tc>
          <w:tcPr>
            <w:tcW w:w="174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DB93779" w14:textId="16113502" w:rsidR="00BC2BAD" w:rsidRPr="00BC2BAD" w:rsidRDefault="00BC2BAD" w:rsidP="00BC2BAD">
            <w:pPr>
              <w:rPr>
                <w:rFonts w:asciiTheme="minorHAnsi" w:eastAsia="Times" w:hAnsiTheme="minorHAnsi" w:cstheme="minorHAnsi"/>
                <w:b/>
                <w:bCs/>
                <w:sz w:val="20"/>
                <w:szCs w:val="20"/>
                <w:lang w:val="en-GB" w:eastAsia="en-US"/>
              </w:rPr>
            </w:pPr>
            <w:r w:rsidRPr="00BC2BAD">
              <w:rPr>
                <w:rFonts w:asciiTheme="minorHAnsi" w:eastAsia="Times" w:hAnsiTheme="minorHAnsi" w:cstheme="minorHAnsi"/>
                <w:b/>
                <w:bCs/>
                <w:sz w:val="20"/>
                <w:szCs w:val="20"/>
                <w:lang w:val="en-GB" w:eastAsia="en-US"/>
              </w:rPr>
              <w:t>Total cost Vat Incl</w:t>
            </w:r>
            <w:r w:rsidR="005A6FC2">
              <w:rPr>
                <w:rFonts w:asciiTheme="minorHAnsi" w:eastAsia="Times" w:hAnsiTheme="minorHAnsi" w:cstheme="minorHAnsi"/>
                <w:b/>
                <w:bCs/>
                <w:sz w:val="20"/>
                <w:szCs w:val="20"/>
                <w:lang w:val="en-GB" w:eastAsia="en-US"/>
              </w:rPr>
              <w:t>.</w:t>
            </w:r>
          </w:p>
        </w:tc>
      </w:tr>
      <w:tr w:rsidR="00BC2BAD" w:rsidRPr="00BC2BAD" w14:paraId="1548631F" w14:textId="77777777" w:rsidTr="00883CC1">
        <w:tc>
          <w:tcPr>
            <w:tcW w:w="1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8D169" w14:textId="77777777" w:rsidR="00BC2BAD" w:rsidRPr="00BC2BAD" w:rsidRDefault="00BC2BAD" w:rsidP="00BC2BAD">
            <w:pPr>
              <w:rPr>
                <w:rFonts w:asciiTheme="minorHAnsi" w:eastAsia="Times" w:hAnsiTheme="minorHAnsi" w:cstheme="minorHAnsi"/>
                <w:b/>
                <w:bCs/>
                <w:sz w:val="20"/>
                <w:szCs w:val="20"/>
                <w:lang w:val="en-GB" w:eastAsia="en-US"/>
              </w:rPr>
            </w:pPr>
          </w:p>
        </w:tc>
        <w:tc>
          <w:tcPr>
            <w:tcW w:w="1431" w:type="pct"/>
            <w:tcBorders>
              <w:top w:val="nil"/>
              <w:left w:val="nil"/>
              <w:bottom w:val="single" w:sz="8" w:space="0" w:color="auto"/>
              <w:right w:val="single" w:sz="8" w:space="0" w:color="auto"/>
            </w:tcBorders>
            <w:tcMar>
              <w:top w:w="0" w:type="dxa"/>
              <w:left w:w="108" w:type="dxa"/>
              <w:bottom w:w="0" w:type="dxa"/>
              <w:right w:w="108" w:type="dxa"/>
            </w:tcMar>
          </w:tcPr>
          <w:p w14:paraId="51B6A227" w14:textId="77777777" w:rsidR="00BC2BAD" w:rsidRPr="00BC2BAD" w:rsidRDefault="00BC2BAD" w:rsidP="00BC2BAD">
            <w:pPr>
              <w:rPr>
                <w:rFonts w:asciiTheme="minorHAnsi" w:eastAsia="Times" w:hAnsiTheme="minorHAnsi" w:cstheme="minorHAnsi"/>
                <w:sz w:val="20"/>
                <w:szCs w:val="20"/>
                <w:lang w:val="en-GB" w:eastAsia="en-US"/>
              </w:rPr>
            </w:pPr>
          </w:p>
        </w:tc>
        <w:tc>
          <w:tcPr>
            <w:tcW w:w="1745" w:type="pct"/>
            <w:tcBorders>
              <w:top w:val="nil"/>
              <w:left w:val="nil"/>
              <w:bottom w:val="single" w:sz="8" w:space="0" w:color="auto"/>
              <w:right w:val="single" w:sz="8" w:space="0" w:color="auto"/>
            </w:tcBorders>
            <w:tcMar>
              <w:top w:w="0" w:type="dxa"/>
              <w:left w:w="108" w:type="dxa"/>
              <w:bottom w:w="0" w:type="dxa"/>
              <w:right w:w="108" w:type="dxa"/>
            </w:tcMar>
          </w:tcPr>
          <w:p w14:paraId="6677997E" w14:textId="77777777" w:rsidR="00BC2BAD" w:rsidRPr="00BC2BAD" w:rsidRDefault="00BC2BAD" w:rsidP="00BC2BAD">
            <w:pPr>
              <w:rPr>
                <w:rFonts w:asciiTheme="minorHAnsi" w:eastAsia="Times" w:hAnsiTheme="minorHAnsi" w:cstheme="minorHAnsi"/>
                <w:sz w:val="20"/>
                <w:szCs w:val="20"/>
                <w:lang w:val="en-GB" w:eastAsia="en-US"/>
              </w:rPr>
            </w:pPr>
          </w:p>
        </w:tc>
      </w:tr>
    </w:tbl>
    <w:p w14:paraId="150F68C4" w14:textId="77777777" w:rsidR="00BC2BAD" w:rsidRPr="00BC2BAD" w:rsidRDefault="00BC2BAD" w:rsidP="00BC2BAD">
      <w:pPr>
        <w:rPr>
          <w:rFonts w:asciiTheme="minorHAnsi" w:eastAsia="Times" w:hAnsiTheme="minorHAnsi" w:cstheme="minorHAnsi"/>
          <w:sz w:val="20"/>
          <w:szCs w:val="20"/>
          <w:lang w:val="en-GB" w:eastAsia="en-US"/>
        </w:rPr>
      </w:pPr>
    </w:p>
    <w:p w14:paraId="498C2FD1" w14:textId="77777777" w:rsidR="0008229B" w:rsidRDefault="0008229B" w:rsidP="0008229B">
      <w:pPr>
        <w:ind w:left="-426" w:hanging="426"/>
        <w:rPr>
          <w:rFonts w:asciiTheme="minorHAnsi" w:eastAsia="Times" w:hAnsiTheme="minorHAnsi" w:cstheme="minorHAnsi"/>
          <w:sz w:val="20"/>
          <w:szCs w:val="20"/>
          <w:lang w:val="en-GB" w:eastAsia="en-US"/>
        </w:rPr>
      </w:pPr>
      <w:r>
        <w:rPr>
          <w:rFonts w:asciiTheme="minorHAnsi" w:eastAsia="Times" w:hAnsiTheme="minorHAnsi" w:cstheme="minorHAnsi"/>
          <w:sz w:val="20"/>
          <w:szCs w:val="20"/>
          <w:lang w:val="en-GB" w:eastAsia="en-US"/>
        </w:rPr>
        <w:t xml:space="preserve">     </w:t>
      </w:r>
    </w:p>
    <w:p w14:paraId="226DC440" w14:textId="77777777" w:rsidR="0008229B" w:rsidRDefault="0008229B" w:rsidP="0008229B">
      <w:pPr>
        <w:ind w:left="-426" w:hanging="426"/>
        <w:rPr>
          <w:rFonts w:asciiTheme="minorHAnsi" w:eastAsia="Times" w:hAnsiTheme="minorHAnsi" w:cstheme="minorHAnsi"/>
          <w:sz w:val="20"/>
          <w:szCs w:val="20"/>
          <w:lang w:val="en-GB" w:eastAsia="en-US"/>
        </w:rPr>
      </w:pPr>
    </w:p>
    <w:p w14:paraId="3B99D8C0" w14:textId="5D9D49D4" w:rsidR="00BC2BAD" w:rsidRPr="00BC2BAD" w:rsidRDefault="0008229B" w:rsidP="0008229B">
      <w:pPr>
        <w:ind w:left="-426" w:hanging="426"/>
        <w:rPr>
          <w:rFonts w:asciiTheme="minorHAnsi" w:eastAsia="Times" w:hAnsiTheme="minorHAnsi" w:cstheme="minorHAnsi"/>
          <w:sz w:val="20"/>
          <w:szCs w:val="20"/>
          <w:lang w:val="en-GB" w:eastAsia="en-US"/>
        </w:rPr>
      </w:pPr>
      <w:r>
        <w:rPr>
          <w:rFonts w:asciiTheme="minorHAnsi" w:eastAsia="Times" w:hAnsiTheme="minorHAnsi" w:cstheme="minorHAnsi"/>
          <w:sz w:val="20"/>
          <w:szCs w:val="20"/>
          <w:lang w:val="en-GB" w:eastAsia="en-US"/>
        </w:rPr>
        <w:t xml:space="preserve">      </w:t>
      </w:r>
      <w:r w:rsidR="00BC2BAD" w:rsidRPr="00BC2BAD">
        <w:rPr>
          <w:rFonts w:asciiTheme="minorHAnsi" w:eastAsia="Times" w:hAnsiTheme="minorHAnsi" w:cstheme="minorHAnsi"/>
          <w:sz w:val="20"/>
          <w:szCs w:val="20"/>
          <w:lang w:val="en-GB" w:eastAsia="en-US"/>
        </w:rPr>
        <w:t>Please any additional comments in the box below to further clarify any details about the all-in cost per test for your</w:t>
      </w:r>
      <w:r w:rsidR="00883CC1">
        <w:rPr>
          <w:rFonts w:asciiTheme="minorHAnsi" w:eastAsia="Times" w:hAnsiTheme="minorHAnsi" w:cstheme="minorHAnsi"/>
          <w:sz w:val="20"/>
          <w:szCs w:val="20"/>
          <w:lang w:val="en-GB" w:eastAsia="en-US"/>
        </w:rPr>
        <w:t xml:space="preserve"> </w:t>
      </w:r>
      <w:r w:rsidR="00BC2BAD" w:rsidRPr="00BC2BAD">
        <w:rPr>
          <w:rFonts w:asciiTheme="minorHAnsi" w:eastAsia="Times" w:hAnsiTheme="minorHAnsi" w:cstheme="minorHAnsi"/>
          <w:sz w:val="20"/>
          <w:szCs w:val="20"/>
          <w:lang w:val="en-GB" w:eastAsia="en-US"/>
        </w:rPr>
        <w:t>assay: -</w:t>
      </w:r>
    </w:p>
    <w:tbl>
      <w:tblPr>
        <w:tblW w:w="15593" w:type="dxa"/>
        <w:tblInd w:w="-577" w:type="dxa"/>
        <w:tblCellMar>
          <w:left w:w="0" w:type="dxa"/>
          <w:right w:w="0" w:type="dxa"/>
        </w:tblCellMar>
        <w:tblLook w:val="04A0" w:firstRow="1" w:lastRow="0" w:firstColumn="1" w:lastColumn="0" w:noHBand="0" w:noVBand="1"/>
      </w:tblPr>
      <w:tblGrid>
        <w:gridCol w:w="15593"/>
      </w:tblGrid>
      <w:tr w:rsidR="00BC2BAD" w:rsidRPr="00BC2BAD" w14:paraId="3FF8DDBB" w14:textId="77777777" w:rsidTr="001269A1">
        <w:trPr>
          <w:trHeight w:val="632"/>
        </w:trPr>
        <w:tc>
          <w:tcPr>
            <w:tcW w:w="15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D1605" w14:textId="77777777" w:rsidR="00BC2BAD" w:rsidRPr="00BC2BAD" w:rsidRDefault="00BC2BAD" w:rsidP="00BC2BAD">
            <w:pPr>
              <w:rPr>
                <w:rFonts w:asciiTheme="minorHAnsi" w:eastAsia="Times" w:hAnsiTheme="minorHAnsi" w:cstheme="minorHAnsi"/>
                <w:sz w:val="20"/>
                <w:szCs w:val="20"/>
                <w:lang w:val="en-GB" w:eastAsia="en-US"/>
              </w:rPr>
            </w:pPr>
          </w:p>
          <w:p w14:paraId="2EE2703F" w14:textId="77777777" w:rsidR="00BC2BAD" w:rsidRPr="00BC2BAD" w:rsidRDefault="00BC2BAD" w:rsidP="00BC2BAD">
            <w:pPr>
              <w:rPr>
                <w:rFonts w:asciiTheme="minorHAnsi" w:eastAsia="Times" w:hAnsiTheme="minorHAnsi" w:cstheme="minorHAnsi"/>
                <w:sz w:val="20"/>
                <w:szCs w:val="20"/>
                <w:lang w:val="en-GB" w:eastAsia="en-US"/>
              </w:rPr>
            </w:pPr>
            <w:r w:rsidRPr="00BC2BAD">
              <w:rPr>
                <w:rFonts w:asciiTheme="minorHAnsi" w:eastAsia="Times" w:hAnsiTheme="minorHAnsi" w:cstheme="minorHAnsi"/>
                <w:sz w:val="20"/>
                <w:szCs w:val="20"/>
                <w:lang w:val="en-GB" w:eastAsia="en-US"/>
              </w:rPr>
              <w:t>List content of reagent kit for consumables (is column for analysis included as consumables in reagent kit)</w:t>
            </w:r>
          </w:p>
        </w:tc>
      </w:tr>
    </w:tbl>
    <w:p w14:paraId="4F033E98" w14:textId="77777777" w:rsidR="00883CC1" w:rsidRDefault="00883CC1" w:rsidP="00BC2BAD">
      <w:pPr>
        <w:rPr>
          <w:rFonts w:asciiTheme="minorHAnsi" w:eastAsia="Times" w:hAnsiTheme="minorHAnsi" w:cstheme="minorHAnsi"/>
          <w:sz w:val="20"/>
          <w:szCs w:val="20"/>
          <w:lang w:eastAsia="en-US"/>
        </w:rPr>
      </w:pPr>
    </w:p>
    <w:p w14:paraId="42377756" w14:textId="77777777" w:rsidR="0008229B" w:rsidRDefault="0008229B" w:rsidP="00883CC1">
      <w:pPr>
        <w:ind w:hanging="426"/>
        <w:rPr>
          <w:rFonts w:asciiTheme="minorHAnsi" w:eastAsia="Times" w:hAnsiTheme="minorHAnsi" w:cstheme="minorHAnsi"/>
          <w:sz w:val="20"/>
          <w:szCs w:val="20"/>
          <w:lang w:eastAsia="en-US"/>
        </w:rPr>
      </w:pPr>
    </w:p>
    <w:p w14:paraId="72B4D3FA" w14:textId="77777777" w:rsidR="0008229B" w:rsidRDefault="0008229B" w:rsidP="00883CC1">
      <w:pPr>
        <w:ind w:hanging="426"/>
        <w:rPr>
          <w:rFonts w:asciiTheme="minorHAnsi" w:eastAsia="Times" w:hAnsiTheme="minorHAnsi" w:cstheme="minorHAnsi"/>
          <w:sz w:val="20"/>
          <w:szCs w:val="20"/>
          <w:lang w:eastAsia="en-US"/>
        </w:rPr>
      </w:pPr>
    </w:p>
    <w:p w14:paraId="7CDC32C2" w14:textId="35900FA4" w:rsidR="00BC2BAD" w:rsidRPr="00BC2BAD" w:rsidRDefault="00BC2BAD" w:rsidP="00883CC1">
      <w:pPr>
        <w:ind w:hanging="426"/>
        <w:rPr>
          <w:rFonts w:asciiTheme="minorHAnsi" w:eastAsia="Times" w:hAnsiTheme="minorHAnsi" w:cstheme="minorHAnsi"/>
          <w:sz w:val="20"/>
          <w:szCs w:val="20"/>
          <w:lang w:eastAsia="en-US"/>
        </w:rPr>
      </w:pPr>
      <w:r w:rsidRPr="00BC2BAD">
        <w:rPr>
          <w:rFonts w:asciiTheme="minorHAnsi" w:eastAsia="Times" w:hAnsiTheme="minorHAnsi" w:cstheme="minorHAnsi"/>
          <w:sz w:val="20"/>
          <w:szCs w:val="20"/>
          <w:lang w:eastAsia="en-US"/>
        </w:rPr>
        <w:t>Please provide a detailed bill of materials for the assays included in the proposal specifications per NHLS laboratory:</w:t>
      </w:r>
    </w:p>
    <w:tbl>
      <w:tblPr>
        <w:tblW w:w="5193" w:type="pct"/>
        <w:tblInd w:w="-577" w:type="dxa"/>
        <w:tblCellMar>
          <w:left w:w="0" w:type="dxa"/>
          <w:right w:w="0" w:type="dxa"/>
        </w:tblCellMar>
        <w:tblLook w:val="04A0" w:firstRow="1" w:lastRow="0" w:firstColumn="1" w:lastColumn="0" w:noHBand="0" w:noVBand="1"/>
      </w:tblPr>
      <w:tblGrid>
        <w:gridCol w:w="3981"/>
        <w:gridCol w:w="2996"/>
        <w:gridCol w:w="3171"/>
        <w:gridCol w:w="2472"/>
        <w:gridCol w:w="2964"/>
      </w:tblGrid>
      <w:tr w:rsidR="00BC2BAD" w:rsidRPr="00BC2BAD" w14:paraId="45C71583" w14:textId="77777777" w:rsidTr="002D18A9">
        <w:tc>
          <w:tcPr>
            <w:tcW w:w="1277"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69442C0" w14:textId="77777777" w:rsidR="00BC2BAD" w:rsidRPr="00BC2BAD" w:rsidRDefault="00BC2BAD" w:rsidP="002D18A9">
            <w:pPr>
              <w:rPr>
                <w:rFonts w:asciiTheme="minorHAnsi" w:eastAsia="Times" w:hAnsiTheme="minorHAnsi" w:cstheme="minorHAnsi"/>
                <w:b/>
                <w:bCs/>
                <w:sz w:val="20"/>
                <w:szCs w:val="20"/>
                <w:lang w:eastAsia="en-US"/>
              </w:rPr>
            </w:pPr>
            <w:r w:rsidRPr="00BC2BAD">
              <w:rPr>
                <w:rFonts w:asciiTheme="minorHAnsi" w:eastAsia="Times" w:hAnsiTheme="minorHAnsi" w:cstheme="minorHAnsi"/>
                <w:b/>
                <w:bCs/>
                <w:sz w:val="20"/>
                <w:szCs w:val="20"/>
                <w:lang w:eastAsia="en-US"/>
              </w:rPr>
              <w:t>Test</w:t>
            </w:r>
          </w:p>
        </w:tc>
        <w:tc>
          <w:tcPr>
            <w:tcW w:w="9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0D18669" w14:textId="77777777" w:rsidR="00BC2BAD" w:rsidRPr="00BC2BAD" w:rsidRDefault="00BC2BAD" w:rsidP="00BC2BAD">
            <w:pPr>
              <w:rPr>
                <w:rFonts w:asciiTheme="minorHAnsi" w:eastAsia="Times" w:hAnsiTheme="minorHAnsi" w:cstheme="minorHAnsi"/>
                <w:b/>
                <w:bCs/>
                <w:sz w:val="20"/>
                <w:szCs w:val="20"/>
                <w:lang w:eastAsia="en-US"/>
              </w:rPr>
            </w:pPr>
            <w:r w:rsidRPr="00BC2BAD">
              <w:rPr>
                <w:rFonts w:asciiTheme="minorHAnsi" w:eastAsia="Times" w:hAnsiTheme="minorHAnsi" w:cstheme="minorHAnsi"/>
                <w:b/>
                <w:bCs/>
                <w:sz w:val="20"/>
                <w:szCs w:val="20"/>
                <w:lang w:eastAsia="en-US"/>
              </w:rPr>
              <w:t>Test Volumes per month</w:t>
            </w:r>
          </w:p>
        </w:tc>
        <w:tc>
          <w:tcPr>
            <w:tcW w:w="101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11E28A3" w14:textId="77777777" w:rsidR="00BC2BAD" w:rsidRPr="00BC2BAD" w:rsidRDefault="00BC2BAD" w:rsidP="00BC2BAD">
            <w:pPr>
              <w:rPr>
                <w:rFonts w:asciiTheme="minorHAnsi" w:eastAsia="Times" w:hAnsiTheme="minorHAnsi" w:cstheme="minorHAnsi"/>
                <w:b/>
                <w:bCs/>
                <w:sz w:val="20"/>
                <w:szCs w:val="20"/>
                <w:lang w:eastAsia="en-US"/>
              </w:rPr>
            </w:pPr>
            <w:r w:rsidRPr="00BC2BAD">
              <w:rPr>
                <w:rFonts w:asciiTheme="minorHAnsi" w:eastAsia="Times" w:hAnsiTheme="minorHAnsi" w:cstheme="minorHAnsi"/>
                <w:b/>
                <w:bCs/>
                <w:sz w:val="20"/>
                <w:szCs w:val="20"/>
                <w:lang w:eastAsia="en-US"/>
              </w:rPr>
              <w:t>Test per kit</w:t>
            </w:r>
          </w:p>
        </w:tc>
        <w:tc>
          <w:tcPr>
            <w:tcW w:w="79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D09BB6D" w14:textId="77777777" w:rsidR="00BC2BAD" w:rsidRPr="00BC2BAD" w:rsidRDefault="00BC2BAD" w:rsidP="00BC2BAD">
            <w:pPr>
              <w:rPr>
                <w:rFonts w:asciiTheme="minorHAnsi" w:eastAsia="Times" w:hAnsiTheme="minorHAnsi" w:cstheme="minorHAnsi"/>
                <w:b/>
                <w:bCs/>
                <w:sz w:val="20"/>
                <w:szCs w:val="20"/>
                <w:lang w:eastAsia="en-US"/>
              </w:rPr>
            </w:pPr>
            <w:r w:rsidRPr="00BC2BAD">
              <w:rPr>
                <w:rFonts w:asciiTheme="minorHAnsi" w:eastAsia="Times" w:hAnsiTheme="minorHAnsi" w:cstheme="minorHAnsi"/>
                <w:b/>
                <w:bCs/>
                <w:sz w:val="20"/>
                <w:szCs w:val="20"/>
                <w:lang w:eastAsia="en-US"/>
              </w:rPr>
              <w:t>Unit Cost</w:t>
            </w:r>
          </w:p>
        </w:tc>
        <w:tc>
          <w:tcPr>
            <w:tcW w:w="95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967FFA5" w14:textId="77777777" w:rsidR="00BC2BAD" w:rsidRPr="00BC2BAD" w:rsidRDefault="00BC2BAD" w:rsidP="00BC2BAD">
            <w:pPr>
              <w:rPr>
                <w:rFonts w:asciiTheme="minorHAnsi" w:eastAsia="Times" w:hAnsiTheme="minorHAnsi" w:cstheme="minorHAnsi"/>
                <w:b/>
                <w:bCs/>
                <w:sz w:val="20"/>
                <w:szCs w:val="20"/>
                <w:lang w:eastAsia="en-US"/>
              </w:rPr>
            </w:pPr>
            <w:r w:rsidRPr="00BC2BAD">
              <w:rPr>
                <w:rFonts w:asciiTheme="minorHAnsi" w:eastAsia="Times" w:hAnsiTheme="minorHAnsi" w:cstheme="minorHAnsi"/>
                <w:b/>
                <w:bCs/>
                <w:sz w:val="20"/>
                <w:szCs w:val="20"/>
                <w:lang w:eastAsia="en-US"/>
              </w:rPr>
              <w:t>Cost per billable</w:t>
            </w:r>
          </w:p>
        </w:tc>
      </w:tr>
      <w:tr w:rsidR="00BC2BAD" w:rsidRPr="00BC2BAD" w14:paraId="1EC9E679" w14:textId="77777777" w:rsidTr="002D18A9">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9121C1" w14:textId="77777777" w:rsidR="00BC2BAD" w:rsidRPr="00BC2BAD" w:rsidRDefault="00BC2BAD" w:rsidP="00BC2BAD">
            <w:pPr>
              <w:rPr>
                <w:rFonts w:asciiTheme="minorHAnsi" w:eastAsia="Times" w:hAnsiTheme="minorHAnsi" w:cstheme="minorHAnsi"/>
                <w:sz w:val="20"/>
                <w:szCs w:val="20"/>
                <w:lang w:eastAsia="en-US"/>
              </w:rPr>
            </w:pPr>
          </w:p>
        </w:tc>
        <w:tc>
          <w:tcPr>
            <w:tcW w:w="961" w:type="pct"/>
            <w:tcBorders>
              <w:top w:val="nil"/>
              <w:left w:val="nil"/>
              <w:bottom w:val="single" w:sz="8" w:space="0" w:color="auto"/>
              <w:right w:val="single" w:sz="8" w:space="0" w:color="auto"/>
            </w:tcBorders>
            <w:tcMar>
              <w:top w:w="0" w:type="dxa"/>
              <w:left w:w="108" w:type="dxa"/>
              <w:bottom w:w="0" w:type="dxa"/>
              <w:right w:w="108" w:type="dxa"/>
            </w:tcMar>
          </w:tcPr>
          <w:p w14:paraId="37C89074" w14:textId="77777777" w:rsidR="00BC2BAD" w:rsidRPr="00BC2BAD" w:rsidRDefault="00BC2BAD" w:rsidP="00BC2BAD">
            <w:pPr>
              <w:rPr>
                <w:rFonts w:asciiTheme="minorHAnsi" w:eastAsia="Times" w:hAnsiTheme="minorHAnsi" w:cstheme="minorHAnsi"/>
                <w:sz w:val="20"/>
                <w:szCs w:val="20"/>
                <w:lang w:eastAsia="en-US"/>
              </w:rPr>
            </w:pPr>
          </w:p>
        </w:tc>
        <w:tc>
          <w:tcPr>
            <w:tcW w:w="1017" w:type="pct"/>
            <w:tcBorders>
              <w:top w:val="nil"/>
              <w:left w:val="nil"/>
              <w:bottom w:val="single" w:sz="8" w:space="0" w:color="auto"/>
              <w:right w:val="single" w:sz="8" w:space="0" w:color="auto"/>
            </w:tcBorders>
            <w:tcMar>
              <w:top w:w="0" w:type="dxa"/>
              <w:left w:w="108" w:type="dxa"/>
              <w:bottom w:w="0" w:type="dxa"/>
              <w:right w:w="108" w:type="dxa"/>
            </w:tcMar>
          </w:tcPr>
          <w:p w14:paraId="245A737B" w14:textId="77777777" w:rsidR="00BC2BAD" w:rsidRPr="00BC2BAD" w:rsidRDefault="00BC2BAD" w:rsidP="00BC2BAD">
            <w:pPr>
              <w:rPr>
                <w:rFonts w:asciiTheme="minorHAnsi" w:eastAsia="Times" w:hAnsiTheme="minorHAnsi" w:cstheme="minorHAnsi"/>
                <w:sz w:val="20"/>
                <w:szCs w:val="20"/>
                <w:lang w:eastAsia="en-US"/>
              </w:rPr>
            </w:pPr>
          </w:p>
        </w:tc>
        <w:tc>
          <w:tcPr>
            <w:tcW w:w="793" w:type="pct"/>
            <w:tcBorders>
              <w:top w:val="nil"/>
              <w:left w:val="nil"/>
              <w:bottom w:val="single" w:sz="8" w:space="0" w:color="auto"/>
              <w:right w:val="single" w:sz="8" w:space="0" w:color="auto"/>
            </w:tcBorders>
            <w:tcMar>
              <w:top w:w="0" w:type="dxa"/>
              <w:left w:w="108" w:type="dxa"/>
              <w:bottom w:w="0" w:type="dxa"/>
              <w:right w:w="108" w:type="dxa"/>
            </w:tcMar>
          </w:tcPr>
          <w:p w14:paraId="3D0D039C" w14:textId="77777777" w:rsidR="00BC2BAD" w:rsidRPr="00BC2BAD" w:rsidRDefault="00BC2BAD" w:rsidP="00BC2BAD">
            <w:pPr>
              <w:rPr>
                <w:rFonts w:asciiTheme="minorHAnsi" w:eastAsia="Times" w:hAnsiTheme="minorHAnsi" w:cstheme="minorHAnsi"/>
                <w:sz w:val="20"/>
                <w:szCs w:val="20"/>
                <w:lang w:eastAsia="en-US"/>
              </w:rPr>
            </w:pPr>
          </w:p>
        </w:tc>
        <w:tc>
          <w:tcPr>
            <w:tcW w:w="951" w:type="pct"/>
            <w:tcBorders>
              <w:top w:val="nil"/>
              <w:left w:val="nil"/>
              <w:bottom w:val="single" w:sz="8" w:space="0" w:color="auto"/>
              <w:right w:val="single" w:sz="8" w:space="0" w:color="auto"/>
            </w:tcBorders>
            <w:tcMar>
              <w:top w:w="0" w:type="dxa"/>
              <w:left w:w="108" w:type="dxa"/>
              <w:bottom w:w="0" w:type="dxa"/>
              <w:right w:w="108" w:type="dxa"/>
            </w:tcMar>
          </w:tcPr>
          <w:p w14:paraId="37504DEA" w14:textId="77777777" w:rsidR="00BC2BAD" w:rsidRPr="00BC2BAD" w:rsidRDefault="00BC2BAD" w:rsidP="00BC2BAD">
            <w:pPr>
              <w:rPr>
                <w:rFonts w:asciiTheme="minorHAnsi" w:eastAsia="Times" w:hAnsiTheme="minorHAnsi" w:cstheme="minorHAnsi"/>
                <w:sz w:val="20"/>
                <w:szCs w:val="20"/>
                <w:lang w:eastAsia="en-US"/>
              </w:rPr>
            </w:pPr>
          </w:p>
        </w:tc>
      </w:tr>
      <w:tr w:rsidR="00BC2BAD" w:rsidRPr="00BC2BAD" w14:paraId="563DDDD8" w14:textId="77777777" w:rsidTr="002D18A9">
        <w:tc>
          <w:tcPr>
            <w:tcW w:w="1277"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29B68FA" w14:textId="77777777" w:rsidR="00BC2BAD" w:rsidRPr="00BC2BAD" w:rsidRDefault="00BC2BAD" w:rsidP="00BC2BAD">
            <w:pPr>
              <w:rPr>
                <w:rFonts w:asciiTheme="minorHAnsi" w:eastAsia="Times" w:hAnsiTheme="minorHAnsi" w:cstheme="minorHAnsi"/>
                <w:sz w:val="20"/>
                <w:szCs w:val="20"/>
                <w:lang w:eastAsia="en-US"/>
              </w:rPr>
            </w:pPr>
          </w:p>
        </w:tc>
        <w:tc>
          <w:tcPr>
            <w:tcW w:w="961" w:type="pct"/>
            <w:tcBorders>
              <w:top w:val="nil"/>
              <w:left w:val="nil"/>
              <w:bottom w:val="single" w:sz="4" w:space="0" w:color="auto"/>
              <w:right w:val="single" w:sz="8" w:space="0" w:color="auto"/>
            </w:tcBorders>
            <w:tcMar>
              <w:top w:w="0" w:type="dxa"/>
              <w:left w:w="108" w:type="dxa"/>
              <w:bottom w:w="0" w:type="dxa"/>
              <w:right w:w="108" w:type="dxa"/>
            </w:tcMar>
          </w:tcPr>
          <w:p w14:paraId="5F17216D" w14:textId="77777777" w:rsidR="00BC2BAD" w:rsidRPr="00BC2BAD" w:rsidRDefault="00BC2BAD" w:rsidP="00BC2BAD">
            <w:pPr>
              <w:rPr>
                <w:rFonts w:asciiTheme="minorHAnsi" w:eastAsia="Times" w:hAnsiTheme="minorHAnsi" w:cstheme="minorHAnsi"/>
                <w:sz w:val="20"/>
                <w:szCs w:val="20"/>
                <w:lang w:eastAsia="en-US"/>
              </w:rPr>
            </w:pPr>
          </w:p>
        </w:tc>
        <w:tc>
          <w:tcPr>
            <w:tcW w:w="1017" w:type="pct"/>
            <w:tcBorders>
              <w:top w:val="nil"/>
              <w:left w:val="nil"/>
              <w:bottom w:val="single" w:sz="4" w:space="0" w:color="auto"/>
              <w:right w:val="single" w:sz="8" w:space="0" w:color="auto"/>
            </w:tcBorders>
            <w:tcMar>
              <w:top w:w="0" w:type="dxa"/>
              <w:left w:w="108" w:type="dxa"/>
              <w:bottom w:w="0" w:type="dxa"/>
              <w:right w:w="108" w:type="dxa"/>
            </w:tcMar>
          </w:tcPr>
          <w:p w14:paraId="156A2DF0" w14:textId="77777777" w:rsidR="00BC2BAD" w:rsidRPr="00BC2BAD" w:rsidRDefault="00BC2BAD" w:rsidP="00BC2BAD">
            <w:pPr>
              <w:rPr>
                <w:rFonts w:asciiTheme="minorHAnsi" w:eastAsia="Times" w:hAnsiTheme="minorHAnsi" w:cstheme="minorHAnsi"/>
                <w:sz w:val="20"/>
                <w:szCs w:val="20"/>
                <w:lang w:eastAsia="en-US"/>
              </w:rPr>
            </w:pPr>
          </w:p>
        </w:tc>
        <w:tc>
          <w:tcPr>
            <w:tcW w:w="793" w:type="pct"/>
            <w:tcBorders>
              <w:top w:val="nil"/>
              <w:left w:val="nil"/>
              <w:bottom w:val="single" w:sz="4" w:space="0" w:color="auto"/>
              <w:right w:val="single" w:sz="8" w:space="0" w:color="auto"/>
            </w:tcBorders>
            <w:tcMar>
              <w:top w:w="0" w:type="dxa"/>
              <w:left w:w="108" w:type="dxa"/>
              <w:bottom w:w="0" w:type="dxa"/>
              <w:right w:w="108" w:type="dxa"/>
            </w:tcMar>
          </w:tcPr>
          <w:p w14:paraId="257113C6" w14:textId="77777777" w:rsidR="00BC2BAD" w:rsidRPr="00BC2BAD" w:rsidRDefault="00BC2BAD" w:rsidP="00BC2BAD">
            <w:pPr>
              <w:rPr>
                <w:rFonts w:asciiTheme="minorHAnsi" w:eastAsia="Times" w:hAnsiTheme="minorHAnsi" w:cstheme="minorHAnsi"/>
                <w:sz w:val="20"/>
                <w:szCs w:val="20"/>
                <w:lang w:eastAsia="en-US"/>
              </w:rPr>
            </w:pPr>
          </w:p>
        </w:tc>
        <w:tc>
          <w:tcPr>
            <w:tcW w:w="951" w:type="pct"/>
            <w:tcBorders>
              <w:top w:val="nil"/>
              <w:left w:val="nil"/>
              <w:bottom w:val="single" w:sz="4" w:space="0" w:color="auto"/>
              <w:right w:val="single" w:sz="8" w:space="0" w:color="auto"/>
            </w:tcBorders>
            <w:tcMar>
              <w:top w:w="0" w:type="dxa"/>
              <w:left w:w="108" w:type="dxa"/>
              <w:bottom w:w="0" w:type="dxa"/>
              <w:right w:w="108" w:type="dxa"/>
            </w:tcMar>
          </w:tcPr>
          <w:p w14:paraId="7E10669F" w14:textId="77777777" w:rsidR="00BC2BAD" w:rsidRPr="00BC2BAD" w:rsidRDefault="00BC2BAD" w:rsidP="00BC2BAD">
            <w:pPr>
              <w:rPr>
                <w:rFonts w:asciiTheme="minorHAnsi" w:eastAsia="Times" w:hAnsiTheme="minorHAnsi" w:cstheme="minorHAnsi"/>
                <w:sz w:val="20"/>
                <w:szCs w:val="20"/>
                <w:lang w:eastAsia="en-US"/>
              </w:rPr>
            </w:pPr>
          </w:p>
        </w:tc>
      </w:tr>
      <w:tr w:rsidR="0008229B" w:rsidRPr="00BC2BAD" w14:paraId="2A093522" w14:textId="77777777" w:rsidTr="002D18A9">
        <w:tc>
          <w:tcPr>
            <w:tcW w:w="12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52DA6B" w14:textId="77777777" w:rsidR="0008229B" w:rsidRPr="00BC2BAD" w:rsidRDefault="0008229B" w:rsidP="00BC2BAD">
            <w:pPr>
              <w:rPr>
                <w:rFonts w:asciiTheme="minorHAnsi" w:eastAsia="Times" w:hAnsiTheme="minorHAnsi" w:cstheme="minorHAnsi"/>
                <w:sz w:val="20"/>
                <w:szCs w:val="20"/>
                <w:lang w:eastAsia="en-US"/>
              </w:rPr>
            </w:pP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4923861" w14:textId="77777777" w:rsidR="0008229B" w:rsidRPr="00BC2BAD" w:rsidRDefault="0008229B" w:rsidP="00BC2BAD">
            <w:pPr>
              <w:rPr>
                <w:rFonts w:asciiTheme="minorHAnsi" w:eastAsia="Times" w:hAnsiTheme="minorHAnsi" w:cstheme="minorHAnsi"/>
                <w:sz w:val="20"/>
                <w:szCs w:val="20"/>
                <w:lang w:eastAsia="en-US"/>
              </w:rPr>
            </w:pPr>
          </w:p>
        </w:tc>
        <w:tc>
          <w:tcPr>
            <w:tcW w:w="101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8899E4D" w14:textId="77777777" w:rsidR="0008229B" w:rsidRPr="00BC2BAD" w:rsidRDefault="0008229B" w:rsidP="00BC2BAD">
            <w:pPr>
              <w:rPr>
                <w:rFonts w:asciiTheme="minorHAnsi" w:eastAsia="Times" w:hAnsiTheme="minorHAnsi" w:cstheme="minorHAnsi"/>
                <w:sz w:val="20"/>
                <w:szCs w:val="20"/>
                <w:lang w:eastAsia="en-US"/>
              </w:rPr>
            </w:pPr>
          </w:p>
        </w:tc>
        <w:tc>
          <w:tcPr>
            <w:tcW w:w="79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28AF19A" w14:textId="77777777" w:rsidR="0008229B" w:rsidRPr="00BC2BAD" w:rsidRDefault="0008229B" w:rsidP="00BC2BAD">
            <w:pPr>
              <w:rPr>
                <w:rFonts w:asciiTheme="minorHAnsi" w:eastAsia="Times" w:hAnsiTheme="minorHAnsi" w:cstheme="minorHAnsi"/>
                <w:sz w:val="20"/>
                <w:szCs w:val="20"/>
                <w:lang w:eastAsia="en-US"/>
              </w:rPr>
            </w:pPr>
          </w:p>
        </w:tc>
        <w:tc>
          <w:tcPr>
            <w:tcW w:w="95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7635D90" w14:textId="77777777" w:rsidR="0008229B" w:rsidRPr="00BC2BAD" w:rsidRDefault="0008229B" w:rsidP="00BC2BAD">
            <w:pPr>
              <w:rPr>
                <w:rFonts w:asciiTheme="minorHAnsi" w:eastAsia="Times" w:hAnsiTheme="minorHAnsi" w:cstheme="minorHAnsi"/>
                <w:sz w:val="20"/>
                <w:szCs w:val="20"/>
                <w:lang w:eastAsia="en-US"/>
              </w:rPr>
            </w:pPr>
          </w:p>
        </w:tc>
      </w:tr>
      <w:tr w:rsidR="0008229B" w:rsidRPr="00BC2BAD" w14:paraId="220172C0" w14:textId="77777777" w:rsidTr="002D18A9">
        <w:tc>
          <w:tcPr>
            <w:tcW w:w="12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432B20" w14:textId="77777777" w:rsidR="0008229B" w:rsidRPr="00BC2BAD" w:rsidRDefault="0008229B" w:rsidP="00BC2BAD">
            <w:pPr>
              <w:rPr>
                <w:rFonts w:asciiTheme="minorHAnsi" w:eastAsia="Times" w:hAnsiTheme="minorHAnsi" w:cstheme="minorHAnsi"/>
                <w:sz w:val="20"/>
                <w:szCs w:val="20"/>
                <w:lang w:eastAsia="en-US"/>
              </w:rPr>
            </w:pPr>
          </w:p>
        </w:tc>
        <w:tc>
          <w:tcPr>
            <w:tcW w:w="96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7DA613C" w14:textId="77777777" w:rsidR="0008229B" w:rsidRPr="00BC2BAD" w:rsidRDefault="0008229B" w:rsidP="00BC2BAD">
            <w:pPr>
              <w:rPr>
                <w:rFonts w:asciiTheme="minorHAnsi" w:eastAsia="Times" w:hAnsiTheme="minorHAnsi" w:cstheme="minorHAnsi"/>
                <w:sz w:val="20"/>
                <w:szCs w:val="20"/>
                <w:lang w:eastAsia="en-US"/>
              </w:rPr>
            </w:pPr>
          </w:p>
        </w:tc>
        <w:tc>
          <w:tcPr>
            <w:tcW w:w="101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FD12951" w14:textId="77777777" w:rsidR="0008229B" w:rsidRPr="00BC2BAD" w:rsidRDefault="0008229B" w:rsidP="00BC2BAD">
            <w:pPr>
              <w:rPr>
                <w:rFonts w:asciiTheme="minorHAnsi" w:eastAsia="Times" w:hAnsiTheme="minorHAnsi" w:cstheme="minorHAnsi"/>
                <w:sz w:val="20"/>
                <w:szCs w:val="20"/>
                <w:lang w:eastAsia="en-US"/>
              </w:rPr>
            </w:pPr>
          </w:p>
        </w:tc>
        <w:tc>
          <w:tcPr>
            <w:tcW w:w="7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62ADF31" w14:textId="77777777" w:rsidR="0008229B" w:rsidRPr="00BC2BAD" w:rsidRDefault="0008229B" w:rsidP="00BC2BAD">
            <w:pPr>
              <w:rPr>
                <w:rFonts w:asciiTheme="minorHAnsi" w:eastAsia="Times" w:hAnsiTheme="minorHAnsi" w:cstheme="minorHAnsi"/>
                <w:sz w:val="20"/>
                <w:szCs w:val="20"/>
                <w:lang w:eastAsia="en-US"/>
              </w:rPr>
            </w:pPr>
          </w:p>
        </w:tc>
        <w:tc>
          <w:tcPr>
            <w:tcW w:w="95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C141AD" w14:textId="77777777" w:rsidR="0008229B" w:rsidRPr="00BC2BAD" w:rsidRDefault="0008229B" w:rsidP="00BC2BAD">
            <w:pPr>
              <w:rPr>
                <w:rFonts w:asciiTheme="minorHAnsi" w:eastAsia="Times" w:hAnsiTheme="minorHAnsi" w:cstheme="minorHAnsi"/>
                <w:sz w:val="20"/>
                <w:szCs w:val="20"/>
                <w:lang w:eastAsia="en-US"/>
              </w:rPr>
            </w:pPr>
          </w:p>
        </w:tc>
      </w:tr>
    </w:tbl>
    <w:p w14:paraId="7A75FFAC" w14:textId="77777777" w:rsidR="009659B2" w:rsidRPr="009659B2" w:rsidRDefault="009659B2" w:rsidP="009659B2">
      <w:pPr>
        <w:rPr>
          <w:rFonts w:asciiTheme="minorHAnsi" w:eastAsia="Times" w:hAnsiTheme="minorHAnsi" w:cstheme="minorHAnsi"/>
          <w:sz w:val="20"/>
          <w:szCs w:val="20"/>
          <w:lang w:val="en-GB" w:eastAsia="en-US"/>
        </w:rPr>
      </w:pPr>
    </w:p>
    <w:p w14:paraId="017F0EAE" w14:textId="77777777" w:rsidR="0008229B" w:rsidRDefault="0008229B" w:rsidP="009659B2">
      <w:pPr>
        <w:rPr>
          <w:rFonts w:asciiTheme="minorHAnsi" w:eastAsia="Times" w:hAnsiTheme="minorHAnsi" w:cstheme="minorHAnsi"/>
          <w:b/>
          <w:bCs/>
          <w:sz w:val="20"/>
          <w:szCs w:val="20"/>
          <w:lang w:val="en-GB" w:eastAsia="en-US"/>
        </w:rPr>
      </w:pPr>
    </w:p>
    <w:p w14:paraId="7DF1CEB2" w14:textId="77777777" w:rsidR="0008229B" w:rsidRDefault="0008229B" w:rsidP="009659B2">
      <w:pPr>
        <w:rPr>
          <w:rFonts w:asciiTheme="minorHAnsi" w:eastAsia="Times" w:hAnsiTheme="minorHAnsi" w:cstheme="minorHAnsi"/>
          <w:b/>
          <w:bCs/>
          <w:sz w:val="20"/>
          <w:szCs w:val="20"/>
          <w:lang w:val="en-GB" w:eastAsia="en-US"/>
        </w:rPr>
      </w:pPr>
    </w:p>
    <w:p w14:paraId="7EFA3D29" w14:textId="77777777" w:rsidR="0008229B" w:rsidRDefault="0008229B" w:rsidP="009659B2">
      <w:pPr>
        <w:rPr>
          <w:rFonts w:asciiTheme="minorHAnsi" w:eastAsia="Times" w:hAnsiTheme="minorHAnsi" w:cstheme="minorHAnsi"/>
          <w:b/>
          <w:bCs/>
          <w:sz w:val="20"/>
          <w:szCs w:val="20"/>
          <w:lang w:val="en-GB" w:eastAsia="en-US"/>
        </w:rPr>
      </w:pPr>
    </w:p>
    <w:p w14:paraId="57675749" w14:textId="77777777" w:rsidR="0008229B" w:rsidRDefault="0008229B" w:rsidP="009659B2">
      <w:pPr>
        <w:rPr>
          <w:rFonts w:asciiTheme="minorHAnsi" w:eastAsia="Times" w:hAnsiTheme="minorHAnsi" w:cstheme="minorHAnsi"/>
          <w:b/>
          <w:bCs/>
          <w:sz w:val="20"/>
          <w:szCs w:val="20"/>
          <w:lang w:val="en-GB" w:eastAsia="en-US"/>
        </w:rPr>
      </w:pPr>
    </w:p>
    <w:p w14:paraId="180EDE51" w14:textId="77777777" w:rsidR="0008229B" w:rsidRDefault="0008229B" w:rsidP="009659B2">
      <w:pPr>
        <w:rPr>
          <w:rFonts w:asciiTheme="minorHAnsi" w:eastAsia="Times" w:hAnsiTheme="minorHAnsi" w:cstheme="minorHAnsi"/>
          <w:b/>
          <w:bCs/>
          <w:sz w:val="20"/>
          <w:szCs w:val="20"/>
          <w:lang w:val="en-GB" w:eastAsia="en-US"/>
        </w:rPr>
      </w:pPr>
    </w:p>
    <w:p w14:paraId="54336E35" w14:textId="77777777" w:rsidR="0008229B" w:rsidRDefault="0008229B" w:rsidP="009659B2">
      <w:pPr>
        <w:rPr>
          <w:rFonts w:asciiTheme="minorHAnsi" w:eastAsia="Times" w:hAnsiTheme="minorHAnsi" w:cstheme="minorHAnsi"/>
          <w:b/>
          <w:bCs/>
          <w:sz w:val="20"/>
          <w:szCs w:val="20"/>
          <w:lang w:val="en-GB" w:eastAsia="en-US"/>
        </w:rPr>
      </w:pPr>
    </w:p>
    <w:p w14:paraId="16B781BB" w14:textId="77777777" w:rsidR="0008229B" w:rsidRDefault="0008229B" w:rsidP="009659B2">
      <w:pPr>
        <w:rPr>
          <w:rFonts w:asciiTheme="minorHAnsi" w:eastAsia="Times" w:hAnsiTheme="minorHAnsi" w:cstheme="minorHAnsi"/>
          <w:b/>
          <w:bCs/>
          <w:sz w:val="20"/>
          <w:szCs w:val="20"/>
          <w:lang w:val="en-GB" w:eastAsia="en-US"/>
        </w:rPr>
      </w:pPr>
    </w:p>
    <w:p w14:paraId="644CF363" w14:textId="77777777" w:rsidR="0008229B" w:rsidRDefault="0008229B" w:rsidP="009659B2">
      <w:pPr>
        <w:rPr>
          <w:rFonts w:asciiTheme="minorHAnsi" w:eastAsia="Times" w:hAnsiTheme="minorHAnsi" w:cstheme="minorHAnsi"/>
          <w:b/>
          <w:bCs/>
          <w:sz w:val="20"/>
          <w:szCs w:val="20"/>
          <w:lang w:val="en-GB" w:eastAsia="en-US"/>
        </w:rPr>
      </w:pPr>
    </w:p>
    <w:p w14:paraId="03CF308A" w14:textId="77777777" w:rsidR="0008229B" w:rsidRDefault="0008229B" w:rsidP="009659B2">
      <w:pPr>
        <w:rPr>
          <w:rFonts w:asciiTheme="minorHAnsi" w:eastAsia="Times" w:hAnsiTheme="minorHAnsi" w:cstheme="minorHAnsi"/>
          <w:b/>
          <w:bCs/>
          <w:sz w:val="20"/>
          <w:szCs w:val="20"/>
          <w:lang w:val="en-GB" w:eastAsia="en-US"/>
        </w:rPr>
        <w:sectPr w:rsidR="0008229B" w:rsidSect="0008229B">
          <w:pgSz w:w="16834" w:h="11907" w:orient="landscape" w:code="9"/>
          <w:pgMar w:top="851" w:right="958" w:bottom="1134" w:left="851" w:header="561" w:footer="340" w:gutter="720"/>
          <w:cols w:space="720"/>
          <w:titlePg/>
          <w:docGrid w:linePitch="360"/>
        </w:sectPr>
      </w:pPr>
    </w:p>
    <w:p w14:paraId="3E35FA83" w14:textId="7D814BFC" w:rsidR="009659B2" w:rsidRPr="00883CC1" w:rsidRDefault="00883CC1" w:rsidP="009659B2">
      <w:pPr>
        <w:rPr>
          <w:rFonts w:asciiTheme="minorHAnsi" w:eastAsia="Times" w:hAnsiTheme="minorHAnsi" w:cstheme="minorHAnsi"/>
          <w:b/>
          <w:bCs/>
          <w:sz w:val="20"/>
          <w:szCs w:val="20"/>
          <w:lang w:val="en-GB" w:eastAsia="en-US"/>
        </w:rPr>
      </w:pPr>
      <w:r w:rsidRPr="00883CC1">
        <w:rPr>
          <w:rFonts w:asciiTheme="minorHAnsi" w:eastAsia="Times" w:hAnsiTheme="minorHAnsi" w:cstheme="minorHAnsi"/>
          <w:b/>
          <w:bCs/>
          <w:sz w:val="20"/>
          <w:szCs w:val="20"/>
          <w:lang w:val="en-GB" w:eastAsia="en-US"/>
        </w:rPr>
        <w:lastRenderedPageBreak/>
        <w:t xml:space="preserve">Appendix A: </w:t>
      </w:r>
    </w:p>
    <w:tbl>
      <w:tblPr>
        <w:tblW w:w="9640" w:type="dxa"/>
        <w:tblInd w:w="-431" w:type="dxa"/>
        <w:tblLook w:val="04A0" w:firstRow="1" w:lastRow="0" w:firstColumn="1" w:lastColumn="0" w:noHBand="0" w:noVBand="1"/>
      </w:tblPr>
      <w:tblGrid>
        <w:gridCol w:w="3311"/>
        <w:gridCol w:w="881"/>
        <w:gridCol w:w="2613"/>
        <w:gridCol w:w="2835"/>
      </w:tblGrid>
      <w:tr w:rsidR="00883CC1" w:rsidRPr="00345D0B" w14:paraId="087EC88F"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2E7AB" w14:textId="77777777" w:rsidR="00883CC1" w:rsidRPr="00345D0B" w:rsidRDefault="00883CC1" w:rsidP="006B22D4">
            <w:pPr>
              <w:rPr>
                <w:rFonts w:ascii="Calibri" w:hAnsi="Calibri" w:cs="Calibri"/>
                <w:b/>
                <w:bCs/>
                <w:color w:val="000000"/>
                <w:sz w:val="22"/>
                <w:szCs w:val="22"/>
              </w:rPr>
            </w:pPr>
            <w:r w:rsidRPr="00345D0B">
              <w:rPr>
                <w:rFonts w:ascii="Calibri" w:hAnsi="Calibri" w:cs="Calibri"/>
                <w:b/>
                <w:bCs/>
                <w:color w:val="000000"/>
                <w:sz w:val="22"/>
                <w:szCs w:val="22"/>
              </w:rPr>
              <w:t>Assay/Analyte Name</w:t>
            </w:r>
          </w:p>
        </w:tc>
        <w:tc>
          <w:tcPr>
            <w:tcW w:w="2613" w:type="dxa"/>
            <w:tcBorders>
              <w:top w:val="single" w:sz="4" w:space="0" w:color="auto"/>
              <w:left w:val="nil"/>
              <w:bottom w:val="single" w:sz="4" w:space="0" w:color="auto"/>
              <w:right w:val="single" w:sz="4" w:space="0" w:color="auto"/>
            </w:tcBorders>
            <w:shd w:val="clear" w:color="auto" w:fill="auto"/>
            <w:noWrap/>
            <w:vAlign w:val="bottom"/>
            <w:hideMark/>
          </w:tcPr>
          <w:p w14:paraId="7AEE7524" w14:textId="77777777" w:rsidR="00883CC1" w:rsidRPr="00345D0B" w:rsidRDefault="00883CC1" w:rsidP="006B22D4">
            <w:pPr>
              <w:rPr>
                <w:rFonts w:ascii="Calibri" w:hAnsi="Calibri" w:cs="Calibri"/>
                <w:b/>
                <w:bCs/>
                <w:color w:val="000000"/>
                <w:sz w:val="22"/>
                <w:szCs w:val="22"/>
              </w:rPr>
            </w:pPr>
            <w:r w:rsidRPr="00345D0B">
              <w:rPr>
                <w:rFonts w:ascii="Calibri" w:hAnsi="Calibri" w:cs="Calibri"/>
                <w:b/>
                <w:bCs/>
                <w:color w:val="000000"/>
                <w:sz w:val="22"/>
                <w:szCs w:val="22"/>
              </w:rPr>
              <w:t>Abbreviation Test Set</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910E71B" w14:textId="77777777" w:rsidR="00883CC1" w:rsidRPr="00345D0B" w:rsidRDefault="00883CC1" w:rsidP="006B22D4">
            <w:pPr>
              <w:rPr>
                <w:rFonts w:ascii="Calibri" w:hAnsi="Calibri" w:cs="Calibri"/>
                <w:b/>
                <w:bCs/>
                <w:color w:val="000000"/>
                <w:sz w:val="22"/>
                <w:szCs w:val="22"/>
              </w:rPr>
            </w:pPr>
            <w:r w:rsidRPr="00345D0B">
              <w:rPr>
                <w:rFonts w:ascii="Calibri" w:hAnsi="Calibri" w:cs="Calibri"/>
                <w:b/>
                <w:bCs/>
                <w:color w:val="000000"/>
                <w:sz w:val="22"/>
                <w:szCs w:val="22"/>
              </w:rPr>
              <w:t>Forecast Avg Past 3 months</w:t>
            </w:r>
          </w:p>
        </w:tc>
      </w:tr>
      <w:tr w:rsidR="00883CC1" w:rsidRPr="00345D0B" w14:paraId="4B1EE939" w14:textId="77777777" w:rsidTr="00883CC1">
        <w:trPr>
          <w:trHeight w:val="290"/>
        </w:trPr>
        <w:tc>
          <w:tcPr>
            <w:tcW w:w="3311" w:type="dxa"/>
            <w:tcBorders>
              <w:top w:val="nil"/>
              <w:left w:val="single" w:sz="4" w:space="0" w:color="auto"/>
              <w:bottom w:val="single" w:sz="4" w:space="0" w:color="auto"/>
              <w:right w:val="single" w:sz="4" w:space="0" w:color="auto"/>
            </w:tcBorders>
            <w:shd w:val="clear" w:color="auto" w:fill="auto"/>
            <w:noWrap/>
            <w:vAlign w:val="bottom"/>
            <w:hideMark/>
          </w:tcPr>
          <w:p w14:paraId="02E0CFF3" w14:textId="77777777" w:rsidR="00883CC1" w:rsidRPr="00345D0B" w:rsidRDefault="00883CC1" w:rsidP="006B22D4">
            <w:pPr>
              <w:rPr>
                <w:rFonts w:ascii="Calibri" w:hAnsi="Calibri" w:cs="Calibri"/>
                <w:b/>
                <w:bCs/>
                <w:color w:val="000000"/>
                <w:sz w:val="22"/>
                <w:szCs w:val="22"/>
              </w:rPr>
            </w:pPr>
            <w:r w:rsidRPr="00345D0B">
              <w:rPr>
                <w:rFonts w:ascii="Calibri" w:hAnsi="Calibri" w:cs="Calibri"/>
                <w:b/>
                <w:bCs/>
                <w:color w:val="000000"/>
                <w:sz w:val="22"/>
                <w:szCs w:val="22"/>
              </w:rPr>
              <w:t> </w:t>
            </w:r>
          </w:p>
        </w:tc>
        <w:tc>
          <w:tcPr>
            <w:tcW w:w="881" w:type="dxa"/>
            <w:tcBorders>
              <w:top w:val="nil"/>
              <w:left w:val="nil"/>
              <w:bottom w:val="single" w:sz="4" w:space="0" w:color="auto"/>
              <w:right w:val="single" w:sz="4" w:space="0" w:color="auto"/>
            </w:tcBorders>
            <w:shd w:val="clear" w:color="auto" w:fill="auto"/>
            <w:noWrap/>
            <w:vAlign w:val="bottom"/>
            <w:hideMark/>
          </w:tcPr>
          <w:p w14:paraId="05964106" w14:textId="77777777" w:rsidR="00883CC1" w:rsidRPr="00345D0B" w:rsidRDefault="00883CC1" w:rsidP="006B22D4">
            <w:pPr>
              <w:rPr>
                <w:rFonts w:ascii="Calibri" w:hAnsi="Calibri" w:cs="Calibri"/>
                <w:b/>
                <w:bCs/>
                <w:color w:val="000000"/>
                <w:sz w:val="22"/>
                <w:szCs w:val="22"/>
              </w:rPr>
            </w:pPr>
            <w:r w:rsidRPr="00345D0B">
              <w:rPr>
                <w:rFonts w:ascii="Calibri" w:hAnsi="Calibri" w:cs="Calibri"/>
                <w:b/>
                <w:bCs/>
                <w:color w:val="000000"/>
                <w:sz w:val="22"/>
                <w:szCs w:val="22"/>
              </w:rPr>
              <w:t> </w:t>
            </w:r>
          </w:p>
        </w:tc>
        <w:tc>
          <w:tcPr>
            <w:tcW w:w="2613" w:type="dxa"/>
            <w:tcBorders>
              <w:top w:val="nil"/>
              <w:left w:val="nil"/>
              <w:bottom w:val="single" w:sz="4" w:space="0" w:color="auto"/>
              <w:right w:val="single" w:sz="4" w:space="0" w:color="auto"/>
            </w:tcBorders>
            <w:shd w:val="clear" w:color="auto" w:fill="auto"/>
            <w:noWrap/>
            <w:vAlign w:val="bottom"/>
            <w:hideMark/>
          </w:tcPr>
          <w:p w14:paraId="704928F1" w14:textId="77777777" w:rsidR="00883CC1" w:rsidRPr="00345D0B" w:rsidRDefault="00883CC1" w:rsidP="006B22D4">
            <w:pPr>
              <w:rPr>
                <w:rFonts w:ascii="Calibri" w:hAnsi="Calibri" w:cs="Calibri"/>
                <w:b/>
                <w:bCs/>
                <w:color w:val="000000"/>
                <w:sz w:val="22"/>
                <w:szCs w:val="22"/>
              </w:rPr>
            </w:pPr>
            <w:r w:rsidRPr="00345D0B">
              <w:rPr>
                <w:rFonts w:ascii="Calibri" w:hAnsi="Calibri" w:cs="Calibri"/>
                <w:b/>
                <w:bCs/>
                <w:color w:val="000000"/>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14:paraId="41B4AB5D" w14:textId="77777777" w:rsidR="00883CC1" w:rsidRPr="00345D0B" w:rsidRDefault="00883CC1" w:rsidP="006B22D4">
            <w:pPr>
              <w:rPr>
                <w:rFonts w:ascii="Calibri" w:hAnsi="Calibri" w:cs="Calibri"/>
                <w:b/>
                <w:bCs/>
                <w:color w:val="000000"/>
                <w:sz w:val="22"/>
                <w:szCs w:val="22"/>
              </w:rPr>
            </w:pPr>
            <w:r w:rsidRPr="00345D0B">
              <w:rPr>
                <w:rFonts w:ascii="Calibri" w:hAnsi="Calibri" w:cs="Calibri"/>
                <w:b/>
                <w:bCs/>
                <w:color w:val="000000"/>
                <w:sz w:val="22"/>
                <w:szCs w:val="22"/>
              </w:rPr>
              <w:t> </w:t>
            </w:r>
            <w:r>
              <w:rPr>
                <w:rFonts w:ascii="Calibri" w:hAnsi="Calibri" w:cs="Calibri"/>
                <w:b/>
                <w:bCs/>
                <w:color w:val="000000"/>
                <w:sz w:val="22"/>
                <w:szCs w:val="22"/>
              </w:rPr>
              <w:t>Volumes</w:t>
            </w:r>
          </w:p>
        </w:tc>
      </w:tr>
      <w:tr w:rsidR="00883CC1" w:rsidRPr="00345D0B" w14:paraId="7D323424"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612C2"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Hepatitis A IgM</w:t>
            </w:r>
          </w:p>
        </w:tc>
        <w:tc>
          <w:tcPr>
            <w:tcW w:w="2613" w:type="dxa"/>
            <w:tcBorders>
              <w:top w:val="nil"/>
              <w:left w:val="nil"/>
              <w:bottom w:val="single" w:sz="4" w:space="0" w:color="auto"/>
              <w:right w:val="single" w:sz="4" w:space="0" w:color="auto"/>
            </w:tcBorders>
            <w:shd w:val="clear" w:color="auto" w:fill="auto"/>
            <w:noWrap/>
            <w:vAlign w:val="bottom"/>
            <w:hideMark/>
          </w:tcPr>
          <w:p w14:paraId="446AA1A0"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HAV IgM</w:t>
            </w:r>
          </w:p>
        </w:tc>
        <w:tc>
          <w:tcPr>
            <w:tcW w:w="2835" w:type="dxa"/>
            <w:tcBorders>
              <w:top w:val="nil"/>
              <w:left w:val="nil"/>
              <w:bottom w:val="single" w:sz="4" w:space="0" w:color="auto"/>
              <w:right w:val="single" w:sz="4" w:space="0" w:color="auto"/>
            </w:tcBorders>
            <w:shd w:val="clear" w:color="auto" w:fill="auto"/>
            <w:noWrap/>
            <w:vAlign w:val="bottom"/>
            <w:hideMark/>
          </w:tcPr>
          <w:p w14:paraId="49C7486C"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2000</w:t>
            </w:r>
          </w:p>
        </w:tc>
      </w:tr>
      <w:tr w:rsidR="00883CC1" w:rsidRPr="00345D0B" w14:paraId="79F5EC3A"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75247"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Hepatitis C Antibody</w:t>
            </w:r>
          </w:p>
        </w:tc>
        <w:tc>
          <w:tcPr>
            <w:tcW w:w="2613" w:type="dxa"/>
            <w:tcBorders>
              <w:top w:val="nil"/>
              <w:left w:val="nil"/>
              <w:bottom w:val="single" w:sz="4" w:space="0" w:color="auto"/>
              <w:right w:val="single" w:sz="4" w:space="0" w:color="auto"/>
            </w:tcBorders>
            <w:shd w:val="clear" w:color="auto" w:fill="auto"/>
            <w:noWrap/>
            <w:vAlign w:val="bottom"/>
            <w:hideMark/>
          </w:tcPr>
          <w:p w14:paraId="55EC1162"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HCV Ab</w:t>
            </w:r>
          </w:p>
        </w:tc>
        <w:tc>
          <w:tcPr>
            <w:tcW w:w="2835" w:type="dxa"/>
            <w:tcBorders>
              <w:top w:val="nil"/>
              <w:left w:val="nil"/>
              <w:bottom w:val="single" w:sz="4" w:space="0" w:color="auto"/>
              <w:right w:val="single" w:sz="4" w:space="0" w:color="auto"/>
            </w:tcBorders>
            <w:shd w:val="clear" w:color="auto" w:fill="auto"/>
            <w:noWrap/>
            <w:vAlign w:val="bottom"/>
            <w:hideMark/>
          </w:tcPr>
          <w:p w14:paraId="5C63C127"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2000</w:t>
            </w:r>
          </w:p>
        </w:tc>
      </w:tr>
      <w:tr w:rsidR="00883CC1" w:rsidRPr="00345D0B" w14:paraId="4294373D"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45EF6"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 xml:space="preserve">Hepatitis B e Antigen </w:t>
            </w:r>
          </w:p>
        </w:tc>
        <w:tc>
          <w:tcPr>
            <w:tcW w:w="2613" w:type="dxa"/>
            <w:tcBorders>
              <w:top w:val="nil"/>
              <w:left w:val="nil"/>
              <w:bottom w:val="single" w:sz="4" w:space="0" w:color="auto"/>
              <w:right w:val="single" w:sz="4" w:space="0" w:color="auto"/>
            </w:tcBorders>
            <w:shd w:val="clear" w:color="auto" w:fill="auto"/>
            <w:noWrap/>
            <w:vAlign w:val="bottom"/>
            <w:hideMark/>
          </w:tcPr>
          <w:p w14:paraId="0D6BE0CE"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HBeAg</w:t>
            </w:r>
          </w:p>
        </w:tc>
        <w:tc>
          <w:tcPr>
            <w:tcW w:w="2835" w:type="dxa"/>
            <w:tcBorders>
              <w:top w:val="nil"/>
              <w:left w:val="nil"/>
              <w:bottom w:val="single" w:sz="4" w:space="0" w:color="auto"/>
              <w:right w:val="single" w:sz="4" w:space="0" w:color="auto"/>
            </w:tcBorders>
            <w:shd w:val="clear" w:color="auto" w:fill="auto"/>
            <w:noWrap/>
            <w:vAlign w:val="bottom"/>
            <w:hideMark/>
          </w:tcPr>
          <w:p w14:paraId="7E9C05B7"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264</w:t>
            </w:r>
          </w:p>
        </w:tc>
      </w:tr>
      <w:tr w:rsidR="00883CC1" w:rsidRPr="00345D0B" w14:paraId="5ED00A1D"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7FF71"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Hepatitis B e Antibody</w:t>
            </w:r>
          </w:p>
        </w:tc>
        <w:tc>
          <w:tcPr>
            <w:tcW w:w="2613" w:type="dxa"/>
            <w:tcBorders>
              <w:top w:val="nil"/>
              <w:left w:val="nil"/>
              <w:bottom w:val="single" w:sz="4" w:space="0" w:color="auto"/>
              <w:right w:val="single" w:sz="4" w:space="0" w:color="auto"/>
            </w:tcBorders>
            <w:shd w:val="clear" w:color="auto" w:fill="auto"/>
            <w:noWrap/>
            <w:vAlign w:val="bottom"/>
            <w:hideMark/>
          </w:tcPr>
          <w:p w14:paraId="72AF7B8C"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HBeAb</w:t>
            </w:r>
          </w:p>
        </w:tc>
        <w:tc>
          <w:tcPr>
            <w:tcW w:w="2835" w:type="dxa"/>
            <w:tcBorders>
              <w:top w:val="nil"/>
              <w:left w:val="nil"/>
              <w:bottom w:val="single" w:sz="4" w:space="0" w:color="auto"/>
              <w:right w:val="single" w:sz="4" w:space="0" w:color="auto"/>
            </w:tcBorders>
            <w:shd w:val="clear" w:color="auto" w:fill="auto"/>
            <w:noWrap/>
            <w:vAlign w:val="bottom"/>
            <w:hideMark/>
          </w:tcPr>
          <w:p w14:paraId="5123A078"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260</w:t>
            </w:r>
          </w:p>
        </w:tc>
      </w:tr>
      <w:tr w:rsidR="00883CC1" w:rsidRPr="00345D0B" w14:paraId="26A6691C"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0D14D"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Hepatitis B core IgM</w:t>
            </w:r>
          </w:p>
        </w:tc>
        <w:tc>
          <w:tcPr>
            <w:tcW w:w="2613" w:type="dxa"/>
            <w:tcBorders>
              <w:top w:val="nil"/>
              <w:left w:val="nil"/>
              <w:bottom w:val="single" w:sz="4" w:space="0" w:color="auto"/>
              <w:right w:val="single" w:sz="4" w:space="0" w:color="auto"/>
            </w:tcBorders>
            <w:shd w:val="clear" w:color="auto" w:fill="auto"/>
            <w:noWrap/>
            <w:vAlign w:val="bottom"/>
            <w:hideMark/>
          </w:tcPr>
          <w:p w14:paraId="7C0A5DD9"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HBc IgM</w:t>
            </w:r>
          </w:p>
        </w:tc>
        <w:tc>
          <w:tcPr>
            <w:tcW w:w="2835" w:type="dxa"/>
            <w:tcBorders>
              <w:top w:val="nil"/>
              <w:left w:val="nil"/>
              <w:bottom w:val="single" w:sz="4" w:space="0" w:color="auto"/>
              <w:right w:val="single" w:sz="4" w:space="0" w:color="auto"/>
            </w:tcBorders>
            <w:shd w:val="clear" w:color="auto" w:fill="auto"/>
            <w:noWrap/>
            <w:vAlign w:val="bottom"/>
            <w:hideMark/>
          </w:tcPr>
          <w:p w14:paraId="34BF36CF"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558</w:t>
            </w:r>
          </w:p>
        </w:tc>
      </w:tr>
      <w:tr w:rsidR="00883CC1" w:rsidRPr="00345D0B" w14:paraId="5DAFA1B6"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B1CB4"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 xml:space="preserve">Hepatitis B Core Total </w:t>
            </w:r>
          </w:p>
        </w:tc>
        <w:tc>
          <w:tcPr>
            <w:tcW w:w="2613" w:type="dxa"/>
            <w:tcBorders>
              <w:top w:val="nil"/>
              <w:left w:val="nil"/>
              <w:bottom w:val="single" w:sz="4" w:space="0" w:color="auto"/>
              <w:right w:val="single" w:sz="4" w:space="0" w:color="auto"/>
            </w:tcBorders>
            <w:shd w:val="clear" w:color="auto" w:fill="auto"/>
            <w:noWrap/>
            <w:vAlign w:val="bottom"/>
            <w:hideMark/>
          </w:tcPr>
          <w:p w14:paraId="002914D0"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 xml:space="preserve">HBcTA </w:t>
            </w:r>
          </w:p>
        </w:tc>
        <w:tc>
          <w:tcPr>
            <w:tcW w:w="2835" w:type="dxa"/>
            <w:tcBorders>
              <w:top w:val="nil"/>
              <w:left w:val="nil"/>
              <w:bottom w:val="single" w:sz="4" w:space="0" w:color="auto"/>
              <w:right w:val="single" w:sz="4" w:space="0" w:color="auto"/>
            </w:tcBorders>
            <w:shd w:val="clear" w:color="auto" w:fill="auto"/>
            <w:noWrap/>
            <w:vAlign w:val="bottom"/>
            <w:hideMark/>
          </w:tcPr>
          <w:p w14:paraId="431026DC"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136</w:t>
            </w:r>
          </w:p>
        </w:tc>
      </w:tr>
      <w:tr w:rsidR="00883CC1" w:rsidRPr="00345D0B" w14:paraId="0D6F386D"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B9889"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Hepatitis B surface Antibody</w:t>
            </w:r>
          </w:p>
        </w:tc>
        <w:tc>
          <w:tcPr>
            <w:tcW w:w="2613" w:type="dxa"/>
            <w:tcBorders>
              <w:top w:val="nil"/>
              <w:left w:val="nil"/>
              <w:bottom w:val="single" w:sz="4" w:space="0" w:color="auto"/>
              <w:right w:val="single" w:sz="4" w:space="0" w:color="auto"/>
            </w:tcBorders>
            <w:shd w:val="clear" w:color="auto" w:fill="auto"/>
            <w:noWrap/>
            <w:vAlign w:val="bottom"/>
            <w:hideMark/>
          </w:tcPr>
          <w:p w14:paraId="44779C4E"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HBsAB</w:t>
            </w:r>
          </w:p>
        </w:tc>
        <w:tc>
          <w:tcPr>
            <w:tcW w:w="2835" w:type="dxa"/>
            <w:tcBorders>
              <w:top w:val="nil"/>
              <w:left w:val="nil"/>
              <w:bottom w:val="single" w:sz="4" w:space="0" w:color="auto"/>
              <w:right w:val="single" w:sz="4" w:space="0" w:color="auto"/>
            </w:tcBorders>
            <w:shd w:val="clear" w:color="auto" w:fill="auto"/>
            <w:noWrap/>
            <w:vAlign w:val="bottom"/>
            <w:hideMark/>
          </w:tcPr>
          <w:p w14:paraId="3BB442B0"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2694</w:t>
            </w:r>
          </w:p>
        </w:tc>
      </w:tr>
      <w:tr w:rsidR="00883CC1" w:rsidRPr="00345D0B" w14:paraId="7549ADE8"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462F1"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Rubella IgG</w:t>
            </w:r>
          </w:p>
        </w:tc>
        <w:tc>
          <w:tcPr>
            <w:tcW w:w="2613" w:type="dxa"/>
            <w:tcBorders>
              <w:top w:val="nil"/>
              <w:left w:val="nil"/>
              <w:bottom w:val="single" w:sz="4" w:space="0" w:color="auto"/>
              <w:right w:val="single" w:sz="4" w:space="0" w:color="auto"/>
            </w:tcBorders>
            <w:shd w:val="clear" w:color="auto" w:fill="auto"/>
            <w:noWrap/>
            <w:vAlign w:val="bottom"/>
            <w:hideMark/>
          </w:tcPr>
          <w:p w14:paraId="34E4C458"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RUBG</w:t>
            </w:r>
          </w:p>
        </w:tc>
        <w:tc>
          <w:tcPr>
            <w:tcW w:w="2835" w:type="dxa"/>
            <w:tcBorders>
              <w:top w:val="nil"/>
              <w:left w:val="nil"/>
              <w:bottom w:val="single" w:sz="4" w:space="0" w:color="auto"/>
              <w:right w:val="single" w:sz="4" w:space="0" w:color="auto"/>
            </w:tcBorders>
            <w:shd w:val="clear" w:color="auto" w:fill="auto"/>
            <w:noWrap/>
            <w:vAlign w:val="bottom"/>
            <w:hideMark/>
          </w:tcPr>
          <w:p w14:paraId="474D2322"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612</w:t>
            </w:r>
          </w:p>
        </w:tc>
      </w:tr>
      <w:tr w:rsidR="00883CC1" w:rsidRPr="00345D0B" w14:paraId="6B0590D6"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A654"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Rubella IgM</w:t>
            </w:r>
          </w:p>
        </w:tc>
        <w:tc>
          <w:tcPr>
            <w:tcW w:w="2613" w:type="dxa"/>
            <w:tcBorders>
              <w:top w:val="nil"/>
              <w:left w:val="nil"/>
              <w:bottom w:val="single" w:sz="4" w:space="0" w:color="auto"/>
              <w:right w:val="single" w:sz="4" w:space="0" w:color="auto"/>
            </w:tcBorders>
            <w:shd w:val="clear" w:color="auto" w:fill="auto"/>
            <w:noWrap/>
            <w:vAlign w:val="bottom"/>
            <w:hideMark/>
          </w:tcPr>
          <w:p w14:paraId="2276A089"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RubM</w:t>
            </w:r>
          </w:p>
        </w:tc>
        <w:tc>
          <w:tcPr>
            <w:tcW w:w="2835" w:type="dxa"/>
            <w:tcBorders>
              <w:top w:val="nil"/>
              <w:left w:val="nil"/>
              <w:bottom w:val="single" w:sz="4" w:space="0" w:color="auto"/>
              <w:right w:val="single" w:sz="4" w:space="0" w:color="auto"/>
            </w:tcBorders>
            <w:shd w:val="clear" w:color="auto" w:fill="auto"/>
            <w:noWrap/>
            <w:vAlign w:val="bottom"/>
            <w:hideMark/>
          </w:tcPr>
          <w:p w14:paraId="3BF96E34"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654</w:t>
            </w:r>
          </w:p>
        </w:tc>
      </w:tr>
      <w:tr w:rsidR="00883CC1" w:rsidRPr="00345D0B" w14:paraId="6FA6A570"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25AAD"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Cytomegalovirus IgG</w:t>
            </w:r>
          </w:p>
        </w:tc>
        <w:tc>
          <w:tcPr>
            <w:tcW w:w="2613" w:type="dxa"/>
            <w:tcBorders>
              <w:top w:val="nil"/>
              <w:left w:val="nil"/>
              <w:bottom w:val="single" w:sz="4" w:space="0" w:color="auto"/>
              <w:right w:val="single" w:sz="4" w:space="0" w:color="auto"/>
            </w:tcBorders>
            <w:shd w:val="clear" w:color="auto" w:fill="auto"/>
            <w:noWrap/>
            <w:vAlign w:val="bottom"/>
            <w:hideMark/>
          </w:tcPr>
          <w:p w14:paraId="3CAD7F48"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CMVG</w:t>
            </w:r>
          </w:p>
        </w:tc>
        <w:tc>
          <w:tcPr>
            <w:tcW w:w="2835" w:type="dxa"/>
            <w:tcBorders>
              <w:top w:val="nil"/>
              <w:left w:val="nil"/>
              <w:bottom w:val="single" w:sz="4" w:space="0" w:color="auto"/>
              <w:right w:val="single" w:sz="4" w:space="0" w:color="auto"/>
            </w:tcBorders>
            <w:shd w:val="clear" w:color="auto" w:fill="auto"/>
            <w:noWrap/>
            <w:vAlign w:val="bottom"/>
            <w:hideMark/>
          </w:tcPr>
          <w:p w14:paraId="66F8BE3A"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630</w:t>
            </w:r>
          </w:p>
        </w:tc>
      </w:tr>
      <w:tr w:rsidR="00883CC1" w:rsidRPr="00345D0B" w14:paraId="4D64DF06"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5A8E1"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Cytomegalovirus IgM</w:t>
            </w:r>
          </w:p>
        </w:tc>
        <w:tc>
          <w:tcPr>
            <w:tcW w:w="2613" w:type="dxa"/>
            <w:tcBorders>
              <w:top w:val="nil"/>
              <w:left w:val="nil"/>
              <w:bottom w:val="single" w:sz="4" w:space="0" w:color="auto"/>
              <w:right w:val="single" w:sz="4" w:space="0" w:color="auto"/>
            </w:tcBorders>
            <w:shd w:val="clear" w:color="auto" w:fill="auto"/>
            <w:noWrap/>
            <w:vAlign w:val="bottom"/>
            <w:hideMark/>
          </w:tcPr>
          <w:p w14:paraId="2ACCAEDC"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CMVM</w:t>
            </w:r>
          </w:p>
        </w:tc>
        <w:tc>
          <w:tcPr>
            <w:tcW w:w="2835" w:type="dxa"/>
            <w:tcBorders>
              <w:top w:val="nil"/>
              <w:left w:val="nil"/>
              <w:bottom w:val="single" w:sz="4" w:space="0" w:color="auto"/>
              <w:right w:val="single" w:sz="4" w:space="0" w:color="auto"/>
            </w:tcBorders>
            <w:shd w:val="clear" w:color="auto" w:fill="auto"/>
            <w:noWrap/>
            <w:vAlign w:val="bottom"/>
            <w:hideMark/>
          </w:tcPr>
          <w:p w14:paraId="095CEFB6"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646</w:t>
            </w:r>
          </w:p>
        </w:tc>
      </w:tr>
      <w:tr w:rsidR="00883CC1" w:rsidRPr="00345D0B" w14:paraId="5B7F7390"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CD514"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Herpes Simplex Virus IgG Type 1 &amp; 2</w:t>
            </w:r>
          </w:p>
        </w:tc>
        <w:tc>
          <w:tcPr>
            <w:tcW w:w="2613" w:type="dxa"/>
            <w:tcBorders>
              <w:top w:val="nil"/>
              <w:left w:val="nil"/>
              <w:bottom w:val="single" w:sz="4" w:space="0" w:color="auto"/>
              <w:right w:val="single" w:sz="4" w:space="0" w:color="auto"/>
            </w:tcBorders>
            <w:shd w:val="clear" w:color="auto" w:fill="auto"/>
            <w:noWrap/>
            <w:vAlign w:val="bottom"/>
            <w:hideMark/>
          </w:tcPr>
          <w:p w14:paraId="1A172953"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HSVG</w:t>
            </w:r>
          </w:p>
        </w:tc>
        <w:tc>
          <w:tcPr>
            <w:tcW w:w="2835" w:type="dxa"/>
            <w:tcBorders>
              <w:top w:val="nil"/>
              <w:left w:val="nil"/>
              <w:bottom w:val="single" w:sz="4" w:space="0" w:color="auto"/>
              <w:right w:val="single" w:sz="4" w:space="0" w:color="auto"/>
            </w:tcBorders>
            <w:shd w:val="clear" w:color="auto" w:fill="auto"/>
            <w:noWrap/>
            <w:vAlign w:val="bottom"/>
            <w:hideMark/>
          </w:tcPr>
          <w:p w14:paraId="05990C74"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674</w:t>
            </w:r>
          </w:p>
        </w:tc>
      </w:tr>
      <w:tr w:rsidR="00883CC1" w:rsidRPr="00345D0B" w14:paraId="192C8249"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148B5"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Herpes Simplex Virus IgM</w:t>
            </w:r>
          </w:p>
        </w:tc>
        <w:tc>
          <w:tcPr>
            <w:tcW w:w="2613" w:type="dxa"/>
            <w:tcBorders>
              <w:top w:val="nil"/>
              <w:left w:val="nil"/>
              <w:bottom w:val="single" w:sz="4" w:space="0" w:color="auto"/>
              <w:right w:val="single" w:sz="4" w:space="0" w:color="auto"/>
            </w:tcBorders>
            <w:shd w:val="clear" w:color="auto" w:fill="auto"/>
            <w:noWrap/>
            <w:vAlign w:val="bottom"/>
            <w:hideMark/>
          </w:tcPr>
          <w:p w14:paraId="51CF2916"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HSVM</w:t>
            </w:r>
          </w:p>
        </w:tc>
        <w:tc>
          <w:tcPr>
            <w:tcW w:w="2835" w:type="dxa"/>
            <w:tcBorders>
              <w:top w:val="nil"/>
              <w:left w:val="nil"/>
              <w:bottom w:val="single" w:sz="4" w:space="0" w:color="auto"/>
              <w:right w:val="single" w:sz="4" w:space="0" w:color="auto"/>
            </w:tcBorders>
            <w:shd w:val="clear" w:color="auto" w:fill="auto"/>
            <w:noWrap/>
            <w:vAlign w:val="bottom"/>
            <w:hideMark/>
          </w:tcPr>
          <w:p w14:paraId="136808F6"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672</w:t>
            </w:r>
          </w:p>
        </w:tc>
      </w:tr>
      <w:tr w:rsidR="00883CC1" w:rsidRPr="00345D0B" w14:paraId="1C6BDF8A"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EF7D8"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Epstein Barr Virus Capsid IgM</w:t>
            </w:r>
          </w:p>
        </w:tc>
        <w:tc>
          <w:tcPr>
            <w:tcW w:w="2613" w:type="dxa"/>
            <w:tcBorders>
              <w:top w:val="nil"/>
              <w:left w:val="nil"/>
              <w:bottom w:val="single" w:sz="4" w:space="0" w:color="auto"/>
              <w:right w:val="single" w:sz="4" w:space="0" w:color="auto"/>
            </w:tcBorders>
            <w:shd w:val="clear" w:color="auto" w:fill="auto"/>
            <w:noWrap/>
            <w:vAlign w:val="bottom"/>
            <w:hideMark/>
          </w:tcPr>
          <w:p w14:paraId="16C704B2"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EBVCAM</w:t>
            </w:r>
          </w:p>
        </w:tc>
        <w:tc>
          <w:tcPr>
            <w:tcW w:w="2835" w:type="dxa"/>
            <w:tcBorders>
              <w:top w:val="nil"/>
              <w:left w:val="nil"/>
              <w:bottom w:val="single" w:sz="4" w:space="0" w:color="auto"/>
              <w:right w:val="single" w:sz="4" w:space="0" w:color="auto"/>
            </w:tcBorders>
            <w:shd w:val="clear" w:color="auto" w:fill="auto"/>
            <w:noWrap/>
            <w:vAlign w:val="bottom"/>
            <w:hideMark/>
          </w:tcPr>
          <w:p w14:paraId="6C0BD15D"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224</w:t>
            </w:r>
          </w:p>
        </w:tc>
      </w:tr>
      <w:tr w:rsidR="00883CC1" w:rsidRPr="00345D0B" w14:paraId="75166EFF"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B6342"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Epstein Barr Virus Nuclear IgG</w:t>
            </w:r>
          </w:p>
        </w:tc>
        <w:tc>
          <w:tcPr>
            <w:tcW w:w="2613" w:type="dxa"/>
            <w:tcBorders>
              <w:top w:val="nil"/>
              <w:left w:val="nil"/>
              <w:bottom w:val="single" w:sz="4" w:space="0" w:color="auto"/>
              <w:right w:val="single" w:sz="4" w:space="0" w:color="auto"/>
            </w:tcBorders>
            <w:shd w:val="clear" w:color="auto" w:fill="auto"/>
            <w:noWrap/>
            <w:vAlign w:val="bottom"/>
            <w:hideMark/>
          </w:tcPr>
          <w:p w14:paraId="3FCBC8AC"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EBVNAG</w:t>
            </w:r>
          </w:p>
        </w:tc>
        <w:tc>
          <w:tcPr>
            <w:tcW w:w="2835" w:type="dxa"/>
            <w:tcBorders>
              <w:top w:val="nil"/>
              <w:left w:val="nil"/>
              <w:bottom w:val="single" w:sz="4" w:space="0" w:color="auto"/>
              <w:right w:val="single" w:sz="4" w:space="0" w:color="auto"/>
            </w:tcBorders>
            <w:shd w:val="clear" w:color="auto" w:fill="auto"/>
            <w:noWrap/>
            <w:vAlign w:val="bottom"/>
            <w:hideMark/>
          </w:tcPr>
          <w:p w14:paraId="07DE4554"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224</w:t>
            </w:r>
          </w:p>
        </w:tc>
      </w:tr>
      <w:tr w:rsidR="00883CC1" w:rsidRPr="00345D0B" w14:paraId="3CFAB359"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D116A"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Varicella Zoster Virus IgG</w:t>
            </w:r>
          </w:p>
        </w:tc>
        <w:tc>
          <w:tcPr>
            <w:tcW w:w="2613" w:type="dxa"/>
            <w:tcBorders>
              <w:top w:val="nil"/>
              <w:left w:val="nil"/>
              <w:bottom w:val="single" w:sz="4" w:space="0" w:color="auto"/>
              <w:right w:val="single" w:sz="4" w:space="0" w:color="auto"/>
            </w:tcBorders>
            <w:shd w:val="clear" w:color="auto" w:fill="auto"/>
            <w:noWrap/>
            <w:vAlign w:val="bottom"/>
            <w:hideMark/>
          </w:tcPr>
          <w:p w14:paraId="2281F530"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VZVG</w:t>
            </w:r>
          </w:p>
        </w:tc>
        <w:tc>
          <w:tcPr>
            <w:tcW w:w="2835" w:type="dxa"/>
            <w:tcBorders>
              <w:top w:val="nil"/>
              <w:left w:val="nil"/>
              <w:bottom w:val="single" w:sz="4" w:space="0" w:color="auto"/>
              <w:right w:val="single" w:sz="4" w:space="0" w:color="auto"/>
            </w:tcBorders>
            <w:shd w:val="clear" w:color="auto" w:fill="auto"/>
            <w:noWrap/>
            <w:vAlign w:val="bottom"/>
            <w:hideMark/>
          </w:tcPr>
          <w:p w14:paraId="6EA7F8A5"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162</w:t>
            </w:r>
          </w:p>
        </w:tc>
      </w:tr>
      <w:tr w:rsidR="00883CC1" w:rsidRPr="00345D0B" w14:paraId="7E92BCFC"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F3C43"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Varicella Zoster Virus IgM</w:t>
            </w:r>
          </w:p>
        </w:tc>
        <w:tc>
          <w:tcPr>
            <w:tcW w:w="2613" w:type="dxa"/>
            <w:tcBorders>
              <w:top w:val="nil"/>
              <w:left w:val="nil"/>
              <w:bottom w:val="single" w:sz="4" w:space="0" w:color="auto"/>
              <w:right w:val="single" w:sz="4" w:space="0" w:color="auto"/>
            </w:tcBorders>
            <w:shd w:val="clear" w:color="auto" w:fill="auto"/>
            <w:noWrap/>
            <w:vAlign w:val="bottom"/>
            <w:hideMark/>
          </w:tcPr>
          <w:p w14:paraId="5B77DBDC"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VZVM</w:t>
            </w:r>
          </w:p>
        </w:tc>
        <w:tc>
          <w:tcPr>
            <w:tcW w:w="2835" w:type="dxa"/>
            <w:tcBorders>
              <w:top w:val="nil"/>
              <w:left w:val="nil"/>
              <w:bottom w:val="single" w:sz="4" w:space="0" w:color="auto"/>
              <w:right w:val="single" w:sz="4" w:space="0" w:color="auto"/>
            </w:tcBorders>
            <w:shd w:val="clear" w:color="auto" w:fill="auto"/>
            <w:noWrap/>
            <w:vAlign w:val="bottom"/>
            <w:hideMark/>
          </w:tcPr>
          <w:p w14:paraId="203A7B23"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160</w:t>
            </w:r>
          </w:p>
        </w:tc>
      </w:tr>
      <w:tr w:rsidR="00883CC1" w:rsidRPr="00345D0B" w14:paraId="54E3267D"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9167E"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Parvo B19 Virus IgM</w:t>
            </w:r>
          </w:p>
        </w:tc>
        <w:tc>
          <w:tcPr>
            <w:tcW w:w="2613" w:type="dxa"/>
            <w:tcBorders>
              <w:top w:val="nil"/>
              <w:left w:val="nil"/>
              <w:bottom w:val="single" w:sz="4" w:space="0" w:color="auto"/>
              <w:right w:val="single" w:sz="4" w:space="0" w:color="auto"/>
            </w:tcBorders>
            <w:shd w:val="clear" w:color="auto" w:fill="auto"/>
            <w:noWrap/>
            <w:vAlign w:val="bottom"/>
            <w:hideMark/>
          </w:tcPr>
          <w:p w14:paraId="0090BEDD"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PARVOM</w:t>
            </w:r>
          </w:p>
        </w:tc>
        <w:tc>
          <w:tcPr>
            <w:tcW w:w="2835" w:type="dxa"/>
            <w:tcBorders>
              <w:top w:val="nil"/>
              <w:left w:val="nil"/>
              <w:bottom w:val="single" w:sz="4" w:space="0" w:color="auto"/>
              <w:right w:val="single" w:sz="4" w:space="0" w:color="auto"/>
            </w:tcBorders>
            <w:shd w:val="clear" w:color="auto" w:fill="auto"/>
            <w:noWrap/>
            <w:vAlign w:val="bottom"/>
            <w:hideMark/>
          </w:tcPr>
          <w:p w14:paraId="4BF6C4A7"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212</w:t>
            </w:r>
          </w:p>
        </w:tc>
      </w:tr>
      <w:tr w:rsidR="00883CC1" w:rsidRPr="00345D0B" w14:paraId="7B9E3269"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87D53"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 xml:space="preserve">Human T Lymphotropic Virus IgG Type 1 &amp; 2 </w:t>
            </w:r>
          </w:p>
        </w:tc>
        <w:tc>
          <w:tcPr>
            <w:tcW w:w="2613" w:type="dxa"/>
            <w:tcBorders>
              <w:top w:val="nil"/>
              <w:left w:val="nil"/>
              <w:bottom w:val="single" w:sz="4" w:space="0" w:color="auto"/>
              <w:right w:val="single" w:sz="4" w:space="0" w:color="auto"/>
            </w:tcBorders>
            <w:shd w:val="clear" w:color="auto" w:fill="auto"/>
            <w:noWrap/>
            <w:vAlign w:val="bottom"/>
            <w:hideMark/>
          </w:tcPr>
          <w:p w14:paraId="5CFCB2EA"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HTLV 1/2 IgG</w:t>
            </w:r>
          </w:p>
        </w:tc>
        <w:tc>
          <w:tcPr>
            <w:tcW w:w="2835" w:type="dxa"/>
            <w:tcBorders>
              <w:top w:val="nil"/>
              <w:left w:val="nil"/>
              <w:bottom w:val="single" w:sz="4" w:space="0" w:color="auto"/>
              <w:right w:val="single" w:sz="4" w:space="0" w:color="auto"/>
            </w:tcBorders>
            <w:shd w:val="clear" w:color="auto" w:fill="auto"/>
            <w:noWrap/>
            <w:vAlign w:val="bottom"/>
            <w:hideMark/>
          </w:tcPr>
          <w:p w14:paraId="6568AC13"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124</w:t>
            </w:r>
          </w:p>
        </w:tc>
      </w:tr>
      <w:tr w:rsidR="00883CC1" w:rsidRPr="00345D0B" w14:paraId="6B196CA8"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0DA5B"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Human Immunodeficiency Virus Antibody</w:t>
            </w:r>
          </w:p>
        </w:tc>
        <w:tc>
          <w:tcPr>
            <w:tcW w:w="2613" w:type="dxa"/>
            <w:tcBorders>
              <w:top w:val="nil"/>
              <w:left w:val="nil"/>
              <w:bottom w:val="single" w:sz="4" w:space="0" w:color="auto"/>
              <w:right w:val="single" w:sz="4" w:space="0" w:color="auto"/>
            </w:tcBorders>
            <w:shd w:val="clear" w:color="auto" w:fill="auto"/>
            <w:noWrap/>
            <w:vAlign w:val="bottom"/>
            <w:hideMark/>
          </w:tcPr>
          <w:p w14:paraId="5EC5CAC5"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HIVAb</w:t>
            </w:r>
          </w:p>
        </w:tc>
        <w:tc>
          <w:tcPr>
            <w:tcW w:w="2835" w:type="dxa"/>
            <w:tcBorders>
              <w:top w:val="nil"/>
              <w:left w:val="nil"/>
              <w:bottom w:val="single" w:sz="4" w:space="0" w:color="auto"/>
              <w:right w:val="single" w:sz="4" w:space="0" w:color="auto"/>
            </w:tcBorders>
            <w:shd w:val="clear" w:color="auto" w:fill="auto"/>
            <w:noWrap/>
            <w:vAlign w:val="bottom"/>
            <w:hideMark/>
          </w:tcPr>
          <w:p w14:paraId="6500CF31"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274</w:t>
            </w:r>
          </w:p>
        </w:tc>
      </w:tr>
      <w:tr w:rsidR="00883CC1" w:rsidRPr="00345D0B" w14:paraId="418DE2F6"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4B69"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Human Immunodeficiency Virus Antigen</w:t>
            </w:r>
          </w:p>
        </w:tc>
        <w:tc>
          <w:tcPr>
            <w:tcW w:w="2613" w:type="dxa"/>
            <w:tcBorders>
              <w:top w:val="nil"/>
              <w:left w:val="nil"/>
              <w:bottom w:val="single" w:sz="4" w:space="0" w:color="auto"/>
              <w:right w:val="single" w:sz="4" w:space="0" w:color="auto"/>
            </w:tcBorders>
            <w:shd w:val="clear" w:color="auto" w:fill="auto"/>
            <w:noWrap/>
            <w:vAlign w:val="bottom"/>
            <w:hideMark/>
          </w:tcPr>
          <w:p w14:paraId="0DDBE805"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HIVAg</w:t>
            </w:r>
          </w:p>
        </w:tc>
        <w:tc>
          <w:tcPr>
            <w:tcW w:w="2835" w:type="dxa"/>
            <w:tcBorders>
              <w:top w:val="nil"/>
              <w:left w:val="nil"/>
              <w:bottom w:val="single" w:sz="4" w:space="0" w:color="auto"/>
              <w:right w:val="single" w:sz="4" w:space="0" w:color="auto"/>
            </w:tcBorders>
            <w:shd w:val="clear" w:color="auto" w:fill="auto"/>
            <w:noWrap/>
            <w:vAlign w:val="bottom"/>
            <w:hideMark/>
          </w:tcPr>
          <w:p w14:paraId="4860B85F"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272</w:t>
            </w:r>
          </w:p>
        </w:tc>
      </w:tr>
      <w:tr w:rsidR="00883CC1" w:rsidRPr="00345D0B" w14:paraId="38DD1BF5" w14:textId="77777777" w:rsidTr="00883CC1">
        <w:trPr>
          <w:trHeight w:val="290"/>
        </w:trPr>
        <w:tc>
          <w:tcPr>
            <w:tcW w:w="4192" w:type="dxa"/>
            <w:gridSpan w:val="2"/>
            <w:vMerge w:val="restart"/>
            <w:tcBorders>
              <w:top w:val="single" w:sz="4" w:space="0" w:color="auto"/>
              <w:left w:val="single" w:sz="4" w:space="0" w:color="auto"/>
              <w:right w:val="single" w:sz="4" w:space="0" w:color="auto"/>
            </w:tcBorders>
            <w:shd w:val="clear" w:color="auto" w:fill="auto"/>
            <w:noWrap/>
            <w:vAlign w:val="bottom"/>
            <w:hideMark/>
          </w:tcPr>
          <w:p w14:paraId="7B48D805" w14:textId="4EB92B86"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Treponema Pallidum Antibody</w:t>
            </w:r>
          </w:p>
        </w:tc>
        <w:tc>
          <w:tcPr>
            <w:tcW w:w="2613" w:type="dxa"/>
            <w:tcBorders>
              <w:top w:val="nil"/>
              <w:left w:val="nil"/>
              <w:bottom w:val="nil"/>
              <w:right w:val="single" w:sz="4" w:space="0" w:color="auto"/>
            </w:tcBorders>
            <w:shd w:val="clear" w:color="auto" w:fill="auto"/>
            <w:noWrap/>
            <w:vAlign w:val="bottom"/>
            <w:hideMark/>
          </w:tcPr>
          <w:p w14:paraId="34944428" w14:textId="77777777" w:rsidR="00883CC1" w:rsidRPr="00345D0B" w:rsidRDefault="00883CC1" w:rsidP="006B22D4">
            <w:pPr>
              <w:rPr>
                <w:rFonts w:ascii="Calibri" w:hAnsi="Calibri" w:cs="Calibri"/>
                <w:color w:val="000000"/>
                <w:sz w:val="22"/>
                <w:szCs w:val="22"/>
              </w:rPr>
            </w:pPr>
            <w:r w:rsidRPr="00345D0B">
              <w:rPr>
                <w:rFonts w:ascii="Calibri" w:hAnsi="Calibri" w:cs="Calibri"/>
                <w:color w:val="000000"/>
                <w:sz w:val="22"/>
                <w:szCs w:val="22"/>
              </w:rPr>
              <w:t>TPAb</w:t>
            </w:r>
          </w:p>
        </w:tc>
        <w:tc>
          <w:tcPr>
            <w:tcW w:w="2835" w:type="dxa"/>
            <w:tcBorders>
              <w:top w:val="nil"/>
              <w:left w:val="nil"/>
              <w:bottom w:val="nil"/>
              <w:right w:val="single" w:sz="4" w:space="0" w:color="auto"/>
            </w:tcBorders>
            <w:shd w:val="clear" w:color="auto" w:fill="auto"/>
            <w:noWrap/>
            <w:vAlign w:val="bottom"/>
            <w:hideMark/>
          </w:tcPr>
          <w:p w14:paraId="3707949D" w14:textId="77777777" w:rsidR="00883CC1" w:rsidRPr="00345D0B" w:rsidRDefault="00883CC1" w:rsidP="006B22D4">
            <w:pPr>
              <w:jc w:val="right"/>
              <w:rPr>
                <w:rFonts w:ascii="Calibri" w:hAnsi="Calibri" w:cs="Calibri"/>
                <w:color w:val="000000"/>
                <w:sz w:val="22"/>
                <w:szCs w:val="22"/>
              </w:rPr>
            </w:pPr>
            <w:r w:rsidRPr="00345D0B">
              <w:rPr>
                <w:rFonts w:ascii="Calibri" w:hAnsi="Calibri" w:cs="Calibri"/>
                <w:color w:val="000000"/>
                <w:sz w:val="22"/>
                <w:szCs w:val="22"/>
              </w:rPr>
              <w:t>1540</w:t>
            </w:r>
          </w:p>
        </w:tc>
      </w:tr>
      <w:tr w:rsidR="00883CC1" w:rsidRPr="00345D0B" w14:paraId="7DF16CA9" w14:textId="77777777" w:rsidTr="00756811">
        <w:trPr>
          <w:trHeight w:val="60"/>
        </w:trPr>
        <w:tc>
          <w:tcPr>
            <w:tcW w:w="4192" w:type="dxa"/>
            <w:gridSpan w:val="2"/>
            <w:vMerge/>
            <w:tcBorders>
              <w:left w:val="single" w:sz="4" w:space="0" w:color="auto"/>
              <w:bottom w:val="single" w:sz="4" w:space="0" w:color="auto"/>
              <w:right w:val="single" w:sz="4" w:space="0" w:color="auto"/>
            </w:tcBorders>
            <w:shd w:val="clear" w:color="auto" w:fill="auto"/>
            <w:noWrap/>
            <w:vAlign w:val="bottom"/>
          </w:tcPr>
          <w:p w14:paraId="15866671" w14:textId="77777777" w:rsidR="00883CC1" w:rsidRPr="00345D0B" w:rsidRDefault="00883CC1" w:rsidP="006B22D4">
            <w:pPr>
              <w:rPr>
                <w:rFonts w:ascii="Calibri" w:hAnsi="Calibri" w:cs="Calibri"/>
                <w:color w:val="000000"/>
                <w:sz w:val="22"/>
                <w:szCs w:val="22"/>
              </w:rPr>
            </w:pPr>
          </w:p>
        </w:tc>
        <w:tc>
          <w:tcPr>
            <w:tcW w:w="2613" w:type="dxa"/>
            <w:tcBorders>
              <w:top w:val="nil"/>
              <w:left w:val="nil"/>
              <w:bottom w:val="single" w:sz="4" w:space="0" w:color="auto"/>
              <w:right w:val="single" w:sz="4" w:space="0" w:color="auto"/>
            </w:tcBorders>
            <w:shd w:val="clear" w:color="auto" w:fill="auto"/>
            <w:noWrap/>
            <w:vAlign w:val="bottom"/>
          </w:tcPr>
          <w:p w14:paraId="6014A7C2" w14:textId="77777777" w:rsidR="00883CC1" w:rsidRPr="00345D0B" w:rsidRDefault="00883CC1" w:rsidP="006B22D4">
            <w:pPr>
              <w:rPr>
                <w:rFonts w:ascii="Calibri" w:hAnsi="Calibri" w:cs="Calibri"/>
                <w:color w:val="000000"/>
                <w:sz w:val="22"/>
                <w:szCs w:val="22"/>
              </w:rPr>
            </w:pPr>
          </w:p>
        </w:tc>
        <w:tc>
          <w:tcPr>
            <w:tcW w:w="2835" w:type="dxa"/>
            <w:tcBorders>
              <w:top w:val="nil"/>
              <w:left w:val="nil"/>
              <w:bottom w:val="single" w:sz="4" w:space="0" w:color="auto"/>
              <w:right w:val="single" w:sz="4" w:space="0" w:color="auto"/>
            </w:tcBorders>
            <w:shd w:val="clear" w:color="auto" w:fill="auto"/>
            <w:noWrap/>
            <w:vAlign w:val="bottom"/>
          </w:tcPr>
          <w:p w14:paraId="1374ABD9" w14:textId="77777777" w:rsidR="00883CC1" w:rsidRPr="00345D0B" w:rsidRDefault="00883CC1" w:rsidP="006B22D4">
            <w:pPr>
              <w:jc w:val="right"/>
              <w:rPr>
                <w:rFonts w:ascii="Calibri" w:hAnsi="Calibri" w:cs="Calibri"/>
                <w:color w:val="000000"/>
                <w:sz w:val="22"/>
                <w:szCs w:val="22"/>
              </w:rPr>
            </w:pPr>
          </w:p>
        </w:tc>
      </w:tr>
      <w:tr w:rsidR="00883CC1" w:rsidRPr="00345D0B" w14:paraId="55338D3F"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tcPr>
          <w:p w14:paraId="31E27E84" w14:textId="77777777" w:rsidR="00883CC1" w:rsidRPr="00AA6DDF" w:rsidRDefault="00883CC1" w:rsidP="006B22D4">
            <w:pPr>
              <w:rPr>
                <w:rFonts w:ascii="Calibri" w:hAnsi="Calibri" w:cs="Calibri"/>
                <w:sz w:val="22"/>
                <w:szCs w:val="22"/>
              </w:rPr>
            </w:pPr>
            <w:r w:rsidRPr="00AA6DDF">
              <w:t>Toxoplasma IgG</w:t>
            </w:r>
          </w:p>
        </w:tc>
        <w:tc>
          <w:tcPr>
            <w:tcW w:w="2613" w:type="dxa"/>
            <w:tcBorders>
              <w:top w:val="nil"/>
              <w:left w:val="nil"/>
              <w:bottom w:val="single" w:sz="4" w:space="0" w:color="auto"/>
              <w:right w:val="single" w:sz="4" w:space="0" w:color="auto"/>
            </w:tcBorders>
            <w:shd w:val="clear" w:color="auto" w:fill="auto"/>
            <w:noWrap/>
          </w:tcPr>
          <w:p w14:paraId="591C4FD0" w14:textId="77777777" w:rsidR="00883CC1" w:rsidRPr="00AA6DDF" w:rsidRDefault="00883CC1" w:rsidP="006B22D4">
            <w:pPr>
              <w:rPr>
                <w:rFonts w:ascii="Calibri" w:hAnsi="Calibri" w:cs="Calibri"/>
                <w:sz w:val="22"/>
                <w:szCs w:val="22"/>
              </w:rPr>
            </w:pPr>
            <w:r w:rsidRPr="00AA6DDF">
              <w:t>ToxoG</w:t>
            </w:r>
          </w:p>
        </w:tc>
        <w:tc>
          <w:tcPr>
            <w:tcW w:w="2835" w:type="dxa"/>
            <w:tcBorders>
              <w:top w:val="nil"/>
              <w:left w:val="nil"/>
              <w:bottom w:val="single" w:sz="4" w:space="0" w:color="auto"/>
              <w:right w:val="single" w:sz="4" w:space="0" w:color="auto"/>
            </w:tcBorders>
            <w:shd w:val="clear" w:color="auto" w:fill="auto"/>
            <w:noWrap/>
          </w:tcPr>
          <w:p w14:paraId="2E2ED1CE" w14:textId="77777777" w:rsidR="00883CC1" w:rsidRPr="00AA6DDF" w:rsidRDefault="00883CC1" w:rsidP="006B22D4">
            <w:pPr>
              <w:jc w:val="right"/>
              <w:rPr>
                <w:rFonts w:ascii="Calibri" w:hAnsi="Calibri" w:cs="Calibri"/>
                <w:sz w:val="22"/>
                <w:szCs w:val="22"/>
              </w:rPr>
            </w:pPr>
            <w:r w:rsidRPr="00AA6DDF">
              <w:t>522</w:t>
            </w:r>
          </w:p>
        </w:tc>
      </w:tr>
      <w:tr w:rsidR="00883CC1" w:rsidRPr="00345D0B" w14:paraId="4A74E9CB" w14:textId="77777777" w:rsidTr="00883CC1">
        <w:trPr>
          <w:trHeight w:val="290"/>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tcPr>
          <w:p w14:paraId="35BE99AE" w14:textId="77777777" w:rsidR="00883CC1" w:rsidRPr="00AA6DDF" w:rsidRDefault="00883CC1" w:rsidP="006B22D4">
            <w:pPr>
              <w:rPr>
                <w:rFonts w:ascii="Calibri" w:hAnsi="Calibri" w:cs="Calibri"/>
                <w:sz w:val="22"/>
                <w:szCs w:val="22"/>
              </w:rPr>
            </w:pPr>
            <w:r w:rsidRPr="00AA6DDF">
              <w:t>Toxoplasma IgM</w:t>
            </w:r>
          </w:p>
        </w:tc>
        <w:tc>
          <w:tcPr>
            <w:tcW w:w="2613" w:type="dxa"/>
            <w:tcBorders>
              <w:top w:val="nil"/>
              <w:left w:val="nil"/>
              <w:bottom w:val="single" w:sz="4" w:space="0" w:color="auto"/>
              <w:right w:val="single" w:sz="4" w:space="0" w:color="auto"/>
            </w:tcBorders>
            <w:shd w:val="clear" w:color="auto" w:fill="auto"/>
            <w:noWrap/>
          </w:tcPr>
          <w:p w14:paraId="6C1A8259" w14:textId="77777777" w:rsidR="00883CC1" w:rsidRPr="00AA6DDF" w:rsidRDefault="00883CC1" w:rsidP="006B22D4">
            <w:pPr>
              <w:rPr>
                <w:rFonts w:ascii="Calibri" w:hAnsi="Calibri" w:cs="Calibri"/>
                <w:sz w:val="22"/>
                <w:szCs w:val="22"/>
              </w:rPr>
            </w:pPr>
            <w:r w:rsidRPr="00AA6DDF">
              <w:t>ToxoM</w:t>
            </w:r>
          </w:p>
        </w:tc>
        <w:tc>
          <w:tcPr>
            <w:tcW w:w="2835" w:type="dxa"/>
            <w:tcBorders>
              <w:top w:val="nil"/>
              <w:left w:val="nil"/>
              <w:bottom w:val="single" w:sz="4" w:space="0" w:color="auto"/>
              <w:right w:val="single" w:sz="4" w:space="0" w:color="auto"/>
            </w:tcBorders>
            <w:shd w:val="clear" w:color="auto" w:fill="auto"/>
            <w:noWrap/>
          </w:tcPr>
          <w:p w14:paraId="50077DE0" w14:textId="77777777" w:rsidR="00883CC1" w:rsidRPr="00AA6DDF" w:rsidRDefault="00883CC1" w:rsidP="006B22D4">
            <w:pPr>
              <w:jc w:val="right"/>
              <w:rPr>
                <w:rFonts w:ascii="Calibri" w:hAnsi="Calibri" w:cs="Calibri"/>
                <w:sz w:val="22"/>
                <w:szCs w:val="22"/>
              </w:rPr>
            </w:pPr>
            <w:r w:rsidRPr="00AA6DDF">
              <w:t>522</w:t>
            </w:r>
          </w:p>
        </w:tc>
      </w:tr>
    </w:tbl>
    <w:p w14:paraId="103C0F2C" w14:textId="77777777" w:rsidR="009659B2" w:rsidRPr="009659B2" w:rsidRDefault="009659B2" w:rsidP="009659B2">
      <w:pPr>
        <w:rPr>
          <w:rFonts w:asciiTheme="minorHAnsi" w:eastAsia="Times" w:hAnsiTheme="minorHAnsi" w:cstheme="minorHAnsi"/>
          <w:sz w:val="20"/>
          <w:szCs w:val="20"/>
          <w:lang w:val="en-GB" w:eastAsia="en-US"/>
        </w:rPr>
        <w:sectPr w:rsidR="009659B2" w:rsidRPr="009659B2" w:rsidSect="0008229B">
          <w:pgSz w:w="11907" w:h="16834" w:code="9"/>
          <w:pgMar w:top="958" w:right="1134" w:bottom="851" w:left="851" w:header="561" w:footer="340" w:gutter="720"/>
          <w:cols w:space="720"/>
          <w:titlePg/>
          <w:docGrid w:linePitch="360"/>
        </w:sectPr>
      </w:pPr>
    </w:p>
    <w:p w14:paraId="541ADBAB" w14:textId="075E4D31" w:rsidR="0011223A" w:rsidRPr="00044848" w:rsidRDefault="0011223A" w:rsidP="0011223A">
      <w:pPr>
        <w:spacing w:after="120" w:line="360" w:lineRule="auto"/>
        <w:rPr>
          <w:rFonts w:asciiTheme="minorHAnsi" w:eastAsia="Arial Unicode MS" w:hAnsiTheme="minorHAnsi" w:cstheme="minorHAnsi"/>
          <w:b/>
          <w:sz w:val="20"/>
          <w:szCs w:val="20"/>
          <w:u w:val="single"/>
        </w:rPr>
      </w:pPr>
      <w:r w:rsidRPr="00044848">
        <w:rPr>
          <w:rFonts w:asciiTheme="minorHAnsi" w:eastAsia="Arial Unicode MS" w:hAnsiTheme="minorHAnsi" w:cstheme="minorHAnsi"/>
          <w:b/>
          <w:sz w:val="20"/>
          <w:szCs w:val="20"/>
          <w:u w:val="single"/>
        </w:rPr>
        <w:lastRenderedPageBreak/>
        <w:t>PRICE DECLARATION FORM</w:t>
      </w:r>
      <w:r w:rsidRPr="00044848">
        <w:rPr>
          <w:rFonts w:asciiTheme="minorHAnsi" w:eastAsia="Arial Unicode MS" w:hAnsiTheme="minorHAnsi" w:cstheme="minorHAnsi"/>
          <w:b/>
          <w:bCs/>
          <w:sz w:val="20"/>
          <w:szCs w:val="20"/>
          <w:u w:val="single"/>
        </w:rPr>
        <w:t xml:space="preserve"> </w:t>
      </w:r>
    </w:p>
    <w:p w14:paraId="256A21FD" w14:textId="77777777" w:rsidR="0011223A" w:rsidRPr="00044848" w:rsidRDefault="0011223A" w:rsidP="0011223A">
      <w:pPr>
        <w:spacing w:after="120" w:line="360" w:lineRule="auto"/>
        <w:jc w:val="both"/>
        <w:rPr>
          <w:rFonts w:asciiTheme="minorHAnsi" w:hAnsiTheme="minorHAnsi" w:cstheme="minorHAnsi"/>
          <w:b/>
          <w:sz w:val="20"/>
          <w:szCs w:val="20"/>
          <w:lang w:val="en-GB" w:bidi="en-US"/>
        </w:rPr>
      </w:pPr>
      <w:r w:rsidRPr="00044848">
        <w:rPr>
          <w:rFonts w:asciiTheme="minorHAnsi" w:hAnsiTheme="minorHAnsi" w:cstheme="minorHAnsi"/>
          <w:b/>
          <w:sz w:val="20"/>
          <w:szCs w:val="20"/>
          <w:lang w:bidi="en-US"/>
        </w:rPr>
        <w:t>Dear Madam /Sir,</w:t>
      </w:r>
    </w:p>
    <w:p w14:paraId="5C1B5B81" w14:textId="66A853B1" w:rsidR="0011223A" w:rsidRPr="00883CC1" w:rsidRDefault="0011223A" w:rsidP="00883CC1">
      <w:pPr>
        <w:spacing w:line="276" w:lineRule="auto"/>
        <w:rPr>
          <w:rFonts w:asciiTheme="minorHAnsi" w:hAnsiTheme="minorHAnsi" w:cstheme="minorHAnsi"/>
          <w:b/>
          <w:bCs/>
          <w:sz w:val="20"/>
          <w:szCs w:val="20"/>
        </w:rPr>
      </w:pPr>
      <w:r w:rsidRPr="00044848">
        <w:rPr>
          <w:rFonts w:asciiTheme="minorHAnsi" w:eastAsia="Arial Unicode MS" w:hAnsiTheme="minorHAnsi" w:cstheme="minorHAnsi"/>
          <w:sz w:val="20"/>
        </w:rPr>
        <w:t xml:space="preserve">Having read through and examined the Tender Document, </w:t>
      </w:r>
      <w:r w:rsidRPr="00044848">
        <w:rPr>
          <w:rFonts w:asciiTheme="minorHAnsi" w:eastAsia="Arial Unicode MS" w:hAnsiTheme="minorHAnsi" w:cstheme="minorHAnsi"/>
          <w:b/>
          <w:sz w:val="20"/>
        </w:rPr>
        <w:t>RFB</w:t>
      </w:r>
      <w:r w:rsidR="007B261A">
        <w:rPr>
          <w:rFonts w:asciiTheme="minorHAnsi" w:eastAsia="Arial Unicode MS" w:hAnsiTheme="minorHAnsi" w:cstheme="minorHAnsi"/>
          <w:b/>
          <w:sz w:val="20"/>
        </w:rPr>
        <w:t xml:space="preserve"> 0</w:t>
      </w:r>
      <w:r w:rsidR="00883CC1">
        <w:rPr>
          <w:rFonts w:asciiTheme="minorHAnsi" w:eastAsia="Arial Unicode MS" w:hAnsiTheme="minorHAnsi" w:cstheme="minorHAnsi"/>
          <w:b/>
          <w:sz w:val="20"/>
        </w:rPr>
        <w:t>85</w:t>
      </w:r>
      <w:r>
        <w:rPr>
          <w:rFonts w:asciiTheme="minorHAnsi" w:eastAsia="Arial Unicode MS" w:hAnsiTheme="minorHAnsi" w:cstheme="minorHAnsi"/>
          <w:b/>
          <w:sz w:val="20"/>
        </w:rPr>
        <w:t>/2</w:t>
      </w:r>
      <w:r w:rsidR="009659B2">
        <w:rPr>
          <w:rFonts w:asciiTheme="minorHAnsi" w:eastAsia="Arial Unicode MS" w:hAnsiTheme="minorHAnsi" w:cstheme="minorHAnsi"/>
          <w:b/>
          <w:sz w:val="20"/>
        </w:rPr>
        <w:t>4</w:t>
      </w:r>
      <w:r>
        <w:rPr>
          <w:rFonts w:asciiTheme="minorHAnsi" w:eastAsia="Arial Unicode MS" w:hAnsiTheme="minorHAnsi" w:cstheme="minorHAnsi"/>
          <w:b/>
          <w:sz w:val="20"/>
        </w:rPr>
        <w:t>/2</w:t>
      </w:r>
      <w:r w:rsidR="009659B2">
        <w:rPr>
          <w:rFonts w:asciiTheme="minorHAnsi" w:eastAsia="Arial Unicode MS" w:hAnsiTheme="minorHAnsi" w:cstheme="minorHAnsi"/>
          <w:b/>
          <w:sz w:val="20"/>
        </w:rPr>
        <w:t>5</w:t>
      </w:r>
      <w:r w:rsidRPr="00044848">
        <w:rPr>
          <w:rFonts w:asciiTheme="minorHAnsi" w:eastAsia="Arial Unicode MS" w:hAnsiTheme="minorHAnsi" w:cstheme="minorHAnsi"/>
          <w:b/>
          <w:sz w:val="20"/>
        </w:rPr>
        <w:t xml:space="preserve">, </w:t>
      </w:r>
      <w:r w:rsidRPr="00044848">
        <w:rPr>
          <w:rFonts w:asciiTheme="minorHAnsi" w:eastAsia="Arial Unicode MS" w:hAnsiTheme="minorHAnsi" w:cstheme="minorHAnsi"/>
          <w:sz w:val="20"/>
        </w:rPr>
        <w:t xml:space="preserve">General Conditions, the requirement and all other Annexures to the Tender Document, we offer to provide </w:t>
      </w:r>
      <w:r w:rsidR="00883CC1" w:rsidRPr="00883CC1">
        <w:rPr>
          <w:rFonts w:asciiTheme="minorHAnsi" w:hAnsiTheme="minorHAnsi" w:cstheme="minorHAnsi"/>
          <w:b/>
          <w:sz w:val="20"/>
          <w:szCs w:val="20"/>
        </w:rPr>
        <w:t>RFB</w:t>
      </w:r>
      <w:r w:rsidR="00883CC1">
        <w:rPr>
          <w:rFonts w:asciiTheme="minorHAnsi" w:hAnsiTheme="minorHAnsi" w:cstheme="minorHAnsi"/>
          <w:b/>
          <w:sz w:val="20"/>
          <w:szCs w:val="20"/>
        </w:rPr>
        <w:t xml:space="preserve"> </w:t>
      </w:r>
      <w:r w:rsidR="00883CC1" w:rsidRPr="00883CC1">
        <w:rPr>
          <w:rFonts w:asciiTheme="minorHAnsi" w:hAnsiTheme="minorHAnsi" w:cstheme="minorHAnsi"/>
          <w:b/>
          <w:sz w:val="20"/>
          <w:szCs w:val="20"/>
        </w:rPr>
        <w:t>085/24/25</w:t>
      </w:r>
      <w:r w:rsidR="00883CC1">
        <w:rPr>
          <w:rFonts w:asciiTheme="minorHAnsi" w:hAnsiTheme="minorHAnsi" w:cstheme="minorHAnsi"/>
          <w:b/>
          <w:sz w:val="20"/>
          <w:szCs w:val="20"/>
        </w:rPr>
        <w:t xml:space="preserve"> </w:t>
      </w:r>
      <w:r w:rsidR="00883CC1" w:rsidRPr="00883CC1">
        <w:rPr>
          <w:rFonts w:asciiTheme="minorHAnsi" w:hAnsiTheme="minorHAnsi" w:cstheme="minorHAnsi"/>
          <w:b/>
          <w:bCs/>
          <w:sz w:val="20"/>
          <w:szCs w:val="20"/>
        </w:rPr>
        <w:t>Placement/Outright purchase of Full Automated Serology System to accommodate Serology test scope for Universitas Virology Laboratory including service and maintenance for a period of five (5) years</w:t>
      </w:r>
      <w:r w:rsidR="007B261A" w:rsidRPr="00883CC1">
        <w:rPr>
          <w:rFonts w:asciiTheme="minorHAnsi" w:hAnsiTheme="minorHAnsi" w:cstheme="minorHAnsi"/>
          <w:b/>
          <w:bCs/>
          <w:color w:val="000000"/>
          <w:sz w:val="20"/>
          <w:szCs w:val="20"/>
          <w:lang w:val="en-GB"/>
        </w:rPr>
        <w:t>.</w:t>
      </w:r>
      <w:r w:rsidRPr="00883CC1">
        <w:rPr>
          <w:rFonts w:asciiTheme="minorHAnsi" w:eastAsia="Arial Unicode MS" w:hAnsiTheme="minorHAnsi" w:cstheme="minorHAnsi"/>
          <w:sz w:val="20"/>
          <w:szCs w:val="20"/>
        </w:rPr>
        <w:t xml:space="preserve">as detailed in the bid document, for the total Tendered Contract Sum of in: </w:t>
      </w:r>
    </w:p>
    <w:p w14:paraId="20923C35" w14:textId="77777777" w:rsidR="0011223A" w:rsidRPr="00044848" w:rsidRDefault="0011223A" w:rsidP="0011223A">
      <w:pPr>
        <w:spacing w:line="360" w:lineRule="auto"/>
        <w:rPr>
          <w:rFonts w:asciiTheme="minorHAnsi" w:hAnsiTheme="minorHAnsi" w:cstheme="minorHAnsi"/>
          <w:sz w:val="20"/>
          <w:szCs w:val="20"/>
        </w:rPr>
      </w:pPr>
      <w:r w:rsidRPr="00044848">
        <w:rPr>
          <w:rFonts w:asciiTheme="minorHAnsi" w:hAnsiTheme="minorHAnsi" w:cstheme="minorHAnsi"/>
          <w:sz w:val="20"/>
          <w:szCs w:val="20"/>
        </w:rPr>
        <w:t xml:space="preserve"> ________________________________________________ (VAT Incl.) Amount in Words</w:t>
      </w:r>
    </w:p>
    <w:p w14:paraId="251C76A7" w14:textId="77777777" w:rsidR="0011223A" w:rsidRPr="00044848" w:rsidRDefault="0011223A" w:rsidP="0011223A">
      <w:pPr>
        <w:spacing w:line="360" w:lineRule="auto"/>
        <w:rPr>
          <w:rFonts w:asciiTheme="minorHAnsi" w:hAnsiTheme="minorHAnsi" w:cstheme="minorHAnsi"/>
          <w:sz w:val="20"/>
          <w:szCs w:val="20"/>
        </w:rPr>
      </w:pPr>
      <w:r w:rsidRPr="00044848">
        <w:rPr>
          <w:rFonts w:asciiTheme="minorHAnsi" w:hAnsiTheme="minorHAnsi" w:cstheme="minorHAnsi"/>
          <w:sz w:val="20"/>
          <w:szCs w:val="20"/>
        </w:rPr>
        <w:t>R_____________________________________________ (VAT Incl.) Amount in Numbers</w:t>
      </w:r>
    </w:p>
    <w:p w14:paraId="50009D63" w14:textId="77777777" w:rsidR="0011223A" w:rsidRPr="00044848" w:rsidRDefault="0011223A" w:rsidP="0011223A">
      <w:pPr>
        <w:spacing w:line="360" w:lineRule="auto"/>
        <w:jc w:val="both"/>
        <w:rPr>
          <w:rFonts w:asciiTheme="minorHAnsi" w:eastAsia="Arial Unicode MS" w:hAnsiTheme="minorHAnsi" w:cstheme="minorHAnsi"/>
          <w:sz w:val="20"/>
          <w:szCs w:val="20"/>
        </w:rPr>
      </w:pPr>
    </w:p>
    <w:p w14:paraId="7A7B4745" w14:textId="5062C0A4" w:rsidR="0011223A" w:rsidRDefault="0011223A" w:rsidP="0011223A">
      <w:pPr>
        <w:spacing w:line="360" w:lineRule="auto"/>
        <w:jc w:val="both"/>
        <w:rPr>
          <w:rFonts w:asciiTheme="minorHAnsi" w:eastAsia="Arial Unicode MS" w:hAnsiTheme="minorHAnsi" w:cstheme="minorHAnsi"/>
          <w:sz w:val="20"/>
          <w:szCs w:val="20"/>
        </w:rPr>
      </w:pPr>
      <w:r w:rsidRPr="00044848">
        <w:rPr>
          <w:rFonts w:asciiTheme="minorHAnsi" w:eastAsia="Arial Unicode MS" w:hAnsiTheme="minorHAnsi" w:cstheme="minorHAnsi"/>
          <w:sz w:val="20"/>
          <w:szCs w:val="20"/>
        </w:rPr>
        <w:t xml:space="preserve">We confirm that this price covers all activities associated with </w:t>
      </w:r>
      <w:r w:rsidR="00883CC1" w:rsidRPr="00883CC1">
        <w:rPr>
          <w:rFonts w:asciiTheme="minorHAnsi" w:hAnsiTheme="minorHAnsi" w:cstheme="minorHAnsi"/>
          <w:b/>
          <w:sz w:val="20"/>
          <w:szCs w:val="20"/>
        </w:rPr>
        <w:t>RFB</w:t>
      </w:r>
      <w:r w:rsidR="00883CC1">
        <w:rPr>
          <w:rFonts w:asciiTheme="minorHAnsi" w:hAnsiTheme="minorHAnsi" w:cstheme="minorHAnsi"/>
          <w:b/>
          <w:sz w:val="20"/>
          <w:szCs w:val="20"/>
        </w:rPr>
        <w:t xml:space="preserve"> </w:t>
      </w:r>
      <w:r w:rsidR="00883CC1" w:rsidRPr="00883CC1">
        <w:rPr>
          <w:rFonts w:asciiTheme="minorHAnsi" w:hAnsiTheme="minorHAnsi" w:cstheme="minorHAnsi"/>
          <w:b/>
          <w:sz w:val="20"/>
          <w:szCs w:val="20"/>
        </w:rPr>
        <w:t>085/24/25</w:t>
      </w:r>
      <w:r w:rsidR="00883CC1">
        <w:rPr>
          <w:rFonts w:asciiTheme="minorHAnsi" w:hAnsiTheme="minorHAnsi" w:cstheme="minorHAnsi"/>
          <w:b/>
          <w:sz w:val="20"/>
          <w:szCs w:val="20"/>
        </w:rPr>
        <w:t xml:space="preserve"> </w:t>
      </w:r>
      <w:r w:rsidR="00883CC1" w:rsidRPr="00883CC1">
        <w:rPr>
          <w:rFonts w:asciiTheme="minorHAnsi" w:hAnsiTheme="minorHAnsi" w:cstheme="minorHAnsi"/>
          <w:b/>
          <w:bCs/>
          <w:sz w:val="20"/>
          <w:szCs w:val="20"/>
        </w:rPr>
        <w:t>Placement/Outright purchase of Full Automated Serology System to accommodate Serology test scope for Universitas Virology Laboratory including service and maintenance for a period of five (5) years</w:t>
      </w:r>
      <w:r>
        <w:rPr>
          <w:rFonts w:asciiTheme="minorHAnsi" w:hAnsiTheme="minorHAnsi" w:cstheme="minorHAnsi"/>
          <w:b/>
          <w:bCs/>
          <w:sz w:val="20"/>
          <w:szCs w:val="20"/>
          <w:lang w:val="en-GB"/>
        </w:rPr>
        <w:t>,</w:t>
      </w:r>
      <w:r w:rsidRPr="00D54A2F">
        <w:rPr>
          <w:rFonts w:asciiTheme="minorHAnsi" w:hAnsiTheme="minorHAnsi" w:cstheme="minorHAnsi"/>
          <w:b/>
          <w:bCs/>
          <w:sz w:val="20"/>
          <w:szCs w:val="20"/>
          <w:lang w:val="en-GB"/>
        </w:rPr>
        <w:t xml:space="preserve"> </w:t>
      </w:r>
      <w:r w:rsidRPr="00044848">
        <w:rPr>
          <w:rFonts w:asciiTheme="minorHAnsi" w:hAnsiTheme="minorHAnsi" w:cstheme="minorHAnsi"/>
          <w:bCs/>
          <w:sz w:val="20"/>
          <w:szCs w:val="20"/>
        </w:rPr>
        <w:t>but</w:t>
      </w:r>
      <w:r w:rsidRPr="00044848">
        <w:rPr>
          <w:rFonts w:asciiTheme="minorHAnsi" w:eastAsia="Arial Unicode MS" w:hAnsiTheme="minorHAnsi" w:cstheme="minorHAnsi"/>
          <w:sz w:val="20"/>
          <w:szCs w:val="20"/>
        </w:rPr>
        <w:t xml:space="preserve"> not limited to the supply of all required, for the </w:t>
      </w:r>
      <w:r w:rsidR="00883CC1" w:rsidRPr="00883CC1">
        <w:rPr>
          <w:rFonts w:asciiTheme="minorHAnsi" w:hAnsiTheme="minorHAnsi" w:cstheme="minorHAnsi"/>
          <w:b/>
          <w:sz w:val="20"/>
          <w:szCs w:val="20"/>
        </w:rPr>
        <w:t>RFB</w:t>
      </w:r>
      <w:r w:rsidR="00883CC1">
        <w:rPr>
          <w:rFonts w:asciiTheme="minorHAnsi" w:hAnsiTheme="minorHAnsi" w:cstheme="minorHAnsi"/>
          <w:b/>
          <w:sz w:val="20"/>
          <w:szCs w:val="20"/>
        </w:rPr>
        <w:t xml:space="preserve"> </w:t>
      </w:r>
      <w:r w:rsidR="00883CC1" w:rsidRPr="00883CC1">
        <w:rPr>
          <w:rFonts w:asciiTheme="minorHAnsi" w:hAnsiTheme="minorHAnsi" w:cstheme="minorHAnsi"/>
          <w:b/>
          <w:sz w:val="20"/>
          <w:szCs w:val="20"/>
        </w:rPr>
        <w:t>085/24/25</w:t>
      </w:r>
      <w:r w:rsidR="00883CC1">
        <w:rPr>
          <w:rFonts w:asciiTheme="minorHAnsi" w:hAnsiTheme="minorHAnsi" w:cstheme="minorHAnsi"/>
          <w:b/>
          <w:sz w:val="20"/>
          <w:szCs w:val="20"/>
        </w:rPr>
        <w:t xml:space="preserve"> </w:t>
      </w:r>
      <w:r w:rsidR="00883CC1" w:rsidRPr="00883CC1">
        <w:rPr>
          <w:rFonts w:asciiTheme="minorHAnsi" w:hAnsiTheme="minorHAnsi" w:cstheme="minorHAnsi"/>
          <w:b/>
          <w:bCs/>
          <w:sz w:val="20"/>
          <w:szCs w:val="20"/>
        </w:rPr>
        <w:t>Placement/Outright purchase of Full Automated Serology System to accommodate Serology test scope for Universitas Virology Laboratory including service and maintenance for a period of five (5) years</w:t>
      </w:r>
      <w:r w:rsidR="00883CC1">
        <w:rPr>
          <w:rFonts w:asciiTheme="minorHAnsi" w:hAnsiTheme="minorHAnsi" w:cstheme="minorHAnsi"/>
          <w:b/>
          <w:bCs/>
          <w:sz w:val="20"/>
          <w:szCs w:val="20"/>
        </w:rPr>
        <w:t>.</w:t>
      </w:r>
    </w:p>
    <w:p w14:paraId="666A0A84" w14:textId="77777777" w:rsidR="0011223A" w:rsidRPr="00044848" w:rsidRDefault="0011223A" w:rsidP="0011223A">
      <w:pPr>
        <w:spacing w:line="360" w:lineRule="auto"/>
        <w:jc w:val="both"/>
        <w:rPr>
          <w:rFonts w:asciiTheme="minorHAnsi" w:eastAsia="Times" w:hAnsiTheme="minorHAnsi" w:cstheme="minorHAnsi"/>
          <w:b/>
          <w:sz w:val="20"/>
          <w:szCs w:val="20"/>
          <w:lang w:val="en-GB" w:eastAsia="en-US"/>
        </w:rPr>
      </w:pPr>
      <w:r w:rsidRPr="00044848">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0D224BE3" w14:textId="77777777" w:rsidR="0011223A" w:rsidRPr="00044848" w:rsidRDefault="0011223A" w:rsidP="0011223A">
      <w:pPr>
        <w:rPr>
          <w:rFonts w:asciiTheme="minorHAnsi" w:eastAsia="Arial Unicode MS" w:hAnsiTheme="minorHAnsi" w:cstheme="minorHAnsi"/>
          <w:sz w:val="20"/>
          <w:szCs w:val="20"/>
          <w:lang w:val="en-GB" w:eastAsia="en-US"/>
        </w:rPr>
      </w:pPr>
    </w:p>
    <w:p w14:paraId="77C60673" w14:textId="77777777" w:rsidR="0011223A" w:rsidRPr="00044848" w:rsidRDefault="0011223A" w:rsidP="0011223A">
      <w:pPr>
        <w:spacing w:after="120" w:line="360" w:lineRule="auto"/>
        <w:jc w:val="both"/>
        <w:rPr>
          <w:rFonts w:asciiTheme="minorHAnsi" w:eastAsia="Arial Unicode MS" w:hAnsiTheme="minorHAnsi" w:cstheme="minorHAnsi"/>
          <w:sz w:val="20"/>
          <w:szCs w:val="20"/>
        </w:rPr>
      </w:pPr>
      <w:r w:rsidRPr="0004484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02F25275" w14:textId="77777777" w:rsidR="0011223A" w:rsidRPr="00044848" w:rsidRDefault="0011223A" w:rsidP="0011223A">
      <w:pPr>
        <w:rPr>
          <w:rFonts w:asciiTheme="minorHAnsi" w:eastAsia="Arial Unicode MS" w:hAnsiTheme="minorHAnsi" w:cstheme="minorHAnsi"/>
          <w:sz w:val="20"/>
          <w:szCs w:val="20"/>
          <w:lang w:val="en-GB" w:eastAsia="en-US"/>
        </w:rPr>
      </w:pPr>
    </w:p>
    <w:p w14:paraId="2551FC8A" w14:textId="77777777" w:rsidR="0011223A" w:rsidRPr="00044848" w:rsidRDefault="0011223A" w:rsidP="0011223A">
      <w:pPr>
        <w:spacing w:after="120" w:line="360" w:lineRule="auto"/>
        <w:jc w:val="both"/>
        <w:rPr>
          <w:rFonts w:asciiTheme="minorHAnsi" w:eastAsia="Arial Unicode MS" w:hAnsiTheme="minorHAnsi" w:cstheme="minorHAnsi"/>
          <w:sz w:val="20"/>
          <w:szCs w:val="20"/>
        </w:rPr>
      </w:pPr>
      <w:r w:rsidRPr="00044848">
        <w:rPr>
          <w:rFonts w:asciiTheme="minorHAnsi" w:eastAsia="Arial Unicode MS" w:hAnsiTheme="minorHAnsi" w:cstheme="minorHAnsi"/>
          <w:sz w:val="20"/>
          <w:szCs w:val="20"/>
        </w:rPr>
        <w:t xml:space="preserve">We undertake to hold this offer open for acceptance for a period of </w:t>
      </w:r>
      <w:r w:rsidRPr="00044848">
        <w:rPr>
          <w:rFonts w:asciiTheme="minorHAnsi" w:eastAsia="Arial Unicode MS" w:hAnsiTheme="minorHAnsi" w:cstheme="minorHAnsi"/>
          <w:b/>
          <w:sz w:val="20"/>
          <w:szCs w:val="20"/>
        </w:rPr>
        <w:t>1</w:t>
      </w:r>
      <w:r>
        <w:rPr>
          <w:rFonts w:asciiTheme="minorHAnsi" w:eastAsia="Arial Unicode MS" w:hAnsiTheme="minorHAnsi" w:cstheme="minorHAnsi"/>
          <w:b/>
          <w:sz w:val="20"/>
          <w:szCs w:val="20"/>
        </w:rPr>
        <w:t>80</w:t>
      </w:r>
      <w:r w:rsidRPr="00044848">
        <w:rPr>
          <w:rFonts w:asciiTheme="minorHAnsi" w:eastAsia="Arial Unicode MS" w:hAnsiTheme="minorHAnsi" w:cstheme="minorHAnsi"/>
          <w:b/>
          <w:sz w:val="20"/>
          <w:szCs w:val="20"/>
        </w:rPr>
        <w:t xml:space="preserve"> days</w:t>
      </w:r>
      <w:r w:rsidRPr="0004484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55521027" w14:textId="77777777" w:rsidR="0011223A" w:rsidRPr="00044848" w:rsidRDefault="0011223A" w:rsidP="0011223A">
      <w:pPr>
        <w:rPr>
          <w:rFonts w:asciiTheme="minorHAnsi" w:eastAsia="Arial Unicode MS" w:hAnsiTheme="minorHAnsi" w:cstheme="minorHAnsi"/>
          <w:sz w:val="20"/>
          <w:szCs w:val="20"/>
          <w:lang w:eastAsia="en-US"/>
        </w:rPr>
      </w:pPr>
    </w:p>
    <w:p w14:paraId="484286BA" w14:textId="77777777" w:rsidR="0011223A" w:rsidRPr="00044848" w:rsidRDefault="0011223A" w:rsidP="0011223A">
      <w:pPr>
        <w:spacing w:after="120" w:line="360" w:lineRule="auto"/>
        <w:jc w:val="both"/>
        <w:rPr>
          <w:rFonts w:asciiTheme="minorHAnsi" w:eastAsia="Arial Unicode MS" w:hAnsiTheme="minorHAnsi" w:cstheme="minorHAnsi"/>
          <w:sz w:val="20"/>
          <w:szCs w:val="20"/>
        </w:rPr>
      </w:pPr>
      <w:r w:rsidRPr="0004484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3B377040" w14:textId="77777777" w:rsidR="0011223A" w:rsidRPr="00044848" w:rsidRDefault="0011223A" w:rsidP="0011223A">
      <w:pPr>
        <w:rPr>
          <w:rFonts w:asciiTheme="minorHAnsi" w:eastAsia="Arial Unicode MS" w:hAnsiTheme="minorHAnsi" w:cstheme="minorHAnsi"/>
          <w:sz w:val="20"/>
          <w:szCs w:val="20"/>
          <w:lang w:val="en-GB" w:eastAsia="en-US"/>
        </w:rPr>
      </w:pPr>
    </w:p>
    <w:p w14:paraId="58DA298E" w14:textId="77777777" w:rsidR="0011223A" w:rsidRPr="00044848" w:rsidRDefault="0011223A" w:rsidP="0011223A">
      <w:pPr>
        <w:spacing w:after="120" w:line="360" w:lineRule="auto"/>
        <w:jc w:val="both"/>
        <w:rPr>
          <w:rFonts w:asciiTheme="minorHAnsi" w:eastAsia="Arial Unicode MS" w:hAnsiTheme="minorHAnsi" w:cstheme="minorHAnsi"/>
          <w:sz w:val="20"/>
          <w:szCs w:val="20"/>
        </w:rPr>
      </w:pPr>
      <w:r w:rsidRPr="0004484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4479126A" w14:textId="77777777" w:rsidR="0011223A" w:rsidRPr="00044848" w:rsidRDefault="0011223A" w:rsidP="0011223A">
      <w:pPr>
        <w:rPr>
          <w:rFonts w:asciiTheme="minorHAnsi" w:eastAsia="Arial Unicode MS" w:hAnsiTheme="minorHAnsi" w:cstheme="minorHAnsi"/>
          <w:sz w:val="20"/>
          <w:szCs w:val="20"/>
          <w:lang w:val="en-GB" w:eastAsia="en-US"/>
        </w:rPr>
      </w:pPr>
    </w:p>
    <w:p w14:paraId="73C44093" w14:textId="77777777" w:rsidR="0011223A" w:rsidRPr="00044848" w:rsidRDefault="0011223A" w:rsidP="0011223A">
      <w:pPr>
        <w:spacing w:after="120" w:line="360" w:lineRule="auto"/>
        <w:jc w:val="both"/>
        <w:rPr>
          <w:rFonts w:asciiTheme="minorHAnsi" w:eastAsia="Arial Unicode MS" w:hAnsiTheme="minorHAnsi" w:cstheme="minorHAnsi"/>
          <w:sz w:val="20"/>
          <w:szCs w:val="20"/>
        </w:rPr>
      </w:pPr>
      <w:r w:rsidRPr="0004484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4AEE3FF6" w14:textId="77777777" w:rsidR="0011223A" w:rsidRDefault="0011223A" w:rsidP="0011223A">
      <w:pPr>
        <w:spacing w:after="120" w:line="360" w:lineRule="auto"/>
        <w:jc w:val="both"/>
        <w:rPr>
          <w:rFonts w:asciiTheme="minorHAnsi" w:eastAsia="Arial Unicode MS" w:hAnsiTheme="minorHAnsi" w:cstheme="minorHAnsi"/>
          <w:sz w:val="20"/>
          <w:szCs w:val="20"/>
        </w:rPr>
      </w:pPr>
    </w:p>
    <w:p w14:paraId="6D31BDF3" w14:textId="77777777" w:rsidR="000134C6" w:rsidRPr="00044848" w:rsidRDefault="000134C6" w:rsidP="0011223A">
      <w:pPr>
        <w:spacing w:after="120" w:line="360" w:lineRule="auto"/>
        <w:jc w:val="both"/>
        <w:rPr>
          <w:rFonts w:asciiTheme="minorHAnsi" w:eastAsia="Arial Unicode MS" w:hAnsiTheme="minorHAnsi" w:cstheme="minorHAnsi"/>
          <w:sz w:val="20"/>
          <w:szCs w:val="20"/>
        </w:rPr>
      </w:pPr>
    </w:p>
    <w:tbl>
      <w:tblPr>
        <w:tblW w:w="0" w:type="auto"/>
        <w:tblCellMar>
          <w:left w:w="0" w:type="dxa"/>
          <w:right w:w="0" w:type="dxa"/>
        </w:tblCellMar>
        <w:tblLook w:val="0000" w:firstRow="0" w:lastRow="0" w:firstColumn="0" w:lastColumn="0" w:noHBand="0" w:noVBand="0"/>
      </w:tblPr>
      <w:tblGrid>
        <w:gridCol w:w="1188"/>
        <w:gridCol w:w="4617"/>
        <w:gridCol w:w="908"/>
        <w:gridCol w:w="2489"/>
      </w:tblGrid>
      <w:tr w:rsidR="0011223A" w:rsidRPr="00044848" w14:paraId="6CC64269" w14:textId="77777777" w:rsidTr="00081EDC">
        <w:tc>
          <w:tcPr>
            <w:tcW w:w="1194" w:type="dxa"/>
            <w:tcMar>
              <w:top w:w="0" w:type="dxa"/>
              <w:left w:w="108" w:type="dxa"/>
              <w:bottom w:w="0" w:type="dxa"/>
              <w:right w:w="108" w:type="dxa"/>
            </w:tcMar>
            <w:vAlign w:val="center"/>
          </w:tcPr>
          <w:p w14:paraId="3118A43F" w14:textId="77777777" w:rsidR="0011223A" w:rsidRPr="00044848" w:rsidRDefault="0011223A" w:rsidP="00081EDC">
            <w:pPr>
              <w:spacing w:after="120" w:line="360" w:lineRule="auto"/>
              <w:rPr>
                <w:rFonts w:asciiTheme="minorHAnsi" w:hAnsiTheme="minorHAnsi" w:cstheme="minorHAnsi"/>
                <w:b/>
                <w:bCs/>
                <w:sz w:val="20"/>
                <w:szCs w:val="20"/>
                <w:lang w:eastAsia="en-US"/>
              </w:rPr>
            </w:pPr>
            <w:r w:rsidRPr="00044848">
              <w:rPr>
                <w:rFonts w:asciiTheme="minorHAnsi" w:hAnsiTheme="minorHAnsi" w:cstheme="minorHAnsi"/>
                <w:b/>
                <w:bCs/>
                <w:sz w:val="20"/>
                <w:szCs w:val="20"/>
                <w:lang w:eastAsia="en-US"/>
              </w:rPr>
              <w:lastRenderedPageBreak/>
              <w:t>SIGNED</w:t>
            </w:r>
          </w:p>
        </w:tc>
        <w:tc>
          <w:tcPr>
            <w:tcW w:w="4706" w:type="dxa"/>
            <w:tcBorders>
              <w:top w:val="nil"/>
              <w:left w:val="nil"/>
              <w:bottom w:val="single" w:sz="8" w:space="0" w:color="auto"/>
              <w:right w:val="nil"/>
            </w:tcBorders>
            <w:tcMar>
              <w:top w:w="0" w:type="dxa"/>
              <w:left w:w="108" w:type="dxa"/>
              <w:bottom w:w="0" w:type="dxa"/>
              <w:right w:w="108" w:type="dxa"/>
            </w:tcMar>
            <w:vAlign w:val="center"/>
          </w:tcPr>
          <w:p w14:paraId="1961E399" w14:textId="77777777" w:rsidR="0011223A" w:rsidRPr="00044848" w:rsidRDefault="0011223A" w:rsidP="00081EDC">
            <w:pPr>
              <w:spacing w:after="120" w:line="360" w:lineRule="auto"/>
              <w:rPr>
                <w:rFonts w:asciiTheme="minorHAnsi" w:hAnsiTheme="minorHAnsi" w:cstheme="minorHAnsi"/>
                <w:sz w:val="20"/>
                <w:szCs w:val="20"/>
                <w:lang w:eastAsia="en-US"/>
              </w:rPr>
            </w:pPr>
          </w:p>
        </w:tc>
        <w:tc>
          <w:tcPr>
            <w:tcW w:w="913" w:type="dxa"/>
            <w:tcMar>
              <w:top w:w="0" w:type="dxa"/>
              <w:left w:w="108" w:type="dxa"/>
              <w:bottom w:w="0" w:type="dxa"/>
              <w:right w:w="108" w:type="dxa"/>
            </w:tcMar>
            <w:vAlign w:val="center"/>
          </w:tcPr>
          <w:p w14:paraId="5B652ED6" w14:textId="77777777" w:rsidR="0011223A" w:rsidRPr="00044848" w:rsidRDefault="0011223A" w:rsidP="00081EDC">
            <w:pPr>
              <w:spacing w:after="120" w:line="360" w:lineRule="auto"/>
              <w:rPr>
                <w:rFonts w:asciiTheme="minorHAnsi" w:hAnsiTheme="minorHAnsi" w:cstheme="minorHAnsi"/>
                <w:b/>
                <w:bCs/>
                <w:sz w:val="20"/>
                <w:szCs w:val="20"/>
                <w:lang w:eastAsia="en-US"/>
              </w:rPr>
            </w:pPr>
            <w:r w:rsidRPr="00044848">
              <w:rPr>
                <w:rFonts w:asciiTheme="minorHAnsi" w:hAnsiTheme="minorHAnsi" w:cstheme="minorHAnsi"/>
                <w:b/>
                <w:bCs/>
                <w:sz w:val="20"/>
                <w:szCs w:val="20"/>
                <w:lang w:eastAsia="en-US"/>
              </w:rPr>
              <w:t>DATE</w:t>
            </w:r>
          </w:p>
        </w:tc>
        <w:tc>
          <w:tcPr>
            <w:tcW w:w="2535" w:type="dxa"/>
            <w:tcBorders>
              <w:top w:val="nil"/>
              <w:left w:val="nil"/>
              <w:bottom w:val="single" w:sz="8" w:space="0" w:color="auto"/>
              <w:right w:val="nil"/>
            </w:tcBorders>
            <w:tcMar>
              <w:top w:w="0" w:type="dxa"/>
              <w:left w:w="108" w:type="dxa"/>
              <w:bottom w:w="0" w:type="dxa"/>
              <w:right w:w="108" w:type="dxa"/>
            </w:tcMar>
            <w:vAlign w:val="center"/>
          </w:tcPr>
          <w:p w14:paraId="53C2A1CE" w14:textId="77777777" w:rsidR="0011223A" w:rsidRPr="00044848" w:rsidRDefault="0011223A" w:rsidP="00081EDC">
            <w:pPr>
              <w:spacing w:after="120" w:line="360" w:lineRule="auto"/>
              <w:rPr>
                <w:rFonts w:asciiTheme="minorHAnsi" w:hAnsiTheme="minorHAnsi" w:cstheme="minorHAnsi"/>
                <w:sz w:val="20"/>
                <w:szCs w:val="20"/>
                <w:lang w:eastAsia="en-US"/>
              </w:rPr>
            </w:pPr>
          </w:p>
        </w:tc>
      </w:tr>
    </w:tbl>
    <w:p w14:paraId="0CEEA98A" w14:textId="77777777" w:rsidR="0011223A" w:rsidRPr="00044848" w:rsidRDefault="0011223A" w:rsidP="0011223A">
      <w:pPr>
        <w:spacing w:after="120" w:line="360" w:lineRule="auto"/>
        <w:rPr>
          <w:rFonts w:asciiTheme="minorHAnsi" w:hAnsiTheme="minorHAnsi" w:cstheme="minorHAnsi"/>
          <w:sz w:val="20"/>
          <w:szCs w:val="20"/>
          <w:lang w:eastAsia="en-US"/>
        </w:rPr>
      </w:pPr>
    </w:p>
    <w:tbl>
      <w:tblPr>
        <w:tblW w:w="0" w:type="auto"/>
        <w:tblCellMar>
          <w:left w:w="0" w:type="dxa"/>
          <w:right w:w="0" w:type="dxa"/>
        </w:tblCellMar>
        <w:tblLook w:val="0000" w:firstRow="0" w:lastRow="0" w:firstColumn="0" w:lastColumn="0" w:noHBand="0" w:noVBand="0"/>
      </w:tblPr>
      <w:tblGrid>
        <w:gridCol w:w="3068"/>
        <w:gridCol w:w="6134"/>
      </w:tblGrid>
      <w:tr w:rsidR="0011223A" w:rsidRPr="00044848" w14:paraId="58ADC0AA" w14:textId="77777777" w:rsidTr="00081EDC">
        <w:tc>
          <w:tcPr>
            <w:tcW w:w="3108" w:type="dxa"/>
            <w:tcMar>
              <w:top w:w="0" w:type="dxa"/>
              <w:left w:w="108" w:type="dxa"/>
              <w:bottom w:w="0" w:type="dxa"/>
              <w:right w:w="108" w:type="dxa"/>
            </w:tcMar>
            <w:vAlign w:val="center"/>
          </w:tcPr>
          <w:p w14:paraId="3AEABC1F" w14:textId="77777777" w:rsidR="0011223A" w:rsidRPr="00044848" w:rsidRDefault="0011223A" w:rsidP="00081EDC">
            <w:pPr>
              <w:spacing w:after="120" w:line="360" w:lineRule="auto"/>
              <w:rPr>
                <w:rFonts w:asciiTheme="minorHAnsi" w:hAnsiTheme="minorHAnsi" w:cstheme="minorHAnsi"/>
                <w:b/>
                <w:sz w:val="20"/>
                <w:szCs w:val="20"/>
                <w:lang w:eastAsia="en-US"/>
              </w:rPr>
            </w:pPr>
            <w:r w:rsidRPr="00044848">
              <w:rPr>
                <w:rFonts w:asciiTheme="minorHAnsi" w:hAnsiTheme="minorHAnsi" w:cstheme="minorHAnsi"/>
                <w:b/>
                <w:sz w:val="20"/>
                <w:szCs w:val="20"/>
                <w:lang w:eastAsia="en-US"/>
              </w:rPr>
              <w:t>(Print name of signatory)</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5A3FB273" w14:textId="77777777" w:rsidR="0011223A" w:rsidRPr="00044848" w:rsidRDefault="0011223A" w:rsidP="00081EDC">
            <w:pPr>
              <w:spacing w:after="120" w:line="360" w:lineRule="auto"/>
              <w:rPr>
                <w:rFonts w:asciiTheme="minorHAnsi" w:hAnsiTheme="minorHAnsi" w:cstheme="minorHAnsi"/>
                <w:sz w:val="20"/>
                <w:szCs w:val="20"/>
                <w:lang w:eastAsia="en-US"/>
              </w:rPr>
            </w:pPr>
          </w:p>
        </w:tc>
      </w:tr>
      <w:tr w:rsidR="0011223A" w:rsidRPr="00044848" w14:paraId="54ABCC86" w14:textId="77777777" w:rsidTr="00081EDC">
        <w:trPr>
          <w:trHeight w:val="287"/>
        </w:trPr>
        <w:tc>
          <w:tcPr>
            <w:tcW w:w="3108" w:type="dxa"/>
            <w:tcMar>
              <w:top w:w="0" w:type="dxa"/>
              <w:left w:w="108" w:type="dxa"/>
              <w:bottom w:w="0" w:type="dxa"/>
              <w:right w:w="108" w:type="dxa"/>
            </w:tcMar>
            <w:vAlign w:val="center"/>
          </w:tcPr>
          <w:p w14:paraId="1CC52043" w14:textId="77777777" w:rsidR="0011223A" w:rsidRPr="00044848" w:rsidRDefault="0011223A" w:rsidP="00081EDC">
            <w:pPr>
              <w:spacing w:after="120" w:line="360" w:lineRule="auto"/>
              <w:rPr>
                <w:rFonts w:asciiTheme="minorHAnsi" w:hAnsiTheme="minorHAnsi" w:cstheme="minorHAnsi"/>
                <w:b/>
                <w:sz w:val="20"/>
                <w:szCs w:val="20"/>
                <w:lang w:eastAsia="en-US"/>
              </w:rPr>
            </w:pPr>
            <w:r w:rsidRPr="00044848">
              <w:rPr>
                <w:rFonts w:asciiTheme="minorHAnsi" w:hAnsiTheme="minorHAnsi" w:cstheme="minorHAnsi"/>
                <w:b/>
                <w:sz w:val="20"/>
                <w:szCs w:val="20"/>
                <w:lang w:eastAsia="en-US"/>
              </w:rPr>
              <w:t>Designation</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51737066" w14:textId="77777777" w:rsidR="0011223A" w:rsidRPr="00044848" w:rsidRDefault="0011223A" w:rsidP="00081EDC">
            <w:pPr>
              <w:spacing w:after="120" w:line="360" w:lineRule="auto"/>
              <w:rPr>
                <w:rFonts w:asciiTheme="minorHAnsi" w:hAnsiTheme="minorHAnsi" w:cstheme="minorHAnsi"/>
                <w:sz w:val="20"/>
                <w:szCs w:val="20"/>
                <w:lang w:eastAsia="en-US"/>
              </w:rPr>
            </w:pPr>
          </w:p>
        </w:tc>
      </w:tr>
    </w:tbl>
    <w:p w14:paraId="5DD217DB" w14:textId="77777777" w:rsidR="0011223A" w:rsidRPr="00044848" w:rsidRDefault="0011223A" w:rsidP="0011223A">
      <w:pPr>
        <w:spacing w:after="120" w:line="360" w:lineRule="auto"/>
        <w:rPr>
          <w:rFonts w:asciiTheme="minorHAnsi" w:hAnsiTheme="minorHAnsi" w:cstheme="minorHAnsi"/>
          <w:sz w:val="20"/>
          <w:szCs w:val="20"/>
          <w:lang w:eastAsia="en-US"/>
        </w:rPr>
      </w:pPr>
    </w:p>
    <w:tbl>
      <w:tblPr>
        <w:tblW w:w="9333" w:type="dxa"/>
        <w:tblCellMar>
          <w:left w:w="0" w:type="dxa"/>
          <w:right w:w="0" w:type="dxa"/>
        </w:tblCellMar>
        <w:tblLook w:val="0000" w:firstRow="0" w:lastRow="0" w:firstColumn="0" w:lastColumn="0" w:noHBand="0" w:noVBand="0"/>
      </w:tblPr>
      <w:tblGrid>
        <w:gridCol w:w="3108"/>
        <w:gridCol w:w="2160"/>
        <w:gridCol w:w="4065"/>
      </w:tblGrid>
      <w:tr w:rsidR="0011223A" w:rsidRPr="00044848" w14:paraId="3B09E38E" w14:textId="77777777" w:rsidTr="00081EDC">
        <w:trPr>
          <w:trHeight w:val="345"/>
        </w:trPr>
        <w:tc>
          <w:tcPr>
            <w:tcW w:w="3108" w:type="dxa"/>
            <w:tcMar>
              <w:top w:w="0" w:type="dxa"/>
              <w:left w:w="108" w:type="dxa"/>
              <w:bottom w:w="0" w:type="dxa"/>
              <w:right w:w="108" w:type="dxa"/>
            </w:tcMar>
            <w:vAlign w:val="center"/>
          </w:tcPr>
          <w:p w14:paraId="5FEA0AF7" w14:textId="77777777" w:rsidR="0011223A" w:rsidRPr="00044848" w:rsidRDefault="0011223A" w:rsidP="00081EDC">
            <w:pPr>
              <w:spacing w:after="120" w:line="360" w:lineRule="auto"/>
              <w:rPr>
                <w:rFonts w:asciiTheme="minorHAnsi" w:hAnsiTheme="minorHAnsi" w:cstheme="minorHAnsi"/>
                <w:b/>
                <w:bCs/>
                <w:sz w:val="20"/>
                <w:szCs w:val="20"/>
                <w:lang w:eastAsia="en-US"/>
              </w:rPr>
            </w:pPr>
            <w:r w:rsidRPr="00044848">
              <w:rPr>
                <w:rFonts w:asciiTheme="minorHAnsi" w:hAnsiTheme="minorHAnsi" w:cstheme="minorHAnsi"/>
                <w:b/>
                <w:bCs/>
                <w:sz w:val="20"/>
                <w:szCs w:val="20"/>
                <w:lang w:eastAsia="en-US"/>
              </w:rPr>
              <w:t>FOR AND ON BEHALF OF:</w:t>
            </w:r>
          </w:p>
        </w:tc>
        <w:tc>
          <w:tcPr>
            <w:tcW w:w="2160" w:type="dxa"/>
            <w:tcMar>
              <w:top w:w="0" w:type="dxa"/>
              <w:left w:w="108" w:type="dxa"/>
              <w:bottom w:w="0" w:type="dxa"/>
              <w:right w:w="108" w:type="dxa"/>
            </w:tcMar>
            <w:vAlign w:val="center"/>
          </w:tcPr>
          <w:p w14:paraId="30B3A0D7" w14:textId="77777777" w:rsidR="0011223A" w:rsidRPr="00044848" w:rsidRDefault="0011223A" w:rsidP="00081EDC">
            <w:pPr>
              <w:spacing w:after="120" w:line="360" w:lineRule="auto"/>
              <w:rPr>
                <w:rFonts w:asciiTheme="minorHAnsi" w:hAnsiTheme="minorHAnsi" w:cstheme="minorHAnsi"/>
                <w:b/>
                <w:sz w:val="20"/>
                <w:szCs w:val="20"/>
                <w:lang w:eastAsia="en-US"/>
              </w:rPr>
            </w:pPr>
            <w:r w:rsidRPr="00044848">
              <w:rPr>
                <w:rFonts w:asciiTheme="minorHAnsi" w:hAnsiTheme="minorHAnsi" w:cstheme="minorHAnsi"/>
                <w:b/>
                <w:sz w:val="20"/>
                <w:szCs w:val="20"/>
                <w:lang w:eastAsia="en-US"/>
              </w:rPr>
              <w:t>COMPANY NAME</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762E1C4A" w14:textId="77777777" w:rsidR="0011223A" w:rsidRPr="00044848" w:rsidRDefault="0011223A" w:rsidP="00081EDC">
            <w:pPr>
              <w:pBdr>
                <w:bottom w:val="single" w:sz="12" w:space="1" w:color="auto"/>
              </w:pBdr>
              <w:spacing w:after="120" w:line="360" w:lineRule="auto"/>
              <w:rPr>
                <w:rFonts w:asciiTheme="minorHAnsi" w:hAnsiTheme="minorHAnsi" w:cstheme="minorHAnsi"/>
                <w:sz w:val="20"/>
                <w:szCs w:val="20"/>
                <w:lang w:eastAsia="en-US"/>
              </w:rPr>
            </w:pPr>
          </w:p>
          <w:p w14:paraId="620027F6" w14:textId="77777777" w:rsidR="0011223A" w:rsidRPr="00044848" w:rsidRDefault="0011223A" w:rsidP="00081EDC">
            <w:pPr>
              <w:spacing w:after="120" w:line="360" w:lineRule="auto"/>
              <w:rPr>
                <w:rFonts w:asciiTheme="minorHAnsi" w:hAnsiTheme="minorHAnsi" w:cstheme="minorHAnsi"/>
                <w:sz w:val="20"/>
                <w:szCs w:val="20"/>
                <w:lang w:eastAsia="en-US"/>
              </w:rPr>
            </w:pPr>
          </w:p>
        </w:tc>
      </w:tr>
      <w:tr w:rsidR="0011223A" w:rsidRPr="00044848" w14:paraId="1DD8739D" w14:textId="77777777" w:rsidTr="00081EDC">
        <w:trPr>
          <w:trHeight w:val="355"/>
        </w:trPr>
        <w:tc>
          <w:tcPr>
            <w:tcW w:w="3108" w:type="dxa"/>
            <w:tcMar>
              <w:top w:w="0" w:type="dxa"/>
              <w:left w:w="108" w:type="dxa"/>
              <w:bottom w:w="0" w:type="dxa"/>
              <w:right w:w="108" w:type="dxa"/>
            </w:tcMar>
            <w:vAlign w:val="center"/>
          </w:tcPr>
          <w:p w14:paraId="056B9A9A" w14:textId="77777777" w:rsidR="0011223A" w:rsidRPr="00044848" w:rsidRDefault="0011223A" w:rsidP="00081EDC">
            <w:pPr>
              <w:spacing w:after="120" w:line="360" w:lineRule="auto"/>
              <w:rPr>
                <w:rFonts w:asciiTheme="minorHAnsi" w:hAnsiTheme="minorHAnsi" w:cstheme="minorHAnsi"/>
                <w:sz w:val="20"/>
                <w:szCs w:val="20"/>
                <w:lang w:eastAsia="en-US"/>
              </w:rPr>
            </w:pPr>
          </w:p>
        </w:tc>
        <w:tc>
          <w:tcPr>
            <w:tcW w:w="2160" w:type="dxa"/>
            <w:tcMar>
              <w:top w:w="0" w:type="dxa"/>
              <w:left w:w="108" w:type="dxa"/>
              <w:bottom w:w="0" w:type="dxa"/>
              <w:right w:w="108" w:type="dxa"/>
            </w:tcMar>
            <w:vAlign w:val="center"/>
          </w:tcPr>
          <w:p w14:paraId="0C16BB86" w14:textId="77777777" w:rsidR="0011223A" w:rsidRPr="00044848" w:rsidRDefault="0011223A" w:rsidP="00081EDC">
            <w:pPr>
              <w:spacing w:after="120" w:line="360" w:lineRule="auto"/>
              <w:rPr>
                <w:rFonts w:asciiTheme="minorHAnsi" w:hAnsiTheme="minorHAnsi" w:cstheme="minorHAnsi"/>
                <w:b/>
                <w:sz w:val="20"/>
                <w:szCs w:val="20"/>
                <w:lang w:eastAsia="en-US"/>
              </w:rPr>
            </w:pPr>
            <w:r w:rsidRPr="00044848">
              <w:rPr>
                <w:rFonts w:asciiTheme="minorHAnsi" w:hAnsiTheme="minorHAnsi" w:cstheme="minorHAnsi"/>
                <w:b/>
                <w:sz w:val="20"/>
                <w:szCs w:val="20"/>
                <w:lang w:eastAsia="en-US"/>
              </w:rPr>
              <w:t>Tel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5F24B249" w14:textId="77777777" w:rsidR="0011223A" w:rsidRPr="00044848" w:rsidRDefault="0011223A" w:rsidP="00081EDC">
            <w:pPr>
              <w:spacing w:after="120" w:line="360" w:lineRule="auto"/>
              <w:rPr>
                <w:rFonts w:asciiTheme="minorHAnsi" w:hAnsiTheme="minorHAnsi" w:cstheme="minorHAnsi"/>
                <w:sz w:val="20"/>
                <w:szCs w:val="20"/>
                <w:lang w:eastAsia="en-US"/>
              </w:rPr>
            </w:pPr>
          </w:p>
        </w:tc>
      </w:tr>
      <w:tr w:rsidR="0011223A" w:rsidRPr="00044848" w14:paraId="2C13E81E" w14:textId="77777777" w:rsidTr="00081EDC">
        <w:trPr>
          <w:trHeight w:val="339"/>
        </w:trPr>
        <w:tc>
          <w:tcPr>
            <w:tcW w:w="3108" w:type="dxa"/>
            <w:tcMar>
              <w:top w:w="0" w:type="dxa"/>
              <w:left w:w="108" w:type="dxa"/>
              <w:bottom w:w="0" w:type="dxa"/>
              <w:right w:w="108" w:type="dxa"/>
            </w:tcMar>
            <w:vAlign w:val="center"/>
          </w:tcPr>
          <w:p w14:paraId="13D80064" w14:textId="77777777" w:rsidR="0011223A" w:rsidRPr="00044848" w:rsidRDefault="0011223A" w:rsidP="00081EDC">
            <w:pPr>
              <w:spacing w:after="120" w:line="360" w:lineRule="auto"/>
              <w:rPr>
                <w:rFonts w:asciiTheme="minorHAnsi" w:hAnsiTheme="minorHAnsi" w:cstheme="minorHAnsi"/>
                <w:sz w:val="20"/>
                <w:szCs w:val="20"/>
                <w:lang w:eastAsia="en-US"/>
              </w:rPr>
            </w:pPr>
          </w:p>
        </w:tc>
        <w:tc>
          <w:tcPr>
            <w:tcW w:w="2160" w:type="dxa"/>
            <w:tcMar>
              <w:top w:w="0" w:type="dxa"/>
              <w:left w:w="108" w:type="dxa"/>
              <w:bottom w:w="0" w:type="dxa"/>
              <w:right w:w="108" w:type="dxa"/>
            </w:tcMar>
            <w:vAlign w:val="center"/>
          </w:tcPr>
          <w:p w14:paraId="6093B233" w14:textId="77777777" w:rsidR="0011223A" w:rsidRPr="00044848" w:rsidRDefault="0011223A" w:rsidP="00081EDC">
            <w:pPr>
              <w:spacing w:after="120" w:line="360" w:lineRule="auto"/>
              <w:rPr>
                <w:rFonts w:asciiTheme="minorHAnsi" w:hAnsiTheme="minorHAnsi" w:cstheme="minorHAnsi"/>
                <w:b/>
                <w:sz w:val="20"/>
                <w:szCs w:val="20"/>
                <w:lang w:eastAsia="en-US"/>
              </w:rPr>
            </w:pPr>
            <w:r w:rsidRPr="00044848">
              <w:rPr>
                <w:rFonts w:asciiTheme="minorHAnsi" w:hAnsiTheme="minorHAnsi" w:cstheme="minorHAnsi"/>
                <w:b/>
                <w:sz w:val="20"/>
                <w:szCs w:val="20"/>
                <w:lang w:eastAsia="en-US"/>
              </w:rPr>
              <w:t>Fax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1D283F5F" w14:textId="77777777" w:rsidR="0011223A" w:rsidRPr="00044848" w:rsidRDefault="0011223A" w:rsidP="00081EDC">
            <w:pPr>
              <w:spacing w:after="120" w:line="360" w:lineRule="auto"/>
              <w:rPr>
                <w:rFonts w:asciiTheme="minorHAnsi" w:hAnsiTheme="minorHAnsi" w:cstheme="minorHAnsi"/>
                <w:sz w:val="20"/>
                <w:szCs w:val="20"/>
                <w:lang w:eastAsia="en-US"/>
              </w:rPr>
            </w:pPr>
          </w:p>
        </w:tc>
      </w:tr>
      <w:tr w:rsidR="0011223A" w:rsidRPr="00044848" w14:paraId="79B4984D" w14:textId="77777777" w:rsidTr="00081EDC">
        <w:trPr>
          <w:trHeight w:val="352"/>
        </w:trPr>
        <w:tc>
          <w:tcPr>
            <w:tcW w:w="3108" w:type="dxa"/>
            <w:tcMar>
              <w:top w:w="0" w:type="dxa"/>
              <w:left w:w="108" w:type="dxa"/>
              <w:bottom w:w="0" w:type="dxa"/>
              <w:right w:w="108" w:type="dxa"/>
            </w:tcMar>
            <w:vAlign w:val="center"/>
          </w:tcPr>
          <w:p w14:paraId="12BCA11D" w14:textId="77777777" w:rsidR="0011223A" w:rsidRPr="00044848" w:rsidRDefault="0011223A" w:rsidP="00081EDC">
            <w:pPr>
              <w:spacing w:after="120" w:line="360" w:lineRule="auto"/>
              <w:rPr>
                <w:rFonts w:asciiTheme="minorHAnsi" w:hAnsiTheme="minorHAnsi" w:cstheme="minorHAnsi"/>
                <w:sz w:val="20"/>
                <w:szCs w:val="20"/>
                <w:lang w:eastAsia="en-US"/>
              </w:rPr>
            </w:pPr>
          </w:p>
        </w:tc>
        <w:tc>
          <w:tcPr>
            <w:tcW w:w="2160" w:type="dxa"/>
            <w:tcMar>
              <w:top w:w="0" w:type="dxa"/>
              <w:left w:w="108" w:type="dxa"/>
              <w:bottom w:w="0" w:type="dxa"/>
              <w:right w:w="108" w:type="dxa"/>
            </w:tcMar>
            <w:vAlign w:val="center"/>
          </w:tcPr>
          <w:p w14:paraId="697DA3AF" w14:textId="77777777" w:rsidR="0011223A" w:rsidRPr="00044848" w:rsidRDefault="0011223A" w:rsidP="00081EDC">
            <w:pPr>
              <w:spacing w:after="120" w:line="360" w:lineRule="auto"/>
              <w:rPr>
                <w:rFonts w:asciiTheme="minorHAnsi" w:hAnsiTheme="minorHAnsi" w:cstheme="minorHAnsi"/>
                <w:b/>
                <w:sz w:val="20"/>
                <w:szCs w:val="20"/>
                <w:lang w:eastAsia="en-US"/>
              </w:rPr>
            </w:pPr>
            <w:r w:rsidRPr="00044848">
              <w:rPr>
                <w:rFonts w:asciiTheme="minorHAnsi" w:hAnsiTheme="minorHAnsi" w:cstheme="minorHAnsi"/>
                <w:b/>
                <w:sz w:val="20"/>
                <w:szCs w:val="20"/>
                <w:lang w:eastAsia="en-US"/>
              </w:rPr>
              <w:t>Cell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13FD5BBA" w14:textId="77777777" w:rsidR="0011223A" w:rsidRPr="00044848" w:rsidRDefault="0011223A" w:rsidP="00081EDC">
            <w:pPr>
              <w:spacing w:after="120" w:line="360" w:lineRule="auto"/>
              <w:rPr>
                <w:rFonts w:asciiTheme="minorHAnsi" w:hAnsiTheme="minorHAnsi" w:cstheme="minorHAnsi"/>
                <w:sz w:val="20"/>
                <w:szCs w:val="20"/>
                <w:lang w:eastAsia="en-US"/>
              </w:rPr>
            </w:pPr>
          </w:p>
        </w:tc>
      </w:tr>
    </w:tbl>
    <w:p w14:paraId="3210ECDE" w14:textId="007CD6FE" w:rsidR="008C0E11" w:rsidRPr="00044848" w:rsidRDefault="008C0E11" w:rsidP="004D3718">
      <w:pPr>
        <w:spacing w:line="360" w:lineRule="auto"/>
        <w:rPr>
          <w:rFonts w:asciiTheme="minorHAnsi" w:eastAsia="Times" w:hAnsiTheme="minorHAnsi" w:cstheme="minorHAnsi"/>
          <w:b/>
          <w:sz w:val="20"/>
          <w:szCs w:val="20"/>
          <w:lang w:val="en-GB" w:eastAsia="en-US"/>
        </w:rPr>
      </w:pPr>
    </w:p>
    <w:p w14:paraId="56ACDFD9" w14:textId="2F05F25E" w:rsidR="00F13268" w:rsidRPr="00F13268" w:rsidRDefault="00F13268" w:rsidP="00F13268">
      <w:pPr>
        <w:rPr>
          <w:rFonts w:asciiTheme="minorHAnsi" w:eastAsia="Times" w:hAnsiTheme="minorHAnsi" w:cstheme="minorHAnsi"/>
          <w:sz w:val="20"/>
          <w:szCs w:val="20"/>
          <w:lang w:val="en-GB" w:eastAsia="en-US"/>
        </w:rPr>
      </w:pPr>
    </w:p>
    <w:p w14:paraId="465870A1" w14:textId="77777777" w:rsidR="00F13268" w:rsidRPr="00F13268" w:rsidRDefault="00F13268" w:rsidP="00F13268">
      <w:pPr>
        <w:rPr>
          <w:rFonts w:asciiTheme="minorHAnsi" w:eastAsia="Times" w:hAnsiTheme="minorHAnsi" w:cstheme="minorHAnsi"/>
          <w:sz w:val="20"/>
          <w:szCs w:val="20"/>
          <w:lang w:val="en-GB" w:eastAsia="en-US"/>
        </w:rPr>
      </w:pPr>
    </w:p>
    <w:p w14:paraId="1272DC51" w14:textId="4114644B" w:rsidR="008C0E11" w:rsidRPr="00F13268" w:rsidRDefault="008C0E11" w:rsidP="00F13268">
      <w:pPr>
        <w:rPr>
          <w:rFonts w:asciiTheme="minorHAnsi" w:eastAsia="Times" w:hAnsiTheme="minorHAnsi" w:cstheme="minorHAnsi"/>
          <w:sz w:val="20"/>
          <w:szCs w:val="20"/>
          <w:lang w:val="en-GB" w:eastAsia="en-US"/>
        </w:rPr>
      </w:pPr>
    </w:p>
    <w:p w14:paraId="159FA17A" w14:textId="31E93CF0" w:rsidR="00404D34" w:rsidRPr="00044848" w:rsidRDefault="00CA61E3" w:rsidP="00BB1DBD">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8" w:name="_Toc115019619"/>
      <w:r w:rsidRPr="00044848">
        <w:rPr>
          <w:rFonts w:asciiTheme="minorHAnsi" w:hAnsiTheme="minorHAnsi" w:cstheme="minorHAnsi"/>
          <w:b/>
          <w:kern w:val="28"/>
          <w:sz w:val="20"/>
          <w:szCs w:val="20"/>
        </w:rPr>
        <w:lastRenderedPageBreak/>
        <w:t>A</w:t>
      </w:r>
      <w:r w:rsidR="00007BDA">
        <w:rPr>
          <w:rFonts w:asciiTheme="minorHAnsi" w:hAnsiTheme="minorHAnsi" w:cstheme="minorHAnsi"/>
          <w:b/>
          <w:kern w:val="28"/>
          <w:sz w:val="20"/>
          <w:szCs w:val="20"/>
        </w:rPr>
        <w:t>NNEXURE C</w:t>
      </w:r>
      <w:r w:rsidR="00404D34" w:rsidRPr="00044848">
        <w:rPr>
          <w:rFonts w:asciiTheme="minorHAnsi" w:hAnsiTheme="minorHAnsi" w:cstheme="minorHAnsi"/>
          <w:b/>
          <w:kern w:val="28"/>
          <w:sz w:val="20"/>
          <w:szCs w:val="20"/>
        </w:rPr>
        <w:t xml:space="preserve">: </w:t>
      </w:r>
      <w:r w:rsidR="000E06CA" w:rsidRPr="00044848">
        <w:rPr>
          <w:rFonts w:asciiTheme="minorHAnsi" w:hAnsiTheme="minorHAnsi" w:cstheme="minorHAnsi"/>
          <w:b/>
          <w:kern w:val="28"/>
          <w:sz w:val="20"/>
          <w:szCs w:val="20"/>
        </w:rPr>
        <w:t>Bidder’s Disclosure (SBD4)</w:t>
      </w:r>
      <w:bookmarkEnd w:id="48"/>
      <w:r w:rsidR="000E06CA" w:rsidRPr="00044848">
        <w:rPr>
          <w:rFonts w:asciiTheme="minorHAnsi" w:hAnsiTheme="minorHAnsi" w:cstheme="minorHAnsi"/>
          <w:b/>
          <w:kern w:val="28"/>
          <w:sz w:val="20"/>
          <w:szCs w:val="20"/>
        </w:rPr>
        <w:t xml:space="preserve">                                                                                                                           </w:t>
      </w:r>
    </w:p>
    <w:p w14:paraId="63B699DC" w14:textId="77777777" w:rsidR="000E06CA" w:rsidRPr="00044848" w:rsidRDefault="00614BDC" w:rsidP="00384CFD">
      <w:pPr>
        <w:widowControl w:val="0"/>
        <w:numPr>
          <w:ilvl w:val="0"/>
          <w:numId w:val="55"/>
        </w:numPr>
        <w:ind w:left="567" w:hanging="567"/>
        <w:jc w:val="both"/>
        <w:rPr>
          <w:rFonts w:asciiTheme="minorHAnsi" w:hAnsiTheme="minorHAnsi" w:cstheme="minorHAnsi"/>
          <w:b/>
          <w:sz w:val="20"/>
          <w:szCs w:val="20"/>
          <w:lang w:val="en-GB"/>
        </w:rPr>
      </w:pPr>
      <w:r w:rsidRPr="00044848">
        <w:rPr>
          <w:rFonts w:asciiTheme="minorHAnsi" w:hAnsiTheme="minorHAnsi" w:cstheme="minorHAnsi"/>
          <w:sz w:val="20"/>
          <w:szCs w:val="20"/>
          <w:lang w:val="en-GB"/>
        </w:rPr>
        <w:t>1.</w:t>
      </w:r>
      <w:r w:rsidRPr="00044848">
        <w:rPr>
          <w:rFonts w:asciiTheme="minorHAnsi" w:hAnsiTheme="minorHAnsi" w:cstheme="minorHAnsi"/>
          <w:sz w:val="20"/>
          <w:szCs w:val="20"/>
          <w:lang w:val="en-GB"/>
        </w:rPr>
        <w:tab/>
      </w:r>
      <w:r w:rsidR="000E06CA" w:rsidRPr="00044848">
        <w:rPr>
          <w:rFonts w:asciiTheme="minorHAnsi" w:hAnsiTheme="minorHAnsi" w:cstheme="minorHAnsi"/>
          <w:b/>
          <w:sz w:val="20"/>
          <w:szCs w:val="20"/>
          <w:lang w:val="en-GB"/>
        </w:rPr>
        <w:t>PURPOSE OF THE FORM</w:t>
      </w:r>
    </w:p>
    <w:p w14:paraId="6F39742C" w14:textId="77777777" w:rsidR="000E06CA" w:rsidRPr="000E06CA" w:rsidRDefault="000E06CA" w:rsidP="000E06CA">
      <w:pPr>
        <w:ind w:left="567"/>
        <w:jc w:val="both"/>
        <w:rPr>
          <w:rFonts w:asciiTheme="minorHAnsi" w:hAnsiTheme="minorHAnsi" w:cstheme="minorHAnsi"/>
          <w:b/>
          <w:sz w:val="20"/>
          <w:szCs w:val="20"/>
          <w:lang w:val="en-GB"/>
        </w:rPr>
      </w:pPr>
    </w:p>
    <w:p w14:paraId="0A2AA15E" w14:textId="77777777" w:rsidR="000E06CA" w:rsidRPr="000E06CA" w:rsidRDefault="000E06CA" w:rsidP="000E06CA">
      <w:pPr>
        <w:spacing w:line="360" w:lineRule="auto"/>
        <w:ind w:left="709"/>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07D3D7C" w14:textId="77777777" w:rsidR="000E06CA" w:rsidRPr="000E06CA" w:rsidRDefault="000E06CA" w:rsidP="000E06CA">
      <w:pPr>
        <w:ind w:left="709"/>
        <w:jc w:val="both"/>
        <w:rPr>
          <w:rFonts w:asciiTheme="minorHAnsi" w:hAnsiTheme="minorHAnsi" w:cstheme="minorHAnsi"/>
          <w:sz w:val="20"/>
          <w:szCs w:val="20"/>
          <w:lang w:val="en-GB"/>
        </w:rPr>
      </w:pPr>
    </w:p>
    <w:p w14:paraId="7FAC8992" w14:textId="77777777" w:rsidR="000E06CA" w:rsidRPr="000E06CA" w:rsidRDefault="000E06CA" w:rsidP="000E06CA">
      <w:pPr>
        <w:tabs>
          <w:tab w:val="left" w:pos="709"/>
        </w:tabs>
        <w:spacing w:line="360" w:lineRule="auto"/>
        <w:ind w:left="709"/>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1926A9D7" w14:textId="77777777" w:rsidR="000E06CA" w:rsidRPr="000E06CA" w:rsidRDefault="000E06CA" w:rsidP="000E06CA">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7B4E640F" w14:textId="77777777" w:rsidR="000E06CA" w:rsidRPr="000E06CA" w:rsidRDefault="000E06CA" w:rsidP="00384CFD">
      <w:pPr>
        <w:widowControl w:val="0"/>
        <w:numPr>
          <w:ilvl w:val="0"/>
          <w:numId w:val="55"/>
        </w:numPr>
        <w:ind w:left="567" w:hanging="567"/>
        <w:jc w:val="both"/>
        <w:rPr>
          <w:rFonts w:asciiTheme="minorHAnsi" w:hAnsiTheme="minorHAnsi" w:cstheme="minorHAnsi"/>
          <w:b/>
          <w:sz w:val="20"/>
          <w:szCs w:val="20"/>
          <w:lang w:val="en-GB"/>
        </w:rPr>
      </w:pPr>
      <w:r w:rsidRPr="000E06CA">
        <w:rPr>
          <w:rFonts w:asciiTheme="minorHAnsi" w:hAnsiTheme="minorHAnsi" w:cstheme="minorHAnsi"/>
          <w:b/>
          <w:sz w:val="20"/>
          <w:szCs w:val="20"/>
          <w:lang w:val="en-GB"/>
        </w:rPr>
        <w:t>Bidder’s declaration</w:t>
      </w:r>
    </w:p>
    <w:p w14:paraId="0961942E" w14:textId="77777777" w:rsidR="000E06CA" w:rsidRPr="000E06CA" w:rsidRDefault="000E06CA" w:rsidP="000E06CA">
      <w:pPr>
        <w:tabs>
          <w:tab w:val="left" w:pos="-963"/>
          <w:tab w:val="left" w:pos="-720"/>
        </w:tabs>
        <w:ind w:left="360"/>
        <w:jc w:val="both"/>
        <w:rPr>
          <w:rFonts w:asciiTheme="minorHAnsi" w:hAnsiTheme="minorHAnsi" w:cstheme="minorHAnsi"/>
          <w:b/>
          <w:sz w:val="20"/>
          <w:szCs w:val="20"/>
          <w:lang w:val="en-GB"/>
        </w:rPr>
      </w:pPr>
    </w:p>
    <w:p w14:paraId="7F7E5E95" w14:textId="77777777" w:rsidR="000E06CA" w:rsidRPr="000E06CA" w:rsidRDefault="000E06CA" w:rsidP="000E06CA">
      <w:pPr>
        <w:tabs>
          <w:tab w:val="left" w:pos="709"/>
        </w:tabs>
        <w:spacing w:line="360" w:lineRule="auto"/>
        <w:ind w:left="709" w:hanging="709"/>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 xml:space="preserve">2.1 </w:t>
      </w:r>
      <w:r w:rsidRPr="000E06CA">
        <w:rPr>
          <w:rFonts w:asciiTheme="minorHAnsi" w:hAnsiTheme="minorHAnsi" w:cstheme="minorHAnsi"/>
          <w:sz w:val="20"/>
          <w:szCs w:val="20"/>
          <w:lang w:val="en-GB"/>
        </w:rPr>
        <w:tab/>
        <w:t>Is the bidder, or any of its directors / trustees / shareholders / members / partners or any person having a controlling interest</w:t>
      </w:r>
      <w:r w:rsidRPr="000E06CA">
        <w:rPr>
          <w:rFonts w:asciiTheme="minorHAnsi" w:hAnsiTheme="minorHAnsi" w:cstheme="minorHAnsi"/>
          <w:sz w:val="20"/>
          <w:szCs w:val="20"/>
          <w:vertAlign w:val="superscript"/>
        </w:rPr>
        <w:footnoteReference w:id="1"/>
      </w:r>
      <w:r w:rsidRPr="000E06CA">
        <w:rPr>
          <w:rFonts w:asciiTheme="minorHAnsi" w:hAnsiTheme="minorHAnsi" w:cstheme="minorHAnsi"/>
          <w:sz w:val="20"/>
          <w:szCs w:val="20"/>
          <w:lang w:val="en-GB"/>
        </w:rPr>
        <w:t xml:space="preserve"> in the enterprise, </w:t>
      </w:r>
    </w:p>
    <w:p w14:paraId="2DFF6AF9" w14:textId="77777777" w:rsidR="000E06CA" w:rsidRPr="000E06CA" w:rsidRDefault="000E06CA" w:rsidP="000E06CA">
      <w:pPr>
        <w:tabs>
          <w:tab w:val="left" w:pos="709"/>
        </w:tabs>
        <w:spacing w:line="360" w:lineRule="auto"/>
        <w:ind w:left="709" w:hanging="709"/>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 xml:space="preserve">                   employed by the state?                                                   </w:t>
      </w:r>
      <w:r w:rsidRPr="000E06CA">
        <w:rPr>
          <w:rFonts w:asciiTheme="minorHAnsi" w:hAnsiTheme="minorHAnsi" w:cstheme="minorHAnsi"/>
          <w:sz w:val="20"/>
          <w:szCs w:val="20"/>
          <w:lang w:val="en-GB"/>
        </w:rPr>
        <w:tab/>
      </w:r>
      <w:r w:rsidRPr="000E06CA">
        <w:rPr>
          <w:rFonts w:asciiTheme="minorHAnsi" w:hAnsiTheme="minorHAnsi" w:cs="Calibri"/>
          <w:b/>
          <w:sz w:val="20"/>
          <w:szCs w:val="20"/>
          <w:lang w:val="en-GB"/>
        </w:rPr>
        <w:t>YES/NO</w:t>
      </w:r>
      <w:r w:rsidRPr="000E06CA">
        <w:rPr>
          <w:rFonts w:asciiTheme="minorHAnsi" w:hAnsiTheme="minorHAnsi" w:cs="Calibri"/>
          <w:sz w:val="20"/>
          <w:szCs w:val="20"/>
          <w:lang w:val="en-GB"/>
        </w:rPr>
        <w:tab/>
      </w:r>
      <w:r w:rsidRPr="000E06CA">
        <w:rPr>
          <w:rFonts w:asciiTheme="minorHAnsi" w:hAnsiTheme="minorHAnsi" w:cstheme="minorHAnsi"/>
          <w:sz w:val="20"/>
          <w:szCs w:val="20"/>
          <w:lang w:val="en-GB"/>
        </w:rPr>
        <w:tab/>
      </w:r>
      <w:r w:rsidRPr="000E06CA">
        <w:rPr>
          <w:rFonts w:asciiTheme="minorHAnsi" w:hAnsiTheme="minorHAnsi" w:cstheme="minorHAnsi"/>
          <w:sz w:val="20"/>
          <w:szCs w:val="20"/>
          <w:lang w:val="en-GB"/>
        </w:rPr>
        <w:tab/>
      </w:r>
    </w:p>
    <w:p w14:paraId="3AB79B37" w14:textId="77777777" w:rsidR="000E06CA" w:rsidRPr="000E06CA" w:rsidRDefault="000E06CA" w:rsidP="000E06CA">
      <w:pPr>
        <w:tabs>
          <w:tab w:val="left" w:pos="-963"/>
          <w:tab w:val="left" w:pos="-720"/>
        </w:tabs>
        <w:ind w:left="720" w:hanging="720"/>
        <w:jc w:val="both"/>
        <w:rPr>
          <w:rFonts w:asciiTheme="minorHAnsi" w:hAnsiTheme="minorHAnsi" w:cstheme="minorHAnsi"/>
          <w:sz w:val="20"/>
          <w:szCs w:val="20"/>
          <w:lang w:val="en-GB"/>
        </w:rPr>
      </w:pPr>
    </w:p>
    <w:p w14:paraId="30CA4EC5" w14:textId="77777777" w:rsidR="000E06CA" w:rsidRPr="000E06CA" w:rsidRDefault="000E06CA" w:rsidP="000E06CA">
      <w:pPr>
        <w:tabs>
          <w:tab w:val="left" w:pos="-963"/>
          <w:tab w:val="left" w:pos="-720"/>
        </w:tabs>
        <w:spacing w:line="360" w:lineRule="auto"/>
        <w:ind w:left="709" w:hanging="709"/>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2.1.1</w:t>
      </w:r>
      <w:r w:rsidRPr="000E06CA">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5C3CA179" w14:textId="77777777" w:rsidR="000E06CA" w:rsidRPr="000E06CA" w:rsidRDefault="000E06CA" w:rsidP="000E06CA">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E06CA" w:rsidRPr="000E06CA" w14:paraId="18C17874" w14:textId="77777777" w:rsidTr="00587565">
        <w:trPr>
          <w:trHeight w:val="269"/>
        </w:trPr>
        <w:tc>
          <w:tcPr>
            <w:tcW w:w="2378" w:type="dxa"/>
            <w:shd w:val="clear" w:color="auto" w:fill="auto"/>
          </w:tcPr>
          <w:p w14:paraId="1D0B8ADB" w14:textId="77777777" w:rsidR="000E06CA" w:rsidRPr="000E06CA" w:rsidRDefault="000E06CA" w:rsidP="000E06CA">
            <w:pPr>
              <w:jc w:val="center"/>
              <w:rPr>
                <w:rFonts w:asciiTheme="minorHAnsi" w:hAnsiTheme="minorHAnsi" w:cstheme="minorHAnsi"/>
                <w:b/>
                <w:sz w:val="20"/>
                <w:szCs w:val="20"/>
                <w:lang w:val="en-GB"/>
              </w:rPr>
            </w:pPr>
            <w:r w:rsidRPr="000E06CA">
              <w:rPr>
                <w:rFonts w:asciiTheme="minorHAnsi" w:hAnsiTheme="minorHAnsi" w:cstheme="minorHAnsi"/>
                <w:b/>
                <w:sz w:val="20"/>
                <w:szCs w:val="20"/>
                <w:lang w:val="en-GB"/>
              </w:rPr>
              <w:t>Full Name</w:t>
            </w:r>
          </w:p>
        </w:tc>
        <w:tc>
          <w:tcPr>
            <w:tcW w:w="2410" w:type="dxa"/>
            <w:shd w:val="clear" w:color="auto" w:fill="auto"/>
          </w:tcPr>
          <w:p w14:paraId="5EDABC9D" w14:textId="77777777" w:rsidR="000E06CA" w:rsidRPr="000E06CA" w:rsidRDefault="000E06CA" w:rsidP="000E06CA">
            <w:pPr>
              <w:jc w:val="center"/>
              <w:rPr>
                <w:rFonts w:asciiTheme="minorHAnsi" w:hAnsiTheme="minorHAnsi" w:cstheme="minorHAnsi"/>
                <w:b/>
                <w:sz w:val="20"/>
                <w:szCs w:val="20"/>
                <w:lang w:val="en-GB"/>
              </w:rPr>
            </w:pPr>
            <w:r w:rsidRPr="000E06CA">
              <w:rPr>
                <w:rFonts w:asciiTheme="minorHAnsi" w:hAnsiTheme="minorHAnsi" w:cstheme="minorHAnsi"/>
                <w:b/>
                <w:sz w:val="20"/>
                <w:szCs w:val="20"/>
                <w:lang w:val="en-GB"/>
              </w:rPr>
              <w:t>Identity Number</w:t>
            </w:r>
          </w:p>
        </w:tc>
        <w:tc>
          <w:tcPr>
            <w:tcW w:w="2610" w:type="dxa"/>
          </w:tcPr>
          <w:p w14:paraId="0882B0B3" w14:textId="77777777" w:rsidR="000E06CA" w:rsidRPr="000E06CA" w:rsidRDefault="000E06CA" w:rsidP="000E06CA">
            <w:pPr>
              <w:jc w:val="center"/>
              <w:rPr>
                <w:rFonts w:asciiTheme="minorHAnsi" w:hAnsiTheme="minorHAnsi" w:cstheme="minorHAnsi"/>
                <w:b/>
                <w:sz w:val="20"/>
                <w:szCs w:val="20"/>
                <w:lang w:val="en-GB"/>
              </w:rPr>
            </w:pPr>
            <w:r w:rsidRPr="000E06CA">
              <w:rPr>
                <w:rFonts w:asciiTheme="minorHAnsi" w:hAnsiTheme="minorHAnsi" w:cstheme="minorHAnsi"/>
                <w:b/>
                <w:sz w:val="20"/>
                <w:szCs w:val="20"/>
                <w:lang w:val="en-GB"/>
              </w:rPr>
              <w:t>Name of State institution</w:t>
            </w:r>
          </w:p>
        </w:tc>
      </w:tr>
      <w:tr w:rsidR="000E06CA" w:rsidRPr="000E06CA" w14:paraId="028E3200" w14:textId="77777777" w:rsidTr="00587565">
        <w:trPr>
          <w:trHeight w:val="270"/>
        </w:trPr>
        <w:tc>
          <w:tcPr>
            <w:tcW w:w="2378" w:type="dxa"/>
            <w:shd w:val="clear" w:color="auto" w:fill="auto"/>
          </w:tcPr>
          <w:p w14:paraId="5136C12C" w14:textId="77777777" w:rsidR="000E06CA" w:rsidRPr="000E06CA" w:rsidRDefault="000E06CA" w:rsidP="000E06CA">
            <w:pPr>
              <w:jc w:val="both"/>
              <w:rPr>
                <w:rFonts w:asciiTheme="minorHAnsi" w:hAnsiTheme="minorHAnsi" w:cstheme="minorHAnsi"/>
                <w:sz w:val="20"/>
                <w:szCs w:val="20"/>
                <w:lang w:val="en-GB"/>
              </w:rPr>
            </w:pPr>
          </w:p>
          <w:p w14:paraId="3C9D9651" w14:textId="77777777" w:rsidR="000E06CA" w:rsidRPr="000E06CA" w:rsidRDefault="000E06CA" w:rsidP="000E06CA">
            <w:pPr>
              <w:jc w:val="both"/>
              <w:rPr>
                <w:rFonts w:asciiTheme="minorHAnsi" w:hAnsiTheme="minorHAnsi" w:cstheme="minorHAnsi"/>
                <w:sz w:val="20"/>
                <w:szCs w:val="20"/>
                <w:lang w:val="en-GB"/>
              </w:rPr>
            </w:pPr>
          </w:p>
        </w:tc>
        <w:tc>
          <w:tcPr>
            <w:tcW w:w="2410" w:type="dxa"/>
            <w:shd w:val="clear" w:color="auto" w:fill="auto"/>
          </w:tcPr>
          <w:p w14:paraId="049C7965" w14:textId="77777777" w:rsidR="000E06CA" w:rsidRPr="000E06CA" w:rsidRDefault="000E06CA" w:rsidP="000E06CA">
            <w:pPr>
              <w:jc w:val="both"/>
              <w:rPr>
                <w:rFonts w:asciiTheme="minorHAnsi" w:hAnsiTheme="minorHAnsi" w:cstheme="minorHAnsi"/>
                <w:sz w:val="20"/>
                <w:szCs w:val="20"/>
                <w:lang w:val="en-GB"/>
              </w:rPr>
            </w:pPr>
          </w:p>
        </w:tc>
        <w:tc>
          <w:tcPr>
            <w:tcW w:w="2610" w:type="dxa"/>
          </w:tcPr>
          <w:p w14:paraId="01E9D49D" w14:textId="77777777" w:rsidR="000E06CA" w:rsidRPr="000E06CA" w:rsidRDefault="000E06CA" w:rsidP="000E06CA">
            <w:pPr>
              <w:jc w:val="both"/>
              <w:rPr>
                <w:rFonts w:asciiTheme="minorHAnsi" w:hAnsiTheme="minorHAnsi" w:cstheme="minorHAnsi"/>
                <w:sz w:val="20"/>
                <w:szCs w:val="20"/>
                <w:lang w:val="en-GB"/>
              </w:rPr>
            </w:pPr>
          </w:p>
        </w:tc>
      </w:tr>
      <w:tr w:rsidR="000E06CA" w:rsidRPr="000E06CA" w14:paraId="2DEA984A" w14:textId="77777777" w:rsidTr="00587565">
        <w:trPr>
          <w:trHeight w:val="256"/>
        </w:trPr>
        <w:tc>
          <w:tcPr>
            <w:tcW w:w="2378" w:type="dxa"/>
            <w:shd w:val="clear" w:color="auto" w:fill="auto"/>
          </w:tcPr>
          <w:p w14:paraId="2420EEDD" w14:textId="77777777" w:rsidR="000E06CA" w:rsidRPr="000E06CA" w:rsidRDefault="000E06CA" w:rsidP="000E06CA">
            <w:pPr>
              <w:jc w:val="both"/>
              <w:rPr>
                <w:rFonts w:asciiTheme="minorHAnsi" w:hAnsiTheme="minorHAnsi" w:cstheme="minorHAnsi"/>
                <w:sz w:val="20"/>
                <w:szCs w:val="20"/>
                <w:lang w:val="en-GB"/>
              </w:rPr>
            </w:pPr>
          </w:p>
          <w:p w14:paraId="1E785BFD" w14:textId="77777777" w:rsidR="000E06CA" w:rsidRPr="000E06CA" w:rsidRDefault="000E06CA" w:rsidP="000E06CA">
            <w:pPr>
              <w:jc w:val="both"/>
              <w:rPr>
                <w:rFonts w:asciiTheme="minorHAnsi" w:hAnsiTheme="minorHAnsi" w:cstheme="minorHAnsi"/>
                <w:sz w:val="20"/>
                <w:szCs w:val="20"/>
                <w:lang w:val="en-GB"/>
              </w:rPr>
            </w:pPr>
          </w:p>
        </w:tc>
        <w:tc>
          <w:tcPr>
            <w:tcW w:w="2410" w:type="dxa"/>
            <w:shd w:val="clear" w:color="auto" w:fill="auto"/>
          </w:tcPr>
          <w:p w14:paraId="0A6DC497" w14:textId="77777777" w:rsidR="000E06CA" w:rsidRPr="000E06CA" w:rsidRDefault="000E06CA" w:rsidP="000E06CA">
            <w:pPr>
              <w:jc w:val="both"/>
              <w:rPr>
                <w:rFonts w:asciiTheme="minorHAnsi" w:hAnsiTheme="minorHAnsi" w:cstheme="minorHAnsi"/>
                <w:sz w:val="20"/>
                <w:szCs w:val="20"/>
                <w:lang w:val="en-GB"/>
              </w:rPr>
            </w:pPr>
          </w:p>
        </w:tc>
        <w:tc>
          <w:tcPr>
            <w:tcW w:w="2610" w:type="dxa"/>
          </w:tcPr>
          <w:p w14:paraId="301B99DE" w14:textId="77777777" w:rsidR="000E06CA" w:rsidRPr="000E06CA" w:rsidRDefault="000E06CA" w:rsidP="000E06CA">
            <w:pPr>
              <w:jc w:val="both"/>
              <w:rPr>
                <w:rFonts w:asciiTheme="minorHAnsi" w:hAnsiTheme="minorHAnsi" w:cstheme="minorHAnsi"/>
                <w:sz w:val="20"/>
                <w:szCs w:val="20"/>
                <w:lang w:val="en-GB"/>
              </w:rPr>
            </w:pPr>
          </w:p>
        </w:tc>
      </w:tr>
      <w:tr w:rsidR="000E06CA" w:rsidRPr="000E06CA" w14:paraId="4E690CB0" w14:textId="77777777" w:rsidTr="00587565">
        <w:trPr>
          <w:trHeight w:val="270"/>
        </w:trPr>
        <w:tc>
          <w:tcPr>
            <w:tcW w:w="2378" w:type="dxa"/>
            <w:shd w:val="clear" w:color="auto" w:fill="auto"/>
          </w:tcPr>
          <w:p w14:paraId="1BE12308" w14:textId="77777777" w:rsidR="000E06CA" w:rsidRPr="000E06CA" w:rsidRDefault="000E06CA" w:rsidP="000E06CA">
            <w:pPr>
              <w:jc w:val="both"/>
              <w:rPr>
                <w:rFonts w:asciiTheme="minorHAnsi" w:hAnsiTheme="minorHAnsi" w:cstheme="minorHAnsi"/>
                <w:sz w:val="20"/>
                <w:szCs w:val="20"/>
                <w:lang w:val="en-GB"/>
              </w:rPr>
            </w:pPr>
          </w:p>
          <w:p w14:paraId="27099CB6" w14:textId="77777777" w:rsidR="000E06CA" w:rsidRPr="000E06CA" w:rsidRDefault="000E06CA" w:rsidP="000E06CA">
            <w:pPr>
              <w:jc w:val="both"/>
              <w:rPr>
                <w:rFonts w:asciiTheme="minorHAnsi" w:hAnsiTheme="minorHAnsi" w:cstheme="minorHAnsi"/>
                <w:sz w:val="20"/>
                <w:szCs w:val="20"/>
                <w:lang w:val="en-GB"/>
              </w:rPr>
            </w:pPr>
          </w:p>
        </w:tc>
        <w:tc>
          <w:tcPr>
            <w:tcW w:w="2410" w:type="dxa"/>
            <w:shd w:val="clear" w:color="auto" w:fill="auto"/>
          </w:tcPr>
          <w:p w14:paraId="36CDAB70" w14:textId="77777777" w:rsidR="000E06CA" w:rsidRPr="000E06CA" w:rsidRDefault="000E06CA" w:rsidP="000E06CA">
            <w:pPr>
              <w:jc w:val="both"/>
              <w:rPr>
                <w:rFonts w:asciiTheme="minorHAnsi" w:hAnsiTheme="minorHAnsi" w:cstheme="minorHAnsi"/>
                <w:sz w:val="20"/>
                <w:szCs w:val="20"/>
                <w:lang w:val="en-GB"/>
              </w:rPr>
            </w:pPr>
          </w:p>
        </w:tc>
        <w:tc>
          <w:tcPr>
            <w:tcW w:w="2610" w:type="dxa"/>
          </w:tcPr>
          <w:p w14:paraId="0B36BFCF" w14:textId="77777777" w:rsidR="000E06CA" w:rsidRPr="000E06CA" w:rsidRDefault="000E06CA" w:rsidP="000E06CA">
            <w:pPr>
              <w:jc w:val="both"/>
              <w:rPr>
                <w:rFonts w:asciiTheme="minorHAnsi" w:hAnsiTheme="minorHAnsi" w:cstheme="minorHAnsi"/>
                <w:sz w:val="20"/>
                <w:szCs w:val="20"/>
                <w:lang w:val="en-GB"/>
              </w:rPr>
            </w:pPr>
          </w:p>
        </w:tc>
      </w:tr>
      <w:tr w:rsidR="000E06CA" w:rsidRPr="000E06CA" w14:paraId="51AF5AE0" w14:textId="77777777" w:rsidTr="00587565">
        <w:trPr>
          <w:trHeight w:val="270"/>
        </w:trPr>
        <w:tc>
          <w:tcPr>
            <w:tcW w:w="2378" w:type="dxa"/>
            <w:shd w:val="clear" w:color="auto" w:fill="auto"/>
          </w:tcPr>
          <w:p w14:paraId="2F18A763" w14:textId="77777777" w:rsidR="000E06CA" w:rsidRPr="000E06CA" w:rsidRDefault="000E06CA" w:rsidP="000E06CA">
            <w:pPr>
              <w:jc w:val="both"/>
              <w:rPr>
                <w:rFonts w:asciiTheme="minorHAnsi" w:hAnsiTheme="minorHAnsi" w:cstheme="minorHAnsi"/>
                <w:sz w:val="20"/>
                <w:szCs w:val="20"/>
                <w:lang w:val="en-GB"/>
              </w:rPr>
            </w:pPr>
          </w:p>
          <w:p w14:paraId="5FDA4692" w14:textId="77777777" w:rsidR="000E06CA" w:rsidRPr="000E06CA" w:rsidRDefault="000E06CA" w:rsidP="000E06CA">
            <w:pPr>
              <w:jc w:val="both"/>
              <w:rPr>
                <w:rFonts w:asciiTheme="minorHAnsi" w:hAnsiTheme="minorHAnsi" w:cstheme="minorHAnsi"/>
                <w:sz w:val="20"/>
                <w:szCs w:val="20"/>
                <w:lang w:val="en-GB"/>
              </w:rPr>
            </w:pPr>
          </w:p>
        </w:tc>
        <w:tc>
          <w:tcPr>
            <w:tcW w:w="2410" w:type="dxa"/>
            <w:shd w:val="clear" w:color="auto" w:fill="auto"/>
          </w:tcPr>
          <w:p w14:paraId="53D2456D" w14:textId="77777777" w:rsidR="000E06CA" w:rsidRPr="000E06CA" w:rsidRDefault="000E06CA" w:rsidP="000E06CA">
            <w:pPr>
              <w:jc w:val="both"/>
              <w:rPr>
                <w:rFonts w:asciiTheme="minorHAnsi" w:hAnsiTheme="minorHAnsi" w:cstheme="minorHAnsi"/>
                <w:sz w:val="20"/>
                <w:szCs w:val="20"/>
                <w:lang w:val="en-GB"/>
              </w:rPr>
            </w:pPr>
          </w:p>
        </w:tc>
        <w:tc>
          <w:tcPr>
            <w:tcW w:w="2610" w:type="dxa"/>
          </w:tcPr>
          <w:p w14:paraId="44BE4023" w14:textId="77777777" w:rsidR="000E06CA" w:rsidRPr="000E06CA" w:rsidRDefault="000E06CA" w:rsidP="000E06CA">
            <w:pPr>
              <w:jc w:val="both"/>
              <w:rPr>
                <w:rFonts w:asciiTheme="minorHAnsi" w:hAnsiTheme="minorHAnsi" w:cstheme="minorHAnsi"/>
                <w:sz w:val="20"/>
                <w:szCs w:val="20"/>
                <w:lang w:val="en-GB"/>
              </w:rPr>
            </w:pPr>
          </w:p>
        </w:tc>
      </w:tr>
      <w:tr w:rsidR="000E06CA" w:rsidRPr="000E06CA" w14:paraId="449F52B7" w14:textId="77777777" w:rsidTr="00587565">
        <w:trPr>
          <w:trHeight w:val="256"/>
        </w:trPr>
        <w:tc>
          <w:tcPr>
            <w:tcW w:w="2378" w:type="dxa"/>
            <w:shd w:val="clear" w:color="auto" w:fill="auto"/>
          </w:tcPr>
          <w:p w14:paraId="4F3E2D40" w14:textId="725A8D91" w:rsidR="000E06CA" w:rsidRPr="00044848" w:rsidRDefault="000E06CA" w:rsidP="000E06CA">
            <w:pPr>
              <w:jc w:val="both"/>
              <w:rPr>
                <w:rFonts w:asciiTheme="minorHAnsi" w:hAnsiTheme="minorHAnsi" w:cstheme="minorHAnsi"/>
                <w:sz w:val="20"/>
                <w:szCs w:val="20"/>
                <w:lang w:val="en-GB"/>
              </w:rPr>
            </w:pPr>
          </w:p>
          <w:p w14:paraId="16F5D95B" w14:textId="77777777" w:rsidR="000E06CA" w:rsidRPr="00044848" w:rsidRDefault="000E06CA" w:rsidP="000E06CA">
            <w:pPr>
              <w:ind w:firstLine="720"/>
              <w:rPr>
                <w:rFonts w:asciiTheme="minorHAnsi" w:hAnsiTheme="minorHAnsi" w:cstheme="minorHAnsi"/>
                <w:sz w:val="20"/>
                <w:szCs w:val="20"/>
                <w:lang w:val="en-GB"/>
              </w:rPr>
            </w:pPr>
          </w:p>
        </w:tc>
        <w:tc>
          <w:tcPr>
            <w:tcW w:w="2410" w:type="dxa"/>
            <w:shd w:val="clear" w:color="auto" w:fill="auto"/>
          </w:tcPr>
          <w:p w14:paraId="1F5ABCFB" w14:textId="77777777" w:rsidR="000E06CA" w:rsidRPr="000E06CA" w:rsidRDefault="000E06CA" w:rsidP="000E06CA">
            <w:pPr>
              <w:jc w:val="both"/>
              <w:rPr>
                <w:rFonts w:asciiTheme="minorHAnsi" w:hAnsiTheme="minorHAnsi" w:cstheme="minorHAnsi"/>
                <w:sz w:val="20"/>
                <w:szCs w:val="20"/>
                <w:lang w:val="en-GB"/>
              </w:rPr>
            </w:pPr>
          </w:p>
          <w:p w14:paraId="77109CA8" w14:textId="77777777" w:rsidR="000E06CA" w:rsidRPr="000E06CA" w:rsidRDefault="000E06CA" w:rsidP="000E06CA">
            <w:pPr>
              <w:jc w:val="both"/>
              <w:rPr>
                <w:rFonts w:asciiTheme="minorHAnsi" w:hAnsiTheme="minorHAnsi" w:cstheme="minorHAnsi"/>
                <w:sz w:val="20"/>
                <w:szCs w:val="20"/>
                <w:lang w:val="en-GB"/>
              </w:rPr>
            </w:pPr>
          </w:p>
        </w:tc>
        <w:tc>
          <w:tcPr>
            <w:tcW w:w="2610" w:type="dxa"/>
          </w:tcPr>
          <w:p w14:paraId="5356D111" w14:textId="77777777" w:rsidR="000E06CA" w:rsidRPr="000E06CA" w:rsidRDefault="000E06CA" w:rsidP="000E06CA">
            <w:pPr>
              <w:jc w:val="both"/>
              <w:rPr>
                <w:rFonts w:asciiTheme="minorHAnsi" w:hAnsiTheme="minorHAnsi" w:cstheme="minorHAnsi"/>
                <w:sz w:val="20"/>
                <w:szCs w:val="20"/>
                <w:lang w:val="en-GB"/>
              </w:rPr>
            </w:pPr>
          </w:p>
        </w:tc>
      </w:tr>
      <w:tr w:rsidR="000E06CA" w:rsidRPr="000E06CA" w14:paraId="34F1B415" w14:textId="77777777" w:rsidTr="00587565">
        <w:trPr>
          <w:trHeight w:val="270"/>
        </w:trPr>
        <w:tc>
          <w:tcPr>
            <w:tcW w:w="2378" w:type="dxa"/>
            <w:shd w:val="clear" w:color="auto" w:fill="auto"/>
          </w:tcPr>
          <w:p w14:paraId="2F3512A5" w14:textId="77777777" w:rsidR="000E06CA" w:rsidRPr="000E06CA" w:rsidRDefault="000E06CA" w:rsidP="000E06CA">
            <w:pPr>
              <w:jc w:val="both"/>
              <w:rPr>
                <w:rFonts w:asciiTheme="minorHAnsi" w:hAnsiTheme="minorHAnsi" w:cstheme="minorHAnsi"/>
                <w:sz w:val="20"/>
                <w:szCs w:val="20"/>
                <w:lang w:val="en-GB"/>
              </w:rPr>
            </w:pPr>
          </w:p>
        </w:tc>
        <w:tc>
          <w:tcPr>
            <w:tcW w:w="2410" w:type="dxa"/>
            <w:shd w:val="clear" w:color="auto" w:fill="auto"/>
          </w:tcPr>
          <w:p w14:paraId="22190774" w14:textId="77777777" w:rsidR="000E06CA" w:rsidRPr="000E06CA" w:rsidRDefault="000E06CA" w:rsidP="000E06CA">
            <w:pPr>
              <w:jc w:val="both"/>
              <w:rPr>
                <w:rFonts w:asciiTheme="minorHAnsi" w:hAnsiTheme="minorHAnsi" w:cstheme="minorHAnsi"/>
                <w:sz w:val="20"/>
                <w:szCs w:val="20"/>
                <w:lang w:val="en-GB"/>
              </w:rPr>
            </w:pPr>
          </w:p>
          <w:p w14:paraId="353FB9DE" w14:textId="77777777" w:rsidR="000E06CA" w:rsidRPr="000E06CA" w:rsidRDefault="000E06CA" w:rsidP="000E06CA">
            <w:pPr>
              <w:jc w:val="both"/>
              <w:rPr>
                <w:rFonts w:asciiTheme="minorHAnsi" w:hAnsiTheme="minorHAnsi" w:cstheme="minorHAnsi"/>
                <w:sz w:val="20"/>
                <w:szCs w:val="20"/>
                <w:lang w:val="en-GB"/>
              </w:rPr>
            </w:pPr>
          </w:p>
        </w:tc>
        <w:tc>
          <w:tcPr>
            <w:tcW w:w="2610" w:type="dxa"/>
          </w:tcPr>
          <w:p w14:paraId="68CA537C" w14:textId="77777777" w:rsidR="000E06CA" w:rsidRPr="000E06CA" w:rsidRDefault="000E06CA" w:rsidP="000E06CA">
            <w:pPr>
              <w:jc w:val="both"/>
              <w:rPr>
                <w:rFonts w:asciiTheme="minorHAnsi" w:hAnsiTheme="minorHAnsi" w:cstheme="minorHAnsi"/>
                <w:sz w:val="20"/>
                <w:szCs w:val="20"/>
                <w:lang w:val="en-GB"/>
              </w:rPr>
            </w:pPr>
          </w:p>
        </w:tc>
      </w:tr>
      <w:tr w:rsidR="000E06CA" w:rsidRPr="000E06CA" w14:paraId="475BBF9A" w14:textId="77777777" w:rsidTr="00587565">
        <w:trPr>
          <w:trHeight w:val="256"/>
        </w:trPr>
        <w:tc>
          <w:tcPr>
            <w:tcW w:w="2378" w:type="dxa"/>
            <w:shd w:val="clear" w:color="auto" w:fill="auto"/>
          </w:tcPr>
          <w:p w14:paraId="37966305" w14:textId="77777777" w:rsidR="000E06CA" w:rsidRPr="000E06CA" w:rsidRDefault="000E06CA" w:rsidP="000E06CA">
            <w:pPr>
              <w:jc w:val="both"/>
              <w:rPr>
                <w:rFonts w:asciiTheme="minorHAnsi" w:hAnsiTheme="minorHAnsi" w:cstheme="minorHAnsi"/>
                <w:sz w:val="20"/>
                <w:szCs w:val="20"/>
                <w:lang w:val="en-GB"/>
              </w:rPr>
            </w:pPr>
          </w:p>
        </w:tc>
        <w:tc>
          <w:tcPr>
            <w:tcW w:w="2410" w:type="dxa"/>
            <w:shd w:val="clear" w:color="auto" w:fill="auto"/>
          </w:tcPr>
          <w:p w14:paraId="1F61850B" w14:textId="77777777" w:rsidR="000E06CA" w:rsidRPr="000E06CA" w:rsidRDefault="000E06CA" w:rsidP="000E06CA">
            <w:pPr>
              <w:jc w:val="both"/>
              <w:rPr>
                <w:rFonts w:asciiTheme="minorHAnsi" w:hAnsiTheme="minorHAnsi" w:cstheme="minorHAnsi"/>
                <w:sz w:val="20"/>
                <w:szCs w:val="20"/>
                <w:lang w:val="en-GB"/>
              </w:rPr>
            </w:pPr>
          </w:p>
          <w:p w14:paraId="7B39C2BF" w14:textId="77777777" w:rsidR="000E06CA" w:rsidRPr="000E06CA" w:rsidRDefault="000E06CA" w:rsidP="000E06CA">
            <w:pPr>
              <w:jc w:val="both"/>
              <w:rPr>
                <w:rFonts w:asciiTheme="minorHAnsi" w:hAnsiTheme="minorHAnsi" w:cstheme="minorHAnsi"/>
                <w:sz w:val="20"/>
                <w:szCs w:val="20"/>
                <w:lang w:val="en-GB"/>
              </w:rPr>
            </w:pPr>
          </w:p>
        </w:tc>
        <w:tc>
          <w:tcPr>
            <w:tcW w:w="2610" w:type="dxa"/>
          </w:tcPr>
          <w:p w14:paraId="71F10BB9" w14:textId="77777777" w:rsidR="000E06CA" w:rsidRPr="000E06CA" w:rsidRDefault="000E06CA" w:rsidP="000E06CA">
            <w:pPr>
              <w:jc w:val="both"/>
              <w:rPr>
                <w:rFonts w:asciiTheme="minorHAnsi" w:hAnsiTheme="minorHAnsi" w:cstheme="minorHAnsi"/>
                <w:sz w:val="20"/>
                <w:szCs w:val="20"/>
                <w:lang w:val="en-GB"/>
              </w:rPr>
            </w:pPr>
          </w:p>
        </w:tc>
      </w:tr>
      <w:tr w:rsidR="000E06CA" w:rsidRPr="000E06CA" w14:paraId="760AB899" w14:textId="77777777" w:rsidTr="00587565">
        <w:trPr>
          <w:trHeight w:val="270"/>
        </w:trPr>
        <w:tc>
          <w:tcPr>
            <w:tcW w:w="2378" w:type="dxa"/>
            <w:shd w:val="clear" w:color="auto" w:fill="auto"/>
          </w:tcPr>
          <w:p w14:paraId="25D2597A" w14:textId="77777777" w:rsidR="000E06CA" w:rsidRPr="000E06CA" w:rsidRDefault="000E06CA" w:rsidP="000E06CA">
            <w:pPr>
              <w:jc w:val="both"/>
              <w:rPr>
                <w:rFonts w:asciiTheme="minorHAnsi" w:hAnsiTheme="minorHAnsi" w:cstheme="minorHAnsi"/>
                <w:sz w:val="20"/>
                <w:szCs w:val="20"/>
                <w:lang w:val="en-GB"/>
              </w:rPr>
            </w:pPr>
          </w:p>
        </w:tc>
        <w:tc>
          <w:tcPr>
            <w:tcW w:w="2410" w:type="dxa"/>
            <w:shd w:val="clear" w:color="auto" w:fill="auto"/>
          </w:tcPr>
          <w:p w14:paraId="11BF71B1" w14:textId="77777777" w:rsidR="000E06CA" w:rsidRPr="000E06CA" w:rsidRDefault="000E06CA" w:rsidP="000E06CA">
            <w:pPr>
              <w:jc w:val="both"/>
              <w:rPr>
                <w:rFonts w:asciiTheme="minorHAnsi" w:hAnsiTheme="minorHAnsi" w:cstheme="minorHAnsi"/>
                <w:sz w:val="20"/>
                <w:szCs w:val="20"/>
                <w:lang w:val="en-GB"/>
              </w:rPr>
            </w:pPr>
          </w:p>
          <w:p w14:paraId="78795B01" w14:textId="77777777" w:rsidR="000E06CA" w:rsidRPr="000E06CA" w:rsidRDefault="000E06CA" w:rsidP="000E06CA">
            <w:pPr>
              <w:jc w:val="both"/>
              <w:rPr>
                <w:rFonts w:asciiTheme="minorHAnsi" w:hAnsiTheme="minorHAnsi" w:cstheme="minorHAnsi"/>
                <w:sz w:val="20"/>
                <w:szCs w:val="20"/>
                <w:lang w:val="en-GB"/>
              </w:rPr>
            </w:pPr>
          </w:p>
        </w:tc>
        <w:tc>
          <w:tcPr>
            <w:tcW w:w="2610" w:type="dxa"/>
          </w:tcPr>
          <w:p w14:paraId="62A52F0C" w14:textId="77777777" w:rsidR="000E06CA" w:rsidRPr="000E06CA" w:rsidRDefault="000E06CA" w:rsidP="000E06CA">
            <w:pPr>
              <w:jc w:val="both"/>
              <w:rPr>
                <w:rFonts w:asciiTheme="minorHAnsi" w:hAnsiTheme="minorHAnsi" w:cstheme="minorHAnsi"/>
                <w:sz w:val="20"/>
                <w:szCs w:val="20"/>
                <w:lang w:val="en-GB"/>
              </w:rPr>
            </w:pPr>
          </w:p>
        </w:tc>
      </w:tr>
      <w:tr w:rsidR="000E06CA" w:rsidRPr="000E06CA" w14:paraId="7EFF1F29" w14:textId="77777777" w:rsidTr="00587565">
        <w:trPr>
          <w:trHeight w:val="256"/>
        </w:trPr>
        <w:tc>
          <w:tcPr>
            <w:tcW w:w="2378" w:type="dxa"/>
            <w:shd w:val="clear" w:color="auto" w:fill="auto"/>
          </w:tcPr>
          <w:p w14:paraId="1458AC3D" w14:textId="77777777" w:rsidR="000E06CA" w:rsidRPr="000E06CA" w:rsidRDefault="000E06CA" w:rsidP="000E06CA">
            <w:pPr>
              <w:jc w:val="both"/>
              <w:rPr>
                <w:rFonts w:asciiTheme="minorHAnsi" w:hAnsiTheme="minorHAnsi" w:cstheme="minorHAnsi"/>
                <w:sz w:val="20"/>
                <w:szCs w:val="20"/>
                <w:lang w:val="en-GB"/>
              </w:rPr>
            </w:pPr>
          </w:p>
        </w:tc>
        <w:tc>
          <w:tcPr>
            <w:tcW w:w="2410" w:type="dxa"/>
            <w:shd w:val="clear" w:color="auto" w:fill="auto"/>
          </w:tcPr>
          <w:p w14:paraId="28D44DF1" w14:textId="77777777" w:rsidR="000E06CA" w:rsidRPr="000E06CA" w:rsidRDefault="000E06CA" w:rsidP="000E06CA">
            <w:pPr>
              <w:jc w:val="both"/>
              <w:rPr>
                <w:rFonts w:asciiTheme="minorHAnsi" w:hAnsiTheme="minorHAnsi" w:cstheme="minorHAnsi"/>
                <w:sz w:val="20"/>
                <w:szCs w:val="20"/>
                <w:lang w:val="en-GB"/>
              </w:rPr>
            </w:pPr>
          </w:p>
        </w:tc>
        <w:tc>
          <w:tcPr>
            <w:tcW w:w="2610" w:type="dxa"/>
          </w:tcPr>
          <w:p w14:paraId="73BEEFB6" w14:textId="77777777" w:rsidR="000E06CA" w:rsidRPr="000E06CA" w:rsidRDefault="000E06CA" w:rsidP="000E06CA">
            <w:pPr>
              <w:jc w:val="both"/>
              <w:rPr>
                <w:rFonts w:asciiTheme="minorHAnsi" w:hAnsiTheme="minorHAnsi" w:cstheme="minorHAnsi"/>
                <w:sz w:val="20"/>
                <w:szCs w:val="20"/>
                <w:lang w:val="en-GB"/>
              </w:rPr>
            </w:pPr>
          </w:p>
        </w:tc>
      </w:tr>
    </w:tbl>
    <w:p w14:paraId="1C5B6673" w14:textId="77777777" w:rsidR="000E06CA" w:rsidRPr="000E06CA" w:rsidRDefault="000E06CA" w:rsidP="000E06CA">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ab/>
      </w:r>
    </w:p>
    <w:p w14:paraId="79761BAC"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31083C7"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B9C5184"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6F02831"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642C7BA"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AF501EF"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4582615"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4B9E1FF"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A1FE2D4"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44DCE23"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7E9D694"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0D9B8A4"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B8D535A"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7C3937E"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4FDFC8C" w14:textId="77777777" w:rsidR="000E06CA" w:rsidRPr="000E06CA"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ECE7467" w14:textId="77777777" w:rsidR="000E06CA" w:rsidRPr="000E06CA" w:rsidRDefault="000E06CA" w:rsidP="000E06CA">
      <w:pPr>
        <w:tabs>
          <w:tab w:val="left" w:pos="-963"/>
          <w:tab w:val="left" w:pos="-720"/>
        </w:tabs>
        <w:ind w:left="720" w:hanging="720"/>
        <w:jc w:val="both"/>
        <w:rPr>
          <w:rFonts w:asciiTheme="minorHAnsi" w:hAnsiTheme="minorHAnsi" w:cstheme="minorHAnsi"/>
          <w:sz w:val="20"/>
          <w:szCs w:val="20"/>
          <w:lang w:val="en-GB"/>
        </w:rPr>
      </w:pPr>
    </w:p>
    <w:p w14:paraId="1BF36701" w14:textId="77777777" w:rsidR="000E06CA" w:rsidRPr="00044848" w:rsidRDefault="000E06CA" w:rsidP="000E06CA">
      <w:pPr>
        <w:tabs>
          <w:tab w:val="left" w:pos="-963"/>
          <w:tab w:val="left" w:pos="-720"/>
        </w:tabs>
        <w:spacing w:line="360" w:lineRule="auto"/>
        <w:ind w:left="1276" w:hanging="1276"/>
        <w:jc w:val="both"/>
        <w:rPr>
          <w:rFonts w:asciiTheme="minorHAnsi" w:hAnsiTheme="minorHAnsi" w:cstheme="minorHAnsi"/>
          <w:sz w:val="20"/>
          <w:szCs w:val="20"/>
          <w:lang w:val="en-GB"/>
        </w:rPr>
      </w:pPr>
    </w:p>
    <w:p w14:paraId="7221BFF3" w14:textId="77777777" w:rsidR="000E06CA" w:rsidRPr="00044848" w:rsidRDefault="000E06CA" w:rsidP="000E06CA">
      <w:pPr>
        <w:tabs>
          <w:tab w:val="left" w:pos="-963"/>
          <w:tab w:val="left" w:pos="-720"/>
        </w:tabs>
        <w:spacing w:line="360" w:lineRule="auto"/>
        <w:ind w:left="1276" w:hanging="1276"/>
        <w:jc w:val="both"/>
        <w:rPr>
          <w:rFonts w:asciiTheme="minorHAnsi" w:hAnsiTheme="minorHAnsi" w:cstheme="minorHAnsi"/>
          <w:sz w:val="20"/>
          <w:szCs w:val="20"/>
          <w:lang w:val="en-GB"/>
        </w:rPr>
      </w:pPr>
    </w:p>
    <w:p w14:paraId="022C2968" w14:textId="129D2335" w:rsidR="000E06CA" w:rsidRPr="000E06CA" w:rsidRDefault="000E06CA" w:rsidP="000E06CA">
      <w:pPr>
        <w:tabs>
          <w:tab w:val="left" w:pos="-963"/>
          <w:tab w:val="left" w:pos="-720"/>
        </w:tabs>
        <w:spacing w:line="360" w:lineRule="auto"/>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lastRenderedPageBreak/>
        <w:t xml:space="preserve">2.2   </w:t>
      </w:r>
      <w:r w:rsidRPr="000E06CA">
        <w:rPr>
          <w:rFonts w:asciiTheme="minorHAnsi" w:hAnsiTheme="minorHAnsi" w:cstheme="minorHAnsi"/>
          <w:sz w:val="20"/>
          <w:szCs w:val="20"/>
          <w:lang w:val="en-GB"/>
        </w:rPr>
        <w:t xml:space="preserve">Do you, or any person connected with the bidder, have a relationship with any person who is employed by </w:t>
      </w:r>
      <w:r w:rsidRPr="00044848">
        <w:rPr>
          <w:rFonts w:asciiTheme="minorHAnsi" w:hAnsiTheme="minorHAnsi" w:cstheme="minorHAnsi"/>
          <w:sz w:val="20"/>
          <w:szCs w:val="20"/>
          <w:lang w:val="en-GB"/>
        </w:rPr>
        <w:t xml:space="preserve">   </w:t>
      </w:r>
      <w:r w:rsidRPr="000E06CA">
        <w:rPr>
          <w:rFonts w:asciiTheme="minorHAnsi" w:hAnsiTheme="minorHAnsi" w:cstheme="minorHAnsi"/>
          <w:sz w:val="20"/>
          <w:szCs w:val="20"/>
          <w:lang w:val="en-GB"/>
        </w:rPr>
        <w:t>the procuring institution?</w:t>
      </w:r>
      <w:r w:rsidRPr="000E06CA">
        <w:rPr>
          <w:rFonts w:asciiTheme="minorHAnsi" w:hAnsiTheme="minorHAnsi" w:cstheme="minorHAnsi"/>
          <w:b/>
          <w:sz w:val="20"/>
          <w:szCs w:val="20"/>
          <w:lang w:val="en-GB"/>
        </w:rPr>
        <w:t xml:space="preserve"> YES/NO</w:t>
      </w:r>
      <w:r w:rsidRPr="000E06CA">
        <w:rPr>
          <w:rFonts w:asciiTheme="minorHAnsi" w:hAnsiTheme="minorHAnsi" w:cstheme="minorHAnsi"/>
          <w:sz w:val="20"/>
          <w:szCs w:val="20"/>
          <w:lang w:val="en-GB"/>
        </w:rPr>
        <w:tab/>
      </w:r>
      <w:r w:rsidRPr="000E06CA">
        <w:rPr>
          <w:rFonts w:asciiTheme="minorHAnsi" w:hAnsiTheme="minorHAnsi" w:cstheme="minorHAnsi"/>
          <w:sz w:val="20"/>
          <w:szCs w:val="20"/>
          <w:lang w:val="en-GB"/>
        </w:rPr>
        <w:tab/>
      </w:r>
      <w:r w:rsidRPr="000E06CA">
        <w:rPr>
          <w:rFonts w:asciiTheme="minorHAnsi" w:hAnsiTheme="minorHAnsi" w:cstheme="minorHAnsi"/>
          <w:sz w:val="20"/>
          <w:szCs w:val="20"/>
          <w:lang w:val="en-GB"/>
        </w:rPr>
        <w:tab/>
      </w:r>
      <w:r w:rsidRPr="000E06CA">
        <w:rPr>
          <w:rFonts w:asciiTheme="minorHAnsi" w:hAnsiTheme="minorHAnsi" w:cstheme="minorHAnsi"/>
          <w:sz w:val="20"/>
          <w:szCs w:val="20"/>
          <w:lang w:val="en-GB"/>
        </w:rPr>
        <w:tab/>
      </w:r>
      <w:r w:rsidRPr="000E06CA">
        <w:rPr>
          <w:rFonts w:asciiTheme="minorHAnsi" w:hAnsiTheme="minorHAnsi" w:cstheme="minorHAnsi"/>
          <w:sz w:val="20"/>
          <w:szCs w:val="20"/>
          <w:lang w:val="en-GB"/>
        </w:rPr>
        <w:tab/>
      </w:r>
      <w:r w:rsidRPr="000E06CA">
        <w:rPr>
          <w:rFonts w:asciiTheme="minorHAnsi" w:hAnsiTheme="minorHAnsi" w:cstheme="minorHAnsi"/>
          <w:b/>
          <w:sz w:val="20"/>
          <w:szCs w:val="20"/>
          <w:lang w:val="en-GB"/>
        </w:rPr>
        <w:t xml:space="preserve">                                          </w:t>
      </w:r>
    </w:p>
    <w:p w14:paraId="5962F66F" w14:textId="77777777" w:rsidR="000E06CA" w:rsidRPr="00044848" w:rsidRDefault="000E06CA" w:rsidP="000E06CA">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p>
    <w:p w14:paraId="733D3034" w14:textId="2B754D1A" w:rsidR="000E06CA" w:rsidRPr="00044848" w:rsidRDefault="000E06CA" w:rsidP="000E06CA">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2.2.1     If so, furnish particulars:</w:t>
      </w:r>
    </w:p>
    <w:p w14:paraId="4E1BB8BC" w14:textId="77777777" w:rsidR="000E06CA" w:rsidRPr="000E06CA" w:rsidRDefault="000E06CA" w:rsidP="000E06CA">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p>
    <w:p w14:paraId="0D6F284B" w14:textId="77777777" w:rsidR="000E06CA" w:rsidRPr="000E06CA" w:rsidRDefault="000E06CA" w:rsidP="000E06CA">
      <w:pPr>
        <w:ind w:left="1800" w:hanging="1080"/>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w:t>
      </w:r>
    </w:p>
    <w:p w14:paraId="7C6970ED" w14:textId="77777777" w:rsidR="000E06CA" w:rsidRPr="000E06CA" w:rsidRDefault="000E06CA" w:rsidP="000E06CA">
      <w:pPr>
        <w:ind w:left="1800" w:hanging="1080"/>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w:t>
      </w:r>
    </w:p>
    <w:p w14:paraId="741E3053" w14:textId="77777777" w:rsidR="000E06CA" w:rsidRPr="000E06CA" w:rsidRDefault="000E06CA" w:rsidP="000E06CA">
      <w:pPr>
        <w:ind w:left="810"/>
        <w:jc w:val="both"/>
        <w:rPr>
          <w:rFonts w:asciiTheme="minorHAnsi" w:hAnsiTheme="minorHAnsi" w:cstheme="minorHAnsi"/>
          <w:sz w:val="20"/>
          <w:szCs w:val="20"/>
        </w:rPr>
      </w:pPr>
    </w:p>
    <w:p w14:paraId="4530E6A6" w14:textId="77777777" w:rsidR="000E06CA" w:rsidRPr="000E06CA" w:rsidRDefault="000E06CA" w:rsidP="000E06CA">
      <w:pPr>
        <w:jc w:val="both"/>
        <w:rPr>
          <w:rFonts w:asciiTheme="minorHAnsi" w:hAnsiTheme="minorHAnsi" w:cstheme="minorHAnsi"/>
          <w:sz w:val="20"/>
          <w:szCs w:val="20"/>
        </w:rPr>
      </w:pPr>
    </w:p>
    <w:p w14:paraId="000D49F2" w14:textId="26F5DDBE" w:rsidR="000E06CA" w:rsidRPr="000E06CA" w:rsidRDefault="000E06CA" w:rsidP="000E06CA">
      <w:pPr>
        <w:spacing w:line="360" w:lineRule="auto"/>
        <w:ind w:left="567" w:hanging="567"/>
        <w:jc w:val="both"/>
        <w:rPr>
          <w:rFonts w:asciiTheme="minorHAnsi" w:hAnsiTheme="minorHAnsi" w:cstheme="minorHAnsi"/>
          <w:sz w:val="20"/>
          <w:szCs w:val="20"/>
        </w:rPr>
      </w:pPr>
      <w:r w:rsidRPr="00044848">
        <w:rPr>
          <w:rFonts w:asciiTheme="minorHAnsi" w:hAnsiTheme="minorHAnsi" w:cstheme="minorHAnsi"/>
          <w:sz w:val="20"/>
          <w:szCs w:val="20"/>
        </w:rPr>
        <w:t xml:space="preserve">2.3      </w:t>
      </w:r>
      <w:r w:rsidRPr="000E06CA">
        <w:rPr>
          <w:rFonts w:asciiTheme="minorHAnsi" w:hAnsiTheme="minorHAnsi" w:cstheme="minorHAnsi"/>
          <w:sz w:val="20"/>
          <w:szCs w:val="20"/>
        </w:rPr>
        <w:t>Does the bidder or any of its directors / trustees / shareholders / members / partners or any person having a controlling interest in the enterprise have any interest in any other related enterprise whether or not they are bidding for this contract?</w:t>
      </w:r>
      <w:r w:rsidRPr="000E06CA">
        <w:rPr>
          <w:rFonts w:asciiTheme="minorHAnsi" w:hAnsiTheme="minorHAnsi" w:cstheme="minorHAnsi"/>
          <w:sz w:val="20"/>
          <w:szCs w:val="20"/>
        </w:rPr>
        <w:tab/>
      </w:r>
      <w:r w:rsidRPr="000E06CA">
        <w:rPr>
          <w:rFonts w:asciiTheme="minorHAnsi" w:hAnsiTheme="minorHAnsi" w:cstheme="minorHAnsi"/>
          <w:sz w:val="20"/>
          <w:szCs w:val="20"/>
        </w:rPr>
        <w:tab/>
      </w:r>
      <w:r w:rsidRPr="000E06CA">
        <w:rPr>
          <w:rFonts w:asciiTheme="minorHAnsi" w:hAnsiTheme="minorHAnsi" w:cstheme="minorHAnsi"/>
          <w:sz w:val="20"/>
          <w:szCs w:val="20"/>
        </w:rPr>
        <w:tab/>
      </w:r>
      <w:r w:rsidRPr="000E06CA">
        <w:rPr>
          <w:rFonts w:asciiTheme="minorHAnsi" w:hAnsiTheme="minorHAnsi" w:cstheme="minorHAnsi"/>
          <w:sz w:val="20"/>
          <w:szCs w:val="20"/>
        </w:rPr>
        <w:tab/>
      </w:r>
      <w:r w:rsidRPr="000E06CA">
        <w:rPr>
          <w:rFonts w:asciiTheme="minorHAnsi" w:hAnsiTheme="minorHAnsi" w:cstheme="minorHAnsi"/>
          <w:b/>
          <w:sz w:val="20"/>
          <w:szCs w:val="20"/>
          <w:lang w:val="en-GB"/>
        </w:rPr>
        <w:t>YES/NO</w:t>
      </w:r>
    </w:p>
    <w:p w14:paraId="18DA8203" w14:textId="77777777" w:rsidR="000E06CA" w:rsidRPr="000E06CA" w:rsidRDefault="000E06CA" w:rsidP="000E06CA">
      <w:pPr>
        <w:jc w:val="both"/>
        <w:rPr>
          <w:rFonts w:asciiTheme="minorHAnsi" w:hAnsiTheme="minorHAnsi" w:cstheme="minorHAnsi"/>
          <w:sz w:val="20"/>
          <w:szCs w:val="20"/>
        </w:rPr>
      </w:pPr>
    </w:p>
    <w:p w14:paraId="11BA704E" w14:textId="77777777" w:rsidR="000E06CA" w:rsidRPr="000E06CA" w:rsidRDefault="000E06CA" w:rsidP="00384CFD">
      <w:pPr>
        <w:widowControl w:val="0"/>
        <w:numPr>
          <w:ilvl w:val="2"/>
          <w:numId w:val="53"/>
        </w:numPr>
        <w:jc w:val="both"/>
        <w:rPr>
          <w:rFonts w:asciiTheme="minorHAnsi" w:hAnsiTheme="minorHAnsi" w:cstheme="minorHAnsi"/>
          <w:sz w:val="20"/>
          <w:szCs w:val="20"/>
        </w:rPr>
      </w:pPr>
      <w:r w:rsidRPr="000E06CA">
        <w:rPr>
          <w:rFonts w:asciiTheme="minorHAnsi" w:hAnsiTheme="minorHAnsi" w:cstheme="minorHAnsi"/>
          <w:sz w:val="20"/>
          <w:szCs w:val="20"/>
        </w:rPr>
        <w:t>If so, furnish particulars:</w:t>
      </w:r>
    </w:p>
    <w:p w14:paraId="38731ED8" w14:textId="77777777" w:rsidR="000E06CA" w:rsidRPr="000E06CA" w:rsidRDefault="000E06CA" w:rsidP="000E06CA">
      <w:pPr>
        <w:ind w:left="720"/>
        <w:jc w:val="both"/>
        <w:rPr>
          <w:rFonts w:asciiTheme="minorHAnsi" w:hAnsiTheme="minorHAnsi" w:cstheme="minorHAnsi"/>
          <w:sz w:val="20"/>
          <w:szCs w:val="20"/>
        </w:rPr>
      </w:pPr>
      <w:r w:rsidRPr="000E06CA">
        <w:rPr>
          <w:rFonts w:asciiTheme="minorHAnsi" w:hAnsiTheme="minorHAnsi" w:cstheme="minorHAnsi"/>
          <w:sz w:val="20"/>
          <w:szCs w:val="20"/>
        </w:rPr>
        <w:t>…………………………………………………………………………….</w:t>
      </w:r>
    </w:p>
    <w:p w14:paraId="33732931" w14:textId="77777777" w:rsidR="000E06CA" w:rsidRPr="000E06CA" w:rsidRDefault="000E06CA" w:rsidP="000E06CA">
      <w:pPr>
        <w:ind w:left="720"/>
        <w:jc w:val="both"/>
        <w:rPr>
          <w:rFonts w:asciiTheme="minorHAnsi" w:hAnsiTheme="minorHAnsi" w:cstheme="minorHAnsi"/>
          <w:sz w:val="20"/>
          <w:szCs w:val="20"/>
        </w:rPr>
      </w:pPr>
      <w:r w:rsidRPr="000E06CA">
        <w:rPr>
          <w:rFonts w:asciiTheme="minorHAnsi" w:hAnsiTheme="minorHAnsi" w:cstheme="minorHAnsi"/>
          <w:sz w:val="20"/>
          <w:szCs w:val="20"/>
        </w:rPr>
        <w:t>…………………………………………………………………………….</w:t>
      </w:r>
    </w:p>
    <w:p w14:paraId="64001391" w14:textId="77777777" w:rsidR="000E06CA" w:rsidRPr="000E06CA" w:rsidRDefault="000E06CA" w:rsidP="000E06CA">
      <w:pPr>
        <w:jc w:val="both"/>
        <w:rPr>
          <w:rFonts w:asciiTheme="minorHAnsi" w:hAnsiTheme="minorHAnsi" w:cstheme="minorHAnsi"/>
          <w:sz w:val="20"/>
          <w:szCs w:val="20"/>
        </w:rPr>
      </w:pPr>
    </w:p>
    <w:p w14:paraId="71FB888D" w14:textId="77777777" w:rsidR="000E06CA" w:rsidRPr="000E06CA" w:rsidRDefault="000E06CA" w:rsidP="00384CFD">
      <w:pPr>
        <w:widowControl w:val="0"/>
        <w:numPr>
          <w:ilvl w:val="0"/>
          <w:numId w:val="53"/>
        </w:numPr>
        <w:jc w:val="both"/>
        <w:rPr>
          <w:rFonts w:asciiTheme="minorHAnsi" w:hAnsiTheme="minorHAnsi" w:cstheme="minorHAnsi"/>
          <w:b/>
          <w:sz w:val="20"/>
          <w:szCs w:val="20"/>
        </w:rPr>
      </w:pPr>
      <w:r w:rsidRPr="000E06CA">
        <w:rPr>
          <w:rFonts w:asciiTheme="minorHAnsi" w:hAnsiTheme="minorHAnsi" w:cstheme="minorHAnsi"/>
          <w:b/>
          <w:sz w:val="20"/>
          <w:szCs w:val="20"/>
        </w:rPr>
        <w:t>DECLARATION</w:t>
      </w:r>
    </w:p>
    <w:p w14:paraId="59B2721F" w14:textId="77777777" w:rsidR="000E06CA" w:rsidRPr="000E06CA" w:rsidRDefault="000E06CA" w:rsidP="000E06CA">
      <w:pPr>
        <w:ind w:left="360"/>
        <w:jc w:val="both"/>
        <w:rPr>
          <w:rFonts w:asciiTheme="minorHAnsi" w:hAnsiTheme="minorHAnsi" w:cstheme="minorHAnsi"/>
          <w:b/>
          <w:sz w:val="20"/>
          <w:szCs w:val="20"/>
        </w:rPr>
      </w:pPr>
    </w:p>
    <w:p w14:paraId="2DD0F47E" w14:textId="77777777" w:rsidR="000E06CA" w:rsidRPr="000E06CA" w:rsidRDefault="000E06CA" w:rsidP="000E06CA">
      <w:pPr>
        <w:spacing w:line="360" w:lineRule="auto"/>
        <w:jc w:val="both"/>
        <w:rPr>
          <w:rFonts w:asciiTheme="minorHAnsi" w:hAnsiTheme="minorHAnsi" w:cstheme="minorHAnsi"/>
          <w:sz w:val="20"/>
          <w:szCs w:val="20"/>
        </w:rPr>
      </w:pPr>
      <w:r w:rsidRPr="000E06CA">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44404876" w14:textId="77777777" w:rsidR="000E06CA" w:rsidRPr="000E06CA" w:rsidRDefault="000E06CA" w:rsidP="000E06CA">
      <w:pPr>
        <w:ind w:left="720"/>
        <w:jc w:val="both"/>
        <w:rPr>
          <w:rFonts w:asciiTheme="minorHAnsi" w:hAnsiTheme="minorHAnsi" w:cstheme="minorHAnsi"/>
          <w:sz w:val="20"/>
          <w:szCs w:val="20"/>
        </w:rPr>
      </w:pPr>
    </w:p>
    <w:p w14:paraId="7128A3AA" w14:textId="77777777" w:rsidR="000E06CA" w:rsidRPr="000E06CA" w:rsidRDefault="000E06CA" w:rsidP="000E06CA">
      <w:pPr>
        <w:ind w:left="720" w:hanging="720"/>
        <w:jc w:val="both"/>
        <w:rPr>
          <w:rFonts w:asciiTheme="minorHAnsi" w:hAnsiTheme="minorHAnsi" w:cstheme="minorHAnsi"/>
          <w:sz w:val="20"/>
          <w:szCs w:val="20"/>
        </w:rPr>
      </w:pPr>
      <w:r w:rsidRPr="000E06CA">
        <w:rPr>
          <w:rFonts w:asciiTheme="minorHAnsi" w:hAnsiTheme="minorHAnsi" w:cstheme="minorHAnsi"/>
          <w:sz w:val="20"/>
          <w:szCs w:val="20"/>
        </w:rPr>
        <w:t xml:space="preserve">3.1 </w:t>
      </w:r>
      <w:r w:rsidRPr="000E06CA">
        <w:rPr>
          <w:rFonts w:asciiTheme="minorHAnsi" w:hAnsiTheme="minorHAnsi" w:cstheme="minorHAnsi"/>
          <w:sz w:val="20"/>
          <w:szCs w:val="20"/>
        </w:rPr>
        <w:tab/>
        <w:t>I have read and I understand the contents of this disclosure;</w:t>
      </w:r>
    </w:p>
    <w:p w14:paraId="3F1BB7EE" w14:textId="77777777" w:rsidR="000E06CA" w:rsidRPr="000E06CA" w:rsidRDefault="000E06CA" w:rsidP="000E06CA">
      <w:pPr>
        <w:ind w:left="720" w:hanging="720"/>
        <w:jc w:val="both"/>
        <w:rPr>
          <w:rFonts w:asciiTheme="minorHAnsi" w:hAnsiTheme="minorHAnsi" w:cstheme="minorHAnsi"/>
          <w:sz w:val="20"/>
          <w:szCs w:val="20"/>
        </w:rPr>
      </w:pPr>
    </w:p>
    <w:p w14:paraId="256BF303" w14:textId="77777777" w:rsidR="000E06CA" w:rsidRPr="000E06CA" w:rsidRDefault="000E06CA" w:rsidP="000E06CA">
      <w:pPr>
        <w:spacing w:line="360" w:lineRule="auto"/>
        <w:ind w:left="709" w:hanging="709"/>
        <w:jc w:val="both"/>
        <w:rPr>
          <w:rFonts w:asciiTheme="minorHAnsi" w:hAnsiTheme="minorHAnsi" w:cstheme="minorHAnsi"/>
          <w:sz w:val="20"/>
          <w:szCs w:val="20"/>
        </w:rPr>
      </w:pPr>
      <w:r w:rsidRPr="000E06CA">
        <w:rPr>
          <w:rFonts w:asciiTheme="minorHAnsi" w:hAnsiTheme="minorHAnsi" w:cstheme="minorHAnsi"/>
          <w:sz w:val="20"/>
          <w:szCs w:val="20"/>
        </w:rPr>
        <w:t>3.2</w:t>
      </w:r>
      <w:r w:rsidRPr="000E06CA">
        <w:rPr>
          <w:rFonts w:asciiTheme="minorHAnsi" w:hAnsiTheme="minorHAnsi" w:cstheme="minorHAnsi"/>
          <w:sz w:val="20"/>
          <w:szCs w:val="20"/>
        </w:rPr>
        <w:tab/>
        <w:t>I understand that the accompanying bid will be disqualified if this disclosure is found not to be true and complete in every respect;</w:t>
      </w:r>
    </w:p>
    <w:p w14:paraId="395693DB" w14:textId="77777777" w:rsidR="000E06CA" w:rsidRPr="000E06CA" w:rsidRDefault="000E06CA" w:rsidP="000E06CA">
      <w:pPr>
        <w:ind w:left="720" w:hanging="720"/>
        <w:jc w:val="both"/>
        <w:rPr>
          <w:rFonts w:asciiTheme="minorHAnsi" w:hAnsiTheme="minorHAnsi" w:cstheme="minorHAnsi"/>
          <w:sz w:val="20"/>
          <w:szCs w:val="20"/>
        </w:rPr>
      </w:pPr>
    </w:p>
    <w:p w14:paraId="49730343" w14:textId="77777777" w:rsidR="000E06CA" w:rsidRPr="000E06CA" w:rsidRDefault="000E06CA" w:rsidP="000E06CA">
      <w:pPr>
        <w:spacing w:line="360" w:lineRule="auto"/>
        <w:ind w:left="709" w:hanging="709"/>
        <w:jc w:val="both"/>
        <w:rPr>
          <w:rFonts w:asciiTheme="minorHAnsi" w:hAnsiTheme="minorHAnsi" w:cstheme="minorHAnsi"/>
          <w:sz w:val="20"/>
          <w:szCs w:val="20"/>
        </w:rPr>
      </w:pPr>
      <w:r w:rsidRPr="000E06CA">
        <w:rPr>
          <w:rFonts w:asciiTheme="minorHAnsi" w:hAnsiTheme="minorHAnsi" w:cstheme="minorHAnsi"/>
          <w:sz w:val="20"/>
          <w:szCs w:val="20"/>
        </w:rPr>
        <w:t xml:space="preserve">3.3 </w:t>
      </w:r>
      <w:r w:rsidRPr="000E06CA">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0E06CA">
        <w:rPr>
          <w:rFonts w:asciiTheme="minorHAnsi" w:hAnsiTheme="minorHAnsi" w:cstheme="minorHAnsi"/>
          <w:sz w:val="20"/>
          <w:szCs w:val="20"/>
          <w:vertAlign w:val="superscript"/>
        </w:rPr>
        <w:footnoteReference w:id="2"/>
      </w:r>
      <w:r w:rsidRPr="000E06CA">
        <w:rPr>
          <w:rFonts w:asciiTheme="minorHAnsi" w:hAnsiTheme="minorHAnsi" w:cstheme="minorHAnsi"/>
          <w:sz w:val="20"/>
          <w:szCs w:val="20"/>
        </w:rPr>
        <w:t xml:space="preserve"> will not be construed as collusive bidding.</w:t>
      </w:r>
    </w:p>
    <w:p w14:paraId="5C50FED9" w14:textId="77777777" w:rsidR="000E06CA" w:rsidRPr="000E06CA" w:rsidRDefault="000E06CA" w:rsidP="000E06CA">
      <w:pPr>
        <w:ind w:left="720" w:hanging="720"/>
        <w:jc w:val="both"/>
        <w:rPr>
          <w:rFonts w:asciiTheme="minorHAnsi" w:hAnsiTheme="minorHAnsi" w:cstheme="minorHAnsi"/>
          <w:sz w:val="20"/>
          <w:szCs w:val="20"/>
        </w:rPr>
      </w:pPr>
    </w:p>
    <w:p w14:paraId="2A4DBF0C" w14:textId="77777777" w:rsidR="000E06CA" w:rsidRPr="000E06CA" w:rsidRDefault="000E06CA" w:rsidP="000E06CA">
      <w:pPr>
        <w:spacing w:line="360" w:lineRule="auto"/>
        <w:ind w:left="709" w:hanging="709"/>
        <w:jc w:val="both"/>
        <w:rPr>
          <w:rFonts w:asciiTheme="minorHAnsi" w:hAnsiTheme="minorHAnsi" w:cstheme="minorHAnsi"/>
          <w:sz w:val="20"/>
          <w:szCs w:val="20"/>
        </w:rPr>
      </w:pPr>
      <w:r w:rsidRPr="000E06CA">
        <w:rPr>
          <w:rFonts w:asciiTheme="minorHAnsi" w:hAnsiTheme="minorHAnsi" w:cstheme="minorHAnsi"/>
          <w:sz w:val="20"/>
          <w:szCs w:val="20"/>
        </w:rPr>
        <w:t>3.4</w:t>
      </w:r>
      <w:r w:rsidRPr="000E06CA">
        <w:rPr>
          <w:rFonts w:asciiTheme="minorHAnsi" w:hAnsiTheme="minorHAnsi" w:cstheme="minorHAnsi"/>
          <w:b/>
          <w:sz w:val="20"/>
          <w:szCs w:val="20"/>
        </w:rPr>
        <w:t xml:space="preserve"> </w:t>
      </w:r>
      <w:r w:rsidRPr="000E06CA">
        <w:rPr>
          <w:rFonts w:asciiTheme="minorHAnsi" w:hAnsiTheme="minorHAnsi" w:cstheme="minorHAnsi"/>
          <w:b/>
          <w:sz w:val="20"/>
          <w:szCs w:val="20"/>
        </w:rPr>
        <w:tab/>
      </w:r>
      <w:r w:rsidRPr="000E06CA">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3A6FEA3" w14:textId="77777777" w:rsidR="000E06CA" w:rsidRPr="000E06CA" w:rsidRDefault="000E06CA" w:rsidP="000E06CA">
      <w:pPr>
        <w:ind w:left="720" w:hanging="720"/>
        <w:jc w:val="both"/>
        <w:rPr>
          <w:rFonts w:asciiTheme="minorHAnsi" w:hAnsiTheme="minorHAnsi" w:cstheme="minorHAnsi"/>
          <w:b/>
          <w:sz w:val="20"/>
          <w:szCs w:val="20"/>
        </w:rPr>
      </w:pPr>
    </w:p>
    <w:p w14:paraId="38836D6F" w14:textId="77777777" w:rsidR="000E06CA" w:rsidRPr="000E06CA" w:rsidRDefault="000E06CA" w:rsidP="000E06CA">
      <w:pPr>
        <w:spacing w:line="360" w:lineRule="auto"/>
        <w:ind w:left="709" w:hanging="709"/>
        <w:jc w:val="both"/>
        <w:rPr>
          <w:rFonts w:asciiTheme="minorHAnsi" w:hAnsiTheme="minorHAnsi" w:cstheme="minorHAnsi"/>
          <w:sz w:val="20"/>
          <w:szCs w:val="20"/>
        </w:rPr>
      </w:pPr>
      <w:r w:rsidRPr="000E06CA">
        <w:rPr>
          <w:rFonts w:asciiTheme="minorHAnsi" w:hAnsiTheme="minorHAnsi" w:cstheme="minorHAnsi"/>
          <w:sz w:val="20"/>
          <w:szCs w:val="20"/>
        </w:rPr>
        <w:t>3.4</w:t>
      </w:r>
      <w:r w:rsidRPr="000E06CA">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250A1A56" w14:textId="77777777" w:rsidR="000E06CA" w:rsidRPr="000E06CA" w:rsidRDefault="000E06CA" w:rsidP="000E06CA">
      <w:pPr>
        <w:jc w:val="both"/>
        <w:rPr>
          <w:rFonts w:asciiTheme="minorHAnsi" w:hAnsiTheme="minorHAnsi" w:cstheme="minorHAnsi"/>
          <w:sz w:val="20"/>
          <w:szCs w:val="20"/>
        </w:rPr>
      </w:pPr>
    </w:p>
    <w:p w14:paraId="0FA11502" w14:textId="77777777" w:rsidR="000E06CA" w:rsidRPr="000E06CA" w:rsidRDefault="000E06CA" w:rsidP="000E06CA">
      <w:pPr>
        <w:spacing w:line="360" w:lineRule="auto"/>
        <w:ind w:left="709" w:hanging="709"/>
        <w:jc w:val="both"/>
        <w:rPr>
          <w:rFonts w:asciiTheme="minorHAnsi" w:hAnsiTheme="minorHAnsi" w:cstheme="minorHAnsi"/>
          <w:sz w:val="20"/>
          <w:szCs w:val="20"/>
        </w:rPr>
      </w:pPr>
      <w:r w:rsidRPr="000E06CA">
        <w:rPr>
          <w:rFonts w:asciiTheme="minorHAnsi" w:hAnsiTheme="minorHAnsi" w:cstheme="minorHAnsi"/>
          <w:sz w:val="20"/>
          <w:szCs w:val="20"/>
        </w:rPr>
        <w:lastRenderedPageBreak/>
        <w:t xml:space="preserve">3.5 </w:t>
      </w:r>
      <w:r w:rsidRPr="000E06CA">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1AFB74F" w14:textId="77777777" w:rsidR="000E06CA" w:rsidRPr="000E06CA" w:rsidRDefault="000E06CA" w:rsidP="000E06CA">
      <w:pPr>
        <w:ind w:left="720" w:hanging="720"/>
        <w:jc w:val="both"/>
        <w:rPr>
          <w:rFonts w:asciiTheme="minorHAnsi" w:hAnsiTheme="minorHAnsi" w:cstheme="minorHAnsi"/>
          <w:sz w:val="20"/>
          <w:szCs w:val="20"/>
        </w:rPr>
      </w:pPr>
    </w:p>
    <w:p w14:paraId="3D181369" w14:textId="77777777" w:rsidR="000E06CA" w:rsidRPr="000E06CA" w:rsidRDefault="000E06CA" w:rsidP="00384CFD">
      <w:pPr>
        <w:widowControl w:val="0"/>
        <w:numPr>
          <w:ilvl w:val="1"/>
          <w:numId w:val="54"/>
        </w:numPr>
        <w:spacing w:line="360" w:lineRule="auto"/>
        <w:ind w:left="709" w:hanging="709"/>
        <w:jc w:val="both"/>
        <w:rPr>
          <w:rFonts w:asciiTheme="minorHAnsi" w:hAnsiTheme="minorHAnsi" w:cstheme="minorHAnsi"/>
          <w:sz w:val="20"/>
          <w:szCs w:val="20"/>
        </w:rPr>
      </w:pPr>
      <w:r w:rsidRPr="000E06CA">
        <w:rPr>
          <w:rFonts w:asciiTheme="minorHAnsi" w:hAnsiTheme="minorHAnsi" w:cstheme="minorHAnsi"/>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AD8872" w14:textId="77777777" w:rsidR="000E06CA" w:rsidRPr="000E06CA" w:rsidRDefault="000E06CA" w:rsidP="000E06CA">
      <w:pPr>
        <w:tabs>
          <w:tab w:val="left" w:pos="1418"/>
          <w:tab w:val="right" w:pos="9752"/>
        </w:tabs>
        <w:jc w:val="both"/>
        <w:rPr>
          <w:rFonts w:asciiTheme="minorHAnsi" w:hAnsiTheme="minorHAnsi" w:cstheme="minorHAnsi"/>
          <w:sz w:val="20"/>
          <w:szCs w:val="20"/>
          <w:lang w:val="en-GB"/>
        </w:rPr>
      </w:pPr>
    </w:p>
    <w:p w14:paraId="1F586D6F" w14:textId="77777777" w:rsidR="000E06CA" w:rsidRPr="000E06CA" w:rsidRDefault="000E06CA" w:rsidP="000E06CA">
      <w:pPr>
        <w:tabs>
          <w:tab w:val="left" w:pos="0"/>
          <w:tab w:val="right" w:pos="9752"/>
        </w:tabs>
        <w:spacing w:line="360" w:lineRule="auto"/>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 xml:space="preserve">I CERTIFY THAT THE INFORMATION FURNISHED IN PARAGRAPHS 1, 2 and 3 ABOVE IS CORRECT. </w:t>
      </w:r>
    </w:p>
    <w:p w14:paraId="1E6B0402" w14:textId="77777777" w:rsidR="000E06CA" w:rsidRPr="000E06CA" w:rsidRDefault="000E06CA" w:rsidP="000E06CA">
      <w:pPr>
        <w:tabs>
          <w:tab w:val="left" w:pos="0"/>
        </w:tabs>
        <w:spacing w:line="360" w:lineRule="auto"/>
        <w:rPr>
          <w:rFonts w:asciiTheme="minorHAnsi" w:hAnsiTheme="minorHAnsi" w:cstheme="minorHAnsi"/>
          <w:sz w:val="20"/>
          <w:szCs w:val="20"/>
          <w:lang w:val="en-GB" w:eastAsia="x-none"/>
        </w:rPr>
      </w:pPr>
      <w:r w:rsidRPr="000E06CA">
        <w:rPr>
          <w:rFonts w:asciiTheme="minorHAnsi" w:hAnsiTheme="minorHAnsi" w:cstheme="minorHAnsi"/>
          <w:sz w:val="20"/>
          <w:szCs w:val="20"/>
          <w:lang w:val="en-GB" w:eastAsia="x-none"/>
        </w:rPr>
        <w:t xml:space="preserve">I ACCEPT THAT THE STATE MAY REJECT THE BID OR ACT AGAINST ME IN TERMS OF PARAGRAPH 6 OF PFMA SCM INSTRUCTION 03 OF 2021/22 ON </w:t>
      </w:r>
      <w:r w:rsidRPr="000E06CA">
        <w:rPr>
          <w:rFonts w:asciiTheme="minorHAnsi" w:hAnsiTheme="minorHAnsi" w:cstheme="minorHAnsi"/>
          <w:bCs/>
          <w:sz w:val="20"/>
          <w:szCs w:val="20"/>
          <w:lang w:val="en-GB" w:eastAsia="x-none"/>
        </w:rPr>
        <w:t>PREVENTING AND COMBATING ABUSE IN THE SUPPLY CHAIN MANAGEMENT SYSTEM</w:t>
      </w:r>
      <w:r w:rsidRPr="000E06CA">
        <w:rPr>
          <w:rFonts w:asciiTheme="minorHAnsi" w:hAnsiTheme="minorHAnsi" w:cstheme="minorHAnsi"/>
          <w:sz w:val="20"/>
          <w:szCs w:val="20"/>
          <w:lang w:val="en-GB" w:eastAsia="x-none"/>
        </w:rPr>
        <w:t xml:space="preserve"> SHOULD THIS DECLARATION PROVE TO BE FALSE.  </w:t>
      </w:r>
    </w:p>
    <w:p w14:paraId="0A857B8D" w14:textId="77777777" w:rsidR="000E06CA" w:rsidRPr="000E06CA" w:rsidRDefault="000E06CA" w:rsidP="000E06CA">
      <w:pPr>
        <w:tabs>
          <w:tab w:val="left" w:pos="900"/>
          <w:tab w:val="left" w:pos="2250"/>
          <w:tab w:val="right" w:pos="9752"/>
        </w:tabs>
        <w:ind w:firstLine="540"/>
        <w:jc w:val="both"/>
        <w:rPr>
          <w:rFonts w:asciiTheme="minorHAnsi" w:hAnsiTheme="minorHAnsi" w:cstheme="minorHAnsi"/>
          <w:sz w:val="20"/>
          <w:szCs w:val="20"/>
          <w:lang w:val="en-GB"/>
        </w:rPr>
      </w:pPr>
    </w:p>
    <w:p w14:paraId="3DE173E4" w14:textId="77777777" w:rsidR="000E06CA" w:rsidRPr="000E06CA" w:rsidRDefault="000E06CA" w:rsidP="000E06CA">
      <w:pPr>
        <w:tabs>
          <w:tab w:val="left" w:pos="900"/>
          <w:tab w:val="left" w:pos="2250"/>
          <w:tab w:val="right" w:pos="9752"/>
        </w:tabs>
        <w:ind w:firstLine="540"/>
        <w:jc w:val="both"/>
        <w:rPr>
          <w:rFonts w:asciiTheme="minorHAnsi" w:hAnsiTheme="minorHAnsi" w:cstheme="minorHAnsi"/>
          <w:sz w:val="20"/>
          <w:szCs w:val="20"/>
          <w:lang w:val="en-GB"/>
        </w:rPr>
      </w:pPr>
    </w:p>
    <w:p w14:paraId="0D27B6FE" w14:textId="77777777" w:rsidR="000E06CA" w:rsidRPr="000E06CA" w:rsidRDefault="000E06CA" w:rsidP="000E06CA">
      <w:pPr>
        <w:tabs>
          <w:tab w:val="left" w:pos="3960"/>
          <w:tab w:val="left" w:pos="7020"/>
          <w:tab w:val="right" w:pos="9752"/>
        </w:tabs>
        <w:ind w:left="720"/>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w:t>
      </w:r>
      <w:r w:rsidRPr="000E06CA">
        <w:rPr>
          <w:rFonts w:asciiTheme="minorHAnsi" w:hAnsiTheme="minorHAnsi" w:cstheme="minorHAnsi"/>
          <w:sz w:val="20"/>
          <w:szCs w:val="20"/>
          <w:lang w:val="en-GB"/>
        </w:rPr>
        <w:tab/>
        <w:t xml:space="preserve">                             ..…………………………………………… </w:t>
      </w:r>
      <w:r w:rsidRPr="000E06CA">
        <w:rPr>
          <w:rFonts w:asciiTheme="minorHAnsi" w:hAnsiTheme="minorHAnsi" w:cstheme="minorHAnsi"/>
          <w:sz w:val="20"/>
          <w:szCs w:val="20"/>
          <w:lang w:val="en-GB"/>
        </w:rPr>
        <w:tab/>
      </w:r>
    </w:p>
    <w:p w14:paraId="47A3D47D" w14:textId="77777777" w:rsidR="000E06CA" w:rsidRPr="000E06CA" w:rsidRDefault="000E06CA" w:rsidP="000E06CA">
      <w:pPr>
        <w:tabs>
          <w:tab w:val="left" w:pos="1080"/>
          <w:tab w:val="left" w:pos="4320"/>
          <w:tab w:val="left" w:pos="7920"/>
          <w:tab w:val="right" w:pos="9752"/>
        </w:tabs>
        <w:ind w:left="540"/>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ab/>
        <w:t>Signature</w:t>
      </w:r>
      <w:r w:rsidRPr="000E06CA">
        <w:rPr>
          <w:rFonts w:asciiTheme="minorHAnsi" w:hAnsiTheme="minorHAnsi" w:cstheme="minorHAnsi"/>
          <w:sz w:val="20"/>
          <w:szCs w:val="20"/>
          <w:lang w:val="en-GB"/>
        </w:rPr>
        <w:tab/>
        <w:t xml:space="preserve">                                          Date</w:t>
      </w:r>
    </w:p>
    <w:p w14:paraId="731B8B4F" w14:textId="77777777" w:rsidR="000E06CA" w:rsidRPr="000E06CA" w:rsidRDefault="000E06CA" w:rsidP="000E06CA">
      <w:pPr>
        <w:tabs>
          <w:tab w:val="left" w:pos="1080"/>
          <w:tab w:val="left" w:pos="4320"/>
          <w:tab w:val="left" w:pos="7920"/>
          <w:tab w:val="right" w:pos="9752"/>
        </w:tabs>
        <w:ind w:left="540"/>
        <w:jc w:val="both"/>
        <w:rPr>
          <w:rFonts w:asciiTheme="minorHAnsi" w:hAnsiTheme="minorHAnsi" w:cstheme="minorHAnsi"/>
          <w:sz w:val="20"/>
          <w:szCs w:val="20"/>
          <w:lang w:val="en-GB"/>
        </w:rPr>
      </w:pPr>
    </w:p>
    <w:p w14:paraId="02BC55FB" w14:textId="77777777" w:rsidR="000E06CA" w:rsidRPr="000E06CA" w:rsidRDefault="000E06CA" w:rsidP="000E06CA">
      <w:pPr>
        <w:tabs>
          <w:tab w:val="left" w:pos="3960"/>
          <w:tab w:val="left" w:pos="7020"/>
          <w:tab w:val="right" w:pos="9752"/>
        </w:tabs>
        <w:ind w:left="540"/>
        <w:jc w:val="both"/>
        <w:rPr>
          <w:rFonts w:asciiTheme="minorHAnsi" w:hAnsiTheme="minorHAnsi" w:cstheme="minorHAnsi"/>
          <w:sz w:val="20"/>
          <w:szCs w:val="20"/>
          <w:lang w:val="en-GB"/>
        </w:rPr>
      </w:pPr>
    </w:p>
    <w:p w14:paraId="0E3B3077" w14:textId="77777777" w:rsidR="000E06CA" w:rsidRPr="000E06CA" w:rsidRDefault="000E06CA" w:rsidP="000E06CA">
      <w:pPr>
        <w:tabs>
          <w:tab w:val="left" w:pos="3960"/>
          <w:tab w:val="left" w:pos="7020"/>
          <w:tab w:val="right" w:pos="9752"/>
        </w:tabs>
        <w:ind w:left="720"/>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w:t>
      </w:r>
      <w:r w:rsidRPr="000E06CA">
        <w:rPr>
          <w:rFonts w:asciiTheme="minorHAnsi" w:hAnsiTheme="minorHAnsi" w:cstheme="minorHAnsi"/>
          <w:sz w:val="20"/>
          <w:szCs w:val="20"/>
          <w:lang w:val="en-GB"/>
        </w:rPr>
        <w:tab/>
        <w:t xml:space="preserve">                            ………………………………………………</w:t>
      </w:r>
    </w:p>
    <w:p w14:paraId="0FBEF424" w14:textId="77777777" w:rsidR="000E06CA" w:rsidRPr="000E06CA" w:rsidRDefault="000E06CA" w:rsidP="000E06CA">
      <w:pPr>
        <w:tabs>
          <w:tab w:val="left" w:pos="1080"/>
          <w:tab w:val="left" w:pos="5760"/>
          <w:tab w:val="left" w:pos="7020"/>
          <w:tab w:val="right" w:pos="9752"/>
        </w:tabs>
        <w:ind w:left="540"/>
        <w:jc w:val="both"/>
        <w:rPr>
          <w:rFonts w:asciiTheme="minorHAnsi" w:hAnsiTheme="minorHAnsi" w:cstheme="minorHAnsi"/>
          <w:sz w:val="20"/>
          <w:szCs w:val="20"/>
          <w:lang w:val="en-GB"/>
        </w:rPr>
      </w:pPr>
      <w:r w:rsidRPr="000E06CA">
        <w:rPr>
          <w:rFonts w:asciiTheme="minorHAnsi" w:hAnsiTheme="minorHAnsi" w:cstheme="minorHAnsi"/>
          <w:sz w:val="20"/>
          <w:szCs w:val="20"/>
          <w:lang w:val="en-GB"/>
        </w:rPr>
        <w:tab/>
        <w:t>Position                                                                                           Name of bidder</w:t>
      </w:r>
    </w:p>
    <w:p w14:paraId="2BA8C852" w14:textId="77777777" w:rsidR="000E06CA" w:rsidRPr="000E06CA" w:rsidRDefault="000E06CA" w:rsidP="000E06CA">
      <w:pPr>
        <w:tabs>
          <w:tab w:val="left" w:pos="-963"/>
          <w:tab w:val="left" w:pos="7363"/>
        </w:tabs>
        <w:spacing w:line="360" w:lineRule="auto"/>
        <w:ind w:left="709" w:hanging="709"/>
        <w:jc w:val="both"/>
        <w:rPr>
          <w:rFonts w:asciiTheme="minorHAnsi" w:hAnsiTheme="minorHAnsi" w:cstheme="minorHAnsi"/>
          <w:sz w:val="20"/>
          <w:szCs w:val="20"/>
          <w:lang w:val="en-GB"/>
        </w:rPr>
      </w:pPr>
    </w:p>
    <w:p w14:paraId="0519B0F5" w14:textId="77777777" w:rsidR="000E06CA" w:rsidRPr="000E06CA" w:rsidRDefault="000E06CA" w:rsidP="000E06CA">
      <w:pPr>
        <w:tabs>
          <w:tab w:val="left" w:pos="-963"/>
          <w:tab w:val="left" w:pos="7363"/>
        </w:tabs>
        <w:spacing w:line="360" w:lineRule="auto"/>
        <w:ind w:left="709" w:hanging="709"/>
        <w:jc w:val="both"/>
        <w:rPr>
          <w:rFonts w:asciiTheme="minorHAnsi" w:hAnsiTheme="minorHAnsi" w:cstheme="minorHAnsi"/>
          <w:b/>
          <w:sz w:val="20"/>
          <w:szCs w:val="20"/>
          <w:lang w:val="en-GB"/>
        </w:rPr>
      </w:pPr>
    </w:p>
    <w:p w14:paraId="6B4B0F22" w14:textId="07CD22A4" w:rsidR="00C81E95" w:rsidRPr="00044848" w:rsidRDefault="00C81E95" w:rsidP="000E06CA">
      <w:pPr>
        <w:tabs>
          <w:tab w:val="left" w:pos="-963"/>
          <w:tab w:val="left" w:pos="7363"/>
        </w:tabs>
        <w:spacing w:line="360" w:lineRule="auto"/>
        <w:ind w:left="709" w:hanging="709"/>
        <w:jc w:val="both"/>
        <w:rPr>
          <w:rFonts w:asciiTheme="minorHAnsi" w:hAnsiTheme="minorHAnsi" w:cstheme="minorHAnsi"/>
          <w:b/>
          <w:sz w:val="20"/>
          <w:szCs w:val="20"/>
          <w:lang w:val="en-GB"/>
        </w:rPr>
      </w:pPr>
    </w:p>
    <w:p w14:paraId="3990815D" w14:textId="77777777" w:rsidR="00C81E95" w:rsidRPr="00044848" w:rsidRDefault="00C81E95" w:rsidP="00BB1DBD">
      <w:pPr>
        <w:tabs>
          <w:tab w:val="left" w:pos="1080"/>
          <w:tab w:val="left" w:pos="4320"/>
          <w:tab w:val="left" w:pos="7371"/>
          <w:tab w:val="right" w:pos="9752"/>
        </w:tabs>
        <w:ind w:left="540"/>
        <w:jc w:val="both"/>
        <w:rPr>
          <w:rFonts w:asciiTheme="minorHAnsi" w:hAnsiTheme="minorHAnsi" w:cstheme="minorHAnsi"/>
          <w:b/>
          <w:sz w:val="20"/>
          <w:szCs w:val="20"/>
          <w:lang w:val="en-GB"/>
        </w:rPr>
      </w:pPr>
    </w:p>
    <w:p w14:paraId="77BFA9EB" w14:textId="77777777" w:rsidR="00C81E95" w:rsidRPr="00044848" w:rsidRDefault="00C81E95" w:rsidP="00BB1DBD">
      <w:pPr>
        <w:tabs>
          <w:tab w:val="left" w:pos="3960"/>
          <w:tab w:val="left" w:pos="7020"/>
          <w:tab w:val="right" w:pos="9752"/>
        </w:tabs>
        <w:spacing w:line="360" w:lineRule="auto"/>
        <w:ind w:left="540"/>
        <w:jc w:val="both"/>
        <w:rPr>
          <w:rFonts w:asciiTheme="minorHAnsi" w:hAnsiTheme="minorHAnsi" w:cstheme="minorHAnsi"/>
          <w:sz w:val="20"/>
          <w:szCs w:val="20"/>
          <w:lang w:val="en-GB"/>
        </w:rPr>
      </w:pPr>
    </w:p>
    <w:p w14:paraId="0EE6941C" w14:textId="77777777" w:rsidR="00C81E95" w:rsidRPr="00044848" w:rsidRDefault="00C81E95" w:rsidP="00BB1DBD">
      <w:pPr>
        <w:tabs>
          <w:tab w:val="left" w:pos="3960"/>
          <w:tab w:val="left" w:pos="7020"/>
          <w:tab w:val="right" w:pos="9752"/>
        </w:tabs>
        <w:spacing w:line="360" w:lineRule="auto"/>
        <w:ind w:left="540"/>
        <w:jc w:val="both"/>
        <w:rPr>
          <w:rFonts w:asciiTheme="minorHAnsi" w:hAnsiTheme="minorHAnsi" w:cstheme="minorHAnsi"/>
          <w:sz w:val="20"/>
          <w:szCs w:val="20"/>
          <w:lang w:val="en-GB"/>
        </w:rPr>
      </w:pPr>
    </w:p>
    <w:p w14:paraId="4A731202" w14:textId="3F2668FD" w:rsidR="009A7B84" w:rsidRPr="00CF5BEC" w:rsidRDefault="00EC6930" w:rsidP="00CF5BEC">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9" w:name="_Toc115019621"/>
      <w:r w:rsidRPr="00044848">
        <w:rPr>
          <w:rFonts w:asciiTheme="minorHAnsi" w:hAnsiTheme="minorHAnsi" w:cstheme="minorHAnsi"/>
          <w:b/>
          <w:kern w:val="28"/>
          <w:sz w:val="20"/>
          <w:szCs w:val="20"/>
        </w:rPr>
        <w:lastRenderedPageBreak/>
        <w:t>ANNEXUR</w:t>
      </w:r>
      <w:r w:rsidR="009659B2">
        <w:rPr>
          <w:rFonts w:asciiTheme="minorHAnsi" w:hAnsiTheme="minorHAnsi" w:cstheme="minorHAnsi"/>
          <w:b/>
          <w:kern w:val="28"/>
          <w:sz w:val="20"/>
          <w:szCs w:val="20"/>
        </w:rPr>
        <w:t>E D</w:t>
      </w:r>
      <w:r w:rsidR="00A534E4" w:rsidRPr="00044848">
        <w:rPr>
          <w:rFonts w:asciiTheme="minorHAnsi" w:hAnsiTheme="minorHAnsi" w:cstheme="minorHAnsi"/>
          <w:b/>
          <w:kern w:val="28"/>
          <w:sz w:val="20"/>
          <w:szCs w:val="20"/>
        </w:rPr>
        <w:t xml:space="preserve">:  </w:t>
      </w:r>
      <w:r w:rsidR="00614BDC" w:rsidRPr="00044848">
        <w:rPr>
          <w:rFonts w:asciiTheme="minorHAnsi" w:hAnsiTheme="minorHAnsi" w:cstheme="minorHAnsi"/>
          <w:b/>
          <w:kern w:val="28"/>
          <w:sz w:val="20"/>
          <w:szCs w:val="20"/>
        </w:rPr>
        <w:t>Preferential Procurement Claim Form (SBD6.1)</w:t>
      </w:r>
      <w:bookmarkEnd w:id="49"/>
    </w:p>
    <w:p w14:paraId="679C1BBF" w14:textId="3A618689" w:rsidR="009A7B84" w:rsidRPr="009A7B84" w:rsidRDefault="009A7B84" w:rsidP="009A7B84">
      <w:pPr>
        <w:widowControl w:val="0"/>
        <w:tabs>
          <w:tab w:val="left" w:pos="900"/>
          <w:tab w:val="left" w:pos="2880"/>
          <w:tab w:val="left" w:pos="5760"/>
          <w:tab w:val="left" w:pos="7920"/>
        </w:tabs>
        <w:jc w:val="both"/>
        <w:rPr>
          <w:rFonts w:asciiTheme="minorHAnsi" w:hAnsiTheme="minorHAnsi" w:cstheme="minorHAnsi"/>
          <w:b/>
          <w:snapToGrid w:val="0"/>
          <w:sz w:val="20"/>
          <w:szCs w:val="20"/>
          <w:lang w:val="en-GB"/>
        </w:rPr>
      </w:pPr>
      <w:r w:rsidRPr="009A7B84">
        <w:rPr>
          <w:rFonts w:asciiTheme="minorHAnsi" w:hAnsiTheme="minorHAnsi" w:cstheme="minorHAnsi"/>
          <w:b/>
          <w:snapToGrid w:val="0"/>
          <w:sz w:val="20"/>
          <w:szCs w:val="20"/>
          <w:lang w:val="en-GB"/>
        </w:rPr>
        <w:t>PREFERENCE POINTS CLAIM FORM IN TERMS OF THE PREFERENTIAL PROCUREMENT REGULATIONS 2022</w:t>
      </w:r>
    </w:p>
    <w:p w14:paraId="6AE16F7C" w14:textId="77777777" w:rsidR="009A7B84" w:rsidRPr="009A7B84" w:rsidRDefault="009A7B84" w:rsidP="009A7B84">
      <w:pPr>
        <w:widowControl w:val="0"/>
        <w:jc w:val="both"/>
        <w:rPr>
          <w:rFonts w:asciiTheme="minorHAnsi" w:hAnsiTheme="minorHAnsi" w:cstheme="minorHAnsi"/>
          <w:snapToGrid w:val="0"/>
          <w:sz w:val="20"/>
          <w:szCs w:val="20"/>
          <w:lang w:val="en-US"/>
        </w:rPr>
      </w:pPr>
    </w:p>
    <w:p w14:paraId="657EE6F9" w14:textId="77777777" w:rsidR="009A7B84" w:rsidRPr="009A7B84" w:rsidRDefault="009A7B84" w:rsidP="009A7B84">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9A7B84">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506FD345" w14:textId="77777777" w:rsidR="009A7B84" w:rsidRPr="009A7B84" w:rsidRDefault="009A7B84" w:rsidP="009A7B84">
      <w:pPr>
        <w:widowControl w:val="0"/>
        <w:tabs>
          <w:tab w:val="left" w:pos="900"/>
          <w:tab w:val="left" w:pos="2880"/>
          <w:tab w:val="left" w:pos="5760"/>
          <w:tab w:val="left" w:pos="7920"/>
        </w:tabs>
        <w:jc w:val="both"/>
        <w:rPr>
          <w:rFonts w:asciiTheme="minorHAnsi" w:hAnsiTheme="minorHAnsi" w:cstheme="minorHAnsi"/>
          <w:snapToGrid w:val="0"/>
          <w:sz w:val="20"/>
          <w:szCs w:val="20"/>
          <w:lang w:val="en-GB"/>
        </w:rPr>
      </w:pPr>
    </w:p>
    <w:p w14:paraId="6D08DEB9" w14:textId="77777777" w:rsidR="009A7B84" w:rsidRPr="009A7B84" w:rsidRDefault="009A7B84" w:rsidP="009A7B84">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9A7B84">
        <w:rPr>
          <w:rFonts w:asciiTheme="minorHAnsi" w:hAnsiTheme="minorHAnsi" w:cstheme="minorHAnsi"/>
          <w:b/>
          <w:snapToGrid w:val="0"/>
          <w:sz w:val="20"/>
          <w:szCs w:val="20"/>
          <w:lang w:val="en-GB"/>
        </w:rPr>
        <w:t>NB:</w:t>
      </w:r>
      <w:r w:rsidRPr="009A7B84">
        <w:rPr>
          <w:rFonts w:asciiTheme="minorHAnsi" w:hAnsiTheme="minorHAnsi" w:cstheme="minorHAnsi"/>
          <w:b/>
          <w:snapToGrid w:val="0"/>
          <w:sz w:val="20"/>
          <w:szCs w:val="20"/>
          <w:lang w:val="en-GB"/>
        </w:rPr>
        <w:tab/>
      </w:r>
      <w:r w:rsidRPr="009A7B84">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p>
    <w:p w14:paraId="08554530" w14:textId="77777777" w:rsidR="009A7B84" w:rsidRPr="009A7B84" w:rsidRDefault="009A7B84" w:rsidP="009A7B84">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A4BFE28" w14:textId="77777777" w:rsidR="009A7B84" w:rsidRPr="009A7B84" w:rsidRDefault="009A7B84" w:rsidP="009A7B84">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60621574" w14:textId="77777777" w:rsidR="009A7B84" w:rsidRPr="009A7B84" w:rsidRDefault="009A7B84" w:rsidP="009A7B84">
      <w:pPr>
        <w:widowControl w:val="0"/>
        <w:numPr>
          <w:ilvl w:val="0"/>
          <w:numId w:val="17"/>
        </w:numPr>
        <w:tabs>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9A7B84">
        <w:rPr>
          <w:rFonts w:asciiTheme="minorHAnsi" w:hAnsiTheme="minorHAnsi" w:cstheme="minorHAnsi"/>
          <w:b/>
          <w:snapToGrid w:val="0"/>
          <w:sz w:val="20"/>
          <w:szCs w:val="20"/>
          <w:lang w:val="en-GB"/>
        </w:rPr>
        <w:t>GENERAL CONDITIONS</w:t>
      </w:r>
    </w:p>
    <w:p w14:paraId="2DDDE393" w14:textId="77777777" w:rsidR="009A7B84" w:rsidRPr="009A7B84" w:rsidRDefault="009A7B84" w:rsidP="009A7B84">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9A7B84">
        <w:rPr>
          <w:rFonts w:asciiTheme="minorHAnsi" w:hAnsiTheme="minorHAnsi" w:cstheme="minorHAnsi"/>
          <w:snapToGrid w:val="0"/>
          <w:sz w:val="20"/>
          <w:szCs w:val="20"/>
          <w:lang w:val="en-GB"/>
        </w:rPr>
        <w:t>The following preference point systems are applicable to invitations to tender:</w:t>
      </w:r>
    </w:p>
    <w:p w14:paraId="34704F7A" w14:textId="1E7794CB" w:rsidR="009A7B84" w:rsidRPr="009A7B84" w:rsidRDefault="009A7B84" w:rsidP="00BB0AD7">
      <w:pPr>
        <w:widowControl w:val="0"/>
        <w:numPr>
          <w:ilvl w:val="0"/>
          <w:numId w:val="28"/>
        </w:numPr>
        <w:tabs>
          <w:tab w:val="left" w:pos="900"/>
          <w:tab w:val="left" w:pos="5760"/>
          <w:tab w:val="left" w:pos="7920"/>
        </w:tabs>
        <w:spacing w:line="360" w:lineRule="auto"/>
        <w:jc w:val="both"/>
        <w:rPr>
          <w:rFonts w:asciiTheme="minorHAnsi" w:hAnsiTheme="minorHAnsi" w:cstheme="minorHAnsi"/>
          <w:snapToGrid w:val="0"/>
          <w:sz w:val="20"/>
          <w:szCs w:val="20"/>
          <w:lang w:val="en-GB"/>
        </w:rPr>
      </w:pPr>
      <w:r w:rsidRPr="009A7B84">
        <w:rPr>
          <w:rFonts w:asciiTheme="minorHAnsi" w:hAnsiTheme="minorHAnsi" w:cstheme="minorHAnsi"/>
          <w:snapToGrid w:val="0"/>
          <w:sz w:val="20"/>
          <w:szCs w:val="20"/>
          <w:lang w:val="en-GB"/>
        </w:rPr>
        <w:t>the 80/20 system for requirements with a Rand value of up to R50 000 000 (all applicable taxes included) system for requirements with a Rand value above R50 000 000 (all applicable taxes included).</w:t>
      </w:r>
    </w:p>
    <w:p w14:paraId="53A5C353" w14:textId="77777777" w:rsidR="009A7B84" w:rsidRPr="009A7B84" w:rsidRDefault="009A7B84" w:rsidP="009A7B84">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4288BD16" w14:textId="6AD9D900" w:rsidR="009A7B84" w:rsidRPr="00827947" w:rsidRDefault="009A7B84" w:rsidP="00827947">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9A7B84">
        <w:rPr>
          <w:rFonts w:asciiTheme="minorHAnsi" w:hAnsiTheme="minorHAnsi" w:cstheme="minorHAnsi"/>
          <w:b/>
          <w:snapToGrid w:val="0"/>
          <w:sz w:val="20"/>
          <w:szCs w:val="20"/>
          <w:lang w:val="en-GB"/>
        </w:rPr>
        <w:t>To be completed by the organ of state</w:t>
      </w:r>
    </w:p>
    <w:p w14:paraId="12CADD25" w14:textId="77777777" w:rsidR="009A7B84" w:rsidRPr="009A7B84" w:rsidRDefault="009A7B84" w:rsidP="00384CFD">
      <w:pPr>
        <w:widowControl w:val="0"/>
        <w:numPr>
          <w:ilvl w:val="0"/>
          <w:numId w:val="56"/>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9A7B84">
        <w:rPr>
          <w:rFonts w:asciiTheme="minorHAnsi" w:hAnsiTheme="minorHAnsi" w:cstheme="minorHAnsi"/>
          <w:snapToGrid w:val="0"/>
          <w:sz w:val="20"/>
          <w:szCs w:val="20"/>
          <w:lang w:val="en-GB"/>
        </w:rPr>
        <w:t xml:space="preserve">Either the </w:t>
      </w:r>
      <w:r w:rsidRPr="009A7B84">
        <w:rPr>
          <w:rFonts w:asciiTheme="minorHAnsi" w:hAnsiTheme="minorHAnsi" w:cstheme="minorHAnsi"/>
          <w:snapToGrid w:val="0"/>
          <w:color w:val="FF0000"/>
          <w:sz w:val="20"/>
          <w:szCs w:val="20"/>
          <w:lang w:val="en-GB"/>
        </w:rPr>
        <w:t xml:space="preserve">90/10 </w:t>
      </w:r>
      <w:r w:rsidRPr="001269A1">
        <w:rPr>
          <w:rFonts w:asciiTheme="minorHAnsi" w:hAnsiTheme="minorHAnsi" w:cstheme="minorHAnsi"/>
          <w:snapToGrid w:val="0"/>
          <w:sz w:val="20"/>
          <w:szCs w:val="20"/>
          <w:lang w:val="en-GB"/>
        </w:rPr>
        <w:t>or</w:t>
      </w:r>
      <w:r w:rsidRPr="009A7B84">
        <w:rPr>
          <w:rFonts w:asciiTheme="minorHAnsi" w:hAnsiTheme="minorHAnsi" w:cstheme="minorHAnsi"/>
          <w:snapToGrid w:val="0"/>
          <w:color w:val="FF0000"/>
          <w:sz w:val="20"/>
          <w:szCs w:val="20"/>
          <w:lang w:val="en-GB"/>
        </w:rPr>
        <w:t xml:space="preserve"> 80/20 </w:t>
      </w:r>
      <w:r w:rsidRPr="001269A1">
        <w:rPr>
          <w:rFonts w:asciiTheme="minorHAnsi" w:hAnsiTheme="minorHAnsi" w:cstheme="minorHAnsi"/>
          <w:snapToGrid w:val="0"/>
          <w:sz w:val="20"/>
          <w:szCs w:val="20"/>
          <w:lang w:val="en-GB"/>
        </w:rPr>
        <w:t xml:space="preserve">preference point system </w:t>
      </w:r>
      <w:r w:rsidRPr="009A7B84">
        <w:rPr>
          <w:rFonts w:asciiTheme="minorHAnsi" w:hAnsiTheme="minorHAnsi" w:cstheme="minorHAnsi"/>
          <w:snapToGrid w:val="0"/>
          <w:sz w:val="20"/>
          <w:szCs w:val="20"/>
          <w:lang w:val="en-GB"/>
        </w:rPr>
        <w:t>will be applicable in this tender. The lowest/ highest acceptable tender will be used to determine the accurate system once tenders are received.</w:t>
      </w:r>
    </w:p>
    <w:p w14:paraId="0B929A5A" w14:textId="77777777" w:rsidR="009A7B84" w:rsidRPr="009A7B84" w:rsidRDefault="009A7B84" w:rsidP="009A7B84">
      <w:pPr>
        <w:widowControl w:val="0"/>
        <w:tabs>
          <w:tab w:val="left" w:pos="2880"/>
          <w:tab w:val="left" w:pos="5760"/>
          <w:tab w:val="left" w:pos="7920"/>
        </w:tabs>
        <w:spacing w:after="120"/>
        <w:contextualSpacing/>
        <w:jc w:val="both"/>
        <w:rPr>
          <w:rFonts w:asciiTheme="minorHAnsi" w:hAnsiTheme="minorHAnsi" w:cstheme="minorHAnsi"/>
          <w:snapToGrid w:val="0"/>
          <w:sz w:val="20"/>
          <w:szCs w:val="20"/>
          <w:lang w:val="en-GB"/>
        </w:rPr>
      </w:pPr>
    </w:p>
    <w:p w14:paraId="1238343B" w14:textId="77777777" w:rsidR="009A7B84" w:rsidRPr="009A7B84" w:rsidRDefault="009A7B84" w:rsidP="009A7B84">
      <w:pPr>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9A7B84">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1138847E" w14:textId="77777777" w:rsidR="009A7B84" w:rsidRPr="009A7B84" w:rsidRDefault="009A7B84" w:rsidP="009A7B84">
      <w:pPr>
        <w:widowControl w:val="0"/>
        <w:numPr>
          <w:ilvl w:val="0"/>
          <w:numId w:val="8"/>
        </w:numPr>
        <w:tabs>
          <w:tab w:val="num" w:pos="1440"/>
          <w:tab w:val="left" w:pos="7920"/>
        </w:tabs>
        <w:spacing w:after="120"/>
        <w:jc w:val="both"/>
        <w:rPr>
          <w:rFonts w:asciiTheme="minorHAnsi" w:hAnsiTheme="minorHAnsi" w:cstheme="minorHAnsi"/>
          <w:snapToGrid w:val="0"/>
          <w:sz w:val="20"/>
          <w:szCs w:val="20"/>
          <w:lang w:val="en-GB"/>
        </w:rPr>
      </w:pPr>
      <w:r w:rsidRPr="009A7B84">
        <w:rPr>
          <w:rFonts w:asciiTheme="minorHAnsi" w:hAnsiTheme="minorHAnsi" w:cstheme="minorHAnsi"/>
          <w:snapToGrid w:val="0"/>
          <w:sz w:val="20"/>
          <w:szCs w:val="20"/>
          <w:lang w:val="en-GB"/>
        </w:rPr>
        <w:t>Price; and</w:t>
      </w:r>
    </w:p>
    <w:p w14:paraId="6113C753" w14:textId="24C6BE43" w:rsidR="009A7B84" w:rsidRPr="00827947" w:rsidRDefault="009A7B84" w:rsidP="00827947">
      <w:pPr>
        <w:widowControl w:val="0"/>
        <w:numPr>
          <w:ilvl w:val="0"/>
          <w:numId w:val="8"/>
        </w:numPr>
        <w:tabs>
          <w:tab w:val="num" w:pos="1440"/>
          <w:tab w:val="left" w:pos="7920"/>
        </w:tabs>
        <w:spacing w:after="120"/>
        <w:jc w:val="both"/>
        <w:rPr>
          <w:rFonts w:asciiTheme="minorHAnsi" w:hAnsiTheme="minorHAnsi" w:cstheme="minorHAnsi"/>
          <w:snapToGrid w:val="0"/>
          <w:sz w:val="20"/>
          <w:szCs w:val="20"/>
          <w:lang w:val="en-GB"/>
        </w:rPr>
      </w:pPr>
      <w:r w:rsidRPr="009A7B84">
        <w:rPr>
          <w:rFonts w:asciiTheme="minorHAnsi" w:hAnsiTheme="minorHAnsi" w:cstheme="minorHAnsi"/>
          <w:snapToGrid w:val="0"/>
          <w:sz w:val="20"/>
          <w:szCs w:val="20"/>
          <w:lang w:val="en-GB"/>
        </w:rPr>
        <w:t>Specific Goals.</w:t>
      </w:r>
    </w:p>
    <w:p w14:paraId="4ED2A88C" w14:textId="77777777" w:rsidR="009A7B84" w:rsidRPr="009A7B84" w:rsidRDefault="009A7B84" w:rsidP="009A7B84">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9A7B84">
        <w:rPr>
          <w:rFonts w:asciiTheme="minorHAnsi" w:hAnsiTheme="minorHAnsi" w:cstheme="minorHAnsi"/>
          <w:b/>
          <w:snapToGrid w:val="0"/>
          <w:sz w:val="20"/>
          <w:szCs w:val="20"/>
          <w:lang w:val="en-GB"/>
        </w:rPr>
        <w:t>To be completed by the organ of state:</w:t>
      </w:r>
    </w:p>
    <w:p w14:paraId="0298E432" w14:textId="77777777" w:rsidR="009A7B84" w:rsidRPr="009A7B84" w:rsidRDefault="009A7B84" w:rsidP="009A7B84">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9A7B84">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A7B84" w:rsidRPr="009A7B84" w14:paraId="64EDCE60" w14:textId="77777777" w:rsidTr="009B054B">
        <w:tc>
          <w:tcPr>
            <w:tcW w:w="5130" w:type="dxa"/>
            <w:shd w:val="clear" w:color="auto" w:fill="C00000"/>
            <w:vAlign w:val="bottom"/>
          </w:tcPr>
          <w:p w14:paraId="3E7703C4" w14:textId="77777777" w:rsidR="009A7B84" w:rsidRPr="009A7B84" w:rsidRDefault="009A7B84" w:rsidP="009A7B84">
            <w:pPr>
              <w:widowControl w:val="0"/>
              <w:tabs>
                <w:tab w:val="left" w:pos="2880"/>
                <w:tab w:val="left" w:pos="5760"/>
                <w:tab w:val="left" w:pos="7920"/>
              </w:tabs>
              <w:spacing w:after="120"/>
              <w:jc w:val="both"/>
              <w:rPr>
                <w:rFonts w:asciiTheme="minorHAnsi" w:hAnsiTheme="minorHAnsi" w:cstheme="minorHAnsi"/>
                <w:b/>
                <w:snapToGrid w:val="0"/>
                <w:sz w:val="20"/>
                <w:szCs w:val="20"/>
                <w:lang w:val="en-GB"/>
              </w:rPr>
            </w:pPr>
          </w:p>
        </w:tc>
        <w:tc>
          <w:tcPr>
            <w:tcW w:w="1800" w:type="dxa"/>
            <w:shd w:val="clear" w:color="auto" w:fill="C00000"/>
            <w:vAlign w:val="bottom"/>
          </w:tcPr>
          <w:p w14:paraId="76D8597C" w14:textId="77777777" w:rsidR="009A7B84" w:rsidRPr="009A7B84" w:rsidRDefault="009A7B84" w:rsidP="00827947">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9A7B84">
              <w:rPr>
                <w:rFonts w:asciiTheme="minorHAnsi" w:hAnsiTheme="minorHAnsi" w:cstheme="minorHAnsi"/>
                <w:b/>
                <w:snapToGrid w:val="0"/>
                <w:sz w:val="20"/>
                <w:szCs w:val="20"/>
                <w:lang w:val="en-GB"/>
              </w:rPr>
              <w:t>POINTS</w:t>
            </w:r>
          </w:p>
        </w:tc>
      </w:tr>
      <w:tr w:rsidR="009A7B84" w:rsidRPr="009A7B84" w14:paraId="63F6AD4F" w14:textId="77777777" w:rsidTr="009B054B">
        <w:tc>
          <w:tcPr>
            <w:tcW w:w="5130" w:type="dxa"/>
            <w:shd w:val="clear" w:color="auto" w:fill="auto"/>
            <w:vAlign w:val="bottom"/>
          </w:tcPr>
          <w:p w14:paraId="12131B1C" w14:textId="77777777" w:rsidR="009A7B84" w:rsidRPr="009A7B84" w:rsidRDefault="009A7B84" w:rsidP="009A7B84">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r w:rsidRPr="009A7B84">
              <w:rPr>
                <w:rFonts w:asciiTheme="minorHAnsi" w:hAnsiTheme="minorHAnsi" w:cstheme="minorHAnsi"/>
                <w:b/>
                <w:snapToGrid w:val="0"/>
                <w:sz w:val="20"/>
                <w:szCs w:val="20"/>
                <w:lang w:val="en-GB"/>
              </w:rPr>
              <w:t>PRICE</w:t>
            </w:r>
          </w:p>
        </w:tc>
        <w:tc>
          <w:tcPr>
            <w:tcW w:w="1800" w:type="dxa"/>
            <w:shd w:val="clear" w:color="auto" w:fill="FFFF00"/>
          </w:tcPr>
          <w:p w14:paraId="0203B9AC" w14:textId="77777777" w:rsidR="009A7B84" w:rsidRPr="009A7B84" w:rsidRDefault="009A7B84" w:rsidP="00827947">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sidRPr="009A7B84">
              <w:rPr>
                <w:rFonts w:asciiTheme="minorHAnsi" w:hAnsiTheme="minorHAnsi" w:cstheme="minorHAnsi"/>
                <w:b/>
                <w:bCs/>
                <w:snapToGrid w:val="0"/>
                <w:color w:val="FF0000"/>
                <w:sz w:val="20"/>
                <w:szCs w:val="20"/>
                <w:highlight w:val="yellow"/>
                <w:lang w:val="en-GB"/>
              </w:rPr>
              <w:t>80/90</w:t>
            </w:r>
          </w:p>
        </w:tc>
      </w:tr>
      <w:tr w:rsidR="009A7B84" w:rsidRPr="009A7B84" w14:paraId="7A546A3D" w14:textId="77777777" w:rsidTr="009B054B">
        <w:tc>
          <w:tcPr>
            <w:tcW w:w="5130" w:type="dxa"/>
            <w:shd w:val="clear" w:color="auto" w:fill="auto"/>
            <w:vAlign w:val="bottom"/>
          </w:tcPr>
          <w:p w14:paraId="0963A7E4" w14:textId="77777777" w:rsidR="009A7B84" w:rsidRPr="009A7B84" w:rsidRDefault="009A7B84" w:rsidP="009A7B84">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r w:rsidRPr="009A7B84">
              <w:rPr>
                <w:rFonts w:asciiTheme="minorHAnsi" w:hAnsiTheme="minorHAnsi" w:cstheme="minorHAnsi"/>
                <w:b/>
                <w:snapToGrid w:val="0"/>
                <w:sz w:val="20"/>
                <w:szCs w:val="20"/>
                <w:lang w:val="en-GB"/>
              </w:rPr>
              <w:t>SPECIFIC GOALS</w:t>
            </w:r>
          </w:p>
        </w:tc>
        <w:tc>
          <w:tcPr>
            <w:tcW w:w="1800" w:type="dxa"/>
            <w:shd w:val="clear" w:color="auto" w:fill="FFFF00"/>
          </w:tcPr>
          <w:p w14:paraId="4F2C876E" w14:textId="77777777" w:rsidR="009A7B84" w:rsidRPr="009A7B84" w:rsidRDefault="009A7B84" w:rsidP="00827947">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sidRPr="009A7B84">
              <w:rPr>
                <w:rFonts w:asciiTheme="minorHAnsi" w:hAnsiTheme="minorHAnsi" w:cstheme="minorHAnsi"/>
                <w:b/>
                <w:bCs/>
                <w:snapToGrid w:val="0"/>
                <w:color w:val="FF0000"/>
                <w:sz w:val="20"/>
                <w:szCs w:val="20"/>
                <w:lang w:val="en-GB"/>
              </w:rPr>
              <w:t>20/10</w:t>
            </w:r>
          </w:p>
        </w:tc>
      </w:tr>
      <w:tr w:rsidR="009A7B84" w:rsidRPr="009A7B84" w14:paraId="29F9C127" w14:textId="77777777" w:rsidTr="009B054B">
        <w:tc>
          <w:tcPr>
            <w:tcW w:w="5130" w:type="dxa"/>
            <w:shd w:val="clear" w:color="auto" w:fill="auto"/>
            <w:vAlign w:val="bottom"/>
          </w:tcPr>
          <w:p w14:paraId="137C99DA" w14:textId="77777777" w:rsidR="009A7B84" w:rsidRPr="009A7B84" w:rsidRDefault="009A7B84" w:rsidP="009A7B84">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r w:rsidRPr="009A7B84">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2E27050E" w14:textId="77777777" w:rsidR="009A7B84" w:rsidRPr="009A7B84" w:rsidRDefault="009A7B84" w:rsidP="00827947">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9A7B84">
              <w:rPr>
                <w:rFonts w:asciiTheme="minorHAnsi" w:hAnsiTheme="minorHAnsi" w:cstheme="minorHAnsi"/>
                <w:b/>
                <w:snapToGrid w:val="0"/>
                <w:sz w:val="20"/>
                <w:szCs w:val="20"/>
                <w:lang w:val="en-GB"/>
              </w:rPr>
              <w:t>100</w:t>
            </w:r>
          </w:p>
        </w:tc>
      </w:tr>
    </w:tbl>
    <w:p w14:paraId="0F3B0D01" w14:textId="77777777" w:rsidR="009A7B84" w:rsidRPr="009A7B84" w:rsidRDefault="009A7B84" w:rsidP="00827947">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676E9FB9" w14:textId="0A22AD12" w:rsidR="009A7B84" w:rsidRDefault="009A7B84" w:rsidP="009A7B84">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9A7B84">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F56424F" w14:textId="4E4CE58A" w:rsidR="000B60A0" w:rsidRDefault="000B60A0" w:rsidP="000B60A0">
      <w:pPr>
        <w:widowControl w:val="0"/>
        <w:tabs>
          <w:tab w:val="left" w:pos="2880"/>
          <w:tab w:val="left" w:pos="5760"/>
          <w:tab w:val="left" w:pos="7920"/>
        </w:tabs>
        <w:spacing w:line="360" w:lineRule="auto"/>
        <w:jc w:val="both"/>
        <w:rPr>
          <w:rFonts w:asciiTheme="minorHAnsi" w:hAnsiTheme="minorHAnsi" w:cstheme="minorHAnsi"/>
          <w:snapToGrid w:val="0"/>
          <w:sz w:val="20"/>
          <w:szCs w:val="20"/>
          <w:lang w:val="en-GB"/>
        </w:rPr>
      </w:pPr>
    </w:p>
    <w:p w14:paraId="56242E43" w14:textId="6C7803A3" w:rsidR="000B60A0" w:rsidRPr="000B60A0" w:rsidRDefault="000B60A0" w:rsidP="000B60A0">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450FB41B" w14:textId="77777777" w:rsidR="000B60A0" w:rsidRPr="000B60A0" w:rsidRDefault="000B60A0" w:rsidP="000B60A0">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067D3BA4" w14:textId="77777777" w:rsidR="000B60A0" w:rsidRPr="000B60A0" w:rsidRDefault="000B60A0" w:rsidP="000B60A0">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0B60A0">
        <w:rPr>
          <w:rFonts w:asciiTheme="minorHAnsi" w:hAnsiTheme="minorHAnsi" w:cstheme="minorHAnsi"/>
          <w:b/>
          <w:snapToGrid w:val="0"/>
          <w:sz w:val="20"/>
          <w:szCs w:val="20"/>
          <w:lang w:val="en-GB"/>
        </w:rPr>
        <w:lastRenderedPageBreak/>
        <w:t>DEFINITIONS</w:t>
      </w:r>
    </w:p>
    <w:p w14:paraId="0D65AF2A" w14:textId="77777777" w:rsidR="000B60A0" w:rsidRPr="000B60A0" w:rsidRDefault="000B60A0" w:rsidP="00384CFD">
      <w:pPr>
        <w:widowControl w:val="0"/>
        <w:numPr>
          <w:ilvl w:val="0"/>
          <w:numId w:val="57"/>
        </w:numPr>
        <w:tabs>
          <w:tab w:val="left" w:pos="1134"/>
        </w:tabs>
        <w:spacing w:line="360" w:lineRule="auto"/>
        <w:ind w:left="1134" w:hanging="567"/>
        <w:jc w:val="both"/>
        <w:rPr>
          <w:rFonts w:asciiTheme="minorHAnsi" w:hAnsiTheme="minorHAnsi" w:cstheme="minorHAnsi"/>
          <w:snapToGrid w:val="0"/>
          <w:sz w:val="20"/>
          <w:szCs w:val="20"/>
          <w:lang w:val="en-US"/>
        </w:rPr>
      </w:pPr>
      <w:r w:rsidRPr="000B60A0" w:rsidDel="00FF3035">
        <w:rPr>
          <w:rFonts w:asciiTheme="minorHAnsi" w:hAnsiTheme="minorHAnsi" w:cstheme="minorHAnsi"/>
          <w:b/>
          <w:snapToGrid w:val="0"/>
          <w:sz w:val="20"/>
          <w:szCs w:val="20"/>
          <w:lang w:val="en-US"/>
        </w:rPr>
        <w:t xml:space="preserve"> </w:t>
      </w:r>
      <w:r w:rsidRPr="000B60A0">
        <w:rPr>
          <w:rFonts w:asciiTheme="minorHAnsi" w:hAnsiTheme="minorHAnsi" w:cstheme="minorHAnsi"/>
          <w:b/>
          <w:snapToGrid w:val="0"/>
          <w:sz w:val="20"/>
          <w:szCs w:val="20"/>
          <w:lang w:val="en-US"/>
        </w:rPr>
        <w:t>“tender</w:t>
      </w:r>
      <w:r w:rsidRPr="000B60A0">
        <w:rPr>
          <w:rFonts w:asciiTheme="minorHAnsi" w:hAnsiTheme="minorHAnsi" w:cstheme="minorHAnsi"/>
          <w:b/>
          <w:bCs/>
          <w:snapToGrid w:val="0"/>
          <w:sz w:val="20"/>
          <w:szCs w:val="20"/>
          <w:lang w:val="en-US"/>
        </w:rPr>
        <w:t>”</w:t>
      </w:r>
      <w:r w:rsidRPr="000B60A0">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0FD94A9" w14:textId="77777777" w:rsidR="000B60A0" w:rsidRPr="000B60A0" w:rsidRDefault="000B60A0" w:rsidP="00384CFD">
      <w:pPr>
        <w:widowControl w:val="0"/>
        <w:numPr>
          <w:ilvl w:val="0"/>
          <w:numId w:val="57"/>
        </w:numPr>
        <w:spacing w:line="360" w:lineRule="auto"/>
        <w:ind w:left="1134" w:hanging="567"/>
        <w:contextualSpacing/>
        <w:jc w:val="both"/>
        <w:rPr>
          <w:rFonts w:asciiTheme="minorHAnsi" w:eastAsia="Arial" w:hAnsiTheme="minorHAnsi" w:cstheme="minorHAnsi"/>
          <w:color w:val="000000"/>
          <w:sz w:val="20"/>
          <w:szCs w:val="20"/>
          <w:lang w:val="x-none"/>
        </w:rPr>
      </w:pPr>
      <w:r w:rsidRPr="000B60A0">
        <w:rPr>
          <w:rFonts w:asciiTheme="minorHAnsi" w:hAnsiTheme="minorHAnsi" w:cstheme="minorHAnsi"/>
          <w:b/>
          <w:snapToGrid w:val="0"/>
          <w:sz w:val="20"/>
          <w:szCs w:val="20"/>
          <w:lang w:val="en-US"/>
        </w:rPr>
        <w:t xml:space="preserve">“price” </w:t>
      </w:r>
      <w:r w:rsidRPr="000B60A0">
        <w:rPr>
          <w:rFonts w:asciiTheme="minorHAnsi" w:eastAsia="Arial" w:hAnsiTheme="minorHAnsi" w:cstheme="minorHAnsi"/>
          <w:bCs/>
          <w:color w:val="000000"/>
          <w:sz w:val="20"/>
          <w:szCs w:val="20"/>
          <w:lang w:val="x-none"/>
        </w:rPr>
        <w:t>means an amount of money tendered for goods or services, and</w:t>
      </w:r>
      <w:r w:rsidRPr="000B60A0">
        <w:rPr>
          <w:rFonts w:asciiTheme="minorHAnsi" w:eastAsia="Arial" w:hAnsiTheme="minorHAnsi" w:cstheme="minorHAnsi"/>
          <w:b/>
          <w:color w:val="000000"/>
          <w:sz w:val="20"/>
          <w:szCs w:val="20"/>
          <w:lang w:val="x-none"/>
        </w:rPr>
        <w:t xml:space="preserve"> </w:t>
      </w:r>
      <w:r w:rsidRPr="000B60A0">
        <w:rPr>
          <w:rFonts w:asciiTheme="minorHAnsi" w:eastAsia="Arial" w:hAnsiTheme="minorHAnsi" w:cstheme="minorHAnsi"/>
          <w:color w:val="000000"/>
          <w:sz w:val="20"/>
          <w:szCs w:val="20"/>
          <w:lang w:val="x-none"/>
        </w:rPr>
        <w:t>includes all applicable taxes less all unconditional discounts;</w:t>
      </w:r>
      <w:r w:rsidRPr="000B60A0">
        <w:rPr>
          <w:rFonts w:asciiTheme="minorHAnsi" w:eastAsia="Arial" w:hAnsiTheme="minorHAnsi" w:cstheme="minorHAnsi"/>
          <w:b/>
          <w:color w:val="000000"/>
          <w:sz w:val="20"/>
          <w:szCs w:val="20"/>
          <w:lang w:val="x-none"/>
        </w:rPr>
        <w:t xml:space="preserve"> </w:t>
      </w:r>
    </w:p>
    <w:p w14:paraId="6B3CC5EC" w14:textId="77777777" w:rsidR="000B60A0" w:rsidRPr="000B60A0" w:rsidRDefault="000B60A0" w:rsidP="00384CFD">
      <w:pPr>
        <w:widowControl w:val="0"/>
        <w:numPr>
          <w:ilvl w:val="0"/>
          <w:numId w:val="57"/>
        </w:numPr>
        <w:spacing w:line="360" w:lineRule="auto"/>
        <w:ind w:left="1134" w:hanging="567"/>
        <w:contextualSpacing/>
        <w:jc w:val="both"/>
        <w:rPr>
          <w:rFonts w:asciiTheme="minorHAnsi" w:hAnsiTheme="minorHAnsi" w:cstheme="minorHAnsi"/>
          <w:snapToGrid w:val="0"/>
          <w:sz w:val="20"/>
          <w:szCs w:val="20"/>
          <w:lang w:val="en-US"/>
        </w:rPr>
      </w:pPr>
      <w:r w:rsidRPr="000B60A0">
        <w:rPr>
          <w:rFonts w:asciiTheme="minorHAnsi" w:hAnsiTheme="minorHAnsi" w:cstheme="minorHAnsi"/>
          <w:b/>
          <w:snapToGrid w:val="0"/>
          <w:sz w:val="20"/>
          <w:szCs w:val="20"/>
          <w:lang w:val="en-US"/>
        </w:rPr>
        <w:t>“rand value”</w:t>
      </w:r>
      <w:r w:rsidRPr="000B60A0">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taxes; </w:t>
      </w:r>
    </w:p>
    <w:p w14:paraId="1581E739" w14:textId="77777777" w:rsidR="000B60A0" w:rsidRPr="000B60A0" w:rsidRDefault="000B60A0" w:rsidP="00384CFD">
      <w:pPr>
        <w:widowControl w:val="0"/>
        <w:numPr>
          <w:ilvl w:val="0"/>
          <w:numId w:val="57"/>
        </w:numPr>
        <w:spacing w:after="120" w:line="360" w:lineRule="auto"/>
        <w:ind w:left="1134" w:hanging="567"/>
        <w:contextualSpacing/>
        <w:jc w:val="both"/>
        <w:rPr>
          <w:rFonts w:asciiTheme="minorHAnsi" w:hAnsiTheme="minorHAnsi" w:cstheme="minorHAnsi"/>
          <w:snapToGrid w:val="0"/>
          <w:sz w:val="20"/>
          <w:szCs w:val="20"/>
          <w:lang w:val="en-US"/>
        </w:rPr>
      </w:pPr>
      <w:r w:rsidRPr="000B60A0">
        <w:rPr>
          <w:rFonts w:asciiTheme="minorHAnsi" w:hAnsiTheme="minorHAnsi" w:cstheme="minorHAnsi"/>
          <w:b/>
          <w:snapToGrid w:val="0"/>
          <w:sz w:val="20"/>
          <w:szCs w:val="20"/>
          <w:lang w:val="en-US"/>
        </w:rPr>
        <w:t>“tender for income-generating contracts”</w:t>
      </w:r>
      <w:r w:rsidRPr="000B60A0">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3902C2E" w14:textId="77777777" w:rsidR="000B60A0" w:rsidRPr="000B60A0" w:rsidRDefault="000B60A0" w:rsidP="00384CFD">
      <w:pPr>
        <w:widowControl w:val="0"/>
        <w:numPr>
          <w:ilvl w:val="0"/>
          <w:numId w:val="57"/>
        </w:numPr>
        <w:spacing w:after="120"/>
        <w:ind w:left="1134" w:hanging="567"/>
        <w:contextualSpacing/>
        <w:jc w:val="both"/>
        <w:rPr>
          <w:rFonts w:asciiTheme="minorHAnsi" w:hAnsiTheme="minorHAnsi" w:cstheme="minorHAnsi"/>
          <w:snapToGrid w:val="0"/>
          <w:sz w:val="20"/>
          <w:szCs w:val="20"/>
          <w:lang w:val="en-US"/>
        </w:rPr>
      </w:pPr>
      <w:r w:rsidRPr="000B60A0">
        <w:rPr>
          <w:rFonts w:asciiTheme="minorHAnsi" w:hAnsiTheme="minorHAnsi" w:cstheme="minorHAnsi"/>
          <w:b/>
          <w:snapToGrid w:val="0"/>
          <w:sz w:val="20"/>
          <w:szCs w:val="20"/>
          <w:lang w:val="en-US"/>
        </w:rPr>
        <w:t xml:space="preserve">“the Act” </w:t>
      </w:r>
      <w:r w:rsidRPr="000B60A0">
        <w:rPr>
          <w:rFonts w:asciiTheme="minorHAnsi" w:hAnsiTheme="minorHAnsi" w:cstheme="minorHAnsi"/>
          <w:snapToGrid w:val="0"/>
          <w:sz w:val="20"/>
          <w:szCs w:val="20"/>
          <w:lang w:val="en-US"/>
        </w:rPr>
        <w:t xml:space="preserve">means the Preferential Procurement Policy Framework Act, 2000 (Act No. 5 of 2000).  </w:t>
      </w:r>
    </w:p>
    <w:p w14:paraId="3CFBBC93" w14:textId="77777777" w:rsidR="000B60A0" w:rsidRPr="000B60A0" w:rsidRDefault="000B60A0" w:rsidP="000B60A0">
      <w:pPr>
        <w:widowControl w:val="0"/>
        <w:tabs>
          <w:tab w:val="left" w:pos="7920"/>
        </w:tabs>
        <w:spacing w:after="120"/>
        <w:ind w:left="1080"/>
        <w:jc w:val="both"/>
        <w:rPr>
          <w:rFonts w:asciiTheme="minorHAnsi" w:hAnsiTheme="minorHAnsi" w:cstheme="minorHAnsi"/>
          <w:i/>
          <w:snapToGrid w:val="0"/>
          <w:sz w:val="20"/>
          <w:szCs w:val="20"/>
          <w:lang w:val="en-US"/>
        </w:rPr>
      </w:pPr>
    </w:p>
    <w:p w14:paraId="207E2168" w14:textId="77777777" w:rsidR="000B60A0" w:rsidRPr="000B60A0" w:rsidRDefault="000B60A0" w:rsidP="000B60A0">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0B60A0">
        <w:rPr>
          <w:rFonts w:asciiTheme="minorHAnsi" w:hAnsiTheme="minorHAnsi" w:cstheme="minorHAnsi"/>
          <w:b/>
          <w:snapToGrid w:val="0"/>
          <w:sz w:val="20"/>
          <w:szCs w:val="20"/>
          <w:lang w:val="en-GB"/>
        </w:rPr>
        <w:t>FORMULAE FOR PROCUREMENT OF GOODS AND SERVICES</w:t>
      </w:r>
    </w:p>
    <w:p w14:paraId="21D449A2" w14:textId="77777777" w:rsidR="000B60A0" w:rsidRPr="000B60A0" w:rsidRDefault="000B60A0" w:rsidP="000B60A0">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68197DD4" w14:textId="77777777" w:rsidR="000B60A0" w:rsidRPr="000B60A0" w:rsidRDefault="000B60A0" w:rsidP="00384CFD">
      <w:pPr>
        <w:widowControl w:val="0"/>
        <w:numPr>
          <w:ilvl w:val="1"/>
          <w:numId w:val="58"/>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0B60A0">
        <w:rPr>
          <w:rFonts w:asciiTheme="minorHAnsi" w:hAnsiTheme="minorHAnsi" w:cstheme="minorHAnsi"/>
          <w:b/>
          <w:snapToGrid w:val="0"/>
          <w:sz w:val="20"/>
          <w:szCs w:val="20"/>
          <w:lang w:val="en-GB"/>
        </w:rPr>
        <w:t>POINTS AWARDED FOR PRICE</w:t>
      </w:r>
    </w:p>
    <w:p w14:paraId="34FD0DC6" w14:textId="77777777" w:rsidR="000B60A0" w:rsidRPr="000B60A0" w:rsidRDefault="000B60A0" w:rsidP="000B60A0">
      <w:pPr>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6B064403" w14:textId="77777777" w:rsidR="000B60A0" w:rsidRPr="000B60A0" w:rsidRDefault="000B60A0" w:rsidP="000B60A0">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0B60A0">
        <w:rPr>
          <w:rFonts w:asciiTheme="minorHAnsi" w:hAnsiTheme="minorHAnsi" w:cstheme="minorHAnsi"/>
          <w:snapToGrid w:val="0"/>
          <w:sz w:val="20"/>
          <w:szCs w:val="20"/>
          <w:lang w:val="en-GB"/>
        </w:rPr>
        <w:t>3.1.1</w:t>
      </w:r>
      <w:r w:rsidRPr="000B60A0">
        <w:rPr>
          <w:rFonts w:asciiTheme="minorHAnsi" w:hAnsiTheme="minorHAnsi" w:cstheme="minorHAnsi"/>
          <w:b/>
          <w:snapToGrid w:val="0"/>
          <w:sz w:val="20"/>
          <w:szCs w:val="20"/>
          <w:lang w:val="en-GB"/>
        </w:rPr>
        <w:t xml:space="preserve">   </w:t>
      </w:r>
      <w:bookmarkStart w:id="50" w:name="_Hlk78214518"/>
      <w:r w:rsidRPr="000B60A0">
        <w:rPr>
          <w:rFonts w:asciiTheme="minorHAnsi" w:hAnsiTheme="minorHAnsi" w:cstheme="minorHAnsi"/>
          <w:b/>
          <w:snapToGrid w:val="0"/>
          <w:sz w:val="20"/>
          <w:szCs w:val="20"/>
          <w:lang w:val="en-GB"/>
        </w:rPr>
        <w:t xml:space="preserve">THE 80/20 OR 90/10 PREFERENCE POINT SYSTEMS </w:t>
      </w:r>
    </w:p>
    <w:p w14:paraId="6A6C142F" w14:textId="77777777" w:rsidR="000B60A0" w:rsidRPr="000B60A0" w:rsidRDefault="000B60A0" w:rsidP="000B60A0">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0B60A0">
        <w:rPr>
          <w:rFonts w:asciiTheme="minorHAnsi" w:hAnsiTheme="minorHAnsi" w:cstheme="minorHAnsi"/>
          <w:b/>
          <w:snapToGrid w:val="0"/>
          <w:sz w:val="20"/>
          <w:szCs w:val="20"/>
          <w:lang w:val="en-GB"/>
        </w:rPr>
        <w:tab/>
      </w:r>
      <w:r w:rsidRPr="000B60A0">
        <w:rPr>
          <w:rFonts w:asciiTheme="minorHAnsi" w:hAnsiTheme="minorHAnsi" w:cstheme="minorHAnsi"/>
          <w:snapToGrid w:val="0"/>
          <w:sz w:val="20"/>
          <w:szCs w:val="20"/>
          <w:lang w:val="en-GB"/>
        </w:rPr>
        <w:t>A maximum of 80 or 90 points is allocated for price on the following basis:</w:t>
      </w:r>
    </w:p>
    <w:p w14:paraId="4F4F3AE5" w14:textId="77777777" w:rsidR="000B60A0" w:rsidRPr="000B60A0" w:rsidRDefault="000B60A0" w:rsidP="000B60A0">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2D934BA5" w14:textId="77777777" w:rsidR="000B60A0" w:rsidRPr="000B60A0" w:rsidRDefault="000B60A0" w:rsidP="000B60A0">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0B60A0">
        <w:rPr>
          <w:rFonts w:asciiTheme="minorHAnsi" w:hAnsiTheme="minorHAnsi" w:cstheme="minorHAnsi"/>
          <w:b/>
          <w:snapToGrid w:val="0"/>
          <w:sz w:val="20"/>
          <w:szCs w:val="20"/>
          <w:lang w:val="en-GB"/>
        </w:rPr>
        <w:tab/>
      </w:r>
      <w:r w:rsidRPr="000B60A0">
        <w:rPr>
          <w:rFonts w:asciiTheme="minorHAnsi" w:hAnsiTheme="minorHAnsi" w:cstheme="minorHAnsi"/>
          <w:b/>
          <w:snapToGrid w:val="0"/>
          <w:sz w:val="20"/>
          <w:szCs w:val="20"/>
          <w:lang w:val="en-GB"/>
        </w:rPr>
        <w:tab/>
        <w:t>80/20</w:t>
      </w:r>
      <w:r w:rsidRPr="000B60A0">
        <w:rPr>
          <w:rFonts w:asciiTheme="minorHAnsi" w:hAnsiTheme="minorHAnsi" w:cstheme="minorHAnsi"/>
          <w:b/>
          <w:snapToGrid w:val="0"/>
          <w:sz w:val="20"/>
          <w:szCs w:val="20"/>
          <w:lang w:val="en-GB"/>
        </w:rPr>
        <w:tab/>
        <w:t>or</w:t>
      </w:r>
      <w:r w:rsidRPr="000B60A0">
        <w:rPr>
          <w:rFonts w:asciiTheme="minorHAnsi" w:hAnsiTheme="minorHAnsi" w:cstheme="minorHAnsi"/>
          <w:b/>
          <w:snapToGrid w:val="0"/>
          <w:sz w:val="20"/>
          <w:szCs w:val="20"/>
          <w:lang w:val="en-GB"/>
        </w:rPr>
        <w:tab/>
        <w:t>90/10</w:t>
      </w:r>
      <w:r w:rsidRPr="000B60A0">
        <w:rPr>
          <w:rFonts w:asciiTheme="minorHAnsi" w:hAnsiTheme="minorHAnsi" w:cstheme="minorHAnsi"/>
          <w:b/>
          <w:snapToGrid w:val="0"/>
          <w:sz w:val="20"/>
          <w:szCs w:val="20"/>
          <w:lang w:val="en-GB"/>
        </w:rPr>
        <w:tab/>
      </w:r>
    </w:p>
    <w:p w14:paraId="06C9B45D" w14:textId="77777777" w:rsidR="000B60A0" w:rsidRPr="000B60A0" w:rsidRDefault="000B60A0" w:rsidP="000B60A0">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031908D7" w14:textId="77777777" w:rsidR="000B60A0" w:rsidRPr="000B60A0" w:rsidRDefault="000B60A0" w:rsidP="000B60A0">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0B60A0">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0B60A0">
        <w:rPr>
          <w:rFonts w:asciiTheme="minorHAnsi" w:hAnsiTheme="minorHAnsi" w:cstheme="minorHAnsi"/>
          <w:b/>
          <w:snapToGrid w:val="0"/>
          <w:sz w:val="20"/>
          <w:szCs w:val="20"/>
          <w:lang w:val="en-GB"/>
        </w:rPr>
        <w:tab/>
      </w:r>
      <w:r w:rsidRPr="000B60A0">
        <w:rPr>
          <w:rFonts w:asciiTheme="minorHAnsi" w:hAnsiTheme="minorHAnsi" w:cstheme="minorHAnsi"/>
          <w:snapToGrid w:val="0"/>
          <w:sz w:val="20"/>
          <w:szCs w:val="20"/>
          <w:lang w:val="en-GB"/>
        </w:rPr>
        <w:t>or</w:t>
      </w:r>
      <w:r w:rsidRPr="000B60A0">
        <w:rPr>
          <w:rFonts w:asciiTheme="minorHAnsi" w:hAnsiTheme="minorHAnsi" w:cstheme="minorHAnsi"/>
          <w:snapToGrid w:val="0"/>
          <w:sz w:val="20"/>
          <w:szCs w:val="20"/>
          <w:lang w:val="en-GB"/>
        </w:rPr>
        <w:tab/>
      </w:r>
      <m:oMath>
        <m:r>
          <m:rPr>
            <m:sty m:val="bi"/>
          </m:rPr>
          <w:rPr>
            <w:rFonts w:ascii="Cambria Math" w:hAnsi="Cambria Math" w:cstheme="minorHAnsi"/>
            <w:snapToGrid w:val="0"/>
            <w:sz w:val="20"/>
            <w:szCs w:val="20"/>
            <w:lang w:val="en-GB"/>
          </w:rPr>
          <m:t>Ps=90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p>
    <w:p w14:paraId="7274C44B" w14:textId="77777777" w:rsidR="000B60A0" w:rsidRPr="000B60A0"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ab/>
        <w:t>Where</w:t>
      </w:r>
    </w:p>
    <w:p w14:paraId="049B6731" w14:textId="77777777" w:rsidR="000B60A0" w:rsidRPr="000B60A0"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ab/>
        <w:t>Ps</w:t>
      </w:r>
      <w:r w:rsidRPr="000B60A0">
        <w:rPr>
          <w:rFonts w:asciiTheme="minorHAnsi" w:hAnsiTheme="minorHAnsi" w:cstheme="minorHAnsi"/>
          <w:snapToGrid w:val="0"/>
          <w:sz w:val="20"/>
          <w:szCs w:val="20"/>
          <w:lang w:val="en-GB"/>
        </w:rPr>
        <w:tab/>
        <w:t>=</w:t>
      </w:r>
      <w:r w:rsidRPr="000B60A0">
        <w:rPr>
          <w:rFonts w:asciiTheme="minorHAnsi" w:hAnsiTheme="minorHAnsi" w:cstheme="minorHAnsi"/>
          <w:snapToGrid w:val="0"/>
          <w:sz w:val="20"/>
          <w:szCs w:val="20"/>
          <w:lang w:val="en-GB"/>
        </w:rPr>
        <w:tab/>
        <w:t>Points scored for price of tender under consideration</w:t>
      </w:r>
    </w:p>
    <w:p w14:paraId="58D2633E" w14:textId="77777777" w:rsidR="000B60A0" w:rsidRPr="000B60A0"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ab/>
        <w:t>Pt</w:t>
      </w:r>
      <w:r w:rsidRPr="000B60A0">
        <w:rPr>
          <w:rFonts w:asciiTheme="minorHAnsi" w:hAnsiTheme="minorHAnsi" w:cstheme="minorHAnsi"/>
          <w:snapToGrid w:val="0"/>
          <w:sz w:val="20"/>
          <w:szCs w:val="20"/>
          <w:lang w:val="en-GB"/>
        </w:rPr>
        <w:tab/>
        <w:t>=</w:t>
      </w:r>
      <w:r w:rsidRPr="000B60A0">
        <w:rPr>
          <w:rFonts w:asciiTheme="minorHAnsi" w:hAnsiTheme="minorHAnsi" w:cstheme="minorHAnsi"/>
          <w:snapToGrid w:val="0"/>
          <w:sz w:val="20"/>
          <w:szCs w:val="20"/>
          <w:lang w:val="en-GB"/>
        </w:rPr>
        <w:tab/>
        <w:t>Price of tender under consideration</w:t>
      </w:r>
    </w:p>
    <w:p w14:paraId="1EA637C4" w14:textId="10E7C6A3" w:rsidR="000B60A0"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ab/>
        <w:t>Pmin</w:t>
      </w:r>
      <w:r w:rsidRPr="000B60A0">
        <w:rPr>
          <w:rFonts w:asciiTheme="minorHAnsi" w:hAnsiTheme="minorHAnsi" w:cstheme="minorHAnsi"/>
          <w:snapToGrid w:val="0"/>
          <w:sz w:val="20"/>
          <w:szCs w:val="20"/>
          <w:lang w:val="en-GB"/>
        </w:rPr>
        <w:tab/>
        <w:t>=</w:t>
      </w:r>
      <w:r w:rsidRPr="000B60A0">
        <w:rPr>
          <w:rFonts w:asciiTheme="minorHAnsi" w:hAnsiTheme="minorHAnsi" w:cstheme="minorHAnsi"/>
          <w:snapToGrid w:val="0"/>
          <w:sz w:val="20"/>
          <w:szCs w:val="20"/>
          <w:lang w:val="en-GB"/>
        </w:rPr>
        <w:tab/>
        <w:t>Price of lowest acceptable tender</w:t>
      </w:r>
    </w:p>
    <w:p w14:paraId="69B60E6D" w14:textId="77777777" w:rsidR="000B60A0" w:rsidRPr="000B60A0"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bookmarkEnd w:id="50"/>
    <w:p w14:paraId="08545C98" w14:textId="77777777" w:rsidR="000B60A0" w:rsidRPr="000B60A0" w:rsidRDefault="000B60A0" w:rsidP="00384CFD">
      <w:pPr>
        <w:widowControl w:val="0"/>
        <w:numPr>
          <w:ilvl w:val="1"/>
          <w:numId w:val="58"/>
        </w:numPr>
        <w:tabs>
          <w:tab w:val="left" w:pos="900"/>
          <w:tab w:val="left" w:pos="1620"/>
          <w:tab w:val="left" w:pos="2160"/>
          <w:tab w:val="left" w:pos="2700"/>
          <w:tab w:val="left" w:pos="7920"/>
        </w:tabs>
        <w:spacing w:after="120"/>
        <w:ind w:left="851" w:hanging="851"/>
        <w:contextualSpacing/>
        <w:jc w:val="both"/>
        <w:rPr>
          <w:rFonts w:asciiTheme="minorHAnsi" w:hAnsiTheme="minorHAnsi" w:cstheme="minorHAnsi"/>
          <w:b/>
          <w:snapToGrid w:val="0"/>
          <w:sz w:val="20"/>
          <w:szCs w:val="20"/>
          <w:lang w:val="en-GB"/>
        </w:rPr>
      </w:pPr>
      <w:r w:rsidRPr="000B60A0">
        <w:rPr>
          <w:rFonts w:asciiTheme="minorHAnsi" w:hAnsiTheme="minorHAnsi" w:cstheme="minorHAnsi"/>
          <w:b/>
          <w:snapToGrid w:val="0"/>
          <w:sz w:val="20"/>
          <w:szCs w:val="20"/>
          <w:lang w:val="en-GB"/>
        </w:rPr>
        <w:t>FORMULAE FOR DISPOSAL OR LEASING OF STATE ASSETS AND INCOME GENERATING PROCUREMENT</w:t>
      </w:r>
    </w:p>
    <w:p w14:paraId="2770E366" w14:textId="77777777" w:rsidR="000B60A0" w:rsidRPr="000B60A0" w:rsidRDefault="000B60A0" w:rsidP="000B60A0">
      <w:pPr>
        <w:widowControl w:val="0"/>
        <w:tabs>
          <w:tab w:val="left" w:pos="900"/>
          <w:tab w:val="left" w:pos="1620"/>
          <w:tab w:val="left" w:pos="2160"/>
          <w:tab w:val="left" w:pos="2700"/>
          <w:tab w:val="left" w:pos="7920"/>
        </w:tabs>
        <w:spacing w:after="120"/>
        <w:ind w:left="851"/>
        <w:jc w:val="both"/>
        <w:rPr>
          <w:rFonts w:asciiTheme="minorHAnsi" w:hAnsiTheme="minorHAnsi" w:cstheme="minorHAnsi"/>
          <w:b/>
          <w:snapToGrid w:val="0"/>
          <w:sz w:val="20"/>
          <w:szCs w:val="20"/>
          <w:lang w:val="en-GB"/>
        </w:rPr>
      </w:pPr>
    </w:p>
    <w:p w14:paraId="30D09207" w14:textId="77777777" w:rsidR="000B60A0" w:rsidRPr="000B60A0" w:rsidRDefault="000B60A0" w:rsidP="00384CFD">
      <w:pPr>
        <w:widowControl w:val="0"/>
        <w:numPr>
          <w:ilvl w:val="2"/>
          <w:numId w:val="58"/>
        </w:numPr>
        <w:tabs>
          <w:tab w:val="left" w:pos="900"/>
          <w:tab w:val="left" w:pos="1620"/>
          <w:tab w:val="left" w:pos="2160"/>
          <w:tab w:val="left" w:pos="2700"/>
          <w:tab w:val="left" w:pos="7920"/>
        </w:tabs>
        <w:spacing w:after="120"/>
        <w:ind w:hanging="2520"/>
        <w:contextualSpacing/>
        <w:jc w:val="both"/>
        <w:rPr>
          <w:rFonts w:asciiTheme="minorHAnsi" w:hAnsiTheme="minorHAnsi" w:cstheme="minorHAnsi"/>
          <w:b/>
          <w:snapToGrid w:val="0"/>
          <w:sz w:val="20"/>
          <w:szCs w:val="20"/>
          <w:lang w:val="en-GB"/>
        </w:rPr>
      </w:pPr>
      <w:r w:rsidRPr="000B60A0">
        <w:rPr>
          <w:rFonts w:asciiTheme="minorHAnsi" w:hAnsiTheme="minorHAnsi" w:cstheme="minorHAnsi"/>
          <w:b/>
          <w:snapToGrid w:val="0"/>
          <w:sz w:val="20"/>
          <w:szCs w:val="20"/>
          <w:lang w:val="en-GB"/>
        </w:rPr>
        <w:t>POINTS AWARDED FOR PRICE</w:t>
      </w:r>
    </w:p>
    <w:p w14:paraId="4C7EE571" w14:textId="77777777" w:rsidR="000B60A0" w:rsidRPr="000B60A0" w:rsidRDefault="000B60A0" w:rsidP="000B60A0">
      <w:pPr>
        <w:widowControl w:val="0"/>
        <w:tabs>
          <w:tab w:val="left" w:pos="900"/>
          <w:tab w:val="left" w:pos="1620"/>
          <w:tab w:val="left" w:pos="2160"/>
          <w:tab w:val="left" w:pos="2700"/>
          <w:tab w:val="left" w:pos="7920"/>
        </w:tabs>
        <w:spacing w:after="120"/>
        <w:ind w:left="2520"/>
        <w:jc w:val="both"/>
        <w:rPr>
          <w:rFonts w:asciiTheme="minorHAnsi" w:hAnsiTheme="minorHAnsi" w:cstheme="minorHAnsi"/>
          <w:b/>
          <w:snapToGrid w:val="0"/>
          <w:sz w:val="20"/>
          <w:szCs w:val="20"/>
          <w:lang w:val="en-GB"/>
        </w:rPr>
      </w:pPr>
    </w:p>
    <w:p w14:paraId="7BED3FC7" w14:textId="47A6988A" w:rsidR="000B60A0" w:rsidRPr="00827947" w:rsidRDefault="000B60A0" w:rsidP="00827947">
      <w:pPr>
        <w:widowControl w:val="0"/>
        <w:tabs>
          <w:tab w:val="left" w:pos="1620"/>
          <w:tab w:val="left" w:pos="2160"/>
          <w:tab w:val="left" w:pos="2700"/>
          <w:tab w:val="left" w:pos="7920"/>
        </w:tabs>
        <w:spacing w:after="120"/>
        <w:ind w:left="851"/>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A maximum of 80 or 90 points is allocated for price on the following basis:</w:t>
      </w:r>
    </w:p>
    <w:p w14:paraId="57B4BFE9" w14:textId="77777777" w:rsidR="000B60A0" w:rsidRPr="000B60A0" w:rsidRDefault="000B60A0" w:rsidP="000B60A0">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p>
    <w:p w14:paraId="4C3328FB" w14:textId="77777777" w:rsidR="000B60A0" w:rsidRPr="000B60A0" w:rsidRDefault="000B60A0" w:rsidP="000B60A0">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0B60A0">
        <w:rPr>
          <w:rFonts w:asciiTheme="minorHAnsi" w:hAnsiTheme="minorHAnsi" w:cstheme="minorHAnsi"/>
          <w:b/>
          <w:snapToGrid w:val="0"/>
          <w:sz w:val="20"/>
          <w:szCs w:val="20"/>
          <w:lang w:val="en-GB"/>
        </w:rPr>
        <w:tab/>
      </w:r>
      <w:r w:rsidRPr="000B60A0">
        <w:rPr>
          <w:rFonts w:asciiTheme="minorHAnsi" w:hAnsiTheme="minorHAnsi" w:cstheme="minorHAnsi"/>
          <w:b/>
          <w:snapToGrid w:val="0"/>
          <w:sz w:val="20"/>
          <w:szCs w:val="20"/>
          <w:lang w:val="en-GB"/>
        </w:rPr>
        <w:tab/>
        <w:t xml:space="preserve">            80/20</w:t>
      </w:r>
      <w:r w:rsidRPr="000B60A0">
        <w:rPr>
          <w:rFonts w:asciiTheme="minorHAnsi" w:hAnsiTheme="minorHAnsi" w:cstheme="minorHAnsi"/>
          <w:b/>
          <w:snapToGrid w:val="0"/>
          <w:sz w:val="20"/>
          <w:szCs w:val="20"/>
          <w:lang w:val="en-GB"/>
        </w:rPr>
        <w:tab/>
        <w:t xml:space="preserve">               or</w:t>
      </w:r>
      <w:r w:rsidRPr="000B60A0">
        <w:rPr>
          <w:rFonts w:asciiTheme="minorHAnsi" w:hAnsiTheme="minorHAnsi" w:cstheme="minorHAnsi"/>
          <w:b/>
          <w:snapToGrid w:val="0"/>
          <w:sz w:val="20"/>
          <w:szCs w:val="20"/>
          <w:lang w:val="en-GB"/>
        </w:rPr>
        <w:tab/>
        <w:t xml:space="preserve">            90/10</w:t>
      </w:r>
      <w:r w:rsidRPr="000B60A0">
        <w:rPr>
          <w:rFonts w:asciiTheme="minorHAnsi" w:hAnsiTheme="minorHAnsi" w:cstheme="minorHAnsi"/>
          <w:b/>
          <w:snapToGrid w:val="0"/>
          <w:sz w:val="20"/>
          <w:szCs w:val="20"/>
          <w:lang w:val="en-GB"/>
        </w:rPr>
        <w:tab/>
      </w:r>
    </w:p>
    <w:p w14:paraId="61B80F21" w14:textId="77777777" w:rsidR="000B60A0" w:rsidRPr="000B60A0" w:rsidRDefault="000B60A0" w:rsidP="000B60A0">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6D295F0B" w14:textId="1C1D2A78" w:rsidR="000B60A0" w:rsidRPr="000B60A0" w:rsidRDefault="000B60A0" w:rsidP="000B60A0">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0B60A0">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0B60A0">
        <w:rPr>
          <w:rFonts w:asciiTheme="minorHAnsi" w:hAnsiTheme="minorHAnsi" w:cstheme="minorHAnsi"/>
          <w:b/>
          <w:snapToGrid w:val="0"/>
          <w:sz w:val="20"/>
          <w:szCs w:val="20"/>
          <w:lang w:val="en-GB"/>
        </w:rPr>
        <w:tab/>
      </w:r>
      <w:r w:rsidRPr="000B60A0">
        <w:rPr>
          <w:rFonts w:asciiTheme="minorHAnsi" w:hAnsiTheme="minorHAnsi" w:cstheme="minorHAnsi"/>
          <w:snapToGrid w:val="0"/>
          <w:sz w:val="20"/>
          <w:szCs w:val="20"/>
          <w:lang w:val="en-GB"/>
        </w:rPr>
        <w:t>or</w:t>
      </w:r>
      <w:r w:rsidRPr="000B60A0">
        <w:rPr>
          <w:rFonts w:asciiTheme="minorHAnsi" w:hAnsiTheme="minorHAnsi" w:cstheme="minorHAnsi"/>
          <w:snapToGrid w:val="0"/>
          <w:sz w:val="20"/>
          <w:szCs w:val="20"/>
          <w:lang w:val="en-GB"/>
        </w:rPr>
        <w:tab/>
      </w:r>
      <m:oMath>
        <m:r>
          <m:rPr>
            <m:sty m:val="bi"/>
          </m:rPr>
          <w:rPr>
            <w:rFonts w:ascii="Cambria Math" w:hAnsi="Cambria Math" w:cstheme="minorHAnsi"/>
            <w:snapToGrid w:val="0"/>
            <w:sz w:val="20"/>
            <w:szCs w:val="20"/>
            <w:lang w:val="en-GB"/>
          </w:rPr>
          <m:t>Ps=90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Pmin</m:t>
                </m:r>
              </m:den>
            </m:f>
          </m:e>
        </m:d>
      </m:oMath>
    </w:p>
    <w:p w14:paraId="67302513" w14:textId="77777777" w:rsidR="000B60A0" w:rsidRPr="000B60A0"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lastRenderedPageBreak/>
        <w:tab/>
      </w:r>
    </w:p>
    <w:p w14:paraId="3D0B4250" w14:textId="77777777" w:rsidR="000B60A0" w:rsidRPr="000B60A0"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Where</w:t>
      </w:r>
    </w:p>
    <w:p w14:paraId="73FBCCED" w14:textId="77777777" w:rsidR="000B60A0" w:rsidRPr="000B60A0"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ab/>
        <w:t>Ps</w:t>
      </w:r>
      <w:r w:rsidRPr="000B60A0">
        <w:rPr>
          <w:rFonts w:asciiTheme="minorHAnsi" w:hAnsiTheme="minorHAnsi" w:cstheme="minorHAnsi"/>
          <w:snapToGrid w:val="0"/>
          <w:sz w:val="20"/>
          <w:szCs w:val="20"/>
          <w:lang w:val="en-GB"/>
        </w:rPr>
        <w:tab/>
        <w:t>=</w:t>
      </w:r>
      <w:r w:rsidRPr="000B60A0">
        <w:rPr>
          <w:rFonts w:asciiTheme="minorHAnsi" w:hAnsiTheme="minorHAnsi" w:cstheme="minorHAnsi"/>
          <w:snapToGrid w:val="0"/>
          <w:sz w:val="20"/>
          <w:szCs w:val="20"/>
          <w:lang w:val="en-GB"/>
        </w:rPr>
        <w:tab/>
        <w:t>Points scored for price of tender under consideration</w:t>
      </w:r>
    </w:p>
    <w:p w14:paraId="1DF1A672" w14:textId="77777777" w:rsidR="000B60A0" w:rsidRPr="000B60A0"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ab/>
        <w:t>Pt</w:t>
      </w:r>
      <w:r w:rsidRPr="000B60A0">
        <w:rPr>
          <w:rFonts w:asciiTheme="minorHAnsi" w:hAnsiTheme="minorHAnsi" w:cstheme="minorHAnsi"/>
          <w:snapToGrid w:val="0"/>
          <w:sz w:val="20"/>
          <w:szCs w:val="20"/>
          <w:lang w:val="en-GB"/>
        </w:rPr>
        <w:tab/>
        <w:t>=</w:t>
      </w:r>
      <w:r w:rsidRPr="000B60A0">
        <w:rPr>
          <w:rFonts w:asciiTheme="minorHAnsi" w:hAnsiTheme="minorHAnsi" w:cstheme="minorHAnsi"/>
          <w:snapToGrid w:val="0"/>
          <w:sz w:val="20"/>
          <w:szCs w:val="20"/>
          <w:lang w:val="en-GB"/>
        </w:rPr>
        <w:tab/>
        <w:t>Price of tender under consideration</w:t>
      </w:r>
    </w:p>
    <w:p w14:paraId="5A8B311D" w14:textId="77777777" w:rsidR="000B60A0" w:rsidRPr="000B60A0"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ab/>
        <w:t>Pmax</w:t>
      </w:r>
      <w:r w:rsidRPr="000B60A0">
        <w:rPr>
          <w:rFonts w:asciiTheme="minorHAnsi" w:hAnsiTheme="minorHAnsi" w:cstheme="minorHAnsi"/>
          <w:snapToGrid w:val="0"/>
          <w:sz w:val="20"/>
          <w:szCs w:val="20"/>
          <w:lang w:val="en-GB"/>
        </w:rPr>
        <w:tab/>
        <w:t>=</w:t>
      </w:r>
      <w:r w:rsidRPr="000B60A0">
        <w:rPr>
          <w:rFonts w:asciiTheme="minorHAnsi" w:hAnsiTheme="minorHAnsi" w:cstheme="minorHAnsi"/>
          <w:snapToGrid w:val="0"/>
          <w:sz w:val="20"/>
          <w:szCs w:val="20"/>
          <w:lang w:val="en-GB"/>
        </w:rPr>
        <w:tab/>
        <w:t>Price of highest acceptable tender</w:t>
      </w:r>
    </w:p>
    <w:p w14:paraId="28E80D3D" w14:textId="77777777" w:rsidR="000B60A0" w:rsidRPr="000B60A0" w:rsidRDefault="000B60A0" w:rsidP="000B60A0">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14:paraId="55087505" w14:textId="69B1EAFA" w:rsidR="000B60A0" w:rsidRPr="00827947" w:rsidRDefault="000B60A0" w:rsidP="00827947">
      <w:pPr>
        <w:widowControl w:val="0"/>
        <w:numPr>
          <w:ilvl w:val="0"/>
          <w:numId w:val="58"/>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0B60A0">
        <w:rPr>
          <w:rFonts w:asciiTheme="minorHAnsi" w:hAnsiTheme="minorHAnsi" w:cstheme="minorHAnsi"/>
          <w:b/>
          <w:snapToGrid w:val="0"/>
          <w:sz w:val="20"/>
          <w:szCs w:val="20"/>
          <w:lang w:val="en-GB"/>
        </w:rPr>
        <w:t xml:space="preserve">POINTS AWARDED FOR SPECIFIC GOALS </w:t>
      </w:r>
    </w:p>
    <w:p w14:paraId="407E2DFD" w14:textId="77777777" w:rsidR="000B60A0" w:rsidRPr="000B60A0" w:rsidRDefault="000B60A0" w:rsidP="00384CFD">
      <w:pPr>
        <w:widowControl w:val="0"/>
        <w:numPr>
          <w:ilvl w:val="1"/>
          <w:numId w:val="58"/>
        </w:numPr>
        <w:tabs>
          <w:tab w:val="num" w:pos="720"/>
        </w:tabs>
        <w:spacing w:line="360" w:lineRule="auto"/>
        <w:ind w:left="709" w:hanging="709"/>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In terms of Regulation 4(2); 5(2); 6(2) and 7(2) of the Preferential Procurement Regulations, preference points</w:t>
      </w:r>
      <w:r w:rsidRPr="000B60A0">
        <w:rPr>
          <w:rFonts w:asciiTheme="minorHAnsi" w:hAnsiTheme="minorHAnsi" w:cstheme="minorHAnsi"/>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3B70F56" w14:textId="77777777" w:rsidR="000B60A0" w:rsidRPr="000B60A0" w:rsidRDefault="000B60A0" w:rsidP="00384CFD">
      <w:pPr>
        <w:widowControl w:val="0"/>
        <w:numPr>
          <w:ilvl w:val="1"/>
          <w:numId w:val="58"/>
        </w:numPr>
        <w:tabs>
          <w:tab w:val="num" w:pos="720"/>
        </w:tabs>
        <w:spacing w:line="360" w:lineRule="auto"/>
        <w:ind w:left="709" w:hanging="709"/>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0D43A92" w14:textId="77777777" w:rsidR="000B60A0" w:rsidRPr="000B60A0" w:rsidRDefault="000B60A0" w:rsidP="00384CFD">
      <w:pPr>
        <w:widowControl w:val="0"/>
        <w:numPr>
          <w:ilvl w:val="0"/>
          <w:numId w:val="59"/>
        </w:numPr>
        <w:spacing w:line="360" w:lineRule="auto"/>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48D7D532" w14:textId="77777777" w:rsidR="000B60A0" w:rsidRPr="000B60A0" w:rsidRDefault="000B60A0" w:rsidP="00384CFD">
      <w:pPr>
        <w:widowControl w:val="0"/>
        <w:numPr>
          <w:ilvl w:val="0"/>
          <w:numId w:val="59"/>
        </w:numPr>
        <w:spacing w:line="360" w:lineRule="auto"/>
        <w:ind w:left="1134" w:hanging="425"/>
        <w:contextualSpacing/>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6AED7065" w14:textId="53F61301" w:rsidR="000B60A0" w:rsidRPr="000B60A0" w:rsidRDefault="000B60A0" w:rsidP="000B60A0">
      <w:pPr>
        <w:widowControl w:val="0"/>
        <w:spacing w:line="360" w:lineRule="auto"/>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 xml:space="preserve">then the organ of state must indicate the points allocated for specific goals for both the 90/10 and 80/20 preference point system. </w:t>
      </w:r>
    </w:p>
    <w:p w14:paraId="704E7B6C" w14:textId="399A2A20" w:rsidR="000B60A0" w:rsidRPr="00827947" w:rsidRDefault="000B60A0" w:rsidP="000B60A0">
      <w:pPr>
        <w:widowControl w:val="0"/>
        <w:spacing w:after="120"/>
        <w:jc w:val="both"/>
        <w:rPr>
          <w:rFonts w:asciiTheme="minorHAnsi" w:hAnsiTheme="minorHAnsi" w:cstheme="minorHAnsi"/>
          <w:b/>
          <w:snapToGrid w:val="0"/>
          <w:sz w:val="20"/>
          <w:szCs w:val="20"/>
          <w:lang w:val="en-GB"/>
        </w:rPr>
      </w:pPr>
      <w:r w:rsidRPr="000B60A0">
        <w:rPr>
          <w:rFonts w:asciiTheme="minorHAnsi" w:hAnsiTheme="minorHAnsi" w:cstheme="minorHAnsi"/>
          <w:b/>
          <w:snapToGrid w:val="0"/>
          <w:sz w:val="20"/>
          <w:szCs w:val="20"/>
          <w:lang w:val="en-GB"/>
        </w:rPr>
        <w:t>Points awarded for historically disadvantaged individuals</w:t>
      </w:r>
    </w:p>
    <w:p w14:paraId="0DE1BFCB" w14:textId="77777777" w:rsidR="000B60A0" w:rsidRPr="000B60A0" w:rsidRDefault="000B60A0" w:rsidP="000B60A0">
      <w:pPr>
        <w:widowControl w:val="0"/>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Preference points for HDI’s are calculated on their percentage shareholding in a business, provided that they are actively involved in and exercise control over the enterprise. The following formula is prescribed</w:t>
      </w:r>
    </w:p>
    <w:p w14:paraId="28879568" w14:textId="77777777" w:rsidR="000B60A0" w:rsidRPr="000B60A0" w:rsidRDefault="000B60A0" w:rsidP="000B60A0">
      <w:pPr>
        <w:widowControl w:val="0"/>
        <w:spacing w:after="120"/>
        <w:jc w:val="both"/>
        <w:rPr>
          <w:rFonts w:asciiTheme="minorHAnsi" w:hAnsiTheme="minorHAnsi" w:cstheme="minorHAnsi"/>
          <w:snapToGrid w:val="0"/>
          <w:sz w:val="20"/>
          <w:szCs w:val="20"/>
          <w:lang w:val="en-GB"/>
        </w:rPr>
      </w:pPr>
      <w:r w:rsidRPr="000B60A0">
        <w:rPr>
          <w:rFonts w:asciiTheme="minorHAnsi" w:hAnsiTheme="minorHAnsi" w:cstheme="minorHAnsi"/>
          <w:noProof/>
          <w:snapToGrid w:val="0"/>
          <w:sz w:val="20"/>
          <w:szCs w:val="20"/>
        </w:rPr>
        <w:drawing>
          <wp:inline distT="0" distB="0" distL="0" distR="0" wp14:anchorId="54A74755" wp14:editId="3068641E">
            <wp:extent cx="1543050" cy="54118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78995" cy="553793"/>
                    </a:xfrm>
                    <a:prstGeom prst="rect">
                      <a:avLst/>
                    </a:prstGeom>
                  </pic:spPr>
                </pic:pic>
              </a:graphicData>
            </a:graphic>
          </wp:inline>
        </w:drawing>
      </w:r>
    </w:p>
    <w:p w14:paraId="747B7545" w14:textId="77777777" w:rsidR="000B60A0" w:rsidRPr="000B60A0" w:rsidRDefault="000B60A0" w:rsidP="000B60A0">
      <w:pPr>
        <w:widowControl w:val="0"/>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Where</w:t>
      </w:r>
    </w:p>
    <w:p w14:paraId="3F4EC4A3" w14:textId="77777777" w:rsidR="000B60A0" w:rsidRPr="000B60A0" w:rsidRDefault="000B60A0" w:rsidP="000B60A0">
      <w:pPr>
        <w:widowControl w:val="0"/>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NEP</w:t>
      </w:r>
      <w:r w:rsidRPr="000B60A0">
        <w:rPr>
          <w:rFonts w:asciiTheme="minorHAnsi" w:hAnsiTheme="minorHAnsi" w:cstheme="minorHAnsi"/>
          <w:snapToGrid w:val="0"/>
          <w:sz w:val="20"/>
          <w:szCs w:val="20"/>
          <w:lang w:val="en-GB"/>
        </w:rPr>
        <w:tab/>
        <w:t>=</w:t>
      </w:r>
      <w:r w:rsidRPr="000B60A0">
        <w:rPr>
          <w:rFonts w:asciiTheme="minorHAnsi" w:hAnsiTheme="minorHAnsi" w:cstheme="minorHAnsi"/>
          <w:snapToGrid w:val="0"/>
          <w:sz w:val="20"/>
          <w:szCs w:val="20"/>
          <w:lang w:val="en-GB"/>
        </w:rPr>
        <w:tab/>
        <w:t>Points awarded for equity ownership by an HDI</w:t>
      </w:r>
    </w:p>
    <w:p w14:paraId="4BDA82B2" w14:textId="77777777" w:rsidR="000B60A0" w:rsidRPr="000B60A0" w:rsidRDefault="000B60A0" w:rsidP="000B60A0">
      <w:pPr>
        <w:widowControl w:val="0"/>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NOP</w:t>
      </w:r>
      <w:r w:rsidRPr="000B60A0">
        <w:rPr>
          <w:rFonts w:asciiTheme="minorHAnsi" w:hAnsiTheme="minorHAnsi" w:cstheme="minorHAnsi"/>
          <w:snapToGrid w:val="0"/>
          <w:sz w:val="20"/>
          <w:szCs w:val="20"/>
          <w:lang w:val="en-GB"/>
        </w:rPr>
        <w:tab/>
        <w:t>=</w:t>
      </w:r>
      <w:r w:rsidRPr="000B60A0">
        <w:rPr>
          <w:rFonts w:asciiTheme="minorHAnsi" w:hAnsiTheme="minorHAnsi" w:cstheme="minorHAnsi"/>
          <w:snapToGrid w:val="0"/>
          <w:sz w:val="20"/>
          <w:szCs w:val="20"/>
          <w:lang w:val="en-GB"/>
        </w:rPr>
        <w:tab/>
        <w:t xml:space="preserve">The maximum number of points awarded for equity by an HDI in that </w:t>
      </w:r>
      <w:r w:rsidRPr="000B60A0">
        <w:rPr>
          <w:rFonts w:asciiTheme="minorHAnsi" w:hAnsiTheme="minorHAnsi" w:cstheme="minorHAnsi"/>
          <w:snapToGrid w:val="0"/>
          <w:sz w:val="20"/>
          <w:szCs w:val="20"/>
          <w:lang w:val="en-GB"/>
        </w:rPr>
        <w:tab/>
      </w:r>
      <w:r w:rsidRPr="000B60A0">
        <w:rPr>
          <w:rFonts w:asciiTheme="minorHAnsi" w:hAnsiTheme="minorHAnsi" w:cstheme="minorHAnsi"/>
          <w:snapToGrid w:val="0"/>
          <w:sz w:val="20"/>
          <w:szCs w:val="20"/>
          <w:lang w:val="en-GB"/>
        </w:rPr>
        <w:tab/>
      </w:r>
      <w:r w:rsidRPr="000B60A0">
        <w:rPr>
          <w:rFonts w:asciiTheme="minorHAnsi" w:hAnsiTheme="minorHAnsi" w:cstheme="minorHAnsi"/>
          <w:snapToGrid w:val="0"/>
          <w:sz w:val="20"/>
          <w:szCs w:val="20"/>
          <w:lang w:val="en-GB"/>
        </w:rPr>
        <w:tab/>
        <w:t>specific category</w:t>
      </w:r>
    </w:p>
    <w:p w14:paraId="18D4CC92" w14:textId="77777777" w:rsidR="000B60A0" w:rsidRPr="000B60A0" w:rsidRDefault="000B60A0" w:rsidP="000B60A0">
      <w:pPr>
        <w:widowControl w:val="0"/>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EP</w:t>
      </w:r>
      <w:r w:rsidRPr="000B60A0">
        <w:rPr>
          <w:rFonts w:asciiTheme="minorHAnsi" w:hAnsiTheme="minorHAnsi" w:cstheme="minorHAnsi"/>
          <w:snapToGrid w:val="0"/>
          <w:sz w:val="20"/>
          <w:szCs w:val="20"/>
          <w:lang w:val="en-GB"/>
        </w:rPr>
        <w:tab/>
        <w:t>=</w:t>
      </w:r>
      <w:r w:rsidRPr="000B60A0">
        <w:rPr>
          <w:rFonts w:asciiTheme="minorHAnsi" w:hAnsiTheme="minorHAnsi" w:cstheme="minorHAnsi"/>
          <w:snapToGrid w:val="0"/>
          <w:sz w:val="20"/>
          <w:szCs w:val="20"/>
          <w:lang w:val="en-GB"/>
        </w:rPr>
        <w:tab/>
        <w:t xml:space="preserve">The percentage of equity ownership by an HDI within the enterprise or </w:t>
      </w:r>
      <w:r w:rsidRPr="000B60A0">
        <w:rPr>
          <w:rFonts w:asciiTheme="minorHAnsi" w:hAnsiTheme="minorHAnsi" w:cstheme="minorHAnsi"/>
          <w:snapToGrid w:val="0"/>
          <w:sz w:val="20"/>
          <w:szCs w:val="20"/>
          <w:lang w:val="en-GB"/>
        </w:rPr>
        <w:tab/>
      </w:r>
      <w:r w:rsidRPr="000B60A0">
        <w:rPr>
          <w:rFonts w:asciiTheme="minorHAnsi" w:hAnsiTheme="minorHAnsi" w:cstheme="minorHAnsi"/>
          <w:snapToGrid w:val="0"/>
          <w:sz w:val="20"/>
          <w:szCs w:val="20"/>
          <w:lang w:val="en-GB"/>
        </w:rPr>
        <w:tab/>
      </w:r>
      <w:r w:rsidRPr="000B60A0">
        <w:rPr>
          <w:rFonts w:asciiTheme="minorHAnsi" w:hAnsiTheme="minorHAnsi" w:cstheme="minorHAnsi"/>
          <w:snapToGrid w:val="0"/>
          <w:sz w:val="20"/>
          <w:szCs w:val="20"/>
          <w:lang w:val="en-GB"/>
        </w:rPr>
        <w:tab/>
        <w:t>business, determined in accordance with the definition of HDI’s.</w:t>
      </w:r>
    </w:p>
    <w:p w14:paraId="36B8B1B7" w14:textId="77777777" w:rsidR="000B60A0" w:rsidRPr="000B60A0" w:rsidRDefault="000B60A0" w:rsidP="000B60A0">
      <w:pPr>
        <w:widowControl w:val="0"/>
        <w:spacing w:after="120"/>
        <w:jc w:val="both"/>
        <w:rPr>
          <w:rFonts w:asciiTheme="minorHAnsi" w:hAnsiTheme="minorHAnsi" w:cstheme="minorHAnsi"/>
          <w:snapToGrid w:val="0"/>
          <w:sz w:val="20"/>
          <w:szCs w:val="20"/>
          <w:lang w:val="en-GB"/>
        </w:rPr>
      </w:pPr>
    </w:p>
    <w:p w14:paraId="6686878E" w14:textId="77777777" w:rsidR="000B60A0" w:rsidRPr="000B60A0" w:rsidRDefault="000B60A0" w:rsidP="000B60A0">
      <w:pPr>
        <w:widowControl w:val="0"/>
        <w:spacing w:after="120"/>
        <w:jc w:val="both"/>
        <w:rPr>
          <w:rFonts w:asciiTheme="minorHAnsi" w:hAnsiTheme="minorHAnsi" w:cstheme="minorHAnsi"/>
          <w:snapToGrid w:val="0"/>
          <w:sz w:val="20"/>
          <w:szCs w:val="20"/>
          <w:lang w:val="en-GB"/>
        </w:rPr>
      </w:pPr>
      <w:r w:rsidRPr="000B60A0">
        <w:rPr>
          <w:rFonts w:asciiTheme="minorHAnsi" w:hAnsiTheme="minorHAnsi" w:cstheme="minorHAnsi"/>
          <w:snapToGrid w:val="0"/>
          <w:sz w:val="20"/>
          <w:szCs w:val="20"/>
          <w:lang w:val="en-GB"/>
        </w:rPr>
        <w:t>A consortium or joint venture (including unincorporated consortia and joint ventures) must submit a consolidated B-BBEE Status Level Verification certificate for every separate tender.</w:t>
      </w:r>
    </w:p>
    <w:p w14:paraId="520B36C4" w14:textId="77777777" w:rsidR="000B60A0" w:rsidRPr="000B60A0" w:rsidRDefault="000B60A0" w:rsidP="000B60A0">
      <w:pPr>
        <w:widowControl w:val="0"/>
        <w:spacing w:after="120"/>
        <w:jc w:val="both"/>
        <w:rPr>
          <w:rFonts w:asciiTheme="minorHAnsi" w:hAnsiTheme="minorHAnsi" w:cstheme="minorHAnsi"/>
          <w:snapToGrid w:val="0"/>
          <w:sz w:val="20"/>
          <w:szCs w:val="20"/>
          <w:lang w:val="en-GB"/>
        </w:rPr>
      </w:pPr>
    </w:p>
    <w:p w14:paraId="3D36B0CF" w14:textId="77777777" w:rsidR="00827947" w:rsidRDefault="00827947" w:rsidP="000B60A0">
      <w:pPr>
        <w:widowControl w:val="0"/>
        <w:spacing w:after="120"/>
        <w:jc w:val="both"/>
        <w:rPr>
          <w:rFonts w:asciiTheme="minorHAnsi" w:hAnsiTheme="minorHAnsi" w:cstheme="minorHAnsi"/>
          <w:b/>
          <w:snapToGrid w:val="0"/>
          <w:sz w:val="20"/>
          <w:szCs w:val="20"/>
          <w:lang w:val="en-GB"/>
        </w:rPr>
        <w:sectPr w:rsidR="00827947" w:rsidSect="00480978">
          <w:pgSz w:w="11907" w:h="16834" w:code="9"/>
          <w:pgMar w:top="1383" w:right="1134" w:bottom="851" w:left="851" w:header="561" w:footer="340" w:gutter="720"/>
          <w:cols w:space="720"/>
          <w:titlePg/>
          <w:docGrid w:linePitch="360"/>
        </w:sectPr>
      </w:pPr>
    </w:p>
    <w:p w14:paraId="55E9A1AA" w14:textId="1F0A2A3F" w:rsidR="00562995" w:rsidRDefault="00562995" w:rsidP="000B60A0">
      <w:pPr>
        <w:widowControl w:val="0"/>
        <w:spacing w:after="120"/>
        <w:jc w:val="both"/>
        <w:rPr>
          <w:rFonts w:asciiTheme="minorHAnsi" w:hAnsiTheme="minorHAnsi" w:cstheme="minorHAnsi"/>
          <w:b/>
          <w:snapToGrid w:val="0"/>
          <w:sz w:val="20"/>
          <w:szCs w:val="20"/>
          <w:lang w:val="en-GB"/>
        </w:rPr>
      </w:pPr>
      <w:r>
        <w:rPr>
          <w:rFonts w:asciiTheme="minorHAnsi" w:hAnsiTheme="minorHAnsi" w:cstheme="minorHAnsi"/>
          <w:b/>
          <w:snapToGrid w:val="0"/>
          <w:sz w:val="20"/>
          <w:szCs w:val="20"/>
          <w:lang w:val="en-GB"/>
        </w:rPr>
        <w:lastRenderedPageBreak/>
        <w:t>The Specific Goals</w:t>
      </w:r>
    </w:p>
    <w:p w14:paraId="1340D16D" w14:textId="00EB174D" w:rsidR="000B60A0" w:rsidRPr="000B60A0" w:rsidRDefault="000B60A0" w:rsidP="000B60A0">
      <w:pPr>
        <w:widowControl w:val="0"/>
        <w:spacing w:after="120"/>
        <w:jc w:val="both"/>
        <w:rPr>
          <w:rFonts w:asciiTheme="minorHAnsi" w:hAnsiTheme="minorHAnsi" w:cstheme="minorHAnsi"/>
          <w:b/>
          <w:snapToGrid w:val="0"/>
          <w:sz w:val="20"/>
          <w:szCs w:val="20"/>
          <w:lang w:val="en-GB"/>
        </w:rPr>
      </w:pPr>
      <w:r w:rsidRPr="000B60A0">
        <w:rPr>
          <w:rFonts w:asciiTheme="minorHAnsi" w:hAnsiTheme="minorHAnsi" w:cstheme="minorHAnsi"/>
          <w:b/>
          <w:snapToGrid w:val="0"/>
          <w:sz w:val="20"/>
          <w:szCs w:val="20"/>
          <w:lang w:val="en-GB"/>
        </w:rPr>
        <w:t xml:space="preserve">Table 1: Specific goals for the tender and points claimed are indicated per the table below. </w:t>
      </w:r>
    </w:p>
    <w:p w14:paraId="38AEFC5E" w14:textId="2AACAA0E" w:rsidR="000B60A0" w:rsidRPr="000B60A0" w:rsidRDefault="000B60A0" w:rsidP="000B60A0">
      <w:pPr>
        <w:widowControl w:val="0"/>
        <w:spacing w:line="360" w:lineRule="auto"/>
        <w:jc w:val="both"/>
        <w:rPr>
          <w:rFonts w:asciiTheme="minorHAnsi" w:hAnsiTheme="minorHAnsi" w:cstheme="minorHAnsi"/>
          <w:b/>
          <w:i/>
          <w:snapToGrid w:val="0"/>
          <w:sz w:val="20"/>
          <w:szCs w:val="20"/>
          <w:lang w:val="en-GB"/>
        </w:rPr>
      </w:pPr>
      <w:r w:rsidRPr="000B60A0">
        <w:rPr>
          <w:rFonts w:asciiTheme="minorHAnsi" w:hAnsiTheme="minorHAnsi" w:cstheme="minorHAnsi"/>
          <w:b/>
          <w:i/>
          <w:snapToGrid w:val="0"/>
          <w:sz w:val="20"/>
          <w:szCs w:val="20"/>
          <w:lang w:val="en-GB"/>
        </w:rPr>
        <w:t xml:space="preserve">(Note to organs of state: Where </w:t>
      </w:r>
      <w:r w:rsidR="000B0A3D">
        <w:rPr>
          <w:rFonts w:asciiTheme="minorHAnsi" w:hAnsiTheme="minorHAnsi" w:cstheme="minorHAnsi"/>
          <w:b/>
          <w:i/>
          <w:snapToGrid w:val="0"/>
          <w:sz w:val="20"/>
          <w:szCs w:val="20"/>
          <w:lang w:val="en-GB"/>
        </w:rPr>
        <w:t xml:space="preserve">either </w:t>
      </w:r>
      <w:r w:rsidRPr="000B60A0">
        <w:rPr>
          <w:rFonts w:asciiTheme="minorHAnsi" w:hAnsiTheme="minorHAnsi" w:cstheme="minorHAnsi"/>
          <w:b/>
          <w:i/>
          <w:snapToGrid w:val="0"/>
          <w:sz w:val="20"/>
          <w:szCs w:val="20"/>
          <w:lang w:val="en-GB"/>
        </w:rPr>
        <w:t>80/20</w:t>
      </w:r>
      <w:r w:rsidR="000B0A3D">
        <w:rPr>
          <w:rFonts w:asciiTheme="minorHAnsi" w:hAnsiTheme="minorHAnsi" w:cstheme="minorHAnsi"/>
          <w:b/>
          <w:i/>
          <w:snapToGrid w:val="0"/>
          <w:sz w:val="20"/>
          <w:szCs w:val="20"/>
          <w:lang w:val="en-GB"/>
        </w:rPr>
        <w:t xml:space="preserve"> or 90/10</w:t>
      </w:r>
      <w:r w:rsidRPr="000B60A0">
        <w:rPr>
          <w:rFonts w:asciiTheme="minorHAnsi" w:hAnsiTheme="minorHAnsi" w:cstheme="minorHAnsi"/>
          <w:b/>
          <w:i/>
          <w:snapToGrid w:val="0"/>
          <w:sz w:val="20"/>
          <w:szCs w:val="20"/>
          <w:lang w:val="en-GB"/>
        </w:rPr>
        <w:t xml:space="preserve"> preference point system is applicable, corresponding points must also be indicated as such. </w:t>
      </w:r>
    </w:p>
    <w:p w14:paraId="156B76F0" w14:textId="4CFF7C51" w:rsidR="0088490A" w:rsidRDefault="000B60A0" w:rsidP="00F13268">
      <w:pPr>
        <w:widowControl w:val="0"/>
        <w:spacing w:after="120"/>
        <w:jc w:val="both"/>
        <w:rPr>
          <w:rFonts w:asciiTheme="minorHAnsi" w:hAnsiTheme="minorHAnsi" w:cstheme="minorHAnsi"/>
          <w:b/>
          <w:snapToGrid w:val="0"/>
          <w:sz w:val="20"/>
          <w:szCs w:val="20"/>
          <w:lang w:val="en-GB"/>
        </w:rPr>
      </w:pPr>
      <w:r w:rsidRPr="000B60A0">
        <w:rPr>
          <w:rFonts w:asciiTheme="minorHAnsi" w:hAnsiTheme="minorHAnsi" w:cstheme="minorHAnsi"/>
          <w:b/>
          <w:i/>
          <w:snapToGrid w:val="0"/>
          <w:sz w:val="20"/>
          <w:szCs w:val="20"/>
          <w:lang w:val="en-GB"/>
        </w:rPr>
        <w:t>Note to tenderers: The tenderer must indicate how they claim points for each preference point system.</w:t>
      </w:r>
      <w:r w:rsidRPr="000B60A0">
        <w:rPr>
          <w:rFonts w:asciiTheme="minorHAnsi" w:hAnsiTheme="minorHAnsi" w:cstheme="minorHAnsi"/>
          <w:b/>
          <w:snapToGrid w:val="0"/>
          <w:sz w:val="20"/>
          <w:szCs w:val="20"/>
          <w:lang w:val="en-GB"/>
        </w:rPr>
        <w:t xml:space="preserve">)  </w:t>
      </w:r>
    </w:p>
    <w:tbl>
      <w:tblPr>
        <w:tblW w:w="15819" w:type="dxa"/>
        <w:tblInd w:w="-714" w:type="dxa"/>
        <w:tblCellMar>
          <w:left w:w="0" w:type="dxa"/>
          <w:right w:w="0" w:type="dxa"/>
        </w:tblCellMar>
        <w:tblLook w:val="04A0" w:firstRow="1" w:lastRow="0" w:firstColumn="1" w:lastColumn="0" w:noHBand="0" w:noVBand="1"/>
      </w:tblPr>
      <w:tblGrid>
        <w:gridCol w:w="3902"/>
        <w:gridCol w:w="2581"/>
        <w:gridCol w:w="124"/>
        <w:gridCol w:w="1833"/>
        <w:gridCol w:w="1834"/>
        <w:gridCol w:w="2585"/>
        <w:gridCol w:w="2960"/>
      </w:tblGrid>
      <w:tr w:rsidR="004809C2" w:rsidRPr="0088490A" w14:paraId="650C668B" w14:textId="77777777" w:rsidTr="00562995">
        <w:trPr>
          <w:trHeight w:val="840"/>
          <w:tblHeader/>
        </w:trPr>
        <w:tc>
          <w:tcPr>
            <w:tcW w:w="3902" w:type="dxa"/>
            <w:tcBorders>
              <w:top w:val="single" w:sz="4" w:space="0" w:color="auto"/>
              <w:left w:val="single" w:sz="4" w:space="0" w:color="auto"/>
              <w:bottom w:val="single" w:sz="4" w:space="0" w:color="auto"/>
              <w:right w:val="single" w:sz="8" w:space="0" w:color="auto"/>
            </w:tcBorders>
            <w:shd w:val="clear" w:color="auto" w:fill="AEAAAA"/>
            <w:tcMar>
              <w:top w:w="0" w:type="dxa"/>
              <w:left w:w="108" w:type="dxa"/>
              <w:bottom w:w="0" w:type="dxa"/>
              <w:right w:w="108" w:type="dxa"/>
            </w:tcMar>
            <w:vAlign w:val="center"/>
            <w:hideMark/>
          </w:tcPr>
          <w:p w14:paraId="61626CC5" w14:textId="77777777" w:rsidR="004809C2" w:rsidRPr="0088490A" w:rsidRDefault="004809C2" w:rsidP="004809C2">
            <w:pPr>
              <w:overflowPunct w:val="0"/>
              <w:spacing w:before="96" w:line="276" w:lineRule="auto"/>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The specific goals allocated points in terms of this tender</w:t>
            </w:r>
          </w:p>
        </w:tc>
        <w:tc>
          <w:tcPr>
            <w:tcW w:w="2581" w:type="dxa"/>
            <w:tcBorders>
              <w:top w:val="single" w:sz="4" w:space="0" w:color="auto"/>
              <w:left w:val="nil"/>
              <w:bottom w:val="single" w:sz="4" w:space="0" w:color="auto"/>
              <w:right w:val="nil"/>
            </w:tcBorders>
            <w:shd w:val="clear" w:color="auto" w:fill="C00000"/>
          </w:tcPr>
          <w:p w14:paraId="416CCBA9" w14:textId="77777777" w:rsidR="004809C2" w:rsidRDefault="004809C2" w:rsidP="004809C2">
            <w:pPr>
              <w:spacing w:before="240" w:after="240" w:line="360" w:lineRule="auto"/>
              <w:rPr>
                <w:rFonts w:asciiTheme="minorHAnsi" w:eastAsia="Times" w:hAnsiTheme="minorHAnsi" w:cstheme="minorHAnsi"/>
                <w:b/>
                <w:color w:val="FFFFFF" w:themeColor="background1"/>
                <w:sz w:val="20"/>
                <w:szCs w:val="20"/>
                <w:lang w:val="en-US" w:eastAsia="en-US"/>
              </w:rPr>
            </w:pPr>
          </w:p>
          <w:p w14:paraId="11B47B54" w14:textId="05CDFCCC"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10623">
              <w:rPr>
                <w:rFonts w:asciiTheme="minorHAnsi" w:eastAsia="Times" w:hAnsiTheme="minorHAnsi" w:cstheme="minorHAnsi"/>
                <w:b/>
                <w:color w:val="FFFFFF" w:themeColor="background1"/>
                <w:sz w:val="20"/>
                <w:szCs w:val="20"/>
                <w:lang w:val="en-US" w:eastAsia="en-US"/>
              </w:rPr>
              <w:t>Means of Verification</w:t>
            </w:r>
          </w:p>
        </w:tc>
        <w:tc>
          <w:tcPr>
            <w:tcW w:w="124" w:type="dxa"/>
            <w:tcBorders>
              <w:top w:val="single" w:sz="4" w:space="0" w:color="auto"/>
              <w:left w:val="nil"/>
              <w:bottom w:val="single" w:sz="4" w:space="0" w:color="auto"/>
              <w:right w:val="single" w:sz="4" w:space="0" w:color="auto"/>
            </w:tcBorders>
            <w:shd w:val="clear" w:color="auto" w:fill="C00000"/>
          </w:tcPr>
          <w:p w14:paraId="487F10AE" w14:textId="09B57775"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p>
        </w:tc>
        <w:tc>
          <w:tcPr>
            <w:tcW w:w="1833" w:type="dxa"/>
            <w:tcBorders>
              <w:top w:val="single" w:sz="4" w:space="0" w:color="auto"/>
              <w:left w:val="single" w:sz="4" w:space="0" w:color="auto"/>
              <w:bottom w:val="single" w:sz="4" w:space="0" w:color="auto"/>
              <w:right w:val="single" w:sz="8" w:space="0" w:color="auto"/>
            </w:tcBorders>
            <w:shd w:val="clear" w:color="auto" w:fill="C00000"/>
            <w:tcMar>
              <w:top w:w="0" w:type="dxa"/>
              <w:left w:w="108" w:type="dxa"/>
              <w:bottom w:w="0" w:type="dxa"/>
              <w:right w:w="108" w:type="dxa"/>
            </w:tcMar>
            <w:vAlign w:val="center"/>
          </w:tcPr>
          <w:p w14:paraId="17F3A898" w14:textId="106D3460"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Number of points</w:t>
            </w:r>
          </w:p>
          <w:p w14:paraId="79979FB0"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allocated</w:t>
            </w:r>
          </w:p>
          <w:p w14:paraId="48D62649"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(90/10 system)</w:t>
            </w:r>
          </w:p>
          <w:p w14:paraId="5A87A864"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(To be completed by the organ of state)</w:t>
            </w:r>
          </w:p>
          <w:p w14:paraId="2153F76C"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p>
        </w:tc>
        <w:tc>
          <w:tcPr>
            <w:tcW w:w="1834" w:type="dxa"/>
            <w:tcBorders>
              <w:top w:val="single" w:sz="4" w:space="0" w:color="auto"/>
              <w:left w:val="nil"/>
              <w:bottom w:val="single" w:sz="4" w:space="0" w:color="auto"/>
              <w:right w:val="single" w:sz="8" w:space="0" w:color="auto"/>
            </w:tcBorders>
            <w:shd w:val="clear" w:color="auto" w:fill="C00000"/>
            <w:tcMar>
              <w:top w:w="0" w:type="dxa"/>
              <w:left w:w="108" w:type="dxa"/>
              <w:bottom w:w="0" w:type="dxa"/>
              <w:right w:w="108" w:type="dxa"/>
            </w:tcMar>
            <w:vAlign w:val="center"/>
            <w:hideMark/>
          </w:tcPr>
          <w:p w14:paraId="2D479DB6"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Number of points</w:t>
            </w:r>
          </w:p>
          <w:p w14:paraId="2F7A20CA"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allocated</w:t>
            </w:r>
          </w:p>
          <w:p w14:paraId="7B48BEC5"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(80/20 system)</w:t>
            </w:r>
          </w:p>
          <w:p w14:paraId="30CB8028"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(To be completed by the organ of state)</w:t>
            </w:r>
          </w:p>
        </w:tc>
        <w:tc>
          <w:tcPr>
            <w:tcW w:w="2585" w:type="dxa"/>
            <w:tcBorders>
              <w:top w:val="single" w:sz="4" w:space="0" w:color="auto"/>
              <w:left w:val="nil"/>
              <w:bottom w:val="single" w:sz="4" w:space="0" w:color="auto"/>
              <w:right w:val="single" w:sz="8" w:space="0" w:color="auto"/>
            </w:tcBorders>
            <w:shd w:val="clear" w:color="auto" w:fill="F4B083"/>
            <w:tcMar>
              <w:top w:w="0" w:type="dxa"/>
              <w:left w:w="108" w:type="dxa"/>
              <w:bottom w:w="0" w:type="dxa"/>
              <w:right w:w="108" w:type="dxa"/>
            </w:tcMar>
            <w:hideMark/>
          </w:tcPr>
          <w:p w14:paraId="0A004A4A"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Number of points claimed</w:t>
            </w:r>
          </w:p>
          <w:p w14:paraId="482E9E7F"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(90/10 system)</w:t>
            </w:r>
          </w:p>
          <w:p w14:paraId="3F834F05"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(To be completed by the tenderer)</w:t>
            </w:r>
          </w:p>
        </w:tc>
        <w:tc>
          <w:tcPr>
            <w:tcW w:w="2960" w:type="dxa"/>
            <w:tcBorders>
              <w:top w:val="single" w:sz="4" w:space="0" w:color="auto"/>
              <w:left w:val="nil"/>
              <w:bottom w:val="single" w:sz="4" w:space="0" w:color="auto"/>
              <w:right w:val="single" w:sz="4" w:space="0" w:color="auto"/>
            </w:tcBorders>
            <w:shd w:val="clear" w:color="auto" w:fill="F4B083"/>
            <w:tcMar>
              <w:top w:w="0" w:type="dxa"/>
              <w:left w:w="108" w:type="dxa"/>
              <w:bottom w:w="0" w:type="dxa"/>
              <w:right w:w="108" w:type="dxa"/>
            </w:tcMar>
            <w:hideMark/>
          </w:tcPr>
          <w:p w14:paraId="2B7B4756"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Number of points claimed (80/20 system)</w:t>
            </w:r>
          </w:p>
          <w:p w14:paraId="336C83E3" w14:textId="77777777" w:rsidR="004809C2" w:rsidRPr="0088490A" w:rsidRDefault="004809C2" w:rsidP="004809C2">
            <w:pPr>
              <w:overflowPunct w:val="0"/>
              <w:spacing w:before="96" w:line="276" w:lineRule="auto"/>
              <w:jc w:val="center"/>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(To be completed by the tenderer)</w:t>
            </w:r>
          </w:p>
        </w:tc>
      </w:tr>
      <w:tr w:rsidR="004809C2" w:rsidRPr="0088490A" w14:paraId="5E18CCF4" w14:textId="77777777" w:rsidTr="00827947">
        <w:trPr>
          <w:trHeight w:val="309"/>
        </w:trPr>
        <w:tc>
          <w:tcPr>
            <w:tcW w:w="39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C6BC7D" w14:textId="77777777" w:rsidR="004809C2" w:rsidRPr="00662040" w:rsidRDefault="004809C2" w:rsidP="00562995">
            <w:pPr>
              <w:overflowPunct w:val="0"/>
              <w:spacing w:line="276" w:lineRule="auto"/>
              <w:textAlignment w:val="baseline"/>
              <w:rPr>
                <w:rFonts w:ascii="Calibri" w:eastAsia="Times" w:hAnsi="Calibri" w:cs="Calibri"/>
                <w:b/>
                <w:bCs/>
                <w:sz w:val="20"/>
                <w:szCs w:val="20"/>
                <w:lang w:val="en-US" w:eastAsia="en-US"/>
              </w:rPr>
            </w:pPr>
            <w:r w:rsidRPr="00662040">
              <w:rPr>
                <w:rFonts w:ascii="Calibri" w:eastAsia="Times" w:hAnsi="Calibri" w:cs="Calibri"/>
                <w:b/>
                <w:bCs/>
                <w:sz w:val="18"/>
                <w:szCs w:val="20"/>
                <w:lang w:val="en-US" w:eastAsia="en-US"/>
              </w:rPr>
              <w:t xml:space="preserve">Historically Disadvantaged Individuals </w:t>
            </w:r>
          </w:p>
          <w:p w14:paraId="0E39C0A9" w14:textId="77777777" w:rsidR="004809C2" w:rsidRPr="00662040" w:rsidRDefault="004809C2" w:rsidP="004809C2">
            <w:pPr>
              <w:overflowPunct w:val="0"/>
              <w:spacing w:before="115" w:line="276" w:lineRule="auto"/>
              <w:textAlignment w:val="baseline"/>
              <w:rPr>
                <w:rFonts w:ascii="Calibri" w:eastAsia="Times" w:hAnsi="Calibri" w:cs="Calibri"/>
                <w:color w:val="4C4C4C"/>
                <w:sz w:val="20"/>
                <w:szCs w:val="20"/>
                <w:lang w:val="en-US" w:eastAsia="en-US"/>
              </w:rPr>
            </w:pPr>
            <w:r w:rsidRPr="00662040">
              <w:rPr>
                <w:rFonts w:ascii="Calibri" w:eastAsia="Times" w:hAnsi="Calibri" w:cs="Calibri"/>
                <w:sz w:val="20"/>
                <w:szCs w:val="20"/>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2581" w:type="dxa"/>
            <w:tcBorders>
              <w:top w:val="single" w:sz="4" w:space="0" w:color="auto"/>
              <w:left w:val="nil"/>
              <w:bottom w:val="single" w:sz="8" w:space="0" w:color="auto"/>
              <w:right w:val="nil"/>
            </w:tcBorders>
          </w:tcPr>
          <w:p w14:paraId="4A67DA5A" w14:textId="77777777" w:rsidR="004809C2" w:rsidRPr="00662040" w:rsidRDefault="004809C2" w:rsidP="004809C2">
            <w:pPr>
              <w:spacing w:line="276" w:lineRule="auto"/>
              <w:ind w:firstLine="37"/>
              <w:jc w:val="center"/>
              <w:rPr>
                <w:rFonts w:asciiTheme="minorHAnsi" w:eastAsia="Times" w:hAnsiTheme="minorHAnsi" w:cstheme="minorHAnsi"/>
                <w:sz w:val="20"/>
                <w:szCs w:val="20"/>
                <w:lang w:val="en-US" w:eastAsia="en-US"/>
              </w:rPr>
            </w:pPr>
            <w:r w:rsidRPr="00662040">
              <w:rPr>
                <w:rFonts w:asciiTheme="minorHAnsi" w:eastAsia="Times" w:hAnsiTheme="minorHAnsi" w:cstheme="minorHAnsi"/>
                <w:sz w:val="20"/>
                <w:szCs w:val="20"/>
                <w:lang w:val="en-US" w:eastAsia="en-US"/>
              </w:rPr>
              <w:t>Valid B-BBEE</w:t>
            </w:r>
          </w:p>
          <w:p w14:paraId="0D308A09" w14:textId="77777777" w:rsidR="004809C2" w:rsidRPr="00662040" w:rsidRDefault="004809C2" w:rsidP="004809C2">
            <w:pPr>
              <w:spacing w:line="276" w:lineRule="auto"/>
              <w:ind w:firstLine="37"/>
              <w:jc w:val="center"/>
              <w:rPr>
                <w:rFonts w:asciiTheme="minorHAnsi" w:eastAsia="Times" w:hAnsiTheme="minorHAnsi" w:cstheme="minorHAnsi"/>
                <w:sz w:val="20"/>
                <w:szCs w:val="20"/>
                <w:lang w:val="en-US" w:eastAsia="en-US"/>
              </w:rPr>
            </w:pPr>
            <w:r w:rsidRPr="00662040">
              <w:rPr>
                <w:rFonts w:asciiTheme="minorHAnsi" w:eastAsia="Times" w:hAnsiTheme="minorHAnsi" w:cstheme="minorHAnsi"/>
                <w:sz w:val="20"/>
                <w:szCs w:val="20"/>
                <w:lang w:val="en-US" w:eastAsia="en-US"/>
              </w:rPr>
              <w:t>Certificate/Affidavit Sworn under oath,</w:t>
            </w:r>
          </w:p>
          <w:p w14:paraId="1A2C3EDC" w14:textId="77777777" w:rsidR="004809C2" w:rsidRPr="00662040" w:rsidRDefault="004809C2" w:rsidP="004809C2">
            <w:pPr>
              <w:spacing w:line="276" w:lineRule="auto"/>
              <w:ind w:firstLine="37"/>
              <w:jc w:val="center"/>
              <w:rPr>
                <w:rFonts w:asciiTheme="minorHAnsi" w:eastAsia="Times" w:hAnsiTheme="minorHAnsi" w:cstheme="minorHAnsi"/>
                <w:sz w:val="20"/>
                <w:szCs w:val="20"/>
                <w:lang w:val="en-US" w:eastAsia="en-US"/>
              </w:rPr>
            </w:pPr>
            <w:r w:rsidRPr="00662040">
              <w:rPr>
                <w:rFonts w:asciiTheme="minorHAnsi" w:eastAsia="Times" w:hAnsiTheme="minorHAnsi" w:cstheme="minorHAnsi"/>
                <w:sz w:val="20"/>
                <w:szCs w:val="20"/>
                <w:lang w:val="en-US" w:eastAsia="en-US"/>
              </w:rPr>
              <w:t>ID copy of owner/s of the business /</w:t>
            </w:r>
          </w:p>
          <w:p w14:paraId="2096449C" w14:textId="2E742B41" w:rsidR="004809C2" w:rsidRPr="00662040" w:rsidRDefault="004809C2" w:rsidP="004809C2">
            <w:pPr>
              <w:overflowPunct w:val="0"/>
              <w:spacing w:before="115" w:line="276" w:lineRule="auto"/>
              <w:jc w:val="center"/>
              <w:textAlignment w:val="baseline"/>
              <w:rPr>
                <w:rFonts w:ascii="Calibri" w:eastAsia="Times" w:hAnsi="Calibri" w:cs="Calibri"/>
                <w:sz w:val="20"/>
                <w:szCs w:val="20"/>
                <w:lang w:val="en-US" w:eastAsia="en-US"/>
              </w:rPr>
            </w:pPr>
            <w:r w:rsidRPr="00662040">
              <w:rPr>
                <w:rFonts w:asciiTheme="minorHAnsi" w:eastAsia="Times" w:hAnsiTheme="minorHAnsi" w:cstheme="minorHAnsi"/>
                <w:sz w:val="20"/>
                <w:szCs w:val="20"/>
                <w:lang w:val="en-US" w:eastAsia="en-US"/>
              </w:rPr>
              <w:t>Ownership certificate issued by Companies and Intellectual Property Commission (CIPC).</w:t>
            </w:r>
          </w:p>
        </w:tc>
        <w:tc>
          <w:tcPr>
            <w:tcW w:w="124" w:type="dxa"/>
            <w:tcBorders>
              <w:top w:val="single" w:sz="4" w:space="0" w:color="auto"/>
              <w:left w:val="nil"/>
              <w:bottom w:val="single" w:sz="8" w:space="0" w:color="auto"/>
              <w:right w:val="single" w:sz="4" w:space="0" w:color="auto"/>
            </w:tcBorders>
          </w:tcPr>
          <w:p w14:paraId="6978D2F4" w14:textId="53EC055B" w:rsidR="004809C2" w:rsidRPr="00662040" w:rsidRDefault="004809C2" w:rsidP="004809C2">
            <w:pPr>
              <w:overflowPunct w:val="0"/>
              <w:spacing w:before="115" w:line="276" w:lineRule="auto"/>
              <w:jc w:val="center"/>
              <w:textAlignment w:val="baseline"/>
              <w:rPr>
                <w:rFonts w:ascii="Calibri" w:eastAsia="Times" w:hAnsi="Calibri" w:cs="Calibri"/>
                <w:sz w:val="20"/>
                <w:szCs w:val="20"/>
                <w:lang w:val="en-US" w:eastAsia="en-US"/>
              </w:rPr>
            </w:pPr>
          </w:p>
        </w:tc>
        <w:tc>
          <w:tcPr>
            <w:tcW w:w="183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8A0BE2D" w14:textId="4DAFB9D4" w:rsidR="004809C2" w:rsidRPr="00662040" w:rsidRDefault="004809C2" w:rsidP="004809C2">
            <w:pPr>
              <w:overflowPunct w:val="0"/>
              <w:spacing w:before="115" w:line="276" w:lineRule="auto"/>
              <w:jc w:val="center"/>
              <w:textAlignment w:val="baseline"/>
              <w:rPr>
                <w:rFonts w:ascii="Calibri" w:eastAsia="Times" w:hAnsi="Calibri" w:cs="Calibri"/>
                <w:sz w:val="20"/>
                <w:szCs w:val="20"/>
                <w:lang w:val="en-US" w:eastAsia="en-US"/>
              </w:rPr>
            </w:pPr>
            <w:r w:rsidRPr="00662040">
              <w:rPr>
                <w:rFonts w:ascii="Calibri" w:eastAsia="Times" w:hAnsi="Calibri" w:cs="Calibri"/>
                <w:sz w:val="20"/>
                <w:szCs w:val="20"/>
                <w:lang w:val="en-US" w:eastAsia="en-US"/>
              </w:rPr>
              <w:t>4</w:t>
            </w:r>
          </w:p>
        </w:tc>
        <w:tc>
          <w:tcPr>
            <w:tcW w:w="18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ACB9B0" w14:textId="2225EB57" w:rsidR="004809C2" w:rsidRPr="00662040" w:rsidRDefault="00662040" w:rsidP="004809C2">
            <w:pPr>
              <w:overflowPunct w:val="0"/>
              <w:spacing w:before="115" w:line="276" w:lineRule="auto"/>
              <w:jc w:val="center"/>
              <w:textAlignment w:val="baseline"/>
              <w:rPr>
                <w:rFonts w:ascii="Calibri" w:eastAsia="Times" w:hAnsi="Calibri" w:cs="Calibri"/>
                <w:sz w:val="20"/>
                <w:szCs w:val="20"/>
                <w:lang w:val="en-US" w:eastAsia="en-US"/>
              </w:rPr>
            </w:pPr>
            <w:r w:rsidRPr="00662040">
              <w:rPr>
                <w:rFonts w:ascii="Calibri" w:eastAsia="Times" w:hAnsi="Calibri" w:cs="Calibri"/>
                <w:sz w:val="20"/>
                <w:szCs w:val="20"/>
                <w:lang w:val="en-US" w:eastAsia="en-US"/>
              </w:rPr>
              <w:t>8</w:t>
            </w:r>
          </w:p>
        </w:tc>
        <w:tc>
          <w:tcPr>
            <w:tcW w:w="25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5C59A5" w14:textId="77777777" w:rsidR="004809C2" w:rsidRPr="0088490A" w:rsidRDefault="004809C2"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c>
          <w:tcPr>
            <w:tcW w:w="29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E7FE70" w14:textId="77777777" w:rsidR="004809C2" w:rsidRPr="0088490A" w:rsidRDefault="004809C2"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r>
      <w:tr w:rsidR="004809C2" w:rsidRPr="0088490A" w14:paraId="10CA84DF" w14:textId="77777777" w:rsidTr="00827947">
        <w:trPr>
          <w:trHeight w:val="309"/>
        </w:trPr>
        <w:tc>
          <w:tcPr>
            <w:tcW w:w="39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B844E" w14:textId="77777777" w:rsidR="004809C2" w:rsidRPr="0088490A" w:rsidRDefault="004809C2" w:rsidP="004809C2">
            <w:pPr>
              <w:overflowPunct w:val="0"/>
              <w:spacing w:before="115" w:line="276" w:lineRule="auto"/>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t>Women</w:t>
            </w:r>
          </w:p>
        </w:tc>
        <w:tc>
          <w:tcPr>
            <w:tcW w:w="2581" w:type="dxa"/>
            <w:tcBorders>
              <w:top w:val="nil"/>
              <w:left w:val="nil"/>
              <w:bottom w:val="single" w:sz="8" w:space="0" w:color="auto"/>
              <w:right w:val="nil"/>
            </w:tcBorders>
          </w:tcPr>
          <w:p w14:paraId="39AC3255" w14:textId="77777777" w:rsidR="004809C2" w:rsidRPr="009B013F" w:rsidRDefault="004809C2" w:rsidP="004809C2">
            <w:pPr>
              <w:spacing w:line="276" w:lineRule="auto"/>
              <w:ind w:firstLine="37"/>
              <w:jc w:val="center"/>
              <w:rPr>
                <w:rFonts w:asciiTheme="minorHAnsi" w:eastAsia="Times" w:hAnsiTheme="minorHAnsi" w:cstheme="minorHAnsi"/>
                <w:sz w:val="20"/>
                <w:szCs w:val="20"/>
                <w:lang w:val="en-US" w:eastAsia="en-US"/>
              </w:rPr>
            </w:pPr>
            <w:r w:rsidRPr="009B013F">
              <w:rPr>
                <w:rFonts w:asciiTheme="minorHAnsi" w:eastAsia="Times" w:hAnsiTheme="minorHAnsi" w:cstheme="minorHAnsi"/>
                <w:sz w:val="20"/>
                <w:szCs w:val="20"/>
                <w:lang w:val="en-US" w:eastAsia="en-US"/>
              </w:rPr>
              <w:t>Valid B-BBEE</w:t>
            </w:r>
          </w:p>
          <w:p w14:paraId="1E13B8EE" w14:textId="77777777" w:rsidR="004809C2" w:rsidRPr="009B013F" w:rsidRDefault="004809C2" w:rsidP="004809C2">
            <w:pPr>
              <w:spacing w:line="276" w:lineRule="auto"/>
              <w:ind w:firstLine="37"/>
              <w:jc w:val="center"/>
              <w:rPr>
                <w:rFonts w:asciiTheme="minorHAnsi" w:eastAsia="Times" w:hAnsiTheme="minorHAnsi" w:cstheme="minorHAnsi"/>
                <w:sz w:val="20"/>
                <w:szCs w:val="20"/>
                <w:lang w:val="en-US" w:eastAsia="en-US"/>
              </w:rPr>
            </w:pPr>
            <w:r w:rsidRPr="009B013F">
              <w:rPr>
                <w:rFonts w:asciiTheme="minorHAnsi" w:eastAsia="Times" w:hAnsiTheme="minorHAnsi" w:cstheme="minorHAnsi"/>
                <w:sz w:val="20"/>
                <w:szCs w:val="20"/>
                <w:lang w:val="en-US" w:eastAsia="en-US"/>
              </w:rPr>
              <w:t>Certificate/Affidavit Sworn under oath,</w:t>
            </w:r>
          </w:p>
          <w:p w14:paraId="75AA31F6" w14:textId="77777777" w:rsidR="004809C2" w:rsidRPr="009B013F" w:rsidRDefault="004809C2" w:rsidP="004809C2">
            <w:pPr>
              <w:spacing w:line="276" w:lineRule="auto"/>
              <w:ind w:firstLine="37"/>
              <w:jc w:val="center"/>
              <w:rPr>
                <w:rFonts w:asciiTheme="minorHAnsi" w:eastAsia="Times" w:hAnsiTheme="minorHAnsi" w:cstheme="minorHAnsi"/>
                <w:sz w:val="20"/>
                <w:szCs w:val="20"/>
                <w:lang w:val="en-US" w:eastAsia="en-US"/>
              </w:rPr>
            </w:pPr>
            <w:r w:rsidRPr="009B013F">
              <w:rPr>
                <w:rFonts w:asciiTheme="minorHAnsi" w:eastAsia="Times" w:hAnsiTheme="minorHAnsi" w:cstheme="minorHAnsi"/>
                <w:sz w:val="20"/>
                <w:szCs w:val="20"/>
                <w:lang w:val="en-US" w:eastAsia="en-US"/>
              </w:rPr>
              <w:t>ID copy of owner/s of the business /</w:t>
            </w:r>
          </w:p>
          <w:p w14:paraId="15D93A05" w14:textId="1D4BB0B7" w:rsidR="004809C2" w:rsidRPr="0088490A" w:rsidRDefault="004809C2" w:rsidP="004809C2">
            <w:pPr>
              <w:overflowPunct w:val="0"/>
              <w:spacing w:before="115" w:line="276" w:lineRule="auto"/>
              <w:jc w:val="center"/>
              <w:textAlignment w:val="baseline"/>
              <w:rPr>
                <w:rFonts w:ascii="Calibri" w:eastAsia="Times" w:hAnsi="Calibri" w:cs="Calibri"/>
                <w:sz w:val="20"/>
                <w:szCs w:val="20"/>
                <w:lang w:val="en-US" w:eastAsia="en-US"/>
              </w:rPr>
            </w:pPr>
            <w:r w:rsidRPr="009B013F">
              <w:rPr>
                <w:rFonts w:asciiTheme="minorHAnsi" w:eastAsia="Times" w:hAnsiTheme="minorHAnsi" w:cstheme="minorHAnsi"/>
                <w:sz w:val="20"/>
                <w:szCs w:val="20"/>
                <w:lang w:val="en-US" w:eastAsia="en-US"/>
              </w:rPr>
              <w:t>Ownership certificate issued by Companies and Intellectual Property Commission (CIPC)</w:t>
            </w:r>
            <w:r>
              <w:rPr>
                <w:rFonts w:asciiTheme="minorHAnsi" w:eastAsia="Times" w:hAnsiTheme="minorHAnsi" w:cstheme="minorHAnsi"/>
                <w:sz w:val="20"/>
                <w:szCs w:val="20"/>
                <w:lang w:val="en-US" w:eastAsia="en-US"/>
              </w:rPr>
              <w:t>.</w:t>
            </w:r>
          </w:p>
        </w:tc>
        <w:tc>
          <w:tcPr>
            <w:tcW w:w="124" w:type="dxa"/>
            <w:tcBorders>
              <w:top w:val="nil"/>
              <w:left w:val="nil"/>
              <w:bottom w:val="single" w:sz="8" w:space="0" w:color="auto"/>
              <w:right w:val="single" w:sz="4" w:space="0" w:color="auto"/>
            </w:tcBorders>
          </w:tcPr>
          <w:p w14:paraId="06339C24" w14:textId="3FD2D243" w:rsidR="004809C2" w:rsidRPr="0088490A" w:rsidRDefault="004809C2" w:rsidP="004809C2">
            <w:pPr>
              <w:overflowPunct w:val="0"/>
              <w:spacing w:before="115" w:line="276" w:lineRule="auto"/>
              <w:jc w:val="center"/>
              <w:textAlignment w:val="baseline"/>
              <w:rPr>
                <w:rFonts w:ascii="Calibri" w:eastAsia="Times" w:hAnsi="Calibri" w:cs="Calibri"/>
                <w:sz w:val="20"/>
                <w:szCs w:val="20"/>
                <w:lang w:val="en-US" w:eastAsia="en-US"/>
              </w:rPr>
            </w:pPr>
          </w:p>
        </w:tc>
        <w:tc>
          <w:tcPr>
            <w:tcW w:w="183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8F921B" w14:textId="4D5A355B" w:rsidR="004809C2" w:rsidRPr="0088490A" w:rsidRDefault="00756811" w:rsidP="004809C2">
            <w:pPr>
              <w:overflowPunct w:val="0"/>
              <w:spacing w:before="115" w:line="276" w:lineRule="auto"/>
              <w:jc w:val="center"/>
              <w:textAlignment w:val="baseline"/>
              <w:rPr>
                <w:rFonts w:ascii="Calibri" w:eastAsia="Times" w:hAnsi="Calibri" w:cs="Calibri"/>
                <w:sz w:val="20"/>
                <w:szCs w:val="20"/>
                <w:highlight w:val="yellow"/>
                <w:lang w:val="en-US" w:eastAsia="en-US"/>
              </w:rPr>
            </w:pPr>
            <w:r w:rsidRPr="00756811">
              <w:rPr>
                <w:rFonts w:ascii="Calibri" w:eastAsia="Times" w:hAnsi="Calibri" w:cs="Calibri"/>
                <w:sz w:val="20"/>
                <w:szCs w:val="20"/>
                <w:lang w:val="en-US" w:eastAsia="en-US"/>
              </w:rPr>
              <w:t>1</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5FE4F3B1" w14:textId="4956BCDF" w:rsidR="004809C2" w:rsidRPr="0088490A" w:rsidRDefault="00571E8C" w:rsidP="004809C2">
            <w:pPr>
              <w:overflowPunct w:val="0"/>
              <w:spacing w:before="115" w:line="276" w:lineRule="auto"/>
              <w:jc w:val="center"/>
              <w:textAlignment w:val="baseline"/>
              <w:rPr>
                <w:rFonts w:ascii="Calibri" w:eastAsia="Times" w:hAnsi="Calibri" w:cs="Calibri"/>
                <w:sz w:val="20"/>
                <w:szCs w:val="20"/>
                <w:highlight w:val="yellow"/>
                <w:lang w:val="en-US" w:eastAsia="en-US"/>
              </w:rPr>
            </w:pPr>
            <w:r w:rsidRPr="00571E8C">
              <w:rPr>
                <w:rFonts w:ascii="Calibri" w:eastAsia="Times" w:hAnsi="Calibri" w:cs="Calibri"/>
                <w:sz w:val="20"/>
                <w:szCs w:val="20"/>
                <w:lang w:val="en-US" w:eastAsia="en-US"/>
              </w:rPr>
              <w:t>2</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14:paraId="6D65BDFE" w14:textId="77777777" w:rsidR="004809C2" w:rsidRPr="0088490A" w:rsidRDefault="004809C2"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73369A4E" w14:textId="77777777" w:rsidR="004809C2" w:rsidRPr="0088490A" w:rsidRDefault="004809C2"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r>
      <w:tr w:rsidR="004809C2" w:rsidRPr="0088490A" w14:paraId="4363D9AD" w14:textId="77777777" w:rsidTr="00827947">
        <w:trPr>
          <w:trHeight w:val="309"/>
        </w:trPr>
        <w:tc>
          <w:tcPr>
            <w:tcW w:w="39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80D18" w14:textId="77777777" w:rsidR="004809C2" w:rsidRPr="0088490A" w:rsidRDefault="004809C2" w:rsidP="004809C2">
            <w:pPr>
              <w:overflowPunct w:val="0"/>
              <w:spacing w:before="115" w:line="276" w:lineRule="auto"/>
              <w:textAlignment w:val="baseline"/>
              <w:rPr>
                <w:rFonts w:ascii="Calibri" w:eastAsia="Times" w:hAnsi="Calibri" w:cs="Calibri"/>
                <w:b/>
                <w:bCs/>
                <w:sz w:val="20"/>
                <w:szCs w:val="20"/>
                <w:lang w:val="en-US" w:eastAsia="en-US"/>
              </w:rPr>
            </w:pPr>
            <w:r w:rsidRPr="0088490A">
              <w:rPr>
                <w:rFonts w:ascii="Calibri" w:eastAsia="Times" w:hAnsi="Calibri" w:cs="Calibri"/>
                <w:b/>
                <w:bCs/>
                <w:sz w:val="20"/>
                <w:szCs w:val="20"/>
                <w:lang w:val="en-US" w:eastAsia="en-US"/>
              </w:rPr>
              <w:lastRenderedPageBreak/>
              <w:t>Disabled</w:t>
            </w:r>
          </w:p>
        </w:tc>
        <w:tc>
          <w:tcPr>
            <w:tcW w:w="2581" w:type="dxa"/>
            <w:tcBorders>
              <w:top w:val="nil"/>
              <w:left w:val="nil"/>
              <w:bottom w:val="single" w:sz="8" w:space="0" w:color="auto"/>
              <w:right w:val="nil"/>
            </w:tcBorders>
          </w:tcPr>
          <w:p w14:paraId="7BC72A2E" w14:textId="77777777" w:rsidR="004809C2" w:rsidRPr="009B013F" w:rsidRDefault="004809C2" w:rsidP="004809C2">
            <w:pPr>
              <w:spacing w:line="276" w:lineRule="auto"/>
              <w:ind w:firstLine="37"/>
              <w:jc w:val="center"/>
              <w:rPr>
                <w:rFonts w:asciiTheme="minorHAnsi" w:eastAsia="Times" w:hAnsiTheme="minorHAnsi" w:cstheme="minorHAnsi"/>
                <w:sz w:val="20"/>
                <w:szCs w:val="20"/>
                <w:lang w:val="en-US" w:eastAsia="en-US"/>
              </w:rPr>
            </w:pPr>
            <w:r w:rsidRPr="009B013F">
              <w:rPr>
                <w:rFonts w:asciiTheme="minorHAnsi" w:eastAsia="Times" w:hAnsiTheme="minorHAnsi" w:cstheme="minorHAnsi"/>
                <w:sz w:val="20"/>
                <w:szCs w:val="20"/>
                <w:lang w:val="en-US" w:eastAsia="en-US"/>
              </w:rPr>
              <w:t>Valid B-BBEE</w:t>
            </w:r>
          </w:p>
          <w:p w14:paraId="22AA0E6A" w14:textId="77777777" w:rsidR="004809C2" w:rsidRPr="009B013F" w:rsidRDefault="004809C2" w:rsidP="004809C2">
            <w:pPr>
              <w:spacing w:line="276" w:lineRule="auto"/>
              <w:ind w:firstLine="37"/>
              <w:jc w:val="center"/>
              <w:rPr>
                <w:rFonts w:asciiTheme="minorHAnsi" w:eastAsia="Times" w:hAnsiTheme="minorHAnsi" w:cstheme="minorHAnsi"/>
                <w:sz w:val="20"/>
                <w:szCs w:val="20"/>
                <w:lang w:val="en-US" w:eastAsia="en-US"/>
              </w:rPr>
            </w:pPr>
            <w:r w:rsidRPr="009B013F">
              <w:rPr>
                <w:rFonts w:asciiTheme="minorHAnsi" w:eastAsia="Times" w:hAnsiTheme="minorHAnsi" w:cstheme="minorHAnsi"/>
                <w:sz w:val="20"/>
                <w:szCs w:val="20"/>
                <w:lang w:val="en-US" w:eastAsia="en-US"/>
              </w:rPr>
              <w:t>Certificate/Affidavit Sworn under oath,</w:t>
            </w:r>
          </w:p>
          <w:p w14:paraId="70F7BAF7" w14:textId="77777777" w:rsidR="004809C2" w:rsidRPr="009B013F" w:rsidRDefault="004809C2" w:rsidP="004809C2">
            <w:pPr>
              <w:spacing w:line="276" w:lineRule="auto"/>
              <w:ind w:firstLine="37"/>
              <w:jc w:val="center"/>
              <w:rPr>
                <w:rFonts w:asciiTheme="minorHAnsi" w:eastAsia="Times" w:hAnsiTheme="minorHAnsi" w:cstheme="minorHAnsi"/>
                <w:sz w:val="20"/>
                <w:szCs w:val="20"/>
                <w:lang w:val="en-US" w:eastAsia="en-US"/>
              </w:rPr>
            </w:pPr>
            <w:r w:rsidRPr="009B013F">
              <w:rPr>
                <w:rFonts w:asciiTheme="minorHAnsi" w:eastAsia="Times" w:hAnsiTheme="minorHAnsi" w:cstheme="minorHAnsi"/>
                <w:sz w:val="20"/>
                <w:szCs w:val="20"/>
                <w:lang w:val="en-US" w:eastAsia="en-US"/>
              </w:rPr>
              <w:t>ID copy of owner/s of the business /</w:t>
            </w:r>
          </w:p>
          <w:p w14:paraId="3E391FB7" w14:textId="6ACC9A5A" w:rsidR="004809C2" w:rsidRPr="0088490A" w:rsidRDefault="004809C2" w:rsidP="004809C2">
            <w:pPr>
              <w:overflowPunct w:val="0"/>
              <w:spacing w:before="115" w:line="276" w:lineRule="auto"/>
              <w:jc w:val="center"/>
              <w:textAlignment w:val="baseline"/>
              <w:rPr>
                <w:rFonts w:ascii="Calibri" w:eastAsia="Times" w:hAnsi="Calibri" w:cs="Calibri"/>
                <w:sz w:val="20"/>
                <w:szCs w:val="20"/>
                <w:lang w:val="en-US" w:eastAsia="en-US"/>
              </w:rPr>
            </w:pPr>
            <w:r w:rsidRPr="009B013F">
              <w:rPr>
                <w:rFonts w:asciiTheme="minorHAnsi" w:eastAsia="Times" w:hAnsiTheme="minorHAnsi" w:cstheme="minorHAnsi"/>
                <w:sz w:val="20"/>
                <w:szCs w:val="20"/>
                <w:lang w:val="en-US" w:eastAsia="en-US"/>
              </w:rPr>
              <w:t>Ownership certificate issued by Companies and Intellectual Property Commission (CIPC)</w:t>
            </w:r>
            <w:r>
              <w:rPr>
                <w:rFonts w:asciiTheme="minorHAnsi" w:eastAsia="Times" w:hAnsiTheme="minorHAnsi" w:cstheme="minorHAnsi"/>
                <w:sz w:val="20"/>
                <w:szCs w:val="20"/>
                <w:lang w:val="en-US" w:eastAsia="en-US"/>
              </w:rPr>
              <w:t>.</w:t>
            </w:r>
          </w:p>
        </w:tc>
        <w:tc>
          <w:tcPr>
            <w:tcW w:w="124" w:type="dxa"/>
            <w:tcBorders>
              <w:top w:val="nil"/>
              <w:left w:val="nil"/>
              <w:bottom w:val="single" w:sz="8" w:space="0" w:color="auto"/>
              <w:right w:val="single" w:sz="4" w:space="0" w:color="auto"/>
            </w:tcBorders>
          </w:tcPr>
          <w:p w14:paraId="7A8C490F" w14:textId="499397F3" w:rsidR="004809C2" w:rsidRPr="0088490A" w:rsidRDefault="004809C2" w:rsidP="004809C2">
            <w:pPr>
              <w:overflowPunct w:val="0"/>
              <w:spacing w:before="115" w:line="276" w:lineRule="auto"/>
              <w:jc w:val="center"/>
              <w:textAlignment w:val="baseline"/>
              <w:rPr>
                <w:rFonts w:ascii="Calibri" w:eastAsia="Times" w:hAnsi="Calibri" w:cs="Calibri"/>
                <w:sz w:val="20"/>
                <w:szCs w:val="20"/>
                <w:lang w:val="en-US" w:eastAsia="en-US"/>
              </w:rPr>
            </w:pPr>
          </w:p>
        </w:tc>
        <w:tc>
          <w:tcPr>
            <w:tcW w:w="183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FB2066" w14:textId="4004DC70" w:rsidR="004809C2" w:rsidRPr="0088490A" w:rsidRDefault="00756811" w:rsidP="004809C2">
            <w:pPr>
              <w:overflowPunct w:val="0"/>
              <w:spacing w:before="115" w:line="276" w:lineRule="auto"/>
              <w:jc w:val="center"/>
              <w:textAlignment w:val="baseline"/>
              <w:rPr>
                <w:rFonts w:ascii="Calibri" w:eastAsia="Times" w:hAnsi="Calibri" w:cs="Calibri"/>
                <w:sz w:val="20"/>
                <w:szCs w:val="20"/>
                <w:highlight w:val="yellow"/>
                <w:lang w:val="en-US" w:eastAsia="en-US"/>
              </w:rPr>
            </w:pPr>
            <w:r w:rsidRPr="00756811">
              <w:rPr>
                <w:rFonts w:ascii="Calibri" w:eastAsia="Times" w:hAnsi="Calibri" w:cs="Calibri"/>
                <w:sz w:val="20"/>
                <w:szCs w:val="20"/>
                <w:lang w:val="en-US" w:eastAsia="en-US"/>
              </w:rPr>
              <w:t>1</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3D1691E4" w14:textId="77777777" w:rsidR="004809C2" w:rsidRPr="0088490A" w:rsidRDefault="004809C2" w:rsidP="004809C2">
            <w:pPr>
              <w:overflowPunct w:val="0"/>
              <w:spacing w:before="115" w:line="276" w:lineRule="auto"/>
              <w:jc w:val="center"/>
              <w:textAlignment w:val="baseline"/>
              <w:rPr>
                <w:rFonts w:ascii="Calibri" w:eastAsia="Times" w:hAnsi="Calibri" w:cs="Calibri"/>
                <w:sz w:val="20"/>
                <w:szCs w:val="20"/>
                <w:highlight w:val="yellow"/>
                <w:lang w:val="en-US" w:eastAsia="en-US"/>
              </w:rPr>
            </w:pPr>
            <w:r w:rsidRPr="0088490A">
              <w:rPr>
                <w:rFonts w:ascii="Calibri" w:eastAsia="Times" w:hAnsi="Calibri" w:cs="Calibri"/>
                <w:sz w:val="20"/>
                <w:szCs w:val="20"/>
                <w:lang w:val="en-US" w:eastAsia="en-US"/>
              </w:rPr>
              <w:t>2</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14:paraId="25E7B172" w14:textId="77777777" w:rsidR="004809C2" w:rsidRPr="0088490A" w:rsidRDefault="004809C2"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448F2AA5" w14:textId="77777777" w:rsidR="004809C2" w:rsidRPr="0088490A" w:rsidRDefault="004809C2"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r>
      <w:tr w:rsidR="004809C2" w:rsidRPr="0088490A" w14:paraId="4F6470CF" w14:textId="77777777" w:rsidTr="00827947">
        <w:trPr>
          <w:trHeight w:val="309"/>
        </w:trPr>
        <w:tc>
          <w:tcPr>
            <w:tcW w:w="39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2A49A" w14:textId="77777777" w:rsidR="004809C2" w:rsidRPr="0088490A" w:rsidRDefault="004809C2" w:rsidP="004809C2">
            <w:pPr>
              <w:overflowPunct w:val="0"/>
              <w:spacing w:before="115" w:line="276" w:lineRule="auto"/>
              <w:textAlignment w:val="baseline"/>
              <w:rPr>
                <w:rFonts w:ascii="Calibri" w:eastAsia="Times" w:hAnsi="Calibri" w:cs="Calibri"/>
                <w:b/>
                <w:bCs/>
                <w:color w:val="4C4C4C"/>
                <w:sz w:val="20"/>
                <w:szCs w:val="20"/>
                <w:lang w:val="en-US" w:eastAsia="en-US"/>
              </w:rPr>
            </w:pPr>
            <w:r w:rsidRPr="0088490A">
              <w:rPr>
                <w:rFonts w:ascii="Calibri" w:eastAsia="Times" w:hAnsi="Calibri" w:cs="Calibri"/>
                <w:b/>
                <w:bCs/>
                <w:sz w:val="20"/>
                <w:szCs w:val="20"/>
                <w:lang w:val="en-US" w:eastAsia="en-US"/>
              </w:rPr>
              <w:t>Youth</w:t>
            </w:r>
          </w:p>
        </w:tc>
        <w:tc>
          <w:tcPr>
            <w:tcW w:w="2581" w:type="dxa"/>
            <w:tcBorders>
              <w:top w:val="nil"/>
              <w:left w:val="nil"/>
              <w:bottom w:val="single" w:sz="8" w:space="0" w:color="auto"/>
              <w:right w:val="nil"/>
            </w:tcBorders>
          </w:tcPr>
          <w:p w14:paraId="464A5C04" w14:textId="77777777" w:rsidR="004809C2" w:rsidRPr="009B013F" w:rsidRDefault="004809C2" w:rsidP="004809C2">
            <w:pPr>
              <w:spacing w:line="276" w:lineRule="auto"/>
              <w:ind w:firstLine="37"/>
              <w:jc w:val="center"/>
              <w:rPr>
                <w:rFonts w:asciiTheme="minorHAnsi" w:eastAsia="Times" w:hAnsiTheme="minorHAnsi" w:cstheme="minorHAnsi"/>
                <w:sz w:val="20"/>
                <w:szCs w:val="20"/>
                <w:lang w:val="en-US" w:eastAsia="en-US"/>
              </w:rPr>
            </w:pPr>
            <w:r w:rsidRPr="009B013F">
              <w:rPr>
                <w:rFonts w:asciiTheme="minorHAnsi" w:eastAsia="Times" w:hAnsiTheme="minorHAnsi" w:cstheme="minorHAnsi"/>
                <w:sz w:val="20"/>
                <w:szCs w:val="20"/>
                <w:lang w:val="en-US" w:eastAsia="en-US"/>
              </w:rPr>
              <w:t>Valid B-BBEE</w:t>
            </w:r>
          </w:p>
          <w:p w14:paraId="2DB8DFE5" w14:textId="77777777" w:rsidR="004809C2" w:rsidRPr="009B013F" w:rsidRDefault="004809C2" w:rsidP="004809C2">
            <w:pPr>
              <w:spacing w:line="276" w:lineRule="auto"/>
              <w:ind w:firstLine="37"/>
              <w:jc w:val="center"/>
              <w:rPr>
                <w:rFonts w:asciiTheme="minorHAnsi" w:eastAsia="Times" w:hAnsiTheme="minorHAnsi" w:cstheme="minorHAnsi"/>
                <w:sz w:val="20"/>
                <w:szCs w:val="20"/>
                <w:lang w:val="en-US" w:eastAsia="en-US"/>
              </w:rPr>
            </w:pPr>
            <w:r w:rsidRPr="009B013F">
              <w:rPr>
                <w:rFonts w:asciiTheme="minorHAnsi" w:eastAsia="Times" w:hAnsiTheme="minorHAnsi" w:cstheme="minorHAnsi"/>
                <w:sz w:val="20"/>
                <w:szCs w:val="20"/>
                <w:lang w:val="en-US" w:eastAsia="en-US"/>
              </w:rPr>
              <w:t>Certificate/Affidavit Sworn under oath,</w:t>
            </w:r>
          </w:p>
          <w:p w14:paraId="287210E3" w14:textId="77777777" w:rsidR="004809C2" w:rsidRPr="009B013F" w:rsidRDefault="004809C2" w:rsidP="004809C2">
            <w:pPr>
              <w:spacing w:line="276" w:lineRule="auto"/>
              <w:ind w:firstLine="37"/>
              <w:jc w:val="center"/>
              <w:rPr>
                <w:rFonts w:asciiTheme="minorHAnsi" w:eastAsia="Times" w:hAnsiTheme="minorHAnsi" w:cstheme="minorHAnsi"/>
                <w:sz w:val="20"/>
                <w:szCs w:val="20"/>
                <w:lang w:val="en-US" w:eastAsia="en-US"/>
              </w:rPr>
            </w:pPr>
            <w:r w:rsidRPr="009B013F">
              <w:rPr>
                <w:rFonts w:asciiTheme="minorHAnsi" w:eastAsia="Times" w:hAnsiTheme="minorHAnsi" w:cstheme="minorHAnsi"/>
                <w:sz w:val="20"/>
                <w:szCs w:val="20"/>
                <w:lang w:val="en-US" w:eastAsia="en-US"/>
              </w:rPr>
              <w:t>ID copy of owner/s of the business /</w:t>
            </w:r>
          </w:p>
          <w:p w14:paraId="1C3C708E" w14:textId="3AFE8CE3" w:rsidR="004809C2" w:rsidRPr="0088490A" w:rsidRDefault="004809C2" w:rsidP="004809C2">
            <w:pPr>
              <w:overflowPunct w:val="0"/>
              <w:spacing w:before="115" w:line="276" w:lineRule="auto"/>
              <w:jc w:val="center"/>
              <w:textAlignment w:val="baseline"/>
              <w:rPr>
                <w:rFonts w:ascii="Calibri" w:eastAsia="Times" w:hAnsi="Calibri" w:cs="Calibri"/>
                <w:sz w:val="20"/>
                <w:szCs w:val="20"/>
                <w:lang w:val="en-US" w:eastAsia="en-US"/>
              </w:rPr>
            </w:pPr>
            <w:r w:rsidRPr="009B013F">
              <w:rPr>
                <w:rFonts w:asciiTheme="minorHAnsi" w:eastAsia="Times" w:hAnsiTheme="minorHAnsi" w:cstheme="minorHAnsi"/>
                <w:sz w:val="20"/>
                <w:szCs w:val="20"/>
                <w:lang w:val="en-US" w:eastAsia="en-US"/>
              </w:rPr>
              <w:t>Ownership certificate issued by Companies and Intellectual Property Commission (CIPC)</w:t>
            </w:r>
            <w:r>
              <w:rPr>
                <w:rFonts w:asciiTheme="minorHAnsi" w:eastAsia="Times" w:hAnsiTheme="minorHAnsi" w:cstheme="minorHAnsi"/>
                <w:sz w:val="20"/>
                <w:szCs w:val="20"/>
                <w:lang w:val="en-US" w:eastAsia="en-US"/>
              </w:rPr>
              <w:t>.</w:t>
            </w:r>
          </w:p>
        </w:tc>
        <w:tc>
          <w:tcPr>
            <w:tcW w:w="124" w:type="dxa"/>
            <w:tcBorders>
              <w:top w:val="nil"/>
              <w:left w:val="nil"/>
              <w:bottom w:val="single" w:sz="8" w:space="0" w:color="auto"/>
              <w:right w:val="single" w:sz="4" w:space="0" w:color="auto"/>
            </w:tcBorders>
          </w:tcPr>
          <w:p w14:paraId="748FA6ED" w14:textId="30829289" w:rsidR="004809C2" w:rsidRPr="0088490A" w:rsidRDefault="004809C2" w:rsidP="004809C2">
            <w:pPr>
              <w:overflowPunct w:val="0"/>
              <w:spacing w:before="115" w:line="276" w:lineRule="auto"/>
              <w:jc w:val="center"/>
              <w:textAlignment w:val="baseline"/>
              <w:rPr>
                <w:rFonts w:ascii="Calibri" w:eastAsia="Times" w:hAnsi="Calibri" w:cs="Calibri"/>
                <w:sz w:val="20"/>
                <w:szCs w:val="20"/>
                <w:lang w:val="en-US" w:eastAsia="en-US"/>
              </w:rPr>
            </w:pPr>
          </w:p>
        </w:tc>
        <w:tc>
          <w:tcPr>
            <w:tcW w:w="183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919138" w14:textId="59D45B36" w:rsidR="004809C2" w:rsidRPr="0088490A" w:rsidRDefault="00756811" w:rsidP="004809C2">
            <w:pPr>
              <w:overflowPunct w:val="0"/>
              <w:spacing w:before="115" w:line="276" w:lineRule="auto"/>
              <w:jc w:val="center"/>
              <w:textAlignment w:val="baseline"/>
              <w:rPr>
                <w:rFonts w:ascii="Calibri" w:eastAsia="Times" w:hAnsi="Calibri" w:cs="Calibri"/>
                <w:sz w:val="20"/>
                <w:szCs w:val="20"/>
                <w:highlight w:val="yellow"/>
                <w:lang w:val="en-US" w:eastAsia="en-US"/>
              </w:rPr>
            </w:pPr>
            <w:r w:rsidRPr="00756811">
              <w:rPr>
                <w:rFonts w:ascii="Calibri" w:eastAsia="Times" w:hAnsi="Calibri" w:cs="Calibri"/>
                <w:sz w:val="20"/>
                <w:szCs w:val="20"/>
                <w:lang w:val="en-US" w:eastAsia="en-US"/>
              </w:rPr>
              <w:t>1</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657CF30C" w14:textId="2E20817F" w:rsidR="004809C2" w:rsidRPr="0088490A" w:rsidRDefault="00662040" w:rsidP="004809C2">
            <w:pPr>
              <w:overflowPunct w:val="0"/>
              <w:spacing w:before="115" w:line="276" w:lineRule="auto"/>
              <w:jc w:val="center"/>
              <w:textAlignment w:val="baseline"/>
              <w:rPr>
                <w:rFonts w:ascii="Calibri" w:eastAsia="Times" w:hAnsi="Calibri" w:cs="Calibri"/>
                <w:sz w:val="20"/>
                <w:szCs w:val="20"/>
                <w:highlight w:val="yellow"/>
                <w:lang w:val="en-US" w:eastAsia="en-US"/>
              </w:rPr>
            </w:pPr>
            <w:r w:rsidRPr="00662040">
              <w:rPr>
                <w:rFonts w:ascii="Calibri" w:eastAsia="Times" w:hAnsi="Calibri" w:cs="Calibri"/>
                <w:sz w:val="20"/>
                <w:szCs w:val="20"/>
                <w:lang w:val="en-US" w:eastAsia="en-US"/>
              </w:rPr>
              <w:t>3</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14:paraId="05850E2C" w14:textId="77777777" w:rsidR="004809C2" w:rsidRPr="0088490A" w:rsidRDefault="004809C2"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5C7D564B" w14:textId="77777777" w:rsidR="004809C2" w:rsidRPr="0088490A" w:rsidRDefault="004809C2"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r>
      <w:tr w:rsidR="00756811" w:rsidRPr="0088490A" w14:paraId="64D80798" w14:textId="77777777" w:rsidTr="00827947">
        <w:trPr>
          <w:trHeight w:val="309"/>
        </w:trPr>
        <w:tc>
          <w:tcPr>
            <w:tcW w:w="39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EFC91" w14:textId="77777777" w:rsidR="00756811" w:rsidRPr="00BB7D08" w:rsidRDefault="00756811" w:rsidP="00756811">
            <w:pPr>
              <w:pStyle w:val="ListParagraph"/>
              <w:overflowPunct w:val="0"/>
              <w:spacing w:line="360" w:lineRule="auto"/>
              <w:ind w:left="462"/>
              <w:jc w:val="both"/>
              <w:textAlignment w:val="baseline"/>
              <w:rPr>
                <w:rFonts w:ascii="Calibri" w:hAnsi="Calibri" w:cs="Calibri"/>
                <w:b/>
                <w:bCs/>
                <w:sz w:val="20"/>
                <w:lang w:val="en-US"/>
              </w:rPr>
            </w:pPr>
            <w:r w:rsidRPr="00BB7D08">
              <w:rPr>
                <w:rFonts w:ascii="Calibri" w:hAnsi="Calibri" w:cs="Calibri"/>
                <w:b/>
                <w:bCs/>
                <w:sz w:val="20"/>
                <w:lang w:val="en-US"/>
              </w:rPr>
              <w:t>Locality:</w:t>
            </w:r>
          </w:p>
          <w:p w14:paraId="192C4169" w14:textId="56AAE8CC" w:rsidR="00756811" w:rsidRDefault="00756811" w:rsidP="00756811">
            <w:pPr>
              <w:pStyle w:val="ListParagraph"/>
              <w:numPr>
                <w:ilvl w:val="0"/>
                <w:numId w:val="86"/>
              </w:numPr>
              <w:overflowPunct w:val="0"/>
              <w:spacing w:line="360" w:lineRule="auto"/>
              <w:jc w:val="both"/>
              <w:textAlignment w:val="baseline"/>
              <w:rPr>
                <w:rFonts w:ascii="Calibri" w:hAnsi="Calibri" w:cs="Calibri"/>
                <w:b/>
                <w:bCs/>
                <w:sz w:val="20"/>
                <w:lang w:val="en-US"/>
              </w:rPr>
            </w:pPr>
            <w:r w:rsidRPr="00756811">
              <w:rPr>
                <w:rFonts w:ascii="Calibri" w:hAnsi="Calibri" w:cs="Calibri"/>
                <w:b/>
                <w:bCs/>
                <w:sz w:val="20"/>
                <w:lang w:val="en-US"/>
              </w:rPr>
              <w:t xml:space="preserve">Free State = 3 &amp; </w:t>
            </w:r>
            <w:r w:rsidR="00571E8C">
              <w:rPr>
                <w:rFonts w:ascii="Calibri" w:hAnsi="Calibri" w:cs="Calibri"/>
                <w:b/>
                <w:bCs/>
                <w:sz w:val="20"/>
                <w:lang w:val="en-US"/>
              </w:rPr>
              <w:t>4</w:t>
            </w:r>
          </w:p>
          <w:p w14:paraId="12C2683F" w14:textId="51D620DA" w:rsidR="00756811" w:rsidRPr="00756811" w:rsidRDefault="00756811" w:rsidP="00756811">
            <w:pPr>
              <w:pStyle w:val="ListParagraph"/>
              <w:numPr>
                <w:ilvl w:val="0"/>
                <w:numId w:val="86"/>
              </w:numPr>
              <w:overflowPunct w:val="0"/>
              <w:spacing w:line="360" w:lineRule="auto"/>
              <w:jc w:val="both"/>
              <w:textAlignment w:val="baseline"/>
              <w:rPr>
                <w:rFonts w:ascii="Calibri" w:hAnsi="Calibri" w:cs="Calibri"/>
                <w:b/>
                <w:bCs/>
                <w:sz w:val="20"/>
                <w:lang w:val="en-US"/>
              </w:rPr>
            </w:pPr>
            <w:r w:rsidRPr="00756811">
              <w:rPr>
                <w:rFonts w:ascii="Calibri" w:hAnsi="Calibri" w:cs="Calibri"/>
                <w:b/>
                <w:bCs/>
                <w:sz w:val="20"/>
                <w:lang w:val="en-US"/>
              </w:rPr>
              <w:t>Outside Free State= 0</w:t>
            </w:r>
          </w:p>
        </w:tc>
        <w:tc>
          <w:tcPr>
            <w:tcW w:w="2581" w:type="dxa"/>
            <w:tcBorders>
              <w:top w:val="nil"/>
              <w:left w:val="nil"/>
              <w:bottom w:val="single" w:sz="8" w:space="0" w:color="auto"/>
              <w:right w:val="nil"/>
            </w:tcBorders>
          </w:tcPr>
          <w:p w14:paraId="4725EF82" w14:textId="77777777" w:rsidR="00756811" w:rsidRPr="009B013F" w:rsidRDefault="00756811" w:rsidP="004809C2">
            <w:pPr>
              <w:spacing w:line="276" w:lineRule="auto"/>
              <w:ind w:firstLine="37"/>
              <w:jc w:val="center"/>
              <w:rPr>
                <w:rFonts w:asciiTheme="minorHAnsi" w:eastAsia="Times" w:hAnsiTheme="minorHAnsi" w:cstheme="minorHAnsi"/>
                <w:sz w:val="20"/>
                <w:szCs w:val="20"/>
                <w:lang w:val="en-US" w:eastAsia="en-US"/>
              </w:rPr>
            </w:pPr>
          </w:p>
        </w:tc>
        <w:tc>
          <w:tcPr>
            <w:tcW w:w="124" w:type="dxa"/>
            <w:tcBorders>
              <w:top w:val="nil"/>
              <w:left w:val="nil"/>
              <w:bottom w:val="single" w:sz="8" w:space="0" w:color="auto"/>
              <w:right w:val="single" w:sz="4" w:space="0" w:color="auto"/>
            </w:tcBorders>
          </w:tcPr>
          <w:p w14:paraId="15623807" w14:textId="77777777" w:rsidR="00756811" w:rsidRPr="0088490A" w:rsidRDefault="00756811" w:rsidP="004809C2">
            <w:pPr>
              <w:overflowPunct w:val="0"/>
              <w:spacing w:before="115" w:line="276" w:lineRule="auto"/>
              <w:jc w:val="center"/>
              <w:textAlignment w:val="baseline"/>
              <w:rPr>
                <w:rFonts w:ascii="Calibri" w:eastAsia="Times" w:hAnsi="Calibri" w:cs="Calibri"/>
                <w:sz w:val="20"/>
                <w:szCs w:val="20"/>
                <w:lang w:val="en-US" w:eastAsia="en-US"/>
              </w:rPr>
            </w:pPr>
          </w:p>
        </w:tc>
        <w:tc>
          <w:tcPr>
            <w:tcW w:w="1833"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40C2A4C" w14:textId="7FE5F68B" w:rsidR="00756811" w:rsidRPr="00756811" w:rsidRDefault="00756811" w:rsidP="004809C2">
            <w:pPr>
              <w:overflowPunct w:val="0"/>
              <w:spacing w:before="115" w:line="276" w:lineRule="auto"/>
              <w:jc w:val="center"/>
              <w:textAlignment w:val="baseline"/>
              <w:rPr>
                <w:rFonts w:ascii="Calibri" w:eastAsia="Times" w:hAnsi="Calibri" w:cs="Calibri"/>
                <w:sz w:val="20"/>
                <w:szCs w:val="20"/>
                <w:lang w:val="en-US" w:eastAsia="en-US"/>
              </w:rPr>
            </w:pPr>
            <w:r>
              <w:rPr>
                <w:rFonts w:ascii="Calibri" w:eastAsia="Times" w:hAnsi="Calibri" w:cs="Calibri"/>
                <w:sz w:val="20"/>
                <w:szCs w:val="20"/>
                <w:lang w:val="en-US" w:eastAsia="en-US"/>
              </w:rPr>
              <w:t>3</w:t>
            </w: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11BFA9F0" w14:textId="6A24E311" w:rsidR="00756811" w:rsidRPr="0088490A" w:rsidRDefault="00662040" w:rsidP="004809C2">
            <w:pPr>
              <w:overflowPunct w:val="0"/>
              <w:spacing w:before="115" w:line="276" w:lineRule="auto"/>
              <w:jc w:val="center"/>
              <w:textAlignment w:val="baseline"/>
              <w:rPr>
                <w:rFonts w:ascii="Calibri" w:eastAsia="Times" w:hAnsi="Calibri" w:cs="Calibri"/>
                <w:sz w:val="20"/>
                <w:szCs w:val="20"/>
                <w:lang w:val="en-US" w:eastAsia="en-US"/>
              </w:rPr>
            </w:pPr>
            <w:r>
              <w:rPr>
                <w:rFonts w:ascii="Calibri" w:eastAsia="Times" w:hAnsi="Calibri" w:cs="Calibri"/>
                <w:sz w:val="20"/>
                <w:szCs w:val="20"/>
                <w:lang w:val="en-US" w:eastAsia="en-US"/>
              </w:rPr>
              <w:t>5</w:t>
            </w:r>
          </w:p>
        </w:tc>
        <w:tc>
          <w:tcPr>
            <w:tcW w:w="2585" w:type="dxa"/>
            <w:tcBorders>
              <w:top w:val="nil"/>
              <w:left w:val="nil"/>
              <w:bottom w:val="single" w:sz="8" w:space="0" w:color="auto"/>
              <w:right w:val="single" w:sz="8" w:space="0" w:color="auto"/>
            </w:tcBorders>
            <w:tcMar>
              <w:top w:w="0" w:type="dxa"/>
              <w:left w:w="108" w:type="dxa"/>
              <w:bottom w:w="0" w:type="dxa"/>
              <w:right w:w="108" w:type="dxa"/>
            </w:tcMar>
          </w:tcPr>
          <w:p w14:paraId="00E70747" w14:textId="77777777" w:rsidR="00756811" w:rsidRPr="0088490A" w:rsidRDefault="00756811"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3A0ECCEA" w14:textId="77777777" w:rsidR="00756811" w:rsidRPr="0088490A" w:rsidRDefault="00756811"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r>
      <w:tr w:rsidR="004809C2" w:rsidRPr="0088490A" w14:paraId="38EED5E7" w14:textId="77777777" w:rsidTr="00827947">
        <w:trPr>
          <w:trHeight w:val="309"/>
        </w:trPr>
        <w:tc>
          <w:tcPr>
            <w:tcW w:w="39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34B730" w14:textId="5FFFE083" w:rsidR="004809C2" w:rsidRPr="0094432A" w:rsidRDefault="004809C2" w:rsidP="004809C2">
            <w:pPr>
              <w:spacing w:line="360" w:lineRule="auto"/>
              <w:ind w:left="720"/>
              <w:rPr>
                <w:rFonts w:asciiTheme="minorHAnsi" w:eastAsia="Times" w:hAnsiTheme="minorHAnsi" w:cstheme="minorHAnsi"/>
                <w:b/>
                <w:sz w:val="20"/>
                <w:szCs w:val="20"/>
                <w:lang w:val="en-US" w:eastAsia="en-US"/>
              </w:rPr>
            </w:pPr>
            <w:r w:rsidRPr="0094432A">
              <w:rPr>
                <w:rFonts w:asciiTheme="minorHAnsi" w:eastAsia="Times" w:hAnsiTheme="minorHAnsi" w:cstheme="minorHAnsi"/>
                <w:b/>
                <w:sz w:val="20"/>
                <w:szCs w:val="20"/>
                <w:lang w:val="en-US" w:eastAsia="en-US"/>
              </w:rPr>
              <w:lastRenderedPageBreak/>
              <w:t>Total</w:t>
            </w:r>
          </w:p>
        </w:tc>
        <w:tc>
          <w:tcPr>
            <w:tcW w:w="2581" w:type="dxa"/>
            <w:tcBorders>
              <w:top w:val="single" w:sz="4" w:space="0" w:color="auto"/>
              <w:left w:val="nil"/>
              <w:bottom w:val="single" w:sz="8" w:space="0" w:color="auto"/>
              <w:right w:val="nil"/>
            </w:tcBorders>
          </w:tcPr>
          <w:p w14:paraId="15631A01" w14:textId="77777777" w:rsidR="004809C2" w:rsidRDefault="004809C2" w:rsidP="004809C2">
            <w:pPr>
              <w:overflowPunct w:val="0"/>
              <w:spacing w:before="115" w:line="276" w:lineRule="auto"/>
              <w:jc w:val="center"/>
              <w:textAlignment w:val="baseline"/>
              <w:rPr>
                <w:rFonts w:ascii="Calibri" w:eastAsia="Times" w:hAnsi="Calibri" w:cs="Calibri"/>
                <w:b/>
                <w:sz w:val="20"/>
                <w:szCs w:val="20"/>
                <w:lang w:val="en-US" w:eastAsia="en-US"/>
              </w:rPr>
            </w:pPr>
          </w:p>
        </w:tc>
        <w:tc>
          <w:tcPr>
            <w:tcW w:w="124" w:type="dxa"/>
            <w:tcBorders>
              <w:top w:val="single" w:sz="4" w:space="0" w:color="auto"/>
              <w:left w:val="nil"/>
              <w:bottom w:val="single" w:sz="8" w:space="0" w:color="auto"/>
              <w:right w:val="single" w:sz="4" w:space="0" w:color="auto"/>
            </w:tcBorders>
          </w:tcPr>
          <w:p w14:paraId="12D8C08C" w14:textId="2D4D9BEA" w:rsidR="004809C2" w:rsidRDefault="004809C2" w:rsidP="004809C2">
            <w:pPr>
              <w:overflowPunct w:val="0"/>
              <w:spacing w:before="115" w:line="276" w:lineRule="auto"/>
              <w:jc w:val="center"/>
              <w:textAlignment w:val="baseline"/>
              <w:rPr>
                <w:rFonts w:ascii="Calibri" w:eastAsia="Times" w:hAnsi="Calibri" w:cs="Calibri"/>
                <w:b/>
                <w:sz w:val="20"/>
                <w:szCs w:val="20"/>
                <w:lang w:val="en-US" w:eastAsia="en-US"/>
              </w:rPr>
            </w:pPr>
          </w:p>
        </w:tc>
        <w:tc>
          <w:tcPr>
            <w:tcW w:w="183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35649796" w14:textId="2D96F243" w:rsidR="004809C2" w:rsidRPr="0088490A" w:rsidRDefault="004809C2" w:rsidP="004809C2">
            <w:pPr>
              <w:overflowPunct w:val="0"/>
              <w:spacing w:before="115" w:line="276" w:lineRule="auto"/>
              <w:jc w:val="center"/>
              <w:textAlignment w:val="baseline"/>
              <w:rPr>
                <w:rFonts w:ascii="Calibri" w:eastAsia="Times" w:hAnsi="Calibri" w:cs="Calibri"/>
                <w:b/>
                <w:sz w:val="20"/>
                <w:szCs w:val="20"/>
                <w:lang w:val="en-US" w:eastAsia="en-US"/>
              </w:rPr>
            </w:pPr>
            <w:r>
              <w:rPr>
                <w:rFonts w:ascii="Calibri" w:eastAsia="Times" w:hAnsi="Calibri" w:cs="Calibri"/>
                <w:b/>
                <w:sz w:val="20"/>
                <w:szCs w:val="20"/>
                <w:lang w:val="en-US" w:eastAsia="en-US"/>
              </w:rPr>
              <w:t>10</w:t>
            </w:r>
          </w:p>
        </w:tc>
        <w:tc>
          <w:tcPr>
            <w:tcW w:w="18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F182597" w14:textId="3DEFE425" w:rsidR="004809C2" w:rsidRPr="0088490A" w:rsidRDefault="004809C2" w:rsidP="004809C2">
            <w:pPr>
              <w:overflowPunct w:val="0"/>
              <w:spacing w:before="115" w:line="276" w:lineRule="auto"/>
              <w:jc w:val="center"/>
              <w:textAlignment w:val="baseline"/>
              <w:rPr>
                <w:rFonts w:ascii="Calibri" w:eastAsia="Times" w:hAnsi="Calibri" w:cs="Calibri"/>
                <w:b/>
                <w:sz w:val="20"/>
                <w:szCs w:val="20"/>
                <w:lang w:val="en-US" w:eastAsia="en-US"/>
              </w:rPr>
            </w:pPr>
            <w:r>
              <w:rPr>
                <w:rFonts w:ascii="Calibri" w:eastAsia="Times" w:hAnsi="Calibri" w:cs="Calibri"/>
                <w:b/>
                <w:sz w:val="20"/>
                <w:szCs w:val="20"/>
                <w:lang w:val="en-US" w:eastAsia="en-US"/>
              </w:rPr>
              <w:t>20</w:t>
            </w:r>
          </w:p>
        </w:tc>
        <w:tc>
          <w:tcPr>
            <w:tcW w:w="25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66F25E" w14:textId="43D821C4" w:rsidR="004809C2" w:rsidRPr="0088490A" w:rsidRDefault="004809C2" w:rsidP="004809C2">
            <w:pPr>
              <w:overflowPunct w:val="0"/>
              <w:spacing w:before="115" w:line="276" w:lineRule="auto"/>
              <w:textAlignment w:val="baseline"/>
              <w:rPr>
                <w:rFonts w:ascii="Calibri" w:eastAsia="Times" w:hAnsi="Calibri" w:cs="Calibri"/>
                <w:color w:val="4C4C4C"/>
                <w:sz w:val="20"/>
                <w:szCs w:val="20"/>
                <w:lang w:val="en-US" w:eastAsia="en-US"/>
              </w:rPr>
            </w:pPr>
          </w:p>
        </w:tc>
        <w:tc>
          <w:tcPr>
            <w:tcW w:w="29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6CB1D3" w14:textId="77777777" w:rsidR="004809C2" w:rsidRPr="0088490A" w:rsidRDefault="004809C2" w:rsidP="004809C2">
            <w:pPr>
              <w:overflowPunct w:val="0"/>
              <w:spacing w:before="115" w:line="276" w:lineRule="auto"/>
              <w:jc w:val="center"/>
              <w:textAlignment w:val="baseline"/>
              <w:rPr>
                <w:rFonts w:ascii="Calibri" w:eastAsia="Times" w:hAnsi="Calibri" w:cs="Calibri"/>
                <w:color w:val="4C4C4C"/>
                <w:sz w:val="20"/>
                <w:szCs w:val="20"/>
                <w:lang w:val="en-US" w:eastAsia="en-US"/>
              </w:rPr>
            </w:pPr>
          </w:p>
        </w:tc>
      </w:tr>
    </w:tbl>
    <w:p w14:paraId="70559839" w14:textId="5F295ED0" w:rsidR="0088490A" w:rsidRDefault="0088490A" w:rsidP="00F13268">
      <w:pPr>
        <w:widowControl w:val="0"/>
        <w:spacing w:after="120"/>
        <w:jc w:val="both"/>
        <w:rPr>
          <w:rFonts w:asciiTheme="minorHAnsi" w:hAnsiTheme="minorHAnsi" w:cstheme="minorHAnsi"/>
          <w:b/>
          <w:snapToGrid w:val="0"/>
          <w:sz w:val="20"/>
          <w:szCs w:val="20"/>
          <w:lang w:val="en-GB"/>
        </w:rPr>
      </w:pPr>
    </w:p>
    <w:p w14:paraId="51272BC7" w14:textId="264B81B5" w:rsidR="0088490A" w:rsidRDefault="0088490A" w:rsidP="00F13268">
      <w:pPr>
        <w:widowControl w:val="0"/>
        <w:spacing w:after="120"/>
        <w:jc w:val="both"/>
        <w:rPr>
          <w:rFonts w:asciiTheme="minorHAnsi" w:hAnsiTheme="minorHAnsi" w:cstheme="minorHAnsi"/>
          <w:b/>
          <w:snapToGrid w:val="0"/>
          <w:sz w:val="20"/>
          <w:szCs w:val="20"/>
          <w:lang w:val="en-GB"/>
        </w:rPr>
      </w:pPr>
    </w:p>
    <w:p w14:paraId="39BBBA58" w14:textId="1D648DDF" w:rsidR="0088490A" w:rsidRDefault="0088490A" w:rsidP="00F13268">
      <w:pPr>
        <w:widowControl w:val="0"/>
        <w:spacing w:after="120"/>
        <w:jc w:val="both"/>
        <w:rPr>
          <w:rFonts w:asciiTheme="minorHAnsi" w:hAnsiTheme="minorHAnsi" w:cstheme="minorHAnsi"/>
          <w:b/>
          <w:snapToGrid w:val="0"/>
          <w:sz w:val="20"/>
          <w:szCs w:val="20"/>
          <w:lang w:val="en-GB"/>
        </w:rPr>
      </w:pPr>
    </w:p>
    <w:p w14:paraId="35A35B3C" w14:textId="30CDF16B" w:rsidR="0088490A" w:rsidRDefault="0088490A" w:rsidP="00F13268">
      <w:pPr>
        <w:widowControl w:val="0"/>
        <w:spacing w:after="120"/>
        <w:jc w:val="both"/>
        <w:rPr>
          <w:rFonts w:asciiTheme="minorHAnsi" w:hAnsiTheme="minorHAnsi" w:cstheme="minorHAnsi"/>
          <w:b/>
          <w:snapToGrid w:val="0"/>
          <w:sz w:val="20"/>
          <w:szCs w:val="20"/>
          <w:lang w:val="en-GB"/>
        </w:rPr>
      </w:pPr>
    </w:p>
    <w:p w14:paraId="67B35D5A" w14:textId="26BD0B8C" w:rsidR="001E6C00" w:rsidRDefault="001E6C00" w:rsidP="00F13268">
      <w:pPr>
        <w:widowControl w:val="0"/>
        <w:spacing w:after="120"/>
        <w:jc w:val="both"/>
        <w:rPr>
          <w:rFonts w:asciiTheme="minorHAnsi" w:hAnsiTheme="minorHAnsi" w:cstheme="minorHAnsi"/>
          <w:b/>
          <w:snapToGrid w:val="0"/>
          <w:sz w:val="20"/>
          <w:szCs w:val="20"/>
          <w:lang w:val="en-GB"/>
        </w:rPr>
      </w:pPr>
    </w:p>
    <w:p w14:paraId="3D70C47D" w14:textId="74695CBF" w:rsidR="001E6C00" w:rsidRDefault="001E6C00" w:rsidP="00F13268">
      <w:pPr>
        <w:widowControl w:val="0"/>
        <w:spacing w:after="120"/>
        <w:jc w:val="both"/>
        <w:rPr>
          <w:rFonts w:asciiTheme="minorHAnsi" w:hAnsiTheme="minorHAnsi" w:cstheme="minorHAnsi"/>
          <w:b/>
          <w:snapToGrid w:val="0"/>
          <w:sz w:val="20"/>
          <w:szCs w:val="20"/>
          <w:lang w:val="en-GB"/>
        </w:rPr>
      </w:pPr>
    </w:p>
    <w:p w14:paraId="0917FEA1" w14:textId="4B3902E8" w:rsidR="001E6C00" w:rsidRDefault="001E6C00" w:rsidP="00F13268">
      <w:pPr>
        <w:widowControl w:val="0"/>
        <w:spacing w:after="120"/>
        <w:jc w:val="both"/>
        <w:rPr>
          <w:rFonts w:asciiTheme="minorHAnsi" w:hAnsiTheme="minorHAnsi" w:cstheme="minorHAnsi"/>
          <w:b/>
          <w:snapToGrid w:val="0"/>
          <w:sz w:val="20"/>
          <w:szCs w:val="20"/>
          <w:lang w:val="en-GB"/>
        </w:rPr>
      </w:pPr>
    </w:p>
    <w:p w14:paraId="65316D19" w14:textId="1C295DF3" w:rsidR="001E6C00" w:rsidRDefault="001E6C00" w:rsidP="00F13268">
      <w:pPr>
        <w:widowControl w:val="0"/>
        <w:spacing w:after="120"/>
        <w:jc w:val="both"/>
        <w:rPr>
          <w:rFonts w:asciiTheme="minorHAnsi" w:hAnsiTheme="minorHAnsi" w:cstheme="minorHAnsi"/>
          <w:b/>
          <w:snapToGrid w:val="0"/>
          <w:sz w:val="20"/>
          <w:szCs w:val="20"/>
          <w:lang w:val="en-GB"/>
        </w:rPr>
      </w:pPr>
    </w:p>
    <w:p w14:paraId="7A060506" w14:textId="77777777" w:rsidR="001E6C00" w:rsidRDefault="001E6C00" w:rsidP="00F13268">
      <w:pPr>
        <w:widowControl w:val="0"/>
        <w:spacing w:after="120"/>
        <w:jc w:val="both"/>
        <w:rPr>
          <w:rFonts w:asciiTheme="minorHAnsi" w:hAnsiTheme="minorHAnsi" w:cstheme="minorHAnsi"/>
          <w:b/>
          <w:snapToGrid w:val="0"/>
          <w:sz w:val="20"/>
          <w:szCs w:val="20"/>
          <w:lang w:val="en-GB"/>
        </w:rPr>
      </w:pPr>
    </w:p>
    <w:p w14:paraId="498FE642" w14:textId="04AE0415" w:rsidR="004809C2" w:rsidRDefault="004809C2" w:rsidP="00F13268">
      <w:pPr>
        <w:widowControl w:val="0"/>
        <w:spacing w:after="120"/>
        <w:jc w:val="both"/>
        <w:rPr>
          <w:rFonts w:asciiTheme="minorHAnsi" w:hAnsiTheme="minorHAnsi" w:cstheme="minorHAnsi"/>
          <w:b/>
          <w:snapToGrid w:val="0"/>
          <w:sz w:val="20"/>
          <w:szCs w:val="20"/>
          <w:lang w:val="en-GB"/>
        </w:rPr>
      </w:pPr>
    </w:p>
    <w:p w14:paraId="22DF45FD" w14:textId="33EA175C" w:rsidR="004809C2" w:rsidRDefault="004809C2" w:rsidP="00F13268">
      <w:pPr>
        <w:widowControl w:val="0"/>
        <w:spacing w:after="120"/>
        <w:jc w:val="both"/>
        <w:rPr>
          <w:rFonts w:asciiTheme="minorHAnsi" w:hAnsiTheme="minorHAnsi" w:cstheme="minorHAnsi"/>
          <w:b/>
          <w:snapToGrid w:val="0"/>
          <w:sz w:val="20"/>
          <w:szCs w:val="20"/>
          <w:lang w:val="en-GB"/>
        </w:rPr>
      </w:pPr>
    </w:p>
    <w:p w14:paraId="368EEE4D" w14:textId="77777777" w:rsidR="004809C2" w:rsidRDefault="004809C2" w:rsidP="00F13268">
      <w:pPr>
        <w:widowControl w:val="0"/>
        <w:spacing w:after="120"/>
        <w:jc w:val="both"/>
        <w:rPr>
          <w:rFonts w:asciiTheme="minorHAnsi" w:hAnsiTheme="minorHAnsi" w:cstheme="minorHAnsi"/>
          <w:b/>
          <w:snapToGrid w:val="0"/>
          <w:sz w:val="20"/>
          <w:szCs w:val="20"/>
          <w:lang w:val="en-GB"/>
        </w:rPr>
      </w:pPr>
    </w:p>
    <w:p w14:paraId="01A16BDB" w14:textId="4C8E2007" w:rsidR="00BC5783" w:rsidRDefault="00BC5783" w:rsidP="00BB1DBD">
      <w:pPr>
        <w:pStyle w:val="NoSpacing"/>
        <w:jc w:val="both"/>
        <w:rPr>
          <w:rFonts w:asciiTheme="minorHAnsi" w:hAnsiTheme="minorHAnsi" w:cstheme="minorHAnsi"/>
          <w:sz w:val="20"/>
          <w:szCs w:val="20"/>
        </w:rPr>
      </w:pPr>
    </w:p>
    <w:p w14:paraId="036F7D78" w14:textId="77777777" w:rsidR="00415C93" w:rsidRDefault="00415C93" w:rsidP="00BB1DBD">
      <w:pPr>
        <w:pStyle w:val="NoSpacing"/>
        <w:jc w:val="both"/>
        <w:rPr>
          <w:rFonts w:asciiTheme="minorHAnsi" w:hAnsiTheme="minorHAnsi" w:cstheme="minorHAnsi"/>
          <w:sz w:val="20"/>
          <w:szCs w:val="20"/>
        </w:rPr>
      </w:pPr>
    </w:p>
    <w:p w14:paraId="4C2991FF" w14:textId="77777777" w:rsidR="005E3F9A" w:rsidRDefault="005E3F9A" w:rsidP="00BB1DBD">
      <w:pPr>
        <w:pStyle w:val="NoSpacing"/>
        <w:jc w:val="both"/>
        <w:rPr>
          <w:rFonts w:asciiTheme="minorHAnsi" w:hAnsiTheme="minorHAnsi" w:cstheme="minorHAnsi"/>
          <w:sz w:val="20"/>
          <w:szCs w:val="20"/>
        </w:rPr>
      </w:pPr>
    </w:p>
    <w:p w14:paraId="54656D7C" w14:textId="77777777" w:rsidR="005E3F9A" w:rsidRPr="00044848" w:rsidRDefault="005E3F9A" w:rsidP="00BB1DBD">
      <w:pPr>
        <w:pStyle w:val="NoSpacing"/>
        <w:jc w:val="both"/>
        <w:rPr>
          <w:rFonts w:asciiTheme="minorHAnsi" w:hAnsiTheme="minorHAnsi" w:cstheme="minorHAnsi"/>
          <w:sz w:val="20"/>
          <w:szCs w:val="20"/>
        </w:rPr>
      </w:pPr>
    </w:p>
    <w:p w14:paraId="55E3D30B" w14:textId="77777777" w:rsidR="00681C7A" w:rsidRPr="00044848" w:rsidRDefault="00681C7A" w:rsidP="00BB1DBD">
      <w:pPr>
        <w:pStyle w:val="NoSpacing"/>
        <w:jc w:val="both"/>
        <w:rPr>
          <w:rFonts w:asciiTheme="minorHAnsi" w:hAnsiTheme="minorHAnsi" w:cstheme="minorHAnsi"/>
          <w:sz w:val="20"/>
          <w:szCs w:val="20"/>
        </w:rPr>
      </w:pPr>
    </w:p>
    <w:p w14:paraId="263C90BB" w14:textId="77777777" w:rsidR="005E3F9A" w:rsidRDefault="005E3F9A" w:rsidP="00BB0AD7">
      <w:pPr>
        <w:pStyle w:val="ListParagraph"/>
        <w:widowControl w:val="0"/>
        <w:numPr>
          <w:ilvl w:val="0"/>
          <w:numId w:val="35"/>
        </w:numPr>
        <w:tabs>
          <w:tab w:val="left" w:pos="709"/>
          <w:tab w:val="left" w:pos="5760"/>
          <w:tab w:val="left" w:pos="7920"/>
        </w:tabs>
        <w:spacing w:after="120" w:line="360" w:lineRule="auto"/>
        <w:ind w:left="709" w:hanging="709"/>
        <w:jc w:val="both"/>
        <w:rPr>
          <w:rFonts w:asciiTheme="minorHAnsi" w:hAnsiTheme="minorHAnsi" w:cstheme="minorHAnsi"/>
          <w:b/>
          <w:sz w:val="20"/>
          <w:szCs w:val="20"/>
          <w:lang w:val="en-GB"/>
        </w:rPr>
        <w:sectPr w:rsidR="005E3F9A" w:rsidSect="00827947">
          <w:pgSz w:w="16834" w:h="11907" w:orient="landscape" w:code="9"/>
          <w:pgMar w:top="851" w:right="1383" w:bottom="1134" w:left="851" w:header="561" w:footer="340" w:gutter="720"/>
          <w:cols w:space="720"/>
          <w:titlePg/>
          <w:docGrid w:linePitch="360"/>
        </w:sectPr>
      </w:pPr>
    </w:p>
    <w:p w14:paraId="445CFDB6" w14:textId="4D578F03" w:rsidR="00C61667" w:rsidRPr="00044848" w:rsidRDefault="00C61667" w:rsidP="00BB0AD7">
      <w:pPr>
        <w:pStyle w:val="ListParagraph"/>
        <w:widowControl w:val="0"/>
        <w:numPr>
          <w:ilvl w:val="0"/>
          <w:numId w:val="35"/>
        </w:numPr>
        <w:tabs>
          <w:tab w:val="left" w:pos="709"/>
          <w:tab w:val="left" w:pos="5760"/>
          <w:tab w:val="left" w:pos="7920"/>
        </w:tabs>
        <w:spacing w:after="120" w:line="360" w:lineRule="auto"/>
        <w:ind w:left="709" w:hanging="709"/>
        <w:jc w:val="both"/>
        <w:rPr>
          <w:rFonts w:asciiTheme="minorHAnsi" w:hAnsiTheme="minorHAnsi" w:cstheme="minorHAnsi"/>
          <w:sz w:val="20"/>
          <w:szCs w:val="20"/>
        </w:rPr>
      </w:pPr>
      <w:r w:rsidRPr="00044848">
        <w:rPr>
          <w:rFonts w:asciiTheme="minorHAnsi" w:hAnsiTheme="minorHAnsi" w:cstheme="minorHAnsi"/>
          <w:b/>
          <w:sz w:val="20"/>
          <w:szCs w:val="20"/>
          <w:lang w:val="en-GB"/>
        </w:rPr>
        <w:lastRenderedPageBreak/>
        <w:t>DECLARATION</w:t>
      </w:r>
      <w:r w:rsidRPr="00044848">
        <w:rPr>
          <w:rFonts w:asciiTheme="minorHAnsi" w:hAnsiTheme="minorHAnsi" w:cstheme="minorHAnsi"/>
          <w:b/>
          <w:sz w:val="20"/>
          <w:szCs w:val="20"/>
        </w:rPr>
        <w:t xml:space="preserve"> WITH REGARD TO COMPANY/FIRM</w:t>
      </w:r>
    </w:p>
    <w:p w14:paraId="3E7E1818" w14:textId="77777777" w:rsidR="00C61667" w:rsidRPr="00044848" w:rsidRDefault="00C61667" w:rsidP="00BB0AD7">
      <w:pPr>
        <w:pStyle w:val="ListParagraph"/>
        <w:numPr>
          <w:ilvl w:val="1"/>
          <w:numId w:val="36"/>
        </w:numPr>
        <w:spacing w:after="120" w:line="312" w:lineRule="auto"/>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Name of company/firm:</w:t>
      </w:r>
      <w:r w:rsidR="00B54353" w:rsidRPr="00044848">
        <w:rPr>
          <w:rFonts w:asciiTheme="minorHAnsi" w:hAnsiTheme="minorHAnsi" w:cstheme="minorHAnsi"/>
          <w:sz w:val="20"/>
          <w:szCs w:val="20"/>
          <w:lang w:val="en-GB"/>
        </w:rPr>
        <w:t xml:space="preserve"> </w:t>
      </w:r>
      <w:r w:rsidRPr="00044848">
        <w:rPr>
          <w:rFonts w:asciiTheme="minorHAnsi" w:hAnsiTheme="minorHAnsi" w:cstheme="minorHAnsi"/>
          <w:sz w:val="20"/>
          <w:szCs w:val="20"/>
          <w:lang w:val="en-GB"/>
        </w:rPr>
        <w:t>………………………………………………………………………………………………</w:t>
      </w:r>
    </w:p>
    <w:p w14:paraId="066F168E" w14:textId="77777777" w:rsidR="00C61667" w:rsidRPr="00044848" w:rsidRDefault="00C61667" w:rsidP="00BB0AD7">
      <w:pPr>
        <w:pStyle w:val="ListParagraph"/>
        <w:numPr>
          <w:ilvl w:val="1"/>
          <w:numId w:val="36"/>
        </w:numPr>
        <w:spacing w:after="120" w:line="312" w:lineRule="auto"/>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VAT registration number:</w:t>
      </w:r>
      <w:r w:rsidR="00B54353" w:rsidRPr="00044848">
        <w:rPr>
          <w:rFonts w:asciiTheme="minorHAnsi" w:hAnsiTheme="minorHAnsi" w:cstheme="minorHAnsi"/>
          <w:sz w:val="20"/>
          <w:szCs w:val="20"/>
          <w:lang w:val="en-GB"/>
        </w:rPr>
        <w:t xml:space="preserve"> </w:t>
      </w:r>
      <w:r w:rsidRPr="00044848">
        <w:rPr>
          <w:rFonts w:asciiTheme="minorHAnsi" w:hAnsiTheme="minorHAnsi" w:cstheme="minorHAnsi"/>
          <w:sz w:val="20"/>
          <w:szCs w:val="20"/>
          <w:lang w:val="en-GB"/>
        </w:rPr>
        <w:t>……………………………………….…………………………………</w:t>
      </w:r>
      <w:r w:rsidR="00B54353" w:rsidRPr="00044848">
        <w:rPr>
          <w:rFonts w:asciiTheme="minorHAnsi" w:hAnsiTheme="minorHAnsi" w:cstheme="minorHAnsi"/>
          <w:sz w:val="20"/>
          <w:szCs w:val="20"/>
          <w:lang w:val="en-GB"/>
        </w:rPr>
        <w:t>…………………</w:t>
      </w:r>
    </w:p>
    <w:p w14:paraId="6EC10426" w14:textId="77777777" w:rsidR="00C61667" w:rsidRPr="00044848" w:rsidRDefault="00C61667" w:rsidP="00BB0AD7">
      <w:pPr>
        <w:numPr>
          <w:ilvl w:val="1"/>
          <w:numId w:val="36"/>
        </w:numPr>
        <w:spacing w:after="120" w:line="312" w:lineRule="auto"/>
        <w:ind w:left="709" w:hanging="709"/>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Company registration number:</w:t>
      </w:r>
      <w:r w:rsidR="00B54353" w:rsidRPr="00044848">
        <w:rPr>
          <w:rFonts w:asciiTheme="minorHAnsi" w:hAnsiTheme="minorHAnsi" w:cstheme="minorHAnsi"/>
          <w:sz w:val="20"/>
          <w:szCs w:val="20"/>
          <w:lang w:val="en-GB"/>
        </w:rPr>
        <w:t xml:space="preserve"> </w:t>
      </w:r>
      <w:r w:rsidRPr="00044848">
        <w:rPr>
          <w:rFonts w:asciiTheme="minorHAnsi" w:hAnsiTheme="minorHAnsi" w:cstheme="minorHAnsi"/>
          <w:sz w:val="20"/>
          <w:szCs w:val="20"/>
          <w:lang w:val="en-GB"/>
        </w:rPr>
        <w:t>………….……………………….………………………………………………</w:t>
      </w:r>
    </w:p>
    <w:p w14:paraId="7DC91957" w14:textId="77777777" w:rsidR="00C61667" w:rsidRPr="00044848" w:rsidRDefault="00AC62FA" w:rsidP="00BB0AD7">
      <w:pPr>
        <w:numPr>
          <w:ilvl w:val="1"/>
          <w:numId w:val="36"/>
        </w:numPr>
        <w:spacing w:after="120" w:line="360" w:lineRule="auto"/>
        <w:ind w:left="709" w:hanging="709"/>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Type of Company/Firm</w:t>
      </w:r>
    </w:p>
    <w:p w14:paraId="26DE2268" w14:textId="77777777" w:rsidR="00C61667" w:rsidRPr="00044848"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sym w:font="Symbol" w:char="F07F"/>
      </w:r>
      <w:r w:rsidRPr="00044848">
        <w:rPr>
          <w:rFonts w:asciiTheme="minorHAnsi" w:hAnsiTheme="minorHAnsi" w:cstheme="minorHAnsi"/>
          <w:sz w:val="20"/>
          <w:szCs w:val="20"/>
          <w:lang w:val="en-GB"/>
        </w:rPr>
        <w:tab/>
        <w:t>Partnership/Joint Venture / Consortium</w:t>
      </w:r>
    </w:p>
    <w:p w14:paraId="32DAB6BD" w14:textId="77777777" w:rsidR="00C61667" w:rsidRPr="00044848"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sym w:font="Symbol" w:char="F07F"/>
      </w:r>
      <w:r w:rsidRPr="00044848">
        <w:rPr>
          <w:rFonts w:asciiTheme="minorHAnsi" w:hAnsiTheme="minorHAnsi" w:cstheme="minorHAnsi"/>
          <w:sz w:val="20"/>
          <w:szCs w:val="20"/>
          <w:lang w:val="en-GB"/>
        </w:rPr>
        <w:tab/>
        <w:t>One person business/sole propriety</w:t>
      </w:r>
    </w:p>
    <w:p w14:paraId="0BA14B07" w14:textId="77777777" w:rsidR="00C61667" w:rsidRPr="00044848"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sym w:font="Symbol" w:char="F07F"/>
      </w:r>
      <w:r w:rsidRPr="00044848">
        <w:rPr>
          <w:rFonts w:asciiTheme="minorHAnsi" w:hAnsiTheme="minorHAnsi" w:cstheme="minorHAnsi"/>
          <w:sz w:val="20"/>
          <w:szCs w:val="20"/>
          <w:lang w:val="en-GB"/>
        </w:rPr>
        <w:tab/>
        <w:t>Close corporation</w:t>
      </w:r>
    </w:p>
    <w:p w14:paraId="45C80144" w14:textId="77777777" w:rsidR="00C61667" w:rsidRPr="00044848"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sym w:font="Symbol" w:char="F07F"/>
      </w:r>
      <w:r w:rsidRPr="00044848">
        <w:rPr>
          <w:rFonts w:asciiTheme="minorHAnsi" w:hAnsiTheme="minorHAnsi" w:cstheme="minorHAnsi"/>
          <w:sz w:val="20"/>
          <w:szCs w:val="20"/>
          <w:lang w:val="en-GB"/>
        </w:rPr>
        <w:tab/>
        <w:t>Company</w:t>
      </w:r>
    </w:p>
    <w:p w14:paraId="24E5709C" w14:textId="77777777" w:rsidR="00C61667" w:rsidRPr="00044848"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sym w:font="Symbol" w:char="F07F"/>
      </w:r>
      <w:r w:rsidRPr="00044848">
        <w:rPr>
          <w:rFonts w:asciiTheme="minorHAnsi" w:hAnsiTheme="minorHAnsi" w:cstheme="minorHAnsi"/>
          <w:sz w:val="20"/>
          <w:szCs w:val="20"/>
          <w:lang w:val="en-GB"/>
        </w:rPr>
        <w:tab/>
        <w:t>(Pty) Limited</w:t>
      </w:r>
    </w:p>
    <w:p w14:paraId="111DE186" w14:textId="77777777" w:rsidR="00C61667" w:rsidRPr="00044848" w:rsidRDefault="00C61667" w:rsidP="00BB1DB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Theme="minorHAnsi" w:hAnsiTheme="minorHAnsi" w:cstheme="minorHAnsi"/>
          <w:smallCaps/>
          <w:sz w:val="20"/>
          <w:szCs w:val="20"/>
          <w:lang w:val="en-GB"/>
        </w:rPr>
      </w:pPr>
      <w:r w:rsidRPr="00044848">
        <w:rPr>
          <w:rFonts w:asciiTheme="minorHAnsi" w:hAnsiTheme="minorHAnsi" w:cstheme="minorHAnsi"/>
          <w:smallCaps/>
          <w:sz w:val="20"/>
          <w:szCs w:val="20"/>
          <w:lang w:val="en-GB"/>
        </w:rPr>
        <w:t>[Tick applicable box]</w:t>
      </w:r>
    </w:p>
    <w:p w14:paraId="426184C8" w14:textId="77777777" w:rsidR="00C61667" w:rsidRPr="00044848" w:rsidRDefault="00AC62FA" w:rsidP="00BB0AD7">
      <w:pPr>
        <w:numPr>
          <w:ilvl w:val="1"/>
          <w:numId w:val="36"/>
        </w:numPr>
        <w:tabs>
          <w:tab w:val="left" w:pos="900"/>
        </w:tabs>
        <w:spacing w:after="120" w:line="312" w:lineRule="auto"/>
        <w:ind w:left="907" w:hanging="907"/>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Describe Principal Business Activities</w:t>
      </w:r>
    </w:p>
    <w:p w14:paraId="322FC1DA" w14:textId="77777777" w:rsidR="00CF2AE3" w:rsidRPr="00044848" w:rsidRDefault="00C61667" w:rsidP="00BB1DBD">
      <w:pPr>
        <w:tabs>
          <w:tab w:val="left" w:pos="900"/>
          <w:tab w:val="right" w:leader="dot" w:pos="9025"/>
        </w:tabs>
        <w:spacing w:after="120" w:line="312" w:lineRule="auto"/>
        <w:ind w:left="907"/>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w:t>
      </w:r>
      <w:r w:rsidR="00CF2AE3" w:rsidRPr="00044848">
        <w:rPr>
          <w:rFonts w:asciiTheme="minorHAnsi" w:hAnsiTheme="minorHAnsi" w:cstheme="minorHAnsi"/>
          <w:sz w:val="20"/>
          <w:szCs w:val="20"/>
          <w:lang w:val="en-GB"/>
        </w:rPr>
        <w:t>…………………………………………………………………………………………………………..</w:t>
      </w:r>
      <w:r w:rsidR="00CF2AE3" w:rsidRPr="00044848">
        <w:rPr>
          <w:rFonts w:asciiTheme="minorHAnsi" w:hAnsiTheme="minorHAnsi" w:cstheme="minorHAnsi"/>
          <w:sz w:val="20"/>
          <w:szCs w:val="20"/>
          <w:lang w:val="en-GB"/>
        </w:rPr>
        <w:br w:type="page"/>
      </w:r>
    </w:p>
    <w:p w14:paraId="6D2C8FD3" w14:textId="77777777" w:rsidR="00C61667" w:rsidRPr="00044848" w:rsidRDefault="00AC62FA" w:rsidP="00BB0AD7">
      <w:pPr>
        <w:numPr>
          <w:ilvl w:val="1"/>
          <w:numId w:val="36"/>
        </w:numPr>
        <w:tabs>
          <w:tab w:val="left" w:pos="900"/>
        </w:tabs>
        <w:spacing w:after="120" w:line="312" w:lineRule="auto"/>
        <w:ind w:left="907" w:hanging="907"/>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lastRenderedPageBreak/>
        <w:t>Company Classification</w:t>
      </w:r>
    </w:p>
    <w:p w14:paraId="6196845E" w14:textId="77777777" w:rsidR="00C61667" w:rsidRPr="00044848"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sym w:font="Symbol" w:char="F07F"/>
      </w:r>
      <w:r w:rsidRPr="00044848">
        <w:rPr>
          <w:rFonts w:asciiTheme="minorHAnsi" w:hAnsiTheme="minorHAnsi" w:cstheme="minorHAnsi"/>
          <w:sz w:val="20"/>
          <w:szCs w:val="20"/>
          <w:lang w:val="en-GB"/>
        </w:rPr>
        <w:tab/>
        <w:t>Manufacturer</w:t>
      </w:r>
    </w:p>
    <w:p w14:paraId="6660E795" w14:textId="77777777" w:rsidR="00C61667" w:rsidRPr="00044848"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sym w:font="Symbol" w:char="F07F"/>
      </w:r>
      <w:r w:rsidRPr="00044848">
        <w:rPr>
          <w:rFonts w:asciiTheme="minorHAnsi" w:hAnsiTheme="minorHAnsi" w:cstheme="minorHAnsi"/>
          <w:sz w:val="20"/>
          <w:szCs w:val="20"/>
          <w:lang w:val="en-GB"/>
        </w:rPr>
        <w:tab/>
        <w:t>Supplier</w:t>
      </w:r>
    </w:p>
    <w:p w14:paraId="2EA12C60" w14:textId="77777777" w:rsidR="00C61667" w:rsidRPr="00044848"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sym w:font="Symbol" w:char="F07F"/>
      </w:r>
      <w:r w:rsidRPr="00044848">
        <w:rPr>
          <w:rFonts w:asciiTheme="minorHAnsi" w:hAnsiTheme="minorHAnsi" w:cstheme="minorHAnsi"/>
          <w:sz w:val="20"/>
          <w:szCs w:val="20"/>
          <w:lang w:val="en-GB"/>
        </w:rPr>
        <w:tab/>
        <w:t>Professional service provider</w:t>
      </w:r>
    </w:p>
    <w:p w14:paraId="78303244" w14:textId="77777777" w:rsidR="00C61667" w:rsidRPr="00044848"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sym w:font="Symbol" w:char="F07F"/>
      </w:r>
      <w:r w:rsidRPr="00044848">
        <w:rPr>
          <w:rFonts w:asciiTheme="minorHAnsi" w:hAnsiTheme="minorHAnsi" w:cstheme="minorHAnsi"/>
          <w:sz w:val="20"/>
          <w:szCs w:val="20"/>
          <w:lang w:val="en-GB"/>
        </w:rPr>
        <w:tab/>
        <w:t>Other service providers, e.g. transporter, etc.</w:t>
      </w:r>
    </w:p>
    <w:p w14:paraId="6C056146" w14:textId="77777777" w:rsidR="00C61667" w:rsidRPr="00044848" w:rsidRDefault="00C61667" w:rsidP="00BB1DB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Theme="minorHAnsi" w:hAnsiTheme="minorHAnsi" w:cstheme="minorHAnsi"/>
          <w:smallCaps/>
          <w:sz w:val="20"/>
          <w:szCs w:val="20"/>
          <w:lang w:val="en-GB"/>
        </w:rPr>
      </w:pPr>
      <w:r w:rsidRPr="00044848">
        <w:rPr>
          <w:rFonts w:asciiTheme="minorHAnsi" w:hAnsiTheme="minorHAnsi" w:cstheme="minorHAnsi"/>
          <w:smallCaps/>
          <w:sz w:val="20"/>
          <w:szCs w:val="20"/>
          <w:lang w:val="en-GB"/>
        </w:rPr>
        <w:t>[</w:t>
      </w:r>
      <w:r w:rsidRPr="00044848">
        <w:rPr>
          <w:rFonts w:asciiTheme="minorHAnsi" w:hAnsiTheme="minorHAnsi" w:cstheme="minorHAnsi"/>
          <w:i/>
          <w:smallCaps/>
          <w:sz w:val="20"/>
          <w:szCs w:val="20"/>
          <w:lang w:val="en-GB"/>
        </w:rPr>
        <w:t>Tick applicable box</w:t>
      </w:r>
      <w:r w:rsidRPr="00044848">
        <w:rPr>
          <w:rFonts w:asciiTheme="minorHAnsi" w:hAnsiTheme="minorHAnsi" w:cstheme="minorHAnsi"/>
          <w:smallCaps/>
          <w:sz w:val="20"/>
          <w:szCs w:val="20"/>
          <w:lang w:val="en-GB"/>
        </w:rPr>
        <w:t>]</w:t>
      </w:r>
    </w:p>
    <w:p w14:paraId="25719CF6" w14:textId="77777777" w:rsidR="00C61667" w:rsidRPr="00044848" w:rsidRDefault="00C61667" w:rsidP="00BB1DBD">
      <w:pPr>
        <w:pStyle w:val="NoSpacing"/>
        <w:jc w:val="both"/>
        <w:rPr>
          <w:rFonts w:asciiTheme="minorHAnsi" w:hAnsiTheme="minorHAnsi" w:cstheme="minorHAnsi"/>
          <w:sz w:val="20"/>
          <w:szCs w:val="20"/>
        </w:rPr>
      </w:pPr>
    </w:p>
    <w:p w14:paraId="129F5DD1" w14:textId="77777777" w:rsidR="00C61667" w:rsidRPr="00044848" w:rsidRDefault="00C61667" w:rsidP="00BB0AD7">
      <w:pPr>
        <w:numPr>
          <w:ilvl w:val="1"/>
          <w:numId w:val="36"/>
        </w:numPr>
        <w:tabs>
          <w:tab w:val="left" w:pos="900"/>
        </w:tabs>
        <w:spacing w:after="120" w:line="312" w:lineRule="auto"/>
        <w:ind w:left="907" w:hanging="907"/>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Total number of years the company/firm has been in business:</w:t>
      </w:r>
      <w:r w:rsidR="00B54353" w:rsidRPr="00044848">
        <w:rPr>
          <w:rFonts w:asciiTheme="minorHAnsi" w:hAnsiTheme="minorHAnsi" w:cstheme="minorHAnsi"/>
          <w:sz w:val="20"/>
          <w:szCs w:val="20"/>
          <w:lang w:val="en-GB"/>
        </w:rPr>
        <w:t xml:space="preserve"> </w:t>
      </w:r>
      <w:r w:rsidRPr="00044848">
        <w:rPr>
          <w:rFonts w:asciiTheme="minorHAnsi" w:hAnsiTheme="minorHAnsi" w:cstheme="minorHAnsi"/>
          <w:sz w:val="20"/>
          <w:szCs w:val="20"/>
          <w:lang w:val="en-GB"/>
        </w:rPr>
        <w:t>……………………………</w:t>
      </w:r>
    </w:p>
    <w:p w14:paraId="06DEC33E" w14:textId="77777777" w:rsidR="00C61667" w:rsidRPr="00044848" w:rsidRDefault="00C61667" w:rsidP="00BB1DBD">
      <w:pPr>
        <w:pStyle w:val="NoSpacing"/>
        <w:jc w:val="both"/>
        <w:rPr>
          <w:rFonts w:asciiTheme="minorHAnsi" w:hAnsiTheme="minorHAnsi" w:cstheme="minorHAnsi"/>
          <w:sz w:val="20"/>
          <w:szCs w:val="20"/>
        </w:rPr>
      </w:pPr>
    </w:p>
    <w:p w14:paraId="2AF4CA5C" w14:textId="77777777" w:rsidR="00C61667" w:rsidRPr="00044848" w:rsidRDefault="00C61667" w:rsidP="00BB0AD7">
      <w:pPr>
        <w:numPr>
          <w:ilvl w:val="1"/>
          <w:numId w:val="36"/>
        </w:numPr>
        <w:tabs>
          <w:tab w:val="left" w:pos="900"/>
        </w:tabs>
        <w:spacing w:after="120" w:line="360" w:lineRule="auto"/>
        <w:ind w:left="907" w:hanging="907"/>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0C04050A" w14:textId="77777777" w:rsidR="00C61667" w:rsidRPr="00044848" w:rsidRDefault="00C61667" w:rsidP="00BB0AD7">
      <w:pPr>
        <w:widowControl w:val="0"/>
        <w:numPr>
          <w:ilvl w:val="0"/>
          <w:numId w:val="29"/>
        </w:numPr>
        <w:tabs>
          <w:tab w:val="left" w:pos="-1099"/>
          <w:tab w:val="left" w:pos="-720"/>
          <w:tab w:val="left" w:pos="1260"/>
        </w:tabs>
        <w:spacing w:after="120"/>
        <w:ind w:left="1282"/>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The information furnished is true and correct;</w:t>
      </w:r>
    </w:p>
    <w:p w14:paraId="11420D67" w14:textId="77777777" w:rsidR="00C61667" w:rsidRPr="00044848" w:rsidRDefault="00C61667" w:rsidP="00BB0AD7">
      <w:pPr>
        <w:widowControl w:val="0"/>
        <w:numPr>
          <w:ilvl w:val="0"/>
          <w:numId w:val="29"/>
        </w:numPr>
        <w:tabs>
          <w:tab w:val="left" w:pos="-1099"/>
          <w:tab w:val="left" w:pos="-720"/>
          <w:tab w:val="left" w:pos="1260"/>
        </w:tabs>
        <w:spacing w:after="120" w:line="360" w:lineRule="auto"/>
        <w:ind w:left="1282"/>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The preference points claimed are in accordance with the General Conditions as indicated in paragraph 1 of this form;</w:t>
      </w:r>
    </w:p>
    <w:p w14:paraId="2E08E7CF" w14:textId="77777777" w:rsidR="00C61667" w:rsidRPr="00044848" w:rsidRDefault="00C61667" w:rsidP="00BB0AD7">
      <w:pPr>
        <w:widowControl w:val="0"/>
        <w:numPr>
          <w:ilvl w:val="0"/>
          <w:numId w:val="29"/>
        </w:numPr>
        <w:tabs>
          <w:tab w:val="left" w:pos="-1099"/>
          <w:tab w:val="left" w:pos="-720"/>
          <w:tab w:val="left" w:pos="1260"/>
        </w:tabs>
        <w:spacing w:after="120" w:line="360" w:lineRule="auto"/>
        <w:ind w:left="1282"/>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26B1BD4D" w14:textId="77777777" w:rsidR="00C61667" w:rsidRPr="00044848" w:rsidRDefault="00C61667" w:rsidP="00BB0AD7">
      <w:pPr>
        <w:widowControl w:val="0"/>
        <w:numPr>
          <w:ilvl w:val="0"/>
          <w:numId w:val="29"/>
        </w:numPr>
        <w:tabs>
          <w:tab w:val="left" w:pos="-1099"/>
          <w:tab w:val="left" w:pos="-720"/>
          <w:tab w:val="left" w:pos="1260"/>
        </w:tabs>
        <w:spacing w:after="120" w:line="360" w:lineRule="auto"/>
        <w:ind w:left="1282"/>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0BB8094B" w14:textId="77777777" w:rsidR="00C61667" w:rsidRPr="00044848" w:rsidRDefault="00C61667" w:rsidP="00BB0AD7">
      <w:pPr>
        <w:widowControl w:val="0"/>
        <w:numPr>
          <w:ilvl w:val="1"/>
          <w:numId w:val="30"/>
        </w:numPr>
        <w:tabs>
          <w:tab w:val="left" w:pos="1980"/>
        </w:tabs>
        <w:spacing w:after="120" w:line="360" w:lineRule="auto"/>
        <w:ind w:left="1987" w:right="749" w:hanging="547"/>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disqualify the person from the bidding process;</w:t>
      </w:r>
    </w:p>
    <w:p w14:paraId="2E493F50" w14:textId="77777777" w:rsidR="00C61667" w:rsidRPr="00044848" w:rsidRDefault="00C61667" w:rsidP="00BB0AD7">
      <w:pPr>
        <w:widowControl w:val="0"/>
        <w:numPr>
          <w:ilvl w:val="1"/>
          <w:numId w:val="30"/>
        </w:numPr>
        <w:tabs>
          <w:tab w:val="left" w:pos="1980"/>
        </w:tabs>
        <w:spacing w:after="120" w:line="360" w:lineRule="auto"/>
        <w:ind w:left="1987" w:right="-12" w:hanging="547"/>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recover costs, losses or damages it has incurred or suffered as a result of that person’s conduct;</w:t>
      </w:r>
    </w:p>
    <w:p w14:paraId="4B0EBB53" w14:textId="77777777" w:rsidR="00C61667" w:rsidRPr="00044848" w:rsidRDefault="00C61667" w:rsidP="00BB0AD7">
      <w:pPr>
        <w:widowControl w:val="0"/>
        <w:numPr>
          <w:ilvl w:val="1"/>
          <w:numId w:val="30"/>
        </w:numPr>
        <w:tabs>
          <w:tab w:val="left" w:pos="1980"/>
        </w:tabs>
        <w:spacing w:after="120" w:line="360" w:lineRule="auto"/>
        <w:ind w:left="1987" w:right="-12" w:hanging="547"/>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cancel the contract and claim any damages which it has suffered as a result of having to make less favourable arrangements due to such cancellation;</w:t>
      </w:r>
    </w:p>
    <w:p w14:paraId="0F354223" w14:textId="77777777" w:rsidR="00CF2AE3" w:rsidRPr="00044848" w:rsidRDefault="00C61667" w:rsidP="00BB0AD7">
      <w:pPr>
        <w:widowControl w:val="0"/>
        <w:numPr>
          <w:ilvl w:val="1"/>
          <w:numId w:val="30"/>
        </w:numPr>
        <w:tabs>
          <w:tab w:val="left" w:pos="1980"/>
        </w:tabs>
        <w:spacing w:after="120" w:line="360" w:lineRule="auto"/>
        <w:ind w:left="1987" w:right="-12" w:hanging="547"/>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044848">
        <w:rPr>
          <w:rFonts w:asciiTheme="minorHAnsi" w:hAnsiTheme="minorHAnsi" w:cstheme="minorHAnsi"/>
          <w:i/>
          <w:sz w:val="20"/>
          <w:szCs w:val="20"/>
          <w:lang w:val="en-GB"/>
        </w:rPr>
        <w:t>audi alteram partem</w:t>
      </w:r>
      <w:r w:rsidRPr="00044848">
        <w:rPr>
          <w:rFonts w:asciiTheme="minorHAnsi" w:hAnsiTheme="minorHAnsi" w:cstheme="minorHAnsi"/>
          <w:sz w:val="20"/>
          <w:szCs w:val="20"/>
          <w:lang w:val="en-GB"/>
        </w:rPr>
        <w:t xml:space="preserve"> (hear the other side) rule has been applied; and</w:t>
      </w:r>
    </w:p>
    <w:p w14:paraId="0936EA2C" w14:textId="77777777" w:rsidR="00CF2AE3" w:rsidRPr="00044848" w:rsidRDefault="00CF2AE3" w:rsidP="00BB1DBD">
      <w:pPr>
        <w:spacing w:after="200" w:line="276" w:lineRule="auto"/>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br w:type="page"/>
      </w:r>
    </w:p>
    <w:p w14:paraId="1AC248F8" w14:textId="77777777" w:rsidR="00C61667" w:rsidRPr="00044848" w:rsidRDefault="00C61667" w:rsidP="00BB1DBD">
      <w:pPr>
        <w:widowControl w:val="0"/>
        <w:tabs>
          <w:tab w:val="left" w:pos="1980"/>
        </w:tabs>
        <w:spacing w:after="120" w:line="360" w:lineRule="auto"/>
        <w:ind w:left="1987" w:right="-12"/>
        <w:jc w:val="both"/>
        <w:rPr>
          <w:rFonts w:asciiTheme="minorHAnsi" w:hAnsiTheme="minorHAnsi" w:cstheme="minorHAnsi"/>
          <w:sz w:val="20"/>
          <w:szCs w:val="20"/>
          <w:lang w:val="en-GB"/>
        </w:rPr>
      </w:pPr>
    </w:p>
    <w:p w14:paraId="2A76014D" w14:textId="77777777" w:rsidR="00C61667" w:rsidRPr="00044848" w:rsidRDefault="00C61667" w:rsidP="00BB0AD7">
      <w:pPr>
        <w:widowControl w:val="0"/>
        <w:numPr>
          <w:ilvl w:val="1"/>
          <w:numId w:val="30"/>
        </w:numPr>
        <w:tabs>
          <w:tab w:val="left" w:pos="1980"/>
        </w:tabs>
        <w:spacing w:after="120" w:line="360" w:lineRule="auto"/>
        <w:ind w:left="1987" w:right="-12" w:hanging="547"/>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forward the matter for criminal prosecution.</w:t>
      </w:r>
    </w:p>
    <w:p w14:paraId="0C1CAB16" w14:textId="77777777" w:rsidR="00602B92" w:rsidRPr="00044848" w:rsidRDefault="00CF2AE3" w:rsidP="00BB1DBD">
      <w:pPr>
        <w:widowControl w:val="0"/>
        <w:tabs>
          <w:tab w:val="left" w:pos="1980"/>
        </w:tabs>
        <w:spacing w:after="120" w:line="360" w:lineRule="auto"/>
        <w:ind w:right="-12"/>
        <w:jc w:val="both"/>
        <w:rPr>
          <w:rFonts w:asciiTheme="minorHAnsi" w:hAnsiTheme="minorHAnsi" w:cstheme="minorHAnsi"/>
          <w:sz w:val="20"/>
          <w:szCs w:val="20"/>
          <w:lang w:val="en-GB"/>
        </w:rPr>
      </w:pPr>
      <w:r w:rsidRPr="00044848">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anchorId="61B10560" wp14:editId="5F282CF5">
                <wp:simplePos x="0" y="0"/>
                <wp:positionH relativeFrom="column">
                  <wp:posOffset>288290</wp:posOffset>
                </wp:positionH>
                <wp:positionV relativeFrom="paragraph">
                  <wp:posOffset>5081</wp:posOffset>
                </wp:positionV>
                <wp:extent cx="2320925" cy="2095500"/>
                <wp:effectExtent l="0" t="0" r="22225"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925" cy="2095500"/>
                        </a:xfrm>
                        <a:prstGeom prst="rect">
                          <a:avLst/>
                        </a:prstGeom>
                        <a:solidFill>
                          <a:srgbClr val="FFFFFF"/>
                        </a:solidFill>
                        <a:ln w="9525">
                          <a:solidFill>
                            <a:srgbClr val="000000"/>
                          </a:solidFill>
                          <a:miter lim="800000"/>
                          <a:headEnd/>
                          <a:tailEnd/>
                        </a:ln>
                      </wps:spPr>
                      <wps:txbx>
                        <w:txbxContent>
                          <w:p w14:paraId="5C05D281" w14:textId="77777777" w:rsidR="00D73DFC" w:rsidRDefault="00D73DFC" w:rsidP="00C61667"/>
                          <w:p w14:paraId="66699180" w14:textId="77777777" w:rsidR="00D73DFC" w:rsidRPr="009A28BC" w:rsidRDefault="00D73DFC" w:rsidP="00C61667">
                            <w:pPr>
                              <w:rPr>
                                <w:rFonts w:ascii="Arial" w:hAnsi="Arial" w:cs="Arial"/>
                                <w:b/>
                                <w:sz w:val="18"/>
                                <w:szCs w:val="18"/>
                              </w:rPr>
                            </w:pPr>
                            <w:r w:rsidRPr="009A28BC">
                              <w:rPr>
                                <w:rFonts w:ascii="Arial" w:hAnsi="Arial" w:cs="Arial"/>
                                <w:b/>
                                <w:sz w:val="18"/>
                                <w:szCs w:val="18"/>
                              </w:rPr>
                              <w:t>WITNESSES</w:t>
                            </w:r>
                          </w:p>
                          <w:p w14:paraId="7AFFD841" w14:textId="77777777" w:rsidR="00D73DFC" w:rsidRPr="00585866" w:rsidRDefault="00D73DFC" w:rsidP="00C61667">
                            <w:pPr>
                              <w:rPr>
                                <w:rFonts w:ascii="Arial" w:hAnsi="Arial" w:cs="Arial"/>
                                <w:sz w:val="18"/>
                                <w:szCs w:val="18"/>
                              </w:rPr>
                            </w:pPr>
                          </w:p>
                          <w:p w14:paraId="44182003" w14:textId="77777777" w:rsidR="00D73DFC" w:rsidRDefault="00D73DFC" w:rsidP="00BB0AD7">
                            <w:pPr>
                              <w:widowControl w:val="0"/>
                              <w:numPr>
                                <w:ilvl w:val="0"/>
                                <w:numId w:val="31"/>
                              </w:numPr>
                              <w:tabs>
                                <w:tab w:val="left" w:pos="360"/>
                              </w:tabs>
                              <w:spacing w:after="360"/>
                              <w:ind w:left="360"/>
                              <w:rPr>
                                <w:rFonts w:ascii="Arial" w:hAnsi="Arial" w:cs="Arial"/>
                                <w:sz w:val="18"/>
                                <w:szCs w:val="18"/>
                              </w:rPr>
                            </w:pPr>
                            <w:r w:rsidRPr="00585866">
                              <w:rPr>
                                <w:rFonts w:ascii="Arial" w:hAnsi="Arial" w:cs="Arial"/>
                                <w:sz w:val="18"/>
                                <w:szCs w:val="18"/>
                              </w:rPr>
                              <w:t>……………………………………..</w:t>
                            </w:r>
                          </w:p>
                          <w:p w14:paraId="6C90EA3B" w14:textId="77777777" w:rsidR="00D73DFC" w:rsidRPr="00585866" w:rsidRDefault="00D73DFC" w:rsidP="00671F9D">
                            <w:pPr>
                              <w:widowControl w:val="0"/>
                              <w:tabs>
                                <w:tab w:val="left" w:pos="360"/>
                              </w:tabs>
                              <w:spacing w:after="360"/>
                              <w:ind w:left="360"/>
                              <w:rPr>
                                <w:rFonts w:ascii="Arial" w:hAnsi="Arial" w:cs="Arial"/>
                                <w:sz w:val="18"/>
                                <w:szCs w:val="18"/>
                              </w:rPr>
                            </w:pPr>
                          </w:p>
                          <w:p w14:paraId="0E76BCCB" w14:textId="77777777" w:rsidR="00D73DFC" w:rsidRPr="00585866" w:rsidRDefault="00D73DFC" w:rsidP="00BB0AD7">
                            <w:pPr>
                              <w:widowControl w:val="0"/>
                              <w:numPr>
                                <w:ilvl w:val="0"/>
                                <w:numId w:val="31"/>
                              </w:numPr>
                              <w:tabs>
                                <w:tab w:val="left" w:pos="360"/>
                              </w:tabs>
                              <w:ind w:left="360"/>
                              <w:rPr>
                                <w:rFonts w:ascii="Arial" w:hAnsi="Arial" w:cs="Arial"/>
                                <w:sz w:val="18"/>
                                <w:szCs w:val="18"/>
                              </w:rPr>
                            </w:pPr>
                            <w:r w:rsidRPr="00585866">
                              <w:rPr>
                                <w:rFonts w:ascii="Arial" w:hAnsi="Arial" w:cs="Arial"/>
                                <w:sz w:val="18"/>
                                <w:szCs w:val="18"/>
                              </w:rPr>
                              <w:t>…………………………………….</w:t>
                            </w:r>
                          </w:p>
                          <w:p w14:paraId="7C3565D3" w14:textId="77777777" w:rsidR="00D73DFC" w:rsidRDefault="00D73DFC" w:rsidP="00C616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0560" id="Rectangle 5" o:spid="_x0000_s1026" style="position:absolute;left:0;text-align:left;margin-left:22.7pt;margin-top:.4pt;width:182.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">
                <v:textbox>
                  <w:txbxContent>
                    <w:p w14:paraId="5C05D281" w14:textId="77777777" w:rsidR="00D73DFC" w:rsidRDefault="00D73DFC" w:rsidP="00C61667"/>
                    <w:p w14:paraId="66699180" w14:textId="77777777" w:rsidR="00D73DFC" w:rsidRPr="009A28BC" w:rsidRDefault="00D73DFC" w:rsidP="00C61667">
                      <w:pPr>
                        <w:rPr>
                          <w:rFonts w:ascii="Arial" w:hAnsi="Arial" w:cs="Arial"/>
                          <w:b/>
                          <w:sz w:val="18"/>
                          <w:szCs w:val="18"/>
                        </w:rPr>
                      </w:pPr>
                      <w:r w:rsidRPr="009A28BC">
                        <w:rPr>
                          <w:rFonts w:ascii="Arial" w:hAnsi="Arial" w:cs="Arial"/>
                          <w:b/>
                          <w:sz w:val="18"/>
                          <w:szCs w:val="18"/>
                        </w:rPr>
                        <w:t>WITNESSES</w:t>
                      </w:r>
                    </w:p>
                    <w:p w14:paraId="7AFFD841" w14:textId="77777777" w:rsidR="00D73DFC" w:rsidRPr="00585866" w:rsidRDefault="00D73DFC" w:rsidP="00C61667">
                      <w:pPr>
                        <w:rPr>
                          <w:rFonts w:ascii="Arial" w:hAnsi="Arial" w:cs="Arial"/>
                          <w:sz w:val="18"/>
                          <w:szCs w:val="18"/>
                        </w:rPr>
                      </w:pPr>
                    </w:p>
                    <w:p w14:paraId="44182003" w14:textId="77777777" w:rsidR="00D73DFC" w:rsidRDefault="00D73DFC" w:rsidP="00BB0AD7">
                      <w:pPr>
                        <w:widowControl w:val="0"/>
                        <w:numPr>
                          <w:ilvl w:val="0"/>
                          <w:numId w:val="31"/>
                        </w:numPr>
                        <w:tabs>
                          <w:tab w:val="left" w:pos="360"/>
                        </w:tabs>
                        <w:spacing w:after="360"/>
                        <w:ind w:left="360"/>
                        <w:rPr>
                          <w:rFonts w:ascii="Arial" w:hAnsi="Arial" w:cs="Arial"/>
                          <w:sz w:val="18"/>
                          <w:szCs w:val="18"/>
                        </w:rPr>
                      </w:pPr>
                      <w:r w:rsidRPr="00585866">
                        <w:rPr>
                          <w:rFonts w:ascii="Arial" w:hAnsi="Arial" w:cs="Arial"/>
                          <w:sz w:val="18"/>
                          <w:szCs w:val="18"/>
                        </w:rPr>
                        <w:t>……………………………………..</w:t>
                      </w:r>
                    </w:p>
                    <w:p w14:paraId="6C90EA3B" w14:textId="77777777" w:rsidR="00D73DFC" w:rsidRPr="00585866" w:rsidRDefault="00D73DFC" w:rsidP="00671F9D">
                      <w:pPr>
                        <w:widowControl w:val="0"/>
                        <w:tabs>
                          <w:tab w:val="left" w:pos="360"/>
                        </w:tabs>
                        <w:spacing w:after="360"/>
                        <w:ind w:left="360"/>
                        <w:rPr>
                          <w:rFonts w:ascii="Arial" w:hAnsi="Arial" w:cs="Arial"/>
                          <w:sz w:val="18"/>
                          <w:szCs w:val="18"/>
                        </w:rPr>
                      </w:pPr>
                    </w:p>
                    <w:p w14:paraId="0E76BCCB" w14:textId="77777777" w:rsidR="00D73DFC" w:rsidRPr="00585866" w:rsidRDefault="00D73DFC" w:rsidP="00BB0AD7">
                      <w:pPr>
                        <w:widowControl w:val="0"/>
                        <w:numPr>
                          <w:ilvl w:val="0"/>
                          <w:numId w:val="31"/>
                        </w:numPr>
                        <w:tabs>
                          <w:tab w:val="left" w:pos="360"/>
                        </w:tabs>
                        <w:ind w:left="360"/>
                        <w:rPr>
                          <w:rFonts w:ascii="Arial" w:hAnsi="Arial" w:cs="Arial"/>
                          <w:sz w:val="18"/>
                          <w:szCs w:val="18"/>
                        </w:rPr>
                      </w:pPr>
                      <w:r w:rsidRPr="00585866">
                        <w:rPr>
                          <w:rFonts w:ascii="Arial" w:hAnsi="Arial" w:cs="Arial"/>
                          <w:sz w:val="18"/>
                          <w:szCs w:val="18"/>
                        </w:rPr>
                        <w:t>…………………………………….</w:t>
                      </w:r>
                    </w:p>
                    <w:p w14:paraId="7C3565D3" w14:textId="77777777" w:rsidR="00D73DFC" w:rsidRDefault="00D73DFC" w:rsidP="00C61667">
                      <w:pPr>
                        <w:jc w:val="center"/>
                      </w:pPr>
                    </w:p>
                  </w:txbxContent>
                </v:textbox>
              </v:rect>
            </w:pict>
          </mc:Fallback>
        </mc:AlternateContent>
      </w:r>
      <w:r w:rsidR="002A6B15" w:rsidRPr="00044848">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2351A13A" wp14:editId="0DA2E8F8">
                <wp:simplePos x="0" y="0"/>
                <wp:positionH relativeFrom="margin">
                  <wp:align>right</wp:align>
                </wp:positionH>
                <wp:positionV relativeFrom="paragraph">
                  <wp:posOffset>5080</wp:posOffset>
                </wp:positionV>
                <wp:extent cx="3031435" cy="2114550"/>
                <wp:effectExtent l="0" t="0" r="17145" b="190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35" cy="2114550"/>
                        </a:xfrm>
                        <a:prstGeom prst="rect">
                          <a:avLst/>
                        </a:prstGeom>
                        <a:solidFill>
                          <a:srgbClr val="FFFFFF"/>
                        </a:solidFill>
                        <a:ln w="9525">
                          <a:solidFill>
                            <a:srgbClr val="000000"/>
                          </a:solidFill>
                          <a:miter lim="800000"/>
                          <a:headEnd/>
                          <a:tailEnd/>
                        </a:ln>
                      </wps:spPr>
                      <wps:txbx>
                        <w:txbxContent>
                          <w:p w14:paraId="64A809A6" w14:textId="77777777" w:rsidR="00D73DFC" w:rsidRDefault="00D73DFC" w:rsidP="00C61667"/>
                          <w:p w14:paraId="1D870CDC" w14:textId="77777777" w:rsidR="00D73DFC" w:rsidRPr="00585866" w:rsidRDefault="00D73DFC" w:rsidP="00C61667">
                            <w:pPr>
                              <w:jc w:val="center"/>
                              <w:rPr>
                                <w:rFonts w:ascii="Arial" w:hAnsi="Arial" w:cs="Arial"/>
                                <w:sz w:val="18"/>
                                <w:szCs w:val="18"/>
                              </w:rPr>
                            </w:pPr>
                            <w:r w:rsidRPr="00585866">
                              <w:rPr>
                                <w:rFonts w:ascii="Arial" w:hAnsi="Arial" w:cs="Arial"/>
                                <w:sz w:val="18"/>
                                <w:szCs w:val="18"/>
                              </w:rPr>
                              <w:t>……………………………………….</w:t>
                            </w:r>
                          </w:p>
                          <w:p w14:paraId="61050872" w14:textId="77777777" w:rsidR="00D73DFC" w:rsidRPr="009A28BC" w:rsidRDefault="00D73DFC" w:rsidP="00C61667">
                            <w:pPr>
                              <w:jc w:val="center"/>
                              <w:rPr>
                                <w:rFonts w:ascii="Arial" w:hAnsi="Arial" w:cs="Arial"/>
                                <w:b/>
                                <w:sz w:val="18"/>
                                <w:szCs w:val="18"/>
                              </w:rPr>
                            </w:pPr>
                            <w:r w:rsidRPr="009A28BC">
                              <w:rPr>
                                <w:rFonts w:ascii="Arial" w:hAnsi="Arial" w:cs="Arial"/>
                                <w:b/>
                                <w:sz w:val="18"/>
                                <w:szCs w:val="18"/>
                              </w:rPr>
                              <w:t>SIGNATURE(S) OF BIDDERS(S)</w:t>
                            </w:r>
                          </w:p>
                          <w:p w14:paraId="1921E3EB" w14:textId="77777777" w:rsidR="00D73DFC" w:rsidRPr="00585866" w:rsidRDefault="00D73DFC" w:rsidP="00C61667">
                            <w:pPr>
                              <w:rPr>
                                <w:rFonts w:ascii="Arial" w:hAnsi="Arial" w:cs="Arial"/>
                                <w:sz w:val="18"/>
                                <w:szCs w:val="18"/>
                              </w:rPr>
                            </w:pPr>
                          </w:p>
                          <w:p w14:paraId="4431746E" w14:textId="77777777" w:rsidR="00D73DFC" w:rsidRDefault="00D73DFC" w:rsidP="00671F9D">
                            <w:pPr>
                              <w:spacing w:after="120"/>
                              <w:ind w:left="1134" w:hanging="1134"/>
                              <w:rPr>
                                <w:rFonts w:ascii="Arial" w:hAnsi="Arial" w:cs="Arial"/>
                                <w:sz w:val="18"/>
                                <w:szCs w:val="18"/>
                              </w:rPr>
                            </w:pPr>
                            <w:r w:rsidRPr="00585866">
                              <w:rPr>
                                <w:rFonts w:ascii="Arial" w:hAnsi="Arial" w:cs="Arial"/>
                                <w:sz w:val="18"/>
                                <w:szCs w:val="18"/>
                              </w:rPr>
                              <w:t>DATE:</w:t>
                            </w:r>
                            <w:r>
                              <w:rPr>
                                <w:rFonts w:ascii="Arial" w:hAnsi="Arial" w:cs="Arial"/>
                                <w:sz w:val="18"/>
                                <w:szCs w:val="18"/>
                              </w:rPr>
                              <w:tab/>
                              <w:t>…………...</w:t>
                            </w:r>
                            <w:r w:rsidRPr="00585866">
                              <w:rPr>
                                <w:rFonts w:ascii="Arial" w:hAnsi="Arial" w:cs="Arial"/>
                                <w:sz w:val="18"/>
                                <w:szCs w:val="18"/>
                              </w:rPr>
                              <w:t>…………………………………..</w:t>
                            </w:r>
                          </w:p>
                          <w:p w14:paraId="384C736F" w14:textId="77777777" w:rsidR="00D73DFC" w:rsidRPr="00585866" w:rsidRDefault="00D73DFC" w:rsidP="00671F9D">
                            <w:pPr>
                              <w:spacing w:after="120"/>
                              <w:ind w:left="1134" w:hanging="1134"/>
                              <w:rPr>
                                <w:rFonts w:ascii="Arial" w:hAnsi="Arial" w:cs="Arial"/>
                                <w:sz w:val="18"/>
                                <w:szCs w:val="18"/>
                              </w:rPr>
                            </w:pPr>
                          </w:p>
                          <w:p w14:paraId="67F52A23" w14:textId="77777777" w:rsidR="00D73DFC" w:rsidRPr="00585866" w:rsidRDefault="00D73DFC" w:rsidP="00671F9D">
                            <w:pPr>
                              <w:spacing w:after="120" w:line="360" w:lineRule="auto"/>
                              <w:ind w:left="1134" w:hanging="1134"/>
                              <w:jc w:val="both"/>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35E5F20" w14:textId="77777777" w:rsidR="00D73DFC" w:rsidRPr="00585866" w:rsidRDefault="00D73DFC" w:rsidP="00671F9D">
                            <w:pPr>
                              <w:spacing w:after="120" w:line="360" w:lineRule="auto"/>
                              <w:ind w:left="1134"/>
                              <w:jc w:val="both"/>
                              <w:rPr>
                                <w:rFonts w:ascii="Arial" w:hAnsi="Arial" w:cs="Arial"/>
                                <w:sz w:val="18"/>
                                <w:szCs w:val="18"/>
                              </w:rPr>
                            </w:pPr>
                            <w:r>
                              <w:rPr>
                                <w:rFonts w:ascii="Arial" w:hAnsi="Arial" w:cs="Arial"/>
                                <w:sz w:val="18"/>
                                <w:szCs w:val="18"/>
                              </w:rPr>
                              <w:t>…………</w:t>
                            </w:r>
                            <w:r w:rsidRPr="00585866">
                              <w:rPr>
                                <w:rFonts w:ascii="Arial" w:hAnsi="Arial" w:cs="Arial"/>
                                <w:sz w:val="18"/>
                                <w:szCs w:val="18"/>
                              </w:rPr>
                              <w:t>………………………………</w:t>
                            </w:r>
                            <w:r>
                              <w:rPr>
                                <w:rFonts w:ascii="Arial" w:hAnsi="Arial" w:cs="Arial"/>
                                <w:sz w:val="18"/>
                                <w:szCs w:val="18"/>
                              </w:rPr>
                              <w:t>…….</w:t>
                            </w:r>
                          </w:p>
                          <w:p w14:paraId="1674235F" w14:textId="77777777" w:rsidR="00D73DFC" w:rsidRDefault="00D73DFC" w:rsidP="00671F9D">
                            <w:pPr>
                              <w:tabs>
                                <w:tab w:val="left" w:pos="1080"/>
                              </w:tabs>
                              <w:spacing w:line="360" w:lineRule="auto"/>
                              <w:ind w:left="1134" w:hanging="1134"/>
                              <w:jc w:val="both"/>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07DB7B3" w14:textId="77777777" w:rsidR="00D73DFC" w:rsidRPr="00585866" w:rsidRDefault="00D73DFC" w:rsidP="00671F9D">
                            <w:pPr>
                              <w:spacing w:line="360" w:lineRule="auto"/>
                              <w:ind w:left="1134"/>
                              <w:jc w:val="both"/>
                              <w:rPr>
                                <w:rFonts w:ascii="Arial" w:hAnsi="Arial" w:cs="Arial"/>
                                <w:sz w:val="18"/>
                                <w:szCs w:val="18"/>
                              </w:rPr>
                            </w:pPr>
                            <w:r>
                              <w:rPr>
                                <w:rFonts w:ascii="Arial" w:hAnsi="Arial" w:cs="Arial"/>
                                <w:sz w:val="18"/>
                                <w:szCs w:val="18"/>
                              </w:rPr>
                              <w:t>……………………………………………….</w:t>
                            </w:r>
                          </w:p>
                          <w:p w14:paraId="71FD0CBD" w14:textId="77777777" w:rsidR="00D73DFC" w:rsidRDefault="00D73DFC" w:rsidP="00C616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1A13A" id="Rectangle 4" o:spid="_x0000_s1027" style="position:absolute;left:0;text-align:left;margin-left:187.5pt;margin-top:.4pt;width:238.7pt;height:16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">
                <v:textbox>
                  <w:txbxContent>
                    <w:p w14:paraId="64A809A6" w14:textId="77777777" w:rsidR="00D73DFC" w:rsidRDefault="00D73DFC" w:rsidP="00C61667"/>
                    <w:p w14:paraId="1D870CDC" w14:textId="77777777" w:rsidR="00D73DFC" w:rsidRPr="00585866" w:rsidRDefault="00D73DFC" w:rsidP="00C61667">
                      <w:pPr>
                        <w:jc w:val="center"/>
                        <w:rPr>
                          <w:rFonts w:ascii="Arial" w:hAnsi="Arial" w:cs="Arial"/>
                          <w:sz w:val="18"/>
                          <w:szCs w:val="18"/>
                        </w:rPr>
                      </w:pPr>
                      <w:r w:rsidRPr="00585866">
                        <w:rPr>
                          <w:rFonts w:ascii="Arial" w:hAnsi="Arial" w:cs="Arial"/>
                          <w:sz w:val="18"/>
                          <w:szCs w:val="18"/>
                        </w:rPr>
                        <w:t>……………………………………….</w:t>
                      </w:r>
                    </w:p>
                    <w:p w14:paraId="61050872" w14:textId="77777777" w:rsidR="00D73DFC" w:rsidRPr="009A28BC" w:rsidRDefault="00D73DFC" w:rsidP="00C61667">
                      <w:pPr>
                        <w:jc w:val="center"/>
                        <w:rPr>
                          <w:rFonts w:ascii="Arial" w:hAnsi="Arial" w:cs="Arial"/>
                          <w:b/>
                          <w:sz w:val="18"/>
                          <w:szCs w:val="18"/>
                        </w:rPr>
                      </w:pPr>
                      <w:r w:rsidRPr="009A28BC">
                        <w:rPr>
                          <w:rFonts w:ascii="Arial" w:hAnsi="Arial" w:cs="Arial"/>
                          <w:b/>
                          <w:sz w:val="18"/>
                          <w:szCs w:val="18"/>
                        </w:rPr>
                        <w:t>SIGNATURE(S) OF BIDDERS(S)</w:t>
                      </w:r>
                    </w:p>
                    <w:p w14:paraId="1921E3EB" w14:textId="77777777" w:rsidR="00D73DFC" w:rsidRPr="00585866" w:rsidRDefault="00D73DFC" w:rsidP="00C61667">
                      <w:pPr>
                        <w:rPr>
                          <w:rFonts w:ascii="Arial" w:hAnsi="Arial" w:cs="Arial"/>
                          <w:sz w:val="18"/>
                          <w:szCs w:val="18"/>
                        </w:rPr>
                      </w:pPr>
                    </w:p>
                    <w:p w14:paraId="4431746E" w14:textId="77777777" w:rsidR="00D73DFC" w:rsidRDefault="00D73DFC" w:rsidP="00671F9D">
                      <w:pPr>
                        <w:spacing w:after="120"/>
                        <w:ind w:left="1134" w:hanging="1134"/>
                        <w:rPr>
                          <w:rFonts w:ascii="Arial" w:hAnsi="Arial" w:cs="Arial"/>
                          <w:sz w:val="18"/>
                          <w:szCs w:val="18"/>
                        </w:rPr>
                      </w:pPr>
                      <w:r w:rsidRPr="00585866">
                        <w:rPr>
                          <w:rFonts w:ascii="Arial" w:hAnsi="Arial" w:cs="Arial"/>
                          <w:sz w:val="18"/>
                          <w:szCs w:val="18"/>
                        </w:rPr>
                        <w:t>DATE:</w:t>
                      </w:r>
                      <w:r>
                        <w:rPr>
                          <w:rFonts w:ascii="Arial" w:hAnsi="Arial" w:cs="Arial"/>
                          <w:sz w:val="18"/>
                          <w:szCs w:val="18"/>
                        </w:rPr>
                        <w:tab/>
                        <w:t>…………...</w:t>
                      </w:r>
                      <w:r w:rsidRPr="00585866">
                        <w:rPr>
                          <w:rFonts w:ascii="Arial" w:hAnsi="Arial" w:cs="Arial"/>
                          <w:sz w:val="18"/>
                          <w:szCs w:val="18"/>
                        </w:rPr>
                        <w:t>…………………………………..</w:t>
                      </w:r>
                    </w:p>
                    <w:p w14:paraId="384C736F" w14:textId="77777777" w:rsidR="00D73DFC" w:rsidRPr="00585866" w:rsidRDefault="00D73DFC" w:rsidP="00671F9D">
                      <w:pPr>
                        <w:spacing w:after="120"/>
                        <w:ind w:left="1134" w:hanging="1134"/>
                        <w:rPr>
                          <w:rFonts w:ascii="Arial" w:hAnsi="Arial" w:cs="Arial"/>
                          <w:sz w:val="18"/>
                          <w:szCs w:val="18"/>
                        </w:rPr>
                      </w:pPr>
                    </w:p>
                    <w:p w14:paraId="67F52A23" w14:textId="77777777" w:rsidR="00D73DFC" w:rsidRPr="00585866" w:rsidRDefault="00D73DFC" w:rsidP="00671F9D">
                      <w:pPr>
                        <w:spacing w:after="120" w:line="360" w:lineRule="auto"/>
                        <w:ind w:left="1134" w:hanging="1134"/>
                        <w:jc w:val="both"/>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35E5F20" w14:textId="77777777" w:rsidR="00D73DFC" w:rsidRPr="00585866" w:rsidRDefault="00D73DFC" w:rsidP="00671F9D">
                      <w:pPr>
                        <w:spacing w:after="120" w:line="360" w:lineRule="auto"/>
                        <w:ind w:left="1134"/>
                        <w:jc w:val="both"/>
                        <w:rPr>
                          <w:rFonts w:ascii="Arial" w:hAnsi="Arial" w:cs="Arial"/>
                          <w:sz w:val="18"/>
                          <w:szCs w:val="18"/>
                        </w:rPr>
                      </w:pPr>
                      <w:r>
                        <w:rPr>
                          <w:rFonts w:ascii="Arial" w:hAnsi="Arial" w:cs="Arial"/>
                          <w:sz w:val="18"/>
                          <w:szCs w:val="18"/>
                        </w:rPr>
                        <w:t>…………</w:t>
                      </w:r>
                      <w:r w:rsidRPr="00585866">
                        <w:rPr>
                          <w:rFonts w:ascii="Arial" w:hAnsi="Arial" w:cs="Arial"/>
                          <w:sz w:val="18"/>
                          <w:szCs w:val="18"/>
                        </w:rPr>
                        <w:t>………………………………</w:t>
                      </w:r>
                      <w:r>
                        <w:rPr>
                          <w:rFonts w:ascii="Arial" w:hAnsi="Arial" w:cs="Arial"/>
                          <w:sz w:val="18"/>
                          <w:szCs w:val="18"/>
                        </w:rPr>
                        <w:t>…….</w:t>
                      </w:r>
                    </w:p>
                    <w:p w14:paraId="1674235F" w14:textId="77777777" w:rsidR="00D73DFC" w:rsidRDefault="00D73DFC" w:rsidP="00671F9D">
                      <w:pPr>
                        <w:tabs>
                          <w:tab w:val="left" w:pos="1080"/>
                        </w:tabs>
                        <w:spacing w:line="360" w:lineRule="auto"/>
                        <w:ind w:left="1134" w:hanging="1134"/>
                        <w:jc w:val="both"/>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07DB7B3" w14:textId="77777777" w:rsidR="00D73DFC" w:rsidRPr="00585866" w:rsidRDefault="00D73DFC" w:rsidP="00671F9D">
                      <w:pPr>
                        <w:spacing w:line="360" w:lineRule="auto"/>
                        <w:ind w:left="1134"/>
                        <w:jc w:val="both"/>
                        <w:rPr>
                          <w:rFonts w:ascii="Arial" w:hAnsi="Arial" w:cs="Arial"/>
                          <w:sz w:val="18"/>
                          <w:szCs w:val="18"/>
                        </w:rPr>
                      </w:pPr>
                      <w:r>
                        <w:rPr>
                          <w:rFonts w:ascii="Arial" w:hAnsi="Arial" w:cs="Arial"/>
                          <w:sz w:val="18"/>
                          <w:szCs w:val="18"/>
                        </w:rPr>
                        <w:t>……………………………………………….</w:t>
                      </w:r>
                    </w:p>
                    <w:p w14:paraId="71FD0CBD" w14:textId="77777777" w:rsidR="00D73DFC" w:rsidRDefault="00D73DFC" w:rsidP="00C61667">
                      <w:pPr>
                        <w:jc w:val="center"/>
                      </w:pPr>
                    </w:p>
                  </w:txbxContent>
                </v:textbox>
                <w10:wrap anchorx="margin"/>
              </v:rect>
            </w:pict>
          </mc:Fallback>
        </mc:AlternateContent>
      </w:r>
    </w:p>
    <w:p w14:paraId="42DC22BD" w14:textId="77777777" w:rsidR="00602B92" w:rsidRPr="00044848"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122D8BE6" w14:textId="77777777" w:rsidR="00602B92" w:rsidRPr="00044848"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785CA4DB" w14:textId="77777777" w:rsidR="00602B92" w:rsidRPr="00044848"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152D6F81" w14:textId="77777777" w:rsidR="00602B92" w:rsidRPr="00044848"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0B1B6AC7" w14:textId="77777777" w:rsidR="00602B92" w:rsidRPr="00044848"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35DC0FA3" w14:textId="77777777" w:rsidR="00602B92" w:rsidRPr="00044848"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5650B4A8" w14:textId="77777777" w:rsidR="00602B92" w:rsidRPr="00044848"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712F8611" w14:textId="77777777" w:rsidR="00602B92" w:rsidRPr="00044848"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47372FBD" w14:textId="77777777" w:rsidR="00602B92" w:rsidRPr="00044848"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2B2F3F5A" w14:textId="77777777" w:rsidR="00602B92" w:rsidRPr="00044848" w:rsidRDefault="00602B92" w:rsidP="00BB1DBD">
      <w:pPr>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br w:type="page"/>
      </w:r>
    </w:p>
    <w:p w14:paraId="4E9E236E" w14:textId="77777777" w:rsidR="00602B92" w:rsidRPr="00044848" w:rsidRDefault="00602B92"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1" w:name="_Toc499555357"/>
      <w:bookmarkStart w:id="52" w:name="_Toc499555410"/>
      <w:bookmarkStart w:id="53" w:name="_Toc499647336"/>
      <w:bookmarkStart w:id="54" w:name="_Toc499719706"/>
      <w:bookmarkStart w:id="55" w:name="_Toc508014872"/>
      <w:bookmarkStart w:id="56" w:name="_Toc508016143"/>
      <w:bookmarkStart w:id="57" w:name="_Toc516576242"/>
      <w:bookmarkStart w:id="58" w:name="_Toc34892623"/>
      <w:bookmarkStart w:id="59" w:name="_Toc115019624"/>
      <w:r w:rsidRPr="00044848">
        <w:rPr>
          <w:rFonts w:asciiTheme="minorHAnsi" w:hAnsiTheme="minorHAnsi" w:cstheme="minorHAnsi"/>
          <w:b/>
          <w:kern w:val="28"/>
          <w:sz w:val="20"/>
          <w:szCs w:val="20"/>
        </w:rPr>
        <w:lastRenderedPageBreak/>
        <w:t>SWORN AFFIDAVIT:  B-BBEE QUALIFYING SMALL ENTERPRISE:  GENERAL</w:t>
      </w:r>
      <w:bookmarkEnd w:id="51"/>
      <w:bookmarkEnd w:id="52"/>
      <w:bookmarkEnd w:id="53"/>
      <w:bookmarkEnd w:id="54"/>
      <w:bookmarkEnd w:id="55"/>
      <w:bookmarkEnd w:id="56"/>
      <w:bookmarkEnd w:id="57"/>
      <w:bookmarkEnd w:id="58"/>
      <w:bookmarkEnd w:id="59"/>
    </w:p>
    <w:p w14:paraId="23C21498" w14:textId="77777777" w:rsidR="00602B92" w:rsidRPr="00044848" w:rsidRDefault="00602B92" w:rsidP="00BB1DBD">
      <w:pPr>
        <w:autoSpaceDE w:val="0"/>
        <w:autoSpaceDN w:val="0"/>
        <w:adjustRightInd w:val="0"/>
        <w:jc w:val="both"/>
        <w:rPr>
          <w:rFonts w:asciiTheme="minorHAnsi" w:hAnsiTheme="minorHAnsi" w:cstheme="minorHAnsi"/>
          <w:color w:val="000000"/>
          <w:sz w:val="20"/>
          <w:szCs w:val="20"/>
        </w:rPr>
      </w:pPr>
    </w:p>
    <w:p w14:paraId="679CD8B1" w14:textId="77777777" w:rsidR="00602B92" w:rsidRPr="00044848" w:rsidRDefault="00602B92" w:rsidP="00BB1DBD">
      <w:p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044848" w14:paraId="4E5EBB70" w14:textId="77777777" w:rsidTr="00F62CA6">
        <w:trPr>
          <w:trHeight w:val="397"/>
        </w:trPr>
        <w:tc>
          <w:tcPr>
            <w:tcW w:w="2547" w:type="dxa"/>
            <w:vAlign w:val="center"/>
          </w:tcPr>
          <w:p w14:paraId="0731F777" w14:textId="77777777" w:rsidR="00602B92" w:rsidRPr="00044848" w:rsidRDefault="00602B92"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Full Name and Surname:</w:t>
            </w:r>
          </w:p>
        </w:tc>
        <w:tc>
          <w:tcPr>
            <w:tcW w:w="6804" w:type="dxa"/>
            <w:vAlign w:val="center"/>
          </w:tcPr>
          <w:p w14:paraId="22EF38B2" w14:textId="77777777" w:rsidR="00602B92" w:rsidRPr="00044848" w:rsidRDefault="00602B92" w:rsidP="00BB1DBD">
            <w:pPr>
              <w:tabs>
                <w:tab w:val="left" w:pos="-600"/>
                <w:tab w:val="left" w:pos="8241"/>
                <w:tab w:val="left" w:pos="8918"/>
              </w:tabs>
              <w:ind w:right="178"/>
              <w:jc w:val="both"/>
              <w:rPr>
                <w:rFonts w:asciiTheme="minorHAnsi" w:hAnsiTheme="minorHAnsi" w:cstheme="minorHAnsi"/>
                <w:sz w:val="20"/>
                <w:szCs w:val="20"/>
                <w:lang w:val="en-GB"/>
              </w:rPr>
            </w:pPr>
          </w:p>
        </w:tc>
      </w:tr>
      <w:tr w:rsidR="00602B92" w:rsidRPr="00044848" w14:paraId="64ACBD39" w14:textId="77777777" w:rsidTr="00CF2AE3">
        <w:trPr>
          <w:trHeight w:val="483"/>
        </w:trPr>
        <w:tc>
          <w:tcPr>
            <w:tcW w:w="2547" w:type="dxa"/>
            <w:vAlign w:val="center"/>
          </w:tcPr>
          <w:p w14:paraId="23498910" w14:textId="77777777" w:rsidR="00602B92" w:rsidRPr="00044848" w:rsidRDefault="00602B92" w:rsidP="00BB1DB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Identity Number:</w:t>
            </w:r>
          </w:p>
        </w:tc>
        <w:tc>
          <w:tcPr>
            <w:tcW w:w="6804" w:type="dxa"/>
            <w:vAlign w:val="center"/>
          </w:tcPr>
          <w:p w14:paraId="571BE854" w14:textId="77777777" w:rsidR="00602B92" w:rsidRPr="00044848" w:rsidRDefault="00602B92" w:rsidP="00BB1DBD">
            <w:pPr>
              <w:tabs>
                <w:tab w:val="left" w:pos="-600"/>
                <w:tab w:val="left" w:pos="8241"/>
                <w:tab w:val="left" w:pos="8918"/>
              </w:tabs>
              <w:ind w:right="178"/>
              <w:jc w:val="both"/>
              <w:rPr>
                <w:rFonts w:asciiTheme="minorHAnsi" w:hAnsiTheme="minorHAnsi" w:cstheme="minorHAnsi"/>
                <w:sz w:val="20"/>
                <w:szCs w:val="20"/>
                <w:lang w:val="en-GB"/>
              </w:rPr>
            </w:pPr>
          </w:p>
        </w:tc>
      </w:tr>
    </w:tbl>
    <w:p w14:paraId="51E42453" w14:textId="77777777" w:rsidR="00C61667" w:rsidRPr="00044848" w:rsidRDefault="00C61667" w:rsidP="00BB1DBD">
      <w:pPr>
        <w:pStyle w:val="NoSpacing"/>
        <w:jc w:val="both"/>
        <w:rPr>
          <w:rFonts w:asciiTheme="minorHAnsi" w:hAnsiTheme="minorHAnsi" w:cstheme="minorHAnsi"/>
          <w:sz w:val="20"/>
          <w:szCs w:val="20"/>
          <w:lang w:val="en-GB"/>
        </w:rPr>
      </w:pPr>
    </w:p>
    <w:p w14:paraId="38525E38" w14:textId="77777777" w:rsidR="008C06D8" w:rsidRPr="00044848" w:rsidRDefault="008C06D8" w:rsidP="00BB1DBD">
      <w:pPr>
        <w:autoSpaceDE w:val="0"/>
        <w:autoSpaceDN w:val="0"/>
        <w:adjustRightInd w:val="0"/>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Hereby declare under oath as follows: </w:t>
      </w:r>
    </w:p>
    <w:p w14:paraId="4AF54A8F" w14:textId="77777777" w:rsidR="008C06D8" w:rsidRPr="00044848" w:rsidRDefault="008C06D8" w:rsidP="00BB1DBD">
      <w:pPr>
        <w:autoSpaceDE w:val="0"/>
        <w:autoSpaceDN w:val="0"/>
        <w:adjustRightInd w:val="0"/>
        <w:jc w:val="both"/>
        <w:rPr>
          <w:rFonts w:asciiTheme="minorHAnsi" w:hAnsiTheme="minorHAnsi" w:cstheme="minorHAnsi"/>
          <w:color w:val="000000"/>
          <w:sz w:val="20"/>
          <w:szCs w:val="20"/>
        </w:rPr>
      </w:pPr>
    </w:p>
    <w:p w14:paraId="3F3A1CFA" w14:textId="77777777" w:rsidR="008C06D8" w:rsidRPr="00044848" w:rsidRDefault="008C06D8" w:rsidP="00BB0AD7">
      <w:pPr>
        <w:pStyle w:val="ListParagraph"/>
        <w:numPr>
          <w:ilvl w:val="0"/>
          <w:numId w:val="37"/>
        </w:num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The contents of this statement are to the best of my knowledge a true reflection of the facts. </w:t>
      </w:r>
    </w:p>
    <w:p w14:paraId="3376722C" w14:textId="77777777" w:rsidR="008C06D8" w:rsidRPr="00044848" w:rsidRDefault="008C06D8" w:rsidP="00BB0AD7">
      <w:pPr>
        <w:pStyle w:val="ListParagraph"/>
        <w:numPr>
          <w:ilvl w:val="0"/>
          <w:numId w:val="37"/>
        </w:num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044848" w14:paraId="4670D683" w14:textId="77777777" w:rsidTr="00F62CA6">
        <w:trPr>
          <w:trHeight w:val="397"/>
        </w:trPr>
        <w:tc>
          <w:tcPr>
            <w:tcW w:w="2547" w:type="dxa"/>
            <w:vAlign w:val="center"/>
          </w:tcPr>
          <w:p w14:paraId="6206C32C" w14:textId="77777777" w:rsidR="008C06D8" w:rsidRPr="00044848" w:rsidRDefault="008C06D8"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Enterprise Name:</w:t>
            </w:r>
          </w:p>
        </w:tc>
        <w:tc>
          <w:tcPr>
            <w:tcW w:w="6804" w:type="dxa"/>
            <w:vAlign w:val="center"/>
          </w:tcPr>
          <w:p w14:paraId="387A49E0" w14:textId="77777777" w:rsidR="008C06D8" w:rsidRPr="00044848"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044848" w14:paraId="18226F47" w14:textId="77777777" w:rsidTr="00F62CA6">
        <w:trPr>
          <w:trHeight w:val="397"/>
        </w:trPr>
        <w:tc>
          <w:tcPr>
            <w:tcW w:w="2547" w:type="dxa"/>
            <w:vAlign w:val="center"/>
          </w:tcPr>
          <w:p w14:paraId="71E24C02" w14:textId="77777777" w:rsidR="008C06D8" w:rsidRPr="00044848" w:rsidRDefault="008C06D8"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Trading (if applicable):</w:t>
            </w:r>
          </w:p>
        </w:tc>
        <w:tc>
          <w:tcPr>
            <w:tcW w:w="6804" w:type="dxa"/>
            <w:vAlign w:val="center"/>
          </w:tcPr>
          <w:p w14:paraId="118AE290" w14:textId="77777777" w:rsidR="008C06D8" w:rsidRPr="00044848"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044848" w14:paraId="0E65591F" w14:textId="77777777" w:rsidTr="00F62CA6">
        <w:trPr>
          <w:trHeight w:val="397"/>
        </w:trPr>
        <w:tc>
          <w:tcPr>
            <w:tcW w:w="2547" w:type="dxa"/>
            <w:vAlign w:val="center"/>
          </w:tcPr>
          <w:p w14:paraId="7C13BCC6" w14:textId="77777777" w:rsidR="008C06D8" w:rsidRPr="00044848" w:rsidRDefault="008C06D8" w:rsidP="00681C7A">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044848">
              <w:rPr>
                <w:rFonts w:asciiTheme="minorHAnsi" w:hAnsiTheme="minorHAnsi" w:cstheme="minorHAnsi"/>
                <w:b/>
                <w:sz w:val="20"/>
                <w:szCs w:val="20"/>
                <w:lang w:val="en-GB"/>
              </w:rPr>
              <w:t>Enterprise Physical Address:</w:t>
            </w:r>
          </w:p>
        </w:tc>
        <w:tc>
          <w:tcPr>
            <w:tcW w:w="6804" w:type="dxa"/>
            <w:vAlign w:val="center"/>
          </w:tcPr>
          <w:p w14:paraId="1C3DEACC" w14:textId="77777777" w:rsidR="008C06D8" w:rsidRPr="00044848"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044848" w14:paraId="4A7820FA" w14:textId="77777777" w:rsidTr="00F62CA6">
        <w:trPr>
          <w:trHeight w:val="397"/>
        </w:trPr>
        <w:tc>
          <w:tcPr>
            <w:tcW w:w="2547" w:type="dxa"/>
            <w:vAlign w:val="center"/>
          </w:tcPr>
          <w:p w14:paraId="6118B8E6" w14:textId="77777777" w:rsidR="008C06D8" w:rsidRPr="00044848" w:rsidRDefault="008C06D8" w:rsidP="00681C7A">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044848">
              <w:rPr>
                <w:rFonts w:asciiTheme="minorHAnsi" w:hAnsiTheme="minorHAnsi" w:cstheme="minorHAnsi"/>
                <w:b/>
                <w:sz w:val="20"/>
                <w:szCs w:val="20"/>
                <w:lang w:val="en-GB"/>
              </w:rPr>
              <w:t>Type of Entity (CC, Pty Ltd, Sole Prop etc.)</w:t>
            </w:r>
          </w:p>
        </w:tc>
        <w:tc>
          <w:tcPr>
            <w:tcW w:w="6804" w:type="dxa"/>
            <w:vAlign w:val="center"/>
          </w:tcPr>
          <w:p w14:paraId="0C7A4A11" w14:textId="77777777" w:rsidR="008C06D8" w:rsidRPr="00044848"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044848" w14:paraId="17C68A0A" w14:textId="77777777" w:rsidTr="00F62CA6">
        <w:trPr>
          <w:trHeight w:val="397"/>
        </w:trPr>
        <w:tc>
          <w:tcPr>
            <w:tcW w:w="2547" w:type="dxa"/>
            <w:vAlign w:val="center"/>
          </w:tcPr>
          <w:p w14:paraId="7D95F680" w14:textId="77777777" w:rsidR="008C06D8" w:rsidRPr="00044848" w:rsidRDefault="008C06D8"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Nature of Business:</w:t>
            </w:r>
          </w:p>
        </w:tc>
        <w:tc>
          <w:tcPr>
            <w:tcW w:w="6804" w:type="dxa"/>
            <w:vAlign w:val="center"/>
          </w:tcPr>
          <w:p w14:paraId="7D1E8AFA" w14:textId="77777777" w:rsidR="008C06D8" w:rsidRPr="00044848"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044848" w14:paraId="7AA61385" w14:textId="77777777" w:rsidTr="00F62CA6">
        <w:trPr>
          <w:trHeight w:val="397"/>
        </w:trPr>
        <w:tc>
          <w:tcPr>
            <w:tcW w:w="2547" w:type="dxa"/>
            <w:vAlign w:val="center"/>
          </w:tcPr>
          <w:p w14:paraId="36AA66CB" w14:textId="77777777" w:rsidR="008C06D8" w:rsidRPr="00044848" w:rsidRDefault="008C06D8"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044848" w14:paraId="664C1C4D" w14:textId="77777777" w:rsidTr="008C06D8">
              <w:trPr>
                <w:trHeight w:val="1492"/>
              </w:trPr>
              <w:tc>
                <w:tcPr>
                  <w:tcW w:w="0" w:type="auto"/>
                </w:tcPr>
                <w:p w14:paraId="42364653" w14:textId="77777777" w:rsidR="008C06D8" w:rsidRPr="00044848" w:rsidRDefault="008C06D8" w:rsidP="00BB1DBD">
                  <w:pPr>
                    <w:pStyle w:val="NoSpacing"/>
                    <w:spacing w:line="360" w:lineRule="auto"/>
                    <w:ind w:left="-78"/>
                    <w:jc w:val="both"/>
                    <w:rPr>
                      <w:rFonts w:asciiTheme="minorHAnsi" w:hAnsiTheme="minorHAnsi" w:cstheme="minorHAnsi"/>
                      <w:sz w:val="20"/>
                      <w:szCs w:val="20"/>
                    </w:rPr>
                  </w:pPr>
                  <w:r w:rsidRPr="0004484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3734AA0E" w14:textId="77777777" w:rsidR="008C06D8" w:rsidRPr="00044848" w:rsidRDefault="008C06D8" w:rsidP="00BB0AD7">
                  <w:pPr>
                    <w:pStyle w:val="NoSpacing"/>
                    <w:numPr>
                      <w:ilvl w:val="1"/>
                      <w:numId w:val="38"/>
                    </w:numPr>
                    <w:spacing w:line="360" w:lineRule="auto"/>
                    <w:ind w:left="347"/>
                    <w:jc w:val="both"/>
                    <w:rPr>
                      <w:rFonts w:asciiTheme="minorHAnsi" w:hAnsiTheme="minorHAnsi" w:cstheme="minorHAnsi"/>
                      <w:sz w:val="20"/>
                      <w:szCs w:val="20"/>
                    </w:rPr>
                  </w:pPr>
                  <w:r w:rsidRPr="00044848">
                    <w:rPr>
                      <w:rFonts w:asciiTheme="minorHAnsi" w:hAnsiTheme="minorHAnsi" w:cstheme="minorHAnsi"/>
                      <w:sz w:val="20"/>
                      <w:szCs w:val="20"/>
                    </w:rPr>
                    <w:t xml:space="preserve">Who are citizens of the Republic of South Africa by birth or descent; or </w:t>
                  </w:r>
                </w:p>
                <w:p w14:paraId="7A6CB4FF" w14:textId="77777777" w:rsidR="008C06D8" w:rsidRPr="00044848" w:rsidRDefault="008C06D8" w:rsidP="00BB0AD7">
                  <w:pPr>
                    <w:pStyle w:val="NoSpacing"/>
                    <w:numPr>
                      <w:ilvl w:val="1"/>
                      <w:numId w:val="38"/>
                    </w:numPr>
                    <w:spacing w:line="360" w:lineRule="auto"/>
                    <w:ind w:left="347"/>
                    <w:jc w:val="both"/>
                    <w:rPr>
                      <w:rFonts w:asciiTheme="minorHAnsi" w:hAnsiTheme="minorHAnsi" w:cstheme="minorHAnsi"/>
                      <w:sz w:val="20"/>
                      <w:szCs w:val="20"/>
                    </w:rPr>
                  </w:pPr>
                  <w:r w:rsidRPr="00044848">
                    <w:rPr>
                      <w:rFonts w:asciiTheme="minorHAnsi" w:hAnsiTheme="minorHAnsi" w:cstheme="minorHAnsi"/>
                      <w:sz w:val="20"/>
                      <w:szCs w:val="20"/>
                    </w:rPr>
                    <w:t xml:space="preserve">Who became citizens of the Republic of South Africa by naturalization- </w:t>
                  </w:r>
                </w:p>
                <w:p w14:paraId="376899A4" w14:textId="77777777" w:rsidR="008C06D8" w:rsidRPr="00044848" w:rsidRDefault="008C06D8" w:rsidP="00BB0AD7">
                  <w:pPr>
                    <w:pStyle w:val="NoSpacing"/>
                    <w:numPr>
                      <w:ilvl w:val="0"/>
                      <w:numId w:val="39"/>
                    </w:numPr>
                    <w:spacing w:line="360" w:lineRule="auto"/>
                    <w:ind w:hanging="153"/>
                    <w:jc w:val="both"/>
                    <w:rPr>
                      <w:rFonts w:asciiTheme="minorHAnsi" w:hAnsiTheme="minorHAnsi" w:cstheme="minorHAnsi"/>
                      <w:sz w:val="20"/>
                      <w:szCs w:val="20"/>
                    </w:rPr>
                  </w:pPr>
                  <w:r w:rsidRPr="00044848">
                    <w:rPr>
                      <w:rFonts w:asciiTheme="minorHAnsi" w:hAnsiTheme="minorHAnsi" w:cstheme="minorHAnsi"/>
                      <w:sz w:val="20"/>
                      <w:szCs w:val="20"/>
                    </w:rPr>
                    <w:t xml:space="preserve">Before 27 April 1994; or </w:t>
                  </w:r>
                </w:p>
                <w:p w14:paraId="42DAFDEC" w14:textId="77777777" w:rsidR="008C06D8" w:rsidRPr="00044848" w:rsidRDefault="008C06D8" w:rsidP="00BB0AD7">
                  <w:pPr>
                    <w:pStyle w:val="NoSpacing"/>
                    <w:numPr>
                      <w:ilvl w:val="0"/>
                      <w:numId w:val="39"/>
                    </w:numPr>
                    <w:spacing w:line="360" w:lineRule="auto"/>
                    <w:ind w:hanging="153"/>
                    <w:jc w:val="both"/>
                    <w:rPr>
                      <w:rFonts w:asciiTheme="minorHAnsi" w:hAnsiTheme="minorHAnsi" w:cstheme="minorHAnsi"/>
                      <w:sz w:val="20"/>
                      <w:szCs w:val="20"/>
                    </w:rPr>
                  </w:pPr>
                  <w:r w:rsidRPr="00044848">
                    <w:rPr>
                      <w:rFonts w:asciiTheme="minorHAnsi" w:hAnsiTheme="minorHAnsi" w:cstheme="minorHAnsi"/>
                      <w:sz w:val="20"/>
                      <w:szCs w:val="20"/>
                    </w:rPr>
                    <w:t xml:space="preserve">On or after 27 April 1994 and who would have been entitled to acquire citizenship by naturalization prior to that date </w:t>
                  </w:r>
                </w:p>
              </w:tc>
            </w:tr>
          </w:tbl>
          <w:p w14:paraId="10E6A073" w14:textId="77777777" w:rsidR="008C06D8" w:rsidRPr="00044848"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bl>
    <w:p w14:paraId="5047DAEA" w14:textId="77777777" w:rsidR="00602B92" w:rsidRPr="00044848" w:rsidRDefault="00602B92" w:rsidP="00BB1DBD">
      <w:pPr>
        <w:pStyle w:val="NoSpacing"/>
        <w:jc w:val="both"/>
        <w:rPr>
          <w:rFonts w:asciiTheme="minorHAnsi" w:hAnsiTheme="minorHAnsi" w:cstheme="minorHAnsi"/>
          <w:sz w:val="20"/>
          <w:szCs w:val="20"/>
          <w:lang w:val="en-GB"/>
        </w:rPr>
      </w:pPr>
    </w:p>
    <w:p w14:paraId="6FA617C0" w14:textId="77777777" w:rsidR="008C06D8" w:rsidRPr="00044848" w:rsidRDefault="00F62CA6" w:rsidP="00BB0AD7">
      <w:pPr>
        <w:pStyle w:val="ListParagraph"/>
        <w:numPr>
          <w:ilvl w:val="0"/>
          <w:numId w:val="37"/>
        </w:num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I hereby declare under Oath that:</w:t>
      </w:r>
    </w:p>
    <w:p w14:paraId="51EA0B4C" w14:textId="77777777" w:rsidR="008C06D8" w:rsidRPr="00044848" w:rsidRDefault="008C06D8" w:rsidP="00BB0AD7">
      <w:pPr>
        <w:pStyle w:val="ListParagraph"/>
        <w:numPr>
          <w:ilvl w:val="0"/>
          <w:numId w:val="40"/>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044848">
        <w:rPr>
          <w:rFonts w:asciiTheme="minorHAnsi" w:hAnsiTheme="minorHAnsi" w:cstheme="minorHAnsi"/>
          <w:color w:val="000000"/>
          <w:sz w:val="20"/>
          <w:szCs w:val="20"/>
        </w:rPr>
        <w:t>as Amended by Act No 46 of 2013.</w:t>
      </w:r>
      <w:r w:rsidRPr="00044848">
        <w:rPr>
          <w:rFonts w:asciiTheme="minorHAnsi" w:hAnsiTheme="minorHAnsi" w:cstheme="minorHAnsi"/>
          <w:color w:val="000000"/>
          <w:sz w:val="20"/>
          <w:szCs w:val="20"/>
        </w:rPr>
        <w:t xml:space="preserve"> </w:t>
      </w:r>
    </w:p>
    <w:p w14:paraId="1AC047D7" w14:textId="77777777" w:rsidR="008C06D8" w:rsidRPr="00044848" w:rsidRDefault="008C06D8" w:rsidP="00BB0AD7">
      <w:pPr>
        <w:pStyle w:val="ListParagraph"/>
        <w:numPr>
          <w:ilvl w:val="0"/>
          <w:numId w:val="40"/>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044848">
        <w:rPr>
          <w:rFonts w:asciiTheme="minorHAnsi" w:hAnsiTheme="minorHAnsi" w:cstheme="minorHAnsi"/>
          <w:color w:val="000000"/>
          <w:sz w:val="20"/>
          <w:szCs w:val="20"/>
        </w:rPr>
        <w:t>s Amended by Act No 46 of 2013.</w:t>
      </w:r>
    </w:p>
    <w:p w14:paraId="5D90C5CA" w14:textId="77777777" w:rsidR="008C06D8" w:rsidRPr="00044848" w:rsidRDefault="008C06D8" w:rsidP="00BB0AD7">
      <w:pPr>
        <w:pStyle w:val="ListParagraph"/>
        <w:numPr>
          <w:ilvl w:val="0"/>
          <w:numId w:val="40"/>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044848">
        <w:rPr>
          <w:rFonts w:asciiTheme="minorHAnsi" w:hAnsiTheme="minorHAnsi" w:cstheme="minorHAnsi"/>
          <w:color w:val="000000"/>
          <w:sz w:val="20"/>
          <w:szCs w:val="20"/>
          <w:lang w:val="en-ZA"/>
        </w:rPr>
        <w:t>.</w:t>
      </w:r>
    </w:p>
    <w:p w14:paraId="1600C98D" w14:textId="77777777" w:rsidR="00F62CA6" w:rsidRPr="00044848" w:rsidRDefault="00F62CA6" w:rsidP="00BB0AD7">
      <w:pPr>
        <w:pStyle w:val="ListParagraph"/>
        <w:numPr>
          <w:ilvl w:val="0"/>
          <w:numId w:val="41"/>
        </w:num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044848">
        <w:rPr>
          <w:rFonts w:asciiTheme="minorHAnsi" w:hAnsiTheme="minorHAnsi" w:cstheme="minorHAnsi"/>
          <w:color w:val="000000"/>
          <w:sz w:val="20"/>
          <w:szCs w:val="20"/>
          <w:lang w:val="en-ZA"/>
        </w:rPr>
        <w:t>.</w:t>
      </w:r>
      <w:r w:rsidRPr="00044848">
        <w:rPr>
          <w:rFonts w:asciiTheme="minorHAnsi" w:hAnsiTheme="minorHAnsi" w:cstheme="minorHAnsi"/>
          <w:color w:val="000000"/>
          <w:sz w:val="20"/>
          <w:szCs w:val="20"/>
        </w:rPr>
        <w:t xml:space="preserve"> </w:t>
      </w:r>
    </w:p>
    <w:p w14:paraId="3740E0AB" w14:textId="77777777" w:rsidR="00F62CA6" w:rsidRPr="00044848" w:rsidRDefault="00F62CA6" w:rsidP="00BB0AD7">
      <w:pPr>
        <w:pStyle w:val="ListParagraph"/>
        <w:numPr>
          <w:ilvl w:val="0"/>
          <w:numId w:val="41"/>
        </w:num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044848" w14:paraId="142B4C27" w14:textId="77777777" w:rsidTr="00FE547D">
        <w:trPr>
          <w:trHeight w:val="397"/>
        </w:trPr>
        <w:tc>
          <w:tcPr>
            <w:tcW w:w="2835" w:type="dxa"/>
            <w:vAlign w:val="center"/>
          </w:tcPr>
          <w:p w14:paraId="4EF7CDAC" w14:textId="77777777" w:rsidR="00F62CA6" w:rsidRPr="00044848" w:rsidRDefault="00F62CA6"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100% Black Owned</w:t>
            </w:r>
          </w:p>
        </w:tc>
        <w:tc>
          <w:tcPr>
            <w:tcW w:w="4961" w:type="dxa"/>
            <w:vAlign w:val="center"/>
          </w:tcPr>
          <w:p w14:paraId="139A1940" w14:textId="77777777" w:rsidR="00F62CA6" w:rsidRPr="00044848" w:rsidRDefault="00F62CA6" w:rsidP="00BB1DBD">
            <w:pPr>
              <w:tabs>
                <w:tab w:val="left" w:pos="-600"/>
                <w:tab w:val="left" w:pos="8241"/>
                <w:tab w:val="left" w:pos="8918"/>
              </w:tabs>
              <w:ind w:right="31"/>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Level One (135% B-BBEE procurement recognition level)</w:t>
            </w:r>
          </w:p>
        </w:tc>
        <w:tc>
          <w:tcPr>
            <w:tcW w:w="992" w:type="dxa"/>
          </w:tcPr>
          <w:p w14:paraId="19C776F5" w14:textId="77777777" w:rsidR="00F62CA6" w:rsidRPr="00044848" w:rsidRDefault="00F62CA6" w:rsidP="00BB1DBD">
            <w:pPr>
              <w:tabs>
                <w:tab w:val="left" w:pos="-600"/>
                <w:tab w:val="left" w:pos="8241"/>
                <w:tab w:val="left" w:pos="8918"/>
              </w:tabs>
              <w:ind w:right="31"/>
              <w:jc w:val="both"/>
              <w:rPr>
                <w:rFonts w:asciiTheme="minorHAnsi" w:hAnsiTheme="minorHAnsi" w:cstheme="minorHAnsi"/>
                <w:sz w:val="20"/>
                <w:szCs w:val="20"/>
                <w:lang w:val="en-GB"/>
              </w:rPr>
            </w:pPr>
          </w:p>
        </w:tc>
      </w:tr>
      <w:tr w:rsidR="00F62CA6" w:rsidRPr="00044848" w14:paraId="1B7D3133" w14:textId="77777777" w:rsidTr="00FE547D">
        <w:trPr>
          <w:trHeight w:val="397"/>
        </w:trPr>
        <w:tc>
          <w:tcPr>
            <w:tcW w:w="2835" w:type="dxa"/>
            <w:vAlign w:val="center"/>
          </w:tcPr>
          <w:p w14:paraId="5C154204" w14:textId="77777777" w:rsidR="00F62CA6" w:rsidRPr="00044848" w:rsidRDefault="00294DF7" w:rsidP="00BB1DBD">
            <w:pPr>
              <w:ind w:right="38"/>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At least 51% Black Owned</w:t>
            </w:r>
          </w:p>
        </w:tc>
        <w:tc>
          <w:tcPr>
            <w:tcW w:w="4961" w:type="dxa"/>
            <w:vAlign w:val="center"/>
          </w:tcPr>
          <w:p w14:paraId="36928917" w14:textId="77777777" w:rsidR="00F62CA6" w:rsidRPr="00044848" w:rsidRDefault="00294DF7" w:rsidP="00BB1DBD">
            <w:pPr>
              <w:tabs>
                <w:tab w:val="left" w:pos="-600"/>
                <w:tab w:val="left" w:pos="8241"/>
                <w:tab w:val="left" w:pos="8918"/>
              </w:tabs>
              <w:ind w:right="11"/>
              <w:jc w:val="both"/>
              <w:rPr>
                <w:rFonts w:asciiTheme="minorHAnsi" w:hAnsiTheme="minorHAnsi" w:cstheme="minorHAnsi"/>
                <w:sz w:val="20"/>
                <w:szCs w:val="20"/>
                <w:lang w:val="en-GB"/>
              </w:rPr>
            </w:pPr>
            <w:r w:rsidRPr="00044848">
              <w:rPr>
                <w:rFonts w:asciiTheme="minorHAnsi" w:hAnsiTheme="minorHAnsi" w:cstheme="minorHAnsi"/>
                <w:sz w:val="20"/>
                <w:szCs w:val="20"/>
                <w:lang w:val="en-GB"/>
              </w:rPr>
              <w:t>Level Two (125% B-BBEE procurement recognition level)</w:t>
            </w:r>
          </w:p>
        </w:tc>
        <w:tc>
          <w:tcPr>
            <w:tcW w:w="992" w:type="dxa"/>
          </w:tcPr>
          <w:p w14:paraId="2EA217F0" w14:textId="77777777" w:rsidR="00F62CA6" w:rsidRPr="00044848" w:rsidRDefault="00F62CA6" w:rsidP="00BB1DBD">
            <w:pPr>
              <w:tabs>
                <w:tab w:val="left" w:pos="-600"/>
                <w:tab w:val="left" w:pos="8241"/>
                <w:tab w:val="left" w:pos="8918"/>
              </w:tabs>
              <w:ind w:right="178"/>
              <w:jc w:val="both"/>
              <w:rPr>
                <w:rFonts w:asciiTheme="minorHAnsi" w:hAnsiTheme="minorHAnsi" w:cstheme="minorHAnsi"/>
                <w:sz w:val="20"/>
                <w:szCs w:val="20"/>
                <w:lang w:val="en-GB"/>
              </w:rPr>
            </w:pPr>
          </w:p>
        </w:tc>
      </w:tr>
    </w:tbl>
    <w:p w14:paraId="2CD5314B" w14:textId="77777777" w:rsidR="00614BDC" w:rsidRPr="00044848" w:rsidRDefault="00614BDC" w:rsidP="00BB1DBD">
      <w:pPr>
        <w:pStyle w:val="NoSpacing"/>
        <w:jc w:val="both"/>
        <w:rPr>
          <w:rFonts w:asciiTheme="minorHAnsi" w:hAnsiTheme="minorHAnsi" w:cstheme="minorHAnsi"/>
          <w:sz w:val="20"/>
          <w:szCs w:val="20"/>
        </w:rPr>
      </w:pPr>
    </w:p>
    <w:p w14:paraId="09D0D3D4" w14:textId="77777777" w:rsidR="00F74ACF" w:rsidRPr="00044848" w:rsidRDefault="00F74ACF" w:rsidP="00BB0AD7">
      <w:pPr>
        <w:pStyle w:val="ListParagraph"/>
        <w:numPr>
          <w:ilvl w:val="0"/>
          <w:numId w:val="37"/>
        </w:num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2B5B2DBB" w14:textId="77777777" w:rsidR="00F74ACF" w:rsidRPr="00044848" w:rsidRDefault="00F74ACF" w:rsidP="00BB0AD7">
      <w:pPr>
        <w:pStyle w:val="ListParagraph"/>
        <w:numPr>
          <w:ilvl w:val="0"/>
          <w:numId w:val="37"/>
        </w:num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The sworn affidavit will be valid for a period of 12 months from the date signed by commissioner. </w:t>
      </w:r>
    </w:p>
    <w:p w14:paraId="63F61DDF" w14:textId="77777777" w:rsidR="00294DF7" w:rsidRPr="00044848" w:rsidRDefault="00294DF7" w:rsidP="00BB1DBD">
      <w:pPr>
        <w:pStyle w:val="NoSpacing"/>
        <w:jc w:val="both"/>
        <w:rPr>
          <w:rFonts w:asciiTheme="minorHAnsi" w:hAnsiTheme="minorHAnsi" w:cstheme="minorHAnsi"/>
          <w:sz w:val="20"/>
          <w:szCs w:val="20"/>
        </w:rPr>
      </w:pPr>
    </w:p>
    <w:p w14:paraId="73E4E407" w14:textId="77777777" w:rsidR="00294DF7" w:rsidRPr="00044848" w:rsidRDefault="00294DF7" w:rsidP="00BB1DBD">
      <w:pPr>
        <w:pStyle w:val="NoSpacing"/>
        <w:jc w:val="both"/>
        <w:rPr>
          <w:rFonts w:asciiTheme="minorHAnsi" w:hAnsiTheme="minorHAnsi" w:cstheme="minorHAnsi"/>
          <w:sz w:val="20"/>
          <w:szCs w:val="20"/>
        </w:rPr>
      </w:pPr>
    </w:p>
    <w:p w14:paraId="2F0CCF97" w14:textId="77777777" w:rsidR="00294DF7" w:rsidRPr="00044848" w:rsidRDefault="00294DF7" w:rsidP="00BB1DBD">
      <w:pPr>
        <w:pStyle w:val="NoSpacing"/>
        <w:spacing w:line="480" w:lineRule="auto"/>
        <w:jc w:val="both"/>
        <w:rPr>
          <w:rFonts w:asciiTheme="minorHAnsi" w:hAnsiTheme="minorHAnsi" w:cstheme="minorHAnsi"/>
          <w:b/>
          <w:sz w:val="20"/>
          <w:szCs w:val="20"/>
        </w:rPr>
      </w:pPr>
      <w:r w:rsidRPr="00044848">
        <w:rPr>
          <w:rFonts w:asciiTheme="minorHAnsi" w:hAnsiTheme="minorHAnsi" w:cstheme="minorHAnsi"/>
          <w:b/>
          <w:sz w:val="20"/>
          <w:szCs w:val="20"/>
        </w:rPr>
        <w:t>Deponent Signature: __________________________</w:t>
      </w:r>
    </w:p>
    <w:p w14:paraId="19848ED4" w14:textId="77777777" w:rsidR="00294DF7" w:rsidRPr="00044848" w:rsidRDefault="00294DF7" w:rsidP="00BB1DBD">
      <w:pPr>
        <w:pStyle w:val="NoSpacing"/>
        <w:spacing w:line="480" w:lineRule="auto"/>
        <w:jc w:val="both"/>
        <w:rPr>
          <w:rFonts w:asciiTheme="minorHAnsi" w:hAnsiTheme="minorHAnsi" w:cstheme="minorHAnsi"/>
          <w:b/>
          <w:sz w:val="20"/>
          <w:szCs w:val="20"/>
        </w:rPr>
      </w:pPr>
      <w:r w:rsidRPr="00044848">
        <w:rPr>
          <w:rFonts w:asciiTheme="minorHAnsi" w:hAnsiTheme="minorHAnsi" w:cstheme="minorHAnsi"/>
          <w:b/>
          <w:sz w:val="20"/>
          <w:szCs w:val="20"/>
        </w:rPr>
        <w:t>Date: __________________________</w:t>
      </w:r>
    </w:p>
    <w:p w14:paraId="0D680C9F" w14:textId="77777777" w:rsidR="00294DF7" w:rsidRPr="00044848" w:rsidRDefault="00294DF7" w:rsidP="00BB1DBD">
      <w:pPr>
        <w:pStyle w:val="NoSpacing"/>
        <w:spacing w:line="480" w:lineRule="auto"/>
        <w:jc w:val="both"/>
        <w:rPr>
          <w:rFonts w:asciiTheme="minorHAnsi" w:hAnsiTheme="minorHAnsi" w:cstheme="minorHAnsi"/>
          <w:b/>
          <w:sz w:val="20"/>
          <w:szCs w:val="20"/>
        </w:rPr>
      </w:pPr>
    </w:p>
    <w:p w14:paraId="6BB8ECAD" w14:textId="77777777" w:rsidR="00294DF7" w:rsidRPr="00044848" w:rsidRDefault="00294DF7" w:rsidP="00BB1DBD">
      <w:pPr>
        <w:pStyle w:val="NoSpacing"/>
        <w:spacing w:line="480" w:lineRule="auto"/>
        <w:jc w:val="both"/>
        <w:rPr>
          <w:rFonts w:asciiTheme="minorHAnsi" w:hAnsiTheme="minorHAnsi" w:cstheme="minorHAnsi"/>
          <w:b/>
          <w:sz w:val="20"/>
          <w:szCs w:val="20"/>
        </w:rPr>
      </w:pPr>
    </w:p>
    <w:p w14:paraId="305C9C8A" w14:textId="77777777" w:rsidR="00294DF7" w:rsidRPr="00044848" w:rsidRDefault="00294DF7" w:rsidP="00BB1DBD">
      <w:pPr>
        <w:pStyle w:val="NoSpacing"/>
        <w:spacing w:line="480" w:lineRule="auto"/>
        <w:jc w:val="both"/>
        <w:rPr>
          <w:rFonts w:asciiTheme="minorHAnsi" w:hAnsiTheme="minorHAnsi" w:cstheme="minorHAnsi"/>
          <w:b/>
          <w:sz w:val="20"/>
          <w:szCs w:val="20"/>
        </w:rPr>
      </w:pPr>
    </w:p>
    <w:p w14:paraId="6BEE1EFD" w14:textId="77777777" w:rsidR="00294DF7" w:rsidRPr="00044848" w:rsidRDefault="00294DF7" w:rsidP="00BB1DBD">
      <w:pPr>
        <w:pStyle w:val="NoSpacing"/>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_____________________________</w:t>
      </w:r>
    </w:p>
    <w:p w14:paraId="2927CD58" w14:textId="77777777" w:rsidR="00294DF7" w:rsidRPr="00044848" w:rsidRDefault="00294DF7" w:rsidP="00BB1DBD">
      <w:pPr>
        <w:pStyle w:val="NoSpacing"/>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Commissioner of Oaths</w:t>
      </w:r>
    </w:p>
    <w:p w14:paraId="76FD5F24" w14:textId="77777777" w:rsidR="00BD00AF" w:rsidRPr="00044848" w:rsidRDefault="00294DF7" w:rsidP="00BB1DBD">
      <w:pPr>
        <w:pStyle w:val="NoSpacing"/>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Signature and Stamp</w:t>
      </w:r>
    </w:p>
    <w:p w14:paraId="7137CE6D" w14:textId="77777777" w:rsidR="00BD00AF" w:rsidRPr="00044848" w:rsidRDefault="00BD00AF" w:rsidP="00BB1DBD">
      <w:pPr>
        <w:jc w:val="both"/>
        <w:rPr>
          <w:rFonts w:asciiTheme="minorHAnsi" w:hAnsiTheme="minorHAnsi" w:cstheme="minorHAnsi"/>
          <w:b/>
          <w:sz w:val="20"/>
          <w:szCs w:val="20"/>
        </w:rPr>
      </w:pPr>
      <w:r w:rsidRPr="00044848">
        <w:rPr>
          <w:rFonts w:asciiTheme="minorHAnsi" w:hAnsiTheme="minorHAnsi" w:cstheme="minorHAnsi"/>
          <w:b/>
          <w:sz w:val="20"/>
          <w:szCs w:val="20"/>
        </w:rPr>
        <w:br w:type="page"/>
      </w:r>
    </w:p>
    <w:p w14:paraId="04F73099" w14:textId="77777777" w:rsidR="00BD00AF" w:rsidRPr="00044848" w:rsidRDefault="00BD00AF"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0" w:name="_Toc499555358"/>
      <w:bookmarkStart w:id="61" w:name="_Toc499555411"/>
      <w:bookmarkStart w:id="62" w:name="_Toc499647337"/>
      <w:bookmarkStart w:id="63" w:name="_Toc499719707"/>
      <w:bookmarkStart w:id="64" w:name="_Toc508014873"/>
      <w:bookmarkStart w:id="65" w:name="_Toc508016144"/>
      <w:bookmarkStart w:id="66" w:name="_Toc516576243"/>
      <w:bookmarkStart w:id="67" w:name="_Toc34892624"/>
      <w:bookmarkStart w:id="68" w:name="_Toc115019625"/>
      <w:r w:rsidRPr="00044848">
        <w:rPr>
          <w:rFonts w:asciiTheme="minorHAnsi" w:hAnsiTheme="minorHAnsi" w:cstheme="minorHAnsi"/>
          <w:b/>
          <w:kern w:val="28"/>
          <w:sz w:val="20"/>
          <w:szCs w:val="20"/>
        </w:rPr>
        <w:lastRenderedPageBreak/>
        <w:t>SWORN AFFIDAVIT:  B-BBEE QUALIFYING MICRO ENTERPRISE:  GENERAL</w:t>
      </w:r>
      <w:bookmarkEnd w:id="60"/>
      <w:bookmarkEnd w:id="61"/>
      <w:bookmarkEnd w:id="62"/>
      <w:bookmarkEnd w:id="63"/>
      <w:bookmarkEnd w:id="64"/>
      <w:bookmarkEnd w:id="65"/>
      <w:bookmarkEnd w:id="66"/>
      <w:bookmarkEnd w:id="67"/>
      <w:bookmarkEnd w:id="68"/>
    </w:p>
    <w:p w14:paraId="1A1020F2" w14:textId="77777777" w:rsidR="00BD00AF" w:rsidRPr="00044848" w:rsidRDefault="00BD00AF" w:rsidP="00BB1DBD">
      <w:pPr>
        <w:autoSpaceDE w:val="0"/>
        <w:autoSpaceDN w:val="0"/>
        <w:adjustRightInd w:val="0"/>
        <w:jc w:val="both"/>
        <w:rPr>
          <w:rFonts w:asciiTheme="minorHAnsi" w:hAnsiTheme="minorHAnsi" w:cstheme="minorHAnsi"/>
          <w:color w:val="000000"/>
          <w:sz w:val="20"/>
          <w:szCs w:val="20"/>
        </w:rPr>
      </w:pPr>
    </w:p>
    <w:p w14:paraId="77CCA2B3" w14:textId="77777777" w:rsidR="00BD00AF" w:rsidRPr="00044848" w:rsidRDefault="00BD00AF" w:rsidP="00BB1DBD">
      <w:p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044848" w14:paraId="6CE47F0A" w14:textId="77777777" w:rsidTr="006B7DE7">
        <w:trPr>
          <w:trHeight w:val="397"/>
        </w:trPr>
        <w:tc>
          <w:tcPr>
            <w:tcW w:w="2547" w:type="dxa"/>
            <w:vAlign w:val="center"/>
          </w:tcPr>
          <w:p w14:paraId="008AB57A" w14:textId="77777777" w:rsidR="00BD00AF" w:rsidRPr="00044848" w:rsidRDefault="00BD00AF"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Full Name and Surname:</w:t>
            </w:r>
          </w:p>
        </w:tc>
        <w:tc>
          <w:tcPr>
            <w:tcW w:w="6804" w:type="dxa"/>
            <w:vAlign w:val="center"/>
          </w:tcPr>
          <w:p w14:paraId="6460B3F4" w14:textId="77777777" w:rsidR="00BD00AF" w:rsidRPr="00044848" w:rsidRDefault="00BD00AF" w:rsidP="00BB1DBD">
            <w:pPr>
              <w:tabs>
                <w:tab w:val="left" w:pos="-600"/>
                <w:tab w:val="left" w:pos="8241"/>
                <w:tab w:val="left" w:pos="8918"/>
              </w:tabs>
              <w:ind w:right="178"/>
              <w:jc w:val="both"/>
              <w:rPr>
                <w:rFonts w:asciiTheme="minorHAnsi" w:hAnsiTheme="minorHAnsi" w:cstheme="minorHAnsi"/>
                <w:sz w:val="20"/>
                <w:szCs w:val="20"/>
                <w:lang w:val="en-GB"/>
              </w:rPr>
            </w:pPr>
          </w:p>
        </w:tc>
      </w:tr>
      <w:tr w:rsidR="00BD00AF" w:rsidRPr="00044848" w14:paraId="78B688F9" w14:textId="77777777" w:rsidTr="006B7DE7">
        <w:trPr>
          <w:trHeight w:val="397"/>
        </w:trPr>
        <w:tc>
          <w:tcPr>
            <w:tcW w:w="2547" w:type="dxa"/>
            <w:vAlign w:val="center"/>
          </w:tcPr>
          <w:p w14:paraId="14EAA16A" w14:textId="77777777" w:rsidR="00BD00AF" w:rsidRPr="00044848" w:rsidRDefault="00BD00AF" w:rsidP="00BB1DB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Identity Number:</w:t>
            </w:r>
          </w:p>
        </w:tc>
        <w:tc>
          <w:tcPr>
            <w:tcW w:w="6804" w:type="dxa"/>
            <w:vAlign w:val="center"/>
          </w:tcPr>
          <w:p w14:paraId="083F1FE0" w14:textId="77777777" w:rsidR="00BD00AF" w:rsidRPr="00044848" w:rsidRDefault="00BD00AF" w:rsidP="00BB1DBD">
            <w:pPr>
              <w:tabs>
                <w:tab w:val="left" w:pos="-600"/>
                <w:tab w:val="left" w:pos="8241"/>
                <w:tab w:val="left" w:pos="8918"/>
              </w:tabs>
              <w:ind w:right="178"/>
              <w:jc w:val="both"/>
              <w:rPr>
                <w:rFonts w:asciiTheme="minorHAnsi" w:hAnsiTheme="minorHAnsi" w:cstheme="minorHAnsi"/>
                <w:sz w:val="20"/>
                <w:szCs w:val="20"/>
                <w:lang w:val="en-GB"/>
              </w:rPr>
            </w:pPr>
          </w:p>
        </w:tc>
      </w:tr>
    </w:tbl>
    <w:p w14:paraId="0DB1A5EE" w14:textId="77777777" w:rsidR="00BD00AF" w:rsidRPr="00044848" w:rsidRDefault="00BD00AF" w:rsidP="00BB1DBD">
      <w:pPr>
        <w:pStyle w:val="NoSpacing"/>
        <w:jc w:val="both"/>
        <w:rPr>
          <w:rFonts w:asciiTheme="minorHAnsi" w:hAnsiTheme="minorHAnsi" w:cstheme="minorHAnsi"/>
          <w:sz w:val="20"/>
          <w:szCs w:val="20"/>
          <w:lang w:val="en-GB"/>
        </w:rPr>
      </w:pPr>
    </w:p>
    <w:p w14:paraId="73375D78" w14:textId="77777777" w:rsidR="00BD00AF" w:rsidRPr="00044848" w:rsidRDefault="00BD00AF" w:rsidP="00BB1DBD">
      <w:pPr>
        <w:autoSpaceDE w:val="0"/>
        <w:autoSpaceDN w:val="0"/>
        <w:adjustRightInd w:val="0"/>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Hereby declare under oath as follows: </w:t>
      </w:r>
    </w:p>
    <w:p w14:paraId="2E09C5C6" w14:textId="77777777" w:rsidR="00BD00AF" w:rsidRPr="00044848" w:rsidRDefault="00BD00AF" w:rsidP="00BB1DBD">
      <w:pPr>
        <w:autoSpaceDE w:val="0"/>
        <w:autoSpaceDN w:val="0"/>
        <w:adjustRightInd w:val="0"/>
        <w:jc w:val="both"/>
        <w:rPr>
          <w:rFonts w:asciiTheme="minorHAnsi" w:hAnsiTheme="minorHAnsi" w:cstheme="minorHAnsi"/>
          <w:color w:val="000000"/>
          <w:sz w:val="20"/>
          <w:szCs w:val="20"/>
        </w:rPr>
      </w:pPr>
    </w:p>
    <w:p w14:paraId="47F4F61A" w14:textId="77777777" w:rsidR="00BD00AF" w:rsidRPr="00044848" w:rsidRDefault="00BD00AF" w:rsidP="00BB0AD7">
      <w:pPr>
        <w:pStyle w:val="ListParagraph"/>
        <w:numPr>
          <w:ilvl w:val="0"/>
          <w:numId w:val="42"/>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The contents of this statement are to the best of my knowledge a true reflection of the facts. </w:t>
      </w:r>
    </w:p>
    <w:p w14:paraId="1B920DA0" w14:textId="77777777" w:rsidR="00BD00AF" w:rsidRPr="00044848" w:rsidRDefault="00BD00AF" w:rsidP="00BB0AD7">
      <w:pPr>
        <w:pStyle w:val="ListParagraph"/>
        <w:numPr>
          <w:ilvl w:val="0"/>
          <w:numId w:val="42"/>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044848" w14:paraId="64C65BA5" w14:textId="77777777" w:rsidTr="006B7DE7">
        <w:trPr>
          <w:trHeight w:val="397"/>
        </w:trPr>
        <w:tc>
          <w:tcPr>
            <w:tcW w:w="2547" w:type="dxa"/>
            <w:vAlign w:val="center"/>
          </w:tcPr>
          <w:p w14:paraId="4D218638" w14:textId="77777777" w:rsidR="00BD00AF" w:rsidRPr="00044848" w:rsidRDefault="00BD00AF"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Enterprise Name:</w:t>
            </w:r>
          </w:p>
        </w:tc>
        <w:tc>
          <w:tcPr>
            <w:tcW w:w="6804" w:type="dxa"/>
            <w:vAlign w:val="center"/>
          </w:tcPr>
          <w:p w14:paraId="1A26FD0B" w14:textId="77777777" w:rsidR="00BD00AF" w:rsidRPr="00044848"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044848" w14:paraId="7BDF5417" w14:textId="77777777" w:rsidTr="006B7DE7">
        <w:trPr>
          <w:trHeight w:val="397"/>
        </w:trPr>
        <w:tc>
          <w:tcPr>
            <w:tcW w:w="2547" w:type="dxa"/>
            <w:vAlign w:val="center"/>
          </w:tcPr>
          <w:p w14:paraId="28B6C22D" w14:textId="77777777" w:rsidR="00BD00AF" w:rsidRPr="00044848" w:rsidRDefault="00BD00AF"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Trading (if applicable):</w:t>
            </w:r>
          </w:p>
        </w:tc>
        <w:tc>
          <w:tcPr>
            <w:tcW w:w="6804" w:type="dxa"/>
            <w:vAlign w:val="center"/>
          </w:tcPr>
          <w:p w14:paraId="06440E25" w14:textId="77777777" w:rsidR="00BD00AF" w:rsidRPr="00044848"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044848" w14:paraId="194DE9D5" w14:textId="77777777" w:rsidTr="006B7DE7">
        <w:trPr>
          <w:trHeight w:val="397"/>
        </w:trPr>
        <w:tc>
          <w:tcPr>
            <w:tcW w:w="2547" w:type="dxa"/>
            <w:vAlign w:val="center"/>
          </w:tcPr>
          <w:p w14:paraId="41A9EE77" w14:textId="77777777" w:rsidR="00BD00AF" w:rsidRPr="00044848" w:rsidRDefault="00BD00AF" w:rsidP="00587565">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044848">
              <w:rPr>
                <w:rFonts w:asciiTheme="minorHAnsi" w:hAnsiTheme="minorHAnsi" w:cstheme="minorHAnsi"/>
                <w:b/>
                <w:sz w:val="20"/>
                <w:szCs w:val="20"/>
                <w:lang w:val="en-GB"/>
              </w:rPr>
              <w:t>Enterprise Physical Address:</w:t>
            </w:r>
          </w:p>
        </w:tc>
        <w:tc>
          <w:tcPr>
            <w:tcW w:w="6804" w:type="dxa"/>
            <w:vAlign w:val="center"/>
          </w:tcPr>
          <w:p w14:paraId="2F2E2BAA" w14:textId="77777777" w:rsidR="00BD00AF" w:rsidRPr="00044848"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044848" w14:paraId="5874D8DD" w14:textId="77777777" w:rsidTr="006B7DE7">
        <w:trPr>
          <w:trHeight w:val="397"/>
        </w:trPr>
        <w:tc>
          <w:tcPr>
            <w:tcW w:w="2547" w:type="dxa"/>
            <w:vAlign w:val="center"/>
          </w:tcPr>
          <w:p w14:paraId="5D105862" w14:textId="77777777" w:rsidR="00BD00AF" w:rsidRPr="00044848" w:rsidRDefault="00BD00AF"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Type of Entity (CC, Pty Ltd, Sole Prop etc.)</w:t>
            </w:r>
          </w:p>
        </w:tc>
        <w:tc>
          <w:tcPr>
            <w:tcW w:w="6804" w:type="dxa"/>
            <w:vAlign w:val="center"/>
          </w:tcPr>
          <w:p w14:paraId="571B96CB" w14:textId="77777777" w:rsidR="00BD00AF" w:rsidRPr="00044848"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044848" w14:paraId="2E8D371E" w14:textId="77777777" w:rsidTr="006B7DE7">
        <w:trPr>
          <w:trHeight w:val="397"/>
        </w:trPr>
        <w:tc>
          <w:tcPr>
            <w:tcW w:w="2547" w:type="dxa"/>
            <w:vAlign w:val="center"/>
          </w:tcPr>
          <w:p w14:paraId="15B07E70" w14:textId="77777777" w:rsidR="00BD00AF" w:rsidRPr="00044848" w:rsidRDefault="00BD00AF"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Nature of Business:</w:t>
            </w:r>
          </w:p>
        </w:tc>
        <w:tc>
          <w:tcPr>
            <w:tcW w:w="6804" w:type="dxa"/>
            <w:vAlign w:val="center"/>
          </w:tcPr>
          <w:p w14:paraId="2EEF5499" w14:textId="77777777" w:rsidR="00BD00AF" w:rsidRPr="00044848"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044848" w14:paraId="290733C1" w14:textId="77777777" w:rsidTr="006B7DE7">
        <w:trPr>
          <w:trHeight w:val="397"/>
        </w:trPr>
        <w:tc>
          <w:tcPr>
            <w:tcW w:w="2547" w:type="dxa"/>
            <w:vAlign w:val="center"/>
          </w:tcPr>
          <w:p w14:paraId="7A8842F3" w14:textId="77777777" w:rsidR="00BD00AF" w:rsidRPr="00044848" w:rsidRDefault="00BD00AF"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044848" w14:paraId="5F7751D7" w14:textId="77777777" w:rsidTr="006B7DE7">
              <w:trPr>
                <w:trHeight w:val="1492"/>
              </w:trPr>
              <w:tc>
                <w:tcPr>
                  <w:tcW w:w="0" w:type="auto"/>
                </w:tcPr>
                <w:p w14:paraId="587D684D" w14:textId="77777777" w:rsidR="00BD00AF" w:rsidRPr="00044848" w:rsidRDefault="00BD00AF" w:rsidP="00BB1DBD">
                  <w:pPr>
                    <w:pStyle w:val="NoSpacing"/>
                    <w:spacing w:line="360" w:lineRule="auto"/>
                    <w:ind w:left="-78"/>
                    <w:jc w:val="both"/>
                    <w:rPr>
                      <w:rFonts w:asciiTheme="minorHAnsi" w:hAnsiTheme="minorHAnsi" w:cstheme="minorHAnsi"/>
                      <w:sz w:val="20"/>
                      <w:szCs w:val="20"/>
                    </w:rPr>
                  </w:pPr>
                  <w:r w:rsidRPr="0004484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5E172DE8" w14:textId="77777777" w:rsidR="00BD00AF" w:rsidRPr="00044848" w:rsidRDefault="00BD00AF" w:rsidP="00BB0AD7">
                  <w:pPr>
                    <w:pStyle w:val="NoSpacing"/>
                    <w:numPr>
                      <w:ilvl w:val="1"/>
                      <w:numId w:val="38"/>
                    </w:numPr>
                    <w:spacing w:line="360" w:lineRule="auto"/>
                    <w:ind w:left="347"/>
                    <w:jc w:val="both"/>
                    <w:rPr>
                      <w:rFonts w:asciiTheme="minorHAnsi" w:hAnsiTheme="minorHAnsi" w:cstheme="minorHAnsi"/>
                      <w:sz w:val="20"/>
                      <w:szCs w:val="20"/>
                    </w:rPr>
                  </w:pPr>
                  <w:r w:rsidRPr="00044848">
                    <w:rPr>
                      <w:rFonts w:asciiTheme="minorHAnsi" w:hAnsiTheme="minorHAnsi" w:cstheme="minorHAnsi"/>
                      <w:sz w:val="20"/>
                      <w:szCs w:val="20"/>
                    </w:rPr>
                    <w:t xml:space="preserve">Who are citizens of the Republic of South Africa by birth or descent; or </w:t>
                  </w:r>
                </w:p>
                <w:p w14:paraId="3A49189D" w14:textId="77777777" w:rsidR="00BD00AF" w:rsidRPr="00044848" w:rsidRDefault="00BD00AF" w:rsidP="00BB0AD7">
                  <w:pPr>
                    <w:pStyle w:val="NoSpacing"/>
                    <w:numPr>
                      <w:ilvl w:val="1"/>
                      <w:numId w:val="38"/>
                    </w:numPr>
                    <w:spacing w:line="360" w:lineRule="auto"/>
                    <w:ind w:left="347"/>
                    <w:jc w:val="both"/>
                    <w:rPr>
                      <w:rFonts w:asciiTheme="minorHAnsi" w:hAnsiTheme="minorHAnsi" w:cstheme="minorHAnsi"/>
                      <w:sz w:val="20"/>
                      <w:szCs w:val="20"/>
                    </w:rPr>
                  </w:pPr>
                  <w:r w:rsidRPr="00044848">
                    <w:rPr>
                      <w:rFonts w:asciiTheme="minorHAnsi" w:hAnsiTheme="minorHAnsi" w:cstheme="minorHAnsi"/>
                      <w:sz w:val="20"/>
                      <w:szCs w:val="20"/>
                    </w:rPr>
                    <w:t xml:space="preserve">Who became citizens of the Republic of South Africa by naturalization- </w:t>
                  </w:r>
                </w:p>
                <w:p w14:paraId="21421821" w14:textId="77777777" w:rsidR="00BD00AF" w:rsidRPr="00044848" w:rsidRDefault="00BD00AF" w:rsidP="00BB0AD7">
                  <w:pPr>
                    <w:pStyle w:val="NoSpacing"/>
                    <w:numPr>
                      <w:ilvl w:val="0"/>
                      <w:numId w:val="39"/>
                    </w:numPr>
                    <w:spacing w:line="360" w:lineRule="auto"/>
                    <w:ind w:hanging="153"/>
                    <w:jc w:val="both"/>
                    <w:rPr>
                      <w:rFonts w:asciiTheme="minorHAnsi" w:hAnsiTheme="minorHAnsi" w:cstheme="minorHAnsi"/>
                      <w:sz w:val="20"/>
                      <w:szCs w:val="20"/>
                    </w:rPr>
                  </w:pPr>
                  <w:r w:rsidRPr="00044848">
                    <w:rPr>
                      <w:rFonts w:asciiTheme="minorHAnsi" w:hAnsiTheme="minorHAnsi" w:cstheme="minorHAnsi"/>
                      <w:sz w:val="20"/>
                      <w:szCs w:val="20"/>
                    </w:rPr>
                    <w:t xml:space="preserve">Before 27 April 1994; or </w:t>
                  </w:r>
                </w:p>
                <w:p w14:paraId="7FA45C56" w14:textId="77777777" w:rsidR="00BD00AF" w:rsidRPr="00044848" w:rsidRDefault="00BD00AF" w:rsidP="00BB0AD7">
                  <w:pPr>
                    <w:pStyle w:val="NoSpacing"/>
                    <w:numPr>
                      <w:ilvl w:val="0"/>
                      <w:numId w:val="39"/>
                    </w:numPr>
                    <w:spacing w:line="360" w:lineRule="auto"/>
                    <w:ind w:hanging="153"/>
                    <w:jc w:val="both"/>
                    <w:rPr>
                      <w:rFonts w:asciiTheme="minorHAnsi" w:hAnsiTheme="minorHAnsi" w:cstheme="minorHAnsi"/>
                      <w:sz w:val="20"/>
                      <w:szCs w:val="20"/>
                    </w:rPr>
                  </w:pPr>
                  <w:r w:rsidRPr="00044848">
                    <w:rPr>
                      <w:rFonts w:asciiTheme="minorHAnsi" w:hAnsiTheme="minorHAnsi" w:cstheme="minorHAnsi"/>
                      <w:sz w:val="20"/>
                      <w:szCs w:val="20"/>
                    </w:rPr>
                    <w:t xml:space="preserve">On or after 27 April 1994 and who would have been entitled to acquire citizenship by naturalization prior to that date </w:t>
                  </w:r>
                </w:p>
              </w:tc>
            </w:tr>
          </w:tbl>
          <w:p w14:paraId="7F8B9605" w14:textId="77777777" w:rsidR="00BD00AF" w:rsidRPr="00044848"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bl>
    <w:p w14:paraId="1459495C" w14:textId="77777777" w:rsidR="00BD00AF" w:rsidRPr="00044848" w:rsidRDefault="00BD00AF" w:rsidP="00BB1DBD">
      <w:pPr>
        <w:pStyle w:val="NoSpacing"/>
        <w:jc w:val="both"/>
        <w:rPr>
          <w:rFonts w:asciiTheme="minorHAnsi" w:hAnsiTheme="minorHAnsi" w:cstheme="minorHAnsi"/>
          <w:sz w:val="20"/>
          <w:szCs w:val="20"/>
          <w:lang w:val="en-GB"/>
        </w:rPr>
      </w:pPr>
    </w:p>
    <w:p w14:paraId="40600485" w14:textId="77777777" w:rsidR="00BD00AF" w:rsidRPr="00044848" w:rsidRDefault="00BD00AF" w:rsidP="00BB0AD7">
      <w:pPr>
        <w:pStyle w:val="ListParagraph"/>
        <w:numPr>
          <w:ilvl w:val="0"/>
          <w:numId w:val="42"/>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I hereby declare under Oath that:</w:t>
      </w:r>
    </w:p>
    <w:p w14:paraId="3E9A41B3" w14:textId="77777777" w:rsidR="00BD00AF" w:rsidRPr="00044848" w:rsidRDefault="00BD00AF" w:rsidP="00BB0AD7">
      <w:pPr>
        <w:pStyle w:val="ListParagraph"/>
        <w:numPr>
          <w:ilvl w:val="0"/>
          <w:numId w:val="40"/>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044848">
        <w:rPr>
          <w:rFonts w:asciiTheme="minorHAnsi" w:hAnsiTheme="minorHAnsi" w:cstheme="minorHAnsi"/>
          <w:color w:val="000000"/>
          <w:sz w:val="20"/>
          <w:szCs w:val="20"/>
        </w:rPr>
        <w:t>s Amended by Act No 46 of 2013.</w:t>
      </w:r>
    </w:p>
    <w:p w14:paraId="3ED752A2" w14:textId="77777777" w:rsidR="00BD00AF" w:rsidRPr="00044848" w:rsidRDefault="00BD00AF" w:rsidP="00BB0AD7">
      <w:pPr>
        <w:pStyle w:val="ListParagraph"/>
        <w:numPr>
          <w:ilvl w:val="0"/>
          <w:numId w:val="40"/>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044848">
        <w:rPr>
          <w:rFonts w:asciiTheme="minorHAnsi" w:hAnsiTheme="minorHAnsi" w:cstheme="minorHAnsi"/>
          <w:color w:val="000000"/>
          <w:sz w:val="20"/>
          <w:szCs w:val="20"/>
        </w:rPr>
        <w:t>as Amended by Act No 46 of 2013.</w:t>
      </w:r>
      <w:r w:rsidRPr="00044848">
        <w:rPr>
          <w:rFonts w:asciiTheme="minorHAnsi" w:hAnsiTheme="minorHAnsi" w:cstheme="minorHAnsi"/>
          <w:color w:val="000000"/>
          <w:sz w:val="20"/>
          <w:szCs w:val="20"/>
        </w:rPr>
        <w:t xml:space="preserve"> </w:t>
      </w:r>
    </w:p>
    <w:p w14:paraId="6589EC30" w14:textId="77777777" w:rsidR="00BD00AF" w:rsidRPr="00044848" w:rsidRDefault="00BD00AF" w:rsidP="00BB0AD7">
      <w:pPr>
        <w:pStyle w:val="ListParagraph"/>
        <w:numPr>
          <w:ilvl w:val="0"/>
          <w:numId w:val="40"/>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044848">
        <w:rPr>
          <w:rFonts w:asciiTheme="minorHAnsi" w:hAnsiTheme="minorHAnsi" w:cstheme="minorHAnsi"/>
          <w:color w:val="000000"/>
          <w:sz w:val="20"/>
          <w:szCs w:val="20"/>
        </w:rPr>
        <w:t>013.</w:t>
      </w:r>
      <w:r w:rsidRPr="00044848">
        <w:rPr>
          <w:rFonts w:asciiTheme="minorHAnsi" w:hAnsiTheme="minorHAnsi" w:cstheme="minorHAnsi"/>
          <w:color w:val="000000"/>
          <w:sz w:val="20"/>
          <w:szCs w:val="20"/>
        </w:rPr>
        <w:t xml:space="preserve"> </w:t>
      </w:r>
    </w:p>
    <w:p w14:paraId="7736D762" w14:textId="77777777" w:rsidR="00BD00AF" w:rsidRPr="00044848" w:rsidRDefault="00BD00AF" w:rsidP="00BB0AD7">
      <w:pPr>
        <w:pStyle w:val="ListParagraph"/>
        <w:numPr>
          <w:ilvl w:val="0"/>
          <w:numId w:val="41"/>
        </w:num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044848">
        <w:rPr>
          <w:rFonts w:asciiTheme="minorHAnsi" w:hAnsiTheme="minorHAnsi" w:cstheme="minorHAnsi"/>
          <w:color w:val="000000"/>
          <w:sz w:val="20"/>
          <w:szCs w:val="20"/>
          <w:lang w:val="en-ZA"/>
        </w:rPr>
        <w:t xml:space="preserve">or less. </w:t>
      </w:r>
      <w:r w:rsidRPr="00044848">
        <w:rPr>
          <w:rFonts w:asciiTheme="minorHAnsi" w:hAnsiTheme="minorHAnsi" w:cstheme="minorHAnsi"/>
          <w:color w:val="000000"/>
          <w:sz w:val="20"/>
          <w:szCs w:val="20"/>
        </w:rPr>
        <w:t xml:space="preserve"> </w:t>
      </w:r>
    </w:p>
    <w:p w14:paraId="0DF1C4AA" w14:textId="77777777" w:rsidR="00BD00AF" w:rsidRPr="00044848" w:rsidRDefault="00BD00AF" w:rsidP="00BB1DBD">
      <w:pPr>
        <w:pStyle w:val="ListParagraph"/>
        <w:autoSpaceDE w:val="0"/>
        <w:autoSpaceDN w:val="0"/>
        <w:adjustRightInd w:val="0"/>
        <w:jc w:val="both"/>
        <w:rPr>
          <w:rFonts w:asciiTheme="minorHAnsi" w:hAnsiTheme="minorHAnsi" w:cstheme="minorHAnsi"/>
          <w:color w:val="000000"/>
          <w:sz w:val="20"/>
          <w:szCs w:val="20"/>
        </w:rPr>
      </w:pPr>
    </w:p>
    <w:p w14:paraId="0F125D31" w14:textId="77777777" w:rsidR="00BD00AF" w:rsidRPr="00044848" w:rsidRDefault="00BD00AF" w:rsidP="00BB0AD7">
      <w:pPr>
        <w:pStyle w:val="ListParagraph"/>
        <w:numPr>
          <w:ilvl w:val="0"/>
          <w:numId w:val="41"/>
        </w:numPr>
        <w:autoSpaceDE w:val="0"/>
        <w:autoSpaceDN w:val="0"/>
        <w:adjustRightInd w:val="0"/>
        <w:spacing w:line="360" w:lineRule="auto"/>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044848" w14:paraId="530766C1" w14:textId="77777777" w:rsidTr="00FE547D">
        <w:trPr>
          <w:trHeight w:val="397"/>
        </w:trPr>
        <w:tc>
          <w:tcPr>
            <w:tcW w:w="2835" w:type="dxa"/>
            <w:vAlign w:val="center"/>
          </w:tcPr>
          <w:p w14:paraId="4E8DD374" w14:textId="77777777" w:rsidR="00BD00AF" w:rsidRPr="00044848" w:rsidRDefault="00BD00AF"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100% Black Owned</w:t>
            </w:r>
          </w:p>
        </w:tc>
        <w:tc>
          <w:tcPr>
            <w:tcW w:w="4961" w:type="dxa"/>
            <w:vAlign w:val="center"/>
          </w:tcPr>
          <w:p w14:paraId="31F5DAE3" w14:textId="77777777" w:rsidR="00BD00AF" w:rsidRPr="00044848" w:rsidRDefault="00BD00AF" w:rsidP="00BB1DBD">
            <w:pPr>
              <w:tabs>
                <w:tab w:val="left" w:pos="-600"/>
                <w:tab w:val="left" w:pos="8241"/>
                <w:tab w:val="left" w:pos="8918"/>
              </w:tabs>
              <w:ind w:right="31"/>
              <w:jc w:val="both"/>
              <w:rPr>
                <w:rFonts w:asciiTheme="minorHAnsi" w:hAnsiTheme="minorHAnsi" w:cstheme="minorHAnsi"/>
                <w:sz w:val="20"/>
                <w:szCs w:val="20"/>
                <w:lang w:val="en-GB"/>
              </w:rPr>
            </w:pPr>
            <w:r w:rsidRPr="00044848">
              <w:rPr>
                <w:rFonts w:asciiTheme="minorHAnsi" w:hAnsiTheme="minorHAnsi" w:cstheme="minorHAnsi"/>
                <w:b/>
                <w:sz w:val="20"/>
                <w:szCs w:val="20"/>
                <w:lang w:val="en-GB"/>
              </w:rPr>
              <w:t>Level One</w:t>
            </w:r>
            <w:r w:rsidRPr="00044848">
              <w:rPr>
                <w:rFonts w:asciiTheme="minorHAnsi" w:hAnsiTheme="minorHAnsi" w:cstheme="minorHAnsi"/>
                <w:sz w:val="20"/>
                <w:szCs w:val="20"/>
                <w:lang w:val="en-GB"/>
              </w:rPr>
              <w:t xml:space="preserve"> (135% B-BBEE procurement recognition level)</w:t>
            </w:r>
          </w:p>
        </w:tc>
        <w:tc>
          <w:tcPr>
            <w:tcW w:w="992" w:type="dxa"/>
          </w:tcPr>
          <w:p w14:paraId="3FDB16D3" w14:textId="77777777" w:rsidR="00BD00AF" w:rsidRPr="00044848" w:rsidRDefault="00BD00AF" w:rsidP="00BB1DBD">
            <w:pPr>
              <w:tabs>
                <w:tab w:val="left" w:pos="-600"/>
                <w:tab w:val="left" w:pos="8241"/>
                <w:tab w:val="left" w:pos="8918"/>
              </w:tabs>
              <w:ind w:right="31"/>
              <w:jc w:val="both"/>
              <w:rPr>
                <w:rFonts w:asciiTheme="minorHAnsi" w:hAnsiTheme="minorHAnsi" w:cstheme="minorHAnsi"/>
                <w:sz w:val="20"/>
                <w:szCs w:val="20"/>
                <w:lang w:val="en-GB"/>
              </w:rPr>
            </w:pPr>
          </w:p>
        </w:tc>
      </w:tr>
      <w:tr w:rsidR="00BD00AF" w:rsidRPr="00044848" w14:paraId="58E81239" w14:textId="77777777" w:rsidTr="00FE547D">
        <w:trPr>
          <w:trHeight w:val="397"/>
        </w:trPr>
        <w:tc>
          <w:tcPr>
            <w:tcW w:w="2835" w:type="dxa"/>
            <w:vAlign w:val="center"/>
          </w:tcPr>
          <w:p w14:paraId="5DFDEC9A" w14:textId="77777777" w:rsidR="00BD00AF" w:rsidRPr="00044848" w:rsidRDefault="00BD00AF" w:rsidP="00BB1DBD">
            <w:pPr>
              <w:ind w:right="38"/>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At least 51% Black Owned</w:t>
            </w:r>
          </w:p>
        </w:tc>
        <w:tc>
          <w:tcPr>
            <w:tcW w:w="4961" w:type="dxa"/>
            <w:vAlign w:val="center"/>
          </w:tcPr>
          <w:p w14:paraId="716ABEC3" w14:textId="77777777" w:rsidR="00BD00AF" w:rsidRPr="00044848" w:rsidRDefault="00BD00AF" w:rsidP="00BB1DBD">
            <w:pPr>
              <w:tabs>
                <w:tab w:val="left" w:pos="-600"/>
                <w:tab w:val="left" w:pos="8241"/>
                <w:tab w:val="left" w:pos="8918"/>
              </w:tabs>
              <w:ind w:right="11"/>
              <w:jc w:val="both"/>
              <w:rPr>
                <w:rFonts w:asciiTheme="minorHAnsi" w:hAnsiTheme="minorHAnsi" w:cstheme="minorHAnsi"/>
                <w:sz w:val="20"/>
                <w:szCs w:val="20"/>
                <w:lang w:val="en-GB"/>
              </w:rPr>
            </w:pPr>
            <w:r w:rsidRPr="00044848">
              <w:rPr>
                <w:rFonts w:asciiTheme="minorHAnsi" w:hAnsiTheme="minorHAnsi" w:cstheme="minorHAnsi"/>
                <w:b/>
                <w:sz w:val="20"/>
                <w:szCs w:val="20"/>
                <w:lang w:val="en-GB"/>
              </w:rPr>
              <w:t>Level Two</w:t>
            </w:r>
            <w:r w:rsidRPr="00044848">
              <w:rPr>
                <w:rFonts w:asciiTheme="minorHAnsi" w:hAnsiTheme="minorHAnsi" w:cstheme="minorHAnsi"/>
                <w:sz w:val="20"/>
                <w:szCs w:val="20"/>
                <w:lang w:val="en-GB"/>
              </w:rPr>
              <w:t xml:space="preserve"> (125% B-BBEE procurement recognition level)</w:t>
            </w:r>
          </w:p>
        </w:tc>
        <w:tc>
          <w:tcPr>
            <w:tcW w:w="992" w:type="dxa"/>
          </w:tcPr>
          <w:p w14:paraId="2725317B" w14:textId="77777777" w:rsidR="00BD00AF" w:rsidRPr="00044848" w:rsidRDefault="00BD00AF" w:rsidP="00BB1DBD">
            <w:pPr>
              <w:tabs>
                <w:tab w:val="left" w:pos="-600"/>
                <w:tab w:val="left" w:pos="8241"/>
                <w:tab w:val="left" w:pos="8918"/>
              </w:tabs>
              <w:ind w:right="178"/>
              <w:jc w:val="both"/>
              <w:rPr>
                <w:rFonts w:asciiTheme="minorHAnsi" w:hAnsiTheme="minorHAnsi" w:cstheme="minorHAnsi"/>
                <w:sz w:val="20"/>
                <w:szCs w:val="20"/>
                <w:lang w:val="en-GB"/>
              </w:rPr>
            </w:pPr>
          </w:p>
        </w:tc>
      </w:tr>
      <w:tr w:rsidR="00C1398F" w:rsidRPr="00044848" w14:paraId="7691C6DC" w14:textId="77777777" w:rsidTr="00FE547D">
        <w:trPr>
          <w:trHeight w:val="397"/>
        </w:trPr>
        <w:tc>
          <w:tcPr>
            <w:tcW w:w="2835" w:type="dxa"/>
            <w:vAlign w:val="center"/>
          </w:tcPr>
          <w:p w14:paraId="5A100D0A" w14:textId="77777777" w:rsidR="00C1398F" w:rsidRPr="00044848" w:rsidRDefault="00C1398F" w:rsidP="00BB1DBD">
            <w:pPr>
              <w:ind w:right="38"/>
              <w:jc w:val="both"/>
              <w:rPr>
                <w:rFonts w:asciiTheme="minorHAnsi" w:hAnsiTheme="minorHAnsi" w:cstheme="minorHAnsi"/>
                <w:b/>
                <w:sz w:val="20"/>
                <w:szCs w:val="20"/>
                <w:lang w:val="en-GB"/>
              </w:rPr>
            </w:pPr>
            <w:r w:rsidRPr="00044848">
              <w:rPr>
                <w:rFonts w:asciiTheme="minorHAnsi" w:hAnsiTheme="minorHAnsi" w:cstheme="minorHAnsi"/>
                <w:b/>
                <w:sz w:val="20"/>
                <w:szCs w:val="20"/>
                <w:lang w:val="en-GB"/>
              </w:rPr>
              <w:t xml:space="preserve">Less than 51% Black Owned </w:t>
            </w:r>
          </w:p>
        </w:tc>
        <w:tc>
          <w:tcPr>
            <w:tcW w:w="4961" w:type="dxa"/>
            <w:vAlign w:val="center"/>
          </w:tcPr>
          <w:p w14:paraId="34D12DE6" w14:textId="77777777" w:rsidR="00C1398F" w:rsidRPr="00044848" w:rsidRDefault="00C1398F" w:rsidP="00BB1DBD">
            <w:pPr>
              <w:tabs>
                <w:tab w:val="left" w:pos="-600"/>
                <w:tab w:val="left" w:pos="8241"/>
                <w:tab w:val="left" w:pos="8918"/>
              </w:tabs>
              <w:ind w:right="31"/>
              <w:jc w:val="both"/>
              <w:rPr>
                <w:rFonts w:asciiTheme="minorHAnsi" w:hAnsiTheme="minorHAnsi" w:cstheme="minorHAnsi"/>
                <w:sz w:val="20"/>
                <w:szCs w:val="20"/>
                <w:lang w:val="en-GB"/>
              </w:rPr>
            </w:pPr>
            <w:r w:rsidRPr="00044848">
              <w:rPr>
                <w:rFonts w:asciiTheme="minorHAnsi" w:hAnsiTheme="minorHAnsi" w:cstheme="minorHAnsi"/>
                <w:b/>
                <w:sz w:val="20"/>
                <w:szCs w:val="20"/>
                <w:lang w:val="en-GB"/>
              </w:rPr>
              <w:t>Level Four</w:t>
            </w:r>
            <w:r w:rsidRPr="00044848">
              <w:rPr>
                <w:rFonts w:asciiTheme="minorHAnsi" w:hAnsiTheme="minorHAnsi" w:cstheme="minorHAnsi"/>
                <w:sz w:val="20"/>
                <w:szCs w:val="20"/>
                <w:lang w:val="en-GB"/>
              </w:rPr>
              <w:t xml:space="preserve"> (100% B-BBEE procurement recognition level) </w:t>
            </w:r>
          </w:p>
        </w:tc>
        <w:tc>
          <w:tcPr>
            <w:tcW w:w="992" w:type="dxa"/>
          </w:tcPr>
          <w:p w14:paraId="57DA8E4B" w14:textId="77777777" w:rsidR="00C1398F" w:rsidRPr="00044848" w:rsidRDefault="00C1398F" w:rsidP="00BB1DBD">
            <w:pPr>
              <w:tabs>
                <w:tab w:val="left" w:pos="-600"/>
                <w:tab w:val="left" w:pos="8241"/>
                <w:tab w:val="left" w:pos="8918"/>
              </w:tabs>
              <w:ind w:right="178"/>
              <w:jc w:val="both"/>
              <w:rPr>
                <w:rFonts w:asciiTheme="minorHAnsi" w:hAnsiTheme="minorHAnsi" w:cstheme="minorHAnsi"/>
                <w:sz w:val="20"/>
                <w:szCs w:val="20"/>
                <w:lang w:val="en-GB"/>
              </w:rPr>
            </w:pPr>
          </w:p>
        </w:tc>
      </w:tr>
    </w:tbl>
    <w:p w14:paraId="5186CA2D" w14:textId="77777777" w:rsidR="00BD00AF" w:rsidRPr="00044848" w:rsidRDefault="00BD00AF" w:rsidP="00BB1DBD">
      <w:pPr>
        <w:pStyle w:val="NoSpacing"/>
        <w:jc w:val="both"/>
        <w:rPr>
          <w:rFonts w:asciiTheme="minorHAnsi" w:hAnsiTheme="minorHAnsi" w:cstheme="minorHAnsi"/>
          <w:sz w:val="20"/>
          <w:szCs w:val="20"/>
        </w:rPr>
      </w:pPr>
    </w:p>
    <w:p w14:paraId="3B06FBB0" w14:textId="77777777" w:rsidR="00F74ACF" w:rsidRPr="00044848" w:rsidRDefault="00F74ACF" w:rsidP="00BB1DBD">
      <w:pPr>
        <w:pStyle w:val="NoSpacing"/>
        <w:jc w:val="both"/>
        <w:rPr>
          <w:rFonts w:asciiTheme="minorHAnsi" w:hAnsiTheme="minorHAnsi" w:cstheme="minorHAnsi"/>
          <w:sz w:val="20"/>
          <w:szCs w:val="20"/>
        </w:rPr>
      </w:pPr>
    </w:p>
    <w:p w14:paraId="15F25287" w14:textId="77777777" w:rsidR="00F74ACF" w:rsidRPr="00044848" w:rsidRDefault="00F74ACF" w:rsidP="00BB0AD7">
      <w:pPr>
        <w:pStyle w:val="ListParagraph"/>
        <w:numPr>
          <w:ilvl w:val="0"/>
          <w:numId w:val="42"/>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0C54B261" w14:textId="77777777" w:rsidR="00F74ACF" w:rsidRPr="00044848" w:rsidRDefault="00F74ACF" w:rsidP="00BB1DB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284BE298" w14:textId="77777777" w:rsidR="00F74ACF" w:rsidRPr="00044848" w:rsidRDefault="00F74ACF" w:rsidP="00BB0AD7">
      <w:pPr>
        <w:pStyle w:val="ListParagraph"/>
        <w:numPr>
          <w:ilvl w:val="0"/>
          <w:numId w:val="42"/>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044848">
        <w:rPr>
          <w:rFonts w:asciiTheme="minorHAnsi" w:hAnsiTheme="minorHAnsi" w:cstheme="minorHAnsi"/>
          <w:color w:val="000000"/>
          <w:sz w:val="20"/>
          <w:szCs w:val="20"/>
        </w:rPr>
        <w:t xml:space="preserve">The sworn affidavit will be valid for a period of 12 months from the date signed by commissioner. </w:t>
      </w:r>
    </w:p>
    <w:p w14:paraId="0240B345" w14:textId="77777777" w:rsidR="00BD00AF" w:rsidRPr="00044848" w:rsidRDefault="00BD00AF" w:rsidP="00BB1DBD">
      <w:pPr>
        <w:pStyle w:val="NoSpacing"/>
        <w:jc w:val="both"/>
        <w:rPr>
          <w:rFonts w:asciiTheme="minorHAnsi" w:hAnsiTheme="minorHAnsi" w:cstheme="minorHAnsi"/>
          <w:sz w:val="20"/>
          <w:szCs w:val="20"/>
        </w:rPr>
      </w:pPr>
    </w:p>
    <w:p w14:paraId="072A0D93" w14:textId="77777777" w:rsidR="00BD00AF" w:rsidRPr="00044848" w:rsidRDefault="00BD00AF" w:rsidP="00BB1DBD">
      <w:pPr>
        <w:pStyle w:val="NoSpacing"/>
        <w:jc w:val="both"/>
        <w:rPr>
          <w:rFonts w:asciiTheme="minorHAnsi" w:hAnsiTheme="minorHAnsi" w:cstheme="minorHAnsi"/>
          <w:sz w:val="20"/>
          <w:szCs w:val="20"/>
        </w:rPr>
      </w:pPr>
    </w:p>
    <w:p w14:paraId="73577A06" w14:textId="77777777" w:rsidR="00BD00AF" w:rsidRPr="00044848" w:rsidRDefault="00BD00AF" w:rsidP="00BB1DBD">
      <w:pPr>
        <w:pStyle w:val="NoSpacing"/>
        <w:spacing w:line="480" w:lineRule="auto"/>
        <w:jc w:val="both"/>
        <w:rPr>
          <w:rFonts w:asciiTheme="minorHAnsi" w:hAnsiTheme="minorHAnsi" w:cstheme="minorHAnsi"/>
          <w:b/>
          <w:sz w:val="20"/>
          <w:szCs w:val="20"/>
        </w:rPr>
      </w:pPr>
      <w:r w:rsidRPr="00044848">
        <w:rPr>
          <w:rFonts w:asciiTheme="minorHAnsi" w:hAnsiTheme="minorHAnsi" w:cstheme="minorHAnsi"/>
          <w:b/>
          <w:sz w:val="20"/>
          <w:szCs w:val="20"/>
        </w:rPr>
        <w:t>Deponent Signature: __________________________</w:t>
      </w:r>
    </w:p>
    <w:p w14:paraId="7DF11CCC" w14:textId="77777777" w:rsidR="00BD00AF" w:rsidRPr="00044848" w:rsidRDefault="00BD00AF" w:rsidP="00BB1DBD">
      <w:pPr>
        <w:pStyle w:val="NoSpacing"/>
        <w:spacing w:line="480" w:lineRule="auto"/>
        <w:jc w:val="both"/>
        <w:rPr>
          <w:rFonts w:asciiTheme="minorHAnsi" w:hAnsiTheme="minorHAnsi" w:cstheme="minorHAnsi"/>
          <w:b/>
          <w:sz w:val="20"/>
          <w:szCs w:val="20"/>
        </w:rPr>
      </w:pPr>
      <w:r w:rsidRPr="00044848">
        <w:rPr>
          <w:rFonts w:asciiTheme="minorHAnsi" w:hAnsiTheme="minorHAnsi" w:cstheme="minorHAnsi"/>
          <w:b/>
          <w:sz w:val="20"/>
          <w:szCs w:val="20"/>
        </w:rPr>
        <w:t>Date: __________________________</w:t>
      </w:r>
    </w:p>
    <w:p w14:paraId="25EAACEE" w14:textId="77777777" w:rsidR="00BD00AF" w:rsidRPr="00044848" w:rsidRDefault="00BD00AF" w:rsidP="00BB1DBD">
      <w:pPr>
        <w:pStyle w:val="NoSpacing"/>
        <w:spacing w:line="480" w:lineRule="auto"/>
        <w:jc w:val="both"/>
        <w:rPr>
          <w:rFonts w:asciiTheme="minorHAnsi" w:hAnsiTheme="minorHAnsi" w:cstheme="minorHAnsi"/>
          <w:b/>
          <w:sz w:val="20"/>
          <w:szCs w:val="20"/>
        </w:rPr>
      </w:pPr>
    </w:p>
    <w:p w14:paraId="36F8F2D0" w14:textId="77777777" w:rsidR="00BD00AF" w:rsidRPr="00044848" w:rsidRDefault="00BD00AF" w:rsidP="00BB1DBD">
      <w:pPr>
        <w:pStyle w:val="NoSpacing"/>
        <w:spacing w:line="480" w:lineRule="auto"/>
        <w:jc w:val="both"/>
        <w:rPr>
          <w:rFonts w:asciiTheme="minorHAnsi" w:hAnsiTheme="minorHAnsi" w:cstheme="minorHAnsi"/>
          <w:b/>
          <w:sz w:val="20"/>
          <w:szCs w:val="20"/>
        </w:rPr>
      </w:pPr>
    </w:p>
    <w:p w14:paraId="0787F2ED" w14:textId="77777777" w:rsidR="00BD00AF" w:rsidRPr="00044848" w:rsidRDefault="00BD00AF" w:rsidP="00BB1DBD">
      <w:pPr>
        <w:pStyle w:val="NoSpacing"/>
        <w:spacing w:line="480" w:lineRule="auto"/>
        <w:jc w:val="both"/>
        <w:rPr>
          <w:rFonts w:asciiTheme="minorHAnsi" w:hAnsiTheme="minorHAnsi" w:cstheme="minorHAnsi"/>
          <w:b/>
          <w:sz w:val="20"/>
          <w:szCs w:val="20"/>
        </w:rPr>
      </w:pPr>
    </w:p>
    <w:p w14:paraId="057F2E04" w14:textId="77777777" w:rsidR="00BD00AF" w:rsidRPr="00044848" w:rsidRDefault="00BD00AF" w:rsidP="00BB1DBD">
      <w:pPr>
        <w:pStyle w:val="NoSpacing"/>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_____________________________</w:t>
      </w:r>
    </w:p>
    <w:p w14:paraId="7B15009A" w14:textId="77777777" w:rsidR="00BD00AF" w:rsidRPr="00044848" w:rsidRDefault="00BD00AF" w:rsidP="00BB1DBD">
      <w:pPr>
        <w:pStyle w:val="NoSpacing"/>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Commissioner of Oaths</w:t>
      </w:r>
    </w:p>
    <w:p w14:paraId="6FC51A24" w14:textId="77777777" w:rsidR="00BD00AF" w:rsidRPr="00044848" w:rsidRDefault="00BD00AF" w:rsidP="00BB1DBD">
      <w:pPr>
        <w:pStyle w:val="NoSpacing"/>
        <w:spacing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Signature and Stamp</w:t>
      </w:r>
    </w:p>
    <w:p w14:paraId="7788BD34" w14:textId="77777777" w:rsidR="00294DF7" w:rsidRPr="00044848" w:rsidRDefault="00294DF7" w:rsidP="00BB1DBD">
      <w:pPr>
        <w:pStyle w:val="NoSpacing"/>
        <w:spacing w:line="360" w:lineRule="auto"/>
        <w:jc w:val="both"/>
        <w:rPr>
          <w:rFonts w:asciiTheme="minorHAnsi" w:hAnsiTheme="minorHAnsi" w:cstheme="minorHAnsi"/>
          <w:b/>
          <w:sz w:val="20"/>
          <w:szCs w:val="20"/>
        </w:rPr>
      </w:pPr>
    </w:p>
    <w:p w14:paraId="53CF63E8" w14:textId="77777777" w:rsidR="00294DF7" w:rsidRPr="00044848" w:rsidRDefault="00294DF7" w:rsidP="00BB1DBD">
      <w:pPr>
        <w:pStyle w:val="NoSpacing"/>
        <w:jc w:val="both"/>
        <w:rPr>
          <w:rFonts w:asciiTheme="minorHAnsi" w:hAnsiTheme="minorHAnsi" w:cstheme="minorHAnsi"/>
          <w:b/>
          <w:sz w:val="20"/>
          <w:szCs w:val="20"/>
        </w:rPr>
      </w:pPr>
    </w:p>
    <w:p w14:paraId="5638AA66" w14:textId="77777777" w:rsidR="005D171B" w:rsidRPr="00044848" w:rsidRDefault="00614BDC" w:rsidP="00BB1DBD">
      <w:pPr>
        <w:jc w:val="both"/>
        <w:rPr>
          <w:rFonts w:asciiTheme="minorHAnsi" w:hAnsiTheme="minorHAnsi" w:cstheme="minorHAnsi"/>
          <w:b/>
          <w:bCs/>
          <w:color w:val="000000"/>
          <w:sz w:val="20"/>
          <w:szCs w:val="20"/>
        </w:rPr>
        <w:sectPr w:rsidR="005D171B" w:rsidRPr="00044848" w:rsidSect="001269A1">
          <w:pgSz w:w="11907" w:h="16834" w:code="9"/>
          <w:pgMar w:top="1383" w:right="1134" w:bottom="851" w:left="851" w:header="561" w:footer="340" w:gutter="720"/>
          <w:cols w:space="720"/>
          <w:titlePg/>
          <w:docGrid w:linePitch="360"/>
        </w:sectPr>
      </w:pPr>
      <w:r w:rsidRPr="00044848">
        <w:rPr>
          <w:rFonts w:asciiTheme="minorHAnsi" w:hAnsiTheme="minorHAnsi" w:cstheme="minorHAnsi"/>
          <w:sz w:val="20"/>
          <w:szCs w:val="20"/>
        </w:rPr>
        <w:br w:type="page"/>
      </w:r>
    </w:p>
    <w:p w14:paraId="2BA04387" w14:textId="7FA98960" w:rsidR="00614BDC" w:rsidRPr="00044848" w:rsidRDefault="00032D9A"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9" w:name="_Toc115019626"/>
      <w:r w:rsidRPr="00044848">
        <w:rPr>
          <w:rFonts w:asciiTheme="minorHAnsi" w:hAnsiTheme="minorHAnsi" w:cstheme="minorHAnsi"/>
          <w:b/>
          <w:kern w:val="28"/>
          <w:sz w:val="20"/>
          <w:szCs w:val="20"/>
        </w:rPr>
        <w:lastRenderedPageBreak/>
        <w:t xml:space="preserve">ANNEXURE </w:t>
      </w:r>
      <w:r w:rsidR="00441696">
        <w:rPr>
          <w:rFonts w:asciiTheme="minorHAnsi" w:hAnsiTheme="minorHAnsi" w:cstheme="minorHAnsi"/>
          <w:b/>
          <w:kern w:val="28"/>
          <w:sz w:val="20"/>
          <w:szCs w:val="20"/>
        </w:rPr>
        <w:t>E</w:t>
      </w:r>
      <w:r w:rsidRPr="00044848">
        <w:rPr>
          <w:rFonts w:asciiTheme="minorHAnsi" w:hAnsiTheme="minorHAnsi" w:cstheme="minorHAnsi"/>
          <w:b/>
          <w:kern w:val="28"/>
          <w:sz w:val="20"/>
          <w:szCs w:val="20"/>
        </w:rPr>
        <w:t xml:space="preserve">: </w:t>
      </w:r>
      <w:r w:rsidR="00270D69" w:rsidRPr="00044848">
        <w:rPr>
          <w:rFonts w:asciiTheme="minorHAnsi" w:hAnsiTheme="minorHAnsi" w:cstheme="minorHAnsi"/>
          <w:b/>
          <w:kern w:val="28"/>
          <w:sz w:val="20"/>
          <w:szCs w:val="20"/>
        </w:rPr>
        <w:t xml:space="preserve">Government Procurement: General Conditions </w:t>
      </w:r>
      <w:r w:rsidR="005D171B" w:rsidRPr="00044848">
        <w:rPr>
          <w:rFonts w:asciiTheme="minorHAnsi" w:hAnsiTheme="minorHAnsi" w:cstheme="minorHAnsi"/>
          <w:b/>
          <w:kern w:val="28"/>
          <w:sz w:val="20"/>
          <w:szCs w:val="20"/>
        </w:rPr>
        <w:t>of</w:t>
      </w:r>
      <w:r w:rsidR="00270D69" w:rsidRPr="00044848">
        <w:rPr>
          <w:rFonts w:asciiTheme="minorHAnsi" w:hAnsiTheme="minorHAnsi" w:cstheme="minorHAnsi"/>
          <w:b/>
          <w:kern w:val="28"/>
          <w:sz w:val="20"/>
          <w:szCs w:val="20"/>
        </w:rPr>
        <w:t xml:space="preserve"> Contract</w:t>
      </w:r>
      <w:r w:rsidR="00614BDC" w:rsidRPr="00044848">
        <w:rPr>
          <w:rFonts w:asciiTheme="minorHAnsi" w:hAnsiTheme="minorHAnsi" w:cstheme="minorHAnsi"/>
          <w:b/>
          <w:kern w:val="28"/>
          <w:sz w:val="20"/>
          <w:szCs w:val="20"/>
        </w:rPr>
        <w:t xml:space="preserve"> – July 2011</w:t>
      </w:r>
      <w:bookmarkEnd w:id="69"/>
    </w:p>
    <w:p w14:paraId="3E4B4E96" w14:textId="77777777" w:rsidR="00032D9A" w:rsidRPr="00044848" w:rsidRDefault="00032D9A" w:rsidP="00BB1DBD">
      <w:pPr>
        <w:pStyle w:val="Tabletext"/>
        <w:spacing w:line="360" w:lineRule="auto"/>
        <w:rPr>
          <w:rFonts w:asciiTheme="minorHAnsi" w:hAnsiTheme="minorHAnsi" w:cstheme="minorHAnsi"/>
          <w:b/>
          <w:sz w:val="20"/>
        </w:rPr>
      </w:pPr>
      <w:r w:rsidRPr="00044848">
        <w:rPr>
          <w:rFonts w:asciiTheme="minorHAnsi" w:hAnsiTheme="minorHAnsi" w:cstheme="minorHAnsi"/>
          <w:b/>
          <w:sz w:val="20"/>
        </w:rPr>
        <w:t xml:space="preserve">NOTES </w:t>
      </w:r>
    </w:p>
    <w:p w14:paraId="6A12A156" w14:textId="77777777" w:rsidR="00187950" w:rsidRPr="00044848" w:rsidRDefault="00187950" w:rsidP="00BB1DBD">
      <w:pPr>
        <w:pStyle w:val="NoSpacing"/>
        <w:jc w:val="both"/>
        <w:rPr>
          <w:rFonts w:asciiTheme="minorHAnsi" w:hAnsiTheme="minorHAnsi" w:cstheme="minorHAnsi"/>
          <w:sz w:val="20"/>
          <w:szCs w:val="20"/>
        </w:rPr>
      </w:pPr>
    </w:p>
    <w:p w14:paraId="67C46011" w14:textId="77777777" w:rsidR="00032D9A" w:rsidRPr="00044848" w:rsidRDefault="00032D9A" w:rsidP="00BB1DBD">
      <w:pPr>
        <w:pStyle w:val="Tabletext"/>
        <w:spacing w:line="360" w:lineRule="auto"/>
        <w:rPr>
          <w:rFonts w:asciiTheme="minorHAnsi" w:hAnsiTheme="minorHAnsi" w:cstheme="minorHAnsi"/>
          <w:sz w:val="20"/>
        </w:rPr>
      </w:pPr>
      <w:r w:rsidRPr="00044848">
        <w:rPr>
          <w:rFonts w:asciiTheme="minorHAnsi" w:hAnsiTheme="minorHAnsi" w:cstheme="minorHAnsi"/>
          <w:sz w:val="20"/>
        </w:rPr>
        <w:t xml:space="preserve">The purpose of this document is to: </w:t>
      </w:r>
    </w:p>
    <w:p w14:paraId="73A667BB" w14:textId="77777777" w:rsidR="00032D9A" w:rsidRPr="00044848" w:rsidRDefault="00032D9A" w:rsidP="00BB1DBD">
      <w:pPr>
        <w:pStyle w:val="Tabletext"/>
        <w:spacing w:line="360" w:lineRule="auto"/>
        <w:rPr>
          <w:rFonts w:asciiTheme="minorHAnsi" w:hAnsiTheme="minorHAnsi" w:cstheme="minorHAnsi"/>
          <w:sz w:val="20"/>
        </w:rPr>
      </w:pPr>
      <w:r w:rsidRPr="00044848">
        <w:rPr>
          <w:rFonts w:asciiTheme="minorHAnsi" w:hAnsiTheme="minorHAnsi" w:cstheme="minorHAnsi"/>
          <w:sz w:val="20"/>
        </w:rPr>
        <w:t xml:space="preserve">(i)  Draw special attention to certain general conditions applicable to government Bids, contracts and orders; and </w:t>
      </w:r>
    </w:p>
    <w:p w14:paraId="51E65EED" w14:textId="77777777" w:rsidR="00032D9A" w:rsidRPr="00044848" w:rsidRDefault="00032D9A" w:rsidP="00BB1DBD">
      <w:pPr>
        <w:pStyle w:val="Tabletext"/>
        <w:spacing w:line="360" w:lineRule="auto"/>
        <w:rPr>
          <w:rFonts w:asciiTheme="minorHAnsi" w:hAnsiTheme="minorHAnsi" w:cstheme="minorHAnsi"/>
          <w:sz w:val="20"/>
        </w:rPr>
      </w:pPr>
      <w:r w:rsidRPr="00044848">
        <w:rPr>
          <w:rFonts w:asciiTheme="minorHAnsi" w:hAnsiTheme="minorHAnsi" w:cstheme="minorHAnsi"/>
          <w:sz w:val="20"/>
        </w:rPr>
        <w:t xml:space="preserve">(ii)  To ensure that clients be familiar with regard to the rights and obligations of all parties involved in doing business with government. </w:t>
      </w:r>
    </w:p>
    <w:p w14:paraId="0DD49CD1" w14:textId="77777777" w:rsidR="00032D9A" w:rsidRPr="00044848" w:rsidRDefault="00032D9A" w:rsidP="00BB1DBD">
      <w:pPr>
        <w:pStyle w:val="NoSpacing"/>
        <w:jc w:val="both"/>
        <w:rPr>
          <w:rFonts w:asciiTheme="minorHAnsi" w:hAnsiTheme="minorHAnsi" w:cstheme="minorHAnsi"/>
          <w:sz w:val="20"/>
          <w:szCs w:val="20"/>
        </w:rPr>
      </w:pPr>
    </w:p>
    <w:p w14:paraId="3090B4ED" w14:textId="77777777" w:rsidR="00032D9A" w:rsidRPr="00044848" w:rsidRDefault="00032D9A" w:rsidP="00BB1DBD">
      <w:pPr>
        <w:pStyle w:val="Tabletext"/>
        <w:spacing w:line="360" w:lineRule="auto"/>
        <w:rPr>
          <w:rFonts w:asciiTheme="minorHAnsi" w:hAnsiTheme="minorHAnsi" w:cstheme="minorHAnsi"/>
          <w:sz w:val="20"/>
        </w:rPr>
      </w:pPr>
      <w:r w:rsidRPr="00044848">
        <w:rPr>
          <w:rFonts w:asciiTheme="minorHAnsi" w:hAnsiTheme="minorHAnsi" w:cstheme="minorHAnsi"/>
          <w:sz w:val="20"/>
        </w:rPr>
        <w:t xml:space="preserve">In this document words in the singular also mean in the plural and vice versa and words in the masculine also mean in the feminine and neuter. </w:t>
      </w:r>
    </w:p>
    <w:p w14:paraId="3A79A803" w14:textId="77777777" w:rsidR="00032D9A" w:rsidRPr="00044848" w:rsidRDefault="00032D9A" w:rsidP="00BB1DBD">
      <w:pPr>
        <w:pStyle w:val="Tabletext"/>
        <w:spacing w:line="360" w:lineRule="auto"/>
        <w:rPr>
          <w:rFonts w:asciiTheme="minorHAnsi" w:hAnsiTheme="minorHAnsi" w:cstheme="minorHAnsi"/>
          <w:sz w:val="20"/>
        </w:rPr>
      </w:pPr>
      <w:r w:rsidRPr="00044848">
        <w:rPr>
          <w:rFonts w:asciiTheme="minorHAnsi" w:hAnsiTheme="minorHAnsi" w:cstheme="minorHAnsi"/>
          <w:sz w:val="20"/>
        </w:rPr>
        <w:t xml:space="preserve"> The GCC will form part of all bid documents and may not be amended. </w:t>
      </w:r>
    </w:p>
    <w:p w14:paraId="682F529B" w14:textId="77777777" w:rsidR="00032D9A" w:rsidRPr="00044848" w:rsidRDefault="00032D9A" w:rsidP="00BB1DBD">
      <w:pPr>
        <w:pStyle w:val="Tabletext"/>
        <w:spacing w:line="360" w:lineRule="auto"/>
        <w:rPr>
          <w:rFonts w:asciiTheme="minorHAnsi" w:hAnsiTheme="minorHAnsi" w:cstheme="minorHAnsi"/>
          <w:sz w:val="20"/>
        </w:rPr>
      </w:pPr>
      <w:r w:rsidRPr="0004484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7A80E423" w14:textId="77777777" w:rsidR="00614BDC" w:rsidRPr="00044848" w:rsidRDefault="00614BDC" w:rsidP="00BB1DBD">
      <w:pPr>
        <w:spacing w:before="20" w:after="20"/>
        <w:jc w:val="both"/>
        <w:rPr>
          <w:rFonts w:asciiTheme="minorHAnsi" w:hAnsiTheme="minorHAnsi" w:cstheme="minorHAnsi"/>
          <w:sz w:val="20"/>
          <w:szCs w:val="20"/>
        </w:rPr>
      </w:pPr>
      <w:r w:rsidRPr="00044848">
        <w:rPr>
          <w:rFonts w:asciiTheme="minorHAnsi" w:hAnsiTheme="minorHAnsi" w:cstheme="minorHAnsi"/>
          <w:sz w:val="20"/>
          <w:szCs w:val="20"/>
        </w:rPr>
        <w:t xml:space="preserve"> </w:t>
      </w:r>
    </w:p>
    <w:p w14:paraId="3DBD1F22" w14:textId="77777777" w:rsidR="00614BDC" w:rsidRPr="00044848" w:rsidRDefault="00614BDC" w:rsidP="00BB1DBD">
      <w:pPr>
        <w:spacing w:before="20" w:after="20" w:line="360" w:lineRule="auto"/>
        <w:jc w:val="both"/>
        <w:rPr>
          <w:rFonts w:asciiTheme="minorHAnsi" w:hAnsiTheme="minorHAnsi" w:cstheme="minorHAnsi"/>
          <w:b/>
          <w:sz w:val="20"/>
          <w:szCs w:val="20"/>
        </w:rPr>
      </w:pPr>
      <w:r w:rsidRPr="00044848">
        <w:rPr>
          <w:rFonts w:asciiTheme="minorHAnsi" w:hAnsiTheme="minorHAnsi" w:cstheme="minorHAnsi"/>
          <w:b/>
          <w:sz w:val="20"/>
          <w:szCs w:val="20"/>
        </w:rPr>
        <w:t xml:space="preserve">TABLE OF CLAUSES </w:t>
      </w:r>
    </w:p>
    <w:p w14:paraId="1B601E1D"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 Definitions </w:t>
      </w:r>
    </w:p>
    <w:p w14:paraId="5170124E"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2. Application </w:t>
      </w:r>
    </w:p>
    <w:p w14:paraId="537B1705"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3. General </w:t>
      </w:r>
    </w:p>
    <w:p w14:paraId="342F0F1B"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4. Standards </w:t>
      </w:r>
    </w:p>
    <w:p w14:paraId="0C63550E"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5. Use of contract documents and information; inspection </w:t>
      </w:r>
    </w:p>
    <w:p w14:paraId="59C2B02F"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6. Patent rights </w:t>
      </w:r>
    </w:p>
    <w:p w14:paraId="1CEDDA76"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7. Performance security </w:t>
      </w:r>
    </w:p>
    <w:p w14:paraId="6BE29D1B"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8. Inspections, tests and analysis </w:t>
      </w:r>
    </w:p>
    <w:p w14:paraId="6FB21682"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9. Packing </w:t>
      </w:r>
    </w:p>
    <w:p w14:paraId="1E166341"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10.  Delivery and documents </w:t>
      </w:r>
    </w:p>
    <w:p w14:paraId="5BEA68FD"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11.  Insurance </w:t>
      </w:r>
    </w:p>
    <w:p w14:paraId="4ACA8A7A"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12.  Transportation </w:t>
      </w:r>
    </w:p>
    <w:p w14:paraId="572F389F"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13.  Incidental services </w:t>
      </w:r>
    </w:p>
    <w:p w14:paraId="499BFE7B"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14.  Spare parts </w:t>
      </w:r>
    </w:p>
    <w:p w14:paraId="007EA2E8"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15.  Warranty </w:t>
      </w:r>
    </w:p>
    <w:p w14:paraId="153C592E"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16.  Payment </w:t>
      </w:r>
    </w:p>
    <w:p w14:paraId="4735E459"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17.  Prices </w:t>
      </w:r>
    </w:p>
    <w:p w14:paraId="7985F6DE"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18.  Contract amendments </w:t>
      </w:r>
    </w:p>
    <w:p w14:paraId="235CA494"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19.  Assignment </w:t>
      </w:r>
    </w:p>
    <w:p w14:paraId="3422740B"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20.  Subcontracts </w:t>
      </w:r>
    </w:p>
    <w:p w14:paraId="28CA9F44"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21.  Delays in the supplier’s performance </w:t>
      </w:r>
    </w:p>
    <w:p w14:paraId="004CC24F"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22.  Penalties </w:t>
      </w:r>
    </w:p>
    <w:p w14:paraId="1BC6F292"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lastRenderedPageBreak/>
        <w:t xml:space="preserve">23.  Termination for default </w:t>
      </w:r>
    </w:p>
    <w:p w14:paraId="3A54826A"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24.  Dumping and countervailing duties </w:t>
      </w:r>
    </w:p>
    <w:p w14:paraId="571BE749"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25.  Force Majeure </w:t>
      </w:r>
    </w:p>
    <w:p w14:paraId="6484BFFF"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26.  Termination for insolvency </w:t>
      </w:r>
    </w:p>
    <w:p w14:paraId="53C689BB"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27.  Settlement of disputes </w:t>
      </w:r>
    </w:p>
    <w:p w14:paraId="029E9A96"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28.  Limitation of liability </w:t>
      </w:r>
    </w:p>
    <w:p w14:paraId="199D2331"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29.  Governing language </w:t>
      </w:r>
    </w:p>
    <w:p w14:paraId="3C5BD935"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30.  Applicable law </w:t>
      </w:r>
    </w:p>
    <w:p w14:paraId="2AA89EE5"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31.  Notices </w:t>
      </w:r>
    </w:p>
    <w:p w14:paraId="21E48C76"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32.  Taxes and duties </w:t>
      </w:r>
    </w:p>
    <w:p w14:paraId="57ED5977"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33.  National Industrial Participation Programme (NIPP) </w:t>
      </w:r>
    </w:p>
    <w:p w14:paraId="478E18D3" w14:textId="77777777" w:rsidR="00614BDC" w:rsidRPr="00044848" w:rsidRDefault="00614BDC" w:rsidP="00BB1DBD">
      <w:pPr>
        <w:spacing w:before="20" w:after="20" w:line="360" w:lineRule="auto"/>
        <w:jc w:val="both"/>
        <w:rPr>
          <w:rFonts w:asciiTheme="minorHAnsi" w:hAnsiTheme="minorHAnsi" w:cstheme="minorHAnsi"/>
          <w:sz w:val="20"/>
          <w:szCs w:val="20"/>
        </w:rPr>
      </w:pPr>
      <w:r w:rsidRPr="00044848">
        <w:rPr>
          <w:rFonts w:asciiTheme="minorHAnsi" w:hAnsiTheme="minorHAnsi" w:cstheme="minorHAnsi"/>
          <w:sz w:val="20"/>
          <w:szCs w:val="20"/>
        </w:rPr>
        <w:t xml:space="preserve">34.  Prohibition of restrictive practices </w:t>
      </w:r>
    </w:p>
    <w:p w14:paraId="315B3464" w14:textId="77777777" w:rsidR="005F1A40" w:rsidRPr="00044848" w:rsidRDefault="005F1A40" w:rsidP="00BB1DBD">
      <w:pPr>
        <w:pStyle w:val="NoSpacing"/>
        <w:jc w:val="both"/>
        <w:rPr>
          <w:rFonts w:asciiTheme="minorHAnsi" w:hAnsiTheme="minorHAnsi" w:cstheme="minorHAnsi"/>
          <w:sz w:val="20"/>
          <w:szCs w:val="20"/>
        </w:rPr>
      </w:pPr>
    </w:p>
    <w:p w14:paraId="12F59CB9" w14:textId="77777777" w:rsidR="005F1A40" w:rsidRPr="00044848" w:rsidRDefault="005F1A40" w:rsidP="00BB1DBD">
      <w:pPr>
        <w:pStyle w:val="Tabletext"/>
        <w:spacing w:line="360" w:lineRule="auto"/>
        <w:rPr>
          <w:rFonts w:asciiTheme="minorHAnsi" w:hAnsiTheme="minorHAnsi" w:cstheme="minorHAnsi"/>
          <w:sz w:val="20"/>
        </w:rPr>
      </w:pPr>
      <w:r w:rsidRPr="00044848">
        <w:rPr>
          <w:rFonts w:asciiTheme="minorHAnsi" w:hAnsiTheme="minorHAnsi" w:cstheme="minorHAnsi"/>
          <w:b/>
          <w:sz w:val="20"/>
        </w:rPr>
        <w:t xml:space="preserve">General conditions of contract </w:t>
      </w:r>
    </w:p>
    <w:p w14:paraId="738A281D"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 xml:space="preserve">Definitions </w:t>
      </w:r>
    </w:p>
    <w:p w14:paraId="1631E89C" w14:textId="77777777" w:rsidR="005F1A40" w:rsidRPr="00044848" w:rsidRDefault="005F1A40" w:rsidP="00BB1DBD">
      <w:pPr>
        <w:pStyle w:val="Tabletext"/>
        <w:spacing w:before="0" w:after="0" w:line="360" w:lineRule="auto"/>
        <w:ind w:left="709"/>
        <w:rPr>
          <w:rFonts w:asciiTheme="minorHAnsi" w:hAnsiTheme="minorHAnsi" w:cstheme="minorHAnsi"/>
          <w:sz w:val="20"/>
        </w:rPr>
      </w:pPr>
      <w:r w:rsidRPr="00044848">
        <w:rPr>
          <w:rFonts w:asciiTheme="minorHAnsi" w:hAnsiTheme="minorHAnsi" w:cstheme="minorHAnsi"/>
          <w:sz w:val="20"/>
        </w:rPr>
        <w:t xml:space="preserve">The following terms shall be interpreted as indicated: </w:t>
      </w:r>
    </w:p>
    <w:p w14:paraId="13B556C1"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1.1</w:t>
      </w:r>
      <w:r w:rsidRPr="00044848">
        <w:rPr>
          <w:rFonts w:asciiTheme="minorHAnsi" w:hAnsiTheme="minorHAnsi" w:cstheme="minorHAnsi"/>
          <w:sz w:val="20"/>
        </w:rPr>
        <w:tab/>
        <w:t xml:space="preserve">“Closing time” means the date and hour specified in the bidding documents for the receipt of Bids. </w:t>
      </w:r>
    </w:p>
    <w:p w14:paraId="2ECDF8CA"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1.2</w:t>
      </w:r>
      <w:r w:rsidRPr="00044848">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2ECE2C95"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1.3</w:t>
      </w:r>
      <w:r w:rsidRPr="0004484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369129BE"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1.4</w:t>
      </w:r>
      <w:r w:rsidRPr="0004484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79FB4126"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1.5</w:t>
      </w:r>
      <w:r w:rsidRPr="0004484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36FF5AEC"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1.6</w:t>
      </w:r>
      <w:r w:rsidRPr="0004484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D4FDCFB"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1.7</w:t>
      </w:r>
      <w:r w:rsidRPr="00044848">
        <w:rPr>
          <w:rFonts w:asciiTheme="minorHAnsi" w:hAnsiTheme="minorHAnsi" w:cstheme="minorHAnsi"/>
          <w:sz w:val="20"/>
        </w:rPr>
        <w:tab/>
        <w:t xml:space="preserve">“Day” means calendar day. </w:t>
      </w:r>
    </w:p>
    <w:p w14:paraId="7BDD93CC"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1.8</w:t>
      </w:r>
      <w:r w:rsidRPr="00044848">
        <w:rPr>
          <w:rFonts w:asciiTheme="minorHAnsi" w:hAnsiTheme="minorHAnsi" w:cstheme="minorHAnsi"/>
          <w:sz w:val="20"/>
        </w:rPr>
        <w:tab/>
        <w:t xml:space="preserve">“Delivery” means delivery in compliance of the conditions of the contract or order. </w:t>
      </w:r>
    </w:p>
    <w:p w14:paraId="7E7BFACF"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1.9</w:t>
      </w:r>
      <w:r w:rsidRPr="00044848">
        <w:rPr>
          <w:rFonts w:asciiTheme="minorHAnsi" w:hAnsiTheme="minorHAnsi" w:cstheme="minorHAnsi"/>
          <w:sz w:val="20"/>
        </w:rPr>
        <w:tab/>
        <w:t xml:space="preserve">“Delivery ex stock” means immediate delivery directly from stock actually on hand. </w:t>
      </w:r>
    </w:p>
    <w:p w14:paraId="7551C138"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1.10</w:t>
      </w:r>
      <w:r w:rsidRPr="00044848">
        <w:rPr>
          <w:rFonts w:asciiTheme="minorHAnsi" w:hAnsiTheme="minorHAnsi" w:cstheme="minorHAnsi"/>
          <w:sz w:val="20"/>
        </w:rPr>
        <w:tab/>
        <w:t xml:space="preserve">“Delivery into consignees store or to his site” means delivered and unloaded in the specified store </w:t>
      </w:r>
      <w:r w:rsidR="009A28BC" w:rsidRPr="00044848">
        <w:rPr>
          <w:rFonts w:asciiTheme="minorHAnsi" w:hAnsiTheme="minorHAnsi" w:cstheme="minorHAnsi"/>
          <w:sz w:val="20"/>
        </w:rPr>
        <w:t>or depot</w:t>
      </w:r>
      <w:r w:rsidRPr="0004484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5C6E8272"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lastRenderedPageBreak/>
        <w:t>1.11</w:t>
      </w:r>
      <w:r w:rsidRPr="0004484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168F280F"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1.12</w:t>
      </w:r>
      <w:r w:rsidRPr="0004484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0D00765C"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1.13</w:t>
      </w:r>
      <w:r w:rsidRPr="00044848">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5C94FA8"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1.14</w:t>
      </w:r>
      <w:r w:rsidRPr="00044848">
        <w:rPr>
          <w:rFonts w:asciiTheme="minorHAnsi" w:hAnsiTheme="minorHAnsi" w:cstheme="minorHAnsi"/>
          <w:sz w:val="20"/>
        </w:rPr>
        <w:tab/>
        <w:t xml:space="preserve">“GCC” means the General Conditions of Contract. </w:t>
      </w:r>
    </w:p>
    <w:p w14:paraId="7701CE9F"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1.15</w:t>
      </w:r>
      <w:r w:rsidRPr="00044848">
        <w:rPr>
          <w:rFonts w:asciiTheme="minorHAnsi" w:hAnsiTheme="minorHAnsi" w:cstheme="minorHAnsi"/>
          <w:sz w:val="20"/>
        </w:rPr>
        <w:tab/>
        <w:t xml:space="preserve">“Goods” means all of the equipment, machinery, and/or other materials that the supplier is required to supply to the purchaser under the contract. </w:t>
      </w:r>
    </w:p>
    <w:p w14:paraId="1B60ADDD"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1.16</w:t>
      </w:r>
      <w:r w:rsidRPr="0004484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6FAB3C0"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1.17</w:t>
      </w:r>
      <w:r w:rsidRPr="0004484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3ACEBCFE"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1.18</w:t>
      </w:r>
      <w:r w:rsidRPr="0004484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283539DC"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1.19</w:t>
      </w:r>
      <w:r w:rsidRPr="00044848">
        <w:rPr>
          <w:rFonts w:asciiTheme="minorHAnsi" w:hAnsiTheme="minorHAnsi" w:cstheme="minorHAnsi"/>
          <w:sz w:val="20"/>
        </w:rPr>
        <w:tab/>
        <w:t xml:space="preserve">“Order” means an official written order issued for the supply of goods or works or the rendering of a service. </w:t>
      </w:r>
    </w:p>
    <w:p w14:paraId="1CF981BE"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1.20</w:t>
      </w:r>
      <w:r w:rsidRPr="00044848">
        <w:rPr>
          <w:rFonts w:asciiTheme="minorHAnsi" w:hAnsiTheme="minorHAnsi" w:cstheme="minorHAnsi"/>
          <w:sz w:val="20"/>
        </w:rPr>
        <w:tab/>
        <w:t xml:space="preserve">“Project site,” where applicable, means the place indicated in bidding documents. </w:t>
      </w:r>
    </w:p>
    <w:p w14:paraId="2AF3212E"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1.21</w:t>
      </w:r>
      <w:r w:rsidRPr="00044848">
        <w:rPr>
          <w:rFonts w:asciiTheme="minorHAnsi" w:hAnsiTheme="minorHAnsi" w:cstheme="minorHAnsi"/>
          <w:sz w:val="20"/>
        </w:rPr>
        <w:tab/>
        <w:t xml:space="preserve">“Purchaser” means the organisation purchasing the goods. </w:t>
      </w:r>
    </w:p>
    <w:p w14:paraId="4C4C9C4E"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1.22</w:t>
      </w:r>
      <w:r w:rsidRPr="00044848">
        <w:rPr>
          <w:rFonts w:asciiTheme="minorHAnsi" w:hAnsiTheme="minorHAnsi" w:cstheme="minorHAnsi"/>
          <w:sz w:val="20"/>
        </w:rPr>
        <w:tab/>
        <w:t xml:space="preserve">“Republic” means the RSA. </w:t>
      </w:r>
    </w:p>
    <w:p w14:paraId="321537D3"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1.23</w:t>
      </w:r>
      <w:r w:rsidRPr="00044848">
        <w:rPr>
          <w:rFonts w:asciiTheme="minorHAnsi" w:hAnsiTheme="minorHAnsi" w:cstheme="minorHAnsi"/>
          <w:sz w:val="20"/>
        </w:rPr>
        <w:tab/>
        <w:t xml:space="preserve">“SCC” means the Special Conditions of Contract. </w:t>
      </w:r>
    </w:p>
    <w:p w14:paraId="730B6B2C"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1.24</w:t>
      </w:r>
      <w:r w:rsidRPr="00044848">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81B68CE" w14:textId="77777777" w:rsidR="005F1A40" w:rsidRPr="00044848" w:rsidRDefault="005F1A40" w:rsidP="00BB1DBD">
      <w:pPr>
        <w:pStyle w:val="Tabletext"/>
        <w:spacing w:before="0" w:after="0" w:line="360" w:lineRule="auto"/>
        <w:ind w:left="709" w:hanging="709"/>
        <w:rPr>
          <w:rFonts w:asciiTheme="minorHAnsi" w:hAnsiTheme="minorHAnsi" w:cstheme="minorHAnsi"/>
          <w:sz w:val="20"/>
        </w:rPr>
      </w:pPr>
      <w:r w:rsidRPr="00044848">
        <w:rPr>
          <w:rFonts w:asciiTheme="minorHAnsi" w:hAnsiTheme="minorHAnsi" w:cstheme="minorHAnsi"/>
          <w:sz w:val="20"/>
        </w:rPr>
        <w:t>1.25</w:t>
      </w:r>
      <w:r w:rsidRPr="00044848">
        <w:rPr>
          <w:rFonts w:asciiTheme="minorHAnsi" w:hAnsiTheme="minorHAnsi" w:cstheme="minorHAnsi"/>
          <w:sz w:val="20"/>
        </w:rPr>
        <w:tab/>
        <w:t xml:space="preserve">“Written” or “in writing” means handwritten in ink or any form of electronic or mechanical writing. </w:t>
      </w:r>
    </w:p>
    <w:p w14:paraId="356E52A6" w14:textId="77777777" w:rsidR="00880156" w:rsidRPr="00044848" w:rsidRDefault="00880156" w:rsidP="00BB1DBD">
      <w:pPr>
        <w:pStyle w:val="NoSpacing"/>
        <w:jc w:val="both"/>
        <w:rPr>
          <w:rFonts w:asciiTheme="minorHAnsi" w:hAnsiTheme="minorHAnsi" w:cstheme="minorHAnsi"/>
          <w:sz w:val="20"/>
          <w:szCs w:val="20"/>
        </w:rPr>
      </w:pPr>
    </w:p>
    <w:p w14:paraId="646575FB" w14:textId="77777777" w:rsidR="00880156" w:rsidRPr="00044848" w:rsidRDefault="00880156" w:rsidP="00BB1DBD">
      <w:pPr>
        <w:pStyle w:val="NoSpacing"/>
        <w:jc w:val="both"/>
        <w:rPr>
          <w:rFonts w:asciiTheme="minorHAnsi" w:hAnsiTheme="minorHAnsi" w:cstheme="minorHAnsi"/>
          <w:sz w:val="20"/>
          <w:szCs w:val="20"/>
        </w:rPr>
      </w:pPr>
    </w:p>
    <w:p w14:paraId="236C098F"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lastRenderedPageBreak/>
        <w:t>Application</w:t>
      </w:r>
    </w:p>
    <w:p w14:paraId="02B77198"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2.1</w:t>
      </w:r>
      <w:r w:rsidRPr="00044848">
        <w:rPr>
          <w:rFonts w:asciiTheme="minorHAnsi" w:hAnsiTheme="minorHAnsi" w:cstheme="minorHAnsi"/>
          <w:sz w:val="20"/>
        </w:rPr>
        <w:tab/>
        <w:t xml:space="preserve">These general conditions are applicable to all Bids, contracts and orders including Bids for functional </w:t>
      </w:r>
      <w:r w:rsidR="009A28BC" w:rsidRPr="00044848">
        <w:rPr>
          <w:rFonts w:asciiTheme="minorHAnsi" w:hAnsiTheme="minorHAnsi" w:cstheme="minorHAnsi"/>
          <w:sz w:val="20"/>
        </w:rPr>
        <w:t>and professional</w:t>
      </w:r>
      <w:r w:rsidRPr="0004484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528D8200"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2.2</w:t>
      </w:r>
      <w:r w:rsidRPr="00044848">
        <w:rPr>
          <w:rFonts w:asciiTheme="minorHAnsi" w:hAnsiTheme="minorHAnsi" w:cstheme="minorHAnsi"/>
          <w:sz w:val="20"/>
        </w:rPr>
        <w:tab/>
        <w:t xml:space="preserve">Where applicable, SCC are also laid down to cover specific supplies, services or works. </w:t>
      </w:r>
    </w:p>
    <w:p w14:paraId="19C1132B"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2.3</w:t>
      </w:r>
      <w:r w:rsidRPr="00044848">
        <w:rPr>
          <w:rFonts w:asciiTheme="minorHAnsi" w:hAnsiTheme="minorHAnsi" w:cstheme="minorHAnsi"/>
          <w:sz w:val="20"/>
        </w:rPr>
        <w:tab/>
        <w:t xml:space="preserve">Where such SCC are in conflict with these general conditions, the special conditions shall apply. </w:t>
      </w:r>
    </w:p>
    <w:p w14:paraId="1F0928F2"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General</w:t>
      </w:r>
    </w:p>
    <w:p w14:paraId="3D749AF7"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3.1</w:t>
      </w:r>
      <w:r w:rsidRPr="0004484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D69C169"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3.2</w:t>
      </w:r>
      <w:r w:rsidRPr="0004484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1D2D9E28" w14:textId="77777777" w:rsidR="005F1A40" w:rsidRPr="00044848" w:rsidRDefault="005F1A40" w:rsidP="00BB1DBD">
      <w:pPr>
        <w:pStyle w:val="NoSpacing"/>
        <w:jc w:val="both"/>
        <w:rPr>
          <w:rFonts w:asciiTheme="minorHAnsi" w:hAnsiTheme="minorHAnsi" w:cstheme="minorHAnsi"/>
          <w:sz w:val="20"/>
          <w:szCs w:val="20"/>
        </w:rPr>
      </w:pPr>
    </w:p>
    <w:p w14:paraId="7A19232B"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Standards</w:t>
      </w:r>
    </w:p>
    <w:p w14:paraId="31672321"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4.1</w:t>
      </w:r>
      <w:r w:rsidRPr="00044848">
        <w:rPr>
          <w:rFonts w:asciiTheme="minorHAnsi" w:hAnsiTheme="minorHAnsi" w:cstheme="minorHAnsi"/>
          <w:sz w:val="20"/>
        </w:rPr>
        <w:tab/>
        <w:t xml:space="preserve">The goods supplied shall conform to the standards mentioned in the bidding documents and specifications. </w:t>
      </w:r>
    </w:p>
    <w:p w14:paraId="5CBB823A" w14:textId="77777777" w:rsidR="00E91A2F" w:rsidRPr="00044848" w:rsidRDefault="00E91A2F" w:rsidP="00BB1DBD">
      <w:pPr>
        <w:pStyle w:val="NoSpacing"/>
        <w:jc w:val="both"/>
        <w:rPr>
          <w:rFonts w:asciiTheme="minorHAnsi" w:hAnsiTheme="minorHAnsi" w:cstheme="minorHAnsi"/>
          <w:sz w:val="20"/>
          <w:szCs w:val="20"/>
        </w:rPr>
      </w:pPr>
    </w:p>
    <w:p w14:paraId="207FD1B9"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sz w:val="20"/>
        </w:rPr>
      </w:pPr>
      <w:r w:rsidRPr="00044848">
        <w:rPr>
          <w:rFonts w:asciiTheme="minorHAnsi" w:hAnsiTheme="minorHAnsi" w:cstheme="minorHAnsi"/>
          <w:b/>
          <w:sz w:val="20"/>
        </w:rPr>
        <w:t>Use of contract documents and information; inspection</w:t>
      </w:r>
    </w:p>
    <w:p w14:paraId="629D7A33"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5.1</w:t>
      </w:r>
      <w:r w:rsidRPr="0004484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4E65E81E"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5.2</w:t>
      </w:r>
      <w:r w:rsidRPr="0004484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3686AED3"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5.3</w:t>
      </w:r>
      <w:r w:rsidRPr="0004484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67EDAC04"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5.4</w:t>
      </w:r>
      <w:r w:rsidRPr="00044848">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23ED0DB7" w14:textId="77777777" w:rsidR="005F1A40" w:rsidRPr="00044848" w:rsidRDefault="005F1A40" w:rsidP="00BB1DBD">
      <w:pPr>
        <w:pStyle w:val="NoSpacing"/>
        <w:jc w:val="both"/>
        <w:rPr>
          <w:rFonts w:asciiTheme="minorHAnsi" w:hAnsiTheme="minorHAnsi" w:cstheme="minorHAnsi"/>
          <w:sz w:val="20"/>
          <w:szCs w:val="20"/>
        </w:rPr>
      </w:pPr>
      <w:r w:rsidRPr="00044848">
        <w:rPr>
          <w:rFonts w:asciiTheme="minorHAnsi" w:hAnsiTheme="minorHAnsi" w:cstheme="minorHAnsi"/>
          <w:sz w:val="20"/>
          <w:szCs w:val="20"/>
        </w:rPr>
        <w:t xml:space="preserve"> </w:t>
      </w:r>
    </w:p>
    <w:p w14:paraId="5833ED69"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Patent rights</w:t>
      </w:r>
    </w:p>
    <w:p w14:paraId="5B27BD5E"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6.1</w:t>
      </w:r>
      <w:r w:rsidRPr="0004484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79431547" w14:textId="77777777" w:rsidR="00880156" w:rsidRPr="00044848" w:rsidRDefault="00880156" w:rsidP="00BB1DBD">
      <w:pPr>
        <w:pStyle w:val="NoSpacing"/>
        <w:jc w:val="both"/>
        <w:rPr>
          <w:rFonts w:asciiTheme="minorHAnsi" w:hAnsiTheme="minorHAnsi" w:cstheme="minorHAnsi"/>
          <w:sz w:val="20"/>
          <w:szCs w:val="20"/>
        </w:rPr>
      </w:pPr>
    </w:p>
    <w:p w14:paraId="1D943257"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Performance security</w:t>
      </w:r>
    </w:p>
    <w:p w14:paraId="595BFCA9"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7.1</w:t>
      </w:r>
      <w:r w:rsidRPr="0004484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38F8BD0E"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7.2</w:t>
      </w:r>
      <w:r w:rsidRPr="0004484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39799DE0"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7.3</w:t>
      </w:r>
      <w:r w:rsidRPr="0004484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09AA6169"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7.3.1</w:t>
      </w:r>
      <w:r w:rsidRPr="0004484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6867B41C"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7.3.2</w:t>
      </w:r>
      <w:r w:rsidRPr="00044848">
        <w:rPr>
          <w:rFonts w:asciiTheme="minorHAnsi" w:hAnsiTheme="minorHAnsi" w:cstheme="minorHAnsi"/>
          <w:sz w:val="20"/>
        </w:rPr>
        <w:tab/>
        <w:t xml:space="preserve">a cashier’s or certified cheque </w:t>
      </w:r>
    </w:p>
    <w:p w14:paraId="6D759480" w14:textId="77777777" w:rsidR="00853027"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7.4</w:t>
      </w:r>
      <w:r w:rsidRPr="0004484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2CED5C7" w14:textId="77777777" w:rsidR="005F1A40" w:rsidRPr="00044848" w:rsidRDefault="005F1A40" w:rsidP="00BB1DBD">
      <w:pPr>
        <w:pStyle w:val="NoSpacing"/>
        <w:jc w:val="both"/>
        <w:rPr>
          <w:rFonts w:asciiTheme="minorHAnsi" w:hAnsiTheme="minorHAnsi" w:cstheme="minorHAnsi"/>
          <w:sz w:val="20"/>
          <w:szCs w:val="20"/>
        </w:rPr>
      </w:pPr>
      <w:r w:rsidRPr="00044848">
        <w:rPr>
          <w:rFonts w:asciiTheme="minorHAnsi" w:hAnsiTheme="minorHAnsi" w:cstheme="minorHAnsi"/>
          <w:sz w:val="20"/>
          <w:szCs w:val="20"/>
        </w:rPr>
        <w:t xml:space="preserve"> </w:t>
      </w:r>
    </w:p>
    <w:p w14:paraId="63EC270E"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Inspections, tests and analyses</w:t>
      </w:r>
    </w:p>
    <w:p w14:paraId="75A33646"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8.1</w:t>
      </w:r>
      <w:r w:rsidRPr="00044848">
        <w:rPr>
          <w:rFonts w:asciiTheme="minorHAnsi" w:hAnsiTheme="minorHAnsi" w:cstheme="minorHAnsi"/>
          <w:sz w:val="20"/>
        </w:rPr>
        <w:tab/>
        <w:t xml:space="preserve">All pre-bidding testing will be for the account of the bidder. </w:t>
      </w:r>
    </w:p>
    <w:p w14:paraId="116614BE"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8.2</w:t>
      </w:r>
      <w:r w:rsidRPr="0004484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4367380"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8.3</w:t>
      </w:r>
      <w:r w:rsidRPr="0004484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7F9AB01"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8.4</w:t>
      </w:r>
      <w:r w:rsidRPr="0004484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021ED01"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8.5</w:t>
      </w:r>
      <w:r w:rsidRPr="0004484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008DF637"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8.6</w:t>
      </w:r>
      <w:r w:rsidRPr="00044848">
        <w:rPr>
          <w:rFonts w:asciiTheme="minorHAnsi" w:hAnsiTheme="minorHAnsi" w:cstheme="minorHAnsi"/>
          <w:sz w:val="20"/>
        </w:rPr>
        <w:tab/>
        <w:t xml:space="preserve">Supplies and services which are referred to in clauses 8.2 and 8.3 and which do not comply with the contract requirements may be rejected.  </w:t>
      </w:r>
    </w:p>
    <w:p w14:paraId="612B4DF5"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8.7</w:t>
      </w:r>
      <w:r w:rsidRPr="00044848">
        <w:rPr>
          <w:rFonts w:asciiTheme="minorHAnsi" w:hAnsiTheme="minorHAnsi" w:cstheme="minorHAnsi"/>
          <w:sz w:val="20"/>
        </w:rPr>
        <w:tab/>
        <w:t xml:space="preserve">Any contract supplies may on or after delivery be inspected, tested or </w:t>
      </w:r>
      <w:r w:rsidR="00E91A2F" w:rsidRPr="00044848">
        <w:rPr>
          <w:rFonts w:asciiTheme="minorHAnsi" w:hAnsiTheme="minorHAnsi" w:cstheme="minorHAnsi"/>
          <w:sz w:val="20"/>
        </w:rPr>
        <w:t>analysed</w:t>
      </w:r>
      <w:r w:rsidRPr="00044848">
        <w:rPr>
          <w:rFonts w:asciiTheme="minorHAnsi" w:hAnsiTheme="minorHAnsi" w:cstheme="minorHAnsi"/>
          <w:sz w:val="20"/>
        </w:rPr>
        <w:t xml:space="preserve"> and may be rejected if found not to comply with the requirements of the contract. Such rejected supplies shall be held at the </w:t>
      </w:r>
      <w:r w:rsidRPr="00044848">
        <w:rPr>
          <w:rFonts w:asciiTheme="minorHAnsi" w:hAnsiTheme="minorHAnsi" w:cstheme="minorHAnsi"/>
          <w:sz w:val="20"/>
        </w:rPr>
        <w:lastRenderedPageBreak/>
        <w:t xml:space="preserve">cost and risk of the supplier who shall, when called upon, remove them immediately at his own cost and forthwith substitute them with supplies which do comply with the requirements of the contract. Failing such </w:t>
      </w:r>
      <w:r w:rsidR="00E91A2F" w:rsidRPr="00044848">
        <w:rPr>
          <w:rFonts w:asciiTheme="minorHAnsi" w:hAnsiTheme="minorHAnsi" w:cstheme="minorHAnsi"/>
          <w:sz w:val="20"/>
        </w:rPr>
        <w:t>removal,</w:t>
      </w:r>
      <w:r w:rsidRPr="0004484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55A8FC3" w14:textId="77777777" w:rsidR="00853027"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8.8</w:t>
      </w:r>
      <w:r w:rsidRPr="0004484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880156" w:rsidRPr="00044848">
        <w:rPr>
          <w:rFonts w:asciiTheme="minorHAnsi" w:hAnsiTheme="minorHAnsi" w:cstheme="minorHAnsi"/>
          <w:sz w:val="20"/>
        </w:rPr>
        <w:t xml:space="preserve">in terms of Clause 23 of GCC.  </w:t>
      </w:r>
    </w:p>
    <w:p w14:paraId="0E4A1664" w14:textId="77777777" w:rsidR="00880156" w:rsidRPr="00044848" w:rsidRDefault="00880156" w:rsidP="00BB1DBD">
      <w:pPr>
        <w:pStyle w:val="Tabletext"/>
        <w:tabs>
          <w:tab w:val="left" w:pos="709"/>
        </w:tabs>
        <w:spacing w:line="360" w:lineRule="auto"/>
        <w:ind w:left="709" w:hanging="709"/>
        <w:rPr>
          <w:rFonts w:asciiTheme="minorHAnsi" w:hAnsiTheme="minorHAnsi" w:cstheme="minorHAnsi"/>
          <w:sz w:val="20"/>
        </w:rPr>
      </w:pPr>
    </w:p>
    <w:p w14:paraId="4B49B90B"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Packing</w:t>
      </w:r>
    </w:p>
    <w:p w14:paraId="664CB61B"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9.1</w:t>
      </w:r>
      <w:r w:rsidRPr="00044848">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7F32538"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9.2</w:t>
      </w:r>
      <w:r w:rsidRPr="0004484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5E78F0A" w14:textId="77777777" w:rsidR="005F1A40" w:rsidRPr="00044848" w:rsidRDefault="005F1A40" w:rsidP="00BB1DBD">
      <w:pPr>
        <w:pStyle w:val="NoSpacing"/>
        <w:jc w:val="both"/>
        <w:rPr>
          <w:rFonts w:asciiTheme="minorHAnsi" w:hAnsiTheme="minorHAnsi" w:cstheme="minorHAnsi"/>
          <w:sz w:val="20"/>
          <w:szCs w:val="20"/>
        </w:rPr>
      </w:pPr>
    </w:p>
    <w:p w14:paraId="0F67473B"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 xml:space="preserve">Delivery and documents </w:t>
      </w:r>
    </w:p>
    <w:p w14:paraId="082458AF"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10.1</w:t>
      </w:r>
      <w:r w:rsidRPr="0004484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756AF887"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10.2</w:t>
      </w:r>
      <w:r w:rsidRPr="00044848">
        <w:rPr>
          <w:rFonts w:asciiTheme="minorHAnsi" w:hAnsiTheme="minorHAnsi" w:cstheme="minorHAnsi"/>
          <w:sz w:val="20"/>
        </w:rPr>
        <w:tab/>
        <w:t xml:space="preserve">Documents to be submitted by the supplier are specified in SCC. </w:t>
      </w:r>
    </w:p>
    <w:p w14:paraId="23CD53C6" w14:textId="77777777" w:rsidR="005F1A40" w:rsidRPr="00044848" w:rsidRDefault="005F1A40" w:rsidP="00BB1DBD">
      <w:pPr>
        <w:pStyle w:val="NoSpacing"/>
        <w:jc w:val="both"/>
        <w:rPr>
          <w:rFonts w:asciiTheme="minorHAnsi" w:hAnsiTheme="minorHAnsi" w:cstheme="minorHAnsi"/>
          <w:sz w:val="20"/>
          <w:szCs w:val="20"/>
        </w:rPr>
      </w:pPr>
    </w:p>
    <w:p w14:paraId="171388CE"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Insurance</w:t>
      </w:r>
    </w:p>
    <w:p w14:paraId="63741150"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11.1</w:t>
      </w:r>
      <w:r w:rsidRPr="0004484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6C91907" w14:textId="77777777" w:rsidR="005F1A40" w:rsidRPr="00044848" w:rsidRDefault="005F1A40" w:rsidP="00BB1DBD">
      <w:pPr>
        <w:pStyle w:val="NoSpacing"/>
        <w:jc w:val="both"/>
        <w:rPr>
          <w:rFonts w:asciiTheme="minorHAnsi" w:hAnsiTheme="minorHAnsi" w:cstheme="minorHAnsi"/>
          <w:sz w:val="20"/>
          <w:szCs w:val="20"/>
        </w:rPr>
      </w:pPr>
    </w:p>
    <w:p w14:paraId="1BD2221F"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Transportation</w:t>
      </w:r>
    </w:p>
    <w:p w14:paraId="6773CD69"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12.1</w:t>
      </w:r>
      <w:r w:rsidRPr="00044848">
        <w:rPr>
          <w:rFonts w:asciiTheme="minorHAnsi" w:hAnsiTheme="minorHAnsi" w:cstheme="minorHAnsi"/>
          <w:sz w:val="20"/>
        </w:rPr>
        <w:tab/>
        <w:t xml:space="preserve">Should a price other than an all-inclusive delivered price be required, this shall be specified in the SCC. </w:t>
      </w:r>
    </w:p>
    <w:p w14:paraId="609C204A" w14:textId="77777777" w:rsidR="005F1A40" w:rsidRPr="00044848" w:rsidRDefault="005F1A40" w:rsidP="00BB1DBD">
      <w:pPr>
        <w:pStyle w:val="NoSpacing"/>
        <w:jc w:val="both"/>
        <w:rPr>
          <w:rFonts w:asciiTheme="minorHAnsi" w:hAnsiTheme="minorHAnsi" w:cstheme="minorHAnsi"/>
          <w:sz w:val="20"/>
          <w:szCs w:val="20"/>
        </w:rPr>
      </w:pPr>
    </w:p>
    <w:p w14:paraId="608FAD58"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Incidental services</w:t>
      </w:r>
    </w:p>
    <w:p w14:paraId="02F9E97B"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13.1</w:t>
      </w:r>
      <w:r w:rsidRPr="00044848">
        <w:rPr>
          <w:rFonts w:asciiTheme="minorHAnsi" w:hAnsiTheme="minorHAnsi" w:cstheme="minorHAnsi"/>
          <w:sz w:val="20"/>
        </w:rPr>
        <w:tab/>
        <w:t xml:space="preserve">The supplier may be required to provide any or all of the following services, including additional services, if any, specified in SCC: </w:t>
      </w:r>
    </w:p>
    <w:p w14:paraId="487EC55C"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13.1.1</w:t>
      </w:r>
      <w:r w:rsidRPr="00044848">
        <w:rPr>
          <w:rFonts w:asciiTheme="minorHAnsi" w:hAnsiTheme="minorHAnsi" w:cstheme="minorHAnsi"/>
          <w:sz w:val="20"/>
        </w:rPr>
        <w:tab/>
        <w:t xml:space="preserve">performance or supervision of on-site assembly and/or commissioning of the supplied goods; </w:t>
      </w:r>
    </w:p>
    <w:p w14:paraId="426644AC" w14:textId="77777777" w:rsidR="005F1A40" w:rsidRPr="00044848" w:rsidRDefault="005F1A40" w:rsidP="00BB1DBD">
      <w:pPr>
        <w:pStyle w:val="Tabletext"/>
        <w:tabs>
          <w:tab w:val="left" w:pos="1418"/>
        </w:tabs>
        <w:spacing w:line="360" w:lineRule="auto"/>
        <w:ind w:left="851" w:hanging="851"/>
        <w:rPr>
          <w:rFonts w:asciiTheme="minorHAnsi" w:hAnsiTheme="minorHAnsi" w:cstheme="minorHAnsi"/>
          <w:sz w:val="20"/>
        </w:rPr>
      </w:pPr>
      <w:r w:rsidRPr="00044848">
        <w:rPr>
          <w:rFonts w:asciiTheme="minorHAnsi" w:hAnsiTheme="minorHAnsi" w:cstheme="minorHAnsi"/>
          <w:sz w:val="20"/>
        </w:rPr>
        <w:lastRenderedPageBreak/>
        <w:t>13.1.2</w:t>
      </w:r>
      <w:r w:rsidRPr="00044848">
        <w:rPr>
          <w:rFonts w:asciiTheme="minorHAnsi" w:hAnsiTheme="minorHAnsi" w:cstheme="minorHAnsi"/>
          <w:sz w:val="20"/>
        </w:rPr>
        <w:tab/>
        <w:t xml:space="preserve">furnishing of tools required for assembly and/or maintenance of the supplied goods; </w:t>
      </w:r>
    </w:p>
    <w:p w14:paraId="68655AB1" w14:textId="77777777" w:rsidR="005F1A40" w:rsidRPr="00044848" w:rsidRDefault="005F1A40" w:rsidP="00BB1DBD">
      <w:pPr>
        <w:pStyle w:val="Tabletext"/>
        <w:tabs>
          <w:tab w:val="left" w:pos="1418"/>
        </w:tabs>
        <w:spacing w:line="360" w:lineRule="auto"/>
        <w:ind w:left="851" w:hanging="851"/>
        <w:rPr>
          <w:rFonts w:asciiTheme="minorHAnsi" w:hAnsiTheme="minorHAnsi" w:cstheme="minorHAnsi"/>
          <w:sz w:val="20"/>
        </w:rPr>
      </w:pPr>
      <w:r w:rsidRPr="00044848">
        <w:rPr>
          <w:rFonts w:asciiTheme="minorHAnsi" w:hAnsiTheme="minorHAnsi" w:cstheme="minorHAnsi"/>
          <w:sz w:val="20"/>
        </w:rPr>
        <w:t>13.1.3</w:t>
      </w:r>
      <w:r w:rsidRPr="00044848">
        <w:rPr>
          <w:rFonts w:asciiTheme="minorHAnsi" w:hAnsiTheme="minorHAnsi" w:cstheme="minorHAnsi"/>
          <w:sz w:val="20"/>
        </w:rPr>
        <w:tab/>
        <w:t xml:space="preserve">furnishing of a detailed operations and maintenance manual for each appropriate unit of the supplied goods; </w:t>
      </w:r>
    </w:p>
    <w:p w14:paraId="13551AD6" w14:textId="77777777" w:rsidR="005F1A40" w:rsidRPr="00044848" w:rsidRDefault="005F1A40" w:rsidP="00BB1DBD">
      <w:pPr>
        <w:pStyle w:val="Tabletext"/>
        <w:tabs>
          <w:tab w:val="left" w:pos="1418"/>
        </w:tabs>
        <w:spacing w:line="360" w:lineRule="auto"/>
        <w:ind w:left="851" w:hanging="851"/>
        <w:rPr>
          <w:rFonts w:asciiTheme="minorHAnsi" w:hAnsiTheme="minorHAnsi" w:cstheme="minorHAnsi"/>
          <w:sz w:val="20"/>
        </w:rPr>
      </w:pPr>
      <w:r w:rsidRPr="00044848">
        <w:rPr>
          <w:rFonts w:asciiTheme="minorHAnsi" w:hAnsiTheme="minorHAnsi" w:cstheme="minorHAnsi"/>
          <w:sz w:val="20"/>
        </w:rPr>
        <w:t>13.1.4</w:t>
      </w:r>
      <w:r w:rsidRPr="00044848">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42F331C0" w14:textId="77777777" w:rsidR="005F1A40" w:rsidRPr="00044848" w:rsidRDefault="005F1A40" w:rsidP="00BB1DBD">
      <w:pPr>
        <w:pStyle w:val="Tabletext"/>
        <w:tabs>
          <w:tab w:val="left" w:pos="1418"/>
        </w:tabs>
        <w:spacing w:line="360" w:lineRule="auto"/>
        <w:ind w:left="851" w:hanging="851"/>
        <w:rPr>
          <w:rFonts w:asciiTheme="minorHAnsi" w:hAnsiTheme="minorHAnsi" w:cstheme="minorHAnsi"/>
          <w:sz w:val="20"/>
        </w:rPr>
      </w:pPr>
      <w:r w:rsidRPr="00044848">
        <w:rPr>
          <w:rFonts w:asciiTheme="minorHAnsi" w:hAnsiTheme="minorHAnsi" w:cstheme="minorHAnsi"/>
          <w:sz w:val="20"/>
        </w:rPr>
        <w:t>13.1.5</w:t>
      </w:r>
      <w:r w:rsidRPr="0004484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06C85A76"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13.2</w:t>
      </w:r>
      <w:r w:rsidRPr="0004484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F430DD3"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Spare parts</w:t>
      </w:r>
    </w:p>
    <w:p w14:paraId="5A7630E4"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14.1</w:t>
      </w:r>
      <w:r w:rsidRPr="00044848">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033E817C"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14.1.1</w:t>
      </w:r>
      <w:r w:rsidRPr="0004484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0FFA1FAE"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14.1.2</w:t>
      </w:r>
      <w:r w:rsidRPr="00044848">
        <w:rPr>
          <w:rFonts w:asciiTheme="minorHAnsi" w:hAnsiTheme="minorHAnsi" w:cstheme="minorHAnsi"/>
          <w:sz w:val="20"/>
        </w:rPr>
        <w:tab/>
        <w:t xml:space="preserve">in the event of termination of production of the spare parts: </w:t>
      </w:r>
    </w:p>
    <w:p w14:paraId="099E2172" w14:textId="77777777" w:rsidR="005F1A40" w:rsidRPr="00044848" w:rsidRDefault="005F1A40" w:rsidP="00BB1DBD">
      <w:pPr>
        <w:pStyle w:val="Tabletext"/>
        <w:spacing w:line="360" w:lineRule="auto"/>
        <w:ind w:left="993" w:hanging="993"/>
        <w:rPr>
          <w:rFonts w:asciiTheme="minorHAnsi" w:hAnsiTheme="minorHAnsi" w:cstheme="minorHAnsi"/>
          <w:sz w:val="20"/>
        </w:rPr>
      </w:pPr>
      <w:r w:rsidRPr="00044848">
        <w:rPr>
          <w:rFonts w:asciiTheme="minorHAnsi" w:hAnsiTheme="minorHAnsi" w:cstheme="minorHAnsi"/>
          <w:sz w:val="20"/>
        </w:rPr>
        <w:t>14.1.2.1</w:t>
      </w:r>
      <w:r w:rsidRPr="0004484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1275C49E" w14:textId="77777777" w:rsidR="005F1A40" w:rsidRPr="00044848" w:rsidRDefault="005F1A40" w:rsidP="00BB1DBD">
      <w:pPr>
        <w:pStyle w:val="Tabletext"/>
        <w:spacing w:line="360" w:lineRule="auto"/>
        <w:ind w:left="993" w:hanging="993"/>
        <w:rPr>
          <w:rFonts w:asciiTheme="minorHAnsi" w:hAnsiTheme="minorHAnsi" w:cstheme="minorHAnsi"/>
          <w:sz w:val="20"/>
        </w:rPr>
      </w:pPr>
      <w:r w:rsidRPr="00044848">
        <w:rPr>
          <w:rFonts w:asciiTheme="minorHAnsi" w:hAnsiTheme="minorHAnsi" w:cstheme="minorHAnsi"/>
          <w:sz w:val="20"/>
        </w:rPr>
        <w:t>14.1.2.2</w:t>
      </w:r>
      <w:r w:rsidRPr="0004484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4B04AFB3" w14:textId="77777777" w:rsidR="005F1A40" w:rsidRPr="00044848" w:rsidRDefault="005F1A40" w:rsidP="00BB1DBD">
      <w:pPr>
        <w:pStyle w:val="NoSpacing"/>
        <w:jc w:val="both"/>
        <w:rPr>
          <w:rFonts w:asciiTheme="minorHAnsi" w:hAnsiTheme="minorHAnsi" w:cstheme="minorHAnsi"/>
          <w:sz w:val="20"/>
          <w:szCs w:val="20"/>
        </w:rPr>
      </w:pPr>
    </w:p>
    <w:p w14:paraId="0DD538C0"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Warranty</w:t>
      </w:r>
    </w:p>
    <w:p w14:paraId="47EEE59B"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15.1</w:t>
      </w:r>
      <w:r w:rsidRPr="0004484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2EB4C91"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15.2</w:t>
      </w:r>
      <w:r w:rsidRPr="0004484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07E527AD"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15.3</w:t>
      </w:r>
      <w:r w:rsidRPr="00044848">
        <w:rPr>
          <w:rFonts w:asciiTheme="minorHAnsi" w:hAnsiTheme="minorHAnsi" w:cstheme="minorHAnsi"/>
          <w:sz w:val="20"/>
        </w:rPr>
        <w:tab/>
        <w:t xml:space="preserve">The purchaser shall promptly notify the supplier in writing of any claims arising under this warranty. </w:t>
      </w:r>
    </w:p>
    <w:p w14:paraId="7D2FD8E2"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lastRenderedPageBreak/>
        <w:t>15.4</w:t>
      </w:r>
      <w:r w:rsidRPr="0004484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2FA0496B"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15.5</w:t>
      </w:r>
      <w:r w:rsidRPr="0004484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332D5654" w14:textId="77777777" w:rsidR="005F1A40" w:rsidRPr="00044848" w:rsidRDefault="005F1A40" w:rsidP="00BB1DBD">
      <w:pPr>
        <w:pStyle w:val="NoSpacing"/>
        <w:jc w:val="both"/>
        <w:rPr>
          <w:rFonts w:asciiTheme="minorHAnsi" w:hAnsiTheme="minorHAnsi" w:cstheme="minorHAnsi"/>
          <w:sz w:val="20"/>
          <w:szCs w:val="20"/>
        </w:rPr>
      </w:pPr>
    </w:p>
    <w:p w14:paraId="6D55A0CA"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Payment</w:t>
      </w:r>
    </w:p>
    <w:p w14:paraId="09066224" w14:textId="77777777" w:rsidR="005F1A40" w:rsidRPr="00044848" w:rsidRDefault="005F1A40" w:rsidP="00BB1DBD">
      <w:pPr>
        <w:pStyle w:val="Tabletext"/>
        <w:tabs>
          <w:tab w:val="left" w:pos="851"/>
        </w:tabs>
        <w:spacing w:line="360" w:lineRule="auto"/>
        <w:ind w:left="709" w:hanging="709"/>
        <w:rPr>
          <w:rFonts w:asciiTheme="minorHAnsi" w:hAnsiTheme="minorHAnsi" w:cstheme="minorHAnsi"/>
          <w:sz w:val="20"/>
        </w:rPr>
      </w:pPr>
      <w:r w:rsidRPr="00044848">
        <w:rPr>
          <w:rFonts w:asciiTheme="minorHAnsi" w:hAnsiTheme="minorHAnsi" w:cstheme="minorHAnsi"/>
          <w:sz w:val="20"/>
        </w:rPr>
        <w:t>16.1</w:t>
      </w:r>
      <w:r w:rsidRPr="00044848">
        <w:rPr>
          <w:rFonts w:asciiTheme="minorHAnsi" w:hAnsiTheme="minorHAnsi" w:cstheme="minorHAnsi"/>
          <w:sz w:val="20"/>
        </w:rPr>
        <w:tab/>
        <w:t xml:space="preserve">The method and conditions of payment to be made to the supplier under this contract shall be specified in SCC. </w:t>
      </w:r>
    </w:p>
    <w:p w14:paraId="54EFC330" w14:textId="77777777" w:rsidR="005F1A40" w:rsidRPr="00044848" w:rsidRDefault="005F1A40" w:rsidP="00BB1DBD">
      <w:pPr>
        <w:pStyle w:val="Tabletext"/>
        <w:tabs>
          <w:tab w:val="left" w:pos="851"/>
        </w:tabs>
        <w:spacing w:line="360" w:lineRule="auto"/>
        <w:ind w:left="709" w:hanging="709"/>
        <w:rPr>
          <w:rFonts w:asciiTheme="minorHAnsi" w:hAnsiTheme="minorHAnsi" w:cstheme="minorHAnsi"/>
          <w:sz w:val="20"/>
        </w:rPr>
      </w:pPr>
      <w:r w:rsidRPr="00044848">
        <w:rPr>
          <w:rFonts w:asciiTheme="minorHAnsi" w:hAnsiTheme="minorHAnsi" w:cstheme="minorHAnsi"/>
          <w:sz w:val="20"/>
        </w:rPr>
        <w:t>16.2</w:t>
      </w:r>
      <w:r w:rsidRPr="0004484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D1FE68D" w14:textId="77777777" w:rsidR="005F1A40" w:rsidRPr="00044848" w:rsidRDefault="005F1A40" w:rsidP="00BB1DBD">
      <w:pPr>
        <w:pStyle w:val="Tabletext"/>
        <w:tabs>
          <w:tab w:val="left" w:pos="851"/>
        </w:tabs>
        <w:spacing w:line="360" w:lineRule="auto"/>
        <w:ind w:left="709" w:hanging="709"/>
        <w:rPr>
          <w:rFonts w:asciiTheme="minorHAnsi" w:hAnsiTheme="minorHAnsi" w:cstheme="minorHAnsi"/>
          <w:sz w:val="20"/>
        </w:rPr>
      </w:pPr>
      <w:r w:rsidRPr="00044848">
        <w:rPr>
          <w:rFonts w:asciiTheme="minorHAnsi" w:hAnsiTheme="minorHAnsi" w:cstheme="minorHAnsi"/>
          <w:sz w:val="20"/>
        </w:rPr>
        <w:t>16.3</w:t>
      </w:r>
      <w:r w:rsidRPr="0004484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1BDC6819" w14:textId="77777777" w:rsidR="005F1A40" w:rsidRPr="00044848" w:rsidRDefault="005F1A40" w:rsidP="00BB1DBD">
      <w:pPr>
        <w:pStyle w:val="Tabletext"/>
        <w:tabs>
          <w:tab w:val="left" w:pos="851"/>
        </w:tabs>
        <w:spacing w:line="360" w:lineRule="auto"/>
        <w:ind w:left="709" w:hanging="709"/>
        <w:rPr>
          <w:rFonts w:asciiTheme="minorHAnsi" w:hAnsiTheme="minorHAnsi" w:cstheme="minorHAnsi"/>
          <w:sz w:val="20"/>
        </w:rPr>
      </w:pPr>
      <w:r w:rsidRPr="00044848">
        <w:rPr>
          <w:rFonts w:asciiTheme="minorHAnsi" w:hAnsiTheme="minorHAnsi" w:cstheme="minorHAnsi"/>
          <w:sz w:val="20"/>
        </w:rPr>
        <w:t>16.4</w:t>
      </w:r>
      <w:r w:rsidRPr="00044848">
        <w:rPr>
          <w:rFonts w:asciiTheme="minorHAnsi" w:hAnsiTheme="minorHAnsi" w:cstheme="minorHAnsi"/>
          <w:sz w:val="20"/>
        </w:rPr>
        <w:tab/>
        <w:t xml:space="preserve">Payment will be made in rand unless otherwise stipulated in SCC. </w:t>
      </w:r>
    </w:p>
    <w:p w14:paraId="71923563" w14:textId="77777777" w:rsidR="005F1A40" w:rsidRPr="00044848" w:rsidRDefault="005F1A40" w:rsidP="00BB1DBD">
      <w:pPr>
        <w:pStyle w:val="NoSpacing"/>
        <w:jc w:val="both"/>
        <w:rPr>
          <w:rFonts w:asciiTheme="minorHAnsi" w:hAnsiTheme="minorHAnsi" w:cstheme="minorHAnsi"/>
          <w:sz w:val="20"/>
          <w:szCs w:val="20"/>
        </w:rPr>
      </w:pPr>
    </w:p>
    <w:p w14:paraId="1116FA8C"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Prices</w:t>
      </w:r>
    </w:p>
    <w:p w14:paraId="39968FC5" w14:textId="77777777" w:rsidR="005F1A40" w:rsidRPr="00044848" w:rsidRDefault="005F1A40" w:rsidP="00BB1DBD">
      <w:pPr>
        <w:pStyle w:val="Tabletext"/>
        <w:tabs>
          <w:tab w:val="left" w:pos="851"/>
        </w:tabs>
        <w:spacing w:line="360" w:lineRule="auto"/>
        <w:ind w:left="709" w:hanging="709"/>
        <w:rPr>
          <w:rFonts w:asciiTheme="minorHAnsi" w:hAnsiTheme="minorHAnsi" w:cstheme="minorHAnsi"/>
          <w:sz w:val="20"/>
        </w:rPr>
      </w:pPr>
      <w:r w:rsidRPr="00044848">
        <w:rPr>
          <w:rFonts w:asciiTheme="minorHAnsi" w:hAnsiTheme="minorHAnsi" w:cstheme="minorHAnsi"/>
          <w:sz w:val="20"/>
        </w:rPr>
        <w:t>17.1</w:t>
      </w:r>
      <w:r w:rsidRPr="00044848">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60165A45" w14:textId="77777777" w:rsidR="005F1A40" w:rsidRPr="00044848" w:rsidRDefault="005F1A40" w:rsidP="00BB1DBD">
      <w:pPr>
        <w:pStyle w:val="NoSpacing"/>
        <w:jc w:val="both"/>
        <w:rPr>
          <w:rFonts w:asciiTheme="minorHAnsi" w:hAnsiTheme="minorHAnsi" w:cstheme="minorHAnsi"/>
          <w:sz w:val="20"/>
          <w:szCs w:val="20"/>
        </w:rPr>
      </w:pPr>
    </w:p>
    <w:p w14:paraId="549203DF"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 xml:space="preserve">Contract amendments </w:t>
      </w:r>
    </w:p>
    <w:p w14:paraId="00AB770E"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18.1</w:t>
      </w:r>
      <w:r w:rsidRPr="00044848">
        <w:rPr>
          <w:rFonts w:asciiTheme="minorHAnsi" w:hAnsiTheme="minorHAnsi" w:cstheme="minorHAnsi"/>
          <w:sz w:val="20"/>
        </w:rPr>
        <w:tab/>
        <w:t xml:space="preserve">No variation in or modification of the terms of the contract shall be made except by written amendment signed by the parties concerned. </w:t>
      </w:r>
    </w:p>
    <w:p w14:paraId="4D02FCEC" w14:textId="77777777" w:rsidR="005F1A40" w:rsidRPr="00044848" w:rsidRDefault="005F1A40" w:rsidP="00BB1DBD">
      <w:pPr>
        <w:pStyle w:val="NoSpacing"/>
        <w:jc w:val="both"/>
        <w:rPr>
          <w:rFonts w:asciiTheme="minorHAnsi" w:hAnsiTheme="minorHAnsi" w:cstheme="minorHAnsi"/>
          <w:sz w:val="20"/>
          <w:szCs w:val="20"/>
        </w:rPr>
      </w:pPr>
    </w:p>
    <w:p w14:paraId="06ADC35B"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 xml:space="preserve">Assignment </w:t>
      </w:r>
    </w:p>
    <w:p w14:paraId="532C1BED"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19.1</w:t>
      </w:r>
      <w:r w:rsidRPr="0004484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5E3830D5" w14:textId="77777777" w:rsidR="005F4D6D" w:rsidRPr="00044848" w:rsidRDefault="005F4D6D" w:rsidP="00BB1DBD">
      <w:pPr>
        <w:pStyle w:val="NoSpacing"/>
        <w:jc w:val="both"/>
        <w:rPr>
          <w:rFonts w:asciiTheme="minorHAnsi" w:hAnsiTheme="minorHAnsi" w:cstheme="minorHAnsi"/>
          <w:sz w:val="20"/>
          <w:szCs w:val="20"/>
        </w:rPr>
      </w:pPr>
    </w:p>
    <w:p w14:paraId="2CB63E23"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 xml:space="preserve">Subcontracts </w:t>
      </w:r>
    </w:p>
    <w:p w14:paraId="667A87A0"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20.1</w:t>
      </w:r>
      <w:r w:rsidRPr="0004484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05B1E6D6" w14:textId="77777777" w:rsidR="005F1A40" w:rsidRPr="00044848" w:rsidRDefault="005F1A40" w:rsidP="00BB1DBD">
      <w:pPr>
        <w:pStyle w:val="NoSpacing"/>
        <w:jc w:val="both"/>
        <w:rPr>
          <w:rFonts w:asciiTheme="minorHAnsi" w:hAnsiTheme="minorHAnsi" w:cstheme="minorHAnsi"/>
          <w:sz w:val="20"/>
          <w:szCs w:val="20"/>
        </w:rPr>
      </w:pPr>
    </w:p>
    <w:p w14:paraId="14F14DD3"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Delays in the supplier’s performance</w:t>
      </w:r>
    </w:p>
    <w:p w14:paraId="08436655"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21.1</w:t>
      </w:r>
      <w:r w:rsidRPr="0004484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1CB973B8"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lastRenderedPageBreak/>
        <w:t>21.2</w:t>
      </w:r>
      <w:r w:rsidRPr="0004484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1990D19"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21.3</w:t>
      </w:r>
      <w:r w:rsidRPr="0004484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379834DA"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21.4</w:t>
      </w:r>
      <w:r w:rsidRPr="0004484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5304E95"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21.5</w:t>
      </w:r>
      <w:r w:rsidRPr="0004484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09439D99"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21.6</w:t>
      </w:r>
      <w:r w:rsidRPr="0004484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201A68A" w14:textId="77777777" w:rsidR="005F1A40" w:rsidRPr="00044848" w:rsidRDefault="005F1A40" w:rsidP="00BB1DBD">
      <w:pPr>
        <w:pStyle w:val="NoSpacing"/>
        <w:jc w:val="both"/>
        <w:rPr>
          <w:rFonts w:asciiTheme="minorHAnsi" w:hAnsiTheme="minorHAnsi" w:cstheme="minorHAnsi"/>
          <w:sz w:val="20"/>
          <w:szCs w:val="20"/>
        </w:rPr>
      </w:pPr>
    </w:p>
    <w:p w14:paraId="145EB934"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Penalties</w:t>
      </w:r>
    </w:p>
    <w:p w14:paraId="10F3B4CC"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22.1</w:t>
      </w:r>
      <w:r w:rsidRPr="0004484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06BA35D" w14:textId="77777777" w:rsidR="005F1A40" w:rsidRPr="00044848" w:rsidRDefault="005F1A40" w:rsidP="00BB1DBD">
      <w:pPr>
        <w:pStyle w:val="NoSpacing"/>
        <w:jc w:val="both"/>
        <w:rPr>
          <w:rFonts w:asciiTheme="minorHAnsi" w:hAnsiTheme="minorHAnsi" w:cstheme="minorHAnsi"/>
          <w:sz w:val="20"/>
          <w:szCs w:val="20"/>
        </w:rPr>
      </w:pPr>
      <w:r w:rsidRPr="00044848">
        <w:rPr>
          <w:rFonts w:asciiTheme="minorHAnsi" w:hAnsiTheme="minorHAnsi" w:cstheme="minorHAnsi"/>
          <w:sz w:val="20"/>
          <w:szCs w:val="20"/>
        </w:rPr>
        <w:t xml:space="preserve"> </w:t>
      </w:r>
    </w:p>
    <w:p w14:paraId="6C671BE5"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 xml:space="preserve">Termination for default </w:t>
      </w:r>
    </w:p>
    <w:p w14:paraId="4AA61CCC"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23.1</w:t>
      </w:r>
      <w:r w:rsidRPr="0004484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61AB9AA5"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23.1.1</w:t>
      </w:r>
      <w:r w:rsidRPr="0004484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0F58924C"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23.1.2</w:t>
      </w:r>
      <w:r w:rsidRPr="00044848">
        <w:rPr>
          <w:rFonts w:asciiTheme="minorHAnsi" w:hAnsiTheme="minorHAnsi" w:cstheme="minorHAnsi"/>
          <w:sz w:val="20"/>
        </w:rPr>
        <w:tab/>
        <w:t xml:space="preserve">if the Supplier fails to perform any other obligation(s) under the contract; or </w:t>
      </w:r>
    </w:p>
    <w:p w14:paraId="53F125BB"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lastRenderedPageBreak/>
        <w:t>23.1.3</w:t>
      </w:r>
      <w:r w:rsidRPr="0004484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654152A5"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23.2</w:t>
      </w:r>
      <w:r w:rsidRPr="0004484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60C6A5F"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23.3</w:t>
      </w:r>
      <w:r w:rsidRPr="0004484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5597D99"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23.4</w:t>
      </w:r>
      <w:r w:rsidRPr="00044848">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0534548A"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23.5</w:t>
      </w:r>
      <w:r w:rsidRPr="0004484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39BF2A5"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23.6</w:t>
      </w:r>
      <w:r w:rsidRPr="0004484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50B88CD7"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23.6.1</w:t>
      </w:r>
      <w:r w:rsidRPr="00044848">
        <w:rPr>
          <w:rFonts w:asciiTheme="minorHAnsi" w:hAnsiTheme="minorHAnsi" w:cstheme="minorHAnsi"/>
          <w:sz w:val="20"/>
        </w:rPr>
        <w:tab/>
        <w:t xml:space="preserve">the name and address of the supplier and / or person restricted by the purchaser; </w:t>
      </w:r>
    </w:p>
    <w:p w14:paraId="52FFF955"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23.6.2</w:t>
      </w:r>
      <w:r w:rsidRPr="00044848">
        <w:rPr>
          <w:rFonts w:asciiTheme="minorHAnsi" w:hAnsiTheme="minorHAnsi" w:cstheme="minorHAnsi"/>
          <w:sz w:val="20"/>
        </w:rPr>
        <w:tab/>
        <w:t xml:space="preserve">the date of commencement of the restriction </w:t>
      </w:r>
    </w:p>
    <w:p w14:paraId="410D1AEE"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23.6.3</w:t>
      </w:r>
      <w:r w:rsidRPr="00044848">
        <w:rPr>
          <w:rFonts w:asciiTheme="minorHAnsi" w:hAnsiTheme="minorHAnsi" w:cstheme="minorHAnsi"/>
          <w:sz w:val="20"/>
        </w:rPr>
        <w:tab/>
        <w:t xml:space="preserve">the period of restriction; and  </w:t>
      </w:r>
    </w:p>
    <w:p w14:paraId="2ECEE944"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23.6.4</w:t>
      </w:r>
      <w:r w:rsidRPr="00044848">
        <w:rPr>
          <w:rFonts w:asciiTheme="minorHAnsi" w:hAnsiTheme="minorHAnsi" w:cstheme="minorHAnsi"/>
          <w:sz w:val="20"/>
        </w:rPr>
        <w:tab/>
        <w:t xml:space="preserve">the reasons for the restriction.  </w:t>
      </w:r>
    </w:p>
    <w:p w14:paraId="52D79025"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23.7</w:t>
      </w:r>
      <w:r w:rsidRPr="0004484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32C1CF5B"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23.8</w:t>
      </w:r>
      <w:r w:rsidRPr="0004484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503CAFD2" w14:textId="77777777" w:rsidR="005F1A40" w:rsidRPr="00044848" w:rsidRDefault="005F1A40" w:rsidP="00BB1DBD">
      <w:pPr>
        <w:pStyle w:val="NoSpacing"/>
        <w:jc w:val="both"/>
        <w:rPr>
          <w:rFonts w:asciiTheme="minorHAnsi" w:hAnsiTheme="minorHAnsi" w:cstheme="minorHAnsi"/>
          <w:sz w:val="20"/>
          <w:szCs w:val="20"/>
        </w:rPr>
      </w:pPr>
    </w:p>
    <w:p w14:paraId="4331FC5B"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lastRenderedPageBreak/>
        <w:t xml:space="preserve">Anti-dumping and countervailing duties and rights </w:t>
      </w:r>
    </w:p>
    <w:p w14:paraId="6FAB0C91"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24.1</w:t>
      </w:r>
      <w:r w:rsidRPr="00044848">
        <w:rPr>
          <w:rFonts w:asciiTheme="minorHAnsi" w:hAnsiTheme="minorHAnsi" w:cstheme="minorHAnsi"/>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00E0AE5" w14:textId="77777777" w:rsidR="005F1A40" w:rsidRPr="00044848" w:rsidRDefault="005F1A40" w:rsidP="00BB1DBD">
      <w:pPr>
        <w:pStyle w:val="NoSpacing"/>
        <w:jc w:val="both"/>
        <w:rPr>
          <w:rFonts w:asciiTheme="minorHAnsi" w:hAnsiTheme="minorHAnsi" w:cstheme="minorHAnsi"/>
          <w:sz w:val="20"/>
          <w:szCs w:val="20"/>
        </w:rPr>
      </w:pPr>
    </w:p>
    <w:p w14:paraId="05C49C2E"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i/>
          <w:sz w:val="20"/>
        </w:rPr>
        <w:t>Force majeure</w:t>
      </w:r>
    </w:p>
    <w:p w14:paraId="62A851E6"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25.1</w:t>
      </w:r>
      <w:r w:rsidRPr="0004484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E5ABF71"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25.2</w:t>
      </w:r>
      <w:r w:rsidRPr="0004484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2A6F388E"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Termination for insolvency</w:t>
      </w:r>
    </w:p>
    <w:p w14:paraId="07D965A6"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26.1</w:t>
      </w:r>
      <w:r w:rsidRPr="0004484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A1D3E6A" w14:textId="77777777" w:rsidR="005F4D6D" w:rsidRPr="00044848" w:rsidRDefault="005F4D6D" w:rsidP="00BB1DBD">
      <w:pPr>
        <w:pStyle w:val="NoSpacing"/>
        <w:jc w:val="both"/>
        <w:rPr>
          <w:rFonts w:asciiTheme="minorHAnsi" w:hAnsiTheme="minorHAnsi" w:cstheme="minorHAnsi"/>
          <w:sz w:val="20"/>
          <w:szCs w:val="20"/>
        </w:rPr>
      </w:pPr>
    </w:p>
    <w:p w14:paraId="0EF02953"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 xml:space="preserve">Settlement of disputes </w:t>
      </w:r>
    </w:p>
    <w:p w14:paraId="2E6E0D33"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27.1</w:t>
      </w:r>
      <w:r w:rsidRPr="0004484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EFD3245"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27.2</w:t>
      </w:r>
      <w:r w:rsidRPr="0004484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27E6B9D"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lastRenderedPageBreak/>
        <w:t xml:space="preserve">27.3 </w:t>
      </w:r>
      <w:r w:rsidRPr="00044848">
        <w:rPr>
          <w:rFonts w:asciiTheme="minorHAnsi" w:hAnsiTheme="minorHAnsi" w:cstheme="minorHAnsi"/>
          <w:sz w:val="20"/>
        </w:rPr>
        <w:tab/>
        <w:t xml:space="preserve">Should it not be possible to settle a dispute by means of mediation, it may be settled in a South African court of law. </w:t>
      </w:r>
    </w:p>
    <w:p w14:paraId="26F34B1E"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27.4</w:t>
      </w:r>
      <w:r w:rsidRPr="00044848">
        <w:rPr>
          <w:rFonts w:asciiTheme="minorHAnsi" w:hAnsiTheme="minorHAnsi" w:cstheme="minorHAnsi"/>
          <w:sz w:val="20"/>
        </w:rPr>
        <w:tab/>
        <w:t xml:space="preserve">Mediation proceedings shall be conducted in accordance with the rules of procedure specified in the SCC. </w:t>
      </w:r>
    </w:p>
    <w:p w14:paraId="5E9572A5"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27.5</w:t>
      </w:r>
      <w:r w:rsidRPr="00044848">
        <w:rPr>
          <w:rFonts w:asciiTheme="minorHAnsi" w:hAnsiTheme="minorHAnsi" w:cstheme="minorHAnsi"/>
          <w:sz w:val="20"/>
        </w:rPr>
        <w:tab/>
        <w:t xml:space="preserve">Notwithstanding any reference to mediation and/or court proceedings herein,  </w:t>
      </w:r>
    </w:p>
    <w:p w14:paraId="265C1F5A"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27.5.1</w:t>
      </w:r>
      <w:r w:rsidRPr="00044848">
        <w:rPr>
          <w:rFonts w:asciiTheme="minorHAnsi" w:hAnsiTheme="minorHAnsi" w:cstheme="minorHAnsi"/>
          <w:sz w:val="20"/>
        </w:rPr>
        <w:tab/>
        <w:t xml:space="preserve">the parties shall continue to perform their respective obligations under the contract unless they otherwise agree; and </w:t>
      </w:r>
    </w:p>
    <w:p w14:paraId="372B7964"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27.5.2</w:t>
      </w:r>
      <w:r w:rsidRPr="00044848">
        <w:rPr>
          <w:rFonts w:asciiTheme="minorHAnsi" w:hAnsiTheme="minorHAnsi" w:cstheme="minorHAnsi"/>
          <w:sz w:val="20"/>
        </w:rPr>
        <w:tab/>
        <w:t>the purchaser shall pay the supplier any monies due the supplier.</w:t>
      </w:r>
    </w:p>
    <w:p w14:paraId="19DCC5ED" w14:textId="77777777" w:rsidR="005F1A40" w:rsidRPr="00044848" w:rsidRDefault="005F1A40" w:rsidP="00BB1DBD">
      <w:pPr>
        <w:pStyle w:val="NoSpacing"/>
        <w:jc w:val="both"/>
        <w:rPr>
          <w:rFonts w:asciiTheme="minorHAnsi" w:hAnsiTheme="minorHAnsi" w:cstheme="minorHAnsi"/>
          <w:sz w:val="20"/>
          <w:szCs w:val="20"/>
        </w:rPr>
      </w:pPr>
    </w:p>
    <w:p w14:paraId="45A1CB59"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Limitation of liability</w:t>
      </w:r>
    </w:p>
    <w:p w14:paraId="6B02DC49"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28.1</w:t>
      </w:r>
      <w:r w:rsidRPr="00044848">
        <w:rPr>
          <w:rFonts w:asciiTheme="minorHAnsi" w:hAnsiTheme="minorHAnsi" w:cstheme="minorHAnsi"/>
          <w:sz w:val="20"/>
        </w:rPr>
        <w:tab/>
        <w:t xml:space="preserve">Except in cases of criminal negligence or wilful misconduct, and in the case of infringement pursuant to Clause 6; </w:t>
      </w:r>
    </w:p>
    <w:p w14:paraId="67C9DD3F"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28.1.1</w:t>
      </w:r>
      <w:r w:rsidRPr="00044848">
        <w:rPr>
          <w:rFonts w:asciiTheme="minorHAnsi" w:hAnsiTheme="minorHAnsi" w:cstheme="minorHAnsi"/>
          <w:sz w:val="20"/>
        </w:rPr>
        <w:tab/>
        <w:t xml:space="preserve">the supplier shall not </w:t>
      </w:r>
      <w:r w:rsidR="00E91A2F" w:rsidRPr="00044848">
        <w:rPr>
          <w:rFonts w:asciiTheme="minorHAnsi" w:hAnsiTheme="minorHAnsi" w:cstheme="minorHAnsi"/>
          <w:sz w:val="20"/>
        </w:rPr>
        <w:t>be liable</w:t>
      </w:r>
      <w:r w:rsidRPr="0004484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6399620" w14:textId="77777777" w:rsidR="005F1A40" w:rsidRPr="00044848" w:rsidRDefault="005F1A40" w:rsidP="00BB1DBD">
      <w:pPr>
        <w:pStyle w:val="Tabletext"/>
        <w:spacing w:line="360" w:lineRule="auto"/>
        <w:ind w:left="851" w:hanging="851"/>
        <w:rPr>
          <w:rFonts w:asciiTheme="minorHAnsi" w:hAnsiTheme="minorHAnsi" w:cstheme="minorHAnsi"/>
          <w:sz w:val="20"/>
        </w:rPr>
      </w:pPr>
      <w:r w:rsidRPr="00044848">
        <w:rPr>
          <w:rFonts w:asciiTheme="minorHAnsi" w:hAnsiTheme="minorHAnsi" w:cstheme="minorHAnsi"/>
          <w:sz w:val="20"/>
        </w:rPr>
        <w:t>28.1.2</w:t>
      </w:r>
      <w:r w:rsidRPr="0004484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A41141B" w14:textId="77777777" w:rsidR="0046707F" w:rsidRPr="00044848" w:rsidRDefault="0046707F" w:rsidP="00BB1DBD">
      <w:pPr>
        <w:pStyle w:val="NoSpacing"/>
        <w:jc w:val="both"/>
        <w:rPr>
          <w:rFonts w:asciiTheme="minorHAnsi" w:hAnsiTheme="minorHAnsi" w:cstheme="minorHAnsi"/>
          <w:sz w:val="20"/>
          <w:szCs w:val="20"/>
        </w:rPr>
      </w:pPr>
    </w:p>
    <w:p w14:paraId="1DAD186B"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 xml:space="preserve">Governing language </w:t>
      </w:r>
    </w:p>
    <w:p w14:paraId="148E74B9"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29.1</w:t>
      </w:r>
      <w:r w:rsidRPr="0004484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820AB5C" w14:textId="77777777" w:rsidR="005F1A40" w:rsidRPr="00044848" w:rsidRDefault="005F1A40" w:rsidP="00BB1DBD">
      <w:pPr>
        <w:pStyle w:val="NoSpacing"/>
        <w:jc w:val="both"/>
        <w:rPr>
          <w:rFonts w:asciiTheme="minorHAnsi" w:hAnsiTheme="minorHAnsi" w:cstheme="minorHAnsi"/>
          <w:sz w:val="20"/>
          <w:szCs w:val="20"/>
        </w:rPr>
      </w:pPr>
    </w:p>
    <w:p w14:paraId="585AAD34"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 xml:space="preserve">Applicable law </w:t>
      </w:r>
    </w:p>
    <w:p w14:paraId="29B39A5B"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30.1</w:t>
      </w:r>
      <w:r w:rsidRPr="00044848">
        <w:rPr>
          <w:rFonts w:asciiTheme="minorHAnsi" w:hAnsiTheme="minorHAnsi" w:cstheme="minorHAnsi"/>
          <w:sz w:val="20"/>
        </w:rPr>
        <w:tab/>
        <w:t xml:space="preserve">The contract shall be interpreted in accordance with South African laws, unless otherwise specified in SCC. </w:t>
      </w:r>
    </w:p>
    <w:p w14:paraId="6A354F33"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Notices</w:t>
      </w:r>
    </w:p>
    <w:p w14:paraId="1A2C55EF"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31.1</w:t>
      </w:r>
      <w:r w:rsidRPr="0004484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31E975B6"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31.2</w:t>
      </w:r>
      <w:r w:rsidRPr="0004484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64559052" w14:textId="77777777" w:rsidR="005F1A40" w:rsidRPr="00044848" w:rsidRDefault="005F1A40" w:rsidP="00BB1DBD">
      <w:pPr>
        <w:pStyle w:val="NoSpacing"/>
        <w:jc w:val="both"/>
        <w:rPr>
          <w:rFonts w:asciiTheme="minorHAnsi" w:hAnsiTheme="minorHAnsi" w:cstheme="minorHAnsi"/>
          <w:sz w:val="20"/>
          <w:szCs w:val="20"/>
        </w:rPr>
      </w:pPr>
    </w:p>
    <w:p w14:paraId="418E8563"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Taxes and duties</w:t>
      </w:r>
    </w:p>
    <w:p w14:paraId="139FFA83"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32.1</w:t>
      </w:r>
      <w:r w:rsidRPr="0004484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7B5A3B5E" w14:textId="77777777" w:rsidR="005F1A40" w:rsidRPr="00044848" w:rsidRDefault="005F1A40" w:rsidP="00BB1DB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lastRenderedPageBreak/>
        <w:t>32.2</w:t>
      </w:r>
      <w:r w:rsidRPr="0004484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2C7BC2CB" w14:textId="01F674AF" w:rsidR="00FC6AFD" w:rsidRPr="00044848" w:rsidRDefault="005F1A40" w:rsidP="0069705D">
      <w:pPr>
        <w:pStyle w:val="Tabletext"/>
        <w:tabs>
          <w:tab w:val="left" w:pos="709"/>
        </w:tabs>
        <w:spacing w:line="360" w:lineRule="auto"/>
        <w:ind w:left="709" w:hanging="709"/>
        <w:rPr>
          <w:rFonts w:asciiTheme="minorHAnsi" w:hAnsiTheme="minorHAnsi" w:cstheme="minorHAnsi"/>
          <w:sz w:val="20"/>
        </w:rPr>
      </w:pPr>
      <w:r w:rsidRPr="00044848">
        <w:rPr>
          <w:rFonts w:asciiTheme="minorHAnsi" w:hAnsiTheme="minorHAnsi" w:cstheme="minorHAnsi"/>
          <w:sz w:val="20"/>
        </w:rPr>
        <w:t>32.3</w:t>
      </w:r>
      <w:r w:rsidRPr="0004484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12981A38" w14:textId="77777777" w:rsidR="00FC6AFD" w:rsidRPr="00044848" w:rsidRDefault="00FC6AFD" w:rsidP="00BB1DBD">
      <w:pPr>
        <w:pStyle w:val="NoSpacing"/>
        <w:jc w:val="both"/>
        <w:rPr>
          <w:rFonts w:asciiTheme="minorHAnsi" w:hAnsiTheme="minorHAnsi" w:cstheme="minorHAnsi"/>
          <w:sz w:val="20"/>
          <w:szCs w:val="20"/>
        </w:rPr>
      </w:pPr>
    </w:p>
    <w:p w14:paraId="2A440DC1"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sz w:val="20"/>
        </w:rPr>
        <w:tab/>
      </w:r>
      <w:r w:rsidRPr="00044848">
        <w:rPr>
          <w:rFonts w:asciiTheme="minorHAnsi" w:hAnsiTheme="minorHAnsi" w:cstheme="minorHAnsi"/>
          <w:b/>
          <w:sz w:val="20"/>
        </w:rPr>
        <w:t>National Industrial Participation (NIP) Programme</w:t>
      </w:r>
    </w:p>
    <w:p w14:paraId="0FD07178"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33.1</w:t>
      </w:r>
      <w:r w:rsidRPr="00044848">
        <w:rPr>
          <w:rFonts w:asciiTheme="minorHAnsi" w:hAnsiTheme="minorHAnsi" w:cstheme="minorHAnsi"/>
          <w:sz w:val="20"/>
        </w:rPr>
        <w:tab/>
        <w:t xml:space="preserve">The NIP Programme administered by the DTI shall be applicable to all contracts that are subject to the NIP obligation. </w:t>
      </w:r>
    </w:p>
    <w:p w14:paraId="4A9DBF97" w14:textId="77777777" w:rsidR="005F1A40" w:rsidRPr="00044848" w:rsidRDefault="005F1A40" w:rsidP="00BB1DBD">
      <w:pPr>
        <w:pStyle w:val="NoSpacing"/>
        <w:jc w:val="both"/>
        <w:rPr>
          <w:rFonts w:asciiTheme="minorHAnsi" w:hAnsiTheme="minorHAnsi" w:cstheme="minorHAnsi"/>
          <w:sz w:val="20"/>
          <w:szCs w:val="20"/>
        </w:rPr>
      </w:pPr>
    </w:p>
    <w:p w14:paraId="20CBEA23" w14:textId="77777777" w:rsidR="005F1A40" w:rsidRPr="00044848" w:rsidRDefault="005F1A40" w:rsidP="00BB0AD7">
      <w:pPr>
        <w:pStyle w:val="Tabletext"/>
        <w:numPr>
          <w:ilvl w:val="0"/>
          <w:numId w:val="33"/>
        </w:numPr>
        <w:spacing w:line="360" w:lineRule="auto"/>
        <w:ind w:left="709" w:hanging="709"/>
        <w:rPr>
          <w:rFonts w:asciiTheme="minorHAnsi" w:hAnsiTheme="minorHAnsi" w:cstheme="minorHAnsi"/>
          <w:b/>
          <w:sz w:val="20"/>
        </w:rPr>
      </w:pPr>
      <w:r w:rsidRPr="00044848">
        <w:rPr>
          <w:rFonts w:asciiTheme="minorHAnsi" w:hAnsiTheme="minorHAnsi" w:cstheme="minorHAnsi"/>
          <w:b/>
          <w:sz w:val="20"/>
        </w:rPr>
        <w:tab/>
        <w:t>Prohibition of restrictive practices</w:t>
      </w:r>
    </w:p>
    <w:p w14:paraId="49E1F1DE"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34.1</w:t>
      </w:r>
      <w:r w:rsidRPr="0004484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7C08B17A" w14:textId="77777777" w:rsidR="005F1A40"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34.2</w:t>
      </w:r>
      <w:r w:rsidRPr="0004484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48DA1BC" w14:textId="77777777" w:rsidR="00853027" w:rsidRPr="00044848" w:rsidRDefault="005F1A40" w:rsidP="00BB1DBD">
      <w:pPr>
        <w:pStyle w:val="Tabletext"/>
        <w:spacing w:line="360" w:lineRule="auto"/>
        <w:ind w:left="709" w:hanging="709"/>
        <w:rPr>
          <w:rFonts w:asciiTheme="minorHAnsi" w:hAnsiTheme="minorHAnsi" w:cstheme="minorHAnsi"/>
          <w:sz w:val="20"/>
        </w:rPr>
      </w:pPr>
      <w:r w:rsidRPr="00044848">
        <w:rPr>
          <w:rFonts w:asciiTheme="minorHAnsi" w:hAnsiTheme="minorHAnsi" w:cstheme="minorHAnsi"/>
          <w:sz w:val="20"/>
        </w:rPr>
        <w:t>34.3</w:t>
      </w:r>
      <w:r w:rsidRPr="0004484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w:t>
      </w:r>
      <w:r w:rsidR="00955F5D" w:rsidRPr="00044848">
        <w:rPr>
          <w:rFonts w:asciiTheme="minorHAnsi" w:hAnsiTheme="minorHAnsi" w:cstheme="minorHAnsi"/>
          <w:sz w:val="20"/>
        </w:rPr>
        <w:t>(s) or contractor(s) concerned.</w:t>
      </w:r>
    </w:p>
    <w:p w14:paraId="7882926B" w14:textId="77777777" w:rsidR="005F1A40" w:rsidRPr="00044848" w:rsidRDefault="005F1A40" w:rsidP="00BB1DBD">
      <w:pPr>
        <w:pStyle w:val="Tabletext"/>
        <w:tabs>
          <w:tab w:val="left" w:pos="851"/>
        </w:tabs>
        <w:spacing w:line="360" w:lineRule="auto"/>
        <w:ind w:left="851" w:hanging="851"/>
        <w:rPr>
          <w:rFonts w:asciiTheme="minorHAnsi" w:hAnsiTheme="minorHAnsi" w:cstheme="minorHAnsi"/>
          <w:b/>
          <w:sz w:val="20"/>
        </w:rPr>
      </w:pPr>
      <w:r w:rsidRPr="00044848">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044848" w14:paraId="701F5668" w14:textId="77777777" w:rsidTr="0046707F">
        <w:trPr>
          <w:trHeight w:val="567"/>
        </w:trPr>
        <w:tc>
          <w:tcPr>
            <w:tcW w:w="2043" w:type="dxa"/>
            <w:vAlign w:val="center"/>
          </w:tcPr>
          <w:p w14:paraId="44380D14" w14:textId="77777777" w:rsidR="005F1A40" w:rsidRPr="00044848" w:rsidRDefault="005F1A40" w:rsidP="00BB1DBD">
            <w:pPr>
              <w:pStyle w:val="Tabletext"/>
              <w:tabs>
                <w:tab w:val="left" w:pos="851"/>
              </w:tabs>
              <w:spacing w:line="360" w:lineRule="auto"/>
              <w:ind w:left="851" w:hanging="851"/>
              <w:rPr>
                <w:rFonts w:asciiTheme="minorHAnsi" w:hAnsiTheme="minorHAnsi" w:cstheme="minorHAnsi"/>
                <w:b/>
                <w:sz w:val="20"/>
              </w:rPr>
            </w:pPr>
            <w:r w:rsidRPr="00044848">
              <w:rPr>
                <w:rFonts w:asciiTheme="minorHAnsi" w:hAnsiTheme="minorHAnsi" w:cstheme="minorHAnsi"/>
                <w:b/>
                <w:sz w:val="20"/>
              </w:rPr>
              <w:t>Name:</w:t>
            </w:r>
          </w:p>
        </w:tc>
        <w:tc>
          <w:tcPr>
            <w:tcW w:w="7041" w:type="dxa"/>
            <w:vAlign w:val="center"/>
          </w:tcPr>
          <w:p w14:paraId="355A9BFF" w14:textId="77777777" w:rsidR="005F1A40" w:rsidRPr="00044848" w:rsidRDefault="005F1A40" w:rsidP="00BB1DBD">
            <w:pPr>
              <w:pStyle w:val="Tabletext"/>
              <w:tabs>
                <w:tab w:val="left" w:pos="851"/>
              </w:tabs>
              <w:spacing w:line="360" w:lineRule="auto"/>
              <w:rPr>
                <w:rFonts w:asciiTheme="minorHAnsi" w:hAnsiTheme="minorHAnsi" w:cstheme="minorHAnsi"/>
                <w:sz w:val="20"/>
              </w:rPr>
            </w:pPr>
          </w:p>
        </w:tc>
      </w:tr>
      <w:tr w:rsidR="005F1A40" w:rsidRPr="00044848" w14:paraId="63E06064" w14:textId="77777777" w:rsidTr="0046707F">
        <w:trPr>
          <w:trHeight w:val="567"/>
        </w:trPr>
        <w:tc>
          <w:tcPr>
            <w:tcW w:w="2043" w:type="dxa"/>
            <w:vAlign w:val="center"/>
          </w:tcPr>
          <w:p w14:paraId="7D42CCA3" w14:textId="77777777" w:rsidR="005F1A40" w:rsidRPr="00044848" w:rsidRDefault="005F1A40" w:rsidP="00BB1DBD">
            <w:pPr>
              <w:pStyle w:val="Tabletext"/>
              <w:tabs>
                <w:tab w:val="left" w:pos="851"/>
              </w:tabs>
              <w:spacing w:line="360" w:lineRule="auto"/>
              <w:rPr>
                <w:rFonts w:asciiTheme="minorHAnsi" w:hAnsiTheme="minorHAnsi" w:cstheme="minorHAnsi"/>
                <w:b/>
                <w:sz w:val="20"/>
              </w:rPr>
            </w:pPr>
            <w:r w:rsidRPr="00044848">
              <w:rPr>
                <w:rFonts w:asciiTheme="minorHAnsi" w:hAnsiTheme="minorHAnsi" w:cstheme="minorHAnsi"/>
                <w:b/>
                <w:sz w:val="20"/>
              </w:rPr>
              <w:t>Designation:</w:t>
            </w:r>
          </w:p>
        </w:tc>
        <w:tc>
          <w:tcPr>
            <w:tcW w:w="7041" w:type="dxa"/>
            <w:vAlign w:val="center"/>
          </w:tcPr>
          <w:p w14:paraId="06B188F9" w14:textId="77777777" w:rsidR="005F1A40" w:rsidRPr="00044848" w:rsidRDefault="005F1A40" w:rsidP="00BB1DBD">
            <w:pPr>
              <w:pStyle w:val="Tabletext"/>
              <w:tabs>
                <w:tab w:val="left" w:pos="851"/>
              </w:tabs>
              <w:spacing w:line="360" w:lineRule="auto"/>
              <w:rPr>
                <w:rFonts w:asciiTheme="minorHAnsi" w:hAnsiTheme="minorHAnsi" w:cstheme="minorHAnsi"/>
                <w:sz w:val="20"/>
              </w:rPr>
            </w:pPr>
          </w:p>
        </w:tc>
      </w:tr>
      <w:tr w:rsidR="005F1A40" w:rsidRPr="00044848" w14:paraId="4BF6D00B" w14:textId="77777777" w:rsidTr="0046707F">
        <w:trPr>
          <w:trHeight w:val="567"/>
        </w:trPr>
        <w:tc>
          <w:tcPr>
            <w:tcW w:w="2043" w:type="dxa"/>
            <w:vAlign w:val="center"/>
          </w:tcPr>
          <w:p w14:paraId="31DED56A" w14:textId="77777777" w:rsidR="005F1A40" w:rsidRPr="00044848" w:rsidRDefault="005F1A40" w:rsidP="00BB1DBD">
            <w:pPr>
              <w:pStyle w:val="Tabletext"/>
              <w:tabs>
                <w:tab w:val="left" w:pos="851"/>
              </w:tabs>
              <w:spacing w:line="360" w:lineRule="auto"/>
              <w:rPr>
                <w:rFonts w:asciiTheme="minorHAnsi" w:hAnsiTheme="minorHAnsi" w:cstheme="minorHAnsi"/>
                <w:b/>
                <w:sz w:val="20"/>
              </w:rPr>
            </w:pPr>
            <w:r w:rsidRPr="00044848">
              <w:rPr>
                <w:rFonts w:asciiTheme="minorHAnsi" w:hAnsiTheme="minorHAnsi" w:cstheme="minorHAnsi"/>
                <w:b/>
                <w:sz w:val="20"/>
              </w:rPr>
              <w:t>Bidder:</w:t>
            </w:r>
          </w:p>
        </w:tc>
        <w:tc>
          <w:tcPr>
            <w:tcW w:w="7041" w:type="dxa"/>
            <w:vAlign w:val="center"/>
          </w:tcPr>
          <w:p w14:paraId="4CAE0B5D" w14:textId="77777777" w:rsidR="005F1A40" w:rsidRPr="00044848" w:rsidRDefault="005F1A40" w:rsidP="00BB1DBD">
            <w:pPr>
              <w:pStyle w:val="Tabletext"/>
              <w:tabs>
                <w:tab w:val="left" w:pos="851"/>
              </w:tabs>
              <w:spacing w:line="360" w:lineRule="auto"/>
              <w:rPr>
                <w:rFonts w:asciiTheme="minorHAnsi" w:hAnsiTheme="minorHAnsi" w:cstheme="minorHAnsi"/>
                <w:sz w:val="20"/>
              </w:rPr>
            </w:pPr>
          </w:p>
        </w:tc>
      </w:tr>
      <w:tr w:rsidR="005F1A40" w:rsidRPr="00044848" w14:paraId="411F2ACD" w14:textId="77777777" w:rsidTr="0046707F">
        <w:trPr>
          <w:trHeight w:val="567"/>
        </w:trPr>
        <w:tc>
          <w:tcPr>
            <w:tcW w:w="2043" w:type="dxa"/>
            <w:vAlign w:val="center"/>
          </w:tcPr>
          <w:p w14:paraId="569806FE" w14:textId="77777777" w:rsidR="005F1A40" w:rsidRPr="00044848" w:rsidRDefault="005F1A40" w:rsidP="00BB1DBD">
            <w:pPr>
              <w:pStyle w:val="Tabletext"/>
              <w:tabs>
                <w:tab w:val="left" w:pos="851"/>
              </w:tabs>
              <w:spacing w:line="360" w:lineRule="auto"/>
              <w:rPr>
                <w:rFonts w:asciiTheme="minorHAnsi" w:hAnsiTheme="minorHAnsi" w:cstheme="minorHAnsi"/>
                <w:b/>
                <w:sz w:val="20"/>
              </w:rPr>
            </w:pPr>
            <w:r w:rsidRPr="00044848">
              <w:rPr>
                <w:rFonts w:asciiTheme="minorHAnsi" w:hAnsiTheme="minorHAnsi" w:cstheme="minorHAnsi"/>
                <w:b/>
                <w:sz w:val="20"/>
              </w:rPr>
              <w:t>Signature:</w:t>
            </w:r>
          </w:p>
        </w:tc>
        <w:tc>
          <w:tcPr>
            <w:tcW w:w="7041" w:type="dxa"/>
            <w:vAlign w:val="center"/>
          </w:tcPr>
          <w:p w14:paraId="215125AD" w14:textId="77777777" w:rsidR="005F1A40" w:rsidRPr="00044848" w:rsidRDefault="005F1A40" w:rsidP="00BB1DBD">
            <w:pPr>
              <w:pStyle w:val="Tabletext"/>
              <w:tabs>
                <w:tab w:val="left" w:pos="851"/>
              </w:tabs>
              <w:spacing w:line="360" w:lineRule="auto"/>
              <w:rPr>
                <w:rFonts w:asciiTheme="minorHAnsi" w:hAnsiTheme="minorHAnsi" w:cstheme="minorHAnsi"/>
                <w:sz w:val="20"/>
              </w:rPr>
            </w:pPr>
          </w:p>
        </w:tc>
      </w:tr>
      <w:tr w:rsidR="005F1A40" w:rsidRPr="00044848" w14:paraId="6E14EF29" w14:textId="77777777" w:rsidTr="0046707F">
        <w:trPr>
          <w:trHeight w:val="567"/>
        </w:trPr>
        <w:tc>
          <w:tcPr>
            <w:tcW w:w="2043" w:type="dxa"/>
            <w:vAlign w:val="center"/>
          </w:tcPr>
          <w:p w14:paraId="63B9C2DA" w14:textId="77777777" w:rsidR="005F1A40" w:rsidRPr="00044848" w:rsidRDefault="005F1A40" w:rsidP="00BB1DBD">
            <w:pPr>
              <w:pStyle w:val="Tabletext"/>
              <w:tabs>
                <w:tab w:val="left" w:pos="851"/>
              </w:tabs>
              <w:spacing w:line="360" w:lineRule="auto"/>
              <w:rPr>
                <w:rFonts w:asciiTheme="minorHAnsi" w:hAnsiTheme="minorHAnsi" w:cstheme="minorHAnsi"/>
                <w:b/>
                <w:sz w:val="20"/>
              </w:rPr>
            </w:pPr>
            <w:r w:rsidRPr="00044848">
              <w:rPr>
                <w:rFonts w:asciiTheme="minorHAnsi" w:hAnsiTheme="minorHAnsi" w:cstheme="minorHAnsi"/>
                <w:b/>
                <w:sz w:val="20"/>
              </w:rPr>
              <w:t>Date:</w:t>
            </w:r>
          </w:p>
        </w:tc>
        <w:tc>
          <w:tcPr>
            <w:tcW w:w="7041" w:type="dxa"/>
            <w:vAlign w:val="center"/>
          </w:tcPr>
          <w:p w14:paraId="687510DD" w14:textId="77777777" w:rsidR="005F1A40" w:rsidRPr="00044848" w:rsidRDefault="005F1A40" w:rsidP="00BB1DBD">
            <w:pPr>
              <w:pStyle w:val="Tabletext"/>
              <w:tabs>
                <w:tab w:val="left" w:pos="851"/>
              </w:tabs>
              <w:spacing w:line="360" w:lineRule="auto"/>
              <w:rPr>
                <w:rFonts w:asciiTheme="minorHAnsi" w:hAnsiTheme="minorHAnsi" w:cstheme="minorHAnsi"/>
                <w:sz w:val="20"/>
              </w:rPr>
            </w:pPr>
          </w:p>
        </w:tc>
      </w:tr>
    </w:tbl>
    <w:p w14:paraId="3427E1EB" w14:textId="04D6429B" w:rsidR="0084249C" w:rsidRPr="00044848" w:rsidRDefault="0084249C" w:rsidP="00BB1DBD">
      <w:pPr>
        <w:spacing w:after="200" w:line="276" w:lineRule="auto"/>
        <w:jc w:val="both"/>
        <w:rPr>
          <w:rFonts w:asciiTheme="minorHAnsi" w:hAnsiTheme="minorHAnsi" w:cstheme="minorHAnsi"/>
          <w:sz w:val="20"/>
          <w:szCs w:val="20"/>
        </w:rPr>
      </w:pPr>
    </w:p>
    <w:sectPr w:rsidR="0084249C" w:rsidRPr="00044848" w:rsidSect="005D171B">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6335" w14:textId="77777777" w:rsidR="006F0A7E" w:rsidRDefault="006F0A7E">
      <w:r>
        <w:separator/>
      </w:r>
    </w:p>
  </w:endnote>
  <w:endnote w:type="continuationSeparator" w:id="0">
    <w:p w14:paraId="64BF347C" w14:textId="77777777" w:rsidR="006F0A7E" w:rsidRDefault="006F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6DEF" w14:textId="77777777" w:rsidR="00D73DFC" w:rsidRDefault="00D73DFC" w:rsidP="00F001D4">
    <w:pPr>
      <w:pStyle w:val="Footer"/>
      <w:ind w:left="-426" w:right="-296"/>
      <w:jc w:val="center"/>
      <w:rPr>
        <w:rFonts w:asciiTheme="minorHAnsi" w:hAnsiTheme="minorHAnsi" w:cstheme="minorHAnsi"/>
        <w:b/>
        <w:bCs/>
        <w:sz w:val="16"/>
        <w:szCs w:val="16"/>
        <w:lang w:val="en-ZA"/>
      </w:rPr>
    </w:pPr>
  </w:p>
  <w:sdt>
    <w:sdtPr>
      <w:rPr>
        <w:rFonts w:asciiTheme="minorHAnsi" w:hAnsiTheme="minorHAnsi" w:cstheme="minorHAnsi"/>
        <w:snapToGrid/>
        <w:sz w:val="16"/>
        <w:szCs w:val="16"/>
        <w:lang w:val="en-ZA"/>
      </w:rPr>
      <w:id w:val="1486513207"/>
      <w:docPartObj>
        <w:docPartGallery w:val="Page Numbers (Top of Page)"/>
        <w:docPartUnique/>
      </w:docPartObj>
    </w:sdtPr>
    <w:sdtContent>
      <w:p w14:paraId="0B64B46A" w14:textId="3927C866" w:rsidR="007B3472" w:rsidRPr="007B3472" w:rsidRDefault="007B3472" w:rsidP="007B3472">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Pr>
            <w:rFonts w:asciiTheme="minorHAnsi" w:hAnsiTheme="minorHAnsi" w:cstheme="minorHAnsi"/>
            <w:b/>
            <w:bCs/>
            <w:sz w:val="16"/>
            <w:szCs w:val="16"/>
          </w:rPr>
          <w:t>4</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Pr>
            <w:rFonts w:asciiTheme="minorHAnsi" w:hAnsiTheme="minorHAnsi" w:cstheme="minorHAnsi"/>
            <w:b/>
            <w:bCs/>
            <w:sz w:val="16"/>
            <w:szCs w:val="16"/>
          </w:rPr>
          <w:t>60</w:t>
        </w:r>
        <w:r w:rsidRPr="00292431">
          <w:rPr>
            <w:rFonts w:asciiTheme="minorHAnsi" w:hAnsiTheme="minorHAnsi" w:cstheme="minorHAnsi"/>
            <w:b/>
            <w:bCs/>
            <w:sz w:val="16"/>
            <w:szCs w:val="16"/>
          </w:rPr>
          <w:fldChar w:fldCharType="end"/>
        </w:r>
      </w:p>
    </w:sdtContent>
  </w:sdt>
  <w:p w14:paraId="6E3E9543" w14:textId="49318268" w:rsidR="001D668C" w:rsidRPr="001D668C" w:rsidRDefault="001D668C" w:rsidP="00CD3529">
    <w:pPr>
      <w:spacing w:line="276" w:lineRule="auto"/>
      <w:jc w:val="center"/>
      <w:rPr>
        <w:rFonts w:asciiTheme="minorHAnsi" w:hAnsiTheme="minorHAnsi" w:cstheme="minorHAnsi"/>
        <w:b/>
        <w:bCs/>
        <w:sz w:val="16"/>
        <w:szCs w:val="16"/>
      </w:rPr>
    </w:pPr>
    <w:r w:rsidRPr="001D668C">
      <w:rPr>
        <w:rFonts w:asciiTheme="minorHAnsi" w:hAnsiTheme="minorHAnsi" w:cstheme="minorHAnsi"/>
        <w:b/>
        <w:sz w:val="16"/>
        <w:szCs w:val="16"/>
      </w:rPr>
      <w:t xml:space="preserve">RFB085/24/25: </w:t>
    </w:r>
    <w:r w:rsidRPr="001D668C">
      <w:rPr>
        <w:rFonts w:asciiTheme="minorHAnsi" w:hAnsiTheme="minorHAnsi" w:cstheme="minorHAnsi"/>
        <w:b/>
        <w:bCs/>
        <w:sz w:val="16"/>
        <w:szCs w:val="16"/>
      </w:rPr>
      <w:t>Placement/Outright purchase of Full Automated Serology System to accommodate Serology test scope for Universitas Virology Laboratory including service and maintenance for a period of five (5) years.</w:t>
    </w:r>
  </w:p>
  <w:p w14:paraId="47F101B6" w14:textId="50A53DBE" w:rsidR="00D73DFC" w:rsidRPr="00DB444F" w:rsidRDefault="00D73DFC" w:rsidP="00DB444F">
    <w:pPr>
      <w:pStyle w:val="Footer"/>
      <w:ind w:right="-296"/>
      <w:rPr>
        <w:rFonts w:asciiTheme="minorHAnsi" w:hAnsiTheme="minorHAnsi" w:cstheme="minorHAnsi"/>
        <w:b/>
        <w:bCs/>
        <w:sz w:val="16"/>
        <w:szCs w:val="16"/>
        <w:lang w:val="en-GB"/>
      </w:rPr>
    </w:pPr>
    <w:r w:rsidRPr="00DB444F">
      <w:rPr>
        <w:rFonts w:asciiTheme="minorHAnsi" w:hAnsiTheme="minorHAnsi" w:cstheme="minorHAnsi"/>
        <w:b/>
        <w:bCs/>
        <w:sz w:val="16"/>
        <w:szCs w:val="16"/>
      </w:rPr>
      <w:tab/>
    </w:r>
  </w:p>
  <w:p w14:paraId="73DA875E" w14:textId="3202F52F" w:rsidR="00D73DFC" w:rsidRPr="00F001D4" w:rsidRDefault="00D73DFC" w:rsidP="00F001D4">
    <w:pPr>
      <w:pStyle w:val="Footer"/>
      <w:ind w:right="-296"/>
      <w:rPr>
        <w:rFonts w:asciiTheme="minorHAnsi" w:hAnsiTheme="minorHAnsi" w:cstheme="minorHAnsi"/>
        <w:b/>
        <w:bCs/>
        <w:sz w:val="16"/>
        <w:szCs w:val="16"/>
        <w:lang w:val="en-ZA"/>
      </w:rPr>
    </w:pPr>
  </w:p>
  <w:p w14:paraId="75F2690B" w14:textId="6CD80964" w:rsidR="00D73DFC" w:rsidRDefault="00D73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422679"/>
      <w:docPartObj>
        <w:docPartGallery w:val="Page Numbers (Bottom of Page)"/>
        <w:docPartUnique/>
      </w:docPartObj>
    </w:sdtPr>
    <w:sdtEndPr>
      <w:rPr>
        <w:rFonts w:asciiTheme="minorHAnsi" w:hAnsiTheme="minorHAnsi"/>
        <w:noProof/>
        <w:sz w:val="16"/>
        <w:szCs w:val="16"/>
      </w:rPr>
    </w:sdtEndPr>
    <w:sdtContent>
      <w:sdt>
        <w:sdtPr>
          <w:rPr>
            <w:rFonts w:asciiTheme="minorHAnsi" w:hAnsiTheme="minorHAnsi" w:cstheme="minorHAnsi"/>
            <w:snapToGrid/>
            <w:sz w:val="16"/>
            <w:szCs w:val="16"/>
            <w:lang w:val="en-ZA"/>
          </w:rPr>
          <w:id w:val="1478114670"/>
          <w:docPartObj>
            <w:docPartGallery w:val="Page Numbers (Top of Page)"/>
            <w:docPartUnique/>
          </w:docPartObj>
        </w:sdtPr>
        <w:sdtContent>
          <w:p w14:paraId="7EDBE5BD" w14:textId="77777777" w:rsidR="0069705D" w:rsidRPr="00A65CA3" w:rsidRDefault="0069705D" w:rsidP="0069705D">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Pr>
                <w:rFonts w:asciiTheme="minorHAnsi" w:hAnsiTheme="minorHAnsi" w:cstheme="minorHAnsi"/>
                <w:b/>
                <w:bCs/>
                <w:sz w:val="16"/>
                <w:szCs w:val="16"/>
              </w:rPr>
              <w:t>4</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Pr>
                <w:rFonts w:asciiTheme="minorHAnsi" w:hAnsiTheme="minorHAnsi" w:cstheme="minorHAnsi"/>
                <w:b/>
                <w:bCs/>
                <w:sz w:val="16"/>
                <w:szCs w:val="16"/>
              </w:rPr>
              <w:t>60</w:t>
            </w:r>
            <w:r w:rsidRPr="00292431">
              <w:rPr>
                <w:rFonts w:asciiTheme="minorHAnsi" w:hAnsiTheme="minorHAnsi" w:cstheme="minorHAnsi"/>
                <w:b/>
                <w:bCs/>
                <w:sz w:val="16"/>
                <w:szCs w:val="16"/>
              </w:rPr>
              <w:fldChar w:fldCharType="end"/>
            </w:r>
          </w:p>
        </w:sdtContent>
      </w:sdt>
      <w:p w14:paraId="017D27D8" w14:textId="77777777" w:rsidR="001D668C" w:rsidRPr="001D668C" w:rsidRDefault="001D668C" w:rsidP="001D668C">
        <w:pPr>
          <w:spacing w:line="276" w:lineRule="auto"/>
          <w:rPr>
            <w:rFonts w:asciiTheme="minorHAnsi" w:hAnsiTheme="minorHAnsi" w:cstheme="minorHAnsi"/>
            <w:b/>
            <w:bCs/>
            <w:sz w:val="16"/>
            <w:szCs w:val="16"/>
          </w:rPr>
        </w:pPr>
        <w:r w:rsidRPr="001D668C">
          <w:rPr>
            <w:rFonts w:asciiTheme="minorHAnsi" w:hAnsiTheme="minorHAnsi" w:cstheme="minorHAnsi"/>
            <w:b/>
            <w:sz w:val="16"/>
            <w:szCs w:val="16"/>
          </w:rPr>
          <w:t xml:space="preserve">RFB085/24/25: </w:t>
        </w:r>
        <w:bookmarkStart w:id="45" w:name="_Hlk194400861"/>
        <w:r w:rsidRPr="001D668C">
          <w:rPr>
            <w:rFonts w:asciiTheme="minorHAnsi" w:hAnsiTheme="minorHAnsi" w:cstheme="minorHAnsi"/>
            <w:b/>
            <w:bCs/>
            <w:sz w:val="16"/>
            <w:szCs w:val="16"/>
          </w:rPr>
          <w:t xml:space="preserve">Placement/Outright purchase of Full Automated Serology System to accommodate Serology test scope </w:t>
        </w:r>
        <w:bookmarkEnd w:id="45"/>
        <w:r w:rsidRPr="001D668C">
          <w:rPr>
            <w:rFonts w:asciiTheme="minorHAnsi" w:hAnsiTheme="minorHAnsi" w:cstheme="minorHAnsi"/>
            <w:b/>
            <w:bCs/>
            <w:sz w:val="16"/>
            <w:szCs w:val="16"/>
          </w:rPr>
          <w:t>for Universitas Virology Laboratory including service and maintenance for a period of five (5) years.</w:t>
        </w:r>
      </w:p>
      <w:p w14:paraId="1F12BCA7" w14:textId="4516BDA9" w:rsidR="00D73DFC" w:rsidRPr="00A642DA" w:rsidRDefault="00000000" w:rsidP="00A642DA">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4461" w14:textId="77777777" w:rsidR="006F0A7E" w:rsidRDefault="006F0A7E">
      <w:r>
        <w:separator/>
      </w:r>
    </w:p>
  </w:footnote>
  <w:footnote w:type="continuationSeparator" w:id="0">
    <w:p w14:paraId="62E55DA7" w14:textId="77777777" w:rsidR="006F0A7E" w:rsidRDefault="006F0A7E">
      <w:r>
        <w:continuationSeparator/>
      </w:r>
    </w:p>
  </w:footnote>
  <w:footnote w:id="1">
    <w:p w14:paraId="45A65F33" w14:textId="77777777" w:rsidR="00D73DFC" w:rsidRPr="00D00156" w:rsidRDefault="00D73DFC" w:rsidP="000E06CA">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1A9F0A36" w14:textId="77777777" w:rsidR="00D73DFC" w:rsidRDefault="00D73DFC" w:rsidP="000E06CA">
      <w:pPr>
        <w:pStyle w:val="FootnoteText"/>
      </w:pPr>
    </w:p>
    <w:p w14:paraId="6257758F" w14:textId="77777777" w:rsidR="00D73DFC" w:rsidRDefault="00D73DFC" w:rsidP="000E06CA">
      <w:pPr>
        <w:pStyle w:val="FootnoteText"/>
      </w:pPr>
    </w:p>
  </w:footnote>
  <w:footnote w:id="2">
    <w:p w14:paraId="5045D4C7" w14:textId="77777777" w:rsidR="00D73DFC" w:rsidRPr="00D00156" w:rsidRDefault="00D73DFC" w:rsidP="000E06CA">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E558" w14:textId="08F79562" w:rsidR="00D73DFC" w:rsidRDefault="00D73DFC" w:rsidP="00086EF0">
    <w:pPr>
      <w:pStyle w:val="Header"/>
    </w:pPr>
    <w:r>
      <w:rPr>
        <w:noProof/>
        <w:lang w:val="en-ZA" w:eastAsia="en-ZA"/>
      </w:rPr>
      <w:drawing>
        <wp:inline distT="0" distB="0" distL="0" distR="0" wp14:anchorId="2F799036" wp14:editId="3D3573DD">
          <wp:extent cx="1562100" cy="457200"/>
          <wp:effectExtent l="0" t="0" r="0" b="0"/>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57200"/>
                  </a:xfrm>
                  <a:prstGeom prst="rect">
                    <a:avLst/>
                  </a:prstGeom>
                  <a:noFill/>
                  <a:ln>
                    <a:noFill/>
                  </a:ln>
                </pic:spPr>
              </pic:pic>
            </a:graphicData>
          </a:graphic>
        </wp:inline>
      </w:drawing>
    </w:r>
  </w:p>
  <w:p w14:paraId="121831ED" w14:textId="77777777" w:rsidR="00D73DFC" w:rsidRDefault="00D73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0B2A" w14:textId="4615A705" w:rsidR="00D73DFC" w:rsidRDefault="00D73DFC">
    <w:pPr>
      <w:pStyle w:val="Header"/>
    </w:pPr>
    <w:r>
      <w:rPr>
        <w:noProof/>
        <w:lang w:val="en-ZA" w:eastAsia="en-ZA"/>
      </w:rPr>
      <w:drawing>
        <wp:inline distT="0" distB="0" distL="0" distR="0" wp14:anchorId="66195A1F" wp14:editId="06FD7869">
          <wp:extent cx="2000250" cy="504825"/>
          <wp:effectExtent l="0" t="0" r="0" b="9525"/>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04825"/>
                  </a:xfrm>
                  <a:prstGeom prst="rect">
                    <a:avLst/>
                  </a:prstGeom>
                  <a:noFill/>
                  <a:ln>
                    <a:noFill/>
                  </a:ln>
                </pic:spPr>
              </pic:pic>
            </a:graphicData>
          </a:graphic>
        </wp:inline>
      </w:drawing>
    </w:r>
  </w:p>
  <w:p w14:paraId="16E43BE8" w14:textId="77777777" w:rsidR="00D73DFC" w:rsidRDefault="00D73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4155B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653496" o:spid="_x0000_i1025" type="#_x0000_t75" style="width:11.5pt;height:11.5pt;visibility:visible;mso-wrap-style:square">
            <v:imagedata r:id="rId1" o:title=""/>
          </v:shape>
        </w:pict>
      </mc:Choice>
      <mc:Fallback>
        <w:drawing>
          <wp:inline distT="0" distB="0" distL="0" distR="0" wp14:anchorId="786A482F" wp14:editId="2060227F">
            <wp:extent cx="146050" cy="146050"/>
            <wp:effectExtent l="0" t="0" r="0" b="0"/>
            <wp:docPr id="892653496" name="Picture 89265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5C8CE6FE"/>
    <w:lvl w:ilvl="0">
      <w:start w:val="1"/>
      <w:numFmt w:val="decimal"/>
      <w:lvlText w:val="%1"/>
      <w:lvlJc w:val="left"/>
      <w:pPr>
        <w:tabs>
          <w:tab w:val="num" w:pos="851"/>
        </w:tabs>
        <w:ind w:left="851" w:hanging="851"/>
      </w:pPr>
      <w:rPr>
        <w:rFonts w:cs="Times New Roman"/>
        <w:b/>
        <w:color w:val="auto"/>
      </w:rPr>
    </w:lvl>
    <w:lvl w:ilvl="1">
      <w:start w:val="1"/>
      <w:numFmt w:val="decimal"/>
      <w:lvlText w:val="%1.%2"/>
      <w:lvlJc w:val="left"/>
      <w:pPr>
        <w:tabs>
          <w:tab w:val="num" w:pos="1418"/>
        </w:tabs>
        <w:ind w:left="1418" w:hanging="1418"/>
      </w:pPr>
      <w:rPr>
        <w:rFonts w:cs="Times New Roman"/>
        <w:b w:val="0"/>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0" w15:restartNumberingAfterBreak="0">
    <w:nsid w:val="0ACB51CE"/>
    <w:multiLevelType w:val="multilevel"/>
    <w:tmpl w:val="6E8A139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B0C0735"/>
    <w:multiLevelType w:val="hybridMultilevel"/>
    <w:tmpl w:val="27E4DC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BA61165"/>
    <w:multiLevelType w:val="hybridMultilevel"/>
    <w:tmpl w:val="9702B5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C1D68B2"/>
    <w:multiLevelType w:val="multilevel"/>
    <w:tmpl w:val="86560C68"/>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C2A55C2"/>
    <w:multiLevelType w:val="hybridMultilevel"/>
    <w:tmpl w:val="982A2B7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6"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4F9556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5BD248A"/>
    <w:multiLevelType w:val="hybridMultilevel"/>
    <w:tmpl w:val="8188AA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80B0A43"/>
    <w:multiLevelType w:val="hybridMultilevel"/>
    <w:tmpl w:val="A2D8E76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91500C0"/>
    <w:multiLevelType w:val="hybridMultilevel"/>
    <w:tmpl w:val="04C08EC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3" w15:restartNumberingAfterBreak="0">
    <w:nsid w:val="2061581E"/>
    <w:multiLevelType w:val="hybridMultilevel"/>
    <w:tmpl w:val="62B640F6"/>
    <w:styleLink w:val="11111112"/>
    <w:lvl w:ilvl="0" w:tplc="32AEC97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533403"/>
    <w:multiLevelType w:val="hybridMultilevel"/>
    <w:tmpl w:val="74FA10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4174991"/>
    <w:multiLevelType w:val="hybridMultilevel"/>
    <w:tmpl w:val="2A5EDC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4D11D40"/>
    <w:multiLevelType w:val="hybridMultilevel"/>
    <w:tmpl w:val="FAFE896A"/>
    <w:lvl w:ilvl="0" w:tplc="0EE24366">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28172D56"/>
    <w:multiLevelType w:val="hybridMultilevel"/>
    <w:tmpl w:val="B50292C0"/>
    <w:lvl w:ilvl="0" w:tplc="64A801F8">
      <w:start w:val="6"/>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A426009"/>
    <w:multiLevelType w:val="hybridMultilevel"/>
    <w:tmpl w:val="F27E59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A610F18"/>
    <w:multiLevelType w:val="hybridMultilevel"/>
    <w:tmpl w:val="1C4A9D62"/>
    <w:lvl w:ilvl="0" w:tplc="2EDAB4A4">
      <w:start w:val="3"/>
      <w:numFmt w:val="decimal"/>
      <w:lvlText w:val="%1."/>
      <w:lvlJc w:val="left"/>
      <w:pPr>
        <w:ind w:left="720" w:hanging="360"/>
      </w:pPr>
      <w:rPr>
        <w:rFonts w:hint="default"/>
        <w:lang w:val="en-G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4"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7" w15:restartNumberingAfterBreak="0">
    <w:nsid w:val="317D5272"/>
    <w:multiLevelType w:val="hybridMultilevel"/>
    <w:tmpl w:val="67B85AF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40"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41"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2"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3"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6"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47" w15:restartNumberingAfterBreak="0">
    <w:nsid w:val="425D2766"/>
    <w:multiLevelType w:val="hybridMultilevel"/>
    <w:tmpl w:val="2E18B4B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5BC11CD"/>
    <w:multiLevelType w:val="hybridMultilevel"/>
    <w:tmpl w:val="577ECE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464038D5"/>
    <w:multiLevelType w:val="hybridMultilevel"/>
    <w:tmpl w:val="168416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6E618E3"/>
    <w:multiLevelType w:val="hybridMultilevel"/>
    <w:tmpl w:val="208E4E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8647341"/>
    <w:multiLevelType w:val="multilevel"/>
    <w:tmpl w:val="3C7019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6" w15:restartNumberingAfterBreak="0">
    <w:nsid w:val="4C511116"/>
    <w:multiLevelType w:val="multilevel"/>
    <w:tmpl w:val="4FDE7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58"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61" w15:restartNumberingAfterBreak="0">
    <w:nsid w:val="55F435CA"/>
    <w:multiLevelType w:val="multilevel"/>
    <w:tmpl w:val="93E42E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56A96519"/>
    <w:multiLevelType w:val="multilevel"/>
    <w:tmpl w:val="884A10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AA378D7"/>
    <w:multiLevelType w:val="hybridMultilevel"/>
    <w:tmpl w:val="14962A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B2F5DEC"/>
    <w:multiLevelType w:val="hybridMultilevel"/>
    <w:tmpl w:val="8AF69708"/>
    <w:styleLink w:val="1111111"/>
    <w:lvl w:ilvl="0" w:tplc="730879FE">
      <w:start w:val="1"/>
      <w:numFmt w:val="decimal"/>
      <w:lvlText w:val="%1."/>
      <w:lvlJc w:val="left"/>
      <w:pPr>
        <w:ind w:left="252" w:hanging="360"/>
      </w:pPr>
      <w:rPr>
        <w:rFonts w:ascii="Arial" w:hAnsi="Arial" w:hint="default"/>
        <w:color w:val="0000FF"/>
        <w:u w:val="single"/>
      </w:rPr>
    </w:lvl>
    <w:lvl w:ilvl="1" w:tplc="1C090019" w:tentative="1">
      <w:start w:val="1"/>
      <w:numFmt w:val="lowerLetter"/>
      <w:lvlText w:val="%2."/>
      <w:lvlJc w:val="left"/>
      <w:pPr>
        <w:ind w:left="972" w:hanging="360"/>
      </w:pPr>
    </w:lvl>
    <w:lvl w:ilvl="2" w:tplc="1C09001B" w:tentative="1">
      <w:start w:val="1"/>
      <w:numFmt w:val="lowerRoman"/>
      <w:lvlText w:val="%3."/>
      <w:lvlJc w:val="right"/>
      <w:pPr>
        <w:ind w:left="1692" w:hanging="180"/>
      </w:pPr>
    </w:lvl>
    <w:lvl w:ilvl="3" w:tplc="1C09000F" w:tentative="1">
      <w:start w:val="1"/>
      <w:numFmt w:val="decimal"/>
      <w:lvlText w:val="%4."/>
      <w:lvlJc w:val="left"/>
      <w:pPr>
        <w:ind w:left="2412" w:hanging="360"/>
      </w:pPr>
    </w:lvl>
    <w:lvl w:ilvl="4" w:tplc="1C090019" w:tentative="1">
      <w:start w:val="1"/>
      <w:numFmt w:val="lowerLetter"/>
      <w:lvlText w:val="%5."/>
      <w:lvlJc w:val="left"/>
      <w:pPr>
        <w:ind w:left="3132" w:hanging="360"/>
      </w:pPr>
    </w:lvl>
    <w:lvl w:ilvl="5" w:tplc="1C09001B" w:tentative="1">
      <w:start w:val="1"/>
      <w:numFmt w:val="lowerRoman"/>
      <w:lvlText w:val="%6."/>
      <w:lvlJc w:val="right"/>
      <w:pPr>
        <w:ind w:left="3852" w:hanging="180"/>
      </w:pPr>
    </w:lvl>
    <w:lvl w:ilvl="6" w:tplc="1C09000F" w:tentative="1">
      <w:start w:val="1"/>
      <w:numFmt w:val="decimal"/>
      <w:lvlText w:val="%7."/>
      <w:lvlJc w:val="left"/>
      <w:pPr>
        <w:ind w:left="4572" w:hanging="360"/>
      </w:pPr>
    </w:lvl>
    <w:lvl w:ilvl="7" w:tplc="1C090019" w:tentative="1">
      <w:start w:val="1"/>
      <w:numFmt w:val="lowerLetter"/>
      <w:lvlText w:val="%8."/>
      <w:lvlJc w:val="left"/>
      <w:pPr>
        <w:ind w:left="5292" w:hanging="360"/>
      </w:pPr>
    </w:lvl>
    <w:lvl w:ilvl="8" w:tplc="1C09001B" w:tentative="1">
      <w:start w:val="1"/>
      <w:numFmt w:val="lowerRoman"/>
      <w:lvlText w:val="%9."/>
      <w:lvlJc w:val="right"/>
      <w:pPr>
        <w:ind w:left="6012" w:hanging="180"/>
      </w:pPr>
    </w:lvl>
  </w:abstractNum>
  <w:abstractNum w:abstractNumId="68"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69"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08066AB"/>
    <w:multiLevelType w:val="hybridMultilevel"/>
    <w:tmpl w:val="27E4DC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0AD226C"/>
    <w:multiLevelType w:val="hybridMultilevel"/>
    <w:tmpl w:val="8C6A22A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629C4C00"/>
    <w:multiLevelType w:val="hybridMultilevel"/>
    <w:tmpl w:val="BAA000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32377B8"/>
    <w:multiLevelType w:val="multilevel"/>
    <w:tmpl w:val="35F69500"/>
    <w:styleLink w:val="1111114"/>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5"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68F83C37"/>
    <w:multiLevelType w:val="hybridMultilevel"/>
    <w:tmpl w:val="AC6883DE"/>
    <w:lvl w:ilvl="0" w:tplc="08090007">
      <w:start w:val="1"/>
      <w:numFmt w:val="bullet"/>
      <w:lvlText w:val=""/>
      <w:lvlPicBulletId w:val="0"/>
      <w:lvlJc w:val="left"/>
      <w:pPr>
        <w:ind w:left="2061" w:hanging="360"/>
      </w:pPr>
      <w:rPr>
        <w:rFonts w:ascii="Symbol" w:hAnsi="Symbol"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80" w15:restartNumberingAfterBreak="0">
    <w:nsid w:val="6E4360CC"/>
    <w:multiLevelType w:val="multilevel"/>
    <w:tmpl w:val="7D52246C"/>
    <w:lvl w:ilvl="0">
      <w:start w:val="1"/>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82"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74215AEA"/>
    <w:multiLevelType w:val="hybridMultilevel"/>
    <w:tmpl w:val="F4B6B5E0"/>
    <w:lvl w:ilvl="0" w:tplc="DB862C88">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8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85" w15:restartNumberingAfterBreak="0">
    <w:nsid w:val="785E6D6B"/>
    <w:multiLevelType w:val="hybridMultilevel"/>
    <w:tmpl w:val="27E4DC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62577957">
    <w:abstractNumId w:val="1"/>
  </w:num>
  <w:num w:numId="2" w16cid:durableId="1260941564">
    <w:abstractNumId w:val="7"/>
  </w:num>
  <w:num w:numId="3" w16cid:durableId="1020666773">
    <w:abstractNumId w:val="86"/>
  </w:num>
  <w:num w:numId="4" w16cid:durableId="620037011">
    <w:abstractNumId w:val="46"/>
  </w:num>
  <w:num w:numId="5" w16cid:durableId="27225027">
    <w:abstractNumId w:val="6"/>
  </w:num>
  <w:num w:numId="6" w16cid:durableId="302152446">
    <w:abstractNumId w:val="28"/>
  </w:num>
  <w:num w:numId="7" w16cid:durableId="933317783">
    <w:abstractNumId w:val="40"/>
  </w:num>
  <w:num w:numId="8" w16cid:durableId="1817839074">
    <w:abstractNumId w:val="79"/>
  </w:num>
  <w:num w:numId="9" w16cid:durableId="140271767">
    <w:abstractNumId w:val="18"/>
  </w:num>
  <w:num w:numId="10" w16cid:durableId="43451004">
    <w:abstractNumId w:val="39"/>
  </w:num>
  <w:num w:numId="11" w16cid:durableId="696547404">
    <w:abstractNumId w:val="84"/>
  </w:num>
  <w:num w:numId="12" w16cid:durableId="695617127">
    <w:abstractNumId w:val="60"/>
  </w:num>
  <w:num w:numId="13" w16cid:durableId="730084366">
    <w:abstractNumId w:val="58"/>
  </w:num>
  <w:num w:numId="14" w16cid:durableId="241374863">
    <w:abstractNumId w:val="38"/>
  </w:num>
  <w:num w:numId="15" w16cid:durableId="264770912">
    <w:abstractNumId w:val="34"/>
  </w:num>
  <w:num w:numId="16" w16cid:durableId="1893494298">
    <w:abstractNumId w:val="74"/>
  </w:num>
  <w:num w:numId="17" w16cid:durableId="151142360">
    <w:abstractNumId w:val="4"/>
  </w:num>
  <w:num w:numId="18" w16cid:durableId="1088231419">
    <w:abstractNumId w:val="49"/>
  </w:num>
  <w:num w:numId="19" w16cid:durableId="608898401">
    <w:abstractNumId w:val="0"/>
  </w:num>
  <w:num w:numId="20" w16cid:durableId="342781360">
    <w:abstractNumId w:val="23"/>
  </w:num>
  <w:num w:numId="21" w16cid:durableId="1749964647">
    <w:abstractNumId w:val="2"/>
  </w:num>
  <w:num w:numId="22" w16cid:durableId="1655177368">
    <w:abstractNumId w:val="5"/>
  </w:num>
  <w:num w:numId="23" w16cid:durableId="295646207">
    <w:abstractNumId w:val="65"/>
  </w:num>
  <w:num w:numId="24" w16cid:durableId="956107065">
    <w:abstractNumId w:val="43"/>
  </w:num>
  <w:num w:numId="25" w16cid:durableId="1147475192">
    <w:abstractNumId w:val="62"/>
  </w:num>
  <w:num w:numId="26" w16cid:durableId="630356661">
    <w:abstractNumId w:val="75"/>
  </w:num>
  <w:num w:numId="27" w16cid:durableId="1295061667">
    <w:abstractNumId w:val="82"/>
  </w:num>
  <w:num w:numId="28" w16cid:durableId="626591877">
    <w:abstractNumId w:val="22"/>
  </w:num>
  <w:num w:numId="29" w16cid:durableId="1017347149">
    <w:abstractNumId w:val="29"/>
  </w:num>
  <w:num w:numId="30" w16cid:durableId="1392000552">
    <w:abstractNumId w:val="33"/>
  </w:num>
  <w:num w:numId="31" w16cid:durableId="413891805">
    <w:abstractNumId w:val="64"/>
  </w:num>
  <w:num w:numId="32" w16cid:durableId="572392568">
    <w:abstractNumId w:val="8"/>
  </w:num>
  <w:num w:numId="33" w16cid:durableId="2144496464">
    <w:abstractNumId w:val="55"/>
  </w:num>
  <w:num w:numId="34" w16cid:durableId="579632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6864960">
    <w:abstractNumId w:val="83"/>
  </w:num>
  <w:num w:numId="36" w16cid:durableId="499809337">
    <w:abstractNumId w:val="63"/>
  </w:num>
  <w:num w:numId="37" w16cid:durableId="1087465015">
    <w:abstractNumId w:val="41"/>
  </w:num>
  <w:num w:numId="38" w16cid:durableId="1877962108">
    <w:abstractNumId w:val="68"/>
  </w:num>
  <w:num w:numId="39" w16cid:durableId="580061605">
    <w:abstractNumId w:val="9"/>
  </w:num>
  <w:num w:numId="40" w16cid:durableId="481628162">
    <w:abstractNumId w:val="76"/>
  </w:num>
  <w:num w:numId="41" w16cid:durableId="814565370">
    <w:abstractNumId w:val="69"/>
  </w:num>
  <w:num w:numId="42" w16cid:durableId="1215658602">
    <w:abstractNumId w:val="81"/>
  </w:num>
  <w:num w:numId="43" w16cid:durableId="2082099976">
    <w:abstractNumId w:val="27"/>
  </w:num>
  <w:num w:numId="44" w16cid:durableId="1882787925">
    <w:abstractNumId w:val="36"/>
  </w:num>
  <w:num w:numId="45" w16cid:durableId="204173139">
    <w:abstractNumId w:val="57"/>
  </w:num>
  <w:num w:numId="46" w16cid:durableId="167448274">
    <w:abstractNumId w:val="52"/>
  </w:num>
  <w:num w:numId="47" w16cid:durableId="97800802">
    <w:abstractNumId w:val="45"/>
  </w:num>
  <w:num w:numId="48" w16cid:durableId="167447086">
    <w:abstractNumId w:val="77"/>
  </w:num>
  <w:num w:numId="49" w16cid:durableId="1683707363">
    <w:abstractNumId w:val="10"/>
  </w:num>
  <w:num w:numId="50" w16cid:durableId="1599096064">
    <w:abstractNumId w:val="51"/>
  </w:num>
  <w:num w:numId="51" w16cid:durableId="1698197567">
    <w:abstractNumId w:val="17"/>
  </w:num>
  <w:num w:numId="52" w16cid:durableId="1980987572">
    <w:abstractNumId w:val="67"/>
  </w:num>
  <w:num w:numId="53" w16cid:durableId="608971964">
    <w:abstractNumId w:val="70"/>
  </w:num>
  <w:num w:numId="54" w16cid:durableId="1988044509">
    <w:abstractNumId w:val="78"/>
  </w:num>
  <w:num w:numId="55" w16cid:durableId="638728169">
    <w:abstractNumId w:val="59"/>
  </w:num>
  <w:num w:numId="56" w16cid:durableId="588390773">
    <w:abstractNumId w:val="15"/>
  </w:num>
  <w:num w:numId="57" w16cid:durableId="1094670974">
    <w:abstractNumId w:val="48"/>
  </w:num>
  <w:num w:numId="58" w16cid:durableId="655377694">
    <w:abstractNumId w:val="35"/>
  </w:num>
  <w:num w:numId="59" w16cid:durableId="2041125726">
    <w:abstractNumId w:val="42"/>
  </w:num>
  <w:num w:numId="60" w16cid:durableId="360086648">
    <w:abstractNumId w:val="19"/>
  </w:num>
  <w:num w:numId="61" w16cid:durableId="1014695001">
    <w:abstractNumId w:val="61"/>
  </w:num>
  <w:num w:numId="62" w16cid:durableId="407307746">
    <w:abstractNumId w:val="85"/>
  </w:num>
  <w:num w:numId="63" w16cid:durableId="1782726680">
    <w:abstractNumId w:val="11"/>
  </w:num>
  <w:num w:numId="64" w16cid:durableId="1190297375">
    <w:abstractNumId w:val="50"/>
  </w:num>
  <w:num w:numId="65" w16cid:durableId="634141261">
    <w:abstractNumId w:val="54"/>
  </w:num>
  <w:num w:numId="66" w16cid:durableId="1471288278">
    <w:abstractNumId w:val="24"/>
  </w:num>
  <w:num w:numId="67" w16cid:durableId="1260217646">
    <w:abstractNumId w:val="13"/>
  </w:num>
  <w:num w:numId="68" w16cid:durableId="1781410274">
    <w:abstractNumId w:val="56"/>
  </w:num>
  <w:num w:numId="69" w16cid:durableId="3213960">
    <w:abstractNumId w:val="72"/>
  </w:num>
  <w:num w:numId="70" w16cid:durableId="1113357414">
    <w:abstractNumId w:val="20"/>
  </w:num>
  <w:num w:numId="71" w16cid:durableId="857810734">
    <w:abstractNumId w:val="21"/>
  </w:num>
  <w:num w:numId="72" w16cid:durableId="1971128913">
    <w:abstractNumId w:val="14"/>
  </w:num>
  <w:num w:numId="73" w16cid:durableId="60451196">
    <w:abstractNumId w:val="37"/>
  </w:num>
  <w:num w:numId="74" w16cid:durableId="507672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83433063">
    <w:abstractNumId w:val="44"/>
  </w:num>
  <w:num w:numId="76" w16cid:durableId="2054384935">
    <w:abstractNumId w:val="66"/>
  </w:num>
  <w:num w:numId="77" w16cid:durableId="696351448">
    <w:abstractNumId w:val="47"/>
  </w:num>
  <w:num w:numId="78" w16cid:durableId="274289890">
    <w:abstractNumId w:val="80"/>
  </w:num>
  <w:num w:numId="79" w16cid:durableId="59065986">
    <w:abstractNumId w:val="12"/>
  </w:num>
  <w:num w:numId="80" w16cid:durableId="597518821">
    <w:abstractNumId w:val="30"/>
  </w:num>
  <w:num w:numId="81" w16cid:durableId="197739328">
    <w:abstractNumId w:val="16"/>
  </w:num>
  <w:num w:numId="82" w16cid:durableId="1912042220">
    <w:abstractNumId w:val="71"/>
  </w:num>
  <w:num w:numId="83" w16cid:durableId="1448547145">
    <w:abstractNumId w:val="31"/>
  </w:num>
  <w:num w:numId="84" w16cid:durableId="1715150636">
    <w:abstractNumId w:val="53"/>
  </w:num>
  <w:num w:numId="85" w16cid:durableId="772171318">
    <w:abstractNumId w:val="73"/>
  </w:num>
  <w:num w:numId="86" w16cid:durableId="1441145648">
    <w:abstractNumId w:val="25"/>
  </w:num>
  <w:num w:numId="87" w16cid:durableId="694766189">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xtDA1NjUxNDY1NTFQ0lEKTi0uzszPAykwrAUASOmc1SwAAAA="/>
  </w:docVars>
  <w:rsids>
    <w:rsidRoot w:val="00614BDC"/>
    <w:rsid w:val="0000326B"/>
    <w:rsid w:val="000041DE"/>
    <w:rsid w:val="00004B03"/>
    <w:rsid w:val="00006C21"/>
    <w:rsid w:val="00007BDA"/>
    <w:rsid w:val="00010612"/>
    <w:rsid w:val="00010E9C"/>
    <w:rsid w:val="0001107F"/>
    <w:rsid w:val="000115F9"/>
    <w:rsid w:val="000134C6"/>
    <w:rsid w:val="0001398B"/>
    <w:rsid w:val="00016BBF"/>
    <w:rsid w:val="00016C11"/>
    <w:rsid w:val="00016E3E"/>
    <w:rsid w:val="00016F6B"/>
    <w:rsid w:val="00017BF1"/>
    <w:rsid w:val="000219D0"/>
    <w:rsid w:val="00024FCF"/>
    <w:rsid w:val="00025119"/>
    <w:rsid w:val="00025958"/>
    <w:rsid w:val="000321DD"/>
    <w:rsid w:val="00032D9A"/>
    <w:rsid w:val="00037291"/>
    <w:rsid w:val="00037A0E"/>
    <w:rsid w:val="00037AE8"/>
    <w:rsid w:val="0004087B"/>
    <w:rsid w:val="000425D0"/>
    <w:rsid w:val="0004315A"/>
    <w:rsid w:val="00044536"/>
    <w:rsid w:val="00044848"/>
    <w:rsid w:val="0005082E"/>
    <w:rsid w:val="000514EB"/>
    <w:rsid w:val="00055098"/>
    <w:rsid w:val="000565BA"/>
    <w:rsid w:val="000577E4"/>
    <w:rsid w:val="00060E2C"/>
    <w:rsid w:val="000612B5"/>
    <w:rsid w:val="000617D0"/>
    <w:rsid w:val="00062CF7"/>
    <w:rsid w:val="000643A5"/>
    <w:rsid w:val="0006512A"/>
    <w:rsid w:val="000653C8"/>
    <w:rsid w:val="00065E61"/>
    <w:rsid w:val="00066038"/>
    <w:rsid w:val="000701AA"/>
    <w:rsid w:val="00070B04"/>
    <w:rsid w:val="00072A39"/>
    <w:rsid w:val="000734EF"/>
    <w:rsid w:val="00073A6C"/>
    <w:rsid w:val="0007462F"/>
    <w:rsid w:val="000747F6"/>
    <w:rsid w:val="00074885"/>
    <w:rsid w:val="00074C18"/>
    <w:rsid w:val="0007636A"/>
    <w:rsid w:val="00077E8B"/>
    <w:rsid w:val="00080277"/>
    <w:rsid w:val="00081627"/>
    <w:rsid w:val="00081EDC"/>
    <w:rsid w:val="0008229B"/>
    <w:rsid w:val="00083A84"/>
    <w:rsid w:val="000855A9"/>
    <w:rsid w:val="00086EF0"/>
    <w:rsid w:val="00090191"/>
    <w:rsid w:val="00090205"/>
    <w:rsid w:val="00091993"/>
    <w:rsid w:val="00093811"/>
    <w:rsid w:val="00093B85"/>
    <w:rsid w:val="00094A03"/>
    <w:rsid w:val="00094CB7"/>
    <w:rsid w:val="00094F9A"/>
    <w:rsid w:val="00095AF0"/>
    <w:rsid w:val="00097B75"/>
    <w:rsid w:val="000A0E04"/>
    <w:rsid w:val="000A1E94"/>
    <w:rsid w:val="000A45A9"/>
    <w:rsid w:val="000A48FE"/>
    <w:rsid w:val="000A53FB"/>
    <w:rsid w:val="000A799C"/>
    <w:rsid w:val="000B06A3"/>
    <w:rsid w:val="000B0A3D"/>
    <w:rsid w:val="000B1CE7"/>
    <w:rsid w:val="000B2994"/>
    <w:rsid w:val="000B367B"/>
    <w:rsid w:val="000B3779"/>
    <w:rsid w:val="000B4DDA"/>
    <w:rsid w:val="000B5404"/>
    <w:rsid w:val="000B60A0"/>
    <w:rsid w:val="000B7035"/>
    <w:rsid w:val="000B747A"/>
    <w:rsid w:val="000C0C8D"/>
    <w:rsid w:val="000C0EB3"/>
    <w:rsid w:val="000C4163"/>
    <w:rsid w:val="000C4EEF"/>
    <w:rsid w:val="000C4FC3"/>
    <w:rsid w:val="000C6ACA"/>
    <w:rsid w:val="000C6EB1"/>
    <w:rsid w:val="000C70F6"/>
    <w:rsid w:val="000D2AB6"/>
    <w:rsid w:val="000D2FFE"/>
    <w:rsid w:val="000D3644"/>
    <w:rsid w:val="000D767D"/>
    <w:rsid w:val="000E06CA"/>
    <w:rsid w:val="000E0790"/>
    <w:rsid w:val="000E1AD2"/>
    <w:rsid w:val="000E1D53"/>
    <w:rsid w:val="000E2E38"/>
    <w:rsid w:val="000E35DD"/>
    <w:rsid w:val="000E7FCE"/>
    <w:rsid w:val="000F22F7"/>
    <w:rsid w:val="000F56FE"/>
    <w:rsid w:val="000F76A3"/>
    <w:rsid w:val="00103174"/>
    <w:rsid w:val="00104020"/>
    <w:rsid w:val="001040EE"/>
    <w:rsid w:val="00106082"/>
    <w:rsid w:val="00106DDB"/>
    <w:rsid w:val="0011031C"/>
    <w:rsid w:val="0011223A"/>
    <w:rsid w:val="001124A9"/>
    <w:rsid w:val="001129F2"/>
    <w:rsid w:val="00113260"/>
    <w:rsid w:val="0011518F"/>
    <w:rsid w:val="00116319"/>
    <w:rsid w:val="001169E2"/>
    <w:rsid w:val="001179D7"/>
    <w:rsid w:val="00121037"/>
    <w:rsid w:val="00121AEF"/>
    <w:rsid w:val="00121FBA"/>
    <w:rsid w:val="00122112"/>
    <w:rsid w:val="00122402"/>
    <w:rsid w:val="001269A1"/>
    <w:rsid w:val="00130701"/>
    <w:rsid w:val="00131151"/>
    <w:rsid w:val="00131C4D"/>
    <w:rsid w:val="00135DEF"/>
    <w:rsid w:val="00137553"/>
    <w:rsid w:val="001378A0"/>
    <w:rsid w:val="0013790C"/>
    <w:rsid w:val="0014276D"/>
    <w:rsid w:val="001429D1"/>
    <w:rsid w:val="0014358C"/>
    <w:rsid w:val="00144EFE"/>
    <w:rsid w:val="00146285"/>
    <w:rsid w:val="00146E51"/>
    <w:rsid w:val="001501D6"/>
    <w:rsid w:val="001515BD"/>
    <w:rsid w:val="00152E13"/>
    <w:rsid w:val="0015731E"/>
    <w:rsid w:val="001604B5"/>
    <w:rsid w:val="00160B43"/>
    <w:rsid w:val="00161231"/>
    <w:rsid w:val="00161C54"/>
    <w:rsid w:val="0016209A"/>
    <w:rsid w:val="001624FA"/>
    <w:rsid w:val="00165226"/>
    <w:rsid w:val="00165587"/>
    <w:rsid w:val="00165730"/>
    <w:rsid w:val="0016699D"/>
    <w:rsid w:val="00166B33"/>
    <w:rsid w:val="0017008C"/>
    <w:rsid w:val="001704CF"/>
    <w:rsid w:val="001706CA"/>
    <w:rsid w:val="00170ACC"/>
    <w:rsid w:val="00171C00"/>
    <w:rsid w:val="001733B4"/>
    <w:rsid w:val="00173843"/>
    <w:rsid w:val="00173A08"/>
    <w:rsid w:val="00173D3C"/>
    <w:rsid w:val="00174C0B"/>
    <w:rsid w:val="00176063"/>
    <w:rsid w:val="00180959"/>
    <w:rsid w:val="00180F3F"/>
    <w:rsid w:val="00181B0D"/>
    <w:rsid w:val="00181CF9"/>
    <w:rsid w:val="00182002"/>
    <w:rsid w:val="001828A4"/>
    <w:rsid w:val="001829C3"/>
    <w:rsid w:val="001839A4"/>
    <w:rsid w:val="001839B3"/>
    <w:rsid w:val="00183ECA"/>
    <w:rsid w:val="00184D01"/>
    <w:rsid w:val="00186860"/>
    <w:rsid w:val="0018762D"/>
    <w:rsid w:val="001878B5"/>
    <w:rsid w:val="00187950"/>
    <w:rsid w:val="00187A6D"/>
    <w:rsid w:val="00190659"/>
    <w:rsid w:val="00190DDC"/>
    <w:rsid w:val="00191C56"/>
    <w:rsid w:val="00193916"/>
    <w:rsid w:val="00194A0E"/>
    <w:rsid w:val="00196A21"/>
    <w:rsid w:val="001A07E7"/>
    <w:rsid w:val="001A135E"/>
    <w:rsid w:val="001A228A"/>
    <w:rsid w:val="001A2C09"/>
    <w:rsid w:val="001A4F00"/>
    <w:rsid w:val="001A6153"/>
    <w:rsid w:val="001A6A67"/>
    <w:rsid w:val="001A70E9"/>
    <w:rsid w:val="001B00EB"/>
    <w:rsid w:val="001B100C"/>
    <w:rsid w:val="001B1218"/>
    <w:rsid w:val="001B459E"/>
    <w:rsid w:val="001B4ADE"/>
    <w:rsid w:val="001B5EA5"/>
    <w:rsid w:val="001B635E"/>
    <w:rsid w:val="001C07E8"/>
    <w:rsid w:val="001C1827"/>
    <w:rsid w:val="001C189B"/>
    <w:rsid w:val="001C41D6"/>
    <w:rsid w:val="001C66C6"/>
    <w:rsid w:val="001C68F8"/>
    <w:rsid w:val="001D0F92"/>
    <w:rsid w:val="001D1382"/>
    <w:rsid w:val="001D1EFF"/>
    <w:rsid w:val="001D1FE8"/>
    <w:rsid w:val="001D4165"/>
    <w:rsid w:val="001D5539"/>
    <w:rsid w:val="001D6680"/>
    <w:rsid w:val="001D668C"/>
    <w:rsid w:val="001E0052"/>
    <w:rsid w:val="001E278F"/>
    <w:rsid w:val="001E2843"/>
    <w:rsid w:val="001E2B32"/>
    <w:rsid w:val="001E3877"/>
    <w:rsid w:val="001E441E"/>
    <w:rsid w:val="001E67BD"/>
    <w:rsid w:val="001E6C00"/>
    <w:rsid w:val="001E6ED1"/>
    <w:rsid w:val="001F00F8"/>
    <w:rsid w:val="001F32F3"/>
    <w:rsid w:val="001F4843"/>
    <w:rsid w:val="001F7C01"/>
    <w:rsid w:val="001F7F0B"/>
    <w:rsid w:val="002002A0"/>
    <w:rsid w:val="00201EA5"/>
    <w:rsid w:val="00203BE2"/>
    <w:rsid w:val="0020439D"/>
    <w:rsid w:val="0020457E"/>
    <w:rsid w:val="00205AC7"/>
    <w:rsid w:val="00205F64"/>
    <w:rsid w:val="00210B61"/>
    <w:rsid w:val="00211EC2"/>
    <w:rsid w:val="0021318E"/>
    <w:rsid w:val="00220085"/>
    <w:rsid w:val="002210B5"/>
    <w:rsid w:val="00221E21"/>
    <w:rsid w:val="0022215C"/>
    <w:rsid w:val="002234B4"/>
    <w:rsid w:val="00224D28"/>
    <w:rsid w:val="002264E6"/>
    <w:rsid w:val="00232712"/>
    <w:rsid w:val="00232AE7"/>
    <w:rsid w:val="00236393"/>
    <w:rsid w:val="0023642B"/>
    <w:rsid w:val="00236EA1"/>
    <w:rsid w:val="002370DA"/>
    <w:rsid w:val="0023753C"/>
    <w:rsid w:val="00237D19"/>
    <w:rsid w:val="00237DD1"/>
    <w:rsid w:val="00240DEB"/>
    <w:rsid w:val="00241B2D"/>
    <w:rsid w:val="002422DB"/>
    <w:rsid w:val="00243845"/>
    <w:rsid w:val="00246200"/>
    <w:rsid w:val="0024715F"/>
    <w:rsid w:val="002506EF"/>
    <w:rsid w:val="00251B63"/>
    <w:rsid w:val="002527D6"/>
    <w:rsid w:val="0025464A"/>
    <w:rsid w:val="00254840"/>
    <w:rsid w:val="0025713E"/>
    <w:rsid w:val="00257592"/>
    <w:rsid w:val="00257CE1"/>
    <w:rsid w:val="00261A9D"/>
    <w:rsid w:val="00262E4F"/>
    <w:rsid w:val="002632C6"/>
    <w:rsid w:val="0026390F"/>
    <w:rsid w:val="002640AF"/>
    <w:rsid w:val="00265FF0"/>
    <w:rsid w:val="00266057"/>
    <w:rsid w:val="0026703B"/>
    <w:rsid w:val="00270356"/>
    <w:rsid w:val="002703EE"/>
    <w:rsid w:val="00270D69"/>
    <w:rsid w:val="0027223C"/>
    <w:rsid w:val="0027236C"/>
    <w:rsid w:val="00274154"/>
    <w:rsid w:val="00275F85"/>
    <w:rsid w:val="00276541"/>
    <w:rsid w:val="00277751"/>
    <w:rsid w:val="00277C2C"/>
    <w:rsid w:val="002814F7"/>
    <w:rsid w:val="002817C5"/>
    <w:rsid w:val="00285E1F"/>
    <w:rsid w:val="00287B55"/>
    <w:rsid w:val="00287E3A"/>
    <w:rsid w:val="002902A8"/>
    <w:rsid w:val="00290C39"/>
    <w:rsid w:val="00292431"/>
    <w:rsid w:val="00293178"/>
    <w:rsid w:val="00294DF7"/>
    <w:rsid w:val="00295066"/>
    <w:rsid w:val="002956F2"/>
    <w:rsid w:val="002A0C31"/>
    <w:rsid w:val="002A40BC"/>
    <w:rsid w:val="002A580F"/>
    <w:rsid w:val="002A6B15"/>
    <w:rsid w:val="002A75CF"/>
    <w:rsid w:val="002B3383"/>
    <w:rsid w:val="002B4077"/>
    <w:rsid w:val="002B439F"/>
    <w:rsid w:val="002B67AB"/>
    <w:rsid w:val="002C1AD1"/>
    <w:rsid w:val="002C4CC7"/>
    <w:rsid w:val="002C4F40"/>
    <w:rsid w:val="002C56E3"/>
    <w:rsid w:val="002C5E63"/>
    <w:rsid w:val="002C6379"/>
    <w:rsid w:val="002D0DB1"/>
    <w:rsid w:val="002D18A9"/>
    <w:rsid w:val="002D196B"/>
    <w:rsid w:val="002D3D37"/>
    <w:rsid w:val="002D5227"/>
    <w:rsid w:val="002D5310"/>
    <w:rsid w:val="002D6EF2"/>
    <w:rsid w:val="002D71B3"/>
    <w:rsid w:val="002D7276"/>
    <w:rsid w:val="002D7CC9"/>
    <w:rsid w:val="002E0BC3"/>
    <w:rsid w:val="002E1E69"/>
    <w:rsid w:val="002E2529"/>
    <w:rsid w:val="002E2976"/>
    <w:rsid w:val="002E2BAF"/>
    <w:rsid w:val="002E569A"/>
    <w:rsid w:val="002E5D0C"/>
    <w:rsid w:val="002E7D73"/>
    <w:rsid w:val="002F0565"/>
    <w:rsid w:val="002F08B0"/>
    <w:rsid w:val="002F20C7"/>
    <w:rsid w:val="002F228E"/>
    <w:rsid w:val="002F2695"/>
    <w:rsid w:val="002F29A4"/>
    <w:rsid w:val="002F3152"/>
    <w:rsid w:val="002F5969"/>
    <w:rsid w:val="002F6F91"/>
    <w:rsid w:val="002F71DF"/>
    <w:rsid w:val="002F751F"/>
    <w:rsid w:val="00301949"/>
    <w:rsid w:val="0030251E"/>
    <w:rsid w:val="00302A97"/>
    <w:rsid w:val="00303115"/>
    <w:rsid w:val="00303353"/>
    <w:rsid w:val="00304519"/>
    <w:rsid w:val="00304FD1"/>
    <w:rsid w:val="003058BB"/>
    <w:rsid w:val="003110DB"/>
    <w:rsid w:val="00312CD8"/>
    <w:rsid w:val="00312E25"/>
    <w:rsid w:val="00313EE0"/>
    <w:rsid w:val="0031528D"/>
    <w:rsid w:val="00315669"/>
    <w:rsid w:val="003159C6"/>
    <w:rsid w:val="00317D99"/>
    <w:rsid w:val="00320F41"/>
    <w:rsid w:val="00323F11"/>
    <w:rsid w:val="0032713B"/>
    <w:rsid w:val="0033057E"/>
    <w:rsid w:val="00331BBF"/>
    <w:rsid w:val="00333AA8"/>
    <w:rsid w:val="00333B46"/>
    <w:rsid w:val="003354F3"/>
    <w:rsid w:val="0033728B"/>
    <w:rsid w:val="003404CB"/>
    <w:rsid w:val="00340D49"/>
    <w:rsid w:val="003426E1"/>
    <w:rsid w:val="00342E20"/>
    <w:rsid w:val="00342F30"/>
    <w:rsid w:val="00344233"/>
    <w:rsid w:val="003455B1"/>
    <w:rsid w:val="003460E6"/>
    <w:rsid w:val="003462F0"/>
    <w:rsid w:val="00347568"/>
    <w:rsid w:val="003506F0"/>
    <w:rsid w:val="003517AD"/>
    <w:rsid w:val="003546DA"/>
    <w:rsid w:val="00357C22"/>
    <w:rsid w:val="00361375"/>
    <w:rsid w:val="00361F76"/>
    <w:rsid w:val="003622D0"/>
    <w:rsid w:val="00362531"/>
    <w:rsid w:val="00363F3E"/>
    <w:rsid w:val="00365760"/>
    <w:rsid w:val="00365888"/>
    <w:rsid w:val="00371CBE"/>
    <w:rsid w:val="00373925"/>
    <w:rsid w:val="00375A36"/>
    <w:rsid w:val="00375A99"/>
    <w:rsid w:val="00377E66"/>
    <w:rsid w:val="00380D32"/>
    <w:rsid w:val="00383936"/>
    <w:rsid w:val="00384CFD"/>
    <w:rsid w:val="0038560D"/>
    <w:rsid w:val="003872AE"/>
    <w:rsid w:val="00387385"/>
    <w:rsid w:val="0038796F"/>
    <w:rsid w:val="00390031"/>
    <w:rsid w:val="00391B9D"/>
    <w:rsid w:val="0039272C"/>
    <w:rsid w:val="00392AA7"/>
    <w:rsid w:val="00392E7C"/>
    <w:rsid w:val="003950CC"/>
    <w:rsid w:val="00395D24"/>
    <w:rsid w:val="003973C6"/>
    <w:rsid w:val="003A0A57"/>
    <w:rsid w:val="003A1157"/>
    <w:rsid w:val="003A184B"/>
    <w:rsid w:val="003A24AF"/>
    <w:rsid w:val="003A3997"/>
    <w:rsid w:val="003A71C7"/>
    <w:rsid w:val="003B0136"/>
    <w:rsid w:val="003B0C38"/>
    <w:rsid w:val="003B2483"/>
    <w:rsid w:val="003B32E5"/>
    <w:rsid w:val="003B3AD7"/>
    <w:rsid w:val="003B421C"/>
    <w:rsid w:val="003B50CA"/>
    <w:rsid w:val="003B76B3"/>
    <w:rsid w:val="003C07F4"/>
    <w:rsid w:val="003C1DE1"/>
    <w:rsid w:val="003C4F81"/>
    <w:rsid w:val="003C67D0"/>
    <w:rsid w:val="003C791A"/>
    <w:rsid w:val="003D0B1F"/>
    <w:rsid w:val="003D2B5F"/>
    <w:rsid w:val="003D49E7"/>
    <w:rsid w:val="003D648B"/>
    <w:rsid w:val="003D69A1"/>
    <w:rsid w:val="003D72CB"/>
    <w:rsid w:val="003D78EE"/>
    <w:rsid w:val="003E0EF2"/>
    <w:rsid w:val="003E1513"/>
    <w:rsid w:val="003E23EC"/>
    <w:rsid w:val="003E669E"/>
    <w:rsid w:val="003F06CB"/>
    <w:rsid w:val="003F0AF1"/>
    <w:rsid w:val="003F0B71"/>
    <w:rsid w:val="003F2B1F"/>
    <w:rsid w:val="003F4516"/>
    <w:rsid w:val="003F62DA"/>
    <w:rsid w:val="0040182D"/>
    <w:rsid w:val="00402F32"/>
    <w:rsid w:val="00404B30"/>
    <w:rsid w:val="00404D34"/>
    <w:rsid w:val="004051FD"/>
    <w:rsid w:val="00410C39"/>
    <w:rsid w:val="00411C96"/>
    <w:rsid w:val="00415230"/>
    <w:rsid w:val="00415C93"/>
    <w:rsid w:val="00415DE6"/>
    <w:rsid w:val="004169B8"/>
    <w:rsid w:val="00417B9A"/>
    <w:rsid w:val="00417D84"/>
    <w:rsid w:val="0042023A"/>
    <w:rsid w:val="0042083F"/>
    <w:rsid w:val="00426CCF"/>
    <w:rsid w:val="00427630"/>
    <w:rsid w:val="00431358"/>
    <w:rsid w:val="00434FEE"/>
    <w:rsid w:val="00441350"/>
    <w:rsid w:val="00441696"/>
    <w:rsid w:val="004426EF"/>
    <w:rsid w:val="00442E02"/>
    <w:rsid w:val="004431D2"/>
    <w:rsid w:val="00443A88"/>
    <w:rsid w:val="00444E2C"/>
    <w:rsid w:val="0044575A"/>
    <w:rsid w:val="0044618A"/>
    <w:rsid w:val="00447370"/>
    <w:rsid w:val="0045008A"/>
    <w:rsid w:val="004502A5"/>
    <w:rsid w:val="004509BC"/>
    <w:rsid w:val="00451311"/>
    <w:rsid w:val="00452FCB"/>
    <w:rsid w:val="00453A3A"/>
    <w:rsid w:val="00454470"/>
    <w:rsid w:val="004546F8"/>
    <w:rsid w:val="004554A8"/>
    <w:rsid w:val="00455963"/>
    <w:rsid w:val="00457B5A"/>
    <w:rsid w:val="00457D3B"/>
    <w:rsid w:val="0046089D"/>
    <w:rsid w:val="00460DB1"/>
    <w:rsid w:val="004612F3"/>
    <w:rsid w:val="00461476"/>
    <w:rsid w:val="00461A70"/>
    <w:rsid w:val="0046235A"/>
    <w:rsid w:val="00462DB4"/>
    <w:rsid w:val="00464B84"/>
    <w:rsid w:val="00464C8B"/>
    <w:rsid w:val="004658ED"/>
    <w:rsid w:val="004661E3"/>
    <w:rsid w:val="00466560"/>
    <w:rsid w:val="0046707F"/>
    <w:rsid w:val="004671D1"/>
    <w:rsid w:val="00471AEA"/>
    <w:rsid w:val="00471E4A"/>
    <w:rsid w:val="004720DC"/>
    <w:rsid w:val="00472868"/>
    <w:rsid w:val="004735FC"/>
    <w:rsid w:val="00473955"/>
    <w:rsid w:val="00473983"/>
    <w:rsid w:val="004742AD"/>
    <w:rsid w:val="004746F1"/>
    <w:rsid w:val="004752E1"/>
    <w:rsid w:val="0047660A"/>
    <w:rsid w:val="00476C34"/>
    <w:rsid w:val="00477679"/>
    <w:rsid w:val="00477DE3"/>
    <w:rsid w:val="00477F29"/>
    <w:rsid w:val="00480978"/>
    <w:rsid w:val="004809C2"/>
    <w:rsid w:val="00482BB6"/>
    <w:rsid w:val="00484D1C"/>
    <w:rsid w:val="00486D3D"/>
    <w:rsid w:val="00487776"/>
    <w:rsid w:val="00490C41"/>
    <w:rsid w:val="00491487"/>
    <w:rsid w:val="00494A0A"/>
    <w:rsid w:val="00495F2E"/>
    <w:rsid w:val="00496F1E"/>
    <w:rsid w:val="004A0896"/>
    <w:rsid w:val="004A306D"/>
    <w:rsid w:val="004A4A40"/>
    <w:rsid w:val="004A5E29"/>
    <w:rsid w:val="004A7B42"/>
    <w:rsid w:val="004A7F2F"/>
    <w:rsid w:val="004B17D4"/>
    <w:rsid w:val="004B2FAE"/>
    <w:rsid w:val="004B4006"/>
    <w:rsid w:val="004B4195"/>
    <w:rsid w:val="004B4456"/>
    <w:rsid w:val="004B5520"/>
    <w:rsid w:val="004B5F27"/>
    <w:rsid w:val="004B6EC7"/>
    <w:rsid w:val="004C1B1E"/>
    <w:rsid w:val="004C2BA9"/>
    <w:rsid w:val="004C5131"/>
    <w:rsid w:val="004C550A"/>
    <w:rsid w:val="004C59D7"/>
    <w:rsid w:val="004C6615"/>
    <w:rsid w:val="004D04A7"/>
    <w:rsid w:val="004D0CFD"/>
    <w:rsid w:val="004D1169"/>
    <w:rsid w:val="004D1C97"/>
    <w:rsid w:val="004D1E78"/>
    <w:rsid w:val="004D216A"/>
    <w:rsid w:val="004D284E"/>
    <w:rsid w:val="004D28D6"/>
    <w:rsid w:val="004D2CCE"/>
    <w:rsid w:val="004D3718"/>
    <w:rsid w:val="004D4401"/>
    <w:rsid w:val="004D47E9"/>
    <w:rsid w:val="004D5063"/>
    <w:rsid w:val="004D53C5"/>
    <w:rsid w:val="004D5E05"/>
    <w:rsid w:val="004E2A29"/>
    <w:rsid w:val="004E2CDE"/>
    <w:rsid w:val="004E3379"/>
    <w:rsid w:val="004E4C5B"/>
    <w:rsid w:val="004E4DF9"/>
    <w:rsid w:val="004E5F80"/>
    <w:rsid w:val="004E6750"/>
    <w:rsid w:val="004F0B7A"/>
    <w:rsid w:val="004F3548"/>
    <w:rsid w:val="004F6822"/>
    <w:rsid w:val="004F7C8E"/>
    <w:rsid w:val="004F7E6E"/>
    <w:rsid w:val="00500DC4"/>
    <w:rsid w:val="0050114A"/>
    <w:rsid w:val="0050146A"/>
    <w:rsid w:val="00502C56"/>
    <w:rsid w:val="00504876"/>
    <w:rsid w:val="005067D2"/>
    <w:rsid w:val="005115E2"/>
    <w:rsid w:val="00511900"/>
    <w:rsid w:val="005134C8"/>
    <w:rsid w:val="005137BC"/>
    <w:rsid w:val="005142FA"/>
    <w:rsid w:val="0051575A"/>
    <w:rsid w:val="005209A3"/>
    <w:rsid w:val="005222CD"/>
    <w:rsid w:val="00523E95"/>
    <w:rsid w:val="005248C2"/>
    <w:rsid w:val="00533767"/>
    <w:rsid w:val="00533A18"/>
    <w:rsid w:val="00534605"/>
    <w:rsid w:val="005348FA"/>
    <w:rsid w:val="00535391"/>
    <w:rsid w:val="005366FB"/>
    <w:rsid w:val="005379C2"/>
    <w:rsid w:val="005412E3"/>
    <w:rsid w:val="00544E23"/>
    <w:rsid w:val="00545F05"/>
    <w:rsid w:val="00546E79"/>
    <w:rsid w:val="00547061"/>
    <w:rsid w:val="00552227"/>
    <w:rsid w:val="00557ECD"/>
    <w:rsid w:val="00557F3C"/>
    <w:rsid w:val="00561B27"/>
    <w:rsid w:val="00561E6B"/>
    <w:rsid w:val="00562995"/>
    <w:rsid w:val="005671BC"/>
    <w:rsid w:val="005677F8"/>
    <w:rsid w:val="0057161F"/>
    <w:rsid w:val="00571E8C"/>
    <w:rsid w:val="00571FD7"/>
    <w:rsid w:val="00574131"/>
    <w:rsid w:val="00574A20"/>
    <w:rsid w:val="00575298"/>
    <w:rsid w:val="0057780F"/>
    <w:rsid w:val="00582315"/>
    <w:rsid w:val="00587565"/>
    <w:rsid w:val="005878AF"/>
    <w:rsid w:val="005901C3"/>
    <w:rsid w:val="00590753"/>
    <w:rsid w:val="00592E94"/>
    <w:rsid w:val="00592EF1"/>
    <w:rsid w:val="00596DC9"/>
    <w:rsid w:val="00597505"/>
    <w:rsid w:val="005A279D"/>
    <w:rsid w:val="005A2BA6"/>
    <w:rsid w:val="005A368B"/>
    <w:rsid w:val="005A3884"/>
    <w:rsid w:val="005A5086"/>
    <w:rsid w:val="005A6B32"/>
    <w:rsid w:val="005A6FC2"/>
    <w:rsid w:val="005B0816"/>
    <w:rsid w:val="005B0BBA"/>
    <w:rsid w:val="005B0E59"/>
    <w:rsid w:val="005B168D"/>
    <w:rsid w:val="005B3405"/>
    <w:rsid w:val="005B4469"/>
    <w:rsid w:val="005C0536"/>
    <w:rsid w:val="005C08B6"/>
    <w:rsid w:val="005C12F2"/>
    <w:rsid w:val="005C1E73"/>
    <w:rsid w:val="005C3209"/>
    <w:rsid w:val="005C3929"/>
    <w:rsid w:val="005C54FB"/>
    <w:rsid w:val="005C7378"/>
    <w:rsid w:val="005C78EF"/>
    <w:rsid w:val="005D171B"/>
    <w:rsid w:val="005D1CD3"/>
    <w:rsid w:val="005D51A3"/>
    <w:rsid w:val="005D6D15"/>
    <w:rsid w:val="005D7CC8"/>
    <w:rsid w:val="005E0CC5"/>
    <w:rsid w:val="005E1079"/>
    <w:rsid w:val="005E2C54"/>
    <w:rsid w:val="005E3F9A"/>
    <w:rsid w:val="005E62C5"/>
    <w:rsid w:val="005E70E3"/>
    <w:rsid w:val="005F09CC"/>
    <w:rsid w:val="005F10F5"/>
    <w:rsid w:val="005F1A40"/>
    <w:rsid w:val="005F3019"/>
    <w:rsid w:val="005F484D"/>
    <w:rsid w:val="005F4D6D"/>
    <w:rsid w:val="005F4F55"/>
    <w:rsid w:val="005F5ADE"/>
    <w:rsid w:val="005F5DC5"/>
    <w:rsid w:val="005F6923"/>
    <w:rsid w:val="005F6D38"/>
    <w:rsid w:val="006002AD"/>
    <w:rsid w:val="00600E2D"/>
    <w:rsid w:val="00601316"/>
    <w:rsid w:val="00602B92"/>
    <w:rsid w:val="00602F14"/>
    <w:rsid w:val="00602F36"/>
    <w:rsid w:val="00603126"/>
    <w:rsid w:val="00603D35"/>
    <w:rsid w:val="00603F63"/>
    <w:rsid w:val="0060434A"/>
    <w:rsid w:val="006049BD"/>
    <w:rsid w:val="00604C7D"/>
    <w:rsid w:val="006058B2"/>
    <w:rsid w:val="0060592D"/>
    <w:rsid w:val="00607BD3"/>
    <w:rsid w:val="00610318"/>
    <w:rsid w:val="00613487"/>
    <w:rsid w:val="006137FE"/>
    <w:rsid w:val="00613C5F"/>
    <w:rsid w:val="00614196"/>
    <w:rsid w:val="00614BDC"/>
    <w:rsid w:val="006150CB"/>
    <w:rsid w:val="00615997"/>
    <w:rsid w:val="00615EA5"/>
    <w:rsid w:val="00615F2A"/>
    <w:rsid w:val="00616974"/>
    <w:rsid w:val="00617747"/>
    <w:rsid w:val="00620583"/>
    <w:rsid w:val="006211AE"/>
    <w:rsid w:val="0062135A"/>
    <w:rsid w:val="00621E53"/>
    <w:rsid w:val="006222F4"/>
    <w:rsid w:val="006257D5"/>
    <w:rsid w:val="00625BA7"/>
    <w:rsid w:val="006302B5"/>
    <w:rsid w:val="0063064A"/>
    <w:rsid w:val="006321E5"/>
    <w:rsid w:val="00633716"/>
    <w:rsid w:val="006339D0"/>
    <w:rsid w:val="0063418F"/>
    <w:rsid w:val="006347E0"/>
    <w:rsid w:val="00634FFD"/>
    <w:rsid w:val="0064072B"/>
    <w:rsid w:val="00642CFF"/>
    <w:rsid w:val="00642D04"/>
    <w:rsid w:val="0064478B"/>
    <w:rsid w:val="00650538"/>
    <w:rsid w:val="00650CD8"/>
    <w:rsid w:val="00652236"/>
    <w:rsid w:val="00653705"/>
    <w:rsid w:val="00655FD7"/>
    <w:rsid w:val="0065760E"/>
    <w:rsid w:val="0066192C"/>
    <w:rsid w:val="00661ED0"/>
    <w:rsid w:val="00662040"/>
    <w:rsid w:val="00662AEB"/>
    <w:rsid w:val="0066466A"/>
    <w:rsid w:val="00665F14"/>
    <w:rsid w:val="0066660E"/>
    <w:rsid w:val="0066741E"/>
    <w:rsid w:val="00671F9D"/>
    <w:rsid w:val="00673D82"/>
    <w:rsid w:val="00674BC8"/>
    <w:rsid w:val="00675421"/>
    <w:rsid w:val="006756F1"/>
    <w:rsid w:val="00680F40"/>
    <w:rsid w:val="00681B6C"/>
    <w:rsid w:val="00681C7A"/>
    <w:rsid w:val="00682874"/>
    <w:rsid w:val="0068586C"/>
    <w:rsid w:val="0069094B"/>
    <w:rsid w:val="0069160A"/>
    <w:rsid w:val="0069168A"/>
    <w:rsid w:val="006919C8"/>
    <w:rsid w:val="00693757"/>
    <w:rsid w:val="00694B79"/>
    <w:rsid w:val="0069530C"/>
    <w:rsid w:val="006953B4"/>
    <w:rsid w:val="0069705D"/>
    <w:rsid w:val="00697539"/>
    <w:rsid w:val="006A14AD"/>
    <w:rsid w:val="006A1B69"/>
    <w:rsid w:val="006A36BF"/>
    <w:rsid w:val="006A4835"/>
    <w:rsid w:val="006A556B"/>
    <w:rsid w:val="006A7507"/>
    <w:rsid w:val="006A7FCF"/>
    <w:rsid w:val="006B2398"/>
    <w:rsid w:val="006B2402"/>
    <w:rsid w:val="006B3189"/>
    <w:rsid w:val="006B3450"/>
    <w:rsid w:val="006B5C83"/>
    <w:rsid w:val="006B667A"/>
    <w:rsid w:val="006B6E68"/>
    <w:rsid w:val="006B786E"/>
    <w:rsid w:val="006B7DE7"/>
    <w:rsid w:val="006C0FB3"/>
    <w:rsid w:val="006C3381"/>
    <w:rsid w:val="006C3EF8"/>
    <w:rsid w:val="006C3F1B"/>
    <w:rsid w:val="006C4167"/>
    <w:rsid w:val="006C42AB"/>
    <w:rsid w:val="006C571F"/>
    <w:rsid w:val="006C65FA"/>
    <w:rsid w:val="006C6BED"/>
    <w:rsid w:val="006C7748"/>
    <w:rsid w:val="006D0CFF"/>
    <w:rsid w:val="006D28AE"/>
    <w:rsid w:val="006D4584"/>
    <w:rsid w:val="006D531D"/>
    <w:rsid w:val="006D5F23"/>
    <w:rsid w:val="006E3172"/>
    <w:rsid w:val="006E3283"/>
    <w:rsid w:val="006E3647"/>
    <w:rsid w:val="006E3754"/>
    <w:rsid w:val="006E4368"/>
    <w:rsid w:val="006E4A02"/>
    <w:rsid w:val="006E4C4A"/>
    <w:rsid w:val="006F0A7E"/>
    <w:rsid w:val="006F10D6"/>
    <w:rsid w:val="006F36DD"/>
    <w:rsid w:val="006F4A8E"/>
    <w:rsid w:val="006F6002"/>
    <w:rsid w:val="006F721D"/>
    <w:rsid w:val="00701E1C"/>
    <w:rsid w:val="00702C4C"/>
    <w:rsid w:val="00702F4E"/>
    <w:rsid w:val="007032D2"/>
    <w:rsid w:val="00704D92"/>
    <w:rsid w:val="007074FC"/>
    <w:rsid w:val="00710859"/>
    <w:rsid w:val="00712DBC"/>
    <w:rsid w:val="007130D2"/>
    <w:rsid w:val="00714F31"/>
    <w:rsid w:val="0071531E"/>
    <w:rsid w:val="00715520"/>
    <w:rsid w:val="00716D38"/>
    <w:rsid w:val="00723F59"/>
    <w:rsid w:val="00724344"/>
    <w:rsid w:val="00724B84"/>
    <w:rsid w:val="00727233"/>
    <w:rsid w:val="00733718"/>
    <w:rsid w:val="007342A4"/>
    <w:rsid w:val="00734C6F"/>
    <w:rsid w:val="007377E6"/>
    <w:rsid w:val="007406C1"/>
    <w:rsid w:val="007431F3"/>
    <w:rsid w:val="00743DD9"/>
    <w:rsid w:val="00751187"/>
    <w:rsid w:val="007514E8"/>
    <w:rsid w:val="0075171D"/>
    <w:rsid w:val="00753EEC"/>
    <w:rsid w:val="00756811"/>
    <w:rsid w:val="0076007C"/>
    <w:rsid w:val="007604B3"/>
    <w:rsid w:val="00761D99"/>
    <w:rsid w:val="0076407F"/>
    <w:rsid w:val="00764317"/>
    <w:rsid w:val="00764862"/>
    <w:rsid w:val="00765CAC"/>
    <w:rsid w:val="00772AA7"/>
    <w:rsid w:val="0077332C"/>
    <w:rsid w:val="00773E1D"/>
    <w:rsid w:val="0077487D"/>
    <w:rsid w:val="00775120"/>
    <w:rsid w:val="00776C3A"/>
    <w:rsid w:val="00776E43"/>
    <w:rsid w:val="00780DC3"/>
    <w:rsid w:val="00781857"/>
    <w:rsid w:val="00782170"/>
    <w:rsid w:val="007843FF"/>
    <w:rsid w:val="00784F98"/>
    <w:rsid w:val="00785018"/>
    <w:rsid w:val="00786503"/>
    <w:rsid w:val="0078674A"/>
    <w:rsid w:val="007906AD"/>
    <w:rsid w:val="007930A0"/>
    <w:rsid w:val="0079543B"/>
    <w:rsid w:val="00795CEC"/>
    <w:rsid w:val="00796640"/>
    <w:rsid w:val="00797F84"/>
    <w:rsid w:val="007A0605"/>
    <w:rsid w:val="007A101F"/>
    <w:rsid w:val="007A10CD"/>
    <w:rsid w:val="007A20C2"/>
    <w:rsid w:val="007A49DF"/>
    <w:rsid w:val="007A59DE"/>
    <w:rsid w:val="007A6A81"/>
    <w:rsid w:val="007A74D8"/>
    <w:rsid w:val="007B1A3A"/>
    <w:rsid w:val="007B1C52"/>
    <w:rsid w:val="007B261A"/>
    <w:rsid w:val="007B2F3E"/>
    <w:rsid w:val="007B3472"/>
    <w:rsid w:val="007B406B"/>
    <w:rsid w:val="007B61B5"/>
    <w:rsid w:val="007B668C"/>
    <w:rsid w:val="007B6E75"/>
    <w:rsid w:val="007B7676"/>
    <w:rsid w:val="007C017B"/>
    <w:rsid w:val="007C1CCB"/>
    <w:rsid w:val="007C31F3"/>
    <w:rsid w:val="007C357D"/>
    <w:rsid w:val="007C439A"/>
    <w:rsid w:val="007C57F0"/>
    <w:rsid w:val="007D0109"/>
    <w:rsid w:val="007D271C"/>
    <w:rsid w:val="007D2B7F"/>
    <w:rsid w:val="007D3F46"/>
    <w:rsid w:val="007D4FCA"/>
    <w:rsid w:val="007D54E8"/>
    <w:rsid w:val="007D6199"/>
    <w:rsid w:val="007D7656"/>
    <w:rsid w:val="007D7A91"/>
    <w:rsid w:val="007E2D2D"/>
    <w:rsid w:val="007E3EBF"/>
    <w:rsid w:val="007E5DAE"/>
    <w:rsid w:val="007E6C81"/>
    <w:rsid w:val="007F2204"/>
    <w:rsid w:val="007F77A9"/>
    <w:rsid w:val="00800224"/>
    <w:rsid w:val="00800D37"/>
    <w:rsid w:val="00801EA8"/>
    <w:rsid w:val="00806136"/>
    <w:rsid w:val="00807157"/>
    <w:rsid w:val="008075D6"/>
    <w:rsid w:val="00810CF2"/>
    <w:rsid w:val="0081208F"/>
    <w:rsid w:val="00812918"/>
    <w:rsid w:val="00812CF4"/>
    <w:rsid w:val="00814FBD"/>
    <w:rsid w:val="00816FD4"/>
    <w:rsid w:val="008170AD"/>
    <w:rsid w:val="008216AC"/>
    <w:rsid w:val="008254F8"/>
    <w:rsid w:val="0082667A"/>
    <w:rsid w:val="00827072"/>
    <w:rsid w:val="00827947"/>
    <w:rsid w:val="00831698"/>
    <w:rsid w:val="008318D1"/>
    <w:rsid w:val="008332A6"/>
    <w:rsid w:val="00833802"/>
    <w:rsid w:val="00833A5E"/>
    <w:rsid w:val="00836B67"/>
    <w:rsid w:val="00837745"/>
    <w:rsid w:val="00837C93"/>
    <w:rsid w:val="0084003A"/>
    <w:rsid w:val="008400A4"/>
    <w:rsid w:val="00841819"/>
    <w:rsid w:val="00841D11"/>
    <w:rsid w:val="008422F1"/>
    <w:rsid w:val="0084249C"/>
    <w:rsid w:val="00842F99"/>
    <w:rsid w:val="0084313F"/>
    <w:rsid w:val="00843E3F"/>
    <w:rsid w:val="00843F5A"/>
    <w:rsid w:val="00844AA2"/>
    <w:rsid w:val="008450C8"/>
    <w:rsid w:val="008463A1"/>
    <w:rsid w:val="00853027"/>
    <w:rsid w:val="0085613C"/>
    <w:rsid w:val="008562B9"/>
    <w:rsid w:val="0086016E"/>
    <w:rsid w:val="008603BE"/>
    <w:rsid w:val="00860B72"/>
    <w:rsid w:val="00862809"/>
    <w:rsid w:val="008629A4"/>
    <w:rsid w:val="0086328E"/>
    <w:rsid w:val="00863EBA"/>
    <w:rsid w:val="00866948"/>
    <w:rsid w:val="008731B0"/>
    <w:rsid w:val="00873B37"/>
    <w:rsid w:val="008743B0"/>
    <w:rsid w:val="00874E6D"/>
    <w:rsid w:val="008754E3"/>
    <w:rsid w:val="008757FB"/>
    <w:rsid w:val="00875E3C"/>
    <w:rsid w:val="0087691A"/>
    <w:rsid w:val="00880156"/>
    <w:rsid w:val="008801F6"/>
    <w:rsid w:val="00881571"/>
    <w:rsid w:val="00881804"/>
    <w:rsid w:val="00881D23"/>
    <w:rsid w:val="00882EA4"/>
    <w:rsid w:val="00883CC1"/>
    <w:rsid w:val="0088490A"/>
    <w:rsid w:val="00884A36"/>
    <w:rsid w:val="00886FDE"/>
    <w:rsid w:val="008906D0"/>
    <w:rsid w:val="00890D28"/>
    <w:rsid w:val="0089289F"/>
    <w:rsid w:val="00894138"/>
    <w:rsid w:val="00895768"/>
    <w:rsid w:val="00896448"/>
    <w:rsid w:val="008A2BB1"/>
    <w:rsid w:val="008A37D3"/>
    <w:rsid w:val="008A44FA"/>
    <w:rsid w:val="008A5B17"/>
    <w:rsid w:val="008A79B1"/>
    <w:rsid w:val="008B27E0"/>
    <w:rsid w:val="008B2D0C"/>
    <w:rsid w:val="008B4F90"/>
    <w:rsid w:val="008B5FD2"/>
    <w:rsid w:val="008B68E5"/>
    <w:rsid w:val="008C00DD"/>
    <w:rsid w:val="008C0593"/>
    <w:rsid w:val="008C06D8"/>
    <w:rsid w:val="008C0975"/>
    <w:rsid w:val="008C0C7A"/>
    <w:rsid w:val="008C0E11"/>
    <w:rsid w:val="008C1A50"/>
    <w:rsid w:val="008C348C"/>
    <w:rsid w:val="008C3D5B"/>
    <w:rsid w:val="008C4EDA"/>
    <w:rsid w:val="008C66DA"/>
    <w:rsid w:val="008C683A"/>
    <w:rsid w:val="008C6F4B"/>
    <w:rsid w:val="008C6F80"/>
    <w:rsid w:val="008D04D1"/>
    <w:rsid w:val="008D0C79"/>
    <w:rsid w:val="008D0F66"/>
    <w:rsid w:val="008D564B"/>
    <w:rsid w:val="008D5D25"/>
    <w:rsid w:val="008D6AA3"/>
    <w:rsid w:val="008E1CFA"/>
    <w:rsid w:val="008E20AB"/>
    <w:rsid w:val="008E3290"/>
    <w:rsid w:val="008E34E8"/>
    <w:rsid w:val="008E37D4"/>
    <w:rsid w:val="008E3ABC"/>
    <w:rsid w:val="008E3F9F"/>
    <w:rsid w:val="008E7B84"/>
    <w:rsid w:val="008E7E82"/>
    <w:rsid w:val="008F105B"/>
    <w:rsid w:val="008F1AA3"/>
    <w:rsid w:val="008F3E4D"/>
    <w:rsid w:val="008F6843"/>
    <w:rsid w:val="00904EFB"/>
    <w:rsid w:val="009075B1"/>
    <w:rsid w:val="00910781"/>
    <w:rsid w:val="00913646"/>
    <w:rsid w:val="00914A45"/>
    <w:rsid w:val="00914D73"/>
    <w:rsid w:val="00914FB8"/>
    <w:rsid w:val="009155D0"/>
    <w:rsid w:val="00915AED"/>
    <w:rsid w:val="00923382"/>
    <w:rsid w:val="00923BF3"/>
    <w:rsid w:val="00924354"/>
    <w:rsid w:val="00924F74"/>
    <w:rsid w:val="009250EA"/>
    <w:rsid w:val="0092518E"/>
    <w:rsid w:val="009253BB"/>
    <w:rsid w:val="00925E09"/>
    <w:rsid w:val="00925EE4"/>
    <w:rsid w:val="0092726F"/>
    <w:rsid w:val="009275C9"/>
    <w:rsid w:val="00933F1E"/>
    <w:rsid w:val="0093412B"/>
    <w:rsid w:val="009348F2"/>
    <w:rsid w:val="00941AB9"/>
    <w:rsid w:val="00941DA9"/>
    <w:rsid w:val="0094432A"/>
    <w:rsid w:val="009459B0"/>
    <w:rsid w:val="009527A1"/>
    <w:rsid w:val="00953C95"/>
    <w:rsid w:val="00955F5D"/>
    <w:rsid w:val="00956312"/>
    <w:rsid w:val="009569AB"/>
    <w:rsid w:val="00960026"/>
    <w:rsid w:val="00961018"/>
    <w:rsid w:val="00961B3C"/>
    <w:rsid w:val="00963819"/>
    <w:rsid w:val="009659B2"/>
    <w:rsid w:val="00966D7C"/>
    <w:rsid w:val="0096721A"/>
    <w:rsid w:val="009744C2"/>
    <w:rsid w:val="00974E0A"/>
    <w:rsid w:val="0098036F"/>
    <w:rsid w:val="0098196A"/>
    <w:rsid w:val="00981DFF"/>
    <w:rsid w:val="00983135"/>
    <w:rsid w:val="00984A46"/>
    <w:rsid w:val="00984FB6"/>
    <w:rsid w:val="00985DBE"/>
    <w:rsid w:val="00986BA3"/>
    <w:rsid w:val="00987115"/>
    <w:rsid w:val="0098771F"/>
    <w:rsid w:val="00987CCD"/>
    <w:rsid w:val="009902A4"/>
    <w:rsid w:val="00990463"/>
    <w:rsid w:val="009912AB"/>
    <w:rsid w:val="009921C9"/>
    <w:rsid w:val="00992E59"/>
    <w:rsid w:val="00993D99"/>
    <w:rsid w:val="00995182"/>
    <w:rsid w:val="00995FB6"/>
    <w:rsid w:val="009961F7"/>
    <w:rsid w:val="009A28BC"/>
    <w:rsid w:val="009A4F31"/>
    <w:rsid w:val="009A5C05"/>
    <w:rsid w:val="009A7B84"/>
    <w:rsid w:val="009B054B"/>
    <w:rsid w:val="009B1287"/>
    <w:rsid w:val="009B1471"/>
    <w:rsid w:val="009B180A"/>
    <w:rsid w:val="009B2E76"/>
    <w:rsid w:val="009B2F17"/>
    <w:rsid w:val="009B4B86"/>
    <w:rsid w:val="009B54EF"/>
    <w:rsid w:val="009B69EB"/>
    <w:rsid w:val="009B6F98"/>
    <w:rsid w:val="009B7992"/>
    <w:rsid w:val="009C09AD"/>
    <w:rsid w:val="009C32D9"/>
    <w:rsid w:val="009C4F64"/>
    <w:rsid w:val="009C5794"/>
    <w:rsid w:val="009C6FA5"/>
    <w:rsid w:val="009C7180"/>
    <w:rsid w:val="009D022D"/>
    <w:rsid w:val="009D2363"/>
    <w:rsid w:val="009D2AB6"/>
    <w:rsid w:val="009D2C0D"/>
    <w:rsid w:val="009D3EB3"/>
    <w:rsid w:val="009D61EE"/>
    <w:rsid w:val="009D6508"/>
    <w:rsid w:val="009D7444"/>
    <w:rsid w:val="009D7500"/>
    <w:rsid w:val="009D7C8D"/>
    <w:rsid w:val="009E017C"/>
    <w:rsid w:val="009E0617"/>
    <w:rsid w:val="009E2E6B"/>
    <w:rsid w:val="009E3378"/>
    <w:rsid w:val="009E4E4C"/>
    <w:rsid w:val="009F62DE"/>
    <w:rsid w:val="009F7F2A"/>
    <w:rsid w:val="00A00271"/>
    <w:rsid w:val="00A00B2D"/>
    <w:rsid w:val="00A033C1"/>
    <w:rsid w:val="00A040E7"/>
    <w:rsid w:val="00A04340"/>
    <w:rsid w:val="00A0457E"/>
    <w:rsid w:val="00A05DD8"/>
    <w:rsid w:val="00A11654"/>
    <w:rsid w:val="00A119CE"/>
    <w:rsid w:val="00A12C9B"/>
    <w:rsid w:val="00A13087"/>
    <w:rsid w:val="00A1514F"/>
    <w:rsid w:val="00A17E11"/>
    <w:rsid w:val="00A212ED"/>
    <w:rsid w:val="00A26DE2"/>
    <w:rsid w:val="00A27F3D"/>
    <w:rsid w:val="00A30F54"/>
    <w:rsid w:val="00A311AC"/>
    <w:rsid w:val="00A31828"/>
    <w:rsid w:val="00A32519"/>
    <w:rsid w:val="00A335B3"/>
    <w:rsid w:val="00A34096"/>
    <w:rsid w:val="00A34769"/>
    <w:rsid w:val="00A34AD5"/>
    <w:rsid w:val="00A36010"/>
    <w:rsid w:val="00A37DF7"/>
    <w:rsid w:val="00A43580"/>
    <w:rsid w:val="00A4389F"/>
    <w:rsid w:val="00A455D2"/>
    <w:rsid w:val="00A457B5"/>
    <w:rsid w:val="00A45CD3"/>
    <w:rsid w:val="00A45D6B"/>
    <w:rsid w:val="00A4654B"/>
    <w:rsid w:val="00A47887"/>
    <w:rsid w:val="00A5040F"/>
    <w:rsid w:val="00A51881"/>
    <w:rsid w:val="00A534E4"/>
    <w:rsid w:val="00A54006"/>
    <w:rsid w:val="00A550A3"/>
    <w:rsid w:val="00A5533D"/>
    <w:rsid w:val="00A57333"/>
    <w:rsid w:val="00A57401"/>
    <w:rsid w:val="00A61B61"/>
    <w:rsid w:val="00A628D4"/>
    <w:rsid w:val="00A62C0A"/>
    <w:rsid w:val="00A63915"/>
    <w:rsid w:val="00A64009"/>
    <w:rsid w:val="00A642DA"/>
    <w:rsid w:val="00A65E8C"/>
    <w:rsid w:val="00A66C7D"/>
    <w:rsid w:val="00A679FF"/>
    <w:rsid w:val="00A70265"/>
    <w:rsid w:val="00A70E49"/>
    <w:rsid w:val="00A72622"/>
    <w:rsid w:val="00A74C54"/>
    <w:rsid w:val="00A75675"/>
    <w:rsid w:val="00A76264"/>
    <w:rsid w:val="00A768B7"/>
    <w:rsid w:val="00A76B51"/>
    <w:rsid w:val="00A76D31"/>
    <w:rsid w:val="00A77158"/>
    <w:rsid w:val="00A80A29"/>
    <w:rsid w:val="00A80B1E"/>
    <w:rsid w:val="00A81F64"/>
    <w:rsid w:val="00A83809"/>
    <w:rsid w:val="00A84D9F"/>
    <w:rsid w:val="00A8528F"/>
    <w:rsid w:val="00A96341"/>
    <w:rsid w:val="00A974CD"/>
    <w:rsid w:val="00A9756B"/>
    <w:rsid w:val="00AA00E8"/>
    <w:rsid w:val="00AA0555"/>
    <w:rsid w:val="00AA0803"/>
    <w:rsid w:val="00AA4965"/>
    <w:rsid w:val="00AA57AB"/>
    <w:rsid w:val="00AA5D58"/>
    <w:rsid w:val="00AA749F"/>
    <w:rsid w:val="00AB2200"/>
    <w:rsid w:val="00AB3CAA"/>
    <w:rsid w:val="00AB3E17"/>
    <w:rsid w:val="00AB4F93"/>
    <w:rsid w:val="00AB62D3"/>
    <w:rsid w:val="00AC061C"/>
    <w:rsid w:val="00AC3B03"/>
    <w:rsid w:val="00AC62FA"/>
    <w:rsid w:val="00AD079A"/>
    <w:rsid w:val="00AD1C20"/>
    <w:rsid w:val="00AD473D"/>
    <w:rsid w:val="00AD5A7B"/>
    <w:rsid w:val="00AD6011"/>
    <w:rsid w:val="00AD61F4"/>
    <w:rsid w:val="00AD6E5F"/>
    <w:rsid w:val="00AE1CCC"/>
    <w:rsid w:val="00AE33B5"/>
    <w:rsid w:val="00AE701E"/>
    <w:rsid w:val="00AF0144"/>
    <w:rsid w:val="00AF403D"/>
    <w:rsid w:val="00AF4945"/>
    <w:rsid w:val="00AF652C"/>
    <w:rsid w:val="00B01FC4"/>
    <w:rsid w:val="00B04FB4"/>
    <w:rsid w:val="00B05955"/>
    <w:rsid w:val="00B1132D"/>
    <w:rsid w:val="00B11335"/>
    <w:rsid w:val="00B14F22"/>
    <w:rsid w:val="00B15056"/>
    <w:rsid w:val="00B155E2"/>
    <w:rsid w:val="00B1585D"/>
    <w:rsid w:val="00B15B3C"/>
    <w:rsid w:val="00B173D7"/>
    <w:rsid w:val="00B253FD"/>
    <w:rsid w:val="00B25734"/>
    <w:rsid w:val="00B26C02"/>
    <w:rsid w:val="00B26D9B"/>
    <w:rsid w:val="00B273E4"/>
    <w:rsid w:val="00B27F5B"/>
    <w:rsid w:val="00B30624"/>
    <w:rsid w:val="00B307E4"/>
    <w:rsid w:val="00B32547"/>
    <w:rsid w:val="00B344CA"/>
    <w:rsid w:val="00B35453"/>
    <w:rsid w:val="00B35DE7"/>
    <w:rsid w:val="00B37892"/>
    <w:rsid w:val="00B4079B"/>
    <w:rsid w:val="00B41844"/>
    <w:rsid w:val="00B42826"/>
    <w:rsid w:val="00B4346F"/>
    <w:rsid w:val="00B44171"/>
    <w:rsid w:val="00B44D80"/>
    <w:rsid w:val="00B455F8"/>
    <w:rsid w:val="00B457B3"/>
    <w:rsid w:val="00B465BC"/>
    <w:rsid w:val="00B47462"/>
    <w:rsid w:val="00B47C5B"/>
    <w:rsid w:val="00B530E4"/>
    <w:rsid w:val="00B53964"/>
    <w:rsid w:val="00B54353"/>
    <w:rsid w:val="00B54501"/>
    <w:rsid w:val="00B549C1"/>
    <w:rsid w:val="00B5670F"/>
    <w:rsid w:val="00B56E86"/>
    <w:rsid w:val="00B57E37"/>
    <w:rsid w:val="00B600B2"/>
    <w:rsid w:val="00B616E2"/>
    <w:rsid w:val="00B6196E"/>
    <w:rsid w:val="00B61AE5"/>
    <w:rsid w:val="00B627EB"/>
    <w:rsid w:val="00B6387D"/>
    <w:rsid w:val="00B644A8"/>
    <w:rsid w:val="00B64DB6"/>
    <w:rsid w:val="00B66F8A"/>
    <w:rsid w:val="00B66FC7"/>
    <w:rsid w:val="00B6748D"/>
    <w:rsid w:val="00B76EBC"/>
    <w:rsid w:val="00B81742"/>
    <w:rsid w:val="00B83F93"/>
    <w:rsid w:val="00B849F9"/>
    <w:rsid w:val="00B85730"/>
    <w:rsid w:val="00B861D0"/>
    <w:rsid w:val="00B91D40"/>
    <w:rsid w:val="00B9226E"/>
    <w:rsid w:val="00B93799"/>
    <w:rsid w:val="00B93A0F"/>
    <w:rsid w:val="00BA06CC"/>
    <w:rsid w:val="00BA14F2"/>
    <w:rsid w:val="00BA2EA3"/>
    <w:rsid w:val="00BA4898"/>
    <w:rsid w:val="00BA57E9"/>
    <w:rsid w:val="00BB0226"/>
    <w:rsid w:val="00BB042A"/>
    <w:rsid w:val="00BB0AD7"/>
    <w:rsid w:val="00BB1DBD"/>
    <w:rsid w:val="00BB2129"/>
    <w:rsid w:val="00BB2C3B"/>
    <w:rsid w:val="00BB2E0A"/>
    <w:rsid w:val="00BB4679"/>
    <w:rsid w:val="00BB6A52"/>
    <w:rsid w:val="00BB6E6D"/>
    <w:rsid w:val="00BB77F9"/>
    <w:rsid w:val="00BC2431"/>
    <w:rsid w:val="00BC2BAD"/>
    <w:rsid w:val="00BC2FCD"/>
    <w:rsid w:val="00BC39E2"/>
    <w:rsid w:val="00BC5783"/>
    <w:rsid w:val="00BC5B81"/>
    <w:rsid w:val="00BC6862"/>
    <w:rsid w:val="00BC6BF6"/>
    <w:rsid w:val="00BD00AF"/>
    <w:rsid w:val="00BD0F96"/>
    <w:rsid w:val="00BD1509"/>
    <w:rsid w:val="00BD1B98"/>
    <w:rsid w:val="00BD45D4"/>
    <w:rsid w:val="00BD6C8C"/>
    <w:rsid w:val="00BE0591"/>
    <w:rsid w:val="00BE12D6"/>
    <w:rsid w:val="00BE2A62"/>
    <w:rsid w:val="00BE2F72"/>
    <w:rsid w:val="00BE33DE"/>
    <w:rsid w:val="00BE4DE2"/>
    <w:rsid w:val="00BE57BF"/>
    <w:rsid w:val="00BE6A67"/>
    <w:rsid w:val="00BF06A4"/>
    <w:rsid w:val="00BF0898"/>
    <w:rsid w:val="00BF1E2B"/>
    <w:rsid w:val="00BF369F"/>
    <w:rsid w:val="00BF421A"/>
    <w:rsid w:val="00BF7A91"/>
    <w:rsid w:val="00C01735"/>
    <w:rsid w:val="00C01D47"/>
    <w:rsid w:val="00C02E00"/>
    <w:rsid w:val="00C0391A"/>
    <w:rsid w:val="00C050D8"/>
    <w:rsid w:val="00C051F3"/>
    <w:rsid w:val="00C05BFE"/>
    <w:rsid w:val="00C07ECE"/>
    <w:rsid w:val="00C105B1"/>
    <w:rsid w:val="00C10E1E"/>
    <w:rsid w:val="00C1168E"/>
    <w:rsid w:val="00C12023"/>
    <w:rsid w:val="00C12C24"/>
    <w:rsid w:val="00C1398F"/>
    <w:rsid w:val="00C14CC2"/>
    <w:rsid w:val="00C14CF2"/>
    <w:rsid w:val="00C152EF"/>
    <w:rsid w:val="00C1618A"/>
    <w:rsid w:val="00C16608"/>
    <w:rsid w:val="00C170D3"/>
    <w:rsid w:val="00C172C8"/>
    <w:rsid w:val="00C23682"/>
    <w:rsid w:val="00C23F13"/>
    <w:rsid w:val="00C241B6"/>
    <w:rsid w:val="00C24B75"/>
    <w:rsid w:val="00C25EC4"/>
    <w:rsid w:val="00C261EF"/>
    <w:rsid w:val="00C27A52"/>
    <w:rsid w:val="00C31645"/>
    <w:rsid w:val="00C31A18"/>
    <w:rsid w:val="00C31E91"/>
    <w:rsid w:val="00C32694"/>
    <w:rsid w:val="00C33156"/>
    <w:rsid w:val="00C33B20"/>
    <w:rsid w:val="00C33ECB"/>
    <w:rsid w:val="00C35072"/>
    <w:rsid w:val="00C357A3"/>
    <w:rsid w:val="00C410BB"/>
    <w:rsid w:val="00C414C4"/>
    <w:rsid w:val="00C425FD"/>
    <w:rsid w:val="00C43237"/>
    <w:rsid w:val="00C446DC"/>
    <w:rsid w:val="00C47EF5"/>
    <w:rsid w:val="00C5015B"/>
    <w:rsid w:val="00C50594"/>
    <w:rsid w:val="00C50D97"/>
    <w:rsid w:val="00C558E1"/>
    <w:rsid w:val="00C57895"/>
    <w:rsid w:val="00C606D8"/>
    <w:rsid w:val="00C61175"/>
    <w:rsid w:val="00C61667"/>
    <w:rsid w:val="00C631D6"/>
    <w:rsid w:val="00C65506"/>
    <w:rsid w:val="00C65994"/>
    <w:rsid w:val="00C66CFB"/>
    <w:rsid w:val="00C72CA9"/>
    <w:rsid w:val="00C74D26"/>
    <w:rsid w:val="00C80272"/>
    <w:rsid w:val="00C81E95"/>
    <w:rsid w:val="00C824E4"/>
    <w:rsid w:val="00C84BDE"/>
    <w:rsid w:val="00C85749"/>
    <w:rsid w:val="00C86F6D"/>
    <w:rsid w:val="00C87215"/>
    <w:rsid w:val="00C87741"/>
    <w:rsid w:val="00C8778C"/>
    <w:rsid w:val="00C914D5"/>
    <w:rsid w:val="00C91F33"/>
    <w:rsid w:val="00C92EC8"/>
    <w:rsid w:val="00C954C0"/>
    <w:rsid w:val="00C955D7"/>
    <w:rsid w:val="00C97FA1"/>
    <w:rsid w:val="00CA17D0"/>
    <w:rsid w:val="00CA3197"/>
    <w:rsid w:val="00CA61E3"/>
    <w:rsid w:val="00CA73F9"/>
    <w:rsid w:val="00CB0B53"/>
    <w:rsid w:val="00CB16B1"/>
    <w:rsid w:val="00CB41F2"/>
    <w:rsid w:val="00CB4BA8"/>
    <w:rsid w:val="00CB4C60"/>
    <w:rsid w:val="00CB4C6B"/>
    <w:rsid w:val="00CB5CEE"/>
    <w:rsid w:val="00CB5E5A"/>
    <w:rsid w:val="00CB61B7"/>
    <w:rsid w:val="00CB716F"/>
    <w:rsid w:val="00CB79D4"/>
    <w:rsid w:val="00CB7E89"/>
    <w:rsid w:val="00CC0BBA"/>
    <w:rsid w:val="00CC1072"/>
    <w:rsid w:val="00CC1612"/>
    <w:rsid w:val="00CC1771"/>
    <w:rsid w:val="00CC218C"/>
    <w:rsid w:val="00CC348B"/>
    <w:rsid w:val="00CC4374"/>
    <w:rsid w:val="00CC59F9"/>
    <w:rsid w:val="00CC6248"/>
    <w:rsid w:val="00CC67BF"/>
    <w:rsid w:val="00CC7BB3"/>
    <w:rsid w:val="00CD0398"/>
    <w:rsid w:val="00CD08D8"/>
    <w:rsid w:val="00CD15F1"/>
    <w:rsid w:val="00CD237A"/>
    <w:rsid w:val="00CD261B"/>
    <w:rsid w:val="00CD30BE"/>
    <w:rsid w:val="00CD3529"/>
    <w:rsid w:val="00CD5E6B"/>
    <w:rsid w:val="00CD6EE8"/>
    <w:rsid w:val="00CE02A8"/>
    <w:rsid w:val="00CE11F6"/>
    <w:rsid w:val="00CE4C68"/>
    <w:rsid w:val="00CE620A"/>
    <w:rsid w:val="00CE6BFD"/>
    <w:rsid w:val="00CE6DB3"/>
    <w:rsid w:val="00CF2AE3"/>
    <w:rsid w:val="00CF316A"/>
    <w:rsid w:val="00CF4F08"/>
    <w:rsid w:val="00CF5BEC"/>
    <w:rsid w:val="00CF7022"/>
    <w:rsid w:val="00CF7A73"/>
    <w:rsid w:val="00CF7E7E"/>
    <w:rsid w:val="00D001C7"/>
    <w:rsid w:val="00D00444"/>
    <w:rsid w:val="00D009C1"/>
    <w:rsid w:val="00D06441"/>
    <w:rsid w:val="00D06BF5"/>
    <w:rsid w:val="00D07215"/>
    <w:rsid w:val="00D07BF9"/>
    <w:rsid w:val="00D11BC7"/>
    <w:rsid w:val="00D14CCC"/>
    <w:rsid w:val="00D15810"/>
    <w:rsid w:val="00D1644E"/>
    <w:rsid w:val="00D2105F"/>
    <w:rsid w:val="00D2155E"/>
    <w:rsid w:val="00D23150"/>
    <w:rsid w:val="00D2501F"/>
    <w:rsid w:val="00D258ED"/>
    <w:rsid w:val="00D26B17"/>
    <w:rsid w:val="00D2764B"/>
    <w:rsid w:val="00D32918"/>
    <w:rsid w:val="00D33901"/>
    <w:rsid w:val="00D33CE1"/>
    <w:rsid w:val="00D34015"/>
    <w:rsid w:val="00D35F5A"/>
    <w:rsid w:val="00D37120"/>
    <w:rsid w:val="00D377E7"/>
    <w:rsid w:val="00D417AB"/>
    <w:rsid w:val="00D41E5B"/>
    <w:rsid w:val="00D4231F"/>
    <w:rsid w:val="00D427B6"/>
    <w:rsid w:val="00D44B65"/>
    <w:rsid w:val="00D4531F"/>
    <w:rsid w:val="00D4612C"/>
    <w:rsid w:val="00D46FD0"/>
    <w:rsid w:val="00D50671"/>
    <w:rsid w:val="00D50B97"/>
    <w:rsid w:val="00D50F12"/>
    <w:rsid w:val="00D510BE"/>
    <w:rsid w:val="00D54A2F"/>
    <w:rsid w:val="00D55655"/>
    <w:rsid w:val="00D56005"/>
    <w:rsid w:val="00D57F71"/>
    <w:rsid w:val="00D62449"/>
    <w:rsid w:val="00D63917"/>
    <w:rsid w:val="00D63DB4"/>
    <w:rsid w:val="00D64248"/>
    <w:rsid w:val="00D65AD5"/>
    <w:rsid w:val="00D6721B"/>
    <w:rsid w:val="00D674E9"/>
    <w:rsid w:val="00D7057B"/>
    <w:rsid w:val="00D71523"/>
    <w:rsid w:val="00D73A1A"/>
    <w:rsid w:val="00D73DFC"/>
    <w:rsid w:val="00D746C5"/>
    <w:rsid w:val="00D773FA"/>
    <w:rsid w:val="00D86C48"/>
    <w:rsid w:val="00D87297"/>
    <w:rsid w:val="00D91A3E"/>
    <w:rsid w:val="00D96925"/>
    <w:rsid w:val="00D96AFE"/>
    <w:rsid w:val="00DA19E2"/>
    <w:rsid w:val="00DA3212"/>
    <w:rsid w:val="00DA4220"/>
    <w:rsid w:val="00DA493F"/>
    <w:rsid w:val="00DA625A"/>
    <w:rsid w:val="00DA75A2"/>
    <w:rsid w:val="00DB1F3B"/>
    <w:rsid w:val="00DB3D10"/>
    <w:rsid w:val="00DB43C7"/>
    <w:rsid w:val="00DB444F"/>
    <w:rsid w:val="00DB4743"/>
    <w:rsid w:val="00DB4AD7"/>
    <w:rsid w:val="00DB6A41"/>
    <w:rsid w:val="00DC0D24"/>
    <w:rsid w:val="00DC344F"/>
    <w:rsid w:val="00DC57B9"/>
    <w:rsid w:val="00DC6043"/>
    <w:rsid w:val="00DC7DAF"/>
    <w:rsid w:val="00DD0BBE"/>
    <w:rsid w:val="00DD169F"/>
    <w:rsid w:val="00DD29E4"/>
    <w:rsid w:val="00DD2A04"/>
    <w:rsid w:val="00DD5C8C"/>
    <w:rsid w:val="00DD6923"/>
    <w:rsid w:val="00DD6E25"/>
    <w:rsid w:val="00DD77D8"/>
    <w:rsid w:val="00DE3BE1"/>
    <w:rsid w:val="00DE65C1"/>
    <w:rsid w:val="00DF0044"/>
    <w:rsid w:val="00DF0E1B"/>
    <w:rsid w:val="00DF22EC"/>
    <w:rsid w:val="00DF25D0"/>
    <w:rsid w:val="00DF3DE5"/>
    <w:rsid w:val="00DF3DEE"/>
    <w:rsid w:val="00DF6024"/>
    <w:rsid w:val="00DF63A1"/>
    <w:rsid w:val="00DF69AB"/>
    <w:rsid w:val="00DF6EDD"/>
    <w:rsid w:val="00E015D5"/>
    <w:rsid w:val="00E02641"/>
    <w:rsid w:val="00E03884"/>
    <w:rsid w:val="00E03979"/>
    <w:rsid w:val="00E043FD"/>
    <w:rsid w:val="00E10325"/>
    <w:rsid w:val="00E12909"/>
    <w:rsid w:val="00E15D9F"/>
    <w:rsid w:val="00E16D44"/>
    <w:rsid w:val="00E20818"/>
    <w:rsid w:val="00E223C7"/>
    <w:rsid w:val="00E2533A"/>
    <w:rsid w:val="00E25C26"/>
    <w:rsid w:val="00E25F46"/>
    <w:rsid w:val="00E2721B"/>
    <w:rsid w:val="00E30245"/>
    <w:rsid w:val="00E3065B"/>
    <w:rsid w:val="00E31150"/>
    <w:rsid w:val="00E31AB1"/>
    <w:rsid w:val="00E33C9C"/>
    <w:rsid w:val="00E33D54"/>
    <w:rsid w:val="00E350B2"/>
    <w:rsid w:val="00E36DDD"/>
    <w:rsid w:val="00E3767C"/>
    <w:rsid w:val="00E40315"/>
    <w:rsid w:val="00E403A8"/>
    <w:rsid w:val="00E40898"/>
    <w:rsid w:val="00E40AC4"/>
    <w:rsid w:val="00E410C1"/>
    <w:rsid w:val="00E42CC4"/>
    <w:rsid w:val="00E42E69"/>
    <w:rsid w:val="00E465A1"/>
    <w:rsid w:val="00E46881"/>
    <w:rsid w:val="00E46A97"/>
    <w:rsid w:val="00E47516"/>
    <w:rsid w:val="00E47C31"/>
    <w:rsid w:val="00E50976"/>
    <w:rsid w:val="00E521BD"/>
    <w:rsid w:val="00E529C4"/>
    <w:rsid w:val="00E534E2"/>
    <w:rsid w:val="00E548A2"/>
    <w:rsid w:val="00E54F11"/>
    <w:rsid w:val="00E60C91"/>
    <w:rsid w:val="00E60D3F"/>
    <w:rsid w:val="00E62D6E"/>
    <w:rsid w:val="00E65670"/>
    <w:rsid w:val="00E66D6F"/>
    <w:rsid w:val="00E673E7"/>
    <w:rsid w:val="00E732E9"/>
    <w:rsid w:val="00E743A9"/>
    <w:rsid w:val="00E74611"/>
    <w:rsid w:val="00E779E7"/>
    <w:rsid w:val="00E77AC9"/>
    <w:rsid w:val="00E77E73"/>
    <w:rsid w:val="00E81C21"/>
    <w:rsid w:val="00E83364"/>
    <w:rsid w:val="00E833F7"/>
    <w:rsid w:val="00E84CB1"/>
    <w:rsid w:val="00E8552C"/>
    <w:rsid w:val="00E86420"/>
    <w:rsid w:val="00E9099D"/>
    <w:rsid w:val="00E91A2F"/>
    <w:rsid w:val="00E924F7"/>
    <w:rsid w:val="00E92C6B"/>
    <w:rsid w:val="00E9730F"/>
    <w:rsid w:val="00EA0254"/>
    <w:rsid w:val="00EA2631"/>
    <w:rsid w:val="00EA2AB4"/>
    <w:rsid w:val="00EA3062"/>
    <w:rsid w:val="00EA45D3"/>
    <w:rsid w:val="00EA4DC0"/>
    <w:rsid w:val="00EA69C6"/>
    <w:rsid w:val="00EA6BE0"/>
    <w:rsid w:val="00EA749A"/>
    <w:rsid w:val="00EB09BF"/>
    <w:rsid w:val="00EB0BC4"/>
    <w:rsid w:val="00EB2A05"/>
    <w:rsid w:val="00EB31D8"/>
    <w:rsid w:val="00EB505E"/>
    <w:rsid w:val="00EB71E9"/>
    <w:rsid w:val="00EB71EC"/>
    <w:rsid w:val="00EC204C"/>
    <w:rsid w:val="00EC276F"/>
    <w:rsid w:val="00EC278F"/>
    <w:rsid w:val="00EC299A"/>
    <w:rsid w:val="00EC61CF"/>
    <w:rsid w:val="00EC624A"/>
    <w:rsid w:val="00EC6930"/>
    <w:rsid w:val="00EC73C4"/>
    <w:rsid w:val="00EC7E1B"/>
    <w:rsid w:val="00EC7EAE"/>
    <w:rsid w:val="00ED1232"/>
    <w:rsid w:val="00EE19E4"/>
    <w:rsid w:val="00EE481E"/>
    <w:rsid w:val="00EE4EA9"/>
    <w:rsid w:val="00EE55D4"/>
    <w:rsid w:val="00EE750E"/>
    <w:rsid w:val="00EE7E5F"/>
    <w:rsid w:val="00EF1618"/>
    <w:rsid w:val="00EF18C2"/>
    <w:rsid w:val="00EF1EC2"/>
    <w:rsid w:val="00EF2486"/>
    <w:rsid w:val="00EF2DF7"/>
    <w:rsid w:val="00EF36FC"/>
    <w:rsid w:val="00EF4913"/>
    <w:rsid w:val="00EF4EFB"/>
    <w:rsid w:val="00EF7649"/>
    <w:rsid w:val="00F001D4"/>
    <w:rsid w:val="00F00437"/>
    <w:rsid w:val="00F004C0"/>
    <w:rsid w:val="00F00510"/>
    <w:rsid w:val="00F00E6A"/>
    <w:rsid w:val="00F0116F"/>
    <w:rsid w:val="00F0283F"/>
    <w:rsid w:val="00F04361"/>
    <w:rsid w:val="00F05548"/>
    <w:rsid w:val="00F056F6"/>
    <w:rsid w:val="00F06464"/>
    <w:rsid w:val="00F079F2"/>
    <w:rsid w:val="00F104BF"/>
    <w:rsid w:val="00F10F57"/>
    <w:rsid w:val="00F11639"/>
    <w:rsid w:val="00F11EF4"/>
    <w:rsid w:val="00F13268"/>
    <w:rsid w:val="00F13A4B"/>
    <w:rsid w:val="00F13C58"/>
    <w:rsid w:val="00F14E78"/>
    <w:rsid w:val="00F16A3A"/>
    <w:rsid w:val="00F202E5"/>
    <w:rsid w:val="00F20C44"/>
    <w:rsid w:val="00F24072"/>
    <w:rsid w:val="00F266E4"/>
    <w:rsid w:val="00F319BC"/>
    <w:rsid w:val="00F31CFA"/>
    <w:rsid w:val="00F32920"/>
    <w:rsid w:val="00F33C02"/>
    <w:rsid w:val="00F34184"/>
    <w:rsid w:val="00F34ADF"/>
    <w:rsid w:val="00F35CC1"/>
    <w:rsid w:val="00F35FBC"/>
    <w:rsid w:val="00F36187"/>
    <w:rsid w:val="00F364C2"/>
    <w:rsid w:val="00F364E0"/>
    <w:rsid w:val="00F3667D"/>
    <w:rsid w:val="00F36929"/>
    <w:rsid w:val="00F37405"/>
    <w:rsid w:val="00F42A95"/>
    <w:rsid w:val="00F4312D"/>
    <w:rsid w:val="00F4355D"/>
    <w:rsid w:val="00F43787"/>
    <w:rsid w:val="00F46213"/>
    <w:rsid w:val="00F46609"/>
    <w:rsid w:val="00F47F6C"/>
    <w:rsid w:val="00F51935"/>
    <w:rsid w:val="00F54959"/>
    <w:rsid w:val="00F54C55"/>
    <w:rsid w:val="00F55066"/>
    <w:rsid w:val="00F55DD4"/>
    <w:rsid w:val="00F55EE5"/>
    <w:rsid w:val="00F5619E"/>
    <w:rsid w:val="00F569E2"/>
    <w:rsid w:val="00F6161A"/>
    <w:rsid w:val="00F62CA6"/>
    <w:rsid w:val="00F630EC"/>
    <w:rsid w:val="00F63221"/>
    <w:rsid w:val="00F641FC"/>
    <w:rsid w:val="00F65BF3"/>
    <w:rsid w:val="00F674F5"/>
    <w:rsid w:val="00F70BEB"/>
    <w:rsid w:val="00F70E32"/>
    <w:rsid w:val="00F716C6"/>
    <w:rsid w:val="00F72ACE"/>
    <w:rsid w:val="00F73C90"/>
    <w:rsid w:val="00F741AF"/>
    <w:rsid w:val="00F74812"/>
    <w:rsid w:val="00F748C8"/>
    <w:rsid w:val="00F74ACF"/>
    <w:rsid w:val="00F7520F"/>
    <w:rsid w:val="00F80B48"/>
    <w:rsid w:val="00F8103D"/>
    <w:rsid w:val="00F81461"/>
    <w:rsid w:val="00F81925"/>
    <w:rsid w:val="00F826A6"/>
    <w:rsid w:val="00F82993"/>
    <w:rsid w:val="00F82DFC"/>
    <w:rsid w:val="00F8386B"/>
    <w:rsid w:val="00F83EF1"/>
    <w:rsid w:val="00F83F52"/>
    <w:rsid w:val="00F840CB"/>
    <w:rsid w:val="00F84152"/>
    <w:rsid w:val="00F84AF4"/>
    <w:rsid w:val="00F85795"/>
    <w:rsid w:val="00F878E9"/>
    <w:rsid w:val="00F92984"/>
    <w:rsid w:val="00F946AB"/>
    <w:rsid w:val="00F962EE"/>
    <w:rsid w:val="00F978B9"/>
    <w:rsid w:val="00F97A48"/>
    <w:rsid w:val="00FA1365"/>
    <w:rsid w:val="00FA3B7E"/>
    <w:rsid w:val="00FA3B97"/>
    <w:rsid w:val="00FA4C05"/>
    <w:rsid w:val="00FA56A9"/>
    <w:rsid w:val="00FA58F5"/>
    <w:rsid w:val="00FA59D6"/>
    <w:rsid w:val="00FA7268"/>
    <w:rsid w:val="00FA7933"/>
    <w:rsid w:val="00FB0B25"/>
    <w:rsid w:val="00FB1BB4"/>
    <w:rsid w:val="00FB28D4"/>
    <w:rsid w:val="00FB4799"/>
    <w:rsid w:val="00FB4ECB"/>
    <w:rsid w:val="00FB7D52"/>
    <w:rsid w:val="00FC0CF0"/>
    <w:rsid w:val="00FC1DC6"/>
    <w:rsid w:val="00FC3A0D"/>
    <w:rsid w:val="00FC6AFD"/>
    <w:rsid w:val="00FC7124"/>
    <w:rsid w:val="00FC7EF5"/>
    <w:rsid w:val="00FD01F5"/>
    <w:rsid w:val="00FD19F7"/>
    <w:rsid w:val="00FD2DE4"/>
    <w:rsid w:val="00FD37B2"/>
    <w:rsid w:val="00FD4A78"/>
    <w:rsid w:val="00FD6E86"/>
    <w:rsid w:val="00FD6FAB"/>
    <w:rsid w:val="00FE051F"/>
    <w:rsid w:val="00FE0BC8"/>
    <w:rsid w:val="00FE21EB"/>
    <w:rsid w:val="00FE2357"/>
    <w:rsid w:val="00FE29FD"/>
    <w:rsid w:val="00FE378E"/>
    <w:rsid w:val="00FE547D"/>
    <w:rsid w:val="00FE6265"/>
    <w:rsid w:val="00FE764C"/>
    <w:rsid w:val="00FF06C8"/>
    <w:rsid w:val="00FF6BB0"/>
    <w:rsid w:val="00FF70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74D9"/>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54"/>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MMA1"/>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MMA3,h31,h32,heading 3"/>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MMA4,l4,H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MMA5,H5,h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uiPriority w:val="99"/>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uiPriority w:val="99"/>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uiPriority w:val="99"/>
    <w:qFormat/>
    <w:rsid w:val="00614BDC"/>
    <w:pPr>
      <w:keepNext/>
      <w:numPr>
        <w:ilvl w:val="8"/>
        <w:numId w:val="16"/>
      </w:numPr>
      <w:jc w:val="center"/>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MMA3 Char,h31 Char,h32 Char,heading 3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aliases w:val="MMA4 Char,l4 Char,H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MMA5 Char,H5 Char,h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uiPriority w:val="99"/>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uiPriority w:val="99"/>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uiPriority w:val="9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uiPriority w:val="99"/>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uiPriority w:val="99"/>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uiPriority w:val="99"/>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uiPriority w:val="99"/>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uiPriority w:val="99"/>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uiPriority w:val="99"/>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uiPriority w:val="99"/>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uiPriority w:val="99"/>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uiPriority w:val="99"/>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uiPriority w:val="99"/>
    <w:rsid w:val="00614BDC"/>
    <w:rPr>
      <w:rFonts w:cs="Arial"/>
      <w:b/>
      <w:bCs/>
    </w:rPr>
  </w:style>
  <w:style w:type="character" w:customStyle="1" w:styleId="BodyText3Char">
    <w:name w:val="Body Text 3 Char"/>
    <w:basedOn w:val="DefaultParagraphFont"/>
    <w:link w:val="BodyText3"/>
    <w:uiPriority w:val="99"/>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uiPriority w:val="99"/>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uiPriority w:val="99"/>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D07BF9"/>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99"/>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uiPriority w:val="99"/>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5"/>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5"/>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MMA4 Char1,l4 Char1,H4 Char1"/>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4"/>
      </w:numPr>
      <w:spacing w:after="120"/>
    </w:pPr>
    <w:rPr>
      <w:rFonts w:ascii="Calibri" w:hAnsi="Calibri"/>
      <w:lang w:val="en-ZA"/>
    </w:rPr>
  </w:style>
  <w:style w:type="table" w:customStyle="1" w:styleId="TableGrid1">
    <w:name w:val="Table Grid1"/>
    <w:basedOn w:val="TableNormal"/>
    <w:next w:val="TableGrid"/>
    <w:uiPriority w:val="5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3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270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B4F9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AB4F9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002A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002A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756F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4612F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9391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1505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505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F105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135D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83EF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D5E6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B15B3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74C5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3064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63064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F32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F32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D3718"/>
  </w:style>
  <w:style w:type="table" w:customStyle="1" w:styleId="TableGrid15">
    <w:name w:val="Table Grid15"/>
    <w:basedOn w:val="TableNormal"/>
    <w:next w:val="TableGrid"/>
    <w:uiPriority w:val="59"/>
    <w:rsid w:val="004D371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718"/>
    <w:rPr>
      <w:color w:val="808080"/>
    </w:rPr>
  </w:style>
  <w:style w:type="paragraph" w:customStyle="1" w:styleId="Char1CharCharCharCharChar1Char">
    <w:name w:val="Char1 Char Char Char Char Char1 Char"/>
    <w:basedOn w:val="Normal"/>
    <w:rsid w:val="004D3718"/>
    <w:pPr>
      <w:spacing w:after="160" w:line="240" w:lineRule="exact"/>
    </w:pPr>
    <w:rPr>
      <w:rFonts w:ascii="Verdana" w:hAnsi="Verdana"/>
      <w:sz w:val="20"/>
      <w:szCs w:val="20"/>
      <w:lang w:val="en-US" w:eastAsia="en-US"/>
    </w:rPr>
  </w:style>
  <w:style w:type="table" w:customStyle="1" w:styleId="TableGrid29">
    <w:name w:val="Table Grid29"/>
    <w:basedOn w:val="TableNormal"/>
    <w:next w:val="TableGrid"/>
    <w:uiPriority w:val="5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D3718"/>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D37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84D0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4079B"/>
  </w:style>
  <w:style w:type="table" w:customStyle="1" w:styleId="TableGrid18">
    <w:name w:val="Table Grid18"/>
    <w:basedOn w:val="TableNormal"/>
    <w:next w:val="TableGrid"/>
    <w:uiPriority w:val="39"/>
    <w:rsid w:val="00B407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B4079B"/>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407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4079B"/>
  </w:style>
  <w:style w:type="table" w:customStyle="1" w:styleId="TableGrid61">
    <w:name w:val="Table Grid61"/>
    <w:basedOn w:val="TableNormal"/>
    <w:next w:val="TableGrid"/>
    <w:uiPriority w:val="5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51">
    <w:name w:val="Colorful Grid - Accent 51"/>
    <w:basedOn w:val="TableNormal"/>
    <w:next w:val="ColourfulGridAccent5"/>
    <w:uiPriority w:val="73"/>
    <w:rsid w:val="00B4079B"/>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41">
    <w:name w:val="Table Grid141"/>
    <w:basedOn w:val="TableNormal"/>
    <w:next w:val="TableGrid"/>
    <w:uiPriority w:val="59"/>
    <w:rsid w:val="00B4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B4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4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B4079B"/>
    <w:pPr>
      <w:numPr>
        <w:numId w:val="51"/>
      </w:numPr>
    </w:pPr>
  </w:style>
  <w:style w:type="paragraph" w:customStyle="1" w:styleId="font0">
    <w:name w:val="font0"/>
    <w:basedOn w:val="Normal"/>
    <w:uiPriority w:val="99"/>
    <w:rsid w:val="00B4079B"/>
    <w:pPr>
      <w:spacing w:before="100" w:beforeAutospacing="1" w:after="100" w:afterAutospacing="1"/>
    </w:pPr>
    <w:rPr>
      <w:rFonts w:ascii="Calibri" w:hAnsi="Calibri" w:cs="Calibri"/>
      <w:color w:val="000000"/>
      <w:sz w:val="22"/>
      <w:szCs w:val="22"/>
    </w:rPr>
  </w:style>
  <w:style w:type="paragraph" w:customStyle="1" w:styleId="font5">
    <w:name w:val="font5"/>
    <w:basedOn w:val="Normal"/>
    <w:uiPriority w:val="99"/>
    <w:rsid w:val="00B4079B"/>
    <w:pPr>
      <w:spacing w:before="100" w:beforeAutospacing="1" w:after="100" w:afterAutospacing="1"/>
    </w:pPr>
    <w:rPr>
      <w:rFonts w:ascii="Calibri" w:hAnsi="Calibri" w:cs="Calibri"/>
      <w:b/>
      <w:bCs/>
      <w:color w:val="000000"/>
      <w:sz w:val="22"/>
      <w:szCs w:val="22"/>
    </w:rPr>
  </w:style>
  <w:style w:type="paragraph" w:customStyle="1" w:styleId="xl65">
    <w:name w:val="xl65"/>
    <w:basedOn w:val="Normal"/>
    <w:rsid w:val="00B4079B"/>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66">
    <w:name w:val="xl66"/>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67">
    <w:name w:val="xl67"/>
    <w:basedOn w:val="Normal"/>
    <w:rsid w:val="00B4079B"/>
    <w:pPr>
      <w:pBdr>
        <w:left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68">
    <w:name w:val="xl68"/>
    <w:basedOn w:val="Normal"/>
    <w:rsid w:val="00B4079B"/>
    <w:pPr>
      <w:pBdr>
        <w:bottom w:val="single" w:sz="8" w:space="0" w:color="000000"/>
        <w:right w:val="single" w:sz="8" w:space="0" w:color="000000"/>
      </w:pBdr>
      <w:spacing w:before="100" w:beforeAutospacing="1" w:after="100" w:afterAutospacing="1"/>
      <w:textAlignment w:val="top"/>
    </w:pPr>
  </w:style>
  <w:style w:type="paragraph" w:customStyle="1" w:styleId="xl69">
    <w:name w:val="xl69"/>
    <w:basedOn w:val="Normal"/>
    <w:rsid w:val="00B4079B"/>
    <w:pPr>
      <w:pBdr>
        <w:bottom w:val="single" w:sz="8" w:space="0" w:color="000000"/>
        <w:right w:val="single" w:sz="8" w:space="0" w:color="000000"/>
      </w:pBdr>
      <w:spacing w:before="100" w:beforeAutospacing="1" w:after="100" w:afterAutospacing="1"/>
      <w:ind w:firstLineChars="200" w:firstLine="200"/>
      <w:textAlignment w:val="top"/>
    </w:pPr>
  </w:style>
  <w:style w:type="paragraph" w:customStyle="1" w:styleId="xl85">
    <w:name w:val="xl85"/>
    <w:basedOn w:val="Normal"/>
    <w:rsid w:val="00B4079B"/>
    <w:pPr>
      <w:pBdr>
        <w:top w:val="single" w:sz="8" w:space="0" w:color="000000"/>
        <w:bottom w:val="single" w:sz="8" w:space="0" w:color="000000"/>
      </w:pBdr>
      <w:spacing w:before="100" w:beforeAutospacing="1" w:after="100" w:afterAutospacing="1"/>
      <w:ind w:firstLineChars="200" w:firstLine="200"/>
      <w:textAlignment w:val="top"/>
    </w:pPr>
    <w:rPr>
      <w:b/>
      <w:bCs/>
    </w:rPr>
  </w:style>
  <w:style w:type="paragraph" w:customStyle="1" w:styleId="xl86">
    <w:name w:val="xl86"/>
    <w:basedOn w:val="Normal"/>
    <w:rsid w:val="00B4079B"/>
    <w:pPr>
      <w:pBdr>
        <w:top w:val="single" w:sz="8" w:space="0" w:color="000000"/>
        <w:bottom w:val="single" w:sz="8" w:space="0" w:color="000000"/>
        <w:right w:val="single" w:sz="8" w:space="0" w:color="000000"/>
      </w:pBdr>
      <w:spacing w:before="100" w:beforeAutospacing="1" w:after="100" w:afterAutospacing="1"/>
      <w:ind w:firstLineChars="200" w:firstLine="200"/>
      <w:textAlignment w:val="top"/>
    </w:pPr>
    <w:rPr>
      <w:b/>
      <w:bCs/>
    </w:rPr>
  </w:style>
  <w:style w:type="paragraph" w:customStyle="1" w:styleId="xl87">
    <w:name w:val="xl87"/>
    <w:basedOn w:val="Normal"/>
    <w:rsid w:val="00B4079B"/>
    <w:pPr>
      <w:pBdr>
        <w:top w:val="single" w:sz="8" w:space="0" w:color="000000"/>
        <w:left w:val="single" w:sz="8" w:space="0" w:color="000000"/>
        <w:bottom w:val="single" w:sz="8" w:space="0" w:color="000000"/>
        <w:right w:val="single" w:sz="8" w:space="0" w:color="000000"/>
      </w:pBdr>
      <w:spacing w:before="100" w:beforeAutospacing="1" w:after="100" w:afterAutospacing="1"/>
    </w:pPr>
  </w:style>
  <w:style w:type="paragraph" w:customStyle="1" w:styleId="xl88">
    <w:name w:val="xl88"/>
    <w:basedOn w:val="Normal"/>
    <w:rsid w:val="00B4079B"/>
    <w:pPr>
      <w:pBdr>
        <w:top w:val="single" w:sz="8" w:space="0" w:color="000000"/>
        <w:left w:val="single" w:sz="8" w:space="14" w:color="000000"/>
        <w:bottom w:val="single" w:sz="8" w:space="0" w:color="000000"/>
        <w:right w:val="single" w:sz="8" w:space="0" w:color="000000"/>
      </w:pBdr>
      <w:spacing w:before="100" w:beforeAutospacing="1" w:after="100" w:afterAutospacing="1"/>
      <w:ind w:firstLineChars="200" w:firstLine="200"/>
      <w:textAlignment w:val="top"/>
    </w:pPr>
  </w:style>
  <w:style w:type="paragraph" w:customStyle="1" w:styleId="xl89">
    <w:name w:val="xl89"/>
    <w:basedOn w:val="Normal"/>
    <w:rsid w:val="00B4079B"/>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b/>
      <w:bCs/>
    </w:rPr>
  </w:style>
  <w:style w:type="paragraph" w:customStyle="1" w:styleId="xl90">
    <w:name w:val="xl90"/>
    <w:basedOn w:val="Normal"/>
    <w:rsid w:val="00B4079B"/>
    <w:pPr>
      <w:pBdr>
        <w:top w:val="single" w:sz="8" w:space="0" w:color="000000"/>
        <w:left w:val="single" w:sz="8" w:space="14" w:color="000000"/>
        <w:bottom w:val="single" w:sz="8" w:space="0" w:color="000000"/>
        <w:right w:val="single" w:sz="8" w:space="0" w:color="000000"/>
      </w:pBdr>
      <w:spacing w:before="100" w:beforeAutospacing="1" w:after="100" w:afterAutospacing="1"/>
      <w:ind w:firstLineChars="200" w:firstLine="200"/>
      <w:textAlignment w:val="top"/>
    </w:pPr>
    <w:rPr>
      <w:b/>
      <w:bCs/>
    </w:rPr>
  </w:style>
  <w:style w:type="paragraph" w:customStyle="1" w:styleId="xl91">
    <w:name w:val="xl91"/>
    <w:basedOn w:val="Normal"/>
    <w:rsid w:val="00B4079B"/>
    <w:pPr>
      <w:pBdr>
        <w:top w:val="single" w:sz="8" w:space="0" w:color="000000"/>
        <w:left w:val="single" w:sz="8" w:space="14" w:color="000000"/>
        <w:bottom w:val="single" w:sz="8" w:space="0" w:color="000000"/>
        <w:right w:val="single" w:sz="8" w:space="0" w:color="000000"/>
      </w:pBdr>
      <w:shd w:val="clear" w:color="000000" w:fill="FFFFFF"/>
      <w:spacing w:before="100" w:beforeAutospacing="1" w:after="100" w:afterAutospacing="1"/>
      <w:ind w:firstLineChars="200" w:firstLine="200"/>
      <w:textAlignment w:val="top"/>
    </w:pPr>
  </w:style>
  <w:style w:type="paragraph" w:customStyle="1" w:styleId="xl92">
    <w:name w:val="xl92"/>
    <w:basedOn w:val="Normal"/>
    <w:rsid w:val="00B4079B"/>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top"/>
    </w:pPr>
    <w:rPr>
      <w:b/>
      <w:bCs/>
    </w:rPr>
  </w:style>
  <w:style w:type="paragraph" w:customStyle="1" w:styleId="xl93">
    <w:name w:val="xl93"/>
    <w:basedOn w:val="Normal"/>
    <w:rsid w:val="00B4079B"/>
    <w:pPr>
      <w:pBdr>
        <w:top w:val="single" w:sz="8" w:space="0" w:color="000000"/>
        <w:bottom w:val="single" w:sz="8" w:space="0" w:color="000000"/>
      </w:pBdr>
      <w:shd w:val="clear" w:color="000000" w:fill="FFFFFF"/>
      <w:spacing w:before="100" w:beforeAutospacing="1" w:after="100" w:afterAutospacing="1"/>
      <w:jc w:val="center"/>
      <w:textAlignment w:val="top"/>
    </w:pPr>
    <w:rPr>
      <w:b/>
      <w:bCs/>
    </w:rPr>
  </w:style>
  <w:style w:type="paragraph" w:customStyle="1" w:styleId="xl94">
    <w:name w:val="xl94"/>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b/>
      <w:bCs/>
    </w:rPr>
  </w:style>
  <w:style w:type="paragraph" w:customStyle="1" w:styleId="xl95">
    <w:name w:val="xl95"/>
    <w:basedOn w:val="Normal"/>
    <w:rsid w:val="00B4079B"/>
    <w:pPr>
      <w:pBdr>
        <w:top w:val="single" w:sz="8" w:space="0" w:color="000000"/>
        <w:left w:val="single" w:sz="8" w:space="0" w:color="000000"/>
        <w:bottom w:val="single" w:sz="8" w:space="0" w:color="000000"/>
      </w:pBdr>
      <w:spacing w:before="100" w:beforeAutospacing="1" w:after="100" w:afterAutospacing="1"/>
      <w:jc w:val="center"/>
      <w:textAlignment w:val="top"/>
    </w:pPr>
    <w:rPr>
      <w:b/>
      <w:bCs/>
    </w:rPr>
  </w:style>
  <w:style w:type="paragraph" w:customStyle="1" w:styleId="xl96">
    <w:name w:val="xl96"/>
    <w:basedOn w:val="Normal"/>
    <w:rsid w:val="00B4079B"/>
    <w:pPr>
      <w:pBdr>
        <w:top w:val="single" w:sz="8" w:space="0" w:color="000000"/>
        <w:bottom w:val="single" w:sz="8" w:space="0" w:color="000000"/>
      </w:pBdr>
      <w:spacing w:before="100" w:beforeAutospacing="1" w:after="100" w:afterAutospacing="1"/>
      <w:jc w:val="center"/>
      <w:textAlignment w:val="top"/>
    </w:pPr>
    <w:rPr>
      <w:b/>
      <w:bCs/>
    </w:rPr>
  </w:style>
  <w:style w:type="paragraph" w:customStyle="1" w:styleId="xl97">
    <w:name w:val="xl97"/>
    <w:basedOn w:val="Normal"/>
    <w:rsid w:val="00B4079B"/>
    <w:pPr>
      <w:pBdr>
        <w:top w:val="single" w:sz="8" w:space="0" w:color="000000"/>
        <w:bottom w:val="single" w:sz="8" w:space="0" w:color="000000"/>
        <w:right w:val="single" w:sz="8" w:space="0" w:color="000000"/>
      </w:pBdr>
      <w:spacing w:before="100" w:beforeAutospacing="1" w:after="100" w:afterAutospacing="1"/>
      <w:jc w:val="center"/>
      <w:textAlignment w:val="top"/>
    </w:pPr>
    <w:rPr>
      <w:b/>
      <w:bCs/>
    </w:rPr>
  </w:style>
  <w:style w:type="paragraph" w:customStyle="1" w:styleId="xl98">
    <w:name w:val="xl98"/>
    <w:basedOn w:val="Normal"/>
    <w:rsid w:val="00B4079B"/>
    <w:pPr>
      <w:pBdr>
        <w:top w:val="single" w:sz="8" w:space="0" w:color="000000"/>
        <w:left w:val="single" w:sz="8" w:space="0" w:color="000000"/>
        <w:bottom w:val="single" w:sz="8" w:space="0" w:color="000000"/>
      </w:pBdr>
      <w:spacing w:before="100" w:beforeAutospacing="1" w:after="100" w:afterAutospacing="1"/>
      <w:jc w:val="center"/>
      <w:textAlignment w:val="top"/>
    </w:pPr>
    <w:rPr>
      <w:b/>
      <w:bCs/>
    </w:rPr>
  </w:style>
  <w:style w:type="paragraph" w:customStyle="1" w:styleId="xl99">
    <w:name w:val="xl99"/>
    <w:basedOn w:val="Normal"/>
    <w:rsid w:val="00B4079B"/>
    <w:pPr>
      <w:pBdr>
        <w:top w:val="single" w:sz="8" w:space="0" w:color="000000"/>
        <w:bottom w:val="single" w:sz="8" w:space="0" w:color="000000"/>
      </w:pBdr>
      <w:spacing w:before="100" w:beforeAutospacing="1" w:after="100" w:afterAutospacing="1"/>
      <w:jc w:val="center"/>
      <w:textAlignment w:val="top"/>
    </w:pPr>
    <w:rPr>
      <w:b/>
      <w:bCs/>
    </w:rPr>
  </w:style>
  <w:style w:type="paragraph" w:customStyle="1" w:styleId="xl100">
    <w:name w:val="xl100"/>
    <w:basedOn w:val="Normal"/>
    <w:rsid w:val="00B4079B"/>
    <w:pPr>
      <w:pBdr>
        <w:top w:val="single" w:sz="8" w:space="0" w:color="000000"/>
        <w:bottom w:val="single" w:sz="8" w:space="0" w:color="000000"/>
        <w:right w:val="single" w:sz="8" w:space="0" w:color="000000"/>
      </w:pBdr>
      <w:spacing w:before="100" w:beforeAutospacing="1" w:after="100" w:afterAutospacing="1"/>
      <w:jc w:val="center"/>
      <w:textAlignment w:val="top"/>
    </w:pPr>
    <w:rPr>
      <w:b/>
      <w:bCs/>
    </w:rPr>
  </w:style>
  <w:style w:type="paragraph" w:customStyle="1" w:styleId="xl101">
    <w:name w:val="xl101"/>
    <w:basedOn w:val="Normal"/>
    <w:rsid w:val="00B4079B"/>
    <w:pPr>
      <w:pBdr>
        <w:top w:val="single" w:sz="8" w:space="0" w:color="000000"/>
        <w:left w:val="single" w:sz="8" w:space="0" w:color="000000"/>
        <w:bottom w:val="single" w:sz="8" w:space="0" w:color="000000"/>
      </w:pBdr>
      <w:shd w:val="clear" w:color="000000" w:fill="FFFFFF"/>
      <w:spacing w:before="100" w:beforeAutospacing="1" w:after="100" w:afterAutospacing="1"/>
      <w:textAlignment w:val="top"/>
    </w:pPr>
    <w:rPr>
      <w:b/>
      <w:bCs/>
    </w:rPr>
  </w:style>
  <w:style w:type="paragraph" w:customStyle="1" w:styleId="xl102">
    <w:name w:val="xl102"/>
    <w:basedOn w:val="Normal"/>
    <w:rsid w:val="00B4079B"/>
    <w:pPr>
      <w:pBdr>
        <w:top w:val="single" w:sz="8" w:space="0" w:color="000000"/>
        <w:bottom w:val="single" w:sz="8" w:space="0" w:color="000000"/>
      </w:pBdr>
      <w:shd w:val="clear" w:color="000000" w:fill="FFFFFF"/>
      <w:spacing w:before="100" w:beforeAutospacing="1" w:after="100" w:afterAutospacing="1"/>
      <w:textAlignment w:val="top"/>
    </w:pPr>
    <w:rPr>
      <w:b/>
      <w:bCs/>
    </w:rPr>
  </w:style>
  <w:style w:type="paragraph" w:customStyle="1" w:styleId="xl103">
    <w:name w:val="xl103"/>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104">
    <w:name w:val="xl104"/>
    <w:basedOn w:val="Normal"/>
    <w:rsid w:val="00B4079B"/>
    <w:pPr>
      <w:pBdr>
        <w:left w:val="single" w:sz="8" w:space="0" w:color="000000"/>
        <w:bottom w:val="single" w:sz="8" w:space="0" w:color="000000"/>
      </w:pBdr>
      <w:shd w:val="clear" w:color="000000" w:fill="FFFFFF"/>
      <w:spacing w:before="100" w:beforeAutospacing="1" w:after="100" w:afterAutospacing="1"/>
      <w:textAlignment w:val="top"/>
    </w:pPr>
    <w:rPr>
      <w:b/>
      <w:bCs/>
    </w:rPr>
  </w:style>
  <w:style w:type="paragraph" w:customStyle="1" w:styleId="xl105">
    <w:name w:val="xl105"/>
    <w:basedOn w:val="Normal"/>
    <w:rsid w:val="00B4079B"/>
    <w:pPr>
      <w:pBdr>
        <w:bottom w:val="single" w:sz="8" w:space="0" w:color="000000"/>
      </w:pBdr>
      <w:shd w:val="clear" w:color="000000" w:fill="FFFFFF"/>
      <w:spacing w:before="100" w:beforeAutospacing="1" w:after="100" w:afterAutospacing="1"/>
      <w:textAlignment w:val="top"/>
    </w:pPr>
    <w:rPr>
      <w:b/>
      <w:bCs/>
    </w:rPr>
  </w:style>
  <w:style w:type="paragraph" w:customStyle="1" w:styleId="xl106">
    <w:name w:val="xl106"/>
    <w:basedOn w:val="Normal"/>
    <w:rsid w:val="00B4079B"/>
    <w:pPr>
      <w:pBdr>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107">
    <w:name w:val="xl107"/>
    <w:basedOn w:val="Normal"/>
    <w:rsid w:val="00B4079B"/>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top"/>
    </w:pPr>
    <w:rPr>
      <w:i/>
      <w:iCs/>
    </w:rPr>
  </w:style>
  <w:style w:type="paragraph" w:customStyle="1" w:styleId="xl108">
    <w:name w:val="xl108"/>
    <w:basedOn w:val="Normal"/>
    <w:rsid w:val="00B4079B"/>
    <w:pPr>
      <w:pBdr>
        <w:top w:val="single" w:sz="8" w:space="0" w:color="000000"/>
        <w:bottom w:val="single" w:sz="8" w:space="0" w:color="000000"/>
      </w:pBdr>
      <w:shd w:val="clear" w:color="000000" w:fill="FFFFFF"/>
      <w:spacing w:before="100" w:beforeAutospacing="1" w:after="100" w:afterAutospacing="1"/>
      <w:jc w:val="center"/>
      <w:textAlignment w:val="top"/>
    </w:pPr>
    <w:rPr>
      <w:i/>
      <w:iCs/>
    </w:rPr>
  </w:style>
  <w:style w:type="paragraph" w:customStyle="1" w:styleId="xl109">
    <w:name w:val="xl109"/>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i/>
      <w:iCs/>
    </w:rPr>
  </w:style>
  <w:style w:type="paragraph" w:customStyle="1" w:styleId="xl110">
    <w:name w:val="xl110"/>
    <w:basedOn w:val="Normal"/>
    <w:rsid w:val="00B4079B"/>
    <w:pPr>
      <w:pBdr>
        <w:top w:val="single" w:sz="8" w:space="0" w:color="000000"/>
        <w:left w:val="single" w:sz="8" w:space="0" w:color="000000"/>
        <w:bottom w:val="single" w:sz="8" w:space="0" w:color="000000"/>
      </w:pBdr>
      <w:spacing w:before="100" w:beforeAutospacing="1" w:after="100" w:afterAutospacing="1"/>
      <w:jc w:val="center"/>
      <w:textAlignment w:val="top"/>
    </w:pPr>
  </w:style>
  <w:style w:type="paragraph" w:customStyle="1" w:styleId="xl111">
    <w:name w:val="xl111"/>
    <w:basedOn w:val="Normal"/>
    <w:rsid w:val="00B4079B"/>
    <w:pPr>
      <w:pBdr>
        <w:top w:val="single" w:sz="8" w:space="0" w:color="000000"/>
        <w:bottom w:val="single" w:sz="8" w:space="0" w:color="000000"/>
      </w:pBdr>
      <w:spacing w:before="100" w:beforeAutospacing="1" w:after="100" w:afterAutospacing="1"/>
      <w:jc w:val="center"/>
      <w:textAlignment w:val="top"/>
    </w:pPr>
  </w:style>
  <w:style w:type="paragraph" w:customStyle="1" w:styleId="xl112">
    <w:name w:val="xl112"/>
    <w:basedOn w:val="Normal"/>
    <w:rsid w:val="00B4079B"/>
    <w:pPr>
      <w:pBdr>
        <w:top w:val="single" w:sz="8" w:space="0" w:color="000000"/>
        <w:bottom w:val="single" w:sz="8" w:space="0" w:color="000000"/>
        <w:right w:val="single" w:sz="8" w:space="0" w:color="000000"/>
      </w:pBdr>
      <w:spacing w:before="100" w:beforeAutospacing="1" w:after="100" w:afterAutospacing="1"/>
      <w:jc w:val="center"/>
      <w:textAlignment w:val="top"/>
    </w:pPr>
  </w:style>
  <w:style w:type="paragraph" w:customStyle="1" w:styleId="xl113">
    <w:name w:val="xl113"/>
    <w:basedOn w:val="Normal"/>
    <w:rsid w:val="00B4079B"/>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14">
    <w:name w:val="xl114"/>
    <w:basedOn w:val="Normal"/>
    <w:rsid w:val="00B4079B"/>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15">
    <w:name w:val="xl115"/>
    <w:basedOn w:val="Normal"/>
    <w:rsid w:val="00B4079B"/>
    <w:pPr>
      <w:pBdr>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16">
    <w:name w:val="xl116"/>
    <w:basedOn w:val="Normal"/>
    <w:rsid w:val="00B4079B"/>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7">
    <w:name w:val="xl117"/>
    <w:basedOn w:val="Normal"/>
    <w:rsid w:val="00B4079B"/>
    <w:pPr>
      <w:pBdr>
        <w:left w:val="single" w:sz="4" w:space="0" w:color="auto"/>
      </w:pBdr>
      <w:spacing w:before="100" w:beforeAutospacing="1" w:after="100" w:afterAutospacing="1"/>
      <w:textAlignment w:val="top"/>
    </w:pPr>
    <w:rPr>
      <w:rFonts w:ascii="Arial" w:hAnsi="Arial" w:cs="Arial"/>
      <w:sz w:val="16"/>
      <w:szCs w:val="16"/>
    </w:rPr>
  </w:style>
  <w:style w:type="paragraph" w:customStyle="1" w:styleId="xl118">
    <w:name w:val="xl118"/>
    <w:basedOn w:val="Normal"/>
    <w:rsid w:val="00B4079B"/>
    <w:pPr>
      <w:pBdr>
        <w:top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sz w:val="16"/>
      <w:szCs w:val="16"/>
    </w:rPr>
  </w:style>
  <w:style w:type="paragraph" w:customStyle="1" w:styleId="xl119">
    <w:name w:val="xl119"/>
    <w:basedOn w:val="Normal"/>
    <w:uiPriority w:val="99"/>
    <w:rsid w:val="00B4079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sz w:val="16"/>
      <w:szCs w:val="16"/>
    </w:rPr>
  </w:style>
  <w:style w:type="paragraph" w:customStyle="1" w:styleId="xl120">
    <w:name w:val="xl120"/>
    <w:basedOn w:val="Normal"/>
    <w:uiPriority w:val="99"/>
    <w:rsid w:val="00B4079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1">
    <w:name w:val="xl121"/>
    <w:basedOn w:val="Normal"/>
    <w:uiPriority w:val="99"/>
    <w:rsid w:val="00B4079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2">
    <w:name w:val="xl122"/>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3">
    <w:name w:val="xl123"/>
    <w:basedOn w:val="Normal"/>
    <w:uiPriority w:val="99"/>
    <w:rsid w:val="00B4079B"/>
    <w:pPr>
      <w:pBdr>
        <w:left w:val="single" w:sz="8"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24">
    <w:name w:val="xl124"/>
    <w:basedOn w:val="Normal"/>
    <w:uiPriority w:val="99"/>
    <w:rsid w:val="00B4079B"/>
    <w:pPr>
      <w:pBdr>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25">
    <w:name w:val="xl125"/>
    <w:basedOn w:val="Normal"/>
    <w:uiPriority w:val="99"/>
    <w:rsid w:val="00B4079B"/>
    <w:pPr>
      <w:pBdr>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26">
    <w:name w:val="xl126"/>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27">
    <w:name w:val="xl127"/>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28">
    <w:name w:val="xl128"/>
    <w:basedOn w:val="Normal"/>
    <w:uiPriority w:val="99"/>
    <w:rsid w:val="00B4079B"/>
    <w:pPr>
      <w:pBdr>
        <w:top w:val="single" w:sz="8" w:space="0" w:color="auto"/>
        <w:left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29">
    <w:name w:val="xl129"/>
    <w:basedOn w:val="Normal"/>
    <w:uiPriority w:val="99"/>
    <w:rsid w:val="00B4079B"/>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0">
    <w:name w:val="xl130"/>
    <w:basedOn w:val="Normal"/>
    <w:uiPriority w:val="99"/>
    <w:rsid w:val="00B4079B"/>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uiPriority w:val="99"/>
    <w:rsid w:val="00B4079B"/>
    <w:pPr>
      <w:pBdr>
        <w:top w:val="single" w:sz="8" w:space="0" w:color="auto"/>
        <w:left w:val="single" w:sz="8"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32">
    <w:name w:val="xl132"/>
    <w:basedOn w:val="Normal"/>
    <w:uiPriority w:val="99"/>
    <w:rsid w:val="00B4079B"/>
    <w:pPr>
      <w:pBdr>
        <w:top w:val="single" w:sz="8"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33">
    <w:name w:val="xl133"/>
    <w:basedOn w:val="Normal"/>
    <w:uiPriority w:val="99"/>
    <w:rsid w:val="00B4079B"/>
    <w:pPr>
      <w:pBdr>
        <w:top w:val="single" w:sz="8" w:space="0" w:color="auto"/>
        <w:left w:val="single" w:sz="4"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34">
    <w:name w:val="xl134"/>
    <w:basedOn w:val="Normal"/>
    <w:uiPriority w:val="99"/>
    <w:rsid w:val="00B4079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35">
    <w:name w:val="xl135"/>
    <w:basedOn w:val="Normal"/>
    <w:uiPriority w:val="99"/>
    <w:rsid w:val="00B40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6">
    <w:name w:val="xl136"/>
    <w:basedOn w:val="Normal"/>
    <w:uiPriority w:val="99"/>
    <w:rsid w:val="00B40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7">
    <w:name w:val="xl137"/>
    <w:basedOn w:val="Normal"/>
    <w:uiPriority w:val="99"/>
    <w:rsid w:val="00B4079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8">
    <w:name w:val="xl138"/>
    <w:basedOn w:val="Normal"/>
    <w:uiPriority w:val="99"/>
    <w:rsid w:val="00B4079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39">
    <w:name w:val="xl139"/>
    <w:basedOn w:val="Normal"/>
    <w:uiPriority w:val="99"/>
    <w:rsid w:val="00B4079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40">
    <w:name w:val="xl140"/>
    <w:basedOn w:val="Normal"/>
    <w:uiPriority w:val="99"/>
    <w:rsid w:val="00B4079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41">
    <w:name w:val="xl141"/>
    <w:basedOn w:val="Normal"/>
    <w:uiPriority w:val="99"/>
    <w:rsid w:val="00B4079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42">
    <w:name w:val="xl142"/>
    <w:basedOn w:val="Normal"/>
    <w:uiPriority w:val="99"/>
    <w:rsid w:val="00B4079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43">
    <w:name w:val="xl143"/>
    <w:basedOn w:val="Normal"/>
    <w:uiPriority w:val="99"/>
    <w:rsid w:val="00B4079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44">
    <w:name w:val="xl144"/>
    <w:basedOn w:val="Normal"/>
    <w:uiPriority w:val="99"/>
    <w:rsid w:val="00B4079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45">
    <w:name w:val="xl145"/>
    <w:basedOn w:val="Normal"/>
    <w:uiPriority w:val="99"/>
    <w:rsid w:val="00B4079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46">
    <w:name w:val="xl146"/>
    <w:basedOn w:val="Normal"/>
    <w:uiPriority w:val="99"/>
    <w:rsid w:val="00B4079B"/>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47">
    <w:name w:val="xl147"/>
    <w:basedOn w:val="Normal"/>
    <w:uiPriority w:val="99"/>
    <w:rsid w:val="00B4079B"/>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48">
    <w:name w:val="xl148"/>
    <w:basedOn w:val="Normal"/>
    <w:uiPriority w:val="99"/>
    <w:rsid w:val="00B4079B"/>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49">
    <w:name w:val="xl149"/>
    <w:basedOn w:val="Normal"/>
    <w:uiPriority w:val="99"/>
    <w:rsid w:val="00B4079B"/>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50">
    <w:name w:val="xl150"/>
    <w:basedOn w:val="Normal"/>
    <w:uiPriority w:val="99"/>
    <w:rsid w:val="00B4079B"/>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1">
    <w:name w:val="xl151"/>
    <w:basedOn w:val="Normal"/>
    <w:uiPriority w:val="99"/>
    <w:rsid w:val="00B4079B"/>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2">
    <w:name w:val="xl152"/>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color w:val="000000"/>
      <w:sz w:val="16"/>
      <w:szCs w:val="16"/>
    </w:rPr>
  </w:style>
  <w:style w:type="paragraph" w:customStyle="1" w:styleId="xl153">
    <w:name w:val="xl153"/>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4">
    <w:name w:val="xl154"/>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5">
    <w:name w:val="xl155"/>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56">
    <w:name w:val="xl156"/>
    <w:basedOn w:val="Normal"/>
    <w:uiPriority w:val="99"/>
    <w:rsid w:val="00B4079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57">
    <w:name w:val="xl157"/>
    <w:basedOn w:val="Normal"/>
    <w:uiPriority w:val="99"/>
    <w:rsid w:val="00B4079B"/>
    <w:pPr>
      <w:pBdr>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58">
    <w:name w:val="xl158"/>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9">
    <w:name w:val="xl159"/>
    <w:basedOn w:val="Normal"/>
    <w:uiPriority w:val="99"/>
    <w:rsid w:val="00B4079B"/>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0">
    <w:name w:val="xl160"/>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1">
    <w:name w:val="xl161"/>
    <w:basedOn w:val="Normal"/>
    <w:uiPriority w:val="99"/>
    <w:rsid w:val="00B4079B"/>
    <w:pPr>
      <w:shd w:val="clear" w:color="000000" w:fill="FFFF00"/>
      <w:spacing w:before="100" w:beforeAutospacing="1" w:after="100" w:afterAutospacing="1"/>
    </w:pPr>
    <w:rPr>
      <w:rFonts w:ascii="Arial" w:hAnsi="Arial" w:cs="Arial"/>
      <w:sz w:val="16"/>
      <w:szCs w:val="16"/>
    </w:rPr>
  </w:style>
  <w:style w:type="paragraph" w:customStyle="1" w:styleId="xl162">
    <w:name w:val="xl162"/>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3">
    <w:name w:val="xl163"/>
    <w:basedOn w:val="Normal"/>
    <w:uiPriority w:val="99"/>
    <w:rsid w:val="00B4079B"/>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64">
    <w:name w:val="xl164"/>
    <w:basedOn w:val="Normal"/>
    <w:uiPriority w:val="99"/>
    <w:rsid w:val="00B4079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5">
    <w:name w:val="xl165"/>
    <w:basedOn w:val="Normal"/>
    <w:uiPriority w:val="99"/>
    <w:rsid w:val="00B407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6">
    <w:name w:val="xl166"/>
    <w:basedOn w:val="Normal"/>
    <w:uiPriority w:val="99"/>
    <w:rsid w:val="00B407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7">
    <w:name w:val="xl167"/>
    <w:basedOn w:val="Normal"/>
    <w:uiPriority w:val="99"/>
    <w:rsid w:val="00B4079B"/>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8">
    <w:name w:val="xl168"/>
    <w:basedOn w:val="Normal"/>
    <w:uiPriority w:val="99"/>
    <w:rsid w:val="00B4079B"/>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9">
    <w:name w:val="xl169"/>
    <w:basedOn w:val="Normal"/>
    <w:uiPriority w:val="99"/>
    <w:rsid w:val="00B4079B"/>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0">
    <w:name w:val="xl170"/>
    <w:basedOn w:val="Normal"/>
    <w:uiPriority w:val="99"/>
    <w:rsid w:val="00B4079B"/>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1">
    <w:name w:val="xl171"/>
    <w:basedOn w:val="Normal"/>
    <w:uiPriority w:val="99"/>
    <w:rsid w:val="00B40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72">
    <w:name w:val="xl172"/>
    <w:basedOn w:val="Normal"/>
    <w:uiPriority w:val="99"/>
    <w:rsid w:val="00B4079B"/>
    <w:pPr>
      <w:spacing w:before="100" w:beforeAutospacing="1" w:after="100" w:afterAutospacing="1"/>
    </w:pPr>
    <w:rPr>
      <w:rFonts w:ascii="Arial" w:hAnsi="Arial" w:cs="Arial"/>
      <w:sz w:val="16"/>
      <w:szCs w:val="16"/>
    </w:rPr>
  </w:style>
  <w:style w:type="paragraph" w:customStyle="1" w:styleId="xl173">
    <w:name w:val="xl173"/>
    <w:basedOn w:val="Normal"/>
    <w:uiPriority w:val="99"/>
    <w:rsid w:val="00B4079B"/>
    <w:pPr>
      <w:shd w:val="clear" w:color="000000" w:fill="D8D8D8"/>
      <w:spacing w:before="100" w:beforeAutospacing="1" w:after="100" w:afterAutospacing="1"/>
    </w:pPr>
    <w:rPr>
      <w:rFonts w:ascii="Arial" w:hAnsi="Arial" w:cs="Arial"/>
      <w:b/>
      <w:bCs/>
      <w:sz w:val="18"/>
      <w:szCs w:val="18"/>
    </w:rPr>
  </w:style>
  <w:style w:type="paragraph" w:customStyle="1" w:styleId="xl174">
    <w:name w:val="xl174"/>
    <w:basedOn w:val="Normal"/>
    <w:uiPriority w:val="99"/>
    <w:rsid w:val="00B4079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5">
    <w:name w:val="xl175"/>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76">
    <w:name w:val="xl176"/>
    <w:basedOn w:val="Normal"/>
    <w:uiPriority w:val="99"/>
    <w:rsid w:val="00B4079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77">
    <w:name w:val="xl177"/>
    <w:basedOn w:val="Normal"/>
    <w:uiPriority w:val="99"/>
    <w:rsid w:val="00B4079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78">
    <w:name w:val="xl178"/>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63">
    <w:name w:val="xl63"/>
    <w:basedOn w:val="Normal"/>
    <w:uiPriority w:val="99"/>
    <w:rsid w:val="00B4079B"/>
    <w:pPr>
      <w:spacing w:before="100" w:beforeAutospacing="1" w:after="100" w:afterAutospacing="1"/>
    </w:pPr>
    <w:rPr>
      <w:rFonts w:ascii="Arial" w:hAnsi="Arial" w:cs="Arial"/>
      <w:b/>
      <w:bCs/>
    </w:rPr>
  </w:style>
  <w:style w:type="paragraph" w:customStyle="1" w:styleId="xl64">
    <w:name w:val="xl64"/>
    <w:basedOn w:val="Normal"/>
    <w:uiPriority w:val="99"/>
    <w:rsid w:val="00B4079B"/>
    <w:pPr>
      <w:spacing w:before="100" w:beforeAutospacing="1" w:after="100" w:afterAutospacing="1"/>
    </w:pPr>
    <w:rPr>
      <w:rFonts w:ascii="Arial" w:hAnsi="Arial" w:cs="Arial"/>
      <w:b/>
      <w:bCs/>
      <w:color w:val="FF0000"/>
    </w:rPr>
  </w:style>
  <w:style w:type="character" w:customStyle="1" w:styleId="Heading2Char1">
    <w:name w:val="Heading 2 Char1"/>
    <w:aliases w:val="MMA2 Char1,l2 Char1,a Char1,H2 Char1,h2 Char1,L2 Char1"/>
    <w:semiHidden/>
    <w:rsid w:val="00B4079B"/>
    <w:rPr>
      <w:rFonts w:ascii="Cambria" w:eastAsia="Times New Roman" w:hAnsi="Cambria" w:cs="Times New Roman"/>
      <w:b/>
      <w:bCs/>
      <w:color w:val="4F81BD"/>
      <w:sz w:val="26"/>
      <w:szCs w:val="26"/>
      <w:lang w:val="en-US" w:eastAsia="en-US"/>
    </w:rPr>
  </w:style>
  <w:style w:type="character" w:customStyle="1" w:styleId="Heading3Char1">
    <w:name w:val="Heading 3 Char1"/>
    <w:aliases w:val="MMA3 Char1,l3 Char1,h3 Char1,h31 Char1,h32 Char1,H3 Char1,heading 3 Char1"/>
    <w:semiHidden/>
    <w:rsid w:val="00B4079B"/>
    <w:rPr>
      <w:rFonts w:ascii="Cambria" w:eastAsia="Times New Roman" w:hAnsi="Cambria" w:cs="Times New Roman"/>
      <w:b/>
      <w:bCs/>
      <w:color w:val="4F81BD"/>
      <w:sz w:val="24"/>
      <w:szCs w:val="24"/>
      <w:lang w:val="en-US" w:eastAsia="en-US"/>
    </w:rPr>
  </w:style>
  <w:style w:type="character" w:customStyle="1" w:styleId="Heading5Char1">
    <w:name w:val="Heading 5 Char1"/>
    <w:aliases w:val="MMA5 Char1,H5 Char1,h5 Char1"/>
    <w:semiHidden/>
    <w:rsid w:val="00B4079B"/>
    <w:rPr>
      <w:rFonts w:ascii="Cambria" w:eastAsia="Times New Roman" w:hAnsi="Cambria" w:cs="Times New Roman"/>
      <w:color w:val="243F60"/>
      <w:sz w:val="24"/>
      <w:szCs w:val="24"/>
      <w:lang w:val="en-US" w:eastAsia="en-US"/>
    </w:rPr>
  </w:style>
  <w:style w:type="numbering" w:customStyle="1" w:styleId="1111111">
    <w:name w:val="1 / 1.1 / 1.1.11"/>
    <w:basedOn w:val="NoList"/>
    <w:next w:val="111111"/>
    <w:rsid w:val="00B4079B"/>
    <w:pPr>
      <w:numPr>
        <w:numId w:val="52"/>
      </w:numPr>
    </w:pPr>
  </w:style>
  <w:style w:type="numbering" w:customStyle="1" w:styleId="NoList111">
    <w:name w:val="No List111"/>
    <w:next w:val="NoList"/>
    <w:uiPriority w:val="99"/>
    <w:semiHidden/>
    <w:unhideWhenUsed/>
    <w:rsid w:val="00B4079B"/>
  </w:style>
  <w:style w:type="numbering" w:customStyle="1" w:styleId="1111112">
    <w:name w:val="1 / 1.1 / 1.1.12"/>
    <w:basedOn w:val="NoList"/>
    <w:next w:val="111111"/>
    <w:rsid w:val="00B4079B"/>
  </w:style>
  <w:style w:type="numbering" w:customStyle="1" w:styleId="NoList21">
    <w:name w:val="No List21"/>
    <w:next w:val="NoList"/>
    <w:uiPriority w:val="99"/>
    <w:semiHidden/>
    <w:unhideWhenUsed/>
    <w:rsid w:val="00B4079B"/>
  </w:style>
  <w:style w:type="numbering" w:customStyle="1" w:styleId="1111113">
    <w:name w:val="1 / 1.1 / 1.1.13"/>
    <w:basedOn w:val="NoList"/>
    <w:next w:val="111111"/>
    <w:rsid w:val="00B4079B"/>
  </w:style>
  <w:style w:type="numbering" w:customStyle="1" w:styleId="11111111">
    <w:name w:val="1 / 1.1 / 1.1.111"/>
    <w:basedOn w:val="NoList"/>
    <w:next w:val="111111"/>
    <w:rsid w:val="00B4079B"/>
  </w:style>
  <w:style w:type="numbering" w:customStyle="1" w:styleId="NoList31">
    <w:name w:val="No List31"/>
    <w:next w:val="NoList"/>
    <w:uiPriority w:val="99"/>
    <w:semiHidden/>
    <w:unhideWhenUsed/>
    <w:rsid w:val="00B4079B"/>
  </w:style>
  <w:style w:type="numbering" w:customStyle="1" w:styleId="1111114">
    <w:name w:val="1 / 1.1 / 1.1.14"/>
    <w:basedOn w:val="NoList"/>
    <w:next w:val="111111"/>
    <w:rsid w:val="00B4079B"/>
    <w:pPr>
      <w:numPr>
        <w:numId w:val="16"/>
      </w:numPr>
    </w:pPr>
  </w:style>
  <w:style w:type="numbering" w:customStyle="1" w:styleId="11111112">
    <w:name w:val="1 / 1.1 / 1.1.112"/>
    <w:basedOn w:val="NoList"/>
    <w:next w:val="111111"/>
    <w:rsid w:val="00B4079B"/>
    <w:pPr>
      <w:numPr>
        <w:numId w:val="20"/>
      </w:numPr>
    </w:pPr>
  </w:style>
  <w:style w:type="table" w:customStyle="1" w:styleId="TableGrid20">
    <w:name w:val="Table Grid20"/>
    <w:basedOn w:val="TableNormal"/>
    <w:next w:val="TableGrid"/>
    <w:uiPriority w:val="99"/>
    <w:rsid w:val="001F7F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18200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18200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EF491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84D"/>
  </w:style>
  <w:style w:type="table" w:customStyle="1" w:styleId="TableGrid38">
    <w:name w:val="Table Grid38"/>
    <w:basedOn w:val="TableNormal"/>
    <w:next w:val="TableGrid"/>
    <w:uiPriority w:val="39"/>
    <w:rsid w:val="005F484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F484D"/>
  </w:style>
  <w:style w:type="table" w:customStyle="1" w:styleId="TableGrid110">
    <w:name w:val="Table Grid110"/>
    <w:basedOn w:val="TableNormal"/>
    <w:next w:val="TableGrid"/>
    <w:uiPriority w:val="39"/>
    <w:rsid w:val="005F484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F484D"/>
    <w:pPr>
      <w:spacing w:before="100" w:beforeAutospacing="1" w:after="100" w:afterAutospacing="1"/>
    </w:pPr>
  </w:style>
  <w:style w:type="paragraph" w:customStyle="1" w:styleId="TableParagraph">
    <w:name w:val="Table Paragraph"/>
    <w:basedOn w:val="Normal"/>
    <w:uiPriority w:val="1"/>
    <w:qFormat/>
    <w:rsid w:val="005F484D"/>
    <w:pPr>
      <w:widowControl w:val="0"/>
      <w:autoSpaceDE w:val="0"/>
      <w:autoSpaceDN w:val="0"/>
      <w:spacing w:before="11" w:line="280" w:lineRule="exact"/>
      <w:jc w:val="center"/>
    </w:pPr>
    <w:rPr>
      <w:rFonts w:ascii="Carlito" w:eastAsia="Carlito" w:hAnsi="Carlito" w:cs="Carlito"/>
      <w:sz w:val="22"/>
      <w:szCs w:val="22"/>
      <w:lang w:val="en-US" w:eastAsia="en-US"/>
    </w:rPr>
  </w:style>
  <w:style w:type="table" w:customStyle="1" w:styleId="TableGrid39">
    <w:name w:val="Table Grid39"/>
    <w:basedOn w:val="TableNormal"/>
    <w:next w:val="TableGrid"/>
    <w:uiPriority w:val="39"/>
    <w:rsid w:val="00E4031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4B2FA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CB41F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A1165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B239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66660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5789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5789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C5789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077E8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8A2BB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3426E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627">
      <w:bodyDiv w:val="1"/>
      <w:marLeft w:val="0"/>
      <w:marRight w:val="0"/>
      <w:marTop w:val="0"/>
      <w:marBottom w:val="0"/>
      <w:divBdr>
        <w:top w:val="none" w:sz="0" w:space="0" w:color="auto"/>
        <w:left w:val="none" w:sz="0" w:space="0" w:color="auto"/>
        <w:bottom w:val="none" w:sz="0" w:space="0" w:color="auto"/>
        <w:right w:val="none" w:sz="0" w:space="0" w:color="auto"/>
      </w:divBdr>
    </w:div>
    <w:div w:id="106698876">
      <w:bodyDiv w:val="1"/>
      <w:marLeft w:val="0"/>
      <w:marRight w:val="0"/>
      <w:marTop w:val="0"/>
      <w:marBottom w:val="0"/>
      <w:divBdr>
        <w:top w:val="none" w:sz="0" w:space="0" w:color="auto"/>
        <w:left w:val="none" w:sz="0" w:space="0" w:color="auto"/>
        <w:bottom w:val="none" w:sz="0" w:space="0" w:color="auto"/>
        <w:right w:val="none" w:sz="0" w:space="0" w:color="auto"/>
      </w:divBdr>
    </w:div>
    <w:div w:id="125129202">
      <w:bodyDiv w:val="1"/>
      <w:marLeft w:val="0"/>
      <w:marRight w:val="0"/>
      <w:marTop w:val="0"/>
      <w:marBottom w:val="0"/>
      <w:divBdr>
        <w:top w:val="none" w:sz="0" w:space="0" w:color="auto"/>
        <w:left w:val="none" w:sz="0" w:space="0" w:color="auto"/>
        <w:bottom w:val="none" w:sz="0" w:space="0" w:color="auto"/>
        <w:right w:val="none" w:sz="0" w:space="0" w:color="auto"/>
      </w:divBdr>
    </w:div>
    <w:div w:id="357005626">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588123338">
      <w:bodyDiv w:val="1"/>
      <w:marLeft w:val="0"/>
      <w:marRight w:val="0"/>
      <w:marTop w:val="0"/>
      <w:marBottom w:val="0"/>
      <w:divBdr>
        <w:top w:val="none" w:sz="0" w:space="0" w:color="auto"/>
        <w:left w:val="none" w:sz="0" w:space="0" w:color="auto"/>
        <w:bottom w:val="none" w:sz="0" w:space="0" w:color="auto"/>
        <w:right w:val="none" w:sz="0" w:space="0" w:color="auto"/>
      </w:divBdr>
    </w:div>
    <w:div w:id="650476477">
      <w:bodyDiv w:val="1"/>
      <w:marLeft w:val="0"/>
      <w:marRight w:val="0"/>
      <w:marTop w:val="0"/>
      <w:marBottom w:val="0"/>
      <w:divBdr>
        <w:top w:val="none" w:sz="0" w:space="0" w:color="auto"/>
        <w:left w:val="none" w:sz="0" w:space="0" w:color="auto"/>
        <w:bottom w:val="none" w:sz="0" w:space="0" w:color="auto"/>
        <w:right w:val="none" w:sz="0" w:space="0" w:color="auto"/>
      </w:divBdr>
    </w:div>
    <w:div w:id="668676773">
      <w:bodyDiv w:val="1"/>
      <w:marLeft w:val="0"/>
      <w:marRight w:val="0"/>
      <w:marTop w:val="0"/>
      <w:marBottom w:val="0"/>
      <w:divBdr>
        <w:top w:val="none" w:sz="0" w:space="0" w:color="auto"/>
        <w:left w:val="none" w:sz="0" w:space="0" w:color="auto"/>
        <w:bottom w:val="none" w:sz="0" w:space="0" w:color="auto"/>
        <w:right w:val="none" w:sz="0" w:space="0" w:color="auto"/>
      </w:divBdr>
    </w:div>
    <w:div w:id="772170886">
      <w:bodyDiv w:val="1"/>
      <w:marLeft w:val="0"/>
      <w:marRight w:val="0"/>
      <w:marTop w:val="0"/>
      <w:marBottom w:val="0"/>
      <w:divBdr>
        <w:top w:val="none" w:sz="0" w:space="0" w:color="auto"/>
        <w:left w:val="none" w:sz="0" w:space="0" w:color="auto"/>
        <w:bottom w:val="none" w:sz="0" w:space="0" w:color="auto"/>
        <w:right w:val="none" w:sz="0" w:space="0" w:color="auto"/>
      </w:divBdr>
    </w:div>
    <w:div w:id="795568221">
      <w:bodyDiv w:val="1"/>
      <w:marLeft w:val="0"/>
      <w:marRight w:val="0"/>
      <w:marTop w:val="0"/>
      <w:marBottom w:val="0"/>
      <w:divBdr>
        <w:top w:val="none" w:sz="0" w:space="0" w:color="auto"/>
        <w:left w:val="none" w:sz="0" w:space="0" w:color="auto"/>
        <w:bottom w:val="none" w:sz="0" w:space="0" w:color="auto"/>
        <w:right w:val="none" w:sz="0" w:space="0" w:color="auto"/>
      </w:divBdr>
    </w:div>
    <w:div w:id="810247480">
      <w:bodyDiv w:val="1"/>
      <w:marLeft w:val="0"/>
      <w:marRight w:val="0"/>
      <w:marTop w:val="0"/>
      <w:marBottom w:val="0"/>
      <w:divBdr>
        <w:top w:val="none" w:sz="0" w:space="0" w:color="auto"/>
        <w:left w:val="none" w:sz="0" w:space="0" w:color="auto"/>
        <w:bottom w:val="none" w:sz="0" w:space="0" w:color="auto"/>
        <w:right w:val="none" w:sz="0" w:space="0" w:color="auto"/>
      </w:divBdr>
    </w:div>
    <w:div w:id="821849104">
      <w:bodyDiv w:val="1"/>
      <w:marLeft w:val="0"/>
      <w:marRight w:val="0"/>
      <w:marTop w:val="0"/>
      <w:marBottom w:val="0"/>
      <w:divBdr>
        <w:top w:val="none" w:sz="0" w:space="0" w:color="auto"/>
        <w:left w:val="none" w:sz="0" w:space="0" w:color="auto"/>
        <w:bottom w:val="none" w:sz="0" w:space="0" w:color="auto"/>
        <w:right w:val="none" w:sz="0" w:space="0" w:color="auto"/>
      </w:divBdr>
    </w:div>
    <w:div w:id="891305843">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067606963">
      <w:bodyDiv w:val="1"/>
      <w:marLeft w:val="0"/>
      <w:marRight w:val="0"/>
      <w:marTop w:val="0"/>
      <w:marBottom w:val="0"/>
      <w:divBdr>
        <w:top w:val="none" w:sz="0" w:space="0" w:color="auto"/>
        <w:left w:val="none" w:sz="0" w:space="0" w:color="auto"/>
        <w:bottom w:val="none" w:sz="0" w:space="0" w:color="auto"/>
        <w:right w:val="none" w:sz="0" w:space="0" w:color="auto"/>
      </w:divBdr>
    </w:div>
    <w:div w:id="1075515115">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0611363">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56608579">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21012926">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535927593">
      <w:bodyDiv w:val="1"/>
      <w:marLeft w:val="0"/>
      <w:marRight w:val="0"/>
      <w:marTop w:val="0"/>
      <w:marBottom w:val="0"/>
      <w:divBdr>
        <w:top w:val="none" w:sz="0" w:space="0" w:color="auto"/>
        <w:left w:val="none" w:sz="0" w:space="0" w:color="auto"/>
        <w:bottom w:val="none" w:sz="0" w:space="0" w:color="auto"/>
        <w:right w:val="none" w:sz="0" w:space="0" w:color="auto"/>
      </w:divBdr>
    </w:div>
    <w:div w:id="1592398720">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756248803">
      <w:bodyDiv w:val="1"/>
      <w:marLeft w:val="0"/>
      <w:marRight w:val="0"/>
      <w:marTop w:val="0"/>
      <w:marBottom w:val="0"/>
      <w:divBdr>
        <w:top w:val="none" w:sz="0" w:space="0" w:color="auto"/>
        <w:left w:val="none" w:sz="0" w:space="0" w:color="auto"/>
        <w:bottom w:val="none" w:sz="0" w:space="0" w:color="auto"/>
        <w:right w:val="none" w:sz="0" w:space="0" w:color="auto"/>
      </w:divBdr>
    </w:div>
    <w:div w:id="1816288610">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 w:id="2086874195">
      <w:bodyDiv w:val="1"/>
      <w:marLeft w:val="0"/>
      <w:marRight w:val="0"/>
      <w:marTop w:val="0"/>
      <w:marBottom w:val="0"/>
      <w:divBdr>
        <w:top w:val="none" w:sz="0" w:space="0" w:color="auto"/>
        <w:left w:val="none" w:sz="0" w:space="0" w:color="auto"/>
        <w:bottom w:val="none" w:sz="0" w:space="0" w:color="auto"/>
        <w:right w:val="none" w:sz="0" w:space="0" w:color="auto"/>
      </w:divBdr>
    </w:div>
    <w:div w:id="2109350218">
      <w:bodyDiv w:val="1"/>
      <w:marLeft w:val="0"/>
      <w:marRight w:val="0"/>
      <w:marTop w:val="0"/>
      <w:marBottom w:val="0"/>
      <w:divBdr>
        <w:top w:val="none" w:sz="0" w:space="0" w:color="auto"/>
        <w:left w:val="none" w:sz="0" w:space="0" w:color="auto"/>
        <w:bottom w:val="none" w:sz="0" w:space="0" w:color="auto"/>
        <w:right w:val="none" w:sz="0" w:space="0" w:color="auto"/>
      </w:divBdr>
    </w:div>
    <w:div w:id="21248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re.malekutu@nhls.ac.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tricted@treasury.gov.za" TargetMode="External"/><Relationship Id="rId4" Type="http://schemas.openxmlformats.org/officeDocument/2006/relationships/settings" Target="settings.xml"/><Relationship Id="rId9" Type="http://schemas.openxmlformats.org/officeDocument/2006/relationships/hyperlink" Target="mailto:manare.malekutu@nhls.ac.z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E1F0-3616-4071-BE3C-1827ADDD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18798</Words>
  <Characters>107150</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Manare Malekutu</cp:lastModifiedBy>
  <cp:revision>2</cp:revision>
  <cp:lastPrinted>2024-06-14T10:56:00Z</cp:lastPrinted>
  <dcterms:created xsi:type="dcterms:W3CDTF">2025-06-13T08:34:00Z</dcterms:created>
  <dcterms:modified xsi:type="dcterms:W3CDTF">2025-06-13T08:34:00Z</dcterms:modified>
</cp:coreProperties>
</file>