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DB94" w14:textId="77777777" w:rsidR="003A2A01" w:rsidRPr="009E75FC" w:rsidRDefault="00167C23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E75FC">
        <w:rPr>
          <w:rFonts w:asciiTheme="minorHAnsi" w:hAnsiTheme="minorHAnsi" w:cstheme="minorHAnsi"/>
          <w:b/>
          <w:bCs/>
          <w:noProof/>
          <w:sz w:val="22"/>
          <w:szCs w:val="22"/>
          <w:lang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E00BF2" wp14:editId="2A371E1A">
                <wp:simplePos x="0" y="0"/>
                <wp:positionH relativeFrom="column">
                  <wp:posOffset>-444411</wp:posOffset>
                </wp:positionH>
                <wp:positionV relativeFrom="paragraph">
                  <wp:posOffset>-469989</wp:posOffset>
                </wp:positionV>
                <wp:extent cx="7594600" cy="558800"/>
                <wp:effectExtent l="0" t="0" r="635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0" cy="558800"/>
                        </a:xfrm>
                        <a:prstGeom prst="rect">
                          <a:avLst/>
                        </a:prstGeom>
                        <a:solidFill>
                          <a:srgbClr val="0C5FA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4DF5D" id="Rectangle 13" o:spid="_x0000_s1026" style="position:absolute;margin-left:-35pt;margin-top:-37pt;width:598pt;height:4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x5lwIAAIcFAAAOAAAAZHJzL2Uyb0RvYy54bWysVEtv2zAMvg/YfxB0X+xkSR9BnCJIkWFA&#10;0RZth54VWYoNyKImKXGyXz9Kst3Hih2G5eCQIvlR/ERycXVsFDkI62rQBR2PckqE5lDWelfQH0+b&#10;LxeUOM90yRRoUdCTcPRq+fnTojVzMYEKVCksQRDt5q0paOW9mWeZ45VomBuBERqNEmzDPKp2l5WW&#10;tYjeqGyS52dZC7Y0FrhwDk+vk5EuI76Ugvs7KZ3wRBUU7+bj18bvNnyz5YLNd5aZqubdNdg/3KJh&#10;tcakA9Q184zsbf0HVFNzCw6kH3FoMpCy5iLWgNWM83fVPFbMiFgLkuPMQJP7f7D89nBvSV3i232l&#10;RLMG3+gBWWN6pwTBMySoNW6Ofo/m3naaQzFUe5S2Cf9YBzlGUk8DqeLoCcfD89nl9CxH7jnaZrOL&#10;C5QRJnuJNtb5bwIaEoSCWkwfuWSHG+eTa+8SkjlQdbmplYqK3W3XypIDCw+8nm1Wkw79jZvSwVlD&#10;CEuI4SQLlaVaouRPSgQ/pR+ERFLw9pN4k9iOYsjDOBfaj5OpYqVI6Wc5/vrsoYFDRKw0AgZkifkH&#10;7A6g90wgPXa6ZecfQkXs5iE4/9vFUvAQETOD9kNwU2uwHwEorKrLnPx7khI1gaUtlCdsGQtplpzh&#10;mxrf7YY5f88sDg8+NS4Ef4cfqaAtKHQSJRXYXx+dB3/sabRS0uIwFtT93DMrKFHfNXb75Xg6DdMb&#10;lensfIKKfW3ZvrbofbMGbIcxrh7Doxj8vepFaaF5xr2xClnRxDTH3AXl3vbK2qclgZuHi9UquuHE&#10;GuZv9KPhATywGvry6fjMrOma12Pb30I/uGz+roeTb4jUsNp7kHVs8BdeO75x2mPjdJsprJPXevR6&#10;2Z/L3wAAAP//AwBQSwMEFAAGAAgAAAAhAB5n79rdAAAACwEAAA8AAABkcnMvZG93bnJldi54bWxM&#10;j0FPwzAMhe9I/IfISFzQlnZCGypNJzSxM1pBiGPamLRa45Qmawu/HvcEt8/20/N7+X52nRhxCK0n&#10;Bek6AYFUe9OSVfD2elw9gAhRk9GdJ1TwjQH2xfVVrjPjJzrhWEYr2IRCphU0MfaZlKFu0Omw9j0S&#10;3z794HTkcbDSDHpic9fJTZJspdMt8YdG93hosD6XF6fg+adJq3e7u6Ov81R+2OPLyR5GpW5v5qdH&#10;EBHn+CeGJT5Hh4IzVf5CJohOwWqXcJe4wD3Dokg3W6aKiTeyyOX/DsUvAAAA//8DAFBLAQItABQA&#10;BgAIAAAAIQC2gziS/gAAAOEBAAATAAAAAAAAAAAAAAAAAAAAAABbQ29udGVudF9UeXBlc10ueG1s&#10;UEsBAi0AFAAGAAgAAAAhADj9If/WAAAAlAEAAAsAAAAAAAAAAAAAAAAALwEAAF9yZWxzLy5yZWxz&#10;UEsBAi0AFAAGAAgAAAAhAKFOHHmXAgAAhwUAAA4AAAAAAAAAAAAAAAAALgIAAGRycy9lMm9Eb2Mu&#10;eG1sUEsBAi0AFAAGAAgAAAAhAB5n79rdAAAACwEAAA8AAAAAAAAAAAAAAAAA8QQAAGRycy9kb3du&#10;cmV2LnhtbFBLBQYAAAAABAAEAPMAAAD7BQAAAAA=&#10;" fillcolor="#0c5fa2" stroked="f" strokeweight="1pt"/>
            </w:pict>
          </mc:Fallback>
        </mc:AlternateContent>
      </w:r>
    </w:p>
    <w:p w14:paraId="12309974" w14:textId="77777777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7BC510" w14:textId="77777777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43F36B" w14:textId="5BE4A8E2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9DE2C69" w14:textId="77777777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5A7823" w14:textId="77777777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BF8ED6" w14:textId="77777777" w:rsidR="003A2A01" w:rsidRPr="009E75FC" w:rsidRDefault="003A2A01" w:rsidP="00115D30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10304"/>
        <w:gridCol w:w="163"/>
      </w:tblGrid>
      <w:tr w:rsidR="009E75FC" w:rsidRPr="009E75FC" w14:paraId="08583992" w14:textId="77777777" w:rsidTr="002E011B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2" w:type="pct"/>
          </w:tcPr>
          <w:p w14:paraId="1276BFE0" w14:textId="70B0A153" w:rsidR="009E75FC" w:rsidRPr="009E75FC" w:rsidRDefault="003B3C1F" w:rsidP="002E01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2158364"/>
            <w:bookmarkStart w:id="1" w:name="_Hlk152158389"/>
            <w:r w:rsidRPr="003B3C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Mobile </w:t>
            </w:r>
            <w:r w:rsidR="00C909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Community Data Collection Unit</w:t>
            </w:r>
          </w:p>
        </w:tc>
        <w:tc>
          <w:tcPr>
            <w:tcW w:w="78" w:type="pct"/>
          </w:tcPr>
          <w:p w14:paraId="70ABC2AC" w14:textId="77777777" w:rsidR="009E75FC" w:rsidRPr="009E75FC" w:rsidRDefault="009E75FC" w:rsidP="002E011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</w:p>
        </w:tc>
      </w:tr>
    </w:tbl>
    <w:p w14:paraId="3BA55DE5" w14:textId="77777777" w:rsidR="009E75FC" w:rsidRPr="009E75FC" w:rsidRDefault="009E75FC" w:rsidP="009E75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45"/>
        <w:gridCol w:w="9822"/>
      </w:tblGrid>
      <w:tr w:rsidR="009E75FC" w:rsidRPr="009E75FC" w14:paraId="6AB80254" w14:textId="77777777" w:rsidTr="002E0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520FFB73" w14:textId="77777777" w:rsidR="009E75FC" w:rsidRPr="009E75FC" w:rsidRDefault="009E75FC" w:rsidP="002E01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2" w:type="pct"/>
          </w:tcPr>
          <w:p w14:paraId="4A2E3BC6" w14:textId="77777777" w:rsidR="009E75FC" w:rsidRPr="009E75FC" w:rsidRDefault="009E75FC" w:rsidP="002E011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E75FC">
              <w:rPr>
                <w:rFonts w:cstheme="minorHAnsi"/>
                <w:b/>
                <w:sz w:val="22"/>
                <w:szCs w:val="22"/>
              </w:rPr>
              <w:t>1. Background</w:t>
            </w:r>
          </w:p>
        </w:tc>
      </w:tr>
    </w:tbl>
    <w:p w14:paraId="303E43D5" w14:textId="77777777" w:rsidR="009E75FC" w:rsidRPr="009E75FC" w:rsidRDefault="009E75FC" w:rsidP="009E75FC">
      <w:pPr>
        <w:rPr>
          <w:rFonts w:asciiTheme="minorHAnsi" w:hAnsiTheme="minorHAnsi" w:cstheme="minorHAnsi"/>
          <w:sz w:val="22"/>
          <w:szCs w:val="22"/>
        </w:rPr>
      </w:pPr>
    </w:p>
    <w:p w14:paraId="3A29AD58" w14:textId="13AE543B" w:rsidR="009E75FC" w:rsidRPr="009E75FC" w:rsidRDefault="009E75FC" w:rsidP="009E75FC">
      <w:pPr>
        <w:rPr>
          <w:rFonts w:asciiTheme="minorHAnsi" w:hAnsiTheme="minorHAnsi" w:cstheme="minorHAnsi"/>
          <w:sz w:val="22"/>
          <w:szCs w:val="22"/>
        </w:rPr>
      </w:pPr>
      <w:r w:rsidRPr="009E75FC">
        <w:rPr>
          <w:rFonts w:asciiTheme="minorHAnsi" w:hAnsiTheme="minorHAnsi" w:cstheme="minorHAnsi"/>
          <w:sz w:val="22"/>
          <w:szCs w:val="22"/>
        </w:rPr>
        <w:t xml:space="preserve">The Human Sciences Research Council (HSRC) through the Centre for Community Based Research are implementing the </w:t>
      </w:r>
      <w:r w:rsidR="00DC632E">
        <w:rPr>
          <w:rFonts w:asciiTheme="minorHAnsi" w:hAnsiTheme="minorHAnsi" w:cstheme="minorHAnsi"/>
          <w:sz w:val="22"/>
          <w:szCs w:val="22"/>
        </w:rPr>
        <w:t xml:space="preserve">ART resupply and delivery optimisation </w:t>
      </w:r>
      <w:r w:rsidRPr="009E75FC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9E75FC">
        <w:rPr>
          <w:rFonts w:asciiTheme="minorHAnsi" w:hAnsiTheme="minorHAnsi" w:cstheme="minorHAnsi"/>
          <w:sz w:val="22"/>
          <w:szCs w:val="22"/>
        </w:rPr>
        <w:t>Umgungundlovu</w:t>
      </w:r>
      <w:proofErr w:type="spellEnd"/>
      <w:r w:rsidRPr="009E75FC">
        <w:rPr>
          <w:rFonts w:asciiTheme="minorHAnsi" w:hAnsiTheme="minorHAnsi" w:cstheme="minorHAnsi"/>
          <w:sz w:val="22"/>
          <w:szCs w:val="22"/>
        </w:rPr>
        <w:t xml:space="preserve"> District. </w:t>
      </w:r>
    </w:p>
    <w:p w14:paraId="52D37798" w14:textId="77777777" w:rsidR="009E75FC" w:rsidRPr="009E75FC" w:rsidRDefault="009E75FC" w:rsidP="009E75FC">
      <w:pPr>
        <w:rPr>
          <w:rFonts w:asciiTheme="minorHAnsi" w:hAnsiTheme="minorHAnsi" w:cstheme="minorHAnsi"/>
          <w:sz w:val="22"/>
          <w:szCs w:val="22"/>
        </w:rPr>
      </w:pPr>
    </w:p>
    <w:p w14:paraId="6D59C8FE" w14:textId="2C1CFCF3" w:rsidR="00DC632E" w:rsidRDefault="009E75FC" w:rsidP="00C90942">
      <w:pPr>
        <w:rPr>
          <w:rFonts w:asciiTheme="minorHAnsi" w:hAnsiTheme="minorHAnsi" w:cstheme="minorHAnsi"/>
          <w:sz w:val="22"/>
          <w:szCs w:val="22"/>
        </w:rPr>
      </w:pPr>
      <w:r w:rsidRPr="009E75FC">
        <w:rPr>
          <w:rFonts w:asciiTheme="minorHAnsi" w:hAnsiTheme="minorHAnsi" w:cstheme="minorHAnsi"/>
          <w:sz w:val="22"/>
          <w:szCs w:val="22"/>
        </w:rPr>
        <w:t xml:space="preserve">Our community-based study will explore approaches to improve the </w:t>
      </w:r>
      <w:r w:rsidR="00DC632E">
        <w:rPr>
          <w:rFonts w:asciiTheme="minorHAnsi" w:hAnsiTheme="minorHAnsi" w:cstheme="minorHAnsi"/>
          <w:sz w:val="22"/>
          <w:szCs w:val="22"/>
        </w:rPr>
        <w:t>provision of ART and HIV related medi</w:t>
      </w:r>
      <w:r w:rsidR="00C90942">
        <w:rPr>
          <w:rFonts w:asciiTheme="minorHAnsi" w:hAnsiTheme="minorHAnsi" w:cstheme="minorHAnsi"/>
          <w:sz w:val="22"/>
          <w:szCs w:val="22"/>
        </w:rPr>
        <w:t>c</w:t>
      </w:r>
      <w:r w:rsidR="00DC632E">
        <w:rPr>
          <w:rFonts w:asciiTheme="minorHAnsi" w:hAnsiTheme="minorHAnsi" w:cstheme="minorHAnsi"/>
          <w:sz w:val="22"/>
          <w:szCs w:val="22"/>
        </w:rPr>
        <w:t>ation in the community</w:t>
      </w:r>
      <w:r w:rsidR="00C90942">
        <w:rPr>
          <w:rFonts w:asciiTheme="minorHAnsi" w:hAnsiTheme="minorHAnsi" w:cstheme="minorHAnsi"/>
          <w:sz w:val="22"/>
          <w:szCs w:val="22"/>
        </w:rPr>
        <w:t xml:space="preserve"> using</w:t>
      </w:r>
      <w:r w:rsidR="00DC632E">
        <w:rPr>
          <w:rFonts w:asciiTheme="minorHAnsi" w:hAnsiTheme="minorHAnsi" w:cstheme="minorHAnsi"/>
          <w:sz w:val="22"/>
          <w:szCs w:val="22"/>
        </w:rPr>
        <w:t xml:space="preserve"> </w:t>
      </w:r>
      <w:r w:rsidR="00C90942">
        <w:rPr>
          <w:rFonts w:asciiTheme="minorHAnsi" w:hAnsiTheme="minorHAnsi" w:cstheme="minorHAnsi"/>
          <w:sz w:val="22"/>
          <w:szCs w:val="22"/>
        </w:rPr>
        <w:t xml:space="preserve">mobile trailers to provide convenient </w:t>
      </w:r>
      <w:proofErr w:type="spellStart"/>
      <w:r w:rsidR="002C383C">
        <w:rPr>
          <w:rFonts w:asciiTheme="minorHAnsi" w:hAnsiTheme="minorHAnsi" w:cstheme="minorHAnsi"/>
          <w:sz w:val="22"/>
          <w:szCs w:val="22"/>
        </w:rPr>
        <w:t>faclities</w:t>
      </w:r>
      <w:proofErr w:type="spellEnd"/>
      <w:r w:rsidR="00C90942">
        <w:rPr>
          <w:rFonts w:asciiTheme="minorHAnsi" w:hAnsiTheme="minorHAnsi" w:cstheme="minorHAnsi"/>
          <w:sz w:val="22"/>
          <w:szCs w:val="22"/>
        </w:rPr>
        <w:t xml:space="preserve"> in the community setting to receive care and conduct surveys.</w:t>
      </w:r>
    </w:p>
    <w:p w14:paraId="02C938C4" w14:textId="77777777" w:rsidR="009E75FC" w:rsidRPr="009E75FC" w:rsidRDefault="009E75FC" w:rsidP="009E75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645"/>
        <w:gridCol w:w="9822"/>
      </w:tblGrid>
      <w:tr w:rsidR="009E75FC" w:rsidRPr="009E75FC" w14:paraId="549D8973" w14:textId="77777777" w:rsidTr="002E01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7252A025" w14:textId="77777777" w:rsidR="009E75FC" w:rsidRPr="009E75FC" w:rsidRDefault="009E75FC" w:rsidP="002E011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92" w:type="pct"/>
          </w:tcPr>
          <w:p w14:paraId="66D6AC51" w14:textId="619C441E" w:rsidR="009E75FC" w:rsidRPr="009E75FC" w:rsidRDefault="009E75FC" w:rsidP="002E011B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2"/>
                <w:szCs w:val="22"/>
              </w:rPr>
            </w:pPr>
            <w:r w:rsidRPr="009E75FC">
              <w:rPr>
                <w:rFonts w:cstheme="minorHAnsi"/>
                <w:b/>
                <w:sz w:val="22"/>
                <w:szCs w:val="22"/>
              </w:rPr>
              <w:t xml:space="preserve">2. Objective: To </w:t>
            </w:r>
            <w:r w:rsidR="00DC632E">
              <w:rPr>
                <w:rFonts w:cstheme="minorHAnsi"/>
                <w:b/>
                <w:sz w:val="22"/>
                <w:szCs w:val="22"/>
              </w:rPr>
              <w:t>design and produce 2 mobile</w:t>
            </w:r>
            <w:r w:rsidR="00C90942">
              <w:rPr>
                <w:rFonts w:cstheme="minorHAnsi"/>
                <w:b/>
                <w:sz w:val="22"/>
                <w:szCs w:val="22"/>
              </w:rPr>
              <w:t xml:space="preserve"> community data collection units</w:t>
            </w:r>
            <w:r w:rsidRPr="009E75FC">
              <w:rPr>
                <w:rFonts w:cstheme="minorHAnsi"/>
                <w:b/>
                <w:sz w:val="22"/>
                <w:szCs w:val="22"/>
              </w:rPr>
              <w:t>.</w:t>
            </w:r>
          </w:p>
        </w:tc>
      </w:tr>
    </w:tbl>
    <w:p w14:paraId="3AAEDB71" w14:textId="77777777" w:rsidR="009E75FC" w:rsidRPr="009E75FC" w:rsidRDefault="009E75FC" w:rsidP="009E75FC">
      <w:pPr>
        <w:pStyle w:val="NoSpacing"/>
        <w:ind w:left="720"/>
        <w:jc w:val="both"/>
        <w:rPr>
          <w:rFonts w:cstheme="minorHAnsi"/>
          <w:sz w:val="22"/>
          <w:szCs w:val="22"/>
          <w:lang w:val="en-GB"/>
        </w:rPr>
      </w:pPr>
    </w:p>
    <w:p w14:paraId="10BFF96C" w14:textId="5E6E579C" w:rsidR="00DC632E" w:rsidRDefault="00DC632E" w:rsidP="009E7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registered truck body builder is required to provide 2 trailers that will </w:t>
      </w:r>
      <w:r w:rsidR="00C90942">
        <w:rPr>
          <w:rFonts w:asciiTheme="minorHAnsi" w:hAnsiTheme="minorHAnsi" w:cstheme="minorHAnsi"/>
          <w:sz w:val="22"/>
          <w:szCs w:val="22"/>
        </w:rPr>
        <w:t xml:space="preserve">provide mobile spaces for community surveys and patient care visits. </w:t>
      </w:r>
      <w:r>
        <w:rPr>
          <w:rFonts w:asciiTheme="minorHAnsi" w:hAnsiTheme="minorHAnsi" w:cstheme="minorHAnsi"/>
          <w:sz w:val="22"/>
          <w:szCs w:val="22"/>
        </w:rPr>
        <w:t>Each trailer must comply with the following specifications:</w:t>
      </w:r>
    </w:p>
    <w:p w14:paraId="46174A88" w14:textId="77777777" w:rsidR="00C90942" w:rsidRDefault="00C90942" w:rsidP="009E75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6D65B9" w14:textId="585E7117" w:rsidR="009E75FC" w:rsidRDefault="00DC632E" w:rsidP="00DC632E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Carry a </w:t>
      </w:r>
      <w:r w:rsidR="002C383C">
        <w:rPr>
          <w:rFonts w:cstheme="minorHAnsi"/>
          <w:b/>
          <w:bCs/>
          <w:sz w:val="22"/>
          <w:szCs w:val="22"/>
        </w:rPr>
        <w:t xml:space="preserve">stationary </w:t>
      </w:r>
      <w:r>
        <w:rPr>
          <w:rFonts w:cstheme="minorHAnsi"/>
          <w:b/>
          <w:bCs/>
          <w:sz w:val="22"/>
          <w:szCs w:val="22"/>
        </w:rPr>
        <w:t xml:space="preserve">load of minimum </w:t>
      </w:r>
      <w:r w:rsidR="002C383C">
        <w:rPr>
          <w:rFonts w:cstheme="minorHAnsi"/>
          <w:b/>
          <w:bCs/>
          <w:sz w:val="22"/>
          <w:szCs w:val="22"/>
        </w:rPr>
        <w:t>85</w:t>
      </w:r>
      <w:r>
        <w:rPr>
          <w:rFonts w:cstheme="minorHAnsi"/>
          <w:b/>
          <w:bCs/>
          <w:sz w:val="22"/>
          <w:szCs w:val="22"/>
        </w:rPr>
        <w:t>0 kilograms.</w:t>
      </w:r>
    </w:p>
    <w:p w14:paraId="60A01EC8" w14:textId="155D0A48" w:rsidR="00DC632E" w:rsidRDefault="00757C40" w:rsidP="00DC632E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Design a chassis with the necessary capacity axle, </w:t>
      </w:r>
      <w:proofErr w:type="gramStart"/>
      <w:r>
        <w:rPr>
          <w:rFonts w:cstheme="minorHAnsi"/>
          <w:b/>
          <w:bCs/>
          <w:sz w:val="22"/>
          <w:szCs w:val="22"/>
        </w:rPr>
        <w:t>rims</w:t>
      </w:r>
      <w:proofErr w:type="gramEnd"/>
      <w:r>
        <w:rPr>
          <w:rFonts w:cstheme="minorHAnsi"/>
          <w:b/>
          <w:bCs/>
          <w:sz w:val="22"/>
          <w:szCs w:val="22"/>
        </w:rPr>
        <w:t xml:space="preserve"> and </w:t>
      </w:r>
      <w:proofErr w:type="spellStart"/>
      <w:r>
        <w:rPr>
          <w:rFonts w:cstheme="minorHAnsi"/>
          <w:b/>
          <w:bCs/>
          <w:sz w:val="22"/>
          <w:szCs w:val="22"/>
        </w:rPr>
        <w:t>tyres</w:t>
      </w:r>
      <w:proofErr w:type="spellEnd"/>
      <w:r>
        <w:rPr>
          <w:rFonts w:cstheme="minorHAnsi"/>
          <w:b/>
          <w:bCs/>
          <w:sz w:val="22"/>
          <w:szCs w:val="22"/>
        </w:rPr>
        <w:t xml:space="preserve"> to carry</w:t>
      </w:r>
      <w:r w:rsidR="00DC632E">
        <w:rPr>
          <w:rFonts w:cstheme="minorHAnsi"/>
          <w:b/>
          <w:bCs/>
          <w:sz w:val="22"/>
          <w:szCs w:val="22"/>
        </w:rPr>
        <w:t xml:space="preserve"> </w:t>
      </w:r>
      <w:r w:rsidR="00C90942">
        <w:rPr>
          <w:rFonts w:cstheme="minorHAnsi"/>
          <w:b/>
          <w:bCs/>
          <w:sz w:val="22"/>
          <w:szCs w:val="22"/>
        </w:rPr>
        <w:t xml:space="preserve">an </w:t>
      </w:r>
      <w:r>
        <w:rPr>
          <w:rFonts w:cstheme="minorHAnsi"/>
          <w:b/>
          <w:bCs/>
          <w:sz w:val="22"/>
          <w:szCs w:val="22"/>
        </w:rPr>
        <w:t xml:space="preserve">upper structure </w:t>
      </w:r>
      <w:r w:rsidR="00C90942">
        <w:rPr>
          <w:rFonts w:cstheme="minorHAnsi"/>
          <w:b/>
          <w:bCs/>
          <w:sz w:val="22"/>
          <w:szCs w:val="22"/>
        </w:rPr>
        <w:t>that includes 2 consulting rooms, a toilet and storeroom as below:</w:t>
      </w:r>
    </w:p>
    <w:p w14:paraId="171136C6" w14:textId="3C0A4264" w:rsidR="00C90942" w:rsidRPr="002C383C" w:rsidRDefault="00C90942" w:rsidP="00C90942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Consulting rooms (minimum 1750mm x 2500mm)</w:t>
      </w:r>
    </w:p>
    <w:p w14:paraId="0CAD1CEC" w14:textId="3A01F68D" w:rsidR="00C90942" w:rsidRPr="002C383C" w:rsidRDefault="00C90942" w:rsidP="00C90942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Ablutions (minimum 1200mm x 1800mm)</w:t>
      </w:r>
    </w:p>
    <w:p w14:paraId="08B4F94B" w14:textId="58F33C02" w:rsidR="00C90942" w:rsidRPr="002C383C" w:rsidRDefault="00C90942" w:rsidP="00C90942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Storage area (</w:t>
      </w:r>
      <w:r w:rsidR="002C383C" w:rsidRPr="002C383C">
        <w:rPr>
          <w:rFonts w:cstheme="minorHAnsi"/>
          <w:sz w:val="22"/>
          <w:szCs w:val="22"/>
        </w:rPr>
        <w:t xml:space="preserve">minimum </w:t>
      </w:r>
      <w:r w:rsidRPr="002C383C">
        <w:rPr>
          <w:rFonts w:cstheme="minorHAnsi"/>
          <w:sz w:val="22"/>
          <w:szCs w:val="22"/>
        </w:rPr>
        <w:t>1200mm x 700mm)</w:t>
      </w:r>
    </w:p>
    <w:p w14:paraId="2D86F324" w14:textId="36A010C6" w:rsidR="00C90942" w:rsidRDefault="00C90942" w:rsidP="00C90942">
      <w:pPr>
        <w:pStyle w:val="ListParagraph"/>
        <w:spacing w:line="276" w:lineRule="auto"/>
        <w:ind w:left="1440"/>
        <w:rPr>
          <w:rFonts w:cstheme="minorHAnsi"/>
          <w:b/>
          <w:bCs/>
          <w:sz w:val="22"/>
          <w:szCs w:val="22"/>
        </w:rPr>
      </w:pPr>
    </w:p>
    <w:p w14:paraId="20F30C40" w14:textId="5500610B" w:rsidR="00DC632E" w:rsidRDefault="00636A96" w:rsidP="00DC632E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Trailer chassis:</w:t>
      </w:r>
    </w:p>
    <w:p w14:paraId="7A98CAE2" w14:textId="781A9EB8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Main chassis using minimum 76 x 38 </w:t>
      </w:r>
      <w:proofErr w:type="gramStart"/>
      <w:r w:rsidRPr="002C383C">
        <w:rPr>
          <w:rFonts w:cstheme="minorHAnsi"/>
          <w:sz w:val="22"/>
          <w:szCs w:val="22"/>
        </w:rPr>
        <w:t>x  6</w:t>
      </w:r>
      <w:proofErr w:type="gramEnd"/>
      <w:r w:rsidRPr="002C383C">
        <w:rPr>
          <w:rFonts w:cstheme="minorHAnsi"/>
          <w:sz w:val="22"/>
          <w:szCs w:val="22"/>
        </w:rPr>
        <w:t>mm channel irons</w:t>
      </w:r>
    </w:p>
    <w:p w14:paraId="5124D5F8" w14:textId="21E97C48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Trailer bed supporting the floor from minimum 150 x 50 x 20 x 2mm lip </w:t>
      </w:r>
      <w:proofErr w:type="gramStart"/>
      <w:r w:rsidRPr="002C383C">
        <w:rPr>
          <w:rFonts w:cstheme="minorHAnsi"/>
          <w:sz w:val="22"/>
          <w:szCs w:val="22"/>
        </w:rPr>
        <w:t>channel</w:t>
      </w:r>
      <w:proofErr w:type="gramEnd"/>
    </w:p>
    <w:p w14:paraId="76056768" w14:textId="101B1811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Trailer floor must be </w:t>
      </w:r>
      <w:proofErr w:type="gramStart"/>
      <w:r w:rsidRPr="002C383C">
        <w:rPr>
          <w:rFonts w:cstheme="minorHAnsi"/>
          <w:sz w:val="22"/>
          <w:szCs w:val="22"/>
        </w:rPr>
        <w:t>rubberized</w:t>
      </w:r>
      <w:proofErr w:type="gramEnd"/>
    </w:p>
    <w:p w14:paraId="0467D4AB" w14:textId="014FF255" w:rsidR="00AA061F" w:rsidRPr="002C383C" w:rsidRDefault="00AA061F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Minimum </w:t>
      </w:r>
      <w:proofErr w:type="gramStart"/>
      <w:r w:rsidRPr="002C383C">
        <w:rPr>
          <w:rFonts w:cstheme="minorHAnsi"/>
          <w:sz w:val="22"/>
          <w:szCs w:val="22"/>
        </w:rPr>
        <w:t>1800 kilogram</w:t>
      </w:r>
      <w:proofErr w:type="gramEnd"/>
      <w:r w:rsidRPr="002C383C">
        <w:rPr>
          <w:rFonts w:cstheme="minorHAnsi"/>
          <w:sz w:val="22"/>
          <w:szCs w:val="22"/>
        </w:rPr>
        <w:t xml:space="preserve"> 50mm braked axle</w:t>
      </w:r>
    </w:p>
    <w:p w14:paraId="57D6EAAB" w14:textId="7013DEE8" w:rsidR="00AA061F" w:rsidRPr="002C383C" w:rsidRDefault="00AA061F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proofErr w:type="gramStart"/>
      <w:r w:rsidRPr="002C383C">
        <w:rPr>
          <w:rFonts w:cstheme="minorHAnsi"/>
          <w:sz w:val="22"/>
          <w:szCs w:val="22"/>
        </w:rPr>
        <w:t>3000 kilogram</w:t>
      </w:r>
      <w:proofErr w:type="gramEnd"/>
      <w:r w:rsidRPr="002C383C">
        <w:rPr>
          <w:rFonts w:cstheme="minorHAnsi"/>
          <w:sz w:val="22"/>
          <w:szCs w:val="22"/>
        </w:rPr>
        <w:t xml:space="preserve"> brake coupler</w:t>
      </w:r>
    </w:p>
    <w:p w14:paraId="5C6A8750" w14:textId="6B9945B9" w:rsidR="00AA061F" w:rsidRPr="002C383C" w:rsidRDefault="00AA061F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proofErr w:type="gramStart"/>
      <w:r w:rsidRPr="002C383C">
        <w:rPr>
          <w:rFonts w:cstheme="minorHAnsi"/>
          <w:sz w:val="22"/>
          <w:szCs w:val="22"/>
        </w:rPr>
        <w:t>15 inch</w:t>
      </w:r>
      <w:proofErr w:type="gramEnd"/>
      <w:r w:rsidRPr="002C383C">
        <w:rPr>
          <w:rFonts w:cstheme="minorHAnsi"/>
          <w:sz w:val="22"/>
          <w:szCs w:val="22"/>
        </w:rPr>
        <w:t xml:space="preserve"> steel rims with </w:t>
      </w:r>
      <w:r w:rsidR="002C383C" w:rsidRPr="002C383C">
        <w:rPr>
          <w:rFonts w:cstheme="minorHAnsi"/>
          <w:sz w:val="22"/>
          <w:szCs w:val="22"/>
        </w:rPr>
        <w:t xml:space="preserve">SABS approved </w:t>
      </w:r>
      <w:proofErr w:type="spellStart"/>
      <w:r w:rsidR="002C383C" w:rsidRPr="002C383C">
        <w:rPr>
          <w:rFonts w:cstheme="minorHAnsi"/>
          <w:sz w:val="22"/>
          <w:szCs w:val="22"/>
        </w:rPr>
        <w:t>tyres</w:t>
      </w:r>
      <w:proofErr w:type="spellEnd"/>
      <w:r w:rsidR="002C383C" w:rsidRPr="002C383C">
        <w:rPr>
          <w:rFonts w:cstheme="minorHAnsi"/>
          <w:sz w:val="22"/>
          <w:szCs w:val="22"/>
        </w:rPr>
        <w:t xml:space="preserve"> (Goodyear/Dunlop or Bridgestone 245 x 75 R15)</w:t>
      </w:r>
    </w:p>
    <w:p w14:paraId="179BB830" w14:textId="24B5780D" w:rsidR="002C383C" w:rsidRPr="002C383C" w:rsidRDefault="002C383C" w:rsidP="002C383C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Jockey wheel</w:t>
      </w:r>
    </w:p>
    <w:p w14:paraId="720C65F4" w14:textId="64ACCCBA" w:rsidR="002C383C" w:rsidRPr="002C383C" w:rsidRDefault="002C383C" w:rsidP="002C383C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Hand operated adjustable </w:t>
      </w:r>
      <w:proofErr w:type="spellStart"/>
      <w:r w:rsidRPr="002C383C">
        <w:rPr>
          <w:rFonts w:cstheme="minorHAnsi"/>
          <w:sz w:val="22"/>
          <w:szCs w:val="22"/>
        </w:rPr>
        <w:t>stabilisers</w:t>
      </w:r>
      <w:proofErr w:type="spellEnd"/>
      <w:r w:rsidRPr="002C383C">
        <w:rPr>
          <w:rFonts w:cstheme="minorHAnsi"/>
          <w:sz w:val="22"/>
          <w:szCs w:val="22"/>
        </w:rPr>
        <w:t xml:space="preserve"> x 4 (each corner)</w:t>
      </w:r>
    </w:p>
    <w:p w14:paraId="215E3EA3" w14:textId="77777777" w:rsidR="002C383C" w:rsidRDefault="002C383C" w:rsidP="002C383C">
      <w:pPr>
        <w:pStyle w:val="ListParagraph"/>
        <w:spacing w:line="276" w:lineRule="auto"/>
        <w:ind w:left="1440"/>
        <w:rPr>
          <w:rFonts w:cstheme="minorHAnsi"/>
          <w:b/>
          <w:bCs/>
          <w:sz w:val="22"/>
          <w:szCs w:val="22"/>
        </w:rPr>
      </w:pPr>
    </w:p>
    <w:p w14:paraId="594C5BC2" w14:textId="77777777" w:rsidR="002C383C" w:rsidRDefault="002C383C">
      <w:pPr>
        <w:jc w:val="left"/>
        <w:rPr>
          <w:rFonts w:asciiTheme="minorHAnsi" w:eastAsiaTheme="minorHAnsi" w:hAnsiTheme="minorHAnsi" w:cstheme="minorHAnsi"/>
          <w:b/>
          <w:bCs/>
          <w:color w:val="404040" w:themeColor="text1" w:themeTint="BF"/>
          <w:sz w:val="22"/>
          <w:szCs w:val="22"/>
          <w:lang w:val="en-US" w:eastAsia="ja-JP"/>
        </w:rPr>
      </w:pPr>
      <w:r>
        <w:rPr>
          <w:rFonts w:cstheme="minorHAnsi"/>
          <w:b/>
          <w:bCs/>
          <w:sz w:val="22"/>
          <w:szCs w:val="22"/>
        </w:rPr>
        <w:br w:type="page"/>
      </w:r>
    </w:p>
    <w:p w14:paraId="13FED40A" w14:textId="5436E718" w:rsidR="00636A96" w:rsidRDefault="00636A96" w:rsidP="00636A96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lastRenderedPageBreak/>
        <w:t>Upper body:</w:t>
      </w:r>
    </w:p>
    <w:p w14:paraId="4DC47D99" w14:textId="2E35383F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Minimum 0.8mm </w:t>
      </w:r>
      <w:proofErr w:type="spellStart"/>
      <w:r w:rsidRPr="002C383C">
        <w:rPr>
          <w:rFonts w:cstheme="minorHAnsi"/>
          <w:sz w:val="22"/>
          <w:szCs w:val="22"/>
        </w:rPr>
        <w:t>chromadek</w:t>
      </w:r>
      <w:proofErr w:type="spellEnd"/>
      <w:r w:rsidRPr="002C383C">
        <w:rPr>
          <w:rFonts w:cstheme="minorHAnsi"/>
          <w:sz w:val="22"/>
          <w:szCs w:val="22"/>
        </w:rPr>
        <w:t xml:space="preserve"> clad 40mm insulated polyurethane </w:t>
      </w:r>
      <w:proofErr w:type="gramStart"/>
      <w:r w:rsidRPr="002C383C">
        <w:rPr>
          <w:rFonts w:cstheme="minorHAnsi"/>
          <w:sz w:val="22"/>
          <w:szCs w:val="22"/>
        </w:rPr>
        <w:t>panels</w:t>
      </w:r>
      <w:proofErr w:type="gramEnd"/>
    </w:p>
    <w:p w14:paraId="22BB7260" w14:textId="12DC0F58" w:rsidR="007F60B9" w:rsidRPr="002C383C" w:rsidRDefault="00636A96" w:rsidP="0077039D">
      <w:pPr>
        <w:pStyle w:val="ListParagraph"/>
        <w:numPr>
          <w:ilvl w:val="1"/>
          <w:numId w:val="4"/>
        </w:numPr>
        <w:spacing w:line="276" w:lineRule="auto"/>
        <w:jc w:val="left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Reinforced corners and edges for durability</w:t>
      </w:r>
    </w:p>
    <w:p w14:paraId="49765B52" w14:textId="210E585D" w:rsidR="002C383C" w:rsidRPr="002C383C" w:rsidRDefault="002C383C" w:rsidP="0077039D">
      <w:pPr>
        <w:pStyle w:val="ListParagraph"/>
        <w:numPr>
          <w:ilvl w:val="1"/>
          <w:numId w:val="4"/>
        </w:numPr>
        <w:spacing w:line="276" w:lineRule="auto"/>
        <w:jc w:val="left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Appropriate light clusters in compliance with road traffic rules and regulations</w:t>
      </w:r>
    </w:p>
    <w:p w14:paraId="4476698A" w14:textId="77777777" w:rsidR="002C383C" w:rsidRPr="002C383C" w:rsidRDefault="002C383C" w:rsidP="002C383C">
      <w:pPr>
        <w:pStyle w:val="ListParagraph"/>
        <w:spacing w:line="276" w:lineRule="auto"/>
        <w:ind w:left="1440"/>
        <w:jc w:val="left"/>
        <w:rPr>
          <w:rFonts w:cstheme="minorHAnsi"/>
          <w:b/>
          <w:bCs/>
          <w:sz w:val="22"/>
          <w:szCs w:val="22"/>
        </w:rPr>
      </w:pPr>
    </w:p>
    <w:p w14:paraId="38CDB6DB" w14:textId="3C34CF8B" w:rsidR="00636A96" w:rsidRDefault="00636A96" w:rsidP="00636A96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Consulting Rooms</w:t>
      </w:r>
      <w:r w:rsidR="002C383C">
        <w:rPr>
          <w:rFonts w:cstheme="minorHAnsi"/>
          <w:b/>
          <w:bCs/>
          <w:sz w:val="22"/>
          <w:szCs w:val="22"/>
        </w:rPr>
        <w:t xml:space="preserve"> (x2)</w:t>
      </w:r>
    </w:p>
    <w:p w14:paraId="0980EB93" w14:textId="13C45250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1 x </w:t>
      </w:r>
      <w:proofErr w:type="spellStart"/>
      <w:r w:rsidRPr="002C383C">
        <w:rPr>
          <w:rFonts w:cstheme="minorHAnsi"/>
          <w:sz w:val="22"/>
          <w:szCs w:val="22"/>
        </w:rPr>
        <w:t>chromadek</w:t>
      </w:r>
      <w:proofErr w:type="spellEnd"/>
      <w:r w:rsidRPr="002C383C">
        <w:rPr>
          <w:rFonts w:cstheme="minorHAnsi"/>
          <w:sz w:val="22"/>
          <w:szCs w:val="22"/>
        </w:rPr>
        <w:t xml:space="preserve"> clad standard door (minimum 813mm x 2032 mm)</w:t>
      </w:r>
    </w:p>
    <w:p w14:paraId="60CC015D" w14:textId="240BBD30" w:rsidR="00636A96" w:rsidRPr="002C383C" w:rsidRDefault="00636A96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1 </w:t>
      </w:r>
      <w:r w:rsidR="00710991" w:rsidRPr="002C383C">
        <w:rPr>
          <w:rFonts w:cstheme="minorHAnsi"/>
          <w:sz w:val="22"/>
          <w:szCs w:val="22"/>
        </w:rPr>
        <w:t xml:space="preserve">x </w:t>
      </w:r>
      <w:proofErr w:type="spellStart"/>
      <w:r w:rsidR="00710991" w:rsidRPr="002C383C">
        <w:rPr>
          <w:rFonts w:cstheme="minorHAnsi"/>
          <w:sz w:val="22"/>
          <w:szCs w:val="22"/>
        </w:rPr>
        <w:t>aluminium</w:t>
      </w:r>
      <w:proofErr w:type="spellEnd"/>
      <w:r w:rsidR="00710991" w:rsidRPr="002C383C">
        <w:rPr>
          <w:rFonts w:cstheme="minorHAnsi"/>
          <w:sz w:val="22"/>
          <w:szCs w:val="22"/>
        </w:rPr>
        <w:t xml:space="preserve"> frame sliding window (minimum 75mm wide x 50 mm height)</w:t>
      </w:r>
    </w:p>
    <w:p w14:paraId="641E2C58" w14:textId="7BAE5F9A" w:rsidR="00710991" w:rsidRPr="002C383C" w:rsidRDefault="00710991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30W White finish extractor fan (minimum 30cm diameter)</w:t>
      </w:r>
    </w:p>
    <w:p w14:paraId="0BBB5859" w14:textId="529EE357" w:rsidR="00710991" w:rsidRPr="002C383C" w:rsidRDefault="005D6A99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2500mm x 500mm b</w:t>
      </w:r>
      <w:r w:rsidR="00710991" w:rsidRPr="002C383C">
        <w:rPr>
          <w:rFonts w:cstheme="minorHAnsi"/>
          <w:sz w:val="22"/>
          <w:szCs w:val="22"/>
        </w:rPr>
        <w:t>ench</w:t>
      </w:r>
      <w:r w:rsidRPr="002C383C">
        <w:rPr>
          <w:rFonts w:cstheme="minorHAnsi"/>
          <w:sz w:val="22"/>
          <w:szCs w:val="22"/>
        </w:rPr>
        <w:t xml:space="preserve"> with upholstered cushions (anti tear vinyl) </w:t>
      </w:r>
      <w:r w:rsidR="00710991" w:rsidRPr="002C383C">
        <w:rPr>
          <w:rFonts w:cstheme="minorHAnsi"/>
          <w:sz w:val="22"/>
          <w:szCs w:val="22"/>
        </w:rPr>
        <w:t>with storage area under</w:t>
      </w:r>
    </w:p>
    <w:p w14:paraId="5699C18C" w14:textId="19C06700" w:rsidR="005D6A99" w:rsidRPr="002C383C" w:rsidRDefault="005D6A99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1</w:t>
      </w:r>
      <w:r w:rsidR="00655CAC">
        <w:rPr>
          <w:rFonts w:cstheme="minorHAnsi"/>
          <w:sz w:val="22"/>
          <w:szCs w:val="22"/>
        </w:rPr>
        <w:t>50</w:t>
      </w:r>
      <w:r w:rsidRPr="002C383C">
        <w:rPr>
          <w:rFonts w:cstheme="minorHAnsi"/>
          <w:sz w:val="22"/>
          <w:szCs w:val="22"/>
        </w:rPr>
        <w:t>0mm x 500 mm bench with upholstered cushions (anti-tear vinyl) with storage under,</w:t>
      </w:r>
    </w:p>
    <w:p w14:paraId="10EB774D" w14:textId="37CFABC3" w:rsidR="005D6A99" w:rsidRPr="002C383C" w:rsidRDefault="005D6A99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Foldable table (500mm wide x 750 mm long) with stand</w:t>
      </w:r>
    </w:p>
    <w:p w14:paraId="4912B675" w14:textId="5963E1AD" w:rsidR="00AA061F" w:rsidRPr="002C383C" w:rsidRDefault="007F60B9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10</w:t>
      </w:r>
      <w:r w:rsidR="00AA061F" w:rsidRPr="002C383C">
        <w:rPr>
          <w:rFonts w:cstheme="minorHAnsi"/>
          <w:sz w:val="22"/>
          <w:szCs w:val="22"/>
        </w:rPr>
        <w:t>w LED bulkhead light with switch (switch to control light and extractor)</w:t>
      </w:r>
    </w:p>
    <w:p w14:paraId="30C8BDF4" w14:textId="2A5DEED2" w:rsidR="00AA061F" w:rsidRDefault="00AA061F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2 x 3pin plug point with USB </w:t>
      </w:r>
      <w:r w:rsidR="007F60B9" w:rsidRPr="002C383C">
        <w:rPr>
          <w:rFonts w:cstheme="minorHAnsi"/>
          <w:sz w:val="22"/>
          <w:szCs w:val="22"/>
        </w:rPr>
        <w:t xml:space="preserve">C </w:t>
      </w:r>
      <w:proofErr w:type="gramStart"/>
      <w:r w:rsidRPr="002C383C">
        <w:rPr>
          <w:rFonts w:cstheme="minorHAnsi"/>
          <w:sz w:val="22"/>
          <w:szCs w:val="22"/>
        </w:rPr>
        <w:t>charging</w:t>
      </w:r>
      <w:proofErr w:type="gramEnd"/>
      <w:r w:rsidRPr="002C383C">
        <w:rPr>
          <w:rFonts w:cstheme="minorHAnsi"/>
          <w:sz w:val="22"/>
          <w:szCs w:val="22"/>
        </w:rPr>
        <w:t xml:space="preserve"> </w:t>
      </w:r>
    </w:p>
    <w:p w14:paraId="05D25FF7" w14:textId="3836F189" w:rsidR="00C62D5A" w:rsidRDefault="00C62D5A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Minimum 350mm (d) x 600mm (l) </w:t>
      </w:r>
      <w:proofErr w:type="spellStart"/>
      <w:r>
        <w:rPr>
          <w:rFonts w:cstheme="minorHAnsi"/>
          <w:sz w:val="22"/>
          <w:szCs w:val="22"/>
        </w:rPr>
        <w:t>Chromadek</w:t>
      </w:r>
      <w:proofErr w:type="spellEnd"/>
      <w:r>
        <w:rPr>
          <w:rFonts w:cstheme="minorHAnsi"/>
          <w:sz w:val="22"/>
          <w:szCs w:val="22"/>
        </w:rPr>
        <w:t xml:space="preserve"> counter fitted with </w:t>
      </w:r>
      <w:proofErr w:type="gramStart"/>
      <w:r>
        <w:rPr>
          <w:rFonts w:cstheme="minorHAnsi"/>
          <w:sz w:val="22"/>
          <w:szCs w:val="22"/>
        </w:rPr>
        <w:t>drop in</w:t>
      </w:r>
      <w:proofErr w:type="gramEnd"/>
      <w:r>
        <w:rPr>
          <w:rFonts w:cstheme="minorHAnsi"/>
          <w:sz w:val="22"/>
          <w:szCs w:val="22"/>
        </w:rPr>
        <w:t xml:space="preserve"> round sink (minimum 30cm diameter) with cold water tap, plumbed to central septic tank.</w:t>
      </w:r>
    </w:p>
    <w:p w14:paraId="6BBAD3DA" w14:textId="120C08F8" w:rsidR="00C62D5A" w:rsidRPr="002C383C" w:rsidRDefault="00C62D5A" w:rsidP="00636A96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Storage cabinets fitted under counter.</w:t>
      </w:r>
    </w:p>
    <w:p w14:paraId="7485B703" w14:textId="77777777" w:rsidR="002C383C" w:rsidRDefault="002C383C" w:rsidP="002C383C">
      <w:pPr>
        <w:pStyle w:val="ListParagraph"/>
        <w:spacing w:line="276" w:lineRule="auto"/>
        <w:ind w:left="1440"/>
        <w:rPr>
          <w:rFonts w:cstheme="minorHAnsi"/>
          <w:b/>
          <w:bCs/>
          <w:sz w:val="22"/>
          <w:szCs w:val="22"/>
        </w:rPr>
      </w:pPr>
    </w:p>
    <w:p w14:paraId="6354365F" w14:textId="65D1BA74" w:rsidR="00AA061F" w:rsidRDefault="00AA061F" w:rsidP="00AA06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Bathroom</w:t>
      </w:r>
    </w:p>
    <w:p w14:paraId="53FCE8DE" w14:textId="09BE059F" w:rsidR="007F60B9" w:rsidRPr="002C383C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Slimline 7w LED bulk</w:t>
      </w:r>
      <w:r w:rsidR="002C383C">
        <w:rPr>
          <w:rFonts w:cstheme="minorHAnsi"/>
          <w:sz w:val="22"/>
          <w:szCs w:val="22"/>
        </w:rPr>
        <w:t>head light</w:t>
      </w:r>
      <w:r w:rsidRPr="002C383C">
        <w:rPr>
          <w:rFonts w:cstheme="minorHAnsi"/>
          <w:sz w:val="22"/>
          <w:szCs w:val="22"/>
        </w:rPr>
        <w:t xml:space="preserve"> with switch</w:t>
      </w:r>
    </w:p>
    <w:p w14:paraId="4D126AEB" w14:textId="77777777" w:rsidR="002C383C" w:rsidRPr="002C383C" w:rsidRDefault="002C383C" w:rsidP="002C383C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1 x </w:t>
      </w:r>
      <w:proofErr w:type="spellStart"/>
      <w:r w:rsidRPr="002C383C">
        <w:rPr>
          <w:rFonts w:cstheme="minorHAnsi"/>
          <w:sz w:val="22"/>
          <w:szCs w:val="22"/>
        </w:rPr>
        <w:t>chromadek</w:t>
      </w:r>
      <w:proofErr w:type="spellEnd"/>
      <w:r w:rsidRPr="002C383C">
        <w:rPr>
          <w:rFonts w:cstheme="minorHAnsi"/>
          <w:sz w:val="22"/>
          <w:szCs w:val="22"/>
        </w:rPr>
        <w:t xml:space="preserve"> clad standard door (minimum 813mm x 2032 mm)</w:t>
      </w:r>
    </w:p>
    <w:p w14:paraId="21BB2E64" w14:textId="360E0983" w:rsidR="007F60B9" w:rsidRPr="002C383C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30cm diameter extractor fan connected to light </w:t>
      </w:r>
      <w:proofErr w:type="gramStart"/>
      <w:r w:rsidRPr="002C383C">
        <w:rPr>
          <w:rFonts w:cstheme="minorHAnsi"/>
          <w:sz w:val="22"/>
          <w:szCs w:val="22"/>
        </w:rPr>
        <w:t>switch</w:t>
      </w:r>
      <w:proofErr w:type="gramEnd"/>
    </w:p>
    <w:p w14:paraId="0508CD04" w14:textId="10B8D8B1" w:rsidR="00AA061F" w:rsidRPr="002C383C" w:rsidRDefault="00AA061F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Flushable standard toilet</w:t>
      </w:r>
      <w:r w:rsidR="007F60B9" w:rsidRPr="002C383C">
        <w:rPr>
          <w:rFonts w:cstheme="minorHAnsi"/>
          <w:sz w:val="22"/>
          <w:szCs w:val="22"/>
        </w:rPr>
        <w:t xml:space="preserve"> connected to gravity fed water tank for </w:t>
      </w:r>
      <w:proofErr w:type="gramStart"/>
      <w:r w:rsidR="007F60B9" w:rsidRPr="002C383C">
        <w:rPr>
          <w:rFonts w:cstheme="minorHAnsi"/>
          <w:sz w:val="22"/>
          <w:szCs w:val="22"/>
        </w:rPr>
        <w:t>flushing</w:t>
      </w:r>
      <w:proofErr w:type="gramEnd"/>
    </w:p>
    <w:p w14:paraId="274A6596" w14:textId="0F285E7A" w:rsidR="00AA061F" w:rsidRPr="002C383C" w:rsidRDefault="00AA061F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Gravity fed water tank (</w:t>
      </w:r>
      <w:r w:rsidR="007F60B9" w:rsidRPr="002C383C">
        <w:rPr>
          <w:rFonts w:cstheme="minorHAnsi"/>
          <w:sz w:val="22"/>
          <w:szCs w:val="22"/>
        </w:rPr>
        <w:t xml:space="preserve">minimum </w:t>
      </w:r>
      <w:r w:rsidRPr="002C383C">
        <w:rPr>
          <w:rFonts w:cstheme="minorHAnsi"/>
          <w:sz w:val="22"/>
          <w:szCs w:val="22"/>
        </w:rPr>
        <w:t xml:space="preserve">50 </w:t>
      </w:r>
      <w:proofErr w:type="spellStart"/>
      <w:r w:rsidRPr="002C383C">
        <w:rPr>
          <w:rFonts w:cstheme="minorHAnsi"/>
          <w:sz w:val="22"/>
          <w:szCs w:val="22"/>
        </w:rPr>
        <w:t>litres</w:t>
      </w:r>
      <w:proofErr w:type="spellEnd"/>
      <w:r w:rsidRPr="002C383C">
        <w:rPr>
          <w:rFonts w:cstheme="minorHAnsi"/>
          <w:sz w:val="22"/>
          <w:szCs w:val="22"/>
        </w:rPr>
        <w:t xml:space="preserve">) to basin with </w:t>
      </w:r>
      <w:proofErr w:type="gramStart"/>
      <w:r w:rsidRPr="002C383C">
        <w:rPr>
          <w:rFonts w:cstheme="minorHAnsi"/>
          <w:sz w:val="22"/>
          <w:szCs w:val="22"/>
        </w:rPr>
        <w:t>tap</w:t>
      </w:r>
      <w:proofErr w:type="gramEnd"/>
    </w:p>
    <w:p w14:paraId="5A9A75A6" w14:textId="4319EE05" w:rsidR="00AA061F" w:rsidRPr="002C383C" w:rsidRDefault="00AA061F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2C383C">
        <w:rPr>
          <w:rFonts w:cstheme="minorHAnsi"/>
          <w:sz w:val="22"/>
          <w:szCs w:val="22"/>
        </w:rPr>
        <w:t>Rubberised</w:t>
      </w:r>
      <w:proofErr w:type="spellEnd"/>
      <w:r w:rsidRPr="002C383C">
        <w:rPr>
          <w:rFonts w:cstheme="minorHAnsi"/>
          <w:sz w:val="22"/>
          <w:szCs w:val="22"/>
        </w:rPr>
        <w:t xml:space="preserve"> non-slip floor</w:t>
      </w:r>
    </w:p>
    <w:p w14:paraId="5971369E" w14:textId="5EB3FE49" w:rsidR="00AA061F" w:rsidRPr="002C383C" w:rsidRDefault="00AA061F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Waste</w:t>
      </w:r>
      <w:r w:rsidR="007F60B9" w:rsidRPr="002C383C">
        <w:rPr>
          <w:rFonts w:cstheme="minorHAnsi"/>
          <w:sz w:val="22"/>
          <w:szCs w:val="22"/>
        </w:rPr>
        <w:t xml:space="preserve"> septic</w:t>
      </w:r>
      <w:r w:rsidRPr="002C383C">
        <w:rPr>
          <w:rFonts w:cstheme="minorHAnsi"/>
          <w:sz w:val="22"/>
          <w:szCs w:val="22"/>
        </w:rPr>
        <w:t xml:space="preserve"> tank for toilet minimum capacity of 1</w:t>
      </w:r>
      <w:r w:rsidR="007F60B9" w:rsidRPr="002C383C">
        <w:rPr>
          <w:rFonts w:cstheme="minorHAnsi"/>
          <w:sz w:val="22"/>
          <w:szCs w:val="22"/>
        </w:rPr>
        <w:t>5</w:t>
      </w:r>
      <w:r w:rsidRPr="002C383C">
        <w:rPr>
          <w:rFonts w:cstheme="minorHAnsi"/>
          <w:sz w:val="22"/>
          <w:szCs w:val="22"/>
        </w:rPr>
        <w:t>0l</w:t>
      </w:r>
    </w:p>
    <w:p w14:paraId="44C494BD" w14:textId="04853F90" w:rsidR="00AA061F" w:rsidRPr="002C383C" w:rsidRDefault="00AA061F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Waste tank to be fitted with standard outlet for vacuum cleaning of </w:t>
      </w:r>
      <w:proofErr w:type="gramStart"/>
      <w:r w:rsidRPr="002C383C">
        <w:rPr>
          <w:rFonts w:cstheme="minorHAnsi"/>
          <w:sz w:val="22"/>
          <w:szCs w:val="22"/>
        </w:rPr>
        <w:t>waste</w:t>
      </w:r>
      <w:proofErr w:type="gramEnd"/>
    </w:p>
    <w:p w14:paraId="368991E7" w14:textId="6EF29944" w:rsidR="007F60B9" w:rsidRPr="002C383C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Window insert in door (minimum 250m x 150mm) – privacy </w:t>
      </w:r>
      <w:proofErr w:type="gramStart"/>
      <w:r w:rsidRPr="002C383C">
        <w:rPr>
          <w:rFonts w:cstheme="minorHAnsi"/>
          <w:sz w:val="22"/>
          <w:szCs w:val="22"/>
        </w:rPr>
        <w:t>glass</w:t>
      </w:r>
      <w:proofErr w:type="gramEnd"/>
    </w:p>
    <w:p w14:paraId="2C9A5F9E" w14:textId="77777777" w:rsidR="002C383C" w:rsidRDefault="002C383C" w:rsidP="002C383C">
      <w:pPr>
        <w:pStyle w:val="ListParagraph"/>
        <w:spacing w:line="276" w:lineRule="auto"/>
        <w:ind w:left="1440"/>
        <w:rPr>
          <w:rFonts w:cstheme="minorHAnsi"/>
          <w:b/>
          <w:bCs/>
          <w:sz w:val="22"/>
          <w:szCs w:val="22"/>
        </w:rPr>
      </w:pPr>
    </w:p>
    <w:p w14:paraId="5ED2DC99" w14:textId="54DD9919" w:rsidR="00AA061F" w:rsidRDefault="00AA061F" w:rsidP="00AA061F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Storage area</w:t>
      </w:r>
    </w:p>
    <w:p w14:paraId="4B8E1353" w14:textId="0C0741F6" w:rsidR="00AA061F" w:rsidRPr="002C383C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Minimum 3000W 12V inverter, minimum 2kva </w:t>
      </w:r>
      <w:proofErr w:type="spellStart"/>
      <w:r w:rsidRPr="002C383C">
        <w:rPr>
          <w:rFonts w:cstheme="minorHAnsi"/>
          <w:sz w:val="22"/>
          <w:szCs w:val="22"/>
        </w:rPr>
        <w:t>LiON</w:t>
      </w:r>
      <w:proofErr w:type="spellEnd"/>
      <w:r w:rsidRPr="002C383C">
        <w:rPr>
          <w:rFonts w:cstheme="minorHAnsi"/>
          <w:sz w:val="22"/>
          <w:szCs w:val="22"/>
        </w:rPr>
        <w:t xml:space="preserve"> battery</w:t>
      </w:r>
    </w:p>
    <w:p w14:paraId="59EA4B46" w14:textId="77777777" w:rsidR="002C383C" w:rsidRPr="002C383C" w:rsidRDefault="002C383C" w:rsidP="002C383C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>Slimline 7w LED bulk with switch</w:t>
      </w:r>
    </w:p>
    <w:p w14:paraId="23998501" w14:textId="15E9CF8D" w:rsidR="007F60B9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DB board wired to all lights and </w:t>
      </w:r>
      <w:proofErr w:type="gramStart"/>
      <w:r w:rsidRPr="002C383C">
        <w:rPr>
          <w:rFonts w:cstheme="minorHAnsi"/>
          <w:sz w:val="22"/>
          <w:szCs w:val="22"/>
        </w:rPr>
        <w:t>electricals</w:t>
      </w:r>
      <w:proofErr w:type="gramEnd"/>
    </w:p>
    <w:p w14:paraId="720D5616" w14:textId="3D689889" w:rsidR="00655CAC" w:rsidRPr="002C383C" w:rsidRDefault="00655CAC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 x 3pin plug point with USB C </w:t>
      </w:r>
      <w:proofErr w:type="gramStart"/>
      <w:r>
        <w:rPr>
          <w:rFonts w:cstheme="minorHAnsi"/>
          <w:sz w:val="22"/>
          <w:szCs w:val="22"/>
        </w:rPr>
        <w:t>charging</w:t>
      </w:r>
      <w:proofErr w:type="gramEnd"/>
    </w:p>
    <w:p w14:paraId="569C88F2" w14:textId="77777777" w:rsidR="002C383C" w:rsidRPr="002C383C" w:rsidRDefault="002C383C" w:rsidP="002C383C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r w:rsidRPr="002C383C">
        <w:rPr>
          <w:rFonts w:cstheme="minorHAnsi"/>
          <w:sz w:val="22"/>
          <w:szCs w:val="22"/>
        </w:rPr>
        <w:t xml:space="preserve">1 x </w:t>
      </w:r>
      <w:proofErr w:type="spellStart"/>
      <w:r w:rsidRPr="002C383C">
        <w:rPr>
          <w:rFonts w:cstheme="minorHAnsi"/>
          <w:sz w:val="22"/>
          <w:szCs w:val="22"/>
        </w:rPr>
        <w:t>chromadek</w:t>
      </w:r>
      <w:proofErr w:type="spellEnd"/>
      <w:r w:rsidRPr="002C383C">
        <w:rPr>
          <w:rFonts w:cstheme="minorHAnsi"/>
          <w:sz w:val="22"/>
          <w:szCs w:val="22"/>
        </w:rPr>
        <w:t xml:space="preserve"> clad standard door (minimum 813mm x 2032 mm)</w:t>
      </w:r>
    </w:p>
    <w:p w14:paraId="4349C1EB" w14:textId="7DB23319" w:rsidR="007F60B9" w:rsidRDefault="007F60B9" w:rsidP="00AA061F">
      <w:pPr>
        <w:pStyle w:val="ListParagraph"/>
        <w:numPr>
          <w:ilvl w:val="1"/>
          <w:numId w:val="4"/>
        </w:numPr>
        <w:spacing w:line="276" w:lineRule="auto"/>
        <w:rPr>
          <w:rFonts w:cstheme="minorHAnsi"/>
          <w:sz w:val="22"/>
          <w:szCs w:val="22"/>
        </w:rPr>
      </w:pPr>
      <w:proofErr w:type="spellStart"/>
      <w:r w:rsidRPr="002C383C">
        <w:rPr>
          <w:rFonts w:cstheme="minorHAnsi"/>
          <w:sz w:val="22"/>
          <w:szCs w:val="22"/>
        </w:rPr>
        <w:t>Rubberised</w:t>
      </w:r>
      <w:proofErr w:type="spellEnd"/>
      <w:r w:rsidR="002C383C" w:rsidRPr="002C383C">
        <w:rPr>
          <w:rFonts w:cstheme="minorHAnsi"/>
          <w:sz w:val="22"/>
          <w:szCs w:val="22"/>
        </w:rPr>
        <w:t xml:space="preserve"> floor</w:t>
      </w:r>
    </w:p>
    <w:p w14:paraId="38712807" w14:textId="77777777" w:rsidR="00655CAC" w:rsidRDefault="00655CAC">
      <w:pPr>
        <w:jc w:val="left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br w:type="page"/>
      </w:r>
    </w:p>
    <w:p w14:paraId="75BF6ADB" w14:textId="4BADEA17" w:rsidR="002C383C" w:rsidRPr="00655CAC" w:rsidRDefault="002C383C" w:rsidP="002C383C">
      <w:p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r w:rsidRPr="00655CAC">
        <w:rPr>
          <w:rFonts w:cstheme="minorHAnsi"/>
          <w:b/>
          <w:bCs/>
          <w:sz w:val="22"/>
          <w:szCs w:val="22"/>
          <w:u w:val="single"/>
        </w:rPr>
        <w:lastRenderedPageBreak/>
        <w:t xml:space="preserve">Indicative Floor Plan </w:t>
      </w:r>
      <w:proofErr w:type="gramStart"/>
      <w:r w:rsidRPr="00655CAC">
        <w:rPr>
          <w:rFonts w:cstheme="minorHAnsi"/>
          <w:b/>
          <w:bCs/>
          <w:sz w:val="22"/>
          <w:szCs w:val="22"/>
          <w:u w:val="single"/>
        </w:rPr>
        <w:t>For</w:t>
      </w:r>
      <w:proofErr w:type="gramEnd"/>
      <w:r w:rsidRPr="00655CAC">
        <w:rPr>
          <w:rFonts w:cstheme="minorHAnsi"/>
          <w:b/>
          <w:bCs/>
          <w:sz w:val="22"/>
          <w:szCs w:val="22"/>
          <w:u w:val="single"/>
        </w:rPr>
        <w:t xml:space="preserve"> Guidance</w:t>
      </w:r>
      <w:r w:rsidR="00655CAC">
        <w:rPr>
          <w:rFonts w:cstheme="minorHAnsi"/>
          <w:b/>
          <w:bCs/>
          <w:sz w:val="22"/>
          <w:szCs w:val="22"/>
          <w:u w:val="single"/>
        </w:rPr>
        <w:t xml:space="preserve"> (ruler in metres)</w:t>
      </w:r>
      <w:r w:rsidRPr="00655CAC">
        <w:rPr>
          <w:rFonts w:cstheme="minorHAnsi"/>
          <w:b/>
          <w:bCs/>
          <w:sz w:val="22"/>
          <w:szCs w:val="22"/>
          <w:u w:val="single"/>
        </w:rPr>
        <w:t>:</w:t>
      </w:r>
    </w:p>
    <w:p w14:paraId="3245EBAC" w14:textId="3BD7686E" w:rsidR="002C383C" w:rsidRDefault="00655CAC" w:rsidP="002C383C">
      <w:pPr>
        <w:spacing w:line="276" w:lineRule="auto"/>
        <w:rPr>
          <w:rFonts w:cstheme="minorHAnsi"/>
          <w:sz w:val="22"/>
          <w:szCs w:val="22"/>
        </w:rPr>
      </w:pPr>
      <w:r w:rsidRPr="00655CAC">
        <w:rPr>
          <w:noProof/>
        </w:rPr>
        <w:drawing>
          <wp:inline distT="0" distB="0" distL="0" distR="0" wp14:anchorId="51CE22D2" wp14:editId="7C5CF6E3">
            <wp:extent cx="6488697" cy="3635829"/>
            <wp:effectExtent l="0" t="0" r="7620" b="3175"/>
            <wp:docPr id="15509309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528" cy="36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DC198" w14:textId="359EF748" w:rsidR="002C383C" w:rsidRPr="002C383C" w:rsidRDefault="002C383C" w:rsidP="002C383C">
      <w:pPr>
        <w:spacing w:line="276" w:lineRule="auto"/>
        <w:rPr>
          <w:rFonts w:cstheme="minorHAnsi"/>
          <w:sz w:val="22"/>
          <w:szCs w:val="22"/>
        </w:rPr>
      </w:pPr>
    </w:p>
    <w:p w14:paraId="2B7F340A" w14:textId="77777777" w:rsidR="007F60B9" w:rsidRDefault="007F60B9" w:rsidP="002C383C">
      <w:pPr>
        <w:pStyle w:val="ListParagraph"/>
        <w:spacing w:line="276" w:lineRule="auto"/>
        <w:ind w:left="1440"/>
        <w:rPr>
          <w:rFonts w:cstheme="minorHAnsi"/>
          <w:b/>
          <w:bCs/>
          <w:sz w:val="22"/>
          <w:szCs w:val="22"/>
        </w:rPr>
      </w:pPr>
    </w:p>
    <w:p w14:paraId="37E3CD06" w14:textId="2DFD26F0" w:rsidR="009E75FC" w:rsidRPr="00EE5FB4" w:rsidRDefault="00EE5FB4" w:rsidP="009E75FC">
      <w:pPr>
        <w:rPr>
          <w:rFonts w:asciiTheme="minorHAnsi" w:hAnsiTheme="minorHAnsi" w:cstheme="minorHAnsi"/>
          <w:b/>
          <w:bCs/>
          <w:sz w:val="22"/>
          <w:szCs w:val="22"/>
          <w:u w:val="single"/>
          <w:lang w:bidi="en-US"/>
        </w:rPr>
      </w:pPr>
      <w:r w:rsidRPr="00EE5FB4">
        <w:rPr>
          <w:rFonts w:asciiTheme="minorHAnsi" w:hAnsiTheme="minorHAnsi" w:cstheme="minorHAnsi"/>
          <w:b/>
          <w:bCs/>
          <w:sz w:val="22"/>
          <w:szCs w:val="22"/>
          <w:u w:val="single"/>
          <w:lang w:bidi="en-US"/>
        </w:rPr>
        <w:t xml:space="preserve">Standard Requirements </w:t>
      </w:r>
      <w:proofErr w:type="gramStart"/>
      <w:r w:rsidRPr="00EE5FB4">
        <w:rPr>
          <w:rFonts w:asciiTheme="minorHAnsi" w:hAnsiTheme="minorHAnsi" w:cstheme="minorHAnsi"/>
          <w:b/>
          <w:bCs/>
          <w:sz w:val="22"/>
          <w:szCs w:val="22"/>
          <w:u w:val="single"/>
          <w:lang w:bidi="en-US"/>
        </w:rPr>
        <w:t>For</w:t>
      </w:r>
      <w:proofErr w:type="gramEnd"/>
      <w:r w:rsidRPr="00EE5FB4">
        <w:rPr>
          <w:rFonts w:asciiTheme="minorHAnsi" w:hAnsiTheme="minorHAnsi" w:cstheme="minorHAnsi"/>
          <w:b/>
          <w:bCs/>
          <w:sz w:val="22"/>
          <w:szCs w:val="22"/>
          <w:u w:val="single"/>
          <w:lang w:bidi="en-US"/>
        </w:rPr>
        <w:t xml:space="preserve"> All Service Providers:</w:t>
      </w:r>
    </w:p>
    <w:p w14:paraId="00DB15B8" w14:textId="77777777" w:rsidR="002C383C" w:rsidRPr="009E75FC" w:rsidRDefault="002C383C" w:rsidP="009E75FC">
      <w:pPr>
        <w:rPr>
          <w:rFonts w:asciiTheme="minorHAnsi" w:hAnsiTheme="minorHAnsi" w:cstheme="minorHAnsi"/>
          <w:sz w:val="22"/>
          <w:szCs w:val="22"/>
          <w:lang w:bidi="en-US"/>
        </w:rPr>
      </w:pPr>
    </w:p>
    <w:p w14:paraId="7001BB61" w14:textId="7BE7645B" w:rsidR="00EE5FB4" w:rsidRDefault="00EE5FB4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 xml:space="preserve">Proof of registration as a registered truck body builder with Department of Transport with minimum 10 </w:t>
      </w:r>
      <w:proofErr w:type="spellStart"/>
      <w:r>
        <w:rPr>
          <w:rFonts w:cstheme="minorHAnsi"/>
          <w:sz w:val="22"/>
          <w:szCs w:val="22"/>
          <w:lang w:bidi="en-US"/>
        </w:rPr>
        <w:t>years</w:t>
      </w:r>
      <w:r w:rsidR="00700B1B">
        <w:rPr>
          <w:rFonts w:cstheme="minorHAnsi"/>
          <w:sz w:val="22"/>
          <w:szCs w:val="22"/>
          <w:lang w:bidi="en-US"/>
        </w:rPr>
        <w:t xml:space="preserve"> experience</w:t>
      </w:r>
      <w:proofErr w:type="spellEnd"/>
      <w:r>
        <w:rPr>
          <w:rFonts w:cstheme="minorHAnsi"/>
          <w:sz w:val="22"/>
          <w:szCs w:val="22"/>
          <w:lang w:bidi="en-US"/>
        </w:rPr>
        <w:t>.</w:t>
      </w:r>
    </w:p>
    <w:p w14:paraId="6AC4929C" w14:textId="774A1482" w:rsidR="00EE5FB4" w:rsidRDefault="002B3C9A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Design</w:t>
      </w:r>
      <w:r w:rsidR="00EE5FB4">
        <w:rPr>
          <w:rFonts w:cstheme="minorHAnsi"/>
          <w:sz w:val="22"/>
          <w:szCs w:val="22"/>
          <w:lang w:bidi="en-US"/>
        </w:rPr>
        <w:t xml:space="preserve"> of the community survey trailer as per the specifications and sketch. Technical drawing to be provided with quotation.</w:t>
      </w:r>
    </w:p>
    <w:p w14:paraId="6A09C61F" w14:textId="2C88F245" w:rsidR="00EE5FB4" w:rsidRDefault="00EE5FB4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Comply with minimum local content threshold of 80%</w:t>
      </w:r>
      <w:r w:rsidR="00700B1B">
        <w:rPr>
          <w:rFonts w:cstheme="minorHAnsi"/>
          <w:sz w:val="22"/>
          <w:szCs w:val="22"/>
          <w:lang w:bidi="en-US"/>
        </w:rPr>
        <w:t>.</w:t>
      </w:r>
    </w:p>
    <w:p w14:paraId="1D5BFFE7" w14:textId="30DEAFC4" w:rsidR="002B3C9A" w:rsidRDefault="00EE5FB4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P</w:t>
      </w:r>
      <w:r w:rsidR="002B3C9A">
        <w:rPr>
          <w:rFonts w:cstheme="minorHAnsi"/>
          <w:sz w:val="22"/>
          <w:szCs w:val="22"/>
          <w:lang w:bidi="en-US"/>
        </w:rPr>
        <w:t xml:space="preserve">roduction </w:t>
      </w:r>
      <w:r>
        <w:rPr>
          <w:rFonts w:cstheme="minorHAnsi"/>
          <w:sz w:val="22"/>
          <w:szCs w:val="22"/>
          <w:lang w:bidi="en-US"/>
        </w:rPr>
        <w:t xml:space="preserve">and manufacture </w:t>
      </w:r>
      <w:r w:rsidR="002B3C9A">
        <w:rPr>
          <w:rFonts w:cstheme="minorHAnsi"/>
          <w:sz w:val="22"/>
          <w:szCs w:val="22"/>
          <w:lang w:bidi="en-US"/>
        </w:rPr>
        <w:t xml:space="preserve">of the </w:t>
      </w:r>
      <w:r w:rsidR="002C383C">
        <w:rPr>
          <w:rFonts w:cstheme="minorHAnsi"/>
          <w:sz w:val="22"/>
          <w:szCs w:val="22"/>
          <w:lang w:bidi="en-US"/>
        </w:rPr>
        <w:t>community survey</w:t>
      </w:r>
      <w:r w:rsidR="002B3C9A">
        <w:rPr>
          <w:rFonts w:cstheme="minorHAnsi"/>
          <w:sz w:val="22"/>
          <w:szCs w:val="22"/>
          <w:lang w:bidi="en-US"/>
        </w:rPr>
        <w:t xml:space="preserve"> trailer</w:t>
      </w:r>
      <w:r>
        <w:rPr>
          <w:rFonts w:cstheme="minorHAnsi"/>
          <w:sz w:val="22"/>
          <w:szCs w:val="22"/>
          <w:lang w:bidi="en-US"/>
        </w:rPr>
        <w:t xml:space="preserve"> (x 2) and delivered on completion.</w:t>
      </w:r>
    </w:p>
    <w:p w14:paraId="5749A074" w14:textId="77777777" w:rsidR="002B3C9A" w:rsidRDefault="002B3C9A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Ensure all specifications detailed are complied with.</w:t>
      </w:r>
    </w:p>
    <w:p w14:paraId="491899C2" w14:textId="77777777" w:rsidR="002B3C9A" w:rsidRDefault="002B3C9A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Ensure compliance with all Department of Transport regulations for trailers.</w:t>
      </w:r>
    </w:p>
    <w:p w14:paraId="08BFCBD2" w14:textId="446C2FB1" w:rsidR="002C383C" w:rsidRDefault="002C383C" w:rsidP="002C383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 xml:space="preserve">Certify, </w:t>
      </w:r>
      <w:proofErr w:type="gramStart"/>
      <w:r>
        <w:rPr>
          <w:rFonts w:cstheme="minorHAnsi"/>
          <w:sz w:val="22"/>
          <w:szCs w:val="22"/>
          <w:lang w:bidi="en-US"/>
        </w:rPr>
        <w:t>register</w:t>
      </w:r>
      <w:proofErr w:type="gramEnd"/>
      <w:r>
        <w:rPr>
          <w:rFonts w:cstheme="minorHAnsi"/>
          <w:sz w:val="22"/>
          <w:szCs w:val="22"/>
          <w:lang w:bidi="en-US"/>
        </w:rPr>
        <w:t xml:space="preserve"> and warrant roadworthiness of the trailer</w:t>
      </w:r>
      <w:r w:rsidR="00EE5FB4">
        <w:rPr>
          <w:rFonts w:cstheme="minorHAnsi"/>
          <w:sz w:val="22"/>
          <w:szCs w:val="22"/>
          <w:lang w:bidi="en-US"/>
        </w:rPr>
        <w:t xml:space="preserve"> – supplier to provide COR for trailers (x2)</w:t>
      </w:r>
      <w:r>
        <w:rPr>
          <w:rFonts w:cstheme="minorHAnsi"/>
          <w:sz w:val="22"/>
          <w:szCs w:val="22"/>
          <w:lang w:bidi="en-US"/>
        </w:rPr>
        <w:t>.</w:t>
      </w:r>
    </w:p>
    <w:p w14:paraId="1B72B8FC" w14:textId="056E65F5" w:rsidR="002C383C" w:rsidRDefault="002C383C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Supply trailer</w:t>
      </w:r>
      <w:r w:rsidR="00EE5FB4">
        <w:rPr>
          <w:rFonts w:cstheme="minorHAnsi"/>
          <w:sz w:val="22"/>
          <w:szCs w:val="22"/>
          <w:lang w:bidi="en-US"/>
        </w:rPr>
        <w:t>s</w:t>
      </w:r>
      <w:r>
        <w:rPr>
          <w:rFonts w:cstheme="minorHAnsi"/>
          <w:sz w:val="22"/>
          <w:szCs w:val="22"/>
          <w:lang w:bidi="en-US"/>
        </w:rPr>
        <w:t xml:space="preserve"> fully licensed and registered in the name of the HSRC.</w:t>
      </w:r>
    </w:p>
    <w:p w14:paraId="57110DB4" w14:textId="2636BA39" w:rsidR="002B3C9A" w:rsidRDefault="002B3C9A" w:rsidP="009E75FC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Provide fair use warranty on all parts for a minimum of 2 years.</w:t>
      </w:r>
      <w:bookmarkEnd w:id="0"/>
      <w:bookmarkEnd w:id="1"/>
    </w:p>
    <w:p w14:paraId="1F722E5E" w14:textId="17112E2C" w:rsidR="00700B1B" w:rsidRPr="00700B1B" w:rsidRDefault="00700B1B" w:rsidP="00700B1B">
      <w:pPr>
        <w:rPr>
          <w:rFonts w:cstheme="minorHAnsi"/>
          <w:b/>
          <w:bCs/>
          <w:sz w:val="22"/>
          <w:szCs w:val="22"/>
          <w:u w:val="single"/>
          <w:lang w:bidi="en-US"/>
        </w:rPr>
      </w:pPr>
      <w:r w:rsidRPr="00700B1B">
        <w:rPr>
          <w:rFonts w:cstheme="minorHAnsi"/>
          <w:b/>
          <w:bCs/>
          <w:sz w:val="22"/>
          <w:szCs w:val="22"/>
          <w:u w:val="single"/>
          <w:lang w:bidi="en-US"/>
        </w:rPr>
        <w:t>Other Information:</w:t>
      </w:r>
    </w:p>
    <w:p w14:paraId="6D70899F" w14:textId="5CACA16C" w:rsidR="00700B1B" w:rsidRDefault="00700B1B" w:rsidP="00700B1B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Briefing: Tuesday, 09h30 11 December 2023</w:t>
      </w:r>
    </w:p>
    <w:p w14:paraId="1C8F7397" w14:textId="00915517" w:rsidR="00700B1B" w:rsidRPr="00700B1B" w:rsidRDefault="00700B1B" w:rsidP="00700B1B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  <w:lang w:bidi="en-US"/>
        </w:rPr>
      </w:pPr>
      <w:r>
        <w:rPr>
          <w:rFonts w:cstheme="minorHAnsi"/>
          <w:sz w:val="22"/>
          <w:szCs w:val="22"/>
          <w:lang w:bidi="en-US"/>
        </w:rPr>
        <w:t>Closing date for quotes: Wednesday, 24 January 2024</w:t>
      </w:r>
    </w:p>
    <w:p w14:paraId="7ED722EB" w14:textId="77777777" w:rsidR="00D75E19" w:rsidRDefault="00D75E19" w:rsidP="00D75E19">
      <w:pPr>
        <w:rPr>
          <w:rFonts w:cstheme="minorHAnsi"/>
          <w:sz w:val="22"/>
          <w:szCs w:val="22"/>
          <w:lang w:bidi="en-US"/>
        </w:rPr>
      </w:pPr>
    </w:p>
    <w:p w14:paraId="42AEEB39" w14:textId="77777777" w:rsidR="00D75E19" w:rsidRPr="00D75E19" w:rsidRDefault="00D75E19" w:rsidP="00D75E19">
      <w:pPr>
        <w:rPr>
          <w:rFonts w:cstheme="minorHAnsi"/>
          <w:sz w:val="22"/>
          <w:szCs w:val="22"/>
          <w:lang w:bidi="en-US"/>
        </w:rPr>
      </w:pPr>
    </w:p>
    <w:sectPr w:rsidR="00D75E19" w:rsidRPr="00D75E19" w:rsidSect="003A2A0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B673" w14:textId="77777777" w:rsidR="00B716D8" w:rsidRDefault="00B716D8" w:rsidP="00460A1D">
      <w:r>
        <w:separator/>
      </w:r>
    </w:p>
  </w:endnote>
  <w:endnote w:type="continuationSeparator" w:id="0">
    <w:p w14:paraId="1AC117A9" w14:textId="77777777" w:rsidR="00B716D8" w:rsidRDefault="00B716D8" w:rsidP="0046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2166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27165D" w14:textId="77777777" w:rsidR="00DC4831" w:rsidRDefault="00DC4831" w:rsidP="00115D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91B6D7" w14:textId="77777777" w:rsidR="00DC4831" w:rsidRDefault="00DC4831" w:rsidP="00DC48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626154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6EC1FE" w14:textId="77777777" w:rsidR="00DC4831" w:rsidRDefault="00DC4831" w:rsidP="00582B92">
        <w:pPr>
          <w:pStyle w:val="Footer"/>
          <w:framePr w:wrap="none" w:vAnchor="text" w:hAnchor="page" w:x="11126" w:y="-39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31C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14F44E" w14:textId="612D8C27" w:rsidR="00460A1D" w:rsidRDefault="000706C5" w:rsidP="00DC483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66AE27" wp14:editId="3300E772">
              <wp:simplePos x="0" y="0"/>
              <wp:positionH relativeFrom="column">
                <wp:posOffset>-167640</wp:posOffset>
              </wp:positionH>
              <wp:positionV relativeFrom="paragraph">
                <wp:posOffset>-892810</wp:posOffset>
              </wp:positionV>
              <wp:extent cx="7157544" cy="5651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544" cy="565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150FA" w14:textId="281AE2AE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Lubisi (Chairperson), Dr Kgomotso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Konar, Prof. Ibbo Day Joseph Mandaza,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Manjoo,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Mashilo,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Adv Faith Dikeledi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, Prof. Fiona Tregenna, Prof. Leickness Simbayi (Acting CEO)</w:t>
                          </w:r>
                        </w:p>
                        <w:p w14:paraId="5A5C5CB0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245CABEC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34F19191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26A3108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EE7D314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0E9971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FA6B692" w14:textId="77777777" w:rsidR="000706C5" w:rsidRPr="009F13B9" w:rsidRDefault="000706C5" w:rsidP="000706C5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29B6D249" w14:textId="77777777" w:rsidR="000706C5" w:rsidRPr="00435E26" w:rsidRDefault="000706C5" w:rsidP="000706C5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65AE0CCA" w14:textId="77777777" w:rsidR="000706C5" w:rsidRPr="00435E26" w:rsidRDefault="000706C5" w:rsidP="000706C5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6A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3.2pt;margin-top:-70.3pt;width:563.6pt;height: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OkiIwIAAEUEAAAOAAAAZHJzL2Uyb0RvYy54bWysU8tu2zAQvBfoPxC817Jcy0kFy4GbwEUB&#10;IwngFDnTFGkJpbgsSVtyv75LSn407anohVpql/uYmZ3fdY0iB2FdDbqg6WhMidAcylrvCvrtZfXh&#10;lhLnmS6ZAi0KehSO3i3ev5u3JhcTqECVwhJMol3emoJW3ps8SRyvRMPcCIzQ6JRgG+bxandJaVmL&#10;2RuVTMbjWdKCLY0FLpzDvw+9ky5ifikF909SOuGJKij25uNp47kNZ7KYs3xnmalqPrTB/qGLhtUa&#10;i55TPTDPyN7Wf6Rqam7BgfQjDk0CUtZcxBlwmnT8ZppNxYyIsyA4zpxhcv8vLX88bMyzJb77DB0S&#10;GIdwZg38u0Nskta4fIgJmLrcYXQYtJO2CV8cgeBDxPZ4xlN0nnD8eZNmN9l0SglHXzbL0iwCnlxe&#10;G+v8FwENCUZBLfIVO2CHtfOhPstPIaGYhlWtVORMadIWdPYRU/7mwRdKD433vYaufbft8Fkwt1Ae&#10;cWALvRac4asai6+Z88/MIvk4CgraP+EhFWARGCxKKrA///Y/xCMn6KWkRTEV1P3YMysoUV81svUp&#10;nU6D+uJlmt1M8GKvPdtrj94394B6TXF1DI9miPfqZEoLzSvqfhmqootpjrUL6k/mve8ljnvDxXIZ&#10;g1Bvhvm13hh+4jlA+9K9MmsG/D0y9wgn2bH8DQ19bA/3cu9B1pGjC6oD7qjVSN2wV2EZru8x6rL9&#10;i18AAAD//wMAUEsDBBQABgAIAAAAIQBO669N4wAAAA0BAAAPAAAAZHJzL2Rvd25yZXYueG1sTI9P&#10;a8JAEMXvhX6HZQq96W6CBkmzEQlIodSD1ktvk+yahO6fNLtq2k/veGpvM/Meb36vWE/WsIseQ++d&#10;hGQugGnXeNW7VsLxYztbAQsRnULjnZbwowOsy8eHAnPlr26vL4fYMgpxIUcJXYxDznloOm0xzP2g&#10;HWknP1qMtI4tVyNeKdwangqRcYu9ow8dDrrqdPN1OFsJb9V2h/s6tatfU72+nzbD9/FzKeXz07R5&#10;ARb1FP/McMcndCiJqfZnpwIzEmZptiArDclCZMDulkQIqlPTbZlkwMuC/29R3gAAAP//AwBQSwEC&#10;LQAUAAYACAAAACEAtoM4kv4AAADhAQAAEwAAAAAAAAAAAAAAAAAAAAAAW0NvbnRlbnRfVHlwZXNd&#10;LnhtbFBLAQItABQABgAIAAAAIQA4/SH/1gAAAJQBAAALAAAAAAAAAAAAAAAAAC8BAABfcmVscy8u&#10;cmVsc1BLAQItABQABgAIAAAAIQC6DOkiIwIAAEUEAAAOAAAAAAAAAAAAAAAAAC4CAABkcnMvZTJv&#10;RG9jLnhtbFBLAQItABQABgAIAAAAIQBO669N4wAAAA0BAAAPAAAAAAAAAAAAAAAAAH0EAABkcnMv&#10;ZG93bnJldi54bWxQSwUGAAAAAAQABADzAAAAjQUAAAAA&#10;" filled="f" stroked="f" strokeweight=".5pt">
              <v:textbox>
                <w:txbxContent>
                  <w:p w14:paraId="531150FA" w14:textId="281AE2AE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Lubisi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Kgomotso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Konar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Ibbo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Day Joseph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Mandaza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Manjoo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Mashilo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Zethu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Nkosi, Adv Faith Dikeledi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, Prof. Fiona Tregenna, Prof. Leickness Simbayi (Acting CEO)</w:t>
                    </w:r>
                  </w:p>
                  <w:p w14:paraId="5A5C5CB0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245CABEC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34F19191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26A3108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EE7D314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0E9971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FA6B692" w14:textId="77777777" w:rsidR="000706C5" w:rsidRPr="009F13B9" w:rsidRDefault="000706C5" w:rsidP="000706C5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29B6D249" w14:textId="77777777" w:rsidR="000706C5" w:rsidRPr="00435E26" w:rsidRDefault="000706C5" w:rsidP="000706C5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65AE0CCA" w14:textId="77777777" w:rsidR="000706C5" w:rsidRPr="00435E26" w:rsidRDefault="000706C5" w:rsidP="000706C5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B916" w14:textId="7A1DAA96" w:rsidR="00115D30" w:rsidRDefault="00C0473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20745F" wp14:editId="671C28C9">
              <wp:simplePos x="0" y="0"/>
              <wp:positionH relativeFrom="column">
                <wp:posOffset>-190500</wp:posOffset>
              </wp:positionH>
              <wp:positionV relativeFrom="paragraph">
                <wp:posOffset>-1639570</wp:posOffset>
              </wp:positionV>
              <wp:extent cx="7157085" cy="5956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7085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203D8" w14:textId="1B1ED4F7" w:rsidR="006D1F62" w:rsidRPr="005B7431" w:rsidRDefault="006D1F62" w:rsidP="006D1F62">
                          <w:pPr>
                            <w:jc w:val="left"/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b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HSRC Board:</w:t>
                          </w:r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Dr Reginald Cassius Lubisi (Chairperson), Dr Kgomotso William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Kasonkola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, Dr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Deenadayalen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Konar, Prof. Ibbo Day Joseph Mandaza, Ms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Shameme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Manjoo, Dr Alex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Mohubetswane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Mashilo, Prof.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Zerish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Zethu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 xml:space="preserve"> Nkosi, Adv Faith Dikeledi Pansy </w:t>
                          </w:r>
                          <w:proofErr w:type="spellStart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Tlakula</w:t>
                          </w:r>
                          <w:proofErr w:type="spellEnd"/>
                          <w:r w:rsidRPr="005B7431">
                            <w:rPr>
                              <w:rFonts w:ascii="Calibri Light" w:hAnsi="Calibri Light" w:cs="Calibri Light"/>
                              <w:bCs/>
                              <w:color w:val="62A6CF"/>
                              <w:sz w:val="15"/>
                              <w:szCs w:val="15"/>
                              <w:bdr w:val="none" w:sz="0" w:space="0" w:color="auto" w:frame="1"/>
                            </w:rPr>
                            <w:t>, Prof. Fiona Tregenna, Prof. Leickness Simbayi (Acting CEO)</w:t>
                          </w:r>
                        </w:p>
                        <w:p w14:paraId="1ACA615E" w14:textId="77777777" w:rsidR="006D1F62" w:rsidRDefault="006D1F62" w:rsidP="006D1F6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  <w:p w14:paraId="61061C34" w14:textId="77777777" w:rsidR="006D1F62" w:rsidRPr="005B7431" w:rsidRDefault="006D1F62" w:rsidP="006D1F62">
                          <w:pP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</w:r>
                          <w:r w:rsidRPr="005B7431">
                            <w:rPr>
                              <w:rFonts w:ascii="Calibri Light" w:hAnsi="Calibri Light" w:cs="Calibri Light"/>
                              <w:color w:val="62A6CF"/>
                              <w:sz w:val="15"/>
                              <w:szCs w:val="15"/>
                            </w:rPr>
                            <w:t>www.hsrc.ac.za</w:t>
                          </w:r>
                        </w:p>
                        <w:p w14:paraId="47202CC9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3862E93F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459AE1A4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CF1C8E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61875477" w14:textId="77777777" w:rsidR="005D20CD" w:rsidRPr="009F13B9" w:rsidRDefault="005D20CD" w:rsidP="005D20CD">
                          <w:pPr>
                            <w:jc w:val="left"/>
                            <w:rPr>
                              <w:rFonts w:ascii="Times New Roman" w:hAnsi="Times New Roman"/>
                              <w:sz w:val="21"/>
                              <w:szCs w:val="24"/>
                            </w:rPr>
                          </w:pPr>
                        </w:p>
                        <w:p w14:paraId="1FC0541D" w14:textId="77777777" w:rsidR="005D20CD" w:rsidRPr="00435E26" w:rsidRDefault="005D20CD" w:rsidP="005D20CD">
                          <w:pPr>
                            <w:jc w:val="left"/>
                            <w:rPr>
                              <w:rFonts w:ascii="Calibri Light" w:hAnsi="Calibri Light" w:cs="Calibri Light"/>
                              <w:color w:val="62A6CF"/>
                              <w:sz w:val="21"/>
                              <w:szCs w:val="24"/>
                            </w:rPr>
                          </w:pPr>
                        </w:p>
                        <w:p w14:paraId="3067B22E" w14:textId="77777777" w:rsidR="005D20CD" w:rsidRPr="00435E26" w:rsidRDefault="005D20CD" w:rsidP="005D20CD">
                          <w:pPr>
                            <w:rPr>
                              <w:rFonts w:ascii="Calibri Light" w:hAnsi="Calibri Light" w:cs="Calibri Light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07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15pt;margin-top:-129.1pt;width:563.55pt;height:4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nqKAIAAEwEAAAOAAAAZHJzL2Uyb0RvYy54bWysVFtv2yAYfZ+0/4B4X+ykubRWnCprlWlS&#10;1FZKqz4TDLE1zMeAxM5+/T6wc1G3p2kvGPju5xw8v29rRQ7Cugp0ToeDlBKhORSV3uX07XX15ZYS&#10;55kumAItcnoUjt4vPn+aNyYTIyhBFcISTKJd1piclt6bLEkcL0XN3ACM0GiUYGvm8Wh3SWFZg9lr&#10;lYzSdJo0YAtjgQvn8PaxM9JFzC+l4P5ZSic8UTnF3nxcbVy3YU0Wc5btLDNlxfs22D90UbNKY9Fz&#10;qkfmGdnb6o9UdcUtOJB+wKFOQMqKizgDTjNMP0yzKZkRcRYEx5kzTO7/peVPh415scS3X6FFAuMQ&#10;zqyB/3CITdIYl/U+AVOXOfQOg7bS1uGLIxAMRGyPZzxF6wnHy9lwMktvJ5RwtE3uJtObCHhyiTbW&#10;+W8CahI2ObXIV+yAHdbOh/osO7mEYhpWlVKRM6VJk9PpzSSNAWcLRijdN971Grr27bYlVREGxOhw&#10;s4XiiHNb6CThDF9V2MOaOf/CLGoAJ0Jd+2dcpAKsBf2OkhLsr7/dB3+kBq2UNKipnLqfe2YFJeq7&#10;RtLuhuNxEGE8jCezER7stWV7bdH7+gFQtkN8QYbHbfD36rSVFup3lP8yVEUT0xxr59Sftg++Uzo+&#10;Hy6Wy+iEsjPMr/XG8BPdAeHX9p1Z09PgkcAnOKmPZR/Y6Hw7PpZ7D7KKVF1Q7eFHyUYG++cV3sT1&#10;OXpdfgKL3wAAAP//AwBQSwMEFAAGAAgAAAAhAPXu7hDlAAAADgEAAA8AAABkcnMvZG93bnJldi54&#10;bWxMj09PwkAQxe8mfofNmHiDbStgqd0S0oSYGDmAXLhtu0PbuH9qd4Hqp3c46W1m3sub38tXo9Hs&#10;goPvnBUQTyNgaGunOtsIOHxsJikwH6RVUjuLAr7Rw6q4v8tlptzV7vCyDw2jEOszKaANoc8493WL&#10;Rvqp69GSdnKDkYHWoeFqkFcKN5onUbTgRnaWPrSyx7LF+nN/NgLeys1W7qrEpD+6fH0/rfuvw3Eu&#10;xOPDuH4BFnAMf2a44RM6FMRUubNVnmkBk6eIugQaknmaALtZouVzDKyiW7yYzYAXOf9fo/gFAAD/&#10;/wMAUEsBAi0AFAAGAAgAAAAhALaDOJL+AAAA4QEAABMAAAAAAAAAAAAAAAAAAAAAAFtDb250ZW50&#10;X1R5cGVzXS54bWxQSwECLQAUAAYACAAAACEAOP0h/9YAAACUAQAACwAAAAAAAAAAAAAAAAAvAQAA&#10;X3JlbHMvLnJlbHNQSwECLQAUAAYACAAAACEA35UJ6igCAABMBAAADgAAAAAAAAAAAAAAAAAuAgAA&#10;ZHJzL2Uyb0RvYy54bWxQSwECLQAUAAYACAAAACEA9e7uEOUAAAAOAQAADwAAAAAAAAAAAAAAAACC&#10;BAAAZHJzL2Rvd25yZXYueG1sUEsFBgAAAAAEAAQA8wAAAJQFAAAAAA==&#10;" filled="f" stroked="f" strokeweight=".5pt">
              <v:textbox>
                <w:txbxContent>
                  <w:p w14:paraId="753203D8" w14:textId="1B1ED4F7" w:rsidR="006D1F62" w:rsidRPr="005B7431" w:rsidRDefault="006D1F62" w:rsidP="006D1F62">
                    <w:pPr>
                      <w:jc w:val="left"/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</w:pPr>
                    <w:r w:rsidRPr="005B7431">
                      <w:rPr>
                        <w:rFonts w:ascii="Calibri Light" w:hAnsi="Calibri Light" w:cs="Calibri Light"/>
                        <w:b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HSRC Board:</w:t>
                    </w:r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Dr Reginald Cassius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Lubisi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(Chairperson),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Kgomotso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William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Kasonkola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Deenadayalen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Konar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Ibbo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Day Joseph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Mandaza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Ms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Shameme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Manjoo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Dr Alex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Mohubetswane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Mashilo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, Prof.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Zerish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Zethu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 xml:space="preserve"> Nkosi, Adv Faith Dikeledi Pansy </w:t>
                    </w:r>
                    <w:proofErr w:type="spellStart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Tlakula</w:t>
                    </w:r>
                    <w:proofErr w:type="spellEnd"/>
                    <w:r w:rsidRPr="005B7431">
                      <w:rPr>
                        <w:rFonts w:ascii="Calibri Light" w:hAnsi="Calibri Light" w:cs="Calibri Light"/>
                        <w:bCs/>
                        <w:color w:val="62A6CF"/>
                        <w:sz w:val="15"/>
                        <w:szCs w:val="15"/>
                        <w:bdr w:val="none" w:sz="0" w:space="0" w:color="auto" w:frame="1"/>
                      </w:rPr>
                      <w:t>, Prof. Fiona Tregenna, Prof. Leickness Simbayi (Acting CEO)</w:t>
                    </w:r>
                  </w:p>
                  <w:p w14:paraId="1ACA615E" w14:textId="77777777" w:rsidR="006D1F62" w:rsidRDefault="006D1F62" w:rsidP="006D1F62">
                    <w:pPr>
                      <w:jc w:val="center"/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  <w:p w14:paraId="61061C34" w14:textId="77777777" w:rsidR="006D1F62" w:rsidRPr="005B7431" w:rsidRDefault="006D1F62" w:rsidP="006D1F62">
                    <w:pP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</w:pPr>
                    <w:r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</w:r>
                    <w:r w:rsidRPr="005B7431">
                      <w:rPr>
                        <w:rFonts w:ascii="Calibri Light" w:hAnsi="Calibri Light" w:cs="Calibri Light"/>
                        <w:color w:val="62A6CF"/>
                        <w:sz w:val="15"/>
                        <w:szCs w:val="15"/>
                      </w:rPr>
                      <w:t>www.hsrc.ac.za</w:t>
                    </w:r>
                  </w:p>
                  <w:p w14:paraId="47202CC9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3862E93F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459AE1A4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CF1C8E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61875477" w14:textId="77777777" w:rsidR="005D20CD" w:rsidRPr="009F13B9" w:rsidRDefault="005D20CD" w:rsidP="005D20CD">
                    <w:pPr>
                      <w:jc w:val="left"/>
                      <w:rPr>
                        <w:rFonts w:ascii="Times New Roman" w:hAnsi="Times New Roman"/>
                        <w:sz w:val="21"/>
                        <w:szCs w:val="24"/>
                      </w:rPr>
                    </w:pPr>
                  </w:p>
                  <w:p w14:paraId="1FC0541D" w14:textId="77777777" w:rsidR="005D20CD" w:rsidRPr="00435E26" w:rsidRDefault="005D20CD" w:rsidP="005D20CD">
                    <w:pPr>
                      <w:jc w:val="left"/>
                      <w:rPr>
                        <w:rFonts w:ascii="Calibri Light" w:hAnsi="Calibri Light" w:cs="Calibri Light"/>
                        <w:color w:val="62A6CF"/>
                        <w:sz w:val="21"/>
                        <w:szCs w:val="24"/>
                      </w:rPr>
                    </w:pPr>
                  </w:p>
                  <w:p w14:paraId="3067B22E" w14:textId="77777777" w:rsidR="005D20CD" w:rsidRPr="00435E26" w:rsidRDefault="005D20CD" w:rsidP="005D20CD">
                    <w:pPr>
                      <w:rPr>
                        <w:rFonts w:ascii="Calibri Light" w:hAnsi="Calibri Light" w:cs="Calibri Light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D20CD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497A4B" wp14:editId="5F263101">
              <wp:simplePos x="0" y="0"/>
              <wp:positionH relativeFrom="column">
                <wp:posOffset>-133350</wp:posOffset>
              </wp:positionH>
              <wp:positionV relativeFrom="paragraph">
                <wp:posOffset>-843915</wp:posOffset>
              </wp:positionV>
              <wp:extent cx="7137400" cy="800100"/>
              <wp:effectExtent l="0" t="0" r="0" b="0"/>
              <wp:wrapNone/>
              <wp:docPr id="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AEEA8" w14:textId="556BAF40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Pretoria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134 Pretorius Street, Pretoria, 0002, South Africa. Private Bag X41, Pretoria, 0001, South Africa.  </w:t>
                          </w:r>
                        </w:p>
                        <w:p w14:paraId="1732680B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12 302 2000 Fax: +27 12 302 2299/2149</w:t>
                          </w:r>
                        </w:p>
                        <w:p w14:paraId="03CE2CA4" w14:textId="7C1D29B1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Cape Town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 w:rsidR="00404F4B" w:rsidRPr="00EA604A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Spaces 50 Long Street,</w:t>
                          </w:r>
                          <w:r w:rsidR="00404F4B"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Cape Town, 8001, South Africa. </w:t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Private Bag X9182, Cape Town, 8000, South Africa.  </w:t>
                          </w:r>
                        </w:p>
                        <w:p w14:paraId="17933D5D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21 466 8000 Fax: +27 21 461 2099</w:t>
                          </w:r>
                        </w:p>
                        <w:p w14:paraId="06A5CB97" w14:textId="77777777" w:rsidR="002A4463" w:rsidRDefault="002A4463" w:rsidP="002A4463">
                          <w:pP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Durban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The Atrium, 5th Floor, 430 Peter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Mokaba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 Street, Berea, South Africa. PO Box 37429, Durban, South Africa.</w:t>
                          </w:r>
                        </w:p>
                        <w:p w14:paraId="2180192E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31 242 5400 Fax: +27 31 242 5401</w:t>
                          </w:r>
                        </w:p>
                        <w:p w14:paraId="4A52AB77" w14:textId="1F2F0943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 xml:space="preserve">Pietermaritzburg Office: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Old Bus Depot, Mbubu Road, Sweetwaters. PO Box 90,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Msunduzi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 xml:space="preserve">, 3200, South Africa.  </w:t>
                          </w:r>
                        </w:p>
                        <w:p w14:paraId="6088BF15" w14:textId="77777777" w:rsidR="002A4463" w:rsidRDefault="002A4463" w:rsidP="002A4463">
                          <w:pPr>
                            <w:autoSpaceDE w:val="0"/>
                            <w:autoSpaceDN w:val="0"/>
                            <w:adjustRightInd w:val="0"/>
                            <w:ind w:left="720" w:firstLine="720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FFFF" w:themeColor="background1"/>
                              <w:sz w:val="12"/>
                              <w:szCs w:val="12"/>
                            </w:rPr>
                            <w:t>Tel: +27 33 324 5000 Fax: +27 33 324 1131</w:t>
                          </w:r>
                        </w:p>
                        <w:p w14:paraId="79177413" w14:textId="77777777" w:rsidR="00115D30" w:rsidRPr="008169D3" w:rsidRDefault="00115D30" w:rsidP="00115D30">
                          <w:pPr>
                            <w:tabs>
                              <w:tab w:val="left" w:pos="709"/>
                            </w:tabs>
                            <w:autoSpaceDE w:val="0"/>
                            <w:autoSpaceDN w:val="0"/>
                            <w:adjustRightInd w:val="0"/>
                            <w:jc w:val="left"/>
                            <w:rPr>
                              <w:rFonts w:ascii="Calibri" w:hAnsi="Calibri" w:cs="Calibri"/>
                              <w:color w:val="FFFFFF" w:themeColor="background1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97A4B" id="Text Box 44" o:spid="_x0000_s1028" type="#_x0000_t202" style="position:absolute;left:0;text-align:left;margin-left:-10.5pt;margin-top:-66.45pt;width:562pt;height:6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EG2QEAAJgDAAAOAAAAZHJzL2Uyb0RvYy54bWysU8Fu1DAQvSPxD5bvbLILolW02aq0KkIq&#10;UKn0AxzHSSwSj5nxbrJ8PWNns6VwQ1ys8Yz9/N6b8fZqGnpxMEgWXCnXq1wK4zTU1rWlfPp29+ZS&#10;CgrK1aoHZ0p5NCSvdq9fbUdfmA100NcGBYM4KkZfyi4EX2QZ6c4MilbgjeNiAziowFtssxrVyOhD&#10;n23y/H02AtYeQRsizt7ORblL+E1jdPjaNGSC6EvJ3EJaMa1VXLPdVhUtKt9ZfaKh/oHFoKzjR89Q&#10;tyoosUf7F9RgNQJBE1YahgyaxmqTNLCadf6HmsdOeZO0sDnkzzbR/4PVXw6P/gFFmD7AxA1MIsjf&#10;g/5OwsFNp1xrrhFh7Iyq+eF1tCwbPRWnq9FqKiiCVONnqLnJah8gAU0NDtEV1ikYnRtwPJtupiA0&#10;Jy/Wby/e5VzSXLvM2YXUlUwVy22PFD4aGEQMSonc1ISuDvcUIhtVLEfiYw7ubN+nxvbuRYIPxkxi&#10;HwnP1MNUTcLWpdxEaVFMBfWR5SDM48LjzUEH+FOKkUellPRjr9BI0X9ybEmcqyXAJaiWQDnNV0sZ&#10;pJjDmzDP396jbTtGnk13cM22NTYpemZxosvtT0JPoxrn6/d9OvX8oXa/AAAA//8DAFBLAwQUAAYA&#10;CAAAACEA94DD2+AAAAAMAQAADwAAAGRycy9kb3ducmV2LnhtbEyPwU7DMBBE70j8g7VI3Fo7qRSR&#10;EKeqEJyQEGl64OjEbmI1XofYbcPfsz3BbXd2NPum3C5uZBczB+tRQrIWwAx2XlvsJRyat9UTsBAV&#10;ajV6NBJ+TIBtdX9XqkL7K9bmso89oxAMhZIwxDgVnIduME6FtZ8M0u3oZ6cirXPP9ayuFO5GngqR&#10;cacs0odBTeZlMN1pf3YSdl9Yv9rvj/azPta2aXKB79lJyseHZfcMLJol/pnhhk/oUBFT68+oAxsl&#10;rNKEukQakk2aA7tZErEhrSUty4FXJf9fovoFAAD//wMAUEsBAi0AFAAGAAgAAAAhALaDOJL+AAAA&#10;4QEAABMAAAAAAAAAAAAAAAAAAAAAAFtDb250ZW50X1R5cGVzXS54bWxQSwECLQAUAAYACAAAACEA&#10;OP0h/9YAAACUAQAACwAAAAAAAAAAAAAAAAAvAQAAX3JlbHMvLnJlbHNQSwECLQAUAAYACAAAACEA&#10;YyiBBtkBAACYAwAADgAAAAAAAAAAAAAAAAAuAgAAZHJzL2Uyb0RvYy54bWxQSwECLQAUAAYACAAA&#10;ACEA94DD2+AAAAAMAQAADwAAAAAAAAAAAAAAAAAzBAAAZHJzL2Rvd25yZXYueG1sUEsFBgAAAAAE&#10;AAQA8wAAAEAFAAAAAA==&#10;" filled="f" stroked="f">
              <v:textbox inset="0,0,0,0">
                <w:txbxContent>
                  <w:p w14:paraId="2FCAEEA8" w14:textId="556BAF40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Pretoria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134 Pretorius Street, Pretoria, 0002, South Africa. Private Bag X41, Pretoria, 0001, South Africa.  </w:t>
                    </w:r>
                  </w:p>
                  <w:p w14:paraId="1732680B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12 302 2000 Fax: +27 12 302 2299/2149</w:t>
                    </w:r>
                  </w:p>
                  <w:p w14:paraId="03CE2CA4" w14:textId="7C1D29B1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Cape Town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 w:rsidR="00404F4B" w:rsidRPr="00EA604A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Spaces 50 Long Street,</w:t>
                    </w:r>
                    <w:r w:rsidR="00404F4B"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Cape Town, 8001, South Africa. </w:t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Private Bag X9182, Cape Town, 8000, South Africa.  </w:t>
                    </w:r>
                  </w:p>
                  <w:p w14:paraId="17933D5D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21 466 8000 Fax: +27 21 461 2099</w:t>
                    </w:r>
                  </w:p>
                  <w:p w14:paraId="06A5CB97" w14:textId="77777777" w:rsidR="002A4463" w:rsidRDefault="002A4463" w:rsidP="002A4463">
                    <w:pP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Durban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The Atrium, 5th Floor, 430 Peter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Mokaba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Street, Berea, South Africa. PO Box 37429, Durban, South Africa.</w:t>
                    </w:r>
                  </w:p>
                  <w:p w14:paraId="2180192E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31 242 5400 Fax: +27 31 242 5401</w:t>
                    </w:r>
                  </w:p>
                  <w:p w14:paraId="4A52AB77" w14:textId="1F2F0943" w:rsidR="002A4463" w:rsidRDefault="002A4463" w:rsidP="002A4463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 xml:space="preserve">Pietermaritzburg Office: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Old Bus Depot,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Mbubu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 Road,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Sweetwaters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. PO Box 90, </w:t>
                    </w:r>
                    <w:proofErr w:type="spellStart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Msunduzi</w:t>
                    </w:r>
                    <w:proofErr w:type="spellEnd"/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 xml:space="preserve">, 3200, South Africa.  </w:t>
                    </w:r>
                  </w:p>
                  <w:p w14:paraId="6088BF15" w14:textId="77777777" w:rsidR="002A4463" w:rsidRDefault="002A4463" w:rsidP="002A4463">
                    <w:pPr>
                      <w:autoSpaceDE w:val="0"/>
                      <w:autoSpaceDN w:val="0"/>
                      <w:adjustRightInd w:val="0"/>
                      <w:ind w:left="720" w:firstLine="720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  <w:r>
                      <w:rPr>
                        <w:rFonts w:ascii="Calibri" w:hAnsi="Calibri" w:cs="Calibri"/>
                        <w:color w:val="FFFFFF" w:themeColor="background1"/>
                        <w:sz w:val="12"/>
                        <w:szCs w:val="12"/>
                      </w:rPr>
                      <w:t>Tel: +27 33 324 5000 Fax: +27 33 324 1131</w:t>
                    </w:r>
                  </w:p>
                  <w:p w14:paraId="79177413" w14:textId="77777777" w:rsidR="00115D30" w:rsidRPr="008169D3" w:rsidRDefault="00115D30" w:rsidP="00115D30">
                    <w:pPr>
                      <w:tabs>
                        <w:tab w:val="left" w:pos="709"/>
                      </w:tabs>
                      <w:autoSpaceDE w:val="0"/>
                      <w:autoSpaceDN w:val="0"/>
                      <w:adjustRightInd w:val="0"/>
                      <w:jc w:val="left"/>
                      <w:rPr>
                        <w:rFonts w:ascii="Calibri" w:hAnsi="Calibri" w:cs="Calibri"/>
                        <w:color w:val="FFFFFF" w:themeColor="background1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 w:rsidR="001D514B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663D5" wp14:editId="4FD45BD2">
              <wp:simplePos x="0" y="0"/>
              <wp:positionH relativeFrom="column">
                <wp:posOffset>-787400</wp:posOffset>
              </wp:positionH>
              <wp:positionV relativeFrom="paragraph">
                <wp:posOffset>-1047750</wp:posOffset>
              </wp:positionV>
              <wp:extent cx="7924800" cy="12065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206500"/>
                      </a:xfrm>
                      <a:prstGeom prst="rect">
                        <a:avLst/>
                      </a:prstGeom>
                      <a:solidFill>
                        <a:srgbClr val="0E68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BF8FB1" id="Rectangle 8" o:spid="_x0000_s1026" style="position:absolute;margin-left:-62pt;margin-top:-82.5pt;width:624pt;height: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6zWkgIAAIYFAAAOAAAAZHJzL2Uyb0RvYy54bWysVMFu2zAMvQ/YPwi6r7aDtE2DOkXWrsOA&#10;Yi3aDj0rshQbkEWNUuJkXz9KdtyuLXYYdrFFkXwkn0ieX+xaw7YKfQO25MVRzpmyEqrGrkv+4/H6&#10;04wzH4SthAGrSr5Xnl8sPn4479xcTaAGUylkBGL9vHMlr0Nw8yzzslat8EfglCWlBmxFIBHXWYWi&#10;I/TWZJM8P8k6wMohSOU93V71Sr5I+ForGW619iowU3LKLaQvpu8qfrPFuZivUbi6kUMa4h+yaEVj&#10;KegIdSWCYBts3kC1jUTwoMORhDYDrRupUg1UTZG/quahFk6lWogc70aa/P+Dld+3d8iaquT0UFa0&#10;9ET3RJqwa6PYLNLTOT8nqwd3h4Pk6Rhr3Wls45+qYLtE6X6kVO0Ck3R5ejaZznJiXpKumOQnxyQQ&#10;Tvbs7tCHrwpaFg8lRwqfqBTbGx9604NJjObBNNV1Y0wScL26NMi2Ir7vl5PZ52JA/8PM2GhsIbr1&#10;iPEmi6X1xaRT2BsV7Yy9V5o4ofQnKZPUjWqMI6RUNhS9qhaV6sNTZWNto0eqNAFGZE3xR+wBIHb6&#10;W+w+y8E+uqrUzKNz/rfEeufRI0UGG0bntrGA7wEYqmqI3NsfSOqpiSytoNpTxyD0o+SdvG7o3W6E&#10;D3cCaXborWkfhFv6aANdyWE4cVYD/nrvPtpTS5OWs45mseT+50ag4sx8s9TsZ8V0Goc3CdPj0wkJ&#10;+FKzeqmxm/YSqB0K2jxOpmO0D+Zw1AjtE62NZYxKKmElxS65DHgQLkO/I2jxSLVcJjMaWCfCjX1w&#10;MoJHVmNfPu6eBLqheQP1/Xc4zK2Yv+rh3jZ6WlhuAugmNfgzrwPfNOypcYbFFLfJSzlZPa/PxW8A&#10;AAD//wMAUEsDBBQABgAIAAAAIQD5RT0d4gAAABIBAAAPAAAAZHJzL2Rvd25yZXYueG1sTE/BTsMw&#10;DL0j8Q+RkbigLV3FJtQ1nRATgus6NMQta7KmonG6xtu6v8cVB7hYz8/283v5avCtONs+NgEVzKYJ&#10;CItVMA3WCj62r5MnEJE0Gt0GtAquNsKquL3JdWbCBTf2XFItWARjphU4oi6TMlbOeh2nobPIs0Po&#10;vSZu+1qaXl9Y3LcyTZKF9LpB/uB0Z1+crb7Lk1ewMw/Ht6/39ZEOu8+ym5OTV7lR6v5uWC+5PC9B&#10;kB3o7wLGDOwfCja2Dyc0UbQKJrP0kRPRiBZzRuPOL7dXkDIji1z+j1L8AAAA//8DAFBLAQItABQA&#10;BgAIAAAAIQC2gziS/gAAAOEBAAATAAAAAAAAAAAAAAAAAAAAAABbQ29udGVudF9UeXBlc10ueG1s&#10;UEsBAi0AFAAGAAgAAAAhADj9If/WAAAAlAEAAAsAAAAAAAAAAAAAAAAALwEAAF9yZWxzLy5yZWxz&#10;UEsBAi0AFAAGAAgAAAAhAFEvrNaSAgAAhgUAAA4AAAAAAAAAAAAAAAAALgIAAGRycy9lMm9Eb2Mu&#10;eG1sUEsBAi0AFAAGAAgAAAAhAPlFPR3iAAAAEgEAAA8AAAAAAAAAAAAAAAAA7AQAAGRycy9kb3du&#10;cmV2LnhtbFBLBQYAAAAABAAEAPMAAAD7BQAAAAA=&#10;" fillcolor="#0e68b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93AC5" w14:textId="77777777" w:rsidR="00B716D8" w:rsidRDefault="00B716D8" w:rsidP="00460A1D">
      <w:r>
        <w:separator/>
      </w:r>
    </w:p>
  </w:footnote>
  <w:footnote w:type="continuationSeparator" w:id="0">
    <w:p w14:paraId="44BFAA41" w14:textId="77777777" w:rsidR="00B716D8" w:rsidRDefault="00B716D8" w:rsidP="0046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5BBE" w14:textId="7D98D469" w:rsidR="00760011" w:rsidRDefault="00760011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70528" behindDoc="0" locked="0" layoutInCell="1" allowOverlap="1" wp14:anchorId="58E0227F" wp14:editId="311A7F34">
          <wp:simplePos x="0" y="0"/>
          <wp:positionH relativeFrom="margin">
            <wp:posOffset>31115</wp:posOffset>
          </wp:positionH>
          <wp:positionV relativeFrom="paragraph">
            <wp:posOffset>990272</wp:posOffset>
          </wp:positionV>
          <wp:extent cx="1349851" cy="470900"/>
          <wp:effectExtent l="0" t="0" r="3175" b="5715"/>
          <wp:wrapNone/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6D3F"/>
    <w:multiLevelType w:val="hybridMultilevel"/>
    <w:tmpl w:val="B914C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E03ED"/>
    <w:multiLevelType w:val="hybridMultilevel"/>
    <w:tmpl w:val="7320F8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E97"/>
    <w:multiLevelType w:val="hybridMultilevel"/>
    <w:tmpl w:val="788ADFEC"/>
    <w:lvl w:ilvl="0" w:tplc="F2AAE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4940"/>
    <w:multiLevelType w:val="hybridMultilevel"/>
    <w:tmpl w:val="89925062"/>
    <w:lvl w:ilvl="0" w:tplc="200CD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81D70"/>
    <w:multiLevelType w:val="hybridMultilevel"/>
    <w:tmpl w:val="196A3DE8"/>
    <w:lvl w:ilvl="0" w:tplc="5302C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540684">
    <w:abstractNumId w:val="2"/>
  </w:num>
  <w:num w:numId="2" w16cid:durableId="1480920036">
    <w:abstractNumId w:val="4"/>
  </w:num>
  <w:num w:numId="3" w16cid:durableId="1688673081">
    <w:abstractNumId w:val="3"/>
  </w:num>
  <w:num w:numId="4" w16cid:durableId="275211386">
    <w:abstractNumId w:val="0"/>
  </w:num>
  <w:num w:numId="5" w16cid:durableId="1619949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32"/>
    <w:rsid w:val="00006F92"/>
    <w:rsid w:val="000118D7"/>
    <w:rsid w:val="00011AB7"/>
    <w:rsid w:val="00013DCD"/>
    <w:rsid w:val="00026003"/>
    <w:rsid w:val="00041A11"/>
    <w:rsid w:val="00056E73"/>
    <w:rsid w:val="00066DAD"/>
    <w:rsid w:val="000706C5"/>
    <w:rsid w:val="00087355"/>
    <w:rsid w:val="00093F7C"/>
    <w:rsid w:val="0009499B"/>
    <w:rsid w:val="00094A8D"/>
    <w:rsid w:val="000A24C7"/>
    <w:rsid w:val="000A4F00"/>
    <w:rsid w:val="000B0A1F"/>
    <w:rsid w:val="000B2E3F"/>
    <w:rsid w:val="000C1C26"/>
    <w:rsid w:val="000E3F93"/>
    <w:rsid w:val="000E4B41"/>
    <w:rsid w:val="00115D30"/>
    <w:rsid w:val="0012382F"/>
    <w:rsid w:val="00135D87"/>
    <w:rsid w:val="001425E0"/>
    <w:rsid w:val="00153248"/>
    <w:rsid w:val="00161248"/>
    <w:rsid w:val="00164777"/>
    <w:rsid w:val="00167C23"/>
    <w:rsid w:val="001B2374"/>
    <w:rsid w:val="001B6F05"/>
    <w:rsid w:val="001D514B"/>
    <w:rsid w:val="001F65B0"/>
    <w:rsid w:val="002028BE"/>
    <w:rsid w:val="00203E2A"/>
    <w:rsid w:val="00212EA4"/>
    <w:rsid w:val="002205C7"/>
    <w:rsid w:val="00253C24"/>
    <w:rsid w:val="00260D9F"/>
    <w:rsid w:val="002804D0"/>
    <w:rsid w:val="00293D26"/>
    <w:rsid w:val="002A4463"/>
    <w:rsid w:val="002B3C9A"/>
    <w:rsid w:val="002B5752"/>
    <w:rsid w:val="002C11EB"/>
    <w:rsid w:val="002C383C"/>
    <w:rsid w:val="002D3832"/>
    <w:rsid w:val="00345AA7"/>
    <w:rsid w:val="00381E58"/>
    <w:rsid w:val="003864DD"/>
    <w:rsid w:val="003A2A01"/>
    <w:rsid w:val="003B3C1F"/>
    <w:rsid w:val="003B5F30"/>
    <w:rsid w:val="003D4761"/>
    <w:rsid w:val="003E685F"/>
    <w:rsid w:val="00401B32"/>
    <w:rsid w:val="00404F4B"/>
    <w:rsid w:val="004109B3"/>
    <w:rsid w:val="0042023E"/>
    <w:rsid w:val="0042205B"/>
    <w:rsid w:val="0044219D"/>
    <w:rsid w:val="00447C24"/>
    <w:rsid w:val="004512ED"/>
    <w:rsid w:val="004534FF"/>
    <w:rsid w:val="004562FE"/>
    <w:rsid w:val="00460A1D"/>
    <w:rsid w:val="004641DC"/>
    <w:rsid w:val="004A3202"/>
    <w:rsid w:val="004B4716"/>
    <w:rsid w:val="004D34D8"/>
    <w:rsid w:val="004F5709"/>
    <w:rsid w:val="00503AC6"/>
    <w:rsid w:val="005255EE"/>
    <w:rsid w:val="0053668A"/>
    <w:rsid w:val="00543A60"/>
    <w:rsid w:val="00566ACE"/>
    <w:rsid w:val="00571DA8"/>
    <w:rsid w:val="00580646"/>
    <w:rsid w:val="00582B92"/>
    <w:rsid w:val="005912F2"/>
    <w:rsid w:val="005D20CD"/>
    <w:rsid w:val="005D6A99"/>
    <w:rsid w:val="00600861"/>
    <w:rsid w:val="0061606B"/>
    <w:rsid w:val="00636A96"/>
    <w:rsid w:val="00655CAC"/>
    <w:rsid w:val="006746E4"/>
    <w:rsid w:val="00674E5B"/>
    <w:rsid w:val="006A23C8"/>
    <w:rsid w:val="006B2171"/>
    <w:rsid w:val="006C4E11"/>
    <w:rsid w:val="006D1F62"/>
    <w:rsid w:val="006D37B4"/>
    <w:rsid w:val="00700B1B"/>
    <w:rsid w:val="00710991"/>
    <w:rsid w:val="00736B48"/>
    <w:rsid w:val="00740AFE"/>
    <w:rsid w:val="00742BBB"/>
    <w:rsid w:val="0075357E"/>
    <w:rsid w:val="007564EF"/>
    <w:rsid w:val="00757C40"/>
    <w:rsid w:val="00760011"/>
    <w:rsid w:val="00764041"/>
    <w:rsid w:val="007A4FD9"/>
    <w:rsid w:val="007D3DD1"/>
    <w:rsid w:val="007F60B9"/>
    <w:rsid w:val="008012BC"/>
    <w:rsid w:val="0080139F"/>
    <w:rsid w:val="00831C36"/>
    <w:rsid w:val="00834F5C"/>
    <w:rsid w:val="008403A8"/>
    <w:rsid w:val="00897FF2"/>
    <w:rsid w:val="008A50D7"/>
    <w:rsid w:val="008C189C"/>
    <w:rsid w:val="008F3937"/>
    <w:rsid w:val="009078D6"/>
    <w:rsid w:val="00920681"/>
    <w:rsid w:val="00967399"/>
    <w:rsid w:val="0097625B"/>
    <w:rsid w:val="009A0E89"/>
    <w:rsid w:val="009D30C8"/>
    <w:rsid w:val="009E716F"/>
    <w:rsid w:val="009E75FC"/>
    <w:rsid w:val="00A01DBA"/>
    <w:rsid w:val="00A055B0"/>
    <w:rsid w:val="00A25115"/>
    <w:rsid w:val="00A55314"/>
    <w:rsid w:val="00A773E5"/>
    <w:rsid w:val="00A81EF1"/>
    <w:rsid w:val="00AA061F"/>
    <w:rsid w:val="00AD1252"/>
    <w:rsid w:val="00AD64F4"/>
    <w:rsid w:val="00AD6DD8"/>
    <w:rsid w:val="00AF242B"/>
    <w:rsid w:val="00AF2726"/>
    <w:rsid w:val="00AF3E7E"/>
    <w:rsid w:val="00AF4731"/>
    <w:rsid w:val="00AF617B"/>
    <w:rsid w:val="00B0479F"/>
    <w:rsid w:val="00B13783"/>
    <w:rsid w:val="00B35562"/>
    <w:rsid w:val="00B608DD"/>
    <w:rsid w:val="00B716D8"/>
    <w:rsid w:val="00B80B52"/>
    <w:rsid w:val="00B906CA"/>
    <w:rsid w:val="00BC316F"/>
    <w:rsid w:val="00C03CF3"/>
    <w:rsid w:val="00C04730"/>
    <w:rsid w:val="00C4063D"/>
    <w:rsid w:val="00C52822"/>
    <w:rsid w:val="00C52D9A"/>
    <w:rsid w:val="00C52F96"/>
    <w:rsid w:val="00C556F2"/>
    <w:rsid w:val="00C62D5A"/>
    <w:rsid w:val="00C67DEE"/>
    <w:rsid w:val="00C77E22"/>
    <w:rsid w:val="00C903B5"/>
    <w:rsid w:val="00C90942"/>
    <w:rsid w:val="00CD5928"/>
    <w:rsid w:val="00CD6756"/>
    <w:rsid w:val="00CE2A04"/>
    <w:rsid w:val="00D11FEF"/>
    <w:rsid w:val="00D51CE4"/>
    <w:rsid w:val="00D56F7C"/>
    <w:rsid w:val="00D75E19"/>
    <w:rsid w:val="00DA3234"/>
    <w:rsid w:val="00DA75E3"/>
    <w:rsid w:val="00DC1B6B"/>
    <w:rsid w:val="00DC4831"/>
    <w:rsid w:val="00DC632E"/>
    <w:rsid w:val="00DE0D6C"/>
    <w:rsid w:val="00DF435B"/>
    <w:rsid w:val="00E05493"/>
    <w:rsid w:val="00E20B84"/>
    <w:rsid w:val="00E275EF"/>
    <w:rsid w:val="00E80168"/>
    <w:rsid w:val="00EA6C19"/>
    <w:rsid w:val="00EC2686"/>
    <w:rsid w:val="00EC56FC"/>
    <w:rsid w:val="00EE5FB4"/>
    <w:rsid w:val="00F066D4"/>
    <w:rsid w:val="00F10A77"/>
    <w:rsid w:val="00F37CC9"/>
    <w:rsid w:val="00F63A2E"/>
    <w:rsid w:val="00F72C48"/>
    <w:rsid w:val="00F968A0"/>
    <w:rsid w:val="00FA22C7"/>
    <w:rsid w:val="00FC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6019E"/>
  <w15:chartTrackingRefBased/>
  <w15:docId w15:val="{2F4E3175-5109-4A2A-9524-E40472F2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BC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3C24"/>
    <w:rPr>
      <w:rFonts w:ascii="Arial" w:hAnsi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4831"/>
  </w:style>
  <w:style w:type="table" w:styleId="TableGrid">
    <w:name w:val="Table Grid"/>
    <w:basedOn w:val="TableNormal"/>
    <w:uiPriority w:val="39"/>
    <w:rsid w:val="009E75FC"/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pTable">
    <w:name w:val="Tip Table"/>
    <w:basedOn w:val="TableNormal"/>
    <w:uiPriority w:val="99"/>
    <w:rsid w:val="009E75FC"/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9E75FC"/>
    <w:pPr>
      <w:spacing w:after="160" w:line="264" w:lineRule="auto"/>
      <w:ind w:right="576"/>
    </w:pPr>
    <w:rPr>
      <w:rFonts w:asciiTheme="minorHAnsi" w:eastAsiaTheme="minorHAnsi" w:hAnsiTheme="minorHAnsi" w:cstheme="minorBidi"/>
      <w:i/>
      <w:iCs/>
      <w:color w:val="595959" w:themeColor="text1" w:themeTint="A6"/>
      <w:sz w:val="16"/>
      <w:szCs w:val="16"/>
      <w:lang w:val="en-US" w:eastAsia="ja-JP"/>
    </w:rPr>
  </w:style>
  <w:style w:type="paragraph" w:styleId="NoSpacing">
    <w:name w:val="No Spacing"/>
    <w:uiPriority w:val="36"/>
    <w:qFormat/>
    <w:rsid w:val="009E75FC"/>
    <w:rPr>
      <w:rFonts w:asciiTheme="minorHAnsi" w:eastAsiaTheme="minorHAnsi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styleId="ListParagraph">
    <w:name w:val="List Paragraph"/>
    <w:basedOn w:val="Normal"/>
    <w:unhideWhenUsed/>
    <w:qFormat/>
    <w:rsid w:val="009E75FC"/>
    <w:pPr>
      <w:spacing w:after="18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Cs w:val="18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9E75FC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31E216-2392-440D-8C4B-8FD2E6EF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Bongiwe Moni</dc:creator>
  <cp:keywords/>
  <dc:description/>
  <cp:lastModifiedBy>Meshack M. Monareng</cp:lastModifiedBy>
  <cp:revision>2</cp:revision>
  <cp:lastPrinted>2018-01-23T11:49:00Z</cp:lastPrinted>
  <dcterms:created xsi:type="dcterms:W3CDTF">2023-12-06T08:49:00Z</dcterms:created>
  <dcterms:modified xsi:type="dcterms:W3CDTF">2023-12-06T08:49:00Z</dcterms:modified>
</cp:coreProperties>
</file>