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3397"/>
        <w:gridCol w:w="2268"/>
        <w:gridCol w:w="9232"/>
      </w:tblGrid>
      <w:tr w:rsidR="00A41BC6" w:rsidRPr="00A41BC6" w14:paraId="4177263B" w14:textId="77777777" w:rsidTr="00693DD8">
        <w:trPr>
          <w:trHeight w:val="439"/>
          <w:jc w:val="center"/>
        </w:trPr>
        <w:tc>
          <w:tcPr>
            <w:tcW w:w="3397"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268"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9232" w:type="dxa"/>
          </w:tcPr>
          <w:p w14:paraId="1FE22376" w14:textId="32B1785B" w:rsidR="00A41BC6" w:rsidRPr="00693DD8" w:rsidRDefault="00693DD8" w:rsidP="00A41BC6">
            <w:pPr>
              <w:rPr>
                <w:rFonts w:ascii="Arial" w:eastAsia="Calibri" w:hAnsi="Arial" w:cs="Arial"/>
                <w:b/>
                <w:bCs/>
                <w:sz w:val="24"/>
                <w:szCs w:val="24"/>
              </w:rPr>
            </w:pPr>
            <w:r w:rsidRPr="00693DD8">
              <w:rPr>
                <w:rFonts w:ascii="Arial" w:eastAsia="Calibri" w:hAnsi="Arial" w:cs="Arial"/>
                <w:b/>
                <w:bCs/>
                <w:sz w:val="24"/>
                <w:szCs w:val="24"/>
              </w:rPr>
              <w:t>05 November 2025</w:t>
            </w:r>
          </w:p>
        </w:tc>
      </w:tr>
      <w:tr w:rsidR="00A41BC6" w:rsidRPr="00A41BC6" w14:paraId="08D31B03" w14:textId="77777777" w:rsidTr="00693DD8">
        <w:trPr>
          <w:trHeight w:val="439"/>
          <w:jc w:val="center"/>
        </w:trPr>
        <w:tc>
          <w:tcPr>
            <w:tcW w:w="3397"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268"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9232" w:type="dxa"/>
          </w:tcPr>
          <w:p w14:paraId="641B5D31" w14:textId="72AC78A6" w:rsidR="00A41BC6" w:rsidRPr="00693DD8" w:rsidRDefault="00693DD8" w:rsidP="00A41BC6">
            <w:pPr>
              <w:rPr>
                <w:rFonts w:ascii="Arial" w:eastAsia="Calibri" w:hAnsi="Arial" w:cs="Arial"/>
                <w:b/>
                <w:bCs/>
                <w:sz w:val="24"/>
                <w:szCs w:val="24"/>
              </w:rPr>
            </w:pPr>
            <w:r>
              <w:rPr>
                <w:rFonts w:ascii="Arial" w:eastAsia="Calibri" w:hAnsi="Arial" w:cs="Arial"/>
                <w:b/>
                <w:bCs/>
                <w:sz w:val="24"/>
                <w:szCs w:val="24"/>
              </w:rPr>
              <w:t>Jeanette Makume</w:t>
            </w:r>
          </w:p>
        </w:tc>
      </w:tr>
      <w:tr w:rsidR="00A41BC6" w:rsidRPr="00A41BC6" w14:paraId="6D5659FE" w14:textId="77777777" w:rsidTr="00693DD8">
        <w:trPr>
          <w:trHeight w:val="439"/>
          <w:jc w:val="center"/>
        </w:trPr>
        <w:tc>
          <w:tcPr>
            <w:tcW w:w="3397"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268"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9232" w:type="dxa"/>
          </w:tcPr>
          <w:p w14:paraId="2C0F9866" w14:textId="6CC06644" w:rsidR="00A41BC6" w:rsidRPr="00693DD8" w:rsidRDefault="00693DD8" w:rsidP="00A41BC6">
            <w:pPr>
              <w:rPr>
                <w:rFonts w:ascii="Arial" w:eastAsia="Calibri" w:hAnsi="Arial" w:cs="Arial"/>
                <w:b/>
                <w:bCs/>
                <w:sz w:val="24"/>
                <w:szCs w:val="24"/>
              </w:rPr>
            </w:pPr>
            <w:r>
              <w:rPr>
                <w:rFonts w:ascii="Arial" w:eastAsia="Calibri" w:hAnsi="Arial" w:cs="Arial"/>
                <w:b/>
                <w:bCs/>
                <w:sz w:val="24"/>
                <w:szCs w:val="24"/>
              </w:rPr>
              <w:t>makumej@eskom.co.za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33074C12" w:rsidR="00A41BC6" w:rsidRPr="00693DD8" w:rsidRDefault="007D4357" w:rsidP="00A41BC6">
            <w:pPr>
              <w:rPr>
                <w:rFonts w:ascii="Arial" w:eastAsia="Calibri" w:hAnsi="Arial" w:cs="Arial"/>
                <w:b/>
                <w:bCs/>
                <w:sz w:val="24"/>
                <w:szCs w:val="24"/>
              </w:rPr>
            </w:pPr>
            <w:r w:rsidRPr="007D4357">
              <w:rPr>
                <w:rFonts w:ascii="Arial" w:eastAsia="Calibri" w:hAnsi="Arial" w:cs="Arial"/>
                <w:b/>
                <w:bCs/>
                <w:sz w:val="24"/>
                <w:szCs w:val="24"/>
              </w:rPr>
              <w:t>E1284CTRTD-R</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6EA0C701" w:rsidR="00A41BC6" w:rsidRPr="009F3C38" w:rsidRDefault="009F3C38" w:rsidP="00A41BC6">
            <w:pPr>
              <w:rPr>
                <w:rFonts w:ascii="Arial" w:eastAsia="Calibri" w:hAnsi="Arial" w:cs="Arial"/>
                <w:b/>
                <w:bCs/>
                <w:iCs/>
                <w:sz w:val="24"/>
                <w:szCs w:val="24"/>
                <w:lang w:val="en-US"/>
              </w:rPr>
            </w:pPr>
            <w:r w:rsidRPr="009F3C38">
              <w:rPr>
                <w:rFonts w:ascii="Arial" w:eastAsia="Calibri" w:hAnsi="Arial" w:cs="Arial"/>
                <w:b/>
                <w:bCs/>
                <w:iCs/>
                <w:sz w:val="24"/>
                <w:szCs w:val="24"/>
              </w:rPr>
              <w:t>FOR THE DESIGN, SUPPLY, DELIVERY, INSTALLATION AND COMMISSIONING OF A HYBRID WIND AND SOLAR PV MICROGRID RESEARCH FACILITY AT ESKOM RESEARCH, TESTING AND DEVELOPMENT (RT&amp;D) FOR A PERIOD OF THREE (3) YEARS</w:t>
            </w:r>
            <w:r w:rsidRPr="009F3C38" w:rsidDel="00071183">
              <w:rPr>
                <w:rFonts w:ascii="Arial" w:eastAsia="Calibri" w:hAnsi="Arial" w:cs="Arial"/>
                <w:b/>
                <w:bCs/>
                <w:i/>
                <w:iCs/>
                <w:sz w:val="24"/>
                <w:szCs w:val="24"/>
                <w:lang w:val="en-US"/>
              </w:rPr>
              <w:t xml:space="preserve"> </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00CFAA63" w:rsidR="00A41BC6" w:rsidRPr="00693DD8" w:rsidRDefault="009F3C38" w:rsidP="00A41BC6">
            <w:pPr>
              <w:rPr>
                <w:rFonts w:ascii="Arial" w:eastAsia="Calibri" w:hAnsi="Arial" w:cs="Arial"/>
                <w:b/>
                <w:bCs/>
                <w:sz w:val="24"/>
                <w:szCs w:val="24"/>
              </w:rPr>
            </w:pPr>
            <w:r w:rsidRPr="00A25B73">
              <w:rPr>
                <w:rFonts w:ascii="Arial" w:eastAsia="Calibri" w:hAnsi="Arial" w:cs="Arial"/>
                <w:b/>
                <w:bCs/>
                <w:sz w:val="24"/>
                <w:szCs w:val="24"/>
              </w:rPr>
              <w:t>30</w:t>
            </w:r>
            <w:r w:rsidR="00693DD8" w:rsidRPr="00A25B73">
              <w:rPr>
                <w:rFonts w:ascii="Arial" w:eastAsia="Calibri" w:hAnsi="Arial" w:cs="Arial"/>
                <w:b/>
                <w:bCs/>
                <w:sz w:val="24"/>
                <w:szCs w:val="24"/>
              </w:rPr>
              <w:t xml:space="preserve"> November 2025</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3C8AD02" w14:textId="3BE2D165" w:rsidR="00A41BC6" w:rsidRPr="00A41BC6" w:rsidRDefault="00693DD8" w:rsidP="00693DD8">
            <w:pPr>
              <w:rPr>
                <w:rFonts w:ascii="Arial" w:eastAsia="Calibri" w:hAnsi="Arial" w:cs="Arial"/>
                <w:lang w:val="en-US"/>
              </w:rPr>
            </w:pPr>
            <w:r w:rsidRPr="00693DD8">
              <w:rPr>
                <w:rFonts w:ascii="Arial" w:eastAsia="Calibri" w:hAnsi="Arial" w:cs="Arial"/>
                <w:lang w:val="en-US"/>
              </w:rPr>
              <w:t>Please mark the specific PV panel layout area on the map</w:t>
            </w:r>
            <w:r>
              <w:rPr>
                <w:rFonts w:ascii="Arial" w:eastAsia="Calibri" w:hAnsi="Arial" w:cs="Arial"/>
                <w:lang w:val="en-US"/>
              </w:rPr>
              <w:t xml:space="preserve"> </w:t>
            </w:r>
            <w:r w:rsidRPr="00693DD8">
              <w:rPr>
                <w:rFonts w:ascii="Arial" w:eastAsia="Calibri" w:hAnsi="Arial" w:cs="Arial"/>
                <w:lang w:val="en-US"/>
              </w:rPr>
              <w:t>and provide corresponding size.</w:t>
            </w:r>
          </w:p>
        </w:tc>
        <w:tc>
          <w:tcPr>
            <w:tcW w:w="5326" w:type="dxa"/>
          </w:tcPr>
          <w:p w14:paraId="54A1FA78" w14:textId="7026C03D" w:rsidR="00A41BC6" w:rsidRPr="00A41BC6" w:rsidRDefault="0097414B" w:rsidP="00A41BC6">
            <w:pPr>
              <w:rPr>
                <w:rFonts w:ascii="Arial" w:eastAsia="Calibri" w:hAnsi="Arial" w:cs="Arial"/>
                <w:lang w:val="en-US"/>
              </w:rPr>
            </w:pPr>
            <w:r w:rsidRPr="0097414B">
              <w:rPr>
                <w:rFonts w:ascii="Arial" w:eastAsia="Calibri" w:hAnsi="Arial" w:cs="Arial"/>
                <w:lang w:val="en-US"/>
              </w:rPr>
              <w:t>Please refer to 1.2 of the technical scope document, on the accessible area that is marked, it has included the solar PV array.</w:t>
            </w:r>
          </w:p>
        </w:tc>
        <w:tc>
          <w:tcPr>
            <w:tcW w:w="2395" w:type="dxa"/>
          </w:tcPr>
          <w:p w14:paraId="6512B824" w14:textId="77777777" w:rsidR="00A41BC6" w:rsidRPr="00A41BC6" w:rsidRDefault="00A41BC6" w:rsidP="00A41BC6">
            <w:pPr>
              <w:rPr>
                <w:rFonts w:ascii="Arial" w:eastAsia="Calibri" w:hAnsi="Arial" w:cs="Arial"/>
                <w:lang w:val="en-US"/>
              </w:rPr>
            </w:pP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65015FB" w14:textId="531BA0EE" w:rsidR="00A41BC6" w:rsidRPr="00A41BC6" w:rsidRDefault="00693DD8" w:rsidP="00693DD8">
            <w:pPr>
              <w:rPr>
                <w:rFonts w:ascii="Arial" w:eastAsia="Calibri" w:hAnsi="Arial" w:cs="Arial"/>
                <w:lang w:val="en-US"/>
              </w:rPr>
            </w:pPr>
            <w:r w:rsidRPr="00693DD8">
              <w:rPr>
                <w:rFonts w:ascii="Arial" w:eastAsia="Calibri" w:hAnsi="Arial" w:cs="Arial"/>
                <w:lang w:val="en-US"/>
              </w:rPr>
              <w:t>Please provide site pictures as a reference.</w:t>
            </w:r>
          </w:p>
        </w:tc>
        <w:tc>
          <w:tcPr>
            <w:tcW w:w="5326" w:type="dxa"/>
          </w:tcPr>
          <w:p w14:paraId="7968449A" w14:textId="19030A9B" w:rsidR="00A41BC6" w:rsidRPr="00A41BC6" w:rsidRDefault="0097414B" w:rsidP="00A41BC6">
            <w:pPr>
              <w:rPr>
                <w:rFonts w:ascii="Arial" w:eastAsia="Calibri" w:hAnsi="Arial" w:cs="Arial"/>
                <w:lang w:val="en-US"/>
              </w:rPr>
            </w:pPr>
            <w:r>
              <w:rPr>
                <w:rFonts w:ascii="Arial" w:eastAsia="Calibri" w:hAnsi="Arial" w:cs="Arial"/>
                <w:lang w:val="en-US"/>
              </w:rPr>
              <w:t>Please refer to 1.2 of the technical scope document.</w:t>
            </w:r>
          </w:p>
        </w:tc>
        <w:tc>
          <w:tcPr>
            <w:tcW w:w="2395" w:type="dxa"/>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746A63AC" w:rsidR="00A41BC6" w:rsidRPr="00693DD8" w:rsidRDefault="00693DD8" w:rsidP="00A41BC6">
            <w:pPr>
              <w:rPr>
                <w:rFonts w:ascii="Arial" w:hAnsi="Arial" w:cs="Arial"/>
              </w:rPr>
            </w:pPr>
            <w:r w:rsidRPr="00693DD8">
              <w:rPr>
                <w:rFonts w:ascii="Arial" w:hAnsi="Arial" w:cs="Arial"/>
              </w:rPr>
              <w:t xml:space="preserve">Is there any </w:t>
            </w:r>
            <w:r w:rsidR="00A25B73" w:rsidRPr="00693DD8">
              <w:rPr>
                <w:rFonts w:ascii="Arial" w:hAnsi="Arial" w:cs="Arial"/>
              </w:rPr>
              <w:t>preliminary</w:t>
            </w:r>
            <w:r w:rsidRPr="00693DD8">
              <w:rPr>
                <w:rFonts w:ascii="Arial" w:hAnsi="Arial" w:cs="Arial"/>
              </w:rPr>
              <w:t xml:space="preserve"> geological report to be provided? Are there any previous geological reports available for reference? The bid document mentions a report done in 2013 but it is not part of the bidding documents</w:t>
            </w:r>
          </w:p>
        </w:tc>
        <w:tc>
          <w:tcPr>
            <w:tcW w:w="5326" w:type="dxa"/>
          </w:tcPr>
          <w:p w14:paraId="64AE1AD5" w14:textId="2648BEDA" w:rsidR="00A41BC6" w:rsidRPr="00A41BC6" w:rsidRDefault="00A25B73" w:rsidP="00A41BC6">
            <w:pPr>
              <w:rPr>
                <w:rFonts w:ascii="Arial" w:eastAsia="Calibri" w:hAnsi="Arial" w:cs="Arial"/>
                <w:lang w:val="en-US"/>
              </w:rPr>
            </w:pPr>
            <w:r>
              <w:rPr>
                <w:rFonts w:ascii="Arial" w:eastAsia="Calibri" w:hAnsi="Arial" w:cs="Arial"/>
                <w:lang w:val="en-US"/>
              </w:rPr>
              <w:t>Please</w:t>
            </w:r>
            <w:r w:rsidR="00D07309">
              <w:rPr>
                <w:rFonts w:ascii="Arial" w:eastAsia="Calibri" w:hAnsi="Arial" w:cs="Arial"/>
                <w:lang w:val="en-US"/>
              </w:rPr>
              <w:t xml:space="preserve"> refer to Geotechnical Investigation Report Uploaded on Tender Bulletin</w:t>
            </w: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3C1B761B" w:rsidR="00A41BC6" w:rsidRPr="00A41BC6" w:rsidRDefault="00693DD8" w:rsidP="00693DD8">
            <w:pPr>
              <w:rPr>
                <w:rFonts w:ascii="Arial" w:eastAsia="Calibri" w:hAnsi="Arial" w:cs="Arial"/>
                <w:lang w:val="en-US"/>
              </w:rPr>
            </w:pPr>
            <w:r w:rsidRPr="00693DD8">
              <w:rPr>
                <w:rFonts w:ascii="Arial" w:eastAsia="Calibri" w:hAnsi="Arial" w:cs="Arial"/>
                <w:lang w:val="en-US"/>
              </w:rPr>
              <w:t xml:space="preserve">Is there any </w:t>
            </w:r>
            <w:r w:rsidR="00A25B73" w:rsidRPr="00693DD8">
              <w:rPr>
                <w:rFonts w:ascii="Arial" w:eastAsia="Calibri" w:hAnsi="Arial" w:cs="Arial"/>
                <w:lang w:val="en-US"/>
              </w:rPr>
              <w:t>preliminary</w:t>
            </w:r>
            <w:r w:rsidRPr="00693DD8">
              <w:rPr>
                <w:rFonts w:ascii="Arial" w:eastAsia="Calibri" w:hAnsi="Arial" w:cs="Arial"/>
                <w:lang w:val="en-US"/>
              </w:rPr>
              <w:t xml:space="preserve"> </w:t>
            </w:r>
            <w:r>
              <w:rPr>
                <w:rFonts w:ascii="Arial" w:eastAsia="Calibri" w:hAnsi="Arial" w:cs="Arial"/>
                <w:lang w:val="en-US"/>
              </w:rPr>
              <w:t>f</w:t>
            </w:r>
            <w:r w:rsidRPr="00693DD8">
              <w:rPr>
                <w:rFonts w:ascii="Arial" w:eastAsia="Calibri" w:hAnsi="Arial" w:cs="Arial"/>
                <w:lang w:val="en-US"/>
              </w:rPr>
              <w:t>easibility Study Report to be provided?</w:t>
            </w:r>
          </w:p>
        </w:tc>
        <w:tc>
          <w:tcPr>
            <w:tcW w:w="5326" w:type="dxa"/>
          </w:tcPr>
          <w:p w14:paraId="011F34B4" w14:textId="2B93DFDF" w:rsidR="00A41BC6" w:rsidRPr="00A41BC6" w:rsidRDefault="006B60E0" w:rsidP="00A41BC6">
            <w:pPr>
              <w:rPr>
                <w:rFonts w:ascii="Arial" w:eastAsia="Calibri" w:hAnsi="Arial" w:cs="Arial"/>
                <w:lang w:val="en-US"/>
              </w:rPr>
            </w:pPr>
            <w:r>
              <w:rPr>
                <w:rFonts w:ascii="Arial" w:eastAsia="Calibri" w:hAnsi="Arial" w:cs="Arial"/>
                <w:lang w:val="en-US"/>
              </w:rPr>
              <w:t>There is no</w:t>
            </w:r>
            <w:r w:rsidR="007D5446">
              <w:rPr>
                <w:rFonts w:ascii="Arial" w:eastAsia="Calibri" w:hAnsi="Arial" w:cs="Arial"/>
                <w:lang w:val="en-US"/>
              </w:rPr>
              <w:t xml:space="preserve"> preliminary feasibility report from Eskom. The tenderer is expected to provide a </w:t>
            </w:r>
            <w:r w:rsidR="007D5446">
              <w:rPr>
                <w:rFonts w:ascii="Arial" w:eastAsia="Calibri" w:hAnsi="Arial" w:cs="Arial"/>
                <w:lang w:val="en-US"/>
              </w:rPr>
              <w:lastRenderedPageBreak/>
              <w:t xml:space="preserve">preliminary design to demonstrate how they are going to approach this project. </w:t>
            </w: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5F5DD2AF" w:rsidR="00A41BC6" w:rsidRPr="00A41BC6" w:rsidRDefault="00693DD8" w:rsidP="00693DD8">
            <w:pPr>
              <w:rPr>
                <w:rFonts w:ascii="Arial" w:eastAsia="Calibri" w:hAnsi="Arial" w:cs="Arial"/>
                <w:lang w:val="en-US"/>
              </w:rPr>
            </w:pPr>
            <w:r w:rsidRPr="00693DD8">
              <w:rPr>
                <w:rFonts w:ascii="Arial" w:eastAsia="Calibri" w:hAnsi="Arial" w:cs="Arial"/>
                <w:lang w:val="en-US"/>
              </w:rPr>
              <w:t>What equipment powers the tracking photovoltaic support structure? Is there any available power supply on site?</w:t>
            </w:r>
          </w:p>
        </w:tc>
        <w:tc>
          <w:tcPr>
            <w:tcW w:w="5326" w:type="dxa"/>
          </w:tcPr>
          <w:p w14:paraId="0AADC398" w14:textId="167708F2" w:rsidR="00A41BC6" w:rsidRDefault="007D5446" w:rsidP="00A41BC6">
            <w:pPr>
              <w:rPr>
                <w:rFonts w:ascii="Arial" w:eastAsia="Calibri" w:hAnsi="Arial" w:cs="Arial"/>
                <w:lang w:val="en-US"/>
              </w:rPr>
            </w:pPr>
            <w:r>
              <w:rPr>
                <w:rFonts w:ascii="Arial" w:eastAsia="Calibri" w:hAnsi="Arial" w:cs="Arial"/>
                <w:lang w:val="en-US"/>
              </w:rPr>
              <w:t xml:space="preserve">The tracking system </w:t>
            </w:r>
            <w:r w:rsidR="008C7A37">
              <w:rPr>
                <w:rFonts w:ascii="Arial" w:eastAsia="Calibri" w:hAnsi="Arial" w:cs="Arial"/>
                <w:lang w:val="en-US"/>
              </w:rPr>
              <w:t>must</w:t>
            </w:r>
            <w:r>
              <w:rPr>
                <w:rFonts w:ascii="Arial" w:eastAsia="Calibri" w:hAnsi="Arial" w:cs="Arial"/>
                <w:lang w:val="en-US"/>
              </w:rPr>
              <w:t xml:space="preserve"> be powered by the solar </w:t>
            </w:r>
            <w:r w:rsidR="008C7A37">
              <w:rPr>
                <w:rFonts w:ascii="Arial" w:eastAsia="Calibri" w:hAnsi="Arial" w:cs="Arial"/>
                <w:lang w:val="en-US"/>
              </w:rPr>
              <w:t>PV,</w:t>
            </w:r>
            <w:r>
              <w:rPr>
                <w:rFonts w:ascii="Arial" w:eastAsia="Calibri" w:hAnsi="Arial" w:cs="Arial"/>
                <w:lang w:val="en-US"/>
              </w:rPr>
              <w:t xml:space="preserve"> but the net PV output must be no less than 30kWac (after powering auxiliaries and losses). </w:t>
            </w:r>
          </w:p>
          <w:p w14:paraId="1254A1B0" w14:textId="4F16EE78" w:rsidR="007D5446" w:rsidRPr="00A41BC6" w:rsidRDefault="007D544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1CA3FD3C" w:rsidR="00A41BC6" w:rsidRPr="00A41BC6" w:rsidRDefault="007D4357" w:rsidP="007D4357">
            <w:pPr>
              <w:rPr>
                <w:rFonts w:ascii="Arial" w:eastAsia="Calibri" w:hAnsi="Arial" w:cs="Arial"/>
                <w:lang w:val="en-US"/>
              </w:rPr>
            </w:pPr>
            <w:r w:rsidRPr="007D4357">
              <w:rPr>
                <w:rFonts w:ascii="Arial" w:eastAsia="Calibri" w:hAnsi="Arial" w:cs="Arial"/>
                <w:lang w:val="en-US"/>
              </w:rPr>
              <w:t>Could you provide the drawings or other materials of the existing distribution room system? Do you need to connect to the main grid or just use it off-grid?</w:t>
            </w:r>
          </w:p>
        </w:tc>
        <w:tc>
          <w:tcPr>
            <w:tcW w:w="5326" w:type="dxa"/>
          </w:tcPr>
          <w:p w14:paraId="6CF7897B" w14:textId="7D06716F" w:rsidR="00A41BC6" w:rsidRPr="00A41BC6" w:rsidRDefault="008C7A37" w:rsidP="00A41BC6">
            <w:pPr>
              <w:rPr>
                <w:rFonts w:ascii="Arial" w:eastAsia="Calibri" w:hAnsi="Arial" w:cs="Arial"/>
                <w:lang w:val="en-US"/>
              </w:rPr>
            </w:pPr>
            <w:r>
              <w:rPr>
                <w:rFonts w:ascii="Arial" w:eastAsia="Calibri" w:hAnsi="Arial" w:cs="Arial"/>
                <w:lang w:val="en-US"/>
              </w:rPr>
              <w:t xml:space="preserve">This is a new project – no existing distribution system. The microgrid is </w:t>
            </w:r>
            <w:r w:rsidR="005676DB">
              <w:rPr>
                <w:rFonts w:ascii="Arial" w:eastAsia="Calibri" w:hAnsi="Arial" w:cs="Arial"/>
                <w:lang w:val="en-US"/>
              </w:rPr>
              <w:t>powered</w:t>
            </w:r>
            <w:r>
              <w:rPr>
                <w:rFonts w:ascii="Arial" w:eastAsia="Calibri" w:hAnsi="Arial" w:cs="Arial"/>
                <w:lang w:val="en-US"/>
              </w:rPr>
              <w:t xml:space="preserve"> from both wind and solar, with BESS to ensure continuous supply. The control room will be powered from the 230V mains supply. </w:t>
            </w: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25CD27F3" w:rsidR="00A41BC6" w:rsidRPr="007D4357" w:rsidRDefault="007D4357" w:rsidP="00A41BC6">
            <w:pPr>
              <w:rPr>
                <w:rFonts w:ascii="Arial" w:hAnsi="Arial" w:cs="Arial"/>
                <w:color w:val="000000"/>
              </w:rPr>
            </w:pPr>
            <w:r w:rsidRPr="007D4357">
              <w:rPr>
                <w:rFonts w:ascii="Arial" w:hAnsi="Arial" w:cs="Arial"/>
                <w:color w:val="000000"/>
              </w:rPr>
              <w:t>Can the cables be laid underground on-site? Can the existing underground system drawings be provided?</w:t>
            </w:r>
          </w:p>
        </w:tc>
        <w:tc>
          <w:tcPr>
            <w:tcW w:w="5326" w:type="dxa"/>
          </w:tcPr>
          <w:p w14:paraId="1BC55B20" w14:textId="23FFA41E" w:rsidR="00A41BC6" w:rsidRDefault="008C7A37" w:rsidP="00A41BC6">
            <w:pPr>
              <w:rPr>
                <w:rFonts w:ascii="Arial" w:eastAsia="Calibri" w:hAnsi="Arial" w:cs="Arial"/>
                <w:lang w:val="en-US"/>
              </w:rPr>
            </w:pPr>
            <w:r>
              <w:rPr>
                <w:rFonts w:ascii="Arial" w:eastAsia="Calibri" w:hAnsi="Arial" w:cs="Arial"/>
                <w:lang w:val="en-US"/>
              </w:rPr>
              <w:t>Yes. And the cable route is shown in the .</w:t>
            </w:r>
            <w:proofErr w:type="spellStart"/>
            <w:r>
              <w:rPr>
                <w:rFonts w:ascii="Arial" w:eastAsia="Calibri" w:hAnsi="Arial" w:cs="Arial"/>
                <w:lang w:val="en-US"/>
              </w:rPr>
              <w:t>kmz</w:t>
            </w:r>
            <w:proofErr w:type="spellEnd"/>
            <w:r>
              <w:rPr>
                <w:rFonts w:ascii="Arial" w:eastAsia="Calibri" w:hAnsi="Arial" w:cs="Arial"/>
                <w:lang w:val="en-US"/>
              </w:rPr>
              <w:t xml:space="preserve"> maps. </w:t>
            </w:r>
          </w:p>
          <w:p w14:paraId="2AB8C7C8" w14:textId="41DBB676" w:rsidR="008C7A37" w:rsidRPr="00A41BC6" w:rsidRDefault="008C7A37" w:rsidP="00A41BC6">
            <w:pPr>
              <w:rPr>
                <w:rFonts w:ascii="Arial" w:eastAsia="Calibri" w:hAnsi="Arial" w:cs="Arial"/>
                <w:lang w:val="en-US"/>
              </w:rPr>
            </w:pPr>
            <w:r>
              <w:rPr>
                <w:rFonts w:ascii="Arial" w:eastAsia="Calibri" w:hAnsi="Arial" w:cs="Arial"/>
                <w:lang w:val="en-US"/>
              </w:rPr>
              <w:t>There are no underground services in the area.</w:t>
            </w:r>
            <w:r w:rsidR="005F031F">
              <w:rPr>
                <w:rFonts w:ascii="Arial" w:eastAsia="Calibri" w:hAnsi="Arial" w:cs="Arial"/>
                <w:lang w:val="en-US"/>
              </w:rPr>
              <w:t xml:space="preserve">  </w:t>
            </w:r>
          </w:p>
        </w:tc>
        <w:tc>
          <w:tcPr>
            <w:tcW w:w="2395" w:type="dxa"/>
          </w:tcPr>
          <w:p w14:paraId="0DD50692" w14:textId="77777777" w:rsidR="00A41BC6" w:rsidRPr="00A41BC6" w:rsidRDefault="00A41BC6" w:rsidP="00A41BC6">
            <w:pPr>
              <w:rPr>
                <w:rFonts w:ascii="Arial" w:eastAsia="Calibri" w:hAnsi="Arial" w:cs="Arial"/>
                <w:lang w:val="en-US"/>
              </w:rPr>
            </w:pPr>
          </w:p>
        </w:tc>
      </w:tr>
      <w:tr w:rsidR="00693DD8" w:rsidRPr="00A41BC6" w14:paraId="3BA9188B" w14:textId="77777777" w:rsidTr="005F2710">
        <w:trPr>
          <w:trHeight w:val="405"/>
          <w:jc w:val="center"/>
        </w:trPr>
        <w:tc>
          <w:tcPr>
            <w:tcW w:w="851" w:type="dxa"/>
          </w:tcPr>
          <w:p w14:paraId="3E7695F6" w14:textId="77777777" w:rsidR="00693DD8" w:rsidRPr="00A41BC6" w:rsidRDefault="00693DD8" w:rsidP="00A41BC6">
            <w:pPr>
              <w:numPr>
                <w:ilvl w:val="0"/>
                <w:numId w:val="5"/>
              </w:numPr>
              <w:ind w:left="360"/>
              <w:rPr>
                <w:rFonts w:ascii="Arial" w:eastAsia="Calibri" w:hAnsi="Arial" w:cs="Arial"/>
                <w:lang w:val="en-US"/>
              </w:rPr>
            </w:pPr>
          </w:p>
        </w:tc>
        <w:tc>
          <w:tcPr>
            <w:tcW w:w="6588" w:type="dxa"/>
          </w:tcPr>
          <w:p w14:paraId="6663CADE" w14:textId="4B1F51B7" w:rsidR="00693DD8" w:rsidRPr="00A41BC6" w:rsidRDefault="007D4357" w:rsidP="00A41BC6">
            <w:pPr>
              <w:rPr>
                <w:rFonts w:ascii="Arial" w:eastAsia="Calibri" w:hAnsi="Arial" w:cs="Arial"/>
                <w:lang w:val="en-US"/>
              </w:rPr>
            </w:pPr>
            <w:r w:rsidRPr="007D4357">
              <w:rPr>
                <w:rFonts w:ascii="Arial" w:eastAsia="Calibri" w:hAnsi="Arial" w:cs="Arial"/>
                <w:lang w:val="en-US"/>
              </w:rPr>
              <w:t>Does the client require FAT before shipment of goods and products?</w:t>
            </w:r>
          </w:p>
        </w:tc>
        <w:tc>
          <w:tcPr>
            <w:tcW w:w="5326" w:type="dxa"/>
          </w:tcPr>
          <w:p w14:paraId="1D6A91F3" w14:textId="7B600450" w:rsidR="00693DD8" w:rsidRPr="00A41BC6" w:rsidRDefault="008C7A37" w:rsidP="00A41BC6">
            <w:pPr>
              <w:rPr>
                <w:rFonts w:ascii="Arial" w:eastAsia="Calibri" w:hAnsi="Arial" w:cs="Arial"/>
                <w:lang w:val="en-US"/>
              </w:rPr>
            </w:pPr>
            <w:r>
              <w:rPr>
                <w:rFonts w:ascii="Arial" w:eastAsia="Calibri" w:hAnsi="Arial" w:cs="Arial"/>
                <w:lang w:val="en-US"/>
              </w:rPr>
              <w:t>NO.</w:t>
            </w:r>
          </w:p>
        </w:tc>
        <w:tc>
          <w:tcPr>
            <w:tcW w:w="2395" w:type="dxa"/>
          </w:tcPr>
          <w:p w14:paraId="1C6DCEF4" w14:textId="77777777" w:rsidR="00693DD8" w:rsidRPr="00A41BC6" w:rsidRDefault="00693DD8" w:rsidP="00A41BC6">
            <w:pPr>
              <w:rPr>
                <w:rFonts w:ascii="Arial" w:eastAsia="Calibri" w:hAnsi="Arial" w:cs="Arial"/>
                <w:lang w:val="en-US"/>
              </w:rPr>
            </w:pPr>
          </w:p>
        </w:tc>
      </w:tr>
      <w:tr w:rsidR="00693DD8" w:rsidRPr="00A41BC6" w14:paraId="3617ADBE" w14:textId="77777777" w:rsidTr="005F2710">
        <w:trPr>
          <w:trHeight w:val="405"/>
          <w:jc w:val="center"/>
        </w:trPr>
        <w:tc>
          <w:tcPr>
            <w:tcW w:w="851" w:type="dxa"/>
          </w:tcPr>
          <w:p w14:paraId="611F6549" w14:textId="77777777" w:rsidR="00693DD8" w:rsidRPr="00A41BC6" w:rsidRDefault="00693DD8" w:rsidP="00A41BC6">
            <w:pPr>
              <w:numPr>
                <w:ilvl w:val="0"/>
                <w:numId w:val="5"/>
              </w:numPr>
              <w:ind w:left="360"/>
              <w:rPr>
                <w:rFonts w:ascii="Arial" w:eastAsia="Calibri" w:hAnsi="Arial" w:cs="Arial"/>
                <w:lang w:val="en-US"/>
              </w:rPr>
            </w:pPr>
          </w:p>
        </w:tc>
        <w:tc>
          <w:tcPr>
            <w:tcW w:w="6588" w:type="dxa"/>
          </w:tcPr>
          <w:p w14:paraId="0C7D84BA" w14:textId="1E00DE1B" w:rsidR="00693DD8" w:rsidRPr="00A41BC6" w:rsidRDefault="007D4357" w:rsidP="00A41BC6">
            <w:pPr>
              <w:rPr>
                <w:rFonts w:ascii="Arial" w:eastAsia="Calibri" w:hAnsi="Arial" w:cs="Arial"/>
                <w:lang w:val="en-US"/>
              </w:rPr>
            </w:pPr>
            <w:r w:rsidRPr="007D4357">
              <w:rPr>
                <w:rFonts w:ascii="Arial" w:eastAsia="Calibri" w:hAnsi="Arial" w:cs="Arial"/>
                <w:lang w:val="en-US"/>
              </w:rPr>
              <w:t>What is the applicable trade method for this project? CIF, FOB, CIP...</w:t>
            </w:r>
          </w:p>
        </w:tc>
        <w:tc>
          <w:tcPr>
            <w:tcW w:w="5326" w:type="dxa"/>
          </w:tcPr>
          <w:p w14:paraId="465999EE" w14:textId="6685CC6B" w:rsidR="00693DD8" w:rsidRPr="00A41BC6" w:rsidRDefault="005676DB" w:rsidP="00A41BC6">
            <w:pPr>
              <w:rPr>
                <w:rFonts w:ascii="Arial" w:eastAsia="Calibri" w:hAnsi="Arial" w:cs="Arial"/>
                <w:lang w:val="en-US"/>
              </w:rPr>
            </w:pPr>
            <w:r>
              <w:rPr>
                <w:rFonts w:ascii="Arial" w:eastAsia="Calibri" w:hAnsi="Arial" w:cs="Arial"/>
                <w:lang w:val="en-US"/>
              </w:rPr>
              <w:t>Please refer to Z13 clauses of the NEC (Insurance Cover 84)</w:t>
            </w:r>
          </w:p>
        </w:tc>
        <w:tc>
          <w:tcPr>
            <w:tcW w:w="2395" w:type="dxa"/>
          </w:tcPr>
          <w:p w14:paraId="76730870" w14:textId="77777777" w:rsidR="00693DD8" w:rsidRPr="00A41BC6" w:rsidRDefault="00693DD8" w:rsidP="00A41BC6">
            <w:pPr>
              <w:rPr>
                <w:rFonts w:ascii="Arial" w:eastAsia="Calibri" w:hAnsi="Arial" w:cs="Arial"/>
                <w:lang w:val="en-US"/>
              </w:rPr>
            </w:pPr>
          </w:p>
        </w:tc>
      </w:tr>
      <w:tr w:rsidR="00693DD8" w:rsidRPr="00A41BC6" w14:paraId="67D06DD5" w14:textId="77777777" w:rsidTr="005F2710">
        <w:trPr>
          <w:trHeight w:val="405"/>
          <w:jc w:val="center"/>
        </w:trPr>
        <w:tc>
          <w:tcPr>
            <w:tcW w:w="851" w:type="dxa"/>
          </w:tcPr>
          <w:p w14:paraId="1C040562" w14:textId="77777777" w:rsidR="00693DD8" w:rsidRPr="00A41BC6" w:rsidRDefault="00693DD8" w:rsidP="00A41BC6">
            <w:pPr>
              <w:numPr>
                <w:ilvl w:val="0"/>
                <w:numId w:val="5"/>
              </w:numPr>
              <w:ind w:left="360"/>
              <w:rPr>
                <w:rFonts w:ascii="Arial" w:eastAsia="Calibri" w:hAnsi="Arial" w:cs="Arial"/>
                <w:lang w:val="en-US"/>
              </w:rPr>
            </w:pPr>
          </w:p>
        </w:tc>
        <w:tc>
          <w:tcPr>
            <w:tcW w:w="6588" w:type="dxa"/>
          </w:tcPr>
          <w:p w14:paraId="68B8F9A8" w14:textId="4D279FA6" w:rsidR="007D4357" w:rsidRPr="007D4357" w:rsidRDefault="007D4357" w:rsidP="007D4357">
            <w:pPr>
              <w:rPr>
                <w:rFonts w:ascii="Arial" w:eastAsia="Calibri" w:hAnsi="Arial" w:cs="Arial"/>
                <w:lang w:val="en-US"/>
              </w:rPr>
            </w:pPr>
            <w:r>
              <w:rPr>
                <w:rFonts w:ascii="Arial" w:eastAsia="Calibri" w:hAnsi="Arial" w:cs="Arial"/>
                <w:lang w:val="en-US"/>
              </w:rPr>
              <w:t>10.</w:t>
            </w:r>
            <w:r w:rsidRPr="007D4357">
              <w:rPr>
                <w:rFonts w:ascii="Arial" w:eastAsia="Calibri" w:hAnsi="Arial" w:cs="Arial"/>
                <w:lang w:val="en-US"/>
              </w:rPr>
              <w:t>1. The payment terms in the contract are insufficiently clear. Please clarify the specific payment schedules for each stage, including advance payment, supply, delivery, installation, and commissioning.</w:t>
            </w:r>
          </w:p>
          <w:p w14:paraId="614F4AEE" w14:textId="27FC943F" w:rsidR="00693DD8" w:rsidRPr="00A41BC6" w:rsidRDefault="007D4357" w:rsidP="007D4357">
            <w:pPr>
              <w:rPr>
                <w:rFonts w:ascii="Arial" w:eastAsia="Calibri" w:hAnsi="Arial" w:cs="Arial"/>
                <w:lang w:val="en-US"/>
              </w:rPr>
            </w:pPr>
            <w:r>
              <w:rPr>
                <w:rFonts w:ascii="Arial" w:eastAsia="Calibri" w:hAnsi="Arial" w:cs="Arial"/>
                <w:lang w:val="en-US"/>
              </w:rPr>
              <w:t>10.</w:t>
            </w:r>
            <w:r w:rsidRPr="007D4357">
              <w:rPr>
                <w:rFonts w:ascii="Arial" w:eastAsia="Calibri" w:hAnsi="Arial" w:cs="Arial"/>
                <w:lang w:val="en-US"/>
              </w:rPr>
              <w:t>2. Please clarify whether the client accepts payment in US dollars."</w:t>
            </w:r>
          </w:p>
        </w:tc>
        <w:tc>
          <w:tcPr>
            <w:tcW w:w="5326" w:type="dxa"/>
          </w:tcPr>
          <w:p w14:paraId="488D7F12" w14:textId="77777777" w:rsidR="00693DD8" w:rsidRDefault="005F031F" w:rsidP="00A41BC6">
            <w:pPr>
              <w:rPr>
                <w:rFonts w:ascii="Arial" w:eastAsia="Calibri" w:hAnsi="Arial" w:cs="Arial"/>
                <w:lang w:val="en-US"/>
              </w:rPr>
            </w:pPr>
            <w:r>
              <w:rPr>
                <w:rFonts w:ascii="Arial" w:eastAsia="Calibri" w:hAnsi="Arial" w:cs="Arial"/>
                <w:lang w:val="en-US"/>
              </w:rPr>
              <w:t>The payment terms will comply with the NEC ECC. When the activity is completed, the assessment will be done and payment will be made. Clause 50 of the NEC data book deals with Payment.</w:t>
            </w:r>
          </w:p>
          <w:p w14:paraId="70646B61" w14:textId="77777777" w:rsidR="005F031F" w:rsidRDefault="005F031F" w:rsidP="00A41BC6">
            <w:pPr>
              <w:rPr>
                <w:rFonts w:ascii="Arial" w:eastAsia="Calibri" w:hAnsi="Arial" w:cs="Arial"/>
                <w:lang w:val="en-US"/>
              </w:rPr>
            </w:pPr>
          </w:p>
          <w:p w14:paraId="39FA6D7E" w14:textId="63DFC289" w:rsidR="005F031F" w:rsidRPr="00A41BC6" w:rsidRDefault="005F031F" w:rsidP="00A41BC6">
            <w:pPr>
              <w:rPr>
                <w:rFonts w:ascii="Arial" w:eastAsia="Calibri" w:hAnsi="Arial" w:cs="Arial"/>
                <w:lang w:val="en-US"/>
              </w:rPr>
            </w:pPr>
          </w:p>
        </w:tc>
        <w:tc>
          <w:tcPr>
            <w:tcW w:w="2395" w:type="dxa"/>
          </w:tcPr>
          <w:p w14:paraId="57475D3A" w14:textId="77777777" w:rsidR="00693DD8" w:rsidRPr="00A41BC6" w:rsidRDefault="00693DD8" w:rsidP="00A41BC6">
            <w:pPr>
              <w:rPr>
                <w:rFonts w:ascii="Arial" w:eastAsia="Calibri" w:hAnsi="Arial" w:cs="Arial"/>
                <w:lang w:val="en-US"/>
              </w:rPr>
            </w:pPr>
          </w:p>
        </w:tc>
      </w:tr>
      <w:tr w:rsidR="00693DD8" w:rsidRPr="00A41BC6" w14:paraId="026D2D58" w14:textId="77777777" w:rsidTr="005F2710">
        <w:trPr>
          <w:trHeight w:val="405"/>
          <w:jc w:val="center"/>
        </w:trPr>
        <w:tc>
          <w:tcPr>
            <w:tcW w:w="851" w:type="dxa"/>
          </w:tcPr>
          <w:p w14:paraId="42127692" w14:textId="77777777" w:rsidR="00693DD8" w:rsidRPr="00A41BC6" w:rsidRDefault="00693DD8" w:rsidP="00A41BC6">
            <w:pPr>
              <w:numPr>
                <w:ilvl w:val="0"/>
                <w:numId w:val="5"/>
              </w:numPr>
              <w:ind w:left="360"/>
              <w:rPr>
                <w:rFonts w:ascii="Arial" w:eastAsia="Calibri" w:hAnsi="Arial" w:cs="Arial"/>
                <w:lang w:val="en-US"/>
              </w:rPr>
            </w:pPr>
          </w:p>
        </w:tc>
        <w:tc>
          <w:tcPr>
            <w:tcW w:w="6588" w:type="dxa"/>
          </w:tcPr>
          <w:p w14:paraId="595B91FC" w14:textId="0B6132CE" w:rsidR="00693DD8" w:rsidRPr="00A41BC6" w:rsidRDefault="007D4357" w:rsidP="007D4357">
            <w:pPr>
              <w:rPr>
                <w:rFonts w:ascii="Arial" w:eastAsia="Calibri" w:hAnsi="Arial" w:cs="Arial"/>
                <w:lang w:val="en-US"/>
              </w:rPr>
            </w:pPr>
            <w:r w:rsidRPr="007D4357">
              <w:rPr>
                <w:rFonts w:ascii="Arial" w:eastAsia="Calibri" w:hAnsi="Arial" w:cs="Arial"/>
                <w:lang w:val="en-US"/>
              </w:rPr>
              <w:t>Please clarify whether the client accepts tender quotations denominated in US dollars. Is there a stipulated reference exchange rate?</w:t>
            </w:r>
          </w:p>
        </w:tc>
        <w:tc>
          <w:tcPr>
            <w:tcW w:w="5326" w:type="dxa"/>
          </w:tcPr>
          <w:p w14:paraId="28FC4D4F" w14:textId="612BEA42" w:rsidR="00693DD8" w:rsidRPr="00A41BC6" w:rsidRDefault="005676DB" w:rsidP="00A41BC6">
            <w:pPr>
              <w:rPr>
                <w:rFonts w:ascii="Arial" w:eastAsia="Calibri" w:hAnsi="Arial" w:cs="Arial"/>
                <w:lang w:val="en-US"/>
              </w:rPr>
            </w:pPr>
            <w:r>
              <w:rPr>
                <w:rFonts w:ascii="Arial" w:eastAsia="Calibri" w:hAnsi="Arial" w:cs="Arial"/>
                <w:lang w:val="en-US"/>
              </w:rPr>
              <w:t xml:space="preserve"> Please refer to Secondary clause X3 and also read Instructions specified in the exchange rate tab on the Typical Activity Schedule spreadsheet</w:t>
            </w:r>
          </w:p>
        </w:tc>
        <w:tc>
          <w:tcPr>
            <w:tcW w:w="2395" w:type="dxa"/>
          </w:tcPr>
          <w:p w14:paraId="722EA497" w14:textId="77777777" w:rsidR="00693DD8" w:rsidRPr="00A41BC6" w:rsidRDefault="00693DD8" w:rsidP="00A41BC6">
            <w:pPr>
              <w:rPr>
                <w:rFonts w:ascii="Arial" w:eastAsia="Calibri" w:hAnsi="Arial" w:cs="Arial"/>
                <w:lang w:val="en-US"/>
              </w:rPr>
            </w:pPr>
          </w:p>
        </w:tc>
      </w:tr>
      <w:tr w:rsidR="007D4357" w:rsidRPr="00A41BC6" w14:paraId="3132ECCA" w14:textId="77777777" w:rsidTr="005F2710">
        <w:trPr>
          <w:trHeight w:val="405"/>
          <w:jc w:val="center"/>
        </w:trPr>
        <w:tc>
          <w:tcPr>
            <w:tcW w:w="851" w:type="dxa"/>
          </w:tcPr>
          <w:p w14:paraId="35DD8F2B" w14:textId="77777777" w:rsidR="007D4357" w:rsidRPr="00A41BC6" w:rsidRDefault="007D4357" w:rsidP="00A41BC6">
            <w:pPr>
              <w:numPr>
                <w:ilvl w:val="0"/>
                <w:numId w:val="5"/>
              </w:numPr>
              <w:ind w:left="360"/>
              <w:rPr>
                <w:rFonts w:ascii="Arial" w:eastAsia="Calibri" w:hAnsi="Arial" w:cs="Arial"/>
                <w:lang w:val="en-US"/>
              </w:rPr>
            </w:pPr>
          </w:p>
        </w:tc>
        <w:tc>
          <w:tcPr>
            <w:tcW w:w="6588" w:type="dxa"/>
          </w:tcPr>
          <w:p w14:paraId="0FCA35EC" w14:textId="4B4F17C8" w:rsidR="007D4357" w:rsidRPr="00A41BC6" w:rsidRDefault="007D4357" w:rsidP="00A41BC6">
            <w:pPr>
              <w:rPr>
                <w:rFonts w:ascii="Arial" w:eastAsia="Calibri" w:hAnsi="Arial" w:cs="Arial"/>
                <w:lang w:val="en-US"/>
              </w:rPr>
            </w:pPr>
            <w:r w:rsidRPr="007D4357">
              <w:rPr>
                <w:rFonts w:ascii="Arial" w:eastAsia="Calibri" w:hAnsi="Arial" w:cs="Arial"/>
                <w:lang w:val="en-US"/>
              </w:rPr>
              <w:t xml:space="preserve">Is CIDB registration mandatory for the bidder or the </w:t>
            </w:r>
            <w:proofErr w:type="spellStart"/>
            <w:r w:rsidRPr="007D4357">
              <w:rPr>
                <w:rFonts w:ascii="Arial" w:eastAsia="Calibri" w:hAnsi="Arial" w:cs="Arial"/>
                <w:lang w:val="en-US"/>
              </w:rPr>
              <w:t>sub contractor</w:t>
            </w:r>
            <w:proofErr w:type="spellEnd"/>
            <w:r w:rsidRPr="007D4357">
              <w:rPr>
                <w:rFonts w:ascii="Arial" w:eastAsia="Calibri" w:hAnsi="Arial" w:cs="Arial"/>
                <w:lang w:val="en-US"/>
              </w:rPr>
              <w:t xml:space="preserve"> registration will be valid for evaluation and qualification?</w:t>
            </w:r>
          </w:p>
        </w:tc>
        <w:tc>
          <w:tcPr>
            <w:tcW w:w="5326" w:type="dxa"/>
          </w:tcPr>
          <w:p w14:paraId="5B835548" w14:textId="32229F74" w:rsidR="007D4357" w:rsidRPr="00A41BC6" w:rsidRDefault="005676DB" w:rsidP="00A41BC6">
            <w:pPr>
              <w:rPr>
                <w:rFonts w:ascii="Arial" w:eastAsia="Calibri" w:hAnsi="Arial" w:cs="Arial"/>
                <w:lang w:val="en-US"/>
              </w:rPr>
            </w:pPr>
            <w:r>
              <w:rPr>
                <w:rFonts w:ascii="Arial" w:eastAsia="Calibri" w:hAnsi="Arial" w:cs="Arial"/>
                <w:lang w:val="en-US"/>
              </w:rPr>
              <w:t>Please refer to the Invitation to Tender Document CIDB requirements are stated in this document</w:t>
            </w:r>
          </w:p>
        </w:tc>
        <w:tc>
          <w:tcPr>
            <w:tcW w:w="2395" w:type="dxa"/>
          </w:tcPr>
          <w:p w14:paraId="586B8DFC" w14:textId="77777777" w:rsidR="007D4357" w:rsidRPr="00A41BC6" w:rsidRDefault="007D4357" w:rsidP="00A41BC6">
            <w:pPr>
              <w:rPr>
                <w:rFonts w:ascii="Arial" w:eastAsia="Calibri" w:hAnsi="Arial" w:cs="Arial"/>
                <w:lang w:val="en-US"/>
              </w:rPr>
            </w:pPr>
          </w:p>
        </w:tc>
      </w:tr>
      <w:tr w:rsidR="007D4357" w:rsidRPr="00A41BC6" w14:paraId="289747AF" w14:textId="77777777" w:rsidTr="005F2710">
        <w:trPr>
          <w:trHeight w:val="405"/>
          <w:jc w:val="center"/>
        </w:trPr>
        <w:tc>
          <w:tcPr>
            <w:tcW w:w="851" w:type="dxa"/>
          </w:tcPr>
          <w:p w14:paraId="09B2DEF9" w14:textId="77777777" w:rsidR="007D4357" w:rsidRPr="00A41BC6" w:rsidRDefault="007D4357" w:rsidP="00A41BC6">
            <w:pPr>
              <w:numPr>
                <w:ilvl w:val="0"/>
                <w:numId w:val="5"/>
              </w:numPr>
              <w:ind w:left="360"/>
              <w:rPr>
                <w:rFonts w:ascii="Arial" w:eastAsia="Calibri" w:hAnsi="Arial" w:cs="Arial"/>
                <w:lang w:val="en-US"/>
              </w:rPr>
            </w:pPr>
          </w:p>
        </w:tc>
        <w:tc>
          <w:tcPr>
            <w:tcW w:w="6588" w:type="dxa"/>
          </w:tcPr>
          <w:p w14:paraId="2E20A4EA" w14:textId="77777777" w:rsidR="007D4357" w:rsidRPr="00A41BC6" w:rsidRDefault="007D4357" w:rsidP="00A41BC6">
            <w:pPr>
              <w:rPr>
                <w:rFonts w:ascii="Arial" w:eastAsia="Calibri" w:hAnsi="Arial" w:cs="Arial"/>
                <w:lang w:val="en-US"/>
              </w:rPr>
            </w:pPr>
          </w:p>
        </w:tc>
        <w:tc>
          <w:tcPr>
            <w:tcW w:w="5326" w:type="dxa"/>
          </w:tcPr>
          <w:p w14:paraId="35637029" w14:textId="77777777" w:rsidR="007D4357" w:rsidRPr="00A41BC6" w:rsidRDefault="007D4357" w:rsidP="00A41BC6">
            <w:pPr>
              <w:rPr>
                <w:rFonts w:ascii="Arial" w:eastAsia="Calibri" w:hAnsi="Arial" w:cs="Arial"/>
                <w:lang w:val="en-US"/>
              </w:rPr>
            </w:pPr>
          </w:p>
        </w:tc>
        <w:tc>
          <w:tcPr>
            <w:tcW w:w="2395" w:type="dxa"/>
          </w:tcPr>
          <w:p w14:paraId="42D2B5DA" w14:textId="77777777" w:rsidR="007D4357" w:rsidRPr="00A41BC6" w:rsidRDefault="007D4357" w:rsidP="00A41BC6">
            <w:pPr>
              <w:rPr>
                <w:rFonts w:ascii="Arial" w:eastAsia="Calibri" w:hAnsi="Arial" w:cs="Arial"/>
                <w:lang w:val="en-US"/>
              </w:rPr>
            </w:pPr>
          </w:p>
        </w:tc>
      </w:tr>
      <w:tr w:rsidR="007D4357" w:rsidRPr="00A41BC6" w14:paraId="24BE2748" w14:textId="77777777" w:rsidTr="005F2710">
        <w:trPr>
          <w:trHeight w:val="405"/>
          <w:jc w:val="center"/>
        </w:trPr>
        <w:tc>
          <w:tcPr>
            <w:tcW w:w="851" w:type="dxa"/>
          </w:tcPr>
          <w:p w14:paraId="4EA5D618" w14:textId="77777777" w:rsidR="007D4357" w:rsidRPr="00A41BC6" w:rsidRDefault="007D4357" w:rsidP="00A41BC6">
            <w:pPr>
              <w:numPr>
                <w:ilvl w:val="0"/>
                <w:numId w:val="5"/>
              </w:numPr>
              <w:ind w:left="360"/>
              <w:rPr>
                <w:rFonts w:ascii="Arial" w:eastAsia="Calibri" w:hAnsi="Arial" w:cs="Arial"/>
                <w:lang w:val="en-US"/>
              </w:rPr>
            </w:pPr>
          </w:p>
        </w:tc>
        <w:tc>
          <w:tcPr>
            <w:tcW w:w="6588" w:type="dxa"/>
          </w:tcPr>
          <w:p w14:paraId="4B134889" w14:textId="77777777" w:rsidR="007D4357" w:rsidRPr="00A41BC6" w:rsidRDefault="007D4357" w:rsidP="00A41BC6">
            <w:pPr>
              <w:rPr>
                <w:rFonts w:ascii="Arial" w:eastAsia="Calibri" w:hAnsi="Arial" w:cs="Arial"/>
                <w:lang w:val="en-US"/>
              </w:rPr>
            </w:pPr>
          </w:p>
        </w:tc>
        <w:tc>
          <w:tcPr>
            <w:tcW w:w="5326" w:type="dxa"/>
          </w:tcPr>
          <w:p w14:paraId="3DD2863D" w14:textId="77777777" w:rsidR="007D4357" w:rsidRPr="00A41BC6" w:rsidRDefault="007D4357" w:rsidP="00A41BC6">
            <w:pPr>
              <w:rPr>
                <w:rFonts w:ascii="Arial" w:eastAsia="Calibri" w:hAnsi="Arial" w:cs="Arial"/>
                <w:lang w:val="en-US"/>
              </w:rPr>
            </w:pPr>
          </w:p>
        </w:tc>
        <w:tc>
          <w:tcPr>
            <w:tcW w:w="2395" w:type="dxa"/>
          </w:tcPr>
          <w:p w14:paraId="50749D2A" w14:textId="77777777" w:rsidR="007D4357" w:rsidRPr="00A41BC6" w:rsidRDefault="007D4357" w:rsidP="00A41BC6">
            <w:pPr>
              <w:rPr>
                <w:rFonts w:ascii="Arial" w:eastAsia="Calibri" w:hAnsi="Arial" w:cs="Arial"/>
                <w:lang w:val="en-US"/>
              </w:rPr>
            </w:pPr>
          </w:p>
        </w:tc>
      </w:tr>
      <w:tr w:rsidR="007D4357" w:rsidRPr="00A41BC6" w14:paraId="7CEB35A9" w14:textId="77777777" w:rsidTr="005F2710">
        <w:trPr>
          <w:trHeight w:val="405"/>
          <w:jc w:val="center"/>
        </w:trPr>
        <w:tc>
          <w:tcPr>
            <w:tcW w:w="851" w:type="dxa"/>
          </w:tcPr>
          <w:p w14:paraId="2DF5B286" w14:textId="77777777" w:rsidR="007D4357" w:rsidRPr="00A41BC6" w:rsidRDefault="007D4357" w:rsidP="00A41BC6">
            <w:pPr>
              <w:numPr>
                <w:ilvl w:val="0"/>
                <w:numId w:val="5"/>
              </w:numPr>
              <w:ind w:left="360"/>
              <w:rPr>
                <w:rFonts w:ascii="Arial" w:eastAsia="Calibri" w:hAnsi="Arial" w:cs="Arial"/>
                <w:lang w:val="en-US"/>
              </w:rPr>
            </w:pPr>
          </w:p>
        </w:tc>
        <w:tc>
          <w:tcPr>
            <w:tcW w:w="6588" w:type="dxa"/>
          </w:tcPr>
          <w:p w14:paraId="45CE8F74" w14:textId="77777777" w:rsidR="007D4357" w:rsidRPr="00A41BC6" w:rsidRDefault="007D4357" w:rsidP="00A41BC6">
            <w:pPr>
              <w:rPr>
                <w:rFonts w:ascii="Arial" w:eastAsia="Calibri" w:hAnsi="Arial" w:cs="Arial"/>
                <w:lang w:val="en-US"/>
              </w:rPr>
            </w:pPr>
          </w:p>
        </w:tc>
        <w:tc>
          <w:tcPr>
            <w:tcW w:w="5326" w:type="dxa"/>
          </w:tcPr>
          <w:p w14:paraId="206227A4" w14:textId="77777777" w:rsidR="007D4357" w:rsidRPr="00A41BC6" w:rsidRDefault="007D4357" w:rsidP="00A41BC6">
            <w:pPr>
              <w:rPr>
                <w:rFonts w:ascii="Arial" w:eastAsia="Calibri" w:hAnsi="Arial" w:cs="Arial"/>
                <w:lang w:val="en-US"/>
              </w:rPr>
            </w:pPr>
          </w:p>
        </w:tc>
        <w:tc>
          <w:tcPr>
            <w:tcW w:w="2395" w:type="dxa"/>
          </w:tcPr>
          <w:p w14:paraId="70977187" w14:textId="77777777" w:rsidR="007D4357" w:rsidRPr="00A41BC6" w:rsidRDefault="007D4357" w:rsidP="00A41BC6">
            <w:pPr>
              <w:rPr>
                <w:rFonts w:ascii="Arial" w:eastAsia="Calibri" w:hAnsi="Arial" w:cs="Arial"/>
                <w:lang w:val="en-US"/>
              </w:rPr>
            </w:pPr>
          </w:p>
        </w:tc>
      </w:tr>
    </w:tbl>
    <w:p w14:paraId="72D9D57D" w14:textId="77777777" w:rsidR="003E4D3F" w:rsidRDefault="003E4D3F" w:rsidP="002D548D"/>
    <w:sectPr w:rsidR="003E4D3F" w:rsidSect="00A41BC6">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BA9A" w14:textId="77777777" w:rsidR="006C74D8" w:rsidRDefault="006C74D8" w:rsidP="0028391D">
      <w:pPr>
        <w:spacing w:after="0" w:line="240" w:lineRule="auto"/>
      </w:pPr>
      <w:r>
        <w:separator/>
      </w:r>
    </w:p>
  </w:endnote>
  <w:endnote w:type="continuationSeparator" w:id="0">
    <w:p w14:paraId="025DC3CE" w14:textId="77777777" w:rsidR="006C74D8" w:rsidRDefault="006C74D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E135" w14:textId="77777777" w:rsidR="001D2C58" w:rsidRDefault="001D2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04869BCE" w:rsidR="00ED3A94" w:rsidRDefault="001D2C58" w:rsidP="00CF7037">
          <w:pPr>
            <w:rPr>
              <w:rFonts w:ascii="Arial" w:hAnsi="Arial" w:cs="Arial"/>
              <w:sz w:val="20"/>
              <w:szCs w:val="20"/>
              <w:lang w:val="en-GB"/>
            </w:rPr>
          </w:pPr>
          <w:r w:rsidRPr="001D2C58">
            <w:rPr>
              <w:rFonts w:ascii="Tahoma" w:eastAsia="Tahoma" w:hAnsi="Tahoma" w:cs="Times New Roman"/>
              <w:noProof/>
              <w:sz w:val="20"/>
              <w:szCs w:val="20"/>
            </w:rPr>
            <w:drawing>
              <wp:anchor distT="0" distB="0" distL="114300" distR="114300" simplePos="0" relativeHeight="251674624" behindDoc="0" locked="0" layoutInCell="1" allowOverlap="1" wp14:anchorId="5FAC0409" wp14:editId="707E2E9B">
                <wp:simplePos x="0" y="0"/>
                <wp:positionH relativeFrom="column">
                  <wp:posOffset>7231380</wp:posOffset>
                </wp:positionH>
                <wp:positionV relativeFrom="paragraph">
                  <wp:posOffset>135255</wp:posOffset>
                </wp:positionV>
                <wp:extent cx="1494155" cy="426720"/>
                <wp:effectExtent l="0" t="0" r="0" b="0"/>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155" cy="4267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3E36FC7E" w:rsidR="003E74C5" w:rsidRPr="001D2C58" w:rsidRDefault="003E74C5" w:rsidP="001D2C58">
    <w:pPr>
      <w:spacing w:after="0"/>
      <w:rPr>
        <w:rFonts w:ascii="Aptos" w:eastAsia="Aptos" w:hAnsi="Aptos" w:cs="Times New Roman"/>
        <w:kern w:val="2"/>
        <w:sz w:val="20"/>
        <w:szCs w:val="20"/>
        <w14:ligatures w14:val="standardContextual"/>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r w:rsidR="001D2C58">
      <w:rPr>
        <w:rFonts w:ascii="Arial" w:hAnsi="Arial" w:cs="Arial"/>
        <w:sz w:val="16"/>
        <w:szCs w:val="16"/>
      </w:rPr>
      <w:tab/>
      <w:t xml:space="preserve">                                                                                                                  </w:t>
    </w:r>
    <w:bookmarkStart w:id="0" w:name="_Hlk204166457"/>
    <w:r w:rsidR="001D2C58" w:rsidRPr="001D2C58">
      <w:rPr>
        <w:rFonts w:ascii="Arial" w:eastAsia="Calibri" w:hAnsi="Arial" w:cs="Arial"/>
        <w:b/>
        <w:bCs/>
        <w:color w:val="0000FF"/>
        <w:sz w:val="20"/>
        <w:szCs w:val="20"/>
      </w:rPr>
      <w:t>In partnership with</w:t>
    </w:r>
    <w:bookmarkEnd w:id="0"/>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18A5" w14:textId="77777777" w:rsidR="001D2C58" w:rsidRDefault="001D2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080F" w14:textId="77777777" w:rsidR="006C74D8" w:rsidRDefault="006C74D8" w:rsidP="0028391D">
      <w:pPr>
        <w:spacing w:after="0" w:line="240" w:lineRule="auto"/>
      </w:pPr>
      <w:r>
        <w:separator/>
      </w:r>
    </w:p>
  </w:footnote>
  <w:footnote w:type="continuationSeparator" w:id="0">
    <w:p w14:paraId="1EFB2BB1" w14:textId="77777777" w:rsidR="006C74D8" w:rsidRDefault="006C74D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4EF4" w14:textId="77777777" w:rsidR="001D2C58" w:rsidRDefault="001D2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4037722"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8280" w14:textId="77777777" w:rsidR="001D2C58" w:rsidRDefault="001D2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A3E0E"/>
    <w:rsid w:val="000F45FC"/>
    <w:rsid w:val="00125299"/>
    <w:rsid w:val="001941FD"/>
    <w:rsid w:val="00195237"/>
    <w:rsid w:val="00196CC6"/>
    <w:rsid w:val="001D2C58"/>
    <w:rsid w:val="001D5F97"/>
    <w:rsid w:val="001D70D3"/>
    <w:rsid w:val="001E19FC"/>
    <w:rsid w:val="001F548A"/>
    <w:rsid w:val="00266BCE"/>
    <w:rsid w:val="0027146A"/>
    <w:rsid w:val="00271B83"/>
    <w:rsid w:val="0028391D"/>
    <w:rsid w:val="00286EC4"/>
    <w:rsid w:val="002C5969"/>
    <w:rsid w:val="002D548D"/>
    <w:rsid w:val="002D7ABA"/>
    <w:rsid w:val="002E17A7"/>
    <w:rsid w:val="003043D9"/>
    <w:rsid w:val="00353880"/>
    <w:rsid w:val="003C3222"/>
    <w:rsid w:val="003E2A3B"/>
    <w:rsid w:val="003E4D3F"/>
    <w:rsid w:val="003E6E1E"/>
    <w:rsid w:val="003E74C5"/>
    <w:rsid w:val="00411D16"/>
    <w:rsid w:val="00421CEF"/>
    <w:rsid w:val="00480187"/>
    <w:rsid w:val="004843A4"/>
    <w:rsid w:val="00486962"/>
    <w:rsid w:val="004C38ED"/>
    <w:rsid w:val="004D677B"/>
    <w:rsid w:val="004E258C"/>
    <w:rsid w:val="00506F5B"/>
    <w:rsid w:val="00523D87"/>
    <w:rsid w:val="00565F7C"/>
    <w:rsid w:val="005676DB"/>
    <w:rsid w:val="00581424"/>
    <w:rsid w:val="005B56D4"/>
    <w:rsid w:val="005C39F5"/>
    <w:rsid w:val="005F031F"/>
    <w:rsid w:val="005F2710"/>
    <w:rsid w:val="0061468A"/>
    <w:rsid w:val="00664987"/>
    <w:rsid w:val="00693DD8"/>
    <w:rsid w:val="006B5CBA"/>
    <w:rsid w:val="006B60E0"/>
    <w:rsid w:val="006C74D8"/>
    <w:rsid w:val="0072002E"/>
    <w:rsid w:val="00721782"/>
    <w:rsid w:val="0074269F"/>
    <w:rsid w:val="007606DA"/>
    <w:rsid w:val="007D2711"/>
    <w:rsid w:val="007D4357"/>
    <w:rsid w:val="007D5446"/>
    <w:rsid w:val="007F27D5"/>
    <w:rsid w:val="007F627F"/>
    <w:rsid w:val="00823D3B"/>
    <w:rsid w:val="0083657F"/>
    <w:rsid w:val="0083797C"/>
    <w:rsid w:val="00890A6A"/>
    <w:rsid w:val="00890E7C"/>
    <w:rsid w:val="008A54EF"/>
    <w:rsid w:val="008C7A37"/>
    <w:rsid w:val="008F3B12"/>
    <w:rsid w:val="00915C6C"/>
    <w:rsid w:val="009246A8"/>
    <w:rsid w:val="0093165A"/>
    <w:rsid w:val="00931908"/>
    <w:rsid w:val="0097414B"/>
    <w:rsid w:val="009F20F2"/>
    <w:rsid w:val="009F3C38"/>
    <w:rsid w:val="00A204C1"/>
    <w:rsid w:val="00A25B73"/>
    <w:rsid w:val="00A41BC6"/>
    <w:rsid w:val="00A5211E"/>
    <w:rsid w:val="00A70BE2"/>
    <w:rsid w:val="00A74B03"/>
    <w:rsid w:val="00A801B7"/>
    <w:rsid w:val="00A80728"/>
    <w:rsid w:val="00AA4948"/>
    <w:rsid w:val="00AA6BCE"/>
    <w:rsid w:val="00AC18C4"/>
    <w:rsid w:val="00B34624"/>
    <w:rsid w:val="00B7527E"/>
    <w:rsid w:val="00B8552C"/>
    <w:rsid w:val="00BA3D87"/>
    <w:rsid w:val="00BB7FF7"/>
    <w:rsid w:val="00BD3722"/>
    <w:rsid w:val="00C80042"/>
    <w:rsid w:val="00C908F0"/>
    <w:rsid w:val="00CA4A59"/>
    <w:rsid w:val="00CC5BF6"/>
    <w:rsid w:val="00CD7A04"/>
    <w:rsid w:val="00D07309"/>
    <w:rsid w:val="00D54517"/>
    <w:rsid w:val="00D86337"/>
    <w:rsid w:val="00D9703E"/>
    <w:rsid w:val="00DD5D84"/>
    <w:rsid w:val="00DF2294"/>
    <w:rsid w:val="00E13AED"/>
    <w:rsid w:val="00E41AC6"/>
    <w:rsid w:val="00E6178F"/>
    <w:rsid w:val="00E8519F"/>
    <w:rsid w:val="00ED3A94"/>
    <w:rsid w:val="00EF231D"/>
    <w:rsid w:val="00F12613"/>
    <w:rsid w:val="00F1781C"/>
    <w:rsid w:val="00F2388C"/>
    <w:rsid w:val="00F260B2"/>
    <w:rsid w:val="00F5515D"/>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Jeanette Makume</cp:lastModifiedBy>
  <cp:revision>3</cp:revision>
  <dcterms:created xsi:type="dcterms:W3CDTF">2025-11-07T07:53:00Z</dcterms:created>
  <dcterms:modified xsi:type="dcterms:W3CDTF">2025-11-07T14:22:00Z</dcterms:modified>
</cp:coreProperties>
</file>