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BB459" w14:textId="77777777" w:rsidR="004864B7" w:rsidRDefault="004864B7" w:rsidP="002306D8">
      <w:pPr>
        <w:pBdr>
          <w:top w:val="single" w:sz="8" w:space="1" w:color="auto"/>
          <w:left w:val="single" w:sz="8" w:space="4" w:color="auto"/>
          <w:bottom w:val="single" w:sz="8" w:space="1" w:color="auto"/>
          <w:right w:val="single" w:sz="8" w:space="0" w:color="auto"/>
        </w:pBdr>
        <w:spacing w:line="360" w:lineRule="auto"/>
        <w:jc w:val="both"/>
        <w:rPr>
          <w:rFonts w:cs="Arial"/>
          <w:b/>
          <w:bCs/>
          <w:sz w:val="36"/>
        </w:rPr>
      </w:pPr>
    </w:p>
    <w:p w14:paraId="439BB45A" w14:textId="06AE0E5F" w:rsidR="00861C6D" w:rsidRPr="003E1A7F" w:rsidRDefault="00650F54" w:rsidP="002306D8">
      <w:pPr>
        <w:pBdr>
          <w:top w:val="single" w:sz="8" w:space="1" w:color="auto"/>
          <w:left w:val="single" w:sz="8" w:space="4" w:color="auto"/>
          <w:bottom w:val="single" w:sz="8" w:space="1" w:color="auto"/>
          <w:right w:val="single" w:sz="8" w:space="0" w:color="auto"/>
        </w:pBdr>
        <w:spacing w:line="360" w:lineRule="auto"/>
        <w:jc w:val="both"/>
        <w:rPr>
          <w:rFonts w:cs="Arial"/>
          <w:b/>
          <w:bCs/>
          <w:sz w:val="36"/>
        </w:rPr>
      </w:pPr>
      <w:r w:rsidRPr="004864B7">
        <w:rPr>
          <w:rFonts w:cs="Arial"/>
          <w:b/>
          <w:bCs/>
          <w:sz w:val="32"/>
          <w:szCs w:val="32"/>
        </w:rPr>
        <w:t xml:space="preserve">BID NUMBER: </w:t>
      </w:r>
      <w:bookmarkStart w:id="0" w:name="_Hlk73008202"/>
      <w:r w:rsidR="00F75B86">
        <w:rPr>
          <w:rFonts w:cs="Arial"/>
          <w:b/>
          <w:bCs/>
          <w:sz w:val="32"/>
          <w:szCs w:val="32"/>
        </w:rPr>
        <w:t>SGR/</w:t>
      </w:r>
      <w:r w:rsidR="00F40663">
        <w:rPr>
          <w:rFonts w:cs="Arial"/>
          <w:b/>
          <w:bCs/>
          <w:sz w:val="32"/>
          <w:szCs w:val="32"/>
        </w:rPr>
        <w:t>CH/</w:t>
      </w:r>
      <w:r w:rsidR="00F75B86">
        <w:rPr>
          <w:rFonts w:cs="Arial"/>
          <w:b/>
          <w:bCs/>
          <w:sz w:val="32"/>
          <w:szCs w:val="32"/>
        </w:rPr>
        <w:t>CRES/</w:t>
      </w:r>
      <w:r w:rsidR="00093A85">
        <w:rPr>
          <w:rFonts w:cs="Arial"/>
          <w:b/>
          <w:bCs/>
          <w:sz w:val="32"/>
          <w:szCs w:val="32"/>
        </w:rPr>
        <w:t>24</w:t>
      </w:r>
      <w:r w:rsidR="00F75B86">
        <w:rPr>
          <w:rFonts w:cs="Arial"/>
          <w:b/>
          <w:bCs/>
          <w:sz w:val="32"/>
          <w:szCs w:val="32"/>
        </w:rPr>
        <w:t>/06/2021</w:t>
      </w:r>
      <w:bookmarkEnd w:id="0"/>
    </w:p>
    <w:p w14:paraId="439BB45B" w14:textId="77777777" w:rsidR="004864B7" w:rsidRDefault="004864B7" w:rsidP="002306D8">
      <w:pPr>
        <w:spacing w:line="360" w:lineRule="auto"/>
        <w:jc w:val="both"/>
        <w:rPr>
          <w:rFonts w:cs="Arial"/>
          <w:b/>
          <w:bCs/>
          <w:sz w:val="28"/>
          <w:szCs w:val="28"/>
        </w:rPr>
      </w:pPr>
      <w:bookmarkStart w:id="1" w:name="_Hlk56155046"/>
    </w:p>
    <w:p w14:paraId="439BB45C" w14:textId="77777777" w:rsidR="004864B7" w:rsidRPr="004864B7" w:rsidRDefault="00085AE4" w:rsidP="002306D8">
      <w:pPr>
        <w:spacing w:line="360" w:lineRule="auto"/>
        <w:jc w:val="both"/>
        <w:rPr>
          <w:rFonts w:cs="Arial"/>
          <w:b/>
          <w:bCs/>
          <w:sz w:val="28"/>
          <w:szCs w:val="28"/>
        </w:rPr>
      </w:pPr>
      <w:bookmarkStart w:id="2" w:name="_Hlk73006947"/>
      <w:r>
        <w:rPr>
          <w:rFonts w:cs="Arial"/>
          <w:b/>
          <w:bCs/>
          <w:sz w:val="28"/>
          <w:szCs w:val="28"/>
        </w:rPr>
        <w:t>PROVISION OF CLEANIN</w:t>
      </w:r>
      <w:r w:rsidR="009416F7">
        <w:rPr>
          <w:rFonts w:cs="Arial"/>
          <w:b/>
          <w:bCs/>
          <w:sz w:val="28"/>
          <w:szCs w:val="28"/>
        </w:rPr>
        <w:t xml:space="preserve">G AND HORTICULTURE SERVICES </w:t>
      </w:r>
      <w:r w:rsidR="00331461">
        <w:rPr>
          <w:rFonts w:cs="Arial"/>
          <w:b/>
          <w:bCs/>
          <w:sz w:val="28"/>
          <w:szCs w:val="28"/>
        </w:rPr>
        <w:t>IN</w:t>
      </w:r>
      <w:r w:rsidR="00A55BAB">
        <w:rPr>
          <w:rFonts w:cs="Arial"/>
          <w:b/>
          <w:bCs/>
          <w:sz w:val="28"/>
          <w:szCs w:val="28"/>
        </w:rPr>
        <w:t xml:space="preserve"> THE EAST CORRIDOR 2 OF THE </w:t>
      </w:r>
      <w:r>
        <w:rPr>
          <w:rFonts w:cs="Arial"/>
          <w:b/>
          <w:bCs/>
          <w:sz w:val="28"/>
          <w:szCs w:val="28"/>
        </w:rPr>
        <w:t xml:space="preserve">SOUTH GAUTENG REGION FOR A PERIOD OF 36 MONTHS </w:t>
      </w:r>
    </w:p>
    <w:tbl>
      <w:tblPr>
        <w:tblStyle w:val="TableGrid1"/>
        <w:tblW w:w="0" w:type="auto"/>
        <w:tblLook w:val="04A0" w:firstRow="1" w:lastRow="0" w:firstColumn="1" w:lastColumn="0" w:noHBand="0" w:noVBand="1"/>
      </w:tblPr>
      <w:tblGrid>
        <w:gridCol w:w="3600"/>
        <w:gridCol w:w="5643"/>
      </w:tblGrid>
      <w:tr w:rsidR="00BA2738" w:rsidRPr="003E1A7F" w14:paraId="439BB45F" w14:textId="77777777" w:rsidTr="00BA2738">
        <w:trPr>
          <w:trHeight w:val="428"/>
        </w:trPr>
        <w:tc>
          <w:tcPr>
            <w:tcW w:w="3794" w:type="dxa"/>
            <w:vAlign w:val="center"/>
          </w:tcPr>
          <w:bookmarkEnd w:id="1"/>
          <w:bookmarkEnd w:id="2"/>
          <w:p w14:paraId="439BB45D" w14:textId="77777777" w:rsidR="00BA2738" w:rsidRPr="003E1A7F" w:rsidRDefault="00BA2738" w:rsidP="002306D8">
            <w:pPr>
              <w:tabs>
                <w:tab w:val="left" w:pos="362"/>
                <w:tab w:val="left" w:pos="725"/>
                <w:tab w:val="left" w:pos="1088"/>
                <w:tab w:val="left" w:pos="1451"/>
                <w:tab w:val="left" w:pos="1814"/>
              </w:tabs>
              <w:spacing w:line="360" w:lineRule="auto"/>
              <w:jc w:val="both"/>
              <w:rPr>
                <w:rFonts w:cs="Arial"/>
                <w:b/>
                <w:szCs w:val="22"/>
              </w:rPr>
            </w:pPr>
            <w:r w:rsidRPr="003E1A7F">
              <w:rPr>
                <w:rFonts w:cs="Arial"/>
                <w:b/>
                <w:szCs w:val="22"/>
              </w:rPr>
              <w:t xml:space="preserve">CLOSING DATE </w:t>
            </w:r>
          </w:p>
        </w:tc>
        <w:tc>
          <w:tcPr>
            <w:tcW w:w="5913" w:type="dxa"/>
          </w:tcPr>
          <w:p w14:paraId="439BB45E" w14:textId="505967AD" w:rsidR="00BA2738" w:rsidRPr="00843537" w:rsidRDefault="00413695" w:rsidP="00843CB7">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Pr>
                <w:rFonts w:cs="Arial"/>
                <w:bCs/>
                <w:color w:val="FF0000"/>
                <w:szCs w:val="22"/>
              </w:rPr>
              <w:t>2</w:t>
            </w:r>
            <w:r w:rsidR="007579D4">
              <w:rPr>
                <w:rFonts w:cs="Arial"/>
                <w:bCs/>
                <w:color w:val="FF0000"/>
                <w:szCs w:val="22"/>
              </w:rPr>
              <w:t xml:space="preserve">6 August </w:t>
            </w:r>
            <w:r w:rsidR="00BA2738" w:rsidRPr="008A25D8">
              <w:rPr>
                <w:rFonts w:cs="Arial"/>
                <w:bCs/>
                <w:color w:val="FF0000"/>
                <w:szCs w:val="22"/>
              </w:rPr>
              <w:t>20</w:t>
            </w:r>
            <w:r w:rsidR="00861C6D" w:rsidRPr="008A25D8">
              <w:rPr>
                <w:rFonts w:cs="Arial"/>
                <w:bCs/>
                <w:color w:val="FF0000"/>
                <w:szCs w:val="22"/>
              </w:rPr>
              <w:t>2</w:t>
            </w:r>
            <w:r w:rsidR="007579D4">
              <w:rPr>
                <w:rFonts w:cs="Arial"/>
                <w:bCs/>
                <w:color w:val="FF0000"/>
                <w:szCs w:val="22"/>
              </w:rPr>
              <w:t>1</w:t>
            </w:r>
          </w:p>
        </w:tc>
      </w:tr>
      <w:tr w:rsidR="00BA2738" w:rsidRPr="003E1A7F" w14:paraId="439BB462" w14:textId="77777777" w:rsidTr="00BA2738">
        <w:trPr>
          <w:trHeight w:val="420"/>
        </w:trPr>
        <w:tc>
          <w:tcPr>
            <w:tcW w:w="3794" w:type="dxa"/>
            <w:vAlign w:val="center"/>
          </w:tcPr>
          <w:p w14:paraId="439BB460" w14:textId="77777777" w:rsidR="00BA2738" w:rsidRPr="003E1A7F" w:rsidRDefault="00BA2738" w:rsidP="002306D8">
            <w:pPr>
              <w:tabs>
                <w:tab w:val="left" w:pos="362"/>
                <w:tab w:val="left" w:pos="725"/>
                <w:tab w:val="left" w:pos="1088"/>
                <w:tab w:val="left" w:pos="1451"/>
                <w:tab w:val="left" w:pos="1814"/>
              </w:tabs>
              <w:spacing w:line="360" w:lineRule="auto"/>
              <w:jc w:val="both"/>
              <w:rPr>
                <w:rFonts w:cs="Arial"/>
                <w:b/>
                <w:szCs w:val="22"/>
              </w:rPr>
            </w:pPr>
            <w:r w:rsidRPr="003E1A7F">
              <w:rPr>
                <w:rFonts w:cs="Arial"/>
                <w:b/>
                <w:szCs w:val="22"/>
              </w:rPr>
              <w:t>CLOSING TIME</w:t>
            </w:r>
          </w:p>
        </w:tc>
        <w:tc>
          <w:tcPr>
            <w:tcW w:w="5913" w:type="dxa"/>
          </w:tcPr>
          <w:p w14:paraId="439BB461" w14:textId="77777777" w:rsidR="00BA2738" w:rsidRPr="00843537" w:rsidRDefault="00861C6D"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sidRPr="00843537">
              <w:rPr>
                <w:rFonts w:cs="Arial"/>
                <w:bCs/>
                <w:color w:val="000000"/>
                <w:szCs w:val="22"/>
              </w:rPr>
              <w:t xml:space="preserve">12:00 pm </w:t>
            </w:r>
          </w:p>
        </w:tc>
      </w:tr>
      <w:tr w:rsidR="00BA2738" w:rsidRPr="003E1A7F" w14:paraId="439BB46A" w14:textId="77777777" w:rsidTr="00BA2738">
        <w:tc>
          <w:tcPr>
            <w:tcW w:w="3794" w:type="dxa"/>
            <w:vAlign w:val="center"/>
          </w:tcPr>
          <w:p w14:paraId="439BB463" w14:textId="77777777" w:rsidR="00BA2738" w:rsidRPr="003E1A7F" w:rsidRDefault="00BA2738" w:rsidP="002306D8">
            <w:pPr>
              <w:tabs>
                <w:tab w:val="left" w:pos="362"/>
                <w:tab w:val="left" w:pos="725"/>
                <w:tab w:val="left" w:pos="1088"/>
                <w:tab w:val="left" w:pos="1451"/>
                <w:tab w:val="left" w:pos="1814"/>
              </w:tabs>
              <w:spacing w:line="360" w:lineRule="auto"/>
              <w:jc w:val="both"/>
              <w:rPr>
                <w:rFonts w:cs="Arial"/>
                <w:b/>
                <w:szCs w:val="22"/>
              </w:rPr>
            </w:pPr>
            <w:r w:rsidRPr="003E1A7F">
              <w:rPr>
                <w:rFonts w:cs="Arial"/>
                <w:b/>
                <w:szCs w:val="22"/>
              </w:rPr>
              <w:t>BID DOCUMENTS DELIVERY ADDRESS</w:t>
            </w:r>
          </w:p>
        </w:tc>
        <w:tc>
          <w:tcPr>
            <w:tcW w:w="5913" w:type="dxa"/>
          </w:tcPr>
          <w:p w14:paraId="439BB464" w14:textId="77777777" w:rsidR="00BA2738" w:rsidRPr="00843537" w:rsidRDefault="00BA2738"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bookmarkStart w:id="3" w:name="_Hlk77950144"/>
            <w:r w:rsidRPr="00843537">
              <w:rPr>
                <w:rFonts w:cs="Arial"/>
                <w:bCs/>
                <w:color w:val="000000"/>
                <w:szCs w:val="22"/>
              </w:rPr>
              <w:t>PASSENGER RAIL AGENCY OF SOUTH AFRICA</w:t>
            </w:r>
          </w:p>
          <w:p w14:paraId="439BB465" w14:textId="77777777" w:rsidR="006B5DAA" w:rsidRPr="00843537" w:rsidRDefault="006B5DAA"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sidRPr="00843537">
              <w:rPr>
                <w:rFonts w:cs="Arial"/>
                <w:bCs/>
                <w:color w:val="000000"/>
                <w:szCs w:val="22"/>
              </w:rPr>
              <w:t xml:space="preserve">PRASA CRES, </w:t>
            </w:r>
          </w:p>
          <w:p w14:paraId="5A60F27F" w14:textId="77777777" w:rsidR="004A0749" w:rsidRPr="00E724F8" w:rsidRDefault="004A0749" w:rsidP="004A0749">
            <w:pPr>
              <w:tabs>
                <w:tab w:val="left" w:pos="362"/>
                <w:tab w:val="left" w:pos="725"/>
                <w:tab w:val="left" w:pos="1088"/>
                <w:tab w:val="left" w:pos="1451"/>
                <w:tab w:val="left" w:pos="1814"/>
              </w:tabs>
              <w:autoSpaceDE w:val="0"/>
              <w:autoSpaceDN w:val="0"/>
              <w:adjustRightInd w:val="0"/>
              <w:ind w:left="709"/>
              <w:rPr>
                <w:rFonts w:cs="Arial"/>
                <w:b/>
                <w:color w:val="000000"/>
                <w:szCs w:val="22"/>
                <w:shd w:val="clear" w:color="auto" w:fill="DBE5F1" w:themeFill="accent1" w:themeFillTint="33"/>
                <w:lang w:eastAsia="en-ZA"/>
              </w:rPr>
            </w:pPr>
            <w:r w:rsidRPr="00E724F8">
              <w:rPr>
                <w:rFonts w:cs="Arial"/>
                <w:b/>
                <w:color w:val="000000"/>
                <w:szCs w:val="22"/>
                <w:shd w:val="clear" w:color="auto" w:fill="DBE5F1" w:themeFill="accent1" w:themeFillTint="33"/>
                <w:lang w:eastAsia="en-ZA"/>
              </w:rPr>
              <w:t>30 WOLMARAANS STREET, UMJANTSHI HOUSE, BRAAMFONTEIN 2001</w:t>
            </w:r>
          </w:p>
          <w:p w14:paraId="5443D87D" w14:textId="77777777" w:rsidR="004A0749" w:rsidRPr="00E724F8" w:rsidRDefault="004A0749" w:rsidP="004A0749">
            <w:pPr>
              <w:tabs>
                <w:tab w:val="num" w:pos="1134"/>
              </w:tabs>
              <w:spacing w:before="60" w:after="60" w:line="360" w:lineRule="auto"/>
              <w:ind w:left="709"/>
              <w:jc w:val="both"/>
              <w:rPr>
                <w:rFonts w:cs="Arial"/>
                <w:b/>
                <w:color w:val="FF0000"/>
                <w:szCs w:val="22"/>
              </w:rPr>
            </w:pPr>
            <w:r w:rsidRPr="00E724F8">
              <w:rPr>
                <w:rFonts w:cs="Arial"/>
                <w:b/>
                <w:color w:val="FF0000"/>
                <w:szCs w:val="22"/>
              </w:rPr>
              <w:t xml:space="preserve">Southern Gauteng, </w:t>
            </w:r>
          </w:p>
          <w:p w14:paraId="49D511E5" w14:textId="77777777" w:rsidR="004A0749" w:rsidRPr="00E724F8" w:rsidRDefault="004A0749" w:rsidP="004A0749">
            <w:pPr>
              <w:tabs>
                <w:tab w:val="num" w:pos="1134"/>
              </w:tabs>
              <w:spacing w:before="60" w:after="60" w:line="360" w:lineRule="auto"/>
              <w:ind w:left="709"/>
              <w:jc w:val="both"/>
              <w:rPr>
                <w:rFonts w:cs="Arial"/>
                <w:b/>
                <w:color w:val="FF0000"/>
                <w:szCs w:val="22"/>
              </w:rPr>
            </w:pPr>
            <w:r w:rsidRPr="00E724F8">
              <w:rPr>
                <w:rFonts w:cs="Arial"/>
                <w:b/>
                <w:color w:val="FF0000"/>
                <w:szCs w:val="22"/>
              </w:rPr>
              <w:t>Johannesburg</w:t>
            </w:r>
          </w:p>
          <w:bookmarkEnd w:id="3"/>
          <w:p w14:paraId="439BB469" w14:textId="57B2E056" w:rsidR="00BA2738" w:rsidRPr="00843537" w:rsidRDefault="00BA2738"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tc>
      </w:tr>
      <w:tr w:rsidR="00BA2738" w:rsidRPr="003E1A7F" w14:paraId="439BB46D" w14:textId="77777777" w:rsidTr="00BA2738">
        <w:trPr>
          <w:trHeight w:val="432"/>
        </w:trPr>
        <w:tc>
          <w:tcPr>
            <w:tcW w:w="3794" w:type="dxa"/>
            <w:vAlign w:val="center"/>
          </w:tcPr>
          <w:p w14:paraId="439BB46B" w14:textId="77777777" w:rsidR="00BA2738" w:rsidRPr="003E1A7F" w:rsidRDefault="00BA2738" w:rsidP="002306D8">
            <w:pPr>
              <w:tabs>
                <w:tab w:val="left" w:pos="362"/>
                <w:tab w:val="left" w:pos="725"/>
                <w:tab w:val="left" w:pos="1088"/>
                <w:tab w:val="left" w:pos="1451"/>
                <w:tab w:val="left" w:pos="1814"/>
              </w:tabs>
              <w:spacing w:line="360" w:lineRule="auto"/>
              <w:jc w:val="both"/>
              <w:rPr>
                <w:rFonts w:cs="Arial"/>
                <w:b/>
                <w:szCs w:val="22"/>
              </w:rPr>
            </w:pPr>
            <w:r w:rsidRPr="003E1A7F">
              <w:rPr>
                <w:rFonts w:cs="Arial"/>
                <w:b/>
                <w:szCs w:val="22"/>
              </w:rPr>
              <w:t>BIDDER NAME</w:t>
            </w:r>
          </w:p>
        </w:tc>
        <w:tc>
          <w:tcPr>
            <w:tcW w:w="5913" w:type="dxa"/>
          </w:tcPr>
          <w:p w14:paraId="27F3774E" w14:textId="77777777" w:rsidR="0002074D" w:rsidRDefault="0002074D"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7A66A495" w14:textId="77777777" w:rsidR="0002074D" w:rsidRDefault="0002074D"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705D15DE" w14:textId="77777777" w:rsidR="0002074D" w:rsidRDefault="0002074D"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714C8052" w14:textId="77777777" w:rsidR="0002074D" w:rsidRDefault="0002074D"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2494FDEA" w14:textId="77777777" w:rsidR="0002074D" w:rsidRDefault="0002074D"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439BB46C" w14:textId="1EE3CF50" w:rsidR="00BA2738" w:rsidRPr="00843537" w:rsidRDefault="00BA2738" w:rsidP="002306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sidRPr="00843537">
              <w:rPr>
                <w:rFonts w:cs="Arial"/>
                <w:bCs/>
                <w:color w:val="000000"/>
                <w:szCs w:val="22"/>
              </w:rPr>
              <w:t>……………………………….</w:t>
            </w:r>
          </w:p>
        </w:tc>
      </w:tr>
      <w:tr w:rsidR="00BA2738" w:rsidRPr="003E1A7F" w14:paraId="439BB475" w14:textId="77777777" w:rsidTr="00BA2738">
        <w:tc>
          <w:tcPr>
            <w:tcW w:w="3794" w:type="dxa"/>
            <w:vAlign w:val="center"/>
          </w:tcPr>
          <w:p w14:paraId="439BB46E" w14:textId="77777777" w:rsidR="00BA2738" w:rsidRPr="003E1A7F" w:rsidRDefault="00BA2738" w:rsidP="002306D8">
            <w:pPr>
              <w:tabs>
                <w:tab w:val="left" w:pos="362"/>
                <w:tab w:val="left" w:pos="725"/>
                <w:tab w:val="left" w:pos="1088"/>
                <w:tab w:val="left" w:pos="1451"/>
                <w:tab w:val="left" w:pos="1814"/>
              </w:tabs>
              <w:spacing w:line="360" w:lineRule="auto"/>
              <w:jc w:val="both"/>
              <w:rPr>
                <w:rFonts w:cs="Arial"/>
                <w:b/>
                <w:szCs w:val="22"/>
              </w:rPr>
            </w:pPr>
            <w:r w:rsidRPr="003E1A7F">
              <w:rPr>
                <w:rFonts w:cs="Arial"/>
                <w:b/>
                <w:szCs w:val="22"/>
              </w:rPr>
              <w:t>BID RETURN ADDRESS</w:t>
            </w:r>
          </w:p>
        </w:tc>
        <w:tc>
          <w:tcPr>
            <w:tcW w:w="5913" w:type="dxa"/>
          </w:tcPr>
          <w:p w14:paraId="45C7ED8E" w14:textId="77777777" w:rsidR="00BA2738" w:rsidRDefault="00BA2738" w:rsidP="008A25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40F33B65" w14:textId="77777777" w:rsidR="0002074D" w:rsidRDefault="0002074D" w:rsidP="008A25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333BE692" w14:textId="77777777" w:rsidR="0002074D" w:rsidRDefault="0002074D" w:rsidP="008A25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p w14:paraId="439BB474" w14:textId="4E3A7233" w:rsidR="0002074D" w:rsidRPr="00843537" w:rsidRDefault="0002074D" w:rsidP="008A25D8">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p>
        </w:tc>
      </w:tr>
    </w:tbl>
    <w:p w14:paraId="439BB476" w14:textId="77777777" w:rsidR="001637E5" w:rsidRPr="003E1A7F" w:rsidRDefault="001637E5" w:rsidP="002306D8">
      <w:pPr>
        <w:pStyle w:val="BodyText2"/>
        <w:spacing w:line="360" w:lineRule="auto"/>
        <w:jc w:val="both"/>
        <w:rPr>
          <w:rFonts w:cs="Arial"/>
          <w:sz w:val="24"/>
        </w:rPr>
      </w:pPr>
    </w:p>
    <w:p w14:paraId="439BB477" w14:textId="77777777" w:rsidR="001637E5" w:rsidRPr="003E1A7F" w:rsidRDefault="001637E5" w:rsidP="002306D8">
      <w:pPr>
        <w:pStyle w:val="List"/>
        <w:spacing w:line="360" w:lineRule="auto"/>
        <w:ind w:left="0" w:firstLine="0"/>
        <w:jc w:val="both"/>
        <w:rPr>
          <w:rFonts w:cs="Arial"/>
          <w:szCs w:val="22"/>
        </w:rPr>
      </w:pPr>
    </w:p>
    <w:p w14:paraId="439BB478" w14:textId="77777777" w:rsidR="001637E5" w:rsidRPr="003E1A7F" w:rsidRDefault="001637E5" w:rsidP="002306D8">
      <w:pPr>
        <w:pStyle w:val="List"/>
        <w:spacing w:line="360" w:lineRule="auto"/>
        <w:ind w:left="0" w:firstLine="0"/>
        <w:jc w:val="both"/>
        <w:rPr>
          <w:rFonts w:cs="Arial"/>
          <w:szCs w:val="22"/>
        </w:rPr>
      </w:pPr>
    </w:p>
    <w:p w14:paraId="439BB479" w14:textId="77777777" w:rsidR="000A7B8D" w:rsidRPr="00317A5B" w:rsidRDefault="003D2C65" w:rsidP="002306D8">
      <w:pPr>
        <w:pageBreakBefore/>
        <w:spacing w:line="360" w:lineRule="auto"/>
        <w:jc w:val="both"/>
        <w:rPr>
          <w:rFonts w:cs="Arial"/>
          <w:szCs w:val="22"/>
        </w:rPr>
      </w:pPr>
      <w:r w:rsidRPr="00317A5B">
        <w:rPr>
          <w:rFonts w:cs="Arial"/>
          <w:b/>
          <w:color w:val="000000"/>
          <w:szCs w:val="22"/>
        </w:rPr>
        <w:lastRenderedPageBreak/>
        <w:t>Disclaimer</w:t>
      </w:r>
    </w:p>
    <w:p w14:paraId="439BB47A" w14:textId="77777777" w:rsidR="000A7B8D" w:rsidRPr="00317A5B" w:rsidRDefault="000A7B8D" w:rsidP="002306D8">
      <w:pPr>
        <w:spacing w:line="360" w:lineRule="auto"/>
        <w:jc w:val="both"/>
        <w:rPr>
          <w:rFonts w:cs="Arial"/>
          <w:szCs w:val="22"/>
        </w:rPr>
      </w:pPr>
    </w:p>
    <w:p w14:paraId="439BB47B"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This document is provided solely for the purpose set out in this RFP and is not intended to form any part or basis of any investment decision by Bidders.  The recipient should not consider the document as an investment recommendation by PRASA or any of its advisers.</w:t>
      </w:r>
    </w:p>
    <w:p w14:paraId="439BB47C" w14:textId="77777777" w:rsidR="000A7B8D" w:rsidRPr="00317A5B" w:rsidRDefault="000A7B8D" w:rsidP="002306D8">
      <w:pPr>
        <w:pStyle w:val="Heading2"/>
        <w:keepNext w:val="0"/>
        <w:numPr>
          <w:ilvl w:val="0"/>
          <w:numId w:val="0"/>
        </w:numPr>
        <w:spacing w:line="360" w:lineRule="auto"/>
        <w:rPr>
          <w:rFonts w:cs="Arial"/>
          <w:color w:val="000000"/>
          <w:sz w:val="22"/>
          <w:szCs w:val="22"/>
        </w:rPr>
      </w:pPr>
      <w:r w:rsidRPr="00317A5B">
        <w:rPr>
          <w:rFonts w:cs="Arial"/>
          <w:b w:val="0"/>
          <w:bCs/>
          <w:color w:val="000000"/>
          <w:sz w:val="22"/>
          <w:szCs w:val="22"/>
        </w:rPr>
        <w:t xml:space="preserve">  </w:t>
      </w:r>
    </w:p>
    <w:p w14:paraId="439BB47D"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Each person to whom this document (and other later documents) is made available must make his own independent assessment of the Project after making such investigation and taking such professional advice as he/she or it deems necessary. Neither the receipt of this document or any related document by any person, nor any information contained in the documents or distributed with them or previously or subsequently communicated to any Bidder or its advisers, is to be taken as constituting the giving of an investment advice by PRASA or its advisers.</w:t>
      </w:r>
    </w:p>
    <w:p w14:paraId="439BB47E" w14:textId="77777777" w:rsidR="000A7B8D" w:rsidRPr="00317A5B" w:rsidRDefault="000A7B8D" w:rsidP="002306D8">
      <w:pPr>
        <w:spacing w:line="360" w:lineRule="auto"/>
        <w:jc w:val="both"/>
        <w:rPr>
          <w:rFonts w:cs="Arial"/>
          <w:szCs w:val="22"/>
        </w:rPr>
      </w:pPr>
    </w:p>
    <w:p w14:paraId="439BB47F"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 xml:space="preserve">Whilst reasonable care has been taken in preparing this RFP and other documents, they do not purport to be comprehensive or true and correct. Neither PRASA nor any of its advisers accept any liability or responsibility for the adequacy, accuracy or completeness of any of the information or opinions stated in any document. </w:t>
      </w:r>
    </w:p>
    <w:p w14:paraId="439BB480"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p>
    <w:p w14:paraId="439BB481"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They acquaint themselves with this RFP and take note that no representation or warranty, express or implied, is or will be given by PRASA, or any of its officers, employees, servants, agents or advisers with respect to the information or opinions contained in any document or on which any document is based.  Any liability in respect of such representations or warranties, howsoever arising is hereby expressly disclaimed.</w:t>
      </w:r>
    </w:p>
    <w:p w14:paraId="439BB482"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p>
    <w:p w14:paraId="439BB483"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If any recipient, or its employees, advisers or agents make or offers to make any gift to any of the employees of PRASA or consultant to PRASA on the RFP either directly or through an intermediary then such recipient, Bidder will be disqualified forthwith from participating in the RFP.</w:t>
      </w:r>
    </w:p>
    <w:p w14:paraId="439BB484" w14:textId="77777777" w:rsidR="000A7B8D" w:rsidRPr="00317A5B" w:rsidRDefault="000A7B8D" w:rsidP="002306D8">
      <w:pPr>
        <w:pStyle w:val="Heading2"/>
        <w:keepNext w:val="0"/>
        <w:numPr>
          <w:ilvl w:val="0"/>
          <w:numId w:val="0"/>
        </w:numPr>
        <w:spacing w:line="360" w:lineRule="auto"/>
        <w:ind w:left="1134"/>
        <w:rPr>
          <w:rFonts w:cs="Arial"/>
          <w:b w:val="0"/>
          <w:bCs/>
          <w:color w:val="000000"/>
          <w:sz w:val="22"/>
          <w:szCs w:val="22"/>
        </w:rPr>
      </w:pPr>
    </w:p>
    <w:p w14:paraId="439BB485"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 xml:space="preserve">Each recipient of this RFP agrees to keep confidential any information of a confidential nature which may be contained in the information provided (the “Confidential Information Provided”). The Confidential Information provided may be made available to Bidder’s subcontractors, employees and professional advisers who are directly involved in the appraisal of such information (who must be made aware of the obligation of confidentiality) but shall not, either in the whole or in part, be copied, reproduced, distributed or otherwise </w:t>
      </w:r>
      <w:r w:rsidRPr="00317A5B">
        <w:rPr>
          <w:rFonts w:cs="Arial"/>
          <w:b w:val="0"/>
          <w:bCs/>
          <w:color w:val="000000"/>
          <w:sz w:val="22"/>
          <w:szCs w:val="22"/>
        </w:rPr>
        <w:lastRenderedPageBreak/>
        <w:t>made available to any other party in any circumstances without the prior written consent of PRASA, nor may it be used for any other purpose than that for which it is intended.</w:t>
      </w:r>
    </w:p>
    <w:p w14:paraId="439BB486"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These requirements do not apply to any information, which is or becomes publicly available or is shown to have been made available (otherwise than through a breach of a confidentiality obligation). Bidders, Key Contractors and their constituent members, agents and advisers, may be required to sign confidentiality Contracts/undertakings (in such form as PRASA may require from time to time).</w:t>
      </w:r>
    </w:p>
    <w:p w14:paraId="439BB487" w14:textId="77777777" w:rsidR="000A7B8D" w:rsidRPr="00317A5B" w:rsidRDefault="000A7B8D" w:rsidP="002306D8">
      <w:pPr>
        <w:spacing w:line="360" w:lineRule="auto"/>
        <w:jc w:val="both"/>
        <w:rPr>
          <w:rFonts w:cs="Arial"/>
          <w:szCs w:val="22"/>
        </w:rPr>
      </w:pPr>
    </w:p>
    <w:p w14:paraId="439BB488"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All Confidential Information Provided (including all copies thereof) remains the property of PRASA and must be delivered to PRASA on demand. Further, by receiving this RFP each Bidder and each of its members agrees to maintain its submission in Bid to this RFP confidential from third parties other than PRASA and its officials, officers and advisers who are required to review the same for the purpose of procurement of the RFP.</w:t>
      </w:r>
    </w:p>
    <w:p w14:paraId="439BB489" w14:textId="77777777" w:rsidR="000A7B8D" w:rsidRPr="00317A5B" w:rsidRDefault="000A7B8D" w:rsidP="002306D8">
      <w:pPr>
        <w:pStyle w:val="Heading2"/>
        <w:keepNext w:val="0"/>
        <w:numPr>
          <w:ilvl w:val="0"/>
          <w:numId w:val="0"/>
        </w:numPr>
        <w:spacing w:line="360" w:lineRule="auto"/>
        <w:ind w:left="1134"/>
        <w:rPr>
          <w:rFonts w:cs="Arial"/>
          <w:b w:val="0"/>
          <w:bCs/>
          <w:color w:val="000000"/>
          <w:sz w:val="22"/>
          <w:szCs w:val="22"/>
        </w:rPr>
      </w:pPr>
    </w:p>
    <w:p w14:paraId="439BB48A"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Any recipient residing outside the Republic of South Africa is urged to familiarise themselves with and to observe any regulatory requirements relevant to the proposed transaction (whether these derive from a regulatory authority within or outside the Republic of South Africa).</w:t>
      </w:r>
    </w:p>
    <w:p w14:paraId="439BB48B"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p>
    <w:p w14:paraId="439BB48C" w14:textId="77777777" w:rsidR="000A7B8D" w:rsidRPr="00317A5B" w:rsidRDefault="000A7B8D" w:rsidP="002306D8">
      <w:pPr>
        <w:pStyle w:val="Heading2"/>
        <w:keepNext w:val="0"/>
        <w:numPr>
          <w:ilvl w:val="0"/>
          <w:numId w:val="0"/>
        </w:numPr>
        <w:tabs>
          <w:tab w:val="num" w:pos="1134"/>
        </w:tabs>
        <w:spacing w:line="360" w:lineRule="auto"/>
        <w:rPr>
          <w:rFonts w:cs="Arial"/>
          <w:b w:val="0"/>
          <w:bCs/>
          <w:color w:val="000000"/>
          <w:sz w:val="22"/>
          <w:szCs w:val="22"/>
        </w:rPr>
      </w:pPr>
      <w:r w:rsidRPr="00317A5B">
        <w:rPr>
          <w:rFonts w:cs="Arial"/>
          <w:b w:val="0"/>
          <w:bCs/>
          <w:color w:val="000000"/>
          <w:sz w:val="22"/>
          <w:szCs w:val="22"/>
        </w:rPr>
        <w:t xml:space="preserve">Any requirement set out in this RFP regarding the content of a response to the RFP is stipulated for the sole benefit of PRASA, and serves as expressly stated to the contrary, may be waived at its discretion at any stage in the procurement process.  </w:t>
      </w:r>
    </w:p>
    <w:p w14:paraId="439BB48D" w14:textId="77777777" w:rsidR="003D2C65" w:rsidRPr="00317A5B" w:rsidRDefault="003D2C65" w:rsidP="002306D8">
      <w:pPr>
        <w:spacing w:line="360" w:lineRule="auto"/>
        <w:jc w:val="both"/>
        <w:rPr>
          <w:rFonts w:cs="Arial"/>
          <w:szCs w:val="22"/>
        </w:rPr>
      </w:pPr>
    </w:p>
    <w:p w14:paraId="439BB48E"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 xml:space="preserve">PRASA is not committed to any course of action as a result of its issuance of this RFP and/or its receipt of a Proposal in response to it. Please note that PRASA reserves the right to: </w:t>
      </w:r>
    </w:p>
    <w:p w14:paraId="439BB48F" w14:textId="77777777" w:rsidR="000A7B8D" w:rsidRPr="00317A5B" w:rsidRDefault="000A7B8D" w:rsidP="002306D8">
      <w:pPr>
        <w:pStyle w:val="Default"/>
        <w:spacing w:line="360" w:lineRule="auto"/>
        <w:ind w:left="567"/>
        <w:jc w:val="both"/>
        <w:rPr>
          <w:sz w:val="22"/>
          <w:szCs w:val="22"/>
        </w:rPr>
      </w:pPr>
    </w:p>
    <w:p w14:paraId="439BB490"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 xml:space="preserve">Modify the RFP’s goods / service(s) / works and request Respondents to re-bid on any changes; </w:t>
      </w:r>
    </w:p>
    <w:p w14:paraId="439BB491"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Withdraw, amend the RFP at any time without prior notice and liability to compensate or reimburse any respondent;</w:t>
      </w:r>
    </w:p>
    <w:p w14:paraId="439BB492"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Reject any Proposal which does not conform to instructions and specifications which are detailed herein</w:t>
      </w:r>
    </w:p>
    <w:p w14:paraId="439BB493"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Disqualify Proposals submitted after the stated submission deadline;</w:t>
      </w:r>
    </w:p>
    <w:p w14:paraId="439BB494"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Call a respondent to provide additional documents which PRASA may require which have not been submitted to PRASA.</w:t>
      </w:r>
    </w:p>
    <w:p w14:paraId="439BB495"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lastRenderedPageBreak/>
        <w:t>Not necessarily accept the lowest priced Proposal or alternative bid;</w:t>
      </w:r>
    </w:p>
    <w:p w14:paraId="439BB496"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Not accept any response to the RFP or appoint a final bidder;</w:t>
      </w:r>
    </w:p>
    <w:p w14:paraId="439BB497"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Reject all proposals it if so decides;</w:t>
      </w:r>
    </w:p>
    <w:p w14:paraId="439BB498"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Withdraw the RFP on good cause shown;</w:t>
      </w:r>
    </w:p>
    <w:p w14:paraId="439BB499"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Award a contract in connection with this Proposal at any time after the RFP’s closing date;</w:t>
      </w:r>
    </w:p>
    <w:p w14:paraId="439BB49A"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Award a contract for only a portion of the proposed goods/ service/s/ works which are reflected in the scope of this RFP;</w:t>
      </w:r>
    </w:p>
    <w:p w14:paraId="439BB49B"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 xml:space="preserve">Split the award of the contract between more than one Service Provider, should it at PRASA’s discretion be more advantageous in terms of, </w:t>
      </w:r>
      <w:r w:rsidR="00950996" w:rsidRPr="00317A5B">
        <w:rPr>
          <w:rFonts w:cs="Arial"/>
          <w:b w:val="0"/>
          <w:bCs/>
          <w:color w:val="000000"/>
          <w:sz w:val="22"/>
          <w:szCs w:val="22"/>
        </w:rPr>
        <w:t>amongst</w:t>
      </w:r>
      <w:r w:rsidRPr="00317A5B">
        <w:rPr>
          <w:rFonts w:cs="Arial"/>
          <w:b w:val="0"/>
          <w:bCs/>
          <w:color w:val="000000"/>
          <w:sz w:val="22"/>
          <w:szCs w:val="22"/>
        </w:rPr>
        <w:t xml:space="preserve"> others, cost or development considerations;</w:t>
      </w:r>
    </w:p>
    <w:p w14:paraId="439BB49C"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Make no award at all;</w:t>
      </w:r>
    </w:p>
    <w:p w14:paraId="439BB49D"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Validate any information submitted by Respondents in response to this bid. This would include, but is not limited to, requesting the Respondents to provide supporting evidence. By submitting a bid, Respondents hereby irrevocably grant the necessary consent to PRASA to do so;</w:t>
      </w:r>
    </w:p>
    <w:p w14:paraId="439BB49E" w14:textId="77777777" w:rsidR="000A7B8D" w:rsidRPr="00317A5B" w:rsidRDefault="00DC6826"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 xml:space="preserve">Request </w:t>
      </w:r>
      <w:r w:rsidRPr="00317A5B">
        <w:rPr>
          <w:rFonts w:cs="Arial"/>
          <w:b w:val="0"/>
          <w:bCs/>
          <w:color w:val="auto"/>
          <w:sz w:val="22"/>
          <w:szCs w:val="22"/>
        </w:rPr>
        <w:t>annual financial</w:t>
      </w:r>
      <w:r w:rsidR="000A7B8D" w:rsidRPr="00317A5B">
        <w:rPr>
          <w:rFonts w:cs="Arial"/>
          <w:b w:val="0"/>
          <w:bCs/>
          <w:color w:val="auto"/>
          <w:sz w:val="22"/>
          <w:szCs w:val="22"/>
        </w:rPr>
        <w:t xml:space="preserve"> statements </w:t>
      </w:r>
      <w:r w:rsidRPr="00317A5B">
        <w:rPr>
          <w:rFonts w:cs="Arial"/>
          <w:b w:val="0"/>
          <w:bCs/>
          <w:color w:val="auto"/>
          <w:sz w:val="22"/>
          <w:szCs w:val="22"/>
        </w:rPr>
        <w:t xml:space="preserve">prepared and signed off by a professional accountant </w:t>
      </w:r>
      <w:r w:rsidR="000A7B8D" w:rsidRPr="00317A5B">
        <w:rPr>
          <w:rFonts w:cs="Arial"/>
          <w:b w:val="0"/>
          <w:bCs/>
          <w:color w:val="auto"/>
          <w:sz w:val="22"/>
          <w:szCs w:val="22"/>
        </w:rPr>
        <w:t xml:space="preserve">or </w:t>
      </w:r>
      <w:r w:rsidR="000A7B8D" w:rsidRPr="00317A5B">
        <w:rPr>
          <w:rFonts w:cs="Arial"/>
          <w:b w:val="0"/>
          <w:bCs/>
          <w:color w:val="000000"/>
          <w:sz w:val="22"/>
          <w:szCs w:val="22"/>
        </w:rPr>
        <w:t>other documentation for the purposes of a due diligence exercise; and/or</w:t>
      </w:r>
    </w:p>
    <w:p w14:paraId="439BB49F" w14:textId="77777777" w:rsidR="000A7B8D" w:rsidRPr="00317A5B" w:rsidRDefault="000A7B8D" w:rsidP="002306D8">
      <w:pPr>
        <w:pStyle w:val="Heading2"/>
        <w:keepNext w:val="0"/>
        <w:numPr>
          <w:ilvl w:val="1"/>
          <w:numId w:val="42"/>
        </w:numPr>
        <w:spacing w:line="360" w:lineRule="auto"/>
        <w:rPr>
          <w:rFonts w:cs="Arial"/>
          <w:b w:val="0"/>
          <w:bCs/>
          <w:color w:val="000000"/>
          <w:sz w:val="22"/>
          <w:szCs w:val="22"/>
        </w:rPr>
      </w:pPr>
      <w:r w:rsidRPr="00317A5B">
        <w:rPr>
          <w:rFonts w:cs="Arial"/>
          <w:b w:val="0"/>
          <w:bCs/>
          <w:color w:val="000000"/>
          <w:sz w:val="22"/>
          <w:szCs w:val="22"/>
        </w:rPr>
        <w:t>Not accept any changes or purported changes by the Respondent to the bid rates after the closing date and/or after the award of the business, unless the contract specifically provided for it.</w:t>
      </w:r>
    </w:p>
    <w:p w14:paraId="439BB4A0" w14:textId="77777777" w:rsidR="000A7B8D" w:rsidRPr="00317A5B" w:rsidRDefault="000A7B8D" w:rsidP="002306D8">
      <w:pPr>
        <w:spacing w:line="360" w:lineRule="auto"/>
        <w:jc w:val="both"/>
        <w:rPr>
          <w:rFonts w:cs="Arial"/>
          <w:szCs w:val="22"/>
        </w:rPr>
      </w:pPr>
    </w:p>
    <w:p w14:paraId="439BB4A1"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 xml:space="preserve">To adopt any proposal made by any bidder at any time and to include such proposal in any procurement document which may or may not be made available </w:t>
      </w:r>
      <w:r w:rsidR="00950996" w:rsidRPr="00317A5B">
        <w:rPr>
          <w:rFonts w:cs="Arial"/>
          <w:b w:val="0"/>
          <w:bCs/>
          <w:color w:val="000000"/>
          <w:sz w:val="22"/>
          <w:szCs w:val="22"/>
        </w:rPr>
        <w:t>to other bidders.</w:t>
      </w:r>
    </w:p>
    <w:p w14:paraId="439BB4A2" w14:textId="77777777" w:rsidR="00950996" w:rsidRPr="00317A5B" w:rsidRDefault="00950996" w:rsidP="002306D8">
      <w:pPr>
        <w:pStyle w:val="Heading2"/>
        <w:keepNext w:val="0"/>
        <w:numPr>
          <w:ilvl w:val="0"/>
          <w:numId w:val="0"/>
        </w:numPr>
        <w:spacing w:line="360" w:lineRule="auto"/>
        <w:rPr>
          <w:rFonts w:cs="Arial"/>
          <w:b w:val="0"/>
          <w:bCs/>
          <w:color w:val="000000"/>
          <w:sz w:val="22"/>
          <w:szCs w:val="22"/>
        </w:rPr>
      </w:pPr>
    </w:p>
    <w:p w14:paraId="439BB4A3"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All costs and expenses incurred by Bidders in submitting responses to this RFP shall be borne by the Bidders and PRASA shall not be liable for any costs or expenses whatsoever or any claim for reimbursement of such costs or expenses.</w:t>
      </w:r>
    </w:p>
    <w:p w14:paraId="439BB4A4"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p>
    <w:p w14:paraId="439BB4A5"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 xml:space="preserve">Should a contract be awarded on the strength of information furnished by the Respondent, which after conclusion of the contract, is proved to have been incorrect, PRASA reserves the right to cancel the contract and/or place the Respondent on PRASA’s list of Restricted Suppliers. </w:t>
      </w:r>
    </w:p>
    <w:p w14:paraId="439BB4A6" w14:textId="77777777" w:rsidR="000A7B8D" w:rsidRPr="00317A5B" w:rsidRDefault="000A7B8D" w:rsidP="002306D8">
      <w:pPr>
        <w:pStyle w:val="Heading2"/>
        <w:keepNext w:val="0"/>
        <w:numPr>
          <w:ilvl w:val="0"/>
          <w:numId w:val="0"/>
        </w:numPr>
        <w:spacing w:line="360" w:lineRule="auto"/>
        <w:ind w:left="1134"/>
        <w:rPr>
          <w:rFonts w:cs="Arial"/>
          <w:b w:val="0"/>
          <w:bCs/>
          <w:color w:val="000000"/>
          <w:sz w:val="22"/>
          <w:szCs w:val="22"/>
        </w:rPr>
      </w:pPr>
    </w:p>
    <w:p w14:paraId="439BB4A7"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lastRenderedPageBreak/>
        <w:t xml:space="preserve">PRASA reserves the right to negotiate market-related price with the bidder scoring the highest points or cancel the bid; if the bidder does not agree to a market related price, negotiate a market related price with the bidder scoring the second highest points or cancel the </w:t>
      </w:r>
      <w:r w:rsidR="007D72B9" w:rsidRPr="00317A5B">
        <w:rPr>
          <w:rFonts w:cs="Arial"/>
          <w:b w:val="0"/>
          <w:bCs/>
          <w:color w:val="000000"/>
          <w:sz w:val="22"/>
          <w:szCs w:val="22"/>
        </w:rPr>
        <w:t>bid;</w:t>
      </w:r>
      <w:r w:rsidRPr="00317A5B">
        <w:rPr>
          <w:rFonts w:cs="Arial"/>
          <w:b w:val="0"/>
          <w:bCs/>
          <w:color w:val="000000"/>
          <w:sz w:val="22"/>
          <w:szCs w:val="22"/>
        </w:rPr>
        <w:t xml:space="preserve"> if the bidder scoring the second highest points does not agree to a market related price, negotiate a market related price with the bidder scoring the third highest points or cancel the bid. If the market related price is not agreed as envisaged in this </w:t>
      </w:r>
      <w:r w:rsidR="00950996" w:rsidRPr="00317A5B">
        <w:rPr>
          <w:rFonts w:cs="Arial"/>
          <w:b w:val="0"/>
          <w:bCs/>
          <w:color w:val="000000"/>
          <w:sz w:val="22"/>
          <w:szCs w:val="22"/>
        </w:rPr>
        <w:t>paragraph,</w:t>
      </w:r>
      <w:r w:rsidRPr="00317A5B">
        <w:rPr>
          <w:rFonts w:cs="Arial"/>
          <w:b w:val="0"/>
          <w:bCs/>
          <w:color w:val="000000"/>
          <w:sz w:val="22"/>
          <w:szCs w:val="22"/>
        </w:rPr>
        <w:t xml:space="preserve"> PRASA will cancel the bid.</w:t>
      </w:r>
    </w:p>
    <w:p w14:paraId="439BB4A8" w14:textId="77777777" w:rsidR="000A7B8D" w:rsidRPr="00317A5B" w:rsidRDefault="000A7B8D" w:rsidP="002306D8">
      <w:pPr>
        <w:pStyle w:val="Heading2"/>
        <w:keepNext w:val="0"/>
        <w:numPr>
          <w:ilvl w:val="0"/>
          <w:numId w:val="0"/>
        </w:numPr>
        <w:spacing w:line="360" w:lineRule="auto"/>
        <w:ind w:left="1134"/>
        <w:rPr>
          <w:rFonts w:cs="Arial"/>
          <w:b w:val="0"/>
          <w:bCs/>
          <w:color w:val="000000"/>
          <w:sz w:val="22"/>
          <w:szCs w:val="22"/>
        </w:rPr>
      </w:pPr>
    </w:p>
    <w:p w14:paraId="439BB4A9"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 xml:space="preserve">PRASA reserves the right to negotiations Best and Final Offer (BAFO) with selected Respondents where none of the Proposals meet RFP requirement, are affordable and demonstrate value for money and there is no clear preferred response to the RFP </w:t>
      </w:r>
    </w:p>
    <w:p w14:paraId="439BB4AA" w14:textId="77777777" w:rsidR="000A7B8D" w:rsidRPr="00317A5B" w:rsidRDefault="000A7B8D" w:rsidP="002306D8">
      <w:pPr>
        <w:pStyle w:val="Heading2"/>
        <w:keepNext w:val="0"/>
        <w:numPr>
          <w:ilvl w:val="0"/>
          <w:numId w:val="0"/>
        </w:numPr>
        <w:spacing w:line="360" w:lineRule="auto"/>
        <w:ind w:left="1134"/>
        <w:rPr>
          <w:rFonts w:cs="Arial"/>
          <w:b w:val="0"/>
          <w:bCs/>
          <w:color w:val="000000"/>
          <w:sz w:val="22"/>
          <w:szCs w:val="22"/>
        </w:rPr>
      </w:pPr>
    </w:p>
    <w:p w14:paraId="439BB4AB" w14:textId="77777777" w:rsidR="001C3B7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Should the preferred bidder fail to sign or commence with the contract within a reasonable period after being requested to do so, PRASA reserves the right to award the business to the next ranked bidder, provided that he/she is still prepared to provide the required goods at the quoted price. Under such circumstances, the validity of the bids of the next ranked bidder(s) will be deemed to remain valid, irrespective of whether the next ranked bidder(s) were issued with a Letter of Regret. Bidders may therefore be requested to advise whether they would still be prepared to provide the required goods at their quoted price, even after they have been issued with a Letter of Regret</w:t>
      </w:r>
      <w:r w:rsidRPr="00317A5B">
        <w:rPr>
          <w:rFonts w:cs="Arial"/>
          <w:b w:val="0"/>
          <w:bCs/>
          <w:color w:val="auto"/>
          <w:sz w:val="22"/>
          <w:szCs w:val="22"/>
        </w:rPr>
        <w:t>.</w:t>
      </w:r>
      <w:r w:rsidR="001C3B7D" w:rsidRPr="00317A5B">
        <w:rPr>
          <w:rFonts w:cs="Arial"/>
          <w:b w:val="0"/>
          <w:bCs/>
          <w:color w:val="auto"/>
          <w:sz w:val="22"/>
          <w:szCs w:val="22"/>
        </w:rPr>
        <w:t xml:space="preserve"> (</w:t>
      </w:r>
      <w:r w:rsidR="00BF36DF" w:rsidRPr="00317A5B">
        <w:rPr>
          <w:rFonts w:cs="Arial"/>
          <w:b w:val="0"/>
          <w:bCs/>
          <w:color w:val="auto"/>
          <w:sz w:val="22"/>
          <w:szCs w:val="22"/>
        </w:rPr>
        <w:t>Yes/No</w:t>
      </w:r>
      <w:r w:rsidR="001C3B7D" w:rsidRPr="00317A5B">
        <w:rPr>
          <w:rFonts w:cs="Arial"/>
          <w:b w:val="0"/>
          <w:bCs/>
          <w:color w:val="auto"/>
          <w:sz w:val="22"/>
          <w:szCs w:val="22"/>
        </w:rPr>
        <w:t>)</w:t>
      </w:r>
    </w:p>
    <w:p w14:paraId="439BB4AC"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p>
    <w:p w14:paraId="439BB4AD" w14:textId="77777777" w:rsidR="000A7B8D" w:rsidRPr="00317A5B" w:rsidRDefault="000A7B8D" w:rsidP="002306D8">
      <w:pPr>
        <w:pStyle w:val="Heading2"/>
        <w:keepNext w:val="0"/>
        <w:numPr>
          <w:ilvl w:val="0"/>
          <w:numId w:val="0"/>
        </w:numPr>
        <w:spacing w:line="360" w:lineRule="auto"/>
        <w:rPr>
          <w:rFonts w:cs="Arial"/>
          <w:b w:val="0"/>
          <w:bCs/>
          <w:color w:val="000000"/>
          <w:sz w:val="22"/>
          <w:szCs w:val="22"/>
        </w:rPr>
      </w:pPr>
      <w:r w:rsidRPr="00317A5B">
        <w:rPr>
          <w:rFonts w:cs="Arial"/>
          <w:b w:val="0"/>
          <w:bCs/>
          <w:color w:val="000000"/>
          <w:sz w:val="22"/>
          <w:szCs w:val="22"/>
        </w:rPr>
        <w:t>PRASA will not reimburse any Respondent for any preparatory costs or other work performed in connection with its Proposal, whether or not the Respondent is awarded a contract.</w:t>
      </w:r>
    </w:p>
    <w:p w14:paraId="439BB4AE" w14:textId="77777777" w:rsidR="000A7B8D" w:rsidRPr="00317A5B" w:rsidRDefault="000A7B8D" w:rsidP="002306D8">
      <w:pPr>
        <w:spacing w:line="360" w:lineRule="auto"/>
        <w:jc w:val="both"/>
        <w:rPr>
          <w:rFonts w:cs="Arial"/>
          <w:szCs w:val="22"/>
        </w:rPr>
      </w:pPr>
    </w:p>
    <w:p w14:paraId="439BB4AF" w14:textId="77777777" w:rsidR="00525280" w:rsidRPr="00317A5B" w:rsidRDefault="00525280" w:rsidP="002306D8">
      <w:pPr>
        <w:pageBreakBefore/>
        <w:spacing w:line="360" w:lineRule="auto"/>
        <w:jc w:val="both"/>
        <w:rPr>
          <w:rFonts w:cs="Arial"/>
          <w:b/>
          <w:szCs w:val="22"/>
        </w:rPr>
      </w:pPr>
      <w:bookmarkStart w:id="4" w:name="_Toc306029399"/>
      <w:bookmarkStart w:id="5" w:name="_Toc530564869"/>
      <w:r w:rsidRPr="00317A5B">
        <w:rPr>
          <w:rFonts w:cs="Arial"/>
          <w:b/>
          <w:szCs w:val="22"/>
        </w:rPr>
        <w:lastRenderedPageBreak/>
        <w:t>SCHEDULE OF BID DOCUMENTS</w:t>
      </w:r>
    </w:p>
    <w:p w14:paraId="439BB4B0" w14:textId="77777777" w:rsidR="00525280" w:rsidRPr="00317A5B" w:rsidRDefault="00525280" w:rsidP="002306D8">
      <w:pPr>
        <w:pBdr>
          <w:bottom w:val="single" w:sz="6" w:space="1" w:color="auto"/>
        </w:pBdr>
        <w:tabs>
          <w:tab w:val="right" w:pos="9214"/>
        </w:tabs>
        <w:spacing w:line="360" w:lineRule="auto"/>
        <w:jc w:val="both"/>
        <w:rPr>
          <w:rFonts w:cs="Arial"/>
          <w:b/>
          <w:szCs w:val="22"/>
        </w:rPr>
      </w:pPr>
    </w:p>
    <w:p w14:paraId="439BB4B1" w14:textId="77777777" w:rsidR="00525280" w:rsidRPr="00317A5B" w:rsidRDefault="00525280" w:rsidP="002306D8">
      <w:pPr>
        <w:pBdr>
          <w:bottom w:val="single" w:sz="6" w:space="1" w:color="auto"/>
        </w:pBdr>
        <w:tabs>
          <w:tab w:val="right" w:pos="9214"/>
        </w:tabs>
        <w:spacing w:line="360" w:lineRule="auto"/>
        <w:jc w:val="both"/>
        <w:rPr>
          <w:rFonts w:cs="Arial"/>
          <w:b/>
          <w:szCs w:val="22"/>
        </w:rPr>
      </w:pPr>
      <w:r w:rsidRPr="00317A5B">
        <w:rPr>
          <w:rFonts w:cs="Arial"/>
          <w:b/>
          <w:szCs w:val="22"/>
        </w:rPr>
        <w:t xml:space="preserve">SECTION NO </w:t>
      </w:r>
      <w:r w:rsidRPr="00317A5B">
        <w:rPr>
          <w:rFonts w:cs="Arial"/>
          <w:b/>
          <w:szCs w:val="22"/>
        </w:rPr>
        <w:tab/>
        <w:t xml:space="preserve">                                                                                                              </w:t>
      </w:r>
      <w:r w:rsidRPr="00317A5B">
        <w:rPr>
          <w:rFonts w:cs="Arial"/>
          <w:b/>
          <w:szCs w:val="22"/>
        </w:rPr>
        <w:tab/>
        <w:t xml:space="preserve"> PAGE</w:t>
      </w:r>
    </w:p>
    <w:p w14:paraId="439BB4B2" w14:textId="77777777" w:rsidR="00525280" w:rsidRPr="00317A5B" w:rsidRDefault="00525280" w:rsidP="002306D8">
      <w:pPr>
        <w:pStyle w:val="TOC1"/>
        <w:tabs>
          <w:tab w:val="right" w:leader="dot" w:pos="9016"/>
        </w:tabs>
        <w:spacing w:line="360" w:lineRule="auto"/>
        <w:jc w:val="both"/>
        <w:rPr>
          <w:rFonts w:ascii="Arial" w:eastAsiaTheme="minorEastAsia" w:hAnsi="Arial" w:cs="Arial"/>
          <w:caps w:val="0"/>
          <w:szCs w:val="22"/>
          <w:lang w:val="en-ZA" w:eastAsia="en-ZA"/>
        </w:rPr>
      </w:pPr>
      <w:r w:rsidRPr="00317A5B">
        <w:rPr>
          <w:rFonts w:ascii="Arial" w:hAnsi="Arial" w:cs="Arial"/>
          <w:szCs w:val="22"/>
        </w:rPr>
        <w:t>Section 1 : NOTICE TO BIDDERS</w:t>
      </w:r>
      <w:r w:rsidRPr="00317A5B">
        <w:rPr>
          <w:rFonts w:ascii="Arial" w:hAnsi="Arial" w:cs="Arial"/>
          <w:webHidden/>
          <w:szCs w:val="22"/>
        </w:rPr>
        <w:tab/>
      </w:r>
    </w:p>
    <w:p w14:paraId="439BB4B3"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27" w:history="1">
        <w:r w:rsidR="00525280" w:rsidRPr="00317A5B">
          <w:rPr>
            <w:rStyle w:val="Hyperlink"/>
            <w:rFonts w:ascii="Arial" w:hAnsi="Arial" w:cs="Arial"/>
            <w:szCs w:val="22"/>
          </w:rPr>
          <w:t>1</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invitation to bid</w:t>
        </w:r>
        <w:r w:rsidR="00525280" w:rsidRPr="00317A5B">
          <w:rPr>
            <w:rFonts w:ascii="Arial" w:hAnsi="Arial" w:cs="Arial"/>
            <w:webHidden/>
            <w:szCs w:val="22"/>
          </w:rPr>
          <w:tab/>
        </w:r>
      </w:hyperlink>
      <w:r w:rsidR="004C71AE" w:rsidRPr="00317A5B">
        <w:rPr>
          <w:rFonts w:ascii="Arial" w:hAnsi="Arial" w:cs="Arial"/>
          <w:szCs w:val="22"/>
        </w:rPr>
        <w:t>13</w:t>
      </w:r>
    </w:p>
    <w:p w14:paraId="439BB4B4" w14:textId="77777777" w:rsidR="00525280" w:rsidRPr="00317A5B" w:rsidRDefault="00525280"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r w:rsidRPr="00317A5B">
        <w:rPr>
          <w:rStyle w:val="Hyperlink"/>
          <w:rFonts w:ascii="Arial" w:hAnsi="Arial" w:cs="Arial"/>
          <w:szCs w:val="22"/>
        </w:rPr>
        <w:t>2</w:t>
      </w:r>
      <w:hyperlink w:anchor="_Toc410716128" w:history="1">
        <w:r w:rsidRPr="00317A5B">
          <w:rPr>
            <w:rFonts w:ascii="Arial" w:eastAsiaTheme="minorEastAsia" w:hAnsi="Arial" w:cs="Arial"/>
            <w:caps w:val="0"/>
            <w:szCs w:val="22"/>
            <w:lang w:val="en-ZA" w:eastAsia="en-ZA"/>
          </w:rPr>
          <w:tab/>
        </w:r>
        <w:r w:rsidRPr="00317A5B">
          <w:rPr>
            <w:rStyle w:val="Hyperlink"/>
            <w:rFonts w:ascii="Arial" w:hAnsi="Arial" w:cs="Arial"/>
            <w:szCs w:val="22"/>
          </w:rPr>
          <w:t>FORMAL BRIEFING</w:t>
        </w:r>
        <w:r w:rsidRPr="00317A5B">
          <w:rPr>
            <w:rFonts w:ascii="Arial" w:hAnsi="Arial" w:cs="Arial"/>
            <w:webHidden/>
            <w:szCs w:val="22"/>
          </w:rPr>
          <w:tab/>
        </w:r>
      </w:hyperlink>
      <w:r w:rsidRPr="00317A5B">
        <w:rPr>
          <w:rFonts w:ascii="Arial" w:hAnsi="Arial" w:cs="Arial"/>
          <w:szCs w:val="22"/>
        </w:rPr>
        <w:t>14</w:t>
      </w:r>
    </w:p>
    <w:p w14:paraId="439BB4B5"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29" w:history="1">
        <w:r w:rsidR="00525280" w:rsidRPr="00317A5B">
          <w:rPr>
            <w:rStyle w:val="Hyperlink"/>
            <w:rFonts w:ascii="Arial" w:hAnsi="Arial" w:cs="Arial"/>
            <w:szCs w:val="22"/>
          </w:rPr>
          <w:t>4</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PROPOSAL SUBMISSION</w:t>
        </w:r>
        <w:r w:rsidR="00525280" w:rsidRPr="00317A5B">
          <w:rPr>
            <w:rFonts w:ascii="Arial" w:hAnsi="Arial" w:cs="Arial"/>
            <w:webHidden/>
            <w:szCs w:val="22"/>
          </w:rPr>
          <w:tab/>
        </w:r>
      </w:hyperlink>
      <w:r w:rsidR="00525280" w:rsidRPr="00317A5B">
        <w:rPr>
          <w:rFonts w:ascii="Arial" w:hAnsi="Arial" w:cs="Arial"/>
          <w:szCs w:val="22"/>
        </w:rPr>
        <w:t>14</w:t>
      </w:r>
    </w:p>
    <w:p w14:paraId="439BB4B6" w14:textId="77777777" w:rsidR="00525280" w:rsidRPr="00317A5B" w:rsidRDefault="00525280"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r w:rsidRPr="00317A5B">
        <w:rPr>
          <w:rFonts w:ascii="Arial" w:hAnsi="Arial" w:cs="Arial"/>
          <w:szCs w:val="22"/>
        </w:rPr>
        <w:t>5</w:t>
      </w:r>
      <w:hyperlink w:anchor="_Toc410716130" w:history="1">
        <w:r w:rsidRPr="00317A5B">
          <w:rPr>
            <w:rFonts w:ascii="Arial" w:eastAsiaTheme="minorEastAsia" w:hAnsi="Arial" w:cs="Arial"/>
            <w:caps w:val="0"/>
            <w:szCs w:val="22"/>
            <w:lang w:val="en-ZA" w:eastAsia="en-ZA"/>
          </w:rPr>
          <w:tab/>
        </w:r>
        <w:r w:rsidRPr="00317A5B">
          <w:rPr>
            <w:rStyle w:val="Hyperlink"/>
            <w:rFonts w:ascii="Arial" w:hAnsi="Arial" w:cs="Arial"/>
            <w:szCs w:val="22"/>
          </w:rPr>
          <w:t>DELIVERY INSTRUCTIONS FOR RFP</w:t>
        </w:r>
        <w:r w:rsidRPr="00317A5B">
          <w:rPr>
            <w:rFonts w:ascii="Arial" w:hAnsi="Arial" w:cs="Arial"/>
            <w:webHidden/>
            <w:szCs w:val="22"/>
          </w:rPr>
          <w:tab/>
        </w:r>
      </w:hyperlink>
      <w:r w:rsidRPr="00317A5B">
        <w:rPr>
          <w:rFonts w:ascii="Arial" w:hAnsi="Arial" w:cs="Arial"/>
          <w:szCs w:val="22"/>
        </w:rPr>
        <w:t>15</w:t>
      </w:r>
    </w:p>
    <w:p w14:paraId="439BB4B7" w14:textId="77777777" w:rsidR="00525280" w:rsidRPr="00317A5B" w:rsidRDefault="002547D7" w:rsidP="002306D8">
      <w:pPr>
        <w:pStyle w:val="TOC1"/>
        <w:tabs>
          <w:tab w:val="clear" w:pos="1276"/>
          <w:tab w:val="left" w:pos="426"/>
          <w:tab w:val="right" w:leader="dot" w:pos="9016"/>
        </w:tabs>
        <w:spacing w:line="360" w:lineRule="auto"/>
        <w:ind w:left="426" w:hanging="426"/>
        <w:jc w:val="both"/>
        <w:rPr>
          <w:rFonts w:ascii="Arial" w:eastAsiaTheme="minorEastAsia" w:hAnsi="Arial" w:cs="Arial"/>
          <w:caps w:val="0"/>
          <w:szCs w:val="22"/>
          <w:lang w:val="en-ZA" w:eastAsia="en-ZA"/>
        </w:rPr>
      </w:pPr>
      <w:hyperlink w:anchor="_Toc410716131" w:history="1">
        <w:r w:rsidR="00525280" w:rsidRPr="00317A5B">
          <w:rPr>
            <w:rStyle w:val="Hyperlink"/>
            <w:rFonts w:ascii="Arial" w:hAnsi="Arial" w:cs="Arial"/>
            <w:szCs w:val="22"/>
          </w:rPr>
          <w:t>6</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BROAD-BASED BLACK ECONOMIC EMPOWERMENT AND SOCIO-ECONOMIC OBLIGATIONS</w:t>
        </w:r>
        <w:r w:rsidR="00525280" w:rsidRPr="00317A5B">
          <w:rPr>
            <w:rFonts w:ascii="Arial" w:hAnsi="Arial" w:cs="Arial"/>
            <w:webHidden/>
            <w:szCs w:val="22"/>
          </w:rPr>
          <w:tab/>
        </w:r>
      </w:hyperlink>
      <w:r w:rsidR="00525280" w:rsidRPr="00317A5B">
        <w:rPr>
          <w:rFonts w:ascii="Arial" w:hAnsi="Arial" w:cs="Arial"/>
          <w:szCs w:val="22"/>
        </w:rPr>
        <w:t>15</w:t>
      </w:r>
    </w:p>
    <w:p w14:paraId="439BB4B8"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32" w:history="1">
        <w:r w:rsidR="00525280" w:rsidRPr="00317A5B">
          <w:rPr>
            <w:rStyle w:val="Hyperlink"/>
            <w:rFonts w:ascii="Arial" w:hAnsi="Arial" w:cs="Arial"/>
            <w:szCs w:val="22"/>
          </w:rPr>
          <w:t>7</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COMMUNICATION</w:t>
        </w:r>
        <w:r w:rsidR="00525280" w:rsidRPr="00317A5B">
          <w:rPr>
            <w:rFonts w:ascii="Arial" w:hAnsi="Arial" w:cs="Arial"/>
            <w:webHidden/>
            <w:szCs w:val="22"/>
          </w:rPr>
          <w:tab/>
          <w:t>18</w:t>
        </w:r>
      </w:hyperlink>
    </w:p>
    <w:p w14:paraId="439BB4B9"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33" w:history="1">
        <w:r w:rsidR="00525280" w:rsidRPr="00317A5B">
          <w:rPr>
            <w:rStyle w:val="Hyperlink"/>
            <w:rFonts w:ascii="Arial" w:hAnsi="Arial" w:cs="Arial"/>
            <w:szCs w:val="22"/>
          </w:rPr>
          <w:t>8</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CONFIDENTIALITY</w:t>
        </w:r>
        <w:r w:rsidR="00525280" w:rsidRPr="00317A5B">
          <w:rPr>
            <w:rFonts w:ascii="Arial" w:hAnsi="Arial" w:cs="Arial"/>
            <w:webHidden/>
            <w:szCs w:val="22"/>
          </w:rPr>
          <w:tab/>
          <w:t>1</w:t>
        </w:r>
      </w:hyperlink>
      <w:r w:rsidR="004C24A2" w:rsidRPr="00317A5B">
        <w:rPr>
          <w:rFonts w:ascii="Arial" w:hAnsi="Arial" w:cs="Arial"/>
          <w:szCs w:val="22"/>
        </w:rPr>
        <w:t>8</w:t>
      </w:r>
    </w:p>
    <w:p w14:paraId="439BB4BA"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34" w:history="1">
        <w:r w:rsidR="00525280" w:rsidRPr="00317A5B">
          <w:rPr>
            <w:rStyle w:val="Hyperlink"/>
            <w:rFonts w:ascii="Arial" w:hAnsi="Arial" w:cs="Arial"/>
            <w:szCs w:val="22"/>
          </w:rPr>
          <w:t>9</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INSTRUCTIONS FOR COMPLETING THE RFP</w:t>
        </w:r>
        <w:r w:rsidR="00525280" w:rsidRPr="00317A5B">
          <w:rPr>
            <w:rFonts w:ascii="Arial" w:hAnsi="Arial" w:cs="Arial"/>
            <w:webHidden/>
            <w:szCs w:val="22"/>
          </w:rPr>
          <w:tab/>
          <w:t>1</w:t>
        </w:r>
      </w:hyperlink>
      <w:r w:rsidR="004C24A2" w:rsidRPr="00317A5B">
        <w:rPr>
          <w:rFonts w:ascii="Arial" w:hAnsi="Arial" w:cs="Arial"/>
          <w:szCs w:val="22"/>
        </w:rPr>
        <w:t>9</w:t>
      </w:r>
    </w:p>
    <w:p w14:paraId="439BB4BB"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35" w:history="1">
        <w:r w:rsidR="00525280" w:rsidRPr="00317A5B">
          <w:rPr>
            <w:rStyle w:val="Hyperlink"/>
            <w:rFonts w:ascii="Arial" w:hAnsi="Arial" w:cs="Arial"/>
            <w:szCs w:val="22"/>
          </w:rPr>
          <w:t>10</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RFP TIMETABLE</w:t>
        </w:r>
        <w:r w:rsidR="00525280" w:rsidRPr="00317A5B">
          <w:rPr>
            <w:rFonts w:ascii="Arial" w:hAnsi="Arial" w:cs="Arial"/>
            <w:webHidden/>
            <w:szCs w:val="22"/>
          </w:rPr>
          <w:tab/>
        </w:r>
      </w:hyperlink>
      <w:r w:rsidR="004C24A2" w:rsidRPr="00317A5B">
        <w:rPr>
          <w:rFonts w:ascii="Arial" w:hAnsi="Arial" w:cs="Arial"/>
          <w:szCs w:val="22"/>
        </w:rPr>
        <w:t>21</w:t>
      </w:r>
    </w:p>
    <w:p w14:paraId="439BB4BC" w14:textId="77777777" w:rsidR="00525280" w:rsidRPr="00317A5B" w:rsidRDefault="00525280" w:rsidP="002306D8">
      <w:pPr>
        <w:pStyle w:val="TOC1"/>
        <w:tabs>
          <w:tab w:val="left" w:pos="440"/>
          <w:tab w:val="right" w:leader="dot" w:pos="9016"/>
        </w:tabs>
        <w:spacing w:line="360" w:lineRule="auto"/>
        <w:jc w:val="both"/>
        <w:rPr>
          <w:rFonts w:ascii="Arial" w:hAnsi="Arial" w:cs="Arial"/>
          <w:szCs w:val="22"/>
        </w:rPr>
      </w:pPr>
      <w:r w:rsidRPr="00317A5B">
        <w:rPr>
          <w:rFonts w:ascii="Arial" w:hAnsi="Arial" w:cs="Arial"/>
          <w:szCs w:val="22"/>
        </w:rPr>
        <w:t>1</w:t>
      </w:r>
      <w:r w:rsidR="004C24A2" w:rsidRPr="00317A5B">
        <w:rPr>
          <w:rFonts w:ascii="Arial" w:hAnsi="Arial" w:cs="Arial"/>
          <w:szCs w:val="22"/>
        </w:rPr>
        <w:t>1</w:t>
      </w:r>
      <w:r w:rsidRPr="00317A5B">
        <w:rPr>
          <w:rFonts w:ascii="Arial" w:eastAsiaTheme="minorEastAsia" w:hAnsi="Arial" w:cs="Arial"/>
          <w:caps w:val="0"/>
          <w:szCs w:val="22"/>
          <w:lang w:val="en-ZA" w:eastAsia="en-ZA"/>
        </w:rPr>
        <w:tab/>
      </w:r>
      <w:r w:rsidRPr="00317A5B">
        <w:rPr>
          <w:rFonts w:ascii="Arial" w:hAnsi="Arial" w:cs="Arial"/>
          <w:szCs w:val="22"/>
        </w:rPr>
        <w:t>LEGAL COMPLIANCE</w:t>
      </w:r>
      <w:r w:rsidRPr="00317A5B">
        <w:rPr>
          <w:rFonts w:ascii="Arial" w:hAnsi="Arial" w:cs="Arial"/>
          <w:webHidden/>
          <w:szCs w:val="22"/>
        </w:rPr>
        <w:tab/>
      </w:r>
      <w:r w:rsidR="004C24A2" w:rsidRPr="00317A5B">
        <w:rPr>
          <w:rFonts w:ascii="Arial" w:hAnsi="Arial" w:cs="Arial"/>
          <w:webHidden/>
          <w:szCs w:val="22"/>
        </w:rPr>
        <w:t>2</w:t>
      </w:r>
      <w:r w:rsidRPr="00317A5B">
        <w:rPr>
          <w:rFonts w:ascii="Arial" w:hAnsi="Arial" w:cs="Arial"/>
          <w:webHidden/>
          <w:szCs w:val="22"/>
        </w:rPr>
        <w:t>2</w:t>
      </w:r>
    </w:p>
    <w:p w14:paraId="439BB4BD"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37" w:history="1">
        <w:r w:rsidR="00525280" w:rsidRPr="00317A5B">
          <w:rPr>
            <w:rStyle w:val="Hyperlink"/>
            <w:rFonts w:ascii="Arial" w:hAnsi="Arial" w:cs="Arial"/>
            <w:szCs w:val="22"/>
          </w:rPr>
          <w:t>1</w:t>
        </w:r>
        <w:r w:rsidR="008C139F" w:rsidRPr="00317A5B">
          <w:rPr>
            <w:rStyle w:val="Hyperlink"/>
            <w:rFonts w:ascii="Arial" w:hAnsi="Arial" w:cs="Arial"/>
            <w:szCs w:val="22"/>
          </w:rPr>
          <w:t>2</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NATIONAL TREASURY’S CENTRAL SUPPLIER DATABASE</w:t>
        </w:r>
        <w:r w:rsidR="00525280" w:rsidRPr="00317A5B">
          <w:rPr>
            <w:rFonts w:ascii="Arial" w:hAnsi="Arial" w:cs="Arial"/>
            <w:webHidden/>
            <w:szCs w:val="22"/>
          </w:rPr>
          <w:tab/>
          <w:t>2</w:t>
        </w:r>
      </w:hyperlink>
      <w:r w:rsidR="008C139F" w:rsidRPr="00317A5B">
        <w:rPr>
          <w:rFonts w:ascii="Arial" w:hAnsi="Arial" w:cs="Arial"/>
          <w:szCs w:val="22"/>
        </w:rPr>
        <w:t>2</w:t>
      </w:r>
    </w:p>
    <w:p w14:paraId="439BB4BE"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37" w:history="1">
        <w:r w:rsidR="00525280" w:rsidRPr="00317A5B">
          <w:rPr>
            <w:rStyle w:val="Hyperlink"/>
            <w:rFonts w:ascii="Arial" w:hAnsi="Arial" w:cs="Arial"/>
            <w:szCs w:val="22"/>
          </w:rPr>
          <w:t>1</w:t>
        </w:r>
        <w:r w:rsidR="008C139F" w:rsidRPr="00317A5B">
          <w:rPr>
            <w:rStyle w:val="Hyperlink"/>
            <w:rFonts w:ascii="Arial" w:hAnsi="Arial" w:cs="Arial"/>
            <w:szCs w:val="22"/>
          </w:rPr>
          <w:t>3</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TAX COMPLIANCE</w:t>
        </w:r>
        <w:r w:rsidR="00525280" w:rsidRPr="00317A5B">
          <w:rPr>
            <w:rFonts w:ascii="Arial" w:hAnsi="Arial" w:cs="Arial"/>
            <w:webHidden/>
            <w:szCs w:val="22"/>
          </w:rPr>
          <w:tab/>
          <w:t>22</w:t>
        </w:r>
      </w:hyperlink>
    </w:p>
    <w:p w14:paraId="439BB4BF"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37" w:history="1">
        <w:r w:rsidR="00525280" w:rsidRPr="00317A5B">
          <w:rPr>
            <w:rStyle w:val="Hyperlink"/>
            <w:rFonts w:ascii="Arial" w:hAnsi="Arial" w:cs="Arial"/>
            <w:szCs w:val="22"/>
          </w:rPr>
          <w:t>1</w:t>
        </w:r>
        <w:r w:rsidR="008C139F" w:rsidRPr="00317A5B">
          <w:rPr>
            <w:rStyle w:val="Hyperlink"/>
            <w:rFonts w:ascii="Arial" w:hAnsi="Arial" w:cs="Arial"/>
            <w:szCs w:val="22"/>
          </w:rPr>
          <w:t>4</w:t>
        </w:r>
        <w:r w:rsidR="00525280" w:rsidRPr="00317A5B">
          <w:rPr>
            <w:rFonts w:ascii="Arial" w:eastAsiaTheme="minorEastAsia" w:hAnsi="Arial" w:cs="Arial"/>
            <w:caps w:val="0"/>
            <w:szCs w:val="22"/>
            <w:lang w:val="en-ZA" w:eastAsia="en-ZA"/>
          </w:rPr>
          <w:tab/>
        </w:r>
      </w:hyperlink>
      <w:hyperlink w:anchor="_Toc410716137" w:history="1">
        <w:r w:rsidR="00525280" w:rsidRPr="00317A5B">
          <w:rPr>
            <w:rStyle w:val="Hyperlink"/>
            <w:rFonts w:ascii="Arial" w:hAnsi="Arial" w:cs="Arial"/>
            <w:szCs w:val="22"/>
          </w:rPr>
          <w:t>PROTECTION OF PERSONAL DATA</w:t>
        </w:r>
        <w:r w:rsidR="00525280" w:rsidRPr="00317A5B">
          <w:rPr>
            <w:rFonts w:ascii="Arial" w:hAnsi="Arial" w:cs="Arial"/>
            <w:webHidden/>
            <w:szCs w:val="22"/>
          </w:rPr>
          <w:tab/>
          <w:t>23</w:t>
        </w:r>
      </w:hyperlink>
    </w:p>
    <w:p w14:paraId="439BB4C0" w14:textId="77777777" w:rsidR="00525280" w:rsidRPr="00317A5B" w:rsidRDefault="002547D7" w:rsidP="002306D8">
      <w:pPr>
        <w:pStyle w:val="TOC1"/>
        <w:tabs>
          <w:tab w:val="right" w:leader="dot" w:pos="9016"/>
        </w:tabs>
        <w:spacing w:line="360" w:lineRule="auto"/>
        <w:jc w:val="both"/>
        <w:rPr>
          <w:rFonts w:ascii="Arial" w:eastAsiaTheme="minorEastAsia" w:hAnsi="Arial" w:cs="Arial"/>
          <w:caps w:val="0"/>
          <w:szCs w:val="22"/>
          <w:lang w:val="en-ZA" w:eastAsia="en-ZA"/>
        </w:rPr>
      </w:pPr>
      <w:hyperlink w:anchor="_Toc410716138" w:history="1">
        <w:r w:rsidR="00525280" w:rsidRPr="00317A5B">
          <w:rPr>
            <w:rStyle w:val="Hyperlink"/>
            <w:rFonts w:ascii="Arial" w:hAnsi="Arial" w:cs="Arial"/>
            <w:szCs w:val="22"/>
          </w:rPr>
          <w:t>Section 2 : BACKGROUND, OVERVIEW AND SCOPE OF REQUIREMENTS</w:t>
        </w:r>
        <w:r w:rsidR="00525280" w:rsidRPr="00317A5B">
          <w:rPr>
            <w:rFonts w:ascii="Arial" w:hAnsi="Arial" w:cs="Arial"/>
            <w:webHidden/>
            <w:szCs w:val="22"/>
          </w:rPr>
          <w:tab/>
          <w:t>2</w:t>
        </w:r>
      </w:hyperlink>
      <w:r w:rsidR="008C139F" w:rsidRPr="00317A5B">
        <w:rPr>
          <w:rFonts w:ascii="Arial" w:hAnsi="Arial" w:cs="Arial"/>
          <w:szCs w:val="22"/>
        </w:rPr>
        <w:t>4</w:t>
      </w:r>
    </w:p>
    <w:p w14:paraId="439BB4C1"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39" w:history="1">
        <w:r w:rsidR="00525280" w:rsidRPr="00317A5B">
          <w:rPr>
            <w:rStyle w:val="Hyperlink"/>
            <w:rFonts w:ascii="Arial" w:hAnsi="Arial" w:cs="Arial"/>
            <w:szCs w:val="22"/>
          </w:rPr>
          <w:t>1</w:t>
        </w:r>
        <w:r w:rsidR="00525280" w:rsidRPr="00317A5B">
          <w:rPr>
            <w:rFonts w:ascii="Arial" w:eastAsiaTheme="minorEastAsia" w:hAnsi="Arial" w:cs="Arial"/>
            <w:caps w:val="0"/>
            <w:szCs w:val="22"/>
            <w:lang w:val="en-ZA" w:eastAsia="en-ZA"/>
          </w:rPr>
          <w:tab/>
        </w:r>
        <w:r w:rsidR="00525280" w:rsidRPr="00317A5B">
          <w:rPr>
            <w:rFonts w:ascii="Arial" w:eastAsiaTheme="minorEastAsia" w:hAnsi="Arial" w:cs="Arial"/>
            <w:caps w:val="0"/>
            <w:szCs w:val="22"/>
            <w:u w:val="single"/>
            <w:lang w:val="en-ZA" w:eastAsia="en-ZA"/>
          </w:rPr>
          <w:t xml:space="preserve">INTRODUCTION AND </w:t>
        </w:r>
        <w:r w:rsidR="00525280" w:rsidRPr="00317A5B">
          <w:rPr>
            <w:rStyle w:val="Hyperlink"/>
            <w:rFonts w:ascii="Arial" w:hAnsi="Arial" w:cs="Arial"/>
            <w:szCs w:val="22"/>
          </w:rPr>
          <w:t>BACKGROUND</w:t>
        </w:r>
        <w:r w:rsidR="00525280" w:rsidRPr="00317A5B">
          <w:rPr>
            <w:rFonts w:ascii="Arial" w:hAnsi="Arial" w:cs="Arial"/>
            <w:webHidden/>
            <w:szCs w:val="22"/>
          </w:rPr>
          <w:tab/>
          <w:t>2</w:t>
        </w:r>
      </w:hyperlink>
      <w:r w:rsidR="008C139F" w:rsidRPr="00317A5B">
        <w:rPr>
          <w:rFonts w:ascii="Arial" w:hAnsi="Arial" w:cs="Arial"/>
          <w:szCs w:val="22"/>
        </w:rPr>
        <w:t>4</w:t>
      </w:r>
    </w:p>
    <w:p w14:paraId="439BB4C2"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40" w:history="1">
        <w:r w:rsidR="00525280" w:rsidRPr="00317A5B">
          <w:rPr>
            <w:rStyle w:val="Hyperlink"/>
            <w:rFonts w:ascii="Arial" w:hAnsi="Arial" w:cs="Arial"/>
            <w:szCs w:val="22"/>
            <w:highlight w:val="yellow"/>
          </w:rPr>
          <w:t>2</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OVERVIEW</w:t>
        </w:r>
        <w:r w:rsidR="00525280" w:rsidRPr="00317A5B">
          <w:rPr>
            <w:rFonts w:ascii="Arial" w:hAnsi="Arial" w:cs="Arial"/>
            <w:webHidden/>
            <w:szCs w:val="22"/>
          </w:rPr>
          <w:tab/>
          <w:t>2</w:t>
        </w:r>
      </w:hyperlink>
      <w:r w:rsidR="008C139F" w:rsidRPr="00317A5B">
        <w:rPr>
          <w:rFonts w:ascii="Arial" w:hAnsi="Arial" w:cs="Arial"/>
          <w:szCs w:val="22"/>
        </w:rPr>
        <w:t>4</w:t>
      </w:r>
    </w:p>
    <w:p w14:paraId="439BB4C3"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1" w:history="1">
        <w:r w:rsidR="00525280" w:rsidRPr="00317A5B">
          <w:rPr>
            <w:rStyle w:val="Hyperlink"/>
            <w:rFonts w:ascii="Arial" w:hAnsi="Arial" w:cs="Arial"/>
            <w:szCs w:val="22"/>
          </w:rPr>
          <w:t>3</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KEY OBJECTIVES OF THE RFP</w:t>
        </w:r>
        <w:r w:rsidR="00525280" w:rsidRPr="00317A5B">
          <w:rPr>
            <w:rFonts w:ascii="Arial" w:hAnsi="Arial" w:cs="Arial"/>
            <w:webHidden/>
            <w:szCs w:val="22"/>
          </w:rPr>
          <w:tab/>
          <w:t>25</w:t>
        </w:r>
      </w:hyperlink>
    </w:p>
    <w:p w14:paraId="439BB4C4"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1" w:history="1">
        <w:r w:rsidR="00525280" w:rsidRPr="00317A5B">
          <w:rPr>
            <w:rStyle w:val="Hyperlink"/>
            <w:rFonts w:ascii="Arial" w:hAnsi="Arial" w:cs="Arial"/>
            <w:szCs w:val="22"/>
          </w:rPr>
          <w:t>4</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SCOPE OF WORK</w:t>
        </w:r>
        <w:r w:rsidR="00525280" w:rsidRPr="00317A5B">
          <w:rPr>
            <w:rFonts w:ascii="Arial" w:hAnsi="Arial" w:cs="Arial"/>
            <w:webHidden/>
            <w:szCs w:val="22"/>
          </w:rPr>
          <w:tab/>
          <w:t>2</w:t>
        </w:r>
      </w:hyperlink>
      <w:r w:rsidR="008C139F" w:rsidRPr="00317A5B">
        <w:rPr>
          <w:rFonts w:ascii="Arial" w:hAnsi="Arial" w:cs="Arial"/>
          <w:szCs w:val="22"/>
        </w:rPr>
        <w:t>5</w:t>
      </w:r>
    </w:p>
    <w:p w14:paraId="439BB4C5" w14:textId="77777777" w:rsidR="00525280" w:rsidRPr="00317A5B" w:rsidRDefault="008C139F"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r w:rsidRPr="00317A5B">
        <w:rPr>
          <w:rFonts w:ascii="Arial" w:hAnsi="Arial" w:cs="Arial"/>
          <w:szCs w:val="22"/>
        </w:rPr>
        <w:lastRenderedPageBreak/>
        <w:t>5</w:t>
      </w:r>
      <w:hyperlink w:anchor="_Toc410716144" w:history="1">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EVALUATION METHODOLOGY</w:t>
        </w:r>
        <w:r w:rsidR="00525280" w:rsidRPr="00317A5B">
          <w:rPr>
            <w:rFonts w:ascii="Arial" w:hAnsi="Arial" w:cs="Arial"/>
            <w:webHidden/>
            <w:szCs w:val="22"/>
          </w:rPr>
          <w:tab/>
          <w:t>26</w:t>
        </w:r>
      </w:hyperlink>
    </w:p>
    <w:p w14:paraId="439BB4C6" w14:textId="77777777" w:rsidR="00525280" w:rsidRPr="00317A5B" w:rsidRDefault="008C139F"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r w:rsidRPr="00317A5B">
        <w:rPr>
          <w:rFonts w:ascii="Arial" w:hAnsi="Arial" w:cs="Arial"/>
          <w:szCs w:val="22"/>
        </w:rPr>
        <w:t>6</w:t>
      </w:r>
      <w:r w:rsidR="00525280" w:rsidRPr="00317A5B">
        <w:rPr>
          <w:rFonts w:ascii="Arial" w:eastAsiaTheme="minorEastAsia" w:hAnsi="Arial" w:cs="Arial"/>
          <w:caps w:val="0"/>
          <w:szCs w:val="22"/>
          <w:lang w:val="en-ZA" w:eastAsia="en-ZA"/>
        </w:rPr>
        <w:tab/>
      </w:r>
      <w:r w:rsidR="00525280" w:rsidRPr="00317A5B">
        <w:rPr>
          <w:rFonts w:ascii="Arial" w:hAnsi="Arial" w:cs="Arial"/>
          <w:szCs w:val="22"/>
        </w:rPr>
        <w:t>POST TENDER NEGOTIATIONS (If applicable)</w:t>
      </w:r>
      <w:r w:rsidR="00525280" w:rsidRPr="00317A5B">
        <w:rPr>
          <w:rFonts w:ascii="Arial" w:hAnsi="Arial" w:cs="Arial"/>
          <w:webHidden/>
          <w:szCs w:val="22"/>
        </w:rPr>
        <w:tab/>
        <w:t>3</w:t>
      </w:r>
      <w:r w:rsidRPr="00317A5B">
        <w:rPr>
          <w:rFonts w:ascii="Arial" w:hAnsi="Arial" w:cs="Arial"/>
          <w:webHidden/>
          <w:szCs w:val="22"/>
        </w:rPr>
        <w:t>9</w:t>
      </w:r>
    </w:p>
    <w:p w14:paraId="439BB4C7"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44" w:history="1">
        <w:r w:rsidR="008C139F" w:rsidRPr="00317A5B">
          <w:rPr>
            <w:rStyle w:val="Hyperlink"/>
            <w:rFonts w:ascii="Arial" w:hAnsi="Arial" w:cs="Arial"/>
            <w:szCs w:val="22"/>
          </w:rPr>
          <w:t>7</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best and final offer</w:t>
        </w:r>
        <w:r w:rsidR="00525280" w:rsidRPr="00317A5B">
          <w:rPr>
            <w:rFonts w:ascii="Arial" w:hAnsi="Arial" w:cs="Arial"/>
            <w:webHidden/>
            <w:szCs w:val="22"/>
          </w:rPr>
          <w:tab/>
          <w:t>3</w:t>
        </w:r>
      </w:hyperlink>
      <w:r w:rsidR="008C139F" w:rsidRPr="00317A5B">
        <w:rPr>
          <w:rFonts w:ascii="Arial" w:hAnsi="Arial" w:cs="Arial"/>
          <w:szCs w:val="22"/>
        </w:rPr>
        <w:t>9</w:t>
      </w:r>
    </w:p>
    <w:p w14:paraId="439BB4C8"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4" w:history="1">
        <w:r w:rsidR="008C139F" w:rsidRPr="00317A5B">
          <w:rPr>
            <w:rStyle w:val="Hyperlink"/>
            <w:rFonts w:ascii="Arial" w:hAnsi="Arial" w:cs="Arial"/>
            <w:szCs w:val="22"/>
          </w:rPr>
          <w:t>8</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FINAL CONTRACT AWARD</w:t>
        </w:r>
        <w:r w:rsidR="00525280" w:rsidRPr="00317A5B">
          <w:rPr>
            <w:rFonts w:ascii="Arial" w:hAnsi="Arial" w:cs="Arial"/>
            <w:webHidden/>
            <w:szCs w:val="22"/>
          </w:rPr>
          <w:tab/>
          <w:t>3</w:t>
        </w:r>
      </w:hyperlink>
      <w:r w:rsidR="008C139F" w:rsidRPr="00317A5B">
        <w:rPr>
          <w:rFonts w:ascii="Arial" w:hAnsi="Arial" w:cs="Arial"/>
          <w:szCs w:val="22"/>
        </w:rPr>
        <w:t>9</w:t>
      </w:r>
    </w:p>
    <w:p w14:paraId="439BB4C9"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4" w:history="1">
        <w:r w:rsidR="008C139F" w:rsidRPr="00317A5B">
          <w:rPr>
            <w:rStyle w:val="Hyperlink"/>
            <w:rFonts w:ascii="Arial" w:hAnsi="Arial" w:cs="Arial"/>
            <w:szCs w:val="22"/>
          </w:rPr>
          <w:t>9</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FAIRNESS AND TRANSPARENCY</w:t>
        </w:r>
        <w:r w:rsidR="00525280" w:rsidRPr="00317A5B">
          <w:rPr>
            <w:rFonts w:ascii="Arial" w:hAnsi="Arial" w:cs="Arial"/>
            <w:webHidden/>
            <w:szCs w:val="22"/>
          </w:rPr>
          <w:tab/>
          <w:t>3</w:t>
        </w:r>
      </w:hyperlink>
      <w:r w:rsidR="008C139F" w:rsidRPr="00317A5B">
        <w:rPr>
          <w:rFonts w:ascii="Arial" w:hAnsi="Arial" w:cs="Arial"/>
          <w:szCs w:val="22"/>
        </w:rPr>
        <w:t>9</w:t>
      </w:r>
    </w:p>
    <w:p w14:paraId="439BB4CA" w14:textId="77777777" w:rsidR="00525280" w:rsidRPr="00317A5B" w:rsidRDefault="002547D7" w:rsidP="002306D8">
      <w:pPr>
        <w:pStyle w:val="TOC1"/>
        <w:tabs>
          <w:tab w:val="right" w:leader="dot" w:pos="9016"/>
        </w:tabs>
        <w:spacing w:line="360" w:lineRule="auto"/>
        <w:jc w:val="both"/>
        <w:rPr>
          <w:rFonts w:ascii="Arial" w:eastAsiaTheme="minorEastAsia" w:hAnsi="Arial" w:cs="Arial"/>
          <w:caps w:val="0"/>
          <w:szCs w:val="22"/>
          <w:lang w:val="en-ZA" w:eastAsia="en-ZA"/>
        </w:rPr>
      </w:pPr>
      <w:hyperlink w:anchor="_Toc410716145" w:history="1">
        <w:r w:rsidR="00525280" w:rsidRPr="00317A5B">
          <w:rPr>
            <w:rStyle w:val="Hyperlink"/>
            <w:rFonts w:ascii="Arial" w:hAnsi="Arial" w:cs="Arial"/>
            <w:szCs w:val="22"/>
          </w:rPr>
          <w:t>Section 3 : PRICING AND DELIVERY SCHEDULE</w:t>
        </w:r>
        <w:r w:rsidR="00525280" w:rsidRPr="00317A5B">
          <w:rPr>
            <w:rFonts w:ascii="Arial" w:hAnsi="Arial" w:cs="Arial"/>
            <w:webHidden/>
            <w:szCs w:val="22"/>
          </w:rPr>
          <w:tab/>
        </w:r>
      </w:hyperlink>
      <w:r w:rsidR="000F0062" w:rsidRPr="00317A5B">
        <w:rPr>
          <w:rFonts w:ascii="Arial" w:hAnsi="Arial" w:cs="Arial"/>
          <w:szCs w:val="22"/>
        </w:rPr>
        <w:t>40</w:t>
      </w:r>
    </w:p>
    <w:p w14:paraId="439BB4CB"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6" w:history="1">
        <w:r w:rsidR="00525280" w:rsidRPr="00317A5B">
          <w:rPr>
            <w:rStyle w:val="Hyperlink"/>
            <w:rFonts w:ascii="Arial" w:hAnsi="Arial" w:cs="Arial"/>
            <w:szCs w:val="22"/>
          </w:rPr>
          <w:t>1</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PRICING</w:t>
        </w:r>
        <w:r w:rsidR="00525280" w:rsidRPr="00317A5B">
          <w:rPr>
            <w:rFonts w:ascii="Arial" w:hAnsi="Arial" w:cs="Arial"/>
            <w:webHidden/>
            <w:szCs w:val="22"/>
          </w:rPr>
          <w:tab/>
        </w:r>
      </w:hyperlink>
      <w:r w:rsidR="000F0062" w:rsidRPr="00317A5B">
        <w:rPr>
          <w:rFonts w:ascii="Arial" w:hAnsi="Arial" w:cs="Arial"/>
          <w:szCs w:val="22"/>
        </w:rPr>
        <w:t>40</w:t>
      </w:r>
    </w:p>
    <w:p w14:paraId="439BB4CC"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7" w:history="1">
        <w:r w:rsidR="00525280" w:rsidRPr="00317A5B">
          <w:rPr>
            <w:rStyle w:val="Hyperlink"/>
            <w:rFonts w:ascii="Arial" w:hAnsi="Arial" w:cs="Arial"/>
            <w:szCs w:val="22"/>
          </w:rPr>
          <w:t>2</w:t>
        </w:r>
        <w:r w:rsidR="00525280" w:rsidRPr="00317A5B">
          <w:rPr>
            <w:rFonts w:ascii="Arial" w:eastAsiaTheme="minorEastAsia" w:hAnsi="Arial" w:cs="Arial"/>
            <w:caps w:val="0"/>
            <w:szCs w:val="22"/>
            <w:lang w:val="en-ZA" w:eastAsia="en-ZA"/>
          </w:rPr>
          <w:tab/>
          <w:t>DISCLOSURE OF PRICES QUOTED</w:t>
        </w:r>
        <w:r w:rsidR="00525280" w:rsidRPr="00317A5B">
          <w:rPr>
            <w:rFonts w:ascii="Arial" w:hAnsi="Arial" w:cs="Arial"/>
            <w:webHidden/>
            <w:szCs w:val="22"/>
          </w:rPr>
          <w:tab/>
        </w:r>
      </w:hyperlink>
      <w:r w:rsidR="000F0062" w:rsidRPr="00317A5B">
        <w:rPr>
          <w:rFonts w:ascii="Arial" w:hAnsi="Arial" w:cs="Arial"/>
          <w:szCs w:val="22"/>
        </w:rPr>
        <w:t>41</w:t>
      </w:r>
    </w:p>
    <w:p w14:paraId="439BB4CD" w14:textId="77777777" w:rsidR="00525280" w:rsidRPr="00317A5B" w:rsidRDefault="002547D7" w:rsidP="002306D8">
      <w:pPr>
        <w:pStyle w:val="TOC1"/>
        <w:tabs>
          <w:tab w:val="left" w:pos="440"/>
          <w:tab w:val="right" w:leader="dot" w:pos="9016"/>
        </w:tabs>
        <w:spacing w:line="360" w:lineRule="auto"/>
        <w:jc w:val="both"/>
        <w:rPr>
          <w:rFonts w:ascii="Arial" w:hAnsi="Arial" w:cs="Arial"/>
          <w:szCs w:val="22"/>
        </w:rPr>
      </w:pPr>
      <w:hyperlink w:anchor="_Toc410716148" w:history="1">
        <w:r w:rsidR="00525280" w:rsidRPr="00317A5B">
          <w:rPr>
            <w:rStyle w:val="Hyperlink"/>
            <w:rFonts w:ascii="Arial" w:hAnsi="Arial" w:cs="Arial"/>
            <w:szCs w:val="22"/>
          </w:rPr>
          <w:t>3</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PERFROMANCE AND BID BONDS (WHERE APPLICABLE)</w:t>
        </w:r>
        <w:r w:rsidR="00525280" w:rsidRPr="00317A5B">
          <w:rPr>
            <w:rFonts w:ascii="Arial" w:hAnsi="Arial" w:cs="Arial"/>
            <w:webHidden/>
            <w:szCs w:val="22"/>
          </w:rPr>
          <w:tab/>
        </w:r>
      </w:hyperlink>
      <w:r w:rsidR="000F0062" w:rsidRPr="00317A5B">
        <w:rPr>
          <w:rFonts w:ascii="Arial" w:hAnsi="Arial" w:cs="Arial"/>
          <w:szCs w:val="22"/>
        </w:rPr>
        <w:t>41</w:t>
      </w:r>
    </w:p>
    <w:p w14:paraId="439BB4CE"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4" w:history="1">
        <w:r w:rsidR="00525280" w:rsidRPr="00317A5B">
          <w:rPr>
            <w:rStyle w:val="Hyperlink"/>
            <w:rFonts w:ascii="Arial" w:hAnsi="Arial" w:cs="Arial"/>
            <w:szCs w:val="22"/>
          </w:rPr>
          <w:t>4</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OWNERSHIP OF DESIGN</w:t>
        </w:r>
        <w:r w:rsidR="00525280" w:rsidRPr="00317A5B">
          <w:rPr>
            <w:rFonts w:ascii="Arial" w:hAnsi="Arial" w:cs="Arial"/>
            <w:webHidden/>
            <w:szCs w:val="22"/>
          </w:rPr>
          <w:tab/>
        </w:r>
      </w:hyperlink>
      <w:r w:rsidR="000F0062" w:rsidRPr="00317A5B">
        <w:rPr>
          <w:rFonts w:ascii="Arial" w:hAnsi="Arial" w:cs="Arial"/>
          <w:szCs w:val="22"/>
        </w:rPr>
        <w:t>41</w:t>
      </w:r>
    </w:p>
    <w:p w14:paraId="439BB4CF"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4" w:history="1">
        <w:r w:rsidR="00525280" w:rsidRPr="00317A5B">
          <w:rPr>
            <w:rStyle w:val="Hyperlink"/>
            <w:rFonts w:ascii="Arial" w:hAnsi="Arial" w:cs="Arial"/>
            <w:szCs w:val="22"/>
          </w:rPr>
          <w:t>5</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SERVICE LEVELS</w:t>
        </w:r>
        <w:r w:rsidR="00525280" w:rsidRPr="00317A5B">
          <w:rPr>
            <w:rFonts w:ascii="Arial" w:hAnsi="Arial" w:cs="Arial"/>
            <w:webHidden/>
            <w:szCs w:val="22"/>
          </w:rPr>
          <w:tab/>
        </w:r>
      </w:hyperlink>
      <w:r w:rsidR="000F0062" w:rsidRPr="00317A5B">
        <w:rPr>
          <w:rFonts w:ascii="Arial" w:hAnsi="Arial" w:cs="Arial"/>
          <w:szCs w:val="22"/>
        </w:rPr>
        <w:t>41</w:t>
      </w:r>
    </w:p>
    <w:p w14:paraId="439BB4D0" w14:textId="77777777" w:rsidR="00525280" w:rsidRPr="00317A5B" w:rsidRDefault="002547D7" w:rsidP="002306D8">
      <w:pPr>
        <w:pStyle w:val="TOC1"/>
        <w:tabs>
          <w:tab w:val="left" w:pos="440"/>
          <w:tab w:val="right" w:leader="dot" w:pos="9016"/>
        </w:tabs>
        <w:spacing w:line="360" w:lineRule="auto"/>
        <w:jc w:val="both"/>
        <w:rPr>
          <w:rFonts w:ascii="Arial" w:eastAsiaTheme="minorEastAsia" w:hAnsi="Arial" w:cs="Arial"/>
          <w:caps w:val="0"/>
          <w:szCs w:val="22"/>
          <w:lang w:val="en-ZA" w:eastAsia="en-ZA"/>
        </w:rPr>
      </w:pPr>
      <w:hyperlink w:anchor="_Toc410716149" w:history="1">
        <w:r w:rsidR="00525280" w:rsidRPr="00317A5B">
          <w:rPr>
            <w:rStyle w:val="Hyperlink"/>
            <w:rFonts w:ascii="Arial" w:hAnsi="Arial" w:cs="Arial"/>
            <w:szCs w:val="22"/>
          </w:rPr>
          <w:t>6</w:t>
        </w:r>
        <w:r w:rsidR="00525280" w:rsidRPr="00317A5B">
          <w:rPr>
            <w:rFonts w:ascii="Arial" w:eastAsiaTheme="minorEastAsia" w:hAnsi="Arial" w:cs="Arial"/>
            <w:caps w:val="0"/>
            <w:szCs w:val="22"/>
            <w:lang w:val="en-ZA" w:eastAsia="en-ZA"/>
          </w:rPr>
          <w:tab/>
        </w:r>
        <w:r w:rsidR="00525280" w:rsidRPr="00317A5B">
          <w:rPr>
            <w:rStyle w:val="Hyperlink"/>
            <w:rFonts w:ascii="Arial" w:hAnsi="Arial" w:cs="Arial"/>
            <w:szCs w:val="22"/>
          </w:rPr>
          <w:t>TOTAL COST OF OWNERSHIP AND CONTINUOUS IMPROVEMENT INITIATIVES</w:t>
        </w:r>
        <w:r w:rsidR="000F0062" w:rsidRPr="00317A5B">
          <w:rPr>
            <w:rFonts w:ascii="Arial" w:hAnsi="Arial" w:cs="Arial"/>
            <w:webHidden/>
            <w:szCs w:val="22"/>
          </w:rPr>
          <w:t xml:space="preserve"> </w:t>
        </w:r>
        <w:r w:rsidR="003C2DEA">
          <w:rPr>
            <w:rFonts w:ascii="Arial" w:hAnsi="Arial" w:cs="Arial"/>
            <w:webHidden/>
            <w:szCs w:val="22"/>
          </w:rPr>
          <w:tab/>
        </w:r>
        <w:r w:rsidR="00525280" w:rsidRPr="00317A5B">
          <w:rPr>
            <w:rFonts w:ascii="Arial" w:hAnsi="Arial" w:cs="Arial"/>
            <w:webHidden/>
            <w:szCs w:val="22"/>
          </w:rPr>
          <w:t>4</w:t>
        </w:r>
      </w:hyperlink>
      <w:r w:rsidR="000F0062" w:rsidRPr="00317A5B">
        <w:rPr>
          <w:rFonts w:ascii="Arial" w:hAnsi="Arial" w:cs="Arial"/>
          <w:szCs w:val="22"/>
        </w:rPr>
        <w:t>2</w:t>
      </w:r>
    </w:p>
    <w:p w14:paraId="439BB4D1" w14:textId="77777777" w:rsidR="00525280" w:rsidRPr="00317A5B" w:rsidRDefault="000F0062" w:rsidP="002306D8">
      <w:pPr>
        <w:pStyle w:val="TOC1"/>
        <w:tabs>
          <w:tab w:val="left" w:pos="440"/>
          <w:tab w:val="right" w:leader="dot" w:pos="9016"/>
        </w:tabs>
        <w:spacing w:line="360" w:lineRule="auto"/>
        <w:jc w:val="both"/>
        <w:rPr>
          <w:rFonts w:ascii="Arial" w:hAnsi="Arial" w:cs="Arial"/>
          <w:szCs w:val="22"/>
        </w:rPr>
      </w:pPr>
      <w:r w:rsidRPr="00317A5B">
        <w:rPr>
          <w:rFonts w:ascii="Arial" w:eastAsiaTheme="minorEastAsia" w:hAnsi="Arial" w:cs="Arial"/>
          <w:caps w:val="0"/>
          <w:szCs w:val="22"/>
          <w:lang w:val="en-ZA" w:eastAsia="en-ZA"/>
        </w:rPr>
        <w:t>7</w:t>
      </w:r>
      <w:r w:rsidR="00525280" w:rsidRPr="00317A5B">
        <w:rPr>
          <w:rFonts w:ascii="Arial" w:eastAsiaTheme="minorEastAsia" w:hAnsi="Arial" w:cs="Arial"/>
          <w:caps w:val="0"/>
          <w:szCs w:val="22"/>
          <w:lang w:val="en-ZA" w:eastAsia="en-ZA"/>
        </w:rPr>
        <w:tab/>
      </w:r>
      <w:r w:rsidR="00525280" w:rsidRPr="00317A5B">
        <w:rPr>
          <w:rFonts w:ascii="Arial" w:hAnsi="Arial" w:cs="Arial"/>
          <w:szCs w:val="22"/>
        </w:rPr>
        <w:t>FINANCIAL STABILITY</w:t>
      </w:r>
      <w:r w:rsidR="00525280" w:rsidRPr="00317A5B">
        <w:rPr>
          <w:rFonts w:ascii="Arial" w:hAnsi="Arial" w:cs="Arial"/>
          <w:webHidden/>
          <w:szCs w:val="22"/>
        </w:rPr>
        <w:tab/>
      </w:r>
      <w:r w:rsidRPr="00317A5B">
        <w:rPr>
          <w:rFonts w:ascii="Arial" w:hAnsi="Arial" w:cs="Arial"/>
          <w:webHidden/>
          <w:szCs w:val="22"/>
        </w:rPr>
        <w:t>43</w:t>
      </w:r>
    </w:p>
    <w:p w14:paraId="439BB4D2" w14:textId="77777777" w:rsidR="000F0062" w:rsidRPr="00317A5B" w:rsidRDefault="000F0062" w:rsidP="002306D8">
      <w:pPr>
        <w:spacing w:line="360" w:lineRule="auto"/>
        <w:jc w:val="both"/>
        <w:rPr>
          <w:rFonts w:eastAsiaTheme="minorEastAsia" w:cs="Arial"/>
          <w:szCs w:val="22"/>
        </w:rPr>
      </w:pPr>
    </w:p>
    <w:p w14:paraId="439BB4D3" w14:textId="77777777" w:rsidR="000F0062" w:rsidRPr="00317A5B" w:rsidRDefault="004864B7" w:rsidP="002306D8">
      <w:pPr>
        <w:pStyle w:val="ScheduleHeading"/>
        <w:spacing w:before="0"/>
        <w:jc w:val="both"/>
        <w:rPr>
          <w:rFonts w:ascii="Arial" w:hAnsi="Arial" w:cs="Arial"/>
          <w:b w:val="0"/>
          <w:bCs/>
          <w:sz w:val="22"/>
          <w:szCs w:val="22"/>
        </w:rPr>
      </w:pPr>
      <w:r>
        <w:rPr>
          <w:rFonts w:ascii="Arial" w:eastAsiaTheme="minorEastAsia" w:hAnsi="Arial" w:cs="Arial"/>
          <w:sz w:val="22"/>
          <w:szCs w:val="22"/>
        </w:rPr>
        <w:t xml:space="preserve">8    </w:t>
      </w:r>
      <w:r w:rsidR="000F0062" w:rsidRPr="00317A5B">
        <w:rPr>
          <w:rFonts w:ascii="Arial" w:hAnsi="Arial" w:cs="Arial"/>
          <w:bCs/>
          <w:sz w:val="22"/>
          <w:szCs w:val="22"/>
        </w:rPr>
        <w:t>VALIDITY OF RETURNABLE DOCUMENTS………………………………………………44</w:t>
      </w:r>
    </w:p>
    <w:p w14:paraId="439BB4D4" w14:textId="77777777" w:rsidR="00525280" w:rsidRPr="00317A5B" w:rsidRDefault="002547D7" w:rsidP="002306D8">
      <w:pPr>
        <w:pStyle w:val="TOC1"/>
        <w:tabs>
          <w:tab w:val="right" w:leader="dot" w:pos="9016"/>
        </w:tabs>
        <w:spacing w:line="360" w:lineRule="auto"/>
        <w:jc w:val="both"/>
        <w:rPr>
          <w:rFonts w:ascii="Arial" w:hAnsi="Arial" w:cs="Arial"/>
          <w:szCs w:val="22"/>
        </w:rPr>
      </w:pPr>
      <w:hyperlink w:anchor="_Toc410716154" w:history="1">
        <w:r w:rsidR="000F0062" w:rsidRPr="00317A5B">
          <w:rPr>
            <w:rStyle w:val="Hyperlink"/>
            <w:rFonts w:ascii="Arial" w:hAnsi="Arial" w:cs="Arial"/>
            <w:szCs w:val="22"/>
          </w:rPr>
          <w:t>9</w:t>
        </w:r>
        <w:r w:rsidR="00525280" w:rsidRPr="00317A5B">
          <w:rPr>
            <w:rStyle w:val="Hyperlink"/>
            <w:rFonts w:ascii="Arial" w:hAnsi="Arial" w:cs="Arial"/>
            <w:szCs w:val="22"/>
          </w:rPr>
          <w:t xml:space="preserve">  CERTIFICATE OF ACQUAINTANCE WITH RFP TERMS AND CONDITIONS </w:t>
        </w:r>
        <w:r w:rsidR="00525280" w:rsidRPr="00317A5B">
          <w:rPr>
            <w:rFonts w:ascii="Arial" w:hAnsi="Arial" w:cs="Arial"/>
            <w:webHidden/>
            <w:szCs w:val="22"/>
          </w:rPr>
          <w:tab/>
          <w:t>4</w:t>
        </w:r>
      </w:hyperlink>
      <w:r w:rsidR="000F0062" w:rsidRPr="00317A5B">
        <w:rPr>
          <w:rFonts w:ascii="Arial" w:hAnsi="Arial" w:cs="Arial"/>
          <w:szCs w:val="22"/>
        </w:rPr>
        <w:t>5</w:t>
      </w:r>
    </w:p>
    <w:p w14:paraId="439BB4D5" w14:textId="77777777" w:rsidR="00097452" w:rsidRPr="00317A5B" w:rsidRDefault="00097452" w:rsidP="002306D8">
      <w:pPr>
        <w:pStyle w:val="TOC1"/>
        <w:tabs>
          <w:tab w:val="right" w:leader="dot" w:pos="9016"/>
        </w:tabs>
        <w:spacing w:line="360" w:lineRule="auto"/>
        <w:jc w:val="both"/>
        <w:rPr>
          <w:rFonts w:ascii="Arial" w:hAnsi="Arial" w:cs="Arial"/>
          <w:szCs w:val="22"/>
        </w:rPr>
      </w:pPr>
      <w:r w:rsidRPr="00317A5B">
        <w:rPr>
          <w:rFonts w:ascii="Arial" w:hAnsi="Arial" w:cs="Arial"/>
          <w:szCs w:val="22"/>
        </w:rPr>
        <w:t xml:space="preserve">10. </w:t>
      </w:r>
      <w:hyperlink w:anchor="_Toc410716154" w:history="1">
        <w:r w:rsidRPr="00317A5B">
          <w:rPr>
            <w:rStyle w:val="Hyperlink"/>
            <w:rFonts w:ascii="Arial" w:hAnsi="Arial" w:cs="Arial"/>
            <w:szCs w:val="22"/>
          </w:rPr>
          <w:t xml:space="preserve">GENERAL  CONDITIONS </w:t>
        </w:r>
        <w:r w:rsidRPr="00317A5B">
          <w:rPr>
            <w:rFonts w:ascii="Arial" w:hAnsi="Arial" w:cs="Arial"/>
            <w:webHidden/>
            <w:szCs w:val="22"/>
          </w:rPr>
          <w:tab/>
          <w:t>4</w:t>
        </w:r>
      </w:hyperlink>
      <w:r w:rsidRPr="00317A5B">
        <w:rPr>
          <w:rFonts w:ascii="Arial" w:hAnsi="Arial" w:cs="Arial"/>
          <w:szCs w:val="22"/>
        </w:rPr>
        <w:t>7</w:t>
      </w:r>
    </w:p>
    <w:p w14:paraId="439BB4D6" w14:textId="77777777" w:rsidR="00097452" w:rsidRPr="00317A5B" w:rsidRDefault="00097452" w:rsidP="002306D8">
      <w:pPr>
        <w:pStyle w:val="TOC1"/>
        <w:tabs>
          <w:tab w:val="right" w:leader="dot" w:pos="9016"/>
        </w:tabs>
        <w:spacing w:line="360" w:lineRule="auto"/>
        <w:jc w:val="both"/>
        <w:rPr>
          <w:rFonts w:ascii="Arial" w:hAnsi="Arial" w:cs="Arial"/>
          <w:szCs w:val="22"/>
        </w:rPr>
      </w:pPr>
      <w:r w:rsidRPr="00317A5B">
        <w:rPr>
          <w:rFonts w:ascii="Arial" w:hAnsi="Arial" w:cs="Arial"/>
          <w:szCs w:val="22"/>
        </w:rPr>
        <w:t>11  CONDITIONS OF TENDER</w:t>
      </w:r>
      <w:r w:rsidRPr="00317A5B">
        <w:rPr>
          <w:rFonts w:ascii="Arial" w:hAnsi="Arial" w:cs="Arial"/>
          <w:webHidden/>
          <w:szCs w:val="22"/>
        </w:rPr>
        <w:tab/>
      </w:r>
      <w:r w:rsidRPr="00317A5B">
        <w:rPr>
          <w:rFonts w:ascii="Arial" w:hAnsi="Arial" w:cs="Arial"/>
          <w:szCs w:val="22"/>
        </w:rPr>
        <w:t>52</w:t>
      </w:r>
    </w:p>
    <w:p w14:paraId="439BB4D7" w14:textId="77777777" w:rsidR="00097452" w:rsidRPr="00317A5B" w:rsidRDefault="00097452" w:rsidP="002306D8">
      <w:pPr>
        <w:pStyle w:val="Title14"/>
        <w:spacing w:line="360" w:lineRule="auto"/>
        <w:jc w:val="both"/>
        <w:rPr>
          <w:rFonts w:ascii="Arial" w:hAnsi="Arial" w:cs="Arial"/>
          <w:sz w:val="22"/>
          <w:szCs w:val="22"/>
        </w:rPr>
      </w:pPr>
    </w:p>
    <w:p w14:paraId="439BB4D8" w14:textId="77777777" w:rsidR="00525280" w:rsidRPr="00317A5B" w:rsidRDefault="00525280" w:rsidP="002306D8">
      <w:pPr>
        <w:pStyle w:val="Title14"/>
        <w:spacing w:line="360" w:lineRule="auto"/>
        <w:jc w:val="both"/>
        <w:rPr>
          <w:rFonts w:ascii="Arial" w:hAnsi="Arial" w:cs="Arial"/>
          <w:sz w:val="22"/>
          <w:szCs w:val="22"/>
        </w:rPr>
      </w:pPr>
    </w:p>
    <w:p w14:paraId="439BB4D9" w14:textId="77777777" w:rsidR="00525280" w:rsidRDefault="00525280" w:rsidP="002306D8">
      <w:pPr>
        <w:pStyle w:val="Title14"/>
        <w:spacing w:line="360" w:lineRule="auto"/>
        <w:jc w:val="both"/>
        <w:rPr>
          <w:rFonts w:ascii="Arial" w:hAnsi="Arial" w:cs="Arial"/>
          <w:sz w:val="22"/>
          <w:szCs w:val="22"/>
        </w:rPr>
      </w:pPr>
    </w:p>
    <w:p w14:paraId="439BB4DA" w14:textId="77777777" w:rsidR="003C2DEA" w:rsidRDefault="003C2DEA" w:rsidP="002306D8">
      <w:pPr>
        <w:pStyle w:val="Title14"/>
        <w:spacing w:line="360" w:lineRule="auto"/>
        <w:jc w:val="both"/>
        <w:rPr>
          <w:rFonts w:ascii="Arial" w:hAnsi="Arial" w:cs="Arial"/>
          <w:sz w:val="22"/>
          <w:szCs w:val="22"/>
        </w:rPr>
      </w:pPr>
    </w:p>
    <w:p w14:paraId="439BB4DB" w14:textId="77777777" w:rsidR="003C2DEA" w:rsidRPr="00317A5B" w:rsidRDefault="003C2DEA" w:rsidP="002306D8">
      <w:pPr>
        <w:pStyle w:val="Title14"/>
        <w:spacing w:line="360" w:lineRule="auto"/>
        <w:jc w:val="both"/>
        <w:rPr>
          <w:rFonts w:ascii="Arial" w:hAnsi="Arial" w:cs="Arial"/>
          <w:sz w:val="22"/>
          <w:szCs w:val="22"/>
        </w:rPr>
      </w:pPr>
    </w:p>
    <w:p w14:paraId="439BB4DC" w14:textId="77777777" w:rsidR="00525280" w:rsidRPr="00317A5B" w:rsidRDefault="00525280" w:rsidP="002306D8">
      <w:pPr>
        <w:pStyle w:val="Title14"/>
        <w:spacing w:line="360" w:lineRule="auto"/>
        <w:jc w:val="both"/>
        <w:rPr>
          <w:rFonts w:ascii="Arial" w:hAnsi="Arial" w:cs="Arial"/>
          <w:sz w:val="22"/>
          <w:szCs w:val="22"/>
        </w:rPr>
      </w:pPr>
    </w:p>
    <w:p w14:paraId="439BB4DD" w14:textId="77777777" w:rsidR="002F4735" w:rsidRPr="00317A5B" w:rsidRDefault="002F4735" w:rsidP="002306D8">
      <w:pPr>
        <w:pStyle w:val="Title14"/>
        <w:spacing w:line="360" w:lineRule="auto"/>
        <w:jc w:val="both"/>
        <w:rPr>
          <w:rFonts w:ascii="Arial" w:hAnsi="Arial" w:cs="Arial"/>
          <w:sz w:val="22"/>
          <w:szCs w:val="22"/>
        </w:rPr>
      </w:pPr>
      <w:r w:rsidRPr="00317A5B">
        <w:rPr>
          <w:rFonts w:ascii="Arial" w:hAnsi="Arial" w:cs="Arial"/>
          <w:sz w:val="22"/>
          <w:szCs w:val="22"/>
        </w:rPr>
        <w:t xml:space="preserve">LIST OF </w:t>
      </w:r>
      <w:bookmarkEnd w:id="4"/>
      <w:bookmarkEnd w:id="5"/>
      <w:r w:rsidR="00525280" w:rsidRPr="00317A5B">
        <w:rPr>
          <w:rFonts w:ascii="Arial" w:hAnsi="Arial" w:cs="Arial"/>
          <w:sz w:val="22"/>
          <w:szCs w:val="22"/>
        </w:rPr>
        <w:t>APPENDICES</w:t>
      </w:r>
    </w:p>
    <w:p w14:paraId="439BB4DE" w14:textId="77777777" w:rsidR="002F4735" w:rsidRPr="00317A5B" w:rsidRDefault="002F4735" w:rsidP="002306D8">
      <w:pPr>
        <w:spacing w:line="360" w:lineRule="auto"/>
        <w:jc w:val="both"/>
        <w:rPr>
          <w:rFonts w:cs="Arial"/>
          <w:color w:val="000000"/>
          <w:szCs w:val="22"/>
        </w:rPr>
      </w:pPr>
    </w:p>
    <w:p w14:paraId="439BB4DF"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INVITATION TO BID PART A</w:t>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t>Form A</w:t>
      </w:r>
    </w:p>
    <w:p w14:paraId="439BB4E0" w14:textId="77777777" w:rsidR="008F5140" w:rsidRPr="00317A5B" w:rsidRDefault="008F5140" w:rsidP="002306D8">
      <w:pPr>
        <w:autoSpaceDE w:val="0"/>
        <w:autoSpaceDN w:val="0"/>
        <w:adjustRightInd w:val="0"/>
        <w:spacing w:line="360" w:lineRule="auto"/>
        <w:jc w:val="both"/>
        <w:rPr>
          <w:rFonts w:cs="Arial"/>
          <w:b/>
          <w:szCs w:val="22"/>
        </w:rPr>
      </w:pPr>
    </w:p>
    <w:p w14:paraId="439BB4E1"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TERMS AND CONDITIONS FOR BIDDING PART B</w:t>
      </w:r>
      <w:r w:rsidRPr="00317A5B">
        <w:rPr>
          <w:rFonts w:cs="Arial"/>
          <w:b/>
          <w:szCs w:val="22"/>
        </w:rPr>
        <w:tab/>
      </w:r>
      <w:r w:rsidRPr="00317A5B">
        <w:rPr>
          <w:rFonts w:cs="Arial"/>
          <w:b/>
          <w:szCs w:val="22"/>
        </w:rPr>
        <w:tab/>
      </w:r>
      <w:r w:rsidRPr="00317A5B">
        <w:rPr>
          <w:rFonts w:cs="Arial"/>
          <w:b/>
          <w:szCs w:val="22"/>
        </w:rPr>
        <w:tab/>
        <w:t>Form B</w:t>
      </w:r>
    </w:p>
    <w:p w14:paraId="439BB4E2" w14:textId="77777777" w:rsidR="008F5140" w:rsidRPr="00317A5B" w:rsidRDefault="008F5140" w:rsidP="002306D8">
      <w:pPr>
        <w:autoSpaceDE w:val="0"/>
        <w:autoSpaceDN w:val="0"/>
        <w:adjustRightInd w:val="0"/>
        <w:spacing w:line="360" w:lineRule="auto"/>
        <w:jc w:val="both"/>
        <w:rPr>
          <w:rFonts w:cs="Arial"/>
          <w:b/>
          <w:szCs w:val="22"/>
        </w:rPr>
      </w:pPr>
    </w:p>
    <w:p w14:paraId="439BB4E3"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TENDER FORM</w:t>
      </w:r>
      <w:r w:rsidR="0091767D" w:rsidRPr="00317A5B">
        <w:rPr>
          <w:rFonts w:cs="Arial"/>
          <w:b/>
          <w:szCs w:val="22"/>
        </w:rPr>
        <w:tab/>
      </w:r>
      <w:r w:rsidR="0091767D" w:rsidRPr="00317A5B">
        <w:rPr>
          <w:rFonts w:cs="Arial"/>
          <w:b/>
          <w:szCs w:val="22"/>
        </w:rPr>
        <w:tab/>
      </w:r>
      <w:r w:rsidR="0091767D" w:rsidRPr="00317A5B">
        <w:rPr>
          <w:rFonts w:cs="Arial"/>
          <w:b/>
          <w:szCs w:val="22"/>
        </w:rPr>
        <w:tab/>
      </w:r>
      <w:r w:rsidR="0091767D"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t>Form C</w:t>
      </w:r>
    </w:p>
    <w:p w14:paraId="439BB4E4" w14:textId="77777777" w:rsidR="008F5140" w:rsidRPr="00317A5B" w:rsidRDefault="008F5140" w:rsidP="002306D8">
      <w:pPr>
        <w:autoSpaceDE w:val="0"/>
        <w:autoSpaceDN w:val="0"/>
        <w:adjustRightInd w:val="0"/>
        <w:spacing w:line="360" w:lineRule="auto"/>
        <w:jc w:val="both"/>
        <w:rPr>
          <w:rFonts w:cs="Arial"/>
          <w:b/>
          <w:szCs w:val="22"/>
        </w:rPr>
      </w:pPr>
    </w:p>
    <w:p w14:paraId="439BB4E5"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 xml:space="preserve">SITE INSPECTION CERTIFICATE /  </w:t>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t>Form D</w:t>
      </w:r>
    </w:p>
    <w:p w14:paraId="439BB4E6"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PRE-TENDER BRIEFING SESSION</w:t>
      </w:r>
    </w:p>
    <w:p w14:paraId="439BB4E7" w14:textId="77777777" w:rsidR="008F5140" w:rsidRPr="00317A5B" w:rsidRDefault="008F5140" w:rsidP="002306D8">
      <w:pPr>
        <w:autoSpaceDE w:val="0"/>
        <w:autoSpaceDN w:val="0"/>
        <w:adjustRightInd w:val="0"/>
        <w:spacing w:line="360" w:lineRule="auto"/>
        <w:jc w:val="both"/>
        <w:rPr>
          <w:rFonts w:cs="Arial"/>
          <w:b/>
          <w:szCs w:val="22"/>
        </w:rPr>
      </w:pPr>
    </w:p>
    <w:p w14:paraId="439BB4E8"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 xml:space="preserve">STATEMENT OF WORK SUCCESSFULLY </w:t>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t>Form E</w:t>
      </w:r>
    </w:p>
    <w:p w14:paraId="439BB4E9"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CARRIED OUT BY BIDDER</w:t>
      </w:r>
    </w:p>
    <w:p w14:paraId="439BB4EA" w14:textId="77777777" w:rsidR="008F5140" w:rsidRPr="00317A5B" w:rsidRDefault="008F5140" w:rsidP="002306D8">
      <w:pPr>
        <w:autoSpaceDE w:val="0"/>
        <w:autoSpaceDN w:val="0"/>
        <w:adjustRightInd w:val="0"/>
        <w:spacing w:line="360" w:lineRule="auto"/>
        <w:jc w:val="both"/>
        <w:rPr>
          <w:rFonts w:cs="Arial"/>
          <w:b/>
          <w:szCs w:val="22"/>
        </w:rPr>
      </w:pPr>
    </w:p>
    <w:p w14:paraId="439BB4EB"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SECURITY SCREENING FORM</w:t>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t>Form F</w:t>
      </w:r>
    </w:p>
    <w:p w14:paraId="439BB4EC" w14:textId="77777777" w:rsidR="008F5140" w:rsidRPr="00317A5B" w:rsidRDefault="008F5140" w:rsidP="002306D8">
      <w:pPr>
        <w:autoSpaceDE w:val="0"/>
        <w:autoSpaceDN w:val="0"/>
        <w:adjustRightInd w:val="0"/>
        <w:spacing w:line="360" w:lineRule="auto"/>
        <w:jc w:val="both"/>
        <w:rPr>
          <w:rFonts w:cs="Arial"/>
          <w:b/>
          <w:szCs w:val="22"/>
        </w:rPr>
      </w:pPr>
    </w:p>
    <w:p w14:paraId="439BB4ED"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ACKNOWLEDGEMENT</w:t>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r>
      <w:r w:rsidRPr="00317A5B">
        <w:rPr>
          <w:rFonts w:cs="Arial"/>
          <w:b/>
          <w:szCs w:val="22"/>
        </w:rPr>
        <w:tab/>
        <w:t>Form G</w:t>
      </w:r>
    </w:p>
    <w:p w14:paraId="439BB4EE" w14:textId="77777777" w:rsidR="008F5140" w:rsidRPr="00317A5B" w:rsidRDefault="008F5140" w:rsidP="002306D8">
      <w:pPr>
        <w:autoSpaceDE w:val="0"/>
        <w:autoSpaceDN w:val="0"/>
        <w:adjustRightInd w:val="0"/>
        <w:spacing w:line="360" w:lineRule="auto"/>
        <w:jc w:val="both"/>
        <w:rPr>
          <w:rFonts w:cs="Arial"/>
          <w:b/>
          <w:bCs/>
          <w:szCs w:val="22"/>
        </w:rPr>
      </w:pPr>
    </w:p>
    <w:p w14:paraId="439BB4EF" w14:textId="77777777" w:rsidR="008F5140" w:rsidRPr="00317A5B" w:rsidRDefault="008F5140" w:rsidP="002306D8">
      <w:pPr>
        <w:autoSpaceDE w:val="0"/>
        <w:autoSpaceDN w:val="0"/>
        <w:adjustRightInd w:val="0"/>
        <w:spacing w:line="360" w:lineRule="auto"/>
        <w:jc w:val="both"/>
        <w:rPr>
          <w:rFonts w:cs="Arial"/>
          <w:b/>
          <w:bCs/>
          <w:szCs w:val="22"/>
        </w:rPr>
      </w:pPr>
      <w:r w:rsidRPr="00317A5B">
        <w:rPr>
          <w:rFonts w:cs="Arial"/>
          <w:b/>
          <w:szCs w:val="22"/>
        </w:rPr>
        <w:t>SBD 4</w:t>
      </w:r>
      <w:r w:rsidRPr="00317A5B">
        <w:rPr>
          <w:rFonts w:cs="Arial"/>
          <w:szCs w:val="22"/>
        </w:rPr>
        <w:tab/>
        <w:t xml:space="preserve">    </w:t>
      </w:r>
      <w:r w:rsidRPr="00317A5B">
        <w:rPr>
          <w:rFonts w:cs="Arial"/>
          <w:b/>
          <w:szCs w:val="22"/>
        </w:rPr>
        <w:t>DECLARATION OF INTERESTS</w:t>
      </w:r>
      <w:r w:rsidRPr="00317A5B" w:rsidDel="002D5A53">
        <w:rPr>
          <w:rFonts w:cs="Arial"/>
          <w:b/>
          <w:szCs w:val="22"/>
        </w:rPr>
        <w:t xml:space="preserve"> </w:t>
      </w:r>
    </w:p>
    <w:p w14:paraId="439BB4F0" w14:textId="77777777" w:rsidR="008F5140" w:rsidRPr="00317A5B" w:rsidRDefault="008F5140" w:rsidP="002306D8">
      <w:pPr>
        <w:tabs>
          <w:tab w:val="left" w:pos="1140"/>
        </w:tabs>
        <w:autoSpaceDE w:val="0"/>
        <w:autoSpaceDN w:val="0"/>
        <w:adjustRightInd w:val="0"/>
        <w:spacing w:line="360" w:lineRule="auto"/>
        <w:jc w:val="both"/>
        <w:rPr>
          <w:rFonts w:cs="Arial"/>
          <w:b/>
          <w:bCs/>
          <w:szCs w:val="22"/>
        </w:rPr>
      </w:pPr>
      <w:r w:rsidRPr="00317A5B">
        <w:rPr>
          <w:rFonts w:cs="Arial"/>
          <w:b/>
          <w:bCs/>
          <w:szCs w:val="22"/>
        </w:rPr>
        <w:tab/>
      </w:r>
    </w:p>
    <w:p w14:paraId="439BB4F1" w14:textId="77777777" w:rsidR="008F5140" w:rsidRPr="00317A5B" w:rsidRDefault="008F5140" w:rsidP="002306D8">
      <w:pPr>
        <w:autoSpaceDE w:val="0"/>
        <w:autoSpaceDN w:val="0"/>
        <w:adjustRightInd w:val="0"/>
        <w:spacing w:line="360" w:lineRule="auto"/>
        <w:jc w:val="both"/>
        <w:rPr>
          <w:rFonts w:cs="Arial"/>
          <w:b/>
          <w:bCs/>
          <w:color w:val="000000"/>
          <w:szCs w:val="22"/>
        </w:rPr>
      </w:pPr>
      <w:r w:rsidRPr="00317A5B">
        <w:rPr>
          <w:rFonts w:cs="Arial"/>
          <w:b/>
          <w:szCs w:val="22"/>
        </w:rPr>
        <w:t>SBD 5</w:t>
      </w:r>
      <w:r w:rsidRPr="00317A5B">
        <w:rPr>
          <w:rFonts w:cs="Arial"/>
          <w:szCs w:val="22"/>
        </w:rPr>
        <w:tab/>
        <w:t xml:space="preserve">    </w:t>
      </w:r>
      <w:r w:rsidRPr="00317A5B">
        <w:rPr>
          <w:rFonts w:cs="Arial"/>
          <w:b/>
          <w:bCs/>
          <w:color w:val="000000"/>
          <w:szCs w:val="22"/>
        </w:rPr>
        <w:t>THE NATIONAL INDUSTRIAL PARTICIPATION PROGRAMME</w:t>
      </w:r>
    </w:p>
    <w:p w14:paraId="439BB4F2" w14:textId="77777777" w:rsidR="008F5140" w:rsidRPr="00317A5B" w:rsidRDefault="008F5140" w:rsidP="002306D8">
      <w:pPr>
        <w:autoSpaceDE w:val="0"/>
        <w:autoSpaceDN w:val="0"/>
        <w:adjustRightInd w:val="0"/>
        <w:spacing w:line="360" w:lineRule="auto"/>
        <w:jc w:val="both"/>
        <w:rPr>
          <w:rFonts w:cs="Arial"/>
          <w:bCs/>
          <w:color w:val="000000"/>
          <w:szCs w:val="22"/>
        </w:rPr>
      </w:pPr>
    </w:p>
    <w:p w14:paraId="439BB4F3" w14:textId="77777777" w:rsidR="008F5140" w:rsidRPr="00317A5B" w:rsidRDefault="008F5140" w:rsidP="002306D8">
      <w:pPr>
        <w:widowControl w:val="0"/>
        <w:tabs>
          <w:tab w:val="left" w:pos="900"/>
          <w:tab w:val="left" w:pos="2880"/>
          <w:tab w:val="left" w:pos="5760"/>
          <w:tab w:val="left" w:pos="7920"/>
        </w:tabs>
        <w:spacing w:line="360" w:lineRule="auto"/>
        <w:jc w:val="both"/>
        <w:rPr>
          <w:rFonts w:cs="Arial"/>
          <w:b/>
          <w:snapToGrid w:val="0"/>
          <w:szCs w:val="22"/>
        </w:rPr>
      </w:pPr>
      <w:r w:rsidRPr="00317A5B">
        <w:rPr>
          <w:rFonts w:cs="Arial"/>
          <w:b/>
          <w:snapToGrid w:val="0"/>
          <w:szCs w:val="22"/>
        </w:rPr>
        <w:t>SBD 6.1   PREFERENCE POINTS CLAIM FORM IN TERMS OF THE</w:t>
      </w:r>
    </w:p>
    <w:p w14:paraId="439BB4F4" w14:textId="77777777" w:rsidR="008F5140" w:rsidRPr="00317A5B" w:rsidRDefault="008F5140" w:rsidP="002306D8">
      <w:pPr>
        <w:autoSpaceDE w:val="0"/>
        <w:autoSpaceDN w:val="0"/>
        <w:adjustRightInd w:val="0"/>
        <w:spacing w:line="360" w:lineRule="auto"/>
        <w:jc w:val="both"/>
        <w:rPr>
          <w:rFonts w:cs="Arial"/>
          <w:b/>
          <w:bCs/>
          <w:szCs w:val="22"/>
        </w:rPr>
      </w:pPr>
      <w:r w:rsidRPr="00317A5B">
        <w:rPr>
          <w:rFonts w:cs="Arial"/>
          <w:b/>
          <w:snapToGrid w:val="0"/>
          <w:szCs w:val="22"/>
        </w:rPr>
        <w:t xml:space="preserve">                 PREFERENTIAL PROCUREMENT REGULATIONS 2017</w:t>
      </w:r>
    </w:p>
    <w:p w14:paraId="439BB4F5" w14:textId="77777777" w:rsidR="008F5140" w:rsidRPr="00317A5B" w:rsidRDefault="008F5140" w:rsidP="002306D8">
      <w:pPr>
        <w:autoSpaceDE w:val="0"/>
        <w:autoSpaceDN w:val="0"/>
        <w:adjustRightInd w:val="0"/>
        <w:spacing w:line="360" w:lineRule="auto"/>
        <w:jc w:val="both"/>
        <w:rPr>
          <w:rFonts w:cs="Arial"/>
          <w:b/>
          <w:bCs/>
          <w:szCs w:val="22"/>
        </w:rPr>
      </w:pPr>
    </w:p>
    <w:p w14:paraId="439BB4F6" w14:textId="77777777" w:rsidR="008F5140" w:rsidRPr="00317A5B" w:rsidRDefault="008F5140" w:rsidP="002306D8">
      <w:pPr>
        <w:spacing w:line="360" w:lineRule="auto"/>
        <w:jc w:val="both"/>
        <w:rPr>
          <w:rFonts w:cs="Arial"/>
          <w:b/>
          <w:szCs w:val="22"/>
        </w:rPr>
      </w:pPr>
      <w:r w:rsidRPr="00317A5B">
        <w:rPr>
          <w:rFonts w:cs="Arial"/>
          <w:b/>
          <w:szCs w:val="22"/>
        </w:rPr>
        <w:t xml:space="preserve">SBD 6.2   DECLARATION CERTIFICATE FOR LOCAL PRODUCTION AND </w:t>
      </w:r>
    </w:p>
    <w:p w14:paraId="439BB4F7"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 xml:space="preserve">                 </w:t>
      </w:r>
      <w:r w:rsidR="00EA295C" w:rsidRPr="00317A5B">
        <w:rPr>
          <w:rFonts w:cs="Arial"/>
          <w:b/>
          <w:szCs w:val="22"/>
        </w:rPr>
        <w:t>CONTENT FOR</w:t>
      </w:r>
      <w:r w:rsidRPr="00317A5B">
        <w:rPr>
          <w:rFonts w:cs="Arial"/>
          <w:b/>
          <w:szCs w:val="22"/>
        </w:rPr>
        <w:t xml:space="preserve"> DESIGNATED SECTORS</w:t>
      </w:r>
    </w:p>
    <w:p w14:paraId="439BB4F8" w14:textId="77777777" w:rsidR="00EE56A3" w:rsidRPr="00317A5B" w:rsidRDefault="00EE56A3" w:rsidP="002306D8">
      <w:pPr>
        <w:autoSpaceDE w:val="0"/>
        <w:autoSpaceDN w:val="0"/>
        <w:adjustRightInd w:val="0"/>
        <w:spacing w:line="360" w:lineRule="auto"/>
        <w:jc w:val="both"/>
        <w:rPr>
          <w:rFonts w:cs="Arial"/>
          <w:b/>
          <w:szCs w:val="22"/>
        </w:rPr>
      </w:pPr>
    </w:p>
    <w:p w14:paraId="439BB4F9" w14:textId="77777777" w:rsidR="008F5140" w:rsidRPr="00317A5B" w:rsidRDefault="00360B23" w:rsidP="002306D8">
      <w:pPr>
        <w:autoSpaceDE w:val="0"/>
        <w:autoSpaceDN w:val="0"/>
        <w:adjustRightInd w:val="0"/>
        <w:spacing w:line="360" w:lineRule="auto"/>
        <w:jc w:val="both"/>
        <w:rPr>
          <w:rFonts w:cs="Arial"/>
          <w:b/>
          <w:szCs w:val="22"/>
          <w:lang w:val="en-ZA"/>
        </w:rPr>
      </w:pPr>
      <w:r w:rsidRPr="00317A5B">
        <w:rPr>
          <w:rFonts w:cs="Arial"/>
          <w:b/>
          <w:szCs w:val="22"/>
        </w:rPr>
        <w:t>SBD 8</w:t>
      </w:r>
      <w:r w:rsidR="00EE56A3" w:rsidRPr="00317A5B">
        <w:rPr>
          <w:rFonts w:cs="Arial"/>
          <w:b/>
          <w:szCs w:val="22"/>
        </w:rPr>
        <w:tab/>
        <w:t xml:space="preserve">      </w:t>
      </w:r>
      <w:r w:rsidR="00EE56A3" w:rsidRPr="00317A5B">
        <w:rPr>
          <w:rFonts w:cs="Arial"/>
          <w:b/>
          <w:szCs w:val="22"/>
          <w:lang w:val="en-ZA"/>
        </w:rPr>
        <w:t>DECLARATION OF BIDDER’S PAST SUPPLY CHAIN MANAGEMENT PRACTICES</w:t>
      </w:r>
    </w:p>
    <w:p w14:paraId="439BB4FA" w14:textId="77777777" w:rsidR="00EE56A3" w:rsidRPr="00317A5B" w:rsidRDefault="00EE56A3" w:rsidP="002306D8">
      <w:pPr>
        <w:autoSpaceDE w:val="0"/>
        <w:autoSpaceDN w:val="0"/>
        <w:adjustRightInd w:val="0"/>
        <w:spacing w:line="360" w:lineRule="auto"/>
        <w:jc w:val="both"/>
        <w:rPr>
          <w:rFonts w:cs="Arial"/>
          <w:b/>
          <w:szCs w:val="22"/>
        </w:rPr>
      </w:pPr>
    </w:p>
    <w:p w14:paraId="439BB4FB" w14:textId="77777777" w:rsidR="008F5140" w:rsidRPr="00317A5B" w:rsidRDefault="008F5140" w:rsidP="002306D8">
      <w:pPr>
        <w:autoSpaceDE w:val="0"/>
        <w:autoSpaceDN w:val="0"/>
        <w:adjustRightInd w:val="0"/>
        <w:spacing w:line="360" w:lineRule="auto"/>
        <w:jc w:val="both"/>
        <w:rPr>
          <w:rFonts w:cs="Arial"/>
          <w:b/>
          <w:szCs w:val="22"/>
        </w:rPr>
      </w:pPr>
      <w:r w:rsidRPr="00317A5B">
        <w:rPr>
          <w:rFonts w:cs="Arial"/>
          <w:b/>
          <w:szCs w:val="22"/>
        </w:rPr>
        <w:t>SBD</w:t>
      </w:r>
      <w:r w:rsidR="00360B23" w:rsidRPr="00317A5B">
        <w:rPr>
          <w:rFonts w:cs="Arial"/>
          <w:b/>
          <w:szCs w:val="22"/>
        </w:rPr>
        <w:t xml:space="preserve"> </w:t>
      </w:r>
      <w:r w:rsidRPr="00317A5B">
        <w:rPr>
          <w:rFonts w:cs="Arial"/>
          <w:b/>
          <w:szCs w:val="22"/>
        </w:rPr>
        <w:t xml:space="preserve">9  </w:t>
      </w:r>
      <w:r w:rsidRPr="00317A5B">
        <w:rPr>
          <w:rFonts w:cs="Arial"/>
          <w:szCs w:val="22"/>
        </w:rPr>
        <w:t xml:space="preserve">     </w:t>
      </w:r>
      <w:r w:rsidRPr="00317A5B">
        <w:rPr>
          <w:rFonts w:cs="Arial"/>
          <w:b/>
          <w:szCs w:val="22"/>
        </w:rPr>
        <w:t>CERTIFICATE OF INDEPENDENT BID DETERMINATION</w:t>
      </w:r>
    </w:p>
    <w:p w14:paraId="439BB4FC" w14:textId="77777777" w:rsidR="006A03BD" w:rsidRPr="00317A5B" w:rsidRDefault="00317A5B" w:rsidP="002306D8">
      <w:pPr>
        <w:pStyle w:val="Heading1"/>
        <w:widowControl w:val="0"/>
        <w:numPr>
          <w:ilvl w:val="0"/>
          <w:numId w:val="24"/>
        </w:numPr>
        <w:spacing w:line="360" w:lineRule="auto"/>
        <w:ind w:right="0"/>
        <w:rPr>
          <w:rFonts w:ascii="Arial" w:hAnsi="Arial" w:cs="Arial"/>
          <w:sz w:val="22"/>
          <w:szCs w:val="22"/>
        </w:rPr>
      </w:pPr>
      <w:bookmarkStart w:id="6" w:name="_Toc530564870"/>
      <w:r>
        <w:rPr>
          <w:rFonts w:ascii="Arial" w:hAnsi="Arial" w:cs="Arial"/>
          <w:sz w:val="22"/>
          <w:szCs w:val="22"/>
        </w:rPr>
        <w:lastRenderedPageBreak/>
        <w:t>L</w:t>
      </w:r>
      <w:r w:rsidR="008B11A6" w:rsidRPr="00317A5B">
        <w:rPr>
          <w:rFonts w:ascii="Arial" w:hAnsi="Arial" w:cs="Arial"/>
          <w:sz w:val="22"/>
          <w:szCs w:val="22"/>
        </w:rPr>
        <w:t>IST OF ANNEXURES</w:t>
      </w:r>
      <w:bookmarkEnd w:id="6"/>
    </w:p>
    <w:p w14:paraId="439BB4FD" w14:textId="77777777" w:rsidR="008F5140" w:rsidRPr="00317A5B" w:rsidRDefault="008F5140" w:rsidP="002306D8">
      <w:pPr>
        <w:pStyle w:val="NormalIndent"/>
        <w:spacing w:line="360" w:lineRule="auto"/>
        <w:ind w:left="0"/>
        <w:rPr>
          <w:rFonts w:cs="Arial"/>
          <w:color w:val="000000"/>
          <w:szCs w:val="22"/>
        </w:rPr>
      </w:pPr>
    </w:p>
    <w:p w14:paraId="439BB4FE" w14:textId="77777777" w:rsidR="00027B1E" w:rsidRDefault="00843CB7" w:rsidP="00317A5B">
      <w:pPr>
        <w:pStyle w:val="NormalIndent"/>
        <w:spacing w:line="360" w:lineRule="auto"/>
        <w:ind w:left="0"/>
        <w:rPr>
          <w:rFonts w:cs="Arial"/>
          <w:szCs w:val="22"/>
        </w:rPr>
      </w:pPr>
      <w:r w:rsidRPr="00843CB7">
        <w:rPr>
          <w:rFonts w:cs="Arial"/>
          <w:szCs w:val="22"/>
        </w:rPr>
        <w:t>Draft Contract</w:t>
      </w:r>
      <w:r w:rsidRPr="00843CB7">
        <w:rPr>
          <w:rFonts w:cs="Arial"/>
          <w:szCs w:val="22"/>
        </w:rPr>
        <w:tab/>
        <w:t xml:space="preserve"> - Performance based contract</w:t>
      </w:r>
      <w:r w:rsidR="00027B1E" w:rsidRPr="00317A5B">
        <w:rPr>
          <w:rFonts w:cs="Arial"/>
          <w:szCs w:val="22"/>
        </w:rPr>
        <w:tab/>
      </w:r>
      <w:r w:rsidR="00027B1E" w:rsidRPr="00317A5B">
        <w:rPr>
          <w:rFonts w:cs="Arial"/>
          <w:szCs w:val="22"/>
        </w:rPr>
        <w:tab/>
      </w:r>
      <w:r w:rsidR="00027B1E" w:rsidRPr="00317A5B">
        <w:rPr>
          <w:rFonts w:cs="Arial"/>
          <w:szCs w:val="22"/>
        </w:rPr>
        <w:tab/>
      </w:r>
      <w:r w:rsidR="00B92D5D" w:rsidRPr="00317A5B">
        <w:rPr>
          <w:rFonts w:cs="Arial"/>
          <w:szCs w:val="22"/>
        </w:rPr>
        <w:tab/>
      </w:r>
      <w:r>
        <w:rPr>
          <w:rFonts w:cs="Arial"/>
          <w:szCs w:val="22"/>
        </w:rPr>
        <w:tab/>
      </w:r>
      <w:r w:rsidR="00027B1E" w:rsidRPr="00317A5B">
        <w:rPr>
          <w:rFonts w:cs="Arial"/>
          <w:szCs w:val="22"/>
        </w:rPr>
        <w:t>Annexure A</w:t>
      </w:r>
      <w:r w:rsidR="00746A11" w:rsidRPr="00317A5B">
        <w:rPr>
          <w:rFonts w:cs="Arial"/>
          <w:szCs w:val="22"/>
        </w:rPr>
        <w:tab/>
      </w:r>
    </w:p>
    <w:p w14:paraId="439BB4FF" w14:textId="77777777" w:rsidR="00027B1E" w:rsidRPr="00317A5B" w:rsidRDefault="00027B1E" w:rsidP="002306D8">
      <w:pPr>
        <w:spacing w:line="360" w:lineRule="auto"/>
        <w:jc w:val="both"/>
        <w:rPr>
          <w:rFonts w:cs="Arial"/>
          <w:szCs w:val="22"/>
        </w:rPr>
      </w:pPr>
      <w:r w:rsidRPr="00317A5B">
        <w:rPr>
          <w:rFonts w:cs="Arial"/>
          <w:szCs w:val="22"/>
        </w:rPr>
        <w:t>Guidance on the calculation of the</w:t>
      </w:r>
    </w:p>
    <w:p w14:paraId="439BB500" w14:textId="77777777" w:rsidR="00746A11" w:rsidRPr="00317A5B" w:rsidRDefault="00027B1E" w:rsidP="002306D8">
      <w:pPr>
        <w:spacing w:line="360" w:lineRule="auto"/>
        <w:jc w:val="both"/>
        <w:rPr>
          <w:rFonts w:cs="Arial"/>
          <w:szCs w:val="22"/>
        </w:rPr>
      </w:pPr>
      <w:r w:rsidRPr="00317A5B">
        <w:rPr>
          <w:rFonts w:cs="Arial"/>
          <w:szCs w:val="22"/>
        </w:rPr>
        <w:t xml:space="preserve">Local Content SATS 1286; 2011 addition 1 </w:t>
      </w:r>
      <w:r w:rsidR="00317A5B" w:rsidRPr="00317A5B">
        <w:rPr>
          <w:rFonts w:cs="Arial"/>
          <w:szCs w:val="22"/>
        </w:rPr>
        <w:tab/>
        <w:t xml:space="preserve">)  </w:t>
      </w:r>
      <w:r w:rsidR="00746A11" w:rsidRPr="00317A5B">
        <w:rPr>
          <w:rFonts w:cs="Arial"/>
          <w:szCs w:val="22"/>
        </w:rPr>
        <w:t xml:space="preserve">      </w:t>
      </w:r>
      <w:r w:rsidR="0091767D" w:rsidRPr="00317A5B">
        <w:rPr>
          <w:rFonts w:cs="Arial"/>
          <w:szCs w:val="22"/>
        </w:rPr>
        <w:t xml:space="preserve">     </w:t>
      </w:r>
      <w:r w:rsidRPr="00317A5B">
        <w:rPr>
          <w:rFonts w:cs="Arial"/>
          <w:szCs w:val="22"/>
        </w:rPr>
        <w:tab/>
      </w:r>
      <w:r w:rsidRPr="00317A5B">
        <w:rPr>
          <w:rFonts w:cs="Arial"/>
          <w:szCs w:val="22"/>
        </w:rPr>
        <w:tab/>
      </w:r>
      <w:r w:rsidRPr="00317A5B">
        <w:rPr>
          <w:rFonts w:cs="Arial"/>
          <w:szCs w:val="22"/>
        </w:rPr>
        <w:tab/>
      </w:r>
      <w:r w:rsidRPr="00317A5B">
        <w:rPr>
          <w:rFonts w:cs="Arial"/>
          <w:szCs w:val="22"/>
        </w:rPr>
        <w:tab/>
      </w:r>
      <w:r w:rsidR="00746A11" w:rsidRPr="00317A5B">
        <w:rPr>
          <w:rFonts w:cs="Arial"/>
          <w:szCs w:val="22"/>
        </w:rPr>
        <w:t>Annexure B</w:t>
      </w:r>
    </w:p>
    <w:p w14:paraId="439BB501" w14:textId="77777777" w:rsidR="00746A11" w:rsidRPr="00317A5B" w:rsidRDefault="00746A11" w:rsidP="002306D8">
      <w:pPr>
        <w:spacing w:line="360" w:lineRule="auto"/>
        <w:jc w:val="both"/>
        <w:rPr>
          <w:rFonts w:cs="Arial"/>
          <w:szCs w:val="22"/>
        </w:rPr>
      </w:pPr>
    </w:p>
    <w:p w14:paraId="439BB502" w14:textId="77777777" w:rsidR="00746A11" w:rsidRPr="00317A5B" w:rsidRDefault="00746A11" w:rsidP="002306D8">
      <w:pPr>
        <w:spacing w:line="360" w:lineRule="auto"/>
        <w:jc w:val="both"/>
        <w:rPr>
          <w:rFonts w:cs="Arial"/>
          <w:szCs w:val="22"/>
        </w:rPr>
      </w:pPr>
      <w:r w:rsidRPr="00317A5B">
        <w:rPr>
          <w:rFonts w:cs="Arial"/>
          <w:szCs w:val="22"/>
        </w:rPr>
        <w:t>Local Content Declaration: Summary schedule Annexures</w:t>
      </w:r>
      <w:r w:rsidR="00406A27" w:rsidRPr="00317A5B">
        <w:rPr>
          <w:rFonts w:cs="Arial"/>
          <w:szCs w:val="22"/>
        </w:rPr>
        <w:t xml:space="preserve"> </w:t>
      </w:r>
      <w:r w:rsidR="00406A27" w:rsidRPr="00317A5B">
        <w:rPr>
          <w:rFonts w:cs="Arial"/>
          <w:szCs w:val="22"/>
        </w:rPr>
        <w:tab/>
        <w:t xml:space="preserve">                   </w:t>
      </w:r>
      <w:r w:rsidR="00402977" w:rsidRPr="00317A5B">
        <w:rPr>
          <w:rFonts w:cs="Arial"/>
          <w:szCs w:val="22"/>
        </w:rPr>
        <w:t xml:space="preserve"> </w:t>
      </w:r>
      <w:r w:rsidR="00843537" w:rsidRPr="00317A5B">
        <w:rPr>
          <w:rFonts w:cs="Arial"/>
          <w:szCs w:val="22"/>
        </w:rPr>
        <w:tab/>
      </w:r>
      <w:r w:rsidR="00402977" w:rsidRPr="00317A5B">
        <w:rPr>
          <w:rFonts w:cs="Arial"/>
          <w:szCs w:val="22"/>
        </w:rPr>
        <w:t xml:space="preserve"> </w:t>
      </w:r>
      <w:r w:rsidRPr="00317A5B">
        <w:rPr>
          <w:rFonts w:cs="Arial"/>
          <w:szCs w:val="22"/>
        </w:rPr>
        <w:t>Annexure C</w:t>
      </w:r>
      <w:r w:rsidRPr="00317A5B">
        <w:rPr>
          <w:rFonts w:cs="Arial"/>
          <w:szCs w:val="22"/>
        </w:rPr>
        <w:tab/>
      </w:r>
      <w:r w:rsidRPr="00317A5B">
        <w:rPr>
          <w:rFonts w:cs="Arial"/>
          <w:szCs w:val="22"/>
        </w:rPr>
        <w:tab/>
      </w:r>
      <w:r w:rsidRPr="00317A5B">
        <w:rPr>
          <w:rFonts w:cs="Arial"/>
          <w:szCs w:val="22"/>
        </w:rPr>
        <w:tab/>
      </w:r>
      <w:r w:rsidRPr="00317A5B">
        <w:rPr>
          <w:rFonts w:cs="Arial"/>
          <w:szCs w:val="22"/>
        </w:rPr>
        <w:tab/>
        <w:t xml:space="preserve"> </w:t>
      </w:r>
    </w:p>
    <w:p w14:paraId="439BB503" w14:textId="77777777" w:rsidR="00746A11" w:rsidRPr="00317A5B" w:rsidRDefault="00F279BB" w:rsidP="002306D8">
      <w:pPr>
        <w:spacing w:line="360" w:lineRule="auto"/>
        <w:jc w:val="both"/>
        <w:rPr>
          <w:rFonts w:cs="Arial"/>
          <w:szCs w:val="22"/>
        </w:rPr>
      </w:pPr>
      <w:r w:rsidRPr="00317A5B">
        <w:rPr>
          <w:rFonts w:cs="Arial"/>
          <w:szCs w:val="22"/>
        </w:rPr>
        <w:t>Imported Content Declaration: Supporting schedule to annexure C</w:t>
      </w:r>
      <w:r w:rsidR="0057642C">
        <w:rPr>
          <w:rFonts w:cs="Arial"/>
          <w:szCs w:val="22"/>
        </w:rPr>
        <w:t xml:space="preserve">            </w:t>
      </w:r>
      <w:r w:rsidR="00746A11" w:rsidRPr="00317A5B">
        <w:rPr>
          <w:rFonts w:cs="Arial"/>
          <w:szCs w:val="22"/>
        </w:rPr>
        <w:t xml:space="preserve">Annexures D </w:t>
      </w:r>
      <w:r w:rsidR="00746A11" w:rsidRPr="00317A5B">
        <w:rPr>
          <w:rFonts w:cs="Arial"/>
          <w:szCs w:val="22"/>
        </w:rPr>
        <w:tab/>
      </w:r>
      <w:r w:rsidR="00746A11" w:rsidRPr="00317A5B">
        <w:rPr>
          <w:rFonts w:cs="Arial"/>
          <w:szCs w:val="22"/>
        </w:rPr>
        <w:tab/>
      </w:r>
      <w:r w:rsidR="00746A11" w:rsidRPr="00317A5B">
        <w:rPr>
          <w:rFonts w:cs="Arial"/>
          <w:szCs w:val="22"/>
        </w:rPr>
        <w:tab/>
      </w:r>
      <w:r w:rsidR="00746A11" w:rsidRPr="00317A5B">
        <w:rPr>
          <w:rFonts w:cs="Arial"/>
          <w:szCs w:val="22"/>
        </w:rPr>
        <w:tab/>
        <w:t xml:space="preserve"> </w:t>
      </w:r>
      <w:r w:rsidRPr="00317A5B">
        <w:rPr>
          <w:rFonts w:cs="Arial"/>
          <w:szCs w:val="22"/>
        </w:rPr>
        <w:t xml:space="preserve">          </w:t>
      </w:r>
    </w:p>
    <w:p w14:paraId="439BB504" w14:textId="77777777" w:rsidR="008A25D8" w:rsidRDefault="00F279BB" w:rsidP="002306D8">
      <w:pPr>
        <w:spacing w:line="360" w:lineRule="auto"/>
        <w:jc w:val="both"/>
        <w:rPr>
          <w:rFonts w:cs="Arial"/>
          <w:szCs w:val="22"/>
        </w:rPr>
      </w:pPr>
      <w:r w:rsidRPr="00317A5B">
        <w:rPr>
          <w:rFonts w:cs="Arial"/>
          <w:szCs w:val="22"/>
        </w:rPr>
        <w:t xml:space="preserve">Local Content Declaration: Supporting schedule to annexure C </w:t>
      </w:r>
      <w:r w:rsidRPr="00317A5B">
        <w:rPr>
          <w:rFonts w:cs="Arial"/>
          <w:szCs w:val="22"/>
        </w:rPr>
        <w:tab/>
      </w:r>
      <w:r w:rsidR="0057642C">
        <w:rPr>
          <w:rFonts w:cs="Arial"/>
          <w:szCs w:val="22"/>
        </w:rPr>
        <w:t xml:space="preserve">                     </w:t>
      </w:r>
      <w:r w:rsidR="00746A11" w:rsidRPr="00317A5B">
        <w:rPr>
          <w:rFonts w:cs="Arial"/>
          <w:szCs w:val="22"/>
        </w:rPr>
        <w:t>Annexures E</w:t>
      </w:r>
    </w:p>
    <w:p w14:paraId="439BB505" w14:textId="77777777" w:rsidR="008A25D8" w:rsidRDefault="008A25D8" w:rsidP="002306D8">
      <w:pPr>
        <w:spacing w:line="360" w:lineRule="auto"/>
        <w:jc w:val="both"/>
        <w:rPr>
          <w:rFonts w:cs="Arial"/>
          <w:szCs w:val="22"/>
        </w:rPr>
      </w:pPr>
    </w:p>
    <w:p w14:paraId="439BB506" w14:textId="77777777" w:rsidR="008A25D8" w:rsidRDefault="00843CB7" w:rsidP="002306D8">
      <w:pPr>
        <w:spacing w:line="360" w:lineRule="auto"/>
        <w:jc w:val="both"/>
        <w:rPr>
          <w:rFonts w:cs="Arial"/>
          <w:szCs w:val="22"/>
        </w:rPr>
      </w:pPr>
      <w:r w:rsidRPr="00843CB7">
        <w:rPr>
          <w:rFonts w:cs="Arial"/>
          <w:szCs w:val="22"/>
        </w:rPr>
        <w:t>RFP Clarification Form</w:t>
      </w:r>
      <w:r w:rsidR="008A25D8">
        <w:rPr>
          <w:rFonts w:cs="Arial"/>
          <w:szCs w:val="22"/>
        </w:rPr>
        <w:tab/>
      </w:r>
      <w:r w:rsidR="008A25D8">
        <w:rPr>
          <w:rFonts w:cs="Arial"/>
          <w:szCs w:val="22"/>
        </w:rPr>
        <w:tab/>
      </w:r>
      <w:r w:rsidR="008A25D8">
        <w:rPr>
          <w:rFonts w:cs="Arial"/>
          <w:szCs w:val="22"/>
        </w:rPr>
        <w:tab/>
        <w:t xml:space="preserve">      </w:t>
      </w:r>
      <w:r>
        <w:rPr>
          <w:rFonts w:cs="Arial"/>
          <w:szCs w:val="22"/>
        </w:rPr>
        <w:t xml:space="preserve">                                             </w:t>
      </w:r>
      <w:r w:rsidR="008A25D8">
        <w:rPr>
          <w:rFonts w:cs="Arial"/>
          <w:szCs w:val="22"/>
        </w:rPr>
        <w:t xml:space="preserve">    </w:t>
      </w:r>
      <w:r w:rsidR="008A25D8" w:rsidRPr="00317A5B">
        <w:rPr>
          <w:rFonts w:cs="Arial"/>
          <w:szCs w:val="22"/>
        </w:rPr>
        <w:t xml:space="preserve">Annexures </w:t>
      </w:r>
      <w:r w:rsidR="008A25D8">
        <w:rPr>
          <w:rFonts w:cs="Arial"/>
          <w:szCs w:val="22"/>
        </w:rPr>
        <w:t>F</w:t>
      </w:r>
    </w:p>
    <w:p w14:paraId="439BB507" w14:textId="77777777" w:rsidR="00746A11" w:rsidRPr="00317A5B" w:rsidRDefault="00F279BB" w:rsidP="002306D8">
      <w:pPr>
        <w:spacing w:line="360" w:lineRule="auto"/>
        <w:jc w:val="both"/>
        <w:rPr>
          <w:rFonts w:cs="Arial"/>
          <w:szCs w:val="22"/>
        </w:rPr>
      </w:pPr>
      <w:r w:rsidRPr="00317A5B">
        <w:rPr>
          <w:rFonts w:cs="Arial"/>
          <w:szCs w:val="22"/>
        </w:rPr>
        <w:t xml:space="preserve">     </w:t>
      </w:r>
    </w:p>
    <w:p w14:paraId="439BB508" w14:textId="77777777" w:rsidR="00525280" w:rsidRPr="00317A5B" w:rsidRDefault="00843537" w:rsidP="002306D8">
      <w:pPr>
        <w:pStyle w:val="NormalIndent"/>
        <w:spacing w:line="360" w:lineRule="auto"/>
        <w:ind w:left="0"/>
        <w:rPr>
          <w:rFonts w:cs="Arial"/>
          <w:szCs w:val="22"/>
        </w:rPr>
      </w:pPr>
      <w:r w:rsidRPr="00317A5B">
        <w:rPr>
          <w:rFonts w:cs="Arial"/>
          <w:szCs w:val="22"/>
        </w:rPr>
        <w:tab/>
      </w:r>
      <w:r w:rsidR="00525280" w:rsidRPr="00317A5B">
        <w:rPr>
          <w:rFonts w:cs="Arial"/>
          <w:szCs w:val="22"/>
        </w:rPr>
        <w:tab/>
        <w:t xml:space="preserve">                                   </w:t>
      </w:r>
      <w:r w:rsidR="00F279BB" w:rsidRPr="00317A5B">
        <w:rPr>
          <w:rFonts w:cs="Arial"/>
          <w:szCs w:val="22"/>
        </w:rPr>
        <w:tab/>
      </w:r>
      <w:r w:rsidR="00F279BB" w:rsidRPr="00317A5B">
        <w:rPr>
          <w:rFonts w:cs="Arial"/>
          <w:szCs w:val="22"/>
        </w:rPr>
        <w:tab/>
      </w:r>
      <w:r w:rsidR="008A25D8">
        <w:rPr>
          <w:rFonts w:cs="Arial"/>
          <w:szCs w:val="22"/>
        </w:rPr>
        <w:t xml:space="preserve">         </w:t>
      </w:r>
    </w:p>
    <w:p w14:paraId="439BB509" w14:textId="77777777" w:rsidR="00525280" w:rsidRPr="00317A5B" w:rsidRDefault="00525280" w:rsidP="002306D8">
      <w:pPr>
        <w:pStyle w:val="NormalIndent"/>
        <w:tabs>
          <w:tab w:val="left" w:pos="5730"/>
        </w:tabs>
        <w:spacing w:line="360" w:lineRule="auto"/>
        <w:ind w:left="0"/>
        <w:rPr>
          <w:rFonts w:cs="Arial"/>
          <w:szCs w:val="22"/>
        </w:rPr>
      </w:pPr>
    </w:p>
    <w:p w14:paraId="439BB50A" w14:textId="77777777" w:rsidR="00110E1B" w:rsidRPr="00317A5B" w:rsidRDefault="00110E1B" w:rsidP="002306D8">
      <w:pPr>
        <w:spacing w:line="600" w:lineRule="auto"/>
        <w:jc w:val="both"/>
        <w:rPr>
          <w:rFonts w:cs="Arial"/>
          <w:szCs w:val="22"/>
        </w:rPr>
      </w:pPr>
    </w:p>
    <w:p w14:paraId="439BB50B" w14:textId="77777777" w:rsidR="00BF36DF" w:rsidRPr="00317A5B" w:rsidRDefault="00BF36DF" w:rsidP="002306D8">
      <w:pPr>
        <w:spacing w:line="600" w:lineRule="auto"/>
        <w:jc w:val="both"/>
        <w:rPr>
          <w:rFonts w:cs="Arial"/>
          <w:szCs w:val="22"/>
        </w:rPr>
      </w:pPr>
    </w:p>
    <w:p w14:paraId="439BB50C" w14:textId="77777777" w:rsidR="002F4735" w:rsidRPr="00317A5B" w:rsidRDefault="002F4735" w:rsidP="002306D8">
      <w:pPr>
        <w:pStyle w:val="Heading1"/>
        <w:widowControl w:val="0"/>
        <w:numPr>
          <w:ilvl w:val="0"/>
          <w:numId w:val="24"/>
        </w:numPr>
        <w:spacing w:line="360" w:lineRule="auto"/>
        <w:ind w:right="0"/>
        <w:rPr>
          <w:rFonts w:ascii="Arial" w:hAnsi="Arial" w:cs="Arial"/>
          <w:sz w:val="22"/>
          <w:szCs w:val="22"/>
        </w:rPr>
      </w:pPr>
      <w:bookmarkStart w:id="7" w:name="_Toc306029400"/>
      <w:bookmarkStart w:id="8" w:name="_Toc530564871"/>
      <w:r w:rsidRPr="00317A5B">
        <w:rPr>
          <w:rFonts w:ascii="Arial" w:hAnsi="Arial" w:cs="Arial"/>
          <w:sz w:val="22"/>
          <w:szCs w:val="22"/>
        </w:rPr>
        <w:lastRenderedPageBreak/>
        <w:t>Acronyms</w:t>
      </w:r>
      <w:bookmarkEnd w:id="7"/>
      <w:bookmarkEnd w:id="8"/>
    </w:p>
    <w:p w14:paraId="439BB50D" w14:textId="77777777" w:rsidR="00765B69" w:rsidRPr="00317A5B" w:rsidRDefault="00765B69" w:rsidP="002306D8">
      <w:pPr>
        <w:spacing w:line="360" w:lineRule="auto"/>
        <w:jc w:val="both"/>
        <w:rPr>
          <w:rFonts w:cs="Arial"/>
          <w:szCs w:val="22"/>
          <w:lang w:eastAsia="zh-TW"/>
        </w:rPr>
      </w:pPr>
    </w:p>
    <w:p w14:paraId="439BB50E" w14:textId="77777777" w:rsidR="002F4735" w:rsidRPr="00317A5B" w:rsidRDefault="003F5DD3" w:rsidP="002306D8">
      <w:pPr>
        <w:spacing w:line="360" w:lineRule="auto"/>
        <w:jc w:val="both"/>
        <w:rPr>
          <w:rFonts w:cs="Arial"/>
          <w:szCs w:val="22"/>
          <w:lang w:eastAsia="zh-TW"/>
        </w:rPr>
      </w:pPr>
      <w:r w:rsidRPr="00317A5B">
        <w:rPr>
          <w:rFonts w:cs="Arial"/>
          <w:szCs w:val="22"/>
          <w:lang w:eastAsia="zh-TW"/>
        </w:rPr>
        <w:t>BB</w:t>
      </w:r>
      <w:r w:rsidR="002F4735" w:rsidRPr="00317A5B">
        <w:rPr>
          <w:rFonts w:cs="Arial"/>
          <w:szCs w:val="22"/>
          <w:lang w:eastAsia="zh-TW"/>
        </w:rPr>
        <w:t>BEE</w:t>
      </w:r>
      <w:r w:rsidR="002F4735" w:rsidRPr="00317A5B">
        <w:rPr>
          <w:rFonts w:cs="Arial"/>
          <w:szCs w:val="22"/>
          <w:lang w:eastAsia="zh-TW"/>
        </w:rPr>
        <w:tab/>
      </w:r>
      <w:r w:rsidR="002F4735" w:rsidRPr="00317A5B">
        <w:rPr>
          <w:rFonts w:cs="Arial"/>
          <w:szCs w:val="22"/>
          <w:lang w:eastAsia="zh-TW"/>
        </w:rPr>
        <w:tab/>
      </w:r>
      <w:r w:rsidRPr="00317A5B">
        <w:rPr>
          <w:rFonts w:cs="Arial"/>
          <w:szCs w:val="22"/>
          <w:lang w:eastAsia="zh-TW"/>
        </w:rPr>
        <w:t>Broad Based-</w:t>
      </w:r>
      <w:r w:rsidR="002F4735" w:rsidRPr="00317A5B">
        <w:rPr>
          <w:rFonts w:cs="Arial"/>
          <w:szCs w:val="22"/>
          <w:lang w:eastAsia="zh-TW"/>
        </w:rPr>
        <w:t xml:space="preserve">Black Economic Empowerment </w:t>
      </w:r>
    </w:p>
    <w:p w14:paraId="439BB50F" w14:textId="77777777" w:rsidR="00EA295C" w:rsidRPr="00317A5B" w:rsidRDefault="00EA295C" w:rsidP="002306D8">
      <w:pPr>
        <w:spacing w:line="360" w:lineRule="auto"/>
        <w:jc w:val="both"/>
        <w:rPr>
          <w:rFonts w:cs="Arial"/>
          <w:szCs w:val="22"/>
          <w:lang w:eastAsia="zh-TW"/>
        </w:rPr>
      </w:pPr>
    </w:p>
    <w:p w14:paraId="439BB510" w14:textId="77777777" w:rsidR="00EF0ABD" w:rsidRPr="00317A5B" w:rsidRDefault="00954263" w:rsidP="002306D8">
      <w:pPr>
        <w:spacing w:line="360" w:lineRule="auto"/>
        <w:jc w:val="both"/>
        <w:rPr>
          <w:rFonts w:cs="Arial"/>
          <w:szCs w:val="22"/>
          <w:lang w:eastAsia="zh-TW"/>
        </w:rPr>
      </w:pPr>
      <w:r w:rsidRPr="00317A5B">
        <w:rPr>
          <w:rFonts w:cs="Arial"/>
          <w:szCs w:val="22"/>
          <w:lang w:eastAsia="zh-TW"/>
        </w:rPr>
        <w:t>DTiC</w:t>
      </w:r>
      <w:r w:rsidR="00EF0ABD" w:rsidRPr="00317A5B">
        <w:rPr>
          <w:rFonts w:cs="Arial"/>
          <w:szCs w:val="22"/>
          <w:lang w:eastAsia="zh-TW"/>
        </w:rPr>
        <w:tab/>
      </w:r>
      <w:r w:rsidR="00EF0ABD" w:rsidRPr="00317A5B">
        <w:rPr>
          <w:rFonts w:cs="Arial"/>
          <w:szCs w:val="22"/>
          <w:lang w:eastAsia="zh-TW"/>
        </w:rPr>
        <w:tab/>
      </w:r>
      <w:r w:rsidR="00EF0ABD" w:rsidRPr="00317A5B">
        <w:rPr>
          <w:rFonts w:cs="Arial"/>
          <w:szCs w:val="22"/>
          <w:lang w:eastAsia="zh-TW"/>
        </w:rPr>
        <w:tab/>
        <w:t>The Department of Trade and Industry and Competition</w:t>
      </w:r>
    </w:p>
    <w:p w14:paraId="439BB511" w14:textId="77777777" w:rsidR="00EA295C" w:rsidRPr="00317A5B" w:rsidRDefault="00EA295C" w:rsidP="002306D8">
      <w:pPr>
        <w:spacing w:line="360" w:lineRule="auto"/>
        <w:jc w:val="both"/>
        <w:rPr>
          <w:rFonts w:cs="Arial"/>
          <w:i/>
          <w:szCs w:val="22"/>
          <w:lang w:eastAsia="zh-TW"/>
        </w:rPr>
      </w:pPr>
    </w:p>
    <w:p w14:paraId="439BB512" w14:textId="77777777" w:rsidR="007763BF" w:rsidRPr="00317A5B" w:rsidRDefault="0016233E" w:rsidP="002306D8">
      <w:pPr>
        <w:spacing w:line="360" w:lineRule="auto"/>
        <w:jc w:val="both"/>
        <w:rPr>
          <w:rFonts w:cs="Arial"/>
          <w:szCs w:val="22"/>
          <w:lang w:eastAsia="zh-TW"/>
        </w:rPr>
      </w:pPr>
      <w:r w:rsidRPr="00317A5B">
        <w:rPr>
          <w:rFonts w:cs="Arial"/>
          <w:szCs w:val="22"/>
          <w:lang w:eastAsia="zh-TW"/>
        </w:rPr>
        <w:t>PPPFA</w:t>
      </w:r>
      <w:r w:rsidRPr="00317A5B">
        <w:rPr>
          <w:rFonts w:cs="Arial"/>
          <w:szCs w:val="22"/>
          <w:lang w:eastAsia="zh-TW"/>
        </w:rPr>
        <w:tab/>
      </w:r>
      <w:r w:rsidRPr="00317A5B">
        <w:rPr>
          <w:rFonts w:cs="Arial"/>
          <w:szCs w:val="22"/>
          <w:lang w:eastAsia="zh-TW"/>
        </w:rPr>
        <w:tab/>
        <w:t>Preferential Procurement Policy Framework Act 5 of 2000</w:t>
      </w:r>
      <w:r w:rsidR="007763BF" w:rsidRPr="00317A5B">
        <w:rPr>
          <w:rFonts w:cs="Arial"/>
          <w:szCs w:val="22"/>
          <w:lang w:eastAsia="zh-TW"/>
        </w:rPr>
        <w:t xml:space="preserve"> (as amended from </w:t>
      </w:r>
    </w:p>
    <w:p w14:paraId="439BB513" w14:textId="77777777" w:rsidR="0016233E" w:rsidRPr="00317A5B" w:rsidRDefault="007763BF" w:rsidP="002306D8">
      <w:pPr>
        <w:spacing w:line="360" w:lineRule="auto"/>
        <w:ind w:left="1418" w:firstLine="709"/>
        <w:jc w:val="both"/>
        <w:rPr>
          <w:rFonts w:cs="Arial"/>
          <w:szCs w:val="22"/>
          <w:lang w:eastAsia="zh-TW"/>
        </w:rPr>
      </w:pPr>
      <w:r w:rsidRPr="00317A5B">
        <w:rPr>
          <w:rFonts w:cs="Arial"/>
          <w:szCs w:val="22"/>
          <w:lang w:eastAsia="zh-TW"/>
        </w:rPr>
        <w:t>time to time)</w:t>
      </w:r>
    </w:p>
    <w:p w14:paraId="439BB514" w14:textId="77777777" w:rsidR="00EA295C" w:rsidRPr="00317A5B" w:rsidRDefault="00EA295C" w:rsidP="002306D8">
      <w:pPr>
        <w:spacing w:line="360" w:lineRule="auto"/>
        <w:ind w:left="1418" w:firstLine="709"/>
        <w:jc w:val="both"/>
        <w:rPr>
          <w:rFonts w:cs="Arial"/>
          <w:szCs w:val="22"/>
          <w:lang w:eastAsia="zh-TW"/>
        </w:rPr>
      </w:pPr>
    </w:p>
    <w:p w14:paraId="439BB515" w14:textId="77777777" w:rsidR="00DE701C" w:rsidRPr="00317A5B" w:rsidRDefault="002F4735" w:rsidP="002306D8">
      <w:pPr>
        <w:spacing w:line="360" w:lineRule="auto"/>
        <w:jc w:val="both"/>
        <w:rPr>
          <w:rFonts w:cs="Arial"/>
          <w:szCs w:val="22"/>
          <w:lang w:eastAsia="zh-TW"/>
        </w:rPr>
      </w:pPr>
      <w:r w:rsidRPr="00317A5B">
        <w:rPr>
          <w:rFonts w:cs="Arial"/>
          <w:szCs w:val="22"/>
          <w:lang w:eastAsia="zh-TW"/>
        </w:rPr>
        <w:t>PFMA</w:t>
      </w:r>
      <w:r w:rsidRPr="00317A5B">
        <w:rPr>
          <w:rFonts w:cs="Arial"/>
          <w:szCs w:val="22"/>
          <w:lang w:eastAsia="zh-TW"/>
        </w:rPr>
        <w:tab/>
      </w:r>
      <w:r w:rsidRPr="00317A5B">
        <w:rPr>
          <w:rFonts w:cs="Arial"/>
          <w:szCs w:val="22"/>
          <w:lang w:eastAsia="zh-TW"/>
        </w:rPr>
        <w:tab/>
      </w:r>
      <w:r w:rsidR="003F5DD3" w:rsidRPr="00317A5B">
        <w:rPr>
          <w:rFonts w:cs="Arial"/>
          <w:szCs w:val="22"/>
          <w:lang w:eastAsia="zh-TW"/>
        </w:rPr>
        <w:tab/>
      </w:r>
      <w:r w:rsidRPr="00317A5B">
        <w:rPr>
          <w:rFonts w:cs="Arial"/>
          <w:szCs w:val="22"/>
          <w:lang w:eastAsia="zh-TW"/>
        </w:rPr>
        <w:t>Public Finance Management Act No.1 of 1999</w:t>
      </w:r>
      <w:r w:rsidR="007763BF" w:rsidRPr="00317A5B">
        <w:rPr>
          <w:rFonts w:cs="Arial"/>
          <w:szCs w:val="22"/>
          <w:lang w:eastAsia="zh-TW"/>
        </w:rPr>
        <w:t xml:space="preserve"> (as amended from time to time)</w:t>
      </w:r>
    </w:p>
    <w:p w14:paraId="439BB516" w14:textId="77777777" w:rsidR="00EA295C" w:rsidRPr="00317A5B" w:rsidRDefault="00EA295C" w:rsidP="002306D8">
      <w:pPr>
        <w:spacing w:line="360" w:lineRule="auto"/>
        <w:jc w:val="both"/>
        <w:rPr>
          <w:rFonts w:cs="Arial"/>
          <w:szCs w:val="22"/>
          <w:lang w:eastAsia="zh-TW"/>
        </w:rPr>
      </w:pPr>
    </w:p>
    <w:p w14:paraId="439BB517" w14:textId="77777777" w:rsidR="00EA295C" w:rsidRPr="00317A5B" w:rsidRDefault="003128E8" w:rsidP="002306D8">
      <w:pPr>
        <w:spacing w:line="360" w:lineRule="auto"/>
        <w:jc w:val="both"/>
        <w:rPr>
          <w:rFonts w:cs="Arial"/>
          <w:szCs w:val="22"/>
          <w:lang w:eastAsia="zh-TW"/>
        </w:rPr>
      </w:pPr>
      <w:r w:rsidRPr="00317A5B">
        <w:rPr>
          <w:rFonts w:cs="Arial"/>
          <w:szCs w:val="22"/>
          <w:lang w:eastAsia="zh-TW"/>
        </w:rPr>
        <w:t>PRASA</w:t>
      </w:r>
      <w:r w:rsidR="002F4735" w:rsidRPr="00317A5B">
        <w:rPr>
          <w:rFonts w:cs="Arial"/>
          <w:szCs w:val="22"/>
          <w:lang w:eastAsia="zh-TW"/>
        </w:rPr>
        <w:tab/>
      </w:r>
      <w:r w:rsidR="003F5DD3" w:rsidRPr="00317A5B">
        <w:rPr>
          <w:rFonts w:cs="Arial"/>
          <w:szCs w:val="22"/>
          <w:lang w:eastAsia="zh-TW"/>
        </w:rPr>
        <w:tab/>
      </w:r>
      <w:r w:rsidR="002F4735" w:rsidRPr="00317A5B">
        <w:rPr>
          <w:rFonts w:cs="Arial"/>
          <w:szCs w:val="22"/>
          <w:lang w:eastAsia="zh-TW"/>
        </w:rPr>
        <w:t>Passenger Rail Agency of South Africa</w:t>
      </w:r>
    </w:p>
    <w:p w14:paraId="439BB518" w14:textId="77777777" w:rsidR="00EA295C" w:rsidRPr="00317A5B" w:rsidRDefault="00EA295C" w:rsidP="002306D8">
      <w:pPr>
        <w:spacing w:line="360" w:lineRule="auto"/>
        <w:jc w:val="both"/>
        <w:rPr>
          <w:rFonts w:cs="Arial"/>
          <w:szCs w:val="22"/>
          <w:lang w:eastAsia="zh-TW"/>
        </w:rPr>
      </w:pPr>
    </w:p>
    <w:p w14:paraId="439BB519" w14:textId="77777777" w:rsidR="00DE701C" w:rsidRPr="00317A5B" w:rsidRDefault="004E5E24" w:rsidP="002306D8">
      <w:pPr>
        <w:spacing w:line="360" w:lineRule="auto"/>
        <w:jc w:val="both"/>
        <w:rPr>
          <w:rFonts w:cs="Arial"/>
          <w:szCs w:val="22"/>
          <w:lang w:eastAsia="zh-TW"/>
        </w:rPr>
      </w:pPr>
      <w:r w:rsidRPr="00317A5B">
        <w:rPr>
          <w:rFonts w:cs="Arial"/>
          <w:szCs w:val="22"/>
          <w:lang w:eastAsia="zh-TW"/>
        </w:rPr>
        <w:t>RFP</w:t>
      </w:r>
      <w:r w:rsidR="002F4735" w:rsidRPr="00317A5B">
        <w:rPr>
          <w:rFonts w:cs="Arial"/>
          <w:szCs w:val="22"/>
          <w:lang w:eastAsia="zh-TW"/>
        </w:rPr>
        <w:tab/>
      </w:r>
      <w:r w:rsidR="002F4735" w:rsidRPr="00317A5B">
        <w:rPr>
          <w:rFonts w:cs="Arial"/>
          <w:szCs w:val="22"/>
          <w:lang w:eastAsia="zh-TW"/>
        </w:rPr>
        <w:tab/>
      </w:r>
      <w:r w:rsidR="003F5DD3" w:rsidRPr="00317A5B">
        <w:rPr>
          <w:rFonts w:cs="Arial"/>
          <w:szCs w:val="22"/>
          <w:lang w:eastAsia="zh-TW"/>
        </w:rPr>
        <w:tab/>
      </w:r>
      <w:r w:rsidR="00FF3680" w:rsidRPr="00317A5B">
        <w:rPr>
          <w:rFonts w:cs="Arial"/>
          <w:szCs w:val="22"/>
          <w:lang w:eastAsia="zh-TW"/>
        </w:rPr>
        <w:t xml:space="preserve">Request for </w:t>
      </w:r>
      <w:r w:rsidR="00644319" w:rsidRPr="00317A5B">
        <w:rPr>
          <w:rFonts w:cs="Arial"/>
          <w:szCs w:val="22"/>
          <w:lang w:eastAsia="zh-TW"/>
        </w:rPr>
        <w:t>Proposal</w:t>
      </w:r>
    </w:p>
    <w:p w14:paraId="439BB51A" w14:textId="77777777" w:rsidR="00273C8E" w:rsidRPr="00317A5B" w:rsidRDefault="00273C8E" w:rsidP="002306D8">
      <w:pPr>
        <w:spacing w:line="360" w:lineRule="auto"/>
        <w:jc w:val="both"/>
        <w:rPr>
          <w:rFonts w:cs="Arial"/>
          <w:szCs w:val="22"/>
          <w:lang w:eastAsia="zh-TW"/>
        </w:rPr>
      </w:pPr>
    </w:p>
    <w:p w14:paraId="439BB51B" w14:textId="77777777" w:rsidR="00273C8E" w:rsidRPr="00317A5B" w:rsidRDefault="00273C8E" w:rsidP="002306D8">
      <w:pPr>
        <w:spacing w:line="360" w:lineRule="auto"/>
        <w:jc w:val="both"/>
        <w:rPr>
          <w:rFonts w:cs="Arial"/>
          <w:szCs w:val="22"/>
          <w:lang w:eastAsia="zh-TW"/>
        </w:rPr>
      </w:pPr>
      <w:r w:rsidRPr="00317A5B">
        <w:rPr>
          <w:rFonts w:cs="Arial"/>
          <w:szCs w:val="22"/>
          <w:lang w:eastAsia="zh-TW"/>
        </w:rPr>
        <w:t>SANAS</w:t>
      </w:r>
      <w:r w:rsidRPr="00317A5B">
        <w:rPr>
          <w:rFonts w:cs="Arial"/>
          <w:szCs w:val="22"/>
          <w:lang w:eastAsia="zh-TW"/>
        </w:rPr>
        <w:tab/>
      </w:r>
      <w:r w:rsidRPr="00317A5B">
        <w:rPr>
          <w:rFonts w:cs="Arial"/>
          <w:szCs w:val="22"/>
          <w:lang w:eastAsia="zh-TW"/>
        </w:rPr>
        <w:tab/>
        <w:t>South African National Accreditation System</w:t>
      </w:r>
    </w:p>
    <w:p w14:paraId="439BB51C" w14:textId="77777777" w:rsidR="002F4735" w:rsidRPr="00317A5B" w:rsidRDefault="002F4735" w:rsidP="002306D8">
      <w:pPr>
        <w:pStyle w:val="Heading1"/>
        <w:widowControl w:val="0"/>
        <w:numPr>
          <w:ilvl w:val="0"/>
          <w:numId w:val="0"/>
        </w:numPr>
        <w:spacing w:line="360" w:lineRule="auto"/>
        <w:ind w:left="432" w:right="0"/>
        <w:rPr>
          <w:rFonts w:ascii="Arial" w:hAnsi="Arial" w:cs="Arial"/>
          <w:sz w:val="22"/>
          <w:szCs w:val="22"/>
        </w:rPr>
      </w:pPr>
      <w:bookmarkStart w:id="9" w:name="_Toc306029401"/>
      <w:bookmarkStart w:id="10" w:name="_Toc530564872"/>
      <w:r w:rsidRPr="00317A5B">
        <w:rPr>
          <w:rFonts w:ascii="Arial" w:hAnsi="Arial" w:cs="Arial"/>
          <w:sz w:val="22"/>
          <w:szCs w:val="22"/>
        </w:rPr>
        <w:lastRenderedPageBreak/>
        <w:t>Interpretation</w:t>
      </w:r>
      <w:bookmarkEnd w:id="9"/>
      <w:bookmarkEnd w:id="10"/>
    </w:p>
    <w:p w14:paraId="439BB51D" w14:textId="77777777" w:rsidR="00765B69" w:rsidRPr="00317A5B" w:rsidRDefault="00765B69" w:rsidP="002306D8">
      <w:pPr>
        <w:spacing w:line="360" w:lineRule="auto"/>
        <w:jc w:val="both"/>
        <w:rPr>
          <w:rFonts w:cs="Arial"/>
          <w:szCs w:val="22"/>
          <w:lang w:eastAsia="zh-TW"/>
        </w:rPr>
      </w:pPr>
    </w:p>
    <w:p w14:paraId="439BB51E"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In this </w:t>
      </w:r>
      <w:r w:rsidR="004E5E24" w:rsidRPr="00317A5B">
        <w:rPr>
          <w:rFonts w:cs="Arial"/>
          <w:szCs w:val="22"/>
          <w:lang w:eastAsia="zh-TW"/>
        </w:rPr>
        <w:t>RFP</w:t>
      </w:r>
      <w:r w:rsidRPr="00317A5B">
        <w:rPr>
          <w:rFonts w:cs="Arial"/>
          <w:szCs w:val="22"/>
          <w:lang w:eastAsia="zh-TW"/>
        </w:rPr>
        <w:t>, unless inconsistent with or otherwise indicated by the context –</w:t>
      </w:r>
    </w:p>
    <w:p w14:paraId="439BB51F" w14:textId="77777777" w:rsidR="00640FA5" w:rsidRPr="00317A5B" w:rsidRDefault="00640FA5" w:rsidP="002306D8">
      <w:pPr>
        <w:spacing w:line="360" w:lineRule="auto"/>
        <w:jc w:val="both"/>
        <w:rPr>
          <w:rFonts w:cs="Arial"/>
          <w:szCs w:val="22"/>
          <w:lang w:eastAsia="zh-TW"/>
        </w:rPr>
      </w:pPr>
    </w:p>
    <w:p w14:paraId="439BB520"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 xml:space="preserve">headings have been inserted for convenience only and should not be taken into account in interpreting the </w:t>
      </w:r>
      <w:r w:rsidR="004E5E24" w:rsidRPr="00317A5B">
        <w:rPr>
          <w:rFonts w:cs="Arial"/>
          <w:szCs w:val="22"/>
          <w:lang w:eastAsia="zh-TW"/>
        </w:rPr>
        <w:t>RFP</w:t>
      </w:r>
      <w:r w:rsidRPr="00317A5B">
        <w:rPr>
          <w:rFonts w:cs="Arial"/>
          <w:szCs w:val="22"/>
          <w:lang w:eastAsia="zh-TW"/>
        </w:rPr>
        <w:t>;</w:t>
      </w:r>
    </w:p>
    <w:p w14:paraId="439BB521"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any reference to one gender shall include the other gender;</w:t>
      </w:r>
    </w:p>
    <w:p w14:paraId="439BB522"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words in the singular shall include the plural and vice versa;</w:t>
      </w:r>
    </w:p>
    <w:p w14:paraId="439BB523"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any reference to natural persons shall include legal persons and vice versa;</w:t>
      </w:r>
    </w:p>
    <w:p w14:paraId="439BB524"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 xml:space="preserve">words defined in a specific clause have the same meaning in all other clauses of the </w:t>
      </w:r>
      <w:r w:rsidR="004E5E24" w:rsidRPr="00317A5B">
        <w:rPr>
          <w:rFonts w:cs="Arial"/>
          <w:szCs w:val="22"/>
          <w:lang w:eastAsia="zh-TW"/>
        </w:rPr>
        <w:t>RFP</w:t>
      </w:r>
      <w:r w:rsidRPr="00317A5B">
        <w:rPr>
          <w:rFonts w:cs="Arial"/>
          <w:szCs w:val="22"/>
          <w:lang w:eastAsia="zh-TW"/>
        </w:rPr>
        <w:t>, unless the contrary is specifically indicated;</w:t>
      </w:r>
    </w:p>
    <w:p w14:paraId="439BB525"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 xml:space="preserve">any reference to the </w:t>
      </w:r>
      <w:r w:rsidR="004E5E24" w:rsidRPr="00317A5B">
        <w:rPr>
          <w:rFonts w:cs="Arial"/>
          <w:szCs w:val="22"/>
          <w:lang w:eastAsia="zh-TW"/>
        </w:rPr>
        <w:t>RFP</w:t>
      </w:r>
      <w:r w:rsidRPr="00317A5B">
        <w:rPr>
          <w:rFonts w:cs="Arial"/>
          <w:szCs w:val="22"/>
          <w:lang w:eastAsia="zh-TW"/>
        </w:rPr>
        <w:t xml:space="preserve">, schedule or appendix, shall be construed as including a reference to any </w:t>
      </w:r>
      <w:r w:rsidR="004E5E24" w:rsidRPr="00317A5B">
        <w:rPr>
          <w:rFonts w:cs="Arial"/>
          <w:szCs w:val="22"/>
          <w:lang w:eastAsia="zh-TW"/>
        </w:rPr>
        <w:t>RFP</w:t>
      </w:r>
      <w:r w:rsidRPr="00317A5B">
        <w:rPr>
          <w:rFonts w:cs="Arial"/>
          <w:szCs w:val="22"/>
          <w:lang w:eastAsia="zh-TW"/>
        </w:rPr>
        <w:t xml:space="preserve">, schedule or appendix amending or substituting that </w:t>
      </w:r>
      <w:r w:rsidR="004E5E24" w:rsidRPr="00317A5B">
        <w:rPr>
          <w:rFonts w:cs="Arial"/>
          <w:szCs w:val="22"/>
          <w:lang w:eastAsia="zh-TW"/>
        </w:rPr>
        <w:t>RFP</w:t>
      </w:r>
      <w:r w:rsidRPr="00317A5B">
        <w:rPr>
          <w:rFonts w:cs="Arial"/>
          <w:szCs w:val="22"/>
          <w:lang w:eastAsia="zh-TW"/>
        </w:rPr>
        <w:t>, schedule or appendix;</w:t>
      </w:r>
    </w:p>
    <w:p w14:paraId="439BB526"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 xml:space="preserve">the schedules, appendices and Briefing Notes issued pursuant to this </w:t>
      </w:r>
      <w:r w:rsidR="004E5E24" w:rsidRPr="00317A5B">
        <w:rPr>
          <w:rFonts w:cs="Arial"/>
          <w:szCs w:val="22"/>
          <w:lang w:eastAsia="zh-TW"/>
        </w:rPr>
        <w:t>RFP</w:t>
      </w:r>
      <w:r w:rsidRPr="00317A5B">
        <w:rPr>
          <w:rFonts w:cs="Arial"/>
          <w:szCs w:val="22"/>
          <w:lang w:eastAsia="zh-TW"/>
        </w:rPr>
        <w:t xml:space="preserve">, form an indivisible part of the </w:t>
      </w:r>
      <w:r w:rsidR="004E5E24" w:rsidRPr="00317A5B">
        <w:rPr>
          <w:rFonts w:cs="Arial"/>
          <w:szCs w:val="22"/>
          <w:lang w:eastAsia="zh-TW"/>
        </w:rPr>
        <w:t>RFP</w:t>
      </w:r>
      <w:r w:rsidRPr="00317A5B">
        <w:rPr>
          <w:rFonts w:cs="Arial"/>
          <w:szCs w:val="22"/>
          <w:lang w:eastAsia="zh-TW"/>
        </w:rPr>
        <w:t xml:space="preserve"> and together with further clarifying and amending information provided by </w:t>
      </w:r>
      <w:r w:rsidR="003128E8" w:rsidRPr="00317A5B">
        <w:rPr>
          <w:rFonts w:cs="Arial"/>
          <w:szCs w:val="22"/>
          <w:lang w:eastAsia="zh-TW"/>
        </w:rPr>
        <w:t>PRASA</w:t>
      </w:r>
      <w:r w:rsidRPr="00317A5B">
        <w:rPr>
          <w:rFonts w:cs="Arial"/>
          <w:szCs w:val="22"/>
          <w:lang w:eastAsia="zh-TW"/>
        </w:rPr>
        <w:t xml:space="preserve">, constitute the body of </w:t>
      </w:r>
      <w:r w:rsidR="004E5E24" w:rsidRPr="00317A5B">
        <w:rPr>
          <w:rFonts w:cs="Arial"/>
          <w:szCs w:val="22"/>
          <w:lang w:eastAsia="zh-TW"/>
        </w:rPr>
        <w:t>RFP</w:t>
      </w:r>
      <w:r w:rsidRPr="00317A5B">
        <w:rPr>
          <w:rFonts w:cs="Arial"/>
          <w:szCs w:val="22"/>
          <w:lang w:eastAsia="zh-TW"/>
        </w:rPr>
        <w:t xml:space="preserve"> documentation which must be complied with by Bidders;</w:t>
      </w:r>
    </w:p>
    <w:p w14:paraId="439BB527"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 xml:space="preserve">in the event of any inconsistency between this </w:t>
      </w:r>
      <w:r w:rsidR="004E5E24" w:rsidRPr="00317A5B">
        <w:rPr>
          <w:rFonts w:cs="Arial"/>
          <w:szCs w:val="22"/>
          <w:lang w:eastAsia="zh-TW"/>
        </w:rPr>
        <w:t>RFP</w:t>
      </w:r>
      <w:r w:rsidRPr="00317A5B">
        <w:rPr>
          <w:rFonts w:cs="Arial"/>
          <w:szCs w:val="22"/>
          <w:lang w:eastAsia="zh-TW"/>
        </w:rPr>
        <w:t xml:space="preserve"> or other earlier information published with regard to the Project, the information in this </w:t>
      </w:r>
      <w:r w:rsidR="004E5E24" w:rsidRPr="00317A5B">
        <w:rPr>
          <w:rFonts w:cs="Arial"/>
          <w:szCs w:val="22"/>
          <w:lang w:eastAsia="zh-TW"/>
        </w:rPr>
        <w:t>RFP</w:t>
      </w:r>
      <w:r w:rsidRPr="00317A5B">
        <w:rPr>
          <w:rFonts w:cs="Arial"/>
          <w:szCs w:val="22"/>
          <w:lang w:eastAsia="zh-TW"/>
        </w:rPr>
        <w:t xml:space="preserve"> shall </w:t>
      </w:r>
      <w:r w:rsidR="00317A5B" w:rsidRPr="00317A5B">
        <w:rPr>
          <w:rFonts w:cs="Arial"/>
          <w:szCs w:val="22"/>
          <w:lang w:eastAsia="zh-TW"/>
        </w:rPr>
        <w:t>prevail; and</w:t>
      </w:r>
    </w:p>
    <w:p w14:paraId="439BB528" w14:textId="77777777" w:rsidR="002F4735" w:rsidRPr="00317A5B" w:rsidRDefault="002F4735" w:rsidP="002306D8">
      <w:pPr>
        <w:numPr>
          <w:ilvl w:val="2"/>
          <w:numId w:val="20"/>
        </w:numPr>
        <w:spacing w:line="360" w:lineRule="auto"/>
        <w:jc w:val="both"/>
        <w:rPr>
          <w:rFonts w:cs="Arial"/>
          <w:szCs w:val="22"/>
          <w:lang w:eastAsia="zh-TW"/>
        </w:rPr>
      </w:pPr>
      <w:r w:rsidRPr="00317A5B">
        <w:rPr>
          <w:rFonts w:cs="Arial"/>
          <w:szCs w:val="22"/>
          <w:lang w:eastAsia="zh-TW"/>
        </w:rPr>
        <w:t xml:space="preserve">this </w:t>
      </w:r>
      <w:r w:rsidR="004E5E24" w:rsidRPr="00317A5B">
        <w:rPr>
          <w:rFonts w:cs="Arial"/>
          <w:szCs w:val="22"/>
          <w:lang w:eastAsia="zh-TW"/>
        </w:rPr>
        <w:t>RFP</w:t>
      </w:r>
      <w:r w:rsidRPr="00317A5B">
        <w:rPr>
          <w:rFonts w:cs="Arial"/>
          <w:szCs w:val="22"/>
          <w:lang w:eastAsia="zh-TW"/>
        </w:rPr>
        <w:t xml:space="preserve"> shall be governed by and applied in accordance with South African law.</w:t>
      </w:r>
    </w:p>
    <w:p w14:paraId="439BB529" w14:textId="77777777" w:rsidR="002F4735" w:rsidRPr="00317A5B" w:rsidRDefault="002F4735" w:rsidP="002306D8">
      <w:pPr>
        <w:spacing w:line="360" w:lineRule="auto"/>
        <w:jc w:val="both"/>
        <w:rPr>
          <w:rFonts w:cs="Arial"/>
          <w:szCs w:val="22"/>
          <w:lang w:eastAsia="zh-TW"/>
        </w:rPr>
      </w:pPr>
    </w:p>
    <w:p w14:paraId="439BB52A" w14:textId="77777777" w:rsidR="002F4735" w:rsidRPr="00317A5B" w:rsidRDefault="002F4735" w:rsidP="002306D8">
      <w:pPr>
        <w:pStyle w:val="Heading1"/>
        <w:widowControl w:val="0"/>
        <w:numPr>
          <w:ilvl w:val="0"/>
          <w:numId w:val="24"/>
        </w:numPr>
        <w:spacing w:line="360" w:lineRule="auto"/>
        <w:ind w:right="0"/>
        <w:rPr>
          <w:rFonts w:ascii="Arial" w:hAnsi="Arial" w:cs="Arial"/>
          <w:sz w:val="22"/>
          <w:szCs w:val="22"/>
        </w:rPr>
      </w:pPr>
      <w:bookmarkStart w:id="11" w:name="_Toc306029402"/>
      <w:bookmarkStart w:id="12" w:name="_Toc530564873"/>
      <w:r w:rsidRPr="00317A5B">
        <w:rPr>
          <w:rFonts w:ascii="Arial" w:hAnsi="Arial" w:cs="Arial"/>
          <w:sz w:val="22"/>
          <w:szCs w:val="22"/>
        </w:rPr>
        <w:lastRenderedPageBreak/>
        <w:t>Definitions</w:t>
      </w:r>
      <w:bookmarkEnd w:id="11"/>
      <w:bookmarkEnd w:id="12"/>
    </w:p>
    <w:p w14:paraId="439BB52B" w14:textId="77777777" w:rsidR="00765B69" w:rsidRPr="00317A5B" w:rsidRDefault="00765B69" w:rsidP="002306D8">
      <w:pPr>
        <w:spacing w:line="360" w:lineRule="auto"/>
        <w:jc w:val="both"/>
        <w:rPr>
          <w:rFonts w:cs="Arial"/>
          <w:szCs w:val="22"/>
          <w:lang w:eastAsia="zh-TW"/>
        </w:rPr>
      </w:pPr>
    </w:p>
    <w:p w14:paraId="439BB52C"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In this </w:t>
      </w:r>
      <w:r w:rsidR="004E5E24" w:rsidRPr="00317A5B">
        <w:rPr>
          <w:rFonts w:cs="Arial"/>
          <w:szCs w:val="22"/>
          <w:lang w:eastAsia="zh-TW"/>
        </w:rPr>
        <w:t>RFP</w:t>
      </w:r>
      <w:r w:rsidRPr="00317A5B">
        <w:rPr>
          <w:rFonts w:cs="Arial"/>
          <w:szCs w:val="22"/>
          <w:lang w:eastAsia="zh-TW"/>
        </w:rPr>
        <w:t xml:space="preserve"> and in any other project documents (as defined below) which so provides, the following words and expressions shall have the meaning assigned to them below and cognate expressions shall have a corresponding meaning, unless inconsistent with the context: </w:t>
      </w:r>
    </w:p>
    <w:p w14:paraId="439BB52D"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 xml:space="preserve">“Accounting Authority” means the Board of </w:t>
      </w:r>
      <w:r w:rsidR="003128E8" w:rsidRPr="00317A5B">
        <w:rPr>
          <w:rFonts w:cs="Arial"/>
          <w:szCs w:val="22"/>
          <w:lang w:eastAsia="zh-TW"/>
        </w:rPr>
        <w:t>PRASA</w:t>
      </w:r>
      <w:r w:rsidRPr="00317A5B">
        <w:rPr>
          <w:rFonts w:cs="Arial"/>
          <w:szCs w:val="22"/>
          <w:lang w:eastAsia="zh-TW"/>
        </w:rPr>
        <w:t>;</w:t>
      </w:r>
    </w:p>
    <w:p w14:paraId="439BB52E"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w:t>
      </w:r>
      <w:r w:rsidR="00EC7C2E" w:rsidRPr="00317A5B">
        <w:rPr>
          <w:rFonts w:cs="Arial"/>
          <w:szCs w:val="22"/>
          <w:lang w:eastAsia="zh-TW"/>
        </w:rPr>
        <w:t>Contract</w:t>
      </w:r>
      <w:r w:rsidRPr="00317A5B">
        <w:rPr>
          <w:rFonts w:cs="Arial"/>
          <w:szCs w:val="22"/>
          <w:lang w:eastAsia="zh-TW"/>
        </w:rPr>
        <w:t xml:space="preserve">” means the </w:t>
      </w:r>
      <w:r w:rsidR="00EC7C2E" w:rsidRPr="00317A5B">
        <w:rPr>
          <w:rFonts w:cs="Arial"/>
          <w:szCs w:val="22"/>
          <w:lang w:eastAsia="zh-TW"/>
        </w:rPr>
        <w:t>Contract</w:t>
      </w:r>
      <w:r w:rsidRPr="00317A5B">
        <w:rPr>
          <w:rFonts w:cs="Arial"/>
          <w:szCs w:val="22"/>
          <w:lang w:eastAsia="zh-TW"/>
        </w:rPr>
        <w:t xml:space="preserve"> to be ent</w:t>
      </w:r>
      <w:r w:rsidR="00C20CC1" w:rsidRPr="00317A5B">
        <w:rPr>
          <w:rFonts w:cs="Arial"/>
          <w:szCs w:val="22"/>
          <w:lang w:eastAsia="zh-TW"/>
        </w:rPr>
        <w:t xml:space="preserve">ered between </w:t>
      </w:r>
      <w:r w:rsidR="003128E8" w:rsidRPr="00317A5B">
        <w:rPr>
          <w:rFonts w:cs="Arial"/>
          <w:szCs w:val="22"/>
          <w:lang w:eastAsia="zh-TW"/>
        </w:rPr>
        <w:t>PRASA</w:t>
      </w:r>
      <w:r w:rsidR="00C20CC1" w:rsidRPr="00317A5B">
        <w:rPr>
          <w:rFonts w:cs="Arial"/>
          <w:szCs w:val="22"/>
          <w:lang w:eastAsia="zh-TW"/>
        </w:rPr>
        <w:t xml:space="preserve"> and the successful</w:t>
      </w:r>
      <w:r w:rsidRPr="00317A5B">
        <w:rPr>
          <w:rFonts w:cs="Arial"/>
          <w:szCs w:val="22"/>
          <w:lang w:eastAsia="zh-TW"/>
        </w:rPr>
        <w:t xml:space="preserve"> Bidder for the provision of the </w:t>
      </w:r>
      <w:r w:rsidRPr="00317A5B">
        <w:rPr>
          <w:rFonts w:cs="Arial"/>
          <w:i/>
          <w:szCs w:val="22"/>
          <w:lang w:eastAsia="zh-TW"/>
        </w:rPr>
        <w:t>servi</w:t>
      </w:r>
      <w:r w:rsidR="00CB3522" w:rsidRPr="00317A5B">
        <w:rPr>
          <w:rFonts w:cs="Arial"/>
          <w:i/>
          <w:szCs w:val="22"/>
          <w:lang w:eastAsia="zh-TW"/>
        </w:rPr>
        <w:t>ces</w:t>
      </w:r>
      <w:r w:rsidR="00F51FD4" w:rsidRPr="00317A5B">
        <w:rPr>
          <w:rFonts w:cs="Arial"/>
          <w:szCs w:val="22"/>
          <w:lang w:eastAsia="zh-TW"/>
        </w:rPr>
        <w:t xml:space="preserve"> procured in this </w:t>
      </w:r>
      <w:r w:rsidR="004E5E24" w:rsidRPr="00317A5B">
        <w:rPr>
          <w:rFonts w:cs="Arial"/>
          <w:szCs w:val="22"/>
          <w:lang w:eastAsia="zh-TW"/>
        </w:rPr>
        <w:t>RFP</w:t>
      </w:r>
      <w:r w:rsidR="00CB3522" w:rsidRPr="00317A5B">
        <w:rPr>
          <w:rFonts w:cs="Arial"/>
          <w:szCs w:val="22"/>
          <w:lang w:eastAsia="zh-TW"/>
        </w:rPr>
        <w:t>.</w:t>
      </w:r>
    </w:p>
    <w:p w14:paraId="439BB52F" w14:textId="77777777" w:rsidR="0022626C"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 xml:space="preserve">“Bid” means the Bid to the </w:t>
      </w:r>
      <w:r w:rsidR="004E5E24" w:rsidRPr="00317A5B">
        <w:rPr>
          <w:rFonts w:cs="Arial"/>
          <w:szCs w:val="22"/>
          <w:lang w:eastAsia="zh-TW"/>
        </w:rPr>
        <w:t>RFP</w:t>
      </w:r>
      <w:r w:rsidRPr="00317A5B">
        <w:rPr>
          <w:rFonts w:cs="Arial"/>
          <w:szCs w:val="22"/>
          <w:lang w:eastAsia="zh-TW"/>
        </w:rPr>
        <w:t xml:space="preserve"> submitted by Bidders; </w:t>
      </w:r>
    </w:p>
    <w:p w14:paraId="439BB530" w14:textId="77777777" w:rsidR="002F4735" w:rsidRPr="00317A5B" w:rsidRDefault="003045FA" w:rsidP="002306D8">
      <w:pPr>
        <w:numPr>
          <w:ilvl w:val="3"/>
          <w:numId w:val="22"/>
        </w:numPr>
        <w:spacing w:line="360" w:lineRule="auto"/>
        <w:jc w:val="both"/>
        <w:rPr>
          <w:rFonts w:cs="Arial"/>
          <w:szCs w:val="22"/>
          <w:lang w:eastAsia="zh-TW"/>
        </w:rPr>
      </w:pPr>
      <w:r w:rsidRPr="00317A5B">
        <w:rPr>
          <w:rFonts w:cs="Arial"/>
          <w:szCs w:val="22"/>
          <w:lang w:eastAsia="zh-TW"/>
        </w:rPr>
        <w:t xml:space="preserve"> </w:t>
      </w:r>
      <w:r w:rsidR="002F4735" w:rsidRPr="00317A5B">
        <w:rPr>
          <w:rFonts w:cs="Arial"/>
          <w:szCs w:val="22"/>
          <w:lang w:eastAsia="zh-TW"/>
        </w:rPr>
        <w:t>“Bidders Briefing Session” means the compulsory brie</w:t>
      </w:r>
      <w:r w:rsidR="003F5DD3" w:rsidRPr="00317A5B">
        <w:rPr>
          <w:rFonts w:cs="Arial"/>
          <w:szCs w:val="22"/>
          <w:lang w:eastAsia="zh-TW"/>
        </w:rPr>
        <w:t>fing session to be held at the office</w:t>
      </w:r>
      <w:r w:rsidR="00D552D8" w:rsidRPr="00317A5B">
        <w:rPr>
          <w:rFonts w:cs="Arial"/>
          <w:szCs w:val="22"/>
          <w:lang w:eastAsia="zh-TW"/>
        </w:rPr>
        <w:t>s</w:t>
      </w:r>
      <w:r w:rsidR="003F5DD3" w:rsidRPr="00317A5B">
        <w:rPr>
          <w:rFonts w:cs="Arial"/>
          <w:szCs w:val="22"/>
          <w:lang w:eastAsia="zh-TW"/>
        </w:rPr>
        <w:t xml:space="preserve"> of </w:t>
      </w:r>
      <w:r w:rsidR="003128E8" w:rsidRPr="00317A5B">
        <w:rPr>
          <w:rFonts w:cs="Arial"/>
          <w:szCs w:val="22"/>
          <w:lang w:eastAsia="zh-TW"/>
        </w:rPr>
        <w:t>PRASA</w:t>
      </w:r>
      <w:r w:rsidR="00D552D8" w:rsidRPr="00317A5B">
        <w:rPr>
          <w:rFonts w:cs="Arial"/>
          <w:szCs w:val="22"/>
          <w:lang w:eastAsia="zh-TW"/>
        </w:rPr>
        <w:t xml:space="preserve">, </w:t>
      </w:r>
      <w:r w:rsidR="002F4735" w:rsidRPr="00317A5B">
        <w:rPr>
          <w:rFonts w:cs="Arial"/>
          <w:szCs w:val="22"/>
          <w:lang w:eastAsia="zh-TW"/>
        </w:rPr>
        <w:t>in order to brie</w:t>
      </w:r>
      <w:r w:rsidR="00C20CC1" w:rsidRPr="00317A5B">
        <w:rPr>
          <w:rFonts w:cs="Arial"/>
          <w:szCs w:val="22"/>
          <w:lang w:eastAsia="zh-TW"/>
        </w:rPr>
        <w:t>f the Bidders about this tender</w:t>
      </w:r>
      <w:r w:rsidR="002F4735" w:rsidRPr="00317A5B">
        <w:rPr>
          <w:rFonts w:cs="Arial"/>
          <w:szCs w:val="22"/>
          <w:lang w:eastAsia="zh-TW"/>
        </w:rPr>
        <w:t>;</w:t>
      </w:r>
    </w:p>
    <w:p w14:paraId="439BB531" w14:textId="77777777" w:rsidR="00AA19CB" w:rsidRPr="00317A5B" w:rsidRDefault="00AA19CB" w:rsidP="002306D8">
      <w:pPr>
        <w:numPr>
          <w:ilvl w:val="3"/>
          <w:numId w:val="22"/>
        </w:numPr>
        <w:spacing w:line="360" w:lineRule="auto"/>
        <w:jc w:val="both"/>
        <w:rPr>
          <w:rFonts w:cs="Arial"/>
          <w:szCs w:val="22"/>
          <w:lang w:eastAsia="zh-TW"/>
        </w:rPr>
      </w:pPr>
      <w:r w:rsidRPr="00317A5B">
        <w:rPr>
          <w:rFonts w:cs="Arial"/>
          <w:szCs w:val="22"/>
          <w:lang w:eastAsia="zh-TW"/>
        </w:rPr>
        <w:t>“Black Enterprise” means an enterprise that is at least 51% beneficially owned by Black People and in which Black People have substantial Management Control. Such beneficial ownership may be held directly or through other Black Enterprises;</w:t>
      </w:r>
    </w:p>
    <w:p w14:paraId="439BB532" w14:textId="77777777" w:rsidR="00AA19CB" w:rsidRPr="00317A5B" w:rsidRDefault="00AA19CB" w:rsidP="002306D8">
      <w:pPr>
        <w:numPr>
          <w:ilvl w:val="3"/>
          <w:numId w:val="22"/>
        </w:numPr>
        <w:spacing w:line="360" w:lineRule="auto"/>
        <w:jc w:val="both"/>
        <w:rPr>
          <w:rFonts w:cs="Arial"/>
          <w:szCs w:val="22"/>
          <w:lang w:eastAsia="zh-TW"/>
        </w:rPr>
      </w:pPr>
      <w:r w:rsidRPr="00317A5B">
        <w:rPr>
          <w:rFonts w:cs="Arial"/>
          <w:szCs w:val="22"/>
          <w:lang w:eastAsia="zh-TW"/>
        </w:rPr>
        <w:t>“Black Equity” means the voting equity held by Black People from time to time;</w:t>
      </w:r>
    </w:p>
    <w:p w14:paraId="439BB533"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 xml:space="preserve">“Black People” means African, Coloured and Indian South African citizens, and “Black Person” means any such </w:t>
      </w:r>
      <w:r w:rsidR="00317A5B" w:rsidRPr="00317A5B">
        <w:rPr>
          <w:rFonts w:cs="Arial"/>
          <w:szCs w:val="22"/>
          <w:lang w:eastAsia="zh-TW"/>
        </w:rPr>
        <w:t>citizen;</w:t>
      </w:r>
    </w:p>
    <w:p w14:paraId="439BB534"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“Black Woman” means African, Coloured and Indian South Africa Female citizen;</w:t>
      </w:r>
    </w:p>
    <w:p w14:paraId="439BB535"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 xml:space="preserve">“Briefing Note” means any correspondence to Bidders issued by the </w:t>
      </w:r>
      <w:r w:rsidR="003128E8" w:rsidRPr="00317A5B">
        <w:rPr>
          <w:rFonts w:cs="Arial"/>
          <w:szCs w:val="22"/>
          <w:lang w:eastAsia="zh-TW"/>
        </w:rPr>
        <w:t>PRASA</w:t>
      </w:r>
      <w:r w:rsidRPr="00317A5B">
        <w:rPr>
          <w:rFonts w:cs="Arial"/>
          <w:szCs w:val="22"/>
          <w:lang w:eastAsia="zh-TW"/>
        </w:rPr>
        <w:t>;</w:t>
      </w:r>
    </w:p>
    <w:p w14:paraId="439BB536"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“Business Day” means any day except a Saturday, Sunday or public holiday in South Africa;</w:t>
      </w:r>
    </w:p>
    <w:p w14:paraId="439BB537" w14:textId="77777777" w:rsidR="002F4735"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“Bidders” means individuals, organisations or</w:t>
      </w:r>
      <w:r w:rsidR="00C375E9" w:rsidRPr="00317A5B">
        <w:rPr>
          <w:rFonts w:cs="Arial"/>
          <w:szCs w:val="22"/>
          <w:lang w:eastAsia="zh-TW"/>
        </w:rPr>
        <w:t xml:space="preserve"> consortia that have been submitted</w:t>
      </w:r>
      <w:r w:rsidRPr="00317A5B">
        <w:rPr>
          <w:rFonts w:cs="Arial"/>
          <w:szCs w:val="22"/>
          <w:lang w:eastAsia="zh-TW"/>
        </w:rPr>
        <w:t xml:space="preserve"> responses</w:t>
      </w:r>
      <w:r w:rsidRPr="00317A5B">
        <w:rPr>
          <w:rFonts w:cs="Arial"/>
          <w:szCs w:val="22"/>
        </w:rPr>
        <w:t xml:space="preserve"> to the </w:t>
      </w:r>
      <w:r w:rsidR="004E5E24" w:rsidRPr="00317A5B">
        <w:rPr>
          <w:rFonts w:cs="Arial"/>
          <w:szCs w:val="22"/>
        </w:rPr>
        <w:t>RFP</w:t>
      </w:r>
      <w:r w:rsidRPr="00317A5B">
        <w:rPr>
          <w:rFonts w:cs="Arial"/>
          <w:szCs w:val="22"/>
        </w:rPr>
        <w:t xml:space="preserve"> </w:t>
      </w:r>
      <w:r w:rsidR="00C20CC1" w:rsidRPr="00317A5B">
        <w:rPr>
          <w:rFonts w:cs="Arial"/>
          <w:szCs w:val="22"/>
        </w:rPr>
        <w:t>in respect of the tender</w:t>
      </w:r>
      <w:r w:rsidRPr="00317A5B">
        <w:rPr>
          <w:rFonts w:cs="Arial"/>
          <w:szCs w:val="22"/>
        </w:rPr>
        <w:t>;</w:t>
      </w:r>
    </w:p>
    <w:p w14:paraId="439BB538" w14:textId="77777777" w:rsidR="00AA19CB" w:rsidRPr="00317A5B" w:rsidRDefault="00AA19CB" w:rsidP="002306D8">
      <w:pPr>
        <w:numPr>
          <w:ilvl w:val="3"/>
          <w:numId w:val="22"/>
        </w:numPr>
        <w:spacing w:line="360" w:lineRule="auto"/>
        <w:jc w:val="both"/>
        <w:rPr>
          <w:rFonts w:cs="Arial"/>
          <w:szCs w:val="22"/>
          <w:lang w:eastAsia="zh-TW"/>
        </w:rPr>
      </w:pPr>
      <w:r w:rsidRPr="00317A5B">
        <w:rPr>
          <w:rFonts w:cs="Arial"/>
          <w:szCs w:val="22"/>
          <w:lang w:eastAsia="zh-TW"/>
        </w:rPr>
        <w:t>“Consortium” means any group of persons or firms jointly submitting a Bid as Bid to this RFP and “Consortia” means more than one Consortium;</w:t>
      </w:r>
    </w:p>
    <w:p w14:paraId="439BB539" w14:textId="77777777" w:rsidR="002F4735" w:rsidRPr="00317A5B" w:rsidRDefault="00AA19CB" w:rsidP="002306D8">
      <w:pPr>
        <w:numPr>
          <w:ilvl w:val="3"/>
          <w:numId w:val="22"/>
        </w:numPr>
        <w:spacing w:line="360" w:lineRule="auto"/>
        <w:jc w:val="both"/>
        <w:rPr>
          <w:rFonts w:cs="Arial"/>
          <w:szCs w:val="22"/>
          <w:lang w:eastAsia="zh-TW"/>
        </w:rPr>
      </w:pPr>
      <w:r w:rsidRPr="00317A5B">
        <w:rPr>
          <w:rFonts w:cs="Arial"/>
          <w:szCs w:val="22"/>
          <w:lang w:eastAsia="zh-TW"/>
        </w:rPr>
        <w:t xml:space="preserve"> </w:t>
      </w:r>
      <w:r w:rsidR="00C20CC1" w:rsidRPr="00317A5B">
        <w:rPr>
          <w:rFonts w:cs="Arial"/>
          <w:szCs w:val="22"/>
          <w:lang w:eastAsia="zh-TW"/>
        </w:rPr>
        <w:t>“Contractor” the successful Bidders who has signed a</w:t>
      </w:r>
      <w:r w:rsidR="002F4735" w:rsidRPr="00317A5B">
        <w:rPr>
          <w:rFonts w:cs="Arial"/>
          <w:szCs w:val="22"/>
          <w:lang w:eastAsia="zh-TW"/>
        </w:rPr>
        <w:t xml:space="preserve"> </w:t>
      </w:r>
      <w:r w:rsidR="00EC7C2E" w:rsidRPr="00317A5B">
        <w:rPr>
          <w:rFonts w:cs="Arial"/>
          <w:szCs w:val="22"/>
          <w:lang w:eastAsia="zh-TW"/>
        </w:rPr>
        <w:t>Contract</w:t>
      </w:r>
      <w:r w:rsidR="002F4735" w:rsidRPr="00317A5B">
        <w:rPr>
          <w:rFonts w:cs="Arial"/>
          <w:szCs w:val="22"/>
          <w:lang w:eastAsia="zh-TW"/>
        </w:rPr>
        <w:t xml:space="preserve"> with </w:t>
      </w:r>
      <w:r w:rsidR="003128E8" w:rsidRPr="00317A5B">
        <w:rPr>
          <w:rFonts w:cs="Arial"/>
          <w:szCs w:val="22"/>
          <w:lang w:eastAsia="zh-TW"/>
        </w:rPr>
        <w:t>PRASA</w:t>
      </w:r>
      <w:r w:rsidR="002F4735" w:rsidRPr="00317A5B">
        <w:rPr>
          <w:rFonts w:cs="Arial"/>
          <w:szCs w:val="22"/>
          <w:lang w:eastAsia="zh-TW"/>
        </w:rPr>
        <w:t xml:space="preserve"> in terms of this </w:t>
      </w:r>
      <w:r w:rsidR="004E5E24" w:rsidRPr="00317A5B">
        <w:rPr>
          <w:rFonts w:cs="Arial"/>
          <w:szCs w:val="22"/>
          <w:lang w:eastAsia="zh-TW"/>
        </w:rPr>
        <w:t>RFP</w:t>
      </w:r>
      <w:r w:rsidR="002F4735" w:rsidRPr="00317A5B">
        <w:rPr>
          <w:rFonts w:cs="Arial"/>
          <w:szCs w:val="22"/>
          <w:lang w:eastAsia="zh-TW"/>
        </w:rPr>
        <w:t>.</w:t>
      </w:r>
    </w:p>
    <w:p w14:paraId="439BB53A" w14:textId="77777777" w:rsidR="0016233E" w:rsidRPr="00317A5B" w:rsidRDefault="002F4735" w:rsidP="002306D8">
      <w:pPr>
        <w:numPr>
          <w:ilvl w:val="3"/>
          <w:numId w:val="22"/>
        </w:numPr>
        <w:spacing w:line="360" w:lineRule="auto"/>
        <w:jc w:val="both"/>
        <w:rPr>
          <w:rFonts w:cs="Arial"/>
          <w:szCs w:val="22"/>
          <w:lang w:eastAsia="zh-TW"/>
        </w:rPr>
      </w:pPr>
      <w:r w:rsidRPr="00317A5B">
        <w:rPr>
          <w:rFonts w:cs="Arial"/>
          <w:szCs w:val="22"/>
          <w:lang w:eastAsia="zh-TW"/>
        </w:rPr>
        <w:t>“Closing Date” means the closi</w:t>
      </w:r>
      <w:r w:rsidR="00D35F1A" w:rsidRPr="00317A5B">
        <w:rPr>
          <w:rFonts w:cs="Arial"/>
          <w:szCs w:val="22"/>
          <w:lang w:eastAsia="zh-TW"/>
        </w:rPr>
        <w:t>ng date for submission of bids/</w:t>
      </w:r>
      <w:r w:rsidR="004606C0" w:rsidRPr="00317A5B">
        <w:rPr>
          <w:rFonts w:cs="Arial"/>
          <w:szCs w:val="22"/>
        </w:rPr>
        <w:t xml:space="preserve"> </w:t>
      </w:r>
      <w:r w:rsidR="004606C0" w:rsidRPr="00317A5B">
        <w:rPr>
          <w:rFonts w:cs="Arial"/>
          <w:szCs w:val="22"/>
          <w:lang w:eastAsia="zh-TW"/>
        </w:rPr>
        <w:t>Proposal</w:t>
      </w:r>
      <w:r w:rsidR="00D35F1A" w:rsidRPr="00317A5B">
        <w:rPr>
          <w:rFonts w:cs="Arial"/>
          <w:szCs w:val="22"/>
          <w:lang w:eastAsia="zh-TW"/>
        </w:rPr>
        <w:t>s</w:t>
      </w:r>
      <w:r w:rsidRPr="00317A5B">
        <w:rPr>
          <w:rFonts w:cs="Arial"/>
          <w:szCs w:val="22"/>
          <w:lang w:eastAsia="zh-TW"/>
        </w:rPr>
        <w:t xml:space="preserve"> by Bidders which </w:t>
      </w:r>
      <w:r w:rsidR="00C8112C" w:rsidRPr="00317A5B">
        <w:rPr>
          <w:rFonts w:cs="Arial"/>
          <w:szCs w:val="22"/>
          <w:lang w:eastAsia="zh-TW"/>
        </w:rPr>
        <w:t xml:space="preserve">is </w:t>
      </w:r>
      <w:r w:rsidR="00A55BAB">
        <w:rPr>
          <w:rFonts w:cs="Arial"/>
          <w:b/>
          <w:szCs w:val="22"/>
          <w:lang w:eastAsia="zh-TW"/>
        </w:rPr>
        <w:t>16</w:t>
      </w:r>
      <w:r w:rsidR="00F279BB" w:rsidRPr="008A25D8">
        <w:rPr>
          <w:rFonts w:cs="Arial"/>
          <w:b/>
          <w:szCs w:val="22"/>
          <w:lang w:eastAsia="zh-TW"/>
        </w:rPr>
        <w:t xml:space="preserve"> </w:t>
      </w:r>
      <w:r w:rsidR="008A25D8">
        <w:rPr>
          <w:rFonts w:cs="Arial"/>
          <w:b/>
          <w:szCs w:val="22"/>
          <w:lang w:eastAsia="zh-TW"/>
        </w:rPr>
        <w:t>July</w:t>
      </w:r>
      <w:r w:rsidR="00F279BB" w:rsidRPr="00317A5B">
        <w:rPr>
          <w:rFonts w:cs="Arial"/>
          <w:b/>
          <w:szCs w:val="22"/>
          <w:lang w:eastAsia="zh-TW"/>
        </w:rPr>
        <w:t xml:space="preserve"> 2020</w:t>
      </w:r>
      <w:r w:rsidR="00D51ACE" w:rsidRPr="00317A5B">
        <w:rPr>
          <w:rFonts w:cs="Arial"/>
          <w:b/>
          <w:i/>
          <w:szCs w:val="22"/>
          <w:lang w:eastAsia="zh-TW"/>
        </w:rPr>
        <w:t>;</w:t>
      </w:r>
      <w:r w:rsidR="008A531A" w:rsidRPr="00317A5B">
        <w:rPr>
          <w:rFonts w:cs="Arial"/>
          <w:b/>
          <w:i/>
          <w:szCs w:val="22"/>
          <w:lang w:eastAsia="zh-TW"/>
        </w:rPr>
        <w:t xml:space="preserve"> </w:t>
      </w:r>
    </w:p>
    <w:p w14:paraId="439BB53B" w14:textId="77777777" w:rsidR="002F4735" w:rsidRPr="00317A5B" w:rsidRDefault="0016233E" w:rsidP="00AE63B2">
      <w:pPr>
        <w:numPr>
          <w:ilvl w:val="3"/>
          <w:numId w:val="22"/>
        </w:numPr>
        <w:spacing w:line="360" w:lineRule="auto"/>
        <w:jc w:val="both"/>
        <w:rPr>
          <w:rFonts w:cs="Arial"/>
          <w:szCs w:val="22"/>
          <w:lang w:eastAsia="zh-TW"/>
        </w:rPr>
      </w:pPr>
      <w:r w:rsidRPr="00317A5B">
        <w:rPr>
          <w:rFonts w:cs="Arial"/>
          <w:szCs w:val="22"/>
          <w:lang w:eastAsia="zh-TW"/>
        </w:rPr>
        <w:t xml:space="preserve">“Project” means this project for the </w:t>
      </w:r>
      <w:r w:rsidR="00A77297" w:rsidRPr="00A77297">
        <w:rPr>
          <w:rFonts w:cs="Arial"/>
          <w:b/>
          <w:bCs/>
          <w:szCs w:val="22"/>
        </w:rPr>
        <w:t>PROVISION OF CLEANI</w:t>
      </w:r>
      <w:r w:rsidR="00A55BAB">
        <w:rPr>
          <w:rFonts w:cs="Arial"/>
          <w:b/>
          <w:bCs/>
          <w:szCs w:val="22"/>
        </w:rPr>
        <w:t xml:space="preserve">NG AND HORTICULTURE SERVICES </w:t>
      </w:r>
      <w:r w:rsidR="00A77297" w:rsidRPr="00A77297">
        <w:rPr>
          <w:rFonts w:cs="Arial"/>
          <w:b/>
          <w:bCs/>
          <w:szCs w:val="22"/>
        </w:rPr>
        <w:t>IN</w:t>
      </w:r>
      <w:r w:rsidR="00A55BAB">
        <w:rPr>
          <w:rFonts w:cs="Arial"/>
          <w:b/>
          <w:bCs/>
          <w:szCs w:val="22"/>
        </w:rPr>
        <w:t xml:space="preserve"> THE EAST CORRIDOR 2 OF </w:t>
      </w:r>
      <w:r w:rsidR="00A77297" w:rsidRPr="00A77297">
        <w:rPr>
          <w:rFonts w:cs="Arial"/>
          <w:b/>
          <w:bCs/>
          <w:szCs w:val="22"/>
        </w:rPr>
        <w:t xml:space="preserve"> SOUTH GAUTENG REGION FOR A PERIOD OF 36 MONTHS </w:t>
      </w:r>
      <w:r w:rsidR="002F4735" w:rsidRPr="00317A5B">
        <w:rPr>
          <w:rFonts w:cs="Arial"/>
          <w:szCs w:val="22"/>
          <w:lang w:eastAsia="zh-TW"/>
        </w:rPr>
        <w:t>“</w:t>
      </w:r>
      <w:r w:rsidR="004E5E24" w:rsidRPr="00317A5B">
        <w:rPr>
          <w:rFonts w:cs="Arial"/>
          <w:szCs w:val="22"/>
          <w:lang w:eastAsia="zh-TW"/>
        </w:rPr>
        <w:t>RFP</w:t>
      </w:r>
      <w:r w:rsidR="002F4735" w:rsidRPr="00317A5B">
        <w:rPr>
          <w:rFonts w:cs="Arial"/>
          <w:szCs w:val="22"/>
          <w:lang w:eastAsia="zh-TW"/>
        </w:rPr>
        <w:t xml:space="preserve">” means the Request for </w:t>
      </w:r>
      <w:r w:rsidR="004E5E24" w:rsidRPr="00317A5B">
        <w:rPr>
          <w:rFonts w:cs="Arial"/>
          <w:szCs w:val="22"/>
          <w:lang w:eastAsia="zh-TW"/>
        </w:rPr>
        <w:t>Proposal</w:t>
      </w:r>
      <w:r w:rsidR="00E33A72" w:rsidRPr="00317A5B">
        <w:rPr>
          <w:rFonts w:cs="Arial"/>
          <w:szCs w:val="22"/>
          <w:lang w:eastAsia="zh-TW"/>
        </w:rPr>
        <w:t>s</w:t>
      </w:r>
      <w:r w:rsidR="002F4735" w:rsidRPr="00317A5B">
        <w:rPr>
          <w:rFonts w:cs="Arial"/>
          <w:szCs w:val="22"/>
          <w:lang w:eastAsia="zh-TW"/>
        </w:rPr>
        <w:t xml:space="preserve"> </w:t>
      </w:r>
      <w:r w:rsidR="00F51FD4" w:rsidRPr="00317A5B">
        <w:rPr>
          <w:rFonts w:cs="Arial"/>
          <w:szCs w:val="22"/>
          <w:lang w:eastAsia="zh-TW"/>
        </w:rPr>
        <w:t xml:space="preserve">issued by </w:t>
      </w:r>
      <w:r w:rsidR="003128E8" w:rsidRPr="00317A5B">
        <w:rPr>
          <w:rFonts w:cs="Arial"/>
          <w:szCs w:val="22"/>
          <w:lang w:eastAsia="zh-TW"/>
        </w:rPr>
        <w:t>PRASA</w:t>
      </w:r>
      <w:r w:rsidR="00F51FD4" w:rsidRPr="00317A5B">
        <w:rPr>
          <w:rFonts w:cs="Arial"/>
          <w:szCs w:val="22"/>
          <w:lang w:eastAsia="zh-TW"/>
        </w:rPr>
        <w:t xml:space="preserve"> for this tender; and</w:t>
      </w:r>
    </w:p>
    <w:p w14:paraId="439BB53C" w14:textId="77777777" w:rsidR="00F51FD4" w:rsidRPr="00317A5B" w:rsidRDefault="00F51FD4" w:rsidP="002306D8">
      <w:pPr>
        <w:numPr>
          <w:ilvl w:val="3"/>
          <w:numId w:val="22"/>
        </w:numPr>
        <w:spacing w:line="360" w:lineRule="auto"/>
        <w:jc w:val="both"/>
        <w:rPr>
          <w:rFonts w:cs="Arial"/>
          <w:szCs w:val="22"/>
          <w:lang w:eastAsia="zh-TW"/>
        </w:rPr>
      </w:pPr>
      <w:r w:rsidRPr="00317A5B">
        <w:rPr>
          <w:rFonts w:cs="Arial"/>
          <w:szCs w:val="22"/>
          <w:lang w:eastAsia="zh-TW"/>
        </w:rPr>
        <w:t>“Scope of Work” means the scope of work for this project as detailed out in th</w:t>
      </w:r>
      <w:r w:rsidR="009F6DE3" w:rsidRPr="00317A5B">
        <w:rPr>
          <w:rFonts w:cs="Arial"/>
          <w:szCs w:val="22"/>
          <w:lang w:eastAsia="zh-TW"/>
        </w:rPr>
        <w:t xml:space="preserve">e </w:t>
      </w:r>
      <w:r w:rsidR="004E5E24" w:rsidRPr="00317A5B">
        <w:rPr>
          <w:rFonts w:cs="Arial"/>
          <w:szCs w:val="22"/>
          <w:lang w:eastAsia="zh-TW"/>
        </w:rPr>
        <w:t>RFP</w:t>
      </w:r>
      <w:r w:rsidR="009F6DE3" w:rsidRPr="00317A5B">
        <w:rPr>
          <w:rFonts w:cs="Arial"/>
          <w:szCs w:val="22"/>
          <w:lang w:eastAsia="zh-TW"/>
        </w:rPr>
        <w:t xml:space="preserve"> technical specifications</w:t>
      </w:r>
      <w:r w:rsidRPr="00317A5B">
        <w:rPr>
          <w:rFonts w:cs="Arial"/>
          <w:szCs w:val="22"/>
          <w:lang w:eastAsia="zh-TW"/>
        </w:rPr>
        <w:t>.</w:t>
      </w:r>
    </w:p>
    <w:p w14:paraId="439BB53D" w14:textId="77777777" w:rsidR="00640FA5" w:rsidRPr="00317A5B" w:rsidRDefault="00640FA5" w:rsidP="002306D8">
      <w:pPr>
        <w:pStyle w:val="ScheduleHeading"/>
        <w:spacing w:before="120"/>
        <w:jc w:val="both"/>
        <w:rPr>
          <w:rFonts w:ascii="Arial" w:hAnsi="Arial" w:cs="Arial"/>
          <w:sz w:val="22"/>
          <w:szCs w:val="22"/>
        </w:rPr>
      </w:pPr>
      <w:bookmarkStart w:id="13" w:name="_Toc40391743"/>
      <w:bookmarkStart w:id="14" w:name="_Hlk40103270"/>
      <w:r w:rsidRPr="00317A5B">
        <w:rPr>
          <w:rFonts w:ascii="Arial" w:hAnsi="Arial" w:cs="Arial"/>
          <w:sz w:val="22"/>
          <w:szCs w:val="22"/>
        </w:rPr>
        <w:lastRenderedPageBreak/>
        <w:t>SECTION 1</w:t>
      </w:r>
      <w:bookmarkEnd w:id="13"/>
    </w:p>
    <w:p w14:paraId="439BB53E" w14:textId="77777777" w:rsidR="00640FA5" w:rsidRPr="00317A5B" w:rsidRDefault="00640FA5" w:rsidP="002306D8">
      <w:pPr>
        <w:pStyle w:val="ScheduleHeading"/>
        <w:spacing w:before="120"/>
        <w:jc w:val="both"/>
        <w:rPr>
          <w:rFonts w:ascii="Arial" w:hAnsi="Arial" w:cs="Arial"/>
          <w:sz w:val="22"/>
          <w:szCs w:val="22"/>
        </w:rPr>
      </w:pPr>
      <w:bookmarkStart w:id="15" w:name="_Toc40391744"/>
      <w:r w:rsidRPr="00317A5B">
        <w:rPr>
          <w:rFonts w:ascii="Arial" w:hAnsi="Arial" w:cs="Arial"/>
          <w:sz w:val="22"/>
          <w:szCs w:val="22"/>
        </w:rPr>
        <w:t>NOTICE TO BIDDERS</w:t>
      </w:r>
      <w:bookmarkEnd w:id="15"/>
      <w:r w:rsidRPr="00317A5B">
        <w:rPr>
          <w:rFonts w:ascii="Arial" w:hAnsi="Arial" w:cs="Arial"/>
          <w:sz w:val="22"/>
          <w:szCs w:val="22"/>
        </w:rPr>
        <w:t xml:space="preserve">   </w:t>
      </w:r>
    </w:p>
    <w:p w14:paraId="439BB53F" w14:textId="77777777" w:rsidR="00640FA5" w:rsidRPr="00317A5B" w:rsidRDefault="00640FA5" w:rsidP="002306D8">
      <w:pPr>
        <w:keepNext/>
        <w:numPr>
          <w:ilvl w:val="0"/>
          <w:numId w:val="41"/>
        </w:numPr>
        <w:tabs>
          <w:tab w:val="clear" w:pos="850"/>
          <w:tab w:val="left" w:pos="426"/>
          <w:tab w:val="left" w:pos="1701"/>
          <w:tab w:val="left" w:pos="2268"/>
          <w:tab w:val="left" w:pos="2835"/>
        </w:tabs>
        <w:spacing w:before="240" w:line="360" w:lineRule="auto"/>
        <w:ind w:left="1134" w:hanging="1134"/>
        <w:jc w:val="both"/>
        <w:outlineLvl w:val="0"/>
        <w:rPr>
          <w:rFonts w:cs="Arial"/>
          <w:b/>
          <w:color w:val="365F91" w:themeColor="accent1" w:themeShade="BF"/>
          <w:szCs w:val="22"/>
        </w:rPr>
      </w:pPr>
      <w:bookmarkStart w:id="16" w:name="_Toc40391745"/>
      <w:bookmarkStart w:id="17" w:name="_Toc374366177"/>
      <w:bookmarkEnd w:id="14"/>
      <w:r w:rsidRPr="00317A5B">
        <w:rPr>
          <w:rFonts w:cs="Arial"/>
          <w:b/>
          <w:color w:val="365F91" w:themeColor="accent1" w:themeShade="BF"/>
          <w:szCs w:val="22"/>
        </w:rPr>
        <w:t>INVITATION TO BID</w:t>
      </w:r>
      <w:bookmarkEnd w:id="16"/>
      <w:r w:rsidRPr="00317A5B">
        <w:rPr>
          <w:rFonts w:cs="Arial"/>
          <w:b/>
          <w:color w:val="365F91" w:themeColor="accent1" w:themeShade="BF"/>
          <w:szCs w:val="22"/>
        </w:rPr>
        <w:t xml:space="preserve"> </w:t>
      </w:r>
    </w:p>
    <w:bookmarkEnd w:id="17"/>
    <w:p w14:paraId="439BB540" w14:textId="77777777" w:rsidR="00640FA5" w:rsidRPr="00317A5B" w:rsidRDefault="00640FA5" w:rsidP="002306D8">
      <w:pPr>
        <w:spacing w:line="360" w:lineRule="auto"/>
        <w:ind w:left="426"/>
        <w:jc w:val="both"/>
        <w:rPr>
          <w:rFonts w:cs="Arial"/>
          <w:szCs w:val="22"/>
        </w:rPr>
      </w:pPr>
      <w:r w:rsidRPr="00317A5B">
        <w:rPr>
          <w:rFonts w:cs="Arial"/>
          <w:szCs w:val="22"/>
        </w:rPr>
        <w:t xml:space="preserve">You are hereby invited to submit a bid to meet the requirements of the Passenger Rail Agency of South Africa. Responses to this RFP [hereinafter referred to as a </w:t>
      </w:r>
      <w:r w:rsidRPr="00317A5B">
        <w:rPr>
          <w:rFonts w:cs="Arial"/>
          <w:b/>
          <w:bCs/>
          <w:szCs w:val="22"/>
        </w:rPr>
        <w:t xml:space="preserve">Bid </w:t>
      </w:r>
      <w:r w:rsidRPr="00317A5B">
        <w:rPr>
          <w:rFonts w:cs="Arial"/>
          <w:szCs w:val="22"/>
        </w:rPr>
        <w:t xml:space="preserve">or a </w:t>
      </w:r>
      <w:r w:rsidRPr="00317A5B">
        <w:rPr>
          <w:rFonts w:cs="Arial"/>
          <w:b/>
          <w:bCs/>
          <w:szCs w:val="22"/>
        </w:rPr>
        <w:t>Proposal</w:t>
      </w:r>
      <w:r w:rsidRPr="00317A5B">
        <w:rPr>
          <w:rFonts w:cs="Arial"/>
          <w:szCs w:val="22"/>
        </w:rPr>
        <w:t xml:space="preserve">] are requested from persons, companies, close corporations, or enterprises [hereinafter referred to as an </w:t>
      </w:r>
      <w:r w:rsidRPr="00317A5B">
        <w:rPr>
          <w:rFonts w:cs="Arial"/>
          <w:b/>
          <w:bCs/>
          <w:szCs w:val="22"/>
        </w:rPr>
        <w:t>entity</w:t>
      </w:r>
      <w:r w:rsidRPr="00317A5B">
        <w:rPr>
          <w:rFonts w:cs="Arial"/>
          <w:szCs w:val="22"/>
        </w:rPr>
        <w:t xml:space="preserve">, </w:t>
      </w:r>
      <w:r w:rsidRPr="00317A5B">
        <w:rPr>
          <w:rFonts w:cs="Arial"/>
          <w:b/>
          <w:bCs/>
          <w:szCs w:val="22"/>
        </w:rPr>
        <w:t>Bidder</w:t>
      </w:r>
      <w:r w:rsidRPr="00317A5B">
        <w:rPr>
          <w:rFonts w:cs="Arial"/>
          <w:szCs w:val="22"/>
        </w:rPr>
        <w:t>].</w:t>
      </w:r>
    </w:p>
    <w:p w14:paraId="439BB541" w14:textId="77777777" w:rsidR="00640FA5" w:rsidRPr="00317A5B" w:rsidRDefault="00640FA5" w:rsidP="002306D8">
      <w:pPr>
        <w:spacing w:line="360" w:lineRule="auto"/>
        <w:ind w:left="567" w:hanging="850"/>
        <w:jc w:val="both"/>
        <w:rPr>
          <w:rFonts w:cs="Arial"/>
          <w:b/>
          <w:szCs w:val="22"/>
        </w:rPr>
      </w:pPr>
    </w:p>
    <w:tbl>
      <w:tblPr>
        <w:tblStyle w:val="TableGrid1"/>
        <w:tblW w:w="0" w:type="auto"/>
        <w:tblLook w:val="04A0" w:firstRow="1" w:lastRow="0" w:firstColumn="1" w:lastColumn="0" w:noHBand="0" w:noVBand="1"/>
      </w:tblPr>
      <w:tblGrid>
        <w:gridCol w:w="4254"/>
        <w:gridCol w:w="4989"/>
      </w:tblGrid>
      <w:tr w:rsidR="00640FA5" w:rsidRPr="00317A5B" w14:paraId="439BB544" w14:textId="77777777" w:rsidTr="004F070E">
        <w:tc>
          <w:tcPr>
            <w:tcW w:w="4531" w:type="dxa"/>
          </w:tcPr>
          <w:p w14:paraId="439BB542"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r w:rsidRPr="00317A5B">
              <w:rPr>
                <w:rFonts w:cs="Arial"/>
                <w:b/>
                <w:szCs w:val="22"/>
              </w:rPr>
              <w:t xml:space="preserve">BID DESCRIPTION </w:t>
            </w:r>
          </w:p>
        </w:tc>
        <w:tc>
          <w:tcPr>
            <w:tcW w:w="5176" w:type="dxa"/>
          </w:tcPr>
          <w:p w14:paraId="439BB543" w14:textId="77777777" w:rsidR="00640FA5" w:rsidRPr="00317A5B" w:rsidRDefault="00BC6DEC" w:rsidP="00A55BAB">
            <w:pPr>
              <w:tabs>
                <w:tab w:val="left" w:pos="362"/>
                <w:tab w:val="left" w:pos="725"/>
                <w:tab w:val="left" w:pos="1088"/>
                <w:tab w:val="left" w:pos="1451"/>
                <w:tab w:val="left" w:pos="1814"/>
              </w:tabs>
              <w:spacing w:line="360" w:lineRule="auto"/>
              <w:jc w:val="both"/>
              <w:rPr>
                <w:rFonts w:cs="Arial"/>
                <w:b/>
                <w:szCs w:val="22"/>
              </w:rPr>
            </w:pPr>
            <w:bookmarkStart w:id="18" w:name="_Hlk72997846"/>
            <w:r>
              <w:rPr>
                <w:rFonts w:cs="Arial"/>
                <w:b/>
                <w:bCs/>
                <w:szCs w:val="22"/>
              </w:rPr>
              <w:t xml:space="preserve">PROVISION OF </w:t>
            </w:r>
            <w:r w:rsidR="00085AE4" w:rsidRPr="00085AE4">
              <w:rPr>
                <w:rFonts w:cs="Arial"/>
                <w:b/>
                <w:bCs/>
                <w:szCs w:val="22"/>
              </w:rPr>
              <w:t>CLE</w:t>
            </w:r>
            <w:r w:rsidR="00A55BAB">
              <w:rPr>
                <w:rFonts w:cs="Arial"/>
                <w:b/>
                <w:bCs/>
                <w:szCs w:val="22"/>
              </w:rPr>
              <w:t xml:space="preserve">ANING AND HORTICULTURE SERVICES IN THE EAST CORRIDOR 2 OF THE </w:t>
            </w:r>
            <w:r w:rsidR="00085AE4" w:rsidRPr="00085AE4">
              <w:rPr>
                <w:rFonts w:cs="Arial"/>
                <w:b/>
                <w:bCs/>
                <w:szCs w:val="22"/>
              </w:rPr>
              <w:t>SOUTH GAUTENG REGION FOR A PERIOD OF 36 MONTHS</w:t>
            </w:r>
            <w:bookmarkEnd w:id="18"/>
          </w:p>
        </w:tc>
      </w:tr>
      <w:tr w:rsidR="00640FA5" w:rsidRPr="00317A5B" w14:paraId="439BB547" w14:textId="77777777" w:rsidTr="004F070E">
        <w:tc>
          <w:tcPr>
            <w:tcW w:w="4531" w:type="dxa"/>
          </w:tcPr>
          <w:p w14:paraId="439BB545"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r w:rsidRPr="00317A5B">
              <w:rPr>
                <w:rFonts w:cs="Arial"/>
                <w:b/>
                <w:szCs w:val="22"/>
              </w:rPr>
              <w:t xml:space="preserve">BID ADVERT </w:t>
            </w:r>
          </w:p>
        </w:tc>
        <w:tc>
          <w:tcPr>
            <w:tcW w:w="5176" w:type="dxa"/>
            <w:shd w:val="clear" w:color="auto" w:fill="FFFFFF" w:themeFill="background1"/>
          </w:tcPr>
          <w:p w14:paraId="439BB546" w14:textId="2C9E028F" w:rsidR="00640FA5" w:rsidRPr="00317A5B" w:rsidRDefault="00640FA5" w:rsidP="005A1A65">
            <w:pPr>
              <w:tabs>
                <w:tab w:val="left" w:pos="362"/>
                <w:tab w:val="left" w:pos="725"/>
                <w:tab w:val="left" w:pos="1088"/>
                <w:tab w:val="left" w:pos="1451"/>
                <w:tab w:val="left" w:pos="1814"/>
              </w:tabs>
              <w:autoSpaceDE w:val="0"/>
              <w:autoSpaceDN w:val="0"/>
              <w:adjustRightInd w:val="0"/>
              <w:spacing w:line="360" w:lineRule="auto"/>
              <w:jc w:val="both"/>
              <w:rPr>
                <w:rFonts w:cs="Arial"/>
                <w:b/>
                <w:color w:val="000000"/>
                <w:szCs w:val="22"/>
                <w:lang w:eastAsia="en-ZA"/>
              </w:rPr>
            </w:pPr>
            <w:r w:rsidRPr="00317A5B">
              <w:rPr>
                <w:rFonts w:cs="Arial"/>
                <w:color w:val="000000"/>
                <w:szCs w:val="22"/>
                <w:lang w:eastAsia="en-ZA"/>
              </w:rPr>
              <w:t xml:space="preserve">This RFP may be downloaded directly from National Treasury’s e-Tender Publication Portal at </w:t>
            </w:r>
            <w:hyperlink r:id="rId11" w:history="1">
              <w:r w:rsidRPr="00317A5B">
                <w:rPr>
                  <w:rFonts w:cs="Arial"/>
                  <w:color w:val="0000FF"/>
                  <w:szCs w:val="22"/>
                  <w:u w:val="single"/>
                  <w:lang w:eastAsia="en-ZA"/>
                </w:rPr>
                <w:t>www.etenders.gov.za</w:t>
              </w:r>
            </w:hyperlink>
            <w:r w:rsidRPr="00317A5B">
              <w:rPr>
                <w:rFonts w:cs="Arial"/>
                <w:b/>
                <w:color w:val="000000"/>
                <w:szCs w:val="22"/>
                <w:lang w:eastAsia="en-ZA"/>
              </w:rPr>
              <w:t xml:space="preserve"> </w:t>
            </w:r>
            <w:r w:rsidRPr="00317A5B">
              <w:rPr>
                <w:rFonts w:cs="Arial"/>
                <w:color w:val="000000"/>
                <w:szCs w:val="22"/>
                <w:lang w:eastAsia="en-ZA"/>
              </w:rPr>
              <w:t xml:space="preserve">free of charge. With effect from </w:t>
            </w:r>
            <w:r w:rsidR="0002074D">
              <w:rPr>
                <w:rFonts w:cs="Arial"/>
                <w:color w:val="000000"/>
                <w:szCs w:val="22"/>
                <w:lang w:eastAsia="en-ZA"/>
              </w:rPr>
              <w:t>23</w:t>
            </w:r>
            <w:r w:rsidR="00F279BB" w:rsidRPr="008A25D8">
              <w:rPr>
                <w:rFonts w:cs="Arial"/>
                <w:color w:val="FF0000"/>
                <w:szCs w:val="22"/>
                <w:lang w:eastAsia="en-ZA"/>
              </w:rPr>
              <w:t xml:space="preserve"> </w:t>
            </w:r>
            <w:r w:rsidR="008A25D8" w:rsidRPr="008A25D8">
              <w:rPr>
                <w:rFonts w:cs="Arial"/>
                <w:color w:val="FF0000"/>
                <w:szCs w:val="22"/>
                <w:lang w:eastAsia="en-ZA"/>
              </w:rPr>
              <w:t>J</w:t>
            </w:r>
            <w:r w:rsidR="009A4056">
              <w:rPr>
                <w:rFonts w:cs="Arial"/>
                <w:color w:val="FF0000"/>
                <w:szCs w:val="22"/>
                <w:lang w:eastAsia="en-ZA"/>
              </w:rPr>
              <w:t>uly</w:t>
            </w:r>
            <w:r w:rsidRPr="008A25D8">
              <w:rPr>
                <w:rFonts w:cs="Arial"/>
                <w:color w:val="FF0000"/>
                <w:szCs w:val="22"/>
                <w:lang w:eastAsia="en-ZA"/>
              </w:rPr>
              <w:t xml:space="preserve"> </w:t>
            </w:r>
            <w:r w:rsidR="008A25D8" w:rsidRPr="008A25D8">
              <w:rPr>
                <w:rFonts w:cs="Arial"/>
                <w:color w:val="FF0000"/>
                <w:szCs w:val="22"/>
                <w:lang w:eastAsia="en-ZA"/>
              </w:rPr>
              <w:t>2021</w:t>
            </w:r>
          </w:p>
        </w:tc>
      </w:tr>
      <w:tr w:rsidR="00640FA5" w:rsidRPr="00317A5B" w14:paraId="439BB54A" w14:textId="77777777" w:rsidTr="004F070E">
        <w:tc>
          <w:tcPr>
            <w:tcW w:w="4531" w:type="dxa"/>
          </w:tcPr>
          <w:p w14:paraId="439BB548"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r w:rsidRPr="00317A5B">
              <w:rPr>
                <w:rFonts w:cs="Arial"/>
                <w:b/>
                <w:szCs w:val="22"/>
              </w:rPr>
              <w:t xml:space="preserve">ISSUE DATE </w:t>
            </w:r>
          </w:p>
        </w:tc>
        <w:tc>
          <w:tcPr>
            <w:tcW w:w="5176" w:type="dxa"/>
          </w:tcPr>
          <w:p w14:paraId="439BB549" w14:textId="762A4995" w:rsidR="00640FA5" w:rsidRPr="00317A5B" w:rsidRDefault="0002074D" w:rsidP="005A1A65">
            <w:pPr>
              <w:tabs>
                <w:tab w:val="left" w:pos="362"/>
                <w:tab w:val="left" w:pos="725"/>
                <w:tab w:val="left" w:pos="1088"/>
                <w:tab w:val="left" w:pos="1451"/>
                <w:tab w:val="left" w:pos="1814"/>
              </w:tabs>
              <w:spacing w:line="360" w:lineRule="auto"/>
              <w:jc w:val="both"/>
              <w:rPr>
                <w:rFonts w:cs="Arial"/>
                <w:b/>
                <w:szCs w:val="22"/>
              </w:rPr>
            </w:pPr>
            <w:r>
              <w:rPr>
                <w:rFonts w:cs="Arial"/>
                <w:color w:val="FF0000"/>
                <w:szCs w:val="22"/>
                <w:lang w:eastAsia="en-ZA"/>
              </w:rPr>
              <w:t>23</w:t>
            </w:r>
            <w:r w:rsidR="008A25D8" w:rsidRPr="008A25D8">
              <w:rPr>
                <w:rFonts w:cs="Arial"/>
                <w:color w:val="FF0000"/>
                <w:szCs w:val="22"/>
                <w:lang w:eastAsia="en-ZA"/>
              </w:rPr>
              <w:t xml:space="preserve"> J</w:t>
            </w:r>
            <w:r w:rsidR="009A4056">
              <w:rPr>
                <w:rFonts w:cs="Arial"/>
                <w:color w:val="FF0000"/>
                <w:szCs w:val="22"/>
                <w:lang w:eastAsia="en-ZA"/>
              </w:rPr>
              <w:t xml:space="preserve">uly </w:t>
            </w:r>
            <w:r w:rsidR="008A25D8" w:rsidRPr="008A25D8">
              <w:rPr>
                <w:rFonts w:cs="Arial"/>
                <w:color w:val="FF0000"/>
                <w:szCs w:val="22"/>
                <w:lang w:eastAsia="en-ZA"/>
              </w:rPr>
              <w:t>2021</w:t>
            </w:r>
          </w:p>
        </w:tc>
      </w:tr>
      <w:tr w:rsidR="00640FA5" w:rsidRPr="00317A5B" w14:paraId="439BB54D" w14:textId="77777777" w:rsidTr="004F070E">
        <w:tc>
          <w:tcPr>
            <w:tcW w:w="4531" w:type="dxa"/>
          </w:tcPr>
          <w:p w14:paraId="439BB54B" w14:textId="77777777" w:rsidR="00640FA5" w:rsidRPr="00317A5B" w:rsidRDefault="00640FA5" w:rsidP="002306D8">
            <w:pPr>
              <w:tabs>
                <w:tab w:val="left" w:pos="231"/>
                <w:tab w:val="left" w:pos="464"/>
                <w:tab w:val="left" w:pos="696"/>
                <w:tab w:val="left" w:pos="928"/>
                <w:tab w:val="left" w:pos="1160"/>
              </w:tabs>
              <w:spacing w:line="360" w:lineRule="auto"/>
              <w:jc w:val="both"/>
              <w:rPr>
                <w:rFonts w:cs="Arial"/>
                <w:b/>
                <w:szCs w:val="22"/>
              </w:rPr>
            </w:pPr>
            <w:r w:rsidRPr="00317A5B">
              <w:rPr>
                <w:rFonts w:cs="Arial"/>
                <w:b/>
                <w:szCs w:val="22"/>
              </w:rPr>
              <w:t>COLLECTION DATE DEADLINE (if applicable)</w:t>
            </w:r>
          </w:p>
        </w:tc>
        <w:tc>
          <w:tcPr>
            <w:tcW w:w="5176" w:type="dxa"/>
          </w:tcPr>
          <w:p w14:paraId="439BB54C" w14:textId="27C4C610" w:rsidR="00640FA5" w:rsidRPr="00317A5B" w:rsidRDefault="0002074D" w:rsidP="005A1A65">
            <w:pPr>
              <w:tabs>
                <w:tab w:val="left" w:pos="231"/>
                <w:tab w:val="left" w:pos="464"/>
                <w:tab w:val="left" w:pos="696"/>
                <w:tab w:val="left" w:pos="928"/>
                <w:tab w:val="left" w:pos="1160"/>
              </w:tabs>
              <w:spacing w:line="360" w:lineRule="auto"/>
              <w:jc w:val="both"/>
              <w:rPr>
                <w:rFonts w:cs="Arial"/>
                <w:color w:val="FF0000"/>
                <w:szCs w:val="22"/>
              </w:rPr>
            </w:pPr>
            <w:r>
              <w:rPr>
                <w:rFonts w:cs="Arial"/>
                <w:szCs w:val="22"/>
              </w:rPr>
              <w:t>Documents are available on etender portal</w:t>
            </w:r>
            <w:r w:rsidR="00C2367B">
              <w:rPr>
                <w:rFonts w:cs="Arial"/>
                <w:szCs w:val="22"/>
              </w:rPr>
              <w:t xml:space="preserve"> free of charge.</w:t>
            </w:r>
          </w:p>
        </w:tc>
      </w:tr>
      <w:tr w:rsidR="00640FA5" w:rsidRPr="00317A5B" w14:paraId="439BB550" w14:textId="77777777" w:rsidTr="004F070E">
        <w:tc>
          <w:tcPr>
            <w:tcW w:w="4531" w:type="dxa"/>
          </w:tcPr>
          <w:p w14:paraId="439BB54E" w14:textId="2E6DEA2E" w:rsidR="00640FA5" w:rsidRPr="00317A5B" w:rsidRDefault="00C2367B" w:rsidP="008C2A2C">
            <w:pPr>
              <w:tabs>
                <w:tab w:val="left" w:pos="362"/>
                <w:tab w:val="left" w:pos="725"/>
                <w:tab w:val="left" w:pos="1088"/>
                <w:tab w:val="left" w:pos="1451"/>
                <w:tab w:val="left" w:pos="1814"/>
              </w:tabs>
              <w:spacing w:line="360" w:lineRule="auto"/>
              <w:jc w:val="both"/>
              <w:rPr>
                <w:rFonts w:cs="Arial"/>
                <w:b/>
                <w:szCs w:val="22"/>
              </w:rPr>
            </w:pPr>
            <w:r>
              <w:rPr>
                <w:rFonts w:cs="Arial"/>
                <w:b/>
                <w:szCs w:val="22"/>
              </w:rPr>
              <w:t>NON-</w:t>
            </w:r>
            <w:r w:rsidR="008C2A2C" w:rsidRPr="00317A5B">
              <w:rPr>
                <w:rFonts w:cs="Arial"/>
                <w:b/>
                <w:szCs w:val="22"/>
              </w:rPr>
              <w:t>COMPULSORY</w:t>
            </w:r>
            <w:r>
              <w:rPr>
                <w:rFonts w:cs="Arial"/>
                <w:b/>
                <w:szCs w:val="22"/>
              </w:rPr>
              <w:t xml:space="preserve"> VIRTUAL</w:t>
            </w:r>
            <w:r w:rsidR="008C2A2C" w:rsidRPr="00317A5B">
              <w:rPr>
                <w:rFonts w:cs="Arial"/>
                <w:b/>
                <w:szCs w:val="22"/>
              </w:rPr>
              <w:t xml:space="preserve"> </w:t>
            </w:r>
            <w:r w:rsidR="00640FA5" w:rsidRPr="00317A5B">
              <w:rPr>
                <w:rFonts w:cs="Arial"/>
                <w:b/>
                <w:szCs w:val="22"/>
              </w:rPr>
              <w:t xml:space="preserve">BRIEFING SESSION </w:t>
            </w:r>
          </w:p>
        </w:tc>
        <w:tc>
          <w:tcPr>
            <w:tcW w:w="5176" w:type="dxa"/>
          </w:tcPr>
          <w:p w14:paraId="439BB54F" w14:textId="77777777" w:rsidR="00640FA5" w:rsidRPr="00317A5B" w:rsidRDefault="00272E25" w:rsidP="002306D8">
            <w:pPr>
              <w:tabs>
                <w:tab w:val="left" w:pos="362"/>
                <w:tab w:val="left" w:pos="725"/>
                <w:tab w:val="left" w:pos="1088"/>
                <w:tab w:val="left" w:pos="1451"/>
                <w:tab w:val="left" w:pos="1814"/>
              </w:tabs>
              <w:spacing w:line="360" w:lineRule="auto"/>
              <w:jc w:val="both"/>
              <w:rPr>
                <w:rFonts w:cs="Arial"/>
                <w:szCs w:val="22"/>
              </w:rPr>
            </w:pPr>
            <w:r w:rsidRPr="00317A5B">
              <w:rPr>
                <w:rFonts w:cs="Arial"/>
                <w:szCs w:val="22"/>
              </w:rPr>
              <w:t>Yes</w:t>
            </w:r>
          </w:p>
        </w:tc>
      </w:tr>
      <w:tr w:rsidR="00640FA5" w:rsidRPr="00317A5B" w14:paraId="439BB556" w14:textId="77777777" w:rsidTr="004F070E">
        <w:tc>
          <w:tcPr>
            <w:tcW w:w="4531" w:type="dxa"/>
          </w:tcPr>
          <w:p w14:paraId="439BB551"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r w:rsidRPr="00317A5B">
              <w:rPr>
                <w:rFonts w:cs="Arial"/>
                <w:b/>
                <w:szCs w:val="22"/>
              </w:rPr>
              <w:t xml:space="preserve">CLOSING DATE </w:t>
            </w:r>
          </w:p>
        </w:tc>
        <w:tc>
          <w:tcPr>
            <w:tcW w:w="5176" w:type="dxa"/>
          </w:tcPr>
          <w:p w14:paraId="439BB552" w14:textId="194BB135" w:rsidR="00640FA5" w:rsidRPr="00317A5B" w:rsidRDefault="003807B8" w:rsidP="002306D8">
            <w:pPr>
              <w:tabs>
                <w:tab w:val="left" w:pos="362"/>
                <w:tab w:val="left" w:pos="725"/>
                <w:tab w:val="left" w:pos="1088"/>
                <w:tab w:val="left" w:pos="1451"/>
                <w:tab w:val="left" w:pos="1814"/>
              </w:tabs>
              <w:autoSpaceDE w:val="0"/>
              <w:autoSpaceDN w:val="0"/>
              <w:adjustRightInd w:val="0"/>
              <w:spacing w:line="360" w:lineRule="auto"/>
              <w:jc w:val="both"/>
              <w:rPr>
                <w:rFonts w:cs="Arial"/>
                <w:color w:val="000000"/>
                <w:szCs w:val="22"/>
                <w:lang w:eastAsia="en-ZA"/>
              </w:rPr>
            </w:pPr>
            <w:r w:rsidRPr="00317A5B">
              <w:rPr>
                <w:rFonts w:cs="Arial"/>
                <w:color w:val="000000"/>
                <w:szCs w:val="22"/>
                <w:lang w:eastAsia="en-ZA"/>
              </w:rPr>
              <w:t xml:space="preserve">12:00 pm </w:t>
            </w:r>
            <w:r w:rsidR="00640FA5" w:rsidRPr="00317A5B">
              <w:rPr>
                <w:rFonts w:cs="Arial"/>
                <w:color w:val="000000"/>
                <w:szCs w:val="22"/>
                <w:lang w:eastAsia="en-ZA"/>
              </w:rPr>
              <w:t xml:space="preserve">on </w:t>
            </w:r>
            <w:r w:rsidR="000D1BFE">
              <w:rPr>
                <w:rFonts w:cs="Arial"/>
                <w:color w:val="000000"/>
                <w:szCs w:val="22"/>
                <w:lang w:eastAsia="en-ZA"/>
              </w:rPr>
              <w:t>2</w:t>
            </w:r>
            <w:r w:rsidR="0025750E">
              <w:rPr>
                <w:rFonts w:cs="Arial"/>
                <w:color w:val="FF0000"/>
                <w:szCs w:val="22"/>
                <w:lang w:eastAsia="en-ZA"/>
              </w:rPr>
              <w:t>6</w:t>
            </w:r>
            <w:r w:rsidR="00062FCC" w:rsidRPr="008A25D8">
              <w:rPr>
                <w:rFonts w:cs="Arial"/>
                <w:color w:val="FF0000"/>
                <w:szCs w:val="22"/>
                <w:lang w:eastAsia="en-ZA"/>
              </w:rPr>
              <w:t xml:space="preserve"> </w:t>
            </w:r>
            <w:r w:rsidR="000D1BFE">
              <w:rPr>
                <w:rFonts w:cs="Arial"/>
                <w:color w:val="FF0000"/>
                <w:szCs w:val="22"/>
                <w:lang w:eastAsia="en-ZA"/>
              </w:rPr>
              <w:t>August</w:t>
            </w:r>
            <w:r w:rsidR="00062FCC" w:rsidRPr="008A25D8">
              <w:rPr>
                <w:rFonts w:cs="Arial"/>
                <w:color w:val="FF0000"/>
                <w:szCs w:val="22"/>
                <w:lang w:eastAsia="en-ZA"/>
              </w:rPr>
              <w:t xml:space="preserve"> 2021</w:t>
            </w:r>
          </w:p>
          <w:p w14:paraId="439BB553" w14:textId="77777777" w:rsidR="00640FA5" w:rsidRPr="00317A5B" w:rsidRDefault="00640FA5" w:rsidP="002306D8">
            <w:pPr>
              <w:tabs>
                <w:tab w:val="left" w:pos="362"/>
                <w:tab w:val="left" w:pos="725"/>
                <w:tab w:val="left" w:pos="1088"/>
                <w:tab w:val="left" w:pos="1451"/>
                <w:tab w:val="left" w:pos="1814"/>
              </w:tabs>
              <w:autoSpaceDE w:val="0"/>
              <w:autoSpaceDN w:val="0"/>
              <w:adjustRightInd w:val="0"/>
              <w:spacing w:line="360" w:lineRule="auto"/>
              <w:jc w:val="both"/>
              <w:rPr>
                <w:rFonts w:cs="Arial"/>
                <w:color w:val="000000"/>
                <w:szCs w:val="22"/>
                <w:lang w:eastAsia="en-ZA"/>
              </w:rPr>
            </w:pPr>
            <w:r w:rsidRPr="00317A5B">
              <w:rPr>
                <w:rFonts w:cs="Arial"/>
                <w:color w:val="000000"/>
                <w:szCs w:val="22"/>
                <w:lang w:eastAsia="en-ZA"/>
              </w:rPr>
              <w:t xml:space="preserve">Bidders must ensure that bids are delivered timeously to the correct address. </w:t>
            </w:r>
          </w:p>
          <w:p w14:paraId="439BB554"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szCs w:val="22"/>
              </w:rPr>
            </w:pPr>
          </w:p>
          <w:p w14:paraId="439BB555"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r w:rsidRPr="00317A5B">
              <w:rPr>
                <w:rFonts w:cs="Arial"/>
                <w:szCs w:val="22"/>
              </w:rPr>
              <w:t>As a general rule, if a bid is late or delivered to the incorrect address, it will not be accepted for consideration.</w:t>
            </w:r>
          </w:p>
        </w:tc>
      </w:tr>
      <w:tr w:rsidR="00640FA5" w:rsidRPr="00317A5B" w14:paraId="439BB55B" w14:textId="77777777" w:rsidTr="004F070E">
        <w:tc>
          <w:tcPr>
            <w:tcW w:w="4531" w:type="dxa"/>
          </w:tcPr>
          <w:p w14:paraId="439BB557"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r w:rsidRPr="00317A5B">
              <w:rPr>
                <w:rFonts w:cs="Arial"/>
                <w:b/>
                <w:szCs w:val="22"/>
              </w:rPr>
              <w:t xml:space="preserve">VALIDITY PERIOD </w:t>
            </w:r>
          </w:p>
        </w:tc>
        <w:tc>
          <w:tcPr>
            <w:tcW w:w="5176" w:type="dxa"/>
          </w:tcPr>
          <w:p w14:paraId="439BB558" w14:textId="77777777" w:rsidR="00640FA5" w:rsidRPr="00317A5B" w:rsidRDefault="003807B8" w:rsidP="002306D8">
            <w:pPr>
              <w:tabs>
                <w:tab w:val="left" w:pos="362"/>
                <w:tab w:val="left" w:pos="725"/>
                <w:tab w:val="left" w:pos="1088"/>
                <w:tab w:val="left" w:pos="1451"/>
                <w:tab w:val="left" w:pos="1814"/>
              </w:tabs>
              <w:autoSpaceDE w:val="0"/>
              <w:autoSpaceDN w:val="0"/>
              <w:adjustRightInd w:val="0"/>
              <w:spacing w:line="360" w:lineRule="auto"/>
              <w:jc w:val="both"/>
              <w:rPr>
                <w:rFonts w:cs="Arial"/>
                <w:color w:val="000000"/>
                <w:szCs w:val="22"/>
                <w:lang w:eastAsia="en-ZA"/>
              </w:rPr>
            </w:pPr>
            <w:r w:rsidRPr="00317A5B">
              <w:rPr>
                <w:rFonts w:cs="Arial"/>
                <w:b/>
                <w:bCs/>
                <w:color w:val="000000"/>
                <w:szCs w:val="22"/>
                <w:lang w:eastAsia="en-ZA"/>
              </w:rPr>
              <w:t>90</w:t>
            </w:r>
            <w:r w:rsidR="00640FA5" w:rsidRPr="00317A5B">
              <w:rPr>
                <w:rFonts w:cs="Arial"/>
                <w:b/>
                <w:bCs/>
                <w:color w:val="000000"/>
                <w:szCs w:val="22"/>
                <w:lang w:eastAsia="en-ZA"/>
              </w:rPr>
              <w:t xml:space="preserve"> Business Days from Closing Date </w:t>
            </w:r>
          </w:p>
          <w:p w14:paraId="439BB559" w14:textId="77777777" w:rsidR="00640FA5" w:rsidRPr="00317A5B" w:rsidRDefault="00640FA5" w:rsidP="002306D8">
            <w:pPr>
              <w:tabs>
                <w:tab w:val="left" w:pos="362"/>
                <w:tab w:val="left" w:pos="725"/>
                <w:tab w:val="left" w:pos="1088"/>
                <w:tab w:val="left" w:pos="1451"/>
                <w:tab w:val="left" w:pos="1814"/>
              </w:tabs>
              <w:autoSpaceDE w:val="0"/>
              <w:autoSpaceDN w:val="0"/>
              <w:adjustRightInd w:val="0"/>
              <w:spacing w:line="360" w:lineRule="auto"/>
              <w:jc w:val="both"/>
              <w:rPr>
                <w:rFonts w:cs="Arial"/>
                <w:color w:val="000000"/>
                <w:szCs w:val="22"/>
                <w:lang w:eastAsia="en-ZA"/>
              </w:rPr>
            </w:pPr>
            <w:r w:rsidRPr="00317A5B">
              <w:rPr>
                <w:rFonts w:cs="Arial"/>
                <w:color w:val="000000"/>
                <w:szCs w:val="22"/>
                <w:lang w:eastAsia="en-ZA"/>
              </w:rPr>
              <w:t xml:space="preserve">Bidders are to note that they may be requested to extend the validity period of their bid, at the same terms and conditions, if the internal evaluation process has not been finalised within the validity period. </w:t>
            </w:r>
          </w:p>
          <w:p w14:paraId="439BB55A"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p>
        </w:tc>
      </w:tr>
      <w:tr w:rsidR="00640FA5" w:rsidRPr="00317A5B" w14:paraId="439BB55E" w14:textId="77777777" w:rsidTr="004F070E">
        <w:tc>
          <w:tcPr>
            <w:tcW w:w="4531" w:type="dxa"/>
            <w:vAlign w:val="center"/>
          </w:tcPr>
          <w:p w14:paraId="439BB55C" w14:textId="77777777" w:rsidR="00640FA5" w:rsidRPr="00317A5B" w:rsidRDefault="00640FA5" w:rsidP="002306D8">
            <w:pPr>
              <w:tabs>
                <w:tab w:val="left" w:pos="231"/>
                <w:tab w:val="left" w:pos="464"/>
                <w:tab w:val="left" w:pos="696"/>
                <w:tab w:val="left" w:pos="928"/>
                <w:tab w:val="left" w:pos="1160"/>
              </w:tabs>
              <w:spacing w:line="360" w:lineRule="auto"/>
              <w:jc w:val="both"/>
              <w:rPr>
                <w:rFonts w:cs="Arial"/>
                <w:b/>
                <w:szCs w:val="22"/>
              </w:rPr>
            </w:pPr>
            <w:r w:rsidRPr="00317A5B">
              <w:rPr>
                <w:rFonts w:cs="Arial"/>
                <w:b/>
                <w:szCs w:val="22"/>
              </w:rPr>
              <w:lastRenderedPageBreak/>
              <w:t>CLOSING DATE FOR QUESTIONS</w:t>
            </w:r>
          </w:p>
        </w:tc>
        <w:tc>
          <w:tcPr>
            <w:tcW w:w="5176" w:type="dxa"/>
          </w:tcPr>
          <w:p w14:paraId="439BB55D" w14:textId="5E23D771" w:rsidR="00640FA5" w:rsidRPr="00F75B86" w:rsidRDefault="0000530C" w:rsidP="005A1A65">
            <w:pPr>
              <w:tabs>
                <w:tab w:val="left" w:pos="231"/>
                <w:tab w:val="left" w:pos="464"/>
                <w:tab w:val="left" w:pos="696"/>
                <w:tab w:val="left" w:pos="928"/>
                <w:tab w:val="left" w:pos="1160"/>
              </w:tabs>
              <w:autoSpaceDE w:val="0"/>
              <w:autoSpaceDN w:val="0"/>
              <w:adjustRightInd w:val="0"/>
              <w:spacing w:line="360" w:lineRule="auto"/>
              <w:jc w:val="both"/>
              <w:rPr>
                <w:rFonts w:cs="Arial"/>
                <w:b/>
                <w:bCs/>
                <w:color w:val="FF0000"/>
                <w:szCs w:val="22"/>
                <w:lang w:eastAsia="en-ZA"/>
              </w:rPr>
            </w:pPr>
            <w:r>
              <w:rPr>
                <w:rFonts w:cs="Arial"/>
                <w:b/>
                <w:bCs/>
                <w:color w:val="FF0000"/>
                <w:szCs w:val="22"/>
                <w:lang w:eastAsia="en-ZA"/>
              </w:rPr>
              <w:t>11</w:t>
            </w:r>
            <w:r w:rsidR="005F08FC">
              <w:rPr>
                <w:rFonts w:cs="Arial"/>
                <w:b/>
                <w:bCs/>
                <w:color w:val="FF0000"/>
                <w:szCs w:val="22"/>
                <w:lang w:eastAsia="en-ZA"/>
              </w:rPr>
              <w:t xml:space="preserve"> August</w:t>
            </w:r>
            <w:r w:rsidR="003807B8" w:rsidRPr="00F75B86">
              <w:rPr>
                <w:rFonts w:cs="Arial"/>
                <w:b/>
                <w:bCs/>
                <w:color w:val="FF0000"/>
                <w:szCs w:val="22"/>
                <w:lang w:eastAsia="en-ZA"/>
              </w:rPr>
              <w:t xml:space="preserve"> 202</w:t>
            </w:r>
            <w:r w:rsidR="00F75B86" w:rsidRPr="00F75B86">
              <w:rPr>
                <w:rFonts w:cs="Arial"/>
                <w:b/>
                <w:bCs/>
                <w:color w:val="FF0000"/>
                <w:szCs w:val="22"/>
                <w:lang w:eastAsia="en-ZA"/>
              </w:rPr>
              <w:t>1</w:t>
            </w:r>
          </w:p>
        </w:tc>
      </w:tr>
      <w:tr w:rsidR="00640FA5" w:rsidRPr="00317A5B" w14:paraId="439BB561" w14:textId="77777777" w:rsidTr="004F070E">
        <w:tc>
          <w:tcPr>
            <w:tcW w:w="4531" w:type="dxa"/>
            <w:vAlign w:val="center"/>
          </w:tcPr>
          <w:p w14:paraId="439BB55F" w14:textId="77777777" w:rsidR="00640FA5" w:rsidRPr="00317A5B" w:rsidRDefault="00640FA5" w:rsidP="002306D8">
            <w:pPr>
              <w:tabs>
                <w:tab w:val="left" w:pos="231"/>
                <w:tab w:val="left" w:pos="464"/>
                <w:tab w:val="left" w:pos="696"/>
                <w:tab w:val="left" w:pos="928"/>
                <w:tab w:val="left" w:pos="1160"/>
              </w:tabs>
              <w:spacing w:line="360" w:lineRule="auto"/>
              <w:jc w:val="both"/>
              <w:rPr>
                <w:rFonts w:cs="Arial"/>
                <w:b/>
                <w:szCs w:val="22"/>
              </w:rPr>
            </w:pPr>
            <w:r w:rsidRPr="00317A5B">
              <w:rPr>
                <w:rFonts w:cs="Arial"/>
                <w:b/>
                <w:szCs w:val="22"/>
              </w:rPr>
              <w:t>CLOSING DATE FOR RESPONSES</w:t>
            </w:r>
          </w:p>
        </w:tc>
        <w:tc>
          <w:tcPr>
            <w:tcW w:w="5176" w:type="dxa"/>
          </w:tcPr>
          <w:p w14:paraId="439BB560" w14:textId="38F8B531" w:rsidR="00640FA5" w:rsidRPr="00F75B86" w:rsidRDefault="005E53D4" w:rsidP="005A1A65">
            <w:pPr>
              <w:tabs>
                <w:tab w:val="left" w:pos="231"/>
                <w:tab w:val="left" w:pos="464"/>
                <w:tab w:val="left" w:pos="696"/>
                <w:tab w:val="left" w:pos="928"/>
                <w:tab w:val="left" w:pos="1160"/>
              </w:tabs>
              <w:autoSpaceDE w:val="0"/>
              <w:autoSpaceDN w:val="0"/>
              <w:adjustRightInd w:val="0"/>
              <w:spacing w:line="360" w:lineRule="auto"/>
              <w:jc w:val="both"/>
              <w:rPr>
                <w:rFonts w:cs="Arial"/>
                <w:b/>
                <w:bCs/>
                <w:color w:val="FF0000"/>
                <w:szCs w:val="22"/>
                <w:lang w:eastAsia="en-ZA"/>
              </w:rPr>
            </w:pPr>
            <w:r>
              <w:rPr>
                <w:rFonts w:cs="Arial"/>
                <w:b/>
                <w:bCs/>
                <w:color w:val="FF0000"/>
                <w:szCs w:val="22"/>
                <w:lang w:eastAsia="en-ZA"/>
              </w:rPr>
              <w:t>1</w:t>
            </w:r>
            <w:r w:rsidR="00D42E88">
              <w:rPr>
                <w:rFonts w:cs="Arial"/>
                <w:b/>
                <w:bCs/>
                <w:color w:val="FF0000"/>
                <w:szCs w:val="22"/>
                <w:lang w:eastAsia="en-ZA"/>
              </w:rPr>
              <w:t>7</w:t>
            </w:r>
            <w:r w:rsidR="003807B8" w:rsidRPr="00F75B86">
              <w:rPr>
                <w:rFonts w:cs="Arial"/>
                <w:b/>
                <w:bCs/>
                <w:color w:val="FF0000"/>
                <w:szCs w:val="22"/>
                <w:lang w:eastAsia="en-ZA"/>
              </w:rPr>
              <w:t xml:space="preserve"> </w:t>
            </w:r>
            <w:r w:rsidR="005F08FC">
              <w:rPr>
                <w:rFonts w:cs="Arial"/>
                <w:b/>
                <w:bCs/>
                <w:color w:val="FF0000"/>
                <w:szCs w:val="22"/>
                <w:lang w:eastAsia="en-ZA"/>
              </w:rPr>
              <w:t>August</w:t>
            </w:r>
            <w:r w:rsidR="003807B8" w:rsidRPr="00F75B86">
              <w:rPr>
                <w:rFonts w:cs="Arial"/>
                <w:b/>
                <w:bCs/>
                <w:color w:val="FF0000"/>
                <w:szCs w:val="22"/>
                <w:lang w:eastAsia="en-ZA"/>
              </w:rPr>
              <w:t xml:space="preserve"> 202</w:t>
            </w:r>
            <w:r w:rsidR="00F75B86" w:rsidRPr="00F75B86">
              <w:rPr>
                <w:rFonts w:cs="Arial"/>
                <w:b/>
                <w:bCs/>
                <w:color w:val="FF0000"/>
                <w:szCs w:val="22"/>
                <w:lang w:eastAsia="en-ZA"/>
              </w:rPr>
              <w:t>1</w:t>
            </w:r>
          </w:p>
        </w:tc>
      </w:tr>
      <w:tr w:rsidR="00640FA5" w:rsidRPr="00317A5B" w14:paraId="439BB564" w14:textId="77777777" w:rsidTr="004F070E">
        <w:tc>
          <w:tcPr>
            <w:tcW w:w="4531" w:type="dxa"/>
            <w:vAlign w:val="center"/>
          </w:tcPr>
          <w:p w14:paraId="439BB562" w14:textId="77777777" w:rsidR="00640FA5" w:rsidRPr="00317A5B" w:rsidRDefault="00640FA5" w:rsidP="002306D8">
            <w:pPr>
              <w:tabs>
                <w:tab w:val="left" w:pos="362"/>
                <w:tab w:val="left" w:pos="725"/>
                <w:tab w:val="left" w:pos="1088"/>
                <w:tab w:val="left" w:pos="1451"/>
                <w:tab w:val="left" w:pos="1814"/>
              </w:tabs>
              <w:spacing w:line="360" w:lineRule="auto"/>
              <w:jc w:val="both"/>
              <w:rPr>
                <w:rFonts w:cs="Arial"/>
                <w:b/>
                <w:szCs w:val="22"/>
              </w:rPr>
            </w:pPr>
            <w:bookmarkStart w:id="19" w:name="_Hlk40106017"/>
            <w:r w:rsidRPr="00317A5B">
              <w:rPr>
                <w:rFonts w:cs="Arial"/>
                <w:b/>
                <w:szCs w:val="22"/>
              </w:rPr>
              <w:t>CONTACT PERSON</w:t>
            </w:r>
          </w:p>
        </w:tc>
        <w:tc>
          <w:tcPr>
            <w:tcW w:w="5176" w:type="dxa"/>
          </w:tcPr>
          <w:p w14:paraId="439BB563" w14:textId="77777777" w:rsidR="00640FA5" w:rsidRPr="009E3013" w:rsidRDefault="008E1CC2" w:rsidP="009E3013">
            <w:pPr>
              <w:tabs>
                <w:tab w:val="left" w:pos="362"/>
                <w:tab w:val="left" w:pos="725"/>
                <w:tab w:val="left" w:pos="1088"/>
                <w:tab w:val="left" w:pos="1451"/>
                <w:tab w:val="left" w:pos="1814"/>
              </w:tabs>
              <w:autoSpaceDE w:val="0"/>
              <w:autoSpaceDN w:val="0"/>
              <w:adjustRightInd w:val="0"/>
              <w:spacing w:line="360" w:lineRule="auto"/>
              <w:jc w:val="both"/>
              <w:rPr>
                <w:rFonts w:cs="Arial"/>
                <w:b/>
                <w:bCs/>
                <w:color w:val="FF0000"/>
                <w:szCs w:val="22"/>
                <w:lang w:eastAsia="en-ZA"/>
              </w:rPr>
            </w:pPr>
            <w:r w:rsidRPr="009E3013">
              <w:rPr>
                <w:rFonts w:cs="Arial"/>
                <w:b/>
                <w:bCs/>
                <w:color w:val="FF0000"/>
                <w:szCs w:val="22"/>
                <w:lang w:eastAsia="en-ZA"/>
              </w:rPr>
              <w:t xml:space="preserve">Ms </w:t>
            </w:r>
            <w:r w:rsidR="009E3013" w:rsidRPr="009E3013">
              <w:rPr>
                <w:rFonts w:cs="Arial"/>
                <w:b/>
                <w:color w:val="FF0000"/>
                <w:szCs w:val="22"/>
                <w:lang w:eastAsia="en-GB"/>
              </w:rPr>
              <w:t>Boiketlo Xotongo</w:t>
            </w:r>
          </w:p>
        </w:tc>
      </w:tr>
      <w:tr w:rsidR="005E53D4" w:rsidRPr="00317A5B" w14:paraId="67BF9F21" w14:textId="77777777" w:rsidTr="004F070E">
        <w:tc>
          <w:tcPr>
            <w:tcW w:w="4531" w:type="dxa"/>
            <w:vAlign w:val="center"/>
          </w:tcPr>
          <w:p w14:paraId="6AFB2B2E" w14:textId="0772FBA7" w:rsidR="005E53D4" w:rsidRPr="00317A5B" w:rsidRDefault="005E53D4" w:rsidP="002306D8">
            <w:pPr>
              <w:tabs>
                <w:tab w:val="left" w:pos="362"/>
                <w:tab w:val="left" w:pos="725"/>
                <w:tab w:val="left" w:pos="1088"/>
                <w:tab w:val="left" w:pos="1451"/>
                <w:tab w:val="left" w:pos="1814"/>
              </w:tabs>
              <w:spacing w:line="360" w:lineRule="auto"/>
              <w:jc w:val="both"/>
              <w:rPr>
                <w:rFonts w:cs="Arial"/>
                <w:b/>
                <w:szCs w:val="22"/>
              </w:rPr>
            </w:pPr>
            <w:r>
              <w:rPr>
                <w:rFonts w:cs="Arial"/>
                <w:b/>
                <w:szCs w:val="22"/>
              </w:rPr>
              <w:t>EMAIL ADDRESS</w:t>
            </w:r>
          </w:p>
        </w:tc>
        <w:tc>
          <w:tcPr>
            <w:tcW w:w="5176" w:type="dxa"/>
          </w:tcPr>
          <w:p w14:paraId="40B480D7" w14:textId="6340B9CD" w:rsidR="005E53D4" w:rsidRPr="009E3013" w:rsidRDefault="00AA53D9" w:rsidP="009E3013">
            <w:pPr>
              <w:tabs>
                <w:tab w:val="left" w:pos="362"/>
                <w:tab w:val="left" w:pos="725"/>
                <w:tab w:val="left" w:pos="1088"/>
                <w:tab w:val="left" w:pos="1451"/>
                <w:tab w:val="left" w:pos="1814"/>
              </w:tabs>
              <w:autoSpaceDE w:val="0"/>
              <w:autoSpaceDN w:val="0"/>
              <w:adjustRightInd w:val="0"/>
              <w:spacing w:line="360" w:lineRule="auto"/>
              <w:jc w:val="both"/>
              <w:rPr>
                <w:rFonts w:cs="Arial"/>
                <w:b/>
                <w:bCs/>
                <w:color w:val="FF0000"/>
                <w:szCs w:val="22"/>
                <w:lang w:eastAsia="en-ZA"/>
              </w:rPr>
            </w:pPr>
            <w:hyperlink r:id="rId12" w:history="1">
              <w:r w:rsidRPr="00F54A43">
                <w:rPr>
                  <w:rStyle w:val="Hyperlink"/>
                  <w:rFonts w:cs="Arial"/>
                  <w:b/>
                  <w:bCs/>
                  <w:szCs w:val="22"/>
                  <w:lang w:eastAsia="en-ZA"/>
                </w:rPr>
                <w:t>Boiketlo.xotongo@prasa.com</w:t>
              </w:r>
            </w:hyperlink>
            <w:r>
              <w:rPr>
                <w:rFonts w:cs="Arial"/>
                <w:b/>
                <w:bCs/>
                <w:color w:val="FF0000"/>
                <w:szCs w:val="22"/>
                <w:lang w:eastAsia="en-ZA"/>
              </w:rPr>
              <w:t xml:space="preserve"> </w:t>
            </w:r>
          </w:p>
        </w:tc>
      </w:tr>
      <w:bookmarkEnd w:id="19"/>
    </w:tbl>
    <w:p w14:paraId="439BB565" w14:textId="77777777" w:rsidR="00D2183C" w:rsidRPr="00317A5B" w:rsidRDefault="00D2183C" w:rsidP="002306D8">
      <w:pPr>
        <w:spacing w:line="360" w:lineRule="auto"/>
        <w:jc w:val="both"/>
        <w:rPr>
          <w:rFonts w:cs="Arial"/>
          <w:szCs w:val="22"/>
        </w:rPr>
      </w:pPr>
    </w:p>
    <w:p w14:paraId="439BB566" w14:textId="77777777" w:rsidR="00D2183C" w:rsidRPr="00317A5B" w:rsidRDefault="00D2183C" w:rsidP="002306D8">
      <w:pPr>
        <w:spacing w:line="360" w:lineRule="auto"/>
        <w:jc w:val="both"/>
        <w:rPr>
          <w:rFonts w:cs="Arial"/>
          <w:szCs w:val="22"/>
        </w:rPr>
      </w:pPr>
      <w:r w:rsidRPr="00317A5B">
        <w:rPr>
          <w:rFonts w:cs="Arial"/>
          <w:szCs w:val="22"/>
        </w:rPr>
        <w:t>Any additional information or clarification will be emailed to all Respondents, if necessary.</w:t>
      </w:r>
    </w:p>
    <w:p w14:paraId="439BB567" w14:textId="77777777" w:rsidR="00D2183C" w:rsidRPr="00317A5B" w:rsidRDefault="00D2183C" w:rsidP="002306D8">
      <w:pPr>
        <w:spacing w:line="360" w:lineRule="auto"/>
        <w:jc w:val="both"/>
        <w:rPr>
          <w:rFonts w:cs="Arial"/>
          <w:szCs w:val="22"/>
        </w:rPr>
      </w:pPr>
    </w:p>
    <w:p w14:paraId="439BB568" w14:textId="77777777" w:rsidR="00A47A5F" w:rsidRPr="00317A5B" w:rsidRDefault="00A47A5F" w:rsidP="002306D8">
      <w:pPr>
        <w:keepNext/>
        <w:numPr>
          <w:ilvl w:val="0"/>
          <w:numId w:val="41"/>
        </w:numPr>
        <w:tabs>
          <w:tab w:val="clear" w:pos="850"/>
          <w:tab w:val="num" w:pos="426"/>
          <w:tab w:val="left" w:pos="1701"/>
          <w:tab w:val="left" w:pos="2268"/>
          <w:tab w:val="left" w:pos="2835"/>
        </w:tabs>
        <w:spacing w:line="360" w:lineRule="auto"/>
        <w:ind w:left="1134" w:hanging="1134"/>
        <w:jc w:val="both"/>
        <w:outlineLvl w:val="0"/>
        <w:rPr>
          <w:rFonts w:cs="Arial"/>
          <w:b/>
          <w:color w:val="365F91" w:themeColor="accent1" w:themeShade="BF"/>
          <w:szCs w:val="22"/>
        </w:rPr>
      </w:pPr>
      <w:r w:rsidRPr="00317A5B">
        <w:rPr>
          <w:rFonts w:cs="Arial"/>
          <w:b/>
          <w:color w:val="365F91" w:themeColor="accent1" w:themeShade="BF"/>
          <w:szCs w:val="22"/>
        </w:rPr>
        <w:t xml:space="preserve">FORMAL BRIEFING </w:t>
      </w:r>
    </w:p>
    <w:p w14:paraId="3DA00659" w14:textId="52B2E9C5" w:rsidR="00533260" w:rsidRDefault="00533260" w:rsidP="00533260">
      <w:pPr>
        <w:spacing w:line="360" w:lineRule="auto"/>
        <w:ind w:left="426"/>
        <w:jc w:val="both"/>
        <w:rPr>
          <w:rFonts w:cs="Arial"/>
          <w:color w:val="FF0000"/>
          <w:szCs w:val="22"/>
          <w:lang w:eastAsia="en-GB"/>
        </w:rPr>
      </w:pPr>
      <w:r w:rsidRPr="00F75B86">
        <w:rPr>
          <w:rFonts w:cs="Arial"/>
          <w:color w:val="FF0000"/>
          <w:szCs w:val="22"/>
          <w:lang w:eastAsia="en-GB"/>
        </w:rPr>
        <w:t xml:space="preserve">A </w:t>
      </w:r>
      <w:r>
        <w:rPr>
          <w:rFonts w:cs="Arial"/>
          <w:color w:val="FF0000"/>
          <w:szCs w:val="22"/>
          <w:lang w:eastAsia="en-GB"/>
        </w:rPr>
        <w:t>Non-</w:t>
      </w:r>
      <w:r w:rsidRPr="00F75B86">
        <w:rPr>
          <w:rFonts w:cs="Arial"/>
          <w:color w:val="FF0000"/>
          <w:szCs w:val="22"/>
          <w:lang w:eastAsia="en-GB"/>
        </w:rPr>
        <w:t xml:space="preserve">compulsory </w:t>
      </w:r>
      <w:r>
        <w:rPr>
          <w:rFonts w:cs="Arial"/>
          <w:color w:val="FF0000"/>
          <w:szCs w:val="22"/>
          <w:lang w:eastAsia="en-GB"/>
        </w:rPr>
        <w:t xml:space="preserve">virtual </w:t>
      </w:r>
      <w:r w:rsidRPr="00F75B86">
        <w:rPr>
          <w:rFonts w:cs="Arial"/>
          <w:color w:val="FF0000"/>
          <w:szCs w:val="22"/>
          <w:lang w:eastAsia="en-GB"/>
        </w:rPr>
        <w:t xml:space="preserve">pre-proposal RFP briefing session will be conducted </w:t>
      </w:r>
      <w:r>
        <w:rPr>
          <w:rFonts w:cs="Arial"/>
          <w:color w:val="FF0000"/>
          <w:szCs w:val="22"/>
          <w:lang w:eastAsia="en-GB"/>
        </w:rPr>
        <w:t xml:space="preserve">ONLINE (Microsoft Teams) </w:t>
      </w:r>
      <w:r w:rsidRPr="00F75B86">
        <w:rPr>
          <w:rFonts w:cs="Arial"/>
          <w:b/>
          <w:color w:val="FF0000"/>
          <w:szCs w:val="22"/>
          <w:lang w:eastAsia="en-GB"/>
        </w:rPr>
        <w:t>on</w:t>
      </w:r>
      <w:r w:rsidRPr="00F75B86">
        <w:rPr>
          <w:rFonts w:cs="Arial"/>
          <w:color w:val="FF0000"/>
          <w:szCs w:val="22"/>
          <w:lang w:eastAsia="en-GB"/>
        </w:rPr>
        <w:t xml:space="preserve"> the </w:t>
      </w:r>
      <w:r>
        <w:rPr>
          <w:rFonts w:cs="Arial"/>
          <w:color w:val="FF0000"/>
          <w:szCs w:val="22"/>
          <w:lang w:eastAsia="en-GB"/>
        </w:rPr>
        <w:t>0</w:t>
      </w:r>
      <w:r w:rsidR="007E087D">
        <w:rPr>
          <w:rFonts w:cs="Arial"/>
          <w:color w:val="FF0000"/>
          <w:szCs w:val="22"/>
          <w:lang w:eastAsia="en-GB"/>
        </w:rPr>
        <w:t>4</w:t>
      </w:r>
      <w:r w:rsidRPr="00F75B86">
        <w:rPr>
          <w:rFonts w:cs="Arial"/>
          <w:b/>
          <w:color w:val="FF0000"/>
          <w:szCs w:val="22"/>
          <w:lang w:eastAsia="en-GB"/>
        </w:rPr>
        <w:t xml:space="preserve"> </w:t>
      </w:r>
      <w:r>
        <w:rPr>
          <w:rFonts w:cs="Arial"/>
          <w:b/>
          <w:color w:val="FF0000"/>
          <w:szCs w:val="22"/>
          <w:lang w:eastAsia="en-GB"/>
        </w:rPr>
        <w:t>August</w:t>
      </w:r>
      <w:r w:rsidRPr="00F75B86">
        <w:rPr>
          <w:rFonts w:cs="Arial"/>
          <w:b/>
          <w:color w:val="FF0000"/>
          <w:szCs w:val="22"/>
          <w:lang w:eastAsia="en-GB"/>
        </w:rPr>
        <w:t xml:space="preserve"> 2021</w:t>
      </w:r>
      <w:r w:rsidRPr="00F75B86">
        <w:rPr>
          <w:rFonts w:cs="Arial"/>
          <w:color w:val="FF0000"/>
          <w:szCs w:val="22"/>
          <w:lang w:eastAsia="en-GB"/>
        </w:rPr>
        <w:t xml:space="preserve">, at </w:t>
      </w:r>
      <w:r w:rsidRPr="00F75B86">
        <w:rPr>
          <w:rFonts w:cs="Arial"/>
          <w:b/>
          <w:color w:val="FF0000"/>
          <w:szCs w:val="22"/>
          <w:lang w:eastAsia="en-GB"/>
        </w:rPr>
        <w:t>11:00</w:t>
      </w:r>
      <w:r>
        <w:rPr>
          <w:rFonts w:cs="Arial"/>
          <w:b/>
          <w:color w:val="FF0000"/>
          <w:szCs w:val="22"/>
          <w:lang w:eastAsia="en-GB"/>
        </w:rPr>
        <w:t xml:space="preserve"> AM</w:t>
      </w:r>
      <w:r w:rsidRPr="00F75B86">
        <w:rPr>
          <w:rFonts w:cs="Arial"/>
          <w:color w:val="FF0000"/>
          <w:szCs w:val="22"/>
          <w:lang w:eastAsia="en-GB"/>
        </w:rPr>
        <w:t xml:space="preserve"> for a period of an hour [Respondents to provide own transportation, Parking and accommodation</w:t>
      </w:r>
      <w:r>
        <w:rPr>
          <w:rFonts w:cs="Arial"/>
          <w:color w:val="FF0000"/>
          <w:szCs w:val="22"/>
          <w:lang w:eastAsia="en-GB"/>
        </w:rPr>
        <w:t>, Data</w:t>
      </w:r>
      <w:r w:rsidRPr="00F75B86">
        <w:rPr>
          <w:rFonts w:cs="Arial"/>
          <w:color w:val="FF0000"/>
          <w:szCs w:val="22"/>
          <w:lang w:eastAsia="en-GB"/>
        </w:rPr>
        <w:t>]. The briefing session will start punctually, and information will not be repeated for the benefit of Respondents arriving late.</w:t>
      </w:r>
    </w:p>
    <w:p w14:paraId="3F20685D" w14:textId="77777777" w:rsidR="00533260" w:rsidRDefault="00533260" w:rsidP="00533260">
      <w:pPr>
        <w:spacing w:line="360" w:lineRule="auto"/>
        <w:ind w:left="426"/>
        <w:jc w:val="both"/>
        <w:rPr>
          <w:rFonts w:cs="Arial"/>
          <w:color w:val="FF0000"/>
          <w:szCs w:val="22"/>
          <w:lang w:eastAsia="en-GB"/>
        </w:rPr>
      </w:pPr>
    </w:p>
    <w:p w14:paraId="59507E11" w14:textId="77777777" w:rsidR="00533260" w:rsidRDefault="00533260" w:rsidP="00533260">
      <w:pPr>
        <w:spacing w:line="360" w:lineRule="auto"/>
        <w:jc w:val="both"/>
        <w:rPr>
          <w:rFonts w:cs="Arial"/>
          <w:color w:val="FF0000"/>
          <w:szCs w:val="22"/>
          <w:lang w:eastAsia="en-GB"/>
        </w:rPr>
      </w:pPr>
      <w:r>
        <w:rPr>
          <w:rFonts w:cs="Arial"/>
          <w:color w:val="FF0000"/>
          <w:szCs w:val="22"/>
          <w:lang w:eastAsia="en-GB"/>
        </w:rPr>
        <w:t>MS Teams Link for the Meeting:</w:t>
      </w:r>
    </w:p>
    <w:p w14:paraId="00013A8E" w14:textId="3C603277" w:rsidR="00533260" w:rsidRPr="00037DB5" w:rsidRDefault="00BD08B5" w:rsidP="00533260">
      <w:pPr>
        <w:spacing w:line="360" w:lineRule="auto"/>
        <w:jc w:val="both"/>
        <w:rPr>
          <w:rFonts w:cs="Arial"/>
          <w:color w:val="FF0000"/>
          <w:szCs w:val="22"/>
          <w:lang w:eastAsia="en-GB"/>
        </w:rPr>
      </w:pPr>
      <w:hyperlink r:id="rId13" w:history="1">
        <w:r w:rsidRPr="00F54A43">
          <w:rPr>
            <w:rStyle w:val="Hyperlink"/>
            <w:rFonts w:cs="Arial"/>
            <w:szCs w:val="22"/>
            <w:lang w:eastAsia="en-GB"/>
          </w:rPr>
          <w:t>https://teams.microsoft.com/l/meetup-join/19%3a6OSBtzD_eillbT22sFsXnu2mRvQjI-tnKydY-G_zNt01%40thread.tacv2/1627050025576?context=%7b%22Tid%22%3a%22ef089e05-fa66-4ce1-99c1-feb47ce02989%22%2c%22Oid%22%3a%229e0036b5-a32a-4af4-8297-24989b607839%22%7d</w:t>
        </w:r>
      </w:hyperlink>
      <w:r>
        <w:rPr>
          <w:rFonts w:cs="Arial"/>
          <w:color w:val="FF0000"/>
          <w:szCs w:val="22"/>
          <w:lang w:eastAsia="en-GB"/>
        </w:rPr>
        <w:t xml:space="preserve"> </w:t>
      </w:r>
    </w:p>
    <w:p w14:paraId="4A300E09" w14:textId="77777777" w:rsidR="00533260" w:rsidRPr="00F47E65" w:rsidRDefault="00533260" w:rsidP="00533260">
      <w:pPr>
        <w:tabs>
          <w:tab w:val="left" w:pos="362"/>
          <w:tab w:val="left" w:pos="725"/>
          <w:tab w:val="left" w:pos="1088"/>
        </w:tabs>
        <w:rPr>
          <w:rFonts w:cs="Arial"/>
          <w:b/>
          <w:bCs/>
          <w:szCs w:val="22"/>
        </w:rPr>
      </w:pPr>
    </w:p>
    <w:p w14:paraId="30974ECE" w14:textId="77777777" w:rsidR="00533260" w:rsidRPr="00497B56" w:rsidRDefault="00533260" w:rsidP="00533260">
      <w:pPr>
        <w:tabs>
          <w:tab w:val="left" w:pos="362"/>
          <w:tab w:val="left" w:pos="725"/>
          <w:tab w:val="left" w:pos="1088"/>
          <w:tab w:val="left" w:pos="1451"/>
          <w:tab w:val="left" w:pos="1814"/>
        </w:tabs>
        <w:autoSpaceDE w:val="0"/>
        <w:autoSpaceDN w:val="0"/>
        <w:adjustRightInd w:val="0"/>
        <w:rPr>
          <w:rFonts w:cs="Arial"/>
          <w:b/>
          <w:i/>
          <w:iCs/>
          <w:szCs w:val="22"/>
          <w:u w:val="single"/>
          <w:shd w:val="clear" w:color="auto" w:fill="DBE5F1" w:themeFill="accent1" w:themeFillTint="33"/>
          <w:lang w:eastAsia="en-ZA"/>
        </w:rPr>
      </w:pPr>
      <w:r w:rsidRPr="00497B56">
        <w:rPr>
          <w:rFonts w:cs="Arial"/>
          <w:b/>
          <w:i/>
          <w:iCs/>
          <w:szCs w:val="22"/>
          <w:u w:val="single"/>
          <w:shd w:val="clear" w:color="auto" w:fill="DBE5F1" w:themeFill="accent1" w:themeFillTint="33"/>
          <w:lang w:eastAsia="en-ZA"/>
        </w:rPr>
        <w:t>Meeting Protocol:</w:t>
      </w:r>
    </w:p>
    <w:p w14:paraId="37B70CE1" w14:textId="77777777" w:rsidR="00533260" w:rsidRPr="00497B56" w:rsidRDefault="00533260" w:rsidP="00533260">
      <w:pPr>
        <w:tabs>
          <w:tab w:val="left" w:pos="362"/>
          <w:tab w:val="left" w:pos="725"/>
          <w:tab w:val="left" w:pos="1088"/>
          <w:tab w:val="left" w:pos="1451"/>
          <w:tab w:val="left" w:pos="1814"/>
        </w:tabs>
        <w:autoSpaceDE w:val="0"/>
        <w:autoSpaceDN w:val="0"/>
        <w:adjustRightInd w:val="0"/>
        <w:rPr>
          <w:rFonts w:cs="Arial"/>
          <w:b/>
          <w:i/>
          <w:iCs/>
          <w:szCs w:val="22"/>
          <w:shd w:val="clear" w:color="auto" w:fill="DBE5F1" w:themeFill="accent1" w:themeFillTint="33"/>
          <w:lang w:eastAsia="en-ZA"/>
        </w:rPr>
      </w:pPr>
      <w:r w:rsidRPr="00497B56">
        <w:rPr>
          <w:rFonts w:cs="Arial"/>
          <w:b/>
          <w:i/>
          <w:iCs/>
          <w:szCs w:val="22"/>
          <w:shd w:val="clear" w:color="auto" w:fill="DBE5F1" w:themeFill="accent1" w:themeFillTint="33"/>
          <w:lang w:eastAsia="en-ZA"/>
        </w:rPr>
        <w:t xml:space="preserve"> </w:t>
      </w:r>
    </w:p>
    <w:p w14:paraId="0475D7A1" w14:textId="77777777" w:rsidR="00533260" w:rsidRPr="00497B56" w:rsidRDefault="00533260" w:rsidP="00533260">
      <w:pPr>
        <w:pStyle w:val="ListParagraph"/>
        <w:numPr>
          <w:ilvl w:val="0"/>
          <w:numId w:val="128"/>
        </w:numPr>
        <w:tabs>
          <w:tab w:val="left" w:pos="362"/>
          <w:tab w:val="left" w:pos="725"/>
          <w:tab w:val="left" w:pos="1088"/>
          <w:tab w:val="left" w:pos="1451"/>
          <w:tab w:val="left" w:pos="1814"/>
        </w:tabs>
        <w:autoSpaceDE w:val="0"/>
        <w:autoSpaceDN w:val="0"/>
        <w:adjustRightInd w:val="0"/>
        <w:rPr>
          <w:b/>
          <w:i/>
          <w:iCs/>
          <w:szCs w:val="22"/>
          <w:shd w:val="clear" w:color="auto" w:fill="DBE5F1" w:themeFill="accent1" w:themeFillTint="33"/>
          <w:lang w:eastAsia="en-ZA"/>
        </w:rPr>
      </w:pPr>
      <w:r w:rsidRPr="00497B56">
        <w:rPr>
          <w:b/>
          <w:i/>
          <w:iCs/>
          <w:szCs w:val="22"/>
          <w:shd w:val="clear" w:color="auto" w:fill="DBE5F1" w:themeFill="accent1" w:themeFillTint="33"/>
          <w:lang w:eastAsia="en-ZA"/>
        </w:rPr>
        <w:t xml:space="preserve">The Bidder will be Required to Sign A Virtual Register when joining the meeting reflecting the following: </w:t>
      </w:r>
    </w:p>
    <w:p w14:paraId="37DDDE55" w14:textId="77777777" w:rsidR="00533260" w:rsidRPr="00497B56" w:rsidRDefault="00533260" w:rsidP="00533260">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BE5F1" w:themeFill="accent1" w:themeFillTint="33"/>
          <w:lang w:eastAsia="en-ZA"/>
        </w:rPr>
      </w:pPr>
      <w:r w:rsidRPr="00497B56">
        <w:rPr>
          <w:b/>
          <w:i/>
          <w:iCs/>
          <w:szCs w:val="22"/>
          <w:shd w:val="clear" w:color="auto" w:fill="DBE5F1" w:themeFill="accent1" w:themeFillTint="33"/>
          <w:lang w:eastAsia="en-ZA"/>
        </w:rPr>
        <w:t xml:space="preserve">The Bidding Company details: </w:t>
      </w:r>
    </w:p>
    <w:p w14:paraId="55A7281D" w14:textId="77777777" w:rsidR="00533260" w:rsidRPr="00497B56" w:rsidRDefault="00533260" w:rsidP="00533260">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BE5F1" w:themeFill="accent1" w:themeFillTint="33"/>
          <w:lang w:eastAsia="en-ZA"/>
        </w:rPr>
      </w:pPr>
      <w:r w:rsidRPr="00497B56">
        <w:rPr>
          <w:b/>
          <w:i/>
          <w:iCs/>
          <w:szCs w:val="22"/>
          <w:shd w:val="clear" w:color="auto" w:fill="DBE5F1" w:themeFill="accent1" w:themeFillTint="33"/>
          <w:lang w:eastAsia="en-ZA"/>
        </w:rPr>
        <w:t xml:space="preserve">Contact person: </w:t>
      </w:r>
    </w:p>
    <w:p w14:paraId="08BAB415" w14:textId="77777777" w:rsidR="00533260" w:rsidRPr="00497B56" w:rsidRDefault="00533260" w:rsidP="00533260">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BE5F1" w:themeFill="accent1" w:themeFillTint="33"/>
          <w:lang w:eastAsia="en-ZA"/>
        </w:rPr>
      </w:pPr>
      <w:r w:rsidRPr="00497B56">
        <w:rPr>
          <w:b/>
          <w:i/>
          <w:iCs/>
          <w:szCs w:val="22"/>
          <w:shd w:val="clear" w:color="auto" w:fill="DBE5F1" w:themeFill="accent1" w:themeFillTint="33"/>
          <w:lang w:eastAsia="en-ZA"/>
        </w:rPr>
        <w:t xml:space="preserve">Company email: </w:t>
      </w:r>
    </w:p>
    <w:p w14:paraId="7D9B5168" w14:textId="77777777" w:rsidR="00533260" w:rsidRPr="00497B56" w:rsidRDefault="00533260" w:rsidP="00533260">
      <w:pPr>
        <w:pStyle w:val="ListParagraph"/>
        <w:tabs>
          <w:tab w:val="left" w:pos="362"/>
          <w:tab w:val="left" w:pos="725"/>
          <w:tab w:val="left" w:pos="1088"/>
          <w:tab w:val="left" w:pos="1451"/>
          <w:tab w:val="left" w:pos="1814"/>
        </w:tabs>
        <w:autoSpaceDE w:val="0"/>
        <w:autoSpaceDN w:val="0"/>
        <w:adjustRightInd w:val="0"/>
        <w:ind w:left="1088"/>
        <w:rPr>
          <w:b/>
          <w:i/>
          <w:iCs/>
          <w:szCs w:val="22"/>
          <w:shd w:val="clear" w:color="auto" w:fill="DBE5F1" w:themeFill="accent1" w:themeFillTint="33"/>
          <w:lang w:eastAsia="en-ZA"/>
        </w:rPr>
      </w:pPr>
    </w:p>
    <w:p w14:paraId="4A8F036F" w14:textId="77777777" w:rsidR="00533260" w:rsidRPr="00497B56" w:rsidRDefault="00533260" w:rsidP="00533260">
      <w:pPr>
        <w:pStyle w:val="ListParagraph"/>
        <w:numPr>
          <w:ilvl w:val="0"/>
          <w:numId w:val="128"/>
        </w:numPr>
        <w:tabs>
          <w:tab w:val="left" w:pos="362"/>
          <w:tab w:val="left" w:pos="725"/>
          <w:tab w:val="left" w:pos="1088"/>
          <w:tab w:val="left" w:pos="1451"/>
          <w:tab w:val="left" w:pos="1814"/>
        </w:tabs>
        <w:autoSpaceDE w:val="0"/>
        <w:autoSpaceDN w:val="0"/>
        <w:adjustRightInd w:val="0"/>
        <w:rPr>
          <w:b/>
          <w:i/>
          <w:iCs/>
          <w:szCs w:val="22"/>
          <w:shd w:val="clear" w:color="auto" w:fill="DBE5F1" w:themeFill="accent1" w:themeFillTint="33"/>
          <w:lang w:eastAsia="en-ZA"/>
        </w:rPr>
      </w:pPr>
      <w:r w:rsidRPr="00497B56">
        <w:rPr>
          <w:b/>
          <w:i/>
          <w:iCs/>
          <w:szCs w:val="22"/>
          <w:shd w:val="clear" w:color="auto" w:fill="DBE5F1" w:themeFill="accent1" w:themeFillTint="33"/>
          <w:lang w:eastAsia="en-ZA"/>
        </w:rPr>
        <w:t>Please mute your auditor when joining the meeting.</w:t>
      </w:r>
    </w:p>
    <w:p w14:paraId="6B838E84" w14:textId="77777777" w:rsidR="00533260" w:rsidRPr="00497B56" w:rsidRDefault="00533260" w:rsidP="00533260">
      <w:pPr>
        <w:pStyle w:val="ListParagraph"/>
        <w:numPr>
          <w:ilvl w:val="0"/>
          <w:numId w:val="128"/>
        </w:numPr>
        <w:tabs>
          <w:tab w:val="left" w:pos="362"/>
          <w:tab w:val="left" w:pos="725"/>
          <w:tab w:val="left" w:pos="1088"/>
          <w:tab w:val="left" w:pos="1451"/>
          <w:tab w:val="left" w:pos="1814"/>
        </w:tabs>
        <w:autoSpaceDE w:val="0"/>
        <w:autoSpaceDN w:val="0"/>
        <w:adjustRightInd w:val="0"/>
        <w:rPr>
          <w:b/>
          <w:i/>
          <w:iCs/>
          <w:szCs w:val="22"/>
          <w:shd w:val="clear" w:color="auto" w:fill="DBE5F1" w:themeFill="accent1" w:themeFillTint="33"/>
          <w:lang w:eastAsia="en-ZA"/>
        </w:rPr>
      </w:pPr>
      <w:r w:rsidRPr="00497B56">
        <w:rPr>
          <w:b/>
          <w:i/>
          <w:iCs/>
          <w:szCs w:val="22"/>
          <w:shd w:val="clear" w:color="auto" w:fill="DBE5F1" w:themeFill="accent1" w:themeFillTint="33"/>
          <w:lang w:eastAsia="en-ZA"/>
        </w:rPr>
        <w:t xml:space="preserve">Please contact </w:t>
      </w:r>
      <w:hyperlink r:id="rId14" w:history="1">
        <w:r w:rsidRPr="00497B56">
          <w:rPr>
            <w:rStyle w:val="Hyperlink"/>
            <w:b/>
            <w:i/>
            <w:iCs/>
            <w:color w:val="auto"/>
            <w:szCs w:val="22"/>
            <w:shd w:val="clear" w:color="auto" w:fill="DBE5F1" w:themeFill="accent1" w:themeFillTint="33"/>
            <w:lang w:eastAsia="en-ZA"/>
          </w:rPr>
          <w:t>boiketlo.xotongo@prasa.com</w:t>
        </w:r>
      </w:hyperlink>
      <w:r w:rsidRPr="00497B56">
        <w:rPr>
          <w:b/>
          <w:i/>
          <w:iCs/>
          <w:szCs w:val="22"/>
          <w:shd w:val="clear" w:color="auto" w:fill="DBE5F1" w:themeFill="accent1" w:themeFillTint="33"/>
          <w:lang w:eastAsia="en-ZA"/>
        </w:rPr>
        <w:t xml:space="preserve"> to assist with accessing the meeting. </w:t>
      </w:r>
    </w:p>
    <w:p w14:paraId="30FF4BF3" w14:textId="77777777" w:rsidR="00533260" w:rsidRPr="00F75B86" w:rsidRDefault="00533260" w:rsidP="00533260">
      <w:pPr>
        <w:spacing w:line="360" w:lineRule="auto"/>
        <w:jc w:val="both"/>
        <w:rPr>
          <w:rFonts w:cs="Arial"/>
          <w:color w:val="FF0000"/>
          <w:szCs w:val="22"/>
          <w:lang w:eastAsia="en-GB"/>
        </w:rPr>
      </w:pPr>
    </w:p>
    <w:p w14:paraId="4D1175A1" w14:textId="77777777" w:rsidR="00533260" w:rsidRPr="00317A5B" w:rsidRDefault="00533260" w:rsidP="00533260">
      <w:pPr>
        <w:keepNext/>
        <w:numPr>
          <w:ilvl w:val="1"/>
          <w:numId w:val="41"/>
        </w:numPr>
        <w:tabs>
          <w:tab w:val="clear" w:pos="1135"/>
          <w:tab w:val="left" w:pos="426"/>
          <w:tab w:val="left" w:pos="1701"/>
          <w:tab w:val="left" w:pos="2268"/>
          <w:tab w:val="left" w:pos="2835"/>
        </w:tabs>
        <w:spacing w:before="240" w:line="360" w:lineRule="auto"/>
        <w:ind w:left="426" w:hanging="426"/>
        <w:jc w:val="both"/>
        <w:outlineLvl w:val="0"/>
        <w:rPr>
          <w:rFonts w:cs="Arial"/>
          <w:bCs/>
          <w:noProof/>
          <w:szCs w:val="22"/>
        </w:rPr>
      </w:pPr>
      <w:bookmarkStart w:id="20" w:name="_Toc40391747"/>
      <w:r w:rsidRPr="00F75B86">
        <w:rPr>
          <w:rFonts w:cs="Arial"/>
          <w:bCs/>
          <w:i/>
          <w:noProof/>
          <w:color w:val="FF0000"/>
          <w:szCs w:val="22"/>
        </w:rPr>
        <w:t xml:space="preserve">A Certificate of Attendance in the form set out in Form D </w:t>
      </w:r>
      <w:bookmarkEnd w:id="20"/>
      <w:r>
        <w:rPr>
          <w:rFonts w:cs="Arial"/>
          <w:bCs/>
          <w:i/>
          <w:noProof/>
          <w:color w:val="FF0000"/>
          <w:szCs w:val="22"/>
        </w:rPr>
        <w:t>is not applicable for this tender</w:t>
      </w:r>
    </w:p>
    <w:p w14:paraId="31DA7EDA" w14:textId="77777777" w:rsidR="00533260" w:rsidRPr="00061745" w:rsidRDefault="00533260" w:rsidP="00533260">
      <w:pPr>
        <w:keepNext/>
        <w:numPr>
          <w:ilvl w:val="1"/>
          <w:numId w:val="41"/>
        </w:numPr>
        <w:tabs>
          <w:tab w:val="clear" w:pos="1135"/>
          <w:tab w:val="left" w:pos="1701"/>
          <w:tab w:val="left" w:pos="2268"/>
          <w:tab w:val="left" w:pos="2835"/>
        </w:tabs>
        <w:spacing w:before="240" w:line="360" w:lineRule="auto"/>
        <w:ind w:left="426" w:hanging="426"/>
        <w:jc w:val="both"/>
        <w:outlineLvl w:val="0"/>
        <w:rPr>
          <w:rFonts w:cs="Arial"/>
          <w:b/>
          <w:noProof/>
          <w:szCs w:val="22"/>
        </w:rPr>
      </w:pPr>
      <w:bookmarkStart w:id="21" w:name="_Toc40391748"/>
      <w:r w:rsidRPr="00317A5B">
        <w:rPr>
          <w:rFonts w:cs="Arial"/>
          <w:bCs/>
          <w:noProof/>
          <w:szCs w:val="22"/>
        </w:rPr>
        <w:t xml:space="preserve">Respondents failing to attend the </w:t>
      </w:r>
      <w:r>
        <w:rPr>
          <w:rFonts w:cs="Arial"/>
          <w:bCs/>
          <w:noProof/>
          <w:szCs w:val="22"/>
        </w:rPr>
        <w:t>Non-</w:t>
      </w:r>
      <w:r w:rsidRPr="00317A5B">
        <w:rPr>
          <w:rFonts w:cs="Arial"/>
          <w:bCs/>
          <w:noProof/>
          <w:szCs w:val="22"/>
        </w:rPr>
        <w:t xml:space="preserve">compulsory RFP briefing will be </w:t>
      </w:r>
      <w:r>
        <w:rPr>
          <w:rFonts w:cs="Arial"/>
          <w:bCs/>
          <w:noProof/>
          <w:szCs w:val="22"/>
        </w:rPr>
        <w:t xml:space="preserve">not be </w:t>
      </w:r>
      <w:bookmarkEnd w:id="21"/>
      <w:r w:rsidRPr="00317A5B">
        <w:rPr>
          <w:rFonts w:cs="Arial"/>
          <w:bCs/>
          <w:noProof/>
          <w:szCs w:val="22"/>
        </w:rPr>
        <w:t>disqualified</w:t>
      </w:r>
      <w:r w:rsidRPr="00317A5B">
        <w:rPr>
          <w:rFonts w:cs="Arial"/>
          <w:b/>
          <w:noProof/>
          <w:szCs w:val="22"/>
        </w:rPr>
        <w:t>.</w:t>
      </w:r>
    </w:p>
    <w:p w14:paraId="439BB569" w14:textId="77777777" w:rsidR="00A47A5F" w:rsidRPr="00317A5B" w:rsidRDefault="00A47A5F" w:rsidP="002306D8">
      <w:pPr>
        <w:spacing w:line="360" w:lineRule="auto"/>
        <w:ind w:left="1134"/>
        <w:jc w:val="both"/>
        <w:rPr>
          <w:rFonts w:cs="Arial"/>
          <w:b/>
          <w:i/>
          <w:color w:val="FF0000"/>
          <w:szCs w:val="22"/>
        </w:rPr>
      </w:pPr>
    </w:p>
    <w:p w14:paraId="439BB56D" w14:textId="77777777" w:rsidR="00A47A5F" w:rsidRPr="00317A5B" w:rsidRDefault="00A47A5F" w:rsidP="002306D8">
      <w:pPr>
        <w:keepNext/>
        <w:numPr>
          <w:ilvl w:val="0"/>
          <w:numId w:val="41"/>
        </w:numPr>
        <w:tabs>
          <w:tab w:val="clear" w:pos="850"/>
          <w:tab w:val="num" w:pos="426"/>
          <w:tab w:val="left" w:pos="1701"/>
          <w:tab w:val="left" w:pos="2268"/>
          <w:tab w:val="left" w:pos="2835"/>
        </w:tabs>
        <w:spacing w:before="240" w:line="360" w:lineRule="auto"/>
        <w:ind w:left="1134" w:hanging="1134"/>
        <w:jc w:val="both"/>
        <w:outlineLvl w:val="0"/>
        <w:rPr>
          <w:rFonts w:cs="Arial"/>
          <w:b/>
          <w:color w:val="365F91" w:themeColor="accent1" w:themeShade="BF"/>
          <w:szCs w:val="22"/>
        </w:rPr>
      </w:pPr>
      <w:bookmarkStart w:id="22" w:name="_Toc40391750"/>
      <w:r w:rsidRPr="00317A5B">
        <w:rPr>
          <w:rFonts w:cs="Arial"/>
          <w:b/>
          <w:color w:val="365F91" w:themeColor="accent1" w:themeShade="BF"/>
          <w:szCs w:val="22"/>
        </w:rPr>
        <w:lastRenderedPageBreak/>
        <w:t>BRIEFING SESSION</w:t>
      </w:r>
      <w:r w:rsidRPr="00317A5B">
        <w:rPr>
          <w:rFonts w:cs="Arial"/>
          <w:b/>
          <w:color w:val="FF0000"/>
          <w:szCs w:val="22"/>
        </w:rPr>
        <w:t xml:space="preserve"> </w:t>
      </w:r>
      <w:r w:rsidRPr="00317A5B">
        <w:rPr>
          <w:rFonts w:cs="Arial"/>
          <w:b/>
          <w:color w:val="365F91" w:themeColor="accent1" w:themeShade="BF"/>
          <w:szCs w:val="22"/>
        </w:rPr>
        <w:t>MINUTES AND NOTES</w:t>
      </w:r>
      <w:bookmarkEnd w:id="22"/>
    </w:p>
    <w:p w14:paraId="439BB56E" w14:textId="77777777" w:rsidR="00FB08A4" w:rsidRPr="00317A5B" w:rsidRDefault="00FB08A4" w:rsidP="00FB08A4">
      <w:pPr>
        <w:keepNext/>
        <w:tabs>
          <w:tab w:val="left" w:pos="1701"/>
          <w:tab w:val="left" w:pos="2268"/>
          <w:tab w:val="left" w:pos="2835"/>
        </w:tabs>
        <w:spacing w:before="240" w:line="360" w:lineRule="auto"/>
        <w:ind w:left="1134"/>
        <w:jc w:val="both"/>
        <w:outlineLvl w:val="0"/>
        <w:rPr>
          <w:rFonts w:cs="Arial"/>
          <w:b/>
          <w:color w:val="365F91" w:themeColor="accent1" w:themeShade="BF"/>
          <w:szCs w:val="22"/>
        </w:rPr>
      </w:pPr>
    </w:p>
    <w:p w14:paraId="439BB56F" w14:textId="34B4764D" w:rsidR="00A47A5F" w:rsidRPr="00317A5B" w:rsidRDefault="00A47A5F" w:rsidP="002306D8">
      <w:pPr>
        <w:keepNext/>
        <w:numPr>
          <w:ilvl w:val="1"/>
          <w:numId w:val="41"/>
        </w:numPr>
        <w:tabs>
          <w:tab w:val="clear" w:pos="1135"/>
          <w:tab w:val="num" w:pos="426"/>
          <w:tab w:val="left" w:pos="1701"/>
          <w:tab w:val="left" w:pos="2268"/>
          <w:tab w:val="left" w:pos="2835"/>
        </w:tabs>
        <w:spacing w:line="360" w:lineRule="auto"/>
        <w:ind w:left="426" w:hanging="426"/>
        <w:jc w:val="both"/>
        <w:outlineLvl w:val="0"/>
        <w:rPr>
          <w:rFonts w:cs="Arial"/>
          <w:color w:val="000000"/>
          <w:szCs w:val="22"/>
        </w:rPr>
      </w:pPr>
      <w:bookmarkStart w:id="23" w:name="_Toc40391751"/>
      <w:r w:rsidRPr="00317A5B">
        <w:rPr>
          <w:rFonts w:cs="Arial"/>
          <w:color w:val="000000"/>
          <w:szCs w:val="22"/>
        </w:rPr>
        <w:t xml:space="preserve">PRASA will issue briefing session minutes or notes together with the response to the clarification questions within </w:t>
      </w:r>
      <w:r w:rsidR="00D42E88">
        <w:rPr>
          <w:rFonts w:cs="Arial"/>
          <w:color w:val="000000"/>
          <w:szCs w:val="22"/>
        </w:rPr>
        <w:t>5</w:t>
      </w:r>
      <w:r w:rsidR="003807B8" w:rsidRPr="00317A5B">
        <w:rPr>
          <w:rFonts w:cs="Arial"/>
          <w:color w:val="000000"/>
          <w:szCs w:val="22"/>
        </w:rPr>
        <w:t xml:space="preserve"> </w:t>
      </w:r>
      <w:r w:rsidRPr="00317A5B">
        <w:rPr>
          <w:rFonts w:cs="Arial"/>
          <w:color w:val="000000"/>
          <w:szCs w:val="22"/>
        </w:rPr>
        <w:t>days from the date of the briefing session.</w:t>
      </w:r>
      <w:bookmarkEnd w:id="23"/>
    </w:p>
    <w:p w14:paraId="439BB570" w14:textId="77777777" w:rsidR="00A47A5F" w:rsidRPr="00317A5B" w:rsidRDefault="00A47A5F" w:rsidP="002306D8">
      <w:pPr>
        <w:spacing w:line="360" w:lineRule="auto"/>
        <w:ind w:left="1134" w:hanging="1134"/>
        <w:jc w:val="both"/>
        <w:rPr>
          <w:rFonts w:cs="Arial"/>
          <w:color w:val="000000"/>
          <w:szCs w:val="22"/>
        </w:rPr>
      </w:pPr>
    </w:p>
    <w:p w14:paraId="439BB571" w14:textId="77777777" w:rsidR="00A47A5F" w:rsidRPr="00317A5B" w:rsidRDefault="00A47A5F" w:rsidP="002306D8">
      <w:pPr>
        <w:keepNext/>
        <w:numPr>
          <w:ilvl w:val="1"/>
          <w:numId w:val="41"/>
        </w:numPr>
        <w:tabs>
          <w:tab w:val="clear" w:pos="1135"/>
          <w:tab w:val="left" w:pos="426"/>
          <w:tab w:val="left" w:pos="1701"/>
          <w:tab w:val="left" w:pos="2268"/>
          <w:tab w:val="left" w:pos="2835"/>
        </w:tabs>
        <w:spacing w:line="360" w:lineRule="auto"/>
        <w:ind w:left="426" w:hanging="426"/>
        <w:jc w:val="both"/>
        <w:outlineLvl w:val="0"/>
        <w:rPr>
          <w:rFonts w:cs="Arial"/>
          <w:color w:val="000000"/>
          <w:szCs w:val="22"/>
        </w:rPr>
      </w:pPr>
      <w:bookmarkStart w:id="24" w:name="_Toc40391755"/>
      <w:r w:rsidRPr="00317A5B">
        <w:rPr>
          <w:rFonts w:cs="Arial"/>
          <w:color w:val="000000"/>
          <w:szCs w:val="22"/>
        </w:rPr>
        <w:t>Clarifications will be issued to all Respondents to this RFP utilizing the contact details provided at receipt of the responses to the RFP documentation, after submission to the authorised representative.</w:t>
      </w:r>
      <w:bookmarkEnd w:id="24"/>
      <w:r w:rsidRPr="00317A5B">
        <w:rPr>
          <w:rFonts w:cs="Arial"/>
          <w:color w:val="000000"/>
          <w:szCs w:val="22"/>
        </w:rPr>
        <w:t xml:space="preserve"> </w:t>
      </w:r>
    </w:p>
    <w:p w14:paraId="439BB572" w14:textId="77777777" w:rsidR="00A47A5F" w:rsidRPr="00317A5B" w:rsidRDefault="00A47A5F" w:rsidP="002306D8">
      <w:pPr>
        <w:keepNext/>
        <w:numPr>
          <w:ilvl w:val="1"/>
          <w:numId w:val="41"/>
        </w:numPr>
        <w:tabs>
          <w:tab w:val="clear" w:pos="1135"/>
          <w:tab w:val="left" w:pos="426"/>
          <w:tab w:val="left" w:pos="1701"/>
          <w:tab w:val="left" w:pos="2268"/>
          <w:tab w:val="left" w:pos="2835"/>
        </w:tabs>
        <w:spacing w:line="360" w:lineRule="auto"/>
        <w:ind w:left="426" w:hanging="426"/>
        <w:jc w:val="both"/>
        <w:outlineLvl w:val="0"/>
        <w:rPr>
          <w:rFonts w:cs="Arial"/>
          <w:color w:val="000000"/>
          <w:szCs w:val="22"/>
        </w:rPr>
      </w:pPr>
      <w:bookmarkStart w:id="25" w:name="_Toc40391756"/>
      <w:r w:rsidRPr="00317A5B">
        <w:rPr>
          <w:rFonts w:cs="Arial"/>
          <w:color w:val="000000"/>
          <w:szCs w:val="22"/>
        </w:rPr>
        <w:t>Bidders / Respondents are requested to promptly confirm receipt of any clarifications sent to them.</w:t>
      </w:r>
      <w:bookmarkEnd w:id="25"/>
    </w:p>
    <w:p w14:paraId="439BB573" w14:textId="77777777" w:rsidR="00A47A5F" w:rsidRPr="00317A5B" w:rsidRDefault="00A47A5F" w:rsidP="002306D8">
      <w:pPr>
        <w:keepNext/>
        <w:numPr>
          <w:ilvl w:val="1"/>
          <w:numId w:val="41"/>
        </w:numPr>
        <w:tabs>
          <w:tab w:val="clear" w:pos="1135"/>
          <w:tab w:val="left" w:pos="1701"/>
          <w:tab w:val="left" w:pos="2268"/>
          <w:tab w:val="left" w:pos="2835"/>
        </w:tabs>
        <w:spacing w:line="360" w:lineRule="auto"/>
        <w:ind w:left="426" w:hanging="426"/>
        <w:jc w:val="both"/>
        <w:outlineLvl w:val="0"/>
        <w:rPr>
          <w:rFonts w:cs="Arial"/>
          <w:color w:val="000000"/>
          <w:szCs w:val="22"/>
        </w:rPr>
      </w:pPr>
      <w:bookmarkStart w:id="26" w:name="_Toc40391757"/>
      <w:r w:rsidRPr="00317A5B">
        <w:rPr>
          <w:rFonts w:cs="Arial"/>
          <w:color w:val="000000"/>
          <w:szCs w:val="22"/>
        </w:rPr>
        <w:t>Bidders / Respondents must ensure responses to the clarifications are received on or before the deadline date stated.</w:t>
      </w:r>
      <w:bookmarkEnd w:id="26"/>
    </w:p>
    <w:p w14:paraId="439BB574" w14:textId="77777777" w:rsidR="00A47A5F" w:rsidRPr="00317A5B" w:rsidRDefault="00A47A5F" w:rsidP="002306D8">
      <w:pPr>
        <w:pStyle w:val="ListParagraph"/>
        <w:spacing w:line="360" w:lineRule="auto"/>
        <w:jc w:val="both"/>
        <w:rPr>
          <w:color w:val="000000"/>
          <w:sz w:val="22"/>
          <w:szCs w:val="22"/>
        </w:rPr>
      </w:pPr>
    </w:p>
    <w:p w14:paraId="439BB575" w14:textId="77777777" w:rsidR="00A47A5F" w:rsidRPr="00317A5B" w:rsidRDefault="00A47A5F" w:rsidP="002306D8">
      <w:pPr>
        <w:keepNext/>
        <w:numPr>
          <w:ilvl w:val="0"/>
          <w:numId w:val="41"/>
        </w:numPr>
        <w:tabs>
          <w:tab w:val="clear" w:pos="850"/>
          <w:tab w:val="num" w:pos="426"/>
          <w:tab w:val="left" w:pos="1701"/>
          <w:tab w:val="left" w:pos="2268"/>
          <w:tab w:val="left" w:pos="2835"/>
        </w:tabs>
        <w:spacing w:line="360" w:lineRule="auto"/>
        <w:ind w:left="1134" w:hanging="1134"/>
        <w:jc w:val="both"/>
        <w:outlineLvl w:val="0"/>
        <w:rPr>
          <w:rFonts w:cs="Arial"/>
          <w:b/>
          <w:color w:val="365F91" w:themeColor="accent1" w:themeShade="BF"/>
          <w:szCs w:val="22"/>
        </w:rPr>
      </w:pPr>
      <w:bookmarkStart w:id="27" w:name="_Toc40391758"/>
      <w:r w:rsidRPr="00317A5B">
        <w:rPr>
          <w:rFonts w:cs="Arial"/>
          <w:b/>
          <w:color w:val="365F91" w:themeColor="accent1" w:themeShade="BF"/>
          <w:szCs w:val="22"/>
        </w:rPr>
        <w:t>PROPOSAL SUBMISSION OF RFP RESPONSE</w:t>
      </w:r>
      <w:bookmarkEnd w:id="27"/>
      <w:r w:rsidRPr="00317A5B">
        <w:rPr>
          <w:rFonts w:cs="Arial"/>
          <w:b/>
          <w:color w:val="365F91" w:themeColor="accent1" w:themeShade="BF"/>
          <w:szCs w:val="22"/>
        </w:rPr>
        <w:t xml:space="preserve">  </w:t>
      </w:r>
    </w:p>
    <w:p w14:paraId="439BB576" w14:textId="77777777" w:rsidR="00A47A5F" w:rsidRPr="00317A5B" w:rsidRDefault="00A47A5F" w:rsidP="002306D8">
      <w:pPr>
        <w:spacing w:before="120" w:line="360" w:lineRule="auto"/>
        <w:ind w:left="709" w:hanging="283"/>
        <w:jc w:val="both"/>
        <w:rPr>
          <w:rFonts w:cs="Arial"/>
          <w:szCs w:val="22"/>
          <w:lang w:eastAsia="en-GB"/>
        </w:rPr>
      </w:pPr>
      <w:r w:rsidRPr="00317A5B">
        <w:rPr>
          <w:rFonts w:cs="Arial"/>
          <w:szCs w:val="22"/>
          <w:lang w:eastAsia="en-GB"/>
        </w:rPr>
        <w:t>Proposal Responses must be submitted to PRASA in a sealed envelope addressed as follows:</w:t>
      </w:r>
    </w:p>
    <w:p w14:paraId="439BB577" w14:textId="77777777" w:rsidR="00A47A5F" w:rsidRPr="00317A5B" w:rsidRDefault="00A47A5F" w:rsidP="002306D8">
      <w:pPr>
        <w:spacing w:before="60" w:after="60" w:line="360" w:lineRule="auto"/>
        <w:ind w:left="1134"/>
        <w:jc w:val="both"/>
        <w:rPr>
          <w:rFonts w:cs="Arial"/>
          <w:szCs w:val="22"/>
          <w:lang w:eastAsia="en-GB"/>
        </w:rPr>
      </w:pPr>
      <w:r w:rsidRPr="00317A5B">
        <w:rPr>
          <w:rFonts w:cs="Arial"/>
          <w:szCs w:val="22"/>
          <w:lang w:eastAsia="en-GB"/>
        </w:rPr>
        <w:t>The Secretariat / Tender Office</w:t>
      </w:r>
    </w:p>
    <w:p w14:paraId="439BB578" w14:textId="3B2D0430" w:rsidR="00A47A5F" w:rsidRPr="00317A5B" w:rsidRDefault="00A47A5F" w:rsidP="002306D8">
      <w:pPr>
        <w:spacing w:before="60" w:after="60" w:line="360" w:lineRule="auto"/>
        <w:ind w:left="1134"/>
        <w:jc w:val="both"/>
        <w:rPr>
          <w:rFonts w:cs="Arial"/>
          <w:color w:val="000000" w:themeColor="text1"/>
          <w:szCs w:val="22"/>
          <w:lang w:eastAsia="en-GB"/>
        </w:rPr>
      </w:pPr>
      <w:r w:rsidRPr="00317A5B">
        <w:rPr>
          <w:rFonts w:cs="Arial"/>
          <w:szCs w:val="22"/>
          <w:lang w:eastAsia="en-GB"/>
        </w:rPr>
        <w:t>RFP No:</w:t>
      </w:r>
      <w:r w:rsidRPr="00317A5B">
        <w:rPr>
          <w:rFonts w:cs="Arial"/>
          <w:szCs w:val="22"/>
          <w:lang w:eastAsia="en-GB"/>
        </w:rPr>
        <w:tab/>
      </w:r>
      <w:r w:rsidRPr="00317A5B">
        <w:rPr>
          <w:rFonts w:cs="Arial"/>
          <w:szCs w:val="22"/>
          <w:lang w:eastAsia="en-GB"/>
        </w:rPr>
        <w:tab/>
      </w:r>
      <w:r w:rsidRPr="00317A5B">
        <w:rPr>
          <w:rFonts w:cs="Arial"/>
          <w:szCs w:val="22"/>
          <w:lang w:eastAsia="en-GB"/>
        </w:rPr>
        <w:tab/>
      </w:r>
      <w:r w:rsidR="00F75B86">
        <w:rPr>
          <w:rFonts w:cs="Arial"/>
          <w:color w:val="000000" w:themeColor="text1"/>
          <w:szCs w:val="22"/>
          <w:lang w:eastAsia="en-GB"/>
        </w:rPr>
        <w:t>SGR/</w:t>
      </w:r>
      <w:r w:rsidR="00D42E88">
        <w:rPr>
          <w:rFonts w:cs="Arial"/>
          <w:color w:val="000000" w:themeColor="text1"/>
          <w:szCs w:val="22"/>
          <w:lang w:eastAsia="en-GB"/>
        </w:rPr>
        <w:t>CH/</w:t>
      </w:r>
      <w:r w:rsidR="00F75B86">
        <w:rPr>
          <w:rFonts w:cs="Arial"/>
          <w:color w:val="000000" w:themeColor="text1"/>
          <w:szCs w:val="22"/>
          <w:lang w:eastAsia="en-GB"/>
        </w:rPr>
        <w:t>CRES/</w:t>
      </w:r>
      <w:r w:rsidR="00E204B0">
        <w:rPr>
          <w:rFonts w:cs="Arial"/>
          <w:color w:val="000000" w:themeColor="text1"/>
          <w:szCs w:val="22"/>
          <w:lang w:eastAsia="en-GB"/>
        </w:rPr>
        <w:t>24</w:t>
      </w:r>
      <w:r w:rsidR="00F75B86">
        <w:rPr>
          <w:rFonts w:cs="Arial"/>
          <w:color w:val="000000" w:themeColor="text1"/>
          <w:szCs w:val="22"/>
          <w:lang w:eastAsia="en-GB"/>
        </w:rPr>
        <w:t>/06/2021</w:t>
      </w:r>
    </w:p>
    <w:p w14:paraId="439BB579" w14:textId="77777777" w:rsidR="00D34E2A" w:rsidRPr="00317A5B" w:rsidRDefault="00872FEF" w:rsidP="002306D8">
      <w:pPr>
        <w:pStyle w:val="Level1Paragraph"/>
        <w:ind w:left="3545" w:hanging="2411"/>
        <w:rPr>
          <w:rFonts w:ascii="Arial" w:hAnsi="Arial" w:cs="Arial"/>
          <w:color w:val="000000" w:themeColor="text1"/>
          <w:sz w:val="22"/>
          <w:szCs w:val="22"/>
        </w:rPr>
      </w:pPr>
      <w:r w:rsidRPr="00317A5B">
        <w:rPr>
          <w:rFonts w:ascii="Arial" w:hAnsi="Arial" w:cs="Arial"/>
          <w:color w:val="000000" w:themeColor="text1"/>
          <w:sz w:val="22"/>
          <w:szCs w:val="22"/>
        </w:rPr>
        <w:t>Description of Bid:</w:t>
      </w:r>
      <w:r w:rsidR="00037716" w:rsidRPr="00317A5B">
        <w:rPr>
          <w:rFonts w:ascii="Arial" w:hAnsi="Arial" w:cs="Arial"/>
          <w:color w:val="000000" w:themeColor="text1"/>
          <w:sz w:val="22"/>
          <w:szCs w:val="22"/>
        </w:rPr>
        <w:t xml:space="preserve"> </w:t>
      </w:r>
      <w:r w:rsidR="00A47A5F" w:rsidRPr="00317A5B">
        <w:rPr>
          <w:rFonts w:ascii="Arial" w:hAnsi="Arial" w:cs="Arial"/>
          <w:color w:val="000000" w:themeColor="text1"/>
          <w:sz w:val="22"/>
          <w:szCs w:val="22"/>
        </w:rPr>
        <w:tab/>
      </w:r>
      <w:r w:rsidR="00085AE4" w:rsidRPr="00085AE4">
        <w:rPr>
          <w:rFonts w:ascii="Arial" w:hAnsi="Arial" w:cs="Arial"/>
          <w:color w:val="000000" w:themeColor="text1"/>
          <w:sz w:val="22"/>
          <w:szCs w:val="22"/>
        </w:rPr>
        <w:t>PROVISION OF CLEANING AND HORTICULTURE SERVICES IN</w:t>
      </w:r>
      <w:r w:rsidR="00A55BAB">
        <w:rPr>
          <w:rFonts w:ascii="Arial" w:hAnsi="Arial" w:cs="Arial"/>
          <w:color w:val="000000" w:themeColor="text1"/>
          <w:sz w:val="22"/>
          <w:szCs w:val="22"/>
        </w:rPr>
        <w:t xml:space="preserve"> EAST CORRIDOR </w:t>
      </w:r>
      <w:r w:rsidR="0025750E">
        <w:rPr>
          <w:rFonts w:ascii="Arial" w:hAnsi="Arial" w:cs="Arial"/>
          <w:color w:val="000000" w:themeColor="text1"/>
          <w:sz w:val="22"/>
          <w:szCs w:val="22"/>
        </w:rPr>
        <w:t xml:space="preserve">2 STATIONS </w:t>
      </w:r>
      <w:r w:rsidR="00A55BAB">
        <w:rPr>
          <w:rFonts w:ascii="Arial" w:hAnsi="Arial" w:cs="Arial"/>
          <w:color w:val="000000" w:themeColor="text1"/>
          <w:sz w:val="22"/>
          <w:szCs w:val="22"/>
        </w:rPr>
        <w:t xml:space="preserve">OF </w:t>
      </w:r>
      <w:r w:rsidR="0025750E">
        <w:rPr>
          <w:rFonts w:ascii="Arial" w:hAnsi="Arial" w:cs="Arial"/>
          <w:color w:val="000000" w:themeColor="text1"/>
          <w:sz w:val="22"/>
          <w:szCs w:val="22"/>
        </w:rPr>
        <w:t xml:space="preserve">THE </w:t>
      </w:r>
      <w:r w:rsidR="0025750E" w:rsidRPr="00085AE4">
        <w:rPr>
          <w:rFonts w:ascii="Arial" w:hAnsi="Arial" w:cs="Arial"/>
          <w:color w:val="000000" w:themeColor="text1"/>
          <w:sz w:val="22"/>
          <w:szCs w:val="22"/>
        </w:rPr>
        <w:t>SOUTH</w:t>
      </w:r>
      <w:r w:rsidR="00085AE4" w:rsidRPr="00085AE4">
        <w:rPr>
          <w:rFonts w:ascii="Arial" w:hAnsi="Arial" w:cs="Arial"/>
          <w:color w:val="000000" w:themeColor="text1"/>
          <w:sz w:val="22"/>
          <w:szCs w:val="22"/>
        </w:rPr>
        <w:t xml:space="preserve"> GAUTENG REGION FOR A PERIOD OF 36 MONTHS</w:t>
      </w:r>
    </w:p>
    <w:p w14:paraId="439BB57A" w14:textId="0AC244EE" w:rsidR="00A47A5F" w:rsidRPr="00317A5B" w:rsidRDefault="00A47A5F" w:rsidP="002306D8">
      <w:pPr>
        <w:spacing w:before="60" w:after="60" w:line="360" w:lineRule="auto"/>
        <w:ind w:left="1134"/>
        <w:jc w:val="both"/>
        <w:rPr>
          <w:rFonts w:cs="Arial"/>
          <w:szCs w:val="22"/>
          <w:lang w:eastAsia="en-GB"/>
        </w:rPr>
      </w:pPr>
      <w:r w:rsidRPr="00317A5B">
        <w:rPr>
          <w:rFonts w:cs="Arial"/>
          <w:szCs w:val="22"/>
          <w:lang w:eastAsia="en-GB"/>
        </w:rPr>
        <w:t>Closing date and time:</w:t>
      </w:r>
      <w:r w:rsidRPr="00317A5B">
        <w:rPr>
          <w:rFonts w:cs="Arial"/>
          <w:szCs w:val="22"/>
          <w:lang w:eastAsia="en-GB"/>
        </w:rPr>
        <w:tab/>
      </w:r>
      <w:r w:rsidR="00E204B0">
        <w:rPr>
          <w:rFonts w:cs="Arial"/>
          <w:color w:val="FF0000"/>
          <w:szCs w:val="22"/>
          <w:lang w:eastAsia="en-GB"/>
        </w:rPr>
        <w:t>26</w:t>
      </w:r>
      <w:r w:rsidR="00872FEF" w:rsidRPr="00F75B86">
        <w:rPr>
          <w:rFonts w:cs="Arial"/>
          <w:color w:val="FF0000"/>
          <w:szCs w:val="22"/>
          <w:lang w:eastAsia="en-GB"/>
        </w:rPr>
        <w:t xml:space="preserve"> </w:t>
      </w:r>
      <w:r w:rsidR="00E204B0">
        <w:rPr>
          <w:rFonts w:cs="Arial"/>
          <w:color w:val="FF0000"/>
          <w:szCs w:val="22"/>
          <w:lang w:eastAsia="en-GB"/>
        </w:rPr>
        <w:t>A</w:t>
      </w:r>
      <w:r w:rsidR="005E56E3">
        <w:rPr>
          <w:rFonts w:cs="Arial"/>
          <w:color w:val="FF0000"/>
          <w:szCs w:val="22"/>
          <w:lang w:eastAsia="en-GB"/>
        </w:rPr>
        <w:t>ugust</w:t>
      </w:r>
      <w:r w:rsidR="00872FEF" w:rsidRPr="00F75B86">
        <w:rPr>
          <w:rFonts w:cs="Arial"/>
          <w:color w:val="FF0000"/>
          <w:szCs w:val="22"/>
          <w:lang w:eastAsia="en-GB"/>
        </w:rPr>
        <w:t xml:space="preserve"> 202</w:t>
      </w:r>
      <w:r w:rsidR="00F75B86" w:rsidRPr="00F75B86">
        <w:rPr>
          <w:rFonts w:cs="Arial"/>
          <w:color w:val="FF0000"/>
          <w:szCs w:val="22"/>
          <w:lang w:eastAsia="en-GB"/>
        </w:rPr>
        <w:t>1</w:t>
      </w:r>
      <w:r w:rsidR="00872FEF" w:rsidRPr="00F75B86">
        <w:rPr>
          <w:rFonts w:cs="Arial"/>
          <w:color w:val="FF0000"/>
          <w:szCs w:val="22"/>
          <w:lang w:eastAsia="en-GB"/>
        </w:rPr>
        <w:t xml:space="preserve"> at </w:t>
      </w:r>
      <w:r w:rsidR="00872FEF" w:rsidRPr="00317A5B">
        <w:rPr>
          <w:rFonts w:cs="Arial"/>
          <w:szCs w:val="22"/>
          <w:lang w:eastAsia="en-GB"/>
        </w:rPr>
        <w:t xml:space="preserve">12:00 </w:t>
      </w:r>
      <w:r w:rsidR="005E56E3">
        <w:rPr>
          <w:rFonts w:cs="Arial"/>
          <w:szCs w:val="22"/>
          <w:lang w:eastAsia="en-GB"/>
        </w:rPr>
        <w:t>Noon</w:t>
      </w:r>
    </w:p>
    <w:p w14:paraId="439BB57B" w14:textId="77777777" w:rsidR="00A47A5F" w:rsidRPr="00317A5B" w:rsidRDefault="00A47A5F" w:rsidP="002306D8">
      <w:pPr>
        <w:spacing w:before="60" w:after="60" w:line="360" w:lineRule="auto"/>
        <w:ind w:left="1134"/>
        <w:jc w:val="both"/>
        <w:rPr>
          <w:rFonts w:cs="Arial"/>
          <w:i/>
          <w:szCs w:val="22"/>
          <w:lang w:eastAsia="en-GB"/>
        </w:rPr>
      </w:pPr>
      <w:r w:rsidRPr="00317A5B">
        <w:rPr>
          <w:rFonts w:cs="Arial"/>
          <w:szCs w:val="22"/>
          <w:lang w:eastAsia="en-GB"/>
        </w:rPr>
        <w:t>Closing address</w:t>
      </w:r>
      <w:r w:rsidRPr="00317A5B">
        <w:rPr>
          <w:rFonts w:cs="Arial"/>
          <w:szCs w:val="22"/>
          <w:lang w:eastAsia="en-GB"/>
        </w:rPr>
        <w:tab/>
      </w:r>
      <w:r w:rsidRPr="00317A5B">
        <w:rPr>
          <w:rFonts w:cs="Arial"/>
          <w:szCs w:val="22"/>
          <w:lang w:eastAsia="en-GB"/>
        </w:rPr>
        <w:tab/>
      </w:r>
      <w:r w:rsidRPr="00317A5B">
        <w:rPr>
          <w:rFonts w:cs="Arial"/>
          <w:i/>
          <w:szCs w:val="22"/>
          <w:lang w:eastAsia="en-GB"/>
        </w:rPr>
        <w:t xml:space="preserve">[Refer to options in paragraph </w:t>
      </w:r>
      <w:r w:rsidR="00872FEF" w:rsidRPr="00317A5B">
        <w:rPr>
          <w:rFonts w:cs="Arial"/>
          <w:i/>
          <w:szCs w:val="22"/>
          <w:lang w:eastAsia="en-GB"/>
        </w:rPr>
        <w:t>5</w:t>
      </w:r>
      <w:r w:rsidRPr="00317A5B">
        <w:rPr>
          <w:rFonts w:cs="Arial"/>
          <w:i/>
          <w:szCs w:val="22"/>
          <w:lang w:eastAsia="en-GB"/>
        </w:rPr>
        <w:t xml:space="preserve"> below]</w:t>
      </w:r>
    </w:p>
    <w:p w14:paraId="439BB57C" w14:textId="77777777" w:rsidR="00A47A5F" w:rsidRPr="00317A5B" w:rsidRDefault="00A47A5F" w:rsidP="002306D8">
      <w:pPr>
        <w:spacing w:before="60" w:after="60" w:line="360" w:lineRule="auto"/>
        <w:ind w:firstLine="567"/>
        <w:jc w:val="both"/>
        <w:rPr>
          <w:rFonts w:cs="Arial"/>
          <w:i/>
          <w:szCs w:val="22"/>
          <w:lang w:eastAsia="en-GB"/>
        </w:rPr>
      </w:pPr>
    </w:p>
    <w:p w14:paraId="439BB57D" w14:textId="77777777" w:rsidR="00A47A5F" w:rsidRPr="00317A5B" w:rsidRDefault="00A47A5F" w:rsidP="002306D8">
      <w:pPr>
        <w:keepNext/>
        <w:numPr>
          <w:ilvl w:val="0"/>
          <w:numId w:val="41"/>
        </w:numPr>
        <w:tabs>
          <w:tab w:val="clear" w:pos="850"/>
          <w:tab w:val="num" w:pos="426"/>
          <w:tab w:val="left" w:pos="1701"/>
          <w:tab w:val="left" w:pos="2268"/>
          <w:tab w:val="left" w:pos="2835"/>
        </w:tabs>
        <w:spacing w:before="240" w:line="360" w:lineRule="auto"/>
        <w:ind w:left="1134" w:hanging="1134"/>
        <w:jc w:val="both"/>
        <w:outlineLvl w:val="0"/>
        <w:rPr>
          <w:rFonts w:cs="Arial"/>
          <w:b/>
          <w:color w:val="365F91" w:themeColor="accent1" w:themeShade="BF"/>
          <w:szCs w:val="22"/>
        </w:rPr>
      </w:pPr>
      <w:bookmarkStart w:id="28" w:name="_Toc40391759"/>
      <w:r w:rsidRPr="00317A5B">
        <w:rPr>
          <w:rFonts w:cs="Arial"/>
          <w:b/>
          <w:color w:val="365F91" w:themeColor="accent1" w:themeShade="BF"/>
          <w:szCs w:val="22"/>
        </w:rPr>
        <w:t>DELIVERY INSTRUCTION FOR RFP</w:t>
      </w:r>
      <w:bookmarkEnd w:id="28"/>
      <w:r w:rsidRPr="00317A5B">
        <w:rPr>
          <w:rFonts w:cs="Arial"/>
          <w:b/>
          <w:color w:val="365F91" w:themeColor="accent1" w:themeShade="BF"/>
          <w:szCs w:val="22"/>
        </w:rPr>
        <w:t xml:space="preserve">   </w:t>
      </w:r>
    </w:p>
    <w:p w14:paraId="439BB57E" w14:textId="77777777" w:rsidR="00A47A5F" w:rsidRPr="00317A5B" w:rsidRDefault="00A47A5F" w:rsidP="002306D8">
      <w:pPr>
        <w:tabs>
          <w:tab w:val="num" w:pos="1134"/>
        </w:tabs>
        <w:spacing w:before="60" w:line="360" w:lineRule="auto"/>
        <w:ind w:left="1134" w:hanging="708"/>
        <w:jc w:val="both"/>
        <w:outlineLvl w:val="1"/>
        <w:rPr>
          <w:rFonts w:cs="Arial"/>
          <w:b/>
          <w:noProof/>
          <w:szCs w:val="22"/>
        </w:rPr>
      </w:pPr>
      <w:r w:rsidRPr="00317A5B">
        <w:rPr>
          <w:rFonts w:cs="Arial"/>
          <w:b/>
          <w:noProof/>
          <w:szCs w:val="22"/>
        </w:rPr>
        <w:t xml:space="preserve">Delivery of Bid  </w:t>
      </w:r>
    </w:p>
    <w:p w14:paraId="72559D05" w14:textId="77777777" w:rsidR="00B67A1E" w:rsidRDefault="00A47A5F" w:rsidP="00B67A1E">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sidRPr="00317A5B">
        <w:rPr>
          <w:rFonts w:cs="Arial"/>
          <w:szCs w:val="22"/>
          <w:lang w:eastAsia="en-GB"/>
        </w:rPr>
        <w:t>The Bid envelopes m</w:t>
      </w:r>
      <w:r w:rsidR="00A8569B" w:rsidRPr="00317A5B">
        <w:rPr>
          <w:rFonts w:cs="Arial"/>
          <w:szCs w:val="22"/>
          <w:lang w:eastAsia="en-GB"/>
        </w:rPr>
        <w:t xml:space="preserve">ust be deposited in the </w:t>
      </w:r>
      <w:r w:rsidR="00A8569B" w:rsidRPr="00317A5B">
        <w:rPr>
          <w:rFonts w:cs="Arial"/>
          <w:szCs w:val="22"/>
        </w:rPr>
        <w:t>PRASA CRES Tender Box which is located at the reception area</w:t>
      </w:r>
      <w:r w:rsidRPr="00317A5B">
        <w:rPr>
          <w:rFonts w:cs="Arial"/>
          <w:szCs w:val="22"/>
          <w:lang w:eastAsia="en-GB"/>
        </w:rPr>
        <w:t xml:space="preserve"> located at </w:t>
      </w:r>
      <w:r w:rsidR="00A8569B" w:rsidRPr="00716B34">
        <w:rPr>
          <w:rFonts w:cs="Arial"/>
          <w:color w:val="FF0000"/>
          <w:szCs w:val="22"/>
          <w:lang w:eastAsia="en-GB"/>
        </w:rPr>
        <w:t xml:space="preserve">PRASA CRES Offices, </w:t>
      </w:r>
      <w:r w:rsidR="00716B34" w:rsidRPr="00716B34">
        <w:rPr>
          <w:rFonts w:cs="Arial"/>
          <w:color w:val="FF0000"/>
          <w:szCs w:val="22"/>
          <w:lang w:eastAsia="en-GB"/>
        </w:rPr>
        <w:t>Umjantshi House</w:t>
      </w:r>
      <w:r w:rsidRPr="00716B34">
        <w:rPr>
          <w:rFonts w:cs="Arial"/>
          <w:color w:val="FF0000"/>
          <w:szCs w:val="22"/>
          <w:lang w:eastAsia="en-GB"/>
        </w:rPr>
        <w:t xml:space="preserve"> </w:t>
      </w:r>
      <w:r w:rsidRPr="00317A5B">
        <w:rPr>
          <w:rFonts w:cs="Arial"/>
          <w:szCs w:val="22"/>
          <w:lang w:eastAsia="en-GB"/>
        </w:rPr>
        <w:t>must be addressed as follows:</w:t>
      </w:r>
      <w:r w:rsidR="00B67A1E" w:rsidRPr="00B67A1E">
        <w:rPr>
          <w:rFonts w:cs="Arial"/>
          <w:bCs/>
          <w:color w:val="000000"/>
          <w:szCs w:val="22"/>
        </w:rPr>
        <w:t xml:space="preserve"> </w:t>
      </w:r>
    </w:p>
    <w:p w14:paraId="372BA401" w14:textId="1A20AB3A" w:rsidR="00B67A1E" w:rsidRPr="00843537" w:rsidRDefault="00B67A1E" w:rsidP="00B67A1E">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sidRPr="00843537">
        <w:rPr>
          <w:rFonts w:cs="Arial"/>
          <w:bCs/>
          <w:color w:val="000000"/>
          <w:szCs w:val="22"/>
        </w:rPr>
        <w:t>PASSENGER RAIL AGENCY OF SOUTH AFRICA</w:t>
      </w:r>
    </w:p>
    <w:p w14:paraId="203F8286" w14:textId="77777777" w:rsidR="00B67A1E" w:rsidRPr="00843537" w:rsidRDefault="00B67A1E" w:rsidP="00B67A1E">
      <w:pPr>
        <w:tabs>
          <w:tab w:val="left" w:pos="362"/>
          <w:tab w:val="left" w:pos="725"/>
          <w:tab w:val="left" w:pos="1088"/>
          <w:tab w:val="left" w:pos="1451"/>
          <w:tab w:val="left" w:pos="1814"/>
        </w:tabs>
        <w:autoSpaceDE w:val="0"/>
        <w:autoSpaceDN w:val="0"/>
        <w:adjustRightInd w:val="0"/>
        <w:spacing w:line="360" w:lineRule="auto"/>
        <w:jc w:val="both"/>
        <w:rPr>
          <w:rFonts w:cs="Arial"/>
          <w:bCs/>
          <w:color w:val="000000"/>
          <w:szCs w:val="22"/>
        </w:rPr>
      </w:pPr>
      <w:r w:rsidRPr="00843537">
        <w:rPr>
          <w:rFonts w:cs="Arial"/>
          <w:bCs/>
          <w:color w:val="000000"/>
          <w:szCs w:val="22"/>
        </w:rPr>
        <w:t xml:space="preserve">PRASA CRES, </w:t>
      </w:r>
    </w:p>
    <w:p w14:paraId="3F7EFF15" w14:textId="77777777" w:rsidR="00B67A1E" w:rsidRPr="00E724F8" w:rsidRDefault="00B67A1E" w:rsidP="00B67A1E">
      <w:pPr>
        <w:tabs>
          <w:tab w:val="left" w:pos="362"/>
          <w:tab w:val="left" w:pos="725"/>
          <w:tab w:val="left" w:pos="1088"/>
          <w:tab w:val="left" w:pos="1451"/>
          <w:tab w:val="left" w:pos="1814"/>
        </w:tabs>
        <w:autoSpaceDE w:val="0"/>
        <w:autoSpaceDN w:val="0"/>
        <w:adjustRightInd w:val="0"/>
        <w:ind w:left="709"/>
        <w:rPr>
          <w:rFonts w:cs="Arial"/>
          <w:b/>
          <w:color w:val="000000"/>
          <w:szCs w:val="22"/>
          <w:shd w:val="clear" w:color="auto" w:fill="DBE5F1" w:themeFill="accent1" w:themeFillTint="33"/>
          <w:lang w:eastAsia="en-ZA"/>
        </w:rPr>
      </w:pPr>
      <w:r w:rsidRPr="00E724F8">
        <w:rPr>
          <w:rFonts w:cs="Arial"/>
          <w:b/>
          <w:color w:val="000000"/>
          <w:szCs w:val="22"/>
          <w:shd w:val="clear" w:color="auto" w:fill="DBE5F1" w:themeFill="accent1" w:themeFillTint="33"/>
          <w:lang w:eastAsia="en-ZA"/>
        </w:rPr>
        <w:t>30 WOLMARAANS STREET, UMJANTSHI HOUSE, BRAAMFONTEIN 2001</w:t>
      </w:r>
    </w:p>
    <w:p w14:paraId="060CAF82" w14:textId="77777777" w:rsidR="00B67A1E" w:rsidRPr="00E724F8" w:rsidRDefault="00B67A1E" w:rsidP="00B67A1E">
      <w:pPr>
        <w:tabs>
          <w:tab w:val="num" w:pos="1134"/>
        </w:tabs>
        <w:spacing w:before="60" w:after="60" w:line="360" w:lineRule="auto"/>
        <w:ind w:left="709"/>
        <w:jc w:val="both"/>
        <w:rPr>
          <w:rFonts w:cs="Arial"/>
          <w:b/>
          <w:color w:val="FF0000"/>
          <w:szCs w:val="22"/>
        </w:rPr>
      </w:pPr>
      <w:r w:rsidRPr="00E724F8">
        <w:rPr>
          <w:rFonts w:cs="Arial"/>
          <w:b/>
          <w:color w:val="FF0000"/>
          <w:szCs w:val="22"/>
        </w:rPr>
        <w:lastRenderedPageBreak/>
        <w:t xml:space="preserve">Southern Gauteng, </w:t>
      </w:r>
    </w:p>
    <w:p w14:paraId="2FB5D0C4" w14:textId="77777777" w:rsidR="00B67A1E" w:rsidRPr="00E724F8" w:rsidRDefault="00B67A1E" w:rsidP="00B67A1E">
      <w:pPr>
        <w:tabs>
          <w:tab w:val="num" w:pos="1134"/>
        </w:tabs>
        <w:spacing w:before="60" w:after="60" w:line="360" w:lineRule="auto"/>
        <w:ind w:left="709"/>
        <w:jc w:val="both"/>
        <w:rPr>
          <w:rFonts w:cs="Arial"/>
          <w:b/>
          <w:color w:val="FF0000"/>
          <w:szCs w:val="22"/>
        </w:rPr>
      </w:pPr>
      <w:r w:rsidRPr="00E724F8">
        <w:rPr>
          <w:rFonts w:cs="Arial"/>
          <w:b/>
          <w:color w:val="FF0000"/>
          <w:szCs w:val="22"/>
        </w:rPr>
        <w:t>Johannesburg</w:t>
      </w:r>
    </w:p>
    <w:p w14:paraId="439BB57F" w14:textId="77777777" w:rsidR="00A47A5F" w:rsidRPr="00317A5B" w:rsidRDefault="00A47A5F" w:rsidP="002306D8">
      <w:pPr>
        <w:tabs>
          <w:tab w:val="num" w:pos="1134"/>
        </w:tabs>
        <w:spacing w:before="120" w:after="120" w:line="360" w:lineRule="auto"/>
        <w:ind w:left="426"/>
        <w:jc w:val="both"/>
        <w:rPr>
          <w:rFonts w:cs="Arial"/>
          <w:szCs w:val="22"/>
          <w:lang w:eastAsia="en-GB"/>
        </w:rPr>
      </w:pPr>
    </w:p>
    <w:p w14:paraId="439BB584" w14:textId="77777777" w:rsidR="00A47A5F" w:rsidRPr="00317A5B" w:rsidRDefault="00A47A5F" w:rsidP="00085AE4">
      <w:pPr>
        <w:keepNext/>
        <w:numPr>
          <w:ilvl w:val="0"/>
          <w:numId w:val="41"/>
        </w:numPr>
        <w:tabs>
          <w:tab w:val="clear" w:pos="850"/>
          <w:tab w:val="num" w:pos="0"/>
          <w:tab w:val="left" w:pos="1701"/>
          <w:tab w:val="left" w:pos="2268"/>
          <w:tab w:val="left" w:pos="2835"/>
        </w:tabs>
        <w:spacing w:before="240" w:line="360" w:lineRule="auto"/>
        <w:ind w:left="0" w:hanging="426"/>
        <w:jc w:val="both"/>
        <w:outlineLvl w:val="0"/>
        <w:rPr>
          <w:rFonts w:cs="Arial"/>
          <w:b/>
          <w:bCs/>
          <w:color w:val="365F91" w:themeColor="accent1" w:themeShade="BF"/>
          <w:szCs w:val="22"/>
        </w:rPr>
      </w:pPr>
      <w:bookmarkStart w:id="29" w:name="_Toc40391760"/>
      <w:r w:rsidRPr="00317A5B">
        <w:rPr>
          <w:rFonts w:cs="Arial"/>
          <w:b/>
          <w:bCs/>
          <w:color w:val="365F91" w:themeColor="accent1" w:themeShade="BF"/>
          <w:szCs w:val="22"/>
        </w:rPr>
        <w:t>BROAD-BASED BLACK ECONOMIC EMPOWERMENT AND SOCIO-ECONOMIC OBLIGATIONS</w:t>
      </w:r>
      <w:bookmarkEnd w:id="29"/>
    </w:p>
    <w:p w14:paraId="439BB585" w14:textId="77777777" w:rsidR="00A47A5F" w:rsidRPr="00317A5B" w:rsidRDefault="00A47A5F" w:rsidP="00085AE4">
      <w:pPr>
        <w:pStyle w:val="Level2Paragraph"/>
        <w:ind w:left="0"/>
        <w:rPr>
          <w:rFonts w:ascii="Arial" w:hAnsi="Arial" w:cs="Arial"/>
          <w:sz w:val="22"/>
          <w:szCs w:val="22"/>
        </w:rPr>
      </w:pPr>
      <w:r w:rsidRPr="00317A5B">
        <w:rPr>
          <w:rFonts w:ascii="Arial" w:hAnsi="Arial" w:cs="Arial"/>
          <w:sz w:val="22"/>
          <w:szCs w:val="22"/>
        </w:rPr>
        <w:t>As explained  in more detail in the attached SBD 6.1 (BBBEE Preference Points Claim Form) in and as prescribed in terms of the Preferential Procurement Policy Framework Act (PPPFA), Act 5 of 2000 and its Regulations, Respondents are to note that PRASA will award “preference points” to companies who provide valid proof of their B-BBEE status using either the latest version of the generic Codes of Good Practice or Sector Specific codes )if applicable).</w:t>
      </w:r>
    </w:p>
    <w:p w14:paraId="439BB586" w14:textId="77777777" w:rsidR="003C7833" w:rsidRPr="00317A5B" w:rsidRDefault="00085AE4" w:rsidP="00A77297">
      <w:pPr>
        <w:pStyle w:val="Level2Paragraph"/>
        <w:ind w:left="0"/>
        <w:rPr>
          <w:rFonts w:ascii="Arial" w:hAnsi="Arial" w:cs="Arial"/>
          <w:b/>
          <w:bCs/>
          <w:sz w:val="22"/>
          <w:szCs w:val="22"/>
        </w:rPr>
      </w:pPr>
      <w:r>
        <w:rPr>
          <w:rFonts w:ascii="Arial" w:hAnsi="Arial" w:cs="Arial"/>
          <w:sz w:val="22"/>
          <w:szCs w:val="22"/>
        </w:rPr>
        <w:t xml:space="preserve"> </w:t>
      </w:r>
      <w:r w:rsidR="00A47A5F" w:rsidRPr="00317A5B">
        <w:rPr>
          <w:rFonts w:ascii="Arial" w:hAnsi="Arial" w:cs="Arial"/>
          <w:b/>
          <w:bCs/>
          <w:sz w:val="22"/>
          <w:szCs w:val="22"/>
        </w:rPr>
        <w:t>Note: Failure to submit valid and original (or a certified copy of) proof of the Respondent’s compliance with the B-BBEE requirements stipulated in this RFP (the B-BBEE Preference Points Claim Form) at the Closing Date of this RFP, will result in a score of zero being allocated for B-BBEE.</w:t>
      </w:r>
    </w:p>
    <w:p w14:paraId="439BB587" w14:textId="77777777" w:rsidR="003D3BD8" w:rsidRPr="00317A5B" w:rsidRDefault="003D3BD8" w:rsidP="00085AE4">
      <w:pPr>
        <w:pStyle w:val="Level2Paragraph"/>
        <w:spacing w:before="0"/>
        <w:ind w:left="0"/>
        <w:rPr>
          <w:rFonts w:ascii="Arial" w:hAnsi="Arial" w:cs="Arial"/>
          <w:b/>
          <w:bCs/>
          <w:sz w:val="22"/>
          <w:szCs w:val="22"/>
        </w:rPr>
      </w:pPr>
    </w:p>
    <w:p w14:paraId="439BB588" w14:textId="77777777" w:rsidR="00A47A5F" w:rsidRPr="00317A5B" w:rsidRDefault="00A47A5F" w:rsidP="00085AE4">
      <w:pPr>
        <w:pStyle w:val="Heading2"/>
        <w:keepNext w:val="0"/>
        <w:numPr>
          <w:ilvl w:val="1"/>
          <w:numId w:val="41"/>
        </w:numPr>
        <w:tabs>
          <w:tab w:val="clear" w:pos="1135"/>
          <w:tab w:val="num" w:pos="426"/>
        </w:tabs>
        <w:spacing w:line="360" w:lineRule="auto"/>
        <w:ind w:left="0" w:hanging="1134"/>
        <w:rPr>
          <w:rFonts w:cs="Arial"/>
          <w:sz w:val="22"/>
          <w:szCs w:val="22"/>
        </w:rPr>
      </w:pPr>
      <w:r w:rsidRPr="00317A5B">
        <w:rPr>
          <w:rFonts w:cs="Arial"/>
          <w:sz w:val="22"/>
          <w:szCs w:val="22"/>
        </w:rPr>
        <w:t xml:space="preserve">B-BBEE Joint Ventures or Consortiums </w:t>
      </w:r>
    </w:p>
    <w:p w14:paraId="439BB589" w14:textId="77777777" w:rsidR="00A47A5F" w:rsidRPr="00317A5B" w:rsidRDefault="00A47A5F" w:rsidP="00085AE4">
      <w:pPr>
        <w:pStyle w:val="Level2Paragraph"/>
        <w:spacing w:before="60"/>
        <w:ind w:left="0"/>
        <w:rPr>
          <w:rFonts w:ascii="Arial" w:hAnsi="Arial" w:cs="Arial"/>
          <w:sz w:val="22"/>
          <w:szCs w:val="22"/>
        </w:rPr>
      </w:pPr>
      <w:r w:rsidRPr="00317A5B">
        <w:rPr>
          <w:rFonts w:ascii="Arial" w:hAnsi="Arial" w:cs="Arial"/>
          <w:sz w:val="22"/>
          <w:szCs w:val="22"/>
        </w:rPr>
        <w:t>Respondents who would wish to respond to this RFP as a Joint Venture [</w:t>
      </w:r>
      <w:r w:rsidRPr="00317A5B">
        <w:rPr>
          <w:rFonts w:ascii="Arial" w:hAnsi="Arial" w:cs="Arial"/>
          <w:b/>
          <w:sz w:val="22"/>
          <w:szCs w:val="22"/>
        </w:rPr>
        <w:t>JV</w:t>
      </w:r>
      <w:r w:rsidRPr="00317A5B">
        <w:rPr>
          <w:rFonts w:ascii="Arial" w:hAnsi="Arial" w:cs="Arial"/>
          <w:sz w:val="22"/>
          <w:szCs w:val="22"/>
        </w:rPr>
        <w:t>] or consortium with B-BBEE entities, must state their intention to do so in their RFP submission. Such Respondents must also submit a signed JV or consortium agreement between the parties clearly stating the percentage [%] split of business and the associated responsibilities of each party. If such a JV or consortium agreement is unavailable, the partners must submit confirmation in writing of their intention to enter into a JV or consortium agreement should they be awarded business by PRASA through this RFP process. This written confirmation must clearly indicate the percentage [</w:t>
      </w:r>
      <w:r w:rsidRPr="00317A5B">
        <w:rPr>
          <w:rFonts w:ascii="Arial" w:hAnsi="Arial" w:cs="Arial"/>
          <w:b/>
          <w:bCs/>
          <w:sz w:val="22"/>
          <w:szCs w:val="22"/>
        </w:rPr>
        <w:t>%</w:t>
      </w:r>
      <w:r w:rsidRPr="00317A5B">
        <w:rPr>
          <w:rFonts w:ascii="Arial" w:hAnsi="Arial" w:cs="Arial"/>
          <w:sz w:val="22"/>
          <w:szCs w:val="22"/>
        </w:rPr>
        <w:t>] split of business and the responsibilities of each party. In such cases, award of business will only take place once a signed copy of a JV or consortium agreement is submitted to PRASA.</w:t>
      </w:r>
    </w:p>
    <w:p w14:paraId="439BB58A" w14:textId="77777777" w:rsidR="00A47A5F" w:rsidRDefault="00A47A5F" w:rsidP="00085AE4">
      <w:pPr>
        <w:pStyle w:val="Level2Paragraph"/>
        <w:ind w:left="0"/>
        <w:rPr>
          <w:rFonts w:ascii="Arial" w:hAnsi="Arial" w:cs="Arial"/>
          <w:sz w:val="22"/>
          <w:szCs w:val="22"/>
        </w:rPr>
      </w:pPr>
      <w:r w:rsidRPr="00317A5B">
        <w:rPr>
          <w:rFonts w:ascii="Arial" w:hAnsi="Arial" w:cs="Arial"/>
          <w:sz w:val="22"/>
          <w:szCs w:val="22"/>
        </w:rPr>
        <w:t xml:space="preserve">Respondents are to note the requirements for B-BBEE compliance of JVs or consortiums as required by </w:t>
      </w:r>
      <w:r w:rsidR="00D879A8" w:rsidRPr="00317A5B">
        <w:rPr>
          <w:rFonts w:ascii="Arial" w:hAnsi="Arial" w:cs="Arial"/>
          <w:sz w:val="22"/>
          <w:szCs w:val="22"/>
        </w:rPr>
        <w:t>SBD 6.1</w:t>
      </w:r>
      <w:r w:rsidRPr="00317A5B">
        <w:rPr>
          <w:rFonts w:ascii="Arial" w:hAnsi="Arial" w:cs="Arial"/>
          <w:sz w:val="22"/>
          <w:szCs w:val="22"/>
        </w:rPr>
        <w:t xml:space="preserve"> [the B-BBEE Preference Point Claim Form] and submit it together with proof of their B-BBEE Status as stipulated in the Claim Form in order to obtain preference points for their B-BBEE status. </w:t>
      </w:r>
    </w:p>
    <w:p w14:paraId="439BB58B" w14:textId="77777777" w:rsidR="009E3013" w:rsidRPr="00B30AA3" w:rsidRDefault="009E3013" w:rsidP="009E3013">
      <w:pPr>
        <w:pStyle w:val="Level2Paragraph"/>
        <w:spacing w:before="60"/>
        <w:ind w:left="426"/>
        <w:rPr>
          <w:rFonts w:ascii="Arial" w:hAnsi="Arial" w:cs="Arial"/>
          <w:b/>
          <w:bCs/>
          <w:sz w:val="22"/>
          <w:szCs w:val="22"/>
        </w:rPr>
      </w:pPr>
      <w:r w:rsidRPr="00B30AA3">
        <w:rPr>
          <w:rFonts w:ascii="Arial" w:hAnsi="Arial" w:cs="Arial"/>
          <w:b/>
          <w:bCs/>
          <w:sz w:val="22"/>
          <w:szCs w:val="22"/>
        </w:rPr>
        <w:t xml:space="preserve">Consolidated B-BBEE Certificate for Joint Venture are required As per the implementation guide preferential procurement regulations, 2017 pertaining to the </w:t>
      </w:r>
      <w:r w:rsidRPr="00B30AA3">
        <w:rPr>
          <w:rFonts w:ascii="Arial" w:hAnsi="Arial" w:cs="Arial"/>
          <w:b/>
          <w:bCs/>
          <w:sz w:val="22"/>
          <w:szCs w:val="22"/>
        </w:rPr>
        <w:lastRenderedPageBreak/>
        <w:t xml:space="preserve">preferential procurement policy framework act, act no 5 of 2000 march paragraph 9 BROAD-BASED BLACK ECONOMIC EMPOWERMENT (B-BBEE) STATUS LEVEL CERTIFICATES sub paragraph (9.3 and 9.4) states that: </w:t>
      </w:r>
    </w:p>
    <w:p w14:paraId="439BB58C" w14:textId="77777777" w:rsidR="009E3013" w:rsidRDefault="009E3013" w:rsidP="009E3013">
      <w:pPr>
        <w:pStyle w:val="Level2Paragraph"/>
        <w:spacing w:before="60"/>
        <w:ind w:left="426"/>
        <w:rPr>
          <w:rFonts w:ascii="Arial" w:hAnsi="Arial" w:cs="Arial"/>
          <w:b/>
          <w:bCs/>
          <w:sz w:val="22"/>
          <w:szCs w:val="22"/>
        </w:rPr>
      </w:pPr>
      <w:r w:rsidRPr="00B30AA3">
        <w:rPr>
          <w:rFonts w:ascii="Arial" w:hAnsi="Arial" w:cs="Arial"/>
          <w:b/>
          <w:bCs/>
          <w:sz w:val="22"/>
          <w:szCs w:val="22"/>
        </w:rPr>
        <w:t>•</w:t>
      </w:r>
      <w:r w:rsidRPr="00B30AA3">
        <w:rPr>
          <w:rFonts w:ascii="Arial" w:hAnsi="Arial" w:cs="Arial"/>
          <w:b/>
          <w:bCs/>
          <w:sz w:val="22"/>
          <w:szCs w:val="22"/>
        </w:rPr>
        <w:tab/>
        <w:t>A trust, consortium or joint venture (including unincorporated consortia and joint ventures) must submit a consolidated B-BBEE Status Level Verification Certificate for every separate tender.</w:t>
      </w:r>
    </w:p>
    <w:p w14:paraId="439BB58D" w14:textId="77777777" w:rsidR="005B1D36" w:rsidRDefault="005B1D36" w:rsidP="009E3013">
      <w:pPr>
        <w:pStyle w:val="Level2Paragraph"/>
        <w:spacing w:before="60"/>
        <w:ind w:left="426"/>
        <w:rPr>
          <w:rFonts w:ascii="Arial" w:hAnsi="Arial" w:cs="Arial"/>
          <w:b/>
          <w:bCs/>
          <w:sz w:val="22"/>
          <w:szCs w:val="22"/>
        </w:rPr>
      </w:pPr>
    </w:p>
    <w:p w14:paraId="439BB58E" w14:textId="77777777" w:rsidR="005B1D36" w:rsidRDefault="005B1D36" w:rsidP="005B1D36">
      <w:pPr>
        <w:pStyle w:val="Level2Paragraph"/>
        <w:spacing w:before="60"/>
        <w:ind w:left="426"/>
        <w:rPr>
          <w:rFonts w:ascii="Arial" w:hAnsi="Arial" w:cs="Arial"/>
          <w:b/>
          <w:bCs/>
          <w:sz w:val="22"/>
          <w:szCs w:val="22"/>
        </w:rPr>
      </w:pPr>
      <w:r w:rsidRPr="00317A5B">
        <w:rPr>
          <w:rFonts w:ascii="Arial" w:hAnsi="Arial" w:cs="Arial"/>
          <w:b/>
          <w:bCs/>
          <w:sz w:val="22"/>
          <w:szCs w:val="22"/>
        </w:rPr>
        <w:t xml:space="preserve">Note: Failure to submit a valid </w:t>
      </w:r>
      <w:r>
        <w:rPr>
          <w:rFonts w:ascii="Arial" w:hAnsi="Arial" w:cs="Arial"/>
          <w:b/>
          <w:bCs/>
          <w:sz w:val="22"/>
          <w:szCs w:val="22"/>
        </w:rPr>
        <w:t xml:space="preserve">consolidated </w:t>
      </w:r>
      <w:r w:rsidRPr="00317A5B">
        <w:rPr>
          <w:rFonts w:ascii="Arial" w:hAnsi="Arial" w:cs="Arial"/>
          <w:b/>
          <w:bCs/>
          <w:sz w:val="22"/>
          <w:szCs w:val="22"/>
        </w:rPr>
        <w:t>B-BBEE certificate for the JV or a certified copy thereof at the Closing Date of this RFP will result in</w:t>
      </w:r>
      <w:r>
        <w:rPr>
          <w:rFonts w:ascii="Arial" w:hAnsi="Arial" w:cs="Arial"/>
          <w:b/>
          <w:bCs/>
          <w:sz w:val="22"/>
          <w:szCs w:val="22"/>
        </w:rPr>
        <w:t xml:space="preserve"> disqualification for Pre-qualification on Proof of minimum B-BEE threshold of level and 1 and a </w:t>
      </w:r>
      <w:r w:rsidRPr="00317A5B">
        <w:rPr>
          <w:rFonts w:ascii="Arial" w:hAnsi="Arial" w:cs="Arial"/>
          <w:b/>
          <w:bCs/>
          <w:sz w:val="22"/>
          <w:szCs w:val="22"/>
        </w:rPr>
        <w:t>score</w:t>
      </w:r>
      <w:r>
        <w:rPr>
          <w:rFonts w:ascii="Arial" w:hAnsi="Arial" w:cs="Arial"/>
          <w:b/>
          <w:bCs/>
          <w:sz w:val="22"/>
          <w:szCs w:val="22"/>
        </w:rPr>
        <w:t xml:space="preserve"> </w:t>
      </w:r>
      <w:r w:rsidRPr="00317A5B">
        <w:rPr>
          <w:rFonts w:ascii="Arial" w:hAnsi="Arial" w:cs="Arial"/>
          <w:b/>
          <w:bCs/>
          <w:sz w:val="22"/>
          <w:szCs w:val="22"/>
        </w:rPr>
        <w:t>of zero being allocated for</w:t>
      </w:r>
      <w:r>
        <w:rPr>
          <w:rFonts w:ascii="Arial" w:hAnsi="Arial" w:cs="Arial"/>
          <w:b/>
          <w:bCs/>
          <w:sz w:val="22"/>
          <w:szCs w:val="22"/>
        </w:rPr>
        <w:t xml:space="preserve"> B-BBEE points.</w:t>
      </w:r>
    </w:p>
    <w:p w14:paraId="439BB58F" w14:textId="77777777" w:rsidR="00A47A5F" w:rsidRDefault="00A47A5F" w:rsidP="002306D8">
      <w:pPr>
        <w:pStyle w:val="Level2Paragraph"/>
        <w:spacing w:before="60"/>
        <w:ind w:left="426"/>
        <w:rPr>
          <w:rFonts w:ascii="Arial" w:hAnsi="Arial" w:cs="Arial"/>
          <w:b/>
          <w:bCs/>
          <w:sz w:val="22"/>
          <w:szCs w:val="22"/>
        </w:rPr>
      </w:pPr>
    </w:p>
    <w:p w14:paraId="439BB590" w14:textId="77777777" w:rsidR="00A47A5F" w:rsidRPr="00317A5B" w:rsidRDefault="00870687" w:rsidP="002306D8">
      <w:pPr>
        <w:pStyle w:val="Heading2"/>
        <w:keepNext w:val="0"/>
        <w:numPr>
          <w:ilvl w:val="1"/>
          <w:numId w:val="41"/>
        </w:numPr>
        <w:tabs>
          <w:tab w:val="clear" w:pos="1135"/>
          <w:tab w:val="num" w:pos="426"/>
        </w:tabs>
        <w:spacing w:before="60" w:line="360" w:lineRule="auto"/>
        <w:ind w:left="1134" w:hanging="1134"/>
        <w:rPr>
          <w:rFonts w:cs="Arial"/>
          <w:sz w:val="22"/>
          <w:szCs w:val="22"/>
        </w:rPr>
      </w:pPr>
      <w:r w:rsidRPr="00317A5B">
        <w:rPr>
          <w:rFonts w:cs="Arial"/>
          <w:sz w:val="22"/>
          <w:szCs w:val="22"/>
        </w:rPr>
        <w:t>Exempted Micro Enterprise and qualifying small enterprises</w:t>
      </w:r>
    </w:p>
    <w:p w14:paraId="439BB591" w14:textId="77777777" w:rsidR="00870687" w:rsidRDefault="00870687" w:rsidP="002306D8">
      <w:pPr>
        <w:pStyle w:val="Level2Paragraph"/>
        <w:ind w:left="426"/>
        <w:rPr>
          <w:rFonts w:ascii="Arial" w:hAnsi="Arial" w:cs="Arial"/>
          <w:color w:val="000000" w:themeColor="text1"/>
          <w:sz w:val="22"/>
          <w:szCs w:val="22"/>
        </w:rPr>
      </w:pPr>
      <w:r w:rsidRPr="00317A5B">
        <w:rPr>
          <w:rFonts w:ascii="Arial" w:hAnsi="Arial" w:cs="Arial"/>
          <w:sz w:val="22"/>
          <w:szCs w:val="22"/>
        </w:rPr>
        <w:t xml:space="preserve">PRASA has set a prequalification criterion that only Exempted Micro Enterprises </w:t>
      </w:r>
      <w:r w:rsidRPr="00317A5B">
        <w:rPr>
          <w:rFonts w:ascii="Arial" w:hAnsi="Arial" w:cs="Arial"/>
          <w:color w:val="000000" w:themeColor="text1"/>
          <w:sz w:val="22"/>
          <w:szCs w:val="22"/>
        </w:rPr>
        <w:t>(EMEs) and/or Qualifying Small Enterprises may participate in this RFP process. A bid that fails to meet this pre-qualifying criteria will be regarded as an unacceptable bid.</w:t>
      </w:r>
    </w:p>
    <w:p w14:paraId="439BB592" w14:textId="77777777" w:rsidR="00262763" w:rsidRDefault="00262763" w:rsidP="002306D8">
      <w:pPr>
        <w:pStyle w:val="Level2Paragraph"/>
        <w:ind w:left="426"/>
        <w:rPr>
          <w:rFonts w:ascii="Arial" w:hAnsi="Arial" w:cs="Arial"/>
          <w:color w:val="000000" w:themeColor="text1"/>
          <w:sz w:val="22"/>
          <w:szCs w:val="22"/>
        </w:rPr>
      </w:pPr>
    </w:p>
    <w:p w14:paraId="439BB593" w14:textId="77777777" w:rsidR="00262763" w:rsidRPr="00317A5B" w:rsidRDefault="00262763" w:rsidP="002306D8">
      <w:pPr>
        <w:pStyle w:val="Level2Paragraph"/>
        <w:ind w:left="426"/>
        <w:rPr>
          <w:rFonts w:ascii="Arial" w:hAnsi="Arial" w:cs="Arial"/>
          <w:color w:val="000000" w:themeColor="text1"/>
          <w:sz w:val="22"/>
          <w:szCs w:val="22"/>
        </w:rPr>
      </w:pPr>
    </w:p>
    <w:p w14:paraId="439BB594" w14:textId="77777777" w:rsidR="00870687" w:rsidRPr="00317A5B" w:rsidRDefault="00870687" w:rsidP="002306D8">
      <w:pPr>
        <w:pStyle w:val="Heading2"/>
        <w:keepNext w:val="0"/>
        <w:numPr>
          <w:ilvl w:val="1"/>
          <w:numId w:val="41"/>
        </w:numPr>
        <w:tabs>
          <w:tab w:val="clear" w:pos="1135"/>
          <w:tab w:val="num" w:pos="426"/>
        </w:tabs>
        <w:spacing w:before="60" w:line="360" w:lineRule="auto"/>
        <w:ind w:left="1134" w:hanging="1134"/>
        <w:rPr>
          <w:rFonts w:cs="Arial"/>
          <w:sz w:val="22"/>
          <w:szCs w:val="22"/>
        </w:rPr>
      </w:pPr>
      <w:r w:rsidRPr="00317A5B">
        <w:rPr>
          <w:rFonts w:cs="Arial"/>
          <w:sz w:val="22"/>
          <w:szCs w:val="22"/>
        </w:rPr>
        <w:t xml:space="preserve">   Minimum B-BBEE level </w:t>
      </w:r>
    </w:p>
    <w:p w14:paraId="439BB595" w14:textId="77777777" w:rsidR="00870687" w:rsidRPr="00317A5B" w:rsidRDefault="00870687" w:rsidP="002306D8">
      <w:pPr>
        <w:keepNext/>
        <w:spacing w:before="120" w:line="360" w:lineRule="auto"/>
        <w:ind w:left="568"/>
        <w:jc w:val="both"/>
        <w:outlineLvl w:val="1"/>
        <w:rPr>
          <w:rFonts w:cs="Arial"/>
          <w:iCs/>
          <w:kern w:val="32"/>
          <w:szCs w:val="22"/>
          <w:lang w:eastAsia="en-GB"/>
        </w:rPr>
      </w:pPr>
      <w:r w:rsidRPr="00317A5B">
        <w:rPr>
          <w:rFonts w:cs="Arial"/>
          <w:szCs w:val="22"/>
          <w:lang w:eastAsia="en-GB"/>
        </w:rPr>
        <w:t xml:space="preserve">PRASA has decided to set a minimum B-BBEE threshold for participation in this RFP process. </w:t>
      </w:r>
      <w:r w:rsidRPr="00317A5B">
        <w:rPr>
          <w:rFonts w:cs="Arial"/>
          <w:color w:val="000000" w:themeColor="text1"/>
          <w:szCs w:val="22"/>
          <w:lang w:eastAsia="en-GB"/>
        </w:rPr>
        <w:t xml:space="preserve">The minimum B-BBEE threshold in this instance is a B-BBEE Level </w:t>
      </w:r>
      <w:r w:rsidR="006862D5" w:rsidRPr="00317A5B">
        <w:rPr>
          <w:rFonts w:cs="Arial"/>
          <w:color w:val="000000" w:themeColor="text1"/>
          <w:szCs w:val="22"/>
          <w:lang w:eastAsia="en-GB"/>
        </w:rPr>
        <w:t>1</w:t>
      </w:r>
      <w:r w:rsidRPr="00317A5B">
        <w:rPr>
          <w:rFonts w:cs="Arial"/>
          <w:color w:val="000000" w:themeColor="text1"/>
          <w:szCs w:val="22"/>
          <w:lang w:eastAsia="en-GB"/>
        </w:rPr>
        <w:t>, and Respondents who do not have at least this B-BBEE status or higher will be disqualified</w:t>
      </w:r>
      <w:r w:rsidRPr="00317A5B">
        <w:rPr>
          <w:rFonts w:cs="Arial"/>
          <w:iCs/>
          <w:kern w:val="32"/>
          <w:szCs w:val="22"/>
          <w:lang w:eastAsia="en-GB"/>
        </w:rPr>
        <w:t xml:space="preserve">. </w:t>
      </w:r>
    </w:p>
    <w:p w14:paraId="439BB596" w14:textId="77777777" w:rsidR="00A47A5F" w:rsidRPr="00317A5B" w:rsidRDefault="00A47A5F" w:rsidP="002306D8">
      <w:pPr>
        <w:pStyle w:val="Level2Paragraph"/>
        <w:ind w:left="0" w:firstLine="568"/>
        <w:rPr>
          <w:rFonts w:ascii="Arial" w:hAnsi="Arial" w:cs="Arial"/>
          <w:sz w:val="22"/>
          <w:szCs w:val="22"/>
        </w:rPr>
      </w:pPr>
      <w:r w:rsidRPr="00317A5B">
        <w:rPr>
          <w:rFonts w:ascii="Arial" w:hAnsi="Arial" w:cs="Arial"/>
          <w:sz w:val="22"/>
          <w:szCs w:val="22"/>
        </w:rPr>
        <w:t xml:space="preserve">A bid that fails to meet </w:t>
      </w:r>
      <w:r w:rsidR="00317A5B" w:rsidRPr="00317A5B">
        <w:rPr>
          <w:rFonts w:ascii="Arial" w:hAnsi="Arial" w:cs="Arial"/>
          <w:sz w:val="22"/>
          <w:szCs w:val="22"/>
        </w:rPr>
        <w:t>this pre-qualifying criterion</w:t>
      </w:r>
      <w:r w:rsidRPr="00317A5B">
        <w:rPr>
          <w:rFonts w:ascii="Arial" w:hAnsi="Arial" w:cs="Arial"/>
          <w:sz w:val="22"/>
          <w:szCs w:val="22"/>
        </w:rPr>
        <w:t xml:space="preserve"> will be regarded as an unacceptable bid. </w:t>
      </w:r>
    </w:p>
    <w:p w14:paraId="439BB597" w14:textId="77777777" w:rsidR="00A47A5F" w:rsidRPr="00317A5B" w:rsidRDefault="00A47A5F" w:rsidP="002306D8">
      <w:pPr>
        <w:pStyle w:val="Level2Paragraph"/>
        <w:ind w:left="568"/>
        <w:rPr>
          <w:rFonts w:ascii="Arial" w:hAnsi="Arial" w:cs="Arial"/>
          <w:sz w:val="22"/>
          <w:szCs w:val="22"/>
        </w:rPr>
      </w:pPr>
      <w:r w:rsidRPr="00317A5B">
        <w:rPr>
          <w:rFonts w:ascii="Arial" w:hAnsi="Arial" w:cs="Arial"/>
          <w:sz w:val="22"/>
          <w:szCs w:val="22"/>
        </w:rPr>
        <w:t xml:space="preserve">In terms of </w:t>
      </w:r>
      <w:r w:rsidR="00D879A8" w:rsidRPr="00317A5B">
        <w:rPr>
          <w:rFonts w:ascii="Arial" w:hAnsi="Arial" w:cs="Arial"/>
          <w:sz w:val="22"/>
          <w:szCs w:val="22"/>
        </w:rPr>
        <w:t>SBD 6.1</w:t>
      </w:r>
      <w:r w:rsidRPr="00317A5B">
        <w:rPr>
          <w:rFonts w:ascii="Arial" w:hAnsi="Arial" w:cs="Arial"/>
          <w:sz w:val="22"/>
          <w:szCs w:val="22"/>
        </w:rPr>
        <w:t xml:space="preserve"> of this RFP [the B-BBEE Preference Point Claim Form] Respondents are required to indicate the percentage of the contract that will be sub-contracted as well as the B-BBEE status of the sub-contractor/s.</w:t>
      </w:r>
    </w:p>
    <w:p w14:paraId="439BB598" w14:textId="77777777" w:rsidR="00A47A5F" w:rsidRPr="00317A5B" w:rsidRDefault="00A47A5F" w:rsidP="002306D8">
      <w:pPr>
        <w:pStyle w:val="Heading1"/>
        <w:pageBreakBefore w:val="0"/>
        <w:numPr>
          <w:ilvl w:val="0"/>
          <w:numId w:val="41"/>
        </w:numPr>
        <w:tabs>
          <w:tab w:val="clear" w:pos="850"/>
        </w:tabs>
        <w:spacing w:before="240" w:line="360" w:lineRule="auto"/>
        <w:ind w:left="426" w:right="0" w:hanging="426"/>
        <w:rPr>
          <w:rFonts w:ascii="Arial" w:hAnsi="Arial" w:cs="Arial"/>
          <w:color w:val="365F91" w:themeColor="accent1" w:themeShade="BF"/>
          <w:sz w:val="22"/>
          <w:szCs w:val="22"/>
        </w:rPr>
      </w:pPr>
      <w:bookmarkStart w:id="30" w:name="_Toc40391761"/>
      <w:r w:rsidRPr="00317A5B">
        <w:rPr>
          <w:rFonts w:ascii="Arial" w:hAnsi="Arial" w:cs="Arial"/>
          <w:color w:val="365F91" w:themeColor="accent1" w:themeShade="BF"/>
          <w:sz w:val="22"/>
          <w:szCs w:val="22"/>
        </w:rPr>
        <w:t xml:space="preserve">COMMUNICATION </w:t>
      </w:r>
      <w:bookmarkEnd w:id="30"/>
    </w:p>
    <w:p w14:paraId="439BB599" w14:textId="1F9E756A" w:rsidR="00A47A5F" w:rsidRPr="00317A5B" w:rsidRDefault="00A47A5F" w:rsidP="002306D8">
      <w:pPr>
        <w:pStyle w:val="Heading2"/>
        <w:keepNext w:val="0"/>
        <w:numPr>
          <w:ilvl w:val="1"/>
          <w:numId w:val="41"/>
        </w:numPr>
        <w:tabs>
          <w:tab w:val="clear" w:pos="1135"/>
          <w:tab w:val="left" w:pos="426"/>
        </w:tabs>
        <w:spacing w:line="360" w:lineRule="auto"/>
        <w:ind w:left="426" w:hanging="426"/>
        <w:rPr>
          <w:rFonts w:cs="Arial"/>
          <w:b w:val="0"/>
          <w:color w:val="000000" w:themeColor="text1"/>
          <w:sz w:val="22"/>
          <w:szCs w:val="22"/>
          <w:lang w:eastAsia="en-GB"/>
        </w:rPr>
      </w:pPr>
      <w:r w:rsidRPr="00317A5B">
        <w:rPr>
          <w:rFonts w:cs="Arial"/>
          <w:b w:val="0"/>
          <w:bCs/>
          <w:color w:val="auto"/>
          <w:sz w:val="22"/>
          <w:szCs w:val="22"/>
        </w:rPr>
        <w:t xml:space="preserve">For specific queries relating to this RFP during the RFP process, bidders are required to adhere strictly to the communication structure requirements. An RFP Clarification Form </w:t>
      </w:r>
      <w:r w:rsidRPr="00317A5B">
        <w:rPr>
          <w:rFonts w:cs="Arial"/>
          <w:b w:val="0"/>
          <w:bCs/>
          <w:color w:val="auto"/>
          <w:sz w:val="22"/>
          <w:szCs w:val="22"/>
        </w:rPr>
        <w:lastRenderedPageBreak/>
        <w:t>should be submitted</w:t>
      </w:r>
      <w:r w:rsidRPr="00317A5B">
        <w:rPr>
          <w:rFonts w:cs="Arial"/>
          <w:b w:val="0"/>
          <w:bCs/>
          <w:color w:val="FF0000"/>
          <w:sz w:val="22"/>
          <w:szCs w:val="22"/>
        </w:rPr>
        <w:t xml:space="preserve"> </w:t>
      </w:r>
      <w:r w:rsidRPr="00317A5B">
        <w:rPr>
          <w:rFonts w:cs="Arial"/>
          <w:b w:val="0"/>
          <w:color w:val="auto"/>
          <w:sz w:val="22"/>
          <w:szCs w:val="22"/>
          <w:lang w:eastAsia="en-GB"/>
        </w:rPr>
        <w:t>to</w:t>
      </w:r>
      <w:r w:rsidR="00BC6DEC">
        <w:rPr>
          <w:rFonts w:cs="Arial"/>
          <w:b w:val="0"/>
          <w:color w:val="auto"/>
          <w:sz w:val="22"/>
          <w:szCs w:val="22"/>
          <w:lang w:eastAsia="en-GB"/>
        </w:rPr>
        <w:t xml:space="preserve"> </w:t>
      </w:r>
      <w:hyperlink r:id="rId15" w:history="1">
        <w:r w:rsidR="00BC6DEC" w:rsidRPr="00716B34">
          <w:rPr>
            <w:b w:val="0"/>
            <w:color w:val="FF0000"/>
            <w:sz w:val="22"/>
            <w:u w:val="single"/>
            <w:lang w:val="en-US" w:eastAsia="en-ZA"/>
          </w:rPr>
          <w:t>Boiketlo.Xotongo@prasa.com</w:t>
        </w:r>
      </w:hyperlink>
      <w:r w:rsidR="00BC6DEC">
        <w:rPr>
          <w:rFonts w:cs="Arial"/>
          <w:b w:val="0"/>
          <w:color w:val="auto"/>
          <w:sz w:val="22"/>
          <w:szCs w:val="22"/>
          <w:lang w:eastAsia="en-GB"/>
        </w:rPr>
        <w:t xml:space="preserve"> </w:t>
      </w:r>
      <w:r w:rsidR="00255172" w:rsidRPr="00317A5B">
        <w:rPr>
          <w:rFonts w:cs="Arial"/>
          <w:b w:val="0"/>
          <w:color w:val="auto"/>
          <w:sz w:val="22"/>
          <w:szCs w:val="22"/>
          <w:lang w:eastAsia="en-GB"/>
        </w:rPr>
        <w:t xml:space="preserve">, </w:t>
      </w:r>
      <w:r w:rsidR="00F75B86">
        <w:rPr>
          <w:rFonts w:cs="Arial"/>
          <w:b w:val="0"/>
          <w:color w:val="000000" w:themeColor="text1"/>
          <w:sz w:val="22"/>
          <w:szCs w:val="22"/>
          <w:lang w:eastAsia="en-GB"/>
        </w:rPr>
        <w:t>SGR/CRES/...../06/2021</w:t>
      </w:r>
      <w:r w:rsidR="000C26BE" w:rsidRPr="00317A5B">
        <w:rPr>
          <w:rFonts w:cs="Arial"/>
          <w:b w:val="0"/>
          <w:color w:val="000000" w:themeColor="text1"/>
          <w:sz w:val="22"/>
          <w:szCs w:val="22"/>
          <w:lang w:eastAsia="en-GB"/>
        </w:rPr>
        <w:t xml:space="preserve"> </w:t>
      </w:r>
      <w:r w:rsidRPr="00716B34">
        <w:rPr>
          <w:rFonts w:cs="Arial"/>
          <w:b w:val="0"/>
          <w:color w:val="FF0000"/>
          <w:sz w:val="22"/>
          <w:szCs w:val="22"/>
          <w:lang w:eastAsia="en-GB"/>
        </w:rPr>
        <w:t>/</w:t>
      </w:r>
      <w:r w:rsidR="00BC6DEC">
        <w:rPr>
          <w:rFonts w:cs="Arial"/>
          <w:b w:val="0"/>
          <w:color w:val="FF0000"/>
          <w:sz w:val="22"/>
          <w:szCs w:val="22"/>
          <w:lang w:eastAsia="en-GB"/>
        </w:rPr>
        <w:t>Boiketlo Xotongo</w:t>
      </w:r>
      <w:r w:rsidRPr="00716B34">
        <w:rPr>
          <w:rFonts w:cs="Arial"/>
          <w:b w:val="0"/>
          <w:color w:val="FF0000"/>
          <w:sz w:val="22"/>
          <w:szCs w:val="22"/>
          <w:lang w:eastAsia="en-GB"/>
        </w:rPr>
        <w:t xml:space="preserve"> </w:t>
      </w:r>
      <w:r w:rsidRPr="00317A5B">
        <w:rPr>
          <w:rFonts w:cs="Arial"/>
          <w:b w:val="0"/>
          <w:color w:val="000000" w:themeColor="text1"/>
          <w:sz w:val="22"/>
          <w:szCs w:val="22"/>
          <w:lang w:eastAsia="en-GB"/>
        </w:rPr>
        <w:t xml:space="preserve">before </w:t>
      </w:r>
      <w:r w:rsidR="000C26BE" w:rsidRPr="00716B34">
        <w:rPr>
          <w:rFonts w:cs="Arial"/>
          <w:b w:val="0"/>
          <w:color w:val="FF0000"/>
          <w:sz w:val="22"/>
          <w:szCs w:val="22"/>
          <w:lang w:eastAsia="en-GB"/>
        </w:rPr>
        <w:t>12:00</w:t>
      </w:r>
      <w:r w:rsidRPr="00716B34">
        <w:rPr>
          <w:rFonts w:cs="Arial"/>
          <w:b w:val="0"/>
          <w:color w:val="FF0000"/>
          <w:sz w:val="22"/>
          <w:szCs w:val="22"/>
          <w:lang w:eastAsia="en-GB"/>
        </w:rPr>
        <w:t xml:space="preserve"> on </w:t>
      </w:r>
      <w:r w:rsidR="00716B34" w:rsidRPr="00716B34">
        <w:rPr>
          <w:rFonts w:cs="Arial"/>
          <w:b w:val="0"/>
          <w:color w:val="FF0000"/>
          <w:sz w:val="22"/>
          <w:szCs w:val="22"/>
          <w:lang w:eastAsia="en-GB"/>
        </w:rPr>
        <w:t>2</w:t>
      </w:r>
      <w:r w:rsidR="00E30A5E">
        <w:rPr>
          <w:rFonts w:cs="Arial"/>
          <w:b w:val="0"/>
          <w:color w:val="FF0000"/>
          <w:sz w:val="22"/>
          <w:szCs w:val="22"/>
          <w:lang w:eastAsia="en-GB"/>
        </w:rPr>
        <w:t>6</w:t>
      </w:r>
      <w:r w:rsidR="000C26BE" w:rsidRPr="00716B34">
        <w:rPr>
          <w:rFonts w:cs="Arial"/>
          <w:b w:val="0"/>
          <w:color w:val="FF0000"/>
          <w:sz w:val="22"/>
          <w:szCs w:val="22"/>
          <w:lang w:eastAsia="en-GB"/>
        </w:rPr>
        <w:t xml:space="preserve"> </w:t>
      </w:r>
      <w:r w:rsidR="00E30A5E">
        <w:rPr>
          <w:rFonts w:cs="Arial"/>
          <w:b w:val="0"/>
          <w:color w:val="FF0000"/>
          <w:sz w:val="22"/>
          <w:szCs w:val="22"/>
          <w:lang w:eastAsia="en-GB"/>
        </w:rPr>
        <w:t>AUGUST</w:t>
      </w:r>
      <w:r w:rsidR="000C26BE" w:rsidRPr="00716B34">
        <w:rPr>
          <w:rFonts w:cs="Arial"/>
          <w:b w:val="0"/>
          <w:color w:val="FF0000"/>
          <w:sz w:val="22"/>
          <w:szCs w:val="22"/>
          <w:lang w:eastAsia="en-GB"/>
        </w:rPr>
        <w:t xml:space="preserve"> 202</w:t>
      </w:r>
      <w:r w:rsidR="00716B34" w:rsidRPr="00716B34">
        <w:rPr>
          <w:rFonts w:cs="Arial"/>
          <w:b w:val="0"/>
          <w:color w:val="FF0000"/>
          <w:sz w:val="22"/>
          <w:szCs w:val="22"/>
          <w:lang w:eastAsia="en-GB"/>
        </w:rPr>
        <w:t>1</w:t>
      </w:r>
      <w:r w:rsidR="00C509AD" w:rsidRPr="00317A5B">
        <w:rPr>
          <w:rFonts w:cs="Arial"/>
          <w:b w:val="0"/>
          <w:color w:val="000000" w:themeColor="text1"/>
          <w:sz w:val="22"/>
          <w:szCs w:val="22"/>
          <w:lang w:eastAsia="en-GB"/>
        </w:rPr>
        <w:t>.</w:t>
      </w:r>
    </w:p>
    <w:p w14:paraId="439BB59A" w14:textId="77777777" w:rsidR="00A47A5F" w:rsidRPr="00317A5B" w:rsidRDefault="00A47A5F" w:rsidP="002306D8">
      <w:pPr>
        <w:spacing w:line="360" w:lineRule="auto"/>
        <w:ind w:left="1134" w:hanging="1134"/>
        <w:jc w:val="both"/>
        <w:rPr>
          <w:rFonts w:cs="Arial"/>
          <w:color w:val="000000" w:themeColor="text1"/>
          <w:szCs w:val="22"/>
        </w:rPr>
      </w:pPr>
    </w:p>
    <w:p w14:paraId="439BB59B" w14:textId="77777777" w:rsidR="00A47A5F" w:rsidRPr="00317A5B" w:rsidRDefault="00A47A5F" w:rsidP="002306D8">
      <w:pPr>
        <w:pStyle w:val="Heading2"/>
        <w:keepNext w:val="0"/>
        <w:numPr>
          <w:ilvl w:val="1"/>
          <w:numId w:val="41"/>
        </w:numPr>
        <w:tabs>
          <w:tab w:val="clear" w:pos="1135"/>
          <w:tab w:val="left" w:pos="426"/>
        </w:tabs>
        <w:spacing w:line="360" w:lineRule="auto"/>
        <w:ind w:left="426" w:hanging="426"/>
        <w:rPr>
          <w:rFonts w:cs="Arial"/>
          <w:b w:val="0"/>
          <w:bCs/>
          <w:color w:val="auto"/>
          <w:sz w:val="22"/>
          <w:szCs w:val="22"/>
        </w:rPr>
      </w:pPr>
      <w:r w:rsidRPr="00317A5B">
        <w:rPr>
          <w:rFonts w:cs="Arial"/>
          <w:b w:val="0"/>
          <w:bCs/>
          <w:color w:val="auto"/>
          <w:sz w:val="22"/>
          <w:szCs w:val="22"/>
        </w:rPr>
        <w:t>In the interest of fairness and transparency PRASA’s response to such a query will be made available to the other Respondents who have attended a compulsory and a non-</w:t>
      </w:r>
      <w:bookmarkStart w:id="31" w:name="_GoBack"/>
      <w:r w:rsidRPr="00317A5B">
        <w:rPr>
          <w:rFonts w:cs="Arial"/>
          <w:b w:val="0"/>
          <w:bCs/>
          <w:color w:val="auto"/>
          <w:sz w:val="22"/>
          <w:szCs w:val="22"/>
        </w:rPr>
        <w:t>compulsory</w:t>
      </w:r>
      <w:bookmarkEnd w:id="31"/>
      <w:r w:rsidRPr="00317A5B">
        <w:rPr>
          <w:rFonts w:cs="Arial"/>
          <w:b w:val="0"/>
          <w:bCs/>
          <w:color w:val="auto"/>
          <w:sz w:val="22"/>
          <w:szCs w:val="22"/>
        </w:rPr>
        <w:t xml:space="preserve"> briefing session.  For this </w:t>
      </w:r>
      <w:r w:rsidR="00317A5B" w:rsidRPr="00317A5B">
        <w:rPr>
          <w:rFonts w:cs="Arial"/>
          <w:b w:val="0"/>
          <w:bCs/>
          <w:color w:val="auto"/>
          <w:sz w:val="22"/>
          <w:szCs w:val="22"/>
        </w:rPr>
        <w:t>purpose,</w:t>
      </w:r>
      <w:r w:rsidRPr="00317A5B">
        <w:rPr>
          <w:rFonts w:cs="Arial"/>
          <w:b w:val="0"/>
          <w:bCs/>
          <w:color w:val="auto"/>
          <w:sz w:val="22"/>
          <w:szCs w:val="22"/>
        </w:rPr>
        <w:t xml:space="preserve"> PRASA will communicate with Respondents using the contact details provided at the compulsory and a non-compulsory briefing session.</w:t>
      </w:r>
    </w:p>
    <w:p w14:paraId="439BB59C" w14:textId="77777777" w:rsidR="00A47A5F" w:rsidRPr="00317A5B" w:rsidRDefault="00A47A5F" w:rsidP="002306D8">
      <w:pPr>
        <w:spacing w:line="360" w:lineRule="auto"/>
        <w:ind w:left="1134" w:hanging="1134"/>
        <w:jc w:val="both"/>
        <w:rPr>
          <w:rFonts w:cs="Arial"/>
          <w:szCs w:val="22"/>
        </w:rPr>
      </w:pPr>
    </w:p>
    <w:p w14:paraId="439BB59D" w14:textId="77777777" w:rsidR="00A47A5F" w:rsidRPr="00317A5B" w:rsidRDefault="00A47A5F" w:rsidP="002306D8">
      <w:pPr>
        <w:pStyle w:val="Heading2"/>
        <w:keepNext w:val="0"/>
        <w:numPr>
          <w:ilvl w:val="1"/>
          <w:numId w:val="41"/>
        </w:numPr>
        <w:tabs>
          <w:tab w:val="clear" w:pos="1135"/>
          <w:tab w:val="left" w:pos="426"/>
        </w:tabs>
        <w:spacing w:before="60" w:line="360" w:lineRule="auto"/>
        <w:ind w:left="426" w:hanging="426"/>
        <w:rPr>
          <w:rFonts w:cs="Arial"/>
          <w:b w:val="0"/>
          <w:bCs/>
          <w:color w:val="auto"/>
          <w:sz w:val="22"/>
          <w:szCs w:val="22"/>
        </w:rPr>
      </w:pPr>
      <w:r w:rsidRPr="00317A5B">
        <w:rPr>
          <w:rFonts w:cs="Arial"/>
          <w:b w:val="0"/>
          <w:bCs/>
          <w:color w:val="auto"/>
          <w:sz w:val="22"/>
          <w:szCs w:val="22"/>
        </w:rPr>
        <w:t>After the closing date of the RFP, a Respondent may only communica</w:t>
      </w:r>
      <w:r w:rsidR="00E94849" w:rsidRPr="00317A5B">
        <w:rPr>
          <w:rFonts w:cs="Arial"/>
          <w:b w:val="0"/>
          <w:bCs/>
          <w:color w:val="auto"/>
          <w:sz w:val="22"/>
          <w:szCs w:val="22"/>
        </w:rPr>
        <w:t>te</w:t>
      </w:r>
      <w:r w:rsidRPr="00317A5B">
        <w:rPr>
          <w:rFonts w:cs="Arial"/>
          <w:b w:val="0"/>
          <w:bCs/>
          <w:color w:val="auto"/>
          <w:sz w:val="22"/>
          <w:szCs w:val="22"/>
        </w:rPr>
        <w:t xml:space="preserve"> in writing with the Bid Secretariat, at telephone number </w:t>
      </w:r>
      <w:hyperlink r:id="rId16" w:history="1">
        <w:r w:rsidR="00716B34" w:rsidRPr="00716B34">
          <w:rPr>
            <w:b w:val="0"/>
            <w:color w:val="FF0000"/>
            <w:sz w:val="22"/>
            <w:u w:val="single"/>
            <w:lang w:val="en-US" w:eastAsia="en-ZA"/>
          </w:rPr>
          <w:t>Boiketlo.Xotongo@prasa.com</w:t>
        </w:r>
      </w:hyperlink>
      <w:r w:rsidR="00D52957" w:rsidRPr="00716B34">
        <w:rPr>
          <w:rFonts w:cs="Arial"/>
          <w:b w:val="0"/>
          <w:bCs/>
          <w:color w:val="FF0000"/>
          <w:sz w:val="22"/>
          <w:szCs w:val="22"/>
          <w:shd w:val="clear" w:color="auto" w:fill="FFFFFF"/>
        </w:rPr>
        <w:t xml:space="preserve"> </w:t>
      </w:r>
      <w:r w:rsidR="008E1CC2" w:rsidRPr="00716B34">
        <w:rPr>
          <w:rFonts w:cs="Arial"/>
          <w:b w:val="0"/>
          <w:bCs/>
          <w:color w:val="FF0000"/>
          <w:sz w:val="22"/>
          <w:szCs w:val="22"/>
          <w:shd w:val="clear" w:color="auto" w:fill="FFFFFF"/>
        </w:rPr>
        <w:t>(0</w:t>
      </w:r>
      <w:r w:rsidR="00FB3E72">
        <w:rPr>
          <w:rFonts w:cs="Arial"/>
          <w:b w:val="0"/>
          <w:bCs/>
          <w:color w:val="FF0000"/>
          <w:sz w:val="22"/>
          <w:szCs w:val="22"/>
          <w:shd w:val="clear" w:color="auto" w:fill="FFFFFF"/>
        </w:rPr>
        <w:t>1</w:t>
      </w:r>
      <w:r w:rsidR="008E1CC2" w:rsidRPr="00716B34">
        <w:rPr>
          <w:rFonts w:cs="Arial"/>
          <w:b w:val="0"/>
          <w:bCs/>
          <w:color w:val="FF0000"/>
          <w:sz w:val="22"/>
          <w:szCs w:val="22"/>
          <w:shd w:val="clear" w:color="auto" w:fill="FFFFFF"/>
        </w:rPr>
        <w:t>1</w:t>
      </w:r>
      <w:r w:rsidR="00D52957" w:rsidRPr="00716B34">
        <w:rPr>
          <w:rFonts w:cs="Arial"/>
          <w:b w:val="0"/>
          <w:bCs/>
          <w:color w:val="FF0000"/>
          <w:sz w:val="22"/>
          <w:szCs w:val="22"/>
          <w:shd w:val="clear" w:color="auto" w:fill="FFFFFF"/>
        </w:rPr>
        <w:t> </w:t>
      </w:r>
      <w:r w:rsidR="00FB3E72">
        <w:rPr>
          <w:rFonts w:cs="Arial"/>
          <w:b w:val="0"/>
          <w:bCs/>
          <w:color w:val="FF0000"/>
          <w:sz w:val="22"/>
          <w:szCs w:val="22"/>
          <w:shd w:val="clear" w:color="auto" w:fill="FFFFFF"/>
        </w:rPr>
        <w:t>013</w:t>
      </w:r>
      <w:r w:rsidR="00D52957" w:rsidRPr="00716B34">
        <w:rPr>
          <w:rFonts w:cs="Arial"/>
          <w:b w:val="0"/>
          <w:bCs/>
          <w:color w:val="FF0000"/>
          <w:sz w:val="22"/>
          <w:szCs w:val="22"/>
          <w:shd w:val="clear" w:color="auto" w:fill="FFFFFF"/>
        </w:rPr>
        <w:t xml:space="preserve"> </w:t>
      </w:r>
      <w:r w:rsidR="00FB3E72">
        <w:rPr>
          <w:rFonts w:cs="Arial"/>
          <w:b w:val="0"/>
          <w:bCs/>
          <w:color w:val="FF0000"/>
          <w:sz w:val="22"/>
          <w:szCs w:val="22"/>
          <w:shd w:val="clear" w:color="auto" w:fill="FFFFFF"/>
        </w:rPr>
        <w:t>1720</w:t>
      </w:r>
      <w:r w:rsidR="00D52957" w:rsidRPr="00716B34">
        <w:rPr>
          <w:rFonts w:cs="Arial"/>
          <w:b w:val="0"/>
          <w:bCs/>
          <w:color w:val="FF0000"/>
          <w:sz w:val="22"/>
          <w:szCs w:val="22"/>
          <w:shd w:val="clear" w:color="auto" w:fill="FFFFFF"/>
        </w:rPr>
        <w:t xml:space="preserve">) </w:t>
      </w:r>
      <w:r w:rsidR="007D1869" w:rsidRPr="00317A5B">
        <w:rPr>
          <w:rFonts w:cs="Arial"/>
          <w:b w:val="0"/>
          <w:bCs/>
          <w:color w:val="auto"/>
          <w:sz w:val="22"/>
          <w:szCs w:val="22"/>
          <w:shd w:val="clear" w:color="auto" w:fill="FFFFFF"/>
        </w:rPr>
        <w:t>o</w:t>
      </w:r>
      <w:r w:rsidRPr="00317A5B">
        <w:rPr>
          <w:rFonts w:cs="Arial"/>
          <w:b w:val="0"/>
          <w:bCs/>
          <w:color w:val="auto"/>
          <w:sz w:val="22"/>
          <w:szCs w:val="22"/>
        </w:rPr>
        <w:t xml:space="preserve">n any matter relating to its RFP Proposal. </w:t>
      </w:r>
    </w:p>
    <w:p w14:paraId="439BB59E" w14:textId="77777777" w:rsidR="00A47A5F" w:rsidRPr="00317A5B" w:rsidRDefault="00A47A5F" w:rsidP="002306D8">
      <w:pPr>
        <w:spacing w:line="360" w:lineRule="auto"/>
        <w:jc w:val="both"/>
        <w:rPr>
          <w:rFonts w:cs="Arial"/>
          <w:szCs w:val="22"/>
        </w:rPr>
      </w:pPr>
    </w:p>
    <w:p w14:paraId="439BB59F" w14:textId="77777777" w:rsidR="00A47A5F" w:rsidRPr="00317A5B" w:rsidRDefault="00A47A5F" w:rsidP="002306D8">
      <w:pPr>
        <w:pStyle w:val="Heading2"/>
        <w:keepNext w:val="0"/>
        <w:numPr>
          <w:ilvl w:val="1"/>
          <w:numId w:val="41"/>
        </w:numPr>
        <w:tabs>
          <w:tab w:val="clear" w:pos="1135"/>
          <w:tab w:val="left" w:pos="142"/>
        </w:tabs>
        <w:spacing w:before="60" w:line="360" w:lineRule="auto"/>
        <w:ind w:left="426" w:hanging="426"/>
        <w:rPr>
          <w:rFonts w:cs="Arial"/>
          <w:b w:val="0"/>
          <w:bCs/>
          <w:color w:val="auto"/>
          <w:sz w:val="22"/>
          <w:szCs w:val="22"/>
        </w:rPr>
      </w:pPr>
      <w:r w:rsidRPr="00317A5B">
        <w:rPr>
          <w:rFonts w:cs="Arial"/>
          <w:b w:val="0"/>
          <w:bCs/>
          <w:color w:val="auto"/>
          <w:sz w:val="22"/>
          <w:szCs w:val="22"/>
        </w:rPr>
        <w:t>Respondents are to note that changes to its submission will not be considered after the closing date.</w:t>
      </w:r>
    </w:p>
    <w:p w14:paraId="439BB5A0" w14:textId="77777777" w:rsidR="00A47A5F" w:rsidRPr="00317A5B" w:rsidRDefault="00A47A5F" w:rsidP="002306D8">
      <w:pPr>
        <w:spacing w:line="360" w:lineRule="auto"/>
        <w:ind w:left="1134" w:hanging="1134"/>
        <w:jc w:val="both"/>
        <w:rPr>
          <w:rFonts w:cs="Arial"/>
          <w:szCs w:val="22"/>
        </w:rPr>
      </w:pPr>
    </w:p>
    <w:p w14:paraId="439BB5A1" w14:textId="77777777" w:rsidR="00A47A5F" w:rsidRPr="00317A5B" w:rsidRDefault="00A47A5F" w:rsidP="002306D8">
      <w:pPr>
        <w:pStyle w:val="Heading2"/>
        <w:keepNext w:val="0"/>
        <w:numPr>
          <w:ilvl w:val="1"/>
          <w:numId w:val="41"/>
        </w:numPr>
        <w:tabs>
          <w:tab w:val="clear" w:pos="1135"/>
        </w:tabs>
        <w:spacing w:before="60" w:line="360" w:lineRule="auto"/>
        <w:ind w:left="426" w:hanging="426"/>
        <w:rPr>
          <w:rFonts w:cs="Arial"/>
          <w:b w:val="0"/>
          <w:bCs/>
          <w:color w:val="auto"/>
          <w:sz w:val="22"/>
          <w:szCs w:val="22"/>
        </w:rPr>
      </w:pPr>
      <w:r w:rsidRPr="00317A5B">
        <w:rPr>
          <w:rFonts w:cs="Arial"/>
          <w:b w:val="0"/>
          <w:bCs/>
          <w:color w:val="auto"/>
          <w:sz w:val="22"/>
          <w:szCs w:val="22"/>
        </w:rPr>
        <w:t>Respondents are warned that a response will be liable for disqualification should any attempt be made by a Respondent either directly or indirectly to canvass any officer(s) or employee of PRASA in respect of this RFP between the closing date and the date of the award of the business.</w:t>
      </w:r>
      <w:r w:rsidR="007D1869" w:rsidRPr="00317A5B">
        <w:rPr>
          <w:rFonts w:cs="Arial"/>
          <w:b w:val="0"/>
          <w:bCs/>
          <w:color w:val="auto"/>
          <w:sz w:val="22"/>
          <w:szCs w:val="22"/>
        </w:rPr>
        <w:t xml:space="preserve"> </w:t>
      </w:r>
      <w:r w:rsidRPr="00317A5B">
        <w:rPr>
          <w:rFonts w:cs="Arial"/>
          <w:b w:val="0"/>
          <w:bCs/>
          <w:color w:val="auto"/>
          <w:sz w:val="22"/>
          <w:szCs w:val="22"/>
        </w:rPr>
        <w:t xml:space="preserve">Furthermore, Respondents found to be in </w:t>
      </w:r>
      <w:r w:rsidR="007D72B9" w:rsidRPr="00317A5B">
        <w:rPr>
          <w:rFonts w:cs="Arial"/>
          <w:b w:val="0"/>
          <w:bCs/>
          <w:color w:val="auto"/>
          <w:sz w:val="22"/>
          <w:szCs w:val="22"/>
        </w:rPr>
        <w:t>collusion</w:t>
      </w:r>
      <w:r w:rsidRPr="00317A5B">
        <w:rPr>
          <w:rFonts w:cs="Arial"/>
          <w:b w:val="0"/>
          <w:bCs/>
          <w:color w:val="auto"/>
          <w:sz w:val="22"/>
          <w:szCs w:val="22"/>
        </w:rPr>
        <w:t xml:space="preserve"> with one </w:t>
      </w:r>
      <w:r w:rsidR="007D72B9" w:rsidRPr="00317A5B">
        <w:rPr>
          <w:rFonts w:cs="Arial"/>
          <w:b w:val="0"/>
          <w:bCs/>
          <w:color w:val="auto"/>
          <w:sz w:val="22"/>
          <w:szCs w:val="22"/>
        </w:rPr>
        <w:t>another</w:t>
      </w:r>
      <w:r w:rsidRPr="00317A5B">
        <w:rPr>
          <w:rFonts w:cs="Arial"/>
          <w:b w:val="0"/>
          <w:bCs/>
          <w:color w:val="auto"/>
          <w:sz w:val="22"/>
          <w:szCs w:val="22"/>
        </w:rPr>
        <w:t xml:space="preserve"> will </w:t>
      </w:r>
      <w:r w:rsidR="007D72B9" w:rsidRPr="00317A5B">
        <w:rPr>
          <w:rFonts w:cs="Arial"/>
          <w:b w:val="0"/>
          <w:bCs/>
          <w:color w:val="auto"/>
          <w:sz w:val="22"/>
          <w:szCs w:val="22"/>
        </w:rPr>
        <w:t>automatically</w:t>
      </w:r>
      <w:r w:rsidRPr="00317A5B">
        <w:rPr>
          <w:rFonts w:cs="Arial"/>
          <w:b w:val="0"/>
          <w:bCs/>
          <w:color w:val="auto"/>
          <w:sz w:val="22"/>
          <w:szCs w:val="22"/>
        </w:rPr>
        <w:t xml:space="preserve"> be disqualified and restricted from doing business with PRASA in future. </w:t>
      </w:r>
    </w:p>
    <w:p w14:paraId="439BB5A2" w14:textId="77777777" w:rsidR="00A47A5F" w:rsidRPr="00317A5B" w:rsidRDefault="00A47A5F" w:rsidP="002306D8">
      <w:pPr>
        <w:pStyle w:val="Heading1"/>
        <w:pageBreakBefore w:val="0"/>
        <w:numPr>
          <w:ilvl w:val="0"/>
          <w:numId w:val="41"/>
        </w:numPr>
        <w:tabs>
          <w:tab w:val="clear" w:pos="850"/>
        </w:tabs>
        <w:spacing w:before="240" w:line="360" w:lineRule="auto"/>
        <w:ind w:left="426" w:right="0" w:hanging="426"/>
        <w:rPr>
          <w:rFonts w:ascii="Arial" w:hAnsi="Arial" w:cs="Arial"/>
          <w:color w:val="365F91" w:themeColor="accent1" w:themeShade="BF"/>
          <w:sz w:val="22"/>
          <w:szCs w:val="22"/>
        </w:rPr>
      </w:pPr>
      <w:bookmarkStart w:id="32" w:name="_Toc40391762"/>
      <w:r w:rsidRPr="00317A5B">
        <w:rPr>
          <w:rFonts w:ascii="Arial" w:hAnsi="Arial" w:cs="Arial"/>
          <w:color w:val="365F91" w:themeColor="accent1" w:themeShade="BF"/>
          <w:sz w:val="22"/>
          <w:szCs w:val="22"/>
        </w:rPr>
        <w:t>CONFIDENTIALITY</w:t>
      </w:r>
      <w:bookmarkEnd w:id="32"/>
      <w:r w:rsidRPr="00317A5B">
        <w:rPr>
          <w:rFonts w:ascii="Arial" w:hAnsi="Arial" w:cs="Arial"/>
          <w:color w:val="365F91" w:themeColor="accent1" w:themeShade="BF"/>
          <w:sz w:val="22"/>
          <w:szCs w:val="22"/>
        </w:rPr>
        <w:t xml:space="preserve">  </w:t>
      </w:r>
    </w:p>
    <w:p w14:paraId="439BB5A3" w14:textId="77777777" w:rsidR="00A47A5F" w:rsidRPr="00317A5B" w:rsidRDefault="00A47A5F" w:rsidP="002306D8">
      <w:pPr>
        <w:pStyle w:val="Heading2"/>
        <w:keepNext w:val="0"/>
        <w:numPr>
          <w:ilvl w:val="1"/>
          <w:numId w:val="41"/>
        </w:numPr>
        <w:tabs>
          <w:tab w:val="clear" w:pos="1135"/>
        </w:tabs>
        <w:spacing w:before="60" w:line="360" w:lineRule="auto"/>
        <w:ind w:left="426" w:hanging="426"/>
        <w:rPr>
          <w:rFonts w:cs="Arial"/>
          <w:b w:val="0"/>
          <w:bCs/>
          <w:color w:val="auto"/>
          <w:sz w:val="22"/>
          <w:szCs w:val="22"/>
        </w:rPr>
      </w:pPr>
      <w:r w:rsidRPr="00317A5B">
        <w:rPr>
          <w:rFonts w:cs="Arial"/>
          <w:b w:val="0"/>
          <w:bCs/>
          <w:color w:val="auto"/>
          <w:sz w:val="22"/>
          <w:szCs w:val="22"/>
        </w:rPr>
        <w:t>PRASA shall ensure all information related to this RFP is to be treated with strict confidence. In this regard Respondents / Bidders are required to certify that they have acquainted themselves with the Non-Disclosure Agreement All information related to a subsequent contract, both during and after completion thereof, will be treated with strict confidence. Should the need however arise to divulge any information gleaned from provision of the Services , which is either directly or indirectly related to PRASA’s business, written approval to divulge such information must be obtained from PRASA.</w:t>
      </w:r>
    </w:p>
    <w:p w14:paraId="439BB5A4" w14:textId="77777777" w:rsidR="00A47A5F" w:rsidRPr="00317A5B" w:rsidRDefault="00A47A5F" w:rsidP="002306D8">
      <w:pPr>
        <w:spacing w:line="360" w:lineRule="auto"/>
        <w:ind w:left="1134" w:hanging="1134"/>
        <w:jc w:val="both"/>
        <w:rPr>
          <w:rFonts w:cs="Arial"/>
          <w:szCs w:val="22"/>
        </w:rPr>
      </w:pPr>
    </w:p>
    <w:p w14:paraId="439BB5A5" w14:textId="77777777" w:rsidR="00A47A5F" w:rsidRPr="00317A5B" w:rsidRDefault="00A47A5F" w:rsidP="002306D8">
      <w:pPr>
        <w:pStyle w:val="Heading2"/>
        <w:keepNext w:val="0"/>
        <w:numPr>
          <w:ilvl w:val="1"/>
          <w:numId w:val="41"/>
        </w:numPr>
        <w:tabs>
          <w:tab w:val="clear" w:pos="1135"/>
          <w:tab w:val="left" w:pos="426"/>
        </w:tabs>
        <w:spacing w:before="60" w:line="360" w:lineRule="auto"/>
        <w:ind w:left="426" w:hanging="426"/>
        <w:rPr>
          <w:rFonts w:cs="Arial"/>
          <w:b w:val="0"/>
          <w:bCs/>
          <w:color w:val="auto"/>
          <w:sz w:val="22"/>
          <w:szCs w:val="22"/>
        </w:rPr>
      </w:pPr>
      <w:r w:rsidRPr="00317A5B">
        <w:rPr>
          <w:rFonts w:cs="Arial"/>
          <w:b w:val="0"/>
          <w:bCs/>
          <w:color w:val="auto"/>
          <w:sz w:val="22"/>
          <w:szCs w:val="22"/>
        </w:rPr>
        <w:t xml:space="preserve">Respondents must clearly indicate whether any information submitted or requested from PRASA is confidential or should be treated </w:t>
      </w:r>
      <w:r w:rsidR="007D1869" w:rsidRPr="00317A5B">
        <w:rPr>
          <w:rFonts w:cs="Arial"/>
          <w:b w:val="0"/>
          <w:bCs/>
          <w:color w:val="auto"/>
          <w:sz w:val="22"/>
          <w:szCs w:val="22"/>
        </w:rPr>
        <w:t>confidentially</w:t>
      </w:r>
      <w:r w:rsidRPr="00317A5B">
        <w:rPr>
          <w:rFonts w:cs="Arial"/>
          <w:b w:val="0"/>
          <w:bCs/>
          <w:color w:val="auto"/>
          <w:sz w:val="22"/>
          <w:szCs w:val="22"/>
        </w:rPr>
        <w:t xml:space="preserve"> by PRASA. In the absence of </w:t>
      </w:r>
      <w:r w:rsidRPr="00317A5B">
        <w:rPr>
          <w:rFonts w:cs="Arial"/>
          <w:b w:val="0"/>
          <w:bCs/>
          <w:color w:val="auto"/>
          <w:sz w:val="22"/>
          <w:szCs w:val="22"/>
        </w:rPr>
        <w:lastRenderedPageBreak/>
        <w:t xml:space="preserve">any such clear indication in writing, PRASA shall deem the response to the RFP to have waived any right to </w:t>
      </w:r>
      <w:r w:rsidR="007D1869" w:rsidRPr="00317A5B">
        <w:rPr>
          <w:rFonts w:cs="Arial"/>
          <w:b w:val="0"/>
          <w:bCs/>
          <w:color w:val="auto"/>
          <w:sz w:val="22"/>
          <w:szCs w:val="22"/>
        </w:rPr>
        <w:t>confidentiality</w:t>
      </w:r>
      <w:r w:rsidRPr="00317A5B">
        <w:rPr>
          <w:rFonts w:cs="Arial"/>
          <w:b w:val="0"/>
          <w:bCs/>
          <w:color w:val="auto"/>
          <w:sz w:val="22"/>
          <w:szCs w:val="22"/>
        </w:rPr>
        <w:t xml:space="preserve"> and treat such information as public in nature.</w:t>
      </w:r>
    </w:p>
    <w:p w14:paraId="439BB5A6" w14:textId="77777777" w:rsidR="00A47A5F" w:rsidRPr="00317A5B" w:rsidRDefault="00A47A5F" w:rsidP="002306D8">
      <w:pPr>
        <w:spacing w:line="360" w:lineRule="auto"/>
        <w:jc w:val="both"/>
        <w:rPr>
          <w:rFonts w:cs="Arial"/>
          <w:szCs w:val="22"/>
        </w:rPr>
      </w:pPr>
    </w:p>
    <w:p w14:paraId="439BB5A7" w14:textId="77777777" w:rsidR="00A47A5F" w:rsidRPr="00317A5B" w:rsidRDefault="00A47A5F" w:rsidP="002306D8">
      <w:pPr>
        <w:pStyle w:val="Heading1"/>
        <w:pageBreakBefore w:val="0"/>
        <w:numPr>
          <w:ilvl w:val="0"/>
          <w:numId w:val="41"/>
        </w:numPr>
        <w:tabs>
          <w:tab w:val="clear" w:pos="850"/>
        </w:tabs>
        <w:spacing w:line="360" w:lineRule="auto"/>
        <w:ind w:left="426" w:right="0" w:hanging="426"/>
        <w:rPr>
          <w:rFonts w:ascii="Arial" w:hAnsi="Arial" w:cs="Arial"/>
          <w:color w:val="365F91" w:themeColor="accent1" w:themeShade="BF"/>
          <w:sz w:val="22"/>
          <w:szCs w:val="22"/>
        </w:rPr>
      </w:pPr>
      <w:bookmarkStart w:id="33" w:name="_Toc40391763"/>
      <w:r w:rsidRPr="00317A5B">
        <w:rPr>
          <w:rFonts w:ascii="Arial" w:hAnsi="Arial" w:cs="Arial"/>
          <w:color w:val="365F91" w:themeColor="accent1" w:themeShade="BF"/>
          <w:sz w:val="22"/>
          <w:szCs w:val="22"/>
        </w:rPr>
        <w:t>INSTRUCTIONS FOR COMPLETING THE RFP</w:t>
      </w:r>
      <w:bookmarkEnd w:id="33"/>
      <w:r w:rsidRPr="00317A5B">
        <w:rPr>
          <w:rFonts w:ascii="Arial" w:hAnsi="Arial" w:cs="Arial"/>
          <w:color w:val="365F91" w:themeColor="accent1" w:themeShade="BF"/>
          <w:sz w:val="22"/>
          <w:szCs w:val="22"/>
        </w:rPr>
        <w:t xml:space="preserve"> </w:t>
      </w:r>
    </w:p>
    <w:p w14:paraId="439BB5A8" w14:textId="77777777" w:rsidR="00A47A5F" w:rsidRPr="00FB3E72" w:rsidRDefault="00A47A5F" w:rsidP="002306D8">
      <w:pPr>
        <w:pStyle w:val="Heading2"/>
        <w:keepNext w:val="0"/>
        <w:numPr>
          <w:ilvl w:val="1"/>
          <w:numId w:val="41"/>
        </w:numPr>
        <w:tabs>
          <w:tab w:val="clear" w:pos="1135"/>
          <w:tab w:val="left" w:pos="426"/>
        </w:tabs>
        <w:spacing w:before="60" w:line="360" w:lineRule="auto"/>
        <w:ind w:left="426" w:hanging="426"/>
        <w:rPr>
          <w:rFonts w:cs="Arial"/>
          <w:color w:val="auto"/>
          <w:sz w:val="22"/>
          <w:szCs w:val="22"/>
        </w:rPr>
      </w:pPr>
      <w:r w:rsidRPr="00317A5B">
        <w:rPr>
          <w:rFonts w:cs="Arial"/>
          <w:b w:val="0"/>
          <w:color w:val="auto"/>
          <w:sz w:val="22"/>
          <w:szCs w:val="22"/>
        </w:rPr>
        <w:t xml:space="preserve">All responses to the RFP must be submitted in two sealed envelopes/boxes; the first envelop/box shall have the technical, compliance and BBBEE response and the second envelop/box shall only have the financial response. Bidders must ensure that they do not indicate any financial information in the first envelop/box. </w:t>
      </w:r>
      <w:r w:rsidRPr="00FB3E72">
        <w:rPr>
          <w:rFonts w:cs="Arial"/>
          <w:color w:val="auto"/>
          <w:sz w:val="22"/>
          <w:szCs w:val="22"/>
        </w:rPr>
        <w:t xml:space="preserve">PRASA </w:t>
      </w:r>
      <w:r w:rsidR="00FB3E72" w:rsidRPr="00FB3E72">
        <w:rPr>
          <w:rFonts w:cs="Arial"/>
          <w:color w:val="auto"/>
          <w:sz w:val="22"/>
          <w:szCs w:val="22"/>
        </w:rPr>
        <w:t xml:space="preserve">will </w:t>
      </w:r>
      <w:r w:rsidRPr="00FB3E72">
        <w:rPr>
          <w:rFonts w:cs="Arial"/>
          <w:color w:val="auto"/>
          <w:sz w:val="22"/>
          <w:szCs w:val="22"/>
        </w:rPr>
        <w:t xml:space="preserve">disqualify Bidders who fail to adhere to this requirement. </w:t>
      </w:r>
    </w:p>
    <w:p w14:paraId="439BB5A9" w14:textId="77777777" w:rsidR="00A47A5F" w:rsidRPr="00317A5B" w:rsidRDefault="00A47A5F" w:rsidP="002306D8">
      <w:pPr>
        <w:pStyle w:val="Heading2"/>
        <w:keepNext w:val="0"/>
        <w:numPr>
          <w:ilvl w:val="0"/>
          <w:numId w:val="0"/>
        </w:numPr>
        <w:spacing w:before="60" w:line="360" w:lineRule="auto"/>
        <w:rPr>
          <w:rFonts w:cs="Arial"/>
          <w:b w:val="0"/>
          <w:color w:val="auto"/>
          <w:sz w:val="22"/>
          <w:szCs w:val="22"/>
        </w:rPr>
      </w:pPr>
    </w:p>
    <w:p w14:paraId="439BB5AA" w14:textId="77777777" w:rsidR="00A47A5F" w:rsidRPr="00317A5B" w:rsidRDefault="00A47A5F" w:rsidP="002306D8">
      <w:pPr>
        <w:pStyle w:val="Heading2"/>
        <w:keepNext w:val="0"/>
        <w:numPr>
          <w:ilvl w:val="1"/>
          <w:numId w:val="41"/>
        </w:numPr>
        <w:tabs>
          <w:tab w:val="clear" w:pos="1135"/>
          <w:tab w:val="left" w:pos="426"/>
        </w:tabs>
        <w:spacing w:before="60" w:line="360" w:lineRule="auto"/>
        <w:ind w:left="1134" w:hanging="1134"/>
        <w:rPr>
          <w:rFonts w:cs="Arial"/>
          <w:b w:val="0"/>
          <w:color w:val="auto"/>
          <w:sz w:val="22"/>
          <w:szCs w:val="22"/>
        </w:rPr>
      </w:pPr>
      <w:r w:rsidRPr="00317A5B">
        <w:rPr>
          <w:rFonts w:cs="Arial"/>
          <w:b w:val="0"/>
          <w:color w:val="auto"/>
          <w:sz w:val="22"/>
          <w:szCs w:val="22"/>
        </w:rPr>
        <w:t>Bidders are required to package their response/Bid as follows to avoid disqualification:</w:t>
      </w:r>
    </w:p>
    <w:p w14:paraId="439BB5AB" w14:textId="77777777" w:rsidR="00A47A5F" w:rsidRPr="00317A5B" w:rsidRDefault="007D1869" w:rsidP="002306D8">
      <w:pPr>
        <w:pStyle w:val="Heading2"/>
        <w:keepNext w:val="0"/>
        <w:numPr>
          <w:ilvl w:val="0"/>
          <w:numId w:val="0"/>
        </w:numPr>
        <w:spacing w:before="60" w:line="360" w:lineRule="auto"/>
        <w:rPr>
          <w:rFonts w:cs="Arial"/>
          <w:bCs/>
          <w:color w:val="auto"/>
          <w:sz w:val="22"/>
          <w:szCs w:val="22"/>
        </w:rPr>
      </w:pPr>
      <w:r w:rsidRPr="00317A5B">
        <w:rPr>
          <w:rFonts w:cs="Arial"/>
          <w:bCs/>
          <w:color w:val="auto"/>
          <w:sz w:val="22"/>
          <w:szCs w:val="22"/>
        </w:rPr>
        <w:t xml:space="preserve">   </w:t>
      </w:r>
      <w:r w:rsidR="00A47A5F" w:rsidRPr="00317A5B">
        <w:rPr>
          <w:rFonts w:cs="Arial"/>
          <w:bCs/>
          <w:color w:val="auto"/>
          <w:sz w:val="22"/>
          <w:szCs w:val="22"/>
        </w:rPr>
        <w:tab/>
        <w:t>Volume 1 (Envelop 1</w:t>
      </w:r>
      <w:r w:rsidR="001C3B7D" w:rsidRPr="00317A5B">
        <w:rPr>
          <w:rFonts w:cs="Arial"/>
          <w:bCs/>
          <w:color w:val="auto"/>
          <w:sz w:val="22"/>
          <w:szCs w:val="22"/>
        </w:rPr>
        <w:t>/Package 1</w:t>
      </w:r>
      <w:r w:rsidR="00A47A5F" w:rsidRPr="00317A5B">
        <w:rPr>
          <w:rFonts w:cs="Arial"/>
          <w:bCs/>
          <w:color w:val="auto"/>
          <w:sz w:val="22"/>
          <w:szCs w:val="22"/>
        </w:rPr>
        <w:t>)</w:t>
      </w:r>
    </w:p>
    <w:p w14:paraId="439BB5AC" w14:textId="77777777" w:rsidR="00A47A5F" w:rsidRPr="00317A5B" w:rsidRDefault="00A47A5F" w:rsidP="00951CA1">
      <w:pPr>
        <w:pStyle w:val="Heading2"/>
        <w:keepNext w:val="0"/>
        <w:numPr>
          <w:ilvl w:val="0"/>
          <w:numId w:val="43"/>
        </w:numPr>
        <w:tabs>
          <w:tab w:val="left" w:pos="1134"/>
        </w:tabs>
        <w:spacing w:before="60" w:line="360" w:lineRule="auto"/>
        <w:ind w:left="1174"/>
        <w:rPr>
          <w:rFonts w:cs="Arial"/>
          <w:b w:val="0"/>
          <w:color w:val="auto"/>
          <w:sz w:val="22"/>
          <w:szCs w:val="22"/>
        </w:rPr>
      </w:pPr>
      <w:r w:rsidRPr="00317A5B">
        <w:rPr>
          <w:rFonts w:cs="Arial"/>
          <w:bCs/>
          <w:color w:val="auto"/>
          <w:sz w:val="22"/>
          <w:szCs w:val="22"/>
        </w:rPr>
        <w:t>Part A:</w:t>
      </w:r>
      <w:r w:rsidRPr="00317A5B">
        <w:rPr>
          <w:rFonts w:cs="Arial"/>
          <w:b w:val="0"/>
          <w:color w:val="auto"/>
          <w:sz w:val="22"/>
          <w:szCs w:val="22"/>
        </w:rPr>
        <w:t xml:space="preserve"> Compliance Response and B-BBEE Response</w:t>
      </w:r>
    </w:p>
    <w:p w14:paraId="439BB5AD" w14:textId="77777777" w:rsidR="00A47A5F" w:rsidRPr="00317A5B" w:rsidRDefault="00A47A5F" w:rsidP="00951CA1">
      <w:pPr>
        <w:pStyle w:val="Heading2"/>
        <w:keepNext w:val="0"/>
        <w:numPr>
          <w:ilvl w:val="0"/>
          <w:numId w:val="43"/>
        </w:numPr>
        <w:tabs>
          <w:tab w:val="left" w:pos="1134"/>
        </w:tabs>
        <w:spacing w:before="60" w:line="360" w:lineRule="auto"/>
        <w:ind w:left="1174"/>
        <w:rPr>
          <w:rFonts w:cs="Arial"/>
          <w:b w:val="0"/>
          <w:color w:val="auto"/>
          <w:sz w:val="22"/>
          <w:szCs w:val="22"/>
        </w:rPr>
      </w:pPr>
      <w:r w:rsidRPr="00317A5B">
        <w:rPr>
          <w:rFonts w:cs="Arial"/>
          <w:bCs/>
          <w:color w:val="auto"/>
          <w:sz w:val="22"/>
          <w:szCs w:val="22"/>
        </w:rPr>
        <w:t>Part B:</w:t>
      </w:r>
      <w:r w:rsidRPr="00317A5B">
        <w:rPr>
          <w:rFonts w:cs="Arial"/>
          <w:b w:val="0"/>
          <w:color w:val="auto"/>
          <w:sz w:val="22"/>
          <w:szCs w:val="22"/>
        </w:rPr>
        <w:t xml:space="preserve"> Technical or Functional Response (response to scope of work)</w:t>
      </w:r>
    </w:p>
    <w:p w14:paraId="439BB5AE" w14:textId="77777777" w:rsidR="00A47A5F" w:rsidRPr="00317A5B" w:rsidRDefault="00A47A5F" w:rsidP="002306D8">
      <w:pPr>
        <w:pStyle w:val="Heading2"/>
        <w:keepNext w:val="0"/>
        <w:numPr>
          <w:ilvl w:val="0"/>
          <w:numId w:val="0"/>
        </w:numPr>
        <w:spacing w:before="60" w:line="360" w:lineRule="auto"/>
        <w:rPr>
          <w:rFonts w:cs="Arial"/>
          <w:bCs/>
          <w:color w:val="auto"/>
          <w:sz w:val="22"/>
          <w:szCs w:val="22"/>
        </w:rPr>
      </w:pPr>
      <w:r w:rsidRPr="00317A5B">
        <w:rPr>
          <w:rFonts w:cs="Arial"/>
          <w:bCs/>
          <w:color w:val="auto"/>
          <w:sz w:val="22"/>
          <w:szCs w:val="22"/>
        </w:rPr>
        <w:tab/>
        <w:t>Volume 2 (Envelop 2</w:t>
      </w:r>
      <w:r w:rsidR="001C3B7D" w:rsidRPr="00317A5B">
        <w:rPr>
          <w:rFonts w:cs="Arial"/>
          <w:bCs/>
          <w:color w:val="auto"/>
          <w:sz w:val="22"/>
          <w:szCs w:val="22"/>
        </w:rPr>
        <w:t>/ Package 2</w:t>
      </w:r>
      <w:r w:rsidRPr="00317A5B">
        <w:rPr>
          <w:rFonts w:cs="Arial"/>
          <w:bCs/>
          <w:color w:val="auto"/>
          <w:sz w:val="22"/>
          <w:szCs w:val="22"/>
        </w:rPr>
        <w:t>)</w:t>
      </w:r>
    </w:p>
    <w:p w14:paraId="439BB5AF" w14:textId="77777777" w:rsidR="00A47A5F" w:rsidRPr="00317A5B" w:rsidRDefault="00A47A5F" w:rsidP="00951CA1">
      <w:pPr>
        <w:pStyle w:val="Heading2"/>
        <w:keepNext w:val="0"/>
        <w:numPr>
          <w:ilvl w:val="0"/>
          <w:numId w:val="44"/>
        </w:numPr>
        <w:tabs>
          <w:tab w:val="left" w:pos="1134"/>
        </w:tabs>
        <w:spacing w:before="60" w:line="360" w:lineRule="auto"/>
        <w:rPr>
          <w:rFonts w:cs="Arial"/>
          <w:b w:val="0"/>
          <w:color w:val="auto"/>
          <w:sz w:val="22"/>
          <w:szCs w:val="22"/>
        </w:rPr>
      </w:pPr>
      <w:r w:rsidRPr="00317A5B">
        <w:rPr>
          <w:rFonts w:cs="Arial"/>
          <w:bCs/>
          <w:color w:val="auto"/>
          <w:sz w:val="22"/>
          <w:szCs w:val="22"/>
        </w:rPr>
        <w:t>Part C:</w:t>
      </w:r>
      <w:r w:rsidRPr="00317A5B">
        <w:rPr>
          <w:rFonts w:cs="Arial"/>
          <w:b w:val="0"/>
          <w:color w:val="auto"/>
          <w:sz w:val="22"/>
          <w:szCs w:val="22"/>
        </w:rPr>
        <w:t xml:space="preserve"> Financial Proposal </w:t>
      </w:r>
    </w:p>
    <w:p w14:paraId="439BB5B0" w14:textId="77777777" w:rsidR="00A47A5F" w:rsidRPr="00317A5B" w:rsidRDefault="00A47A5F" w:rsidP="002306D8">
      <w:pPr>
        <w:spacing w:line="360" w:lineRule="auto"/>
        <w:jc w:val="both"/>
        <w:rPr>
          <w:rFonts w:cs="Arial"/>
          <w:szCs w:val="22"/>
        </w:rPr>
      </w:pPr>
    </w:p>
    <w:p w14:paraId="439BB5B1" w14:textId="77777777" w:rsidR="00A47A5F" w:rsidRPr="00317A5B" w:rsidRDefault="00A47A5F" w:rsidP="002306D8">
      <w:pPr>
        <w:pBdr>
          <w:top w:val="single" w:sz="4" w:space="1" w:color="auto"/>
          <w:left w:val="single" w:sz="4" w:space="4" w:color="auto"/>
          <w:bottom w:val="single" w:sz="4" w:space="1" w:color="auto"/>
          <w:right w:val="single" w:sz="4" w:space="4" w:color="auto"/>
        </w:pBdr>
        <w:tabs>
          <w:tab w:val="left" w:pos="1418"/>
        </w:tabs>
        <w:spacing w:line="360" w:lineRule="auto"/>
        <w:ind w:left="709"/>
        <w:jc w:val="both"/>
        <w:rPr>
          <w:rFonts w:cs="Arial"/>
          <w:szCs w:val="22"/>
          <w:lang w:eastAsia="zh-TW"/>
        </w:rPr>
      </w:pPr>
      <w:r w:rsidRPr="00317A5B">
        <w:rPr>
          <w:rFonts w:cs="Arial"/>
          <w:b/>
          <w:szCs w:val="22"/>
          <w:lang w:eastAsia="zh-TW"/>
        </w:rPr>
        <w:t>Volume 2</w:t>
      </w:r>
      <w:r w:rsidRPr="00317A5B">
        <w:rPr>
          <w:rFonts w:cs="Arial"/>
          <w:szCs w:val="22"/>
          <w:lang w:eastAsia="zh-TW"/>
        </w:rPr>
        <w:t xml:space="preserve"> Has to be submitted in a separate sealed envelope. Bidders must make their pricing offer in envelop 2</w:t>
      </w:r>
      <w:r w:rsidR="001C3B7D" w:rsidRPr="00317A5B">
        <w:rPr>
          <w:rFonts w:cs="Arial"/>
          <w:szCs w:val="22"/>
          <w:lang w:eastAsia="zh-TW"/>
        </w:rPr>
        <w:t>/package 2</w:t>
      </w:r>
      <w:r w:rsidRPr="00317A5B">
        <w:rPr>
          <w:rFonts w:cs="Arial"/>
          <w:szCs w:val="22"/>
          <w:lang w:eastAsia="zh-TW"/>
        </w:rPr>
        <w:t>, no pricing and pricing related information should be included in the Volume 1 envelop 1.</w:t>
      </w:r>
    </w:p>
    <w:p w14:paraId="439BB5B2" w14:textId="77777777" w:rsidR="00A47A5F" w:rsidRPr="00317A5B" w:rsidRDefault="00A47A5F" w:rsidP="002306D8">
      <w:pPr>
        <w:tabs>
          <w:tab w:val="left" w:pos="1418"/>
        </w:tabs>
        <w:spacing w:line="360" w:lineRule="auto"/>
        <w:jc w:val="both"/>
        <w:rPr>
          <w:rFonts w:cs="Arial"/>
          <w:b/>
          <w:szCs w:val="22"/>
          <w:lang w:eastAsia="zh-TW"/>
        </w:rPr>
      </w:pPr>
    </w:p>
    <w:p w14:paraId="439BB5B3"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 xml:space="preserve">Bidders </w:t>
      </w:r>
      <w:r w:rsidR="00E16339">
        <w:rPr>
          <w:rFonts w:cs="Arial"/>
          <w:b w:val="0"/>
          <w:color w:val="auto"/>
          <w:sz w:val="22"/>
          <w:szCs w:val="22"/>
        </w:rPr>
        <w:t>must submit 1 original response and may submit</w:t>
      </w:r>
      <w:r w:rsidRPr="00317A5B">
        <w:rPr>
          <w:rFonts w:cs="Arial"/>
          <w:b w:val="0"/>
          <w:color w:val="auto"/>
          <w:sz w:val="22"/>
          <w:szCs w:val="22"/>
        </w:rPr>
        <w:t xml:space="preserve"> 1 cop</w:t>
      </w:r>
      <w:r w:rsidR="001C3B7D" w:rsidRPr="00317A5B">
        <w:rPr>
          <w:rFonts w:cs="Arial"/>
          <w:b w:val="0"/>
          <w:color w:val="auto"/>
          <w:sz w:val="22"/>
          <w:szCs w:val="22"/>
        </w:rPr>
        <w:t>y</w:t>
      </w:r>
      <w:r w:rsidR="00E16339">
        <w:rPr>
          <w:rFonts w:cs="Arial"/>
          <w:b w:val="0"/>
          <w:color w:val="auto"/>
          <w:sz w:val="22"/>
          <w:szCs w:val="22"/>
        </w:rPr>
        <w:t xml:space="preserve"> or</w:t>
      </w:r>
      <w:r w:rsidRPr="00317A5B">
        <w:rPr>
          <w:rFonts w:cs="Arial"/>
          <w:b w:val="0"/>
          <w:color w:val="auto"/>
          <w:sz w:val="22"/>
          <w:szCs w:val="22"/>
        </w:rPr>
        <w:t xml:space="preserve"> an electronic version which must be contained in Memory Cards clearly marked in the Bidders name.  </w:t>
      </w:r>
    </w:p>
    <w:p w14:paraId="439BB5B4"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Bidders must ensure that their response to the RFP is in accordance with the structure of this document.</w:t>
      </w:r>
    </w:p>
    <w:p w14:paraId="439BB5B5"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Where Bidders are required to sign forms they are required to do so using a black ink pen.</w:t>
      </w:r>
    </w:p>
    <w:p w14:paraId="439BB5B6"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Any documents forming part of the original responses to RFP but which are not original in nature, must be certified as a true copy by a Commissioner of Oaths.</w:t>
      </w:r>
    </w:p>
    <w:p w14:paraId="439BB5B7"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 xml:space="preserve">Each response to RFP must be in English and submitted in A4 format, except other graphic illustrations, which may not exceed A3 format, unless the contrary </w:t>
      </w:r>
      <w:r w:rsidRPr="00317A5B">
        <w:rPr>
          <w:rFonts w:cs="Arial"/>
          <w:b w:val="0"/>
          <w:color w:val="auto"/>
          <w:sz w:val="22"/>
          <w:szCs w:val="22"/>
        </w:rPr>
        <w:lastRenderedPageBreak/>
        <w:t xml:space="preserve">is specifically allowed for in this RFP. Responses to RFP must be neatly and functionally bound, preferably according to their different sections. </w:t>
      </w:r>
    </w:p>
    <w:p w14:paraId="439BB5B8"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The original responses to RFP must be signed by a person duly authorized by each consortium member and Subcontractor to sign on their behalf, which authorization must form part of the responses to RFP as proof of authorization. By signing the responses to RFP the signatory warrants that all information supplied by it in its responses to RFP is true and correct and that the responses to RFP and each party whom the responses to RFP signatory represents, considers themselves subject to and bound by the terms and conditions of this RFP.</w:t>
      </w:r>
    </w:p>
    <w:p w14:paraId="439BB5B9"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The responses to RFP formulation must be clear and concise and follow a clear methodology which responses to RFP must explain upfront in a concise Executive Summary and follow throughout the responses to RFP.</w:t>
      </w:r>
    </w:p>
    <w:p w14:paraId="439BB5BA"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Responses to RFP must provide sufficient information and detail in order to enable PRASA to evaluate the responses to RFP, but should not provide unnecessary detail which does not add value and detracts from the ability of PRASA to effectively evaluate and understand the responses to RFP. The use of numbered headings, bullet points, sections, appendices and schedules are encouraged.</w:t>
      </w:r>
    </w:p>
    <w:p w14:paraId="439BB5BB"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Information submitted as part of a responses to RFP must as far as possible, be ordered according to the order of the required information requested by PRASA. All pages must be consecutively numbered.</w:t>
      </w:r>
    </w:p>
    <w:p w14:paraId="439BB5BC" w14:textId="77777777" w:rsidR="00A47A5F" w:rsidRPr="00317A5B" w:rsidRDefault="00A47A5F" w:rsidP="002306D8">
      <w:pPr>
        <w:pStyle w:val="Heading2"/>
        <w:keepNext w:val="0"/>
        <w:numPr>
          <w:ilvl w:val="1"/>
          <w:numId w:val="41"/>
        </w:numPr>
        <w:tabs>
          <w:tab w:val="clear" w:pos="1135"/>
          <w:tab w:val="left" w:pos="1134"/>
        </w:tabs>
        <w:spacing w:before="60" w:line="360" w:lineRule="auto"/>
        <w:ind w:left="1134" w:hanging="1134"/>
        <w:rPr>
          <w:rFonts w:cs="Arial"/>
          <w:b w:val="0"/>
          <w:color w:val="auto"/>
          <w:sz w:val="22"/>
          <w:szCs w:val="22"/>
        </w:rPr>
      </w:pPr>
      <w:r w:rsidRPr="00317A5B">
        <w:rPr>
          <w:rFonts w:cs="Arial"/>
          <w:b w:val="0"/>
          <w:color w:val="auto"/>
          <w:sz w:val="22"/>
          <w:szCs w:val="22"/>
        </w:rPr>
        <w:t>Responses to RFP must ensure that each requirement contained in the RFP is succinctly addressed. Responses to RFP should as far as possible use the terms and definitions applied in this RFP and should clearly indicate its interpretation of any differing terminology applied.</w:t>
      </w:r>
    </w:p>
    <w:p w14:paraId="439BB5BD" w14:textId="77777777" w:rsidR="00A47A5F" w:rsidRPr="00317A5B" w:rsidRDefault="00A47A5F" w:rsidP="002306D8">
      <w:pPr>
        <w:pStyle w:val="Heading2"/>
        <w:keepNext w:val="0"/>
        <w:numPr>
          <w:ilvl w:val="1"/>
          <w:numId w:val="41"/>
        </w:numPr>
        <w:tabs>
          <w:tab w:val="clear" w:pos="1135"/>
          <w:tab w:val="left" w:pos="1134"/>
        </w:tabs>
        <w:spacing w:line="360" w:lineRule="auto"/>
        <w:ind w:left="1134" w:hanging="1134"/>
        <w:rPr>
          <w:rFonts w:cs="Arial"/>
          <w:b w:val="0"/>
          <w:bCs/>
          <w:color w:val="auto"/>
          <w:sz w:val="22"/>
          <w:szCs w:val="22"/>
        </w:rPr>
      </w:pPr>
      <w:r w:rsidRPr="00317A5B">
        <w:rPr>
          <w:rFonts w:cs="Arial"/>
          <w:b w:val="0"/>
          <w:bCs/>
          <w:color w:val="auto"/>
          <w:sz w:val="22"/>
          <w:szCs w:val="22"/>
        </w:rPr>
        <w:t xml:space="preserve">Response to RFP documents are to be submitted to the address specified in paragraph </w:t>
      </w:r>
      <w:r w:rsidR="009012F6" w:rsidRPr="00317A5B">
        <w:rPr>
          <w:rFonts w:cs="Arial"/>
          <w:b w:val="0"/>
          <w:bCs/>
          <w:color w:val="auto"/>
          <w:sz w:val="22"/>
          <w:szCs w:val="22"/>
        </w:rPr>
        <w:t>5</w:t>
      </w:r>
      <w:r w:rsidRPr="00317A5B">
        <w:rPr>
          <w:rFonts w:cs="Arial"/>
          <w:b w:val="0"/>
          <w:bCs/>
          <w:color w:val="auto"/>
          <w:sz w:val="22"/>
          <w:szCs w:val="22"/>
        </w:rPr>
        <w:t xml:space="preserve"> above, and Bidders must ensure that the original and copies (where applicable) are identical in all respects as PRASA will not accept any liability for having disqualified a bidder for failing to provide a mandatory returnable document.</w:t>
      </w:r>
    </w:p>
    <w:p w14:paraId="439BB5BE" w14:textId="77777777" w:rsidR="00A47A5F" w:rsidRPr="00317A5B" w:rsidRDefault="00A47A5F" w:rsidP="002306D8">
      <w:pPr>
        <w:spacing w:line="360" w:lineRule="auto"/>
        <w:ind w:left="1134" w:hanging="1134"/>
        <w:jc w:val="both"/>
        <w:rPr>
          <w:rFonts w:cs="Arial"/>
          <w:szCs w:val="22"/>
        </w:rPr>
      </w:pPr>
    </w:p>
    <w:p w14:paraId="439BB5BF" w14:textId="77777777" w:rsidR="00A47A5F" w:rsidRPr="00317A5B" w:rsidRDefault="00A47A5F" w:rsidP="002306D8">
      <w:pPr>
        <w:pStyle w:val="Heading2"/>
        <w:keepNext w:val="0"/>
        <w:numPr>
          <w:ilvl w:val="1"/>
          <w:numId w:val="41"/>
        </w:numPr>
        <w:tabs>
          <w:tab w:val="clear" w:pos="1135"/>
          <w:tab w:val="left" w:pos="1134"/>
        </w:tabs>
        <w:spacing w:line="360" w:lineRule="auto"/>
        <w:ind w:left="1134" w:hanging="1134"/>
        <w:rPr>
          <w:rFonts w:cs="Arial"/>
          <w:color w:val="auto"/>
          <w:sz w:val="22"/>
          <w:szCs w:val="22"/>
        </w:rPr>
      </w:pPr>
      <w:r w:rsidRPr="00317A5B">
        <w:rPr>
          <w:rFonts w:cs="Arial"/>
          <w:b w:val="0"/>
          <w:bCs/>
          <w:color w:val="auto"/>
          <w:sz w:val="22"/>
          <w:szCs w:val="22"/>
        </w:rPr>
        <w:t>Unless otherwise expressly stated, all Proposals furnished pursuant to this RFP shall be deemed to be offers. Any exceptions to this statement must be clearly and specifically indicated</w:t>
      </w:r>
      <w:r w:rsidRPr="00317A5B">
        <w:rPr>
          <w:rFonts w:cs="Arial"/>
          <w:color w:val="auto"/>
          <w:sz w:val="22"/>
          <w:szCs w:val="22"/>
        </w:rPr>
        <w:t>.</w:t>
      </w:r>
    </w:p>
    <w:p w14:paraId="439BB5C0" w14:textId="77777777" w:rsidR="00A47A5F" w:rsidRPr="00317A5B" w:rsidRDefault="00A47A5F" w:rsidP="002306D8">
      <w:pPr>
        <w:spacing w:line="360" w:lineRule="auto"/>
        <w:ind w:left="1134" w:hanging="1134"/>
        <w:jc w:val="both"/>
        <w:rPr>
          <w:rFonts w:cs="Arial"/>
          <w:szCs w:val="22"/>
        </w:rPr>
      </w:pPr>
    </w:p>
    <w:p w14:paraId="439BB5C1" w14:textId="77777777" w:rsidR="00A47A5F" w:rsidRPr="00317A5B" w:rsidRDefault="00A47A5F" w:rsidP="002306D8">
      <w:pPr>
        <w:pStyle w:val="Heading2"/>
        <w:keepNext w:val="0"/>
        <w:numPr>
          <w:ilvl w:val="1"/>
          <w:numId w:val="41"/>
        </w:numPr>
        <w:tabs>
          <w:tab w:val="clear" w:pos="1135"/>
          <w:tab w:val="left" w:pos="1134"/>
        </w:tabs>
        <w:spacing w:line="360" w:lineRule="auto"/>
        <w:ind w:left="1134" w:hanging="1134"/>
        <w:rPr>
          <w:rFonts w:cs="Arial"/>
          <w:b w:val="0"/>
          <w:color w:val="auto"/>
          <w:sz w:val="22"/>
          <w:szCs w:val="22"/>
        </w:rPr>
      </w:pPr>
      <w:r w:rsidRPr="00317A5B">
        <w:rPr>
          <w:rFonts w:cs="Arial"/>
          <w:b w:val="0"/>
          <w:bCs/>
          <w:color w:val="auto"/>
          <w:sz w:val="22"/>
          <w:szCs w:val="22"/>
        </w:rPr>
        <w:t>Any additional conditions must be embodied in an accompanying letter. Subject only to clause 16 [Alterations made by the Respondent to Bid Prices] of the General Bid Conditions, alterations, additions or deletions must not be made by the Respondent to the actual RFP documents.</w:t>
      </w:r>
      <w:r w:rsidRPr="00317A5B">
        <w:rPr>
          <w:rFonts w:cs="Arial"/>
          <w:b w:val="0"/>
          <w:color w:val="auto"/>
          <w:sz w:val="22"/>
          <w:szCs w:val="22"/>
        </w:rPr>
        <w:t xml:space="preserve"> </w:t>
      </w:r>
    </w:p>
    <w:p w14:paraId="439BB5C2" w14:textId="77777777" w:rsidR="00A47A5F" w:rsidRPr="00317A5B" w:rsidRDefault="00A47A5F" w:rsidP="002306D8">
      <w:pPr>
        <w:spacing w:line="360" w:lineRule="auto"/>
        <w:jc w:val="both"/>
        <w:rPr>
          <w:rFonts w:cs="Arial"/>
          <w:szCs w:val="22"/>
        </w:rPr>
      </w:pPr>
    </w:p>
    <w:p w14:paraId="439BB5C3" w14:textId="77777777" w:rsidR="00A47A5F" w:rsidRPr="00317A5B" w:rsidRDefault="00A47A5F" w:rsidP="002306D8">
      <w:pPr>
        <w:pStyle w:val="Heading2"/>
        <w:keepNext w:val="0"/>
        <w:numPr>
          <w:ilvl w:val="1"/>
          <w:numId w:val="41"/>
        </w:numPr>
        <w:tabs>
          <w:tab w:val="clear" w:pos="1135"/>
          <w:tab w:val="left" w:pos="1134"/>
        </w:tabs>
        <w:spacing w:line="360" w:lineRule="auto"/>
        <w:ind w:left="1134" w:hanging="1134"/>
        <w:rPr>
          <w:rFonts w:cs="Arial"/>
          <w:color w:val="auto"/>
          <w:sz w:val="22"/>
          <w:szCs w:val="22"/>
        </w:rPr>
      </w:pPr>
      <w:r w:rsidRPr="00317A5B">
        <w:rPr>
          <w:rFonts w:cs="Arial"/>
          <w:b w:val="0"/>
          <w:color w:val="auto"/>
          <w:sz w:val="22"/>
          <w:szCs w:val="22"/>
        </w:rPr>
        <w:t xml:space="preserve">Bidders are required to review the Contract. Bidders may further amend and or delete any part of the Draft Contract where they deem fit to do so. Where Bidders have amended and or deleted any part of the Contract, it must be clearly visible by using track changes and must ensure that the disc copy of their bid submission for the Draft Contract is in word version and not password protected. </w:t>
      </w:r>
      <w:r w:rsidRPr="00317A5B">
        <w:rPr>
          <w:rFonts w:cs="Arial"/>
          <w:color w:val="auto"/>
          <w:sz w:val="22"/>
          <w:szCs w:val="22"/>
        </w:rPr>
        <w:t>It must be noted that the marked up Contract will form part of the evaluation.</w:t>
      </w:r>
    </w:p>
    <w:p w14:paraId="439BB5C4" w14:textId="77777777" w:rsidR="00D607A7" w:rsidRPr="00317A5B" w:rsidRDefault="00D607A7" w:rsidP="002306D8">
      <w:pPr>
        <w:pStyle w:val="Heading1"/>
        <w:pageBreakBefore w:val="0"/>
        <w:numPr>
          <w:ilvl w:val="0"/>
          <w:numId w:val="0"/>
        </w:numPr>
        <w:tabs>
          <w:tab w:val="left" w:pos="1134"/>
        </w:tabs>
        <w:spacing w:line="360" w:lineRule="auto"/>
        <w:ind w:left="1134" w:right="0" w:hanging="708"/>
        <w:rPr>
          <w:rFonts w:ascii="Arial" w:hAnsi="Arial" w:cs="Arial"/>
          <w:color w:val="365F91" w:themeColor="accent1" w:themeShade="BF"/>
          <w:sz w:val="22"/>
          <w:szCs w:val="22"/>
        </w:rPr>
      </w:pPr>
      <w:bookmarkStart w:id="34" w:name="_Toc40391764"/>
    </w:p>
    <w:p w14:paraId="439BB5C5" w14:textId="77777777" w:rsidR="00D607A7" w:rsidRPr="00317A5B" w:rsidRDefault="00D607A7" w:rsidP="002306D8">
      <w:pPr>
        <w:pStyle w:val="Heading1"/>
        <w:pageBreakBefore w:val="0"/>
        <w:numPr>
          <w:ilvl w:val="0"/>
          <w:numId w:val="41"/>
        </w:numPr>
        <w:tabs>
          <w:tab w:val="clear" w:pos="850"/>
          <w:tab w:val="left" w:pos="426"/>
        </w:tabs>
        <w:spacing w:before="120" w:line="360" w:lineRule="auto"/>
        <w:ind w:left="1134" w:right="0" w:hanging="1134"/>
        <w:rPr>
          <w:rFonts w:ascii="Arial" w:hAnsi="Arial" w:cs="Arial"/>
          <w:color w:val="365F91" w:themeColor="accent1" w:themeShade="BF"/>
          <w:sz w:val="22"/>
          <w:szCs w:val="22"/>
        </w:rPr>
      </w:pPr>
      <w:r w:rsidRPr="00317A5B">
        <w:rPr>
          <w:rFonts w:ascii="Arial" w:hAnsi="Arial" w:cs="Arial"/>
          <w:color w:val="365F91" w:themeColor="accent1" w:themeShade="BF"/>
          <w:sz w:val="22"/>
          <w:szCs w:val="22"/>
        </w:rPr>
        <w:t>RFP TIMETABLE</w:t>
      </w:r>
      <w:bookmarkEnd w:id="34"/>
      <w:r w:rsidRPr="00317A5B">
        <w:rPr>
          <w:rFonts w:ascii="Arial" w:hAnsi="Arial" w:cs="Arial"/>
          <w:color w:val="365F91" w:themeColor="accent1" w:themeShade="BF"/>
          <w:sz w:val="22"/>
          <w:szCs w:val="22"/>
        </w:rPr>
        <w:t xml:space="preserve"> </w:t>
      </w:r>
    </w:p>
    <w:p w14:paraId="439BB5C6" w14:textId="77777777" w:rsidR="00D607A7" w:rsidRDefault="00D607A7" w:rsidP="002306D8">
      <w:pPr>
        <w:spacing w:line="360" w:lineRule="auto"/>
        <w:ind w:left="426"/>
        <w:jc w:val="both"/>
        <w:rPr>
          <w:rFonts w:cs="Arial"/>
          <w:szCs w:val="22"/>
          <w:lang w:eastAsia="zh-TW"/>
        </w:rPr>
      </w:pPr>
      <w:r w:rsidRPr="00317A5B">
        <w:rPr>
          <w:rFonts w:cs="Arial"/>
          <w:szCs w:val="22"/>
          <w:lang w:eastAsia="zh-TW"/>
        </w:rPr>
        <w:t>PRASA may at its sole discretion amend any of the milestone dates indicated in the table below.  Bidders will be informed of any amendments to the timeline through the issue of the Addendum.</w:t>
      </w:r>
    </w:p>
    <w:p w14:paraId="439BB5C7" w14:textId="77777777" w:rsidR="00262763" w:rsidRDefault="00262763" w:rsidP="002306D8">
      <w:pPr>
        <w:spacing w:line="360" w:lineRule="auto"/>
        <w:ind w:left="426"/>
        <w:jc w:val="both"/>
        <w:rPr>
          <w:rFonts w:cs="Arial"/>
          <w:szCs w:val="22"/>
          <w:lang w:eastAsia="zh-TW"/>
        </w:rPr>
      </w:pPr>
    </w:p>
    <w:p w14:paraId="439BB5C8" w14:textId="77777777" w:rsidR="00262763" w:rsidRDefault="00262763" w:rsidP="002306D8">
      <w:pPr>
        <w:spacing w:line="360" w:lineRule="auto"/>
        <w:ind w:left="426"/>
        <w:jc w:val="both"/>
        <w:rPr>
          <w:rFonts w:cs="Arial"/>
          <w:szCs w:val="22"/>
          <w:lang w:eastAsia="zh-TW"/>
        </w:rPr>
      </w:pPr>
    </w:p>
    <w:p w14:paraId="439BB5C9" w14:textId="77777777" w:rsidR="00262763" w:rsidRPr="00317A5B" w:rsidRDefault="00262763" w:rsidP="002306D8">
      <w:pPr>
        <w:spacing w:line="360" w:lineRule="auto"/>
        <w:ind w:left="426"/>
        <w:jc w:val="both"/>
        <w:rPr>
          <w:rFonts w:cs="Arial"/>
          <w:szCs w:val="22"/>
          <w:lang w:eastAsia="zh-TW"/>
        </w:rPr>
      </w:pPr>
    </w:p>
    <w:p w14:paraId="439BB5CA" w14:textId="77777777" w:rsidR="009B7272" w:rsidRPr="00317A5B" w:rsidRDefault="00957AD7" w:rsidP="002306D8">
      <w:pPr>
        <w:spacing w:line="360" w:lineRule="auto"/>
        <w:ind w:left="426"/>
        <w:jc w:val="both"/>
        <w:rPr>
          <w:rFonts w:cs="Arial"/>
          <w:szCs w:val="22"/>
          <w:lang w:eastAsia="zh-TW"/>
        </w:rPr>
      </w:pPr>
      <w:r w:rsidRPr="00317A5B">
        <w:rPr>
          <w:rFonts w:cs="Arial"/>
          <w:noProof/>
          <w:szCs w:val="22"/>
          <w:lang w:val="en-ZA" w:eastAsia="en-ZA"/>
        </w:rPr>
        <mc:AlternateContent>
          <mc:Choice Requires="wps">
            <w:drawing>
              <wp:anchor distT="0" distB="0" distL="114300" distR="114300" simplePos="0" relativeHeight="251676672" behindDoc="1" locked="0" layoutInCell="1" allowOverlap="1" wp14:anchorId="439BC5F4" wp14:editId="439BC5F5">
                <wp:simplePos x="0" y="0"/>
                <wp:positionH relativeFrom="margin">
                  <wp:posOffset>9525</wp:posOffset>
                </wp:positionH>
                <wp:positionV relativeFrom="paragraph">
                  <wp:posOffset>4020185</wp:posOffset>
                </wp:positionV>
                <wp:extent cx="6143625" cy="4381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143625" cy="438150"/>
                        </a:xfrm>
                        <a:prstGeom prst="rect">
                          <a:avLst/>
                        </a:prstGeom>
                        <a:solidFill>
                          <a:schemeClr val="lt1"/>
                        </a:solidFill>
                        <a:ln w="6350">
                          <a:noFill/>
                        </a:ln>
                      </wps:spPr>
                      <wps:txbx>
                        <w:txbxContent>
                          <w:p w14:paraId="439BC607" w14:textId="77777777" w:rsidR="00257F14" w:rsidRPr="00F706A4" w:rsidRDefault="00257F14" w:rsidP="004C6C07">
                            <w:pPr>
                              <w:pStyle w:val="Heading1"/>
                              <w:numPr>
                                <w:ilvl w:val="0"/>
                                <w:numId w:val="0"/>
                              </w:numPr>
                              <w:ind w:right="-255"/>
                              <w:jc w:val="left"/>
                              <w:rPr>
                                <w:rFonts w:ascii="Arial" w:hAnsi="Arial" w:cs="Arial"/>
                                <w:b w:val="0"/>
                                <w:caps w:val="0"/>
                                <w:color w:val="auto"/>
                                <w:kern w:val="0"/>
                                <w:sz w:val="22"/>
                                <w:szCs w:val="22"/>
                                <w:lang w:eastAsia="zh-TW"/>
                              </w:rPr>
                            </w:pPr>
                            <w:r w:rsidRPr="00F706A4">
                              <w:rPr>
                                <w:rFonts w:ascii="Arial" w:hAnsi="Arial" w:cs="Arial"/>
                                <w:b w:val="0"/>
                                <w:caps w:val="0"/>
                                <w:color w:val="auto"/>
                                <w:kern w:val="0"/>
                                <w:sz w:val="22"/>
                                <w:szCs w:val="22"/>
                                <w:lang w:eastAsia="zh-TW"/>
                              </w:rPr>
                              <w:t>PRASA may at its sole discretion amend any of the milestone dates indicated in the table above.  Bidders will be informed of any amendments to the timeline through the issue of briefing notes.</w:t>
                            </w:r>
                          </w:p>
                          <w:p w14:paraId="439BC608" w14:textId="77777777" w:rsidR="00257F14" w:rsidRDefault="00257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9BC5F4" id="_x0000_t202" coordsize="21600,21600" o:spt="202" path="m,l,21600r21600,l21600,xe">
                <v:stroke joinstyle="miter"/>
                <v:path gradientshapeok="t" o:connecttype="rect"/>
              </v:shapetype>
              <v:shape id="Text Box 1" o:spid="_x0000_s1026" type="#_x0000_t202" style="position:absolute;left:0;text-align:left;margin-left:.75pt;margin-top:316.55pt;width:483.75pt;height:34.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" fillcolor="white [3201]" stroked="f" strokeweight=".5pt">
                <v:textbox>
                  <w:txbxContent>
                    <w:p w14:paraId="439BC607" w14:textId="77777777" w:rsidR="00257F14" w:rsidRPr="00F706A4" w:rsidRDefault="00257F14" w:rsidP="004C6C07">
                      <w:pPr>
                        <w:pStyle w:val="Heading1"/>
                        <w:numPr>
                          <w:ilvl w:val="0"/>
                          <w:numId w:val="0"/>
                        </w:numPr>
                        <w:ind w:right="-255"/>
                        <w:jc w:val="left"/>
                        <w:rPr>
                          <w:rFonts w:ascii="Arial" w:hAnsi="Arial" w:cs="Arial"/>
                          <w:b w:val="0"/>
                          <w:caps w:val="0"/>
                          <w:color w:val="auto"/>
                          <w:kern w:val="0"/>
                          <w:sz w:val="22"/>
                          <w:szCs w:val="22"/>
                          <w:lang w:eastAsia="zh-TW"/>
                        </w:rPr>
                      </w:pPr>
                      <w:r w:rsidRPr="00F706A4">
                        <w:rPr>
                          <w:rFonts w:ascii="Arial" w:hAnsi="Arial" w:cs="Arial"/>
                          <w:b w:val="0"/>
                          <w:caps w:val="0"/>
                          <w:color w:val="auto"/>
                          <w:kern w:val="0"/>
                          <w:sz w:val="22"/>
                          <w:szCs w:val="22"/>
                          <w:lang w:eastAsia="zh-TW"/>
                        </w:rPr>
                        <w:t>PRASA may at its sole discretion amend any of the milestone dates indicated in the table above.  Bidders will be informed of any amendments to the timeline through the issue of briefing notes.</w:t>
                      </w:r>
                    </w:p>
                    <w:p w14:paraId="439BC608" w14:textId="77777777" w:rsidR="00257F14" w:rsidRDefault="00257F14"/>
                  </w:txbxContent>
                </v:textbox>
                <w10:wrap anchorx="margin"/>
              </v:shape>
            </w:pict>
          </mc:Fallback>
        </mc:AlternateContent>
      </w:r>
    </w:p>
    <w:tbl>
      <w:tblPr>
        <w:tblStyle w:val="TableGrid"/>
        <w:tblW w:w="9707" w:type="dxa"/>
        <w:tblInd w:w="226" w:type="dxa"/>
        <w:tblLook w:val="04A0" w:firstRow="1" w:lastRow="0" w:firstColumn="1" w:lastColumn="0" w:noHBand="0" w:noVBand="1"/>
      </w:tblPr>
      <w:tblGrid>
        <w:gridCol w:w="4853"/>
        <w:gridCol w:w="4854"/>
      </w:tblGrid>
      <w:tr w:rsidR="00D607A7" w:rsidRPr="00317A5B" w14:paraId="439BB5CD" w14:textId="77777777" w:rsidTr="00D607A7">
        <w:tc>
          <w:tcPr>
            <w:tcW w:w="4853" w:type="dxa"/>
            <w:shd w:val="clear" w:color="auto" w:fill="DDD9C3" w:themeFill="background2" w:themeFillShade="E6"/>
          </w:tcPr>
          <w:p w14:paraId="439BB5CB"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b/>
                <w:bCs/>
                <w:szCs w:val="22"/>
                <w:lang w:eastAsia="zh-TW"/>
              </w:rPr>
            </w:pPr>
            <w:r w:rsidRPr="00317A5B">
              <w:rPr>
                <w:rFonts w:cs="Arial"/>
                <w:b/>
                <w:bCs/>
                <w:szCs w:val="22"/>
                <w:lang w:eastAsia="zh-TW"/>
              </w:rPr>
              <w:t>RFP PROCESS</w:t>
            </w:r>
          </w:p>
        </w:tc>
        <w:tc>
          <w:tcPr>
            <w:tcW w:w="4854" w:type="dxa"/>
            <w:shd w:val="clear" w:color="auto" w:fill="DDD9C3" w:themeFill="background2" w:themeFillShade="E6"/>
          </w:tcPr>
          <w:p w14:paraId="439BB5CC"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b/>
                <w:bCs/>
                <w:szCs w:val="22"/>
                <w:lang w:eastAsia="zh-TW"/>
              </w:rPr>
            </w:pPr>
            <w:r w:rsidRPr="00317A5B">
              <w:rPr>
                <w:rFonts w:cs="Arial"/>
                <w:b/>
                <w:bCs/>
                <w:szCs w:val="22"/>
                <w:lang w:eastAsia="zh-TW"/>
              </w:rPr>
              <w:t>MILESTONE DATES</w:t>
            </w:r>
          </w:p>
        </w:tc>
      </w:tr>
      <w:tr w:rsidR="00D607A7" w:rsidRPr="00317A5B" w14:paraId="439BB5D0" w14:textId="77777777" w:rsidTr="00D607A7">
        <w:tc>
          <w:tcPr>
            <w:tcW w:w="4853" w:type="dxa"/>
          </w:tcPr>
          <w:p w14:paraId="439BB5CE"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 xml:space="preserve">Bid issue date </w:t>
            </w:r>
          </w:p>
        </w:tc>
        <w:tc>
          <w:tcPr>
            <w:tcW w:w="4854" w:type="dxa"/>
          </w:tcPr>
          <w:p w14:paraId="439BB5CF" w14:textId="68583B57" w:rsidR="00D607A7" w:rsidRPr="006F7FBA" w:rsidRDefault="00E324B5" w:rsidP="005A1A65">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23</w:t>
            </w:r>
            <w:r w:rsidR="005861A1" w:rsidRPr="006F7FBA">
              <w:rPr>
                <w:rFonts w:cs="Arial"/>
                <w:color w:val="FF0000"/>
                <w:szCs w:val="22"/>
                <w:lang w:eastAsia="zh-TW"/>
              </w:rPr>
              <w:t xml:space="preserve"> </w:t>
            </w:r>
            <w:r w:rsidR="00FB3E72" w:rsidRPr="006F7FBA">
              <w:rPr>
                <w:rFonts w:cs="Arial"/>
                <w:color w:val="FF0000"/>
                <w:szCs w:val="22"/>
                <w:lang w:eastAsia="zh-TW"/>
              </w:rPr>
              <w:t>Ju</w:t>
            </w:r>
            <w:r>
              <w:rPr>
                <w:rFonts w:cs="Arial"/>
                <w:color w:val="FF0000"/>
                <w:szCs w:val="22"/>
                <w:lang w:eastAsia="zh-TW"/>
              </w:rPr>
              <w:t>ly</w:t>
            </w:r>
            <w:r w:rsidR="005861A1" w:rsidRPr="006F7FBA">
              <w:rPr>
                <w:rFonts w:cs="Arial"/>
                <w:color w:val="FF0000"/>
                <w:szCs w:val="22"/>
                <w:lang w:eastAsia="zh-TW"/>
              </w:rPr>
              <w:t xml:space="preserve"> 202</w:t>
            </w:r>
            <w:r w:rsidR="00FB3E72" w:rsidRPr="006F7FBA">
              <w:rPr>
                <w:rFonts w:cs="Arial"/>
                <w:color w:val="FF0000"/>
                <w:szCs w:val="22"/>
                <w:lang w:eastAsia="zh-TW"/>
              </w:rPr>
              <w:t>1</w:t>
            </w:r>
          </w:p>
        </w:tc>
      </w:tr>
      <w:tr w:rsidR="00D607A7" w:rsidRPr="00317A5B" w14:paraId="439BB5D3" w14:textId="77777777" w:rsidTr="00D607A7">
        <w:tc>
          <w:tcPr>
            <w:tcW w:w="4853" w:type="dxa"/>
          </w:tcPr>
          <w:p w14:paraId="439BB5D1"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Briefing Se</w:t>
            </w:r>
            <w:r w:rsidR="007D5189" w:rsidRPr="00317A5B">
              <w:rPr>
                <w:rFonts w:cs="Arial"/>
                <w:szCs w:val="22"/>
                <w:lang w:eastAsia="zh-TW"/>
              </w:rPr>
              <w:t xml:space="preserve">ssion for Bidders at the </w:t>
            </w:r>
          </w:p>
        </w:tc>
        <w:tc>
          <w:tcPr>
            <w:tcW w:w="4854" w:type="dxa"/>
          </w:tcPr>
          <w:p w14:paraId="439BB5D2" w14:textId="59DDA589" w:rsidR="00D607A7" w:rsidRPr="006F7FBA" w:rsidRDefault="00E324B5" w:rsidP="00FB3E72">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04</w:t>
            </w:r>
            <w:r w:rsidR="005861A1" w:rsidRPr="006F7FBA">
              <w:rPr>
                <w:rFonts w:cs="Arial"/>
                <w:color w:val="FF0000"/>
                <w:szCs w:val="22"/>
                <w:lang w:eastAsia="zh-TW"/>
              </w:rPr>
              <w:t xml:space="preserve"> </w:t>
            </w:r>
            <w:r>
              <w:rPr>
                <w:rFonts w:cs="Arial"/>
                <w:color w:val="FF0000"/>
                <w:szCs w:val="22"/>
                <w:lang w:eastAsia="zh-TW"/>
              </w:rPr>
              <w:t xml:space="preserve">August </w:t>
            </w:r>
            <w:r w:rsidR="005861A1" w:rsidRPr="006F7FBA">
              <w:rPr>
                <w:rFonts w:cs="Arial"/>
                <w:color w:val="FF0000"/>
                <w:szCs w:val="22"/>
                <w:lang w:eastAsia="zh-TW"/>
              </w:rPr>
              <w:t>202</w:t>
            </w:r>
            <w:r w:rsidR="00FB3E72" w:rsidRPr="006F7FBA">
              <w:rPr>
                <w:rFonts w:cs="Arial"/>
                <w:color w:val="FF0000"/>
                <w:szCs w:val="22"/>
                <w:lang w:eastAsia="zh-TW"/>
              </w:rPr>
              <w:t>1</w:t>
            </w:r>
          </w:p>
        </w:tc>
      </w:tr>
      <w:tr w:rsidR="00D607A7" w:rsidRPr="00317A5B" w14:paraId="439BB5D6" w14:textId="77777777" w:rsidTr="00D607A7">
        <w:tc>
          <w:tcPr>
            <w:tcW w:w="4853" w:type="dxa"/>
          </w:tcPr>
          <w:p w14:paraId="439BB5D4"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Closing date for Questions</w:t>
            </w:r>
          </w:p>
        </w:tc>
        <w:tc>
          <w:tcPr>
            <w:tcW w:w="4854" w:type="dxa"/>
          </w:tcPr>
          <w:p w14:paraId="439BB5D5" w14:textId="7A85FCB8" w:rsidR="00D607A7" w:rsidRPr="006F7FBA" w:rsidRDefault="00213749" w:rsidP="0025750E">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11 August</w:t>
            </w:r>
            <w:r w:rsidR="005861A1" w:rsidRPr="006F7FBA">
              <w:rPr>
                <w:rFonts w:cs="Arial"/>
                <w:color w:val="FF0000"/>
                <w:szCs w:val="22"/>
                <w:lang w:eastAsia="zh-TW"/>
              </w:rPr>
              <w:t xml:space="preserve"> 202</w:t>
            </w:r>
            <w:r w:rsidR="00FB3E72" w:rsidRPr="006F7FBA">
              <w:rPr>
                <w:rFonts w:cs="Arial"/>
                <w:color w:val="FF0000"/>
                <w:szCs w:val="22"/>
                <w:lang w:eastAsia="zh-TW"/>
              </w:rPr>
              <w:t>1</w:t>
            </w:r>
          </w:p>
        </w:tc>
      </w:tr>
      <w:tr w:rsidR="00D607A7" w:rsidRPr="00317A5B" w14:paraId="439BB5D9" w14:textId="77777777" w:rsidTr="00D607A7">
        <w:tc>
          <w:tcPr>
            <w:tcW w:w="4853" w:type="dxa"/>
          </w:tcPr>
          <w:p w14:paraId="439BB5D7"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Closing date for Responses</w:t>
            </w:r>
          </w:p>
        </w:tc>
        <w:tc>
          <w:tcPr>
            <w:tcW w:w="4854" w:type="dxa"/>
          </w:tcPr>
          <w:p w14:paraId="439BB5D8" w14:textId="1B464080" w:rsidR="00D607A7" w:rsidRPr="006F7FBA" w:rsidRDefault="00213749" w:rsidP="005A1A65">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17</w:t>
            </w:r>
            <w:r w:rsidR="005861A1" w:rsidRPr="006F7FBA">
              <w:rPr>
                <w:rFonts w:cs="Arial"/>
                <w:color w:val="FF0000"/>
                <w:szCs w:val="22"/>
                <w:lang w:eastAsia="zh-TW"/>
              </w:rPr>
              <w:t xml:space="preserve"> </w:t>
            </w:r>
            <w:r>
              <w:rPr>
                <w:rFonts w:cs="Arial"/>
                <w:color w:val="FF0000"/>
                <w:szCs w:val="22"/>
                <w:lang w:eastAsia="zh-TW"/>
              </w:rPr>
              <w:t>August</w:t>
            </w:r>
            <w:r w:rsidR="005861A1" w:rsidRPr="006F7FBA">
              <w:rPr>
                <w:rFonts w:cs="Arial"/>
                <w:color w:val="FF0000"/>
                <w:szCs w:val="22"/>
                <w:lang w:eastAsia="zh-TW"/>
              </w:rPr>
              <w:t xml:space="preserve"> 202</w:t>
            </w:r>
            <w:r w:rsidR="00FB3E72" w:rsidRPr="006F7FBA">
              <w:rPr>
                <w:rFonts w:cs="Arial"/>
                <w:color w:val="FF0000"/>
                <w:szCs w:val="22"/>
                <w:lang w:eastAsia="zh-TW"/>
              </w:rPr>
              <w:t>1</w:t>
            </w:r>
          </w:p>
        </w:tc>
      </w:tr>
      <w:tr w:rsidR="00D607A7" w:rsidRPr="00317A5B" w14:paraId="439BB5DC" w14:textId="77777777" w:rsidTr="00D607A7">
        <w:tc>
          <w:tcPr>
            <w:tcW w:w="4853" w:type="dxa"/>
          </w:tcPr>
          <w:p w14:paraId="439BB5DA"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rPr>
              <w:t>Closing Date for Submission of final Bid</w:t>
            </w:r>
          </w:p>
        </w:tc>
        <w:tc>
          <w:tcPr>
            <w:tcW w:w="4854" w:type="dxa"/>
          </w:tcPr>
          <w:p w14:paraId="439BB5DB" w14:textId="2CE8F0BA" w:rsidR="00D607A7" w:rsidRPr="006F7FBA" w:rsidRDefault="00213749" w:rsidP="005A1A65">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26</w:t>
            </w:r>
            <w:r w:rsidR="00FB3E72" w:rsidRPr="006F7FBA">
              <w:rPr>
                <w:rFonts w:cs="Arial"/>
                <w:color w:val="FF0000"/>
                <w:szCs w:val="22"/>
                <w:lang w:eastAsia="zh-TW"/>
              </w:rPr>
              <w:t xml:space="preserve"> </w:t>
            </w:r>
            <w:r>
              <w:rPr>
                <w:rFonts w:cs="Arial"/>
                <w:color w:val="FF0000"/>
                <w:szCs w:val="22"/>
                <w:lang w:eastAsia="zh-TW"/>
              </w:rPr>
              <w:t>August</w:t>
            </w:r>
            <w:r w:rsidR="00FB3E72" w:rsidRPr="006F7FBA">
              <w:rPr>
                <w:rFonts w:cs="Arial"/>
                <w:color w:val="FF0000"/>
                <w:szCs w:val="22"/>
                <w:lang w:eastAsia="zh-TW"/>
              </w:rPr>
              <w:t xml:space="preserve"> 2021</w:t>
            </w:r>
          </w:p>
        </w:tc>
      </w:tr>
      <w:tr w:rsidR="00D607A7" w:rsidRPr="00317A5B" w14:paraId="439BB5DF" w14:textId="77777777" w:rsidTr="00D607A7">
        <w:tc>
          <w:tcPr>
            <w:tcW w:w="4853" w:type="dxa"/>
          </w:tcPr>
          <w:p w14:paraId="439BB5DD"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Evaluation of Proposals (Bidders note that PRASA may call for Presentation of bidders offers at any stage of the evaluation process)</w:t>
            </w:r>
          </w:p>
        </w:tc>
        <w:tc>
          <w:tcPr>
            <w:tcW w:w="4854" w:type="dxa"/>
          </w:tcPr>
          <w:p w14:paraId="439BB5DE" w14:textId="439DCAD8" w:rsidR="00D607A7" w:rsidRPr="006F7FBA" w:rsidRDefault="00DB4B3F" w:rsidP="00FB3E72">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1 August</w:t>
            </w:r>
            <w:r w:rsidR="005861A1" w:rsidRPr="006F7FBA">
              <w:rPr>
                <w:rFonts w:cs="Arial"/>
                <w:color w:val="FF0000"/>
                <w:szCs w:val="22"/>
                <w:lang w:eastAsia="zh-TW"/>
              </w:rPr>
              <w:t xml:space="preserve"> 2021</w:t>
            </w:r>
          </w:p>
        </w:tc>
      </w:tr>
      <w:tr w:rsidR="00D607A7" w:rsidRPr="00317A5B" w14:paraId="439BB5E2" w14:textId="77777777" w:rsidTr="00D607A7">
        <w:tc>
          <w:tcPr>
            <w:tcW w:w="4853" w:type="dxa"/>
          </w:tcPr>
          <w:p w14:paraId="439BB5E0"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Appointment of the successful Bidder</w:t>
            </w:r>
          </w:p>
        </w:tc>
        <w:tc>
          <w:tcPr>
            <w:tcW w:w="4854" w:type="dxa"/>
          </w:tcPr>
          <w:p w14:paraId="439BB5E1" w14:textId="07908E47" w:rsidR="00D607A7" w:rsidRPr="006F7FBA" w:rsidRDefault="00C82C28" w:rsidP="00FB3E72">
            <w:pPr>
              <w:tabs>
                <w:tab w:val="left" w:pos="362"/>
                <w:tab w:val="left" w:pos="725"/>
                <w:tab w:val="left" w:pos="1088"/>
                <w:tab w:val="left" w:pos="1451"/>
                <w:tab w:val="left" w:pos="1814"/>
              </w:tabs>
              <w:spacing w:line="360" w:lineRule="auto"/>
              <w:jc w:val="both"/>
              <w:rPr>
                <w:rFonts w:cs="Arial"/>
                <w:color w:val="FF0000"/>
                <w:szCs w:val="22"/>
                <w:lang w:eastAsia="zh-TW"/>
              </w:rPr>
            </w:pPr>
            <w:r>
              <w:rPr>
                <w:rFonts w:cs="Arial"/>
                <w:color w:val="FF0000"/>
                <w:szCs w:val="22"/>
                <w:lang w:eastAsia="zh-TW"/>
              </w:rPr>
              <w:t>15</w:t>
            </w:r>
            <w:r w:rsidR="005861A1" w:rsidRPr="006F7FBA">
              <w:rPr>
                <w:rFonts w:cs="Arial"/>
                <w:color w:val="FF0000"/>
                <w:szCs w:val="22"/>
                <w:lang w:eastAsia="zh-TW"/>
              </w:rPr>
              <w:t xml:space="preserve"> </w:t>
            </w:r>
            <w:r w:rsidR="00FB3E72" w:rsidRPr="006F7FBA">
              <w:rPr>
                <w:rFonts w:cs="Arial"/>
                <w:color w:val="FF0000"/>
                <w:szCs w:val="22"/>
                <w:lang w:eastAsia="zh-TW"/>
              </w:rPr>
              <w:t>August</w:t>
            </w:r>
            <w:r w:rsidR="005861A1" w:rsidRPr="006F7FBA">
              <w:rPr>
                <w:rFonts w:cs="Arial"/>
                <w:color w:val="FF0000"/>
                <w:szCs w:val="22"/>
                <w:lang w:eastAsia="zh-TW"/>
              </w:rPr>
              <w:t xml:space="preserve"> 202</w:t>
            </w:r>
            <w:r w:rsidR="00092D3D" w:rsidRPr="006F7FBA">
              <w:rPr>
                <w:rFonts w:cs="Arial"/>
                <w:color w:val="FF0000"/>
                <w:szCs w:val="22"/>
                <w:lang w:eastAsia="zh-TW"/>
              </w:rPr>
              <w:t>1</w:t>
            </w:r>
          </w:p>
        </w:tc>
      </w:tr>
      <w:tr w:rsidR="00D607A7" w:rsidRPr="00317A5B" w14:paraId="439BB5E5" w14:textId="77777777" w:rsidTr="00D607A7">
        <w:tc>
          <w:tcPr>
            <w:tcW w:w="4853" w:type="dxa"/>
          </w:tcPr>
          <w:p w14:paraId="439BB5E3"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 xml:space="preserve">Contract Negotiations </w:t>
            </w:r>
          </w:p>
        </w:tc>
        <w:tc>
          <w:tcPr>
            <w:tcW w:w="4854" w:type="dxa"/>
          </w:tcPr>
          <w:p w14:paraId="439BB5E4" w14:textId="77777777" w:rsidR="00D607A7" w:rsidRPr="006F7FBA" w:rsidRDefault="005861A1" w:rsidP="00092D3D">
            <w:pPr>
              <w:tabs>
                <w:tab w:val="left" w:pos="362"/>
                <w:tab w:val="left" w:pos="725"/>
                <w:tab w:val="left" w:pos="1088"/>
                <w:tab w:val="left" w:pos="1451"/>
                <w:tab w:val="left" w:pos="1814"/>
              </w:tabs>
              <w:spacing w:line="360" w:lineRule="auto"/>
              <w:jc w:val="both"/>
              <w:rPr>
                <w:rFonts w:cs="Arial"/>
                <w:color w:val="FF0000"/>
                <w:szCs w:val="22"/>
                <w:lang w:eastAsia="zh-TW"/>
              </w:rPr>
            </w:pPr>
            <w:r w:rsidRPr="006F7FBA">
              <w:rPr>
                <w:rFonts w:cs="Arial"/>
                <w:color w:val="FF0000"/>
                <w:szCs w:val="22"/>
                <w:lang w:eastAsia="zh-TW"/>
              </w:rPr>
              <w:t xml:space="preserve">20 </w:t>
            </w:r>
            <w:r w:rsidR="00FB3E72" w:rsidRPr="006F7FBA">
              <w:rPr>
                <w:rFonts w:cs="Arial"/>
                <w:color w:val="FF0000"/>
                <w:szCs w:val="22"/>
                <w:lang w:eastAsia="zh-TW"/>
              </w:rPr>
              <w:t>August</w:t>
            </w:r>
            <w:r w:rsidRPr="006F7FBA">
              <w:rPr>
                <w:rFonts w:cs="Arial"/>
                <w:color w:val="FF0000"/>
                <w:szCs w:val="22"/>
                <w:lang w:eastAsia="zh-TW"/>
              </w:rPr>
              <w:t xml:space="preserve"> 202</w:t>
            </w:r>
            <w:r w:rsidR="00092D3D" w:rsidRPr="006F7FBA">
              <w:rPr>
                <w:rFonts w:cs="Arial"/>
                <w:color w:val="FF0000"/>
                <w:szCs w:val="22"/>
                <w:lang w:eastAsia="zh-TW"/>
              </w:rPr>
              <w:t>1</w:t>
            </w:r>
          </w:p>
        </w:tc>
      </w:tr>
      <w:tr w:rsidR="00D607A7" w:rsidRPr="00317A5B" w14:paraId="439BB5E8" w14:textId="77777777" w:rsidTr="00D607A7">
        <w:tc>
          <w:tcPr>
            <w:tcW w:w="4853" w:type="dxa"/>
          </w:tcPr>
          <w:p w14:paraId="439BB5E6"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 xml:space="preserve">Signing of Contract </w:t>
            </w:r>
          </w:p>
        </w:tc>
        <w:tc>
          <w:tcPr>
            <w:tcW w:w="4854" w:type="dxa"/>
          </w:tcPr>
          <w:p w14:paraId="439BB5E7" w14:textId="77777777" w:rsidR="00D607A7" w:rsidRPr="006F7FBA" w:rsidRDefault="00FB3E72" w:rsidP="00092D3D">
            <w:pPr>
              <w:tabs>
                <w:tab w:val="left" w:pos="362"/>
                <w:tab w:val="left" w:pos="725"/>
                <w:tab w:val="left" w:pos="1088"/>
                <w:tab w:val="left" w:pos="1451"/>
                <w:tab w:val="left" w:pos="1814"/>
              </w:tabs>
              <w:spacing w:line="360" w:lineRule="auto"/>
              <w:jc w:val="both"/>
              <w:rPr>
                <w:rFonts w:cs="Arial"/>
                <w:color w:val="FF0000"/>
                <w:szCs w:val="22"/>
                <w:lang w:eastAsia="zh-TW"/>
              </w:rPr>
            </w:pPr>
            <w:r w:rsidRPr="006F7FBA">
              <w:rPr>
                <w:rFonts w:cs="Arial"/>
                <w:color w:val="FF0000"/>
                <w:szCs w:val="22"/>
                <w:lang w:eastAsia="zh-TW"/>
              </w:rPr>
              <w:t>25</w:t>
            </w:r>
            <w:r w:rsidR="005861A1" w:rsidRPr="006F7FBA">
              <w:rPr>
                <w:rFonts w:cs="Arial"/>
                <w:color w:val="FF0000"/>
                <w:szCs w:val="22"/>
                <w:lang w:eastAsia="zh-TW"/>
              </w:rPr>
              <w:t xml:space="preserve"> </w:t>
            </w:r>
            <w:r w:rsidRPr="006F7FBA">
              <w:rPr>
                <w:rFonts w:cs="Arial"/>
                <w:color w:val="FF0000"/>
                <w:szCs w:val="22"/>
                <w:lang w:eastAsia="zh-TW"/>
              </w:rPr>
              <w:t xml:space="preserve">August </w:t>
            </w:r>
            <w:r w:rsidR="005861A1" w:rsidRPr="006F7FBA">
              <w:rPr>
                <w:rFonts w:cs="Arial"/>
                <w:color w:val="FF0000"/>
                <w:szCs w:val="22"/>
                <w:lang w:eastAsia="zh-TW"/>
              </w:rPr>
              <w:t>202</w:t>
            </w:r>
            <w:r w:rsidR="00092D3D" w:rsidRPr="006F7FBA">
              <w:rPr>
                <w:rFonts w:cs="Arial"/>
                <w:color w:val="FF0000"/>
                <w:szCs w:val="22"/>
                <w:lang w:eastAsia="zh-TW"/>
              </w:rPr>
              <w:t>1</w:t>
            </w:r>
          </w:p>
        </w:tc>
      </w:tr>
      <w:tr w:rsidR="00D607A7" w:rsidRPr="00317A5B" w14:paraId="439BB5EB" w14:textId="77777777" w:rsidTr="00D607A7">
        <w:tc>
          <w:tcPr>
            <w:tcW w:w="4853" w:type="dxa"/>
          </w:tcPr>
          <w:p w14:paraId="439BB5E9" w14:textId="77777777" w:rsidR="00D607A7" w:rsidRPr="00317A5B" w:rsidRDefault="00D607A7" w:rsidP="002306D8">
            <w:pPr>
              <w:tabs>
                <w:tab w:val="left" w:pos="362"/>
                <w:tab w:val="left" w:pos="725"/>
                <w:tab w:val="left" w:pos="1088"/>
                <w:tab w:val="left" w:pos="1451"/>
                <w:tab w:val="left" w:pos="1814"/>
              </w:tabs>
              <w:spacing w:line="360" w:lineRule="auto"/>
              <w:jc w:val="both"/>
              <w:rPr>
                <w:rFonts w:cs="Arial"/>
                <w:szCs w:val="22"/>
                <w:lang w:eastAsia="zh-TW"/>
              </w:rPr>
            </w:pPr>
            <w:r w:rsidRPr="00317A5B">
              <w:rPr>
                <w:rFonts w:cs="Arial"/>
                <w:szCs w:val="22"/>
                <w:lang w:eastAsia="zh-TW"/>
              </w:rPr>
              <w:t xml:space="preserve">Contract Commencement </w:t>
            </w:r>
          </w:p>
        </w:tc>
        <w:tc>
          <w:tcPr>
            <w:tcW w:w="4854" w:type="dxa"/>
          </w:tcPr>
          <w:p w14:paraId="439BB5EA" w14:textId="77777777" w:rsidR="00D607A7" w:rsidRPr="006F7FBA" w:rsidRDefault="002D6EA7" w:rsidP="00FB3E72">
            <w:pPr>
              <w:tabs>
                <w:tab w:val="left" w:pos="362"/>
                <w:tab w:val="left" w:pos="725"/>
                <w:tab w:val="left" w:pos="1088"/>
                <w:tab w:val="left" w:pos="1451"/>
                <w:tab w:val="left" w:pos="1814"/>
              </w:tabs>
              <w:spacing w:line="360" w:lineRule="auto"/>
              <w:jc w:val="both"/>
              <w:rPr>
                <w:rFonts w:cs="Arial"/>
                <w:color w:val="FF0000"/>
                <w:szCs w:val="22"/>
                <w:lang w:eastAsia="zh-TW"/>
              </w:rPr>
            </w:pPr>
            <w:r w:rsidRPr="006F7FBA">
              <w:rPr>
                <w:rFonts w:cs="Arial"/>
                <w:color w:val="FF0000"/>
                <w:szCs w:val="22"/>
                <w:lang w:eastAsia="zh-TW"/>
              </w:rPr>
              <w:t>0</w:t>
            </w:r>
            <w:r w:rsidR="00092D3D" w:rsidRPr="006F7FBA">
              <w:rPr>
                <w:rFonts w:cs="Arial"/>
                <w:color w:val="FF0000"/>
                <w:szCs w:val="22"/>
                <w:lang w:eastAsia="zh-TW"/>
              </w:rPr>
              <w:t xml:space="preserve">1 </w:t>
            </w:r>
            <w:r w:rsidR="00FB3E72" w:rsidRPr="006F7FBA">
              <w:rPr>
                <w:rFonts w:cs="Arial"/>
                <w:color w:val="FF0000"/>
                <w:szCs w:val="22"/>
                <w:lang w:eastAsia="zh-TW"/>
              </w:rPr>
              <w:t>September</w:t>
            </w:r>
            <w:r w:rsidR="00092D3D" w:rsidRPr="006F7FBA">
              <w:rPr>
                <w:rFonts w:cs="Arial"/>
                <w:color w:val="FF0000"/>
                <w:szCs w:val="22"/>
                <w:lang w:eastAsia="zh-TW"/>
              </w:rPr>
              <w:t xml:space="preserve"> 2021</w:t>
            </w:r>
          </w:p>
        </w:tc>
      </w:tr>
    </w:tbl>
    <w:p w14:paraId="439BB5EC" w14:textId="77777777" w:rsidR="003848CB" w:rsidRDefault="003848CB" w:rsidP="002306D8">
      <w:pPr>
        <w:pStyle w:val="NormalIndent"/>
        <w:spacing w:line="360" w:lineRule="auto"/>
        <w:ind w:left="0"/>
        <w:rPr>
          <w:rFonts w:cs="Arial"/>
          <w:szCs w:val="22"/>
        </w:rPr>
      </w:pPr>
      <w:bookmarkStart w:id="35" w:name="_Toc306029404"/>
      <w:bookmarkStart w:id="36" w:name="_Toc530564875"/>
    </w:p>
    <w:p w14:paraId="439BB5ED" w14:textId="77777777" w:rsidR="00FB3E72" w:rsidRPr="00317A5B" w:rsidRDefault="00FB3E72" w:rsidP="002306D8">
      <w:pPr>
        <w:pStyle w:val="NormalIndent"/>
        <w:spacing w:line="360" w:lineRule="auto"/>
        <w:ind w:left="0"/>
        <w:rPr>
          <w:rFonts w:cs="Arial"/>
          <w:szCs w:val="22"/>
        </w:rPr>
      </w:pPr>
    </w:p>
    <w:p w14:paraId="439BB5EE" w14:textId="77777777" w:rsidR="003848CB" w:rsidRPr="00317A5B" w:rsidRDefault="003848CB" w:rsidP="002306D8">
      <w:pPr>
        <w:pStyle w:val="Heading1"/>
        <w:pageBreakBefore w:val="0"/>
        <w:numPr>
          <w:ilvl w:val="0"/>
          <w:numId w:val="41"/>
        </w:numPr>
        <w:tabs>
          <w:tab w:val="clear" w:pos="850"/>
        </w:tabs>
        <w:spacing w:line="360" w:lineRule="auto"/>
        <w:ind w:left="426" w:right="0" w:hanging="426"/>
        <w:rPr>
          <w:rFonts w:ascii="Arial" w:hAnsi="Arial" w:cs="Arial"/>
          <w:color w:val="365F91" w:themeColor="accent1" w:themeShade="BF"/>
          <w:sz w:val="22"/>
          <w:szCs w:val="22"/>
        </w:rPr>
      </w:pPr>
      <w:r w:rsidRPr="00317A5B">
        <w:rPr>
          <w:rFonts w:ascii="Arial" w:hAnsi="Arial" w:cs="Arial"/>
          <w:color w:val="365F91" w:themeColor="accent1" w:themeShade="BF"/>
          <w:sz w:val="22"/>
          <w:szCs w:val="22"/>
        </w:rPr>
        <w:t xml:space="preserve">LEGAL COMPLIANCE  </w:t>
      </w:r>
    </w:p>
    <w:p w14:paraId="439BB5EF" w14:textId="77777777" w:rsidR="000E2072" w:rsidRPr="003E1A7F" w:rsidRDefault="000E2072" w:rsidP="00735758">
      <w:pPr>
        <w:spacing w:line="360" w:lineRule="auto"/>
        <w:jc w:val="both"/>
        <w:rPr>
          <w:rFonts w:cs="Arial"/>
        </w:rPr>
      </w:pPr>
      <w:r w:rsidRPr="003E1A7F">
        <w:rPr>
          <w:rFonts w:cs="Arial"/>
        </w:rPr>
        <w:t xml:space="preserve">Bidders must ensure that they comply with all the requirements of the RFP and if Bidders fail to </w:t>
      </w:r>
      <w:r w:rsidRPr="003E1A7F">
        <w:rPr>
          <w:rFonts w:cs="Arial"/>
          <w:lang w:eastAsia="zh-TW"/>
        </w:rPr>
        <w:t>submit any of the required documents</w:t>
      </w:r>
      <w:r w:rsidRPr="003E1A7F">
        <w:rPr>
          <w:rFonts w:cs="Arial"/>
        </w:rPr>
        <w:t>, such Bids shall, at the sole discretion of PRASA, be disqualified the Bidder.  PRASA reserves the right to call a Bidder to provide additional documents which PRASA may require from a Bidder which have not been submitted to PRASA.</w:t>
      </w:r>
    </w:p>
    <w:p w14:paraId="439BB5F0" w14:textId="77777777" w:rsidR="003848CB" w:rsidRPr="00317A5B" w:rsidRDefault="003848CB" w:rsidP="00735758">
      <w:pPr>
        <w:spacing w:line="360" w:lineRule="auto"/>
        <w:jc w:val="both"/>
        <w:rPr>
          <w:rFonts w:cs="Arial"/>
          <w:szCs w:val="22"/>
        </w:rPr>
      </w:pPr>
    </w:p>
    <w:p w14:paraId="439BB5F1" w14:textId="77777777" w:rsidR="003848CB" w:rsidRPr="00317A5B" w:rsidRDefault="003848CB" w:rsidP="00735758">
      <w:pPr>
        <w:spacing w:line="360" w:lineRule="auto"/>
        <w:jc w:val="both"/>
        <w:rPr>
          <w:rFonts w:cs="Arial"/>
          <w:szCs w:val="22"/>
        </w:rPr>
      </w:pPr>
      <w:r w:rsidRPr="00317A5B">
        <w:rPr>
          <w:rFonts w:cs="Arial"/>
          <w:szCs w:val="22"/>
        </w:rPr>
        <w:t xml:space="preserve">Respondents must ensure that they comply with all the requirements of the RFP and if Bidders fail to </w:t>
      </w:r>
      <w:r w:rsidRPr="00317A5B">
        <w:rPr>
          <w:rFonts w:cs="Arial"/>
          <w:szCs w:val="22"/>
          <w:lang w:eastAsia="zh-TW"/>
        </w:rPr>
        <w:t>submit any of the required documents</w:t>
      </w:r>
      <w:r w:rsidRPr="00317A5B">
        <w:rPr>
          <w:rFonts w:cs="Arial"/>
          <w:szCs w:val="22"/>
        </w:rPr>
        <w:t xml:space="preserve">, such Bids shall, at the sole discretion of PRASA, be disqualified.  </w:t>
      </w:r>
    </w:p>
    <w:p w14:paraId="439BB5F2" w14:textId="77777777" w:rsidR="003848CB" w:rsidRPr="00317A5B" w:rsidRDefault="003848CB" w:rsidP="00735758">
      <w:pPr>
        <w:pStyle w:val="ScheduleHeading"/>
        <w:spacing w:before="120"/>
        <w:jc w:val="both"/>
        <w:rPr>
          <w:rFonts w:ascii="Arial" w:hAnsi="Arial" w:cs="Arial"/>
          <w:b w:val="0"/>
          <w:bCs/>
          <w:sz w:val="22"/>
          <w:szCs w:val="22"/>
        </w:rPr>
      </w:pPr>
      <w:bookmarkStart w:id="37" w:name="_Toc40391766"/>
      <w:r w:rsidRPr="00317A5B">
        <w:rPr>
          <w:rFonts w:ascii="Arial" w:hAnsi="Arial" w:cs="Arial"/>
          <w:b w:val="0"/>
          <w:bCs/>
          <w:sz w:val="22"/>
          <w:szCs w:val="22"/>
        </w:rPr>
        <w:t xml:space="preserve">The successful Bidder [hereinafter referred to as the </w:t>
      </w:r>
      <w:r w:rsidRPr="00317A5B">
        <w:rPr>
          <w:rFonts w:ascii="Arial" w:hAnsi="Arial" w:cs="Arial"/>
          <w:sz w:val="22"/>
          <w:szCs w:val="22"/>
        </w:rPr>
        <w:t>Service Provider</w:t>
      </w:r>
      <w:r w:rsidRPr="00317A5B">
        <w:rPr>
          <w:rFonts w:ascii="Arial" w:hAnsi="Arial" w:cs="Arial"/>
          <w:b w:val="0"/>
          <w:bCs/>
          <w:sz w:val="22"/>
          <w:szCs w:val="22"/>
        </w:rPr>
        <w:t>] shall be in full and complete compliance with any and all applicable laws and regulations.</w:t>
      </w:r>
      <w:bookmarkEnd w:id="37"/>
    </w:p>
    <w:p w14:paraId="439BB5F3" w14:textId="77777777" w:rsidR="003848CB" w:rsidRPr="00317A5B" w:rsidRDefault="003848CB" w:rsidP="002306D8">
      <w:pPr>
        <w:pStyle w:val="ScheduleHeading"/>
        <w:spacing w:before="0"/>
        <w:ind w:left="432"/>
        <w:jc w:val="both"/>
        <w:rPr>
          <w:rFonts w:ascii="Arial" w:hAnsi="Arial" w:cs="Arial"/>
          <w:b w:val="0"/>
          <w:bCs/>
          <w:sz w:val="22"/>
          <w:szCs w:val="22"/>
        </w:rPr>
      </w:pPr>
    </w:p>
    <w:p w14:paraId="439BB5F4" w14:textId="77777777" w:rsidR="003848CB" w:rsidRPr="00317A5B" w:rsidRDefault="003848CB" w:rsidP="002306D8">
      <w:pPr>
        <w:pStyle w:val="Heading1"/>
        <w:pageBreakBefore w:val="0"/>
        <w:numPr>
          <w:ilvl w:val="0"/>
          <w:numId w:val="41"/>
        </w:numPr>
        <w:tabs>
          <w:tab w:val="left" w:pos="426"/>
          <w:tab w:val="left" w:pos="1134"/>
        </w:tabs>
        <w:spacing w:line="360" w:lineRule="auto"/>
        <w:ind w:right="0" w:hanging="850"/>
        <w:rPr>
          <w:rFonts w:ascii="Arial" w:hAnsi="Arial" w:cs="Arial"/>
          <w:color w:val="365F91" w:themeColor="accent1" w:themeShade="BF"/>
          <w:sz w:val="22"/>
          <w:szCs w:val="22"/>
        </w:rPr>
      </w:pPr>
      <w:bookmarkStart w:id="38" w:name="_Toc40391772"/>
      <w:r w:rsidRPr="00317A5B">
        <w:rPr>
          <w:rFonts w:ascii="Arial" w:hAnsi="Arial" w:cs="Arial"/>
          <w:color w:val="365F91" w:themeColor="accent1" w:themeShade="BF"/>
          <w:sz w:val="22"/>
          <w:szCs w:val="22"/>
        </w:rPr>
        <w:t>NATIONAL TREASURY’S CENTRAL SUPPLIER DATABASE</w:t>
      </w:r>
      <w:bookmarkEnd w:id="38"/>
      <w:r w:rsidRPr="00317A5B">
        <w:rPr>
          <w:rFonts w:ascii="Arial" w:hAnsi="Arial" w:cs="Arial"/>
          <w:color w:val="365F91" w:themeColor="accent1" w:themeShade="BF"/>
          <w:sz w:val="22"/>
          <w:szCs w:val="22"/>
        </w:rPr>
        <w:t xml:space="preserve"> </w:t>
      </w:r>
    </w:p>
    <w:p w14:paraId="439BB5F5" w14:textId="77777777" w:rsidR="003848CB" w:rsidRPr="00317A5B" w:rsidRDefault="003848CB" w:rsidP="00735758">
      <w:pPr>
        <w:pStyle w:val="Default"/>
        <w:spacing w:line="360" w:lineRule="auto"/>
        <w:ind w:left="57"/>
        <w:jc w:val="both"/>
        <w:rPr>
          <w:sz w:val="22"/>
          <w:szCs w:val="22"/>
        </w:rPr>
      </w:pPr>
      <w:r w:rsidRPr="00317A5B">
        <w:rPr>
          <w:sz w:val="22"/>
          <w:szCs w:val="22"/>
        </w:rPr>
        <w:t>Respondents are required to self-register on National Treasury’s Central Supplier Database (CSD) which has been established to centrally administer supplier information for all organs of state and facilitate the verification of certain key supplier information.</w:t>
      </w:r>
      <w:r w:rsidRPr="00317A5B">
        <w:rPr>
          <w:color w:val="FF0000"/>
          <w:sz w:val="22"/>
          <w:szCs w:val="22"/>
        </w:rPr>
        <w:t xml:space="preserve"> </w:t>
      </w:r>
      <w:r w:rsidRPr="00317A5B">
        <w:rPr>
          <w:sz w:val="22"/>
          <w:szCs w:val="22"/>
        </w:rPr>
        <w:t xml:space="preserve">Only foreign suppliers with no local registered entity need not register on the CSD. The CSD can be accessed at </w:t>
      </w:r>
      <w:hyperlink r:id="rId17" w:history="1">
        <w:r w:rsidRPr="00317A5B">
          <w:rPr>
            <w:rStyle w:val="Hyperlink"/>
            <w:sz w:val="22"/>
            <w:szCs w:val="22"/>
          </w:rPr>
          <w:t>https://secure.csd.gov.za</w:t>
        </w:r>
      </w:hyperlink>
      <w:r w:rsidRPr="00317A5B">
        <w:rPr>
          <w:sz w:val="22"/>
          <w:szCs w:val="22"/>
        </w:rPr>
        <w:t xml:space="preserve">. Respondents are required to provide the following to PRASA in order to enable it to verify information on the CSD: </w:t>
      </w:r>
    </w:p>
    <w:p w14:paraId="439BB5F6" w14:textId="77777777" w:rsidR="003848CB" w:rsidRPr="00317A5B" w:rsidRDefault="003848CB" w:rsidP="002306D8">
      <w:pPr>
        <w:pStyle w:val="ScheduleHeading"/>
        <w:ind w:left="426"/>
        <w:jc w:val="both"/>
        <w:rPr>
          <w:rFonts w:ascii="Arial" w:hAnsi="Arial" w:cs="Arial"/>
          <w:sz w:val="22"/>
          <w:szCs w:val="22"/>
        </w:rPr>
      </w:pPr>
      <w:bookmarkStart w:id="39" w:name="_Toc40391773"/>
      <w:r w:rsidRPr="00317A5B">
        <w:rPr>
          <w:rFonts w:ascii="Arial" w:hAnsi="Arial" w:cs="Arial"/>
          <w:sz w:val="22"/>
          <w:szCs w:val="22"/>
        </w:rPr>
        <w:t>Supplier Number: ____________ Unique registration reference number: _____________.</w:t>
      </w:r>
      <w:bookmarkEnd w:id="39"/>
    </w:p>
    <w:p w14:paraId="439BB5F7" w14:textId="77777777" w:rsidR="007D5189" w:rsidRPr="00317A5B" w:rsidRDefault="007D5189" w:rsidP="007D5189">
      <w:pPr>
        <w:pStyle w:val="ScheduleHeading"/>
        <w:jc w:val="both"/>
        <w:rPr>
          <w:rFonts w:ascii="Arial" w:hAnsi="Arial" w:cs="Arial"/>
          <w:sz w:val="22"/>
          <w:szCs w:val="22"/>
        </w:rPr>
      </w:pPr>
    </w:p>
    <w:p w14:paraId="439BB5F8" w14:textId="77777777" w:rsidR="003C7833" w:rsidRPr="00317A5B" w:rsidRDefault="003C7833" w:rsidP="002306D8">
      <w:pPr>
        <w:pStyle w:val="Heading1"/>
        <w:pageBreakBefore w:val="0"/>
        <w:numPr>
          <w:ilvl w:val="0"/>
          <w:numId w:val="41"/>
        </w:numPr>
        <w:tabs>
          <w:tab w:val="left" w:pos="426"/>
          <w:tab w:val="left" w:pos="1134"/>
        </w:tabs>
        <w:spacing w:line="360" w:lineRule="auto"/>
        <w:ind w:right="0" w:hanging="850"/>
        <w:rPr>
          <w:rFonts w:ascii="Arial" w:hAnsi="Arial" w:cs="Arial"/>
          <w:b w:val="0"/>
          <w:sz w:val="22"/>
          <w:szCs w:val="22"/>
        </w:rPr>
      </w:pPr>
      <w:bookmarkStart w:id="40" w:name="_Toc40391774"/>
      <w:r w:rsidRPr="00317A5B">
        <w:rPr>
          <w:rFonts w:ascii="Arial" w:hAnsi="Arial" w:cs="Arial"/>
          <w:color w:val="365F91" w:themeColor="accent1" w:themeShade="BF"/>
          <w:sz w:val="22"/>
          <w:szCs w:val="22"/>
        </w:rPr>
        <w:t>TAX COMPLIANCE</w:t>
      </w:r>
      <w:bookmarkEnd w:id="40"/>
      <w:r w:rsidRPr="00317A5B">
        <w:rPr>
          <w:rFonts w:ascii="Arial" w:hAnsi="Arial" w:cs="Arial"/>
          <w:color w:val="365F91" w:themeColor="accent1" w:themeShade="BF"/>
          <w:sz w:val="22"/>
          <w:szCs w:val="22"/>
        </w:rPr>
        <w:t xml:space="preserve"> </w:t>
      </w:r>
    </w:p>
    <w:p w14:paraId="439BB5F9" w14:textId="77777777" w:rsidR="003C7833" w:rsidRPr="00317A5B" w:rsidRDefault="003C7833" w:rsidP="00735758">
      <w:pPr>
        <w:pStyle w:val="Heading1"/>
        <w:pageBreakBefore w:val="0"/>
        <w:numPr>
          <w:ilvl w:val="0"/>
          <w:numId w:val="0"/>
        </w:numPr>
        <w:tabs>
          <w:tab w:val="left" w:pos="1134"/>
        </w:tabs>
        <w:spacing w:line="360" w:lineRule="auto"/>
        <w:ind w:right="0"/>
        <w:rPr>
          <w:rFonts w:ascii="Arial" w:hAnsi="Arial" w:cs="Arial"/>
          <w:b w:val="0"/>
          <w:caps w:val="0"/>
          <w:color w:val="000000"/>
          <w:kern w:val="0"/>
          <w:sz w:val="22"/>
          <w:szCs w:val="22"/>
          <w:lang w:val="en-ZA" w:eastAsia="en-ZA"/>
        </w:rPr>
      </w:pPr>
      <w:r w:rsidRPr="00317A5B">
        <w:rPr>
          <w:rFonts w:ascii="Arial" w:hAnsi="Arial" w:cs="Arial"/>
          <w:b w:val="0"/>
          <w:caps w:val="0"/>
          <w:color w:val="000000"/>
          <w:kern w:val="0"/>
          <w:sz w:val="22"/>
          <w:szCs w:val="22"/>
          <w:lang w:val="en-ZA" w:eastAsia="en-ZA"/>
        </w:rPr>
        <w:t xml:space="preserve">Respondents must be compliant when submitting a proposal to PRASA and remain compliant for the entire contract term with all applicable tax legislation, including but not limited to the Income Tax Act, 1962 (Act No. 58 of 1962) and Value Added Tax Act, 1991 (Act No. 89 of 1991). </w:t>
      </w:r>
    </w:p>
    <w:p w14:paraId="439BB5FA" w14:textId="77777777" w:rsidR="003C7833" w:rsidRPr="00317A5B" w:rsidRDefault="003C7833" w:rsidP="00735758">
      <w:pPr>
        <w:pStyle w:val="Default"/>
        <w:spacing w:line="360" w:lineRule="auto"/>
        <w:jc w:val="both"/>
        <w:rPr>
          <w:sz w:val="22"/>
          <w:szCs w:val="22"/>
        </w:rPr>
      </w:pPr>
      <w:r w:rsidRPr="00317A5B">
        <w:rPr>
          <w:sz w:val="22"/>
          <w:szCs w:val="22"/>
        </w:rPr>
        <w:t xml:space="preserve">It is a condition of this RFP that the tax matters of the successful bidder be in order, or that satisfactory arrangements have been made with South African Revenue Service (SARS) to meet the bidder’s tax obligations. </w:t>
      </w:r>
    </w:p>
    <w:p w14:paraId="439BB5FB" w14:textId="77777777" w:rsidR="003C7833" w:rsidRPr="00317A5B" w:rsidRDefault="003C7833" w:rsidP="00735758">
      <w:pPr>
        <w:pStyle w:val="Default"/>
        <w:spacing w:line="360" w:lineRule="auto"/>
        <w:jc w:val="both"/>
        <w:rPr>
          <w:sz w:val="22"/>
          <w:szCs w:val="22"/>
        </w:rPr>
      </w:pPr>
    </w:p>
    <w:p w14:paraId="439BB5FC" w14:textId="77777777" w:rsidR="003C7833" w:rsidRPr="00317A5B" w:rsidRDefault="003C7833" w:rsidP="00735758">
      <w:pPr>
        <w:pStyle w:val="Default"/>
        <w:spacing w:line="360" w:lineRule="auto"/>
        <w:jc w:val="both"/>
        <w:rPr>
          <w:sz w:val="22"/>
          <w:szCs w:val="22"/>
        </w:rPr>
      </w:pPr>
      <w:r w:rsidRPr="00317A5B">
        <w:rPr>
          <w:sz w:val="22"/>
          <w:szCs w:val="22"/>
        </w:rPr>
        <w:lastRenderedPageBreak/>
        <w:t>The Tax Compliance status requirements are also applicable to foreign Respondents/ individuals who wish to submit bids.</w:t>
      </w:r>
    </w:p>
    <w:p w14:paraId="439BB5FD" w14:textId="77777777" w:rsidR="003C7833" w:rsidRPr="00317A5B" w:rsidRDefault="003C7833" w:rsidP="00735758">
      <w:pPr>
        <w:pStyle w:val="ScheduleHeading"/>
        <w:spacing w:before="0"/>
        <w:jc w:val="both"/>
        <w:rPr>
          <w:rFonts w:ascii="Arial" w:hAnsi="Arial" w:cs="Arial"/>
          <w:b w:val="0"/>
          <w:bCs/>
          <w:sz w:val="22"/>
          <w:szCs w:val="22"/>
        </w:rPr>
      </w:pPr>
    </w:p>
    <w:p w14:paraId="439BB5FE" w14:textId="77777777" w:rsidR="003C7833" w:rsidRPr="00317A5B" w:rsidRDefault="003C7833" w:rsidP="00735758">
      <w:pPr>
        <w:pStyle w:val="Default"/>
        <w:spacing w:line="360" w:lineRule="auto"/>
        <w:jc w:val="both"/>
        <w:rPr>
          <w:sz w:val="22"/>
          <w:szCs w:val="22"/>
        </w:rPr>
      </w:pPr>
      <w:r w:rsidRPr="00317A5B">
        <w:rPr>
          <w:sz w:val="22"/>
          <w:szCs w:val="22"/>
        </w:rPr>
        <w:t xml:space="preserve">Respondents are required to be registered on the Central Supplier Database (CSD) as indicated in </w:t>
      </w:r>
      <w:r w:rsidR="0000730B" w:rsidRPr="00317A5B">
        <w:rPr>
          <w:sz w:val="22"/>
          <w:szCs w:val="22"/>
        </w:rPr>
        <w:t>paragraph 12</w:t>
      </w:r>
      <w:r w:rsidRPr="00317A5B">
        <w:rPr>
          <w:sz w:val="22"/>
          <w:szCs w:val="22"/>
        </w:rPr>
        <w:t xml:space="preserve"> and the National Treasury shall verify the Respondent’s tax compliance status through the Central Supplier Database (CSD). </w:t>
      </w:r>
    </w:p>
    <w:p w14:paraId="439BB5FF" w14:textId="77777777" w:rsidR="003C7833" w:rsidRPr="00317A5B" w:rsidRDefault="003C7833" w:rsidP="00735758">
      <w:pPr>
        <w:pStyle w:val="Default"/>
        <w:spacing w:line="360" w:lineRule="auto"/>
        <w:jc w:val="both"/>
        <w:rPr>
          <w:sz w:val="22"/>
          <w:szCs w:val="22"/>
        </w:rPr>
      </w:pPr>
    </w:p>
    <w:p w14:paraId="439BB600" w14:textId="77777777" w:rsidR="003C7833" w:rsidRPr="00317A5B" w:rsidRDefault="003C7833" w:rsidP="00735758">
      <w:pPr>
        <w:pStyle w:val="ScheduleHeading"/>
        <w:spacing w:before="0"/>
        <w:jc w:val="both"/>
        <w:rPr>
          <w:rFonts w:ascii="Arial" w:hAnsi="Arial" w:cs="Arial"/>
          <w:b w:val="0"/>
          <w:bCs/>
          <w:sz w:val="22"/>
          <w:szCs w:val="22"/>
        </w:rPr>
      </w:pPr>
      <w:bookmarkStart w:id="41" w:name="_Toc40391776"/>
      <w:r w:rsidRPr="00317A5B">
        <w:rPr>
          <w:rFonts w:ascii="Arial" w:hAnsi="Arial" w:cs="Arial"/>
          <w:b w:val="0"/>
          <w:bCs/>
          <w:sz w:val="22"/>
          <w:szCs w:val="22"/>
        </w:rPr>
        <w:t>Where Consortia / Joint Ventures / Sub-contractors are involved, each party must be registered on the Central Supplier Database (CSD) and their tax compliance status will be verified through the Central Supplier Database (CSD).</w:t>
      </w:r>
      <w:bookmarkEnd w:id="41"/>
    </w:p>
    <w:p w14:paraId="439BB601" w14:textId="77777777" w:rsidR="009F76D4" w:rsidRPr="00317A5B" w:rsidRDefault="009F76D4" w:rsidP="002306D8">
      <w:pPr>
        <w:pStyle w:val="ScheduleHeading"/>
        <w:spacing w:before="0"/>
        <w:ind w:left="426"/>
        <w:jc w:val="both"/>
        <w:rPr>
          <w:rFonts w:ascii="Arial" w:hAnsi="Arial" w:cs="Arial"/>
          <w:b w:val="0"/>
          <w:bCs/>
          <w:sz w:val="22"/>
          <w:szCs w:val="22"/>
        </w:rPr>
      </w:pPr>
    </w:p>
    <w:p w14:paraId="439BB602" w14:textId="77777777" w:rsidR="009F76D4" w:rsidRPr="00317A5B" w:rsidRDefault="009F76D4" w:rsidP="00735758">
      <w:pPr>
        <w:pStyle w:val="ScheduleHeading"/>
        <w:spacing w:before="0"/>
        <w:jc w:val="both"/>
        <w:rPr>
          <w:rFonts w:ascii="Arial" w:hAnsi="Arial" w:cs="Arial"/>
          <w:sz w:val="22"/>
          <w:szCs w:val="22"/>
        </w:rPr>
      </w:pPr>
      <w:bookmarkStart w:id="42" w:name="_Toc40391777"/>
      <w:r w:rsidRPr="00317A5B">
        <w:rPr>
          <w:rFonts w:ascii="Arial" w:hAnsi="Arial" w:cs="Arial"/>
          <w:sz w:val="22"/>
          <w:szCs w:val="22"/>
        </w:rPr>
        <w:t xml:space="preserve">For this purpose, the attached SBD 1 marked Form </w:t>
      </w:r>
      <w:r w:rsidR="007D5189" w:rsidRPr="00317A5B">
        <w:rPr>
          <w:rFonts w:ascii="Arial" w:hAnsi="Arial" w:cs="Arial"/>
          <w:sz w:val="22"/>
          <w:szCs w:val="22"/>
        </w:rPr>
        <w:t>A must</w:t>
      </w:r>
      <w:r w:rsidRPr="00317A5B">
        <w:rPr>
          <w:rFonts w:ascii="Arial" w:hAnsi="Arial" w:cs="Arial"/>
          <w:sz w:val="22"/>
          <w:szCs w:val="22"/>
        </w:rPr>
        <w:t xml:space="preserve"> be completed and submitted as an essential returnable document by the closing date and time of the bid.</w:t>
      </w:r>
      <w:bookmarkEnd w:id="42"/>
    </w:p>
    <w:p w14:paraId="439BB603" w14:textId="77777777" w:rsidR="009F76D4" w:rsidRPr="00317A5B" w:rsidRDefault="009F76D4" w:rsidP="00735758">
      <w:pPr>
        <w:pStyle w:val="ScheduleHeading"/>
        <w:spacing w:before="0"/>
        <w:jc w:val="both"/>
        <w:rPr>
          <w:rFonts w:ascii="Arial" w:hAnsi="Arial" w:cs="Arial"/>
          <w:b w:val="0"/>
          <w:bCs/>
          <w:sz w:val="22"/>
          <w:szCs w:val="22"/>
        </w:rPr>
      </w:pPr>
    </w:p>
    <w:p w14:paraId="439BB604" w14:textId="77777777" w:rsidR="003C7833" w:rsidRPr="00317A5B" w:rsidRDefault="003C7833" w:rsidP="00735758">
      <w:pPr>
        <w:pStyle w:val="Default"/>
        <w:spacing w:line="360" w:lineRule="auto"/>
        <w:jc w:val="both"/>
        <w:rPr>
          <w:sz w:val="22"/>
          <w:szCs w:val="22"/>
        </w:rPr>
      </w:pPr>
      <w:r w:rsidRPr="00317A5B">
        <w:rPr>
          <w:sz w:val="22"/>
          <w:szCs w:val="22"/>
        </w:rPr>
        <w:t xml:space="preserve">New Tax Compliance Status (TCS) System </w:t>
      </w:r>
    </w:p>
    <w:p w14:paraId="439BB605" w14:textId="77777777" w:rsidR="003C7833" w:rsidRPr="00317A5B" w:rsidRDefault="003C7833" w:rsidP="00735758">
      <w:pPr>
        <w:pStyle w:val="Default"/>
        <w:spacing w:line="360" w:lineRule="auto"/>
        <w:jc w:val="both"/>
        <w:rPr>
          <w:sz w:val="22"/>
          <w:szCs w:val="22"/>
        </w:rPr>
      </w:pPr>
      <w:r w:rsidRPr="00317A5B">
        <w:rPr>
          <w:sz w:val="22"/>
          <w:szCs w:val="22"/>
        </w:rPr>
        <w:t xml:space="preserve">SARS has implemented a new Tax Compliance Status (TCS) system in terms of which a taxpayer is now able to authorise any 3rd party to verify its compliance status in one of two ways: either through the use of an electronic access </w:t>
      </w:r>
      <w:r w:rsidR="00DD1878" w:rsidRPr="00317A5B">
        <w:rPr>
          <w:sz w:val="22"/>
          <w:szCs w:val="22"/>
        </w:rPr>
        <w:t>PIN</w:t>
      </w:r>
      <w:r w:rsidRPr="00317A5B">
        <w:rPr>
          <w:sz w:val="22"/>
          <w:szCs w:val="22"/>
        </w:rPr>
        <w:t xml:space="preserve"> or through the use of a Tax Clearance Certificate obtained from the new TCS system.</w:t>
      </w:r>
    </w:p>
    <w:p w14:paraId="439BB606" w14:textId="77777777" w:rsidR="003C7833" w:rsidRPr="00317A5B" w:rsidRDefault="003C7833" w:rsidP="00735758">
      <w:pPr>
        <w:pStyle w:val="Default"/>
        <w:spacing w:line="360" w:lineRule="auto"/>
        <w:jc w:val="both"/>
        <w:rPr>
          <w:sz w:val="22"/>
          <w:szCs w:val="22"/>
        </w:rPr>
      </w:pPr>
      <w:r w:rsidRPr="00317A5B">
        <w:rPr>
          <w:sz w:val="22"/>
          <w:szCs w:val="22"/>
        </w:rPr>
        <w:t>Respondents are required to provide the following to PRASA in order to enable it to verify their tax compliance status:</w:t>
      </w:r>
    </w:p>
    <w:p w14:paraId="439BB607" w14:textId="08D5AB19" w:rsidR="003C7833" w:rsidRDefault="003C7833" w:rsidP="002306D8">
      <w:pPr>
        <w:pStyle w:val="ScheduleHeading"/>
        <w:ind w:left="426"/>
        <w:jc w:val="both"/>
        <w:rPr>
          <w:rFonts w:ascii="Arial" w:hAnsi="Arial" w:cs="Arial"/>
          <w:sz w:val="22"/>
          <w:szCs w:val="22"/>
        </w:rPr>
      </w:pPr>
      <w:bookmarkStart w:id="43" w:name="_Toc40391778"/>
      <w:r w:rsidRPr="00317A5B">
        <w:rPr>
          <w:rFonts w:ascii="Arial" w:hAnsi="Arial" w:cs="Arial"/>
          <w:sz w:val="22"/>
          <w:szCs w:val="22"/>
        </w:rPr>
        <w:t xml:space="preserve">Tax Compliance Status (TCS) </w:t>
      </w:r>
      <w:r w:rsidR="00842DC0" w:rsidRPr="00317A5B">
        <w:rPr>
          <w:rFonts w:ascii="Arial" w:hAnsi="Arial" w:cs="Arial"/>
          <w:sz w:val="22"/>
          <w:szCs w:val="22"/>
        </w:rPr>
        <w:t>Pin: _</w:t>
      </w:r>
      <w:r w:rsidRPr="00317A5B">
        <w:rPr>
          <w:rFonts w:ascii="Arial" w:hAnsi="Arial" w:cs="Arial"/>
          <w:sz w:val="22"/>
          <w:szCs w:val="22"/>
        </w:rPr>
        <w:t>____________.</w:t>
      </w:r>
      <w:bookmarkEnd w:id="43"/>
      <w:r w:rsidRPr="00317A5B">
        <w:rPr>
          <w:rFonts w:ascii="Arial" w:hAnsi="Arial" w:cs="Arial"/>
          <w:sz w:val="22"/>
          <w:szCs w:val="22"/>
        </w:rPr>
        <w:t xml:space="preserve"> </w:t>
      </w:r>
    </w:p>
    <w:p w14:paraId="0811984E" w14:textId="77777777" w:rsidR="00D93C7F" w:rsidRPr="00317A5B" w:rsidRDefault="00D93C7F" w:rsidP="002306D8">
      <w:pPr>
        <w:pStyle w:val="ScheduleHeading"/>
        <w:ind w:left="426"/>
        <w:jc w:val="both"/>
        <w:rPr>
          <w:rFonts w:ascii="Arial" w:hAnsi="Arial" w:cs="Arial"/>
          <w:b w:val="0"/>
          <w:color w:val="FF0000"/>
          <w:sz w:val="22"/>
          <w:szCs w:val="22"/>
        </w:rPr>
      </w:pPr>
    </w:p>
    <w:p w14:paraId="439BB608" w14:textId="77777777" w:rsidR="003848CB" w:rsidRPr="00317A5B" w:rsidRDefault="003848CB" w:rsidP="002306D8">
      <w:pPr>
        <w:pStyle w:val="Heading1"/>
        <w:pageBreakBefore w:val="0"/>
        <w:numPr>
          <w:ilvl w:val="0"/>
          <w:numId w:val="41"/>
        </w:numPr>
        <w:tabs>
          <w:tab w:val="clear" w:pos="850"/>
          <w:tab w:val="left" w:pos="426"/>
        </w:tabs>
        <w:spacing w:before="120" w:line="360" w:lineRule="auto"/>
        <w:ind w:left="1134" w:right="0" w:hanging="1134"/>
        <w:rPr>
          <w:rFonts w:ascii="Arial" w:hAnsi="Arial" w:cs="Arial"/>
          <w:color w:val="365F91" w:themeColor="accent1" w:themeShade="BF"/>
          <w:sz w:val="22"/>
          <w:szCs w:val="22"/>
        </w:rPr>
      </w:pPr>
      <w:bookmarkStart w:id="44" w:name="_Toc40391779"/>
      <w:r w:rsidRPr="00317A5B">
        <w:rPr>
          <w:rFonts w:ascii="Arial" w:hAnsi="Arial" w:cs="Arial"/>
          <w:color w:val="365F91" w:themeColor="accent1" w:themeShade="BF"/>
          <w:sz w:val="22"/>
          <w:szCs w:val="22"/>
        </w:rPr>
        <w:t>PROTECTION OF PERSONAL DATA</w:t>
      </w:r>
      <w:bookmarkEnd w:id="44"/>
    </w:p>
    <w:p w14:paraId="439BB609" w14:textId="77777777" w:rsidR="00712544" w:rsidRDefault="003848CB" w:rsidP="00735758">
      <w:pPr>
        <w:pStyle w:val="ScheduleHeading"/>
        <w:spacing w:before="120"/>
        <w:jc w:val="both"/>
        <w:rPr>
          <w:rFonts w:ascii="Arial" w:hAnsi="Arial" w:cs="Arial"/>
          <w:b w:val="0"/>
          <w:bCs/>
          <w:sz w:val="22"/>
          <w:szCs w:val="22"/>
        </w:rPr>
      </w:pPr>
      <w:bookmarkStart w:id="45" w:name="_Toc40391780"/>
      <w:r w:rsidRPr="00317A5B">
        <w:rPr>
          <w:rFonts w:ascii="Arial" w:hAnsi="Arial" w:cs="Arial"/>
          <w:b w:val="0"/>
          <w:bCs/>
          <w:sz w:val="22"/>
          <w:szCs w:val="22"/>
        </w:rPr>
        <w:t>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Furthermore, PRASA will not otherwise modify, amend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w:t>
      </w:r>
      <w:bookmarkEnd w:id="45"/>
      <w:r w:rsidRPr="00317A5B">
        <w:rPr>
          <w:rFonts w:ascii="Arial" w:hAnsi="Arial" w:cs="Arial"/>
          <w:b w:val="0"/>
          <w:bCs/>
          <w:sz w:val="22"/>
          <w:szCs w:val="22"/>
        </w:rPr>
        <w:t xml:space="preserve"> </w:t>
      </w:r>
    </w:p>
    <w:p w14:paraId="439BB60A" w14:textId="77777777" w:rsidR="00262763" w:rsidRDefault="00262763" w:rsidP="00735758">
      <w:pPr>
        <w:pStyle w:val="ScheduleHeading"/>
        <w:spacing w:before="120"/>
        <w:jc w:val="both"/>
        <w:rPr>
          <w:rFonts w:ascii="Arial" w:hAnsi="Arial" w:cs="Arial"/>
          <w:b w:val="0"/>
          <w:bCs/>
          <w:sz w:val="22"/>
          <w:szCs w:val="22"/>
        </w:rPr>
      </w:pPr>
    </w:p>
    <w:p w14:paraId="439BB60B" w14:textId="77777777" w:rsidR="009522F1" w:rsidRPr="00317A5B" w:rsidRDefault="009522F1" w:rsidP="002306D8">
      <w:pPr>
        <w:pStyle w:val="ScheduleHeading"/>
        <w:spacing w:before="120"/>
        <w:jc w:val="both"/>
        <w:rPr>
          <w:rFonts w:ascii="Arial" w:hAnsi="Arial" w:cs="Arial"/>
          <w:sz w:val="22"/>
          <w:szCs w:val="22"/>
        </w:rPr>
      </w:pPr>
      <w:r w:rsidRPr="00317A5B">
        <w:rPr>
          <w:rFonts w:ascii="Arial" w:hAnsi="Arial" w:cs="Arial"/>
          <w:sz w:val="22"/>
          <w:szCs w:val="22"/>
        </w:rPr>
        <w:t xml:space="preserve">SECTION 2 </w:t>
      </w:r>
    </w:p>
    <w:p w14:paraId="439BB60C" w14:textId="77777777" w:rsidR="009522F1" w:rsidRPr="00317A5B" w:rsidRDefault="009522F1" w:rsidP="002306D8">
      <w:pPr>
        <w:pStyle w:val="ScheduleHeading"/>
        <w:spacing w:before="120"/>
        <w:jc w:val="both"/>
        <w:rPr>
          <w:rFonts w:ascii="Arial" w:hAnsi="Arial" w:cs="Arial"/>
          <w:sz w:val="22"/>
          <w:szCs w:val="22"/>
        </w:rPr>
      </w:pPr>
      <w:bookmarkStart w:id="46" w:name="_Toc40391782"/>
      <w:r w:rsidRPr="00317A5B">
        <w:rPr>
          <w:rFonts w:ascii="Arial" w:hAnsi="Arial" w:cs="Arial"/>
          <w:sz w:val="22"/>
          <w:szCs w:val="22"/>
        </w:rPr>
        <w:t>BACKGROUND OVERVIEW AND SCOPE REQUIREMENTS</w:t>
      </w:r>
      <w:bookmarkEnd w:id="46"/>
      <w:r w:rsidRPr="00317A5B">
        <w:rPr>
          <w:rFonts w:ascii="Arial" w:hAnsi="Arial" w:cs="Arial"/>
          <w:sz w:val="22"/>
          <w:szCs w:val="22"/>
        </w:rPr>
        <w:t xml:space="preserve">  </w:t>
      </w:r>
    </w:p>
    <w:p w14:paraId="439BB60D" w14:textId="77777777" w:rsidR="009522F1" w:rsidRPr="00317A5B" w:rsidRDefault="009522F1" w:rsidP="00951CA1">
      <w:pPr>
        <w:pStyle w:val="Heading1"/>
        <w:pageBreakBefore w:val="0"/>
        <w:numPr>
          <w:ilvl w:val="0"/>
          <w:numId w:val="45"/>
        </w:numPr>
        <w:tabs>
          <w:tab w:val="clear" w:pos="567"/>
          <w:tab w:val="num" w:pos="426"/>
        </w:tabs>
        <w:spacing w:before="240" w:line="360" w:lineRule="auto"/>
        <w:ind w:left="1134" w:right="0" w:hanging="1134"/>
        <w:rPr>
          <w:rFonts w:ascii="Arial" w:hAnsi="Arial" w:cs="Arial"/>
          <w:color w:val="365F91" w:themeColor="accent1" w:themeShade="BF"/>
          <w:sz w:val="22"/>
          <w:szCs w:val="22"/>
        </w:rPr>
      </w:pPr>
      <w:bookmarkStart w:id="47" w:name="_Toc40391783"/>
      <w:r w:rsidRPr="00317A5B">
        <w:rPr>
          <w:rFonts w:ascii="Arial" w:hAnsi="Arial" w:cs="Arial"/>
          <w:color w:val="365F91" w:themeColor="accent1" w:themeShade="BF"/>
          <w:sz w:val="22"/>
          <w:szCs w:val="22"/>
        </w:rPr>
        <w:t>INTRODUCTION AND BACKGROUND</w:t>
      </w:r>
      <w:bookmarkEnd w:id="47"/>
      <w:r w:rsidRPr="00317A5B">
        <w:rPr>
          <w:rFonts w:ascii="Arial" w:hAnsi="Arial" w:cs="Arial"/>
          <w:color w:val="365F91" w:themeColor="accent1" w:themeShade="BF"/>
          <w:sz w:val="22"/>
          <w:szCs w:val="22"/>
        </w:rPr>
        <w:t xml:space="preserve"> </w:t>
      </w:r>
    </w:p>
    <w:p w14:paraId="439BB60E" w14:textId="77777777" w:rsidR="008055CC" w:rsidRDefault="008055CC" w:rsidP="00735758">
      <w:pPr>
        <w:pStyle w:val="ListParagraph"/>
        <w:numPr>
          <w:ilvl w:val="1"/>
          <w:numId w:val="45"/>
        </w:numPr>
        <w:spacing w:after="4" w:line="360" w:lineRule="auto"/>
        <w:ind w:left="0"/>
        <w:jc w:val="both"/>
        <w:rPr>
          <w:rFonts w:eastAsia="Arial"/>
          <w:color w:val="000000"/>
          <w:sz w:val="22"/>
        </w:rPr>
      </w:pPr>
      <w:bookmarkStart w:id="48" w:name="_Toc40391784"/>
      <w:r>
        <w:rPr>
          <w:rFonts w:eastAsia="Arial"/>
          <w:color w:val="000000"/>
          <w:sz w:val="22"/>
        </w:rPr>
        <w:t>PRASA</w:t>
      </w:r>
      <w:r w:rsidRPr="00211378">
        <w:rPr>
          <w:rFonts w:eastAsia="Arial"/>
          <w:color w:val="000000"/>
          <w:sz w:val="22"/>
        </w:rPr>
        <w:t xml:space="preserve"> requires a full station cleaning service for a mix of facilities which are found</w:t>
      </w:r>
      <w:r w:rsidR="0025750E">
        <w:rPr>
          <w:rFonts w:eastAsia="Arial"/>
          <w:color w:val="000000"/>
          <w:sz w:val="22"/>
        </w:rPr>
        <w:t xml:space="preserve"> at various Commuter Railway Stations</w:t>
      </w:r>
      <w:r w:rsidR="00103A5A">
        <w:rPr>
          <w:rFonts w:eastAsia="Arial"/>
          <w:color w:val="000000"/>
          <w:sz w:val="22"/>
        </w:rPr>
        <w:t xml:space="preserve">. </w:t>
      </w:r>
      <w:r w:rsidRPr="00211378">
        <w:rPr>
          <w:rFonts w:eastAsia="Arial"/>
          <w:color w:val="000000"/>
          <w:sz w:val="22"/>
        </w:rPr>
        <w:t>The facilities</w:t>
      </w:r>
      <w:r w:rsidR="0025750E">
        <w:rPr>
          <w:rFonts w:eastAsia="Arial"/>
          <w:color w:val="000000"/>
          <w:sz w:val="22"/>
        </w:rPr>
        <w:t xml:space="preserve"> include</w:t>
      </w:r>
      <w:r w:rsidRPr="00211378">
        <w:rPr>
          <w:rFonts w:eastAsia="Arial"/>
          <w:color w:val="000000"/>
          <w:sz w:val="22"/>
        </w:rPr>
        <w:t xml:space="preserve"> staff offices, mess rooms, </w:t>
      </w:r>
      <w:r w:rsidR="00103A5A">
        <w:rPr>
          <w:rFonts w:eastAsia="Arial"/>
          <w:color w:val="000000"/>
          <w:sz w:val="22"/>
        </w:rPr>
        <w:t xml:space="preserve">staff </w:t>
      </w:r>
      <w:r w:rsidR="0025750E">
        <w:rPr>
          <w:rFonts w:eastAsia="Arial"/>
          <w:color w:val="000000"/>
          <w:sz w:val="22"/>
        </w:rPr>
        <w:t xml:space="preserve">and public </w:t>
      </w:r>
      <w:r w:rsidR="00103A5A">
        <w:rPr>
          <w:rFonts w:eastAsia="Arial"/>
          <w:color w:val="000000"/>
          <w:sz w:val="22"/>
        </w:rPr>
        <w:t xml:space="preserve">ablutions facilities, </w:t>
      </w:r>
      <w:r w:rsidR="0025750E">
        <w:rPr>
          <w:rFonts w:eastAsia="Arial"/>
          <w:color w:val="000000"/>
          <w:sz w:val="22"/>
        </w:rPr>
        <w:t xml:space="preserve">commuter waiting </w:t>
      </w:r>
      <w:r w:rsidR="00103A5A">
        <w:rPr>
          <w:rFonts w:eastAsia="Arial"/>
          <w:color w:val="000000"/>
          <w:sz w:val="22"/>
        </w:rPr>
        <w:t>rooms,</w:t>
      </w:r>
      <w:r w:rsidRPr="00211378">
        <w:rPr>
          <w:rFonts w:eastAsia="Arial"/>
          <w:color w:val="000000"/>
          <w:sz w:val="22"/>
        </w:rPr>
        <w:t xml:space="preserve"> </w:t>
      </w:r>
      <w:r w:rsidR="0025750E">
        <w:rPr>
          <w:rFonts w:eastAsia="Arial"/>
          <w:color w:val="000000"/>
          <w:sz w:val="22"/>
        </w:rPr>
        <w:t>platform areas</w:t>
      </w:r>
      <w:r w:rsidR="00103A5A">
        <w:rPr>
          <w:rFonts w:eastAsia="Arial"/>
          <w:color w:val="000000"/>
          <w:sz w:val="22"/>
        </w:rPr>
        <w:t xml:space="preserve">, </w:t>
      </w:r>
      <w:r w:rsidR="0025750E">
        <w:rPr>
          <w:rFonts w:eastAsia="Arial"/>
          <w:color w:val="000000"/>
          <w:sz w:val="22"/>
        </w:rPr>
        <w:t xml:space="preserve">bridges and </w:t>
      </w:r>
      <w:r w:rsidR="000F0369">
        <w:rPr>
          <w:rFonts w:eastAsia="Arial"/>
          <w:color w:val="000000"/>
          <w:sz w:val="22"/>
        </w:rPr>
        <w:t>subways,</w:t>
      </w:r>
      <w:r w:rsidR="0025750E">
        <w:rPr>
          <w:rFonts w:eastAsia="Arial"/>
          <w:color w:val="000000"/>
          <w:sz w:val="22"/>
        </w:rPr>
        <w:t xml:space="preserve"> access </w:t>
      </w:r>
      <w:r w:rsidR="000F0369">
        <w:rPr>
          <w:rFonts w:eastAsia="Arial"/>
          <w:color w:val="000000"/>
          <w:sz w:val="22"/>
        </w:rPr>
        <w:t>roads and concourse areas. T</w:t>
      </w:r>
      <w:r w:rsidRPr="00211378">
        <w:rPr>
          <w:rFonts w:eastAsia="Arial"/>
          <w:color w:val="000000"/>
          <w:sz w:val="22"/>
        </w:rPr>
        <w:t>he</w:t>
      </w:r>
      <w:r w:rsidR="00103A5A">
        <w:rPr>
          <w:rFonts w:eastAsia="Arial"/>
          <w:color w:val="000000"/>
          <w:sz w:val="22"/>
        </w:rPr>
        <w:t>se</w:t>
      </w:r>
      <w:r w:rsidRPr="00211378">
        <w:rPr>
          <w:rFonts w:eastAsia="Arial"/>
          <w:color w:val="000000"/>
          <w:sz w:val="22"/>
        </w:rPr>
        <w:t xml:space="preserve"> facilities must be at level of cleanliness and must be cleaned regularly to provide better environment for the</w:t>
      </w:r>
      <w:r w:rsidR="00103A5A">
        <w:rPr>
          <w:rFonts w:eastAsia="Arial"/>
          <w:color w:val="000000"/>
          <w:sz w:val="22"/>
        </w:rPr>
        <w:t xml:space="preserve"> employees</w:t>
      </w:r>
      <w:r w:rsidRPr="00211378">
        <w:rPr>
          <w:rFonts w:eastAsia="Arial"/>
          <w:color w:val="000000"/>
          <w:sz w:val="22"/>
        </w:rPr>
        <w:t>.</w:t>
      </w:r>
    </w:p>
    <w:p w14:paraId="439BB60F" w14:textId="77777777" w:rsidR="000F0369" w:rsidRDefault="000F0369" w:rsidP="00735758">
      <w:pPr>
        <w:pStyle w:val="ListParagraph"/>
        <w:numPr>
          <w:ilvl w:val="1"/>
          <w:numId w:val="45"/>
        </w:numPr>
        <w:spacing w:after="4" w:line="360" w:lineRule="auto"/>
        <w:ind w:left="0"/>
        <w:jc w:val="both"/>
        <w:rPr>
          <w:rFonts w:eastAsia="Arial"/>
          <w:color w:val="000000"/>
          <w:sz w:val="22"/>
        </w:rPr>
      </w:pPr>
      <w:r>
        <w:rPr>
          <w:rFonts w:eastAsia="Arial"/>
          <w:color w:val="000000"/>
          <w:sz w:val="22"/>
        </w:rPr>
        <w:t>The provision of cleaning of railway tracks between platforms in the station precinct forms a critical part of the station cleaning service and is incorporated as part of the station cleaning contracts.</w:t>
      </w:r>
    </w:p>
    <w:p w14:paraId="439BB610" w14:textId="77777777" w:rsidR="000F0369" w:rsidRDefault="000F0369" w:rsidP="00735758">
      <w:pPr>
        <w:pStyle w:val="ListParagraph"/>
        <w:numPr>
          <w:ilvl w:val="1"/>
          <w:numId w:val="45"/>
        </w:numPr>
        <w:spacing w:after="4" w:line="360" w:lineRule="auto"/>
        <w:ind w:left="0"/>
        <w:jc w:val="both"/>
        <w:rPr>
          <w:rFonts w:eastAsia="Arial"/>
          <w:color w:val="000000"/>
          <w:sz w:val="22"/>
        </w:rPr>
      </w:pPr>
      <w:r>
        <w:rPr>
          <w:rFonts w:eastAsia="Arial"/>
          <w:color w:val="000000"/>
          <w:sz w:val="22"/>
        </w:rPr>
        <w:t>The South Gauteng Region consist of 4 corridors with a total of ±170 stations with 8 of them categorized as Small, 31 Halt Station. The Cluster East Corridor 2 has a total number of seventeen (17) stations , four (4) of them categorized as small stations, five (5) Halt stations, four (4) core, and four (4) intermediate shall be allocated 1 contractor.</w:t>
      </w:r>
    </w:p>
    <w:p w14:paraId="439BB611" w14:textId="77777777" w:rsidR="000F0369" w:rsidRDefault="000F0369" w:rsidP="000F0369">
      <w:pPr>
        <w:pStyle w:val="ListParagraph"/>
        <w:spacing w:after="4" w:line="360" w:lineRule="auto"/>
        <w:ind w:left="0"/>
        <w:jc w:val="both"/>
        <w:rPr>
          <w:rFonts w:eastAsia="Arial"/>
          <w:color w:val="000000"/>
          <w:sz w:val="22"/>
        </w:rPr>
      </w:pPr>
    </w:p>
    <w:p w14:paraId="439BB612" w14:textId="77777777" w:rsidR="000F0369" w:rsidRDefault="000F0369" w:rsidP="00735758">
      <w:pPr>
        <w:pStyle w:val="ListParagraph"/>
        <w:numPr>
          <w:ilvl w:val="1"/>
          <w:numId w:val="45"/>
        </w:numPr>
        <w:spacing w:after="4" w:line="360" w:lineRule="auto"/>
        <w:ind w:left="0"/>
        <w:jc w:val="both"/>
        <w:rPr>
          <w:rFonts w:eastAsia="Arial"/>
          <w:color w:val="000000"/>
          <w:sz w:val="22"/>
        </w:rPr>
      </w:pPr>
      <w:r>
        <w:rPr>
          <w:rFonts w:eastAsia="Arial"/>
          <w:color w:val="000000"/>
          <w:sz w:val="22"/>
        </w:rPr>
        <w:t>The combined total ticket issued per month for all the stations in these corridors 115 55 tickets issued per month according to the latest information available. While the patronage cannot be conclusively confirmed the ticket information gives an indication of the total feet that passes through these stations.</w:t>
      </w:r>
    </w:p>
    <w:p w14:paraId="439BB613" w14:textId="77777777" w:rsidR="008055CC" w:rsidRPr="00852BDB" w:rsidRDefault="008055CC" w:rsidP="00735758">
      <w:pPr>
        <w:spacing w:after="4" w:line="360" w:lineRule="auto"/>
      </w:pPr>
    </w:p>
    <w:p w14:paraId="439BB614" w14:textId="77777777" w:rsidR="00BC6DEC" w:rsidRPr="00BC6DEC" w:rsidRDefault="00BC6DEC" w:rsidP="00BC6DEC">
      <w:pPr>
        <w:pStyle w:val="ListParagraph"/>
        <w:rPr>
          <w:sz w:val="22"/>
        </w:rPr>
      </w:pPr>
    </w:p>
    <w:p w14:paraId="439BB615" w14:textId="77777777" w:rsidR="008055CC" w:rsidRPr="000F0369" w:rsidRDefault="00341A71" w:rsidP="00735758">
      <w:pPr>
        <w:pStyle w:val="ListParagraph"/>
        <w:numPr>
          <w:ilvl w:val="1"/>
          <w:numId w:val="45"/>
        </w:numPr>
        <w:spacing w:after="4" w:line="360" w:lineRule="auto"/>
        <w:ind w:left="0"/>
        <w:jc w:val="both"/>
        <w:rPr>
          <w:color w:val="000000"/>
          <w:sz w:val="22"/>
        </w:rPr>
      </w:pPr>
      <w:r w:rsidRPr="000F0369">
        <w:rPr>
          <w:sz w:val="22"/>
        </w:rPr>
        <w:t xml:space="preserve">PRASA </w:t>
      </w:r>
      <w:r>
        <w:rPr>
          <w:sz w:val="22"/>
        </w:rPr>
        <w:t>committed</w:t>
      </w:r>
      <w:r w:rsidR="000F0369">
        <w:rPr>
          <w:sz w:val="22"/>
        </w:rPr>
        <w:t xml:space="preserve"> through its “ Passenger Charter” to providing train service that is safe , reliable and with stations that are functional and clean. This is the commitment of the business objective providing a train service of the future at modernized stations that will be required maintenance and cleaning of the highest standard.</w:t>
      </w:r>
    </w:p>
    <w:p w14:paraId="439BB616" w14:textId="77777777" w:rsidR="00D441D2" w:rsidRDefault="00D441D2" w:rsidP="00515181">
      <w:pPr>
        <w:spacing w:line="360" w:lineRule="auto"/>
        <w:jc w:val="both"/>
        <w:rPr>
          <w:rFonts w:eastAsia="Calibri" w:cs="Arial"/>
          <w:szCs w:val="22"/>
        </w:rPr>
      </w:pPr>
    </w:p>
    <w:p w14:paraId="439BB617" w14:textId="77777777" w:rsidR="006862D5" w:rsidRPr="003B72DB" w:rsidRDefault="0015060E" w:rsidP="00515181">
      <w:pPr>
        <w:spacing w:after="200" w:line="276" w:lineRule="auto"/>
        <w:ind w:firstLine="349"/>
        <w:jc w:val="both"/>
        <w:rPr>
          <w:rFonts w:eastAsia="Calibri" w:cs="Arial"/>
          <w:b/>
          <w:szCs w:val="22"/>
          <w:lang w:val="en-ZA"/>
        </w:rPr>
      </w:pPr>
      <w:r>
        <w:rPr>
          <w:rFonts w:eastAsia="Calibri" w:cs="Arial"/>
          <w:b/>
          <w:szCs w:val="22"/>
          <w:lang w:val="en-ZA"/>
        </w:rPr>
        <w:t>2.1 Status</w:t>
      </w:r>
      <w:r w:rsidR="006862D5" w:rsidRPr="003B72DB">
        <w:rPr>
          <w:rFonts w:eastAsia="Calibri" w:cs="Arial"/>
          <w:b/>
          <w:szCs w:val="22"/>
          <w:lang w:val="en-ZA"/>
        </w:rPr>
        <w:t xml:space="preserve"> quo</w:t>
      </w:r>
    </w:p>
    <w:p w14:paraId="439BB618" w14:textId="77777777" w:rsidR="008055CC" w:rsidRPr="008055CC" w:rsidRDefault="008055CC" w:rsidP="00515181">
      <w:pPr>
        <w:spacing w:after="4" w:line="360" w:lineRule="auto"/>
        <w:ind w:hanging="810"/>
        <w:rPr>
          <w:rFonts w:eastAsia="Arial" w:cs="Arial"/>
          <w:color w:val="FF0000"/>
          <w:szCs w:val="22"/>
          <w:lang w:val="en-US"/>
        </w:rPr>
      </w:pPr>
      <w:r w:rsidRPr="008055CC">
        <w:rPr>
          <w:rFonts w:eastAsia="Arial" w:cs="Arial"/>
          <w:color w:val="262626"/>
          <w:szCs w:val="22"/>
          <w:lang w:val="en-US"/>
        </w:rPr>
        <w:t xml:space="preserve"> </w:t>
      </w:r>
      <w:r w:rsidR="0015060E">
        <w:rPr>
          <w:rFonts w:eastAsia="Arial" w:cs="Arial"/>
          <w:color w:val="262626"/>
          <w:szCs w:val="22"/>
          <w:lang w:val="en-US"/>
        </w:rPr>
        <w:t xml:space="preserve">2.1.1    </w:t>
      </w:r>
      <w:r w:rsidR="00341A71">
        <w:rPr>
          <w:rFonts w:eastAsia="Arial" w:cs="Arial"/>
          <w:color w:val="262626"/>
          <w:szCs w:val="22"/>
          <w:lang w:val="en-US"/>
        </w:rPr>
        <w:t>The Region</w:t>
      </w:r>
      <w:r w:rsidR="00D441D2">
        <w:rPr>
          <w:rFonts w:eastAsia="Arial" w:cs="Arial"/>
          <w:color w:val="262626"/>
          <w:szCs w:val="22"/>
          <w:lang w:val="en-US"/>
        </w:rPr>
        <w:t xml:space="preserve"> </w:t>
      </w:r>
      <w:r w:rsidR="00341A71">
        <w:rPr>
          <w:rFonts w:eastAsia="Arial" w:cs="Arial"/>
          <w:color w:val="262626"/>
          <w:szCs w:val="22"/>
          <w:lang w:val="en-US"/>
        </w:rPr>
        <w:t>appointed a Cleaning &amp; Horticulture service provider through an open tender process to provide cleaning services in the specified corridor for a period of 3 years. The contract period has since lapsed in 31 October 2021.</w:t>
      </w:r>
    </w:p>
    <w:p w14:paraId="439BB619" w14:textId="77777777" w:rsidR="008055CC" w:rsidRPr="008055CC" w:rsidRDefault="008055CC" w:rsidP="00515181">
      <w:pPr>
        <w:spacing w:after="4" w:line="360" w:lineRule="auto"/>
        <w:ind w:hanging="720"/>
        <w:jc w:val="both"/>
        <w:rPr>
          <w:rFonts w:eastAsia="Arial" w:cs="Arial"/>
          <w:color w:val="262626"/>
          <w:szCs w:val="22"/>
          <w:lang w:val="en-US"/>
        </w:rPr>
      </w:pPr>
    </w:p>
    <w:p w14:paraId="439BB61A" w14:textId="77777777" w:rsidR="008055CC" w:rsidRDefault="008055CC" w:rsidP="00515181">
      <w:pPr>
        <w:spacing w:after="11" w:line="360" w:lineRule="auto"/>
        <w:ind w:hanging="810"/>
        <w:jc w:val="both"/>
        <w:rPr>
          <w:rFonts w:eastAsia="Arial" w:cs="Arial"/>
          <w:color w:val="262626"/>
          <w:szCs w:val="22"/>
          <w:lang w:val="en-US"/>
        </w:rPr>
      </w:pPr>
      <w:r w:rsidRPr="008055CC">
        <w:rPr>
          <w:rFonts w:eastAsia="Arial" w:cs="Arial"/>
          <w:bCs/>
          <w:color w:val="262626"/>
          <w:szCs w:val="22"/>
          <w:lang w:val="en-US"/>
        </w:rPr>
        <w:t>2.1.2</w:t>
      </w:r>
      <w:r w:rsidRPr="008055CC">
        <w:rPr>
          <w:rFonts w:eastAsia="Arial" w:cs="Arial"/>
          <w:b/>
          <w:color w:val="262626"/>
          <w:szCs w:val="22"/>
          <w:lang w:val="en-US"/>
        </w:rPr>
        <w:t xml:space="preserve"> </w:t>
      </w:r>
      <w:r w:rsidRPr="008055CC">
        <w:rPr>
          <w:rFonts w:eastAsia="Arial" w:cs="Arial"/>
          <w:color w:val="262626"/>
          <w:szCs w:val="22"/>
          <w:lang w:val="en-US"/>
        </w:rPr>
        <w:t xml:space="preserve">  There are currently various Cleaning contractors servicing the Region through Request for Quotation (RFQ) system to provide cleaning services while tender process is being finalized </w:t>
      </w:r>
      <w:r w:rsidRPr="008055CC">
        <w:rPr>
          <w:rFonts w:eastAsia="Arial" w:cs="Arial"/>
          <w:color w:val="262626"/>
          <w:szCs w:val="22"/>
          <w:lang w:val="en-US"/>
        </w:rPr>
        <w:lastRenderedPageBreak/>
        <w:t xml:space="preserve">for the appointment of new cleaning service contractors Quotations (RFQ) system, to provide cleaning services while </w:t>
      </w:r>
      <w:r w:rsidR="001F71DE">
        <w:rPr>
          <w:rFonts w:eastAsia="Arial" w:cs="Arial"/>
          <w:color w:val="262626"/>
          <w:szCs w:val="22"/>
          <w:lang w:val="en-US"/>
        </w:rPr>
        <w:t>the tender process is finalized.</w:t>
      </w:r>
    </w:p>
    <w:p w14:paraId="439BB61B" w14:textId="77777777" w:rsidR="008055CC" w:rsidRDefault="008055CC" w:rsidP="00515181">
      <w:pPr>
        <w:keepNext/>
        <w:keepLines/>
        <w:spacing w:after="110" w:line="360" w:lineRule="auto"/>
        <w:jc w:val="both"/>
        <w:outlineLvl w:val="2"/>
        <w:rPr>
          <w:rFonts w:eastAsia="Arial" w:cs="Arial"/>
          <w:b/>
          <w:color w:val="262626"/>
          <w:szCs w:val="22"/>
          <w:lang w:val="en-US"/>
        </w:rPr>
      </w:pPr>
    </w:p>
    <w:p w14:paraId="439BB61C" w14:textId="77777777" w:rsidR="008055CC" w:rsidRPr="008055CC" w:rsidRDefault="008055CC" w:rsidP="00515181">
      <w:pPr>
        <w:keepNext/>
        <w:keepLines/>
        <w:spacing w:after="110" w:line="360" w:lineRule="auto"/>
        <w:jc w:val="both"/>
        <w:outlineLvl w:val="2"/>
        <w:rPr>
          <w:rFonts w:eastAsia="Arial" w:cs="Arial"/>
          <w:b/>
          <w:color w:val="262626"/>
          <w:szCs w:val="22"/>
          <w:lang w:val="en-US"/>
        </w:rPr>
      </w:pPr>
      <w:r>
        <w:rPr>
          <w:rFonts w:eastAsia="Arial" w:cs="Arial"/>
          <w:b/>
          <w:color w:val="262626"/>
          <w:szCs w:val="22"/>
          <w:lang w:val="en-US"/>
        </w:rPr>
        <w:t xml:space="preserve">2.2 </w:t>
      </w:r>
      <w:r w:rsidRPr="008055CC">
        <w:rPr>
          <w:rFonts w:eastAsia="Arial" w:cs="Arial"/>
          <w:b/>
          <w:color w:val="262626"/>
          <w:szCs w:val="22"/>
          <w:lang w:val="en-US"/>
        </w:rPr>
        <w:t xml:space="preserve">Problem Statement  </w:t>
      </w:r>
    </w:p>
    <w:p w14:paraId="439BB61D" w14:textId="77777777" w:rsidR="008055CC" w:rsidRPr="008055CC" w:rsidRDefault="00AB7A1E" w:rsidP="00AB7A1E">
      <w:pPr>
        <w:spacing w:before="100" w:beforeAutospacing="1" w:after="100" w:afterAutospacing="1" w:line="360" w:lineRule="auto"/>
        <w:ind w:hanging="720"/>
        <w:jc w:val="both"/>
        <w:rPr>
          <w:rFonts w:eastAsia="Arial" w:cs="Arial"/>
          <w:color w:val="262626"/>
          <w:szCs w:val="22"/>
          <w:lang w:val="en-US"/>
        </w:rPr>
      </w:pPr>
      <w:r>
        <w:rPr>
          <w:rFonts w:eastAsia="Arial" w:cs="Arial"/>
          <w:color w:val="262626"/>
          <w:szCs w:val="22"/>
          <w:lang w:val="en-US"/>
        </w:rPr>
        <w:t>2.1.4</w:t>
      </w:r>
      <w:r w:rsidR="0015060E">
        <w:rPr>
          <w:rFonts w:eastAsia="Arial" w:cs="Arial"/>
          <w:color w:val="262626"/>
          <w:szCs w:val="22"/>
          <w:lang w:val="en-US"/>
        </w:rPr>
        <w:t>.</w:t>
      </w:r>
      <w:r w:rsidR="0015060E">
        <w:rPr>
          <w:rFonts w:eastAsia="Arial" w:cs="Arial"/>
          <w:color w:val="262626"/>
          <w:szCs w:val="22"/>
          <w:lang w:val="en-US"/>
        </w:rPr>
        <w:tab/>
        <w:t xml:space="preserve">PRASA considers workplace facilities </w:t>
      </w:r>
      <w:r w:rsidR="0015060E" w:rsidRPr="008055CC">
        <w:rPr>
          <w:rFonts w:eastAsia="Arial" w:cs="Arial"/>
          <w:color w:val="262626"/>
          <w:szCs w:val="22"/>
          <w:lang w:val="en-US"/>
        </w:rPr>
        <w:t>as</w:t>
      </w:r>
      <w:r w:rsidR="008055CC" w:rsidRPr="008055CC">
        <w:rPr>
          <w:rFonts w:eastAsia="Arial" w:cs="Arial"/>
          <w:color w:val="262626"/>
          <w:szCs w:val="22"/>
          <w:lang w:val="en-US"/>
        </w:rPr>
        <w:t xml:space="preserve"> crucial entry points into its business environment and they provide a crucial representation of its image. </w:t>
      </w:r>
    </w:p>
    <w:p w14:paraId="439BB61E" w14:textId="77777777" w:rsidR="008055CC" w:rsidRPr="008055CC" w:rsidRDefault="00AB7A1E" w:rsidP="00515181">
      <w:pPr>
        <w:spacing w:before="100" w:beforeAutospacing="1" w:after="100" w:afterAutospacing="1" w:line="360" w:lineRule="auto"/>
        <w:ind w:hanging="720"/>
        <w:jc w:val="both"/>
        <w:rPr>
          <w:rFonts w:eastAsia="Arial" w:cs="Arial"/>
          <w:color w:val="262626"/>
          <w:szCs w:val="22"/>
          <w:lang w:val="en-US"/>
        </w:rPr>
      </w:pPr>
      <w:r>
        <w:rPr>
          <w:rFonts w:eastAsia="Arial" w:cs="Arial"/>
          <w:color w:val="262626"/>
          <w:szCs w:val="22"/>
          <w:lang w:val="en-US"/>
        </w:rPr>
        <w:t>2.1.5</w:t>
      </w:r>
      <w:r w:rsidR="008055CC" w:rsidRPr="008055CC">
        <w:rPr>
          <w:rFonts w:eastAsia="Arial" w:cs="Arial"/>
          <w:color w:val="262626"/>
          <w:szCs w:val="22"/>
          <w:lang w:val="en-US"/>
        </w:rPr>
        <w:t>.</w:t>
      </w:r>
      <w:r w:rsidR="008055CC" w:rsidRPr="008055CC">
        <w:rPr>
          <w:rFonts w:eastAsia="Arial" w:cs="Arial"/>
          <w:color w:val="262626"/>
          <w:szCs w:val="22"/>
          <w:lang w:val="en-US"/>
        </w:rPr>
        <w:tab/>
        <w:t xml:space="preserve">The impression that </w:t>
      </w:r>
      <w:r w:rsidR="0015060E">
        <w:rPr>
          <w:rFonts w:eastAsia="Arial" w:cs="Arial"/>
          <w:color w:val="262626"/>
          <w:szCs w:val="22"/>
          <w:lang w:val="en-US"/>
        </w:rPr>
        <w:t xml:space="preserve">employees </w:t>
      </w:r>
      <w:r w:rsidR="008055CC" w:rsidRPr="008055CC">
        <w:rPr>
          <w:rFonts w:eastAsia="Arial" w:cs="Arial"/>
          <w:color w:val="262626"/>
          <w:szCs w:val="22"/>
          <w:lang w:val="en-US"/>
        </w:rPr>
        <w:t xml:space="preserve">have </w:t>
      </w:r>
      <w:r w:rsidR="0015060E">
        <w:rPr>
          <w:rFonts w:eastAsia="Arial" w:cs="Arial"/>
          <w:color w:val="262626"/>
          <w:szCs w:val="22"/>
          <w:lang w:val="en-US"/>
        </w:rPr>
        <w:t xml:space="preserve">of the organization </w:t>
      </w:r>
      <w:r w:rsidR="008055CC" w:rsidRPr="008055CC">
        <w:rPr>
          <w:rFonts w:eastAsia="Arial" w:cs="Arial"/>
          <w:color w:val="262626"/>
          <w:szCs w:val="22"/>
          <w:lang w:val="en-US"/>
        </w:rPr>
        <w:t xml:space="preserve">depends on their experience of stations and therefore cleanliness of the stations and station facilities is extremely important in this regard. PRASA </w:t>
      </w:r>
      <w:r w:rsidR="0015060E">
        <w:rPr>
          <w:rFonts w:eastAsia="Arial" w:cs="Arial"/>
          <w:color w:val="262626"/>
          <w:szCs w:val="22"/>
          <w:lang w:val="en-US"/>
        </w:rPr>
        <w:t xml:space="preserve">employees </w:t>
      </w:r>
      <w:r w:rsidR="008055CC" w:rsidRPr="008055CC">
        <w:rPr>
          <w:rFonts w:eastAsia="Arial" w:cs="Arial"/>
          <w:color w:val="262626"/>
          <w:szCs w:val="22"/>
          <w:lang w:val="en-US"/>
        </w:rPr>
        <w:t xml:space="preserve">deserve clean </w:t>
      </w:r>
      <w:r w:rsidR="0015060E">
        <w:rPr>
          <w:rFonts w:eastAsia="Arial" w:cs="Arial"/>
          <w:color w:val="262626"/>
          <w:szCs w:val="22"/>
          <w:lang w:val="en-US"/>
        </w:rPr>
        <w:t xml:space="preserve">workplace facilities </w:t>
      </w:r>
      <w:r w:rsidR="008055CC" w:rsidRPr="008055CC">
        <w:rPr>
          <w:rFonts w:eastAsia="Arial" w:cs="Arial"/>
          <w:color w:val="262626"/>
          <w:szCs w:val="22"/>
          <w:lang w:val="en-US"/>
        </w:rPr>
        <w:t xml:space="preserve">and the </w:t>
      </w:r>
      <w:r w:rsidR="0015060E">
        <w:rPr>
          <w:rFonts w:eastAsia="Arial" w:cs="Arial"/>
          <w:color w:val="262626"/>
          <w:szCs w:val="22"/>
          <w:lang w:val="en-US"/>
        </w:rPr>
        <w:t xml:space="preserve">organization is </w:t>
      </w:r>
      <w:r w:rsidR="008055CC" w:rsidRPr="008055CC">
        <w:rPr>
          <w:rFonts w:eastAsia="Arial" w:cs="Arial"/>
          <w:color w:val="262626"/>
          <w:szCs w:val="22"/>
          <w:lang w:val="en-US"/>
        </w:rPr>
        <w:t xml:space="preserve">committed in </w:t>
      </w:r>
      <w:r w:rsidR="0015060E">
        <w:rPr>
          <w:rFonts w:eastAsia="Arial" w:cs="Arial"/>
          <w:color w:val="262626"/>
          <w:szCs w:val="22"/>
          <w:lang w:val="en-US"/>
        </w:rPr>
        <w:t>ensuring these facilities are kept clean at all times.</w:t>
      </w:r>
    </w:p>
    <w:p w14:paraId="439BB620" w14:textId="6C4E932A" w:rsidR="00262763" w:rsidRDefault="00AB7A1E" w:rsidP="00A47EC3">
      <w:pPr>
        <w:tabs>
          <w:tab w:val="left" w:pos="9090"/>
        </w:tabs>
        <w:spacing w:before="100" w:beforeAutospacing="1" w:after="100" w:afterAutospacing="1" w:line="360" w:lineRule="auto"/>
        <w:ind w:hanging="720"/>
        <w:jc w:val="both"/>
        <w:rPr>
          <w:rFonts w:eastAsia="Arial" w:cs="Arial"/>
          <w:color w:val="262626"/>
          <w:szCs w:val="22"/>
          <w:lang w:val="en-US"/>
        </w:rPr>
      </w:pPr>
      <w:r>
        <w:rPr>
          <w:rFonts w:eastAsia="Arial" w:cs="Arial"/>
          <w:color w:val="262626"/>
          <w:szCs w:val="22"/>
          <w:lang w:val="en-US"/>
        </w:rPr>
        <w:t>2.1.6</w:t>
      </w:r>
      <w:r w:rsidR="008055CC" w:rsidRPr="008055CC">
        <w:rPr>
          <w:rFonts w:eastAsia="Arial" w:cs="Arial"/>
          <w:color w:val="262626"/>
          <w:szCs w:val="22"/>
          <w:lang w:val="en-US"/>
        </w:rPr>
        <w:t>.</w:t>
      </w:r>
      <w:r w:rsidR="008055CC" w:rsidRPr="008055CC">
        <w:rPr>
          <w:rFonts w:eastAsia="Arial" w:cs="Arial"/>
          <w:color w:val="262626"/>
          <w:szCs w:val="22"/>
          <w:lang w:val="en-US"/>
        </w:rPr>
        <w:tab/>
        <w:t xml:space="preserve">Filthy stations are not only health and safety hazards, environmental unfriendly and/or inconvenience to customers but are a risk to the business of PRASA and have reputational damages to image of PRASA. Also and most importantly station users will be at a risk of being exposed to viruses including COVID-19 which is commonly found in fifthly and unsanitary environment. Cleaning is therefore one of the methods to contribute to the fight against this global pandemic as an organization is to ensure stations are thoroughly cleaned every day. </w:t>
      </w:r>
    </w:p>
    <w:p w14:paraId="439BB621" w14:textId="77777777" w:rsidR="008055CC" w:rsidRPr="008055CC" w:rsidRDefault="00FD423B" w:rsidP="00515181">
      <w:pPr>
        <w:keepNext/>
        <w:keepLines/>
        <w:spacing w:after="110" w:line="360" w:lineRule="auto"/>
        <w:ind w:hanging="10"/>
        <w:jc w:val="both"/>
        <w:outlineLvl w:val="2"/>
        <w:rPr>
          <w:rFonts w:eastAsia="Arial" w:cs="Arial"/>
          <w:b/>
          <w:color w:val="262626"/>
          <w:szCs w:val="22"/>
          <w:lang w:val="en-US"/>
        </w:rPr>
      </w:pPr>
      <w:r>
        <w:rPr>
          <w:rFonts w:eastAsia="Arial" w:cs="Arial"/>
          <w:b/>
          <w:bCs/>
          <w:color w:val="262626"/>
          <w:szCs w:val="22"/>
          <w:lang w:val="en-US"/>
        </w:rPr>
        <w:t xml:space="preserve">2.3 </w:t>
      </w:r>
      <w:r w:rsidR="008055CC" w:rsidRPr="008055CC">
        <w:rPr>
          <w:rFonts w:eastAsia="Arial" w:cs="Arial"/>
          <w:b/>
          <w:bCs/>
          <w:color w:val="262626"/>
          <w:szCs w:val="22"/>
          <w:lang w:val="en-US"/>
        </w:rPr>
        <w:t>Objectives of the Provision of the Service</w:t>
      </w:r>
      <w:r w:rsidR="008055CC" w:rsidRPr="008055CC">
        <w:rPr>
          <w:rFonts w:eastAsia="Arial" w:cs="Arial"/>
          <w:b/>
          <w:color w:val="262626"/>
          <w:szCs w:val="22"/>
          <w:lang w:val="en-US"/>
        </w:rPr>
        <w:t xml:space="preserve">  </w:t>
      </w:r>
    </w:p>
    <w:p w14:paraId="439BB622" w14:textId="77777777" w:rsidR="008055CC" w:rsidRPr="008055CC" w:rsidRDefault="008055CC" w:rsidP="00515181">
      <w:pPr>
        <w:spacing w:after="9" w:line="360" w:lineRule="auto"/>
        <w:jc w:val="both"/>
        <w:rPr>
          <w:rFonts w:eastAsia="Arial" w:cs="Arial"/>
          <w:color w:val="262626"/>
          <w:szCs w:val="22"/>
          <w:lang w:val="en-US"/>
        </w:rPr>
      </w:pPr>
      <w:r w:rsidRPr="008055CC">
        <w:rPr>
          <w:rFonts w:eastAsia="Arial" w:cs="Arial"/>
          <w:color w:val="262626"/>
          <w:szCs w:val="22"/>
          <w:lang w:val="en-US"/>
        </w:rPr>
        <w:tab/>
      </w:r>
    </w:p>
    <w:p w14:paraId="439BB623" w14:textId="77777777" w:rsidR="001F71DE" w:rsidRDefault="008055CC" w:rsidP="00262763">
      <w:pPr>
        <w:spacing w:after="9" w:line="360" w:lineRule="auto"/>
        <w:jc w:val="both"/>
        <w:rPr>
          <w:rFonts w:eastAsia="Arial" w:cs="Arial"/>
          <w:color w:val="262626"/>
          <w:szCs w:val="22"/>
          <w:lang w:val="en-US"/>
        </w:rPr>
      </w:pPr>
      <w:r w:rsidRPr="008055CC">
        <w:rPr>
          <w:rFonts w:eastAsia="Arial" w:cs="Arial"/>
          <w:color w:val="262626"/>
          <w:szCs w:val="22"/>
          <w:lang w:val="en-US"/>
        </w:rPr>
        <w:t>2.3.1.</w:t>
      </w:r>
      <w:r w:rsidRPr="008055CC">
        <w:rPr>
          <w:rFonts w:eastAsia="Arial" w:cs="Arial"/>
          <w:color w:val="262626"/>
          <w:szCs w:val="22"/>
          <w:lang w:val="en-US"/>
        </w:rPr>
        <w:tab/>
      </w:r>
      <w:r w:rsidR="00341A71">
        <w:rPr>
          <w:rFonts w:eastAsia="Arial" w:cs="Arial"/>
          <w:color w:val="262626"/>
          <w:szCs w:val="22"/>
          <w:lang w:val="en-US"/>
        </w:rPr>
        <w:t>P</w:t>
      </w:r>
      <w:r w:rsidRPr="008055CC">
        <w:rPr>
          <w:rFonts w:eastAsia="Arial" w:cs="Arial"/>
          <w:color w:val="262626"/>
          <w:szCs w:val="22"/>
          <w:lang w:val="en-US"/>
        </w:rPr>
        <w:t xml:space="preserve">RASA intends through the provision of this service to achieve highest quality   standard of cleanliness of the stations. </w:t>
      </w:r>
    </w:p>
    <w:p w14:paraId="439BB624" w14:textId="77777777" w:rsidR="008055CC" w:rsidRPr="008055CC" w:rsidRDefault="001F71DE" w:rsidP="00262763">
      <w:pPr>
        <w:spacing w:after="9" w:line="360" w:lineRule="auto"/>
        <w:jc w:val="both"/>
        <w:rPr>
          <w:rFonts w:eastAsia="Arial" w:cs="Arial"/>
          <w:color w:val="262626"/>
          <w:szCs w:val="22"/>
          <w:lang w:val="en-US"/>
        </w:rPr>
      </w:pPr>
      <w:r>
        <w:rPr>
          <w:rFonts w:eastAsia="Arial" w:cs="Arial"/>
          <w:color w:val="262626"/>
          <w:szCs w:val="22"/>
          <w:lang w:val="en-US"/>
        </w:rPr>
        <w:t xml:space="preserve">2.3.2 </w:t>
      </w:r>
      <w:r w:rsidR="008055CC" w:rsidRPr="008055CC">
        <w:rPr>
          <w:rFonts w:eastAsia="Arial" w:cs="Arial"/>
          <w:color w:val="262626"/>
          <w:szCs w:val="22"/>
          <w:lang w:val="en-US"/>
        </w:rPr>
        <w:t>To ensure that stations are environmentally friendly and pleasing for commuters and customers, and that station facilities are clean and hygienic.</w:t>
      </w:r>
    </w:p>
    <w:p w14:paraId="439BB625" w14:textId="77777777" w:rsidR="008055CC" w:rsidRDefault="008055CC" w:rsidP="00262763">
      <w:pPr>
        <w:spacing w:after="9" w:line="360" w:lineRule="auto"/>
        <w:jc w:val="both"/>
        <w:rPr>
          <w:rFonts w:eastAsia="Arial" w:cs="Arial"/>
          <w:color w:val="262626"/>
          <w:szCs w:val="22"/>
          <w:lang w:val="en-US"/>
        </w:rPr>
      </w:pPr>
      <w:r w:rsidRPr="008055CC">
        <w:rPr>
          <w:rFonts w:eastAsia="Arial" w:cs="Arial"/>
          <w:color w:val="262626"/>
          <w:szCs w:val="22"/>
          <w:lang w:val="en-US"/>
        </w:rPr>
        <w:t>2.3.3.</w:t>
      </w:r>
      <w:r w:rsidRPr="008055CC">
        <w:rPr>
          <w:rFonts w:eastAsia="Arial" w:cs="Arial"/>
          <w:color w:val="262626"/>
          <w:szCs w:val="22"/>
          <w:lang w:val="en-US"/>
        </w:rPr>
        <w:tab/>
        <w:t>To ensure that the cleaning processes and methods complies with environmental and safety standards.</w:t>
      </w:r>
    </w:p>
    <w:p w14:paraId="439BB626" w14:textId="77777777" w:rsidR="008055CC" w:rsidRPr="008055CC" w:rsidRDefault="00AB7A1E" w:rsidP="00262763">
      <w:pPr>
        <w:spacing w:after="9" w:line="360" w:lineRule="auto"/>
        <w:jc w:val="both"/>
        <w:rPr>
          <w:rFonts w:eastAsia="Arial" w:cs="Arial"/>
          <w:color w:val="262626"/>
          <w:szCs w:val="22"/>
          <w:lang w:val="en-US"/>
        </w:rPr>
      </w:pPr>
      <w:r>
        <w:rPr>
          <w:rFonts w:eastAsia="Arial" w:cs="Arial"/>
          <w:color w:val="262626"/>
          <w:szCs w:val="22"/>
          <w:lang w:val="en-US"/>
        </w:rPr>
        <w:t xml:space="preserve"> </w:t>
      </w:r>
      <w:r w:rsidR="008055CC" w:rsidRPr="008055CC">
        <w:rPr>
          <w:rFonts w:eastAsia="Arial" w:cs="Arial"/>
          <w:color w:val="262626"/>
          <w:szCs w:val="22"/>
          <w:lang w:val="en-US"/>
        </w:rPr>
        <w:t>2.3.4.</w:t>
      </w:r>
      <w:r w:rsidR="008055CC" w:rsidRPr="008055CC">
        <w:rPr>
          <w:rFonts w:eastAsia="Arial" w:cs="Arial"/>
          <w:color w:val="262626"/>
          <w:szCs w:val="22"/>
          <w:lang w:val="en-US"/>
        </w:rPr>
        <w:tab/>
        <w:t>PRASA has a legal and statutory obligation to maintain its operating environment in a   safe, environmentally sound and responsible manner. Beyond PRASA legal obligation, it is the commitment of PRASA to be a public transport mode of choice and hence PRASA is talking about “a business service of the future” in its modernization state.</w:t>
      </w:r>
    </w:p>
    <w:p w14:paraId="439BB627" w14:textId="77777777" w:rsidR="008055CC" w:rsidRPr="008055CC" w:rsidRDefault="008055CC" w:rsidP="008055CC">
      <w:pPr>
        <w:spacing w:after="9" w:line="360" w:lineRule="auto"/>
        <w:ind w:left="2160" w:hanging="10"/>
        <w:jc w:val="both"/>
        <w:rPr>
          <w:rFonts w:eastAsia="Arial" w:cs="Arial"/>
          <w:color w:val="262626"/>
          <w:szCs w:val="22"/>
          <w:lang w:val="en-US"/>
        </w:rPr>
      </w:pPr>
    </w:p>
    <w:p w14:paraId="439BB628" w14:textId="1D70A2BA" w:rsidR="008055CC" w:rsidRDefault="008055CC" w:rsidP="00262763">
      <w:pPr>
        <w:pStyle w:val="ListParagraph"/>
        <w:keepNext/>
        <w:keepLines/>
        <w:numPr>
          <w:ilvl w:val="0"/>
          <w:numId w:val="118"/>
        </w:numPr>
        <w:spacing w:after="28" w:line="360" w:lineRule="auto"/>
        <w:ind w:left="426" w:right="793" w:hanging="426"/>
        <w:jc w:val="both"/>
        <w:outlineLvl w:val="1"/>
        <w:rPr>
          <w:rFonts w:eastAsia="Arial"/>
          <w:b/>
          <w:color w:val="262626"/>
          <w:szCs w:val="22"/>
        </w:rPr>
      </w:pPr>
      <w:r w:rsidRPr="00FD423B">
        <w:rPr>
          <w:rFonts w:eastAsia="Arial"/>
          <w:b/>
          <w:color w:val="262626"/>
          <w:szCs w:val="22"/>
        </w:rPr>
        <w:lastRenderedPageBreak/>
        <w:t>OBJECTIVES OF THE PROPOSED PROJECT</w:t>
      </w:r>
    </w:p>
    <w:p w14:paraId="051F85C7" w14:textId="77777777" w:rsidR="00A47EC3" w:rsidRPr="00FD423B" w:rsidRDefault="00A47EC3" w:rsidP="00A47EC3">
      <w:pPr>
        <w:pStyle w:val="ListParagraph"/>
        <w:keepNext/>
        <w:keepLines/>
        <w:spacing w:after="28" w:line="360" w:lineRule="auto"/>
        <w:ind w:left="426" w:right="793"/>
        <w:jc w:val="both"/>
        <w:outlineLvl w:val="1"/>
        <w:rPr>
          <w:rFonts w:eastAsia="Arial"/>
          <w:b/>
          <w:color w:val="262626"/>
          <w:szCs w:val="22"/>
        </w:rPr>
      </w:pPr>
    </w:p>
    <w:p w14:paraId="439BB629" w14:textId="77777777" w:rsidR="008055CC" w:rsidRPr="008055CC" w:rsidRDefault="00AB7A1E" w:rsidP="00262763">
      <w:pPr>
        <w:keepNext/>
        <w:keepLines/>
        <w:spacing w:after="28" w:line="360" w:lineRule="auto"/>
        <w:ind w:right="793"/>
        <w:jc w:val="both"/>
        <w:outlineLvl w:val="2"/>
        <w:rPr>
          <w:rFonts w:eastAsia="Arial" w:cs="Arial"/>
          <w:b/>
          <w:color w:val="262626"/>
          <w:szCs w:val="22"/>
          <w:lang w:val="en-US"/>
        </w:rPr>
      </w:pPr>
      <w:r>
        <w:rPr>
          <w:rFonts w:eastAsia="Arial" w:cs="Arial"/>
          <w:b/>
          <w:color w:val="262626"/>
          <w:szCs w:val="22"/>
          <w:lang w:val="en-US"/>
        </w:rPr>
        <w:t>3.1</w:t>
      </w:r>
      <w:r w:rsidR="00FD423B">
        <w:rPr>
          <w:rFonts w:eastAsia="Arial" w:cs="Arial"/>
          <w:b/>
          <w:color w:val="262626"/>
          <w:szCs w:val="22"/>
          <w:lang w:val="en-US"/>
        </w:rPr>
        <w:t xml:space="preserve">   </w:t>
      </w:r>
      <w:r w:rsidR="008055CC" w:rsidRPr="008055CC">
        <w:rPr>
          <w:rFonts w:eastAsia="Arial" w:cs="Arial"/>
          <w:b/>
          <w:color w:val="262626"/>
          <w:szCs w:val="22"/>
          <w:lang w:val="en-US"/>
        </w:rPr>
        <w:t>Desired outcome for carrying out the proposed project</w:t>
      </w:r>
    </w:p>
    <w:p w14:paraId="439BB62A" w14:textId="77777777" w:rsidR="008055CC" w:rsidRDefault="00AB7A1E" w:rsidP="003D4822">
      <w:pPr>
        <w:spacing w:line="360" w:lineRule="auto"/>
        <w:ind w:right="-227"/>
        <w:contextualSpacing/>
        <w:jc w:val="both"/>
        <w:rPr>
          <w:rFonts w:cs="Arial"/>
          <w:color w:val="262626"/>
          <w:spacing w:val="-6"/>
          <w:szCs w:val="22"/>
          <w:lang w:val="en-ZA"/>
        </w:rPr>
      </w:pPr>
      <w:r>
        <w:rPr>
          <w:rFonts w:cs="Arial"/>
          <w:color w:val="262626"/>
          <w:spacing w:val="-6"/>
          <w:szCs w:val="22"/>
          <w:lang w:val="en-ZA"/>
        </w:rPr>
        <w:t>3.1.1</w:t>
      </w:r>
      <w:r w:rsidR="003D4822">
        <w:rPr>
          <w:rFonts w:cs="Arial"/>
          <w:color w:val="262626"/>
          <w:spacing w:val="-6"/>
          <w:szCs w:val="22"/>
          <w:lang w:val="en-ZA"/>
        </w:rPr>
        <w:t xml:space="preserve">  </w:t>
      </w:r>
      <w:r>
        <w:rPr>
          <w:rFonts w:cs="Arial"/>
          <w:color w:val="262626"/>
          <w:spacing w:val="-6"/>
          <w:szCs w:val="22"/>
          <w:lang w:val="en-ZA"/>
        </w:rPr>
        <w:t xml:space="preserve"> PRASA intends thorough the provision of this service to achieve highest quality standard of    </w:t>
      </w:r>
      <w:r w:rsidR="003D4822">
        <w:rPr>
          <w:rFonts w:cs="Arial"/>
          <w:color w:val="262626"/>
          <w:spacing w:val="-6"/>
          <w:szCs w:val="22"/>
          <w:lang w:val="en-ZA"/>
        </w:rPr>
        <w:t xml:space="preserve">      </w:t>
      </w:r>
      <w:r>
        <w:rPr>
          <w:rFonts w:cs="Arial"/>
          <w:color w:val="262626"/>
          <w:spacing w:val="-6"/>
          <w:szCs w:val="22"/>
          <w:lang w:val="en-ZA"/>
        </w:rPr>
        <w:t>cleanliness of the stations.</w:t>
      </w:r>
    </w:p>
    <w:p w14:paraId="439BB62B" w14:textId="77777777" w:rsidR="00AB7A1E" w:rsidRDefault="00AB7A1E" w:rsidP="00262763">
      <w:pPr>
        <w:spacing w:line="360" w:lineRule="auto"/>
        <w:ind w:right="-227" w:firstLine="170"/>
        <w:contextualSpacing/>
        <w:jc w:val="both"/>
        <w:rPr>
          <w:rFonts w:cs="Arial"/>
          <w:color w:val="262626"/>
          <w:spacing w:val="-6"/>
          <w:szCs w:val="22"/>
          <w:lang w:val="en-ZA"/>
        </w:rPr>
      </w:pPr>
      <w:r>
        <w:rPr>
          <w:rFonts w:cs="Arial"/>
          <w:color w:val="262626"/>
          <w:spacing w:val="-6"/>
          <w:szCs w:val="22"/>
          <w:lang w:val="en-ZA"/>
        </w:rPr>
        <w:t xml:space="preserve">3.1.2 </w:t>
      </w:r>
      <w:r w:rsidR="003D4822">
        <w:rPr>
          <w:rFonts w:cs="Arial"/>
          <w:color w:val="262626"/>
          <w:spacing w:val="-6"/>
          <w:szCs w:val="22"/>
          <w:lang w:val="en-ZA"/>
        </w:rPr>
        <w:t>To ensure that stations are environmentally friendly and pleasing for commuters and customers and that station facilities are clean and hygienic.</w:t>
      </w:r>
    </w:p>
    <w:p w14:paraId="439BB62C" w14:textId="77777777" w:rsidR="003D4822" w:rsidRDefault="003D4822" w:rsidP="00262763">
      <w:pPr>
        <w:spacing w:line="360" w:lineRule="auto"/>
        <w:ind w:right="-227"/>
        <w:contextualSpacing/>
        <w:jc w:val="both"/>
        <w:rPr>
          <w:rFonts w:cs="Arial"/>
          <w:color w:val="262626"/>
          <w:spacing w:val="-6"/>
          <w:szCs w:val="22"/>
          <w:lang w:val="en-ZA"/>
        </w:rPr>
      </w:pPr>
      <w:r>
        <w:rPr>
          <w:rFonts w:cs="Arial"/>
          <w:color w:val="262626"/>
          <w:spacing w:val="-6"/>
          <w:szCs w:val="22"/>
          <w:lang w:val="en-ZA"/>
        </w:rPr>
        <w:t>3.1.3 To ensure that the cleaning processes and methods complies with environmental and safety standards.</w:t>
      </w:r>
    </w:p>
    <w:p w14:paraId="439BB62D" w14:textId="77777777" w:rsidR="003D4822" w:rsidRPr="008055CC" w:rsidRDefault="003D4822" w:rsidP="00262763">
      <w:pPr>
        <w:spacing w:line="360" w:lineRule="auto"/>
        <w:ind w:right="-227" w:firstLine="170"/>
        <w:contextualSpacing/>
        <w:jc w:val="both"/>
        <w:rPr>
          <w:rFonts w:cs="Arial"/>
          <w:color w:val="262626"/>
          <w:spacing w:val="-6"/>
          <w:szCs w:val="22"/>
          <w:lang w:val="en-ZA"/>
        </w:rPr>
      </w:pPr>
      <w:r>
        <w:rPr>
          <w:rFonts w:cs="Arial"/>
          <w:color w:val="262626"/>
          <w:spacing w:val="-6"/>
          <w:szCs w:val="22"/>
          <w:lang w:val="en-ZA"/>
        </w:rPr>
        <w:t>3.1.4 As we are faced by the global pandemic it is imperative to ensure stations are cleaned daily to mitigate the risk of the spread of virus that might affect anyone who is in the station environment.</w:t>
      </w:r>
    </w:p>
    <w:p w14:paraId="439BB62E" w14:textId="77777777" w:rsidR="008055CC" w:rsidRDefault="008055CC" w:rsidP="00515181">
      <w:pPr>
        <w:spacing w:line="360" w:lineRule="auto"/>
        <w:contextualSpacing/>
        <w:jc w:val="both"/>
        <w:rPr>
          <w:rFonts w:cs="Arial"/>
          <w:color w:val="262626"/>
          <w:spacing w:val="-6"/>
          <w:szCs w:val="22"/>
          <w:lang w:val="en-ZA"/>
        </w:rPr>
      </w:pPr>
      <w:r w:rsidRPr="008055CC">
        <w:rPr>
          <w:rFonts w:cs="Arial"/>
          <w:color w:val="262626"/>
          <w:spacing w:val="-6"/>
          <w:szCs w:val="22"/>
          <w:lang w:val="en-ZA"/>
        </w:rPr>
        <w:t>.</w:t>
      </w:r>
    </w:p>
    <w:p w14:paraId="439BB62F" w14:textId="77777777" w:rsidR="008055CC" w:rsidRPr="008055CC" w:rsidRDefault="008055CC" w:rsidP="00515181">
      <w:pPr>
        <w:keepNext/>
        <w:keepLines/>
        <w:spacing w:after="28" w:line="360" w:lineRule="auto"/>
        <w:ind w:right="793"/>
        <w:jc w:val="both"/>
        <w:outlineLvl w:val="2"/>
        <w:rPr>
          <w:rFonts w:eastAsia="Arial" w:cs="Arial"/>
          <w:b/>
          <w:color w:val="262626"/>
          <w:szCs w:val="22"/>
          <w:lang w:val="en-US"/>
        </w:rPr>
      </w:pPr>
      <w:r w:rsidRPr="008055CC">
        <w:rPr>
          <w:rFonts w:eastAsia="Arial" w:cs="Arial"/>
          <w:b/>
          <w:color w:val="262626"/>
          <w:szCs w:val="22"/>
          <w:lang w:val="en-US"/>
        </w:rPr>
        <w:t>3.2. Project benefits to PRASA</w:t>
      </w:r>
    </w:p>
    <w:p w14:paraId="439BB630" w14:textId="77777777" w:rsidR="008055CC" w:rsidRPr="008055CC" w:rsidRDefault="008055CC" w:rsidP="008055CC">
      <w:pPr>
        <w:spacing w:after="38" w:line="360" w:lineRule="auto"/>
        <w:ind w:left="1779"/>
        <w:jc w:val="both"/>
        <w:rPr>
          <w:rFonts w:eastAsia="Arial" w:cs="Arial"/>
          <w:color w:val="262626"/>
          <w:szCs w:val="22"/>
          <w:lang w:val="en-US"/>
        </w:rPr>
      </w:pPr>
      <w:r w:rsidRPr="008055CC">
        <w:rPr>
          <w:rFonts w:eastAsia="Arial" w:cs="Arial"/>
          <w:b/>
          <w:color w:val="262626"/>
          <w:sz w:val="20"/>
          <w:szCs w:val="22"/>
          <w:lang w:val="en-US"/>
        </w:rPr>
        <w:t xml:space="preserve"> </w:t>
      </w:r>
      <w:r w:rsidRPr="008055CC">
        <w:rPr>
          <w:rFonts w:eastAsia="Arial" w:cs="Arial"/>
          <w:color w:val="262626"/>
          <w:szCs w:val="22"/>
          <w:lang w:val="en-US"/>
        </w:rPr>
        <w:t xml:space="preserve"> </w:t>
      </w:r>
    </w:p>
    <w:p w14:paraId="439BB631" w14:textId="77777777" w:rsidR="008055CC" w:rsidRPr="008055CC" w:rsidRDefault="008055CC" w:rsidP="001119FD">
      <w:pPr>
        <w:spacing w:after="6" w:line="360" w:lineRule="auto"/>
        <w:ind w:right="176"/>
        <w:jc w:val="both"/>
        <w:rPr>
          <w:rFonts w:eastAsia="Arial" w:cs="Arial"/>
          <w:color w:val="262626"/>
          <w:szCs w:val="22"/>
          <w:lang w:val="en-US"/>
        </w:rPr>
      </w:pPr>
      <w:r w:rsidRPr="008055CC">
        <w:rPr>
          <w:rFonts w:eastAsia="Arial" w:cs="Arial"/>
          <w:color w:val="262626"/>
          <w:szCs w:val="22"/>
          <w:lang w:val="en-US"/>
        </w:rPr>
        <w:t>3.2.1. Clean PRASA stations and facilities</w:t>
      </w:r>
    </w:p>
    <w:p w14:paraId="439BB632" w14:textId="77777777" w:rsidR="008055CC" w:rsidRPr="008055CC" w:rsidRDefault="008055CC" w:rsidP="008055CC">
      <w:pPr>
        <w:spacing w:after="200" w:line="360" w:lineRule="auto"/>
        <w:ind w:left="2160" w:right="176" w:hanging="810"/>
        <w:jc w:val="both"/>
        <w:rPr>
          <w:rFonts w:eastAsia="Arial" w:cs="Arial"/>
          <w:color w:val="262626"/>
          <w:szCs w:val="22"/>
          <w:lang w:val="en-US"/>
        </w:rPr>
      </w:pPr>
      <w:r w:rsidRPr="008055CC">
        <w:rPr>
          <w:rFonts w:eastAsia="Arial" w:cs="Arial"/>
          <w:color w:val="262626"/>
          <w:szCs w:val="22"/>
          <w:lang w:val="en-US"/>
        </w:rPr>
        <w:t xml:space="preserve">3.2.2. Facilities those are in compliant with Occupational Health and Safety Standards  </w:t>
      </w:r>
    </w:p>
    <w:p w14:paraId="439BB633" w14:textId="77777777" w:rsidR="009522F1" w:rsidRPr="00317A5B" w:rsidRDefault="009522F1" w:rsidP="00FA7E1C">
      <w:pPr>
        <w:pStyle w:val="Heading1"/>
        <w:pageBreakBefore w:val="0"/>
        <w:numPr>
          <w:ilvl w:val="0"/>
          <w:numId w:val="118"/>
        </w:numPr>
        <w:spacing w:before="240" w:line="360" w:lineRule="auto"/>
        <w:ind w:right="0"/>
        <w:rPr>
          <w:rFonts w:ascii="Arial" w:hAnsi="Arial" w:cs="Arial"/>
          <w:sz w:val="22"/>
          <w:szCs w:val="22"/>
        </w:rPr>
      </w:pPr>
      <w:r w:rsidRPr="00317A5B">
        <w:rPr>
          <w:rFonts w:ascii="Arial" w:hAnsi="Arial" w:cs="Arial"/>
          <w:color w:val="365F91" w:themeColor="accent1" w:themeShade="BF"/>
          <w:sz w:val="22"/>
          <w:szCs w:val="22"/>
        </w:rPr>
        <w:t>OVERVIEW</w:t>
      </w:r>
      <w:bookmarkEnd w:id="48"/>
      <w:r w:rsidRPr="00317A5B">
        <w:rPr>
          <w:rFonts w:ascii="Arial" w:hAnsi="Arial" w:cs="Arial"/>
          <w:color w:val="365F91" w:themeColor="accent1" w:themeShade="BF"/>
          <w:sz w:val="22"/>
          <w:szCs w:val="22"/>
        </w:rPr>
        <w:t xml:space="preserve">  </w:t>
      </w:r>
    </w:p>
    <w:p w14:paraId="439BB634" w14:textId="77777777" w:rsidR="00093625" w:rsidRPr="00317A5B" w:rsidRDefault="00093625" w:rsidP="00842DC0">
      <w:pPr>
        <w:pStyle w:val="Level1Paragraph"/>
        <w:ind w:left="0"/>
        <w:rPr>
          <w:rFonts w:ascii="Arial" w:eastAsia="Calibri" w:hAnsi="Arial" w:cs="Arial"/>
          <w:color w:val="FF0000"/>
          <w:sz w:val="22"/>
          <w:szCs w:val="22"/>
        </w:rPr>
      </w:pPr>
      <w:r w:rsidRPr="00317A5B">
        <w:rPr>
          <w:rFonts w:ascii="Arial" w:eastAsia="Calibri" w:hAnsi="Arial" w:cs="Arial"/>
          <w:sz w:val="22"/>
          <w:szCs w:val="22"/>
        </w:rPr>
        <w:t>PRASA C</w:t>
      </w:r>
      <w:r w:rsidR="0015060E">
        <w:rPr>
          <w:rFonts w:ascii="Arial" w:eastAsia="Calibri" w:hAnsi="Arial" w:cs="Arial"/>
          <w:sz w:val="22"/>
          <w:szCs w:val="22"/>
        </w:rPr>
        <w:t>orporate Real Estate (PRASA CRES</w:t>
      </w:r>
      <w:r w:rsidRPr="00317A5B">
        <w:rPr>
          <w:rFonts w:ascii="Arial" w:eastAsia="Calibri" w:hAnsi="Arial" w:cs="Arial"/>
          <w:sz w:val="22"/>
          <w:szCs w:val="22"/>
        </w:rPr>
        <w:t xml:space="preserve">) has a mandate to manage assets owned by the PRASA group and some of these are the train stations. </w:t>
      </w:r>
    </w:p>
    <w:p w14:paraId="439BB635" w14:textId="77777777" w:rsidR="009522F1" w:rsidRPr="00317A5B" w:rsidRDefault="009522F1" w:rsidP="002306D8">
      <w:pPr>
        <w:pStyle w:val="Level1Paragraph"/>
        <w:ind w:left="0"/>
        <w:rPr>
          <w:rFonts w:ascii="Arial" w:hAnsi="Arial" w:cs="Arial"/>
          <w:sz w:val="22"/>
          <w:szCs w:val="22"/>
        </w:rPr>
      </w:pPr>
      <w:r w:rsidRPr="00317A5B">
        <w:rPr>
          <w:rFonts w:ascii="Arial" w:hAnsi="Arial" w:cs="Arial"/>
          <w:sz w:val="22"/>
          <w:szCs w:val="22"/>
        </w:rPr>
        <w:t>PRASA seeks to benefit from this partnership in the following ways:</w:t>
      </w:r>
      <w:r w:rsidR="009012F6" w:rsidRPr="00317A5B">
        <w:rPr>
          <w:rFonts w:ascii="Arial" w:hAnsi="Arial" w:cs="Arial"/>
          <w:sz w:val="22"/>
          <w:szCs w:val="22"/>
        </w:rPr>
        <w:t xml:space="preserve"> </w:t>
      </w:r>
    </w:p>
    <w:p w14:paraId="439BB636" w14:textId="77777777" w:rsidR="009522F1" w:rsidRPr="00317A5B" w:rsidRDefault="009522F1" w:rsidP="00FA7E1C">
      <w:pPr>
        <w:pStyle w:val="Heading2"/>
        <w:numPr>
          <w:ilvl w:val="1"/>
          <w:numId w:val="118"/>
        </w:numPr>
        <w:tabs>
          <w:tab w:val="left" w:pos="567"/>
        </w:tabs>
        <w:spacing w:before="60" w:line="360" w:lineRule="auto"/>
        <w:ind w:left="567"/>
        <w:rPr>
          <w:rFonts w:cs="Arial"/>
          <w:b w:val="0"/>
          <w:bCs/>
          <w:color w:val="auto"/>
          <w:sz w:val="22"/>
          <w:szCs w:val="22"/>
        </w:rPr>
      </w:pPr>
      <w:r w:rsidRPr="00317A5B">
        <w:rPr>
          <w:rFonts w:cs="Arial"/>
          <w:b w:val="0"/>
          <w:bCs/>
          <w:color w:val="auto"/>
          <w:sz w:val="22"/>
          <w:szCs w:val="22"/>
        </w:rPr>
        <w:t>PRASA must receive reduced cost of acquisition and improved service benefits resulting from the Service Provider’s economies of scale and streamlined service processes.</w:t>
      </w:r>
    </w:p>
    <w:p w14:paraId="439BB637" w14:textId="77777777" w:rsidR="009522F1" w:rsidRPr="00317A5B" w:rsidRDefault="009522F1" w:rsidP="002306D8">
      <w:pPr>
        <w:tabs>
          <w:tab w:val="left" w:pos="567"/>
        </w:tabs>
        <w:spacing w:line="360" w:lineRule="auto"/>
        <w:ind w:left="567" w:hanging="567"/>
        <w:jc w:val="both"/>
        <w:rPr>
          <w:rFonts w:cs="Arial"/>
          <w:szCs w:val="22"/>
        </w:rPr>
      </w:pPr>
    </w:p>
    <w:p w14:paraId="439BB638" w14:textId="77777777" w:rsidR="009522F1" w:rsidRPr="00317A5B" w:rsidRDefault="009522F1" w:rsidP="00FA7E1C">
      <w:pPr>
        <w:pStyle w:val="Heading2"/>
        <w:numPr>
          <w:ilvl w:val="1"/>
          <w:numId w:val="118"/>
        </w:numPr>
        <w:tabs>
          <w:tab w:val="left" w:pos="567"/>
        </w:tabs>
        <w:spacing w:before="60" w:line="360" w:lineRule="auto"/>
        <w:ind w:left="567"/>
        <w:rPr>
          <w:rFonts w:cs="Arial"/>
          <w:b w:val="0"/>
          <w:bCs/>
          <w:color w:val="auto"/>
          <w:sz w:val="22"/>
          <w:szCs w:val="22"/>
        </w:rPr>
      </w:pPr>
      <w:r w:rsidRPr="00317A5B">
        <w:rPr>
          <w:rFonts w:cs="Arial"/>
          <w:b w:val="0"/>
          <w:bCs/>
          <w:color w:val="auto"/>
          <w:sz w:val="22"/>
          <w:szCs w:val="22"/>
        </w:rPr>
        <w:t>PRASA must achieve appropriate availability that meets user needs while reducing costs for both PRASA and the chosen Service Provider(s).</w:t>
      </w:r>
    </w:p>
    <w:p w14:paraId="439BB639" w14:textId="77777777" w:rsidR="009522F1" w:rsidRPr="00317A5B" w:rsidRDefault="009522F1" w:rsidP="002306D8">
      <w:pPr>
        <w:tabs>
          <w:tab w:val="left" w:pos="567"/>
        </w:tabs>
        <w:spacing w:line="360" w:lineRule="auto"/>
        <w:ind w:left="567" w:hanging="567"/>
        <w:jc w:val="both"/>
        <w:rPr>
          <w:rFonts w:cs="Arial"/>
          <w:szCs w:val="22"/>
        </w:rPr>
      </w:pPr>
    </w:p>
    <w:p w14:paraId="439BB63A" w14:textId="77777777" w:rsidR="009522F1" w:rsidRPr="00317A5B" w:rsidRDefault="009522F1" w:rsidP="00FA7E1C">
      <w:pPr>
        <w:pStyle w:val="Heading2"/>
        <w:numPr>
          <w:ilvl w:val="1"/>
          <w:numId w:val="118"/>
        </w:numPr>
        <w:tabs>
          <w:tab w:val="left" w:pos="567"/>
        </w:tabs>
        <w:spacing w:before="60" w:line="360" w:lineRule="auto"/>
        <w:ind w:left="567"/>
        <w:rPr>
          <w:rFonts w:cs="Arial"/>
          <w:b w:val="0"/>
          <w:bCs/>
          <w:color w:val="auto"/>
          <w:sz w:val="22"/>
          <w:szCs w:val="22"/>
        </w:rPr>
      </w:pPr>
      <w:r w:rsidRPr="00317A5B">
        <w:rPr>
          <w:rFonts w:cs="Arial"/>
          <w:b w:val="0"/>
          <w:bCs/>
          <w:color w:val="auto"/>
          <w:sz w:val="22"/>
          <w:szCs w:val="22"/>
        </w:rPr>
        <w:t>PRASA must receive proactive improvements from the Service Provider with respect to provision of Services and related processes.</w:t>
      </w:r>
    </w:p>
    <w:p w14:paraId="439BB63B" w14:textId="77777777" w:rsidR="009522F1" w:rsidRPr="00317A5B" w:rsidRDefault="009522F1" w:rsidP="002306D8">
      <w:pPr>
        <w:spacing w:line="360" w:lineRule="auto"/>
        <w:jc w:val="both"/>
        <w:rPr>
          <w:rFonts w:cs="Arial"/>
          <w:szCs w:val="22"/>
        </w:rPr>
      </w:pPr>
    </w:p>
    <w:p w14:paraId="439BB63C" w14:textId="77777777" w:rsidR="009522F1" w:rsidRPr="00317A5B" w:rsidRDefault="009522F1" w:rsidP="00FA7E1C">
      <w:pPr>
        <w:pStyle w:val="Heading2"/>
        <w:numPr>
          <w:ilvl w:val="1"/>
          <w:numId w:val="118"/>
        </w:numPr>
        <w:tabs>
          <w:tab w:val="left" w:pos="567"/>
        </w:tabs>
        <w:spacing w:before="60" w:line="360" w:lineRule="auto"/>
        <w:ind w:left="567"/>
        <w:rPr>
          <w:rFonts w:cs="Arial"/>
          <w:b w:val="0"/>
          <w:bCs/>
          <w:color w:val="auto"/>
          <w:sz w:val="22"/>
          <w:szCs w:val="22"/>
        </w:rPr>
      </w:pPr>
      <w:r w:rsidRPr="00317A5B">
        <w:rPr>
          <w:rFonts w:cs="Arial"/>
          <w:b w:val="0"/>
          <w:bCs/>
          <w:color w:val="auto"/>
          <w:sz w:val="22"/>
          <w:szCs w:val="22"/>
        </w:rPr>
        <w:lastRenderedPageBreak/>
        <w:t>PRASA’s overall competitive advantage must be strengthened by the chosen Service Provider’s leading edge technology and service delivery systems.</w:t>
      </w:r>
    </w:p>
    <w:p w14:paraId="439BB63D" w14:textId="77777777" w:rsidR="009522F1" w:rsidRPr="00317A5B" w:rsidRDefault="009522F1" w:rsidP="002306D8">
      <w:pPr>
        <w:tabs>
          <w:tab w:val="left" w:pos="567"/>
        </w:tabs>
        <w:spacing w:line="360" w:lineRule="auto"/>
        <w:ind w:left="567" w:hanging="567"/>
        <w:jc w:val="both"/>
        <w:rPr>
          <w:rFonts w:cs="Arial"/>
          <w:szCs w:val="22"/>
        </w:rPr>
      </w:pPr>
    </w:p>
    <w:p w14:paraId="439BB63E" w14:textId="77777777" w:rsidR="009522F1" w:rsidRPr="00317A5B" w:rsidRDefault="009522F1" w:rsidP="00FA7E1C">
      <w:pPr>
        <w:pStyle w:val="Heading2"/>
        <w:numPr>
          <w:ilvl w:val="1"/>
          <w:numId w:val="118"/>
        </w:numPr>
        <w:tabs>
          <w:tab w:val="left" w:pos="567"/>
        </w:tabs>
        <w:spacing w:before="60" w:line="360" w:lineRule="auto"/>
        <w:ind w:left="567"/>
        <w:rPr>
          <w:rFonts w:cs="Arial"/>
          <w:b w:val="0"/>
          <w:bCs/>
          <w:color w:val="auto"/>
          <w:sz w:val="22"/>
          <w:szCs w:val="22"/>
        </w:rPr>
      </w:pPr>
      <w:r w:rsidRPr="00317A5B">
        <w:rPr>
          <w:rFonts w:cs="Arial"/>
          <w:b w:val="0"/>
          <w:bCs/>
          <w:color w:val="auto"/>
          <w:sz w:val="22"/>
          <w:szCs w:val="22"/>
        </w:rPr>
        <w:t>PRASA end users must be able to rely on the chosen Service Provider’s personnel for service enquiries, recommendations and substitutions.</w:t>
      </w:r>
    </w:p>
    <w:p w14:paraId="439BB63F" w14:textId="77777777" w:rsidR="009522F1" w:rsidRDefault="009522F1" w:rsidP="002306D8">
      <w:pPr>
        <w:spacing w:line="360" w:lineRule="auto"/>
        <w:jc w:val="both"/>
        <w:rPr>
          <w:rFonts w:cs="Arial"/>
          <w:szCs w:val="22"/>
          <w:highlight w:val="yellow"/>
        </w:rPr>
      </w:pPr>
    </w:p>
    <w:p w14:paraId="439BB640" w14:textId="77777777" w:rsidR="009522F1" w:rsidRPr="00317A5B" w:rsidRDefault="009522F1" w:rsidP="00FA7E1C">
      <w:pPr>
        <w:pStyle w:val="Heading1"/>
        <w:pageBreakBefore w:val="0"/>
        <w:numPr>
          <w:ilvl w:val="0"/>
          <w:numId w:val="118"/>
        </w:numPr>
        <w:spacing w:line="360" w:lineRule="auto"/>
        <w:ind w:left="1134" w:right="0" w:hanging="1134"/>
        <w:rPr>
          <w:rFonts w:ascii="Arial" w:hAnsi="Arial" w:cs="Arial"/>
          <w:color w:val="365F91" w:themeColor="accent1" w:themeShade="BF"/>
          <w:sz w:val="22"/>
          <w:szCs w:val="22"/>
        </w:rPr>
      </w:pPr>
      <w:bookmarkStart w:id="49" w:name="_Toc40391792"/>
      <w:r w:rsidRPr="00317A5B">
        <w:rPr>
          <w:rFonts w:ascii="Arial" w:hAnsi="Arial" w:cs="Arial"/>
          <w:color w:val="365F91" w:themeColor="accent1" w:themeShade="BF"/>
          <w:sz w:val="22"/>
          <w:szCs w:val="22"/>
        </w:rPr>
        <w:t>KEY OBJECTIVES OF THE RFP</w:t>
      </w:r>
      <w:bookmarkEnd w:id="49"/>
    </w:p>
    <w:p w14:paraId="439BB641" w14:textId="77777777" w:rsidR="009522F1" w:rsidRPr="00317A5B" w:rsidRDefault="009522F1" w:rsidP="002306D8">
      <w:pPr>
        <w:spacing w:line="360" w:lineRule="auto"/>
        <w:ind w:left="1134" w:hanging="708"/>
        <w:jc w:val="both"/>
        <w:rPr>
          <w:rFonts w:cs="Arial"/>
          <w:szCs w:val="22"/>
          <w:lang w:eastAsia="zh-TW"/>
        </w:rPr>
      </w:pPr>
      <w:r w:rsidRPr="00317A5B">
        <w:rPr>
          <w:rFonts w:cs="Arial"/>
          <w:szCs w:val="22"/>
          <w:lang w:eastAsia="zh-TW"/>
        </w:rPr>
        <w:t>This RFP has been prepared for the following purposes:</w:t>
      </w:r>
    </w:p>
    <w:p w14:paraId="439BB642" w14:textId="77777777" w:rsidR="009522F1" w:rsidRPr="00317A5B" w:rsidRDefault="00DD1878" w:rsidP="00FA7E1C">
      <w:pPr>
        <w:pStyle w:val="Heading1"/>
        <w:pageBreakBefore w:val="0"/>
        <w:numPr>
          <w:ilvl w:val="1"/>
          <w:numId w:val="118"/>
        </w:numPr>
        <w:tabs>
          <w:tab w:val="left" w:pos="426"/>
        </w:tabs>
        <w:spacing w:line="360" w:lineRule="auto"/>
        <w:ind w:left="434" w:right="0" w:hanging="434"/>
        <w:rPr>
          <w:rFonts w:ascii="Arial" w:hAnsi="Arial" w:cs="Arial"/>
          <w:b w:val="0"/>
          <w:caps w:val="0"/>
          <w:color w:val="auto"/>
          <w:kern w:val="0"/>
          <w:sz w:val="22"/>
          <w:szCs w:val="22"/>
          <w:lang w:eastAsia="zh-TW"/>
        </w:rPr>
      </w:pPr>
      <w:bookmarkStart w:id="50" w:name="_Toc40391793"/>
      <w:r w:rsidRPr="00317A5B">
        <w:rPr>
          <w:rFonts w:ascii="Arial" w:hAnsi="Arial" w:cs="Arial"/>
          <w:b w:val="0"/>
          <w:caps w:val="0"/>
          <w:color w:val="auto"/>
          <w:kern w:val="0"/>
          <w:sz w:val="22"/>
          <w:szCs w:val="22"/>
          <w:lang w:eastAsia="zh-TW"/>
        </w:rPr>
        <w:t xml:space="preserve">To set out the rules of participation in the bid process referred to in this </w:t>
      </w:r>
      <w:r w:rsidR="006862D5" w:rsidRPr="00317A5B">
        <w:rPr>
          <w:rFonts w:ascii="Arial" w:hAnsi="Arial" w:cs="Arial"/>
          <w:b w:val="0"/>
          <w:caps w:val="0"/>
          <w:color w:val="auto"/>
          <w:kern w:val="0"/>
          <w:sz w:val="22"/>
          <w:szCs w:val="22"/>
          <w:lang w:eastAsia="zh-TW"/>
        </w:rPr>
        <w:t>RFP</w:t>
      </w:r>
      <w:r w:rsidRPr="00317A5B">
        <w:rPr>
          <w:rFonts w:ascii="Arial" w:hAnsi="Arial" w:cs="Arial"/>
          <w:b w:val="0"/>
          <w:caps w:val="0"/>
          <w:color w:val="auto"/>
          <w:kern w:val="0"/>
          <w:sz w:val="22"/>
          <w:szCs w:val="22"/>
          <w:lang w:eastAsia="zh-TW"/>
        </w:rPr>
        <w:t>.</w:t>
      </w:r>
      <w:bookmarkEnd w:id="50"/>
    </w:p>
    <w:p w14:paraId="439BB643" w14:textId="77777777" w:rsidR="009522F1" w:rsidRPr="00317A5B" w:rsidRDefault="00DD1878" w:rsidP="00FA7E1C">
      <w:pPr>
        <w:pStyle w:val="Heading1"/>
        <w:pageBreakBefore w:val="0"/>
        <w:numPr>
          <w:ilvl w:val="1"/>
          <w:numId w:val="118"/>
        </w:numPr>
        <w:tabs>
          <w:tab w:val="left" w:pos="426"/>
        </w:tabs>
        <w:spacing w:line="360" w:lineRule="auto"/>
        <w:ind w:left="434" w:right="0" w:hanging="434"/>
        <w:rPr>
          <w:rFonts w:ascii="Arial" w:hAnsi="Arial" w:cs="Arial"/>
          <w:b w:val="0"/>
          <w:caps w:val="0"/>
          <w:color w:val="auto"/>
          <w:kern w:val="0"/>
          <w:sz w:val="22"/>
          <w:szCs w:val="22"/>
          <w:lang w:eastAsia="zh-TW"/>
        </w:rPr>
      </w:pPr>
      <w:bookmarkStart w:id="51" w:name="_Toc40391794"/>
      <w:r w:rsidRPr="00317A5B">
        <w:rPr>
          <w:rFonts w:ascii="Arial" w:hAnsi="Arial" w:cs="Arial"/>
          <w:b w:val="0"/>
          <w:caps w:val="0"/>
          <w:color w:val="auto"/>
          <w:kern w:val="0"/>
          <w:sz w:val="22"/>
          <w:szCs w:val="22"/>
          <w:lang w:eastAsia="zh-TW"/>
        </w:rPr>
        <w:t xml:space="preserve">To disseminate information on the project contemplated in this </w:t>
      </w:r>
      <w:r w:rsidR="006862D5" w:rsidRPr="00317A5B">
        <w:rPr>
          <w:rFonts w:ascii="Arial" w:hAnsi="Arial" w:cs="Arial"/>
          <w:b w:val="0"/>
          <w:caps w:val="0"/>
          <w:color w:val="auto"/>
          <w:kern w:val="0"/>
          <w:sz w:val="22"/>
          <w:szCs w:val="22"/>
          <w:lang w:eastAsia="zh-TW"/>
        </w:rPr>
        <w:t>RFP</w:t>
      </w:r>
      <w:r w:rsidRPr="00317A5B">
        <w:rPr>
          <w:rFonts w:ascii="Arial" w:hAnsi="Arial" w:cs="Arial"/>
          <w:b w:val="0"/>
          <w:caps w:val="0"/>
          <w:color w:val="auto"/>
          <w:kern w:val="0"/>
          <w:sz w:val="22"/>
          <w:szCs w:val="22"/>
          <w:lang w:eastAsia="zh-TW"/>
        </w:rPr>
        <w:t>.</w:t>
      </w:r>
      <w:bookmarkEnd w:id="51"/>
    </w:p>
    <w:p w14:paraId="439BB644" w14:textId="77777777" w:rsidR="009522F1" w:rsidRPr="00317A5B" w:rsidRDefault="00F26663" w:rsidP="00F26663">
      <w:pPr>
        <w:pStyle w:val="Heading1"/>
        <w:pageBreakBefore w:val="0"/>
        <w:numPr>
          <w:ilvl w:val="0"/>
          <w:numId w:val="0"/>
        </w:numPr>
        <w:tabs>
          <w:tab w:val="left" w:pos="426"/>
        </w:tabs>
        <w:spacing w:line="360" w:lineRule="auto"/>
        <w:ind w:right="0"/>
        <w:rPr>
          <w:rFonts w:ascii="Arial" w:hAnsi="Arial" w:cs="Arial"/>
          <w:b w:val="0"/>
          <w:caps w:val="0"/>
          <w:color w:val="auto"/>
          <w:kern w:val="0"/>
          <w:sz w:val="22"/>
          <w:szCs w:val="22"/>
          <w:lang w:eastAsia="zh-TW"/>
        </w:rPr>
      </w:pPr>
      <w:bookmarkStart w:id="52" w:name="_Toc40391795"/>
      <w:r>
        <w:rPr>
          <w:rFonts w:ascii="Arial" w:hAnsi="Arial" w:cs="Arial"/>
          <w:b w:val="0"/>
          <w:caps w:val="0"/>
          <w:color w:val="auto"/>
          <w:kern w:val="0"/>
          <w:sz w:val="22"/>
          <w:szCs w:val="22"/>
          <w:lang w:eastAsia="zh-TW"/>
        </w:rPr>
        <w:t xml:space="preserve">c     </w:t>
      </w:r>
      <w:r w:rsidR="00DD1878" w:rsidRPr="00317A5B">
        <w:rPr>
          <w:rFonts w:ascii="Arial" w:hAnsi="Arial" w:cs="Arial"/>
          <w:b w:val="0"/>
          <w:caps w:val="0"/>
          <w:color w:val="auto"/>
          <w:kern w:val="0"/>
          <w:sz w:val="22"/>
          <w:szCs w:val="22"/>
          <w:lang w:eastAsia="zh-TW"/>
        </w:rPr>
        <w:t xml:space="preserve">To give guidance to bidders on the preparation of their </w:t>
      </w:r>
      <w:r w:rsidR="006862D5" w:rsidRPr="00317A5B">
        <w:rPr>
          <w:rFonts w:ascii="Arial" w:hAnsi="Arial" w:cs="Arial"/>
          <w:b w:val="0"/>
          <w:caps w:val="0"/>
          <w:color w:val="auto"/>
          <w:kern w:val="0"/>
          <w:sz w:val="22"/>
          <w:szCs w:val="22"/>
          <w:lang w:eastAsia="zh-TW"/>
        </w:rPr>
        <w:t>RFP</w:t>
      </w:r>
      <w:r w:rsidR="00DD1878" w:rsidRPr="00317A5B">
        <w:rPr>
          <w:rFonts w:ascii="Arial" w:hAnsi="Arial" w:cs="Arial"/>
          <w:b w:val="0"/>
          <w:caps w:val="0"/>
          <w:color w:val="auto"/>
          <w:kern w:val="0"/>
          <w:sz w:val="22"/>
          <w:szCs w:val="22"/>
          <w:lang w:eastAsia="zh-TW"/>
        </w:rPr>
        <w:t xml:space="preserve"> bids.</w:t>
      </w:r>
      <w:bookmarkEnd w:id="52"/>
    </w:p>
    <w:p w14:paraId="439BB645" w14:textId="77777777" w:rsidR="009522F1" w:rsidRPr="00317A5B" w:rsidRDefault="00F26663" w:rsidP="00F26663">
      <w:pPr>
        <w:pStyle w:val="Heading1"/>
        <w:pageBreakBefore w:val="0"/>
        <w:numPr>
          <w:ilvl w:val="0"/>
          <w:numId w:val="0"/>
        </w:numPr>
        <w:tabs>
          <w:tab w:val="left" w:pos="426"/>
        </w:tabs>
        <w:spacing w:line="360" w:lineRule="auto"/>
        <w:ind w:right="0"/>
        <w:rPr>
          <w:rFonts w:ascii="Arial" w:hAnsi="Arial" w:cs="Arial"/>
          <w:b w:val="0"/>
          <w:caps w:val="0"/>
          <w:color w:val="auto"/>
          <w:kern w:val="0"/>
          <w:sz w:val="22"/>
          <w:szCs w:val="22"/>
          <w:lang w:eastAsia="zh-TW"/>
        </w:rPr>
      </w:pPr>
      <w:bookmarkStart w:id="53" w:name="_Toc40391796"/>
      <w:r>
        <w:rPr>
          <w:rFonts w:ascii="Arial" w:hAnsi="Arial" w:cs="Arial"/>
          <w:b w:val="0"/>
          <w:caps w:val="0"/>
          <w:color w:val="auto"/>
          <w:kern w:val="0"/>
          <w:sz w:val="22"/>
          <w:szCs w:val="22"/>
          <w:lang w:eastAsia="zh-TW"/>
        </w:rPr>
        <w:t xml:space="preserve">d   </w:t>
      </w:r>
      <w:r w:rsidR="00DD1878" w:rsidRPr="00317A5B">
        <w:rPr>
          <w:rFonts w:ascii="Arial" w:hAnsi="Arial" w:cs="Arial"/>
          <w:b w:val="0"/>
          <w:caps w:val="0"/>
          <w:color w:val="auto"/>
          <w:kern w:val="0"/>
          <w:sz w:val="22"/>
          <w:szCs w:val="22"/>
          <w:lang w:eastAsia="zh-TW"/>
        </w:rPr>
        <w:t>To gather information from bidders that is verifiable and can be evaluated for the purposes of appointing a successful bidder.</w:t>
      </w:r>
      <w:bookmarkEnd w:id="53"/>
    </w:p>
    <w:p w14:paraId="439BB646" w14:textId="77777777" w:rsidR="009522F1" w:rsidRPr="00317A5B" w:rsidRDefault="00F26663" w:rsidP="00F26663">
      <w:pPr>
        <w:pStyle w:val="Heading1"/>
        <w:pageBreakBefore w:val="0"/>
        <w:numPr>
          <w:ilvl w:val="0"/>
          <w:numId w:val="0"/>
        </w:numPr>
        <w:tabs>
          <w:tab w:val="left" w:pos="426"/>
        </w:tabs>
        <w:spacing w:line="360" w:lineRule="auto"/>
        <w:ind w:right="0"/>
        <w:rPr>
          <w:rFonts w:ascii="Arial" w:hAnsi="Arial" w:cs="Arial"/>
          <w:b w:val="0"/>
          <w:caps w:val="0"/>
          <w:color w:val="auto"/>
          <w:kern w:val="0"/>
          <w:sz w:val="22"/>
          <w:szCs w:val="22"/>
          <w:lang w:eastAsia="zh-TW"/>
        </w:rPr>
      </w:pPr>
      <w:bookmarkStart w:id="54" w:name="_Toc40391797"/>
      <w:r>
        <w:rPr>
          <w:rFonts w:ascii="Arial" w:hAnsi="Arial" w:cs="Arial"/>
          <w:b w:val="0"/>
          <w:caps w:val="0"/>
          <w:color w:val="auto"/>
          <w:kern w:val="0"/>
          <w:sz w:val="22"/>
          <w:szCs w:val="22"/>
          <w:lang w:eastAsia="zh-TW"/>
        </w:rPr>
        <w:t xml:space="preserve"> e      </w:t>
      </w:r>
      <w:r w:rsidR="00DD1878" w:rsidRPr="00317A5B">
        <w:rPr>
          <w:rFonts w:ascii="Arial" w:hAnsi="Arial" w:cs="Arial"/>
          <w:b w:val="0"/>
          <w:caps w:val="0"/>
          <w:color w:val="auto"/>
          <w:kern w:val="0"/>
          <w:sz w:val="22"/>
          <w:szCs w:val="22"/>
          <w:lang w:eastAsia="zh-TW"/>
        </w:rPr>
        <w:t>To enable Prasa to select a successful bidder that is</w:t>
      </w:r>
      <w:r w:rsidR="009522F1" w:rsidRPr="00317A5B">
        <w:rPr>
          <w:rFonts w:ascii="Arial" w:hAnsi="Arial" w:cs="Arial"/>
          <w:b w:val="0"/>
          <w:caps w:val="0"/>
          <w:color w:val="auto"/>
          <w:kern w:val="0"/>
          <w:sz w:val="22"/>
          <w:szCs w:val="22"/>
          <w:lang w:eastAsia="zh-TW"/>
        </w:rPr>
        <w:t>:</w:t>
      </w:r>
      <w:bookmarkEnd w:id="54"/>
    </w:p>
    <w:p w14:paraId="439BB647" w14:textId="77777777" w:rsidR="009522F1" w:rsidRPr="00317A5B" w:rsidRDefault="009522F1" w:rsidP="00951CA1">
      <w:pPr>
        <w:numPr>
          <w:ilvl w:val="0"/>
          <w:numId w:val="46"/>
        </w:numPr>
        <w:spacing w:line="360" w:lineRule="auto"/>
        <w:ind w:left="1701" w:hanging="567"/>
        <w:jc w:val="both"/>
        <w:rPr>
          <w:rFonts w:cs="Arial"/>
          <w:szCs w:val="22"/>
          <w:lang w:eastAsia="zh-TW"/>
        </w:rPr>
      </w:pPr>
      <w:r w:rsidRPr="00317A5B">
        <w:rPr>
          <w:rFonts w:cs="Arial"/>
          <w:szCs w:val="22"/>
          <w:lang w:eastAsia="zh-TW"/>
        </w:rPr>
        <w:t>technically qualified and meet the empowerment criteria described in this RFP;</w:t>
      </w:r>
    </w:p>
    <w:p w14:paraId="439BB648" w14:textId="77777777" w:rsidR="009522F1" w:rsidRPr="00317A5B" w:rsidRDefault="009522F1" w:rsidP="00951CA1">
      <w:pPr>
        <w:numPr>
          <w:ilvl w:val="0"/>
          <w:numId w:val="46"/>
        </w:numPr>
        <w:spacing w:line="360" w:lineRule="auto"/>
        <w:ind w:left="1701" w:hanging="567"/>
        <w:jc w:val="both"/>
        <w:rPr>
          <w:rFonts w:cs="Arial"/>
          <w:szCs w:val="22"/>
          <w:lang w:eastAsia="zh-TW"/>
        </w:rPr>
      </w:pPr>
      <w:r w:rsidRPr="00317A5B">
        <w:rPr>
          <w:rFonts w:cs="Arial"/>
          <w:szCs w:val="22"/>
          <w:lang w:eastAsia="zh-TW"/>
        </w:rPr>
        <w:t>Carry all the obligations of the Contract.</w:t>
      </w:r>
    </w:p>
    <w:p w14:paraId="439BB649" w14:textId="77777777" w:rsidR="00A504E0" w:rsidRPr="00317A5B" w:rsidRDefault="00A504E0" w:rsidP="00A504E0">
      <w:pPr>
        <w:spacing w:line="360" w:lineRule="auto"/>
        <w:ind w:left="1701"/>
        <w:jc w:val="both"/>
        <w:rPr>
          <w:rFonts w:cs="Arial"/>
          <w:szCs w:val="22"/>
          <w:lang w:eastAsia="zh-TW"/>
        </w:rPr>
      </w:pPr>
    </w:p>
    <w:p w14:paraId="439BB64A" w14:textId="77777777" w:rsidR="005E5BC5" w:rsidRDefault="003D4822" w:rsidP="001119FD">
      <w:pPr>
        <w:spacing w:after="14" w:line="360" w:lineRule="auto"/>
        <w:ind w:left="1779" w:hanging="1779"/>
        <w:rPr>
          <w:rFonts w:cs="Arial"/>
          <w:color w:val="365F91" w:themeColor="accent1" w:themeShade="BF"/>
          <w:szCs w:val="22"/>
        </w:rPr>
      </w:pPr>
      <w:bookmarkStart w:id="55" w:name="_Toc40391785"/>
      <w:r>
        <w:rPr>
          <w:rFonts w:cs="Arial"/>
          <w:color w:val="365F91" w:themeColor="accent1" w:themeShade="BF"/>
          <w:szCs w:val="22"/>
        </w:rPr>
        <w:t>6</w:t>
      </w:r>
      <w:r w:rsidR="005E5BC5">
        <w:rPr>
          <w:rFonts w:cs="Arial"/>
          <w:color w:val="365F91" w:themeColor="accent1" w:themeShade="BF"/>
          <w:szCs w:val="22"/>
        </w:rPr>
        <w:t xml:space="preserve">. </w:t>
      </w:r>
      <w:r w:rsidR="009522F1" w:rsidRPr="00515181">
        <w:rPr>
          <w:rFonts w:cs="Arial"/>
          <w:b/>
          <w:bCs/>
          <w:color w:val="365F91" w:themeColor="accent1" w:themeShade="BF"/>
          <w:szCs w:val="22"/>
        </w:rPr>
        <w:t>SCOPE OF WORK</w:t>
      </w:r>
      <w:bookmarkEnd w:id="55"/>
      <w:r w:rsidR="009522F1" w:rsidRPr="00317A5B">
        <w:rPr>
          <w:rFonts w:cs="Arial"/>
          <w:color w:val="365F91" w:themeColor="accent1" w:themeShade="BF"/>
          <w:szCs w:val="22"/>
        </w:rPr>
        <w:t xml:space="preserve">  </w:t>
      </w:r>
    </w:p>
    <w:p w14:paraId="439BB64B" w14:textId="77777777" w:rsidR="005E5BC5" w:rsidRPr="005E5BC5" w:rsidRDefault="009522F1" w:rsidP="001119FD">
      <w:pPr>
        <w:spacing w:after="14" w:line="360" w:lineRule="auto"/>
        <w:rPr>
          <w:rFonts w:eastAsia="Arial" w:cs="Arial"/>
          <w:b/>
          <w:color w:val="262626"/>
          <w:szCs w:val="22"/>
          <w:lang w:val="en-US"/>
        </w:rPr>
      </w:pPr>
      <w:r w:rsidRPr="00317A5B">
        <w:rPr>
          <w:rFonts w:cs="Arial"/>
          <w:color w:val="365F91" w:themeColor="accent1" w:themeShade="BF"/>
          <w:szCs w:val="22"/>
        </w:rPr>
        <w:t xml:space="preserve"> </w:t>
      </w:r>
      <w:r w:rsidR="003D4822">
        <w:rPr>
          <w:rFonts w:eastAsia="Arial" w:cs="Arial"/>
          <w:b/>
          <w:color w:val="262626"/>
          <w:szCs w:val="22"/>
          <w:lang w:val="en-US"/>
        </w:rPr>
        <w:t>6.</w:t>
      </w:r>
      <w:r w:rsidR="005E5BC5" w:rsidRPr="005E5BC5">
        <w:rPr>
          <w:rFonts w:eastAsia="Arial" w:cs="Arial"/>
          <w:b/>
          <w:color w:val="262626"/>
          <w:szCs w:val="22"/>
          <w:lang w:val="en-US"/>
        </w:rPr>
        <w:t>1. Scope of Desired Solution</w:t>
      </w:r>
    </w:p>
    <w:p w14:paraId="439BB64C" w14:textId="77777777" w:rsidR="005E5BC5" w:rsidRPr="005E5BC5" w:rsidRDefault="005E5BC5" w:rsidP="005E5BC5">
      <w:pPr>
        <w:spacing w:after="14" w:line="360" w:lineRule="auto"/>
        <w:ind w:left="1779"/>
        <w:jc w:val="both"/>
        <w:rPr>
          <w:rFonts w:eastAsia="Arial" w:cs="Arial"/>
          <w:b/>
          <w:color w:val="262626"/>
          <w:szCs w:val="22"/>
          <w:lang w:val="en-US"/>
        </w:rPr>
      </w:pPr>
    </w:p>
    <w:p w14:paraId="439BB64D" w14:textId="77777777" w:rsidR="005E5BC5" w:rsidRDefault="005E5BC5" w:rsidP="00FA7E1C">
      <w:pPr>
        <w:pStyle w:val="ListParagraph"/>
        <w:numPr>
          <w:ilvl w:val="2"/>
          <w:numId w:val="119"/>
        </w:numPr>
        <w:spacing w:after="14" w:line="360" w:lineRule="auto"/>
        <w:jc w:val="both"/>
        <w:rPr>
          <w:rFonts w:eastAsia="Arial"/>
          <w:color w:val="262626"/>
          <w:sz w:val="22"/>
          <w:szCs w:val="22"/>
        </w:rPr>
      </w:pPr>
      <w:r w:rsidRPr="00F26663">
        <w:rPr>
          <w:rFonts w:eastAsia="Arial"/>
          <w:color w:val="262626"/>
          <w:sz w:val="22"/>
          <w:szCs w:val="22"/>
        </w:rPr>
        <w:t xml:space="preserve">The scope of work shall cover daily </w:t>
      </w:r>
      <w:r w:rsidRPr="00F26663">
        <w:rPr>
          <w:rFonts w:eastAsia="Arial"/>
          <w:b/>
          <w:color w:val="262626"/>
          <w:sz w:val="22"/>
          <w:szCs w:val="22"/>
        </w:rPr>
        <w:t>cleaning and horticulture services</w:t>
      </w:r>
      <w:r w:rsidRPr="00F26663">
        <w:rPr>
          <w:rFonts w:eastAsia="Arial"/>
          <w:color w:val="262626"/>
          <w:sz w:val="22"/>
          <w:szCs w:val="22"/>
        </w:rPr>
        <w:t xml:space="preserve"> of the entire </w:t>
      </w:r>
      <w:r w:rsidR="0015060E">
        <w:rPr>
          <w:rFonts w:eastAsia="Arial"/>
          <w:color w:val="262626"/>
          <w:sz w:val="22"/>
          <w:szCs w:val="22"/>
        </w:rPr>
        <w:t xml:space="preserve">areas within and around the depots. </w:t>
      </w:r>
      <w:r w:rsidRPr="00F26663">
        <w:rPr>
          <w:rFonts w:eastAsia="Arial"/>
          <w:color w:val="262626"/>
          <w:sz w:val="22"/>
          <w:szCs w:val="22"/>
        </w:rPr>
        <w:t>PRASA thorough tender will invite professional cleaning companies to submit a tender providing cleaning and horticultural services for the</w:t>
      </w:r>
      <w:r w:rsidR="00341A71">
        <w:rPr>
          <w:rFonts w:eastAsia="Arial"/>
          <w:color w:val="262626"/>
          <w:sz w:val="22"/>
          <w:szCs w:val="22"/>
        </w:rPr>
        <w:t xml:space="preserve"> following corridors in the East Corridor 2 of </w:t>
      </w:r>
      <w:r w:rsidR="0015060E">
        <w:rPr>
          <w:rFonts w:eastAsia="Arial"/>
          <w:color w:val="262626"/>
          <w:sz w:val="22"/>
          <w:szCs w:val="22"/>
        </w:rPr>
        <w:t>South Gauteng Region (SGR).</w:t>
      </w:r>
    </w:p>
    <w:p w14:paraId="439BB64E" w14:textId="77777777" w:rsidR="00341A71" w:rsidRPr="00341A71" w:rsidRDefault="00341A71" w:rsidP="00341A71">
      <w:pPr>
        <w:spacing w:after="14" w:line="360" w:lineRule="auto"/>
        <w:ind w:left="1080"/>
        <w:jc w:val="both"/>
        <w:rPr>
          <w:rFonts w:eastAsia="Arial"/>
          <w:color w:val="262626"/>
          <w:szCs w:val="22"/>
        </w:rPr>
      </w:pPr>
      <w:r>
        <w:rPr>
          <w:rFonts w:eastAsia="Arial"/>
          <w:color w:val="262626"/>
          <w:szCs w:val="22"/>
        </w:rPr>
        <w:t>Cluster East Corridor 2 has total number of 17 stations, 4 of them are categorised as small stations, 5 halt stations, 4 core stations and 4 intermediates.</w:t>
      </w:r>
    </w:p>
    <w:p w14:paraId="439BB64F" w14:textId="77777777" w:rsidR="005E5BC5" w:rsidRPr="005E5BC5" w:rsidRDefault="004F2DBC" w:rsidP="001119FD">
      <w:pPr>
        <w:spacing w:after="6" w:line="360" w:lineRule="auto"/>
        <w:ind w:left="142" w:right="795" w:hanging="142"/>
        <w:jc w:val="both"/>
        <w:rPr>
          <w:rFonts w:eastAsia="Arial" w:cs="Arial"/>
          <w:color w:val="262626"/>
          <w:szCs w:val="22"/>
          <w:lang w:val="en-US"/>
        </w:rPr>
      </w:pPr>
      <w:r>
        <w:rPr>
          <w:rFonts w:eastAsia="Arial" w:cs="Arial"/>
          <w:color w:val="262626"/>
          <w:szCs w:val="22"/>
          <w:lang w:val="en-US"/>
        </w:rPr>
        <w:t xml:space="preserve">       6</w:t>
      </w:r>
      <w:r w:rsidR="005E5BC5" w:rsidRPr="005E5BC5">
        <w:rPr>
          <w:rFonts w:eastAsia="Arial" w:cs="Arial"/>
          <w:color w:val="262626"/>
          <w:szCs w:val="22"/>
          <w:lang w:val="en-US"/>
        </w:rPr>
        <w:t>.1.2. The services required shall focus but not limited to below scope of work:</w:t>
      </w:r>
    </w:p>
    <w:p w14:paraId="439BB650" w14:textId="77777777" w:rsidR="005E5BC5" w:rsidRPr="005E5BC5" w:rsidRDefault="005E5BC5" w:rsidP="005E5BC5">
      <w:pPr>
        <w:spacing w:after="6" w:line="360" w:lineRule="auto"/>
        <w:ind w:left="2124" w:right="795" w:hanging="720"/>
        <w:jc w:val="both"/>
        <w:rPr>
          <w:rFonts w:eastAsia="Arial" w:cs="Arial"/>
          <w:color w:val="262626"/>
          <w:szCs w:val="22"/>
          <w:lang w:val="en-US"/>
        </w:rPr>
      </w:pPr>
    </w:p>
    <w:p w14:paraId="439BB651"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w:t>
      </w:r>
      <w:r w:rsidRPr="005E5BC5">
        <w:rPr>
          <w:rFonts w:eastAsia="Arial" w:cs="Arial"/>
          <w:color w:val="262626"/>
          <w:szCs w:val="22"/>
          <w:lang w:val="en-US"/>
        </w:rPr>
        <w:tab/>
        <w:t xml:space="preserve">General cleaning and horticultural services </w:t>
      </w:r>
    </w:p>
    <w:p w14:paraId="439BB652"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w:t>
      </w:r>
      <w:r w:rsidRPr="005E5BC5">
        <w:rPr>
          <w:rFonts w:eastAsia="Arial" w:cs="Arial"/>
          <w:color w:val="262626"/>
          <w:szCs w:val="22"/>
          <w:lang w:val="en-US"/>
        </w:rPr>
        <w:tab/>
        <w:t xml:space="preserve">Deep cleaning services </w:t>
      </w:r>
    </w:p>
    <w:p w14:paraId="439BB653"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w:t>
      </w:r>
      <w:r w:rsidRPr="005E5BC5">
        <w:rPr>
          <w:rFonts w:eastAsia="Arial" w:cs="Arial"/>
          <w:color w:val="262626"/>
          <w:szCs w:val="22"/>
          <w:lang w:val="en-US"/>
        </w:rPr>
        <w:tab/>
        <w:t xml:space="preserve">Covid-19 disinfecting and decontamination of surfaces </w:t>
      </w:r>
    </w:p>
    <w:p w14:paraId="439BB654" w14:textId="77777777" w:rsidR="005E5BC5" w:rsidRPr="005E5BC5" w:rsidRDefault="005E5BC5" w:rsidP="005E5BC5">
      <w:pPr>
        <w:spacing w:after="6" w:line="360" w:lineRule="auto"/>
        <w:ind w:left="2124" w:right="795" w:hanging="720"/>
        <w:jc w:val="both"/>
        <w:rPr>
          <w:rFonts w:eastAsia="Arial" w:cs="Arial"/>
          <w:color w:val="262626"/>
          <w:szCs w:val="22"/>
          <w:lang w:val="en-US"/>
        </w:rPr>
      </w:pPr>
    </w:p>
    <w:p w14:paraId="439BB655" w14:textId="77777777" w:rsidR="005E5BC5" w:rsidRPr="005E5BC5" w:rsidRDefault="004F2DBC" w:rsidP="001119FD">
      <w:pPr>
        <w:spacing w:after="6" w:line="360" w:lineRule="auto"/>
        <w:ind w:left="709" w:right="795" w:hanging="709"/>
        <w:jc w:val="both"/>
        <w:rPr>
          <w:rFonts w:eastAsia="Arial" w:cs="Arial"/>
          <w:color w:val="262626"/>
          <w:szCs w:val="22"/>
          <w:lang w:val="en-US"/>
        </w:rPr>
      </w:pPr>
      <w:r>
        <w:rPr>
          <w:rFonts w:eastAsia="Arial" w:cs="Arial"/>
          <w:color w:val="262626"/>
          <w:szCs w:val="22"/>
          <w:lang w:val="en-US"/>
        </w:rPr>
        <w:lastRenderedPageBreak/>
        <w:t xml:space="preserve">     </w:t>
      </w:r>
      <w:r w:rsidR="003D4822">
        <w:rPr>
          <w:rFonts w:eastAsia="Arial" w:cs="Arial"/>
          <w:color w:val="262626"/>
          <w:szCs w:val="22"/>
          <w:lang w:val="en-US"/>
        </w:rPr>
        <w:t>a</w:t>
      </w:r>
      <w:r w:rsidR="005E5BC5" w:rsidRPr="005E5BC5">
        <w:rPr>
          <w:rFonts w:eastAsia="Arial" w:cs="Arial"/>
          <w:color w:val="262626"/>
          <w:szCs w:val="22"/>
          <w:lang w:val="en-US"/>
        </w:rPr>
        <w:t>.)</w:t>
      </w:r>
      <w:r w:rsidR="005E5BC5" w:rsidRPr="005E5BC5">
        <w:rPr>
          <w:rFonts w:eastAsia="Arial" w:cs="Arial"/>
          <w:color w:val="262626"/>
          <w:szCs w:val="22"/>
          <w:lang w:val="en-US"/>
        </w:rPr>
        <w:tab/>
        <w:t xml:space="preserve">The Contractor shall comply strictly with health, safety and environmental requirements for cleaning of the railway tracks and platforms at the station. PRASA will provide training on methodology of cleaning tracks to the successful bidder. The tracks and platforms shall only be cleaned during the off-peak period during weekdays, though this will not apply to weekends and public holidays. </w:t>
      </w:r>
    </w:p>
    <w:p w14:paraId="439BB656" w14:textId="77777777" w:rsidR="005E5BC5" w:rsidRPr="005E5BC5" w:rsidRDefault="005E5BC5" w:rsidP="005E5BC5">
      <w:pPr>
        <w:spacing w:after="6" w:line="360" w:lineRule="auto"/>
        <w:ind w:left="2124" w:right="795" w:hanging="720"/>
        <w:jc w:val="both"/>
        <w:rPr>
          <w:rFonts w:eastAsia="Arial" w:cs="Arial"/>
          <w:color w:val="262626"/>
          <w:szCs w:val="22"/>
          <w:lang w:val="en-US"/>
        </w:rPr>
      </w:pPr>
    </w:p>
    <w:p w14:paraId="439BB657" w14:textId="77777777" w:rsidR="005E5BC5" w:rsidRPr="005E5BC5" w:rsidRDefault="003D4822" w:rsidP="001119FD">
      <w:pPr>
        <w:spacing w:after="6" w:line="360" w:lineRule="auto"/>
        <w:ind w:left="709" w:right="795" w:hanging="720"/>
        <w:jc w:val="both"/>
        <w:rPr>
          <w:rFonts w:eastAsia="Arial" w:cs="Arial"/>
          <w:color w:val="262626"/>
          <w:szCs w:val="22"/>
          <w:lang w:val="en-US"/>
        </w:rPr>
      </w:pPr>
      <w:r>
        <w:rPr>
          <w:rFonts w:eastAsia="Arial" w:cs="Arial"/>
          <w:color w:val="262626"/>
          <w:szCs w:val="22"/>
          <w:lang w:val="en-US"/>
        </w:rPr>
        <w:t>b</w:t>
      </w:r>
      <w:r w:rsidR="005E5BC5" w:rsidRPr="005E5BC5">
        <w:rPr>
          <w:rFonts w:eastAsia="Arial" w:cs="Arial"/>
          <w:color w:val="262626"/>
          <w:szCs w:val="22"/>
          <w:lang w:val="en-US"/>
        </w:rPr>
        <w:t>.)</w:t>
      </w:r>
      <w:r w:rsidR="005E5BC5" w:rsidRPr="005E5BC5">
        <w:rPr>
          <w:rFonts w:eastAsia="Arial" w:cs="Arial"/>
          <w:color w:val="262626"/>
          <w:szCs w:val="22"/>
          <w:lang w:val="en-US"/>
        </w:rPr>
        <w:tab/>
        <w:t>The Contractor shall ensure full compliance with all applicable Statutory Regulations of the industry. The legislative requirements to be complied with but not limited to the below:</w:t>
      </w:r>
    </w:p>
    <w:p w14:paraId="439BB658"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i.</w:t>
      </w:r>
      <w:r w:rsidRPr="005E5BC5">
        <w:rPr>
          <w:rFonts w:eastAsia="Arial" w:cs="Arial"/>
          <w:color w:val="262626"/>
          <w:szCs w:val="22"/>
          <w:lang w:val="en-US"/>
        </w:rPr>
        <w:tab/>
        <w:t xml:space="preserve">The Basic Conditions of Employment Act 1997 (Act no 75 of 1993) </w:t>
      </w:r>
    </w:p>
    <w:p w14:paraId="439BB659"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ii.</w:t>
      </w:r>
      <w:r w:rsidRPr="005E5BC5">
        <w:rPr>
          <w:rFonts w:eastAsia="Arial" w:cs="Arial"/>
          <w:color w:val="262626"/>
          <w:szCs w:val="22"/>
          <w:lang w:val="en-US"/>
        </w:rPr>
        <w:tab/>
        <w:t>The Labour Relations Act, 1995 (Act no 66 of 1995)</w:t>
      </w:r>
    </w:p>
    <w:p w14:paraId="439BB65A"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iii.</w:t>
      </w:r>
      <w:r w:rsidRPr="005E5BC5">
        <w:rPr>
          <w:rFonts w:eastAsia="Arial" w:cs="Arial"/>
          <w:color w:val="262626"/>
          <w:szCs w:val="22"/>
          <w:lang w:val="en-US"/>
        </w:rPr>
        <w:tab/>
        <w:t>The Occupational Health and Safety Act, 1993 (Act no 85 of 1993)</w:t>
      </w:r>
    </w:p>
    <w:p w14:paraId="439BB65B"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iv.</w:t>
      </w:r>
      <w:r w:rsidRPr="005E5BC5">
        <w:rPr>
          <w:rFonts w:eastAsia="Arial" w:cs="Arial"/>
          <w:color w:val="262626"/>
          <w:szCs w:val="22"/>
          <w:lang w:val="en-US"/>
        </w:rPr>
        <w:tab/>
        <w:t xml:space="preserve">The National Environmental Management Act (Act no 107 of 1998) </w:t>
      </w:r>
    </w:p>
    <w:p w14:paraId="439BB65C"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v.</w:t>
      </w:r>
      <w:r w:rsidRPr="005E5BC5">
        <w:rPr>
          <w:rFonts w:eastAsia="Arial" w:cs="Arial"/>
          <w:color w:val="262626"/>
          <w:szCs w:val="22"/>
          <w:lang w:val="en-US"/>
        </w:rPr>
        <w:tab/>
        <w:t>National Railway Safety Regulator Act (16/2002)</w:t>
      </w:r>
    </w:p>
    <w:p w14:paraId="439BB65D" w14:textId="77777777" w:rsidR="005E5BC5" w:rsidRPr="005E5BC5" w:rsidRDefault="005E5BC5" w:rsidP="005E5BC5">
      <w:pPr>
        <w:spacing w:after="6" w:line="360" w:lineRule="auto"/>
        <w:ind w:left="2124" w:right="795" w:hanging="720"/>
        <w:jc w:val="both"/>
        <w:rPr>
          <w:rFonts w:eastAsia="Arial" w:cs="Arial"/>
          <w:color w:val="262626"/>
          <w:szCs w:val="22"/>
          <w:lang w:val="en-US"/>
        </w:rPr>
      </w:pPr>
      <w:r w:rsidRPr="005E5BC5">
        <w:rPr>
          <w:rFonts w:eastAsia="Arial" w:cs="Arial"/>
          <w:color w:val="262626"/>
          <w:szCs w:val="22"/>
          <w:lang w:val="en-US"/>
        </w:rPr>
        <w:t>vi.</w:t>
      </w:r>
      <w:r w:rsidRPr="005E5BC5">
        <w:rPr>
          <w:rFonts w:eastAsia="Arial" w:cs="Arial"/>
          <w:color w:val="262626"/>
          <w:szCs w:val="22"/>
          <w:lang w:val="en-US"/>
        </w:rPr>
        <w:tab/>
        <w:t>Bargaining Council for cleaning industry</w:t>
      </w:r>
    </w:p>
    <w:p w14:paraId="439BB65E" w14:textId="77777777" w:rsidR="005E5BC5" w:rsidRPr="005E5BC5" w:rsidRDefault="005E5BC5" w:rsidP="005E5BC5">
      <w:pPr>
        <w:spacing w:after="6" w:line="360" w:lineRule="auto"/>
        <w:ind w:left="2124" w:right="795" w:hanging="720"/>
        <w:jc w:val="both"/>
        <w:rPr>
          <w:rFonts w:eastAsia="Arial" w:cs="Arial"/>
          <w:color w:val="262626"/>
          <w:szCs w:val="22"/>
          <w:lang w:val="en-US"/>
        </w:rPr>
      </w:pPr>
    </w:p>
    <w:p w14:paraId="439BB65F" w14:textId="77777777" w:rsidR="005E5BC5" w:rsidRPr="005E5BC5" w:rsidRDefault="003D4822" w:rsidP="001119FD">
      <w:pPr>
        <w:spacing w:after="6" w:line="276" w:lineRule="auto"/>
        <w:ind w:left="567" w:right="795" w:hanging="720"/>
        <w:jc w:val="both"/>
        <w:rPr>
          <w:rFonts w:eastAsia="Arial" w:cs="Arial"/>
          <w:color w:val="262626"/>
          <w:szCs w:val="22"/>
          <w:lang w:val="en-US"/>
        </w:rPr>
      </w:pPr>
      <w:r>
        <w:rPr>
          <w:rFonts w:eastAsia="Arial" w:cs="Arial"/>
          <w:color w:val="262626"/>
          <w:szCs w:val="22"/>
          <w:lang w:val="en-US"/>
        </w:rPr>
        <w:t>c</w:t>
      </w:r>
      <w:r w:rsidR="005E5BC5" w:rsidRPr="005E5BC5">
        <w:rPr>
          <w:rFonts w:eastAsia="Arial" w:cs="Arial"/>
          <w:color w:val="262626"/>
          <w:szCs w:val="22"/>
          <w:lang w:val="en-US"/>
        </w:rPr>
        <w:t>.)</w:t>
      </w:r>
      <w:r w:rsidR="005E5BC5" w:rsidRPr="005E5BC5">
        <w:rPr>
          <w:rFonts w:eastAsia="Arial" w:cs="Arial"/>
          <w:color w:val="262626"/>
          <w:szCs w:val="22"/>
          <w:lang w:val="en-US"/>
        </w:rPr>
        <w:tab/>
        <w:t xml:space="preserve">The service provider may employ the innovation and best cleaning methods which will ensure the highest level of cleanliness of </w:t>
      </w:r>
      <w:r w:rsidR="0015060E">
        <w:rPr>
          <w:rFonts w:eastAsia="Arial" w:cs="Arial"/>
          <w:color w:val="262626"/>
          <w:szCs w:val="22"/>
          <w:lang w:val="en-US"/>
        </w:rPr>
        <w:t xml:space="preserve">Workplace </w:t>
      </w:r>
      <w:r w:rsidR="005E5BC5" w:rsidRPr="005E5BC5">
        <w:rPr>
          <w:rFonts w:eastAsia="Arial" w:cs="Arial"/>
          <w:color w:val="262626"/>
          <w:szCs w:val="22"/>
          <w:lang w:val="en-US"/>
        </w:rPr>
        <w:t xml:space="preserve">facilities. </w:t>
      </w:r>
    </w:p>
    <w:p w14:paraId="439BB660" w14:textId="77777777" w:rsidR="005E5BC5" w:rsidRPr="005E5BC5" w:rsidRDefault="005E5BC5" w:rsidP="005E5BC5">
      <w:pPr>
        <w:spacing w:after="14" w:line="360" w:lineRule="auto"/>
        <w:ind w:left="1419"/>
        <w:rPr>
          <w:rFonts w:eastAsia="Arial" w:cs="Arial"/>
          <w:color w:val="262626"/>
          <w:szCs w:val="22"/>
          <w:lang w:val="en-US"/>
        </w:rPr>
      </w:pPr>
      <w:r w:rsidRPr="005E5BC5">
        <w:rPr>
          <w:rFonts w:eastAsia="Arial" w:cs="Arial"/>
          <w:color w:val="262626"/>
          <w:szCs w:val="22"/>
          <w:lang w:val="en-US"/>
        </w:rPr>
        <w:t xml:space="preserve"> </w:t>
      </w:r>
    </w:p>
    <w:p w14:paraId="439BB661" w14:textId="77777777" w:rsidR="005E5BC5" w:rsidRPr="005E5BC5" w:rsidRDefault="004F2DBC" w:rsidP="005E5BC5">
      <w:pPr>
        <w:spacing w:after="39" w:line="271" w:lineRule="auto"/>
        <w:ind w:left="2124" w:hanging="705"/>
        <w:jc w:val="both"/>
        <w:rPr>
          <w:rFonts w:eastAsia="Arial" w:cs="Arial"/>
          <w:color w:val="FF0000"/>
          <w:szCs w:val="22"/>
          <w:lang w:val="en-US"/>
        </w:rPr>
      </w:pPr>
      <w:r>
        <w:rPr>
          <w:rFonts w:eastAsia="Arial" w:cs="Arial"/>
          <w:color w:val="262626"/>
          <w:szCs w:val="22"/>
          <w:lang w:val="en-US"/>
        </w:rPr>
        <w:t>6</w:t>
      </w:r>
      <w:r w:rsidR="005E5BC5" w:rsidRPr="005E5BC5">
        <w:rPr>
          <w:rFonts w:eastAsia="Arial" w:cs="Arial"/>
          <w:color w:val="262626"/>
          <w:szCs w:val="22"/>
          <w:lang w:val="en-US"/>
        </w:rPr>
        <w:t>.1.3.</w:t>
      </w:r>
      <w:r w:rsidR="005E5BC5" w:rsidRPr="005E5BC5">
        <w:rPr>
          <w:rFonts w:eastAsia="Arial" w:cs="Arial"/>
          <w:color w:val="262626"/>
          <w:szCs w:val="22"/>
          <w:lang w:val="en-US"/>
        </w:rPr>
        <w:tab/>
      </w:r>
      <w:r w:rsidR="005E5BC5" w:rsidRPr="005E5BC5">
        <w:rPr>
          <w:rFonts w:eastAsia="Arial" w:cs="Arial"/>
          <w:color w:val="000000"/>
          <w:szCs w:val="22"/>
          <w:lang w:val="en-US"/>
        </w:rPr>
        <w:t>The service provider shall clean the facilities in line with detailed specification of the work and description of service, frequency and Daily Cleaning Procedure</w:t>
      </w:r>
    </w:p>
    <w:p w14:paraId="439BB662" w14:textId="77777777" w:rsidR="005E5BC5" w:rsidRPr="005E5BC5" w:rsidRDefault="005E5BC5" w:rsidP="005E5BC5">
      <w:pPr>
        <w:spacing w:after="38" w:line="259" w:lineRule="auto"/>
        <w:ind w:left="1419"/>
        <w:rPr>
          <w:rFonts w:eastAsia="Arial" w:cs="Arial"/>
          <w:color w:val="262626"/>
          <w:szCs w:val="22"/>
          <w:lang w:val="en-US"/>
        </w:rPr>
      </w:pPr>
      <w:r w:rsidRPr="005E5BC5">
        <w:rPr>
          <w:rFonts w:eastAsia="Arial" w:cs="Arial"/>
          <w:color w:val="262626"/>
          <w:szCs w:val="22"/>
          <w:lang w:val="en-US"/>
        </w:rPr>
        <w:t xml:space="preserve">  </w:t>
      </w:r>
    </w:p>
    <w:p w14:paraId="439BB663" w14:textId="77777777" w:rsidR="005E5BC5" w:rsidRPr="005E5BC5" w:rsidRDefault="004F2DBC" w:rsidP="005E5BC5">
      <w:pPr>
        <w:spacing w:after="6" w:line="360" w:lineRule="auto"/>
        <w:ind w:left="2124" w:right="176" w:hanging="720"/>
        <w:jc w:val="both"/>
        <w:rPr>
          <w:rFonts w:eastAsia="Arial" w:cs="Arial"/>
          <w:color w:val="262626"/>
          <w:szCs w:val="22"/>
          <w:lang w:val="en-US"/>
        </w:rPr>
      </w:pPr>
      <w:r>
        <w:rPr>
          <w:rFonts w:eastAsia="Arial" w:cs="Arial"/>
          <w:color w:val="262626"/>
          <w:szCs w:val="22"/>
          <w:lang w:val="en-US"/>
        </w:rPr>
        <w:t>6</w:t>
      </w:r>
      <w:r w:rsidR="005E5BC5" w:rsidRPr="005E5BC5">
        <w:rPr>
          <w:rFonts w:eastAsia="Arial" w:cs="Arial"/>
          <w:color w:val="262626"/>
          <w:szCs w:val="22"/>
          <w:lang w:val="en-US"/>
        </w:rPr>
        <w:t>.1.4</w:t>
      </w:r>
      <w:r w:rsidRPr="005E5BC5">
        <w:rPr>
          <w:rFonts w:eastAsia="Arial" w:cs="Arial"/>
          <w:color w:val="262626"/>
          <w:szCs w:val="22"/>
          <w:lang w:val="en-US"/>
        </w:rPr>
        <w:t>. The</w:t>
      </w:r>
      <w:r w:rsidR="005E5BC5" w:rsidRPr="005E5BC5">
        <w:rPr>
          <w:rFonts w:eastAsia="Arial" w:cs="Arial"/>
          <w:color w:val="262626"/>
          <w:szCs w:val="22"/>
          <w:lang w:val="en-US"/>
        </w:rPr>
        <w:t xml:space="preserve"> service provider shall ensure periodically deep cleaning service is done to enhance the level of cleanliness at the station  </w:t>
      </w:r>
    </w:p>
    <w:p w14:paraId="439BB664" w14:textId="77777777" w:rsidR="005E5BC5" w:rsidRPr="005E5BC5" w:rsidRDefault="005E5BC5" w:rsidP="005E5BC5">
      <w:pPr>
        <w:spacing w:after="16" w:line="360" w:lineRule="auto"/>
        <w:ind w:left="1419"/>
        <w:jc w:val="both"/>
        <w:rPr>
          <w:rFonts w:eastAsia="Arial" w:cs="Arial"/>
          <w:color w:val="262626"/>
          <w:szCs w:val="22"/>
          <w:lang w:val="en-US"/>
        </w:rPr>
      </w:pPr>
      <w:r w:rsidRPr="005E5BC5">
        <w:rPr>
          <w:rFonts w:eastAsia="Arial" w:cs="Arial"/>
          <w:color w:val="262626"/>
          <w:szCs w:val="22"/>
          <w:lang w:val="en-US"/>
        </w:rPr>
        <w:t xml:space="preserve"> </w:t>
      </w:r>
    </w:p>
    <w:p w14:paraId="439BB665" w14:textId="255BCC5B" w:rsidR="005E5BC5" w:rsidRDefault="004F2DBC" w:rsidP="005E5BC5">
      <w:pPr>
        <w:spacing w:after="201" w:line="360" w:lineRule="auto"/>
        <w:ind w:left="2124" w:right="176" w:hanging="720"/>
        <w:jc w:val="both"/>
        <w:rPr>
          <w:rFonts w:eastAsia="Arial" w:cs="Arial"/>
          <w:color w:val="262626"/>
          <w:szCs w:val="22"/>
          <w:lang w:val="en-US"/>
        </w:rPr>
      </w:pPr>
      <w:r>
        <w:rPr>
          <w:rFonts w:eastAsia="Arial" w:cs="Arial"/>
          <w:color w:val="262626"/>
          <w:szCs w:val="22"/>
          <w:lang w:val="en-US"/>
        </w:rPr>
        <w:t>6</w:t>
      </w:r>
      <w:r w:rsidR="005E5BC5" w:rsidRPr="005E5BC5">
        <w:rPr>
          <w:rFonts w:eastAsia="Arial" w:cs="Arial"/>
          <w:color w:val="262626"/>
          <w:szCs w:val="22"/>
          <w:lang w:val="en-US"/>
        </w:rPr>
        <w:t xml:space="preserve">.1.5 The Service provider shall ensure that the washing of carpets and furniture with upholstery is provided on an as and when required basis.  </w:t>
      </w:r>
    </w:p>
    <w:p w14:paraId="4DBB8737" w14:textId="2E3F1FC0" w:rsidR="00A47EC3" w:rsidRDefault="00A47EC3" w:rsidP="005E5BC5">
      <w:pPr>
        <w:spacing w:after="201" w:line="360" w:lineRule="auto"/>
        <w:ind w:left="2124" w:right="176" w:hanging="720"/>
        <w:jc w:val="both"/>
        <w:rPr>
          <w:rFonts w:eastAsia="Arial" w:cs="Arial"/>
          <w:color w:val="262626"/>
          <w:szCs w:val="22"/>
          <w:lang w:val="en-US"/>
        </w:rPr>
      </w:pPr>
    </w:p>
    <w:p w14:paraId="46B1C943" w14:textId="77777777" w:rsidR="00A47EC3" w:rsidRDefault="00A47EC3" w:rsidP="005E5BC5">
      <w:pPr>
        <w:spacing w:after="201" w:line="360" w:lineRule="auto"/>
        <w:ind w:left="2124" w:right="176" w:hanging="720"/>
        <w:jc w:val="both"/>
        <w:rPr>
          <w:rFonts w:eastAsia="Arial" w:cs="Arial"/>
          <w:color w:val="262626"/>
          <w:szCs w:val="22"/>
          <w:lang w:val="en-US"/>
        </w:rPr>
      </w:pPr>
    </w:p>
    <w:p w14:paraId="439BB666" w14:textId="77777777" w:rsidR="005E5BC5" w:rsidRPr="005E5BC5" w:rsidRDefault="004F2DBC" w:rsidP="001119FD">
      <w:pPr>
        <w:keepNext/>
        <w:keepLines/>
        <w:tabs>
          <w:tab w:val="center" w:pos="1135"/>
          <w:tab w:val="center" w:pos="2904"/>
        </w:tabs>
        <w:spacing w:after="28" w:line="360" w:lineRule="auto"/>
        <w:ind w:left="442" w:right="793"/>
        <w:jc w:val="both"/>
        <w:outlineLvl w:val="2"/>
        <w:rPr>
          <w:rFonts w:eastAsia="Arial" w:cs="Arial"/>
          <w:b/>
          <w:color w:val="000000"/>
          <w:szCs w:val="22"/>
          <w:lang w:val="en-US"/>
        </w:rPr>
      </w:pPr>
      <w:bookmarkStart w:id="56" w:name="_Hlk71804348"/>
      <w:r>
        <w:rPr>
          <w:rFonts w:eastAsia="Arial" w:cs="Arial"/>
          <w:b/>
          <w:color w:val="000000"/>
          <w:szCs w:val="22"/>
          <w:lang w:val="en-US"/>
        </w:rPr>
        <w:lastRenderedPageBreak/>
        <w:t>6.2</w:t>
      </w:r>
      <w:r w:rsidR="005E5BC5" w:rsidRPr="005E5BC5">
        <w:rPr>
          <w:rFonts w:eastAsia="Arial" w:cs="Arial"/>
          <w:b/>
          <w:color w:val="000000"/>
          <w:szCs w:val="22"/>
          <w:lang w:val="en-US"/>
        </w:rPr>
        <w:t xml:space="preserve">.   The Station Clustering </w:t>
      </w:r>
      <w:bookmarkEnd w:id="56"/>
      <w:r w:rsidR="00341A71">
        <w:rPr>
          <w:rFonts w:eastAsia="Arial" w:cs="Arial"/>
          <w:b/>
          <w:color w:val="000000"/>
          <w:szCs w:val="22"/>
          <w:lang w:val="en-US"/>
        </w:rPr>
        <w:t>– East Corridor 2</w:t>
      </w:r>
    </w:p>
    <w:p w14:paraId="439BB667" w14:textId="77777777" w:rsidR="005E5BC5" w:rsidRPr="005E5BC5" w:rsidRDefault="005E5BC5" w:rsidP="005E5BC5">
      <w:pPr>
        <w:spacing w:after="6" w:line="360" w:lineRule="auto"/>
        <w:ind w:right="793"/>
        <w:jc w:val="both"/>
        <w:rPr>
          <w:rFonts w:eastAsia="Arial" w:cs="Arial"/>
          <w:color w:val="262626"/>
          <w:szCs w:val="22"/>
          <w:lang w:val="en-US"/>
        </w:rPr>
      </w:pPr>
    </w:p>
    <w:p w14:paraId="439BB668" w14:textId="77777777" w:rsidR="005E5BC5" w:rsidRPr="005E5BC5" w:rsidRDefault="004F2DBC" w:rsidP="005E5BC5">
      <w:pPr>
        <w:spacing w:after="6" w:line="360" w:lineRule="auto"/>
        <w:ind w:left="720" w:right="793"/>
        <w:jc w:val="both"/>
        <w:rPr>
          <w:rFonts w:eastAsia="Arial" w:cs="Arial"/>
          <w:color w:val="000000"/>
          <w:szCs w:val="22"/>
          <w:lang w:val="en-US"/>
        </w:rPr>
      </w:pPr>
      <w:r>
        <w:rPr>
          <w:rFonts w:eastAsia="Arial" w:cs="Arial"/>
          <w:color w:val="262626"/>
          <w:szCs w:val="22"/>
          <w:lang w:val="en-US"/>
        </w:rPr>
        <w:t>6</w:t>
      </w:r>
      <w:r w:rsidR="005E5BC5" w:rsidRPr="005E5BC5">
        <w:rPr>
          <w:rFonts w:eastAsia="Arial" w:cs="Arial"/>
          <w:color w:val="262626"/>
          <w:szCs w:val="22"/>
          <w:lang w:val="en-US"/>
        </w:rPr>
        <w:t>.2.1</w:t>
      </w:r>
      <w:r w:rsidR="005E5BC5" w:rsidRPr="005E5BC5">
        <w:rPr>
          <w:rFonts w:eastAsia="Arial" w:cs="Arial"/>
          <w:color w:val="262626"/>
          <w:szCs w:val="22"/>
          <w:lang w:val="en-US"/>
        </w:rPr>
        <w:tab/>
      </w:r>
      <w:r w:rsidR="00341A71">
        <w:rPr>
          <w:rFonts w:eastAsia="Arial" w:cs="Arial"/>
          <w:szCs w:val="22"/>
          <w:lang w:val="en-US"/>
        </w:rPr>
        <w:t>This corridor is clustered according to the portion of the Regional Rail network as illustrated in the diagram below</w:t>
      </w:r>
      <w:r w:rsidR="005E5BC5" w:rsidRPr="005E5BC5">
        <w:rPr>
          <w:rFonts w:eastAsia="Arial" w:cs="Arial"/>
          <w:color w:val="000000"/>
          <w:szCs w:val="22"/>
          <w:lang w:val="en-US"/>
        </w:rPr>
        <w:t xml:space="preserve"> </w:t>
      </w:r>
    </w:p>
    <w:p w14:paraId="439BB669" w14:textId="77777777" w:rsidR="005E5BC5" w:rsidRPr="005E5BC5" w:rsidRDefault="005E5BC5" w:rsidP="005E5BC5">
      <w:pPr>
        <w:spacing w:after="9" w:line="360" w:lineRule="auto"/>
        <w:ind w:left="1779"/>
        <w:jc w:val="both"/>
        <w:rPr>
          <w:rFonts w:eastAsia="Arial" w:cs="Arial"/>
          <w:color w:val="FF0000"/>
          <w:szCs w:val="22"/>
          <w:lang w:val="en-US"/>
        </w:rPr>
      </w:pPr>
      <w:r w:rsidRPr="005E5BC5">
        <w:rPr>
          <w:rFonts w:eastAsia="Arial" w:cs="Arial"/>
          <w:color w:val="FF0000"/>
          <w:sz w:val="20"/>
          <w:szCs w:val="22"/>
          <w:lang w:val="en-US"/>
        </w:rPr>
        <w:t xml:space="preserve"> </w:t>
      </w:r>
      <w:r w:rsidRPr="005E5BC5">
        <w:rPr>
          <w:rFonts w:eastAsia="Arial" w:cs="Arial"/>
          <w:color w:val="FF0000"/>
          <w:szCs w:val="22"/>
          <w:lang w:val="en-US"/>
        </w:rPr>
        <w:t xml:space="preserve"> </w:t>
      </w:r>
    </w:p>
    <w:p w14:paraId="439BB66A" w14:textId="77777777" w:rsidR="0015060E" w:rsidRDefault="000D6F03" w:rsidP="00A87EBD">
      <w:pPr>
        <w:spacing w:line="259" w:lineRule="auto"/>
        <w:rPr>
          <w:rFonts w:eastAsia="Arial" w:cs="Arial"/>
          <w:noProof/>
          <w:color w:val="262626"/>
          <w:szCs w:val="22"/>
          <w:lang w:val="en-ZA" w:eastAsia="en-ZA"/>
        </w:rPr>
      </w:pPr>
      <w:r w:rsidRPr="004F2A67">
        <w:rPr>
          <w:rFonts w:ascii="Calibri" w:eastAsia="Calibri" w:hAnsi="Calibri"/>
          <w:noProof/>
          <w:lang w:val="en-ZA" w:eastAsia="en-ZA"/>
        </w:rPr>
        <w:drawing>
          <wp:inline distT="0" distB="0" distL="0" distR="0" wp14:anchorId="439BC5F6" wp14:editId="439BC5F7">
            <wp:extent cx="4324350" cy="4133850"/>
            <wp:effectExtent l="0" t="0" r="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24350" cy="4133850"/>
                    </a:xfrm>
                    <a:prstGeom prst="rect">
                      <a:avLst/>
                    </a:prstGeom>
                  </pic:spPr>
                </pic:pic>
              </a:graphicData>
            </a:graphic>
          </wp:inline>
        </w:drawing>
      </w:r>
    </w:p>
    <w:p w14:paraId="439BB66B" w14:textId="77777777" w:rsidR="0015060E" w:rsidRDefault="0015060E" w:rsidP="005E5BC5">
      <w:pPr>
        <w:spacing w:line="259" w:lineRule="auto"/>
        <w:ind w:left="1419"/>
        <w:rPr>
          <w:rFonts w:eastAsia="Arial" w:cs="Arial"/>
          <w:noProof/>
          <w:color w:val="262626"/>
          <w:szCs w:val="22"/>
          <w:lang w:val="en-ZA" w:eastAsia="en-ZA"/>
        </w:rPr>
      </w:pPr>
    </w:p>
    <w:p w14:paraId="439BB66C" w14:textId="77777777" w:rsidR="0015060E" w:rsidRDefault="0015060E" w:rsidP="005E5BC5">
      <w:pPr>
        <w:spacing w:line="259" w:lineRule="auto"/>
        <w:ind w:left="1419"/>
        <w:rPr>
          <w:rFonts w:eastAsia="Arial" w:cs="Arial"/>
          <w:noProof/>
          <w:color w:val="262626"/>
          <w:szCs w:val="22"/>
          <w:lang w:val="en-ZA" w:eastAsia="en-ZA"/>
        </w:rPr>
      </w:pPr>
    </w:p>
    <w:p w14:paraId="439BB66D" w14:textId="77777777" w:rsidR="0015060E" w:rsidRDefault="0015060E" w:rsidP="005E5BC5">
      <w:pPr>
        <w:spacing w:line="259" w:lineRule="auto"/>
        <w:ind w:left="1419"/>
        <w:rPr>
          <w:rFonts w:eastAsia="Arial" w:cs="Arial"/>
          <w:noProof/>
          <w:color w:val="262626"/>
          <w:szCs w:val="22"/>
          <w:lang w:val="en-ZA" w:eastAsia="en-ZA"/>
        </w:rPr>
      </w:pPr>
    </w:p>
    <w:p w14:paraId="439BB66E" w14:textId="77777777" w:rsidR="0015060E" w:rsidRDefault="0015060E" w:rsidP="005E5BC5">
      <w:pPr>
        <w:spacing w:line="259" w:lineRule="auto"/>
        <w:ind w:left="1419"/>
        <w:rPr>
          <w:rFonts w:eastAsia="Arial" w:cs="Arial"/>
          <w:noProof/>
          <w:color w:val="262626"/>
          <w:szCs w:val="22"/>
          <w:lang w:val="en-ZA" w:eastAsia="en-ZA"/>
        </w:rPr>
      </w:pPr>
    </w:p>
    <w:p w14:paraId="439BB66F" w14:textId="77777777" w:rsidR="0015060E" w:rsidRDefault="0015060E" w:rsidP="005E5BC5">
      <w:pPr>
        <w:spacing w:line="259" w:lineRule="auto"/>
        <w:ind w:left="1419"/>
        <w:rPr>
          <w:rFonts w:eastAsia="Arial" w:cs="Arial"/>
          <w:noProof/>
          <w:color w:val="262626"/>
          <w:szCs w:val="22"/>
          <w:lang w:val="en-ZA" w:eastAsia="en-ZA"/>
        </w:rPr>
      </w:pPr>
    </w:p>
    <w:p w14:paraId="439BB670" w14:textId="77777777" w:rsidR="00A87EBD" w:rsidRDefault="00A87EBD" w:rsidP="005E5BC5">
      <w:pPr>
        <w:spacing w:line="259" w:lineRule="auto"/>
        <w:ind w:left="1419"/>
        <w:rPr>
          <w:rFonts w:eastAsia="Arial" w:cs="Arial"/>
          <w:noProof/>
          <w:color w:val="262626"/>
          <w:szCs w:val="22"/>
          <w:lang w:val="en-ZA" w:eastAsia="en-ZA"/>
        </w:rPr>
      </w:pPr>
    </w:p>
    <w:p w14:paraId="439BB671" w14:textId="77777777" w:rsidR="00A87EBD" w:rsidRDefault="00A87EBD" w:rsidP="005E5BC5">
      <w:pPr>
        <w:spacing w:line="259" w:lineRule="auto"/>
        <w:ind w:left="1419"/>
        <w:rPr>
          <w:rFonts w:eastAsia="Arial" w:cs="Arial"/>
          <w:noProof/>
          <w:color w:val="262626"/>
          <w:szCs w:val="22"/>
          <w:lang w:val="en-ZA" w:eastAsia="en-ZA"/>
        </w:rPr>
      </w:pPr>
    </w:p>
    <w:p w14:paraId="439BB672" w14:textId="77777777" w:rsidR="00A87EBD" w:rsidRDefault="00A87EBD" w:rsidP="00A87EBD">
      <w:pPr>
        <w:spacing w:line="259" w:lineRule="auto"/>
        <w:rPr>
          <w:rFonts w:eastAsia="Arial" w:cs="Arial"/>
          <w:noProof/>
          <w:color w:val="262626"/>
          <w:szCs w:val="22"/>
          <w:lang w:val="en-ZA" w:eastAsia="en-ZA"/>
        </w:rPr>
      </w:pPr>
    </w:p>
    <w:p w14:paraId="439BB673" w14:textId="77777777" w:rsidR="00782F75" w:rsidRDefault="00782F75" w:rsidP="00782F75">
      <w:pPr>
        <w:ind w:left="1414" w:right="176"/>
      </w:pPr>
      <w:r>
        <w:rPr>
          <w:sz w:val="20"/>
        </w:rPr>
        <w:t xml:space="preserve">6.2.2. </w:t>
      </w:r>
      <w:r>
        <w:t xml:space="preserve">The contract will cover the cleaning and horticulture services of various facilities within the station precinct.   </w:t>
      </w:r>
    </w:p>
    <w:p w14:paraId="439BB674" w14:textId="77777777" w:rsidR="00A87EBD" w:rsidRDefault="00A87EBD" w:rsidP="005E5BC5">
      <w:pPr>
        <w:spacing w:line="259" w:lineRule="auto"/>
        <w:ind w:left="1419"/>
        <w:rPr>
          <w:rFonts w:eastAsia="Arial" w:cs="Arial"/>
          <w:noProof/>
          <w:color w:val="262626"/>
          <w:szCs w:val="22"/>
          <w:lang w:val="en-ZA" w:eastAsia="en-ZA"/>
        </w:rPr>
      </w:pPr>
    </w:p>
    <w:p w14:paraId="439BB675" w14:textId="77777777" w:rsidR="00A87EBD" w:rsidRDefault="00A87EBD" w:rsidP="005E5BC5">
      <w:pPr>
        <w:spacing w:line="259" w:lineRule="auto"/>
        <w:ind w:left="1419"/>
        <w:rPr>
          <w:rFonts w:eastAsia="Arial" w:cs="Arial"/>
          <w:noProof/>
          <w:color w:val="262626"/>
          <w:szCs w:val="22"/>
          <w:lang w:val="en-ZA" w:eastAsia="en-ZA"/>
        </w:rPr>
      </w:pPr>
    </w:p>
    <w:p w14:paraId="439BB676" w14:textId="77777777" w:rsidR="00782F75" w:rsidRDefault="00782F75" w:rsidP="00782F75">
      <w:pPr>
        <w:spacing w:after="4" w:line="259" w:lineRule="auto"/>
        <w:rPr>
          <w:b/>
          <w:sz w:val="20"/>
        </w:rPr>
      </w:pPr>
      <w:r w:rsidRPr="00620FCF">
        <w:rPr>
          <w:b/>
          <w:i/>
          <w:sz w:val="20"/>
        </w:rPr>
        <w:t xml:space="preserve">Table </w:t>
      </w:r>
      <w:r>
        <w:rPr>
          <w:b/>
          <w:i/>
          <w:sz w:val="20"/>
        </w:rPr>
        <w:t xml:space="preserve">6.2 </w:t>
      </w:r>
      <w:r w:rsidRPr="00620FCF">
        <w:rPr>
          <w:b/>
          <w:i/>
          <w:sz w:val="20"/>
        </w:rPr>
        <w:t>The table below illustrates the targeted areas within the station precinct.</w:t>
      </w:r>
      <w:r w:rsidRPr="00620FCF">
        <w:rPr>
          <w:sz w:val="20"/>
        </w:rPr>
        <w:t xml:space="preserve">   </w:t>
      </w:r>
    </w:p>
    <w:p w14:paraId="439BB677" w14:textId="77777777" w:rsidR="00A87EBD" w:rsidRDefault="00A87EBD" w:rsidP="005E5BC5">
      <w:pPr>
        <w:spacing w:line="259" w:lineRule="auto"/>
        <w:ind w:left="1419"/>
        <w:rPr>
          <w:rFonts w:eastAsia="Arial" w:cs="Arial"/>
          <w:noProof/>
          <w:color w:val="262626"/>
          <w:szCs w:val="22"/>
          <w:lang w:val="en-ZA" w:eastAsia="en-ZA"/>
        </w:rPr>
      </w:pPr>
    </w:p>
    <w:tbl>
      <w:tblPr>
        <w:tblpPr w:leftFromText="180" w:rightFromText="180" w:vertAnchor="text" w:horzAnchor="margin" w:tblpXSpec="center" w:tblpY="447"/>
        <w:tblW w:w="10824" w:type="dxa"/>
        <w:tblLook w:val="04A0" w:firstRow="1" w:lastRow="0" w:firstColumn="1" w:lastColumn="0" w:noHBand="0" w:noVBand="1"/>
      </w:tblPr>
      <w:tblGrid>
        <w:gridCol w:w="1441"/>
        <w:gridCol w:w="933"/>
        <w:gridCol w:w="688"/>
        <w:gridCol w:w="786"/>
        <w:gridCol w:w="688"/>
        <w:gridCol w:w="884"/>
        <w:gridCol w:w="786"/>
        <w:gridCol w:w="786"/>
        <w:gridCol w:w="884"/>
        <w:gridCol w:w="997"/>
        <w:gridCol w:w="1048"/>
        <w:gridCol w:w="903"/>
      </w:tblGrid>
      <w:tr w:rsidR="00262763" w:rsidRPr="00C33598" w14:paraId="439BB684" w14:textId="77777777" w:rsidTr="00262763">
        <w:trPr>
          <w:trHeight w:val="691"/>
        </w:trPr>
        <w:tc>
          <w:tcPr>
            <w:tcW w:w="1441" w:type="dxa"/>
            <w:tcBorders>
              <w:top w:val="dotted" w:sz="4" w:space="0" w:color="538DD5"/>
              <w:left w:val="dotted" w:sz="4" w:space="0" w:color="538DD5"/>
              <w:bottom w:val="nil"/>
              <w:right w:val="dotted" w:sz="4" w:space="0" w:color="538DD5"/>
            </w:tcBorders>
            <w:shd w:val="clear" w:color="000000" w:fill="00B0F0"/>
            <w:noWrap/>
            <w:vAlign w:val="center"/>
            <w:hideMark/>
          </w:tcPr>
          <w:p w14:paraId="439BB678"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 xml:space="preserve">Station name </w:t>
            </w:r>
          </w:p>
        </w:tc>
        <w:tc>
          <w:tcPr>
            <w:tcW w:w="933" w:type="dxa"/>
            <w:tcBorders>
              <w:top w:val="dotted" w:sz="4" w:space="0" w:color="538DD5"/>
              <w:left w:val="nil"/>
              <w:bottom w:val="nil"/>
              <w:right w:val="dotted" w:sz="4" w:space="0" w:color="538DD5"/>
            </w:tcBorders>
            <w:shd w:val="clear" w:color="000000" w:fill="00B0F0"/>
            <w:noWrap/>
            <w:vAlign w:val="center"/>
            <w:hideMark/>
          </w:tcPr>
          <w:p w14:paraId="439BB679"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 xml:space="preserve">Platform </w:t>
            </w:r>
          </w:p>
        </w:tc>
        <w:tc>
          <w:tcPr>
            <w:tcW w:w="688" w:type="dxa"/>
            <w:tcBorders>
              <w:top w:val="dotted" w:sz="4" w:space="0" w:color="538DD5"/>
              <w:left w:val="nil"/>
              <w:bottom w:val="nil"/>
              <w:right w:val="dotted" w:sz="4" w:space="0" w:color="538DD5"/>
            </w:tcBorders>
            <w:shd w:val="clear" w:color="000000" w:fill="00B0F0"/>
            <w:vAlign w:val="center"/>
            <w:hideMark/>
          </w:tcPr>
          <w:p w14:paraId="439BB67A"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 xml:space="preserve">Track Rails </w:t>
            </w:r>
          </w:p>
        </w:tc>
        <w:tc>
          <w:tcPr>
            <w:tcW w:w="786" w:type="dxa"/>
            <w:tcBorders>
              <w:top w:val="dotted" w:sz="4" w:space="0" w:color="538DD5"/>
              <w:left w:val="nil"/>
              <w:bottom w:val="nil"/>
              <w:right w:val="dotted" w:sz="4" w:space="0" w:color="538DD5"/>
            </w:tcBorders>
            <w:shd w:val="clear" w:color="000000" w:fill="00B0F0"/>
            <w:vAlign w:val="center"/>
            <w:hideMark/>
          </w:tcPr>
          <w:p w14:paraId="439BB67B"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Public Toilets</w:t>
            </w:r>
          </w:p>
        </w:tc>
        <w:tc>
          <w:tcPr>
            <w:tcW w:w="688" w:type="dxa"/>
            <w:tcBorders>
              <w:top w:val="dotted" w:sz="4" w:space="0" w:color="538DD5"/>
              <w:left w:val="nil"/>
              <w:bottom w:val="nil"/>
              <w:right w:val="dotted" w:sz="4" w:space="0" w:color="538DD5"/>
            </w:tcBorders>
            <w:shd w:val="clear" w:color="000000" w:fill="00B0F0"/>
            <w:vAlign w:val="center"/>
            <w:hideMark/>
          </w:tcPr>
          <w:p w14:paraId="439BB67C"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 xml:space="preserve">Ticket Office </w:t>
            </w:r>
          </w:p>
        </w:tc>
        <w:tc>
          <w:tcPr>
            <w:tcW w:w="884" w:type="dxa"/>
            <w:tcBorders>
              <w:top w:val="dotted" w:sz="4" w:space="0" w:color="538DD5"/>
              <w:left w:val="nil"/>
              <w:bottom w:val="nil"/>
              <w:right w:val="dotted" w:sz="4" w:space="0" w:color="538DD5"/>
            </w:tcBorders>
            <w:shd w:val="clear" w:color="000000" w:fill="00B0F0"/>
            <w:vAlign w:val="center"/>
            <w:hideMark/>
          </w:tcPr>
          <w:p w14:paraId="439BB67D"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Waiting Areas</w:t>
            </w:r>
          </w:p>
        </w:tc>
        <w:tc>
          <w:tcPr>
            <w:tcW w:w="786" w:type="dxa"/>
            <w:tcBorders>
              <w:top w:val="dotted" w:sz="4" w:space="0" w:color="538DD5"/>
              <w:left w:val="nil"/>
              <w:bottom w:val="nil"/>
              <w:right w:val="dotted" w:sz="4" w:space="0" w:color="538DD5"/>
            </w:tcBorders>
            <w:shd w:val="clear" w:color="000000" w:fill="00B0F0"/>
            <w:vAlign w:val="center"/>
            <w:hideMark/>
          </w:tcPr>
          <w:p w14:paraId="439BB67E"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Staff Offices</w:t>
            </w:r>
          </w:p>
        </w:tc>
        <w:tc>
          <w:tcPr>
            <w:tcW w:w="786" w:type="dxa"/>
            <w:tcBorders>
              <w:top w:val="dotted" w:sz="4" w:space="0" w:color="538DD5"/>
              <w:left w:val="nil"/>
              <w:bottom w:val="nil"/>
              <w:right w:val="dotted" w:sz="4" w:space="0" w:color="538DD5"/>
            </w:tcBorders>
            <w:shd w:val="clear" w:color="000000" w:fill="00B0F0"/>
            <w:vAlign w:val="center"/>
            <w:hideMark/>
          </w:tcPr>
          <w:p w14:paraId="439BB67F"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 xml:space="preserve">Parking area </w:t>
            </w:r>
          </w:p>
        </w:tc>
        <w:tc>
          <w:tcPr>
            <w:tcW w:w="884" w:type="dxa"/>
            <w:tcBorders>
              <w:top w:val="dotted" w:sz="4" w:space="0" w:color="538DD5"/>
              <w:left w:val="nil"/>
              <w:bottom w:val="nil"/>
              <w:right w:val="dotted" w:sz="4" w:space="0" w:color="538DD5"/>
            </w:tcBorders>
            <w:shd w:val="clear" w:color="000000" w:fill="00B0F0"/>
            <w:vAlign w:val="center"/>
            <w:hideMark/>
          </w:tcPr>
          <w:p w14:paraId="439BB680"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Access control</w:t>
            </w:r>
          </w:p>
        </w:tc>
        <w:tc>
          <w:tcPr>
            <w:tcW w:w="997" w:type="dxa"/>
            <w:tcBorders>
              <w:top w:val="dotted" w:sz="4" w:space="0" w:color="538DD5"/>
              <w:left w:val="nil"/>
              <w:bottom w:val="nil"/>
              <w:right w:val="dotted" w:sz="4" w:space="0" w:color="538DD5"/>
            </w:tcBorders>
            <w:shd w:val="clear" w:color="000000" w:fill="00B0F0"/>
            <w:vAlign w:val="center"/>
            <w:hideMark/>
          </w:tcPr>
          <w:p w14:paraId="439BB681"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Concourse</w:t>
            </w:r>
          </w:p>
        </w:tc>
        <w:tc>
          <w:tcPr>
            <w:tcW w:w="1048" w:type="dxa"/>
            <w:tcBorders>
              <w:top w:val="dotted" w:sz="4" w:space="0" w:color="538DD5"/>
              <w:left w:val="nil"/>
              <w:bottom w:val="nil"/>
              <w:right w:val="dotted" w:sz="4" w:space="0" w:color="538DD5"/>
            </w:tcBorders>
            <w:shd w:val="clear" w:color="000000" w:fill="00B0F0"/>
            <w:vAlign w:val="center"/>
            <w:hideMark/>
          </w:tcPr>
          <w:p w14:paraId="439BB682"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Entrances and Walkways</w:t>
            </w:r>
          </w:p>
        </w:tc>
        <w:tc>
          <w:tcPr>
            <w:tcW w:w="903" w:type="dxa"/>
            <w:tcBorders>
              <w:top w:val="dotted" w:sz="4" w:space="0" w:color="538DD5"/>
              <w:left w:val="nil"/>
              <w:bottom w:val="nil"/>
              <w:right w:val="dotted" w:sz="4" w:space="0" w:color="538DD5"/>
            </w:tcBorders>
            <w:shd w:val="clear" w:color="000000" w:fill="00B0F0"/>
            <w:vAlign w:val="center"/>
            <w:hideMark/>
          </w:tcPr>
          <w:p w14:paraId="439BB683" w14:textId="77777777" w:rsidR="00262763" w:rsidRPr="00C33598" w:rsidRDefault="00262763" w:rsidP="00262763">
            <w:pPr>
              <w:jc w:val="center"/>
              <w:rPr>
                <w:rFonts w:ascii="Calibri" w:hAnsi="Calibri"/>
                <w:b/>
                <w:bCs/>
                <w:color w:val="000000"/>
                <w:sz w:val="16"/>
                <w:szCs w:val="16"/>
              </w:rPr>
            </w:pPr>
            <w:r w:rsidRPr="00C33598">
              <w:rPr>
                <w:rFonts w:ascii="Calibri" w:hAnsi="Calibri"/>
                <w:b/>
                <w:bCs/>
                <w:color w:val="000000"/>
                <w:sz w:val="16"/>
                <w:szCs w:val="16"/>
                <w:lang w:val="en-ZA"/>
              </w:rPr>
              <w:t>Lifts</w:t>
            </w:r>
          </w:p>
        </w:tc>
      </w:tr>
      <w:tr w:rsidR="00262763" w:rsidRPr="00C33598" w14:paraId="439BB691"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85"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lastRenderedPageBreak/>
              <w:t>Allaiance</w:t>
            </w:r>
          </w:p>
        </w:tc>
        <w:tc>
          <w:tcPr>
            <w:tcW w:w="933" w:type="dxa"/>
            <w:tcBorders>
              <w:top w:val="nil"/>
              <w:left w:val="nil"/>
              <w:bottom w:val="single" w:sz="8" w:space="0" w:color="auto"/>
              <w:right w:val="single" w:sz="8" w:space="0" w:color="auto"/>
            </w:tcBorders>
            <w:shd w:val="clear" w:color="auto" w:fill="auto"/>
            <w:noWrap/>
            <w:vAlign w:val="center"/>
            <w:hideMark/>
          </w:tcPr>
          <w:p w14:paraId="439BB68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688" w:type="dxa"/>
            <w:tcBorders>
              <w:top w:val="nil"/>
              <w:left w:val="nil"/>
              <w:bottom w:val="single" w:sz="8" w:space="0" w:color="auto"/>
              <w:right w:val="single" w:sz="8" w:space="0" w:color="auto"/>
            </w:tcBorders>
            <w:shd w:val="clear" w:color="auto" w:fill="auto"/>
            <w:noWrap/>
            <w:vAlign w:val="center"/>
            <w:hideMark/>
          </w:tcPr>
          <w:p w14:paraId="439BB68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68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688" w:type="dxa"/>
            <w:tcBorders>
              <w:top w:val="nil"/>
              <w:left w:val="nil"/>
              <w:bottom w:val="single" w:sz="8" w:space="0" w:color="auto"/>
              <w:right w:val="single" w:sz="8" w:space="0" w:color="auto"/>
            </w:tcBorders>
            <w:shd w:val="clear" w:color="auto" w:fill="auto"/>
            <w:noWrap/>
            <w:vAlign w:val="center"/>
            <w:hideMark/>
          </w:tcPr>
          <w:p w14:paraId="439BB68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auto" w:fill="auto"/>
            <w:noWrap/>
            <w:vAlign w:val="center"/>
            <w:hideMark/>
          </w:tcPr>
          <w:p w14:paraId="439BB68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786" w:type="dxa"/>
            <w:tcBorders>
              <w:top w:val="nil"/>
              <w:left w:val="nil"/>
              <w:bottom w:val="single" w:sz="8" w:space="0" w:color="auto"/>
              <w:right w:val="single" w:sz="8" w:space="0" w:color="auto"/>
            </w:tcBorders>
            <w:shd w:val="clear" w:color="auto" w:fill="auto"/>
            <w:noWrap/>
            <w:vAlign w:val="center"/>
            <w:hideMark/>
          </w:tcPr>
          <w:p w14:paraId="439BB68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786" w:type="dxa"/>
            <w:tcBorders>
              <w:top w:val="nil"/>
              <w:left w:val="nil"/>
              <w:bottom w:val="single" w:sz="8" w:space="0" w:color="auto"/>
              <w:right w:val="single" w:sz="8" w:space="0" w:color="auto"/>
            </w:tcBorders>
            <w:shd w:val="clear" w:color="auto" w:fill="auto"/>
            <w:noWrap/>
            <w:vAlign w:val="center"/>
            <w:hideMark/>
          </w:tcPr>
          <w:p w14:paraId="439BB68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8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97" w:type="dxa"/>
            <w:tcBorders>
              <w:top w:val="nil"/>
              <w:left w:val="nil"/>
              <w:bottom w:val="single" w:sz="8" w:space="0" w:color="auto"/>
              <w:right w:val="single" w:sz="8" w:space="0" w:color="auto"/>
            </w:tcBorders>
            <w:shd w:val="clear" w:color="auto" w:fill="auto"/>
            <w:noWrap/>
            <w:vAlign w:val="center"/>
            <w:hideMark/>
          </w:tcPr>
          <w:p w14:paraId="439BB68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8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69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9E"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92"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Northmead</w:t>
            </w:r>
          </w:p>
        </w:tc>
        <w:tc>
          <w:tcPr>
            <w:tcW w:w="933" w:type="dxa"/>
            <w:tcBorders>
              <w:top w:val="nil"/>
              <w:left w:val="nil"/>
              <w:bottom w:val="single" w:sz="8" w:space="0" w:color="auto"/>
              <w:right w:val="single" w:sz="8" w:space="0" w:color="auto"/>
            </w:tcBorders>
            <w:shd w:val="clear" w:color="auto" w:fill="auto"/>
            <w:noWrap/>
            <w:vAlign w:val="center"/>
            <w:hideMark/>
          </w:tcPr>
          <w:p w14:paraId="439BB69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69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69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69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69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5</w:t>
            </w:r>
          </w:p>
        </w:tc>
        <w:tc>
          <w:tcPr>
            <w:tcW w:w="786" w:type="dxa"/>
            <w:tcBorders>
              <w:top w:val="nil"/>
              <w:left w:val="nil"/>
              <w:bottom w:val="single" w:sz="8" w:space="0" w:color="auto"/>
              <w:right w:val="single" w:sz="8" w:space="0" w:color="auto"/>
            </w:tcBorders>
            <w:shd w:val="clear" w:color="auto" w:fill="auto"/>
            <w:noWrap/>
            <w:vAlign w:val="center"/>
            <w:hideMark/>
          </w:tcPr>
          <w:p w14:paraId="439BB69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000000" w:fill="FFFFFF"/>
            <w:noWrap/>
            <w:vAlign w:val="center"/>
            <w:hideMark/>
          </w:tcPr>
          <w:p w14:paraId="439BB69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000000" w:fill="FFFFFF"/>
            <w:noWrap/>
            <w:vAlign w:val="center"/>
            <w:hideMark/>
          </w:tcPr>
          <w:p w14:paraId="439BB69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69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9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69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AB"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9F"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Apex</w:t>
            </w:r>
          </w:p>
        </w:tc>
        <w:tc>
          <w:tcPr>
            <w:tcW w:w="933" w:type="dxa"/>
            <w:tcBorders>
              <w:top w:val="nil"/>
              <w:left w:val="nil"/>
              <w:bottom w:val="single" w:sz="8" w:space="0" w:color="auto"/>
              <w:right w:val="single" w:sz="8" w:space="0" w:color="auto"/>
            </w:tcBorders>
            <w:shd w:val="clear" w:color="auto" w:fill="auto"/>
            <w:noWrap/>
            <w:vAlign w:val="center"/>
            <w:hideMark/>
          </w:tcPr>
          <w:p w14:paraId="439BB6A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6A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6A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6A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6A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6A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6A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A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6A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A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6A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B8"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AC"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Brakpan</w:t>
            </w:r>
          </w:p>
        </w:tc>
        <w:tc>
          <w:tcPr>
            <w:tcW w:w="933" w:type="dxa"/>
            <w:tcBorders>
              <w:top w:val="nil"/>
              <w:left w:val="nil"/>
              <w:bottom w:val="single" w:sz="8" w:space="0" w:color="auto"/>
              <w:right w:val="single" w:sz="8" w:space="0" w:color="auto"/>
            </w:tcBorders>
            <w:shd w:val="clear" w:color="auto" w:fill="auto"/>
            <w:noWrap/>
            <w:vAlign w:val="center"/>
            <w:hideMark/>
          </w:tcPr>
          <w:p w14:paraId="439BB6A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688" w:type="dxa"/>
            <w:tcBorders>
              <w:top w:val="nil"/>
              <w:left w:val="nil"/>
              <w:bottom w:val="single" w:sz="8" w:space="0" w:color="auto"/>
              <w:right w:val="single" w:sz="8" w:space="0" w:color="auto"/>
            </w:tcBorders>
            <w:shd w:val="clear" w:color="auto" w:fill="auto"/>
            <w:noWrap/>
            <w:vAlign w:val="center"/>
            <w:hideMark/>
          </w:tcPr>
          <w:p w14:paraId="439BB6A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000000" w:fill="FFFFFF"/>
            <w:noWrap/>
            <w:vAlign w:val="center"/>
            <w:hideMark/>
          </w:tcPr>
          <w:p w14:paraId="439BB6A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6B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6B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auto" w:fill="auto"/>
            <w:noWrap/>
            <w:vAlign w:val="center"/>
            <w:hideMark/>
          </w:tcPr>
          <w:p w14:paraId="439BB6B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000000" w:fill="FFFFFF"/>
            <w:noWrap/>
            <w:vAlign w:val="center"/>
            <w:hideMark/>
          </w:tcPr>
          <w:p w14:paraId="439BB6B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000000" w:fill="FFFFFF"/>
            <w:noWrap/>
            <w:vAlign w:val="center"/>
            <w:hideMark/>
          </w:tcPr>
          <w:p w14:paraId="439BB6B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6B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B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6B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C5"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B9"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Schapenrst</w:t>
            </w:r>
          </w:p>
        </w:tc>
        <w:tc>
          <w:tcPr>
            <w:tcW w:w="933" w:type="dxa"/>
            <w:tcBorders>
              <w:top w:val="nil"/>
              <w:left w:val="nil"/>
              <w:bottom w:val="single" w:sz="8" w:space="0" w:color="auto"/>
              <w:right w:val="single" w:sz="8" w:space="0" w:color="auto"/>
            </w:tcBorders>
            <w:shd w:val="clear" w:color="auto" w:fill="auto"/>
            <w:noWrap/>
            <w:vAlign w:val="center"/>
            <w:hideMark/>
          </w:tcPr>
          <w:p w14:paraId="439BB6B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6B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6B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6B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6B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6B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6C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C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97" w:type="dxa"/>
            <w:tcBorders>
              <w:top w:val="nil"/>
              <w:left w:val="nil"/>
              <w:bottom w:val="single" w:sz="8" w:space="0" w:color="auto"/>
              <w:right w:val="single" w:sz="8" w:space="0" w:color="auto"/>
            </w:tcBorders>
            <w:shd w:val="clear" w:color="auto" w:fill="auto"/>
            <w:noWrap/>
            <w:vAlign w:val="center"/>
            <w:hideMark/>
          </w:tcPr>
          <w:p w14:paraId="439BB6C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C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6C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D2"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C6"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New Era</w:t>
            </w:r>
          </w:p>
        </w:tc>
        <w:tc>
          <w:tcPr>
            <w:tcW w:w="933" w:type="dxa"/>
            <w:tcBorders>
              <w:top w:val="nil"/>
              <w:left w:val="nil"/>
              <w:bottom w:val="single" w:sz="8" w:space="0" w:color="auto"/>
              <w:right w:val="single" w:sz="8" w:space="0" w:color="auto"/>
            </w:tcBorders>
            <w:shd w:val="clear" w:color="auto" w:fill="auto"/>
            <w:noWrap/>
            <w:vAlign w:val="center"/>
            <w:hideMark/>
          </w:tcPr>
          <w:p w14:paraId="439BB6C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6C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6C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6C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6C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auto" w:fill="auto"/>
            <w:noWrap/>
            <w:vAlign w:val="center"/>
            <w:hideMark/>
          </w:tcPr>
          <w:p w14:paraId="439BB6C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6C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C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6C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D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6D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DF"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D3"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Nigel</w:t>
            </w:r>
          </w:p>
        </w:tc>
        <w:tc>
          <w:tcPr>
            <w:tcW w:w="933" w:type="dxa"/>
            <w:tcBorders>
              <w:top w:val="nil"/>
              <w:left w:val="nil"/>
              <w:bottom w:val="single" w:sz="8" w:space="0" w:color="auto"/>
              <w:right w:val="single" w:sz="8" w:space="0" w:color="auto"/>
            </w:tcBorders>
            <w:shd w:val="clear" w:color="auto" w:fill="auto"/>
            <w:noWrap/>
            <w:vAlign w:val="center"/>
            <w:hideMark/>
          </w:tcPr>
          <w:p w14:paraId="439BB6D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6D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000000" w:fill="FFFFFF"/>
            <w:noWrap/>
            <w:vAlign w:val="center"/>
            <w:hideMark/>
          </w:tcPr>
          <w:p w14:paraId="439BB6D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7</w:t>
            </w:r>
          </w:p>
        </w:tc>
        <w:tc>
          <w:tcPr>
            <w:tcW w:w="688" w:type="dxa"/>
            <w:tcBorders>
              <w:top w:val="nil"/>
              <w:left w:val="nil"/>
              <w:bottom w:val="single" w:sz="8" w:space="0" w:color="auto"/>
              <w:right w:val="single" w:sz="8" w:space="0" w:color="auto"/>
            </w:tcBorders>
            <w:shd w:val="clear" w:color="auto" w:fill="auto"/>
            <w:noWrap/>
            <w:vAlign w:val="center"/>
            <w:hideMark/>
          </w:tcPr>
          <w:p w14:paraId="439BB6D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auto" w:fill="auto"/>
            <w:noWrap/>
            <w:vAlign w:val="center"/>
            <w:hideMark/>
          </w:tcPr>
          <w:p w14:paraId="439BB6D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6D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6D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D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97" w:type="dxa"/>
            <w:tcBorders>
              <w:top w:val="nil"/>
              <w:left w:val="nil"/>
              <w:bottom w:val="single" w:sz="8" w:space="0" w:color="auto"/>
              <w:right w:val="single" w:sz="8" w:space="0" w:color="auto"/>
            </w:tcBorders>
            <w:shd w:val="clear" w:color="auto" w:fill="auto"/>
            <w:noWrap/>
            <w:vAlign w:val="center"/>
            <w:hideMark/>
          </w:tcPr>
          <w:p w14:paraId="439BB6D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D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6D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EC"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E0"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Selpark</w:t>
            </w:r>
          </w:p>
        </w:tc>
        <w:tc>
          <w:tcPr>
            <w:tcW w:w="933" w:type="dxa"/>
            <w:tcBorders>
              <w:top w:val="nil"/>
              <w:left w:val="nil"/>
              <w:bottom w:val="single" w:sz="8" w:space="0" w:color="auto"/>
              <w:right w:val="single" w:sz="8" w:space="0" w:color="auto"/>
            </w:tcBorders>
            <w:shd w:val="clear" w:color="auto" w:fill="auto"/>
            <w:noWrap/>
            <w:vAlign w:val="center"/>
            <w:hideMark/>
          </w:tcPr>
          <w:p w14:paraId="439BB6E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688" w:type="dxa"/>
            <w:tcBorders>
              <w:top w:val="nil"/>
              <w:left w:val="nil"/>
              <w:bottom w:val="single" w:sz="8" w:space="0" w:color="auto"/>
              <w:right w:val="single" w:sz="8" w:space="0" w:color="auto"/>
            </w:tcBorders>
            <w:shd w:val="clear" w:color="auto" w:fill="auto"/>
            <w:noWrap/>
            <w:vAlign w:val="center"/>
            <w:hideMark/>
          </w:tcPr>
          <w:p w14:paraId="439BB6E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000000" w:fill="FFFFFF"/>
            <w:noWrap/>
            <w:vAlign w:val="center"/>
            <w:hideMark/>
          </w:tcPr>
          <w:p w14:paraId="439BB6E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688" w:type="dxa"/>
            <w:tcBorders>
              <w:top w:val="nil"/>
              <w:left w:val="nil"/>
              <w:bottom w:val="single" w:sz="8" w:space="0" w:color="auto"/>
              <w:right w:val="single" w:sz="8" w:space="0" w:color="auto"/>
            </w:tcBorders>
            <w:shd w:val="clear" w:color="auto" w:fill="auto"/>
            <w:noWrap/>
            <w:vAlign w:val="center"/>
            <w:hideMark/>
          </w:tcPr>
          <w:p w14:paraId="439BB6E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auto" w:fill="auto"/>
            <w:noWrap/>
            <w:vAlign w:val="center"/>
            <w:hideMark/>
          </w:tcPr>
          <w:p w14:paraId="439BB6E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786" w:type="dxa"/>
            <w:tcBorders>
              <w:top w:val="nil"/>
              <w:left w:val="nil"/>
              <w:bottom w:val="single" w:sz="8" w:space="0" w:color="auto"/>
              <w:right w:val="single" w:sz="8" w:space="0" w:color="auto"/>
            </w:tcBorders>
            <w:shd w:val="clear" w:color="auto" w:fill="auto"/>
            <w:noWrap/>
            <w:vAlign w:val="center"/>
            <w:hideMark/>
          </w:tcPr>
          <w:p w14:paraId="439BB6E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786" w:type="dxa"/>
            <w:tcBorders>
              <w:top w:val="nil"/>
              <w:left w:val="nil"/>
              <w:bottom w:val="single" w:sz="8" w:space="0" w:color="auto"/>
              <w:right w:val="single" w:sz="8" w:space="0" w:color="auto"/>
            </w:tcBorders>
            <w:shd w:val="clear" w:color="auto" w:fill="auto"/>
            <w:noWrap/>
            <w:vAlign w:val="center"/>
            <w:hideMark/>
          </w:tcPr>
          <w:p w14:paraId="439BB6E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E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997" w:type="dxa"/>
            <w:tcBorders>
              <w:top w:val="nil"/>
              <w:left w:val="nil"/>
              <w:bottom w:val="single" w:sz="8" w:space="0" w:color="auto"/>
              <w:right w:val="single" w:sz="8" w:space="0" w:color="auto"/>
            </w:tcBorders>
            <w:shd w:val="clear" w:color="auto" w:fill="auto"/>
            <w:noWrap/>
            <w:vAlign w:val="center"/>
            <w:hideMark/>
          </w:tcPr>
          <w:p w14:paraId="439BB6E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6E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6E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6F9"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ED"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Springs</w:t>
            </w:r>
          </w:p>
        </w:tc>
        <w:tc>
          <w:tcPr>
            <w:tcW w:w="933" w:type="dxa"/>
            <w:tcBorders>
              <w:top w:val="nil"/>
              <w:left w:val="nil"/>
              <w:bottom w:val="single" w:sz="8" w:space="0" w:color="auto"/>
              <w:right w:val="single" w:sz="8" w:space="0" w:color="auto"/>
            </w:tcBorders>
            <w:shd w:val="clear" w:color="auto" w:fill="auto"/>
            <w:noWrap/>
            <w:vAlign w:val="center"/>
            <w:hideMark/>
          </w:tcPr>
          <w:p w14:paraId="439BB6E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6</w:t>
            </w:r>
          </w:p>
        </w:tc>
        <w:tc>
          <w:tcPr>
            <w:tcW w:w="688" w:type="dxa"/>
            <w:tcBorders>
              <w:top w:val="nil"/>
              <w:left w:val="nil"/>
              <w:bottom w:val="single" w:sz="8" w:space="0" w:color="auto"/>
              <w:right w:val="single" w:sz="8" w:space="0" w:color="auto"/>
            </w:tcBorders>
            <w:shd w:val="clear" w:color="auto" w:fill="auto"/>
            <w:noWrap/>
            <w:vAlign w:val="center"/>
            <w:hideMark/>
          </w:tcPr>
          <w:p w14:paraId="439BB6E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000000" w:fill="FFFFFF"/>
            <w:noWrap/>
            <w:vAlign w:val="center"/>
            <w:hideMark/>
          </w:tcPr>
          <w:p w14:paraId="439BB6F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14</w:t>
            </w:r>
          </w:p>
        </w:tc>
        <w:tc>
          <w:tcPr>
            <w:tcW w:w="688" w:type="dxa"/>
            <w:tcBorders>
              <w:top w:val="nil"/>
              <w:left w:val="nil"/>
              <w:bottom w:val="single" w:sz="8" w:space="0" w:color="auto"/>
              <w:right w:val="single" w:sz="8" w:space="0" w:color="auto"/>
            </w:tcBorders>
            <w:shd w:val="clear" w:color="auto" w:fill="auto"/>
            <w:noWrap/>
            <w:vAlign w:val="center"/>
            <w:hideMark/>
          </w:tcPr>
          <w:p w14:paraId="439BB6F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6F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12</w:t>
            </w:r>
          </w:p>
        </w:tc>
        <w:tc>
          <w:tcPr>
            <w:tcW w:w="786" w:type="dxa"/>
            <w:tcBorders>
              <w:top w:val="nil"/>
              <w:left w:val="nil"/>
              <w:bottom w:val="single" w:sz="8" w:space="0" w:color="auto"/>
              <w:right w:val="single" w:sz="8" w:space="0" w:color="auto"/>
            </w:tcBorders>
            <w:shd w:val="clear" w:color="auto" w:fill="auto"/>
            <w:noWrap/>
            <w:vAlign w:val="center"/>
            <w:hideMark/>
          </w:tcPr>
          <w:p w14:paraId="439BB6F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auto" w:fill="auto"/>
            <w:noWrap/>
            <w:vAlign w:val="center"/>
            <w:hideMark/>
          </w:tcPr>
          <w:p w14:paraId="439BB6F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6F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97" w:type="dxa"/>
            <w:tcBorders>
              <w:top w:val="nil"/>
              <w:left w:val="nil"/>
              <w:bottom w:val="single" w:sz="8" w:space="0" w:color="auto"/>
              <w:right w:val="single" w:sz="8" w:space="0" w:color="auto"/>
            </w:tcBorders>
            <w:shd w:val="clear" w:color="auto" w:fill="auto"/>
            <w:noWrap/>
            <w:vAlign w:val="center"/>
            <w:hideMark/>
          </w:tcPr>
          <w:p w14:paraId="439BB6F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1048" w:type="dxa"/>
            <w:tcBorders>
              <w:top w:val="nil"/>
              <w:left w:val="nil"/>
              <w:bottom w:val="single" w:sz="8" w:space="0" w:color="auto"/>
              <w:right w:val="single" w:sz="8" w:space="0" w:color="auto"/>
            </w:tcBorders>
            <w:shd w:val="clear" w:color="auto" w:fill="auto"/>
            <w:noWrap/>
            <w:vAlign w:val="center"/>
            <w:hideMark/>
          </w:tcPr>
          <w:p w14:paraId="439BB6F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6F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06"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6FA"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Daggafontein</w:t>
            </w:r>
          </w:p>
        </w:tc>
        <w:tc>
          <w:tcPr>
            <w:tcW w:w="933" w:type="dxa"/>
            <w:tcBorders>
              <w:top w:val="nil"/>
              <w:left w:val="nil"/>
              <w:bottom w:val="single" w:sz="8" w:space="0" w:color="auto"/>
              <w:right w:val="single" w:sz="8" w:space="0" w:color="auto"/>
            </w:tcBorders>
            <w:shd w:val="clear" w:color="auto" w:fill="auto"/>
            <w:noWrap/>
            <w:vAlign w:val="center"/>
            <w:hideMark/>
          </w:tcPr>
          <w:p w14:paraId="439BB6F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6F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6F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7</w:t>
            </w:r>
          </w:p>
        </w:tc>
        <w:tc>
          <w:tcPr>
            <w:tcW w:w="688" w:type="dxa"/>
            <w:tcBorders>
              <w:top w:val="nil"/>
              <w:left w:val="nil"/>
              <w:bottom w:val="single" w:sz="8" w:space="0" w:color="auto"/>
              <w:right w:val="single" w:sz="8" w:space="0" w:color="auto"/>
            </w:tcBorders>
            <w:shd w:val="clear" w:color="auto" w:fill="auto"/>
            <w:noWrap/>
            <w:vAlign w:val="center"/>
            <w:hideMark/>
          </w:tcPr>
          <w:p w14:paraId="439BB6F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auto" w:fill="auto"/>
            <w:noWrap/>
            <w:vAlign w:val="center"/>
            <w:hideMark/>
          </w:tcPr>
          <w:p w14:paraId="439BB6F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70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70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0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70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0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70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13"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07"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Dunnotar</w:t>
            </w:r>
          </w:p>
        </w:tc>
        <w:tc>
          <w:tcPr>
            <w:tcW w:w="933" w:type="dxa"/>
            <w:tcBorders>
              <w:top w:val="nil"/>
              <w:left w:val="nil"/>
              <w:bottom w:val="single" w:sz="8" w:space="0" w:color="auto"/>
              <w:right w:val="single" w:sz="8" w:space="0" w:color="auto"/>
            </w:tcBorders>
            <w:shd w:val="clear" w:color="auto" w:fill="auto"/>
            <w:noWrap/>
            <w:vAlign w:val="center"/>
            <w:hideMark/>
          </w:tcPr>
          <w:p w14:paraId="439BB70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70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70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70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auto" w:fill="auto"/>
            <w:noWrap/>
            <w:vAlign w:val="center"/>
            <w:hideMark/>
          </w:tcPr>
          <w:p w14:paraId="439BB70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70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70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0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71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1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903" w:type="dxa"/>
            <w:tcBorders>
              <w:top w:val="nil"/>
              <w:left w:val="nil"/>
              <w:bottom w:val="single" w:sz="8" w:space="0" w:color="auto"/>
              <w:right w:val="single" w:sz="8" w:space="0" w:color="auto"/>
            </w:tcBorders>
            <w:shd w:val="clear" w:color="auto" w:fill="auto"/>
            <w:noWrap/>
            <w:vAlign w:val="center"/>
            <w:hideMark/>
          </w:tcPr>
          <w:p w14:paraId="439BB71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20"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14"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Dunswart</w:t>
            </w:r>
          </w:p>
        </w:tc>
        <w:tc>
          <w:tcPr>
            <w:tcW w:w="933" w:type="dxa"/>
            <w:tcBorders>
              <w:top w:val="nil"/>
              <w:left w:val="nil"/>
              <w:bottom w:val="single" w:sz="8" w:space="0" w:color="auto"/>
              <w:right w:val="single" w:sz="8" w:space="0" w:color="auto"/>
            </w:tcBorders>
            <w:shd w:val="clear" w:color="auto" w:fill="auto"/>
            <w:noWrap/>
            <w:vAlign w:val="center"/>
            <w:hideMark/>
          </w:tcPr>
          <w:p w14:paraId="439BB71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688" w:type="dxa"/>
            <w:tcBorders>
              <w:top w:val="nil"/>
              <w:left w:val="nil"/>
              <w:bottom w:val="single" w:sz="8" w:space="0" w:color="auto"/>
              <w:right w:val="single" w:sz="8" w:space="0" w:color="auto"/>
            </w:tcBorders>
            <w:shd w:val="clear" w:color="auto" w:fill="auto"/>
            <w:noWrap/>
            <w:vAlign w:val="center"/>
            <w:hideMark/>
          </w:tcPr>
          <w:p w14:paraId="439BB71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000000" w:fill="FFFFFF"/>
            <w:noWrap/>
            <w:vAlign w:val="center"/>
            <w:hideMark/>
          </w:tcPr>
          <w:p w14:paraId="439BB71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12</w:t>
            </w:r>
          </w:p>
        </w:tc>
        <w:tc>
          <w:tcPr>
            <w:tcW w:w="688" w:type="dxa"/>
            <w:tcBorders>
              <w:top w:val="nil"/>
              <w:left w:val="nil"/>
              <w:bottom w:val="single" w:sz="8" w:space="0" w:color="auto"/>
              <w:right w:val="single" w:sz="8" w:space="0" w:color="auto"/>
            </w:tcBorders>
            <w:shd w:val="clear" w:color="auto" w:fill="auto"/>
            <w:noWrap/>
            <w:vAlign w:val="center"/>
            <w:hideMark/>
          </w:tcPr>
          <w:p w14:paraId="439BB71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71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auto" w:fill="auto"/>
            <w:noWrap/>
            <w:vAlign w:val="center"/>
            <w:hideMark/>
          </w:tcPr>
          <w:p w14:paraId="439BB71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71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000000" w:fill="FFFFFF"/>
            <w:noWrap/>
            <w:vAlign w:val="center"/>
            <w:hideMark/>
          </w:tcPr>
          <w:p w14:paraId="439BB71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71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1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71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2D"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21"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Boksburg Oos</w:t>
            </w:r>
          </w:p>
        </w:tc>
        <w:tc>
          <w:tcPr>
            <w:tcW w:w="933" w:type="dxa"/>
            <w:tcBorders>
              <w:top w:val="nil"/>
              <w:left w:val="nil"/>
              <w:bottom w:val="single" w:sz="8" w:space="0" w:color="auto"/>
              <w:right w:val="single" w:sz="8" w:space="0" w:color="auto"/>
            </w:tcBorders>
            <w:shd w:val="clear" w:color="auto" w:fill="auto"/>
            <w:noWrap/>
            <w:vAlign w:val="center"/>
            <w:hideMark/>
          </w:tcPr>
          <w:p w14:paraId="439BB72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688" w:type="dxa"/>
            <w:tcBorders>
              <w:top w:val="nil"/>
              <w:left w:val="nil"/>
              <w:bottom w:val="single" w:sz="8" w:space="0" w:color="auto"/>
              <w:right w:val="single" w:sz="8" w:space="0" w:color="auto"/>
            </w:tcBorders>
            <w:shd w:val="clear" w:color="auto" w:fill="auto"/>
            <w:noWrap/>
            <w:vAlign w:val="center"/>
            <w:hideMark/>
          </w:tcPr>
          <w:p w14:paraId="439BB72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000000" w:fill="FFFFFF"/>
            <w:noWrap/>
            <w:vAlign w:val="center"/>
            <w:hideMark/>
          </w:tcPr>
          <w:p w14:paraId="439BB72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72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72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auto" w:fill="auto"/>
            <w:noWrap/>
            <w:vAlign w:val="center"/>
            <w:hideMark/>
          </w:tcPr>
          <w:p w14:paraId="439BB72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72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2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72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2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72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3A"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2E"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 xml:space="preserve">Boksburg </w:t>
            </w:r>
          </w:p>
        </w:tc>
        <w:tc>
          <w:tcPr>
            <w:tcW w:w="933" w:type="dxa"/>
            <w:tcBorders>
              <w:top w:val="nil"/>
              <w:left w:val="nil"/>
              <w:bottom w:val="single" w:sz="8" w:space="0" w:color="auto"/>
              <w:right w:val="single" w:sz="8" w:space="0" w:color="auto"/>
            </w:tcBorders>
            <w:shd w:val="clear" w:color="auto" w:fill="auto"/>
            <w:noWrap/>
            <w:vAlign w:val="center"/>
            <w:hideMark/>
          </w:tcPr>
          <w:p w14:paraId="439BB72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688" w:type="dxa"/>
            <w:tcBorders>
              <w:top w:val="nil"/>
              <w:left w:val="nil"/>
              <w:bottom w:val="single" w:sz="8" w:space="0" w:color="auto"/>
              <w:right w:val="single" w:sz="8" w:space="0" w:color="auto"/>
            </w:tcBorders>
            <w:shd w:val="clear" w:color="auto" w:fill="auto"/>
            <w:noWrap/>
            <w:vAlign w:val="center"/>
            <w:hideMark/>
          </w:tcPr>
          <w:p w14:paraId="439BB73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000000" w:fill="FFFFFF"/>
            <w:noWrap/>
            <w:vAlign w:val="center"/>
            <w:hideMark/>
          </w:tcPr>
          <w:p w14:paraId="439BB73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73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73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auto" w:fill="auto"/>
            <w:noWrap/>
            <w:vAlign w:val="center"/>
            <w:hideMark/>
          </w:tcPr>
          <w:p w14:paraId="439BB73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73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3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5</w:t>
            </w:r>
          </w:p>
        </w:tc>
        <w:tc>
          <w:tcPr>
            <w:tcW w:w="997" w:type="dxa"/>
            <w:tcBorders>
              <w:top w:val="nil"/>
              <w:left w:val="nil"/>
              <w:bottom w:val="single" w:sz="8" w:space="0" w:color="auto"/>
              <w:right w:val="single" w:sz="8" w:space="0" w:color="auto"/>
            </w:tcBorders>
            <w:shd w:val="clear" w:color="auto" w:fill="auto"/>
            <w:noWrap/>
            <w:vAlign w:val="center"/>
            <w:hideMark/>
          </w:tcPr>
          <w:p w14:paraId="439BB73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3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73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47"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3B"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Oos Rand</w:t>
            </w:r>
          </w:p>
        </w:tc>
        <w:tc>
          <w:tcPr>
            <w:tcW w:w="933" w:type="dxa"/>
            <w:tcBorders>
              <w:top w:val="nil"/>
              <w:left w:val="nil"/>
              <w:bottom w:val="single" w:sz="8" w:space="0" w:color="auto"/>
              <w:right w:val="single" w:sz="8" w:space="0" w:color="auto"/>
            </w:tcBorders>
            <w:shd w:val="clear" w:color="auto" w:fill="auto"/>
            <w:noWrap/>
            <w:vAlign w:val="center"/>
            <w:hideMark/>
          </w:tcPr>
          <w:p w14:paraId="439BB73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688" w:type="dxa"/>
            <w:tcBorders>
              <w:top w:val="nil"/>
              <w:left w:val="nil"/>
              <w:bottom w:val="single" w:sz="8" w:space="0" w:color="auto"/>
              <w:right w:val="single" w:sz="8" w:space="0" w:color="auto"/>
            </w:tcBorders>
            <w:shd w:val="clear" w:color="auto" w:fill="auto"/>
            <w:noWrap/>
            <w:vAlign w:val="center"/>
            <w:hideMark/>
          </w:tcPr>
          <w:p w14:paraId="439BB73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786" w:type="dxa"/>
            <w:tcBorders>
              <w:top w:val="nil"/>
              <w:left w:val="nil"/>
              <w:bottom w:val="single" w:sz="8" w:space="0" w:color="auto"/>
              <w:right w:val="single" w:sz="8" w:space="0" w:color="auto"/>
            </w:tcBorders>
            <w:shd w:val="clear" w:color="000000" w:fill="FFFFFF"/>
            <w:noWrap/>
            <w:vAlign w:val="center"/>
            <w:hideMark/>
          </w:tcPr>
          <w:p w14:paraId="439BB73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73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74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74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74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4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744"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45"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74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54"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48"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Angelo</w:t>
            </w:r>
          </w:p>
        </w:tc>
        <w:tc>
          <w:tcPr>
            <w:tcW w:w="933" w:type="dxa"/>
            <w:tcBorders>
              <w:top w:val="nil"/>
              <w:left w:val="nil"/>
              <w:bottom w:val="single" w:sz="8" w:space="0" w:color="auto"/>
              <w:right w:val="single" w:sz="8" w:space="0" w:color="auto"/>
            </w:tcBorders>
            <w:shd w:val="clear" w:color="auto" w:fill="auto"/>
            <w:noWrap/>
            <w:vAlign w:val="center"/>
            <w:hideMark/>
          </w:tcPr>
          <w:p w14:paraId="439BB74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688" w:type="dxa"/>
            <w:tcBorders>
              <w:top w:val="nil"/>
              <w:left w:val="nil"/>
              <w:bottom w:val="single" w:sz="8" w:space="0" w:color="auto"/>
              <w:right w:val="single" w:sz="8" w:space="0" w:color="auto"/>
            </w:tcBorders>
            <w:shd w:val="clear" w:color="auto" w:fill="auto"/>
            <w:noWrap/>
            <w:vAlign w:val="center"/>
            <w:hideMark/>
          </w:tcPr>
          <w:p w14:paraId="439BB74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000000" w:fill="FFFFFF"/>
            <w:noWrap/>
            <w:vAlign w:val="center"/>
            <w:hideMark/>
          </w:tcPr>
          <w:p w14:paraId="439BB74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7</w:t>
            </w:r>
          </w:p>
        </w:tc>
        <w:tc>
          <w:tcPr>
            <w:tcW w:w="688" w:type="dxa"/>
            <w:tcBorders>
              <w:top w:val="nil"/>
              <w:left w:val="nil"/>
              <w:bottom w:val="single" w:sz="8" w:space="0" w:color="auto"/>
              <w:right w:val="single" w:sz="8" w:space="0" w:color="auto"/>
            </w:tcBorders>
            <w:shd w:val="clear" w:color="auto" w:fill="auto"/>
            <w:noWrap/>
            <w:vAlign w:val="center"/>
            <w:hideMark/>
          </w:tcPr>
          <w:p w14:paraId="439BB74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74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786" w:type="dxa"/>
            <w:tcBorders>
              <w:top w:val="nil"/>
              <w:left w:val="nil"/>
              <w:bottom w:val="single" w:sz="8" w:space="0" w:color="auto"/>
              <w:right w:val="single" w:sz="8" w:space="0" w:color="auto"/>
            </w:tcBorders>
            <w:shd w:val="clear" w:color="auto" w:fill="auto"/>
            <w:noWrap/>
            <w:vAlign w:val="center"/>
            <w:hideMark/>
          </w:tcPr>
          <w:p w14:paraId="439BB74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74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5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4</w:t>
            </w:r>
          </w:p>
        </w:tc>
        <w:tc>
          <w:tcPr>
            <w:tcW w:w="997" w:type="dxa"/>
            <w:tcBorders>
              <w:top w:val="nil"/>
              <w:left w:val="nil"/>
              <w:bottom w:val="single" w:sz="8" w:space="0" w:color="auto"/>
              <w:right w:val="single" w:sz="8" w:space="0" w:color="auto"/>
            </w:tcBorders>
            <w:shd w:val="clear" w:color="auto" w:fill="auto"/>
            <w:noWrap/>
            <w:vAlign w:val="center"/>
            <w:hideMark/>
          </w:tcPr>
          <w:p w14:paraId="439BB751"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52"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753"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61" w14:textId="77777777" w:rsidTr="00262763">
        <w:trPr>
          <w:trHeight w:val="322"/>
        </w:trPr>
        <w:tc>
          <w:tcPr>
            <w:tcW w:w="1441" w:type="dxa"/>
            <w:tcBorders>
              <w:top w:val="nil"/>
              <w:left w:val="single" w:sz="8" w:space="0" w:color="auto"/>
              <w:bottom w:val="single" w:sz="8" w:space="0" w:color="auto"/>
              <w:right w:val="single" w:sz="8" w:space="0" w:color="auto"/>
            </w:tcBorders>
            <w:shd w:val="clear" w:color="000000" w:fill="FFFFFF"/>
            <w:noWrap/>
            <w:vAlign w:val="center"/>
            <w:hideMark/>
          </w:tcPr>
          <w:p w14:paraId="439BB755" w14:textId="77777777" w:rsidR="00262763" w:rsidRPr="00C33598" w:rsidRDefault="00262763" w:rsidP="00262763">
            <w:pPr>
              <w:rPr>
                <w:rFonts w:ascii="Calibri" w:hAnsi="Calibri"/>
                <w:color w:val="000000"/>
                <w:sz w:val="16"/>
                <w:szCs w:val="16"/>
              </w:rPr>
            </w:pPr>
            <w:r w:rsidRPr="00C33598">
              <w:rPr>
                <w:rFonts w:ascii="Calibri" w:hAnsi="Calibri"/>
                <w:color w:val="000000"/>
                <w:sz w:val="16"/>
                <w:szCs w:val="16"/>
                <w:lang w:val="en-ZA"/>
              </w:rPr>
              <w:t>Delmore</w:t>
            </w:r>
          </w:p>
        </w:tc>
        <w:tc>
          <w:tcPr>
            <w:tcW w:w="933" w:type="dxa"/>
            <w:tcBorders>
              <w:top w:val="nil"/>
              <w:left w:val="nil"/>
              <w:bottom w:val="single" w:sz="8" w:space="0" w:color="auto"/>
              <w:right w:val="single" w:sz="8" w:space="0" w:color="auto"/>
            </w:tcBorders>
            <w:shd w:val="clear" w:color="auto" w:fill="auto"/>
            <w:noWrap/>
            <w:vAlign w:val="center"/>
            <w:hideMark/>
          </w:tcPr>
          <w:p w14:paraId="439BB756"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688" w:type="dxa"/>
            <w:tcBorders>
              <w:top w:val="nil"/>
              <w:left w:val="nil"/>
              <w:bottom w:val="single" w:sz="8" w:space="0" w:color="auto"/>
              <w:right w:val="single" w:sz="8" w:space="0" w:color="auto"/>
            </w:tcBorders>
            <w:shd w:val="clear" w:color="auto" w:fill="auto"/>
            <w:noWrap/>
            <w:vAlign w:val="center"/>
            <w:hideMark/>
          </w:tcPr>
          <w:p w14:paraId="439BB757"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000000" w:fill="FFFFFF"/>
            <w:noWrap/>
            <w:vAlign w:val="center"/>
            <w:hideMark/>
          </w:tcPr>
          <w:p w14:paraId="439BB758"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8</w:t>
            </w:r>
          </w:p>
        </w:tc>
        <w:tc>
          <w:tcPr>
            <w:tcW w:w="688" w:type="dxa"/>
            <w:tcBorders>
              <w:top w:val="nil"/>
              <w:left w:val="nil"/>
              <w:bottom w:val="single" w:sz="8" w:space="0" w:color="auto"/>
              <w:right w:val="single" w:sz="8" w:space="0" w:color="auto"/>
            </w:tcBorders>
            <w:shd w:val="clear" w:color="auto" w:fill="auto"/>
            <w:noWrap/>
            <w:vAlign w:val="center"/>
            <w:hideMark/>
          </w:tcPr>
          <w:p w14:paraId="439BB759"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884" w:type="dxa"/>
            <w:tcBorders>
              <w:top w:val="nil"/>
              <w:left w:val="nil"/>
              <w:bottom w:val="single" w:sz="8" w:space="0" w:color="auto"/>
              <w:right w:val="single" w:sz="8" w:space="0" w:color="auto"/>
            </w:tcBorders>
            <w:shd w:val="clear" w:color="auto" w:fill="auto"/>
            <w:noWrap/>
            <w:vAlign w:val="center"/>
            <w:hideMark/>
          </w:tcPr>
          <w:p w14:paraId="439BB75A"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3</w:t>
            </w:r>
          </w:p>
        </w:tc>
        <w:tc>
          <w:tcPr>
            <w:tcW w:w="786" w:type="dxa"/>
            <w:tcBorders>
              <w:top w:val="nil"/>
              <w:left w:val="nil"/>
              <w:bottom w:val="single" w:sz="8" w:space="0" w:color="auto"/>
              <w:right w:val="single" w:sz="8" w:space="0" w:color="auto"/>
            </w:tcBorders>
            <w:shd w:val="clear" w:color="auto" w:fill="auto"/>
            <w:noWrap/>
            <w:vAlign w:val="center"/>
            <w:hideMark/>
          </w:tcPr>
          <w:p w14:paraId="439BB75B"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1</w:t>
            </w:r>
          </w:p>
        </w:tc>
        <w:tc>
          <w:tcPr>
            <w:tcW w:w="786" w:type="dxa"/>
            <w:tcBorders>
              <w:top w:val="nil"/>
              <w:left w:val="nil"/>
              <w:bottom w:val="single" w:sz="8" w:space="0" w:color="auto"/>
              <w:right w:val="single" w:sz="8" w:space="0" w:color="auto"/>
            </w:tcBorders>
            <w:shd w:val="clear" w:color="auto" w:fill="auto"/>
            <w:noWrap/>
            <w:vAlign w:val="center"/>
            <w:hideMark/>
          </w:tcPr>
          <w:p w14:paraId="439BB75C"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884" w:type="dxa"/>
            <w:tcBorders>
              <w:top w:val="nil"/>
              <w:left w:val="nil"/>
              <w:bottom w:val="single" w:sz="8" w:space="0" w:color="auto"/>
              <w:right w:val="single" w:sz="8" w:space="0" w:color="auto"/>
            </w:tcBorders>
            <w:shd w:val="clear" w:color="000000" w:fill="FFFFFF"/>
            <w:noWrap/>
            <w:vAlign w:val="center"/>
            <w:hideMark/>
          </w:tcPr>
          <w:p w14:paraId="439BB75D"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5</w:t>
            </w:r>
          </w:p>
        </w:tc>
        <w:tc>
          <w:tcPr>
            <w:tcW w:w="997" w:type="dxa"/>
            <w:tcBorders>
              <w:top w:val="nil"/>
              <w:left w:val="nil"/>
              <w:bottom w:val="single" w:sz="8" w:space="0" w:color="auto"/>
              <w:right w:val="single" w:sz="8" w:space="0" w:color="auto"/>
            </w:tcBorders>
            <w:shd w:val="clear" w:color="auto" w:fill="auto"/>
            <w:noWrap/>
            <w:vAlign w:val="center"/>
            <w:hideMark/>
          </w:tcPr>
          <w:p w14:paraId="439BB75E"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c>
          <w:tcPr>
            <w:tcW w:w="1048" w:type="dxa"/>
            <w:tcBorders>
              <w:top w:val="nil"/>
              <w:left w:val="nil"/>
              <w:bottom w:val="single" w:sz="8" w:space="0" w:color="auto"/>
              <w:right w:val="single" w:sz="8" w:space="0" w:color="auto"/>
            </w:tcBorders>
            <w:shd w:val="clear" w:color="auto" w:fill="auto"/>
            <w:noWrap/>
            <w:vAlign w:val="center"/>
            <w:hideMark/>
          </w:tcPr>
          <w:p w14:paraId="439BB75F"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2</w:t>
            </w:r>
          </w:p>
        </w:tc>
        <w:tc>
          <w:tcPr>
            <w:tcW w:w="903" w:type="dxa"/>
            <w:tcBorders>
              <w:top w:val="nil"/>
              <w:left w:val="nil"/>
              <w:bottom w:val="single" w:sz="8" w:space="0" w:color="auto"/>
              <w:right w:val="single" w:sz="8" w:space="0" w:color="auto"/>
            </w:tcBorders>
            <w:shd w:val="clear" w:color="auto" w:fill="auto"/>
            <w:noWrap/>
            <w:vAlign w:val="center"/>
            <w:hideMark/>
          </w:tcPr>
          <w:p w14:paraId="439BB760" w14:textId="77777777" w:rsidR="00262763" w:rsidRPr="00C33598" w:rsidRDefault="00262763" w:rsidP="00262763">
            <w:pPr>
              <w:jc w:val="center"/>
              <w:rPr>
                <w:rFonts w:ascii="Calibri" w:hAnsi="Calibri"/>
                <w:color w:val="000000"/>
                <w:sz w:val="16"/>
                <w:szCs w:val="16"/>
              </w:rPr>
            </w:pPr>
            <w:r w:rsidRPr="00C33598">
              <w:rPr>
                <w:rFonts w:ascii="Calibri" w:hAnsi="Calibri"/>
                <w:color w:val="000000"/>
                <w:sz w:val="16"/>
                <w:szCs w:val="16"/>
                <w:lang w:val="en-ZA"/>
              </w:rPr>
              <w:t>0</w:t>
            </w:r>
          </w:p>
        </w:tc>
      </w:tr>
      <w:tr w:rsidR="00262763" w:rsidRPr="00C33598" w14:paraId="439BB76E" w14:textId="77777777" w:rsidTr="00262763">
        <w:trPr>
          <w:trHeight w:val="307"/>
        </w:trPr>
        <w:tc>
          <w:tcPr>
            <w:tcW w:w="1441" w:type="dxa"/>
            <w:tcBorders>
              <w:top w:val="nil"/>
              <w:left w:val="dotted" w:sz="4" w:space="0" w:color="538DD5"/>
              <w:bottom w:val="dotted" w:sz="4" w:space="0" w:color="538DD5"/>
              <w:right w:val="dotted" w:sz="4" w:space="0" w:color="538DD5"/>
            </w:tcBorders>
            <w:shd w:val="clear" w:color="000000" w:fill="F2F2F2"/>
            <w:noWrap/>
            <w:vAlign w:val="center"/>
            <w:hideMark/>
          </w:tcPr>
          <w:p w14:paraId="439BB762"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TOTAL</w:t>
            </w:r>
          </w:p>
        </w:tc>
        <w:tc>
          <w:tcPr>
            <w:tcW w:w="933" w:type="dxa"/>
            <w:tcBorders>
              <w:top w:val="nil"/>
              <w:left w:val="nil"/>
              <w:bottom w:val="dotted" w:sz="4" w:space="0" w:color="538DD5"/>
              <w:right w:val="dotted" w:sz="4" w:space="0" w:color="538DD5"/>
            </w:tcBorders>
            <w:shd w:val="clear" w:color="000000" w:fill="F2F2F2"/>
            <w:noWrap/>
            <w:vAlign w:val="center"/>
            <w:hideMark/>
          </w:tcPr>
          <w:p w14:paraId="439BB763"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57</w:t>
            </w:r>
          </w:p>
        </w:tc>
        <w:tc>
          <w:tcPr>
            <w:tcW w:w="688" w:type="dxa"/>
            <w:tcBorders>
              <w:top w:val="nil"/>
              <w:left w:val="nil"/>
              <w:bottom w:val="dotted" w:sz="4" w:space="0" w:color="538DD5"/>
              <w:right w:val="dotted" w:sz="4" w:space="0" w:color="538DD5"/>
            </w:tcBorders>
            <w:shd w:val="clear" w:color="000000" w:fill="F2F2F2"/>
            <w:noWrap/>
            <w:vAlign w:val="center"/>
            <w:hideMark/>
          </w:tcPr>
          <w:p w14:paraId="439BB764"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55</w:t>
            </w:r>
          </w:p>
        </w:tc>
        <w:tc>
          <w:tcPr>
            <w:tcW w:w="786" w:type="dxa"/>
            <w:tcBorders>
              <w:top w:val="nil"/>
              <w:left w:val="nil"/>
              <w:bottom w:val="dotted" w:sz="4" w:space="0" w:color="538DD5"/>
              <w:right w:val="dotted" w:sz="4" w:space="0" w:color="538DD5"/>
            </w:tcBorders>
            <w:shd w:val="clear" w:color="000000" w:fill="F2F2F2"/>
            <w:noWrap/>
            <w:vAlign w:val="center"/>
            <w:hideMark/>
          </w:tcPr>
          <w:p w14:paraId="439BB765"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134</w:t>
            </w:r>
          </w:p>
        </w:tc>
        <w:tc>
          <w:tcPr>
            <w:tcW w:w="688" w:type="dxa"/>
            <w:tcBorders>
              <w:top w:val="nil"/>
              <w:left w:val="nil"/>
              <w:bottom w:val="dotted" w:sz="4" w:space="0" w:color="538DD5"/>
              <w:right w:val="dotted" w:sz="4" w:space="0" w:color="538DD5"/>
            </w:tcBorders>
            <w:shd w:val="clear" w:color="000000" w:fill="F2F2F2"/>
            <w:noWrap/>
            <w:vAlign w:val="center"/>
            <w:hideMark/>
          </w:tcPr>
          <w:p w14:paraId="439BB766"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13</w:t>
            </w:r>
          </w:p>
        </w:tc>
        <w:tc>
          <w:tcPr>
            <w:tcW w:w="884" w:type="dxa"/>
            <w:tcBorders>
              <w:top w:val="nil"/>
              <w:left w:val="nil"/>
              <w:bottom w:val="dotted" w:sz="4" w:space="0" w:color="538DD5"/>
              <w:right w:val="dotted" w:sz="4" w:space="0" w:color="538DD5"/>
            </w:tcBorders>
            <w:shd w:val="clear" w:color="000000" w:fill="F2F2F2"/>
            <w:noWrap/>
            <w:vAlign w:val="center"/>
            <w:hideMark/>
          </w:tcPr>
          <w:p w14:paraId="439BB767"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59</w:t>
            </w:r>
          </w:p>
        </w:tc>
        <w:tc>
          <w:tcPr>
            <w:tcW w:w="786" w:type="dxa"/>
            <w:tcBorders>
              <w:top w:val="nil"/>
              <w:left w:val="nil"/>
              <w:bottom w:val="dotted" w:sz="4" w:space="0" w:color="538DD5"/>
              <w:right w:val="dotted" w:sz="4" w:space="0" w:color="538DD5"/>
            </w:tcBorders>
            <w:shd w:val="clear" w:color="000000" w:fill="F2F2F2"/>
            <w:noWrap/>
            <w:vAlign w:val="center"/>
            <w:hideMark/>
          </w:tcPr>
          <w:p w14:paraId="439BB768"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20</w:t>
            </w:r>
          </w:p>
        </w:tc>
        <w:tc>
          <w:tcPr>
            <w:tcW w:w="786" w:type="dxa"/>
            <w:tcBorders>
              <w:top w:val="nil"/>
              <w:left w:val="nil"/>
              <w:bottom w:val="dotted" w:sz="4" w:space="0" w:color="538DD5"/>
              <w:right w:val="dotted" w:sz="4" w:space="0" w:color="538DD5"/>
            </w:tcBorders>
            <w:shd w:val="clear" w:color="000000" w:fill="F2F2F2"/>
            <w:noWrap/>
            <w:vAlign w:val="center"/>
            <w:hideMark/>
          </w:tcPr>
          <w:p w14:paraId="439BB769"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4</w:t>
            </w:r>
          </w:p>
        </w:tc>
        <w:tc>
          <w:tcPr>
            <w:tcW w:w="884" w:type="dxa"/>
            <w:tcBorders>
              <w:top w:val="nil"/>
              <w:left w:val="nil"/>
              <w:bottom w:val="dotted" w:sz="4" w:space="0" w:color="538DD5"/>
              <w:right w:val="dotted" w:sz="4" w:space="0" w:color="538DD5"/>
            </w:tcBorders>
            <w:shd w:val="clear" w:color="000000" w:fill="F2F2F2"/>
            <w:noWrap/>
            <w:vAlign w:val="center"/>
            <w:hideMark/>
          </w:tcPr>
          <w:p w14:paraId="439BB76A"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81</w:t>
            </w:r>
          </w:p>
        </w:tc>
        <w:tc>
          <w:tcPr>
            <w:tcW w:w="997" w:type="dxa"/>
            <w:tcBorders>
              <w:top w:val="nil"/>
              <w:left w:val="nil"/>
              <w:bottom w:val="dotted" w:sz="4" w:space="0" w:color="538DD5"/>
              <w:right w:val="dotted" w:sz="4" w:space="0" w:color="538DD5"/>
            </w:tcBorders>
            <w:shd w:val="clear" w:color="000000" w:fill="F2F2F2"/>
            <w:noWrap/>
            <w:vAlign w:val="center"/>
            <w:hideMark/>
          </w:tcPr>
          <w:p w14:paraId="439BB76B"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1</w:t>
            </w:r>
          </w:p>
        </w:tc>
        <w:tc>
          <w:tcPr>
            <w:tcW w:w="1048" w:type="dxa"/>
            <w:tcBorders>
              <w:top w:val="nil"/>
              <w:left w:val="nil"/>
              <w:bottom w:val="dotted" w:sz="4" w:space="0" w:color="538DD5"/>
              <w:right w:val="dotted" w:sz="4" w:space="0" w:color="538DD5"/>
            </w:tcBorders>
            <w:shd w:val="clear" w:color="000000" w:fill="F2F2F2"/>
            <w:noWrap/>
            <w:vAlign w:val="center"/>
            <w:hideMark/>
          </w:tcPr>
          <w:p w14:paraId="439BB76C"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36</w:t>
            </w:r>
          </w:p>
        </w:tc>
        <w:tc>
          <w:tcPr>
            <w:tcW w:w="903" w:type="dxa"/>
            <w:tcBorders>
              <w:top w:val="nil"/>
              <w:left w:val="nil"/>
              <w:bottom w:val="dotted" w:sz="4" w:space="0" w:color="538DD5"/>
              <w:right w:val="dotted" w:sz="4" w:space="0" w:color="538DD5"/>
            </w:tcBorders>
            <w:shd w:val="clear" w:color="000000" w:fill="F2F2F2"/>
            <w:noWrap/>
            <w:vAlign w:val="center"/>
            <w:hideMark/>
          </w:tcPr>
          <w:p w14:paraId="439BB76D" w14:textId="77777777" w:rsidR="00262763" w:rsidRPr="00C33598" w:rsidRDefault="00262763" w:rsidP="00262763">
            <w:pPr>
              <w:jc w:val="center"/>
              <w:rPr>
                <w:rFonts w:ascii="Calibri" w:hAnsi="Calibri"/>
                <w:b/>
                <w:bCs/>
                <w:color w:val="FF0000"/>
                <w:sz w:val="20"/>
              </w:rPr>
            </w:pPr>
            <w:r w:rsidRPr="00C33598">
              <w:rPr>
                <w:rFonts w:ascii="Calibri" w:hAnsi="Calibri"/>
                <w:b/>
                <w:bCs/>
                <w:color w:val="FF0000"/>
                <w:sz w:val="20"/>
                <w:lang w:val="en-ZA"/>
              </w:rPr>
              <w:t>0</w:t>
            </w:r>
          </w:p>
        </w:tc>
      </w:tr>
    </w:tbl>
    <w:p w14:paraId="439BB76F" w14:textId="77777777" w:rsidR="00A87EBD" w:rsidRDefault="00A87EBD" w:rsidP="005E5BC5">
      <w:pPr>
        <w:spacing w:line="259" w:lineRule="auto"/>
        <w:ind w:left="1419"/>
        <w:rPr>
          <w:rFonts w:eastAsia="Arial" w:cs="Arial"/>
          <w:noProof/>
          <w:color w:val="262626"/>
          <w:szCs w:val="22"/>
          <w:lang w:val="en-ZA" w:eastAsia="en-ZA"/>
        </w:rPr>
      </w:pPr>
    </w:p>
    <w:p w14:paraId="439BB770" w14:textId="77777777" w:rsidR="00A87EBD" w:rsidRDefault="00A87EBD" w:rsidP="00782F75">
      <w:pPr>
        <w:spacing w:line="259" w:lineRule="auto"/>
        <w:rPr>
          <w:rFonts w:eastAsia="Arial" w:cs="Arial"/>
          <w:noProof/>
          <w:color w:val="262626"/>
          <w:szCs w:val="22"/>
          <w:lang w:val="en-ZA" w:eastAsia="en-ZA"/>
        </w:rPr>
      </w:pPr>
    </w:p>
    <w:p w14:paraId="439BB771" w14:textId="77777777" w:rsidR="00A87EBD" w:rsidRDefault="00A87EBD" w:rsidP="005E5BC5">
      <w:pPr>
        <w:spacing w:line="259" w:lineRule="auto"/>
        <w:ind w:left="1419"/>
        <w:rPr>
          <w:rFonts w:eastAsia="Arial" w:cs="Arial"/>
          <w:noProof/>
          <w:color w:val="262626"/>
          <w:szCs w:val="22"/>
          <w:lang w:val="en-ZA" w:eastAsia="en-ZA"/>
        </w:rPr>
      </w:pPr>
    </w:p>
    <w:p w14:paraId="439BB772" w14:textId="77777777" w:rsidR="00A87EBD" w:rsidRDefault="00A87EBD" w:rsidP="005E5BC5">
      <w:pPr>
        <w:spacing w:line="259" w:lineRule="auto"/>
        <w:ind w:left="1419"/>
        <w:rPr>
          <w:rFonts w:eastAsia="Arial" w:cs="Arial"/>
          <w:noProof/>
          <w:color w:val="262626"/>
          <w:szCs w:val="22"/>
          <w:lang w:val="en-ZA" w:eastAsia="en-ZA"/>
        </w:rPr>
      </w:pPr>
    </w:p>
    <w:p w14:paraId="439BB773" w14:textId="77777777" w:rsidR="00D94299" w:rsidRDefault="00D94299" w:rsidP="00782F75">
      <w:pPr>
        <w:spacing w:after="102" w:line="259" w:lineRule="auto"/>
        <w:ind w:left="1399"/>
        <w:rPr>
          <w:b/>
          <w:i/>
          <w:sz w:val="20"/>
        </w:rPr>
      </w:pPr>
    </w:p>
    <w:p w14:paraId="439BB774" w14:textId="77777777" w:rsidR="00D94299" w:rsidRDefault="00D94299" w:rsidP="00782F75">
      <w:pPr>
        <w:spacing w:after="102" w:line="259" w:lineRule="auto"/>
        <w:ind w:left="1399"/>
        <w:rPr>
          <w:b/>
          <w:i/>
          <w:sz w:val="20"/>
        </w:rPr>
      </w:pPr>
    </w:p>
    <w:p w14:paraId="439BB775" w14:textId="77777777" w:rsidR="00D94299" w:rsidRDefault="00D94299" w:rsidP="00782F75">
      <w:pPr>
        <w:spacing w:after="102" w:line="259" w:lineRule="auto"/>
        <w:ind w:left="1399"/>
        <w:rPr>
          <w:b/>
          <w:i/>
          <w:sz w:val="20"/>
        </w:rPr>
      </w:pPr>
    </w:p>
    <w:p w14:paraId="439BB776" w14:textId="77777777" w:rsidR="00D94299" w:rsidRDefault="00D94299" w:rsidP="00782F75">
      <w:pPr>
        <w:spacing w:after="102" w:line="259" w:lineRule="auto"/>
        <w:ind w:left="1399"/>
        <w:rPr>
          <w:b/>
          <w:i/>
          <w:sz w:val="20"/>
        </w:rPr>
      </w:pPr>
    </w:p>
    <w:p w14:paraId="439BB777" w14:textId="77777777" w:rsidR="00D94299" w:rsidRDefault="00D94299" w:rsidP="00782F75">
      <w:pPr>
        <w:spacing w:after="102" w:line="259" w:lineRule="auto"/>
        <w:ind w:left="1399"/>
        <w:rPr>
          <w:b/>
          <w:i/>
          <w:sz w:val="20"/>
        </w:rPr>
      </w:pPr>
    </w:p>
    <w:p w14:paraId="439BB778" w14:textId="77777777" w:rsidR="00D94299" w:rsidRDefault="00D94299" w:rsidP="00782F75">
      <w:pPr>
        <w:spacing w:after="102" w:line="259" w:lineRule="auto"/>
        <w:ind w:left="1399"/>
        <w:rPr>
          <w:b/>
          <w:i/>
          <w:sz w:val="20"/>
        </w:rPr>
      </w:pPr>
    </w:p>
    <w:p w14:paraId="439BB779" w14:textId="77777777" w:rsidR="00D94299" w:rsidRDefault="00D94299" w:rsidP="00782F75">
      <w:pPr>
        <w:spacing w:after="102" w:line="259" w:lineRule="auto"/>
        <w:ind w:left="1399"/>
        <w:rPr>
          <w:b/>
          <w:i/>
          <w:sz w:val="20"/>
        </w:rPr>
      </w:pPr>
    </w:p>
    <w:p w14:paraId="439BB77A" w14:textId="77777777" w:rsidR="00262763" w:rsidRDefault="00262763" w:rsidP="00782F75">
      <w:pPr>
        <w:spacing w:after="102" w:line="259" w:lineRule="auto"/>
        <w:ind w:left="1399"/>
        <w:rPr>
          <w:b/>
          <w:i/>
          <w:sz w:val="20"/>
        </w:rPr>
      </w:pPr>
    </w:p>
    <w:p w14:paraId="439BB77B" w14:textId="77777777" w:rsidR="00262763" w:rsidRDefault="00262763" w:rsidP="00782F75">
      <w:pPr>
        <w:spacing w:after="102" w:line="259" w:lineRule="auto"/>
        <w:ind w:left="1399"/>
        <w:rPr>
          <w:b/>
          <w:i/>
          <w:sz w:val="20"/>
        </w:rPr>
      </w:pPr>
    </w:p>
    <w:p w14:paraId="439BB77C" w14:textId="77777777" w:rsidR="00D94299" w:rsidRDefault="00D94299" w:rsidP="00782F75">
      <w:pPr>
        <w:spacing w:after="102" w:line="259" w:lineRule="auto"/>
        <w:ind w:left="1399"/>
        <w:rPr>
          <w:b/>
          <w:i/>
          <w:sz w:val="20"/>
        </w:rPr>
      </w:pPr>
    </w:p>
    <w:p w14:paraId="439BB77D" w14:textId="77777777" w:rsidR="00D94299" w:rsidRDefault="00D94299" w:rsidP="00782F75">
      <w:pPr>
        <w:spacing w:after="102" w:line="259" w:lineRule="auto"/>
        <w:ind w:left="1399"/>
        <w:rPr>
          <w:b/>
          <w:i/>
          <w:sz w:val="20"/>
        </w:rPr>
      </w:pPr>
    </w:p>
    <w:p w14:paraId="439BB77E" w14:textId="77777777" w:rsidR="00782F75" w:rsidRDefault="00782F75" w:rsidP="00782F75">
      <w:pPr>
        <w:spacing w:after="102" w:line="259" w:lineRule="auto"/>
        <w:ind w:left="1399"/>
      </w:pPr>
      <w:r w:rsidRPr="00620FCF">
        <w:rPr>
          <w:b/>
          <w:i/>
          <w:sz w:val="20"/>
        </w:rPr>
        <w:t xml:space="preserve">Table </w:t>
      </w:r>
      <w:r>
        <w:rPr>
          <w:b/>
          <w:i/>
          <w:sz w:val="20"/>
        </w:rPr>
        <w:t>6</w:t>
      </w:r>
      <w:r w:rsidRPr="00620FCF">
        <w:rPr>
          <w:b/>
          <w:i/>
          <w:sz w:val="20"/>
        </w:rPr>
        <w:t xml:space="preserve">.2 The extend coverage of the proposed project  </w:t>
      </w:r>
      <w:r w:rsidRPr="00620FCF">
        <w:t xml:space="preserve"> </w:t>
      </w:r>
      <w:r w:rsidRPr="00620FCF">
        <w:rPr>
          <w:b/>
          <w:sz w:val="20"/>
        </w:rPr>
        <w:t xml:space="preserve"> </w:t>
      </w:r>
      <w:r w:rsidRPr="00620FCF">
        <w:t xml:space="preserve"> </w:t>
      </w:r>
    </w:p>
    <w:tbl>
      <w:tblPr>
        <w:tblW w:w="11340" w:type="dxa"/>
        <w:tblInd w:w="-1026" w:type="dxa"/>
        <w:tblLayout w:type="fixed"/>
        <w:tblLook w:val="04A0" w:firstRow="1" w:lastRow="0" w:firstColumn="1" w:lastColumn="0" w:noHBand="0" w:noVBand="1"/>
      </w:tblPr>
      <w:tblGrid>
        <w:gridCol w:w="1134"/>
        <w:gridCol w:w="1134"/>
        <w:gridCol w:w="1134"/>
        <w:gridCol w:w="993"/>
        <w:gridCol w:w="850"/>
        <w:gridCol w:w="851"/>
        <w:gridCol w:w="992"/>
        <w:gridCol w:w="850"/>
        <w:gridCol w:w="851"/>
        <w:gridCol w:w="850"/>
        <w:gridCol w:w="851"/>
        <w:gridCol w:w="850"/>
      </w:tblGrid>
      <w:tr w:rsidR="00782F75" w:rsidRPr="00C33598" w14:paraId="439BB78B" w14:textId="77777777" w:rsidTr="00262763">
        <w:trPr>
          <w:trHeight w:val="900"/>
        </w:trPr>
        <w:tc>
          <w:tcPr>
            <w:tcW w:w="1134" w:type="dxa"/>
            <w:tcBorders>
              <w:top w:val="dotted" w:sz="4" w:space="0" w:color="538DD5"/>
              <w:left w:val="dotted" w:sz="4" w:space="0" w:color="538DD5"/>
              <w:bottom w:val="nil"/>
              <w:right w:val="dotted" w:sz="4" w:space="0" w:color="538DD5"/>
            </w:tcBorders>
            <w:shd w:val="clear" w:color="000000" w:fill="00B0F0"/>
            <w:noWrap/>
            <w:vAlign w:val="center"/>
            <w:hideMark/>
          </w:tcPr>
          <w:p w14:paraId="439BB77F"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 xml:space="preserve">Station name </w:t>
            </w:r>
          </w:p>
        </w:tc>
        <w:tc>
          <w:tcPr>
            <w:tcW w:w="1134" w:type="dxa"/>
            <w:tcBorders>
              <w:top w:val="dotted" w:sz="4" w:space="0" w:color="538DD5"/>
              <w:left w:val="nil"/>
              <w:bottom w:val="nil"/>
              <w:right w:val="dotted" w:sz="4" w:space="0" w:color="538DD5"/>
            </w:tcBorders>
            <w:shd w:val="clear" w:color="000000" w:fill="00B0F0"/>
            <w:noWrap/>
            <w:vAlign w:val="center"/>
            <w:hideMark/>
          </w:tcPr>
          <w:p w14:paraId="439BB780"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Platform m²</w:t>
            </w:r>
          </w:p>
        </w:tc>
        <w:tc>
          <w:tcPr>
            <w:tcW w:w="1134" w:type="dxa"/>
            <w:tcBorders>
              <w:top w:val="dotted" w:sz="4" w:space="0" w:color="538DD5"/>
              <w:left w:val="nil"/>
              <w:bottom w:val="nil"/>
              <w:right w:val="dotted" w:sz="4" w:space="0" w:color="538DD5"/>
            </w:tcBorders>
            <w:shd w:val="clear" w:color="000000" w:fill="00B0F0"/>
            <w:vAlign w:val="center"/>
            <w:hideMark/>
          </w:tcPr>
          <w:p w14:paraId="439BB781"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 xml:space="preserve">Track Rails m² </w:t>
            </w:r>
          </w:p>
        </w:tc>
        <w:tc>
          <w:tcPr>
            <w:tcW w:w="993" w:type="dxa"/>
            <w:tcBorders>
              <w:top w:val="dotted" w:sz="4" w:space="0" w:color="538DD5"/>
              <w:left w:val="nil"/>
              <w:bottom w:val="nil"/>
              <w:right w:val="dotted" w:sz="4" w:space="0" w:color="538DD5"/>
            </w:tcBorders>
            <w:shd w:val="clear" w:color="000000" w:fill="00B0F0"/>
            <w:vAlign w:val="center"/>
            <w:hideMark/>
          </w:tcPr>
          <w:p w14:paraId="439BB782"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Public Toilets m²</w:t>
            </w:r>
          </w:p>
        </w:tc>
        <w:tc>
          <w:tcPr>
            <w:tcW w:w="850" w:type="dxa"/>
            <w:tcBorders>
              <w:top w:val="dotted" w:sz="4" w:space="0" w:color="538DD5"/>
              <w:left w:val="nil"/>
              <w:bottom w:val="nil"/>
              <w:right w:val="dotted" w:sz="4" w:space="0" w:color="538DD5"/>
            </w:tcBorders>
            <w:shd w:val="clear" w:color="000000" w:fill="00B0F0"/>
            <w:vAlign w:val="center"/>
            <w:hideMark/>
          </w:tcPr>
          <w:p w14:paraId="439BB783"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Ticket Office m²</w:t>
            </w:r>
          </w:p>
        </w:tc>
        <w:tc>
          <w:tcPr>
            <w:tcW w:w="851" w:type="dxa"/>
            <w:tcBorders>
              <w:top w:val="dotted" w:sz="4" w:space="0" w:color="538DD5"/>
              <w:left w:val="nil"/>
              <w:bottom w:val="nil"/>
              <w:right w:val="dotted" w:sz="4" w:space="0" w:color="538DD5"/>
            </w:tcBorders>
            <w:shd w:val="clear" w:color="000000" w:fill="00B0F0"/>
            <w:vAlign w:val="center"/>
            <w:hideMark/>
          </w:tcPr>
          <w:p w14:paraId="439BB784"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Waiting Areas m²</w:t>
            </w:r>
          </w:p>
        </w:tc>
        <w:tc>
          <w:tcPr>
            <w:tcW w:w="992" w:type="dxa"/>
            <w:tcBorders>
              <w:top w:val="dotted" w:sz="4" w:space="0" w:color="538DD5"/>
              <w:left w:val="nil"/>
              <w:bottom w:val="nil"/>
              <w:right w:val="dotted" w:sz="4" w:space="0" w:color="538DD5"/>
            </w:tcBorders>
            <w:shd w:val="clear" w:color="000000" w:fill="00B0F0"/>
            <w:vAlign w:val="center"/>
            <w:hideMark/>
          </w:tcPr>
          <w:p w14:paraId="439BB785"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Staff Offices m²</w:t>
            </w:r>
          </w:p>
        </w:tc>
        <w:tc>
          <w:tcPr>
            <w:tcW w:w="850" w:type="dxa"/>
            <w:tcBorders>
              <w:top w:val="dotted" w:sz="4" w:space="0" w:color="538DD5"/>
              <w:left w:val="nil"/>
              <w:bottom w:val="nil"/>
              <w:right w:val="dotted" w:sz="4" w:space="0" w:color="538DD5"/>
            </w:tcBorders>
            <w:shd w:val="clear" w:color="000000" w:fill="00B0F0"/>
            <w:vAlign w:val="center"/>
            <w:hideMark/>
          </w:tcPr>
          <w:p w14:paraId="439BB786"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Parking area m²</w:t>
            </w:r>
          </w:p>
        </w:tc>
        <w:tc>
          <w:tcPr>
            <w:tcW w:w="851" w:type="dxa"/>
            <w:tcBorders>
              <w:top w:val="dotted" w:sz="4" w:space="0" w:color="538DD5"/>
              <w:left w:val="nil"/>
              <w:bottom w:val="nil"/>
              <w:right w:val="dotted" w:sz="4" w:space="0" w:color="538DD5"/>
            </w:tcBorders>
            <w:shd w:val="clear" w:color="000000" w:fill="00B0F0"/>
            <w:vAlign w:val="center"/>
            <w:hideMark/>
          </w:tcPr>
          <w:p w14:paraId="439BB787"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Access control m²</w:t>
            </w:r>
          </w:p>
        </w:tc>
        <w:tc>
          <w:tcPr>
            <w:tcW w:w="850" w:type="dxa"/>
            <w:tcBorders>
              <w:top w:val="dotted" w:sz="4" w:space="0" w:color="538DD5"/>
              <w:left w:val="nil"/>
              <w:bottom w:val="nil"/>
              <w:right w:val="dotted" w:sz="4" w:space="0" w:color="538DD5"/>
            </w:tcBorders>
            <w:shd w:val="clear" w:color="000000" w:fill="00B0F0"/>
            <w:vAlign w:val="center"/>
            <w:hideMark/>
          </w:tcPr>
          <w:p w14:paraId="439BB788"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Concourse m²</w:t>
            </w:r>
          </w:p>
        </w:tc>
        <w:tc>
          <w:tcPr>
            <w:tcW w:w="851" w:type="dxa"/>
            <w:tcBorders>
              <w:top w:val="dotted" w:sz="4" w:space="0" w:color="538DD5"/>
              <w:left w:val="nil"/>
              <w:bottom w:val="nil"/>
              <w:right w:val="dotted" w:sz="4" w:space="0" w:color="538DD5"/>
            </w:tcBorders>
            <w:shd w:val="clear" w:color="000000" w:fill="00B0F0"/>
            <w:vAlign w:val="center"/>
            <w:hideMark/>
          </w:tcPr>
          <w:p w14:paraId="439BB789"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Entrances and Walkways m²</w:t>
            </w:r>
          </w:p>
        </w:tc>
        <w:tc>
          <w:tcPr>
            <w:tcW w:w="850" w:type="dxa"/>
            <w:tcBorders>
              <w:top w:val="dotted" w:sz="4" w:space="0" w:color="538DD5"/>
              <w:left w:val="nil"/>
              <w:bottom w:val="nil"/>
              <w:right w:val="dotted" w:sz="4" w:space="0" w:color="538DD5"/>
            </w:tcBorders>
            <w:shd w:val="clear" w:color="000000" w:fill="00B0F0"/>
            <w:vAlign w:val="center"/>
            <w:hideMark/>
          </w:tcPr>
          <w:p w14:paraId="439BB78A" w14:textId="77777777" w:rsidR="00782F75" w:rsidRPr="00C33598" w:rsidRDefault="00782F75" w:rsidP="00782F75">
            <w:pPr>
              <w:jc w:val="center"/>
              <w:rPr>
                <w:rFonts w:ascii="Calibri" w:hAnsi="Calibri"/>
                <w:b/>
                <w:bCs/>
                <w:color w:val="000000"/>
                <w:sz w:val="16"/>
                <w:szCs w:val="16"/>
              </w:rPr>
            </w:pPr>
            <w:r w:rsidRPr="00C33598">
              <w:rPr>
                <w:rFonts w:ascii="Calibri" w:hAnsi="Calibri"/>
                <w:b/>
                <w:bCs/>
                <w:color w:val="000000"/>
                <w:sz w:val="16"/>
                <w:szCs w:val="16"/>
                <w:lang w:val="en-ZA"/>
              </w:rPr>
              <w:t>Lifts</w:t>
            </w:r>
          </w:p>
        </w:tc>
      </w:tr>
      <w:tr w:rsidR="00782F75" w:rsidRPr="00C33598" w14:paraId="439BB798"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8C"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Allaiance</w:t>
            </w:r>
          </w:p>
        </w:tc>
        <w:tc>
          <w:tcPr>
            <w:tcW w:w="1134" w:type="dxa"/>
            <w:tcBorders>
              <w:top w:val="nil"/>
              <w:left w:val="nil"/>
              <w:bottom w:val="single" w:sz="8" w:space="0" w:color="auto"/>
              <w:right w:val="single" w:sz="8" w:space="0" w:color="auto"/>
            </w:tcBorders>
            <w:shd w:val="clear" w:color="auto" w:fill="auto"/>
            <w:noWrap/>
            <w:vAlign w:val="center"/>
            <w:hideMark/>
          </w:tcPr>
          <w:p w14:paraId="439BB78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1426</w:t>
            </w:r>
          </w:p>
        </w:tc>
        <w:tc>
          <w:tcPr>
            <w:tcW w:w="1134" w:type="dxa"/>
            <w:tcBorders>
              <w:top w:val="nil"/>
              <w:left w:val="nil"/>
              <w:bottom w:val="single" w:sz="8" w:space="0" w:color="auto"/>
              <w:right w:val="single" w:sz="8" w:space="0" w:color="auto"/>
            </w:tcBorders>
            <w:shd w:val="clear" w:color="auto" w:fill="auto"/>
            <w:noWrap/>
            <w:vAlign w:val="center"/>
            <w:hideMark/>
          </w:tcPr>
          <w:p w14:paraId="439BB78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78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0" w:type="dxa"/>
            <w:tcBorders>
              <w:top w:val="nil"/>
              <w:left w:val="nil"/>
              <w:bottom w:val="single" w:sz="8" w:space="0" w:color="auto"/>
              <w:right w:val="single" w:sz="8" w:space="0" w:color="auto"/>
            </w:tcBorders>
            <w:shd w:val="clear" w:color="000000" w:fill="FFFFFF"/>
            <w:noWrap/>
            <w:vAlign w:val="center"/>
            <w:hideMark/>
          </w:tcPr>
          <w:p w14:paraId="439BB79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9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439BB79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0" w:type="dxa"/>
            <w:tcBorders>
              <w:top w:val="nil"/>
              <w:left w:val="nil"/>
              <w:bottom w:val="single" w:sz="8" w:space="0" w:color="auto"/>
              <w:right w:val="single" w:sz="8" w:space="0" w:color="auto"/>
            </w:tcBorders>
            <w:shd w:val="clear" w:color="auto" w:fill="auto"/>
            <w:noWrap/>
            <w:vAlign w:val="center"/>
            <w:hideMark/>
          </w:tcPr>
          <w:p w14:paraId="439BB79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9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850" w:type="dxa"/>
            <w:tcBorders>
              <w:top w:val="nil"/>
              <w:left w:val="nil"/>
              <w:bottom w:val="single" w:sz="8" w:space="0" w:color="auto"/>
              <w:right w:val="single" w:sz="8" w:space="0" w:color="auto"/>
            </w:tcBorders>
            <w:shd w:val="clear" w:color="auto" w:fill="auto"/>
            <w:noWrap/>
            <w:vAlign w:val="center"/>
            <w:hideMark/>
          </w:tcPr>
          <w:p w14:paraId="439BB79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9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79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A5"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99"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Northmead</w:t>
            </w:r>
          </w:p>
        </w:tc>
        <w:tc>
          <w:tcPr>
            <w:tcW w:w="1134" w:type="dxa"/>
            <w:tcBorders>
              <w:top w:val="nil"/>
              <w:left w:val="nil"/>
              <w:bottom w:val="single" w:sz="8" w:space="0" w:color="auto"/>
              <w:right w:val="single" w:sz="8" w:space="0" w:color="auto"/>
            </w:tcBorders>
            <w:shd w:val="clear" w:color="auto" w:fill="auto"/>
            <w:noWrap/>
            <w:vAlign w:val="center"/>
            <w:hideMark/>
          </w:tcPr>
          <w:p w14:paraId="439BB79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79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79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79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70</w:t>
            </w:r>
          </w:p>
        </w:tc>
        <w:tc>
          <w:tcPr>
            <w:tcW w:w="851" w:type="dxa"/>
            <w:tcBorders>
              <w:top w:val="nil"/>
              <w:left w:val="nil"/>
              <w:bottom w:val="single" w:sz="8" w:space="0" w:color="auto"/>
              <w:right w:val="single" w:sz="8" w:space="0" w:color="auto"/>
            </w:tcBorders>
            <w:shd w:val="clear" w:color="auto" w:fill="auto"/>
            <w:noWrap/>
            <w:vAlign w:val="center"/>
            <w:hideMark/>
          </w:tcPr>
          <w:p w14:paraId="439BB79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15</w:t>
            </w:r>
          </w:p>
        </w:tc>
        <w:tc>
          <w:tcPr>
            <w:tcW w:w="992" w:type="dxa"/>
            <w:tcBorders>
              <w:top w:val="nil"/>
              <w:left w:val="nil"/>
              <w:bottom w:val="single" w:sz="8" w:space="0" w:color="auto"/>
              <w:right w:val="single" w:sz="8" w:space="0" w:color="auto"/>
            </w:tcBorders>
            <w:shd w:val="clear" w:color="000000" w:fill="FFFFFF"/>
            <w:noWrap/>
            <w:vAlign w:val="center"/>
            <w:hideMark/>
          </w:tcPr>
          <w:p w14:paraId="439BB79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000000" w:fill="FFFFFF"/>
            <w:noWrap/>
            <w:vAlign w:val="center"/>
            <w:hideMark/>
          </w:tcPr>
          <w:p w14:paraId="439BB7A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180</w:t>
            </w:r>
          </w:p>
        </w:tc>
        <w:tc>
          <w:tcPr>
            <w:tcW w:w="851" w:type="dxa"/>
            <w:tcBorders>
              <w:top w:val="nil"/>
              <w:left w:val="nil"/>
              <w:bottom w:val="single" w:sz="8" w:space="0" w:color="auto"/>
              <w:right w:val="single" w:sz="8" w:space="0" w:color="auto"/>
            </w:tcBorders>
            <w:shd w:val="clear" w:color="000000" w:fill="FFFFFF"/>
            <w:noWrap/>
            <w:vAlign w:val="center"/>
            <w:hideMark/>
          </w:tcPr>
          <w:p w14:paraId="439BB7A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7A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A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7A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B2"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A6"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Apex</w:t>
            </w:r>
          </w:p>
        </w:tc>
        <w:tc>
          <w:tcPr>
            <w:tcW w:w="1134" w:type="dxa"/>
            <w:tcBorders>
              <w:top w:val="nil"/>
              <w:left w:val="nil"/>
              <w:bottom w:val="single" w:sz="8" w:space="0" w:color="auto"/>
              <w:right w:val="single" w:sz="8" w:space="0" w:color="auto"/>
            </w:tcBorders>
            <w:shd w:val="clear" w:color="auto" w:fill="auto"/>
            <w:noWrap/>
            <w:vAlign w:val="center"/>
            <w:hideMark/>
          </w:tcPr>
          <w:p w14:paraId="439BB7A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7A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7A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7A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1" w:type="dxa"/>
            <w:tcBorders>
              <w:top w:val="nil"/>
              <w:left w:val="nil"/>
              <w:bottom w:val="single" w:sz="8" w:space="0" w:color="auto"/>
              <w:right w:val="single" w:sz="8" w:space="0" w:color="auto"/>
            </w:tcBorders>
            <w:shd w:val="clear" w:color="auto" w:fill="auto"/>
            <w:noWrap/>
            <w:vAlign w:val="center"/>
            <w:hideMark/>
          </w:tcPr>
          <w:p w14:paraId="439BB7A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992" w:type="dxa"/>
            <w:tcBorders>
              <w:top w:val="nil"/>
              <w:left w:val="nil"/>
              <w:bottom w:val="single" w:sz="8" w:space="0" w:color="auto"/>
              <w:right w:val="single" w:sz="8" w:space="0" w:color="auto"/>
            </w:tcBorders>
            <w:shd w:val="clear" w:color="000000" w:fill="FFFFFF"/>
            <w:noWrap/>
            <w:vAlign w:val="center"/>
            <w:hideMark/>
          </w:tcPr>
          <w:p w14:paraId="439BB7A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7A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A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7A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B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7B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BF"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B3"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lastRenderedPageBreak/>
              <w:t>Brakpan</w:t>
            </w:r>
          </w:p>
        </w:tc>
        <w:tc>
          <w:tcPr>
            <w:tcW w:w="1134" w:type="dxa"/>
            <w:tcBorders>
              <w:top w:val="nil"/>
              <w:left w:val="nil"/>
              <w:bottom w:val="single" w:sz="8" w:space="0" w:color="auto"/>
              <w:right w:val="single" w:sz="8" w:space="0" w:color="auto"/>
            </w:tcBorders>
            <w:shd w:val="clear" w:color="auto" w:fill="auto"/>
            <w:noWrap/>
            <w:vAlign w:val="center"/>
            <w:hideMark/>
          </w:tcPr>
          <w:p w14:paraId="439BB7B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4278</w:t>
            </w:r>
          </w:p>
        </w:tc>
        <w:tc>
          <w:tcPr>
            <w:tcW w:w="1134" w:type="dxa"/>
            <w:tcBorders>
              <w:top w:val="nil"/>
              <w:left w:val="nil"/>
              <w:bottom w:val="single" w:sz="8" w:space="0" w:color="auto"/>
              <w:right w:val="single" w:sz="8" w:space="0" w:color="auto"/>
            </w:tcBorders>
            <w:shd w:val="clear" w:color="auto" w:fill="auto"/>
            <w:noWrap/>
            <w:vAlign w:val="center"/>
            <w:hideMark/>
          </w:tcPr>
          <w:p w14:paraId="439BB7B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4278</w:t>
            </w:r>
          </w:p>
        </w:tc>
        <w:tc>
          <w:tcPr>
            <w:tcW w:w="993" w:type="dxa"/>
            <w:tcBorders>
              <w:top w:val="nil"/>
              <w:left w:val="nil"/>
              <w:bottom w:val="single" w:sz="8" w:space="0" w:color="auto"/>
              <w:right w:val="single" w:sz="8" w:space="0" w:color="auto"/>
            </w:tcBorders>
            <w:shd w:val="clear" w:color="000000" w:fill="FFFFFF"/>
            <w:noWrap/>
            <w:vAlign w:val="center"/>
            <w:hideMark/>
          </w:tcPr>
          <w:p w14:paraId="439BB7B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7B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81</w:t>
            </w:r>
          </w:p>
        </w:tc>
        <w:tc>
          <w:tcPr>
            <w:tcW w:w="851" w:type="dxa"/>
            <w:tcBorders>
              <w:top w:val="nil"/>
              <w:left w:val="nil"/>
              <w:bottom w:val="single" w:sz="8" w:space="0" w:color="auto"/>
              <w:right w:val="single" w:sz="8" w:space="0" w:color="auto"/>
            </w:tcBorders>
            <w:shd w:val="clear" w:color="auto" w:fill="auto"/>
            <w:noWrap/>
            <w:vAlign w:val="center"/>
            <w:hideMark/>
          </w:tcPr>
          <w:p w14:paraId="439BB7B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9</w:t>
            </w:r>
          </w:p>
        </w:tc>
        <w:tc>
          <w:tcPr>
            <w:tcW w:w="992" w:type="dxa"/>
            <w:tcBorders>
              <w:top w:val="nil"/>
              <w:left w:val="nil"/>
              <w:bottom w:val="single" w:sz="8" w:space="0" w:color="auto"/>
              <w:right w:val="single" w:sz="8" w:space="0" w:color="auto"/>
            </w:tcBorders>
            <w:shd w:val="clear" w:color="000000" w:fill="FFFFFF"/>
            <w:noWrap/>
            <w:vAlign w:val="center"/>
            <w:hideMark/>
          </w:tcPr>
          <w:p w14:paraId="439BB7B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0" w:type="dxa"/>
            <w:tcBorders>
              <w:top w:val="nil"/>
              <w:left w:val="nil"/>
              <w:bottom w:val="single" w:sz="8" w:space="0" w:color="auto"/>
              <w:right w:val="single" w:sz="8" w:space="0" w:color="auto"/>
            </w:tcBorders>
            <w:shd w:val="clear" w:color="000000" w:fill="FFFFFF"/>
            <w:noWrap/>
            <w:vAlign w:val="center"/>
            <w:hideMark/>
          </w:tcPr>
          <w:p w14:paraId="439BB7B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180</w:t>
            </w:r>
          </w:p>
        </w:tc>
        <w:tc>
          <w:tcPr>
            <w:tcW w:w="851" w:type="dxa"/>
            <w:tcBorders>
              <w:top w:val="nil"/>
              <w:left w:val="nil"/>
              <w:bottom w:val="single" w:sz="8" w:space="0" w:color="auto"/>
              <w:right w:val="single" w:sz="8" w:space="0" w:color="auto"/>
            </w:tcBorders>
            <w:shd w:val="clear" w:color="000000" w:fill="FFFFFF"/>
            <w:noWrap/>
            <w:vAlign w:val="center"/>
            <w:hideMark/>
          </w:tcPr>
          <w:p w14:paraId="439BB7B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7B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B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7B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CC"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C0"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Schapenrst</w:t>
            </w:r>
          </w:p>
        </w:tc>
        <w:tc>
          <w:tcPr>
            <w:tcW w:w="1134" w:type="dxa"/>
            <w:tcBorders>
              <w:top w:val="nil"/>
              <w:left w:val="nil"/>
              <w:bottom w:val="single" w:sz="8" w:space="0" w:color="auto"/>
              <w:right w:val="single" w:sz="8" w:space="0" w:color="auto"/>
            </w:tcBorders>
            <w:shd w:val="clear" w:color="auto" w:fill="auto"/>
            <w:noWrap/>
            <w:vAlign w:val="center"/>
            <w:hideMark/>
          </w:tcPr>
          <w:p w14:paraId="439BB7C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7C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7C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7C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1" w:type="dxa"/>
            <w:tcBorders>
              <w:top w:val="nil"/>
              <w:left w:val="nil"/>
              <w:bottom w:val="single" w:sz="8" w:space="0" w:color="auto"/>
              <w:right w:val="single" w:sz="8" w:space="0" w:color="auto"/>
            </w:tcBorders>
            <w:shd w:val="clear" w:color="auto" w:fill="auto"/>
            <w:noWrap/>
            <w:vAlign w:val="center"/>
            <w:hideMark/>
          </w:tcPr>
          <w:p w14:paraId="439BB7C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w:t>
            </w:r>
          </w:p>
        </w:tc>
        <w:tc>
          <w:tcPr>
            <w:tcW w:w="992" w:type="dxa"/>
            <w:tcBorders>
              <w:top w:val="nil"/>
              <w:left w:val="nil"/>
              <w:bottom w:val="single" w:sz="8" w:space="0" w:color="auto"/>
              <w:right w:val="single" w:sz="8" w:space="0" w:color="auto"/>
            </w:tcBorders>
            <w:shd w:val="clear" w:color="000000" w:fill="FFFFFF"/>
            <w:noWrap/>
            <w:vAlign w:val="center"/>
            <w:hideMark/>
          </w:tcPr>
          <w:p w14:paraId="439BB7C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56</w:t>
            </w:r>
          </w:p>
        </w:tc>
        <w:tc>
          <w:tcPr>
            <w:tcW w:w="850" w:type="dxa"/>
            <w:tcBorders>
              <w:top w:val="nil"/>
              <w:left w:val="nil"/>
              <w:bottom w:val="single" w:sz="8" w:space="0" w:color="auto"/>
              <w:right w:val="single" w:sz="8" w:space="0" w:color="auto"/>
            </w:tcBorders>
            <w:shd w:val="clear" w:color="auto" w:fill="auto"/>
            <w:noWrap/>
            <w:vAlign w:val="center"/>
            <w:hideMark/>
          </w:tcPr>
          <w:p w14:paraId="439BB7C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C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850" w:type="dxa"/>
            <w:tcBorders>
              <w:top w:val="nil"/>
              <w:left w:val="nil"/>
              <w:bottom w:val="single" w:sz="8" w:space="0" w:color="auto"/>
              <w:right w:val="single" w:sz="8" w:space="0" w:color="auto"/>
            </w:tcBorders>
            <w:shd w:val="clear" w:color="auto" w:fill="auto"/>
            <w:noWrap/>
            <w:vAlign w:val="center"/>
            <w:hideMark/>
          </w:tcPr>
          <w:p w14:paraId="439BB7C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C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7C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D9"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CD"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New Era</w:t>
            </w:r>
          </w:p>
        </w:tc>
        <w:tc>
          <w:tcPr>
            <w:tcW w:w="1134" w:type="dxa"/>
            <w:tcBorders>
              <w:top w:val="nil"/>
              <w:left w:val="nil"/>
              <w:bottom w:val="single" w:sz="8" w:space="0" w:color="auto"/>
              <w:right w:val="single" w:sz="8" w:space="0" w:color="auto"/>
            </w:tcBorders>
            <w:shd w:val="clear" w:color="auto" w:fill="auto"/>
            <w:noWrap/>
            <w:vAlign w:val="center"/>
            <w:hideMark/>
          </w:tcPr>
          <w:p w14:paraId="439BB7C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7C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7D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7D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1" w:type="dxa"/>
            <w:tcBorders>
              <w:top w:val="nil"/>
              <w:left w:val="nil"/>
              <w:bottom w:val="single" w:sz="8" w:space="0" w:color="auto"/>
              <w:right w:val="single" w:sz="8" w:space="0" w:color="auto"/>
            </w:tcBorders>
            <w:shd w:val="clear" w:color="auto" w:fill="auto"/>
            <w:noWrap/>
            <w:vAlign w:val="center"/>
            <w:hideMark/>
          </w:tcPr>
          <w:p w14:paraId="439BB7D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992" w:type="dxa"/>
            <w:tcBorders>
              <w:top w:val="nil"/>
              <w:left w:val="nil"/>
              <w:bottom w:val="single" w:sz="8" w:space="0" w:color="auto"/>
              <w:right w:val="single" w:sz="8" w:space="0" w:color="auto"/>
            </w:tcBorders>
            <w:shd w:val="clear" w:color="000000" w:fill="FFFFFF"/>
            <w:noWrap/>
            <w:vAlign w:val="center"/>
            <w:hideMark/>
          </w:tcPr>
          <w:p w14:paraId="439BB7D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7D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D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7D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D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7D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E6"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DA"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Nigel</w:t>
            </w:r>
          </w:p>
        </w:tc>
        <w:tc>
          <w:tcPr>
            <w:tcW w:w="1134" w:type="dxa"/>
            <w:tcBorders>
              <w:top w:val="nil"/>
              <w:left w:val="nil"/>
              <w:bottom w:val="single" w:sz="8" w:space="0" w:color="auto"/>
              <w:right w:val="single" w:sz="8" w:space="0" w:color="auto"/>
            </w:tcBorders>
            <w:shd w:val="clear" w:color="auto" w:fill="auto"/>
            <w:noWrap/>
            <w:vAlign w:val="center"/>
            <w:hideMark/>
          </w:tcPr>
          <w:p w14:paraId="439BB7D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7D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1426</w:t>
            </w:r>
          </w:p>
        </w:tc>
        <w:tc>
          <w:tcPr>
            <w:tcW w:w="993" w:type="dxa"/>
            <w:tcBorders>
              <w:top w:val="nil"/>
              <w:left w:val="nil"/>
              <w:bottom w:val="single" w:sz="8" w:space="0" w:color="auto"/>
              <w:right w:val="single" w:sz="8" w:space="0" w:color="auto"/>
            </w:tcBorders>
            <w:shd w:val="clear" w:color="000000" w:fill="FFFFFF"/>
            <w:noWrap/>
            <w:vAlign w:val="center"/>
            <w:hideMark/>
          </w:tcPr>
          <w:p w14:paraId="439BB7D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21</w:t>
            </w:r>
          </w:p>
        </w:tc>
        <w:tc>
          <w:tcPr>
            <w:tcW w:w="850" w:type="dxa"/>
            <w:tcBorders>
              <w:top w:val="nil"/>
              <w:left w:val="nil"/>
              <w:bottom w:val="single" w:sz="8" w:space="0" w:color="auto"/>
              <w:right w:val="single" w:sz="8" w:space="0" w:color="auto"/>
            </w:tcBorders>
            <w:shd w:val="clear" w:color="000000" w:fill="FFFFFF"/>
            <w:noWrap/>
            <w:vAlign w:val="center"/>
            <w:hideMark/>
          </w:tcPr>
          <w:p w14:paraId="439BB7D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D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992" w:type="dxa"/>
            <w:tcBorders>
              <w:top w:val="nil"/>
              <w:left w:val="nil"/>
              <w:bottom w:val="single" w:sz="8" w:space="0" w:color="auto"/>
              <w:right w:val="single" w:sz="8" w:space="0" w:color="auto"/>
            </w:tcBorders>
            <w:shd w:val="clear" w:color="000000" w:fill="FFFFFF"/>
            <w:noWrap/>
            <w:vAlign w:val="center"/>
            <w:hideMark/>
          </w:tcPr>
          <w:p w14:paraId="439BB7E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7E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E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850" w:type="dxa"/>
            <w:tcBorders>
              <w:top w:val="nil"/>
              <w:left w:val="nil"/>
              <w:bottom w:val="single" w:sz="8" w:space="0" w:color="auto"/>
              <w:right w:val="single" w:sz="8" w:space="0" w:color="auto"/>
            </w:tcBorders>
            <w:shd w:val="clear" w:color="auto" w:fill="auto"/>
            <w:noWrap/>
            <w:vAlign w:val="center"/>
            <w:hideMark/>
          </w:tcPr>
          <w:p w14:paraId="439BB7E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E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7E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7F3"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E7"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Selpark</w:t>
            </w:r>
          </w:p>
        </w:tc>
        <w:tc>
          <w:tcPr>
            <w:tcW w:w="1134" w:type="dxa"/>
            <w:tcBorders>
              <w:top w:val="nil"/>
              <w:left w:val="nil"/>
              <w:bottom w:val="single" w:sz="8" w:space="0" w:color="auto"/>
              <w:right w:val="single" w:sz="8" w:space="0" w:color="auto"/>
            </w:tcBorders>
            <w:shd w:val="clear" w:color="auto" w:fill="auto"/>
            <w:noWrap/>
            <w:vAlign w:val="center"/>
            <w:hideMark/>
          </w:tcPr>
          <w:p w14:paraId="439BB7E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1426</w:t>
            </w:r>
          </w:p>
        </w:tc>
        <w:tc>
          <w:tcPr>
            <w:tcW w:w="1134" w:type="dxa"/>
            <w:tcBorders>
              <w:top w:val="nil"/>
              <w:left w:val="nil"/>
              <w:bottom w:val="single" w:sz="8" w:space="0" w:color="auto"/>
              <w:right w:val="single" w:sz="8" w:space="0" w:color="auto"/>
            </w:tcBorders>
            <w:shd w:val="clear" w:color="auto" w:fill="auto"/>
            <w:noWrap/>
            <w:vAlign w:val="center"/>
            <w:hideMark/>
          </w:tcPr>
          <w:p w14:paraId="439BB7E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1426</w:t>
            </w:r>
          </w:p>
        </w:tc>
        <w:tc>
          <w:tcPr>
            <w:tcW w:w="993" w:type="dxa"/>
            <w:tcBorders>
              <w:top w:val="nil"/>
              <w:left w:val="nil"/>
              <w:bottom w:val="single" w:sz="8" w:space="0" w:color="auto"/>
              <w:right w:val="single" w:sz="8" w:space="0" w:color="auto"/>
            </w:tcBorders>
            <w:shd w:val="clear" w:color="000000" w:fill="FFFFFF"/>
            <w:noWrap/>
            <w:vAlign w:val="center"/>
            <w:hideMark/>
          </w:tcPr>
          <w:p w14:paraId="439BB7E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0" w:type="dxa"/>
            <w:tcBorders>
              <w:top w:val="nil"/>
              <w:left w:val="nil"/>
              <w:bottom w:val="single" w:sz="8" w:space="0" w:color="auto"/>
              <w:right w:val="single" w:sz="8" w:space="0" w:color="auto"/>
            </w:tcBorders>
            <w:shd w:val="clear" w:color="000000" w:fill="FFFFFF"/>
            <w:noWrap/>
            <w:vAlign w:val="center"/>
            <w:hideMark/>
          </w:tcPr>
          <w:p w14:paraId="439BB7E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E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439BB7E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0" w:type="dxa"/>
            <w:tcBorders>
              <w:top w:val="nil"/>
              <w:left w:val="nil"/>
              <w:bottom w:val="single" w:sz="8" w:space="0" w:color="auto"/>
              <w:right w:val="single" w:sz="8" w:space="0" w:color="auto"/>
            </w:tcBorders>
            <w:shd w:val="clear" w:color="auto" w:fill="auto"/>
            <w:noWrap/>
            <w:vAlign w:val="center"/>
            <w:hideMark/>
          </w:tcPr>
          <w:p w14:paraId="439BB7E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E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9</w:t>
            </w:r>
          </w:p>
        </w:tc>
        <w:tc>
          <w:tcPr>
            <w:tcW w:w="850" w:type="dxa"/>
            <w:tcBorders>
              <w:top w:val="nil"/>
              <w:left w:val="nil"/>
              <w:bottom w:val="single" w:sz="8" w:space="0" w:color="auto"/>
              <w:right w:val="single" w:sz="8" w:space="0" w:color="auto"/>
            </w:tcBorders>
            <w:shd w:val="clear" w:color="auto" w:fill="auto"/>
            <w:noWrap/>
            <w:vAlign w:val="center"/>
            <w:hideMark/>
          </w:tcPr>
          <w:p w14:paraId="439BB7F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7F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7F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00"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7F4"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Springs</w:t>
            </w:r>
          </w:p>
        </w:tc>
        <w:tc>
          <w:tcPr>
            <w:tcW w:w="1134" w:type="dxa"/>
            <w:tcBorders>
              <w:top w:val="nil"/>
              <w:left w:val="nil"/>
              <w:bottom w:val="single" w:sz="8" w:space="0" w:color="auto"/>
              <w:right w:val="single" w:sz="8" w:space="0" w:color="auto"/>
            </w:tcBorders>
            <w:shd w:val="clear" w:color="auto" w:fill="auto"/>
            <w:noWrap/>
            <w:vAlign w:val="center"/>
            <w:hideMark/>
          </w:tcPr>
          <w:p w14:paraId="439BB7F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8556</w:t>
            </w:r>
          </w:p>
        </w:tc>
        <w:tc>
          <w:tcPr>
            <w:tcW w:w="1134" w:type="dxa"/>
            <w:tcBorders>
              <w:top w:val="nil"/>
              <w:left w:val="nil"/>
              <w:bottom w:val="single" w:sz="8" w:space="0" w:color="auto"/>
              <w:right w:val="single" w:sz="8" w:space="0" w:color="auto"/>
            </w:tcBorders>
            <w:shd w:val="clear" w:color="auto" w:fill="auto"/>
            <w:noWrap/>
            <w:vAlign w:val="center"/>
            <w:hideMark/>
          </w:tcPr>
          <w:p w14:paraId="439BB7F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993" w:type="dxa"/>
            <w:tcBorders>
              <w:top w:val="nil"/>
              <w:left w:val="nil"/>
              <w:bottom w:val="single" w:sz="8" w:space="0" w:color="auto"/>
              <w:right w:val="single" w:sz="8" w:space="0" w:color="auto"/>
            </w:tcBorders>
            <w:shd w:val="clear" w:color="000000" w:fill="FFFFFF"/>
            <w:noWrap/>
            <w:vAlign w:val="center"/>
            <w:hideMark/>
          </w:tcPr>
          <w:p w14:paraId="439BB7F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w:t>
            </w:r>
          </w:p>
        </w:tc>
        <w:tc>
          <w:tcPr>
            <w:tcW w:w="850" w:type="dxa"/>
            <w:tcBorders>
              <w:top w:val="nil"/>
              <w:left w:val="nil"/>
              <w:bottom w:val="single" w:sz="8" w:space="0" w:color="auto"/>
              <w:right w:val="single" w:sz="8" w:space="0" w:color="auto"/>
            </w:tcBorders>
            <w:shd w:val="clear" w:color="000000" w:fill="FFFFFF"/>
            <w:noWrap/>
            <w:vAlign w:val="center"/>
            <w:hideMark/>
          </w:tcPr>
          <w:p w14:paraId="439BB7F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1" w:type="dxa"/>
            <w:tcBorders>
              <w:top w:val="nil"/>
              <w:left w:val="nil"/>
              <w:bottom w:val="single" w:sz="8" w:space="0" w:color="auto"/>
              <w:right w:val="single" w:sz="8" w:space="0" w:color="auto"/>
            </w:tcBorders>
            <w:shd w:val="clear" w:color="auto" w:fill="auto"/>
            <w:noWrap/>
            <w:vAlign w:val="center"/>
            <w:hideMark/>
          </w:tcPr>
          <w:p w14:paraId="439BB7F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36</w:t>
            </w:r>
          </w:p>
        </w:tc>
        <w:tc>
          <w:tcPr>
            <w:tcW w:w="992" w:type="dxa"/>
            <w:tcBorders>
              <w:top w:val="nil"/>
              <w:left w:val="nil"/>
              <w:bottom w:val="single" w:sz="8" w:space="0" w:color="auto"/>
              <w:right w:val="single" w:sz="8" w:space="0" w:color="auto"/>
            </w:tcBorders>
            <w:shd w:val="clear" w:color="000000" w:fill="FFFFFF"/>
            <w:noWrap/>
            <w:vAlign w:val="center"/>
            <w:hideMark/>
          </w:tcPr>
          <w:p w14:paraId="439BB7F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0" w:type="dxa"/>
            <w:tcBorders>
              <w:top w:val="nil"/>
              <w:left w:val="nil"/>
              <w:bottom w:val="single" w:sz="8" w:space="0" w:color="auto"/>
              <w:right w:val="single" w:sz="8" w:space="0" w:color="auto"/>
            </w:tcBorders>
            <w:shd w:val="clear" w:color="auto" w:fill="auto"/>
            <w:noWrap/>
            <w:vAlign w:val="center"/>
            <w:hideMark/>
          </w:tcPr>
          <w:p w14:paraId="439BB7F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7F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850" w:type="dxa"/>
            <w:tcBorders>
              <w:top w:val="nil"/>
              <w:left w:val="nil"/>
              <w:bottom w:val="single" w:sz="8" w:space="0" w:color="auto"/>
              <w:right w:val="single" w:sz="8" w:space="0" w:color="auto"/>
            </w:tcBorders>
            <w:shd w:val="clear" w:color="auto" w:fill="auto"/>
            <w:noWrap/>
            <w:vAlign w:val="center"/>
            <w:hideMark/>
          </w:tcPr>
          <w:p w14:paraId="439BB7F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162</w:t>
            </w:r>
          </w:p>
        </w:tc>
        <w:tc>
          <w:tcPr>
            <w:tcW w:w="851" w:type="dxa"/>
            <w:tcBorders>
              <w:top w:val="nil"/>
              <w:left w:val="nil"/>
              <w:bottom w:val="single" w:sz="8" w:space="0" w:color="auto"/>
              <w:right w:val="single" w:sz="8" w:space="0" w:color="auto"/>
            </w:tcBorders>
            <w:shd w:val="clear" w:color="auto" w:fill="auto"/>
            <w:noWrap/>
            <w:vAlign w:val="center"/>
            <w:hideMark/>
          </w:tcPr>
          <w:p w14:paraId="439BB7F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7F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0D"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01"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Daggafontein</w:t>
            </w:r>
          </w:p>
        </w:tc>
        <w:tc>
          <w:tcPr>
            <w:tcW w:w="1134" w:type="dxa"/>
            <w:tcBorders>
              <w:top w:val="nil"/>
              <w:left w:val="nil"/>
              <w:bottom w:val="single" w:sz="8" w:space="0" w:color="auto"/>
              <w:right w:val="single" w:sz="8" w:space="0" w:color="auto"/>
            </w:tcBorders>
            <w:shd w:val="clear" w:color="auto" w:fill="auto"/>
            <w:noWrap/>
            <w:vAlign w:val="center"/>
            <w:hideMark/>
          </w:tcPr>
          <w:p w14:paraId="439BB80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80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80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21</w:t>
            </w:r>
          </w:p>
        </w:tc>
        <w:tc>
          <w:tcPr>
            <w:tcW w:w="850" w:type="dxa"/>
            <w:tcBorders>
              <w:top w:val="nil"/>
              <w:left w:val="nil"/>
              <w:bottom w:val="single" w:sz="8" w:space="0" w:color="auto"/>
              <w:right w:val="single" w:sz="8" w:space="0" w:color="auto"/>
            </w:tcBorders>
            <w:shd w:val="clear" w:color="000000" w:fill="FFFFFF"/>
            <w:noWrap/>
            <w:vAlign w:val="center"/>
            <w:hideMark/>
          </w:tcPr>
          <w:p w14:paraId="439BB80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0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992" w:type="dxa"/>
            <w:tcBorders>
              <w:top w:val="nil"/>
              <w:left w:val="nil"/>
              <w:bottom w:val="single" w:sz="8" w:space="0" w:color="auto"/>
              <w:right w:val="single" w:sz="8" w:space="0" w:color="auto"/>
            </w:tcBorders>
            <w:shd w:val="clear" w:color="000000" w:fill="FFFFFF"/>
            <w:noWrap/>
            <w:vAlign w:val="center"/>
            <w:hideMark/>
          </w:tcPr>
          <w:p w14:paraId="439BB80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80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0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80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0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80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1A"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0E"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Dunnotar</w:t>
            </w:r>
          </w:p>
        </w:tc>
        <w:tc>
          <w:tcPr>
            <w:tcW w:w="1134" w:type="dxa"/>
            <w:tcBorders>
              <w:top w:val="nil"/>
              <w:left w:val="nil"/>
              <w:bottom w:val="single" w:sz="8" w:space="0" w:color="auto"/>
              <w:right w:val="single" w:sz="8" w:space="0" w:color="auto"/>
            </w:tcBorders>
            <w:shd w:val="clear" w:color="auto" w:fill="auto"/>
            <w:noWrap/>
            <w:vAlign w:val="center"/>
            <w:hideMark/>
          </w:tcPr>
          <w:p w14:paraId="439BB80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81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81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81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1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992" w:type="dxa"/>
            <w:tcBorders>
              <w:top w:val="nil"/>
              <w:left w:val="nil"/>
              <w:bottom w:val="single" w:sz="8" w:space="0" w:color="auto"/>
              <w:right w:val="single" w:sz="8" w:space="0" w:color="auto"/>
            </w:tcBorders>
            <w:shd w:val="clear" w:color="000000" w:fill="FFFFFF"/>
            <w:noWrap/>
            <w:vAlign w:val="center"/>
            <w:hideMark/>
          </w:tcPr>
          <w:p w14:paraId="439BB81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81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1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81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1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30</w:t>
            </w:r>
          </w:p>
        </w:tc>
        <w:tc>
          <w:tcPr>
            <w:tcW w:w="850" w:type="dxa"/>
            <w:tcBorders>
              <w:top w:val="nil"/>
              <w:left w:val="nil"/>
              <w:bottom w:val="single" w:sz="8" w:space="0" w:color="auto"/>
              <w:right w:val="single" w:sz="8" w:space="0" w:color="auto"/>
            </w:tcBorders>
            <w:shd w:val="clear" w:color="auto" w:fill="auto"/>
            <w:noWrap/>
            <w:vAlign w:val="center"/>
            <w:hideMark/>
          </w:tcPr>
          <w:p w14:paraId="439BB81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27"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1B"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Dunswart</w:t>
            </w:r>
          </w:p>
        </w:tc>
        <w:tc>
          <w:tcPr>
            <w:tcW w:w="1134" w:type="dxa"/>
            <w:tcBorders>
              <w:top w:val="nil"/>
              <w:left w:val="nil"/>
              <w:bottom w:val="single" w:sz="8" w:space="0" w:color="auto"/>
              <w:right w:val="single" w:sz="8" w:space="0" w:color="auto"/>
            </w:tcBorders>
            <w:shd w:val="clear" w:color="auto" w:fill="auto"/>
            <w:noWrap/>
            <w:vAlign w:val="center"/>
            <w:hideMark/>
          </w:tcPr>
          <w:p w14:paraId="439BB81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4278</w:t>
            </w:r>
          </w:p>
        </w:tc>
        <w:tc>
          <w:tcPr>
            <w:tcW w:w="1134" w:type="dxa"/>
            <w:tcBorders>
              <w:top w:val="nil"/>
              <w:left w:val="nil"/>
              <w:bottom w:val="single" w:sz="8" w:space="0" w:color="auto"/>
              <w:right w:val="single" w:sz="8" w:space="0" w:color="auto"/>
            </w:tcBorders>
            <w:shd w:val="clear" w:color="auto" w:fill="auto"/>
            <w:noWrap/>
            <w:vAlign w:val="center"/>
            <w:hideMark/>
          </w:tcPr>
          <w:p w14:paraId="439BB81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4278</w:t>
            </w:r>
          </w:p>
        </w:tc>
        <w:tc>
          <w:tcPr>
            <w:tcW w:w="993" w:type="dxa"/>
            <w:tcBorders>
              <w:top w:val="nil"/>
              <w:left w:val="nil"/>
              <w:bottom w:val="single" w:sz="8" w:space="0" w:color="auto"/>
              <w:right w:val="single" w:sz="8" w:space="0" w:color="auto"/>
            </w:tcBorders>
            <w:shd w:val="clear" w:color="000000" w:fill="FFFFFF"/>
            <w:noWrap/>
            <w:vAlign w:val="center"/>
            <w:hideMark/>
          </w:tcPr>
          <w:p w14:paraId="439BB81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36</w:t>
            </w:r>
          </w:p>
        </w:tc>
        <w:tc>
          <w:tcPr>
            <w:tcW w:w="850" w:type="dxa"/>
            <w:tcBorders>
              <w:top w:val="nil"/>
              <w:left w:val="nil"/>
              <w:bottom w:val="single" w:sz="8" w:space="0" w:color="auto"/>
              <w:right w:val="single" w:sz="8" w:space="0" w:color="auto"/>
            </w:tcBorders>
            <w:shd w:val="clear" w:color="000000" w:fill="FFFFFF"/>
            <w:noWrap/>
            <w:vAlign w:val="center"/>
            <w:hideMark/>
          </w:tcPr>
          <w:p w14:paraId="439BB81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110</w:t>
            </w:r>
          </w:p>
        </w:tc>
        <w:tc>
          <w:tcPr>
            <w:tcW w:w="851" w:type="dxa"/>
            <w:tcBorders>
              <w:top w:val="nil"/>
              <w:left w:val="nil"/>
              <w:bottom w:val="single" w:sz="8" w:space="0" w:color="auto"/>
              <w:right w:val="single" w:sz="8" w:space="0" w:color="auto"/>
            </w:tcBorders>
            <w:shd w:val="clear" w:color="auto" w:fill="auto"/>
            <w:noWrap/>
            <w:vAlign w:val="center"/>
            <w:hideMark/>
          </w:tcPr>
          <w:p w14:paraId="439BB82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992" w:type="dxa"/>
            <w:tcBorders>
              <w:top w:val="nil"/>
              <w:left w:val="nil"/>
              <w:bottom w:val="single" w:sz="8" w:space="0" w:color="auto"/>
              <w:right w:val="single" w:sz="8" w:space="0" w:color="auto"/>
            </w:tcBorders>
            <w:shd w:val="clear" w:color="000000" w:fill="FFFFFF"/>
            <w:noWrap/>
            <w:vAlign w:val="center"/>
            <w:hideMark/>
          </w:tcPr>
          <w:p w14:paraId="439BB82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0" w:type="dxa"/>
            <w:tcBorders>
              <w:top w:val="nil"/>
              <w:left w:val="nil"/>
              <w:bottom w:val="single" w:sz="8" w:space="0" w:color="auto"/>
              <w:right w:val="single" w:sz="8" w:space="0" w:color="auto"/>
            </w:tcBorders>
            <w:shd w:val="clear" w:color="000000" w:fill="FFFFFF"/>
            <w:noWrap/>
            <w:vAlign w:val="center"/>
            <w:hideMark/>
          </w:tcPr>
          <w:p w14:paraId="439BB82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180</w:t>
            </w:r>
          </w:p>
        </w:tc>
        <w:tc>
          <w:tcPr>
            <w:tcW w:w="851" w:type="dxa"/>
            <w:tcBorders>
              <w:top w:val="nil"/>
              <w:left w:val="nil"/>
              <w:bottom w:val="single" w:sz="8" w:space="0" w:color="auto"/>
              <w:right w:val="single" w:sz="8" w:space="0" w:color="auto"/>
            </w:tcBorders>
            <w:shd w:val="clear" w:color="000000" w:fill="FFFFFF"/>
            <w:noWrap/>
            <w:vAlign w:val="center"/>
            <w:hideMark/>
          </w:tcPr>
          <w:p w14:paraId="439BB82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82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2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2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34"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28"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Boksburg Oos</w:t>
            </w:r>
          </w:p>
        </w:tc>
        <w:tc>
          <w:tcPr>
            <w:tcW w:w="1134" w:type="dxa"/>
            <w:tcBorders>
              <w:top w:val="nil"/>
              <w:left w:val="nil"/>
              <w:bottom w:val="single" w:sz="8" w:space="0" w:color="auto"/>
              <w:right w:val="single" w:sz="8" w:space="0" w:color="auto"/>
            </w:tcBorders>
            <w:shd w:val="clear" w:color="auto" w:fill="auto"/>
            <w:noWrap/>
            <w:vAlign w:val="center"/>
            <w:hideMark/>
          </w:tcPr>
          <w:p w14:paraId="439BB82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1134" w:type="dxa"/>
            <w:tcBorders>
              <w:top w:val="nil"/>
              <w:left w:val="nil"/>
              <w:bottom w:val="single" w:sz="8" w:space="0" w:color="auto"/>
              <w:right w:val="single" w:sz="8" w:space="0" w:color="auto"/>
            </w:tcBorders>
            <w:shd w:val="clear" w:color="auto" w:fill="auto"/>
            <w:noWrap/>
            <w:vAlign w:val="center"/>
            <w:hideMark/>
          </w:tcPr>
          <w:p w14:paraId="439BB82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993" w:type="dxa"/>
            <w:tcBorders>
              <w:top w:val="nil"/>
              <w:left w:val="nil"/>
              <w:bottom w:val="single" w:sz="8" w:space="0" w:color="auto"/>
              <w:right w:val="single" w:sz="8" w:space="0" w:color="auto"/>
            </w:tcBorders>
            <w:shd w:val="clear" w:color="000000" w:fill="FFFFFF"/>
            <w:noWrap/>
            <w:vAlign w:val="center"/>
            <w:hideMark/>
          </w:tcPr>
          <w:p w14:paraId="439BB82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82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1" w:type="dxa"/>
            <w:tcBorders>
              <w:top w:val="nil"/>
              <w:left w:val="nil"/>
              <w:bottom w:val="single" w:sz="8" w:space="0" w:color="auto"/>
              <w:right w:val="single" w:sz="8" w:space="0" w:color="auto"/>
            </w:tcBorders>
            <w:shd w:val="clear" w:color="auto" w:fill="auto"/>
            <w:noWrap/>
            <w:vAlign w:val="center"/>
            <w:hideMark/>
          </w:tcPr>
          <w:p w14:paraId="439BB82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992" w:type="dxa"/>
            <w:tcBorders>
              <w:top w:val="nil"/>
              <w:left w:val="nil"/>
              <w:bottom w:val="single" w:sz="8" w:space="0" w:color="auto"/>
              <w:right w:val="single" w:sz="8" w:space="0" w:color="auto"/>
            </w:tcBorders>
            <w:shd w:val="clear" w:color="000000" w:fill="FFFFFF"/>
            <w:noWrap/>
            <w:vAlign w:val="center"/>
            <w:hideMark/>
          </w:tcPr>
          <w:p w14:paraId="439BB82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82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3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83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3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3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41"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35"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 xml:space="preserve">Boksburg </w:t>
            </w:r>
          </w:p>
        </w:tc>
        <w:tc>
          <w:tcPr>
            <w:tcW w:w="1134" w:type="dxa"/>
            <w:tcBorders>
              <w:top w:val="nil"/>
              <w:left w:val="nil"/>
              <w:bottom w:val="single" w:sz="8" w:space="0" w:color="auto"/>
              <w:right w:val="single" w:sz="8" w:space="0" w:color="auto"/>
            </w:tcBorders>
            <w:shd w:val="clear" w:color="auto" w:fill="auto"/>
            <w:noWrap/>
            <w:vAlign w:val="center"/>
            <w:hideMark/>
          </w:tcPr>
          <w:p w14:paraId="439BB83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1134" w:type="dxa"/>
            <w:tcBorders>
              <w:top w:val="nil"/>
              <w:left w:val="nil"/>
              <w:bottom w:val="single" w:sz="8" w:space="0" w:color="auto"/>
              <w:right w:val="single" w:sz="8" w:space="0" w:color="auto"/>
            </w:tcBorders>
            <w:shd w:val="clear" w:color="auto" w:fill="auto"/>
            <w:noWrap/>
            <w:vAlign w:val="center"/>
            <w:hideMark/>
          </w:tcPr>
          <w:p w14:paraId="439BB83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993" w:type="dxa"/>
            <w:tcBorders>
              <w:top w:val="nil"/>
              <w:left w:val="nil"/>
              <w:bottom w:val="single" w:sz="8" w:space="0" w:color="auto"/>
              <w:right w:val="single" w:sz="8" w:space="0" w:color="auto"/>
            </w:tcBorders>
            <w:shd w:val="clear" w:color="000000" w:fill="FFFFFF"/>
            <w:noWrap/>
            <w:vAlign w:val="center"/>
            <w:hideMark/>
          </w:tcPr>
          <w:p w14:paraId="439BB83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83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1" w:type="dxa"/>
            <w:tcBorders>
              <w:top w:val="nil"/>
              <w:left w:val="nil"/>
              <w:bottom w:val="single" w:sz="8" w:space="0" w:color="auto"/>
              <w:right w:val="single" w:sz="8" w:space="0" w:color="auto"/>
            </w:tcBorders>
            <w:shd w:val="clear" w:color="auto" w:fill="auto"/>
            <w:noWrap/>
            <w:vAlign w:val="center"/>
            <w:hideMark/>
          </w:tcPr>
          <w:p w14:paraId="439BB83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9</w:t>
            </w:r>
          </w:p>
        </w:tc>
        <w:tc>
          <w:tcPr>
            <w:tcW w:w="992" w:type="dxa"/>
            <w:tcBorders>
              <w:top w:val="nil"/>
              <w:left w:val="nil"/>
              <w:bottom w:val="single" w:sz="8" w:space="0" w:color="auto"/>
              <w:right w:val="single" w:sz="8" w:space="0" w:color="auto"/>
            </w:tcBorders>
            <w:shd w:val="clear" w:color="000000" w:fill="FFFFFF"/>
            <w:noWrap/>
            <w:vAlign w:val="center"/>
            <w:hideMark/>
          </w:tcPr>
          <w:p w14:paraId="439BB83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3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3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15</w:t>
            </w:r>
          </w:p>
        </w:tc>
        <w:tc>
          <w:tcPr>
            <w:tcW w:w="850" w:type="dxa"/>
            <w:tcBorders>
              <w:top w:val="nil"/>
              <w:left w:val="nil"/>
              <w:bottom w:val="single" w:sz="8" w:space="0" w:color="auto"/>
              <w:right w:val="single" w:sz="8" w:space="0" w:color="auto"/>
            </w:tcBorders>
            <w:shd w:val="clear" w:color="auto" w:fill="auto"/>
            <w:noWrap/>
            <w:vAlign w:val="center"/>
            <w:hideMark/>
          </w:tcPr>
          <w:p w14:paraId="439BB83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3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4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4E"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42"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Oos Rand</w:t>
            </w:r>
          </w:p>
        </w:tc>
        <w:tc>
          <w:tcPr>
            <w:tcW w:w="1134" w:type="dxa"/>
            <w:tcBorders>
              <w:top w:val="nil"/>
              <w:left w:val="nil"/>
              <w:bottom w:val="single" w:sz="8" w:space="0" w:color="auto"/>
              <w:right w:val="single" w:sz="8" w:space="0" w:color="auto"/>
            </w:tcBorders>
            <w:shd w:val="clear" w:color="auto" w:fill="auto"/>
            <w:noWrap/>
            <w:vAlign w:val="center"/>
            <w:hideMark/>
          </w:tcPr>
          <w:p w14:paraId="439BB84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1134" w:type="dxa"/>
            <w:tcBorders>
              <w:top w:val="nil"/>
              <w:left w:val="nil"/>
              <w:bottom w:val="single" w:sz="8" w:space="0" w:color="auto"/>
              <w:right w:val="single" w:sz="8" w:space="0" w:color="auto"/>
            </w:tcBorders>
            <w:shd w:val="clear" w:color="auto" w:fill="auto"/>
            <w:noWrap/>
            <w:vAlign w:val="center"/>
            <w:hideMark/>
          </w:tcPr>
          <w:p w14:paraId="439BB84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5704</w:t>
            </w:r>
          </w:p>
        </w:tc>
        <w:tc>
          <w:tcPr>
            <w:tcW w:w="993" w:type="dxa"/>
            <w:tcBorders>
              <w:top w:val="nil"/>
              <w:left w:val="nil"/>
              <w:bottom w:val="single" w:sz="8" w:space="0" w:color="auto"/>
              <w:right w:val="single" w:sz="8" w:space="0" w:color="auto"/>
            </w:tcBorders>
            <w:shd w:val="clear" w:color="000000" w:fill="FFFFFF"/>
            <w:noWrap/>
            <w:vAlign w:val="center"/>
            <w:hideMark/>
          </w:tcPr>
          <w:p w14:paraId="439BB84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84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80</w:t>
            </w:r>
          </w:p>
        </w:tc>
        <w:tc>
          <w:tcPr>
            <w:tcW w:w="851" w:type="dxa"/>
            <w:tcBorders>
              <w:top w:val="nil"/>
              <w:left w:val="nil"/>
              <w:bottom w:val="single" w:sz="8" w:space="0" w:color="auto"/>
              <w:right w:val="single" w:sz="8" w:space="0" w:color="auto"/>
            </w:tcBorders>
            <w:shd w:val="clear" w:color="auto" w:fill="auto"/>
            <w:noWrap/>
            <w:vAlign w:val="center"/>
            <w:hideMark/>
          </w:tcPr>
          <w:p w14:paraId="439BB84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3</w:t>
            </w:r>
          </w:p>
        </w:tc>
        <w:tc>
          <w:tcPr>
            <w:tcW w:w="992" w:type="dxa"/>
            <w:tcBorders>
              <w:top w:val="nil"/>
              <w:left w:val="nil"/>
              <w:bottom w:val="single" w:sz="8" w:space="0" w:color="auto"/>
              <w:right w:val="single" w:sz="8" w:space="0" w:color="auto"/>
            </w:tcBorders>
            <w:shd w:val="clear" w:color="000000" w:fill="FFFFFF"/>
            <w:noWrap/>
            <w:vAlign w:val="center"/>
            <w:hideMark/>
          </w:tcPr>
          <w:p w14:paraId="439BB84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4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4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84B"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4C"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4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5B"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4F"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Angelo</w:t>
            </w:r>
          </w:p>
        </w:tc>
        <w:tc>
          <w:tcPr>
            <w:tcW w:w="1134" w:type="dxa"/>
            <w:tcBorders>
              <w:top w:val="nil"/>
              <w:left w:val="nil"/>
              <w:bottom w:val="single" w:sz="8" w:space="0" w:color="auto"/>
              <w:right w:val="single" w:sz="8" w:space="0" w:color="auto"/>
            </w:tcBorders>
            <w:shd w:val="clear" w:color="auto" w:fill="auto"/>
            <w:noWrap/>
            <w:vAlign w:val="center"/>
            <w:hideMark/>
          </w:tcPr>
          <w:p w14:paraId="439BB85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1134" w:type="dxa"/>
            <w:tcBorders>
              <w:top w:val="nil"/>
              <w:left w:val="nil"/>
              <w:bottom w:val="single" w:sz="8" w:space="0" w:color="auto"/>
              <w:right w:val="single" w:sz="8" w:space="0" w:color="auto"/>
            </w:tcBorders>
            <w:shd w:val="clear" w:color="auto" w:fill="auto"/>
            <w:noWrap/>
            <w:vAlign w:val="center"/>
            <w:hideMark/>
          </w:tcPr>
          <w:p w14:paraId="439BB85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2852</w:t>
            </w:r>
          </w:p>
        </w:tc>
        <w:tc>
          <w:tcPr>
            <w:tcW w:w="993" w:type="dxa"/>
            <w:tcBorders>
              <w:top w:val="nil"/>
              <w:left w:val="nil"/>
              <w:bottom w:val="single" w:sz="8" w:space="0" w:color="auto"/>
              <w:right w:val="single" w:sz="8" w:space="0" w:color="auto"/>
            </w:tcBorders>
            <w:shd w:val="clear" w:color="000000" w:fill="FFFFFF"/>
            <w:noWrap/>
            <w:vAlign w:val="center"/>
            <w:hideMark/>
          </w:tcPr>
          <w:p w14:paraId="439BB85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21</w:t>
            </w:r>
          </w:p>
        </w:tc>
        <w:tc>
          <w:tcPr>
            <w:tcW w:w="850" w:type="dxa"/>
            <w:tcBorders>
              <w:top w:val="nil"/>
              <w:left w:val="nil"/>
              <w:bottom w:val="single" w:sz="8" w:space="0" w:color="auto"/>
              <w:right w:val="single" w:sz="8" w:space="0" w:color="auto"/>
            </w:tcBorders>
            <w:shd w:val="clear" w:color="000000" w:fill="FFFFFF"/>
            <w:noWrap/>
            <w:vAlign w:val="center"/>
            <w:hideMark/>
          </w:tcPr>
          <w:p w14:paraId="439BB85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70</w:t>
            </w:r>
          </w:p>
        </w:tc>
        <w:tc>
          <w:tcPr>
            <w:tcW w:w="851" w:type="dxa"/>
            <w:tcBorders>
              <w:top w:val="nil"/>
              <w:left w:val="nil"/>
              <w:bottom w:val="single" w:sz="8" w:space="0" w:color="auto"/>
              <w:right w:val="single" w:sz="8" w:space="0" w:color="auto"/>
            </w:tcBorders>
            <w:shd w:val="clear" w:color="auto" w:fill="auto"/>
            <w:noWrap/>
            <w:vAlign w:val="center"/>
            <w:hideMark/>
          </w:tcPr>
          <w:p w14:paraId="439BB85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w:t>
            </w:r>
          </w:p>
        </w:tc>
        <w:tc>
          <w:tcPr>
            <w:tcW w:w="992" w:type="dxa"/>
            <w:tcBorders>
              <w:top w:val="nil"/>
              <w:left w:val="nil"/>
              <w:bottom w:val="single" w:sz="8" w:space="0" w:color="auto"/>
              <w:right w:val="single" w:sz="8" w:space="0" w:color="auto"/>
            </w:tcBorders>
            <w:shd w:val="clear" w:color="000000" w:fill="FFFFFF"/>
            <w:noWrap/>
            <w:vAlign w:val="center"/>
            <w:hideMark/>
          </w:tcPr>
          <w:p w14:paraId="439BB85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85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5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12</w:t>
            </w:r>
          </w:p>
        </w:tc>
        <w:tc>
          <w:tcPr>
            <w:tcW w:w="850" w:type="dxa"/>
            <w:tcBorders>
              <w:top w:val="nil"/>
              <w:left w:val="nil"/>
              <w:bottom w:val="single" w:sz="8" w:space="0" w:color="auto"/>
              <w:right w:val="single" w:sz="8" w:space="0" w:color="auto"/>
            </w:tcBorders>
            <w:shd w:val="clear" w:color="auto" w:fill="auto"/>
            <w:noWrap/>
            <w:vAlign w:val="center"/>
            <w:hideMark/>
          </w:tcPr>
          <w:p w14:paraId="439BB858"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59"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5A"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68" w14:textId="77777777" w:rsidTr="00262763">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hideMark/>
          </w:tcPr>
          <w:p w14:paraId="439BB85C" w14:textId="77777777" w:rsidR="00782F75" w:rsidRPr="00C33598" w:rsidRDefault="00782F75" w:rsidP="00782F75">
            <w:pPr>
              <w:rPr>
                <w:rFonts w:ascii="Calibri" w:hAnsi="Calibri"/>
                <w:color w:val="000000"/>
                <w:sz w:val="16"/>
                <w:szCs w:val="16"/>
              </w:rPr>
            </w:pPr>
            <w:r w:rsidRPr="00C33598">
              <w:rPr>
                <w:rFonts w:ascii="Calibri" w:hAnsi="Calibri"/>
                <w:color w:val="000000"/>
                <w:sz w:val="16"/>
                <w:szCs w:val="16"/>
                <w:lang w:val="en-ZA"/>
              </w:rPr>
              <w:t>Delmore</w:t>
            </w:r>
          </w:p>
        </w:tc>
        <w:tc>
          <w:tcPr>
            <w:tcW w:w="1134" w:type="dxa"/>
            <w:tcBorders>
              <w:top w:val="nil"/>
              <w:left w:val="nil"/>
              <w:bottom w:val="single" w:sz="8" w:space="0" w:color="auto"/>
              <w:right w:val="single" w:sz="8" w:space="0" w:color="auto"/>
            </w:tcBorders>
            <w:shd w:val="clear" w:color="auto" w:fill="auto"/>
            <w:noWrap/>
            <w:vAlign w:val="center"/>
            <w:hideMark/>
          </w:tcPr>
          <w:p w14:paraId="439BB85D"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4278</w:t>
            </w:r>
          </w:p>
        </w:tc>
        <w:tc>
          <w:tcPr>
            <w:tcW w:w="1134" w:type="dxa"/>
            <w:tcBorders>
              <w:top w:val="nil"/>
              <w:left w:val="nil"/>
              <w:bottom w:val="single" w:sz="8" w:space="0" w:color="auto"/>
              <w:right w:val="single" w:sz="8" w:space="0" w:color="auto"/>
            </w:tcBorders>
            <w:shd w:val="clear" w:color="auto" w:fill="auto"/>
            <w:noWrap/>
            <w:vAlign w:val="center"/>
            <w:hideMark/>
          </w:tcPr>
          <w:p w14:paraId="439BB85E"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4278</w:t>
            </w:r>
          </w:p>
        </w:tc>
        <w:tc>
          <w:tcPr>
            <w:tcW w:w="993" w:type="dxa"/>
            <w:tcBorders>
              <w:top w:val="nil"/>
              <w:left w:val="nil"/>
              <w:bottom w:val="single" w:sz="8" w:space="0" w:color="auto"/>
              <w:right w:val="single" w:sz="8" w:space="0" w:color="auto"/>
            </w:tcBorders>
            <w:shd w:val="clear" w:color="000000" w:fill="FFFFFF"/>
            <w:noWrap/>
            <w:vAlign w:val="center"/>
            <w:hideMark/>
          </w:tcPr>
          <w:p w14:paraId="439BB85F"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24</w:t>
            </w:r>
          </w:p>
        </w:tc>
        <w:tc>
          <w:tcPr>
            <w:tcW w:w="850" w:type="dxa"/>
            <w:tcBorders>
              <w:top w:val="nil"/>
              <w:left w:val="nil"/>
              <w:bottom w:val="single" w:sz="8" w:space="0" w:color="auto"/>
              <w:right w:val="single" w:sz="8" w:space="0" w:color="auto"/>
            </w:tcBorders>
            <w:shd w:val="clear" w:color="000000" w:fill="FFFFFF"/>
            <w:noWrap/>
            <w:vAlign w:val="center"/>
            <w:hideMark/>
          </w:tcPr>
          <w:p w14:paraId="439BB860"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70</w:t>
            </w:r>
          </w:p>
        </w:tc>
        <w:tc>
          <w:tcPr>
            <w:tcW w:w="851" w:type="dxa"/>
            <w:tcBorders>
              <w:top w:val="nil"/>
              <w:left w:val="nil"/>
              <w:bottom w:val="single" w:sz="8" w:space="0" w:color="auto"/>
              <w:right w:val="single" w:sz="8" w:space="0" w:color="auto"/>
            </w:tcBorders>
            <w:shd w:val="clear" w:color="auto" w:fill="auto"/>
            <w:noWrap/>
            <w:vAlign w:val="center"/>
            <w:hideMark/>
          </w:tcPr>
          <w:p w14:paraId="439BB861"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9</w:t>
            </w:r>
          </w:p>
        </w:tc>
        <w:tc>
          <w:tcPr>
            <w:tcW w:w="992" w:type="dxa"/>
            <w:tcBorders>
              <w:top w:val="nil"/>
              <w:left w:val="nil"/>
              <w:bottom w:val="single" w:sz="8" w:space="0" w:color="auto"/>
              <w:right w:val="single" w:sz="8" w:space="0" w:color="auto"/>
            </w:tcBorders>
            <w:shd w:val="clear" w:color="000000" w:fill="FFFFFF"/>
            <w:noWrap/>
            <w:vAlign w:val="center"/>
            <w:hideMark/>
          </w:tcPr>
          <w:p w14:paraId="439BB862"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50</w:t>
            </w:r>
          </w:p>
        </w:tc>
        <w:tc>
          <w:tcPr>
            <w:tcW w:w="850" w:type="dxa"/>
            <w:tcBorders>
              <w:top w:val="nil"/>
              <w:left w:val="nil"/>
              <w:bottom w:val="single" w:sz="8" w:space="0" w:color="auto"/>
              <w:right w:val="single" w:sz="8" w:space="0" w:color="auto"/>
            </w:tcBorders>
            <w:shd w:val="clear" w:color="auto" w:fill="auto"/>
            <w:noWrap/>
            <w:vAlign w:val="center"/>
            <w:hideMark/>
          </w:tcPr>
          <w:p w14:paraId="439BB863"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000000" w:fill="FFFFFF"/>
            <w:noWrap/>
            <w:vAlign w:val="center"/>
            <w:hideMark/>
          </w:tcPr>
          <w:p w14:paraId="439BB864"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15</w:t>
            </w:r>
          </w:p>
        </w:tc>
        <w:tc>
          <w:tcPr>
            <w:tcW w:w="850" w:type="dxa"/>
            <w:tcBorders>
              <w:top w:val="nil"/>
              <w:left w:val="nil"/>
              <w:bottom w:val="single" w:sz="8" w:space="0" w:color="auto"/>
              <w:right w:val="single" w:sz="8" w:space="0" w:color="auto"/>
            </w:tcBorders>
            <w:shd w:val="clear" w:color="auto" w:fill="auto"/>
            <w:noWrap/>
            <w:vAlign w:val="center"/>
            <w:hideMark/>
          </w:tcPr>
          <w:p w14:paraId="439BB865"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c>
          <w:tcPr>
            <w:tcW w:w="851" w:type="dxa"/>
            <w:tcBorders>
              <w:top w:val="nil"/>
              <w:left w:val="nil"/>
              <w:bottom w:val="single" w:sz="8" w:space="0" w:color="auto"/>
              <w:right w:val="single" w:sz="8" w:space="0" w:color="auto"/>
            </w:tcBorders>
            <w:shd w:val="clear" w:color="auto" w:fill="auto"/>
            <w:noWrap/>
            <w:vAlign w:val="center"/>
            <w:hideMark/>
          </w:tcPr>
          <w:p w14:paraId="439BB866"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60</w:t>
            </w:r>
          </w:p>
        </w:tc>
        <w:tc>
          <w:tcPr>
            <w:tcW w:w="850" w:type="dxa"/>
            <w:tcBorders>
              <w:top w:val="nil"/>
              <w:left w:val="nil"/>
              <w:bottom w:val="single" w:sz="8" w:space="0" w:color="auto"/>
              <w:right w:val="single" w:sz="8" w:space="0" w:color="auto"/>
            </w:tcBorders>
            <w:shd w:val="clear" w:color="auto" w:fill="auto"/>
            <w:noWrap/>
            <w:vAlign w:val="center"/>
            <w:hideMark/>
          </w:tcPr>
          <w:p w14:paraId="439BB867" w14:textId="77777777" w:rsidR="00782F75" w:rsidRPr="00C33598" w:rsidRDefault="00782F75" w:rsidP="00782F75">
            <w:pPr>
              <w:jc w:val="center"/>
              <w:rPr>
                <w:rFonts w:ascii="Calibri" w:hAnsi="Calibri"/>
                <w:color w:val="000000"/>
                <w:sz w:val="16"/>
                <w:szCs w:val="16"/>
              </w:rPr>
            </w:pPr>
            <w:r w:rsidRPr="00C33598">
              <w:rPr>
                <w:rFonts w:ascii="Calibri" w:hAnsi="Calibri"/>
                <w:color w:val="000000"/>
                <w:sz w:val="16"/>
                <w:szCs w:val="16"/>
                <w:lang w:val="en-ZA"/>
              </w:rPr>
              <w:t>0</w:t>
            </w:r>
          </w:p>
        </w:tc>
      </w:tr>
      <w:tr w:rsidR="00782F75" w:rsidRPr="00C33598" w14:paraId="439BB875" w14:textId="77777777" w:rsidTr="00262763">
        <w:trPr>
          <w:trHeight w:val="300"/>
        </w:trPr>
        <w:tc>
          <w:tcPr>
            <w:tcW w:w="1134" w:type="dxa"/>
            <w:tcBorders>
              <w:top w:val="nil"/>
              <w:left w:val="dotted" w:sz="4" w:space="0" w:color="538DD5"/>
              <w:bottom w:val="dotted" w:sz="4" w:space="0" w:color="538DD5"/>
              <w:right w:val="dotted" w:sz="4" w:space="0" w:color="538DD5"/>
            </w:tcBorders>
            <w:shd w:val="clear" w:color="000000" w:fill="F2F2F2"/>
            <w:noWrap/>
            <w:vAlign w:val="center"/>
            <w:hideMark/>
          </w:tcPr>
          <w:p w14:paraId="439BB869" w14:textId="77777777" w:rsidR="00782F75" w:rsidRPr="00C33598" w:rsidRDefault="00782F75" w:rsidP="00782F75">
            <w:pPr>
              <w:rPr>
                <w:rFonts w:ascii="Calibri" w:hAnsi="Calibri"/>
                <w:b/>
                <w:bCs/>
                <w:color w:val="FF0000"/>
                <w:sz w:val="16"/>
                <w:szCs w:val="16"/>
              </w:rPr>
            </w:pPr>
            <w:r w:rsidRPr="00C33598">
              <w:rPr>
                <w:rFonts w:ascii="Calibri" w:hAnsi="Calibri"/>
                <w:b/>
                <w:bCs/>
                <w:color w:val="FF0000"/>
                <w:sz w:val="16"/>
                <w:szCs w:val="16"/>
                <w:lang w:val="en-ZA"/>
              </w:rPr>
              <w:t>TOTAL</w:t>
            </w:r>
          </w:p>
        </w:tc>
        <w:tc>
          <w:tcPr>
            <w:tcW w:w="1134" w:type="dxa"/>
            <w:tcBorders>
              <w:top w:val="nil"/>
              <w:left w:val="nil"/>
              <w:bottom w:val="dotted" w:sz="4" w:space="0" w:color="538DD5"/>
              <w:right w:val="dotted" w:sz="4" w:space="0" w:color="538DD5"/>
            </w:tcBorders>
            <w:shd w:val="clear" w:color="000000" w:fill="F2F2F2"/>
            <w:noWrap/>
            <w:vAlign w:val="center"/>
            <w:hideMark/>
          </w:tcPr>
          <w:p w14:paraId="439BB86A"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81282</w:t>
            </w:r>
          </w:p>
        </w:tc>
        <w:tc>
          <w:tcPr>
            <w:tcW w:w="1134" w:type="dxa"/>
            <w:tcBorders>
              <w:top w:val="nil"/>
              <w:left w:val="nil"/>
              <w:bottom w:val="dotted" w:sz="4" w:space="0" w:color="538DD5"/>
              <w:right w:val="dotted" w:sz="4" w:space="0" w:color="538DD5"/>
            </w:tcBorders>
            <w:shd w:val="clear" w:color="000000" w:fill="F2F2F2"/>
            <w:noWrap/>
            <w:vAlign w:val="center"/>
            <w:hideMark/>
          </w:tcPr>
          <w:p w14:paraId="439BB86B"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78430</w:t>
            </w:r>
          </w:p>
        </w:tc>
        <w:tc>
          <w:tcPr>
            <w:tcW w:w="993" w:type="dxa"/>
            <w:tcBorders>
              <w:top w:val="nil"/>
              <w:left w:val="nil"/>
              <w:bottom w:val="dotted" w:sz="4" w:space="0" w:color="538DD5"/>
              <w:right w:val="dotted" w:sz="4" w:space="0" w:color="538DD5"/>
            </w:tcBorders>
            <w:shd w:val="clear" w:color="000000" w:fill="F2F2F2"/>
            <w:noWrap/>
            <w:vAlign w:val="center"/>
            <w:hideMark/>
          </w:tcPr>
          <w:p w14:paraId="439BB86C"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402</w:t>
            </w:r>
          </w:p>
        </w:tc>
        <w:tc>
          <w:tcPr>
            <w:tcW w:w="850" w:type="dxa"/>
            <w:tcBorders>
              <w:top w:val="nil"/>
              <w:left w:val="nil"/>
              <w:bottom w:val="dotted" w:sz="4" w:space="0" w:color="538DD5"/>
              <w:right w:val="dotted" w:sz="4" w:space="0" w:color="538DD5"/>
            </w:tcBorders>
            <w:shd w:val="clear" w:color="000000" w:fill="F2F2F2"/>
            <w:noWrap/>
            <w:vAlign w:val="center"/>
            <w:hideMark/>
          </w:tcPr>
          <w:p w14:paraId="439BB86D"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961</w:t>
            </w:r>
          </w:p>
        </w:tc>
        <w:tc>
          <w:tcPr>
            <w:tcW w:w="851" w:type="dxa"/>
            <w:tcBorders>
              <w:top w:val="nil"/>
              <w:left w:val="nil"/>
              <w:bottom w:val="dotted" w:sz="4" w:space="0" w:color="538DD5"/>
              <w:right w:val="dotted" w:sz="4" w:space="0" w:color="538DD5"/>
            </w:tcBorders>
            <w:shd w:val="clear" w:color="000000" w:fill="F2F2F2"/>
            <w:noWrap/>
            <w:vAlign w:val="center"/>
            <w:hideMark/>
          </w:tcPr>
          <w:p w14:paraId="439BB86E"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177</w:t>
            </w:r>
          </w:p>
        </w:tc>
        <w:tc>
          <w:tcPr>
            <w:tcW w:w="992" w:type="dxa"/>
            <w:tcBorders>
              <w:top w:val="nil"/>
              <w:left w:val="nil"/>
              <w:bottom w:val="dotted" w:sz="4" w:space="0" w:color="538DD5"/>
              <w:right w:val="dotted" w:sz="4" w:space="0" w:color="538DD5"/>
            </w:tcBorders>
            <w:shd w:val="clear" w:color="000000" w:fill="F2F2F2"/>
            <w:noWrap/>
            <w:vAlign w:val="center"/>
            <w:hideMark/>
          </w:tcPr>
          <w:p w14:paraId="439BB86F"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886</w:t>
            </w:r>
          </w:p>
        </w:tc>
        <w:tc>
          <w:tcPr>
            <w:tcW w:w="850" w:type="dxa"/>
            <w:tcBorders>
              <w:top w:val="nil"/>
              <w:left w:val="nil"/>
              <w:bottom w:val="dotted" w:sz="4" w:space="0" w:color="538DD5"/>
              <w:right w:val="dotted" w:sz="4" w:space="0" w:color="538DD5"/>
            </w:tcBorders>
            <w:shd w:val="clear" w:color="000000" w:fill="F2F2F2"/>
            <w:noWrap/>
            <w:vAlign w:val="center"/>
            <w:hideMark/>
          </w:tcPr>
          <w:p w14:paraId="439BB870"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720</w:t>
            </w:r>
          </w:p>
        </w:tc>
        <w:tc>
          <w:tcPr>
            <w:tcW w:w="851" w:type="dxa"/>
            <w:tcBorders>
              <w:top w:val="nil"/>
              <w:left w:val="nil"/>
              <w:bottom w:val="dotted" w:sz="4" w:space="0" w:color="538DD5"/>
              <w:right w:val="dotted" w:sz="4" w:space="0" w:color="538DD5"/>
            </w:tcBorders>
            <w:shd w:val="clear" w:color="000000" w:fill="F2F2F2"/>
            <w:noWrap/>
            <w:vAlign w:val="center"/>
            <w:hideMark/>
          </w:tcPr>
          <w:p w14:paraId="439BB871"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243</w:t>
            </w:r>
          </w:p>
        </w:tc>
        <w:tc>
          <w:tcPr>
            <w:tcW w:w="850" w:type="dxa"/>
            <w:tcBorders>
              <w:top w:val="nil"/>
              <w:left w:val="nil"/>
              <w:bottom w:val="dotted" w:sz="4" w:space="0" w:color="538DD5"/>
              <w:right w:val="dotted" w:sz="4" w:space="0" w:color="538DD5"/>
            </w:tcBorders>
            <w:shd w:val="clear" w:color="000000" w:fill="F2F2F2"/>
            <w:noWrap/>
            <w:vAlign w:val="center"/>
            <w:hideMark/>
          </w:tcPr>
          <w:p w14:paraId="439BB872"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162</w:t>
            </w:r>
          </w:p>
        </w:tc>
        <w:tc>
          <w:tcPr>
            <w:tcW w:w="851" w:type="dxa"/>
            <w:tcBorders>
              <w:top w:val="nil"/>
              <w:left w:val="nil"/>
              <w:bottom w:val="dotted" w:sz="4" w:space="0" w:color="538DD5"/>
              <w:right w:val="dotted" w:sz="4" w:space="0" w:color="538DD5"/>
            </w:tcBorders>
            <w:shd w:val="clear" w:color="000000" w:fill="F2F2F2"/>
            <w:noWrap/>
            <w:vAlign w:val="center"/>
            <w:hideMark/>
          </w:tcPr>
          <w:p w14:paraId="439BB873"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1080</w:t>
            </w:r>
          </w:p>
        </w:tc>
        <w:tc>
          <w:tcPr>
            <w:tcW w:w="850" w:type="dxa"/>
            <w:tcBorders>
              <w:top w:val="nil"/>
              <w:left w:val="nil"/>
              <w:bottom w:val="dotted" w:sz="4" w:space="0" w:color="538DD5"/>
              <w:right w:val="dotted" w:sz="4" w:space="0" w:color="538DD5"/>
            </w:tcBorders>
            <w:shd w:val="clear" w:color="000000" w:fill="F2F2F2"/>
            <w:noWrap/>
            <w:vAlign w:val="center"/>
            <w:hideMark/>
          </w:tcPr>
          <w:p w14:paraId="439BB874" w14:textId="77777777" w:rsidR="00782F75" w:rsidRPr="00C33598" w:rsidRDefault="00782F75" w:rsidP="00782F75">
            <w:pPr>
              <w:jc w:val="center"/>
              <w:rPr>
                <w:rFonts w:ascii="Calibri" w:hAnsi="Calibri"/>
                <w:b/>
                <w:bCs/>
                <w:color w:val="FF0000"/>
                <w:sz w:val="16"/>
                <w:szCs w:val="16"/>
              </w:rPr>
            </w:pPr>
            <w:r w:rsidRPr="00C33598">
              <w:rPr>
                <w:rFonts w:ascii="Calibri" w:hAnsi="Calibri"/>
                <w:b/>
                <w:bCs/>
                <w:color w:val="FF0000"/>
                <w:sz w:val="16"/>
                <w:szCs w:val="16"/>
                <w:lang w:val="en-ZA"/>
              </w:rPr>
              <w:t>0</w:t>
            </w:r>
          </w:p>
        </w:tc>
      </w:tr>
    </w:tbl>
    <w:p w14:paraId="439BB876" w14:textId="77777777" w:rsidR="00A87EBD" w:rsidRDefault="00A87EBD" w:rsidP="005E5BC5">
      <w:pPr>
        <w:spacing w:line="259" w:lineRule="auto"/>
        <w:ind w:left="1419"/>
        <w:rPr>
          <w:rFonts w:eastAsia="Arial" w:cs="Arial"/>
          <w:noProof/>
          <w:color w:val="262626"/>
          <w:szCs w:val="22"/>
          <w:lang w:val="en-ZA" w:eastAsia="en-ZA"/>
        </w:rPr>
      </w:pPr>
    </w:p>
    <w:p w14:paraId="439BB877" w14:textId="77777777" w:rsidR="00A87EBD" w:rsidRDefault="00A87EBD" w:rsidP="005E5BC5">
      <w:pPr>
        <w:spacing w:line="259" w:lineRule="auto"/>
        <w:ind w:left="1419"/>
        <w:rPr>
          <w:rFonts w:eastAsia="Arial" w:cs="Arial"/>
          <w:noProof/>
          <w:color w:val="262626"/>
          <w:szCs w:val="22"/>
          <w:lang w:val="en-ZA" w:eastAsia="en-ZA"/>
        </w:rPr>
      </w:pPr>
    </w:p>
    <w:p w14:paraId="439BB878" w14:textId="77777777" w:rsidR="00A87EBD" w:rsidRDefault="00A87EBD" w:rsidP="005E5BC5">
      <w:pPr>
        <w:spacing w:line="259" w:lineRule="auto"/>
        <w:ind w:left="1419"/>
        <w:rPr>
          <w:rFonts w:eastAsia="Arial" w:cs="Arial"/>
          <w:noProof/>
          <w:color w:val="262626"/>
          <w:szCs w:val="22"/>
          <w:lang w:val="en-ZA" w:eastAsia="en-ZA"/>
        </w:rPr>
      </w:pPr>
    </w:p>
    <w:p w14:paraId="439BB879" w14:textId="77777777" w:rsidR="004F2DBC" w:rsidRDefault="004F2DBC" w:rsidP="00C1689D">
      <w:pPr>
        <w:keepNext/>
        <w:keepLines/>
        <w:tabs>
          <w:tab w:val="center" w:pos="1385"/>
          <w:tab w:val="center" w:pos="3859"/>
        </w:tabs>
        <w:spacing w:after="28" w:line="259" w:lineRule="auto"/>
        <w:ind w:left="442" w:right="793"/>
        <w:jc w:val="both"/>
        <w:outlineLvl w:val="3"/>
        <w:rPr>
          <w:rFonts w:eastAsia="Arial" w:cs="Arial"/>
          <w:b/>
          <w:color w:val="262626"/>
          <w:sz w:val="20"/>
          <w:szCs w:val="22"/>
          <w:lang w:val="en-US"/>
        </w:rPr>
      </w:pPr>
    </w:p>
    <w:p w14:paraId="439BB87A" w14:textId="77777777" w:rsidR="00FB01F8" w:rsidRDefault="00FB01F8" w:rsidP="00C1689D">
      <w:pPr>
        <w:keepNext/>
        <w:keepLines/>
        <w:tabs>
          <w:tab w:val="center" w:pos="1385"/>
          <w:tab w:val="center" w:pos="3859"/>
        </w:tabs>
        <w:spacing w:after="28" w:line="259" w:lineRule="auto"/>
        <w:ind w:left="442" w:right="793"/>
        <w:jc w:val="both"/>
        <w:outlineLvl w:val="3"/>
        <w:rPr>
          <w:rFonts w:eastAsia="Arial" w:cs="Arial"/>
          <w:b/>
          <w:color w:val="262626"/>
          <w:sz w:val="20"/>
          <w:szCs w:val="22"/>
          <w:lang w:val="en-US"/>
        </w:rPr>
      </w:pPr>
    </w:p>
    <w:p w14:paraId="439BB87B" w14:textId="77777777" w:rsidR="005E5BC5" w:rsidRPr="005E5BC5" w:rsidRDefault="004F2DBC" w:rsidP="00C1689D">
      <w:pPr>
        <w:keepNext/>
        <w:keepLines/>
        <w:tabs>
          <w:tab w:val="center" w:pos="1385"/>
          <w:tab w:val="center" w:pos="3859"/>
        </w:tabs>
        <w:spacing w:after="28" w:line="259" w:lineRule="auto"/>
        <w:ind w:left="442" w:right="793"/>
        <w:jc w:val="both"/>
        <w:outlineLvl w:val="3"/>
        <w:rPr>
          <w:rFonts w:eastAsia="Arial" w:cs="Arial"/>
          <w:b/>
          <w:color w:val="262626"/>
          <w:szCs w:val="22"/>
          <w:lang w:val="en-US"/>
        </w:rPr>
      </w:pPr>
      <w:r>
        <w:rPr>
          <w:rFonts w:eastAsia="Arial" w:cs="Arial"/>
          <w:b/>
          <w:color w:val="262626"/>
          <w:sz w:val="20"/>
          <w:szCs w:val="22"/>
          <w:lang w:val="en-US"/>
        </w:rPr>
        <w:t>6</w:t>
      </w:r>
      <w:r w:rsidR="005E5BC5" w:rsidRPr="005E5BC5">
        <w:rPr>
          <w:rFonts w:eastAsia="Arial" w:cs="Arial"/>
          <w:b/>
          <w:color w:val="262626"/>
          <w:sz w:val="20"/>
          <w:szCs w:val="22"/>
          <w:lang w:val="en-US"/>
        </w:rPr>
        <w:t xml:space="preserve">.2.3. </w:t>
      </w:r>
      <w:r w:rsidR="005E5BC5" w:rsidRPr="005E5BC5">
        <w:rPr>
          <w:rFonts w:eastAsia="Arial" w:cs="Arial"/>
          <w:b/>
          <w:color w:val="262626"/>
          <w:szCs w:val="22"/>
          <w:lang w:val="en-US"/>
        </w:rPr>
        <w:t xml:space="preserve">The Staffing Plan and Shift System  </w:t>
      </w:r>
    </w:p>
    <w:p w14:paraId="439BB87C" w14:textId="77777777" w:rsidR="005E5BC5" w:rsidRPr="005E5BC5" w:rsidRDefault="005E5BC5" w:rsidP="005E5BC5">
      <w:pPr>
        <w:spacing w:after="6" w:line="271" w:lineRule="auto"/>
        <w:ind w:left="1429" w:right="793" w:hanging="10"/>
        <w:jc w:val="both"/>
        <w:rPr>
          <w:rFonts w:eastAsia="Arial" w:cs="Arial"/>
          <w:color w:val="262626"/>
          <w:szCs w:val="22"/>
          <w:lang w:val="en-US"/>
        </w:rPr>
      </w:pPr>
    </w:p>
    <w:p w14:paraId="439BB87D" w14:textId="77777777" w:rsidR="005E5BC5" w:rsidRPr="005E5BC5" w:rsidRDefault="004F2DBC" w:rsidP="00C1689D">
      <w:pPr>
        <w:keepNext/>
        <w:keepLines/>
        <w:spacing w:after="9" w:line="267" w:lineRule="auto"/>
        <w:ind w:left="426" w:right="526"/>
        <w:jc w:val="both"/>
        <w:outlineLvl w:val="0"/>
        <w:rPr>
          <w:rFonts w:eastAsia="Calibri" w:cs="Arial"/>
          <w:b/>
          <w:szCs w:val="22"/>
          <w:lang w:val="en-ZA" w:eastAsia="en-ZA"/>
        </w:rPr>
      </w:pPr>
      <w:r>
        <w:rPr>
          <w:rFonts w:eastAsia="Calibri" w:cs="Arial"/>
          <w:b/>
          <w:szCs w:val="22"/>
          <w:lang w:val="en-ZA" w:eastAsia="en-ZA"/>
        </w:rPr>
        <w:t>6</w:t>
      </w:r>
      <w:r w:rsidR="005E5BC5" w:rsidRPr="005E5BC5">
        <w:rPr>
          <w:rFonts w:eastAsia="Calibri" w:cs="Arial"/>
          <w:b/>
          <w:szCs w:val="22"/>
          <w:lang w:val="en-ZA" w:eastAsia="en-ZA"/>
        </w:rPr>
        <w:t>.2.3.1. Staff Deployment</w:t>
      </w:r>
    </w:p>
    <w:p w14:paraId="439BB87E" w14:textId="77777777" w:rsidR="005E5BC5" w:rsidRPr="005E5BC5" w:rsidRDefault="005E5BC5" w:rsidP="005E5BC5">
      <w:pPr>
        <w:keepNext/>
        <w:keepLines/>
        <w:spacing w:after="9" w:line="267" w:lineRule="auto"/>
        <w:ind w:left="792" w:right="526"/>
        <w:jc w:val="both"/>
        <w:outlineLvl w:val="0"/>
        <w:rPr>
          <w:rFonts w:eastAsia="Calibri" w:cs="Arial"/>
          <w:b/>
          <w:szCs w:val="22"/>
          <w:lang w:val="en-ZA" w:eastAsia="en-ZA"/>
        </w:rPr>
      </w:pPr>
    </w:p>
    <w:p w14:paraId="439BB87F" w14:textId="77777777" w:rsidR="00085AE4" w:rsidRPr="00085AE4" w:rsidRDefault="00085AE4" w:rsidP="00085AE4">
      <w:pPr>
        <w:spacing w:line="360" w:lineRule="auto"/>
        <w:contextualSpacing/>
        <w:jc w:val="both"/>
        <w:rPr>
          <w:rFonts w:eastAsia="Arial" w:cs="Arial"/>
          <w:szCs w:val="22"/>
          <w:lang w:val="en-US"/>
        </w:rPr>
      </w:pPr>
      <w:r w:rsidRPr="00085AE4">
        <w:rPr>
          <w:rFonts w:eastAsia="Calibri" w:cs="Arial"/>
          <w:szCs w:val="22"/>
          <w:lang w:val="en-ZA"/>
        </w:rPr>
        <w:t>The total cleaning staff/personnel to be provided in this specification is 58 including the cleaners and supervisors as per the table below. Contractor to make provision for relivers with an additional 10% of total staff, relivers fill-in should any employees fail to report for duty for whatever reason.</w:t>
      </w:r>
      <w:r w:rsidRPr="00085AE4">
        <w:rPr>
          <w:rFonts w:eastAsia="Arial" w:cs="Arial"/>
          <w:szCs w:val="22"/>
          <w:lang w:val="en-US"/>
        </w:rPr>
        <w:t xml:space="preserve"> It must be noted that PRASA stations operate seven (7) days a week including public holidays, any extended operating hours will be negotiated with the service provider should such requirement be deemed necessary during high peak periods. </w:t>
      </w:r>
    </w:p>
    <w:p w14:paraId="439BB882" w14:textId="5B7E65DF" w:rsidR="00257F14" w:rsidRPr="00B72E79" w:rsidRDefault="00257F14" w:rsidP="00B72E79">
      <w:pPr>
        <w:spacing w:after="215" w:line="259" w:lineRule="auto"/>
        <w:ind w:left="1135"/>
        <w:rPr>
          <w:rFonts w:eastAsia="Arial" w:cs="Arial"/>
          <w:color w:val="262626"/>
          <w:szCs w:val="22"/>
          <w:lang w:val="en-US"/>
        </w:rPr>
      </w:pPr>
    </w:p>
    <w:p w14:paraId="439BB883" w14:textId="77777777" w:rsidR="00085AE4" w:rsidRDefault="00EC3802" w:rsidP="00D94299">
      <w:pPr>
        <w:spacing w:after="215" w:line="259" w:lineRule="auto"/>
        <w:ind w:firstLine="709"/>
        <w:rPr>
          <w:rFonts w:eastAsia="Arial" w:cs="Arial"/>
          <w:b/>
          <w:i/>
          <w:color w:val="262626"/>
          <w:sz w:val="20"/>
          <w:szCs w:val="22"/>
          <w:lang w:val="en-US"/>
        </w:rPr>
      </w:pPr>
      <w:r>
        <w:rPr>
          <w:rFonts w:eastAsia="Arial" w:cs="Arial"/>
          <w:b/>
          <w:i/>
          <w:color w:val="262626"/>
          <w:sz w:val="20"/>
          <w:szCs w:val="22"/>
          <w:lang w:val="en-US"/>
        </w:rPr>
        <w:t xml:space="preserve">Table </w:t>
      </w:r>
      <w:r w:rsidR="00D94299">
        <w:rPr>
          <w:rFonts w:eastAsia="Arial" w:cs="Arial"/>
          <w:b/>
          <w:i/>
          <w:color w:val="262626"/>
          <w:sz w:val="20"/>
          <w:szCs w:val="22"/>
          <w:lang w:val="en-US"/>
        </w:rPr>
        <w:t>6.2.</w:t>
      </w:r>
      <w:r w:rsidR="005E5BC5" w:rsidRPr="005E5BC5">
        <w:rPr>
          <w:rFonts w:eastAsia="Arial" w:cs="Arial"/>
          <w:b/>
          <w:i/>
          <w:color w:val="262626"/>
          <w:sz w:val="20"/>
          <w:szCs w:val="22"/>
          <w:lang w:val="en-US"/>
        </w:rPr>
        <w:t xml:space="preserve">3 The number of staff required per shift  </w:t>
      </w:r>
    </w:p>
    <w:tbl>
      <w:tblPr>
        <w:tblpPr w:leftFromText="180" w:rightFromText="180" w:vertAnchor="text" w:horzAnchor="margin" w:tblpXSpec="center" w:tblpY="43"/>
        <w:tblW w:w="9243" w:type="dxa"/>
        <w:tblLayout w:type="fixed"/>
        <w:tblLook w:val="04A0" w:firstRow="1" w:lastRow="0" w:firstColumn="1" w:lastColumn="0" w:noHBand="0" w:noVBand="1"/>
      </w:tblPr>
      <w:tblGrid>
        <w:gridCol w:w="523"/>
        <w:gridCol w:w="1513"/>
        <w:gridCol w:w="939"/>
        <w:gridCol w:w="110"/>
        <w:gridCol w:w="1247"/>
        <w:gridCol w:w="29"/>
        <w:gridCol w:w="934"/>
        <w:gridCol w:w="58"/>
        <w:gridCol w:w="904"/>
        <w:gridCol w:w="216"/>
        <w:gridCol w:w="538"/>
        <w:gridCol w:w="43"/>
        <w:gridCol w:w="1059"/>
        <w:gridCol w:w="1130"/>
      </w:tblGrid>
      <w:tr w:rsidR="00D94299" w:rsidRPr="00B72E79" w14:paraId="439BB887" w14:textId="77777777" w:rsidTr="00D94299">
        <w:trPr>
          <w:trHeight w:val="197"/>
        </w:trPr>
        <w:tc>
          <w:tcPr>
            <w:tcW w:w="5295" w:type="dxa"/>
            <w:gridSpan w:val="7"/>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439BB884"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rPr>
              <w:t> </w:t>
            </w:r>
          </w:p>
        </w:tc>
        <w:tc>
          <w:tcPr>
            <w:tcW w:w="1178" w:type="dxa"/>
            <w:gridSpan w:val="3"/>
            <w:tcBorders>
              <w:top w:val="single" w:sz="8" w:space="0" w:color="auto"/>
              <w:left w:val="nil"/>
              <w:bottom w:val="nil"/>
              <w:right w:val="nil"/>
            </w:tcBorders>
            <w:shd w:val="clear" w:color="000000" w:fill="FFFFFF"/>
          </w:tcPr>
          <w:p w14:paraId="439BB885" w14:textId="77777777" w:rsidR="00D94299" w:rsidRPr="00B72E79" w:rsidRDefault="00D94299" w:rsidP="00257F14">
            <w:pPr>
              <w:rPr>
                <w:rFonts w:ascii="Calibri" w:hAnsi="Calibri"/>
                <w:color w:val="000000"/>
                <w:sz w:val="18"/>
                <w:szCs w:val="18"/>
                <w:lang w:val="en-ZA"/>
              </w:rPr>
            </w:pPr>
          </w:p>
        </w:tc>
        <w:tc>
          <w:tcPr>
            <w:tcW w:w="2770" w:type="dxa"/>
            <w:gridSpan w:val="4"/>
            <w:tcBorders>
              <w:top w:val="single" w:sz="8" w:space="0" w:color="auto"/>
              <w:left w:val="nil"/>
              <w:bottom w:val="nil"/>
              <w:right w:val="single" w:sz="8" w:space="0" w:color="000000"/>
            </w:tcBorders>
            <w:shd w:val="clear" w:color="000000" w:fill="FFFFFF"/>
            <w:noWrap/>
            <w:vAlign w:val="center"/>
            <w:hideMark/>
          </w:tcPr>
          <w:p w14:paraId="439BB886"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 </w:t>
            </w:r>
          </w:p>
        </w:tc>
      </w:tr>
      <w:tr w:rsidR="00D94299" w:rsidRPr="00B72E79" w14:paraId="439BB88B" w14:textId="77777777" w:rsidTr="00D94299">
        <w:trPr>
          <w:trHeight w:val="265"/>
        </w:trPr>
        <w:tc>
          <w:tcPr>
            <w:tcW w:w="5295" w:type="dxa"/>
            <w:gridSpan w:val="7"/>
            <w:vMerge/>
            <w:tcBorders>
              <w:top w:val="single" w:sz="8" w:space="0" w:color="auto"/>
              <w:left w:val="single" w:sz="8" w:space="0" w:color="auto"/>
              <w:bottom w:val="single" w:sz="8" w:space="0" w:color="000000"/>
              <w:right w:val="single" w:sz="8" w:space="0" w:color="000000"/>
            </w:tcBorders>
            <w:vAlign w:val="center"/>
            <w:hideMark/>
          </w:tcPr>
          <w:p w14:paraId="439BB888" w14:textId="77777777" w:rsidR="00D94299" w:rsidRPr="00B72E79" w:rsidRDefault="00D94299" w:rsidP="00257F14">
            <w:pPr>
              <w:rPr>
                <w:rFonts w:ascii="Calibri" w:hAnsi="Calibri"/>
                <w:color w:val="000000"/>
                <w:sz w:val="18"/>
                <w:szCs w:val="18"/>
              </w:rPr>
            </w:pPr>
          </w:p>
        </w:tc>
        <w:tc>
          <w:tcPr>
            <w:tcW w:w="1178" w:type="dxa"/>
            <w:gridSpan w:val="3"/>
            <w:tcBorders>
              <w:top w:val="nil"/>
              <w:left w:val="nil"/>
              <w:bottom w:val="single" w:sz="8" w:space="0" w:color="auto"/>
              <w:right w:val="nil"/>
            </w:tcBorders>
            <w:shd w:val="clear" w:color="000000" w:fill="FFFFFF"/>
          </w:tcPr>
          <w:p w14:paraId="439BB889" w14:textId="77777777" w:rsidR="00D94299" w:rsidRPr="00B72E79" w:rsidRDefault="00D94299" w:rsidP="00257F14">
            <w:pPr>
              <w:jc w:val="center"/>
              <w:rPr>
                <w:rFonts w:ascii="Calibri" w:hAnsi="Calibri"/>
                <w:b/>
                <w:bCs/>
                <w:color w:val="000000"/>
                <w:sz w:val="18"/>
                <w:szCs w:val="18"/>
                <w:lang w:val="en-ZA"/>
              </w:rPr>
            </w:pPr>
          </w:p>
        </w:tc>
        <w:tc>
          <w:tcPr>
            <w:tcW w:w="2770" w:type="dxa"/>
            <w:gridSpan w:val="4"/>
            <w:tcBorders>
              <w:top w:val="nil"/>
              <w:left w:val="nil"/>
              <w:bottom w:val="single" w:sz="8" w:space="0" w:color="auto"/>
              <w:right w:val="single" w:sz="8" w:space="0" w:color="000000"/>
            </w:tcBorders>
            <w:shd w:val="clear" w:color="000000" w:fill="FFFFFF"/>
            <w:noWrap/>
            <w:vAlign w:val="center"/>
            <w:hideMark/>
          </w:tcPr>
          <w:p w14:paraId="439BB88A"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STATION CLEANING OPERATING TIMES</w:t>
            </w:r>
          </w:p>
        </w:tc>
      </w:tr>
      <w:tr w:rsidR="00D94299" w:rsidRPr="00B72E79" w14:paraId="439BB895" w14:textId="77777777" w:rsidTr="00B72E79">
        <w:trPr>
          <w:trHeight w:val="601"/>
        </w:trPr>
        <w:tc>
          <w:tcPr>
            <w:tcW w:w="52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39BB88C"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No.</w:t>
            </w:r>
          </w:p>
        </w:tc>
        <w:tc>
          <w:tcPr>
            <w:tcW w:w="151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9BB88D"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Station Name</w:t>
            </w:r>
          </w:p>
        </w:tc>
        <w:tc>
          <w:tcPr>
            <w:tcW w:w="1049"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39BB88E"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Corridor Name</w:t>
            </w:r>
          </w:p>
        </w:tc>
        <w:tc>
          <w:tcPr>
            <w:tcW w:w="1276"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39BB88F"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 xml:space="preserve">Station Classification </w:t>
            </w:r>
          </w:p>
        </w:tc>
        <w:tc>
          <w:tcPr>
            <w:tcW w:w="992"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39BB890"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 xml:space="preserve">Total Number of Cleaners </w:t>
            </w:r>
          </w:p>
        </w:tc>
        <w:tc>
          <w:tcPr>
            <w:tcW w:w="904" w:type="dxa"/>
            <w:tcBorders>
              <w:top w:val="nil"/>
              <w:left w:val="nil"/>
              <w:bottom w:val="single" w:sz="8" w:space="0" w:color="auto"/>
              <w:right w:val="single" w:sz="8" w:space="0" w:color="auto"/>
            </w:tcBorders>
            <w:shd w:val="clear" w:color="000000" w:fill="FFFF00"/>
            <w:vAlign w:val="center"/>
            <w:hideMark/>
          </w:tcPr>
          <w:p w14:paraId="439BB891" w14:textId="77777777" w:rsidR="00D94299" w:rsidRPr="00B72E79" w:rsidRDefault="00D94299" w:rsidP="00257F14">
            <w:pPr>
              <w:jc w:val="center"/>
              <w:rPr>
                <w:rFonts w:ascii="Calibri" w:hAnsi="Calibri"/>
                <w:b/>
                <w:bCs/>
                <w:color w:val="000000"/>
                <w:sz w:val="18"/>
                <w:szCs w:val="18"/>
              </w:rPr>
            </w:pPr>
            <w:r w:rsidRPr="00B72E79">
              <w:rPr>
                <w:rFonts w:ascii="Calibri" w:eastAsia="Calibri" w:hAnsi="Calibri" w:cs="Calibri"/>
                <w:b/>
                <w:sz w:val="18"/>
                <w:szCs w:val="18"/>
              </w:rPr>
              <w:t>Morning Shift</w:t>
            </w:r>
          </w:p>
        </w:tc>
        <w:tc>
          <w:tcPr>
            <w:tcW w:w="797" w:type="dxa"/>
            <w:gridSpan w:val="3"/>
            <w:tcBorders>
              <w:top w:val="nil"/>
              <w:left w:val="nil"/>
              <w:bottom w:val="single" w:sz="8" w:space="0" w:color="auto"/>
              <w:right w:val="nil"/>
            </w:tcBorders>
            <w:shd w:val="clear" w:color="000000" w:fill="FFFF00"/>
            <w:vAlign w:val="center"/>
            <w:hideMark/>
          </w:tcPr>
          <w:p w14:paraId="439BB892"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 xml:space="preserve">Night Shift </w:t>
            </w:r>
          </w:p>
        </w:tc>
        <w:tc>
          <w:tcPr>
            <w:tcW w:w="1059" w:type="dxa"/>
            <w:tcBorders>
              <w:top w:val="nil"/>
              <w:left w:val="single" w:sz="8" w:space="0" w:color="auto"/>
              <w:bottom w:val="single" w:sz="8" w:space="0" w:color="auto"/>
              <w:right w:val="single" w:sz="8" w:space="0" w:color="auto"/>
            </w:tcBorders>
            <w:shd w:val="clear" w:color="000000" w:fill="FFFF00"/>
          </w:tcPr>
          <w:p w14:paraId="439BB893" w14:textId="77777777" w:rsidR="00D94299" w:rsidRPr="00B72E79" w:rsidRDefault="00D94299" w:rsidP="00257F14">
            <w:pPr>
              <w:jc w:val="center"/>
              <w:rPr>
                <w:rFonts w:ascii="Calibri" w:hAnsi="Calibri"/>
                <w:b/>
                <w:bCs/>
                <w:color w:val="000000"/>
                <w:sz w:val="18"/>
                <w:szCs w:val="18"/>
                <w:lang w:val="en-ZA"/>
              </w:rPr>
            </w:pPr>
            <w:r w:rsidRPr="00B72E79">
              <w:rPr>
                <w:rFonts w:ascii="Calibri" w:hAnsi="Calibri"/>
                <w:b/>
                <w:bCs/>
                <w:color w:val="000000"/>
                <w:sz w:val="18"/>
                <w:szCs w:val="18"/>
                <w:lang w:val="en-ZA"/>
              </w:rPr>
              <w:t xml:space="preserve">Day Shift </w:t>
            </w:r>
          </w:p>
        </w:tc>
        <w:tc>
          <w:tcPr>
            <w:tcW w:w="1130" w:type="dxa"/>
            <w:tcBorders>
              <w:top w:val="nil"/>
              <w:left w:val="single" w:sz="8" w:space="0" w:color="auto"/>
              <w:bottom w:val="single" w:sz="8" w:space="0" w:color="auto"/>
              <w:right w:val="single" w:sz="8" w:space="0" w:color="auto"/>
            </w:tcBorders>
            <w:shd w:val="clear" w:color="000000" w:fill="FFFF00"/>
            <w:vAlign w:val="center"/>
            <w:hideMark/>
          </w:tcPr>
          <w:p w14:paraId="439BB894"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 xml:space="preserve">Saturdays, Sundays &amp; Public Holidays </w:t>
            </w:r>
          </w:p>
        </w:tc>
      </w:tr>
      <w:tr w:rsidR="00D94299" w:rsidRPr="00B72E79" w14:paraId="439BB8A0" w14:textId="77777777" w:rsidTr="00B72E79">
        <w:trPr>
          <w:trHeight w:val="453"/>
        </w:trPr>
        <w:tc>
          <w:tcPr>
            <w:tcW w:w="523" w:type="dxa"/>
            <w:vMerge/>
            <w:tcBorders>
              <w:top w:val="nil"/>
              <w:left w:val="single" w:sz="8" w:space="0" w:color="auto"/>
              <w:bottom w:val="single" w:sz="8" w:space="0" w:color="000000"/>
              <w:right w:val="single" w:sz="8" w:space="0" w:color="auto"/>
            </w:tcBorders>
            <w:vAlign w:val="center"/>
            <w:hideMark/>
          </w:tcPr>
          <w:p w14:paraId="439BB896" w14:textId="77777777" w:rsidR="00D94299" w:rsidRPr="00B72E79" w:rsidRDefault="00D94299" w:rsidP="00257F14">
            <w:pPr>
              <w:rPr>
                <w:rFonts w:ascii="Calibri" w:hAnsi="Calibri"/>
                <w:b/>
                <w:bCs/>
                <w:color w:val="000000"/>
                <w:sz w:val="18"/>
                <w:szCs w:val="18"/>
              </w:rPr>
            </w:pPr>
          </w:p>
        </w:tc>
        <w:tc>
          <w:tcPr>
            <w:tcW w:w="1513" w:type="dxa"/>
            <w:vMerge/>
            <w:tcBorders>
              <w:top w:val="nil"/>
              <w:left w:val="single" w:sz="8" w:space="0" w:color="auto"/>
              <w:bottom w:val="single" w:sz="8" w:space="0" w:color="000000"/>
              <w:right w:val="single" w:sz="8" w:space="0" w:color="auto"/>
            </w:tcBorders>
            <w:vAlign w:val="center"/>
            <w:hideMark/>
          </w:tcPr>
          <w:p w14:paraId="439BB897" w14:textId="77777777" w:rsidR="00D94299" w:rsidRPr="00B72E79" w:rsidRDefault="00D94299" w:rsidP="00257F14">
            <w:pPr>
              <w:rPr>
                <w:rFonts w:ascii="Calibri" w:hAnsi="Calibri"/>
                <w:b/>
                <w:bCs/>
                <w:color w:val="000000"/>
                <w:sz w:val="18"/>
                <w:szCs w:val="18"/>
              </w:rPr>
            </w:pPr>
          </w:p>
        </w:tc>
        <w:tc>
          <w:tcPr>
            <w:tcW w:w="1049" w:type="dxa"/>
            <w:gridSpan w:val="2"/>
            <w:vMerge/>
            <w:tcBorders>
              <w:top w:val="nil"/>
              <w:left w:val="single" w:sz="8" w:space="0" w:color="auto"/>
              <w:bottom w:val="single" w:sz="8" w:space="0" w:color="000000"/>
              <w:right w:val="single" w:sz="8" w:space="0" w:color="auto"/>
            </w:tcBorders>
            <w:vAlign w:val="center"/>
            <w:hideMark/>
          </w:tcPr>
          <w:p w14:paraId="439BB898" w14:textId="77777777" w:rsidR="00D94299" w:rsidRPr="00B72E79" w:rsidRDefault="00D94299" w:rsidP="00257F14">
            <w:pPr>
              <w:rPr>
                <w:rFonts w:ascii="Calibri" w:hAnsi="Calibri"/>
                <w:b/>
                <w:bCs/>
                <w:color w:val="000000"/>
                <w:sz w:val="18"/>
                <w:szCs w:val="18"/>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439BB899" w14:textId="77777777" w:rsidR="00D94299" w:rsidRPr="00B72E79" w:rsidRDefault="00D94299" w:rsidP="00257F14">
            <w:pPr>
              <w:rPr>
                <w:rFonts w:ascii="Calibri" w:hAnsi="Calibri"/>
                <w:b/>
                <w:bCs/>
                <w:color w:val="000000"/>
                <w:sz w:val="18"/>
                <w:szCs w:val="18"/>
              </w:rPr>
            </w:pPr>
          </w:p>
        </w:tc>
        <w:tc>
          <w:tcPr>
            <w:tcW w:w="992" w:type="dxa"/>
            <w:gridSpan w:val="2"/>
            <w:vMerge/>
            <w:tcBorders>
              <w:top w:val="nil"/>
              <w:left w:val="single" w:sz="8" w:space="0" w:color="auto"/>
              <w:bottom w:val="single" w:sz="8" w:space="0" w:color="000000"/>
              <w:right w:val="single" w:sz="8" w:space="0" w:color="auto"/>
            </w:tcBorders>
            <w:vAlign w:val="center"/>
            <w:hideMark/>
          </w:tcPr>
          <w:p w14:paraId="439BB89A" w14:textId="77777777" w:rsidR="00D94299" w:rsidRPr="00B72E79" w:rsidRDefault="00D94299" w:rsidP="00257F14">
            <w:pPr>
              <w:rPr>
                <w:rFonts w:ascii="Calibri" w:hAnsi="Calibri"/>
                <w:b/>
                <w:bCs/>
                <w:color w:val="000000"/>
                <w:sz w:val="18"/>
                <w:szCs w:val="18"/>
              </w:rPr>
            </w:pPr>
          </w:p>
        </w:tc>
        <w:tc>
          <w:tcPr>
            <w:tcW w:w="904" w:type="dxa"/>
            <w:tcBorders>
              <w:top w:val="nil"/>
              <w:left w:val="nil"/>
              <w:bottom w:val="single" w:sz="8" w:space="0" w:color="auto"/>
              <w:right w:val="nil"/>
            </w:tcBorders>
            <w:shd w:val="clear" w:color="000000" w:fill="FFFF00"/>
            <w:vAlign w:val="center"/>
            <w:hideMark/>
          </w:tcPr>
          <w:p w14:paraId="439BB89B"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 xml:space="preserve">06H00 to 14H00               </w:t>
            </w:r>
          </w:p>
        </w:tc>
        <w:tc>
          <w:tcPr>
            <w:tcW w:w="797" w:type="dxa"/>
            <w:gridSpan w:val="3"/>
            <w:tcBorders>
              <w:top w:val="nil"/>
              <w:left w:val="single" w:sz="8" w:space="0" w:color="auto"/>
              <w:bottom w:val="single" w:sz="8" w:space="0" w:color="auto"/>
              <w:right w:val="single" w:sz="8" w:space="0" w:color="auto"/>
            </w:tcBorders>
            <w:shd w:val="clear" w:color="000000" w:fill="FFFF00"/>
            <w:vAlign w:val="center"/>
            <w:hideMark/>
          </w:tcPr>
          <w:p w14:paraId="439BB89C"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 xml:space="preserve">13H30 to 20H00                </w:t>
            </w:r>
          </w:p>
        </w:tc>
        <w:tc>
          <w:tcPr>
            <w:tcW w:w="1059" w:type="dxa"/>
            <w:tcBorders>
              <w:top w:val="nil"/>
              <w:left w:val="nil"/>
              <w:bottom w:val="single" w:sz="8" w:space="0" w:color="auto"/>
              <w:right w:val="single" w:sz="4" w:space="0" w:color="auto"/>
            </w:tcBorders>
            <w:shd w:val="clear" w:color="000000" w:fill="FFFF00"/>
          </w:tcPr>
          <w:p w14:paraId="439BB89D" w14:textId="77777777" w:rsidR="00D94299" w:rsidRPr="00B72E79" w:rsidRDefault="00D94299" w:rsidP="00257F14">
            <w:pPr>
              <w:rPr>
                <w:rFonts w:ascii="Calibri" w:hAnsi="Calibri"/>
                <w:color w:val="000000"/>
                <w:sz w:val="18"/>
                <w:szCs w:val="18"/>
                <w:lang w:val="en-ZA"/>
              </w:rPr>
            </w:pPr>
            <w:r w:rsidRPr="00B72E79">
              <w:rPr>
                <w:rFonts w:ascii="Calibri" w:hAnsi="Calibri"/>
                <w:color w:val="000000"/>
                <w:sz w:val="18"/>
                <w:szCs w:val="18"/>
                <w:lang w:val="en-ZA"/>
              </w:rPr>
              <w:t>07:00 to 16:00</w:t>
            </w:r>
          </w:p>
          <w:p w14:paraId="439BB89E" w14:textId="77777777" w:rsidR="00D94299" w:rsidRPr="00B72E79" w:rsidRDefault="00D94299" w:rsidP="00257F14">
            <w:pPr>
              <w:rPr>
                <w:rFonts w:ascii="Calibri" w:hAnsi="Calibri"/>
                <w:color w:val="000000"/>
                <w:sz w:val="18"/>
                <w:szCs w:val="18"/>
                <w:lang w:val="en-ZA"/>
              </w:rPr>
            </w:pPr>
            <w:r w:rsidRPr="00B72E79">
              <w:rPr>
                <w:rFonts w:ascii="Calibri" w:hAnsi="Calibri"/>
                <w:color w:val="000000"/>
                <w:sz w:val="18"/>
                <w:szCs w:val="18"/>
                <w:lang w:val="en-ZA"/>
              </w:rPr>
              <w:t>(9HRS)</w:t>
            </w:r>
          </w:p>
        </w:tc>
        <w:tc>
          <w:tcPr>
            <w:tcW w:w="1130" w:type="dxa"/>
            <w:tcBorders>
              <w:top w:val="nil"/>
              <w:left w:val="single" w:sz="4" w:space="0" w:color="auto"/>
              <w:bottom w:val="single" w:sz="8" w:space="0" w:color="auto"/>
              <w:right w:val="single" w:sz="8" w:space="0" w:color="auto"/>
            </w:tcBorders>
            <w:shd w:val="clear" w:color="000000" w:fill="FFFF00"/>
            <w:vAlign w:val="center"/>
            <w:hideMark/>
          </w:tcPr>
          <w:p w14:paraId="439BB89F"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 xml:space="preserve">08H00 to 16H00                </w:t>
            </w:r>
          </w:p>
        </w:tc>
      </w:tr>
      <w:tr w:rsidR="00D94299" w:rsidRPr="00B72E79" w14:paraId="439BB8AA"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A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c>
          <w:tcPr>
            <w:tcW w:w="1513" w:type="dxa"/>
            <w:tcBorders>
              <w:top w:val="nil"/>
              <w:left w:val="nil"/>
              <w:bottom w:val="single" w:sz="8" w:space="0" w:color="auto"/>
              <w:right w:val="single" w:sz="8" w:space="0" w:color="auto"/>
            </w:tcBorders>
            <w:shd w:val="clear" w:color="000000" w:fill="FFFFFF"/>
            <w:noWrap/>
            <w:vAlign w:val="center"/>
            <w:hideMark/>
          </w:tcPr>
          <w:p w14:paraId="439BB8A2"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Alliance</w:t>
            </w:r>
          </w:p>
        </w:tc>
        <w:tc>
          <w:tcPr>
            <w:tcW w:w="939" w:type="dxa"/>
            <w:tcBorders>
              <w:top w:val="nil"/>
              <w:left w:val="nil"/>
              <w:bottom w:val="single" w:sz="8" w:space="0" w:color="auto"/>
              <w:right w:val="single" w:sz="8" w:space="0" w:color="auto"/>
            </w:tcBorders>
            <w:shd w:val="clear" w:color="000000" w:fill="FFFFFF"/>
            <w:noWrap/>
            <w:vAlign w:val="center"/>
            <w:hideMark/>
          </w:tcPr>
          <w:p w14:paraId="439BB8A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A4"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Halt</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A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2</w:t>
            </w:r>
          </w:p>
        </w:tc>
        <w:tc>
          <w:tcPr>
            <w:tcW w:w="962" w:type="dxa"/>
            <w:gridSpan w:val="2"/>
            <w:tcBorders>
              <w:top w:val="nil"/>
              <w:left w:val="nil"/>
              <w:bottom w:val="single" w:sz="8" w:space="0" w:color="auto"/>
              <w:right w:val="nil"/>
            </w:tcBorders>
            <w:shd w:val="clear" w:color="000000" w:fill="FFFF00"/>
            <w:noWrap/>
            <w:vAlign w:val="center"/>
            <w:hideMark/>
          </w:tcPr>
          <w:p w14:paraId="439BB8A6"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A7"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A8"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A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8B4"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A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2</w:t>
            </w:r>
          </w:p>
        </w:tc>
        <w:tc>
          <w:tcPr>
            <w:tcW w:w="1513" w:type="dxa"/>
            <w:tcBorders>
              <w:top w:val="nil"/>
              <w:left w:val="nil"/>
              <w:bottom w:val="single" w:sz="8" w:space="0" w:color="auto"/>
              <w:right w:val="single" w:sz="8" w:space="0" w:color="auto"/>
            </w:tcBorders>
            <w:shd w:val="clear" w:color="000000" w:fill="FFFFFF"/>
            <w:noWrap/>
            <w:vAlign w:val="center"/>
            <w:hideMark/>
          </w:tcPr>
          <w:p w14:paraId="439BB8AC"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Northmead</w:t>
            </w:r>
          </w:p>
        </w:tc>
        <w:tc>
          <w:tcPr>
            <w:tcW w:w="939" w:type="dxa"/>
            <w:tcBorders>
              <w:top w:val="nil"/>
              <w:left w:val="nil"/>
              <w:bottom w:val="single" w:sz="8" w:space="0" w:color="auto"/>
              <w:right w:val="single" w:sz="8" w:space="0" w:color="auto"/>
            </w:tcBorders>
            <w:shd w:val="clear" w:color="000000" w:fill="FFFFFF"/>
            <w:noWrap/>
            <w:vAlign w:val="center"/>
            <w:hideMark/>
          </w:tcPr>
          <w:p w14:paraId="439BB8A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AE"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Intermidiate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A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8B0"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B1"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B2"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3</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B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8BE"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B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lastRenderedPageBreak/>
              <w:t>3</w:t>
            </w:r>
          </w:p>
        </w:tc>
        <w:tc>
          <w:tcPr>
            <w:tcW w:w="1513" w:type="dxa"/>
            <w:tcBorders>
              <w:top w:val="nil"/>
              <w:left w:val="nil"/>
              <w:bottom w:val="single" w:sz="8" w:space="0" w:color="auto"/>
              <w:right w:val="single" w:sz="8" w:space="0" w:color="auto"/>
            </w:tcBorders>
            <w:shd w:val="clear" w:color="000000" w:fill="FFFFFF"/>
            <w:noWrap/>
            <w:vAlign w:val="center"/>
            <w:hideMark/>
          </w:tcPr>
          <w:p w14:paraId="439BB8B6"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Apex</w:t>
            </w:r>
          </w:p>
        </w:tc>
        <w:tc>
          <w:tcPr>
            <w:tcW w:w="939" w:type="dxa"/>
            <w:tcBorders>
              <w:top w:val="nil"/>
              <w:left w:val="nil"/>
              <w:bottom w:val="single" w:sz="8" w:space="0" w:color="auto"/>
              <w:right w:val="single" w:sz="8" w:space="0" w:color="auto"/>
            </w:tcBorders>
            <w:shd w:val="clear" w:color="000000" w:fill="FFFFFF"/>
            <w:noWrap/>
            <w:vAlign w:val="center"/>
            <w:hideMark/>
          </w:tcPr>
          <w:p w14:paraId="439BB8B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B8"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Small</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B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2</w:t>
            </w:r>
          </w:p>
        </w:tc>
        <w:tc>
          <w:tcPr>
            <w:tcW w:w="962" w:type="dxa"/>
            <w:gridSpan w:val="2"/>
            <w:tcBorders>
              <w:top w:val="nil"/>
              <w:left w:val="nil"/>
              <w:bottom w:val="single" w:sz="8" w:space="0" w:color="auto"/>
              <w:right w:val="nil"/>
            </w:tcBorders>
            <w:shd w:val="clear" w:color="000000" w:fill="FFFF00"/>
            <w:noWrap/>
            <w:vAlign w:val="center"/>
            <w:hideMark/>
          </w:tcPr>
          <w:p w14:paraId="439BB8BA"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BB"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BC"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B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8C8"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B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4</w:t>
            </w:r>
          </w:p>
        </w:tc>
        <w:tc>
          <w:tcPr>
            <w:tcW w:w="1513" w:type="dxa"/>
            <w:tcBorders>
              <w:top w:val="nil"/>
              <w:left w:val="nil"/>
              <w:bottom w:val="single" w:sz="8" w:space="0" w:color="auto"/>
              <w:right w:val="single" w:sz="8" w:space="0" w:color="auto"/>
            </w:tcBorders>
            <w:shd w:val="clear" w:color="000000" w:fill="FFFFFF"/>
            <w:noWrap/>
            <w:vAlign w:val="center"/>
            <w:hideMark/>
          </w:tcPr>
          <w:p w14:paraId="439BB8C0"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Brakpan</w:t>
            </w:r>
          </w:p>
        </w:tc>
        <w:tc>
          <w:tcPr>
            <w:tcW w:w="939" w:type="dxa"/>
            <w:tcBorders>
              <w:top w:val="nil"/>
              <w:left w:val="nil"/>
              <w:bottom w:val="single" w:sz="8" w:space="0" w:color="auto"/>
              <w:right w:val="single" w:sz="8" w:space="0" w:color="auto"/>
            </w:tcBorders>
            <w:shd w:val="clear" w:color="000000" w:fill="FFFFFF"/>
            <w:noWrap/>
            <w:vAlign w:val="center"/>
            <w:hideMark/>
          </w:tcPr>
          <w:p w14:paraId="439BB8C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C2"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Core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C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7</w:t>
            </w:r>
          </w:p>
        </w:tc>
        <w:tc>
          <w:tcPr>
            <w:tcW w:w="962" w:type="dxa"/>
            <w:gridSpan w:val="2"/>
            <w:tcBorders>
              <w:top w:val="nil"/>
              <w:left w:val="nil"/>
              <w:bottom w:val="single" w:sz="8" w:space="0" w:color="auto"/>
              <w:right w:val="nil"/>
            </w:tcBorders>
            <w:shd w:val="clear" w:color="000000" w:fill="FFFF00"/>
            <w:noWrap/>
            <w:vAlign w:val="center"/>
            <w:hideMark/>
          </w:tcPr>
          <w:p w14:paraId="439BB8C4"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C5"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C6"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7</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C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r>
      <w:tr w:rsidR="00D94299" w:rsidRPr="00B72E79" w14:paraId="439BB8D2"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C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5</w:t>
            </w:r>
          </w:p>
        </w:tc>
        <w:tc>
          <w:tcPr>
            <w:tcW w:w="1513" w:type="dxa"/>
            <w:tcBorders>
              <w:top w:val="nil"/>
              <w:left w:val="nil"/>
              <w:bottom w:val="single" w:sz="8" w:space="0" w:color="auto"/>
              <w:right w:val="single" w:sz="8" w:space="0" w:color="auto"/>
            </w:tcBorders>
            <w:shd w:val="clear" w:color="000000" w:fill="FFFFFF"/>
            <w:noWrap/>
            <w:vAlign w:val="center"/>
            <w:hideMark/>
          </w:tcPr>
          <w:p w14:paraId="439BB8CA"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Schapenrust</w:t>
            </w:r>
          </w:p>
        </w:tc>
        <w:tc>
          <w:tcPr>
            <w:tcW w:w="939" w:type="dxa"/>
            <w:tcBorders>
              <w:top w:val="nil"/>
              <w:left w:val="nil"/>
              <w:bottom w:val="single" w:sz="8" w:space="0" w:color="auto"/>
              <w:right w:val="single" w:sz="8" w:space="0" w:color="auto"/>
            </w:tcBorders>
            <w:shd w:val="clear" w:color="000000" w:fill="FFFFFF"/>
            <w:noWrap/>
            <w:vAlign w:val="center"/>
            <w:hideMark/>
          </w:tcPr>
          <w:p w14:paraId="439BB8C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CC"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Halt</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C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c>
          <w:tcPr>
            <w:tcW w:w="962" w:type="dxa"/>
            <w:gridSpan w:val="2"/>
            <w:tcBorders>
              <w:top w:val="nil"/>
              <w:left w:val="nil"/>
              <w:bottom w:val="single" w:sz="8" w:space="0" w:color="auto"/>
              <w:right w:val="nil"/>
            </w:tcBorders>
            <w:shd w:val="clear" w:color="000000" w:fill="FFFF00"/>
            <w:noWrap/>
            <w:vAlign w:val="center"/>
            <w:hideMark/>
          </w:tcPr>
          <w:p w14:paraId="439BB8CE"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CF"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D0"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1</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D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0</w:t>
            </w:r>
          </w:p>
        </w:tc>
      </w:tr>
      <w:tr w:rsidR="00D94299" w:rsidRPr="00B72E79" w14:paraId="439BB8DC"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D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6</w:t>
            </w:r>
          </w:p>
        </w:tc>
        <w:tc>
          <w:tcPr>
            <w:tcW w:w="1513" w:type="dxa"/>
            <w:tcBorders>
              <w:top w:val="nil"/>
              <w:left w:val="nil"/>
              <w:bottom w:val="single" w:sz="8" w:space="0" w:color="auto"/>
              <w:right w:val="single" w:sz="8" w:space="0" w:color="auto"/>
            </w:tcBorders>
            <w:shd w:val="clear" w:color="000000" w:fill="FFFFFF"/>
            <w:noWrap/>
            <w:vAlign w:val="center"/>
            <w:hideMark/>
          </w:tcPr>
          <w:p w14:paraId="439BB8D4"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New Era</w:t>
            </w:r>
          </w:p>
        </w:tc>
        <w:tc>
          <w:tcPr>
            <w:tcW w:w="939" w:type="dxa"/>
            <w:tcBorders>
              <w:top w:val="nil"/>
              <w:left w:val="nil"/>
              <w:bottom w:val="single" w:sz="8" w:space="0" w:color="auto"/>
              <w:right w:val="single" w:sz="8" w:space="0" w:color="auto"/>
            </w:tcBorders>
            <w:shd w:val="clear" w:color="000000" w:fill="FFFFFF"/>
            <w:noWrap/>
            <w:vAlign w:val="center"/>
            <w:hideMark/>
          </w:tcPr>
          <w:p w14:paraId="439BB8D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D6"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Intermidiate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D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8D8"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D9"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DA"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3</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D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8E6"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D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7</w:t>
            </w:r>
          </w:p>
        </w:tc>
        <w:tc>
          <w:tcPr>
            <w:tcW w:w="1513" w:type="dxa"/>
            <w:tcBorders>
              <w:top w:val="nil"/>
              <w:left w:val="nil"/>
              <w:bottom w:val="single" w:sz="8" w:space="0" w:color="auto"/>
              <w:right w:val="single" w:sz="8" w:space="0" w:color="auto"/>
            </w:tcBorders>
            <w:shd w:val="clear" w:color="000000" w:fill="FFFFFF"/>
            <w:noWrap/>
            <w:vAlign w:val="center"/>
            <w:hideMark/>
          </w:tcPr>
          <w:p w14:paraId="439BB8DE"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Nigel</w:t>
            </w:r>
          </w:p>
        </w:tc>
        <w:tc>
          <w:tcPr>
            <w:tcW w:w="939" w:type="dxa"/>
            <w:tcBorders>
              <w:top w:val="nil"/>
              <w:left w:val="nil"/>
              <w:bottom w:val="single" w:sz="8" w:space="0" w:color="auto"/>
              <w:right w:val="single" w:sz="8" w:space="0" w:color="auto"/>
            </w:tcBorders>
            <w:shd w:val="clear" w:color="000000" w:fill="FFFFFF"/>
            <w:noWrap/>
            <w:vAlign w:val="center"/>
            <w:hideMark/>
          </w:tcPr>
          <w:p w14:paraId="439BB8D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E0"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Halt</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E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2</w:t>
            </w:r>
          </w:p>
        </w:tc>
        <w:tc>
          <w:tcPr>
            <w:tcW w:w="962" w:type="dxa"/>
            <w:gridSpan w:val="2"/>
            <w:tcBorders>
              <w:top w:val="nil"/>
              <w:left w:val="nil"/>
              <w:bottom w:val="single" w:sz="8" w:space="0" w:color="auto"/>
              <w:right w:val="nil"/>
            </w:tcBorders>
            <w:shd w:val="clear" w:color="000000" w:fill="FFFF00"/>
            <w:noWrap/>
            <w:vAlign w:val="center"/>
            <w:hideMark/>
          </w:tcPr>
          <w:p w14:paraId="439BB8E2"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E3"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E4"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E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8F0"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E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8</w:t>
            </w:r>
          </w:p>
        </w:tc>
        <w:tc>
          <w:tcPr>
            <w:tcW w:w="1513" w:type="dxa"/>
            <w:tcBorders>
              <w:top w:val="nil"/>
              <w:left w:val="nil"/>
              <w:bottom w:val="single" w:sz="8" w:space="0" w:color="auto"/>
              <w:right w:val="single" w:sz="8" w:space="0" w:color="auto"/>
            </w:tcBorders>
            <w:shd w:val="clear" w:color="000000" w:fill="FFFFFF"/>
            <w:noWrap/>
            <w:vAlign w:val="center"/>
            <w:hideMark/>
          </w:tcPr>
          <w:p w14:paraId="439BB8E8"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Selpark</w:t>
            </w:r>
          </w:p>
        </w:tc>
        <w:tc>
          <w:tcPr>
            <w:tcW w:w="939" w:type="dxa"/>
            <w:tcBorders>
              <w:top w:val="nil"/>
              <w:left w:val="nil"/>
              <w:bottom w:val="single" w:sz="8" w:space="0" w:color="auto"/>
              <w:right w:val="single" w:sz="8" w:space="0" w:color="auto"/>
            </w:tcBorders>
            <w:shd w:val="clear" w:color="000000" w:fill="FFFFFF"/>
            <w:noWrap/>
            <w:vAlign w:val="center"/>
            <w:hideMark/>
          </w:tcPr>
          <w:p w14:paraId="439BB8E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EA"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Halt</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E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c>
          <w:tcPr>
            <w:tcW w:w="962" w:type="dxa"/>
            <w:gridSpan w:val="2"/>
            <w:tcBorders>
              <w:top w:val="nil"/>
              <w:left w:val="nil"/>
              <w:bottom w:val="single" w:sz="8" w:space="0" w:color="auto"/>
              <w:right w:val="nil"/>
            </w:tcBorders>
            <w:shd w:val="clear" w:color="000000" w:fill="FFFF00"/>
            <w:noWrap/>
            <w:vAlign w:val="center"/>
            <w:hideMark/>
          </w:tcPr>
          <w:p w14:paraId="439BB8EC"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ED"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8EE"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1</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E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0</w:t>
            </w:r>
          </w:p>
        </w:tc>
      </w:tr>
      <w:tr w:rsidR="00D94299" w:rsidRPr="00B72E79" w14:paraId="439BB8FC" w14:textId="77777777" w:rsidTr="00D94299">
        <w:trPr>
          <w:trHeight w:val="238"/>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F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9</w:t>
            </w:r>
          </w:p>
        </w:tc>
        <w:tc>
          <w:tcPr>
            <w:tcW w:w="1513" w:type="dxa"/>
            <w:tcBorders>
              <w:top w:val="nil"/>
              <w:left w:val="nil"/>
              <w:bottom w:val="single" w:sz="8" w:space="0" w:color="auto"/>
              <w:right w:val="single" w:sz="8" w:space="0" w:color="auto"/>
            </w:tcBorders>
            <w:shd w:val="clear" w:color="000000" w:fill="FFFFFF"/>
            <w:noWrap/>
            <w:vAlign w:val="center"/>
            <w:hideMark/>
          </w:tcPr>
          <w:p w14:paraId="439BB8F2"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Springs</w:t>
            </w:r>
          </w:p>
        </w:tc>
        <w:tc>
          <w:tcPr>
            <w:tcW w:w="939" w:type="dxa"/>
            <w:tcBorders>
              <w:top w:val="nil"/>
              <w:left w:val="nil"/>
              <w:bottom w:val="single" w:sz="8" w:space="0" w:color="auto"/>
              <w:right w:val="single" w:sz="8" w:space="0" w:color="auto"/>
            </w:tcBorders>
            <w:shd w:val="clear" w:color="000000" w:fill="FFFFFF"/>
            <w:noWrap/>
            <w:vAlign w:val="center"/>
            <w:hideMark/>
          </w:tcPr>
          <w:p w14:paraId="439BB8F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8F4"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Core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8F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17</w:t>
            </w:r>
          </w:p>
        </w:tc>
        <w:tc>
          <w:tcPr>
            <w:tcW w:w="962" w:type="dxa"/>
            <w:gridSpan w:val="2"/>
            <w:tcBorders>
              <w:top w:val="nil"/>
              <w:left w:val="nil"/>
              <w:bottom w:val="single" w:sz="8" w:space="0" w:color="auto"/>
              <w:right w:val="nil"/>
            </w:tcBorders>
            <w:shd w:val="clear" w:color="000000" w:fill="FFFF00"/>
            <w:noWrap/>
            <w:vAlign w:val="center"/>
            <w:hideMark/>
          </w:tcPr>
          <w:p w14:paraId="439BB8F6"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10</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8F7"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7</w:t>
            </w:r>
          </w:p>
        </w:tc>
        <w:tc>
          <w:tcPr>
            <w:tcW w:w="1102" w:type="dxa"/>
            <w:gridSpan w:val="2"/>
            <w:tcBorders>
              <w:top w:val="nil"/>
              <w:left w:val="nil"/>
              <w:bottom w:val="single" w:sz="8" w:space="0" w:color="auto"/>
              <w:right w:val="single" w:sz="4" w:space="0" w:color="auto"/>
            </w:tcBorders>
            <w:shd w:val="clear" w:color="000000" w:fill="FFFF00"/>
          </w:tcPr>
          <w:p w14:paraId="439BB8F8" w14:textId="77777777" w:rsidR="00D94299" w:rsidRPr="00B72E79" w:rsidRDefault="00D94299" w:rsidP="00257F14">
            <w:pPr>
              <w:jc w:val="center"/>
              <w:rPr>
                <w:rFonts w:ascii="Calibri" w:hAnsi="Calibri"/>
                <w:color w:val="000000"/>
                <w:sz w:val="18"/>
                <w:szCs w:val="18"/>
                <w:lang w:val="en-ZA"/>
              </w:rPr>
            </w:pPr>
          </w:p>
          <w:p w14:paraId="439BB8F9" w14:textId="77777777" w:rsidR="00D94299" w:rsidRPr="00B72E79" w:rsidRDefault="00D94299" w:rsidP="00257F14">
            <w:pPr>
              <w:jc w:val="center"/>
              <w:rPr>
                <w:rFonts w:ascii="Calibri" w:hAnsi="Calibri"/>
                <w:color w:val="000000"/>
                <w:sz w:val="18"/>
                <w:szCs w:val="18"/>
                <w:lang w:val="en-ZA"/>
              </w:rPr>
            </w:pPr>
          </w:p>
          <w:p w14:paraId="439BB8FA"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8F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8</w:t>
            </w:r>
          </w:p>
        </w:tc>
      </w:tr>
      <w:tr w:rsidR="00D94299" w:rsidRPr="00B72E79" w14:paraId="439BB906"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8F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10</w:t>
            </w:r>
          </w:p>
        </w:tc>
        <w:tc>
          <w:tcPr>
            <w:tcW w:w="1513" w:type="dxa"/>
            <w:tcBorders>
              <w:top w:val="nil"/>
              <w:left w:val="nil"/>
              <w:bottom w:val="single" w:sz="8" w:space="0" w:color="auto"/>
              <w:right w:val="single" w:sz="8" w:space="0" w:color="auto"/>
            </w:tcBorders>
            <w:shd w:val="clear" w:color="000000" w:fill="FFFFFF"/>
            <w:noWrap/>
            <w:vAlign w:val="center"/>
            <w:hideMark/>
          </w:tcPr>
          <w:p w14:paraId="439BB8FE"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Daggafontein</w:t>
            </w:r>
          </w:p>
        </w:tc>
        <w:tc>
          <w:tcPr>
            <w:tcW w:w="939" w:type="dxa"/>
            <w:tcBorders>
              <w:top w:val="nil"/>
              <w:left w:val="nil"/>
              <w:bottom w:val="single" w:sz="8" w:space="0" w:color="auto"/>
              <w:right w:val="single" w:sz="8" w:space="0" w:color="auto"/>
            </w:tcBorders>
            <w:shd w:val="clear" w:color="000000" w:fill="FFFFFF"/>
            <w:noWrap/>
            <w:vAlign w:val="center"/>
            <w:hideMark/>
          </w:tcPr>
          <w:p w14:paraId="439BB8F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00"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Halt</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0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c>
          <w:tcPr>
            <w:tcW w:w="962" w:type="dxa"/>
            <w:gridSpan w:val="2"/>
            <w:tcBorders>
              <w:top w:val="nil"/>
              <w:left w:val="nil"/>
              <w:bottom w:val="single" w:sz="8" w:space="0" w:color="auto"/>
              <w:right w:val="nil"/>
            </w:tcBorders>
            <w:shd w:val="clear" w:color="000000" w:fill="FFFF00"/>
            <w:noWrap/>
            <w:vAlign w:val="center"/>
            <w:hideMark/>
          </w:tcPr>
          <w:p w14:paraId="439BB902"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03"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904"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1</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0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0</w:t>
            </w:r>
          </w:p>
        </w:tc>
      </w:tr>
      <w:tr w:rsidR="00D94299" w:rsidRPr="00B72E79" w14:paraId="439BB910"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0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11</w:t>
            </w:r>
          </w:p>
        </w:tc>
        <w:tc>
          <w:tcPr>
            <w:tcW w:w="1513" w:type="dxa"/>
            <w:tcBorders>
              <w:top w:val="nil"/>
              <w:left w:val="nil"/>
              <w:bottom w:val="single" w:sz="8" w:space="0" w:color="auto"/>
              <w:right w:val="single" w:sz="8" w:space="0" w:color="auto"/>
            </w:tcBorders>
            <w:shd w:val="clear" w:color="000000" w:fill="FFFFFF"/>
            <w:noWrap/>
            <w:vAlign w:val="center"/>
            <w:hideMark/>
          </w:tcPr>
          <w:p w14:paraId="439BB908"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Donnotar</w:t>
            </w:r>
          </w:p>
        </w:tc>
        <w:tc>
          <w:tcPr>
            <w:tcW w:w="939" w:type="dxa"/>
            <w:tcBorders>
              <w:top w:val="nil"/>
              <w:left w:val="nil"/>
              <w:bottom w:val="single" w:sz="8" w:space="0" w:color="auto"/>
              <w:right w:val="single" w:sz="8" w:space="0" w:color="auto"/>
            </w:tcBorders>
            <w:shd w:val="clear" w:color="000000" w:fill="FFFFFF"/>
            <w:noWrap/>
            <w:vAlign w:val="center"/>
            <w:hideMark/>
          </w:tcPr>
          <w:p w14:paraId="439BB90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0A"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Halt</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0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c>
          <w:tcPr>
            <w:tcW w:w="962" w:type="dxa"/>
            <w:gridSpan w:val="2"/>
            <w:tcBorders>
              <w:top w:val="nil"/>
              <w:left w:val="nil"/>
              <w:bottom w:val="single" w:sz="8" w:space="0" w:color="auto"/>
              <w:right w:val="nil"/>
            </w:tcBorders>
            <w:shd w:val="clear" w:color="000000" w:fill="FFFF00"/>
            <w:noWrap/>
            <w:vAlign w:val="center"/>
            <w:hideMark/>
          </w:tcPr>
          <w:p w14:paraId="439BB90C"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0D"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90E"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1</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0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0</w:t>
            </w:r>
          </w:p>
        </w:tc>
      </w:tr>
      <w:tr w:rsidR="00D94299" w:rsidRPr="00B72E79" w14:paraId="439BB91C" w14:textId="77777777" w:rsidTr="00D94299">
        <w:trPr>
          <w:trHeight w:val="42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1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12</w:t>
            </w:r>
          </w:p>
        </w:tc>
        <w:tc>
          <w:tcPr>
            <w:tcW w:w="1513" w:type="dxa"/>
            <w:tcBorders>
              <w:top w:val="nil"/>
              <w:left w:val="nil"/>
              <w:bottom w:val="single" w:sz="8" w:space="0" w:color="auto"/>
              <w:right w:val="single" w:sz="8" w:space="0" w:color="auto"/>
            </w:tcBorders>
            <w:shd w:val="clear" w:color="000000" w:fill="FFFFFF"/>
            <w:noWrap/>
            <w:vAlign w:val="center"/>
            <w:hideMark/>
          </w:tcPr>
          <w:p w14:paraId="439BB912"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Dunswart</w:t>
            </w:r>
          </w:p>
        </w:tc>
        <w:tc>
          <w:tcPr>
            <w:tcW w:w="939" w:type="dxa"/>
            <w:tcBorders>
              <w:top w:val="nil"/>
              <w:left w:val="nil"/>
              <w:bottom w:val="single" w:sz="8" w:space="0" w:color="auto"/>
              <w:right w:val="single" w:sz="8" w:space="0" w:color="auto"/>
            </w:tcBorders>
            <w:shd w:val="clear" w:color="000000" w:fill="FFFFFF"/>
            <w:noWrap/>
            <w:vAlign w:val="center"/>
            <w:hideMark/>
          </w:tcPr>
          <w:p w14:paraId="439BB91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14"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Core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1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14</w:t>
            </w:r>
          </w:p>
        </w:tc>
        <w:tc>
          <w:tcPr>
            <w:tcW w:w="962" w:type="dxa"/>
            <w:gridSpan w:val="2"/>
            <w:tcBorders>
              <w:top w:val="nil"/>
              <w:left w:val="nil"/>
              <w:bottom w:val="single" w:sz="8" w:space="0" w:color="auto"/>
              <w:right w:val="nil"/>
            </w:tcBorders>
            <w:shd w:val="clear" w:color="000000" w:fill="FFFF00"/>
            <w:noWrap/>
            <w:vAlign w:val="center"/>
            <w:hideMark/>
          </w:tcPr>
          <w:p w14:paraId="439BB916"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8</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17"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6</w:t>
            </w:r>
          </w:p>
        </w:tc>
        <w:tc>
          <w:tcPr>
            <w:tcW w:w="1102" w:type="dxa"/>
            <w:gridSpan w:val="2"/>
            <w:tcBorders>
              <w:top w:val="nil"/>
              <w:left w:val="nil"/>
              <w:bottom w:val="single" w:sz="8" w:space="0" w:color="auto"/>
              <w:right w:val="single" w:sz="4" w:space="0" w:color="auto"/>
            </w:tcBorders>
            <w:shd w:val="clear" w:color="000000" w:fill="FFFF00"/>
          </w:tcPr>
          <w:p w14:paraId="439BB918" w14:textId="77777777" w:rsidR="00D94299" w:rsidRPr="00B72E79" w:rsidRDefault="00D94299" w:rsidP="00257F14">
            <w:pPr>
              <w:jc w:val="center"/>
              <w:rPr>
                <w:rFonts w:ascii="Calibri" w:hAnsi="Calibri"/>
                <w:color w:val="000000"/>
                <w:sz w:val="18"/>
                <w:szCs w:val="18"/>
                <w:lang w:val="en-ZA"/>
              </w:rPr>
            </w:pPr>
          </w:p>
          <w:p w14:paraId="439BB919"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p w14:paraId="439BB91A" w14:textId="77777777" w:rsidR="00D94299" w:rsidRPr="00B72E79" w:rsidRDefault="00D94299" w:rsidP="00257F14">
            <w:pPr>
              <w:jc w:val="center"/>
              <w:rPr>
                <w:rFonts w:ascii="Calibri" w:hAnsi="Calibri"/>
                <w:color w:val="000000"/>
                <w:sz w:val="18"/>
                <w:szCs w:val="18"/>
                <w:lang w:val="en-ZA"/>
              </w:rPr>
            </w:pP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1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7</w:t>
            </w:r>
          </w:p>
        </w:tc>
      </w:tr>
      <w:tr w:rsidR="00D94299" w:rsidRPr="00B72E79" w14:paraId="439BB926"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1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13</w:t>
            </w:r>
          </w:p>
        </w:tc>
        <w:tc>
          <w:tcPr>
            <w:tcW w:w="1513" w:type="dxa"/>
            <w:tcBorders>
              <w:top w:val="nil"/>
              <w:left w:val="nil"/>
              <w:bottom w:val="single" w:sz="8" w:space="0" w:color="auto"/>
              <w:right w:val="single" w:sz="8" w:space="0" w:color="auto"/>
            </w:tcBorders>
            <w:shd w:val="clear" w:color="000000" w:fill="FFFFFF"/>
            <w:noWrap/>
            <w:vAlign w:val="center"/>
            <w:hideMark/>
          </w:tcPr>
          <w:p w14:paraId="439BB91E"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Boksburg Oos</w:t>
            </w:r>
          </w:p>
        </w:tc>
        <w:tc>
          <w:tcPr>
            <w:tcW w:w="939" w:type="dxa"/>
            <w:tcBorders>
              <w:top w:val="nil"/>
              <w:left w:val="nil"/>
              <w:bottom w:val="single" w:sz="8" w:space="0" w:color="auto"/>
              <w:right w:val="single" w:sz="8" w:space="0" w:color="auto"/>
            </w:tcBorders>
            <w:shd w:val="clear" w:color="000000" w:fill="FFFFFF"/>
            <w:noWrap/>
            <w:vAlign w:val="center"/>
            <w:hideMark/>
          </w:tcPr>
          <w:p w14:paraId="439BB91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20"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Small</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2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922"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23"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924"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2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930"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2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14</w:t>
            </w:r>
          </w:p>
        </w:tc>
        <w:tc>
          <w:tcPr>
            <w:tcW w:w="1513" w:type="dxa"/>
            <w:tcBorders>
              <w:top w:val="nil"/>
              <w:left w:val="nil"/>
              <w:bottom w:val="single" w:sz="8" w:space="0" w:color="auto"/>
              <w:right w:val="single" w:sz="8" w:space="0" w:color="auto"/>
            </w:tcBorders>
            <w:shd w:val="clear" w:color="000000" w:fill="FFFFFF"/>
            <w:noWrap/>
            <w:vAlign w:val="center"/>
            <w:hideMark/>
          </w:tcPr>
          <w:p w14:paraId="439BB928"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Boksburg</w:t>
            </w:r>
          </w:p>
        </w:tc>
        <w:tc>
          <w:tcPr>
            <w:tcW w:w="939" w:type="dxa"/>
            <w:tcBorders>
              <w:top w:val="nil"/>
              <w:left w:val="nil"/>
              <w:bottom w:val="single" w:sz="8" w:space="0" w:color="auto"/>
              <w:right w:val="single" w:sz="8" w:space="0" w:color="auto"/>
            </w:tcBorders>
            <w:shd w:val="clear" w:color="000000" w:fill="FFFFFF"/>
            <w:noWrap/>
            <w:vAlign w:val="center"/>
            <w:hideMark/>
          </w:tcPr>
          <w:p w14:paraId="439BB92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2A"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Small</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2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92C"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2D"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92E"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2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93A"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3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15</w:t>
            </w:r>
          </w:p>
        </w:tc>
        <w:tc>
          <w:tcPr>
            <w:tcW w:w="1513" w:type="dxa"/>
            <w:tcBorders>
              <w:top w:val="nil"/>
              <w:left w:val="nil"/>
              <w:bottom w:val="single" w:sz="8" w:space="0" w:color="auto"/>
              <w:right w:val="single" w:sz="8" w:space="0" w:color="auto"/>
            </w:tcBorders>
            <w:shd w:val="clear" w:color="000000" w:fill="FFFFFF"/>
            <w:noWrap/>
            <w:vAlign w:val="center"/>
            <w:hideMark/>
          </w:tcPr>
          <w:p w14:paraId="439BB932"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Oos-Rand</w:t>
            </w:r>
          </w:p>
        </w:tc>
        <w:tc>
          <w:tcPr>
            <w:tcW w:w="939" w:type="dxa"/>
            <w:tcBorders>
              <w:top w:val="nil"/>
              <w:left w:val="nil"/>
              <w:bottom w:val="single" w:sz="8" w:space="0" w:color="auto"/>
              <w:right w:val="single" w:sz="8" w:space="0" w:color="auto"/>
            </w:tcBorders>
            <w:shd w:val="clear" w:color="000000" w:fill="FFFFFF"/>
            <w:noWrap/>
            <w:vAlign w:val="center"/>
            <w:hideMark/>
          </w:tcPr>
          <w:p w14:paraId="439BB93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34"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Intermidiate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3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936"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37"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938"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3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944"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3B"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16</w:t>
            </w:r>
          </w:p>
        </w:tc>
        <w:tc>
          <w:tcPr>
            <w:tcW w:w="1513" w:type="dxa"/>
            <w:tcBorders>
              <w:top w:val="nil"/>
              <w:left w:val="nil"/>
              <w:bottom w:val="single" w:sz="8" w:space="0" w:color="auto"/>
              <w:right w:val="single" w:sz="8" w:space="0" w:color="auto"/>
            </w:tcBorders>
            <w:shd w:val="clear" w:color="000000" w:fill="FFFFFF"/>
            <w:noWrap/>
            <w:vAlign w:val="center"/>
            <w:hideMark/>
          </w:tcPr>
          <w:p w14:paraId="439BB93C"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Angelo</w:t>
            </w:r>
          </w:p>
        </w:tc>
        <w:tc>
          <w:tcPr>
            <w:tcW w:w="939" w:type="dxa"/>
            <w:tcBorders>
              <w:top w:val="nil"/>
              <w:left w:val="nil"/>
              <w:bottom w:val="single" w:sz="8" w:space="0" w:color="auto"/>
              <w:right w:val="single" w:sz="8" w:space="0" w:color="auto"/>
            </w:tcBorders>
            <w:shd w:val="clear" w:color="000000" w:fill="FFFFFF"/>
            <w:noWrap/>
            <w:vAlign w:val="center"/>
            <w:hideMark/>
          </w:tcPr>
          <w:p w14:paraId="439BB93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3E"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Intermidiate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3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940"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41"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4" w:space="0" w:color="auto"/>
              <w:right w:val="single" w:sz="4" w:space="0" w:color="auto"/>
            </w:tcBorders>
            <w:shd w:val="clear" w:color="000000" w:fill="FFFF00"/>
          </w:tcPr>
          <w:p w14:paraId="439BB942"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4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94E"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45"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17</w:t>
            </w:r>
          </w:p>
        </w:tc>
        <w:tc>
          <w:tcPr>
            <w:tcW w:w="1513" w:type="dxa"/>
            <w:tcBorders>
              <w:top w:val="nil"/>
              <w:left w:val="nil"/>
              <w:bottom w:val="single" w:sz="8" w:space="0" w:color="auto"/>
              <w:right w:val="single" w:sz="8" w:space="0" w:color="auto"/>
            </w:tcBorders>
            <w:shd w:val="clear" w:color="000000" w:fill="FFFFFF"/>
            <w:noWrap/>
            <w:vAlign w:val="center"/>
            <w:hideMark/>
          </w:tcPr>
          <w:p w14:paraId="439BB946"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Delmore</w:t>
            </w:r>
          </w:p>
        </w:tc>
        <w:tc>
          <w:tcPr>
            <w:tcW w:w="939" w:type="dxa"/>
            <w:tcBorders>
              <w:top w:val="nil"/>
              <w:left w:val="nil"/>
              <w:bottom w:val="single" w:sz="8" w:space="0" w:color="auto"/>
              <w:right w:val="single" w:sz="8" w:space="0" w:color="auto"/>
            </w:tcBorders>
            <w:shd w:val="clear" w:color="000000" w:fill="FFFFFF"/>
            <w:noWrap/>
            <w:vAlign w:val="center"/>
            <w:hideMark/>
          </w:tcPr>
          <w:p w14:paraId="439BB94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EAST</w:t>
            </w:r>
          </w:p>
        </w:tc>
        <w:tc>
          <w:tcPr>
            <w:tcW w:w="1357" w:type="dxa"/>
            <w:gridSpan w:val="2"/>
            <w:tcBorders>
              <w:top w:val="nil"/>
              <w:left w:val="nil"/>
              <w:bottom w:val="single" w:sz="8" w:space="0" w:color="auto"/>
              <w:right w:val="nil"/>
            </w:tcBorders>
            <w:shd w:val="clear" w:color="000000" w:fill="FFFFFF"/>
            <w:noWrap/>
            <w:vAlign w:val="center"/>
            <w:hideMark/>
          </w:tcPr>
          <w:p w14:paraId="439BB948"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Intermidiate</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49"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3</w:t>
            </w:r>
          </w:p>
        </w:tc>
        <w:tc>
          <w:tcPr>
            <w:tcW w:w="962" w:type="dxa"/>
            <w:gridSpan w:val="2"/>
            <w:tcBorders>
              <w:top w:val="nil"/>
              <w:left w:val="nil"/>
              <w:bottom w:val="single" w:sz="8" w:space="0" w:color="auto"/>
              <w:right w:val="nil"/>
            </w:tcBorders>
            <w:shd w:val="clear" w:color="000000" w:fill="FFFF00"/>
            <w:noWrap/>
            <w:vAlign w:val="center"/>
            <w:hideMark/>
          </w:tcPr>
          <w:p w14:paraId="439BB94A"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4B"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single" w:sz="4" w:space="0" w:color="auto"/>
              <w:left w:val="nil"/>
              <w:bottom w:val="single" w:sz="8" w:space="0" w:color="auto"/>
              <w:right w:val="single" w:sz="4" w:space="0" w:color="auto"/>
            </w:tcBorders>
            <w:shd w:val="clear" w:color="000000" w:fill="FFFF00"/>
          </w:tcPr>
          <w:p w14:paraId="439BB94C"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2</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4D"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958" w14:textId="77777777" w:rsidTr="00D94299">
        <w:trPr>
          <w:trHeight w:val="207"/>
        </w:trPr>
        <w:tc>
          <w:tcPr>
            <w:tcW w:w="523" w:type="dxa"/>
            <w:tcBorders>
              <w:top w:val="nil"/>
              <w:left w:val="single" w:sz="8" w:space="0" w:color="auto"/>
              <w:bottom w:val="single" w:sz="8" w:space="0" w:color="auto"/>
              <w:right w:val="single" w:sz="8" w:space="0" w:color="auto"/>
            </w:tcBorders>
            <w:shd w:val="clear" w:color="000000" w:fill="FFFFFF"/>
            <w:noWrap/>
            <w:vAlign w:val="center"/>
            <w:hideMark/>
          </w:tcPr>
          <w:p w14:paraId="439BB94F"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 </w:t>
            </w:r>
          </w:p>
        </w:tc>
        <w:tc>
          <w:tcPr>
            <w:tcW w:w="1513" w:type="dxa"/>
            <w:tcBorders>
              <w:top w:val="nil"/>
              <w:left w:val="nil"/>
              <w:bottom w:val="single" w:sz="8" w:space="0" w:color="auto"/>
              <w:right w:val="single" w:sz="8" w:space="0" w:color="auto"/>
            </w:tcBorders>
            <w:shd w:val="clear" w:color="000000" w:fill="FFFFFF"/>
            <w:noWrap/>
            <w:vAlign w:val="center"/>
            <w:hideMark/>
          </w:tcPr>
          <w:p w14:paraId="439BB950"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SUPERVISOR(S)</w:t>
            </w:r>
          </w:p>
        </w:tc>
        <w:tc>
          <w:tcPr>
            <w:tcW w:w="939" w:type="dxa"/>
            <w:tcBorders>
              <w:top w:val="nil"/>
              <w:left w:val="nil"/>
              <w:bottom w:val="single" w:sz="8" w:space="0" w:color="auto"/>
              <w:right w:val="single" w:sz="8" w:space="0" w:color="auto"/>
            </w:tcBorders>
            <w:shd w:val="clear" w:color="000000" w:fill="FFFFFF"/>
            <w:noWrap/>
            <w:vAlign w:val="center"/>
            <w:hideMark/>
          </w:tcPr>
          <w:p w14:paraId="439BB951"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 </w:t>
            </w:r>
          </w:p>
        </w:tc>
        <w:tc>
          <w:tcPr>
            <w:tcW w:w="1357" w:type="dxa"/>
            <w:gridSpan w:val="2"/>
            <w:tcBorders>
              <w:top w:val="nil"/>
              <w:left w:val="nil"/>
              <w:bottom w:val="single" w:sz="8" w:space="0" w:color="auto"/>
              <w:right w:val="nil"/>
            </w:tcBorders>
            <w:shd w:val="clear" w:color="000000" w:fill="FFFFFF"/>
            <w:noWrap/>
            <w:vAlign w:val="center"/>
            <w:hideMark/>
          </w:tcPr>
          <w:p w14:paraId="439BB952" w14:textId="77777777" w:rsidR="00D94299" w:rsidRPr="00B72E79" w:rsidRDefault="00D94299" w:rsidP="00257F14">
            <w:pPr>
              <w:rPr>
                <w:rFonts w:ascii="Calibri" w:hAnsi="Calibri"/>
                <w:color w:val="538DD5"/>
                <w:sz w:val="18"/>
                <w:szCs w:val="18"/>
              </w:rPr>
            </w:pPr>
            <w:r w:rsidRPr="00B72E79">
              <w:rPr>
                <w:rFonts w:ascii="Calibri" w:hAnsi="Calibri"/>
                <w:color w:val="538DD5"/>
                <w:sz w:val="18"/>
                <w:szCs w:val="18"/>
                <w:lang w:val="en-ZA"/>
              </w:rPr>
              <w:t> </w:t>
            </w:r>
          </w:p>
        </w:tc>
        <w:tc>
          <w:tcPr>
            <w:tcW w:w="963" w:type="dxa"/>
            <w:gridSpan w:val="2"/>
            <w:tcBorders>
              <w:top w:val="nil"/>
              <w:left w:val="single" w:sz="8" w:space="0" w:color="auto"/>
              <w:bottom w:val="single" w:sz="8" w:space="0" w:color="auto"/>
              <w:right w:val="single" w:sz="8" w:space="0" w:color="auto"/>
            </w:tcBorders>
            <w:shd w:val="clear" w:color="000000" w:fill="FFFFFF"/>
            <w:noWrap/>
            <w:vAlign w:val="center"/>
            <w:hideMark/>
          </w:tcPr>
          <w:p w14:paraId="439BB953"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2</w:t>
            </w:r>
          </w:p>
        </w:tc>
        <w:tc>
          <w:tcPr>
            <w:tcW w:w="962" w:type="dxa"/>
            <w:gridSpan w:val="2"/>
            <w:tcBorders>
              <w:top w:val="nil"/>
              <w:left w:val="nil"/>
              <w:bottom w:val="single" w:sz="8" w:space="0" w:color="auto"/>
              <w:right w:val="nil"/>
            </w:tcBorders>
            <w:shd w:val="clear" w:color="000000" w:fill="FFFF00"/>
            <w:noWrap/>
            <w:vAlign w:val="center"/>
            <w:hideMark/>
          </w:tcPr>
          <w:p w14:paraId="439BB954"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N/A</w:t>
            </w:r>
          </w:p>
        </w:tc>
        <w:tc>
          <w:tcPr>
            <w:tcW w:w="754" w:type="dxa"/>
            <w:gridSpan w:val="2"/>
            <w:tcBorders>
              <w:top w:val="nil"/>
              <w:left w:val="single" w:sz="8" w:space="0" w:color="auto"/>
              <w:bottom w:val="single" w:sz="8" w:space="0" w:color="auto"/>
              <w:right w:val="single" w:sz="8" w:space="0" w:color="0070C0"/>
            </w:tcBorders>
            <w:shd w:val="clear" w:color="000000" w:fill="FFFF00"/>
            <w:noWrap/>
            <w:vAlign w:val="center"/>
            <w:hideMark/>
          </w:tcPr>
          <w:p w14:paraId="439BB955"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N/A</w:t>
            </w:r>
          </w:p>
        </w:tc>
        <w:tc>
          <w:tcPr>
            <w:tcW w:w="1102" w:type="dxa"/>
            <w:gridSpan w:val="2"/>
            <w:tcBorders>
              <w:top w:val="nil"/>
              <w:left w:val="nil"/>
              <w:bottom w:val="single" w:sz="8" w:space="0" w:color="auto"/>
              <w:right w:val="single" w:sz="4" w:space="0" w:color="auto"/>
            </w:tcBorders>
            <w:shd w:val="clear" w:color="000000" w:fill="FFFF00"/>
          </w:tcPr>
          <w:p w14:paraId="439BB956" w14:textId="77777777" w:rsidR="00D94299" w:rsidRPr="00B72E79" w:rsidRDefault="00D94299" w:rsidP="00257F14">
            <w:pPr>
              <w:jc w:val="center"/>
              <w:rPr>
                <w:rFonts w:ascii="Calibri" w:hAnsi="Calibri"/>
                <w:color w:val="000000"/>
                <w:sz w:val="18"/>
                <w:szCs w:val="18"/>
                <w:lang w:val="en-ZA"/>
              </w:rPr>
            </w:pPr>
            <w:r w:rsidRPr="00B72E79">
              <w:rPr>
                <w:rFonts w:ascii="Calibri" w:hAnsi="Calibri"/>
                <w:color w:val="000000"/>
                <w:sz w:val="18"/>
                <w:szCs w:val="18"/>
                <w:lang w:val="en-ZA"/>
              </w:rPr>
              <w:t>1</w:t>
            </w:r>
          </w:p>
        </w:tc>
        <w:tc>
          <w:tcPr>
            <w:tcW w:w="1130" w:type="dxa"/>
            <w:tcBorders>
              <w:top w:val="nil"/>
              <w:left w:val="single" w:sz="4" w:space="0" w:color="auto"/>
              <w:bottom w:val="single" w:sz="8" w:space="0" w:color="auto"/>
              <w:right w:val="single" w:sz="8" w:space="0" w:color="auto"/>
            </w:tcBorders>
            <w:shd w:val="clear" w:color="000000" w:fill="FFFF00"/>
            <w:noWrap/>
            <w:vAlign w:val="center"/>
            <w:hideMark/>
          </w:tcPr>
          <w:p w14:paraId="439BB957" w14:textId="77777777" w:rsidR="00D94299" w:rsidRPr="00B72E79" w:rsidRDefault="00D94299" w:rsidP="00257F14">
            <w:pPr>
              <w:jc w:val="center"/>
              <w:rPr>
                <w:rFonts w:ascii="Calibri" w:hAnsi="Calibri"/>
                <w:color w:val="000000"/>
                <w:sz w:val="18"/>
                <w:szCs w:val="18"/>
              </w:rPr>
            </w:pPr>
            <w:r w:rsidRPr="00B72E79">
              <w:rPr>
                <w:rFonts w:ascii="Calibri" w:hAnsi="Calibri"/>
                <w:color w:val="000000"/>
                <w:sz w:val="18"/>
                <w:szCs w:val="18"/>
                <w:lang w:val="en-ZA"/>
              </w:rPr>
              <w:t>1</w:t>
            </w:r>
          </w:p>
        </w:tc>
      </w:tr>
      <w:tr w:rsidR="00D94299" w:rsidRPr="00B72E79" w14:paraId="439BB960" w14:textId="77777777" w:rsidTr="00D94299">
        <w:trPr>
          <w:trHeight w:val="207"/>
        </w:trPr>
        <w:tc>
          <w:tcPr>
            <w:tcW w:w="523" w:type="dxa"/>
            <w:tcBorders>
              <w:top w:val="nil"/>
              <w:left w:val="single" w:sz="8" w:space="0" w:color="auto"/>
              <w:bottom w:val="single" w:sz="8" w:space="0" w:color="auto"/>
              <w:right w:val="single" w:sz="8" w:space="0" w:color="538DD5"/>
            </w:tcBorders>
            <w:shd w:val="clear" w:color="000000" w:fill="FFFFFF"/>
            <w:noWrap/>
            <w:vAlign w:val="center"/>
            <w:hideMark/>
          </w:tcPr>
          <w:p w14:paraId="439BB959" w14:textId="77777777" w:rsidR="00D94299" w:rsidRPr="00B72E79" w:rsidRDefault="00D94299" w:rsidP="00257F14">
            <w:pPr>
              <w:rPr>
                <w:rFonts w:ascii="Calibri" w:hAnsi="Calibri"/>
                <w:color w:val="000000"/>
                <w:sz w:val="18"/>
                <w:szCs w:val="18"/>
              </w:rPr>
            </w:pPr>
            <w:r w:rsidRPr="00B72E79">
              <w:rPr>
                <w:rFonts w:ascii="Calibri" w:hAnsi="Calibri"/>
                <w:color w:val="000000"/>
                <w:sz w:val="18"/>
                <w:szCs w:val="18"/>
                <w:lang w:val="en-ZA"/>
              </w:rPr>
              <w:t> </w:t>
            </w:r>
          </w:p>
        </w:tc>
        <w:tc>
          <w:tcPr>
            <w:tcW w:w="3809"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439BB95A" w14:textId="77777777" w:rsidR="00D94299" w:rsidRPr="00B72E79" w:rsidRDefault="00D94299" w:rsidP="00257F14">
            <w:pPr>
              <w:jc w:val="right"/>
              <w:rPr>
                <w:rFonts w:ascii="Calibri" w:hAnsi="Calibri"/>
                <w:b/>
                <w:bCs/>
                <w:color w:val="000000"/>
                <w:sz w:val="18"/>
                <w:szCs w:val="18"/>
              </w:rPr>
            </w:pPr>
            <w:r w:rsidRPr="00B72E79">
              <w:rPr>
                <w:rFonts w:ascii="Calibri" w:hAnsi="Calibri"/>
                <w:b/>
                <w:bCs/>
                <w:color w:val="000000"/>
                <w:sz w:val="18"/>
                <w:szCs w:val="18"/>
                <w:lang w:val="en-ZA"/>
              </w:rPr>
              <w:t>TOTAL NUMBER OF CLEANING STAFF ON THE CLUSTER PER SHIFT</w:t>
            </w:r>
          </w:p>
        </w:tc>
        <w:tc>
          <w:tcPr>
            <w:tcW w:w="963" w:type="dxa"/>
            <w:gridSpan w:val="2"/>
            <w:tcBorders>
              <w:top w:val="nil"/>
              <w:left w:val="nil"/>
              <w:bottom w:val="single" w:sz="8" w:space="0" w:color="auto"/>
              <w:right w:val="single" w:sz="8" w:space="0" w:color="auto"/>
            </w:tcBorders>
            <w:shd w:val="clear" w:color="auto" w:fill="auto"/>
            <w:noWrap/>
            <w:vAlign w:val="center"/>
            <w:hideMark/>
          </w:tcPr>
          <w:p w14:paraId="439BB95B" w14:textId="77777777" w:rsidR="00D94299" w:rsidRPr="00B72E79" w:rsidRDefault="00D94299" w:rsidP="00257F14">
            <w:pPr>
              <w:jc w:val="center"/>
              <w:rPr>
                <w:rFonts w:ascii="Calibri" w:hAnsi="Calibri"/>
                <w:b/>
                <w:bCs/>
                <w:color w:val="000000"/>
                <w:sz w:val="18"/>
                <w:szCs w:val="18"/>
              </w:rPr>
            </w:pPr>
            <w:r w:rsidRPr="00B72E79">
              <w:rPr>
                <w:rFonts w:ascii="Calibri" w:hAnsi="Calibri"/>
                <w:b/>
                <w:bCs/>
                <w:color w:val="000000"/>
                <w:sz w:val="18"/>
                <w:szCs w:val="18"/>
                <w:lang w:val="en-ZA"/>
              </w:rPr>
              <w:t>71</w:t>
            </w:r>
          </w:p>
        </w:tc>
        <w:tc>
          <w:tcPr>
            <w:tcW w:w="962" w:type="dxa"/>
            <w:gridSpan w:val="2"/>
            <w:tcBorders>
              <w:top w:val="nil"/>
              <w:left w:val="nil"/>
              <w:bottom w:val="single" w:sz="8" w:space="0" w:color="auto"/>
              <w:right w:val="nil"/>
            </w:tcBorders>
            <w:shd w:val="clear" w:color="000000" w:fill="FFFF00"/>
            <w:noWrap/>
            <w:vAlign w:val="center"/>
          </w:tcPr>
          <w:p w14:paraId="439BB95C" w14:textId="77777777" w:rsidR="00D94299" w:rsidRPr="00B72E79" w:rsidRDefault="00D94299" w:rsidP="00257F14">
            <w:pPr>
              <w:jc w:val="center"/>
              <w:rPr>
                <w:rFonts w:ascii="Calibri" w:hAnsi="Calibri"/>
                <w:b/>
                <w:bCs/>
                <w:color w:val="000000"/>
                <w:sz w:val="18"/>
                <w:szCs w:val="18"/>
              </w:rPr>
            </w:pPr>
          </w:p>
        </w:tc>
        <w:tc>
          <w:tcPr>
            <w:tcW w:w="754" w:type="dxa"/>
            <w:gridSpan w:val="2"/>
            <w:tcBorders>
              <w:top w:val="nil"/>
              <w:left w:val="single" w:sz="8" w:space="0" w:color="auto"/>
              <w:bottom w:val="single" w:sz="8" w:space="0" w:color="auto"/>
              <w:right w:val="single" w:sz="8" w:space="0" w:color="auto"/>
            </w:tcBorders>
            <w:shd w:val="clear" w:color="000000" w:fill="FFFF00"/>
            <w:noWrap/>
            <w:vAlign w:val="center"/>
          </w:tcPr>
          <w:p w14:paraId="439BB95D" w14:textId="77777777" w:rsidR="00D94299" w:rsidRPr="00B72E79" w:rsidRDefault="00D94299" w:rsidP="00257F14">
            <w:pPr>
              <w:jc w:val="center"/>
              <w:rPr>
                <w:rFonts w:ascii="Calibri" w:hAnsi="Calibri"/>
                <w:b/>
                <w:bCs/>
                <w:color w:val="000000"/>
                <w:sz w:val="18"/>
                <w:szCs w:val="18"/>
              </w:rPr>
            </w:pPr>
          </w:p>
        </w:tc>
        <w:tc>
          <w:tcPr>
            <w:tcW w:w="1102" w:type="dxa"/>
            <w:gridSpan w:val="2"/>
            <w:tcBorders>
              <w:top w:val="nil"/>
              <w:left w:val="nil"/>
              <w:bottom w:val="single" w:sz="8" w:space="0" w:color="auto"/>
              <w:right w:val="single" w:sz="4" w:space="0" w:color="auto"/>
            </w:tcBorders>
            <w:shd w:val="clear" w:color="000000" w:fill="FFFF00"/>
          </w:tcPr>
          <w:p w14:paraId="439BB95E" w14:textId="77777777" w:rsidR="00D94299" w:rsidRPr="00B72E79" w:rsidRDefault="00D94299" w:rsidP="00257F14">
            <w:pPr>
              <w:jc w:val="center"/>
              <w:rPr>
                <w:rFonts w:ascii="Calibri" w:hAnsi="Calibri"/>
                <w:b/>
                <w:bCs/>
                <w:color w:val="000000"/>
                <w:sz w:val="18"/>
                <w:szCs w:val="18"/>
                <w:lang w:val="en-ZA"/>
              </w:rPr>
            </w:pPr>
          </w:p>
        </w:tc>
        <w:tc>
          <w:tcPr>
            <w:tcW w:w="1130" w:type="dxa"/>
            <w:tcBorders>
              <w:top w:val="nil"/>
              <w:left w:val="single" w:sz="4" w:space="0" w:color="auto"/>
              <w:bottom w:val="single" w:sz="8" w:space="0" w:color="auto"/>
              <w:right w:val="nil"/>
            </w:tcBorders>
            <w:shd w:val="clear" w:color="000000" w:fill="FFFF00"/>
            <w:noWrap/>
            <w:vAlign w:val="center"/>
          </w:tcPr>
          <w:p w14:paraId="439BB95F" w14:textId="77777777" w:rsidR="00D94299" w:rsidRPr="00B72E79" w:rsidRDefault="00D94299" w:rsidP="00257F14">
            <w:pPr>
              <w:jc w:val="center"/>
              <w:rPr>
                <w:rFonts w:ascii="Calibri" w:hAnsi="Calibri"/>
                <w:b/>
                <w:bCs/>
                <w:color w:val="000000"/>
                <w:sz w:val="18"/>
                <w:szCs w:val="18"/>
              </w:rPr>
            </w:pPr>
          </w:p>
        </w:tc>
      </w:tr>
    </w:tbl>
    <w:p w14:paraId="439BB961" w14:textId="77777777" w:rsidR="00D94299" w:rsidRDefault="00D94299" w:rsidP="00C1689D">
      <w:pPr>
        <w:spacing w:after="215" w:line="259" w:lineRule="auto"/>
        <w:ind w:firstLine="709"/>
        <w:rPr>
          <w:rFonts w:eastAsia="Arial" w:cs="Arial"/>
          <w:b/>
          <w:i/>
          <w:color w:val="262626"/>
          <w:sz w:val="20"/>
          <w:szCs w:val="22"/>
          <w:lang w:val="en-US"/>
        </w:rPr>
      </w:pPr>
    </w:p>
    <w:p w14:paraId="439BB962" w14:textId="77777777" w:rsidR="00D94299" w:rsidRPr="00D94299" w:rsidRDefault="00D94299" w:rsidP="00D94299">
      <w:pPr>
        <w:spacing w:after="215" w:line="259" w:lineRule="auto"/>
        <w:rPr>
          <w:rFonts w:eastAsia="Arial" w:cs="Arial"/>
          <w:b/>
          <w:color w:val="262626"/>
          <w:szCs w:val="22"/>
          <w:lang w:val="en-US"/>
        </w:rPr>
      </w:pPr>
      <w:r w:rsidRPr="00D94299">
        <w:rPr>
          <w:rFonts w:eastAsia="Arial" w:cs="Arial"/>
          <w:b/>
          <w:color w:val="262626"/>
          <w:szCs w:val="22"/>
          <w:lang w:val="en-US"/>
        </w:rPr>
        <w:t>NB: DISCLAIMER</w:t>
      </w:r>
    </w:p>
    <w:p w14:paraId="439BB963" w14:textId="77777777" w:rsidR="00D94299" w:rsidRPr="00D94299" w:rsidRDefault="00D94299" w:rsidP="00D94299">
      <w:pPr>
        <w:spacing w:after="215" w:line="259" w:lineRule="auto"/>
        <w:rPr>
          <w:rFonts w:eastAsia="Arial" w:cs="Arial"/>
          <w:b/>
          <w:color w:val="262626"/>
          <w:szCs w:val="22"/>
          <w:lang w:val="en-US"/>
        </w:rPr>
      </w:pPr>
      <w:r w:rsidRPr="00D94299">
        <w:rPr>
          <w:rFonts w:eastAsia="Arial" w:cs="Arial"/>
          <w:b/>
          <w:color w:val="262626"/>
          <w:szCs w:val="22"/>
          <w:lang w:val="en-US"/>
        </w:rPr>
        <w:t>Bidders should note that not all stations are currently operational, the appointed bidder will therefore clean stations that are operational and will invoice and be paid only for work done. As and when stations operate ongoing, the appointed service provider will be expected to clean the operating station as and when they open and operate</w:t>
      </w:r>
      <w:r>
        <w:rPr>
          <w:rFonts w:eastAsia="Arial" w:cs="Arial"/>
          <w:b/>
          <w:color w:val="262626"/>
          <w:szCs w:val="22"/>
          <w:lang w:val="en-US"/>
        </w:rPr>
        <w:t>.</w:t>
      </w:r>
    </w:p>
    <w:p w14:paraId="439BB965" w14:textId="77777777" w:rsidR="00085AE4" w:rsidRDefault="00085AE4" w:rsidP="00B72E79">
      <w:pPr>
        <w:spacing w:after="215" w:line="259" w:lineRule="auto"/>
        <w:rPr>
          <w:rFonts w:eastAsia="Arial" w:cs="Arial"/>
          <w:b/>
          <w:i/>
          <w:color w:val="262626"/>
          <w:sz w:val="20"/>
          <w:szCs w:val="22"/>
          <w:lang w:val="en-US"/>
        </w:rPr>
      </w:pPr>
    </w:p>
    <w:p w14:paraId="439BB966" w14:textId="77777777" w:rsidR="005E5BC5" w:rsidRPr="005E5BC5" w:rsidRDefault="004F2DBC" w:rsidP="002C1CBC">
      <w:pPr>
        <w:keepNext/>
        <w:keepLines/>
        <w:spacing w:after="28" w:line="259" w:lineRule="auto"/>
        <w:ind w:right="793"/>
        <w:jc w:val="both"/>
        <w:outlineLvl w:val="1"/>
        <w:rPr>
          <w:rFonts w:eastAsia="Arial" w:cs="Arial"/>
          <w:b/>
          <w:color w:val="262626"/>
          <w:szCs w:val="22"/>
          <w:lang w:val="en-US"/>
        </w:rPr>
      </w:pPr>
      <w:r>
        <w:rPr>
          <w:rFonts w:eastAsia="Arial" w:cs="Arial"/>
          <w:b/>
          <w:color w:val="262626"/>
          <w:szCs w:val="22"/>
          <w:lang w:val="en-US"/>
        </w:rPr>
        <w:t>7</w:t>
      </w:r>
      <w:r w:rsidR="005E5BC5" w:rsidRPr="005E5BC5">
        <w:rPr>
          <w:rFonts w:eastAsia="Arial" w:cs="Arial"/>
          <w:b/>
          <w:color w:val="262626"/>
          <w:szCs w:val="22"/>
          <w:lang w:val="en-US"/>
        </w:rPr>
        <w:t xml:space="preserve">.    SPECIFICATION OF THE WORK, PRODUCTS OR SERVICES REQUIRED  </w:t>
      </w:r>
    </w:p>
    <w:p w14:paraId="439BB967" w14:textId="77777777" w:rsidR="005E5BC5" w:rsidRPr="005E5BC5" w:rsidRDefault="005E5BC5" w:rsidP="005E5BC5">
      <w:pPr>
        <w:spacing w:after="31" w:line="259" w:lineRule="auto"/>
        <w:ind w:left="1419"/>
        <w:rPr>
          <w:rFonts w:eastAsia="Arial" w:cs="Arial"/>
          <w:color w:val="262626"/>
          <w:szCs w:val="22"/>
          <w:lang w:val="en-US"/>
        </w:rPr>
      </w:pPr>
      <w:r w:rsidRPr="005E5BC5">
        <w:rPr>
          <w:rFonts w:eastAsia="Arial" w:cs="Arial"/>
          <w:b/>
          <w:color w:val="262626"/>
          <w:sz w:val="20"/>
          <w:szCs w:val="22"/>
          <w:lang w:val="en-US"/>
        </w:rPr>
        <w:t xml:space="preserve"> </w:t>
      </w:r>
      <w:r w:rsidRPr="005E5BC5">
        <w:rPr>
          <w:rFonts w:eastAsia="Arial" w:cs="Arial"/>
          <w:color w:val="262626"/>
          <w:szCs w:val="22"/>
          <w:lang w:val="en-US"/>
        </w:rPr>
        <w:t xml:space="preserve"> </w:t>
      </w:r>
    </w:p>
    <w:p w14:paraId="439BB968" w14:textId="77777777" w:rsidR="005E5BC5" w:rsidRPr="005E5BC5" w:rsidRDefault="004F2DBC" w:rsidP="00735758">
      <w:pPr>
        <w:keepNext/>
        <w:keepLines/>
        <w:tabs>
          <w:tab w:val="center" w:pos="1135"/>
          <w:tab w:val="center" w:pos="1565"/>
          <w:tab w:val="center" w:pos="3998"/>
        </w:tabs>
        <w:spacing w:after="28" w:line="259" w:lineRule="auto"/>
        <w:jc w:val="both"/>
        <w:outlineLvl w:val="2"/>
        <w:rPr>
          <w:rFonts w:eastAsia="Arial" w:cs="Arial"/>
          <w:b/>
          <w:color w:val="262626"/>
          <w:szCs w:val="22"/>
          <w:lang w:val="en-US"/>
        </w:rPr>
      </w:pPr>
      <w:r>
        <w:rPr>
          <w:rFonts w:eastAsia="Arial" w:cs="Arial"/>
          <w:b/>
          <w:color w:val="262626"/>
          <w:szCs w:val="22"/>
          <w:lang w:val="en-US"/>
        </w:rPr>
        <w:t>7</w:t>
      </w:r>
      <w:r w:rsidR="005E5BC5" w:rsidRPr="005E5BC5">
        <w:rPr>
          <w:rFonts w:eastAsia="Arial" w:cs="Arial"/>
          <w:b/>
          <w:color w:val="262626"/>
          <w:szCs w:val="22"/>
          <w:lang w:val="en-US"/>
        </w:rPr>
        <w:t xml:space="preserve">.1      Description of service and frequency  </w:t>
      </w:r>
    </w:p>
    <w:p w14:paraId="439BB969" w14:textId="77777777" w:rsidR="005E5BC5" w:rsidRPr="005E5BC5" w:rsidRDefault="005E5BC5" w:rsidP="005E5BC5">
      <w:pPr>
        <w:spacing w:after="33" w:line="259" w:lineRule="auto"/>
        <w:ind w:left="1419"/>
        <w:rPr>
          <w:rFonts w:eastAsia="Arial" w:cs="Arial"/>
          <w:color w:val="262626"/>
          <w:szCs w:val="22"/>
          <w:lang w:val="en-US"/>
        </w:rPr>
      </w:pPr>
      <w:r w:rsidRPr="005E5BC5">
        <w:rPr>
          <w:rFonts w:eastAsia="Arial" w:cs="Arial"/>
          <w:color w:val="262626"/>
          <w:sz w:val="20"/>
          <w:szCs w:val="22"/>
          <w:lang w:val="en-US"/>
        </w:rPr>
        <w:t xml:space="preserve"> </w:t>
      </w:r>
      <w:r w:rsidRPr="005E5BC5">
        <w:rPr>
          <w:rFonts w:eastAsia="Arial" w:cs="Arial"/>
          <w:color w:val="262626"/>
          <w:szCs w:val="22"/>
          <w:lang w:val="en-US"/>
        </w:rPr>
        <w:t xml:space="preserve"> </w:t>
      </w:r>
    </w:p>
    <w:p w14:paraId="439BB96A" w14:textId="77777777" w:rsidR="000821F5" w:rsidRDefault="004F2DBC" w:rsidP="00515181">
      <w:pPr>
        <w:spacing w:after="6" w:line="360" w:lineRule="auto"/>
        <w:ind w:left="567" w:right="790" w:hanging="720"/>
        <w:jc w:val="both"/>
        <w:rPr>
          <w:rFonts w:eastAsia="Arial" w:cs="Arial"/>
          <w:color w:val="262626"/>
          <w:szCs w:val="22"/>
          <w:lang w:val="en-US"/>
        </w:rPr>
      </w:pPr>
      <w:r>
        <w:rPr>
          <w:rFonts w:eastAsia="Arial" w:cs="Arial"/>
          <w:color w:val="262626"/>
          <w:szCs w:val="22"/>
          <w:lang w:val="en-US"/>
        </w:rPr>
        <w:t>7</w:t>
      </w:r>
      <w:r w:rsidR="005E5BC5" w:rsidRPr="005E5BC5">
        <w:rPr>
          <w:rFonts w:eastAsia="Arial" w:cs="Arial"/>
          <w:color w:val="262626"/>
          <w:szCs w:val="22"/>
          <w:lang w:val="en-US"/>
        </w:rPr>
        <w:t>.1.1</w:t>
      </w:r>
      <w:r w:rsidR="00156CFC" w:rsidRPr="005E5BC5">
        <w:rPr>
          <w:rFonts w:eastAsia="Arial" w:cs="Arial"/>
          <w:color w:val="262626"/>
          <w:szCs w:val="22"/>
          <w:lang w:val="en-US"/>
        </w:rPr>
        <w:t>.</w:t>
      </w:r>
      <w:r w:rsidR="00156CFC">
        <w:rPr>
          <w:rFonts w:eastAsia="Arial" w:cs="Arial"/>
          <w:color w:val="262626"/>
          <w:szCs w:val="22"/>
          <w:lang w:val="en-US"/>
        </w:rPr>
        <w:t xml:space="preserve"> </w:t>
      </w:r>
      <w:r w:rsidR="00156CFC" w:rsidRPr="005E5BC5">
        <w:rPr>
          <w:rFonts w:eastAsia="Arial" w:cs="Arial"/>
          <w:color w:val="262626"/>
          <w:szCs w:val="22"/>
          <w:lang w:val="en-US"/>
        </w:rPr>
        <w:t>The</w:t>
      </w:r>
      <w:r w:rsidR="005E5BC5" w:rsidRPr="005E5BC5">
        <w:rPr>
          <w:rFonts w:eastAsia="Arial" w:cs="Arial"/>
          <w:color w:val="262626"/>
          <w:szCs w:val="22"/>
          <w:lang w:val="en-US"/>
        </w:rPr>
        <w:t xml:space="preserve"> specification provides for the provision of the following services and </w:t>
      </w:r>
      <w:r w:rsidR="00735758">
        <w:rPr>
          <w:rFonts w:eastAsia="Arial" w:cs="Arial"/>
          <w:color w:val="262626"/>
          <w:szCs w:val="22"/>
          <w:lang w:val="en-US"/>
        </w:rPr>
        <w:t xml:space="preserve">  </w:t>
      </w:r>
      <w:r w:rsidR="005E5BC5" w:rsidRPr="005E5BC5">
        <w:rPr>
          <w:rFonts w:eastAsia="Arial" w:cs="Arial"/>
          <w:color w:val="262626"/>
          <w:szCs w:val="22"/>
          <w:lang w:val="en-US"/>
        </w:rPr>
        <w:t xml:space="preserve">service frequency as a minimum contract requirement.  </w:t>
      </w:r>
    </w:p>
    <w:tbl>
      <w:tblPr>
        <w:tblStyle w:val="TableGrid200"/>
        <w:tblpPr w:leftFromText="180" w:rightFromText="180" w:vertAnchor="text" w:horzAnchor="margin" w:tblpX="-704" w:tblpY="-65"/>
        <w:tblW w:w="10495" w:type="dxa"/>
        <w:tblInd w:w="0" w:type="dxa"/>
        <w:tblCellMar>
          <w:top w:w="13" w:type="dxa"/>
        </w:tblCellMar>
        <w:tblLook w:val="04A0" w:firstRow="1" w:lastRow="0" w:firstColumn="1" w:lastColumn="0" w:noHBand="0" w:noVBand="1"/>
      </w:tblPr>
      <w:tblGrid>
        <w:gridCol w:w="1846"/>
        <w:gridCol w:w="2540"/>
        <w:gridCol w:w="4670"/>
        <w:gridCol w:w="1439"/>
      </w:tblGrid>
      <w:tr w:rsidR="00735758" w:rsidRPr="00005A86" w14:paraId="439BB970" w14:textId="77777777" w:rsidTr="00A77297">
        <w:trPr>
          <w:trHeight w:val="559"/>
        </w:trPr>
        <w:tc>
          <w:tcPr>
            <w:tcW w:w="1848" w:type="dxa"/>
            <w:vMerge w:val="restart"/>
            <w:tcBorders>
              <w:top w:val="single" w:sz="4" w:space="0" w:color="000000"/>
              <w:left w:val="single" w:sz="4" w:space="0" w:color="000000"/>
              <w:bottom w:val="single" w:sz="4" w:space="0" w:color="000000"/>
              <w:right w:val="single" w:sz="4" w:space="0" w:color="000000"/>
            </w:tcBorders>
          </w:tcPr>
          <w:p w14:paraId="439BB96B" w14:textId="77777777" w:rsidR="00735758" w:rsidRPr="00005A86" w:rsidRDefault="00735758" w:rsidP="00735758">
            <w:pPr>
              <w:spacing w:line="259" w:lineRule="auto"/>
              <w:ind w:left="5"/>
              <w:rPr>
                <w:rFonts w:eastAsia="Arial" w:cs="Arial"/>
                <w:color w:val="262626"/>
                <w:sz w:val="18"/>
                <w:szCs w:val="18"/>
                <w:lang w:val="en-US"/>
              </w:rPr>
            </w:pPr>
          </w:p>
        </w:tc>
        <w:tc>
          <w:tcPr>
            <w:tcW w:w="2544" w:type="dxa"/>
            <w:vMerge w:val="restart"/>
            <w:tcBorders>
              <w:top w:val="single" w:sz="4" w:space="0" w:color="000000"/>
              <w:left w:val="single" w:sz="4" w:space="0" w:color="000000"/>
              <w:bottom w:val="single" w:sz="4" w:space="0" w:color="000000"/>
              <w:right w:val="single" w:sz="4" w:space="0" w:color="000000"/>
            </w:tcBorders>
          </w:tcPr>
          <w:p w14:paraId="439BB96C" w14:textId="77777777" w:rsidR="00735758" w:rsidRPr="00005A86" w:rsidRDefault="00735758" w:rsidP="00735758">
            <w:pPr>
              <w:spacing w:after="28"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Dusting </w:t>
            </w:r>
            <w:r w:rsidRPr="00005A86">
              <w:rPr>
                <w:rFonts w:eastAsia="Arial" w:cs="Arial"/>
                <w:color w:val="262626"/>
                <w:sz w:val="18"/>
                <w:szCs w:val="18"/>
                <w:lang w:val="en-US"/>
              </w:rPr>
              <w:t xml:space="preserve"> </w:t>
            </w:r>
          </w:p>
          <w:p w14:paraId="439BB96D"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6E"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Dust all areas needed to be dusted (up to 2m)  </w:t>
            </w:r>
          </w:p>
        </w:tc>
        <w:tc>
          <w:tcPr>
            <w:tcW w:w="1423" w:type="dxa"/>
            <w:tcBorders>
              <w:top w:val="single" w:sz="4" w:space="0" w:color="000000"/>
              <w:left w:val="single" w:sz="4" w:space="0" w:color="000000"/>
              <w:bottom w:val="single" w:sz="4" w:space="0" w:color="000000"/>
              <w:right w:val="single" w:sz="4" w:space="0" w:color="000000"/>
            </w:tcBorders>
          </w:tcPr>
          <w:p w14:paraId="439BB96F"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Alternate days</w:t>
            </w:r>
            <w:r w:rsidRPr="00005A86">
              <w:rPr>
                <w:rFonts w:eastAsia="Arial" w:cs="Arial"/>
                <w:b/>
                <w:color w:val="262626"/>
                <w:sz w:val="18"/>
                <w:szCs w:val="18"/>
                <w:lang w:val="en-US"/>
              </w:rPr>
              <w:t>(Preferably Mon, Wed, Fri)</w:t>
            </w:r>
            <w:r w:rsidRPr="00005A86">
              <w:rPr>
                <w:rFonts w:eastAsia="Arial" w:cs="Arial"/>
                <w:color w:val="262626"/>
                <w:sz w:val="18"/>
                <w:szCs w:val="18"/>
                <w:lang w:val="en-US"/>
              </w:rPr>
              <w:t xml:space="preserve">  </w:t>
            </w:r>
          </w:p>
        </w:tc>
      </w:tr>
      <w:tr w:rsidR="00735758" w:rsidRPr="00005A86" w14:paraId="439BB975" w14:textId="77777777" w:rsidTr="00A77297">
        <w:trPr>
          <w:trHeight w:val="293"/>
        </w:trPr>
        <w:tc>
          <w:tcPr>
            <w:tcW w:w="1848" w:type="dxa"/>
            <w:vMerge/>
            <w:tcBorders>
              <w:top w:val="nil"/>
              <w:left w:val="single" w:sz="4" w:space="0" w:color="000000"/>
              <w:bottom w:val="nil"/>
              <w:right w:val="single" w:sz="4" w:space="0" w:color="000000"/>
            </w:tcBorders>
          </w:tcPr>
          <w:p w14:paraId="439BB971"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972"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73"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High dusting (above 2m)  </w:t>
            </w:r>
          </w:p>
        </w:tc>
        <w:tc>
          <w:tcPr>
            <w:tcW w:w="1423" w:type="dxa"/>
            <w:tcBorders>
              <w:top w:val="single" w:sz="4" w:space="0" w:color="000000"/>
              <w:left w:val="single" w:sz="4" w:space="0" w:color="000000"/>
              <w:bottom w:val="single" w:sz="4" w:space="0" w:color="000000"/>
              <w:right w:val="single" w:sz="4" w:space="0" w:color="000000"/>
            </w:tcBorders>
          </w:tcPr>
          <w:p w14:paraId="439BB974"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Weekly  </w:t>
            </w:r>
          </w:p>
        </w:tc>
      </w:tr>
      <w:tr w:rsidR="00735758" w:rsidRPr="00005A86" w14:paraId="439BB97A" w14:textId="77777777" w:rsidTr="00A77297">
        <w:trPr>
          <w:trHeight w:val="295"/>
        </w:trPr>
        <w:tc>
          <w:tcPr>
            <w:tcW w:w="1848" w:type="dxa"/>
            <w:vMerge/>
            <w:tcBorders>
              <w:top w:val="nil"/>
              <w:left w:val="single" w:sz="4" w:space="0" w:color="000000"/>
              <w:bottom w:val="nil"/>
              <w:right w:val="single" w:sz="4" w:space="0" w:color="000000"/>
            </w:tcBorders>
          </w:tcPr>
          <w:p w14:paraId="439BB976"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977"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78"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39BB979"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  </w:t>
            </w:r>
          </w:p>
        </w:tc>
      </w:tr>
      <w:tr w:rsidR="00735758" w:rsidRPr="00005A86" w14:paraId="439BB97F" w14:textId="77777777" w:rsidTr="00A77297">
        <w:trPr>
          <w:trHeight w:val="293"/>
        </w:trPr>
        <w:tc>
          <w:tcPr>
            <w:tcW w:w="1848" w:type="dxa"/>
            <w:vMerge/>
            <w:tcBorders>
              <w:top w:val="nil"/>
              <w:left w:val="single" w:sz="4" w:space="0" w:color="000000"/>
              <w:bottom w:val="nil"/>
              <w:right w:val="single" w:sz="4" w:space="0" w:color="000000"/>
            </w:tcBorders>
          </w:tcPr>
          <w:p w14:paraId="439BB97B"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single" w:sz="4" w:space="0" w:color="000000"/>
              <w:right w:val="single" w:sz="4" w:space="0" w:color="000000"/>
            </w:tcBorders>
          </w:tcPr>
          <w:p w14:paraId="439BB97C"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7D"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39BB97E"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  </w:t>
            </w:r>
          </w:p>
        </w:tc>
      </w:tr>
      <w:tr w:rsidR="00735758" w:rsidRPr="00005A86" w14:paraId="439BB984" w14:textId="77777777" w:rsidTr="00A77297">
        <w:trPr>
          <w:trHeight w:val="293"/>
        </w:trPr>
        <w:tc>
          <w:tcPr>
            <w:tcW w:w="1848" w:type="dxa"/>
            <w:vMerge/>
            <w:tcBorders>
              <w:top w:val="nil"/>
              <w:left w:val="single" w:sz="4" w:space="0" w:color="000000"/>
              <w:bottom w:val="nil"/>
              <w:right w:val="single" w:sz="4" w:space="0" w:color="000000"/>
            </w:tcBorders>
          </w:tcPr>
          <w:p w14:paraId="439BB980"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val="restart"/>
            <w:tcBorders>
              <w:top w:val="single" w:sz="4" w:space="0" w:color="000000"/>
              <w:left w:val="single" w:sz="4" w:space="0" w:color="000000"/>
              <w:bottom w:val="single" w:sz="4" w:space="0" w:color="000000"/>
              <w:right w:val="single" w:sz="4" w:space="0" w:color="000000"/>
            </w:tcBorders>
          </w:tcPr>
          <w:p w14:paraId="439BB981"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Waste Collection and Disposal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82"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Empty and clean all waste baskets, receptacles  </w:t>
            </w:r>
          </w:p>
        </w:tc>
        <w:tc>
          <w:tcPr>
            <w:tcW w:w="1423" w:type="dxa"/>
            <w:tcBorders>
              <w:top w:val="single" w:sz="4" w:space="0" w:color="000000"/>
              <w:left w:val="single" w:sz="4" w:space="0" w:color="000000"/>
              <w:bottom w:val="single" w:sz="4" w:space="0" w:color="000000"/>
              <w:right w:val="single" w:sz="4" w:space="0" w:color="000000"/>
            </w:tcBorders>
          </w:tcPr>
          <w:p w14:paraId="439BB983"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Continuously  </w:t>
            </w:r>
          </w:p>
        </w:tc>
      </w:tr>
      <w:tr w:rsidR="00735758" w:rsidRPr="00005A86" w14:paraId="439BB989" w14:textId="77777777" w:rsidTr="00A77297">
        <w:trPr>
          <w:trHeight w:val="516"/>
        </w:trPr>
        <w:tc>
          <w:tcPr>
            <w:tcW w:w="1848" w:type="dxa"/>
            <w:vMerge/>
            <w:tcBorders>
              <w:top w:val="nil"/>
              <w:left w:val="single" w:sz="4" w:space="0" w:color="000000"/>
              <w:bottom w:val="single" w:sz="4" w:space="0" w:color="000000"/>
              <w:right w:val="single" w:sz="4" w:space="0" w:color="000000"/>
            </w:tcBorders>
          </w:tcPr>
          <w:p w14:paraId="439BB985"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single" w:sz="4" w:space="0" w:color="000000"/>
              <w:right w:val="single" w:sz="4" w:space="0" w:color="000000"/>
            </w:tcBorders>
          </w:tcPr>
          <w:p w14:paraId="439BB986"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87"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Remove all waste to a specified and designated area  </w:t>
            </w:r>
          </w:p>
        </w:tc>
        <w:tc>
          <w:tcPr>
            <w:tcW w:w="1423" w:type="dxa"/>
            <w:tcBorders>
              <w:top w:val="single" w:sz="4" w:space="0" w:color="000000"/>
              <w:left w:val="single" w:sz="4" w:space="0" w:color="000000"/>
              <w:bottom w:val="single" w:sz="4" w:space="0" w:color="000000"/>
              <w:right w:val="single" w:sz="4" w:space="0" w:color="000000"/>
            </w:tcBorders>
          </w:tcPr>
          <w:p w14:paraId="439BB988"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Continuously  </w:t>
            </w:r>
          </w:p>
        </w:tc>
      </w:tr>
      <w:tr w:rsidR="00735758" w:rsidRPr="00005A86" w14:paraId="439BB98E" w14:textId="77777777" w:rsidTr="00A77297">
        <w:trPr>
          <w:trHeight w:val="293"/>
        </w:trPr>
        <w:tc>
          <w:tcPr>
            <w:tcW w:w="1848" w:type="dxa"/>
            <w:tcBorders>
              <w:top w:val="single" w:sz="4" w:space="0" w:color="000000"/>
              <w:left w:val="single" w:sz="4" w:space="0" w:color="000000"/>
              <w:bottom w:val="single" w:sz="4" w:space="0" w:color="000000"/>
              <w:right w:val="single" w:sz="4" w:space="0" w:color="000000"/>
            </w:tcBorders>
          </w:tcPr>
          <w:p w14:paraId="439BB98A"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Public </w:t>
            </w:r>
            <w:r w:rsidRPr="00005A86">
              <w:rPr>
                <w:rFonts w:eastAsia="Arial" w:cs="Arial"/>
                <w:color w:val="262626"/>
                <w:sz w:val="18"/>
                <w:szCs w:val="18"/>
                <w:lang w:val="en-US"/>
              </w:rPr>
              <w:t xml:space="preserve"> </w:t>
            </w:r>
          </w:p>
        </w:tc>
        <w:tc>
          <w:tcPr>
            <w:tcW w:w="2544" w:type="dxa"/>
            <w:tcBorders>
              <w:top w:val="single" w:sz="4" w:space="0" w:color="000000"/>
              <w:left w:val="single" w:sz="4" w:space="0" w:color="000000"/>
              <w:bottom w:val="single" w:sz="4" w:space="0" w:color="000000"/>
              <w:right w:val="single" w:sz="4" w:space="0" w:color="000000"/>
            </w:tcBorders>
          </w:tcPr>
          <w:p w14:paraId="439BB98B" w14:textId="77777777" w:rsidR="00735758" w:rsidRPr="00005A86" w:rsidRDefault="00735758" w:rsidP="00735758">
            <w:pPr>
              <w:spacing w:line="259" w:lineRule="auto"/>
              <w:ind w:left="5"/>
              <w:rPr>
                <w:rFonts w:eastAsia="Arial" w:cs="Arial"/>
                <w:color w:val="262626"/>
                <w:sz w:val="18"/>
                <w:szCs w:val="18"/>
                <w:lang w:val="en-US"/>
              </w:rPr>
            </w:pPr>
            <w:r w:rsidRPr="00005A86">
              <w:rPr>
                <w:rFonts w:ascii="Calibri" w:eastAsia="Calibri" w:hAnsi="Calibri" w:cs="Calibri"/>
                <w:color w:val="000000"/>
                <w:sz w:val="18"/>
                <w:szCs w:val="18"/>
                <w:lang w:val="en-US"/>
              </w:rPr>
              <w:t xml:space="preserve"> </w:t>
            </w:r>
            <w:r w:rsidRPr="00005A86">
              <w:rPr>
                <w:rFonts w:eastAsia="Arial" w:cs="Arial"/>
                <w:i/>
                <w:color w:val="262626"/>
                <w:sz w:val="18"/>
                <w:szCs w:val="18"/>
                <w:lang w:val="en-US"/>
              </w:rPr>
              <w:t xml:space="preserve">Whole  of  Ablution </w:t>
            </w:r>
          </w:p>
        </w:tc>
        <w:tc>
          <w:tcPr>
            <w:tcW w:w="4680" w:type="dxa"/>
            <w:tcBorders>
              <w:top w:val="single" w:sz="4" w:space="0" w:color="000000"/>
              <w:left w:val="single" w:sz="4" w:space="0" w:color="000000"/>
              <w:bottom w:val="single" w:sz="4" w:space="0" w:color="000000"/>
              <w:right w:val="single" w:sz="4" w:space="0" w:color="000000"/>
            </w:tcBorders>
          </w:tcPr>
          <w:p w14:paraId="439BB98C" w14:textId="77777777" w:rsidR="00735758" w:rsidRPr="00005A86" w:rsidRDefault="00735758" w:rsidP="00735758">
            <w:pPr>
              <w:spacing w:line="259" w:lineRule="auto"/>
              <w:ind w:left="-24"/>
              <w:rPr>
                <w:rFonts w:eastAsia="Arial" w:cs="Arial"/>
                <w:color w:val="262626"/>
                <w:sz w:val="18"/>
                <w:szCs w:val="18"/>
                <w:lang w:val="en-US"/>
              </w:rPr>
            </w:pPr>
            <w:r w:rsidRPr="00005A86">
              <w:rPr>
                <w:rFonts w:eastAsia="Arial" w:cs="Arial"/>
                <w:color w:val="262626"/>
                <w:sz w:val="18"/>
                <w:szCs w:val="18"/>
                <w:lang w:val="en-US"/>
              </w:rPr>
              <w:t xml:space="preserve"> Empty and clean all waste receptacles  </w:t>
            </w:r>
          </w:p>
        </w:tc>
        <w:tc>
          <w:tcPr>
            <w:tcW w:w="1423" w:type="dxa"/>
            <w:tcBorders>
              <w:top w:val="single" w:sz="4" w:space="0" w:color="000000"/>
              <w:left w:val="single" w:sz="4" w:space="0" w:color="000000"/>
              <w:bottom w:val="single" w:sz="4" w:space="0" w:color="000000"/>
              <w:right w:val="single" w:sz="4" w:space="0" w:color="000000"/>
            </w:tcBorders>
          </w:tcPr>
          <w:p w14:paraId="439BB98D"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Continuously  </w:t>
            </w:r>
          </w:p>
        </w:tc>
      </w:tr>
      <w:tr w:rsidR="00735758" w:rsidRPr="00005A86" w14:paraId="439BB996" w14:textId="77777777" w:rsidTr="00A77297">
        <w:trPr>
          <w:trHeight w:val="516"/>
        </w:trPr>
        <w:tc>
          <w:tcPr>
            <w:tcW w:w="1848" w:type="dxa"/>
            <w:vMerge w:val="restart"/>
            <w:tcBorders>
              <w:top w:val="nil"/>
              <w:left w:val="single" w:sz="4" w:space="0" w:color="000000"/>
              <w:bottom w:val="single" w:sz="4" w:space="0" w:color="000000"/>
              <w:right w:val="single" w:sz="4" w:space="0" w:color="000000"/>
            </w:tcBorders>
          </w:tcPr>
          <w:p w14:paraId="439BB98F" w14:textId="77777777" w:rsidR="00735758" w:rsidRPr="00005A86" w:rsidRDefault="00735758" w:rsidP="00735758">
            <w:pPr>
              <w:spacing w:after="13"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Ablution </w:t>
            </w:r>
            <w:r w:rsidRPr="00005A86">
              <w:rPr>
                <w:rFonts w:eastAsia="Arial" w:cs="Arial"/>
                <w:color w:val="262626"/>
                <w:sz w:val="18"/>
                <w:szCs w:val="18"/>
                <w:lang w:val="en-US"/>
              </w:rPr>
              <w:t xml:space="preserve"> </w:t>
            </w:r>
          </w:p>
          <w:p w14:paraId="439BB990" w14:textId="77777777" w:rsidR="00735758" w:rsidRPr="00005A86" w:rsidRDefault="00735758" w:rsidP="00735758">
            <w:pPr>
              <w:spacing w:after="27" w:line="259" w:lineRule="auto"/>
              <w:ind w:left="110"/>
              <w:rPr>
                <w:rFonts w:eastAsia="Arial" w:cs="Arial"/>
                <w:color w:val="262626"/>
                <w:sz w:val="18"/>
                <w:szCs w:val="18"/>
                <w:lang w:val="en-US"/>
              </w:rPr>
            </w:pPr>
            <w:r w:rsidRPr="00005A86">
              <w:rPr>
                <w:rFonts w:eastAsia="Arial" w:cs="Arial"/>
                <w:b/>
                <w:color w:val="262626"/>
                <w:sz w:val="18"/>
                <w:szCs w:val="18"/>
                <w:lang w:val="en-US"/>
              </w:rPr>
              <w:t>Facilities</w:t>
            </w:r>
            <w:r w:rsidRPr="00005A86">
              <w:rPr>
                <w:rFonts w:eastAsia="Arial" w:cs="Arial"/>
                <w:color w:val="262626"/>
                <w:sz w:val="18"/>
                <w:szCs w:val="18"/>
                <w:lang w:val="en-US"/>
              </w:rPr>
              <w:t xml:space="preserve">  </w:t>
            </w:r>
          </w:p>
          <w:p w14:paraId="439BB991"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tc>
        <w:tc>
          <w:tcPr>
            <w:tcW w:w="2544" w:type="dxa"/>
            <w:vMerge w:val="restart"/>
            <w:tcBorders>
              <w:top w:val="nil"/>
              <w:left w:val="single" w:sz="4" w:space="0" w:color="000000"/>
              <w:bottom w:val="single" w:sz="4" w:space="0" w:color="000000"/>
              <w:right w:val="single" w:sz="4" w:space="0" w:color="000000"/>
            </w:tcBorders>
          </w:tcPr>
          <w:p w14:paraId="439BB992" w14:textId="77777777" w:rsidR="00735758" w:rsidRPr="00005A86" w:rsidRDefault="00735758" w:rsidP="00735758">
            <w:pPr>
              <w:spacing w:after="25"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block </w:t>
            </w:r>
            <w:r w:rsidRPr="00005A86">
              <w:rPr>
                <w:rFonts w:eastAsia="Arial" w:cs="Arial"/>
                <w:color w:val="262626"/>
                <w:sz w:val="18"/>
                <w:szCs w:val="18"/>
                <w:lang w:val="en-US"/>
              </w:rPr>
              <w:t xml:space="preserve"> </w:t>
            </w:r>
          </w:p>
          <w:p w14:paraId="439BB993"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94"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Clean and sanitize all toilet bowls, basins and urinals  </w:t>
            </w:r>
          </w:p>
        </w:tc>
        <w:tc>
          <w:tcPr>
            <w:tcW w:w="1423" w:type="dxa"/>
            <w:tcBorders>
              <w:top w:val="single" w:sz="4" w:space="0" w:color="000000"/>
              <w:left w:val="single" w:sz="4" w:space="0" w:color="000000"/>
              <w:bottom w:val="single" w:sz="4" w:space="0" w:color="000000"/>
              <w:right w:val="single" w:sz="4" w:space="0" w:color="000000"/>
            </w:tcBorders>
          </w:tcPr>
          <w:p w14:paraId="439BB995"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Continuously  </w:t>
            </w:r>
          </w:p>
        </w:tc>
      </w:tr>
      <w:tr w:rsidR="00735758" w:rsidRPr="00005A86" w14:paraId="439BB99B" w14:textId="77777777" w:rsidTr="00A77297">
        <w:trPr>
          <w:trHeight w:val="293"/>
        </w:trPr>
        <w:tc>
          <w:tcPr>
            <w:tcW w:w="1848" w:type="dxa"/>
            <w:vMerge/>
            <w:tcBorders>
              <w:top w:val="nil"/>
              <w:left w:val="single" w:sz="4" w:space="0" w:color="000000"/>
              <w:bottom w:val="nil"/>
              <w:right w:val="single" w:sz="4" w:space="0" w:color="000000"/>
            </w:tcBorders>
          </w:tcPr>
          <w:p w14:paraId="439BB997"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998"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99"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Clean all mirrors  </w:t>
            </w:r>
          </w:p>
        </w:tc>
        <w:tc>
          <w:tcPr>
            <w:tcW w:w="1423" w:type="dxa"/>
            <w:tcBorders>
              <w:top w:val="single" w:sz="4" w:space="0" w:color="000000"/>
              <w:left w:val="single" w:sz="4" w:space="0" w:color="000000"/>
              <w:bottom w:val="single" w:sz="4" w:space="0" w:color="000000"/>
              <w:right w:val="single" w:sz="4" w:space="0" w:color="000000"/>
            </w:tcBorders>
          </w:tcPr>
          <w:p w14:paraId="439BB99A"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A0" w14:textId="77777777" w:rsidTr="00A77297">
        <w:trPr>
          <w:trHeight w:val="295"/>
        </w:trPr>
        <w:tc>
          <w:tcPr>
            <w:tcW w:w="1848" w:type="dxa"/>
            <w:vMerge/>
            <w:tcBorders>
              <w:top w:val="nil"/>
              <w:left w:val="single" w:sz="4" w:space="0" w:color="000000"/>
              <w:bottom w:val="nil"/>
              <w:right w:val="single" w:sz="4" w:space="0" w:color="000000"/>
            </w:tcBorders>
          </w:tcPr>
          <w:p w14:paraId="439BB99C"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99D"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9E"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Damp mop with disinfectant  </w:t>
            </w:r>
          </w:p>
        </w:tc>
        <w:tc>
          <w:tcPr>
            <w:tcW w:w="1423" w:type="dxa"/>
            <w:tcBorders>
              <w:top w:val="single" w:sz="4" w:space="0" w:color="000000"/>
              <w:left w:val="single" w:sz="4" w:space="0" w:color="000000"/>
              <w:bottom w:val="single" w:sz="4" w:space="0" w:color="000000"/>
              <w:right w:val="single" w:sz="4" w:space="0" w:color="000000"/>
            </w:tcBorders>
          </w:tcPr>
          <w:p w14:paraId="439BB99F"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A5" w14:textId="77777777" w:rsidTr="00A77297">
        <w:trPr>
          <w:trHeight w:val="293"/>
        </w:trPr>
        <w:tc>
          <w:tcPr>
            <w:tcW w:w="1848" w:type="dxa"/>
            <w:vMerge/>
            <w:tcBorders>
              <w:top w:val="nil"/>
              <w:left w:val="single" w:sz="4" w:space="0" w:color="000000"/>
              <w:bottom w:val="nil"/>
              <w:right w:val="single" w:sz="4" w:space="0" w:color="000000"/>
            </w:tcBorders>
          </w:tcPr>
          <w:p w14:paraId="439BB9A1"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9A2"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A3"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Spot clean walls, doors and partitions  </w:t>
            </w:r>
          </w:p>
        </w:tc>
        <w:tc>
          <w:tcPr>
            <w:tcW w:w="1423" w:type="dxa"/>
            <w:tcBorders>
              <w:top w:val="single" w:sz="4" w:space="0" w:color="000000"/>
              <w:left w:val="single" w:sz="4" w:space="0" w:color="000000"/>
              <w:bottom w:val="single" w:sz="4" w:space="0" w:color="000000"/>
              <w:right w:val="single" w:sz="4" w:space="0" w:color="000000"/>
            </w:tcBorders>
          </w:tcPr>
          <w:p w14:paraId="439BB9A4"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AA" w14:textId="77777777" w:rsidTr="00A77297">
        <w:trPr>
          <w:trHeight w:val="295"/>
        </w:trPr>
        <w:tc>
          <w:tcPr>
            <w:tcW w:w="1848" w:type="dxa"/>
            <w:vMerge/>
            <w:tcBorders>
              <w:top w:val="nil"/>
              <w:left w:val="single" w:sz="4" w:space="0" w:color="000000"/>
              <w:bottom w:val="nil"/>
              <w:right w:val="single" w:sz="4" w:space="0" w:color="000000"/>
            </w:tcBorders>
          </w:tcPr>
          <w:p w14:paraId="439BB9A6"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9A7"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A8"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Basins – wet wipe with hard surface cleaner  </w:t>
            </w:r>
          </w:p>
        </w:tc>
        <w:tc>
          <w:tcPr>
            <w:tcW w:w="1423" w:type="dxa"/>
            <w:tcBorders>
              <w:top w:val="single" w:sz="4" w:space="0" w:color="000000"/>
              <w:left w:val="single" w:sz="4" w:space="0" w:color="000000"/>
              <w:bottom w:val="single" w:sz="4" w:space="0" w:color="000000"/>
              <w:right w:val="single" w:sz="4" w:space="0" w:color="000000"/>
            </w:tcBorders>
          </w:tcPr>
          <w:p w14:paraId="439BB9A9"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AF" w14:textId="77777777" w:rsidTr="00A77297">
        <w:trPr>
          <w:trHeight w:val="293"/>
        </w:trPr>
        <w:tc>
          <w:tcPr>
            <w:tcW w:w="1848" w:type="dxa"/>
            <w:vMerge/>
            <w:tcBorders>
              <w:top w:val="nil"/>
              <w:left w:val="single" w:sz="4" w:space="0" w:color="000000"/>
              <w:bottom w:val="single" w:sz="4" w:space="0" w:color="000000"/>
              <w:right w:val="single" w:sz="4" w:space="0" w:color="000000"/>
            </w:tcBorders>
          </w:tcPr>
          <w:p w14:paraId="439BB9AB"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single" w:sz="4" w:space="0" w:color="000000"/>
              <w:right w:val="single" w:sz="4" w:space="0" w:color="000000"/>
            </w:tcBorders>
          </w:tcPr>
          <w:p w14:paraId="439BB9AC"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AD"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Basins – remove mineral deposits  </w:t>
            </w:r>
          </w:p>
        </w:tc>
        <w:tc>
          <w:tcPr>
            <w:tcW w:w="1423" w:type="dxa"/>
            <w:tcBorders>
              <w:top w:val="single" w:sz="4" w:space="0" w:color="000000"/>
              <w:left w:val="single" w:sz="4" w:space="0" w:color="000000"/>
              <w:bottom w:val="single" w:sz="4" w:space="0" w:color="000000"/>
              <w:right w:val="single" w:sz="4" w:space="0" w:color="000000"/>
            </w:tcBorders>
          </w:tcPr>
          <w:p w14:paraId="439BB9AE"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BB" w14:textId="77777777" w:rsidTr="00A77297">
        <w:trPr>
          <w:trHeight w:val="293"/>
        </w:trPr>
        <w:tc>
          <w:tcPr>
            <w:tcW w:w="1848" w:type="dxa"/>
            <w:vMerge w:val="restart"/>
            <w:tcBorders>
              <w:top w:val="single" w:sz="4" w:space="0" w:color="000000"/>
              <w:left w:val="single" w:sz="4" w:space="0" w:color="000000"/>
              <w:bottom w:val="single" w:sz="4" w:space="0" w:color="000000"/>
              <w:right w:val="single" w:sz="4" w:space="0" w:color="000000"/>
            </w:tcBorders>
          </w:tcPr>
          <w:p w14:paraId="439BB9B0" w14:textId="77777777" w:rsidR="00735758" w:rsidRPr="00005A86" w:rsidRDefault="00735758" w:rsidP="00735758">
            <w:pPr>
              <w:tabs>
                <w:tab w:val="right" w:pos="1560"/>
              </w:tabs>
              <w:spacing w:line="259" w:lineRule="auto"/>
              <w:rPr>
                <w:rFonts w:eastAsia="Arial" w:cs="Arial"/>
                <w:color w:val="262626"/>
                <w:sz w:val="18"/>
                <w:szCs w:val="18"/>
                <w:lang w:val="en-US"/>
              </w:rPr>
            </w:pPr>
            <w:r w:rsidRPr="00005A86">
              <w:rPr>
                <w:rFonts w:ascii="Calibri" w:eastAsia="Calibri" w:hAnsi="Calibri" w:cs="Calibri"/>
                <w:color w:val="000000"/>
                <w:sz w:val="18"/>
                <w:szCs w:val="18"/>
                <w:lang w:val="en-US"/>
              </w:rPr>
              <w:t xml:space="preserve"> </w:t>
            </w:r>
            <w:r w:rsidRPr="00005A86">
              <w:rPr>
                <w:rFonts w:eastAsia="Arial" w:cs="Arial"/>
                <w:b/>
                <w:color w:val="262626"/>
                <w:sz w:val="18"/>
                <w:szCs w:val="18"/>
                <w:lang w:val="en-US"/>
              </w:rPr>
              <w:t xml:space="preserve">Platforms  </w:t>
            </w:r>
            <w:r w:rsidRPr="00005A86">
              <w:rPr>
                <w:rFonts w:eastAsia="Arial" w:cs="Arial"/>
                <w:b/>
                <w:color w:val="262626"/>
                <w:sz w:val="18"/>
                <w:szCs w:val="18"/>
                <w:lang w:val="en-US"/>
              </w:rPr>
              <w:tab/>
              <w:t xml:space="preserve">&amp; </w:t>
            </w:r>
            <w:r w:rsidRPr="00005A86">
              <w:rPr>
                <w:rFonts w:eastAsia="Arial" w:cs="Arial"/>
                <w:color w:val="262626"/>
                <w:sz w:val="18"/>
                <w:szCs w:val="18"/>
                <w:lang w:val="en-US"/>
              </w:rPr>
              <w:t xml:space="preserve"> </w:t>
            </w:r>
          </w:p>
          <w:p w14:paraId="439BB9B1" w14:textId="77777777" w:rsidR="00735758" w:rsidRPr="00005A86" w:rsidRDefault="00735758" w:rsidP="00735758">
            <w:pPr>
              <w:spacing w:after="50"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Railway tracks </w:t>
            </w:r>
          </w:p>
          <w:p w14:paraId="439BB9B2" w14:textId="77777777" w:rsidR="00735758" w:rsidRPr="00005A86" w:rsidRDefault="00735758" w:rsidP="00735758">
            <w:pPr>
              <w:spacing w:after="28"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p w14:paraId="439BB9B3" w14:textId="77777777" w:rsidR="00735758" w:rsidRPr="00005A86" w:rsidRDefault="00735758" w:rsidP="00735758">
            <w:pPr>
              <w:spacing w:after="28"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p w14:paraId="439BB9B4" w14:textId="77777777" w:rsidR="00735758" w:rsidRPr="00005A86" w:rsidRDefault="00735758" w:rsidP="00735758">
            <w:pPr>
              <w:spacing w:after="25"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p w14:paraId="439BB9B5" w14:textId="77777777" w:rsidR="00735758" w:rsidRPr="00005A86" w:rsidRDefault="00735758" w:rsidP="00735758">
            <w:pPr>
              <w:spacing w:after="28"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p w14:paraId="439BB9B6"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tc>
        <w:tc>
          <w:tcPr>
            <w:tcW w:w="2544" w:type="dxa"/>
            <w:vMerge w:val="restart"/>
            <w:tcBorders>
              <w:top w:val="single" w:sz="4" w:space="0" w:color="000000"/>
              <w:left w:val="single" w:sz="4" w:space="0" w:color="000000"/>
              <w:bottom w:val="single" w:sz="4" w:space="0" w:color="000000"/>
              <w:right w:val="single" w:sz="4" w:space="0" w:color="000000"/>
            </w:tcBorders>
          </w:tcPr>
          <w:p w14:paraId="439BB9B7" w14:textId="77777777" w:rsidR="00735758" w:rsidRPr="00005A86" w:rsidRDefault="00735758" w:rsidP="00735758">
            <w:pPr>
              <w:spacing w:after="2"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Platform areas </w:t>
            </w:r>
            <w:r w:rsidRPr="00005A86">
              <w:rPr>
                <w:rFonts w:eastAsia="Arial" w:cs="Arial"/>
                <w:color w:val="262626"/>
                <w:sz w:val="18"/>
                <w:szCs w:val="18"/>
                <w:lang w:val="en-US"/>
              </w:rPr>
              <w:t xml:space="preserve"> </w:t>
            </w:r>
          </w:p>
          <w:p w14:paraId="439BB9B8" w14:textId="77777777" w:rsidR="00735758" w:rsidRPr="00005A86" w:rsidRDefault="00735758" w:rsidP="00735758">
            <w:pPr>
              <w:spacing w:line="259" w:lineRule="auto"/>
              <w:ind w:left="-5"/>
              <w:rPr>
                <w:rFonts w:eastAsia="Arial" w:cs="Arial"/>
                <w:color w:val="262626"/>
                <w:sz w:val="18"/>
                <w:szCs w:val="18"/>
                <w:lang w:val="en-US"/>
              </w:rPr>
            </w:pP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B9"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Sweep platforms   </w:t>
            </w:r>
          </w:p>
        </w:tc>
        <w:tc>
          <w:tcPr>
            <w:tcW w:w="1423" w:type="dxa"/>
            <w:tcBorders>
              <w:top w:val="single" w:sz="4" w:space="0" w:color="000000"/>
              <w:left w:val="single" w:sz="4" w:space="0" w:color="000000"/>
              <w:bottom w:val="single" w:sz="4" w:space="0" w:color="000000"/>
              <w:right w:val="single" w:sz="4" w:space="0" w:color="000000"/>
            </w:tcBorders>
          </w:tcPr>
          <w:p w14:paraId="439BB9BA"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C0" w14:textId="77777777" w:rsidTr="00A77297">
        <w:trPr>
          <w:trHeight w:val="295"/>
        </w:trPr>
        <w:tc>
          <w:tcPr>
            <w:tcW w:w="1848" w:type="dxa"/>
            <w:vMerge/>
            <w:tcBorders>
              <w:top w:val="nil"/>
              <w:left w:val="single" w:sz="4" w:space="0" w:color="000000"/>
              <w:bottom w:val="nil"/>
              <w:right w:val="single" w:sz="4" w:space="0" w:color="000000"/>
            </w:tcBorders>
          </w:tcPr>
          <w:p w14:paraId="439BB9BC"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single" w:sz="4" w:space="0" w:color="000000"/>
              <w:right w:val="single" w:sz="4" w:space="0" w:color="000000"/>
            </w:tcBorders>
          </w:tcPr>
          <w:p w14:paraId="439BB9BD"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BE"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Remove papers and other foreign objects  </w:t>
            </w:r>
          </w:p>
        </w:tc>
        <w:tc>
          <w:tcPr>
            <w:tcW w:w="1423" w:type="dxa"/>
            <w:tcBorders>
              <w:top w:val="single" w:sz="4" w:space="0" w:color="000000"/>
              <w:left w:val="single" w:sz="4" w:space="0" w:color="000000"/>
              <w:bottom w:val="single" w:sz="4" w:space="0" w:color="000000"/>
              <w:right w:val="single" w:sz="4" w:space="0" w:color="000000"/>
            </w:tcBorders>
          </w:tcPr>
          <w:p w14:paraId="439BB9BF"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Continuously  </w:t>
            </w:r>
          </w:p>
        </w:tc>
      </w:tr>
      <w:tr w:rsidR="00735758" w:rsidRPr="00005A86" w14:paraId="439BB9C5" w14:textId="77777777" w:rsidTr="00A77297">
        <w:trPr>
          <w:trHeight w:val="293"/>
        </w:trPr>
        <w:tc>
          <w:tcPr>
            <w:tcW w:w="1848" w:type="dxa"/>
            <w:vMerge/>
            <w:tcBorders>
              <w:top w:val="nil"/>
              <w:left w:val="single" w:sz="4" w:space="0" w:color="000000"/>
              <w:bottom w:val="nil"/>
              <w:right w:val="single" w:sz="4" w:space="0" w:color="000000"/>
            </w:tcBorders>
          </w:tcPr>
          <w:p w14:paraId="439BB9C1"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C2"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C3"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Sweep the railway tracks.   </w:t>
            </w:r>
          </w:p>
        </w:tc>
        <w:tc>
          <w:tcPr>
            <w:tcW w:w="1423" w:type="dxa"/>
            <w:tcBorders>
              <w:top w:val="single" w:sz="4" w:space="0" w:color="000000"/>
              <w:left w:val="single" w:sz="4" w:space="0" w:color="000000"/>
              <w:bottom w:val="single" w:sz="4" w:space="0" w:color="000000"/>
              <w:right w:val="single" w:sz="4" w:space="0" w:color="000000"/>
            </w:tcBorders>
          </w:tcPr>
          <w:p w14:paraId="439BB9C4"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Every three months  </w:t>
            </w:r>
          </w:p>
        </w:tc>
      </w:tr>
      <w:tr w:rsidR="00735758" w:rsidRPr="00005A86" w14:paraId="439BB9CA" w14:textId="77777777" w:rsidTr="00A77297">
        <w:trPr>
          <w:trHeight w:val="1616"/>
        </w:trPr>
        <w:tc>
          <w:tcPr>
            <w:tcW w:w="1848" w:type="dxa"/>
            <w:vMerge/>
            <w:tcBorders>
              <w:top w:val="nil"/>
              <w:left w:val="single" w:sz="4" w:space="0" w:color="000000"/>
              <w:bottom w:val="nil"/>
              <w:right w:val="single" w:sz="4" w:space="0" w:color="000000"/>
            </w:tcBorders>
          </w:tcPr>
          <w:p w14:paraId="439BB9C6"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C7" w14:textId="77777777" w:rsidR="00735758" w:rsidRPr="00005A86" w:rsidRDefault="00735758" w:rsidP="00735758">
            <w:pPr>
              <w:spacing w:line="259" w:lineRule="auto"/>
              <w:ind w:left="110" w:right="105"/>
              <w:rPr>
                <w:rFonts w:eastAsia="Arial" w:cs="Arial"/>
                <w:color w:val="262626"/>
                <w:sz w:val="18"/>
                <w:szCs w:val="18"/>
                <w:lang w:val="en-US"/>
              </w:rPr>
            </w:pPr>
            <w:r w:rsidRPr="00005A86">
              <w:rPr>
                <w:rFonts w:eastAsia="Arial" w:cs="Arial"/>
                <w:i/>
                <w:color w:val="262626"/>
                <w:sz w:val="18"/>
                <w:szCs w:val="18"/>
                <w:lang w:val="en-US"/>
              </w:rPr>
              <w:t xml:space="preserve">Railway tracks.  </w:t>
            </w:r>
            <w:r w:rsidRPr="00005A86">
              <w:rPr>
                <w:rFonts w:eastAsia="Arial" w:cs="Arial"/>
                <w:b/>
                <w:i/>
                <w:color w:val="262626"/>
                <w:sz w:val="18"/>
                <w:szCs w:val="18"/>
                <w:lang w:val="en-US"/>
              </w:rPr>
              <w:t>Note: Commuters work under protection on tracks and only during the off-peak)</w:t>
            </w:r>
            <w:r w:rsidRPr="00005A86">
              <w:rPr>
                <w:rFonts w:eastAsia="Arial" w:cs="Arial"/>
                <w:i/>
                <w:color w:val="262626"/>
                <w:sz w:val="18"/>
                <w:szCs w:val="18"/>
                <w:lang w:val="en-US"/>
              </w:rPr>
              <w:t xml:space="preserve">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C8" w14:textId="77777777" w:rsidR="00735758" w:rsidRPr="00005A86" w:rsidRDefault="00735758" w:rsidP="00735758">
            <w:pPr>
              <w:spacing w:line="259" w:lineRule="auto"/>
              <w:ind w:left="111" w:right="108" w:hanging="118"/>
              <w:rPr>
                <w:rFonts w:eastAsia="Arial" w:cs="Arial"/>
                <w:color w:val="262626"/>
                <w:sz w:val="18"/>
                <w:szCs w:val="18"/>
                <w:lang w:val="en-US"/>
              </w:rPr>
            </w:pPr>
            <w:r w:rsidRPr="00005A86">
              <w:rPr>
                <w:rFonts w:eastAsia="Arial" w:cs="Arial"/>
                <w:i/>
                <w:color w:val="262626"/>
                <w:sz w:val="18"/>
                <w:szCs w:val="18"/>
                <w:lang w:val="en-US"/>
              </w:rPr>
              <w:t xml:space="preserve"> </w:t>
            </w:r>
            <w:r w:rsidRPr="00005A86">
              <w:rPr>
                <w:rFonts w:eastAsia="Arial" w:cs="Arial"/>
                <w:color w:val="262626"/>
                <w:sz w:val="18"/>
                <w:szCs w:val="18"/>
                <w:lang w:val="en-US"/>
              </w:rPr>
              <w:t xml:space="preserve">Remove papers and other foreign objects – Clean the railway tracks up to 200m beyond the edges of both sides of the platforms   </w:t>
            </w:r>
          </w:p>
        </w:tc>
        <w:tc>
          <w:tcPr>
            <w:tcW w:w="1423" w:type="dxa"/>
            <w:tcBorders>
              <w:top w:val="single" w:sz="4" w:space="0" w:color="000000"/>
              <w:left w:val="single" w:sz="4" w:space="0" w:color="000000"/>
              <w:bottom w:val="single" w:sz="4" w:space="0" w:color="000000"/>
              <w:right w:val="single" w:sz="4" w:space="0" w:color="000000"/>
            </w:tcBorders>
          </w:tcPr>
          <w:p w14:paraId="439BB9C9"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CF" w14:textId="77777777" w:rsidTr="00A77297">
        <w:trPr>
          <w:trHeight w:val="295"/>
        </w:trPr>
        <w:tc>
          <w:tcPr>
            <w:tcW w:w="1848" w:type="dxa"/>
            <w:vMerge/>
            <w:tcBorders>
              <w:top w:val="nil"/>
              <w:left w:val="single" w:sz="4" w:space="0" w:color="000000"/>
              <w:bottom w:val="single" w:sz="4" w:space="0" w:color="000000"/>
              <w:right w:val="single" w:sz="4" w:space="0" w:color="000000"/>
            </w:tcBorders>
          </w:tcPr>
          <w:p w14:paraId="439BB9CB"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CC"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Grass and weeds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CD"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Remove Grass and Weed  </w:t>
            </w:r>
          </w:p>
        </w:tc>
        <w:tc>
          <w:tcPr>
            <w:tcW w:w="1423" w:type="dxa"/>
            <w:tcBorders>
              <w:top w:val="single" w:sz="4" w:space="0" w:color="000000"/>
              <w:left w:val="single" w:sz="4" w:space="0" w:color="000000"/>
              <w:bottom w:val="single" w:sz="4" w:space="0" w:color="000000"/>
              <w:right w:val="single" w:sz="4" w:space="0" w:color="000000"/>
            </w:tcBorders>
          </w:tcPr>
          <w:p w14:paraId="439BB9CE"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Weekly  </w:t>
            </w:r>
          </w:p>
        </w:tc>
      </w:tr>
      <w:tr w:rsidR="00735758" w:rsidRPr="00005A86" w14:paraId="439BB9D9" w14:textId="77777777" w:rsidTr="00A77297">
        <w:trPr>
          <w:trHeight w:val="293"/>
        </w:trPr>
        <w:tc>
          <w:tcPr>
            <w:tcW w:w="1848" w:type="dxa"/>
            <w:vMerge w:val="restart"/>
            <w:tcBorders>
              <w:top w:val="single" w:sz="4" w:space="0" w:color="000000"/>
              <w:left w:val="single" w:sz="4" w:space="0" w:color="000000"/>
              <w:bottom w:val="single" w:sz="4" w:space="0" w:color="000000"/>
              <w:right w:val="single" w:sz="4" w:space="0" w:color="000000"/>
            </w:tcBorders>
          </w:tcPr>
          <w:p w14:paraId="439BB9D0" w14:textId="77777777" w:rsidR="00735758" w:rsidRPr="00005A86" w:rsidRDefault="00735758" w:rsidP="00735758">
            <w:pPr>
              <w:spacing w:after="15"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Station </w:t>
            </w:r>
            <w:r w:rsidRPr="00005A86">
              <w:rPr>
                <w:rFonts w:eastAsia="Arial" w:cs="Arial"/>
                <w:color w:val="262626"/>
                <w:sz w:val="18"/>
                <w:szCs w:val="18"/>
                <w:lang w:val="en-US"/>
              </w:rPr>
              <w:t xml:space="preserve"> </w:t>
            </w:r>
          </w:p>
          <w:p w14:paraId="439BB9D1"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Concourse </w:t>
            </w:r>
            <w:r w:rsidRPr="00005A86">
              <w:rPr>
                <w:rFonts w:eastAsia="Arial" w:cs="Arial"/>
                <w:color w:val="262626"/>
                <w:sz w:val="18"/>
                <w:szCs w:val="18"/>
                <w:lang w:val="en-US"/>
              </w:rPr>
              <w:t xml:space="preserve"> </w:t>
            </w:r>
          </w:p>
          <w:p w14:paraId="439BB9D2" w14:textId="77777777" w:rsidR="00735758" w:rsidRPr="00005A86" w:rsidRDefault="00735758" w:rsidP="00735758">
            <w:pPr>
              <w:spacing w:after="19"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Area </w:t>
            </w:r>
          </w:p>
          <w:p w14:paraId="439BB9D3" w14:textId="77777777" w:rsidR="00735758" w:rsidRPr="00005A86" w:rsidRDefault="00735758" w:rsidP="00735758">
            <w:pPr>
              <w:spacing w:after="19"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(Including </w:t>
            </w:r>
          </w:p>
          <w:p w14:paraId="439BB9D4" w14:textId="77777777" w:rsidR="00735758" w:rsidRPr="00005A86" w:rsidRDefault="00735758" w:rsidP="00735758">
            <w:pPr>
              <w:spacing w:after="9" w:line="277" w:lineRule="auto"/>
              <w:ind w:left="110" w:right="106"/>
              <w:rPr>
                <w:rFonts w:eastAsia="Arial" w:cs="Arial"/>
                <w:color w:val="262626"/>
                <w:sz w:val="18"/>
                <w:szCs w:val="18"/>
                <w:lang w:val="en-US"/>
              </w:rPr>
            </w:pPr>
            <w:r w:rsidRPr="00005A86">
              <w:rPr>
                <w:rFonts w:eastAsia="Arial" w:cs="Arial"/>
                <w:i/>
                <w:color w:val="262626"/>
                <w:sz w:val="18"/>
                <w:szCs w:val="18"/>
                <w:lang w:val="en-US"/>
              </w:rPr>
              <w:t>Walls, Ceilings and Paintwork – all around the station)</w:t>
            </w: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p w14:paraId="439BB9D5"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tc>
        <w:tc>
          <w:tcPr>
            <w:tcW w:w="2544" w:type="dxa"/>
            <w:vMerge w:val="restart"/>
            <w:tcBorders>
              <w:top w:val="single" w:sz="4" w:space="0" w:color="000000"/>
              <w:left w:val="single" w:sz="4" w:space="0" w:color="000000"/>
              <w:bottom w:val="single" w:sz="4" w:space="0" w:color="000000"/>
              <w:right w:val="single" w:sz="4" w:space="0" w:color="000000"/>
            </w:tcBorders>
          </w:tcPr>
          <w:p w14:paraId="439BB9D6"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Glass and Metal Work </w:t>
            </w:r>
          </w:p>
        </w:tc>
        <w:tc>
          <w:tcPr>
            <w:tcW w:w="4680" w:type="dxa"/>
            <w:tcBorders>
              <w:top w:val="single" w:sz="4" w:space="0" w:color="000000"/>
              <w:left w:val="single" w:sz="4" w:space="0" w:color="000000"/>
              <w:bottom w:val="single" w:sz="4" w:space="0" w:color="000000"/>
              <w:right w:val="single" w:sz="4" w:space="0" w:color="000000"/>
            </w:tcBorders>
          </w:tcPr>
          <w:p w14:paraId="439BB9D7"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Spot clean glass doors  </w:t>
            </w:r>
          </w:p>
        </w:tc>
        <w:tc>
          <w:tcPr>
            <w:tcW w:w="1423" w:type="dxa"/>
            <w:tcBorders>
              <w:top w:val="single" w:sz="4" w:space="0" w:color="000000"/>
              <w:left w:val="single" w:sz="4" w:space="0" w:color="000000"/>
              <w:bottom w:val="single" w:sz="4" w:space="0" w:color="000000"/>
              <w:right w:val="single" w:sz="4" w:space="0" w:color="000000"/>
            </w:tcBorders>
          </w:tcPr>
          <w:p w14:paraId="439BB9D8"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As necessary  </w:t>
            </w:r>
          </w:p>
        </w:tc>
      </w:tr>
      <w:tr w:rsidR="00735758" w:rsidRPr="00005A86" w14:paraId="439BB9DE" w14:textId="77777777" w:rsidTr="00A77297">
        <w:trPr>
          <w:trHeight w:val="295"/>
        </w:trPr>
        <w:tc>
          <w:tcPr>
            <w:tcW w:w="1848" w:type="dxa"/>
            <w:vMerge/>
            <w:tcBorders>
              <w:top w:val="nil"/>
              <w:left w:val="single" w:sz="4" w:space="0" w:color="000000"/>
              <w:bottom w:val="nil"/>
              <w:right w:val="single" w:sz="4" w:space="0" w:color="000000"/>
            </w:tcBorders>
          </w:tcPr>
          <w:p w14:paraId="439BB9DA"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single" w:sz="4" w:space="0" w:color="000000"/>
              <w:right w:val="single" w:sz="4" w:space="0" w:color="000000"/>
            </w:tcBorders>
          </w:tcPr>
          <w:p w14:paraId="439BB9DB"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9DC"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Clean and polish all bright metal fittings  </w:t>
            </w:r>
          </w:p>
        </w:tc>
        <w:tc>
          <w:tcPr>
            <w:tcW w:w="1423" w:type="dxa"/>
            <w:tcBorders>
              <w:top w:val="single" w:sz="4" w:space="0" w:color="000000"/>
              <w:left w:val="single" w:sz="4" w:space="0" w:color="000000"/>
              <w:bottom w:val="single" w:sz="4" w:space="0" w:color="000000"/>
              <w:right w:val="single" w:sz="4" w:space="0" w:color="000000"/>
            </w:tcBorders>
          </w:tcPr>
          <w:p w14:paraId="439BB9DD"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Weekly  </w:t>
            </w:r>
          </w:p>
        </w:tc>
      </w:tr>
      <w:tr w:rsidR="00735758" w:rsidRPr="00005A86" w14:paraId="439BB9E3" w14:textId="77777777" w:rsidTr="00A77297">
        <w:trPr>
          <w:trHeight w:val="293"/>
        </w:trPr>
        <w:tc>
          <w:tcPr>
            <w:tcW w:w="1848" w:type="dxa"/>
            <w:vMerge/>
            <w:tcBorders>
              <w:top w:val="nil"/>
              <w:left w:val="single" w:sz="4" w:space="0" w:color="000000"/>
              <w:bottom w:val="nil"/>
              <w:right w:val="single" w:sz="4" w:space="0" w:color="000000"/>
            </w:tcBorders>
          </w:tcPr>
          <w:p w14:paraId="439BB9DF"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E0"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Windows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E1"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Clean wash windows  </w:t>
            </w:r>
          </w:p>
        </w:tc>
        <w:tc>
          <w:tcPr>
            <w:tcW w:w="1423" w:type="dxa"/>
            <w:tcBorders>
              <w:top w:val="single" w:sz="4" w:space="0" w:color="000000"/>
              <w:left w:val="single" w:sz="4" w:space="0" w:color="000000"/>
              <w:bottom w:val="single" w:sz="4" w:space="0" w:color="000000"/>
              <w:right w:val="single" w:sz="4" w:space="0" w:color="000000"/>
            </w:tcBorders>
          </w:tcPr>
          <w:p w14:paraId="439BB9E2"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Weekly  </w:t>
            </w:r>
          </w:p>
        </w:tc>
      </w:tr>
      <w:tr w:rsidR="00735758" w:rsidRPr="00005A86" w14:paraId="439BB9E8" w14:textId="77777777" w:rsidTr="00A77297">
        <w:trPr>
          <w:trHeight w:val="293"/>
        </w:trPr>
        <w:tc>
          <w:tcPr>
            <w:tcW w:w="1848" w:type="dxa"/>
            <w:vMerge/>
            <w:tcBorders>
              <w:top w:val="nil"/>
              <w:left w:val="single" w:sz="4" w:space="0" w:color="000000"/>
              <w:bottom w:val="nil"/>
              <w:right w:val="single" w:sz="4" w:space="0" w:color="000000"/>
            </w:tcBorders>
          </w:tcPr>
          <w:p w14:paraId="439BB9E4"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E5"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Surfaces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E6"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Spot clean all low surfaces (finger marks, etc.)  </w:t>
            </w:r>
          </w:p>
        </w:tc>
        <w:tc>
          <w:tcPr>
            <w:tcW w:w="1423" w:type="dxa"/>
            <w:tcBorders>
              <w:top w:val="single" w:sz="4" w:space="0" w:color="000000"/>
              <w:left w:val="single" w:sz="4" w:space="0" w:color="000000"/>
              <w:bottom w:val="single" w:sz="4" w:space="0" w:color="000000"/>
              <w:right w:val="single" w:sz="4" w:space="0" w:color="000000"/>
            </w:tcBorders>
          </w:tcPr>
          <w:p w14:paraId="439BB9E7"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ED" w14:textId="77777777" w:rsidTr="00A77297">
        <w:trPr>
          <w:trHeight w:val="295"/>
        </w:trPr>
        <w:tc>
          <w:tcPr>
            <w:tcW w:w="1848" w:type="dxa"/>
            <w:vMerge/>
            <w:tcBorders>
              <w:top w:val="nil"/>
              <w:left w:val="single" w:sz="4" w:space="0" w:color="000000"/>
              <w:bottom w:val="nil"/>
              <w:right w:val="single" w:sz="4" w:space="0" w:color="000000"/>
            </w:tcBorders>
          </w:tcPr>
          <w:p w14:paraId="439BB9E9"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EA"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Walls and doors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EB"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Glass walls, doors and light switches  </w:t>
            </w:r>
          </w:p>
        </w:tc>
        <w:tc>
          <w:tcPr>
            <w:tcW w:w="1423" w:type="dxa"/>
            <w:tcBorders>
              <w:top w:val="single" w:sz="4" w:space="0" w:color="000000"/>
              <w:left w:val="single" w:sz="4" w:space="0" w:color="000000"/>
              <w:bottom w:val="single" w:sz="4" w:space="0" w:color="000000"/>
              <w:right w:val="single" w:sz="4" w:space="0" w:color="000000"/>
            </w:tcBorders>
          </w:tcPr>
          <w:p w14:paraId="439BB9EC"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F2" w14:textId="77777777" w:rsidTr="00A77297">
        <w:trPr>
          <w:trHeight w:val="293"/>
        </w:trPr>
        <w:tc>
          <w:tcPr>
            <w:tcW w:w="1848" w:type="dxa"/>
            <w:vMerge/>
            <w:tcBorders>
              <w:top w:val="nil"/>
              <w:left w:val="single" w:sz="4" w:space="0" w:color="000000"/>
              <w:bottom w:val="nil"/>
              <w:right w:val="single" w:sz="4" w:space="0" w:color="000000"/>
            </w:tcBorders>
          </w:tcPr>
          <w:p w14:paraId="439BB9EE"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EF"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Waiting benches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F0"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Clean benches  </w:t>
            </w:r>
          </w:p>
        </w:tc>
        <w:tc>
          <w:tcPr>
            <w:tcW w:w="1423" w:type="dxa"/>
            <w:tcBorders>
              <w:top w:val="single" w:sz="4" w:space="0" w:color="000000"/>
              <w:left w:val="single" w:sz="4" w:space="0" w:color="000000"/>
              <w:bottom w:val="single" w:sz="4" w:space="0" w:color="000000"/>
              <w:right w:val="single" w:sz="4" w:space="0" w:color="000000"/>
            </w:tcBorders>
          </w:tcPr>
          <w:p w14:paraId="439BB9F1"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9F7" w14:textId="77777777" w:rsidTr="00A77297">
        <w:trPr>
          <w:trHeight w:val="658"/>
        </w:trPr>
        <w:tc>
          <w:tcPr>
            <w:tcW w:w="1848" w:type="dxa"/>
            <w:vMerge/>
            <w:tcBorders>
              <w:top w:val="nil"/>
              <w:left w:val="single" w:sz="4" w:space="0" w:color="000000"/>
              <w:bottom w:val="single" w:sz="4" w:space="0" w:color="000000"/>
              <w:right w:val="single" w:sz="4" w:space="0" w:color="000000"/>
            </w:tcBorders>
          </w:tcPr>
          <w:p w14:paraId="439BB9F3" w14:textId="77777777" w:rsidR="00735758" w:rsidRPr="00005A86" w:rsidRDefault="00735758" w:rsidP="00735758">
            <w:pPr>
              <w:spacing w:after="160" w:line="259" w:lineRule="auto"/>
              <w:rPr>
                <w:rFonts w:eastAsia="Arial" w:cs="Arial"/>
                <w:color w:val="262626"/>
                <w:sz w:val="18"/>
                <w:szCs w:val="18"/>
                <w:lang w:val="en-US"/>
              </w:rPr>
            </w:pPr>
          </w:p>
        </w:tc>
        <w:tc>
          <w:tcPr>
            <w:tcW w:w="2544" w:type="dxa"/>
            <w:tcBorders>
              <w:top w:val="single" w:sz="4" w:space="0" w:color="000000"/>
              <w:left w:val="single" w:sz="4" w:space="0" w:color="000000"/>
              <w:bottom w:val="single" w:sz="4" w:space="0" w:color="000000"/>
              <w:right w:val="single" w:sz="4" w:space="0" w:color="000000"/>
            </w:tcBorders>
          </w:tcPr>
          <w:p w14:paraId="439BB9F4"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Air vents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9F5"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dust and wipe air vents once every two months  </w:t>
            </w:r>
          </w:p>
        </w:tc>
        <w:tc>
          <w:tcPr>
            <w:tcW w:w="1423" w:type="dxa"/>
            <w:tcBorders>
              <w:top w:val="single" w:sz="4" w:space="0" w:color="000000"/>
              <w:left w:val="single" w:sz="4" w:space="0" w:color="000000"/>
              <w:bottom w:val="single" w:sz="4" w:space="0" w:color="000000"/>
              <w:right w:val="single" w:sz="4" w:space="0" w:color="000000"/>
            </w:tcBorders>
          </w:tcPr>
          <w:p w14:paraId="439BB9F6"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Every second Month  </w:t>
            </w:r>
          </w:p>
        </w:tc>
      </w:tr>
      <w:tr w:rsidR="00735758" w:rsidRPr="00005A86" w14:paraId="439BBA02" w14:textId="77777777" w:rsidTr="00A77297">
        <w:trPr>
          <w:trHeight w:val="293"/>
        </w:trPr>
        <w:tc>
          <w:tcPr>
            <w:tcW w:w="1848" w:type="dxa"/>
            <w:vMerge w:val="restart"/>
            <w:tcBorders>
              <w:top w:val="single" w:sz="4" w:space="0" w:color="000000"/>
              <w:left w:val="single" w:sz="4" w:space="0" w:color="000000"/>
              <w:bottom w:val="single" w:sz="4" w:space="0" w:color="000000"/>
              <w:right w:val="single" w:sz="4" w:space="0" w:color="000000"/>
            </w:tcBorders>
          </w:tcPr>
          <w:p w14:paraId="439BB9F8" w14:textId="77777777" w:rsidR="00735758" w:rsidRPr="00005A86" w:rsidRDefault="00735758" w:rsidP="00735758">
            <w:pPr>
              <w:spacing w:after="15"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Station </w:t>
            </w:r>
            <w:r w:rsidRPr="00005A86">
              <w:rPr>
                <w:rFonts w:eastAsia="Arial" w:cs="Arial"/>
                <w:color w:val="262626"/>
                <w:sz w:val="18"/>
                <w:szCs w:val="18"/>
                <w:lang w:val="en-US"/>
              </w:rPr>
              <w:t xml:space="preserve"> </w:t>
            </w:r>
          </w:p>
          <w:p w14:paraId="439BB9F9"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Entrances, </w:t>
            </w:r>
            <w:r w:rsidRPr="00005A86">
              <w:rPr>
                <w:rFonts w:eastAsia="Arial" w:cs="Arial"/>
                <w:color w:val="262626"/>
                <w:sz w:val="18"/>
                <w:szCs w:val="18"/>
                <w:lang w:val="en-US"/>
              </w:rPr>
              <w:t xml:space="preserve"> </w:t>
            </w:r>
          </w:p>
          <w:p w14:paraId="439BB9FA" w14:textId="77777777" w:rsidR="00735758" w:rsidRPr="00005A86" w:rsidRDefault="00735758" w:rsidP="00735758">
            <w:pPr>
              <w:spacing w:after="37"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Walkways and </w:t>
            </w:r>
          </w:p>
          <w:p w14:paraId="439BB9FB" w14:textId="77777777" w:rsidR="00735758" w:rsidRPr="00005A86" w:rsidRDefault="00735758" w:rsidP="00735758">
            <w:pPr>
              <w:spacing w:after="27"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Corridors </w:t>
            </w:r>
            <w:r w:rsidRPr="00005A86">
              <w:rPr>
                <w:rFonts w:eastAsia="Arial" w:cs="Arial"/>
                <w:color w:val="262626"/>
                <w:sz w:val="18"/>
                <w:szCs w:val="18"/>
                <w:lang w:val="en-US"/>
              </w:rPr>
              <w:t xml:space="preserve"> </w:t>
            </w:r>
          </w:p>
          <w:p w14:paraId="439BB9FC"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b/>
                <w:color w:val="262626"/>
                <w:sz w:val="18"/>
                <w:szCs w:val="18"/>
                <w:lang w:val="en-US"/>
              </w:rPr>
              <w:t xml:space="preserve"> </w:t>
            </w:r>
            <w:r w:rsidRPr="00005A86">
              <w:rPr>
                <w:rFonts w:eastAsia="Arial" w:cs="Arial"/>
                <w:color w:val="262626"/>
                <w:sz w:val="18"/>
                <w:szCs w:val="18"/>
                <w:lang w:val="en-US"/>
              </w:rPr>
              <w:t xml:space="preserve"> </w:t>
            </w:r>
          </w:p>
        </w:tc>
        <w:tc>
          <w:tcPr>
            <w:tcW w:w="2544" w:type="dxa"/>
            <w:vMerge w:val="restart"/>
            <w:tcBorders>
              <w:top w:val="single" w:sz="4" w:space="0" w:color="000000"/>
              <w:left w:val="single" w:sz="4" w:space="0" w:color="000000"/>
              <w:bottom w:val="single" w:sz="4" w:space="0" w:color="000000"/>
              <w:right w:val="single" w:sz="4" w:space="0" w:color="000000"/>
            </w:tcBorders>
          </w:tcPr>
          <w:p w14:paraId="439BB9FD" w14:textId="77777777" w:rsidR="00735758" w:rsidRPr="00005A86" w:rsidRDefault="00735758" w:rsidP="00735758">
            <w:pPr>
              <w:spacing w:after="15" w:line="279" w:lineRule="auto"/>
              <w:ind w:left="110"/>
              <w:rPr>
                <w:rFonts w:eastAsia="Arial" w:cs="Arial"/>
                <w:color w:val="262626"/>
                <w:sz w:val="18"/>
                <w:szCs w:val="18"/>
                <w:lang w:val="en-US"/>
              </w:rPr>
            </w:pPr>
            <w:r w:rsidRPr="00005A86">
              <w:rPr>
                <w:rFonts w:eastAsia="Arial" w:cs="Arial"/>
                <w:i/>
                <w:color w:val="262626"/>
                <w:sz w:val="18"/>
                <w:szCs w:val="18"/>
                <w:lang w:val="en-US"/>
              </w:rPr>
              <w:t xml:space="preserve">All areas around entrances,  walkways </w:t>
            </w:r>
          </w:p>
          <w:p w14:paraId="439BB9FE" w14:textId="77777777" w:rsidR="00735758" w:rsidRPr="00005A86" w:rsidRDefault="00735758" w:rsidP="00735758">
            <w:pPr>
              <w:spacing w:line="284" w:lineRule="auto"/>
              <w:ind w:left="111" w:hanging="137"/>
              <w:rPr>
                <w:rFonts w:eastAsia="Arial" w:cs="Arial"/>
                <w:color w:val="262626"/>
                <w:sz w:val="18"/>
                <w:szCs w:val="18"/>
                <w:lang w:val="en-US"/>
              </w:rPr>
            </w:pPr>
            <w:r w:rsidRPr="00005A86">
              <w:rPr>
                <w:rFonts w:eastAsia="Arial" w:cs="Arial"/>
                <w:color w:val="262626"/>
                <w:sz w:val="18"/>
                <w:szCs w:val="18"/>
                <w:lang w:val="en-US"/>
              </w:rPr>
              <w:t xml:space="preserve"> </w:t>
            </w:r>
            <w:r w:rsidRPr="00005A86">
              <w:rPr>
                <w:rFonts w:eastAsia="Arial" w:cs="Arial"/>
                <w:i/>
                <w:color w:val="262626"/>
                <w:sz w:val="18"/>
                <w:szCs w:val="18"/>
                <w:lang w:val="en-US"/>
              </w:rPr>
              <w:t xml:space="preserve">and corridors </w:t>
            </w:r>
            <w:r w:rsidRPr="00005A86">
              <w:rPr>
                <w:rFonts w:eastAsia="Arial" w:cs="Arial"/>
                <w:color w:val="262626"/>
                <w:sz w:val="18"/>
                <w:szCs w:val="18"/>
                <w:lang w:val="en-US"/>
              </w:rPr>
              <w:t xml:space="preserve"> </w:t>
            </w:r>
            <w:r w:rsidRPr="00005A86">
              <w:rPr>
                <w:rFonts w:eastAsia="Arial" w:cs="Arial"/>
                <w:i/>
                <w:color w:val="262626"/>
                <w:sz w:val="18"/>
                <w:szCs w:val="18"/>
                <w:lang w:val="en-US"/>
              </w:rPr>
              <w:t>(Including subways</w:t>
            </w:r>
          </w:p>
          <w:p w14:paraId="439BB9FF"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i/>
                <w:color w:val="262626"/>
                <w:sz w:val="18"/>
                <w:szCs w:val="18"/>
                <w:lang w:val="en-US"/>
              </w:rPr>
              <w:t xml:space="preserve">and bridges) </w:t>
            </w:r>
            <w:r w:rsidRPr="00005A86">
              <w:rPr>
                <w:rFonts w:eastAsia="Arial" w:cs="Arial"/>
                <w:color w:val="262626"/>
                <w:sz w:val="18"/>
                <w:szCs w:val="18"/>
                <w:lang w:val="en-US"/>
              </w:rP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39BBA00"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Sweep clean building surrounds.  </w:t>
            </w:r>
          </w:p>
        </w:tc>
        <w:tc>
          <w:tcPr>
            <w:tcW w:w="1423" w:type="dxa"/>
            <w:tcBorders>
              <w:top w:val="single" w:sz="4" w:space="0" w:color="000000"/>
              <w:left w:val="single" w:sz="4" w:space="0" w:color="000000"/>
              <w:bottom w:val="single" w:sz="4" w:space="0" w:color="000000"/>
              <w:right w:val="single" w:sz="4" w:space="0" w:color="000000"/>
            </w:tcBorders>
          </w:tcPr>
          <w:p w14:paraId="439BBA01"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continuous  </w:t>
            </w:r>
          </w:p>
        </w:tc>
      </w:tr>
      <w:tr w:rsidR="00735758" w:rsidRPr="00005A86" w14:paraId="439BBA07" w14:textId="77777777" w:rsidTr="00A77297">
        <w:trPr>
          <w:trHeight w:val="293"/>
        </w:trPr>
        <w:tc>
          <w:tcPr>
            <w:tcW w:w="1848" w:type="dxa"/>
            <w:vMerge/>
            <w:tcBorders>
              <w:top w:val="nil"/>
              <w:left w:val="single" w:sz="4" w:space="0" w:color="000000"/>
              <w:bottom w:val="nil"/>
              <w:right w:val="single" w:sz="4" w:space="0" w:color="000000"/>
            </w:tcBorders>
          </w:tcPr>
          <w:p w14:paraId="439BBA03"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A04"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A05"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Dust/wipe clean walls.  </w:t>
            </w:r>
          </w:p>
        </w:tc>
        <w:tc>
          <w:tcPr>
            <w:tcW w:w="1423" w:type="dxa"/>
            <w:tcBorders>
              <w:top w:val="single" w:sz="4" w:space="0" w:color="000000"/>
              <w:left w:val="single" w:sz="4" w:space="0" w:color="000000"/>
              <w:bottom w:val="single" w:sz="4" w:space="0" w:color="000000"/>
              <w:right w:val="single" w:sz="4" w:space="0" w:color="000000"/>
            </w:tcBorders>
          </w:tcPr>
          <w:p w14:paraId="439BBA06"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Weekly  </w:t>
            </w:r>
          </w:p>
        </w:tc>
      </w:tr>
      <w:tr w:rsidR="00735758" w:rsidRPr="00005A86" w14:paraId="439BBA0C" w14:textId="77777777" w:rsidTr="00A77297">
        <w:trPr>
          <w:trHeight w:val="298"/>
        </w:trPr>
        <w:tc>
          <w:tcPr>
            <w:tcW w:w="1848" w:type="dxa"/>
            <w:vMerge/>
            <w:tcBorders>
              <w:top w:val="nil"/>
              <w:left w:val="single" w:sz="4" w:space="0" w:color="000000"/>
              <w:bottom w:val="nil"/>
              <w:right w:val="single" w:sz="4" w:space="0" w:color="000000"/>
            </w:tcBorders>
          </w:tcPr>
          <w:p w14:paraId="439BBA08"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A09"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A0A"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Wipe clean signs and Lettering.  </w:t>
            </w:r>
          </w:p>
        </w:tc>
        <w:tc>
          <w:tcPr>
            <w:tcW w:w="1423" w:type="dxa"/>
            <w:tcBorders>
              <w:top w:val="single" w:sz="4" w:space="0" w:color="000000"/>
              <w:left w:val="single" w:sz="4" w:space="0" w:color="000000"/>
              <w:bottom w:val="single" w:sz="4" w:space="0" w:color="000000"/>
              <w:right w:val="single" w:sz="4" w:space="0" w:color="000000"/>
            </w:tcBorders>
          </w:tcPr>
          <w:p w14:paraId="439BBA0B"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A11" w14:textId="77777777" w:rsidTr="00A77297">
        <w:trPr>
          <w:trHeight w:val="293"/>
        </w:trPr>
        <w:tc>
          <w:tcPr>
            <w:tcW w:w="1848" w:type="dxa"/>
            <w:vMerge/>
            <w:tcBorders>
              <w:top w:val="nil"/>
              <w:left w:val="single" w:sz="4" w:space="0" w:color="000000"/>
              <w:bottom w:val="nil"/>
              <w:right w:val="single" w:sz="4" w:space="0" w:color="000000"/>
            </w:tcBorders>
          </w:tcPr>
          <w:p w14:paraId="439BBA0D"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A0E"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A0F" w14:textId="77777777" w:rsidR="00735758" w:rsidRPr="00005A86" w:rsidRDefault="00735758" w:rsidP="00735758">
            <w:pPr>
              <w:spacing w:line="259" w:lineRule="auto"/>
              <w:ind w:left="-8"/>
              <w:rPr>
                <w:rFonts w:eastAsia="Arial" w:cs="Arial"/>
                <w:color w:val="262626"/>
                <w:sz w:val="18"/>
                <w:szCs w:val="18"/>
                <w:lang w:val="en-US"/>
              </w:rPr>
            </w:pPr>
            <w:r w:rsidRPr="00005A86">
              <w:rPr>
                <w:rFonts w:eastAsia="Arial" w:cs="Arial"/>
                <w:i/>
                <w:color w:val="262626"/>
                <w:sz w:val="18"/>
                <w:szCs w:val="18"/>
                <w:vertAlign w:val="superscript"/>
                <w:lang w:val="en-US"/>
              </w:rPr>
              <w:t xml:space="preserve"> </w:t>
            </w:r>
            <w:r w:rsidRPr="00005A86">
              <w:rPr>
                <w:rFonts w:eastAsia="Arial" w:cs="Arial"/>
                <w:color w:val="262626"/>
                <w:sz w:val="18"/>
                <w:szCs w:val="18"/>
                <w:lang w:val="en-US"/>
              </w:rPr>
              <w:t xml:space="preserve">Walk-off matting vacuumed and/or clean  </w:t>
            </w:r>
          </w:p>
        </w:tc>
        <w:tc>
          <w:tcPr>
            <w:tcW w:w="1423" w:type="dxa"/>
            <w:tcBorders>
              <w:top w:val="single" w:sz="4" w:space="0" w:color="000000"/>
              <w:left w:val="single" w:sz="4" w:space="0" w:color="000000"/>
              <w:bottom w:val="single" w:sz="4" w:space="0" w:color="000000"/>
              <w:right w:val="single" w:sz="4" w:space="0" w:color="000000"/>
            </w:tcBorders>
          </w:tcPr>
          <w:p w14:paraId="439BBA10"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r w:rsidR="00735758" w:rsidRPr="00005A86" w14:paraId="439BBA16" w14:textId="77777777" w:rsidTr="00A77297">
        <w:trPr>
          <w:trHeight w:val="559"/>
        </w:trPr>
        <w:tc>
          <w:tcPr>
            <w:tcW w:w="1848" w:type="dxa"/>
            <w:vMerge/>
            <w:tcBorders>
              <w:top w:val="nil"/>
              <w:left w:val="single" w:sz="4" w:space="0" w:color="000000"/>
              <w:bottom w:val="nil"/>
              <w:right w:val="single" w:sz="4" w:space="0" w:color="000000"/>
            </w:tcBorders>
          </w:tcPr>
          <w:p w14:paraId="439BBA12"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nil"/>
              <w:right w:val="single" w:sz="4" w:space="0" w:color="000000"/>
            </w:tcBorders>
          </w:tcPr>
          <w:p w14:paraId="439BBA13"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A14"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Corridors to be swept and auto scrubbed/damp mobbed as required  </w:t>
            </w:r>
          </w:p>
        </w:tc>
        <w:tc>
          <w:tcPr>
            <w:tcW w:w="1423" w:type="dxa"/>
            <w:tcBorders>
              <w:top w:val="single" w:sz="4" w:space="0" w:color="000000"/>
              <w:left w:val="single" w:sz="4" w:space="0" w:color="000000"/>
              <w:bottom w:val="single" w:sz="4" w:space="0" w:color="000000"/>
              <w:right w:val="single" w:sz="4" w:space="0" w:color="000000"/>
            </w:tcBorders>
          </w:tcPr>
          <w:p w14:paraId="439BBA15" w14:textId="77777777" w:rsidR="00735758" w:rsidRPr="00005A86" w:rsidRDefault="00735758" w:rsidP="00735758">
            <w:pPr>
              <w:spacing w:line="259" w:lineRule="auto"/>
              <w:ind w:left="-12"/>
              <w:rPr>
                <w:rFonts w:eastAsia="Arial" w:cs="Arial"/>
                <w:color w:val="262626"/>
                <w:sz w:val="18"/>
                <w:szCs w:val="18"/>
                <w:lang w:val="en-US"/>
              </w:rPr>
            </w:pPr>
            <w:r w:rsidRPr="00005A86">
              <w:rPr>
                <w:rFonts w:eastAsia="Arial" w:cs="Arial"/>
                <w:color w:val="262626"/>
                <w:sz w:val="18"/>
                <w:szCs w:val="18"/>
                <w:lang w:val="en-US"/>
              </w:rPr>
              <w:t xml:space="preserve"> Daily   </w:t>
            </w:r>
          </w:p>
        </w:tc>
      </w:tr>
      <w:tr w:rsidR="00735758" w:rsidRPr="00005A86" w14:paraId="439BBA1B" w14:textId="77777777" w:rsidTr="00A77297">
        <w:trPr>
          <w:trHeight w:val="293"/>
        </w:trPr>
        <w:tc>
          <w:tcPr>
            <w:tcW w:w="1848" w:type="dxa"/>
            <w:vMerge/>
            <w:tcBorders>
              <w:top w:val="nil"/>
              <w:left w:val="single" w:sz="4" w:space="0" w:color="000000"/>
              <w:bottom w:val="single" w:sz="4" w:space="0" w:color="000000"/>
              <w:right w:val="single" w:sz="4" w:space="0" w:color="000000"/>
            </w:tcBorders>
          </w:tcPr>
          <w:p w14:paraId="439BBA17" w14:textId="77777777" w:rsidR="00735758" w:rsidRPr="00005A86" w:rsidRDefault="00735758" w:rsidP="00735758">
            <w:pPr>
              <w:spacing w:after="160" w:line="259" w:lineRule="auto"/>
              <w:rPr>
                <w:rFonts w:eastAsia="Arial" w:cs="Arial"/>
                <w:color w:val="262626"/>
                <w:sz w:val="18"/>
                <w:szCs w:val="18"/>
                <w:lang w:val="en-US"/>
              </w:rPr>
            </w:pPr>
          </w:p>
        </w:tc>
        <w:tc>
          <w:tcPr>
            <w:tcW w:w="2544" w:type="dxa"/>
            <w:vMerge/>
            <w:tcBorders>
              <w:top w:val="nil"/>
              <w:left w:val="single" w:sz="4" w:space="0" w:color="000000"/>
              <w:bottom w:val="single" w:sz="4" w:space="0" w:color="000000"/>
              <w:right w:val="single" w:sz="4" w:space="0" w:color="000000"/>
            </w:tcBorders>
          </w:tcPr>
          <w:p w14:paraId="439BBA18" w14:textId="77777777" w:rsidR="00735758" w:rsidRPr="00005A86" w:rsidRDefault="00735758" w:rsidP="00735758">
            <w:pPr>
              <w:spacing w:after="160" w:line="259" w:lineRule="auto"/>
              <w:rPr>
                <w:rFonts w:eastAsia="Arial" w:cs="Arial"/>
                <w:color w:val="262626"/>
                <w:sz w:val="18"/>
                <w:szCs w:val="18"/>
                <w:lang w:val="en-US"/>
              </w:rPr>
            </w:pPr>
          </w:p>
        </w:tc>
        <w:tc>
          <w:tcPr>
            <w:tcW w:w="4680" w:type="dxa"/>
            <w:tcBorders>
              <w:top w:val="single" w:sz="4" w:space="0" w:color="000000"/>
              <w:left w:val="single" w:sz="4" w:space="0" w:color="000000"/>
              <w:bottom w:val="single" w:sz="4" w:space="0" w:color="000000"/>
              <w:right w:val="single" w:sz="4" w:space="0" w:color="000000"/>
            </w:tcBorders>
          </w:tcPr>
          <w:p w14:paraId="439BBA19" w14:textId="77777777" w:rsidR="00735758" w:rsidRPr="00005A86" w:rsidRDefault="00735758" w:rsidP="00735758">
            <w:pPr>
              <w:spacing w:line="259" w:lineRule="auto"/>
              <w:ind w:left="110"/>
              <w:rPr>
                <w:rFonts w:eastAsia="Arial" w:cs="Arial"/>
                <w:color w:val="262626"/>
                <w:sz w:val="18"/>
                <w:szCs w:val="18"/>
                <w:lang w:val="en-US"/>
              </w:rPr>
            </w:pPr>
            <w:r w:rsidRPr="00005A86">
              <w:rPr>
                <w:rFonts w:eastAsia="Arial" w:cs="Arial"/>
                <w:color w:val="262626"/>
                <w:sz w:val="18"/>
                <w:szCs w:val="18"/>
                <w:lang w:val="en-US"/>
              </w:rPr>
              <w:t xml:space="preserve">Access areas and concourses to be scrubbed.  </w:t>
            </w:r>
          </w:p>
        </w:tc>
        <w:tc>
          <w:tcPr>
            <w:tcW w:w="1423" w:type="dxa"/>
            <w:tcBorders>
              <w:top w:val="single" w:sz="4" w:space="0" w:color="000000"/>
              <w:left w:val="single" w:sz="4" w:space="0" w:color="000000"/>
              <w:bottom w:val="single" w:sz="4" w:space="0" w:color="000000"/>
              <w:right w:val="single" w:sz="4" w:space="0" w:color="000000"/>
            </w:tcBorders>
          </w:tcPr>
          <w:p w14:paraId="439BBA1A" w14:textId="77777777" w:rsidR="00735758" w:rsidRPr="00005A86" w:rsidRDefault="00735758" w:rsidP="00735758">
            <w:pPr>
              <w:spacing w:line="259" w:lineRule="auto"/>
              <w:ind w:left="108"/>
              <w:rPr>
                <w:rFonts w:eastAsia="Arial" w:cs="Arial"/>
                <w:color w:val="262626"/>
                <w:sz w:val="18"/>
                <w:szCs w:val="18"/>
                <w:lang w:val="en-US"/>
              </w:rPr>
            </w:pPr>
            <w:r w:rsidRPr="00005A86">
              <w:rPr>
                <w:rFonts w:eastAsia="Arial" w:cs="Arial"/>
                <w:color w:val="262626"/>
                <w:sz w:val="18"/>
                <w:szCs w:val="18"/>
                <w:lang w:val="en-US"/>
              </w:rPr>
              <w:t xml:space="preserve">Daily  </w:t>
            </w:r>
          </w:p>
        </w:tc>
      </w:tr>
    </w:tbl>
    <w:p w14:paraId="439BBA1C" w14:textId="77777777" w:rsidR="000821F5" w:rsidRPr="00F26663" w:rsidRDefault="000821F5" w:rsidP="005E5BC5">
      <w:pPr>
        <w:spacing w:after="14" w:line="259" w:lineRule="auto"/>
        <w:ind w:left="1419"/>
        <w:rPr>
          <w:rFonts w:eastAsia="Arial" w:cs="Arial"/>
          <w:color w:val="262626"/>
          <w:szCs w:val="22"/>
          <w:lang w:val="en-US"/>
        </w:rPr>
      </w:pPr>
    </w:p>
    <w:p w14:paraId="439BBA1D" w14:textId="77777777" w:rsidR="00735758" w:rsidRPr="00F26663" w:rsidRDefault="00735758" w:rsidP="005E5BC5">
      <w:pPr>
        <w:spacing w:after="14" w:line="259" w:lineRule="auto"/>
        <w:ind w:left="1419"/>
        <w:rPr>
          <w:rFonts w:eastAsia="Arial" w:cs="Arial"/>
          <w:color w:val="262626"/>
          <w:szCs w:val="22"/>
          <w:lang w:val="en-US"/>
        </w:rPr>
      </w:pPr>
    </w:p>
    <w:tbl>
      <w:tblPr>
        <w:tblStyle w:val="TableGrid100"/>
        <w:tblpPr w:leftFromText="180" w:rightFromText="180" w:vertAnchor="text" w:horzAnchor="margin" w:tblpX="-463" w:tblpY="-24"/>
        <w:tblW w:w="10310" w:type="dxa"/>
        <w:tblInd w:w="0" w:type="dxa"/>
        <w:tblCellMar>
          <w:top w:w="10" w:type="dxa"/>
          <w:left w:w="104" w:type="dxa"/>
        </w:tblCellMar>
        <w:tblLook w:val="04A0" w:firstRow="1" w:lastRow="0" w:firstColumn="1" w:lastColumn="0" w:noHBand="0" w:noVBand="1"/>
      </w:tblPr>
      <w:tblGrid>
        <w:gridCol w:w="1805"/>
        <w:gridCol w:w="1985"/>
        <w:gridCol w:w="3969"/>
        <w:gridCol w:w="2551"/>
      </w:tblGrid>
      <w:tr w:rsidR="005E5BC5" w:rsidRPr="00F26663" w14:paraId="439BBA22" w14:textId="77777777" w:rsidTr="00A77297">
        <w:trPr>
          <w:trHeight w:val="343"/>
          <w:tblHeader/>
        </w:trPr>
        <w:tc>
          <w:tcPr>
            <w:tcW w:w="1805" w:type="dxa"/>
            <w:tcBorders>
              <w:top w:val="single" w:sz="4" w:space="0" w:color="000000"/>
              <w:left w:val="single" w:sz="4" w:space="0" w:color="000000"/>
              <w:bottom w:val="single" w:sz="4" w:space="0" w:color="000000"/>
              <w:right w:val="single" w:sz="4" w:space="0" w:color="000000"/>
            </w:tcBorders>
            <w:shd w:val="clear" w:color="auto" w:fill="F2F2F2"/>
          </w:tcPr>
          <w:p w14:paraId="439BBA1E" w14:textId="77777777" w:rsidR="005E5BC5" w:rsidRPr="00F26663" w:rsidRDefault="005E5BC5" w:rsidP="001C6D84">
            <w:pPr>
              <w:spacing w:line="259" w:lineRule="auto"/>
              <w:rPr>
                <w:rFonts w:eastAsia="Arial" w:cs="Arial"/>
                <w:color w:val="262626"/>
                <w:lang w:val="en-US"/>
              </w:rPr>
            </w:pPr>
            <w:r w:rsidRPr="00F26663">
              <w:rPr>
                <w:rFonts w:eastAsia="Arial" w:cs="Arial"/>
                <w:b/>
                <w:color w:val="262626"/>
                <w:lang w:val="en-US"/>
              </w:rPr>
              <w:lastRenderedPageBreak/>
              <w:t xml:space="preserve">Facility  </w:t>
            </w:r>
            <w:r w:rsidRPr="00F26663">
              <w:rPr>
                <w:rFonts w:eastAsia="Arial" w:cs="Arial"/>
                <w:color w:val="262626"/>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439BBA1F" w14:textId="77777777" w:rsidR="005E5BC5" w:rsidRPr="00F26663" w:rsidRDefault="005E5BC5" w:rsidP="001C6D84">
            <w:pPr>
              <w:spacing w:line="259" w:lineRule="auto"/>
              <w:ind w:left="2"/>
              <w:rPr>
                <w:rFonts w:eastAsia="Arial" w:cs="Arial"/>
                <w:color w:val="262626"/>
                <w:lang w:val="en-US"/>
              </w:rPr>
            </w:pPr>
            <w:r w:rsidRPr="00F26663">
              <w:rPr>
                <w:rFonts w:eastAsia="Arial" w:cs="Arial"/>
                <w:b/>
                <w:color w:val="262626"/>
                <w:lang w:val="en-US"/>
              </w:rPr>
              <w:t xml:space="preserve">Areas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14:paraId="439BBA20" w14:textId="77777777" w:rsidR="005E5BC5" w:rsidRPr="00F26663" w:rsidRDefault="005E5BC5" w:rsidP="001C6D84">
            <w:pPr>
              <w:spacing w:line="259" w:lineRule="auto"/>
              <w:ind w:left="6"/>
              <w:rPr>
                <w:rFonts w:eastAsia="Arial" w:cs="Arial"/>
                <w:color w:val="262626"/>
                <w:lang w:val="en-US"/>
              </w:rPr>
            </w:pPr>
            <w:r w:rsidRPr="00F26663">
              <w:rPr>
                <w:rFonts w:eastAsia="Arial" w:cs="Arial"/>
                <w:b/>
                <w:color w:val="262626"/>
                <w:lang w:val="en-US"/>
              </w:rPr>
              <w:t xml:space="preserve">Description of Service </w:t>
            </w:r>
            <w:r w:rsidRPr="00F26663">
              <w:rPr>
                <w:rFonts w:eastAsia="Arial" w:cs="Arial"/>
                <w:color w:val="262626"/>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Pr>
          <w:p w14:paraId="439BBA21" w14:textId="77777777" w:rsidR="005E5BC5" w:rsidRPr="00F26663" w:rsidRDefault="005E5BC5" w:rsidP="001C6D84">
            <w:pPr>
              <w:spacing w:line="259" w:lineRule="auto"/>
              <w:ind w:left="1"/>
              <w:rPr>
                <w:rFonts w:eastAsia="Arial" w:cs="Arial"/>
                <w:color w:val="262626"/>
                <w:lang w:val="en-US"/>
              </w:rPr>
            </w:pPr>
            <w:r w:rsidRPr="00F26663">
              <w:rPr>
                <w:rFonts w:eastAsia="Arial" w:cs="Arial"/>
                <w:b/>
                <w:color w:val="262626"/>
                <w:lang w:val="en-US"/>
              </w:rPr>
              <w:t xml:space="preserve">Frequency </w:t>
            </w:r>
            <w:r w:rsidRPr="00F26663">
              <w:rPr>
                <w:rFonts w:eastAsia="Arial" w:cs="Arial"/>
                <w:color w:val="262626"/>
                <w:lang w:val="en-US"/>
              </w:rPr>
              <w:t xml:space="preserve"> </w:t>
            </w:r>
          </w:p>
        </w:tc>
      </w:tr>
      <w:tr w:rsidR="005E5BC5" w:rsidRPr="00F26663" w14:paraId="439BBA29" w14:textId="77777777" w:rsidTr="00A77297">
        <w:trPr>
          <w:trHeight w:val="294"/>
        </w:trPr>
        <w:tc>
          <w:tcPr>
            <w:tcW w:w="1805" w:type="dxa"/>
            <w:vMerge w:val="restart"/>
            <w:tcBorders>
              <w:top w:val="single" w:sz="4" w:space="0" w:color="000000"/>
              <w:left w:val="single" w:sz="4" w:space="0" w:color="000000"/>
              <w:bottom w:val="single" w:sz="4" w:space="0" w:color="000000"/>
              <w:right w:val="single" w:sz="4" w:space="0" w:color="000000"/>
            </w:tcBorders>
          </w:tcPr>
          <w:p w14:paraId="439BBA23" w14:textId="77777777" w:rsidR="005E5BC5" w:rsidRPr="00F26663" w:rsidRDefault="005E5BC5" w:rsidP="001C6D84">
            <w:pPr>
              <w:spacing w:after="6" w:line="272" w:lineRule="auto"/>
              <w:rPr>
                <w:rFonts w:eastAsia="Arial" w:cs="Arial"/>
                <w:color w:val="262626"/>
                <w:lang w:val="en-US"/>
              </w:rPr>
            </w:pPr>
            <w:r w:rsidRPr="00F26663">
              <w:rPr>
                <w:rFonts w:eastAsia="Arial" w:cs="Arial"/>
                <w:b/>
                <w:color w:val="262626"/>
                <w:lang w:val="en-US"/>
              </w:rPr>
              <w:t xml:space="preserve">Staff  Offices and </w:t>
            </w:r>
            <w:r w:rsidRPr="00F26663">
              <w:rPr>
                <w:rFonts w:eastAsia="Arial" w:cs="Arial"/>
                <w:color w:val="262626"/>
                <w:lang w:val="en-US"/>
              </w:rPr>
              <w:t xml:space="preserve"> </w:t>
            </w:r>
          </w:p>
          <w:p w14:paraId="439BBA24" w14:textId="77777777" w:rsidR="005E5BC5" w:rsidRPr="00F26663" w:rsidRDefault="005E5BC5" w:rsidP="001C6D84">
            <w:pPr>
              <w:spacing w:after="27" w:line="259" w:lineRule="auto"/>
              <w:rPr>
                <w:rFonts w:eastAsia="Arial" w:cs="Arial"/>
                <w:color w:val="262626"/>
                <w:lang w:val="en-US"/>
              </w:rPr>
            </w:pPr>
            <w:r w:rsidRPr="00F26663">
              <w:rPr>
                <w:rFonts w:eastAsia="Arial" w:cs="Arial"/>
                <w:b/>
                <w:color w:val="262626"/>
                <w:lang w:val="en-US"/>
              </w:rPr>
              <w:t xml:space="preserve">Messrooms </w:t>
            </w:r>
            <w:r w:rsidRPr="00F26663">
              <w:rPr>
                <w:rFonts w:eastAsia="Arial" w:cs="Arial"/>
                <w:color w:val="262626"/>
                <w:lang w:val="en-US"/>
              </w:rPr>
              <w:t xml:space="preserve"> </w:t>
            </w:r>
          </w:p>
          <w:p w14:paraId="439BBA25" w14:textId="77777777" w:rsidR="005E5BC5" w:rsidRPr="00F26663" w:rsidRDefault="005E5BC5" w:rsidP="001C6D84">
            <w:pPr>
              <w:spacing w:line="259" w:lineRule="auto"/>
              <w:rPr>
                <w:rFonts w:eastAsia="Arial" w:cs="Arial"/>
                <w:color w:val="262626"/>
                <w:lang w:val="en-US"/>
              </w:rPr>
            </w:pPr>
            <w:r w:rsidRPr="00F26663">
              <w:rPr>
                <w:rFonts w:eastAsia="Arial" w:cs="Arial"/>
                <w:b/>
                <w:color w:val="262626"/>
                <w:lang w:val="en-US"/>
              </w:rPr>
              <w:t xml:space="preserve"> </w:t>
            </w:r>
            <w:r w:rsidRPr="00F26663">
              <w:rPr>
                <w:rFonts w:eastAsia="Arial" w:cs="Arial"/>
                <w:color w:val="262626"/>
                <w:lang w:val="en-US"/>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26" w14:textId="77777777" w:rsidR="005E5BC5" w:rsidRPr="00F26663" w:rsidRDefault="005E5BC5" w:rsidP="001C6D84">
            <w:pPr>
              <w:spacing w:line="259" w:lineRule="auto"/>
              <w:ind w:left="2"/>
              <w:rPr>
                <w:rFonts w:eastAsia="Arial" w:cs="Arial"/>
                <w:color w:val="262626"/>
                <w:lang w:val="en-US"/>
              </w:rPr>
            </w:pPr>
            <w:r w:rsidRPr="00F26663">
              <w:rPr>
                <w:rFonts w:eastAsia="Arial" w:cs="Arial"/>
                <w:i/>
                <w:color w:val="262626"/>
                <w:lang w:val="en-US"/>
              </w:rPr>
              <w:t xml:space="preserve">Floors, Carpets and Walk-off mats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27"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Sweep with dust mop sweepers  </w:t>
            </w:r>
          </w:p>
        </w:tc>
        <w:tc>
          <w:tcPr>
            <w:tcW w:w="2551" w:type="dxa"/>
            <w:tcBorders>
              <w:top w:val="single" w:sz="4" w:space="0" w:color="000000"/>
              <w:left w:val="single" w:sz="4" w:space="0" w:color="000000"/>
              <w:bottom w:val="single" w:sz="4" w:space="0" w:color="000000"/>
              <w:right w:val="single" w:sz="4" w:space="0" w:color="000000"/>
            </w:tcBorders>
          </w:tcPr>
          <w:p w14:paraId="439BBA28"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2E" w14:textId="77777777" w:rsidTr="00A77297">
        <w:trPr>
          <w:trHeight w:val="290"/>
        </w:trPr>
        <w:tc>
          <w:tcPr>
            <w:tcW w:w="1805" w:type="dxa"/>
            <w:vMerge/>
            <w:tcBorders>
              <w:top w:val="nil"/>
              <w:left w:val="single" w:sz="4" w:space="0" w:color="000000"/>
              <w:bottom w:val="nil"/>
              <w:right w:val="single" w:sz="4" w:space="0" w:color="000000"/>
            </w:tcBorders>
          </w:tcPr>
          <w:p w14:paraId="439BBA2A"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2B"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2C"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Damp mop  </w:t>
            </w:r>
          </w:p>
        </w:tc>
        <w:tc>
          <w:tcPr>
            <w:tcW w:w="2551" w:type="dxa"/>
            <w:tcBorders>
              <w:top w:val="single" w:sz="4" w:space="0" w:color="000000"/>
              <w:left w:val="single" w:sz="4" w:space="0" w:color="000000"/>
              <w:bottom w:val="single" w:sz="4" w:space="0" w:color="000000"/>
              <w:right w:val="single" w:sz="4" w:space="0" w:color="000000"/>
            </w:tcBorders>
          </w:tcPr>
          <w:p w14:paraId="439BBA2D"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33" w14:textId="77777777" w:rsidTr="00A77297">
        <w:trPr>
          <w:trHeight w:val="293"/>
        </w:trPr>
        <w:tc>
          <w:tcPr>
            <w:tcW w:w="1805" w:type="dxa"/>
            <w:vMerge/>
            <w:tcBorders>
              <w:top w:val="nil"/>
              <w:left w:val="single" w:sz="4" w:space="0" w:color="000000"/>
              <w:bottom w:val="nil"/>
              <w:right w:val="single" w:sz="4" w:space="0" w:color="000000"/>
            </w:tcBorders>
          </w:tcPr>
          <w:p w14:paraId="439BBA2F"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30"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31"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Scrub with machine and polish  </w:t>
            </w:r>
          </w:p>
        </w:tc>
        <w:tc>
          <w:tcPr>
            <w:tcW w:w="2551" w:type="dxa"/>
            <w:tcBorders>
              <w:top w:val="single" w:sz="4" w:space="0" w:color="000000"/>
              <w:left w:val="single" w:sz="4" w:space="0" w:color="000000"/>
              <w:bottom w:val="single" w:sz="4" w:space="0" w:color="000000"/>
              <w:right w:val="single" w:sz="4" w:space="0" w:color="000000"/>
            </w:tcBorders>
          </w:tcPr>
          <w:p w14:paraId="439BBA32"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Monthly  </w:t>
            </w:r>
          </w:p>
        </w:tc>
      </w:tr>
      <w:tr w:rsidR="005E5BC5" w:rsidRPr="00F26663" w14:paraId="439BBA38" w14:textId="77777777" w:rsidTr="00A77297">
        <w:trPr>
          <w:trHeight w:val="322"/>
        </w:trPr>
        <w:tc>
          <w:tcPr>
            <w:tcW w:w="1805" w:type="dxa"/>
            <w:vMerge/>
            <w:tcBorders>
              <w:top w:val="nil"/>
              <w:left w:val="single" w:sz="4" w:space="0" w:color="000000"/>
              <w:bottom w:val="nil"/>
              <w:right w:val="single" w:sz="4" w:space="0" w:color="000000"/>
            </w:tcBorders>
          </w:tcPr>
          <w:p w14:paraId="439BBA34"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35"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36"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Vacuum all carpeted floors  </w:t>
            </w:r>
          </w:p>
        </w:tc>
        <w:tc>
          <w:tcPr>
            <w:tcW w:w="2551" w:type="dxa"/>
            <w:tcBorders>
              <w:top w:val="single" w:sz="4" w:space="0" w:color="000000"/>
              <w:left w:val="single" w:sz="4" w:space="0" w:color="000000"/>
              <w:bottom w:val="single" w:sz="4" w:space="0" w:color="000000"/>
              <w:right w:val="single" w:sz="4" w:space="0" w:color="000000"/>
            </w:tcBorders>
          </w:tcPr>
          <w:p w14:paraId="439BBA37"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3D" w14:textId="77777777" w:rsidTr="00A77297">
        <w:trPr>
          <w:trHeight w:val="322"/>
        </w:trPr>
        <w:tc>
          <w:tcPr>
            <w:tcW w:w="1805" w:type="dxa"/>
            <w:vMerge/>
            <w:tcBorders>
              <w:top w:val="nil"/>
              <w:left w:val="single" w:sz="4" w:space="0" w:color="000000"/>
              <w:bottom w:val="nil"/>
              <w:right w:val="single" w:sz="4" w:space="0" w:color="000000"/>
            </w:tcBorders>
          </w:tcPr>
          <w:p w14:paraId="439BBA39"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3A"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3B"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Vacuum walk-off mats   </w:t>
            </w:r>
          </w:p>
        </w:tc>
        <w:tc>
          <w:tcPr>
            <w:tcW w:w="2551" w:type="dxa"/>
            <w:tcBorders>
              <w:top w:val="single" w:sz="4" w:space="0" w:color="000000"/>
              <w:left w:val="single" w:sz="4" w:space="0" w:color="000000"/>
              <w:bottom w:val="single" w:sz="4" w:space="0" w:color="000000"/>
              <w:right w:val="single" w:sz="4" w:space="0" w:color="000000"/>
            </w:tcBorders>
          </w:tcPr>
          <w:p w14:paraId="439BBA3C"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42" w14:textId="77777777" w:rsidTr="00A77297">
        <w:trPr>
          <w:trHeight w:val="293"/>
        </w:trPr>
        <w:tc>
          <w:tcPr>
            <w:tcW w:w="1805" w:type="dxa"/>
            <w:vMerge/>
            <w:tcBorders>
              <w:top w:val="nil"/>
              <w:left w:val="single" w:sz="4" w:space="0" w:color="000000"/>
              <w:bottom w:val="nil"/>
              <w:right w:val="single" w:sz="4" w:space="0" w:color="000000"/>
            </w:tcBorders>
          </w:tcPr>
          <w:p w14:paraId="439BBA3E"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3F"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40"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Shampoo  </w:t>
            </w:r>
          </w:p>
        </w:tc>
        <w:tc>
          <w:tcPr>
            <w:tcW w:w="2551" w:type="dxa"/>
            <w:tcBorders>
              <w:top w:val="single" w:sz="4" w:space="0" w:color="000000"/>
              <w:left w:val="single" w:sz="4" w:space="0" w:color="000000"/>
              <w:bottom w:val="single" w:sz="4" w:space="0" w:color="000000"/>
              <w:right w:val="single" w:sz="4" w:space="0" w:color="000000"/>
            </w:tcBorders>
          </w:tcPr>
          <w:p w14:paraId="439BBA41"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Every three months  </w:t>
            </w:r>
          </w:p>
        </w:tc>
      </w:tr>
      <w:tr w:rsidR="005E5BC5" w:rsidRPr="00F26663" w14:paraId="439BBA47" w14:textId="77777777" w:rsidTr="00A77297">
        <w:trPr>
          <w:trHeight w:val="557"/>
        </w:trPr>
        <w:tc>
          <w:tcPr>
            <w:tcW w:w="1805" w:type="dxa"/>
            <w:vMerge/>
            <w:tcBorders>
              <w:top w:val="nil"/>
              <w:left w:val="single" w:sz="4" w:space="0" w:color="000000"/>
              <w:bottom w:val="nil"/>
              <w:right w:val="single" w:sz="4" w:space="0" w:color="000000"/>
            </w:tcBorders>
          </w:tcPr>
          <w:p w14:paraId="439BBA43"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44"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45"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Spot cleaning  </w:t>
            </w:r>
          </w:p>
        </w:tc>
        <w:tc>
          <w:tcPr>
            <w:tcW w:w="2551" w:type="dxa"/>
            <w:tcBorders>
              <w:top w:val="single" w:sz="4" w:space="0" w:color="000000"/>
              <w:left w:val="single" w:sz="4" w:space="0" w:color="000000"/>
              <w:bottom w:val="single" w:sz="4" w:space="0" w:color="000000"/>
              <w:right w:val="single" w:sz="4" w:space="0" w:color="000000"/>
            </w:tcBorders>
          </w:tcPr>
          <w:p w14:paraId="439BBA46"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When requested and as  required  </w:t>
            </w:r>
          </w:p>
        </w:tc>
      </w:tr>
      <w:tr w:rsidR="005E5BC5" w:rsidRPr="00F26663" w14:paraId="439BBA4C" w14:textId="77777777" w:rsidTr="00A77297">
        <w:trPr>
          <w:trHeight w:val="290"/>
        </w:trPr>
        <w:tc>
          <w:tcPr>
            <w:tcW w:w="1805" w:type="dxa"/>
            <w:vMerge/>
            <w:tcBorders>
              <w:top w:val="nil"/>
              <w:left w:val="single" w:sz="4" w:space="0" w:color="000000"/>
              <w:bottom w:val="nil"/>
              <w:right w:val="single" w:sz="4" w:space="0" w:color="000000"/>
            </w:tcBorders>
          </w:tcPr>
          <w:p w14:paraId="439BBA48"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49"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4A"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Clean seats, scrub/vacuum  </w:t>
            </w:r>
          </w:p>
        </w:tc>
        <w:tc>
          <w:tcPr>
            <w:tcW w:w="2551" w:type="dxa"/>
            <w:tcBorders>
              <w:top w:val="single" w:sz="4" w:space="0" w:color="000000"/>
              <w:left w:val="single" w:sz="4" w:space="0" w:color="000000"/>
              <w:bottom w:val="single" w:sz="4" w:space="0" w:color="000000"/>
              <w:right w:val="single" w:sz="4" w:space="0" w:color="000000"/>
            </w:tcBorders>
          </w:tcPr>
          <w:p w14:paraId="439BBA4B"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Monthly  </w:t>
            </w:r>
          </w:p>
        </w:tc>
      </w:tr>
      <w:tr w:rsidR="005E5BC5" w:rsidRPr="00F26663" w14:paraId="439BBA51" w14:textId="77777777" w:rsidTr="00A77297">
        <w:trPr>
          <w:trHeight w:val="293"/>
        </w:trPr>
        <w:tc>
          <w:tcPr>
            <w:tcW w:w="1805" w:type="dxa"/>
            <w:vMerge/>
            <w:tcBorders>
              <w:top w:val="nil"/>
              <w:left w:val="single" w:sz="4" w:space="0" w:color="000000"/>
              <w:bottom w:val="nil"/>
              <w:right w:val="single" w:sz="4" w:space="0" w:color="000000"/>
            </w:tcBorders>
          </w:tcPr>
          <w:p w14:paraId="439BBA4D" w14:textId="77777777" w:rsidR="005E5BC5" w:rsidRPr="00F26663" w:rsidRDefault="005E5BC5" w:rsidP="001C6D84">
            <w:pPr>
              <w:spacing w:after="160" w:line="259" w:lineRule="auto"/>
              <w:rPr>
                <w:rFonts w:eastAsia="Arial" w:cs="Arial"/>
                <w:color w:val="262626"/>
                <w:lang w:val="en-US"/>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4E" w14:textId="77777777" w:rsidR="005E5BC5" w:rsidRPr="00F26663" w:rsidRDefault="005E5BC5" w:rsidP="001C6D84">
            <w:pPr>
              <w:spacing w:line="259" w:lineRule="auto"/>
              <w:ind w:left="2"/>
              <w:rPr>
                <w:rFonts w:eastAsia="Arial" w:cs="Arial"/>
                <w:color w:val="262626"/>
                <w:lang w:val="en-US"/>
              </w:rPr>
            </w:pPr>
            <w:r w:rsidRPr="00F26663">
              <w:rPr>
                <w:rFonts w:eastAsia="Arial" w:cs="Arial"/>
                <w:i/>
                <w:color w:val="262626"/>
                <w:lang w:val="en-US"/>
              </w:rPr>
              <w:t xml:space="preserve">Staff Toilets &amp; Basins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4F"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Empty and clean all waste receptacles  </w:t>
            </w:r>
          </w:p>
        </w:tc>
        <w:tc>
          <w:tcPr>
            <w:tcW w:w="2551" w:type="dxa"/>
            <w:tcBorders>
              <w:top w:val="single" w:sz="4" w:space="0" w:color="000000"/>
              <w:left w:val="single" w:sz="4" w:space="0" w:color="000000"/>
              <w:bottom w:val="single" w:sz="4" w:space="0" w:color="000000"/>
              <w:right w:val="single" w:sz="4" w:space="0" w:color="000000"/>
            </w:tcBorders>
          </w:tcPr>
          <w:p w14:paraId="439BBA50"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Continuously  </w:t>
            </w:r>
          </w:p>
        </w:tc>
      </w:tr>
      <w:tr w:rsidR="005E5BC5" w:rsidRPr="00F26663" w14:paraId="439BBA56" w14:textId="77777777" w:rsidTr="00A77297">
        <w:trPr>
          <w:trHeight w:val="514"/>
        </w:trPr>
        <w:tc>
          <w:tcPr>
            <w:tcW w:w="1805" w:type="dxa"/>
            <w:vMerge/>
            <w:tcBorders>
              <w:top w:val="nil"/>
              <w:left w:val="single" w:sz="4" w:space="0" w:color="000000"/>
              <w:bottom w:val="nil"/>
              <w:right w:val="single" w:sz="4" w:space="0" w:color="000000"/>
            </w:tcBorders>
          </w:tcPr>
          <w:p w14:paraId="439BBA52"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53"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54"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Clean and sanitize all toilet bowls, basins and urinals  </w:t>
            </w:r>
          </w:p>
        </w:tc>
        <w:tc>
          <w:tcPr>
            <w:tcW w:w="2551" w:type="dxa"/>
            <w:tcBorders>
              <w:top w:val="single" w:sz="4" w:space="0" w:color="000000"/>
              <w:left w:val="single" w:sz="4" w:space="0" w:color="000000"/>
              <w:bottom w:val="single" w:sz="4" w:space="0" w:color="000000"/>
              <w:right w:val="single" w:sz="4" w:space="0" w:color="000000"/>
            </w:tcBorders>
          </w:tcPr>
          <w:p w14:paraId="439BBA55"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Continuously  </w:t>
            </w:r>
          </w:p>
        </w:tc>
      </w:tr>
      <w:tr w:rsidR="005E5BC5" w:rsidRPr="00F26663" w14:paraId="439BBA5B" w14:textId="77777777" w:rsidTr="00A77297">
        <w:trPr>
          <w:trHeight w:val="290"/>
        </w:trPr>
        <w:tc>
          <w:tcPr>
            <w:tcW w:w="1805" w:type="dxa"/>
            <w:vMerge/>
            <w:tcBorders>
              <w:top w:val="nil"/>
              <w:left w:val="single" w:sz="4" w:space="0" w:color="000000"/>
              <w:bottom w:val="nil"/>
              <w:right w:val="single" w:sz="4" w:space="0" w:color="000000"/>
            </w:tcBorders>
          </w:tcPr>
          <w:p w14:paraId="439BBA57"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58"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59"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Clean all mirrors  </w:t>
            </w:r>
          </w:p>
        </w:tc>
        <w:tc>
          <w:tcPr>
            <w:tcW w:w="2551" w:type="dxa"/>
            <w:tcBorders>
              <w:top w:val="single" w:sz="4" w:space="0" w:color="000000"/>
              <w:left w:val="single" w:sz="4" w:space="0" w:color="000000"/>
              <w:bottom w:val="single" w:sz="4" w:space="0" w:color="000000"/>
              <w:right w:val="single" w:sz="4" w:space="0" w:color="000000"/>
            </w:tcBorders>
          </w:tcPr>
          <w:p w14:paraId="439BBA5A"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60" w14:textId="77777777" w:rsidTr="00A77297">
        <w:trPr>
          <w:trHeight w:val="293"/>
        </w:trPr>
        <w:tc>
          <w:tcPr>
            <w:tcW w:w="1805" w:type="dxa"/>
            <w:vMerge/>
            <w:tcBorders>
              <w:top w:val="nil"/>
              <w:left w:val="single" w:sz="4" w:space="0" w:color="000000"/>
              <w:bottom w:val="nil"/>
              <w:right w:val="single" w:sz="4" w:space="0" w:color="000000"/>
            </w:tcBorders>
          </w:tcPr>
          <w:p w14:paraId="439BBA5C"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5D"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5E"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Damp mop with disinfectant  </w:t>
            </w:r>
          </w:p>
        </w:tc>
        <w:tc>
          <w:tcPr>
            <w:tcW w:w="2551" w:type="dxa"/>
            <w:tcBorders>
              <w:top w:val="single" w:sz="4" w:space="0" w:color="000000"/>
              <w:left w:val="single" w:sz="4" w:space="0" w:color="000000"/>
              <w:bottom w:val="single" w:sz="4" w:space="0" w:color="000000"/>
              <w:right w:val="single" w:sz="4" w:space="0" w:color="000000"/>
            </w:tcBorders>
          </w:tcPr>
          <w:p w14:paraId="439BBA5F"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65" w14:textId="77777777" w:rsidTr="00A77297">
        <w:trPr>
          <w:trHeight w:val="293"/>
        </w:trPr>
        <w:tc>
          <w:tcPr>
            <w:tcW w:w="1805" w:type="dxa"/>
            <w:vMerge/>
            <w:tcBorders>
              <w:top w:val="nil"/>
              <w:left w:val="single" w:sz="4" w:space="0" w:color="000000"/>
              <w:bottom w:val="nil"/>
              <w:right w:val="single" w:sz="4" w:space="0" w:color="000000"/>
            </w:tcBorders>
          </w:tcPr>
          <w:p w14:paraId="439BBA61"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62"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63"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Spot clean walls, doors and partitions  </w:t>
            </w:r>
          </w:p>
        </w:tc>
        <w:tc>
          <w:tcPr>
            <w:tcW w:w="2551" w:type="dxa"/>
            <w:tcBorders>
              <w:top w:val="single" w:sz="4" w:space="0" w:color="000000"/>
              <w:left w:val="single" w:sz="4" w:space="0" w:color="000000"/>
              <w:bottom w:val="single" w:sz="4" w:space="0" w:color="000000"/>
              <w:right w:val="single" w:sz="4" w:space="0" w:color="000000"/>
            </w:tcBorders>
          </w:tcPr>
          <w:p w14:paraId="439BBA64"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6A" w14:textId="77777777" w:rsidTr="00A77297">
        <w:trPr>
          <w:trHeight w:val="290"/>
        </w:trPr>
        <w:tc>
          <w:tcPr>
            <w:tcW w:w="1805" w:type="dxa"/>
            <w:vMerge/>
            <w:tcBorders>
              <w:top w:val="nil"/>
              <w:left w:val="single" w:sz="4" w:space="0" w:color="000000"/>
              <w:bottom w:val="nil"/>
              <w:right w:val="single" w:sz="4" w:space="0" w:color="000000"/>
            </w:tcBorders>
          </w:tcPr>
          <w:p w14:paraId="439BBA66"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67"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68"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Basins – wet wipe with hard surface cleaner  </w:t>
            </w:r>
          </w:p>
        </w:tc>
        <w:tc>
          <w:tcPr>
            <w:tcW w:w="2551" w:type="dxa"/>
            <w:tcBorders>
              <w:top w:val="single" w:sz="4" w:space="0" w:color="000000"/>
              <w:left w:val="single" w:sz="4" w:space="0" w:color="000000"/>
              <w:bottom w:val="single" w:sz="4" w:space="0" w:color="000000"/>
              <w:right w:val="single" w:sz="4" w:space="0" w:color="000000"/>
            </w:tcBorders>
          </w:tcPr>
          <w:p w14:paraId="439BBA69"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6F" w14:textId="77777777" w:rsidTr="00A77297">
        <w:trPr>
          <w:trHeight w:val="293"/>
        </w:trPr>
        <w:tc>
          <w:tcPr>
            <w:tcW w:w="1805" w:type="dxa"/>
            <w:vMerge/>
            <w:tcBorders>
              <w:top w:val="nil"/>
              <w:left w:val="single" w:sz="4" w:space="0" w:color="000000"/>
              <w:bottom w:val="nil"/>
              <w:right w:val="single" w:sz="4" w:space="0" w:color="000000"/>
            </w:tcBorders>
          </w:tcPr>
          <w:p w14:paraId="439BBA6B"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6C"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6D"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Basins – remove mineral deposits  </w:t>
            </w:r>
          </w:p>
        </w:tc>
        <w:tc>
          <w:tcPr>
            <w:tcW w:w="2551" w:type="dxa"/>
            <w:tcBorders>
              <w:top w:val="single" w:sz="4" w:space="0" w:color="000000"/>
              <w:left w:val="single" w:sz="4" w:space="0" w:color="000000"/>
              <w:bottom w:val="single" w:sz="4" w:space="0" w:color="000000"/>
              <w:right w:val="single" w:sz="4" w:space="0" w:color="000000"/>
            </w:tcBorders>
          </w:tcPr>
          <w:p w14:paraId="439BBA6E"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76" w14:textId="77777777" w:rsidTr="00A77297">
        <w:trPr>
          <w:trHeight w:val="293"/>
        </w:trPr>
        <w:tc>
          <w:tcPr>
            <w:tcW w:w="1805" w:type="dxa"/>
            <w:vMerge/>
            <w:tcBorders>
              <w:top w:val="nil"/>
              <w:left w:val="single" w:sz="4" w:space="0" w:color="000000"/>
              <w:bottom w:val="nil"/>
              <w:right w:val="single" w:sz="4" w:space="0" w:color="000000"/>
            </w:tcBorders>
          </w:tcPr>
          <w:p w14:paraId="439BBA70" w14:textId="77777777" w:rsidR="005E5BC5" w:rsidRPr="00F26663" w:rsidRDefault="005E5BC5" w:rsidP="001C6D84">
            <w:pPr>
              <w:spacing w:after="160" w:line="259" w:lineRule="auto"/>
              <w:rPr>
                <w:rFonts w:eastAsia="Arial" w:cs="Arial"/>
                <w:color w:val="262626"/>
                <w:lang w:val="en-US"/>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71" w14:textId="77777777" w:rsidR="005E5BC5" w:rsidRPr="00F26663" w:rsidRDefault="005E5BC5" w:rsidP="001C6D84">
            <w:pPr>
              <w:spacing w:after="2" w:line="259" w:lineRule="auto"/>
              <w:ind w:left="2"/>
              <w:rPr>
                <w:rFonts w:eastAsia="Arial" w:cs="Arial"/>
                <w:color w:val="262626"/>
                <w:lang w:val="en-US"/>
              </w:rPr>
            </w:pPr>
            <w:r w:rsidRPr="00F26663">
              <w:rPr>
                <w:rFonts w:eastAsia="Arial" w:cs="Arial"/>
                <w:i/>
                <w:color w:val="262626"/>
                <w:lang w:val="en-US"/>
              </w:rPr>
              <w:t xml:space="preserve">Kitchen, Boardrooms, </w:t>
            </w:r>
          </w:p>
          <w:p w14:paraId="439BBA72" w14:textId="77777777" w:rsidR="005E5BC5" w:rsidRPr="00F26663" w:rsidRDefault="005E5BC5" w:rsidP="001C6D84">
            <w:pPr>
              <w:tabs>
                <w:tab w:val="right" w:pos="2021"/>
              </w:tabs>
              <w:spacing w:after="25" w:line="259" w:lineRule="auto"/>
              <w:rPr>
                <w:rFonts w:eastAsia="Arial" w:cs="Arial"/>
                <w:color w:val="262626"/>
                <w:lang w:val="en-US"/>
              </w:rPr>
            </w:pPr>
            <w:r w:rsidRPr="00F26663">
              <w:rPr>
                <w:rFonts w:eastAsia="Arial" w:cs="Arial"/>
                <w:i/>
                <w:color w:val="262626"/>
                <w:lang w:val="en-US"/>
              </w:rPr>
              <w:t xml:space="preserve">Furniture </w:t>
            </w:r>
            <w:r w:rsidRPr="00F26663">
              <w:rPr>
                <w:rFonts w:eastAsia="Arial" w:cs="Arial"/>
                <w:i/>
                <w:color w:val="262626"/>
                <w:lang w:val="en-US"/>
              </w:rPr>
              <w:tab/>
              <w:t xml:space="preserve">and </w:t>
            </w:r>
          </w:p>
          <w:p w14:paraId="439BBA73" w14:textId="77777777" w:rsidR="005E5BC5" w:rsidRPr="00F26663" w:rsidRDefault="005E5BC5" w:rsidP="001C6D84">
            <w:pPr>
              <w:spacing w:line="259" w:lineRule="auto"/>
              <w:ind w:left="2"/>
              <w:rPr>
                <w:rFonts w:eastAsia="Arial" w:cs="Arial"/>
                <w:color w:val="262626"/>
                <w:lang w:val="en-US"/>
              </w:rPr>
            </w:pPr>
            <w:r w:rsidRPr="00F26663">
              <w:rPr>
                <w:rFonts w:eastAsia="Arial" w:cs="Arial"/>
                <w:i/>
                <w:color w:val="262626"/>
                <w:lang w:val="en-US"/>
              </w:rPr>
              <w:t xml:space="preserve">Lounges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74"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Wash dishes, dry and pack away  </w:t>
            </w:r>
          </w:p>
        </w:tc>
        <w:tc>
          <w:tcPr>
            <w:tcW w:w="2551" w:type="dxa"/>
            <w:tcBorders>
              <w:top w:val="single" w:sz="4" w:space="0" w:color="000000"/>
              <w:left w:val="single" w:sz="4" w:space="0" w:color="000000"/>
              <w:bottom w:val="single" w:sz="4" w:space="0" w:color="000000"/>
              <w:right w:val="single" w:sz="4" w:space="0" w:color="000000"/>
            </w:tcBorders>
          </w:tcPr>
          <w:p w14:paraId="439BBA75"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Continuously  </w:t>
            </w:r>
          </w:p>
        </w:tc>
      </w:tr>
      <w:tr w:rsidR="005E5BC5" w:rsidRPr="00F26663" w14:paraId="439BBA7B" w14:textId="77777777" w:rsidTr="00A77297">
        <w:trPr>
          <w:trHeight w:val="290"/>
        </w:trPr>
        <w:tc>
          <w:tcPr>
            <w:tcW w:w="1805" w:type="dxa"/>
            <w:vMerge/>
            <w:tcBorders>
              <w:top w:val="nil"/>
              <w:left w:val="single" w:sz="4" w:space="0" w:color="000000"/>
              <w:bottom w:val="nil"/>
              <w:right w:val="single" w:sz="4" w:space="0" w:color="000000"/>
            </w:tcBorders>
          </w:tcPr>
          <w:p w14:paraId="439BBA77"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78"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79"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Empty and clean all waste receptacles  </w:t>
            </w:r>
          </w:p>
        </w:tc>
        <w:tc>
          <w:tcPr>
            <w:tcW w:w="2551" w:type="dxa"/>
            <w:tcBorders>
              <w:top w:val="single" w:sz="4" w:space="0" w:color="000000"/>
              <w:left w:val="single" w:sz="4" w:space="0" w:color="000000"/>
              <w:bottom w:val="single" w:sz="4" w:space="0" w:color="000000"/>
              <w:right w:val="single" w:sz="4" w:space="0" w:color="000000"/>
            </w:tcBorders>
          </w:tcPr>
          <w:p w14:paraId="439BBA7A"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Continuously  </w:t>
            </w:r>
          </w:p>
        </w:tc>
      </w:tr>
      <w:tr w:rsidR="005E5BC5" w:rsidRPr="00F26663" w14:paraId="439BBA80" w14:textId="77777777" w:rsidTr="00A77297">
        <w:trPr>
          <w:trHeight w:val="293"/>
        </w:trPr>
        <w:tc>
          <w:tcPr>
            <w:tcW w:w="1805" w:type="dxa"/>
            <w:vMerge/>
            <w:tcBorders>
              <w:top w:val="nil"/>
              <w:left w:val="single" w:sz="4" w:space="0" w:color="000000"/>
              <w:bottom w:val="nil"/>
              <w:right w:val="single" w:sz="4" w:space="0" w:color="000000"/>
            </w:tcBorders>
          </w:tcPr>
          <w:p w14:paraId="439BBA7C"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7D"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7E"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Clean floors, counters    </w:t>
            </w:r>
          </w:p>
        </w:tc>
        <w:tc>
          <w:tcPr>
            <w:tcW w:w="2551" w:type="dxa"/>
            <w:tcBorders>
              <w:top w:val="single" w:sz="4" w:space="0" w:color="000000"/>
              <w:left w:val="single" w:sz="4" w:space="0" w:color="000000"/>
              <w:bottom w:val="single" w:sz="4" w:space="0" w:color="000000"/>
              <w:right w:val="single" w:sz="4" w:space="0" w:color="000000"/>
            </w:tcBorders>
          </w:tcPr>
          <w:p w14:paraId="439BBA7F"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Continuously  </w:t>
            </w:r>
          </w:p>
        </w:tc>
      </w:tr>
      <w:tr w:rsidR="005E5BC5" w:rsidRPr="00F26663" w14:paraId="439BBA85" w14:textId="77777777" w:rsidTr="00A77297">
        <w:trPr>
          <w:trHeight w:val="290"/>
        </w:trPr>
        <w:tc>
          <w:tcPr>
            <w:tcW w:w="1805" w:type="dxa"/>
            <w:vMerge/>
            <w:tcBorders>
              <w:top w:val="nil"/>
              <w:left w:val="single" w:sz="4" w:space="0" w:color="000000"/>
              <w:bottom w:val="nil"/>
              <w:right w:val="single" w:sz="4" w:space="0" w:color="000000"/>
            </w:tcBorders>
          </w:tcPr>
          <w:p w14:paraId="439BBA81"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82"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83"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Polish all wooden furniture  </w:t>
            </w:r>
          </w:p>
        </w:tc>
        <w:tc>
          <w:tcPr>
            <w:tcW w:w="2551" w:type="dxa"/>
            <w:tcBorders>
              <w:top w:val="single" w:sz="4" w:space="0" w:color="000000"/>
              <w:left w:val="single" w:sz="4" w:space="0" w:color="000000"/>
              <w:bottom w:val="single" w:sz="4" w:space="0" w:color="000000"/>
              <w:right w:val="single" w:sz="4" w:space="0" w:color="000000"/>
            </w:tcBorders>
          </w:tcPr>
          <w:p w14:paraId="439BBA84"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8A" w14:textId="77777777" w:rsidTr="00A77297">
        <w:trPr>
          <w:trHeight w:val="291"/>
        </w:trPr>
        <w:tc>
          <w:tcPr>
            <w:tcW w:w="1805" w:type="dxa"/>
            <w:vMerge/>
            <w:tcBorders>
              <w:top w:val="nil"/>
              <w:left w:val="single" w:sz="4" w:space="0" w:color="000000"/>
              <w:bottom w:val="nil"/>
              <w:right w:val="single" w:sz="4" w:space="0" w:color="000000"/>
            </w:tcBorders>
          </w:tcPr>
          <w:p w14:paraId="439BBA86"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87"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88"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9BBA89"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  </w:t>
            </w:r>
          </w:p>
        </w:tc>
      </w:tr>
      <w:tr w:rsidR="005E5BC5" w:rsidRPr="00F26663" w14:paraId="439BBA8F" w14:textId="77777777" w:rsidTr="00A77297">
        <w:trPr>
          <w:trHeight w:val="293"/>
        </w:trPr>
        <w:tc>
          <w:tcPr>
            <w:tcW w:w="1805" w:type="dxa"/>
            <w:vMerge/>
            <w:tcBorders>
              <w:top w:val="nil"/>
              <w:left w:val="single" w:sz="4" w:space="0" w:color="000000"/>
              <w:bottom w:val="nil"/>
              <w:right w:val="single" w:sz="4" w:space="0" w:color="000000"/>
            </w:tcBorders>
          </w:tcPr>
          <w:p w14:paraId="439BBA8B" w14:textId="77777777" w:rsidR="005E5BC5" w:rsidRPr="00F26663" w:rsidRDefault="005E5BC5" w:rsidP="001C6D84">
            <w:pPr>
              <w:spacing w:after="160" w:line="259" w:lineRule="auto"/>
              <w:rPr>
                <w:rFonts w:eastAsia="Arial" w:cs="Arial"/>
                <w:color w:val="262626"/>
                <w:lang w:val="en-US"/>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8C" w14:textId="77777777" w:rsidR="005E5BC5" w:rsidRPr="00F26663" w:rsidRDefault="005E5BC5" w:rsidP="001C6D84">
            <w:pPr>
              <w:spacing w:line="259" w:lineRule="auto"/>
              <w:ind w:left="2"/>
              <w:rPr>
                <w:rFonts w:eastAsia="Arial" w:cs="Arial"/>
                <w:color w:val="262626"/>
                <w:lang w:val="en-US"/>
              </w:rPr>
            </w:pPr>
            <w:r w:rsidRPr="00F26663">
              <w:rPr>
                <w:rFonts w:eastAsia="Arial" w:cs="Arial"/>
                <w:i/>
                <w:color w:val="262626"/>
                <w:lang w:val="en-US"/>
              </w:rPr>
              <w:t xml:space="preserve">Walls, Ceilings, and Paintwork.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8D"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Spot clean all low surfaces (finger marks, etc.)  </w:t>
            </w:r>
          </w:p>
        </w:tc>
        <w:tc>
          <w:tcPr>
            <w:tcW w:w="2551" w:type="dxa"/>
            <w:tcBorders>
              <w:top w:val="single" w:sz="4" w:space="0" w:color="000000"/>
              <w:left w:val="single" w:sz="4" w:space="0" w:color="000000"/>
              <w:bottom w:val="single" w:sz="4" w:space="0" w:color="000000"/>
              <w:right w:val="single" w:sz="4" w:space="0" w:color="000000"/>
            </w:tcBorders>
          </w:tcPr>
          <w:p w14:paraId="439BBA8E"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94" w14:textId="77777777" w:rsidTr="00A77297">
        <w:trPr>
          <w:trHeight w:val="293"/>
        </w:trPr>
        <w:tc>
          <w:tcPr>
            <w:tcW w:w="1805" w:type="dxa"/>
            <w:vMerge/>
            <w:tcBorders>
              <w:top w:val="nil"/>
              <w:left w:val="single" w:sz="4" w:space="0" w:color="000000"/>
              <w:bottom w:val="nil"/>
              <w:right w:val="single" w:sz="4" w:space="0" w:color="000000"/>
            </w:tcBorders>
          </w:tcPr>
          <w:p w14:paraId="439BBA90"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91"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92"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Glass walls, doors and light switches  </w:t>
            </w:r>
          </w:p>
        </w:tc>
        <w:tc>
          <w:tcPr>
            <w:tcW w:w="2551" w:type="dxa"/>
            <w:tcBorders>
              <w:top w:val="single" w:sz="4" w:space="0" w:color="000000"/>
              <w:left w:val="single" w:sz="4" w:space="0" w:color="000000"/>
              <w:bottom w:val="single" w:sz="4" w:space="0" w:color="000000"/>
              <w:right w:val="single" w:sz="4" w:space="0" w:color="000000"/>
            </w:tcBorders>
          </w:tcPr>
          <w:p w14:paraId="439BBA93"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99" w14:textId="77777777" w:rsidTr="00A77297">
        <w:trPr>
          <w:trHeight w:val="290"/>
        </w:trPr>
        <w:tc>
          <w:tcPr>
            <w:tcW w:w="1805" w:type="dxa"/>
            <w:vMerge/>
            <w:tcBorders>
              <w:top w:val="nil"/>
              <w:left w:val="single" w:sz="4" w:space="0" w:color="000000"/>
              <w:bottom w:val="nil"/>
              <w:right w:val="single" w:sz="4" w:space="0" w:color="000000"/>
            </w:tcBorders>
          </w:tcPr>
          <w:p w14:paraId="439BBA95"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96"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97"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9BBA98"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  </w:t>
            </w:r>
          </w:p>
        </w:tc>
      </w:tr>
      <w:tr w:rsidR="005E5BC5" w:rsidRPr="00F26663" w14:paraId="439BBA9E" w14:textId="77777777" w:rsidTr="00A77297">
        <w:trPr>
          <w:trHeight w:val="293"/>
        </w:trPr>
        <w:tc>
          <w:tcPr>
            <w:tcW w:w="1805" w:type="dxa"/>
            <w:vMerge/>
            <w:tcBorders>
              <w:top w:val="nil"/>
              <w:left w:val="single" w:sz="4" w:space="0" w:color="000000"/>
              <w:bottom w:val="nil"/>
              <w:right w:val="single" w:sz="4" w:space="0" w:color="000000"/>
            </w:tcBorders>
          </w:tcPr>
          <w:p w14:paraId="439BBA9A" w14:textId="77777777" w:rsidR="005E5BC5" w:rsidRPr="00F26663" w:rsidRDefault="005E5BC5" w:rsidP="001C6D84">
            <w:pPr>
              <w:spacing w:after="160" w:line="259" w:lineRule="auto"/>
              <w:rPr>
                <w:rFonts w:eastAsia="Arial" w:cs="Arial"/>
                <w:color w:val="262626"/>
                <w:lang w:val="en-US"/>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9B" w14:textId="77777777" w:rsidR="005E5BC5" w:rsidRPr="00F26663" w:rsidRDefault="005E5BC5" w:rsidP="001C6D84">
            <w:pPr>
              <w:spacing w:line="259" w:lineRule="auto"/>
              <w:ind w:left="2"/>
              <w:rPr>
                <w:rFonts w:eastAsia="Arial" w:cs="Arial"/>
                <w:color w:val="262626"/>
                <w:lang w:val="en-US"/>
              </w:rPr>
            </w:pPr>
            <w:r w:rsidRPr="00F26663">
              <w:rPr>
                <w:rFonts w:eastAsia="Arial" w:cs="Arial"/>
                <w:i/>
                <w:color w:val="262626"/>
                <w:lang w:val="en-US"/>
              </w:rPr>
              <w:t xml:space="preserve">Windows and Blinds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9C"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Clean wash windows   </w:t>
            </w:r>
          </w:p>
        </w:tc>
        <w:tc>
          <w:tcPr>
            <w:tcW w:w="2551" w:type="dxa"/>
            <w:tcBorders>
              <w:top w:val="single" w:sz="4" w:space="0" w:color="000000"/>
              <w:left w:val="single" w:sz="4" w:space="0" w:color="000000"/>
              <w:bottom w:val="single" w:sz="4" w:space="0" w:color="000000"/>
              <w:right w:val="single" w:sz="4" w:space="0" w:color="000000"/>
            </w:tcBorders>
          </w:tcPr>
          <w:p w14:paraId="439BBA9D"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Weekly  </w:t>
            </w:r>
          </w:p>
        </w:tc>
      </w:tr>
      <w:tr w:rsidR="005E5BC5" w:rsidRPr="00F26663" w14:paraId="439BBAA3" w14:textId="77777777" w:rsidTr="00A77297">
        <w:trPr>
          <w:trHeight w:val="290"/>
        </w:trPr>
        <w:tc>
          <w:tcPr>
            <w:tcW w:w="1805" w:type="dxa"/>
            <w:vMerge/>
            <w:tcBorders>
              <w:top w:val="nil"/>
              <w:left w:val="single" w:sz="4" w:space="0" w:color="000000"/>
              <w:bottom w:val="nil"/>
              <w:right w:val="single" w:sz="4" w:space="0" w:color="000000"/>
            </w:tcBorders>
          </w:tcPr>
          <w:p w14:paraId="439BBA9F" w14:textId="77777777" w:rsidR="005E5BC5" w:rsidRPr="00F26663" w:rsidRDefault="005E5BC5" w:rsidP="001C6D84">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A0" w14:textId="77777777" w:rsidR="005E5BC5" w:rsidRPr="00F26663" w:rsidRDefault="005E5BC5" w:rsidP="001C6D84">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A1"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Blinds – remove dust and Damp wipe  </w:t>
            </w:r>
          </w:p>
        </w:tc>
        <w:tc>
          <w:tcPr>
            <w:tcW w:w="2551" w:type="dxa"/>
            <w:tcBorders>
              <w:top w:val="single" w:sz="4" w:space="0" w:color="000000"/>
              <w:left w:val="single" w:sz="4" w:space="0" w:color="000000"/>
              <w:bottom w:val="single" w:sz="4" w:space="0" w:color="000000"/>
              <w:right w:val="single" w:sz="4" w:space="0" w:color="000000"/>
            </w:tcBorders>
          </w:tcPr>
          <w:p w14:paraId="439BBAA2"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Daily  </w:t>
            </w:r>
          </w:p>
        </w:tc>
      </w:tr>
      <w:tr w:rsidR="005E5BC5" w:rsidRPr="00F26663" w14:paraId="439BBAA8" w14:textId="77777777" w:rsidTr="00A77297">
        <w:trPr>
          <w:trHeight w:val="295"/>
        </w:trPr>
        <w:tc>
          <w:tcPr>
            <w:tcW w:w="1805" w:type="dxa"/>
            <w:vMerge/>
            <w:tcBorders>
              <w:top w:val="nil"/>
              <w:left w:val="single" w:sz="4" w:space="0" w:color="000000"/>
              <w:bottom w:val="single" w:sz="4" w:space="0" w:color="000000"/>
              <w:right w:val="single" w:sz="4" w:space="0" w:color="000000"/>
            </w:tcBorders>
          </w:tcPr>
          <w:p w14:paraId="439BBAA4" w14:textId="77777777" w:rsidR="005E5BC5" w:rsidRPr="00F26663" w:rsidRDefault="005E5BC5" w:rsidP="001C6D84">
            <w:pPr>
              <w:spacing w:after="160" w:line="259" w:lineRule="auto"/>
              <w:rPr>
                <w:rFonts w:eastAsia="Arial" w:cs="Arial"/>
                <w:color w:val="262626"/>
                <w:lang w:val="en-US"/>
              </w:rPr>
            </w:pPr>
          </w:p>
        </w:tc>
        <w:tc>
          <w:tcPr>
            <w:tcW w:w="1985" w:type="dxa"/>
            <w:tcBorders>
              <w:top w:val="single" w:sz="4" w:space="0" w:color="000000"/>
              <w:left w:val="single" w:sz="4" w:space="0" w:color="000000"/>
              <w:bottom w:val="single" w:sz="4" w:space="0" w:color="000000"/>
              <w:right w:val="single" w:sz="4" w:space="0" w:color="000000"/>
            </w:tcBorders>
          </w:tcPr>
          <w:p w14:paraId="439BBAA5" w14:textId="77777777" w:rsidR="005E5BC5" w:rsidRPr="00F26663" w:rsidRDefault="005E5BC5" w:rsidP="001C6D84">
            <w:pPr>
              <w:spacing w:line="259" w:lineRule="auto"/>
              <w:ind w:left="2"/>
              <w:rPr>
                <w:rFonts w:eastAsia="Arial" w:cs="Arial"/>
                <w:color w:val="262626"/>
                <w:lang w:val="en-US"/>
              </w:rPr>
            </w:pPr>
            <w:r w:rsidRPr="00F26663">
              <w:rPr>
                <w:rFonts w:eastAsia="Arial" w:cs="Arial"/>
                <w:i/>
                <w:color w:val="262626"/>
                <w:lang w:val="en-US"/>
              </w:rPr>
              <w:t xml:space="preserve">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A6" w14:textId="77777777" w:rsidR="005E5BC5" w:rsidRPr="00F26663" w:rsidRDefault="005E5BC5" w:rsidP="001C6D84">
            <w:pPr>
              <w:spacing w:line="259" w:lineRule="auto"/>
              <w:ind w:left="6"/>
              <w:rPr>
                <w:rFonts w:eastAsia="Arial" w:cs="Arial"/>
                <w:color w:val="262626"/>
                <w:lang w:val="en-US"/>
              </w:rPr>
            </w:pPr>
            <w:r w:rsidRPr="00F26663">
              <w:rPr>
                <w:rFonts w:eastAsia="Arial" w:cs="Arial"/>
                <w:color w:val="262626"/>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9BBAA7" w14:textId="77777777" w:rsidR="005E5BC5" w:rsidRPr="00F26663" w:rsidRDefault="005E5BC5" w:rsidP="001C6D84">
            <w:pPr>
              <w:spacing w:line="259" w:lineRule="auto"/>
              <w:ind w:left="1"/>
              <w:rPr>
                <w:rFonts w:eastAsia="Arial" w:cs="Arial"/>
                <w:color w:val="262626"/>
                <w:lang w:val="en-US"/>
              </w:rPr>
            </w:pPr>
            <w:r w:rsidRPr="00F26663">
              <w:rPr>
                <w:rFonts w:eastAsia="Arial" w:cs="Arial"/>
                <w:color w:val="262626"/>
                <w:lang w:val="en-US"/>
              </w:rPr>
              <w:t xml:space="preserve">  </w:t>
            </w:r>
          </w:p>
        </w:tc>
      </w:tr>
    </w:tbl>
    <w:tbl>
      <w:tblPr>
        <w:tblStyle w:val="TableGrid100"/>
        <w:tblW w:w="10348" w:type="dxa"/>
        <w:tblInd w:w="-461" w:type="dxa"/>
        <w:tblCellMar>
          <w:top w:w="17" w:type="dxa"/>
          <w:left w:w="106" w:type="dxa"/>
        </w:tblCellMar>
        <w:tblLook w:val="04A0" w:firstRow="1" w:lastRow="0" w:firstColumn="1" w:lastColumn="0" w:noHBand="0" w:noVBand="1"/>
      </w:tblPr>
      <w:tblGrid>
        <w:gridCol w:w="1843"/>
        <w:gridCol w:w="1985"/>
        <w:gridCol w:w="3969"/>
        <w:gridCol w:w="2551"/>
      </w:tblGrid>
      <w:tr w:rsidR="005E5BC5" w:rsidRPr="00F26663" w14:paraId="439BBAAD" w14:textId="77777777" w:rsidTr="00156CFC">
        <w:trPr>
          <w:trHeight w:val="559"/>
        </w:trPr>
        <w:tc>
          <w:tcPr>
            <w:tcW w:w="1843" w:type="dxa"/>
            <w:vMerge w:val="restart"/>
            <w:tcBorders>
              <w:top w:val="single" w:sz="4" w:space="0" w:color="auto"/>
              <w:left w:val="single" w:sz="4" w:space="0" w:color="auto"/>
              <w:bottom w:val="single" w:sz="4" w:space="0" w:color="000000"/>
              <w:right w:val="single" w:sz="4" w:space="0" w:color="000000"/>
            </w:tcBorders>
          </w:tcPr>
          <w:p w14:paraId="439BBAA9"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 </w:t>
            </w:r>
          </w:p>
        </w:tc>
        <w:tc>
          <w:tcPr>
            <w:tcW w:w="1985" w:type="dxa"/>
            <w:vMerge w:val="restart"/>
            <w:tcBorders>
              <w:top w:val="single" w:sz="4" w:space="0" w:color="auto"/>
              <w:left w:val="single" w:sz="4" w:space="0" w:color="000000"/>
              <w:bottom w:val="single" w:sz="4" w:space="0" w:color="000000"/>
              <w:right w:val="single" w:sz="4" w:space="0" w:color="000000"/>
            </w:tcBorders>
          </w:tcPr>
          <w:p w14:paraId="439BBAAA"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 </w:t>
            </w:r>
          </w:p>
        </w:tc>
        <w:tc>
          <w:tcPr>
            <w:tcW w:w="3969" w:type="dxa"/>
            <w:tcBorders>
              <w:top w:val="single" w:sz="4" w:space="0" w:color="auto"/>
              <w:left w:val="single" w:sz="4" w:space="0" w:color="000000"/>
              <w:bottom w:val="single" w:sz="4" w:space="0" w:color="000000"/>
              <w:right w:val="single" w:sz="4" w:space="0" w:color="auto"/>
            </w:tcBorders>
          </w:tcPr>
          <w:p w14:paraId="439BBAAB"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Air vents: dust and wipe air vents once every two months  </w:t>
            </w:r>
          </w:p>
        </w:tc>
        <w:tc>
          <w:tcPr>
            <w:tcW w:w="2551" w:type="dxa"/>
            <w:tcBorders>
              <w:top w:val="single" w:sz="4" w:space="0" w:color="000000"/>
              <w:left w:val="single" w:sz="4" w:space="0" w:color="auto"/>
              <w:bottom w:val="single" w:sz="4" w:space="0" w:color="000000"/>
              <w:right w:val="single" w:sz="4" w:space="0" w:color="000000"/>
            </w:tcBorders>
          </w:tcPr>
          <w:p w14:paraId="439BBAAC"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Every second Month  </w:t>
            </w:r>
          </w:p>
        </w:tc>
      </w:tr>
      <w:tr w:rsidR="005E5BC5" w:rsidRPr="00F26663" w14:paraId="439BBAB2" w14:textId="77777777" w:rsidTr="00156CFC">
        <w:trPr>
          <w:trHeight w:val="293"/>
        </w:trPr>
        <w:tc>
          <w:tcPr>
            <w:tcW w:w="1843" w:type="dxa"/>
            <w:vMerge/>
            <w:tcBorders>
              <w:top w:val="nil"/>
              <w:left w:val="single" w:sz="4" w:space="0" w:color="auto"/>
              <w:right w:val="single" w:sz="4" w:space="0" w:color="000000"/>
            </w:tcBorders>
          </w:tcPr>
          <w:p w14:paraId="439BBAAE"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right w:val="single" w:sz="4" w:space="0" w:color="000000"/>
            </w:tcBorders>
          </w:tcPr>
          <w:p w14:paraId="439BBAAF"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right w:val="single" w:sz="4" w:space="0" w:color="auto"/>
            </w:tcBorders>
          </w:tcPr>
          <w:p w14:paraId="439BBAB0"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Remove Grass and Weed  </w:t>
            </w:r>
          </w:p>
        </w:tc>
        <w:tc>
          <w:tcPr>
            <w:tcW w:w="2551" w:type="dxa"/>
            <w:tcBorders>
              <w:top w:val="single" w:sz="4" w:space="0" w:color="000000"/>
              <w:left w:val="single" w:sz="4" w:space="0" w:color="auto"/>
              <w:bottom w:val="single" w:sz="4" w:space="0" w:color="000000"/>
              <w:right w:val="single" w:sz="4" w:space="0" w:color="000000"/>
            </w:tcBorders>
          </w:tcPr>
          <w:p w14:paraId="439BBAB1"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Weekly  </w:t>
            </w:r>
          </w:p>
        </w:tc>
      </w:tr>
      <w:tr w:rsidR="005E5BC5" w:rsidRPr="00F26663" w14:paraId="439BBABB" w14:textId="77777777" w:rsidTr="00156CFC">
        <w:trPr>
          <w:trHeight w:val="559"/>
        </w:trPr>
        <w:tc>
          <w:tcPr>
            <w:tcW w:w="1843" w:type="dxa"/>
            <w:vMerge w:val="restart"/>
            <w:tcBorders>
              <w:left w:val="single" w:sz="4" w:space="0" w:color="auto"/>
              <w:bottom w:val="nil"/>
              <w:right w:val="single" w:sz="4" w:space="0" w:color="000000"/>
            </w:tcBorders>
          </w:tcPr>
          <w:p w14:paraId="439BBAB3" w14:textId="77777777" w:rsidR="005E5BC5" w:rsidRPr="00F26663" w:rsidRDefault="005E5BC5" w:rsidP="005E5BC5">
            <w:pPr>
              <w:spacing w:after="13" w:line="259" w:lineRule="auto"/>
              <w:rPr>
                <w:rFonts w:eastAsia="Arial" w:cs="Arial"/>
                <w:color w:val="262626"/>
                <w:lang w:val="en-US"/>
              </w:rPr>
            </w:pPr>
            <w:r w:rsidRPr="00F26663">
              <w:rPr>
                <w:rFonts w:eastAsia="Arial" w:cs="Arial"/>
                <w:b/>
                <w:color w:val="262626"/>
                <w:lang w:val="en-US"/>
              </w:rPr>
              <w:t xml:space="preserve"> </w:t>
            </w:r>
            <w:r w:rsidRPr="00F26663">
              <w:rPr>
                <w:rFonts w:eastAsia="Arial" w:cs="Arial"/>
                <w:color w:val="262626"/>
                <w:lang w:val="en-US"/>
              </w:rPr>
              <w:t xml:space="preserve"> </w:t>
            </w:r>
          </w:p>
          <w:p w14:paraId="439BBAB4" w14:textId="77777777" w:rsidR="005E5BC5" w:rsidRPr="00F26663" w:rsidRDefault="005E5BC5" w:rsidP="005E5BC5">
            <w:pPr>
              <w:tabs>
                <w:tab w:val="right" w:pos="1455"/>
              </w:tabs>
              <w:spacing w:after="6" w:line="259" w:lineRule="auto"/>
              <w:rPr>
                <w:rFonts w:eastAsia="Arial" w:cs="Arial"/>
                <w:color w:val="262626"/>
                <w:lang w:val="en-US"/>
              </w:rPr>
            </w:pPr>
            <w:r w:rsidRPr="00F26663">
              <w:rPr>
                <w:rFonts w:eastAsia="Arial" w:cs="Arial"/>
                <w:b/>
                <w:color w:val="262626"/>
                <w:lang w:val="en-US"/>
              </w:rPr>
              <w:t xml:space="preserve">Lifts  </w:t>
            </w:r>
            <w:r w:rsidRPr="00F26663">
              <w:rPr>
                <w:rFonts w:eastAsia="Arial" w:cs="Arial"/>
                <w:b/>
                <w:color w:val="262626"/>
                <w:lang w:val="en-US"/>
              </w:rPr>
              <w:tab/>
              <w:t xml:space="preserve">and </w:t>
            </w:r>
            <w:r w:rsidRPr="00F26663">
              <w:rPr>
                <w:rFonts w:eastAsia="Arial" w:cs="Arial"/>
                <w:color w:val="262626"/>
                <w:lang w:val="en-US"/>
              </w:rPr>
              <w:t xml:space="preserve"> </w:t>
            </w:r>
          </w:p>
          <w:p w14:paraId="439BBAB5" w14:textId="77777777" w:rsidR="005E5BC5" w:rsidRPr="00F26663" w:rsidRDefault="005E5BC5" w:rsidP="005E5BC5">
            <w:pPr>
              <w:spacing w:line="259" w:lineRule="auto"/>
              <w:rPr>
                <w:rFonts w:eastAsia="Arial" w:cs="Arial"/>
                <w:color w:val="262626"/>
                <w:lang w:val="en-US"/>
              </w:rPr>
            </w:pPr>
            <w:r w:rsidRPr="00F26663">
              <w:rPr>
                <w:rFonts w:eastAsia="Arial" w:cs="Arial"/>
                <w:b/>
                <w:color w:val="262626"/>
                <w:lang w:val="en-US"/>
              </w:rPr>
              <w:t xml:space="preserve">Escalators (where applicable  </w:t>
            </w:r>
            <w:r w:rsidRPr="00F26663">
              <w:rPr>
                <w:rFonts w:eastAsia="Arial" w:cs="Arial"/>
                <w:color w:val="262626"/>
                <w:lang w:val="en-US"/>
              </w:rPr>
              <w:t xml:space="preserve"> </w:t>
            </w:r>
          </w:p>
        </w:tc>
        <w:tc>
          <w:tcPr>
            <w:tcW w:w="1985" w:type="dxa"/>
            <w:vMerge w:val="restart"/>
            <w:tcBorders>
              <w:left w:val="single" w:sz="4" w:space="0" w:color="000000"/>
              <w:bottom w:val="nil"/>
              <w:right w:val="single" w:sz="4" w:space="0" w:color="000000"/>
            </w:tcBorders>
          </w:tcPr>
          <w:p w14:paraId="439BBAB6" w14:textId="77777777" w:rsidR="005E5BC5" w:rsidRPr="00F26663" w:rsidRDefault="005E5BC5" w:rsidP="005E5BC5">
            <w:pPr>
              <w:spacing w:after="16" w:line="259" w:lineRule="auto"/>
              <w:rPr>
                <w:rFonts w:eastAsia="Arial" w:cs="Arial"/>
                <w:color w:val="262626"/>
                <w:lang w:val="en-US"/>
              </w:rPr>
            </w:pPr>
            <w:r w:rsidRPr="00F26663">
              <w:rPr>
                <w:rFonts w:eastAsia="Arial" w:cs="Arial"/>
                <w:i/>
                <w:color w:val="262626"/>
                <w:lang w:val="en-US"/>
              </w:rPr>
              <w:t xml:space="preserve">All areas around the </w:t>
            </w:r>
          </w:p>
          <w:p w14:paraId="439BBAB7" w14:textId="77777777" w:rsidR="005E5BC5" w:rsidRPr="00F26663" w:rsidRDefault="005E5BC5" w:rsidP="005E5BC5">
            <w:pPr>
              <w:spacing w:line="259" w:lineRule="auto"/>
              <w:rPr>
                <w:rFonts w:eastAsia="Arial" w:cs="Arial"/>
                <w:color w:val="262626"/>
                <w:lang w:val="en-US"/>
              </w:rPr>
            </w:pPr>
            <w:r w:rsidRPr="00F26663">
              <w:rPr>
                <w:rFonts w:eastAsia="Arial" w:cs="Arial"/>
                <w:i/>
                <w:color w:val="262626"/>
                <w:lang w:val="en-US"/>
              </w:rPr>
              <w:t xml:space="preserve">lifts </w:t>
            </w:r>
            <w:r w:rsidRPr="00F26663">
              <w:rPr>
                <w:rFonts w:eastAsia="Arial" w:cs="Arial"/>
                <w:color w:val="262626"/>
                <w:lang w:val="en-US"/>
              </w:rPr>
              <w:t xml:space="preserve"> </w:t>
            </w:r>
          </w:p>
        </w:tc>
        <w:tc>
          <w:tcPr>
            <w:tcW w:w="3969" w:type="dxa"/>
            <w:tcBorders>
              <w:left w:val="single" w:sz="4" w:space="0" w:color="000000"/>
              <w:bottom w:val="single" w:sz="4" w:space="0" w:color="000000"/>
              <w:right w:val="single" w:sz="4" w:space="0" w:color="auto"/>
            </w:tcBorders>
          </w:tcPr>
          <w:p w14:paraId="439BBAB8" w14:textId="77777777" w:rsidR="005E5BC5" w:rsidRPr="00F26663" w:rsidRDefault="005E5BC5" w:rsidP="005E5BC5">
            <w:pPr>
              <w:spacing w:after="19" w:line="259" w:lineRule="auto"/>
              <w:rPr>
                <w:rFonts w:eastAsia="Arial" w:cs="Arial"/>
                <w:color w:val="262626"/>
                <w:lang w:val="en-US"/>
              </w:rPr>
            </w:pPr>
            <w:r w:rsidRPr="00F26663">
              <w:rPr>
                <w:rFonts w:eastAsia="Arial" w:cs="Arial"/>
                <w:color w:val="262626"/>
                <w:lang w:val="en-US"/>
              </w:rPr>
              <w:t xml:space="preserve">Wipe Clean landings, removing all dirt butts, etc. </w:t>
            </w:r>
          </w:p>
          <w:p w14:paraId="439BBAB9"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from joints and crevices.  </w:t>
            </w:r>
          </w:p>
        </w:tc>
        <w:tc>
          <w:tcPr>
            <w:tcW w:w="2551" w:type="dxa"/>
            <w:tcBorders>
              <w:top w:val="single" w:sz="4" w:space="0" w:color="000000"/>
              <w:left w:val="single" w:sz="4" w:space="0" w:color="auto"/>
              <w:bottom w:val="single" w:sz="4" w:space="0" w:color="000000"/>
              <w:right w:val="single" w:sz="4" w:space="0" w:color="000000"/>
            </w:tcBorders>
          </w:tcPr>
          <w:p w14:paraId="439BBABA"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AC0" w14:textId="77777777" w:rsidTr="00156CFC">
        <w:trPr>
          <w:trHeight w:val="293"/>
        </w:trPr>
        <w:tc>
          <w:tcPr>
            <w:tcW w:w="1843" w:type="dxa"/>
            <w:vMerge/>
            <w:tcBorders>
              <w:top w:val="nil"/>
              <w:left w:val="single" w:sz="4" w:space="0" w:color="auto"/>
              <w:right w:val="single" w:sz="4" w:space="0" w:color="000000"/>
            </w:tcBorders>
          </w:tcPr>
          <w:p w14:paraId="439BBABC"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single" w:sz="4" w:space="0" w:color="auto"/>
              <w:right w:val="single" w:sz="4" w:space="0" w:color="000000"/>
            </w:tcBorders>
          </w:tcPr>
          <w:p w14:paraId="439BBABD"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auto"/>
              <w:right w:val="single" w:sz="4" w:space="0" w:color="auto"/>
            </w:tcBorders>
          </w:tcPr>
          <w:p w14:paraId="439BBABE"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Wipe clean handrails.  </w:t>
            </w:r>
          </w:p>
        </w:tc>
        <w:tc>
          <w:tcPr>
            <w:tcW w:w="2551" w:type="dxa"/>
            <w:tcBorders>
              <w:top w:val="single" w:sz="4" w:space="0" w:color="000000"/>
              <w:left w:val="single" w:sz="4" w:space="0" w:color="auto"/>
              <w:bottom w:val="single" w:sz="4" w:space="0" w:color="000000"/>
              <w:right w:val="single" w:sz="4" w:space="0" w:color="000000"/>
            </w:tcBorders>
          </w:tcPr>
          <w:p w14:paraId="439BBABF"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AC5" w14:textId="77777777" w:rsidTr="00156CFC">
        <w:trPr>
          <w:trHeight w:val="295"/>
        </w:trPr>
        <w:tc>
          <w:tcPr>
            <w:tcW w:w="1843" w:type="dxa"/>
            <w:vMerge/>
            <w:tcBorders>
              <w:top w:val="single" w:sz="4" w:space="0" w:color="auto"/>
              <w:left w:val="single" w:sz="4" w:space="0" w:color="auto"/>
              <w:bottom w:val="nil"/>
              <w:right w:val="single" w:sz="4" w:space="0" w:color="000000"/>
            </w:tcBorders>
          </w:tcPr>
          <w:p w14:paraId="439BBAC1"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single" w:sz="4" w:space="0" w:color="auto"/>
              <w:left w:val="single" w:sz="4" w:space="0" w:color="000000"/>
              <w:bottom w:val="nil"/>
              <w:right w:val="single" w:sz="4" w:space="0" w:color="000000"/>
            </w:tcBorders>
          </w:tcPr>
          <w:p w14:paraId="439BBAC2"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auto"/>
              <w:left w:val="single" w:sz="4" w:space="0" w:color="000000"/>
              <w:bottom w:val="single" w:sz="4" w:space="0" w:color="000000"/>
            </w:tcBorders>
          </w:tcPr>
          <w:p w14:paraId="439BBAC3"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Wax - polish handrails.  </w:t>
            </w:r>
          </w:p>
        </w:tc>
        <w:tc>
          <w:tcPr>
            <w:tcW w:w="2551" w:type="dxa"/>
            <w:tcBorders>
              <w:top w:val="single" w:sz="4" w:space="0" w:color="000000"/>
              <w:left w:val="nil"/>
              <w:bottom w:val="single" w:sz="4" w:space="0" w:color="000000"/>
              <w:right w:val="single" w:sz="4" w:space="0" w:color="000000"/>
            </w:tcBorders>
          </w:tcPr>
          <w:p w14:paraId="439BBAC4"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Monthly  </w:t>
            </w:r>
          </w:p>
        </w:tc>
      </w:tr>
      <w:tr w:rsidR="005E5BC5" w:rsidRPr="00F26663" w14:paraId="439BBACA" w14:textId="77777777" w:rsidTr="00156CFC">
        <w:trPr>
          <w:trHeight w:val="293"/>
        </w:trPr>
        <w:tc>
          <w:tcPr>
            <w:tcW w:w="1843" w:type="dxa"/>
            <w:vMerge/>
            <w:tcBorders>
              <w:top w:val="nil"/>
              <w:left w:val="single" w:sz="4" w:space="0" w:color="auto"/>
              <w:right w:val="single" w:sz="4" w:space="0" w:color="000000"/>
            </w:tcBorders>
          </w:tcPr>
          <w:p w14:paraId="439BBAC6"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right w:val="single" w:sz="4" w:space="0" w:color="000000"/>
            </w:tcBorders>
          </w:tcPr>
          <w:p w14:paraId="439BBAC7"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tcBorders>
          </w:tcPr>
          <w:p w14:paraId="439BBAC8"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Spot clean deck panels.  </w:t>
            </w:r>
          </w:p>
        </w:tc>
        <w:tc>
          <w:tcPr>
            <w:tcW w:w="2551" w:type="dxa"/>
            <w:tcBorders>
              <w:top w:val="single" w:sz="4" w:space="0" w:color="000000"/>
              <w:left w:val="nil"/>
              <w:bottom w:val="single" w:sz="4" w:space="0" w:color="000000"/>
              <w:right w:val="single" w:sz="4" w:space="0" w:color="000000"/>
            </w:tcBorders>
          </w:tcPr>
          <w:p w14:paraId="439BBAC9"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Continuously   </w:t>
            </w:r>
          </w:p>
        </w:tc>
      </w:tr>
      <w:tr w:rsidR="005E5BC5" w:rsidRPr="00F26663" w14:paraId="439BBACF" w14:textId="77777777" w:rsidTr="00156CFC">
        <w:tblPrEx>
          <w:tblCellMar>
            <w:top w:w="15" w:type="dxa"/>
          </w:tblCellMar>
        </w:tblPrEx>
        <w:trPr>
          <w:trHeight w:val="293"/>
        </w:trPr>
        <w:tc>
          <w:tcPr>
            <w:tcW w:w="1843" w:type="dxa"/>
            <w:vMerge w:val="restart"/>
            <w:tcBorders>
              <w:left w:val="single" w:sz="4" w:space="0" w:color="000000"/>
              <w:bottom w:val="single" w:sz="4" w:space="0" w:color="000000"/>
              <w:right w:val="single" w:sz="4" w:space="0" w:color="000000"/>
            </w:tcBorders>
          </w:tcPr>
          <w:p w14:paraId="439BBACB" w14:textId="77777777" w:rsidR="005E5BC5" w:rsidRPr="00F26663" w:rsidRDefault="005E5BC5" w:rsidP="005E5BC5">
            <w:pPr>
              <w:spacing w:after="160" w:line="259" w:lineRule="auto"/>
              <w:rPr>
                <w:rFonts w:eastAsia="Arial" w:cs="Arial"/>
                <w:color w:val="262626"/>
                <w:lang w:val="en-US"/>
              </w:rPr>
            </w:pPr>
          </w:p>
        </w:tc>
        <w:tc>
          <w:tcPr>
            <w:tcW w:w="1985" w:type="dxa"/>
            <w:vMerge w:val="restart"/>
            <w:tcBorders>
              <w:left w:val="single" w:sz="4" w:space="0" w:color="000000"/>
              <w:bottom w:val="single" w:sz="4" w:space="0" w:color="000000"/>
              <w:right w:val="single" w:sz="4" w:space="0" w:color="000000"/>
            </w:tcBorders>
          </w:tcPr>
          <w:p w14:paraId="439BBACC" w14:textId="77777777" w:rsidR="005E5BC5" w:rsidRPr="00F26663" w:rsidRDefault="005E5BC5" w:rsidP="005E5BC5">
            <w:pPr>
              <w:spacing w:after="160" w:line="259" w:lineRule="auto"/>
              <w:rPr>
                <w:rFonts w:eastAsia="Arial" w:cs="Arial"/>
                <w:color w:val="262626"/>
                <w:lang w:val="en-US"/>
              </w:rPr>
            </w:pPr>
          </w:p>
        </w:tc>
        <w:tc>
          <w:tcPr>
            <w:tcW w:w="3969" w:type="dxa"/>
            <w:tcBorders>
              <w:left w:val="single" w:sz="4" w:space="0" w:color="000000"/>
              <w:bottom w:val="single" w:sz="4" w:space="0" w:color="000000"/>
              <w:right w:val="single" w:sz="4" w:space="0" w:color="000000"/>
            </w:tcBorders>
          </w:tcPr>
          <w:p w14:paraId="439BBACD"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Thoroughly clean side panels.  </w:t>
            </w:r>
          </w:p>
        </w:tc>
        <w:tc>
          <w:tcPr>
            <w:tcW w:w="2551" w:type="dxa"/>
            <w:tcBorders>
              <w:top w:val="single" w:sz="4" w:space="0" w:color="000000"/>
              <w:left w:val="single" w:sz="4" w:space="0" w:color="000000"/>
              <w:bottom w:val="single" w:sz="4" w:space="0" w:color="000000"/>
              <w:right w:val="single" w:sz="4" w:space="0" w:color="000000"/>
            </w:tcBorders>
          </w:tcPr>
          <w:p w14:paraId="439BBACE"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AD4" w14:textId="77777777" w:rsidTr="00735758">
        <w:tblPrEx>
          <w:tblCellMar>
            <w:top w:w="15" w:type="dxa"/>
          </w:tblCellMar>
        </w:tblPrEx>
        <w:trPr>
          <w:trHeight w:val="295"/>
        </w:trPr>
        <w:tc>
          <w:tcPr>
            <w:tcW w:w="1843" w:type="dxa"/>
            <w:vMerge/>
            <w:tcBorders>
              <w:top w:val="nil"/>
              <w:left w:val="single" w:sz="4" w:space="0" w:color="000000"/>
              <w:bottom w:val="single" w:sz="4" w:space="0" w:color="000000"/>
              <w:right w:val="single" w:sz="4" w:space="0" w:color="000000"/>
            </w:tcBorders>
          </w:tcPr>
          <w:p w14:paraId="439BBAD0"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D1"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D2"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Machine clean the treads.  </w:t>
            </w:r>
          </w:p>
        </w:tc>
        <w:tc>
          <w:tcPr>
            <w:tcW w:w="2551" w:type="dxa"/>
            <w:tcBorders>
              <w:top w:val="single" w:sz="4" w:space="0" w:color="000000"/>
              <w:left w:val="single" w:sz="4" w:space="0" w:color="000000"/>
              <w:bottom w:val="single" w:sz="4" w:space="0" w:color="000000"/>
              <w:right w:val="single" w:sz="4" w:space="0" w:color="000000"/>
            </w:tcBorders>
          </w:tcPr>
          <w:p w14:paraId="439BBAD3"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Monthly  </w:t>
            </w:r>
          </w:p>
        </w:tc>
      </w:tr>
      <w:tr w:rsidR="005E5BC5" w:rsidRPr="00F26663" w14:paraId="439BBADF" w14:textId="77777777" w:rsidTr="00735758">
        <w:tblPrEx>
          <w:tblCellMar>
            <w:top w:w="15" w:type="dxa"/>
          </w:tblCellMar>
        </w:tblPrEx>
        <w:trPr>
          <w:trHeight w:val="557"/>
        </w:trPr>
        <w:tc>
          <w:tcPr>
            <w:tcW w:w="1843" w:type="dxa"/>
            <w:vMerge w:val="restart"/>
            <w:tcBorders>
              <w:top w:val="single" w:sz="4" w:space="0" w:color="000000"/>
              <w:left w:val="single" w:sz="4" w:space="0" w:color="000000"/>
              <w:bottom w:val="single" w:sz="4" w:space="0" w:color="000000"/>
              <w:right w:val="single" w:sz="4" w:space="0" w:color="000000"/>
            </w:tcBorders>
          </w:tcPr>
          <w:p w14:paraId="439BBAD5" w14:textId="77777777" w:rsidR="005E5BC5" w:rsidRPr="00F26663" w:rsidRDefault="005E5BC5" w:rsidP="005E5BC5">
            <w:pPr>
              <w:spacing w:after="12" w:line="259" w:lineRule="auto"/>
              <w:rPr>
                <w:rFonts w:eastAsia="Arial" w:cs="Arial"/>
                <w:color w:val="262626"/>
                <w:lang w:val="en-US"/>
              </w:rPr>
            </w:pPr>
            <w:r w:rsidRPr="00F26663">
              <w:rPr>
                <w:rFonts w:eastAsia="Arial" w:cs="Arial"/>
                <w:b/>
                <w:color w:val="262626"/>
                <w:lang w:val="en-US"/>
              </w:rPr>
              <w:t xml:space="preserve">Waste </w:t>
            </w:r>
            <w:r w:rsidRPr="00F26663">
              <w:rPr>
                <w:rFonts w:eastAsia="Arial" w:cs="Arial"/>
                <w:color w:val="262626"/>
                <w:lang w:val="en-US"/>
              </w:rPr>
              <w:t xml:space="preserve"> </w:t>
            </w:r>
          </w:p>
          <w:p w14:paraId="439BBAD6" w14:textId="77777777" w:rsidR="005E5BC5" w:rsidRPr="00F26663" w:rsidRDefault="005E5BC5" w:rsidP="005E5BC5">
            <w:pPr>
              <w:spacing w:after="15" w:line="259" w:lineRule="auto"/>
              <w:rPr>
                <w:rFonts w:eastAsia="Arial" w:cs="Arial"/>
                <w:color w:val="262626"/>
                <w:lang w:val="en-US"/>
              </w:rPr>
            </w:pPr>
            <w:r w:rsidRPr="00F26663">
              <w:rPr>
                <w:rFonts w:eastAsia="Arial" w:cs="Arial"/>
                <w:b/>
                <w:color w:val="262626"/>
                <w:lang w:val="en-US"/>
              </w:rPr>
              <w:lastRenderedPageBreak/>
              <w:t xml:space="preserve">Collection </w:t>
            </w:r>
            <w:r w:rsidRPr="00F26663">
              <w:rPr>
                <w:rFonts w:eastAsia="Arial" w:cs="Arial"/>
                <w:color w:val="262626"/>
                <w:lang w:val="en-US"/>
              </w:rPr>
              <w:t xml:space="preserve"> </w:t>
            </w:r>
          </w:p>
          <w:p w14:paraId="439BBAD7" w14:textId="77777777" w:rsidR="005E5BC5" w:rsidRPr="00F26663" w:rsidRDefault="005E5BC5" w:rsidP="005E5BC5">
            <w:pPr>
              <w:spacing w:after="25" w:line="259" w:lineRule="auto"/>
              <w:rPr>
                <w:rFonts w:eastAsia="Arial" w:cs="Arial"/>
                <w:color w:val="262626"/>
                <w:lang w:val="en-US"/>
              </w:rPr>
            </w:pPr>
            <w:r w:rsidRPr="00F26663">
              <w:rPr>
                <w:rFonts w:eastAsia="Arial" w:cs="Arial"/>
                <w:b/>
                <w:color w:val="262626"/>
                <w:lang w:val="en-US"/>
              </w:rPr>
              <w:t xml:space="preserve">Facility </w:t>
            </w:r>
            <w:r w:rsidRPr="00F26663">
              <w:rPr>
                <w:rFonts w:eastAsia="Arial" w:cs="Arial"/>
                <w:color w:val="262626"/>
                <w:lang w:val="en-US"/>
              </w:rPr>
              <w:t xml:space="preserve"> </w:t>
            </w:r>
          </w:p>
          <w:p w14:paraId="439BBAD8" w14:textId="77777777" w:rsidR="005E5BC5" w:rsidRPr="00F26663" w:rsidRDefault="005E5BC5" w:rsidP="005E5BC5">
            <w:pPr>
              <w:spacing w:after="30" w:line="259" w:lineRule="auto"/>
              <w:rPr>
                <w:rFonts w:eastAsia="Arial" w:cs="Arial"/>
                <w:color w:val="262626"/>
                <w:lang w:val="en-US"/>
              </w:rPr>
            </w:pPr>
            <w:r w:rsidRPr="00F26663">
              <w:rPr>
                <w:rFonts w:eastAsia="Arial" w:cs="Arial"/>
                <w:b/>
                <w:color w:val="262626"/>
                <w:lang w:val="en-US"/>
              </w:rPr>
              <w:t xml:space="preserve"> </w:t>
            </w:r>
            <w:r w:rsidRPr="00F26663">
              <w:rPr>
                <w:rFonts w:eastAsia="Arial" w:cs="Arial"/>
                <w:color w:val="262626"/>
                <w:lang w:val="en-US"/>
              </w:rPr>
              <w:t xml:space="preserve"> </w:t>
            </w:r>
          </w:p>
          <w:p w14:paraId="439BBAD9" w14:textId="77777777" w:rsidR="005E5BC5" w:rsidRPr="00F26663" w:rsidRDefault="005E5BC5" w:rsidP="005E5BC5">
            <w:pPr>
              <w:spacing w:line="259" w:lineRule="auto"/>
              <w:rPr>
                <w:rFonts w:eastAsia="Arial" w:cs="Arial"/>
                <w:color w:val="262626"/>
                <w:lang w:val="en-US"/>
              </w:rPr>
            </w:pPr>
            <w:r w:rsidRPr="00F26663">
              <w:rPr>
                <w:rFonts w:eastAsia="Arial" w:cs="Arial"/>
                <w:b/>
                <w:color w:val="262626"/>
                <w:lang w:val="en-US"/>
              </w:rPr>
              <w:t xml:space="preserve"> </w:t>
            </w:r>
            <w:r w:rsidRPr="00F26663">
              <w:rPr>
                <w:rFonts w:eastAsia="Arial" w:cs="Arial"/>
                <w:color w:val="262626"/>
                <w:lang w:val="en-US"/>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DA" w14:textId="77777777" w:rsidR="005E5BC5" w:rsidRPr="00F26663" w:rsidRDefault="005E5BC5" w:rsidP="005E5BC5">
            <w:pPr>
              <w:spacing w:after="20" w:line="259" w:lineRule="auto"/>
              <w:rPr>
                <w:rFonts w:eastAsia="Arial" w:cs="Arial"/>
                <w:color w:val="262626"/>
                <w:lang w:val="en-US"/>
              </w:rPr>
            </w:pPr>
            <w:r w:rsidRPr="00F26663">
              <w:rPr>
                <w:rFonts w:eastAsia="Arial" w:cs="Arial"/>
                <w:i/>
                <w:color w:val="262626"/>
                <w:lang w:val="en-US"/>
              </w:rPr>
              <w:lastRenderedPageBreak/>
              <w:t xml:space="preserve">Refuse  Room  </w:t>
            </w:r>
            <w:r w:rsidRPr="00F26663">
              <w:rPr>
                <w:rFonts w:eastAsia="Arial" w:cs="Arial"/>
                <w:i/>
                <w:color w:val="262626"/>
                <w:lang w:val="en-US"/>
              </w:rPr>
              <w:lastRenderedPageBreak/>
              <w:t xml:space="preserve">and </w:t>
            </w:r>
            <w:r w:rsidRPr="00F26663">
              <w:rPr>
                <w:rFonts w:eastAsia="Arial" w:cs="Arial"/>
                <w:color w:val="262626"/>
                <w:lang w:val="en-US"/>
              </w:rPr>
              <w:t xml:space="preserve"> </w:t>
            </w:r>
          </w:p>
          <w:p w14:paraId="439BBADB" w14:textId="77777777" w:rsidR="005E5BC5" w:rsidRPr="00F26663" w:rsidRDefault="005E5BC5" w:rsidP="005E5BC5">
            <w:pPr>
              <w:spacing w:after="28" w:line="259" w:lineRule="auto"/>
              <w:rPr>
                <w:rFonts w:eastAsia="Arial" w:cs="Arial"/>
                <w:color w:val="262626"/>
                <w:lang w:val="en-US"/>
              </w:rPr>
            </w:pPr>
            <w:r w:rsidRPr="00F26663">
              <w:rPr>
                <w:rFonts w:eastAsia="Arial" w:cs="Arial"/>
                <w:i/>
                <w:color w:val="262626"/>
                <w:lang w:val="en-US"/>
              </w:rPr>
              <w:t xml:space="preserve">Collection Area </w:t>
            </w:r>
            <w:r w:rsidRPr="00F26663">
              <w:rPr>
                <w:rFonts w:eastAsia="Arial" w:cs="Arial"/>
                <w:color w:val="262626"/>
                <w:lang w:val="en-US"/>
              </w:rPr>
              <w:t xml:space="preserve"> </w:t>
            </w:r>
          </w:p>
          <w:p w14:paraId="439BBADC" w14:textId="77777777" w:rsidR="005E5BC5" w:rsidRPr="00F26663" w:rsidRDefault="005E5BC5" w:rsidP="005E5BC5">
            <w:pPr>
              <w:spacing w:line="259" w:lineRule="auto"/>
              <w:rPr>
                <w:rFonts w:eastAsia="Arial" w:cs="Arial"/>
                <w:color w:val="262626"/>
                <w:lang w:val="en-US"/>
              </w:rPr>
            </w:pPr>
            <w:r w:rsidRPr="00F26663">
              <w:rPr>
                <w:rFonts w:eastAsia="Arial" w:cs="Arial"/>
                <w:i/>
                <w:color w:val="262626"/>
                <w:lang w:val="en-US"/>
              </w:rPr>
              <w:t xml:space="preserve">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DD"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lastRenderedPageBreak/>
              <w:t xml:space="preserve">Sort the waste and isolate recyclable waste from disposal waste  </w:t>
            </w:r>
          </w:p>
        </w:tc>
        <w:tc>
          <w:tcPr>
            <w:tcW w:w="2551" w:type="dxa"/>
            <w:tcBorders>
              <w:top w:val="single" w:sz="4" w:space="0" w:color="000000"/>
              <w:left w:val="single" w:sz="4" w:space="0" w:color="000000"/>
              <w:bottom w:val="single" w:sz="4" w:space="0" w:color="000000"/>
              <w:right w:val="single" w:sz="4" w:space="0" w:color="000000"/>
            </w:tcBorders>
          </w:tcPr>
          <w:p w14:paraId="439BBADE"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AE5" w14:textId="77777777" w:rsidTr="00735758">
        <w:tblPrEx>
          <w:tblCellMar>
            <w:top w:w="15" w:type="dxa"/>
          </w:tblCellMar>
        </w:tblPrEx>
        <w:trPr>
          <w:trHeight w:val="826"/>
        </w:trPr>
        <w:tc>
          <w:tcPr>
            <w:tcW w:w="1843" w:type="dxa"/>
            <w:vMerge/>
            <w:tcBorders>
              <w:top w:val="nil"/>
              <w:left w:val="single" w:sz="4" w:space="0" w:color="000000"/>
              <w:bottom w:val="nil"/>
              <w:right w:val="single" w:sz="4" w:space="0" w:color="000000"/>
            </w:tcBorders>
          </w:tcPr>
          <w:p w14:paraId="439BBAE0"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E1"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E2" w14:textId="77777777" w:rsidR="005E5BC5" w:rsidRPr="00F26663" w:rsidRDefault="005E5BC5" w:rsidP="005E5BC5">
            <w:pPr>
              <w:spacing w:after="7" w:line="270" w:lineRule="auto"/>
              <w:rPr>
                <w:rFonts w:eastAsia="Arial" w:cs="Arial"/>
                <w:color w:val="262626"/>
                <w:lang w:val="en-US"/>
              </w:rPr>
            </w:pPr>
            <w:r w:rsidRPr="00F26663">
              <w:rPr>
                <w:rFonts w:eastAsia="Arial" w:cs="Arial"/>
                <w:color w:val="262626"/>
                <w:lang w:val="en-US"/>
              </w:rPr>
              <w:t xml:space="preserve">Coordinate the processes of collection of waste (disposal and recyclable)   </w:t>
            </w:r>
          </w:p>
          <w:p w14:paraId="439BBAE3"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9BBAE4"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and As required  </w:t>
            </w:r>
          </w:p>
        </w:tc>
      </w:tr>
      <w:tr w:rsidR="005E5BC5" w:rsidRPr="00F26663" w14:paraId="439BBAEA" w14:textId="77777777" w:rsidTr="00735758">
        <w:tblPrEx>
          <w:tblCellMar>
            <w:top w:w="15" w:type="dxa"/>
          </w:tblCellMar>
        </w:tblPrEx>
        <w:trPr>
          <w:trHeight w:val="293"/>
        </w:trPr>
        <w:tc>
          <w:tcPr>
            <w:tcW w:w="1843" w:type="dxa"/>
            <w:vMerge/>
            <w:tcBorders>
              <w:top w:val="nil"/>
              <w:left w:val="single" w:sz="4" w:space="0" w:color="000000"/>
              <w:bottom w:val="nil"/>
              <w:right w:val="single" w:sz="4" w:space="0" w:color="000000"/>
            </w:tcBorders>
          </w:tcPr>
          <w:p w14:paraId="439BBAE6"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E7"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E8"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Wash refuse containers  </w:t>
            </w:r>
          </w:p>
        </w:tc>
        <w:tc>
          <w:tcPr>
            <w:tcW w:w="2551" w:type="dxa"/>
            <w:tcBorders>
              <w:top w:val="single" w:sz="4" w:space="0" w:color="000000"/>
              <w:left w:val="single" w:sz="4" w:space="0" w:color="000000"/>
              <w:bottom w:val="single" w:sz="4" w:space="0" w:color="000000"/>
              <w:right w:val="single" w:sz="4" w:space="0" w:color="000000"/>
            </w:tcBorders>
          </w:tcPr>
          <w:p w14:paraId="439BBAE9"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As required  </w:t>
            </w:r>
          </w:p>
        </w:tc>
      </w:tr>
      <w:tr w:rsidR="005E5BC5" w:rsidRPr="00F26663" w14:paraId="439BBAEF" w14:textId="77777777" w:rsidTr="00735758">
        <w:tblPrEx>
          <w:tblCellMar>
            <w:top w:w="15" w:type="dxa"/>
          </w:tblCellMar>
        </w:tblPrEx>
        <w:trPr>
          <w:trHeight w:val="295"/>
        </w:trPr>
        <w:tc>
          <w:tcPr>
            <w:tcW w:w="1843" w:type="dxa"/>
            <w:vMerge/>
            <w:tcBorders>
              <w:top w:val="nil"/>
              <w:left w:val="single" w:sz="4" w:space="0" w:color="000000"/>
              <w:bottom w:val="nil"/>
              <w:right w:val="single" w:sz="4" w:space="0" w:color="000000"/>
            </w:tcBorders>
          </w:tcPr>
          <w:p w14:paraId="439BBAEB"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AEC"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ED"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Wash floors with chemicals.  </w:t>
            </w:r>
          </w:p>
        </w:tc>
        <w:tc>
          <w:tcPr>
            <w:tcW w:w="2551" w:type="dxa"/>
            <w:tcBorders>
              <w:top w:val="single" w:sz="4" w:space="0" w:color="000000"/>
              <w:left w:val="single" w:sz="4" w:space="0" w:color="000000"/>
              <w:bottom w:val="single" w:sz="4" w:space="0" w:color="000000"/>
              <w:right w:val="single" w:sz="4" w:space="0" w:color="000000"/>
            </w:tcBorders>
          </w:tcPr>
          <w:p w14:paraId="439BBAEE"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AF4" w14:textId="77777777" w:rsidTr="00735758">
        <w:tblPrEx>
          <w:tblCellMar>
            <w:top w:w="15" w:type="dxa"/>
          </w:tblCellMar>
        </w:tblPrEx>
        <w:trPr>
          <w:trHeight w:val="293"/>
        </w:trPr>
        <w:tc>
          <w:tcPr>
            <w:tcW w:w="1843" w:type="dxa"/>
            <w:vMerge/>
            <w:tcBorders>
              <w:top w:val="nil"/>
              <w:left w:val="single" w:sz="4" w:space="0" w:color="000000"/>
              <w:bottom w:val="single" w:sz="4" w:space="0" w:color="000000"/>
              <w:right w:val="single" w:sz="4" w:space="0" w:color="000000"/>
            </w:tcBorders>
          </w:tcPr>
          <w:p w14:paraId="439BBAF0"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AF1"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AF2"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Disinfect all areas with recommended insecticide.  </w:t>
            </w:r>
          </w:p>
        </w:tc>
        <w:tc>
          <w:tcPr>
            <w:tcW w:w="2551" w:type="dxa"/>
            <w:tcBorders>
              <w:top w:val="single" w:sz="4" w:space="0" w:color="000000"/>
              <w:left w:val="single" w:sz="4" w:space="0" w:color="000000"/>
              <w:bottom w:val="single" w:sz="4" w:space="0" w:color="000000"/>
              <w:right w:val="single" w:sz="4" w:space="0" w:color="000000"/>
            </w:tcBorders>
          </w:tcPr>
          <w:p w14:paraId="439BBAF3"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Weekly  </w:t>
            </w:r>
          </w:p>
        </w:tc>
      </w:tr>
      <w:tr w:rsidR="005E5BC5" w:rsidRPr="00F26663" w14:paraId="439BBAF9" w14:textId="77777777" w:rsidTr="00735758">
        <w:tblPrEx>
          <w:tblCellMar>
            <w:top w:w="15" w:type="dxa"/>
          </w:tblCellMar>
        </w:tblPrEx>
        <w:trPr>
          <w:trHeight w:val="823"/>
        </w:trPr>
        <w:tc>
          <w:tcPr>
            <w:tcW w:w="1843" w:type="dxa"/>
            <w:tcBorders>
              <w:top w:val="single" w:sz="4" w:space="0" w:color="000000"/>
              <w:left w:val="single" w:sz="4" w:space="0" w:color="000000"/>
              <w:bottom w:val="single" w:sz="4" w:space="0" w:color="000000"/>
              <w:right w:val="single" w:sz="4" w:space="0" w:color="000000"/>
            </w:tcBorders>
          </w:tcPr>
          <w:p w14:paraId="439BBAF5" w14:textId="77777777" w:rsidR="005E5BC5" w:rsidRPr="00F26663" w:rsidRDefault="005E5BC5" w:rsidP="005E5BC5">
            <w:pPr>
              <w:spacing w:line="259" w:lineRule="auto"/>
              <w:rPr>
                <w:rFonts w:eastAsia="Arial" w:cs="Arial"/>
                <w:color w:val="262626"/>
                <w:lang w:val="en-US"/>
              </w:rPr>
            </w:pPr>
            <w:r w:rsidRPr="00F26663">
              <w:rPr>
                <w:rFonts w:eastAsia="Arial" w:cs="Arial"/>
                <w:b/>
                <w:color w:val="262626"/>
                <w:lang w:val="en-US"/>
              </w:rPr>
              <w:t xml:space="preserve">Storm-water </w:t>
            </w:r>
            <w:r w:rsidRPr="00F26663">
              <w:rPr>
                <w:rFonts w:eastAsia="Arial" w:cs="Arial"/>
                <w:color w:val="262626"/>
                <w:lang w:val="en-US"/>
              </w:rPr>
              <w:t xml:space="preserve"> </w:t>
            </w:r>
            <w:r w:rsidRPr="00F26663">
              <w:rPr>
                <w:rFonts w:eastAsia="Arial" w:cs="Arial"/>
                <w:b/>
                <w:color w:val="262626"/>
                <w:lang w:val="en-US"/>
              </w:rPr>
              <w:t xml:space="preserve">Drainage and Channels </w:t>
            </w:r>
            <w:r w:rsidRPr="00F26663">
              <w:rPr>
                <w:rFonts w:eastAsia="Arial" w:cs="Arial"/>
                <w:color w:val="262626"/>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39BBAF6" w14:textId="77777777" w:rsidR="005E5BC5" w:rsidRPr="00F26663" w:rsidRDefault="005E5BC5" w:rsidP="005E5BC5">
            <w:pPr>
              <w:spacing w:line="259" w:lineRule="auto"/>
              <w:rPr>
                <w:rFonts w:eastAsia="Arial" w:cs="Arial"/>
                <w:color w:val="262626"/>
                <w:lang w:val="en-US"/>
              </w:rPr>
            </w:pPr>
            <w:r w:rsidRPr="00F26663">
              <w:rPr>
                <w:rFonts w:eastAsia="Arial" w:cs="Arial"/>
                <w:i/>
                <w:color w:val="262626"/>
                <w:lang w:val="en-US"/>
              </w:rPr>
              <w:t xml:space="preserve">Storm-water drainage channels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F7"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Storm water channels must be cleaned and cleared of dirt.  </w:t>
            </w:r>
          </w:p>
        </w:tc>
        <w:tc>
          <w:tcPr>
            <w:tcW w:w="2551" w:type="dxa"/>
            <w:tcBorders>
              <w:top w:val="single" w:sz="4" w:space="0" w:color="000000"/>
              <w:left w:val="single" w:sz="4" w:space="0" w:color="000000"/>
              <w:bottom w:val="single" w:sz="4" w:space="0" w:color="000000"/>
              <w:right w:val="single" w:sz="4" w:space="0" w:color="000000"/>
            </w:tcBorders>
          </w:tcPr>
          <w:p w14:paraId="439BBAF8"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Weekly  </w:t>
            </w:r>
          </w:p>
        </w:tc>
      </w:tr>
      <w:tr w:rsidR="005E5BC5" w:rsidRPr="00F26663" w14:paraId="439BBAFE" w14:textId="77777777" w:rsidTr="00735758">
        <w:tblPrEx>
          <w:tblCellMar>
            <w:top w:w="15" w:type="dxa"/>
          </w:tblCellMar>
        </w:tblPrEx>
        <w:trPr>
          <w:trHeight w:val="293"/>
        </w:trPr>
        <w:tc>
          <w:tcPr>
            <w:tcW w:w="1843" w:type="dxa"/>
            <w:vMerge w:val="restart"/>
            <w:tcBorders>
              <w:top w:val="single" w:sz="4" w:space="0" w:color="000000"/>
              <w:left w:val="single" w:sz="4" w:space="0" w:color="000000"/>
              <w:bottom w:val="single" w:sz="4" w:space="0" w:color="000000"/>
              <w:right w:val="single" w:sz="4" w:space="0" w:color="000000"/>
            </w:tcBorders>
          </w:tcPr>
          <w:p w14:paraId="439BBAFA" w14:textId="77777777" w:rsidR="005E5BC5" w:rsidRPr="00F26663" w:rsidRDefault="005E5BC5" w:rsidP="005E5BC5">
            <w:pPr>
              <w:spacing w:line="259" w:lineRule="auto"/>
              <w:ind w:right="58"/>
              <w:rPr>
                <w:rFonts w:eastAsia="Arial" w:cs="Arial"/>
                <w:color w:val="262626"/>
                <w:lang w:val="en-US"/>
              </w:rPr>
            </w:pPr>
            <w:r w:rsidRPr="00F26663">
              <w:rPr>
                <w:rFonts w:eastAsia="Arial" w:cs="Arial"/>
                <w:b/>
                <w:color w:val="262626"/>
                <w:lang w:val="en-US"/>
              </w:rPr>
              <w:t xml:space="preserve">Parking Area and Common </w:t>
            </w:r>
            <w:r w:rsidRPr="00F26663">
              <w:rPr>
                <w:rFonts w:eastAsia="Arial" w:cs="Arial"/>
                <w:color w:val="262626"/>
                <w:lang w:val="en-US"/>
              </w:rPr>
              <w:t xml:space="preserve"> </w:t>
            </w:r>
            <w:r w:rsidRPr="00F26663">
              <w:rPr>
                <w:rFonts w:eastAsia="Arial" w:cs="Arial"/>
                <w:b/>
                <w:color w:val="262626"/>
                <w:lang w:val="en-US"/>
              </w:rPr>
              <w:t>External Areas of the facility</w:t>
            </w:r>
            <w:r w:rsidRPr="00F26663">
              <w:rPr>
                <w:rFonts w:eastAsia="Arial" w:cs="Arial"/>
                <w:color w:val="262626"/>
                <w:lang w:val="en-US"/>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tcPr>
          <w:p w14:paraId="439BBAFB" w14:textId="77777777" w:rsidR="005E5BC5" w:rsidRPr="00F26663" w:rsidRDefault="005E5BC5" w:rsidP="005E5BC5">
            <w:pPr>
              <w:spacing w:line="259" w:lineRule="auto"/>
              <w:ind w:right="37"/>
              <w:rPr>
                <w:rFonts w:eastAsia="Arial" w:cs="Arial"/>
                <w:color w:val="262626"/>
                <w:lang w:val="en-US"/>
              </w:rPr>
            </w:pPr>
            <w:r w:rsidRPr="00F26663">
              <w:rPr>
                <w:rFonts w:eastAsia="Arial" w:cs="Arial"/>
                <w:i/>
                <w:color w:val="262626"/>
                <w:lang w:val="en-US"/>
              </w:rPr>
              <w:t xml:space="preserve">All common areas and parking  </w:t>
            </w:r>
            <w:r w:rsidRPr="00F26663">
              <w:rPr>
                <w:rFonts w:eastAsia="Arial" w:cs="Arial"/>
                <w:color w:val="262626"/>
                <w:lang w:val="en-US"/>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39BBAFC"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Sweep surfaces  </w:t>
            </w:r>
          </w:p>
        </w:tc>
        <w:tc>
          <w:tcPr>
            <w:tcW w:w="2551" w:type="dxa"/>
            <w:tcBorders>
              <w:top w:val="single" w:sz="4" w:space="0" w:color="000000"/>
              <w:left w:val="single" w:sz="4" w:space="0" w:color="000000"/>
              <w:bottom w:val="single" w:sz="4" w:space="0" w:color="000000"/>
              <w:right w:val="single" w:sz="4" w:space="0" w:color="000000"/>
            </w:tcBorders>
          </w:tcPr>
          <w:p w14:paraId="439BBAFD"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B03" w14:textId="77777777" w:rsidTr="00735758">
        <w:tblPrEx>
          <w:tblCellMar>
            <w:top w:w="15" w:type="dxa"/>
          </w:tblCellMar>
        </w:tblPrEx>
        <w:trPr>
          <w:trHeight w:val="1087"/>
        </w:trPr>
        <w:tc>
          <w:tcPr>
            <w:tcW w:w="1843" w:type="dxa"/>
            <w:vMerge/>
            <w:tcBorders>
              <w:top w:val="nil"/>
              <w:left w:val="single" w:sz="4" w:space="0" w:color="000000"/>
              <w:bottom w:val="nil"/>
              <w:right w:val="single" w:sz="4" w:space="0" w:color="000000"/>
            </w:tcBorders>
          </w:tcPr>
          <w:p w14:paraId="439BBAFF"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nil"/>
              <w:right w:val="single" w:sz="4" w:space="0" w:color="000000"/>
            </w:tcBorders>
          </w:tcPr>
          <w:p w14:paraId="439BBB00"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B01" w14:textId="77777777" w:rsidR="005E5BC5" w:rsidRPr="00F26663" w:rsidRDefault="005E5BC5" w:rsidP="005E5BC5">
            <w:pPr>
              <w:spacing w:line="259" w:lineRule="auto"/>
              <w:ind w:right="112"/>
              <w:rPr>
                <w:rFonts w:eastAsia="Arial" w:cs="Arial"/>
                <w:color w:val="262626"/>
                <w:lang w:val="en-US"/>
              </w:rPr>
            </w:pPr>
            <w:r w:rsidRPr="00F26663">
              <w:rPr>
                <w:rFonts w:eastAsia="Arial" w:cs="Arial"/>
                <w:color w:val="262626"/>
                <w:lang w:val="en-US"/>
              </w:rPr>
              <w:t xml:space="preserve">Remove Papers, peels, cans/bottles, cigarette butts, leaves, excrement, used and unused condoms, bad smells, stagnant water, dirt bags, rodents, dead animals, overflowing dirt bins.  </w:t>
            </w:r>
          </w:p>
        </w:tc>
        <w:tc>
          <w:tcPr>
            <w:tcW w:w="2551" w:type="dxa"/>
            <w:tcBorders>
              <w:top w:val="single" w:sz="4" w:space="0" w:color="000000"/>
              <w:left w:val="single" w:sz="4" w:space="0" w:color="000000"/>
              <w:bottom w:val="single" w:sz="4" w:space="0" w:color="000000"/>
              <w:right w:val="single" w:sz="4" w:space="0" w:color="000000"/>
            </w:tcBorders>
          </w:tcPr>
          <w:p w14:paraId="439BBB02"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Daily  </w:t>
            </w:r>
          </w:p>
        </w:tc>
      </w:tr>
      <w:tr w:rsidR="005E5BC5" w:rsidRPr="00F26663" w14:paraId="439BBB08" w14:textId="77777777" w:rsidTr="00735758">
        <w:tblPrEx>
          <w:tblCellMar>
            <w:top w:w="15" w:type="dxa"/>
          </w:tblCellMar>
        </w:tblPrEx>
        <w:trPr>
          <w:trHeight w:val="295"/>
        </w:trPr>
        <w:tc>
          <w:tcPr>
            <w:tcW w:w="1843" w:type="dxa"/>
            <w:vMerge/>
            <w:tcBorders>
              <w:top w:val="nil"/>
              <w:left w:val="single" w:sz="4" w:space="0" w:color="000000"/>
              <w:bottom w:val="single" w:sz="4" w:space="0" w:color="000000"/>
              <w:right w:val="single" w:sz="4" w:space="0" w:color="000000"/>
            </w:tcBorders>
          </w:tcPr>
          <w:p w14:paraId="439BBB04" w14:textId="77777777" w:rsidR="005E5BC5" w:rsidRPr="00F26663" w:rsidRDefault="005E5BC5" w:rsidP="005E5BC5">
            <w:pPr>
              <w:spacing w:after="160" w:line="259" w:lineRule="auto"/>
              <w:rPr>
                <w:rFonts w:eastAsia="Arial" w:cs="Arial"/>
                <w:color w:val="262626"/>
                <w:lang w:val="en-US"/>
              </w:rPr>
            </w:pPr>
          </w:p>
        </w:tc>
        <w:tc>
          <w:tcPr>
            <w:tcW w:w="1985" w:type="dxa"/>
            <w:vMerge/>
            <w:tcBorders>
              <w:top w:val="nil"/>
              <w:left w:val="single" w:sz="4" w:space="0" w:color="000000"/>
              <w:bottom w:val="single" w:sz="4" w:space="0" w:color="000000"/>
              <w:right w:val="single" w:sz="4" w:space="0" w:color="000000"/>
            </w:tcBorders>
          </w:tcPr>
          <w:p w14:paraId="439BBB05" w14:textId="77777777" w:rsidR="005E5BC5" w:rsidRPr="00F26663" w:rsidRDefault="005E5BC5" w:rsidP="005E5BC5">
            <w:pPr>
              <w:spacing w:after="160" w:line="259" w:lineRule="auto"/>
              <w:rPr>
                <w:rFonts w:eastAsia="Arial" w:cs="Arial"/>
                <w:color w:val="262626"/>
                <w:lang w:val="en-US"/>
              </w:rPr>
            </w:pPr>
          </w:p>
        </w:tc>
        <w:tc>
          <w:tcPr>
            <w:tcW w:w="3969" w:type="dxa"/>
            <w:tcBorders>
              <w:top w:val="single" w:sz="4" w:space="0" w:color="000000"/>
              <w:left w:val="single" w:sz="4" w:space="0" w:color="000000"/>
              <w:bottom w:val="single" w:sz="4" w:space="0" w:color="000000"/>
              <w:right w:val="single" w:sz="4" w:space="0" w:color="000000"/>
            </w:tcBorders>
          </w:tcPr>
          <w:p w14:paraId="439BBB06"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Remove Grass and Weeds  </w:t>
            </w:r>
          </w:p>
        </w:tc>
        <w:tc>
          <w:tcPr>
            <w:tcW w:w="2551" w:type="dxa"/>
            <w:tcBorders>
              <w:top w:val="single" w:sz="4" w:space="0" w:color="000000"/>
              <w:left w:val="single" w:sz="4" w:space="0" w:color="000000"/>
              <w:bottom w:val="single" w:sz="4" w:space="0" w:color="000000"/>
              <w:right w:val="single" w:sz="4" w:space="0" w:color="000000"/>
            </w:tcBorders>
          </w:tcPr>
          <w:p w14:paraId="439BBB07"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As required  </w:t>
            </w:r>
          </w:p>
        </w:tc>
      </w:tr>
      <w:tr w:rsidR="005E5BC5" w:rsidRPr="00F26663" w14:paraId="439BBB12" w14:textId="77777777" w:rsidTr="00735758">
        <w:tblPrEx>
          <w:tblCellMar>
            <w:top w:w="15" w:type="dxa"/>
          </w:tblCellMar>
        </w:tblPrEx>
        <w:trPr>
          <w:trHeight w:val="3996"/>
        </w:trPr>
        <w:tc>
          <w:tcPr>
            <w:tcW w:w="1843" w:type="dxa"/>
            <w:tcBorders>
              <w:top w:val="single" w:sz="4" w:space="0" w:color="000000"/>
              <w:left w:val="single" w:sz="4" w:space="0" w:color="000000"/>
              <w:bottom w:val="single" w:sz="4" w:space="0" w:color="000000"/>
              <w:right w:val="single" w:sz="4" w:space="0" w:color="000000"/>
            </w:tcBorders>
          </w:tcPr>
          <w:p w14:paraId="439BBB09" w14:textId="77777777" w:rsidR="005E5BC5" w:rsidRPr="00F26663" w:rsidRDefault="005E5BC5" w:rsidP="005E5BC5">
            <w:pPr>
              <w:spacing w:line="259" w:lineRule="auto"/>
              <w:rPr>
                <w:rFonts w:eastAsia="Arial" w:cs="Arial"/>
                <w:b/>
                <w:color w:val="262626"/>
                <w:lang w:val="en-US"/>
              </w:rPr>
            </w:pPr>
            <w:r w:rsidRPr="00F26663">
              <w:rPr>
                <w:rFonts w:eastAsia="Arial" w:cs="Arial"/>
                <w:b/>
                <w:color w:val="262626"/>
                <w:lang w:val="en-US"/>
              </w:rPr>
              <w:t xml:space="preserve"> Horticulture</w:t>
            </w:r>
          </w:p>
        </w:tc>
        <w:tc>
          <w:tcPr>
            <w:tcW w:w="1985" w:type="dxa"/>
            <w:tcBorders>
              <w:top w:val="single" w:sz="4" w:space="0" w:color="000000"/>
              <w:left w:val="single" w:sz="4" w:space="0" w:color="000000"/>
              <w:bottom w:val="single" w:sz="4" w:space="0" w:color="000000"/>
              <w:right w:val="single" w:sz="4" w:space="0" w:color="000000"/>
            </w:tcBorders>
          </w:tcPr>
          <w:p w14:paraId="439BBB0A"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  External Areas of  </w:t>
            </w:r>
            <w:r w:rsidRPr="00F26663">
              <w:rPr>
                <w:rFonts w:eastAsia="Arial" w:cs="Arial"/>
                <w:color w:val="262626"/>
                <w:lang w:val="en-US"/>
              </w:rPr>
              <w:tab/>
              <w:t xml:space="preserve">the </w:t>
            </w:r>
          </w:p>
          <w:p w14:paraId="439BBB0B"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facility/yard</w:t>
            </w:r>
          </w:p>
        </w:tc>
        <w:tc>
          <w:tcPr>
            <w:tcW w:w="3969" w:type="dxa"/>
            <w:tcBorders>
              <w:top w:val="single" w:sz="4" w:space="0" w:color="000000"/>
              <w:left w:val="single" w:sz="4" w:space="0" w:color="000000"/>
              <w:bottom w:val="single" w:sz="4" w:space="0" w:color="000000"/>
              <w:right w:val="single" w:sz="4" w:space="0" w:color="000000"/>
            </w:tcBorders>
          </w:tcPr>
          <w:p w14:paraId="439BBB0C" w14:textId="77777777" w:rsidR="005E5BC5" w:rsidRPr="00F26663" w:rsidRDefault="005E5BC5" w:rsidP="005E5BC5">
            <w:pPr>
              <w:spacing w:line="269" w:lineRule="auto"/>
              <w:rPr>
                <w:rFonts w:eastAsia="Arial" w:cs="Arial"/>
                <w:color w:val="262626"/>
                <w:lang w:val="en-US"/>
              </w:rPr>
            </w:pPr>
            <w:r w:rsidRPr="00F26663">
              <w:rPr>
                <w:rFonts w:eastAsia="Arial" w:cs="Arial"/>
                <w:b/>
                <w:color w:val="262626"/>
                <w:u w:val="single" w:color="262626"/>
                <w:lang w:val="en-US"/>
              </w:rPr>
              <w:t>To cut and remove grass and low growing</w:t>
            </w:r>
            <w:r w:rsidRPr="00F26663">
              <w:rPr>
                <w:rFonts w:eastAsia="Arial" w:cs="Arial"/>
                <w:b/>
                <w:color w:val="262626"/>
                <w:lang w:val="en-US"/>
              </w:rPr>
              <w:t xml:space="preserve"> </w:t>
            </w:r>
            <w:r w:rsidRPr="00F26663">
              <w:rPr>
                <w:rFonts w:eastAsia="Arial" w:cs="Arial"/>
                <w:b/>
                <w:color w:val="262626"/>
                <w:u w:val="single" w:color="262626"/>
                <w:lang w:val="en-US"/>
              </w:rPr>
              <w:t>vegetation</w:t>
            </w:r>
            <w:r w:rsidRPr="00F26663">
              <w:rPr>
                <w:rFonts w:eastAsia="Arial" w:cs="Arial"/>
                <w:b/>
                <w:color w:val="262626"/>
                <w:lang w:val="en-US"/>
              </w:rPr>
              <w:t xml:space="preserve"> </w:t>
            </w:r>
            <w:r w:rsidRPr="00F26663">
              <w:rPr>
                <w:rFonts w:eastAsia="Arial" w:cs="Arial"/>
                <w:color w:val="262626"/>
                <w:lang w:val="en-US"/>
              </w:rPr>
              <w:t xml:space="preserve"> </w:t>
            </w:r>
          </w:p>
          <w:p w14:paraId="439BBB0D" w14:textId="77777777" w:rsidR="005E5BC5" w:rsidRPr="00F26663" w:rsidRDefault="005E5BC5" w:rsidP="005E5BC5">
            <w:pPr>
              <w:spacing w:line="270" w:lineRule="auto"/>
              <w:rPr>
                <w:rFonts w:eastAsia="Arial" w:cs="Arial"/>
                <w:color w:val="262626"/>
                <w:lang w:val="en-US"/>
              </w:rPr>
            </w:pPr>
            <w:r w:rsidRPr="00F26663">
              <w:rPr>
                <w:rFonts w:eastAsia="Arial" w:cs="Arial"/>
                <w:color w:val="262626"/>
                <w:lang w:val="en-US"/>
              </w:rPr>
              <w:t xml:space="preserve">The whole entire PRASA site shall be cleared of all litter and undesirable objects.   </w:t>
            </w:r>
          </w:p>
          <w:p w14:paraId="439BBB0E" w14:textId="77777777" w:rsidR="005E5BC5" w:rsidRPr="00F26663" w:rsidRDefault="005E5BC5" w:rsidP="005E5BC5">
            <w:pPr>
              <w:spacing w:line="276" w:lineRule="auto"/>
              <w:ind w:right="112"/>
              <w:rPr>
                <w:rFonts w:eastAsia="Arial" w:cs="Arial"/>
                <w:color w:val="262626"/>
                <w:lang w:val="en-US"/>
              </w:rPr>
            </w:pPr>
            <w:r w:rsidRPr="00F26663">
              <w:rPr>
                <w:rFonts w:eastAsia="Arial" w:cs="Arial"/>
                <w:color w:val="262626"/>
                <w:lang w:val="en-US"/>
              </w:rPr>
              <w:t xml:space="preserve">All material resulting from the clearing process shall be disposed of at approved municipal dumping sites.  The service provider shall obtain written approval from the local authorities on who’s the dumping sites are situated.  </w:t>
            </w:r>
          </w:p>
          <w:p w14:paraId="439BBB0F" w14:textId="77777777" w:rsidR="005E5BC5" w:rsidRPr="00F26663" w:rsidRDefault="005E5BC5" w:rsidP="005E5BC5">
            <w:pPr>
              <w:spacing w:line="275" w:lineRule="auto"/>
              <w:rPr>
                <w:rFonts w:eastAsia="Arial" w:cs="Arial"/>
                <w:color w:val="262626"/>
                <w:lang w:val="en-US"/>
              </w:rPr>
            </w:pPr>
            <w:r w:rsidRPr="00F26663">
              <w:rPr>
                <w:rFonts w:eastAsia="Arial" w:cs="Arial"/>
                <w:color w:val="262626"/>
                <w:lang w:val="en-US"/>
              </w:rPr>
              <w:t xml:space="preserve">The grass and growing vegetation shall be cut and removed from the PRASA sites to the satisfaction of the PRASA representative.   </w:t>
            </w:r>
          </w:p>
          <w:p w14:paraId="439BBB10" w14:textId="77777777" w:rsidR="005E5BC5" w:rsidRPr="00F26663" w:rsidRDefault="005E5BC5" w:rsidP="005B005E">
            <w:pPr>
              <w:spacing w:line="259" w:lineRule="auto"/>
              <w:ind w:right="116"/>
              <w:rPr>
                <w:rFonts w:eastAsia="Arial" w:cs="Arial"/>
                <w:color w:val="262626"/>
                <w:lang w:val="en-US"/>
              </w:rPr>
            </w:pPr>
            <w:r w:rsidRPr="00F26663">
              <w:rPr>
                <w:rFonts w:eastAsia="Arial" w:cs="Arial"/>
                <w:color w:val="262626"/>
                <w:lang w:val="en-US"/>
              </w:rPr>
              <w:t xml:space="preserve">The grass shall be cut to an average height from 60mm to 80mm. Grass must </w:t>
            </w:r>
          </w:p>
        </w:tc>
        <w:tc>
          <w:tcPr>
            <w:tcW w:w="2551" w:type="dxa"/>
            <w:tcBorders>
              <w:top w:val="single" w:sz="4" w:space="0" w:color="000000"/>
              <w:left w:val="single" w:sz="4" w:space="0" w:color="000000"/>
              <w:bottom w:val="single" w:sz="4" w:space="0" w:color="000000"/>
              <w:right w:val="single" w:sz="4" w:space="0" w:color="000000"/>
            </w:tcBorders>
          </w:tcPr>
          <w:p w14:paraId="439BBB11" w14:textId="77777777" w:rsidR="005E5BC5" w:rsidRPr="00F26663" w:rsidRDefault="005E5BC5" w:rsidP="005E5BC5">
            <w:pPr>
              <w:spacing w:line="259" w:lineRule="auto"/>
              <w:rPr>
                <w:rFonts w:eastAsia="Arial" w:cs="Arial"/>
                <w:color w:val="262626"/>
                <w:lang w:val="en-US"/>
              </w:rPr>
            </w:pPr>
            <w:r w:rsidRPr="00F26663">
              <w:rPr>
                <w:rFonts w:eastAsia="Arial" w:cs="Arial"/>
                <w:color w:val="262626"/>
                <w:lang w:val="en-US"/>
              </w:rPr>
              <w:t xml:space="preserve">  </w:t>
            </w:r>
          </w:p>
        </w:tc>
      </w:tr>
    </w:tbl>
    <w:p w14:paraId="439BBB16" w14:textId="6FB98482" w:rsidR="00257F14" w:rsidRPr="00005A86" w:rsidRDefault="005E5BC5" w:rsidP="00005A86">
      <w:pPr>
        <w:spacing w:after="3" w:line="259" w:lineRule="auto"/>
        <w:ind w:left="9031" w:hanging="10"/>
        <w:rPr>
          <w:rFonts w:eastAsia="Arial" w:cs="Arial"/>
          <w:color w:val="262626"/>
          <w:szCs w:val="22"/>
          <w:lang w:val="en-US"/>
        </w:rPr>
      </w:pPr>
      <w:r w:rsidRPr="00F26663">
        <w:rPr>
          <w:rFonts w:eastAsia="Arial" w:cs="Arial"/>
          <w:color w:val="262626"/>
          <w:szCs w:val="22"/>
          <w:lang w:val="en-US"/>
        </w:rPr>
        <w:t xml:space="preserve"> </w:t>
      </w:r>
    </w:p>
    <w:p w14:paraId="439BBB18" w14:textId="7131F8C2" w:rsidR="005E5BC5" w:rsidRPr="00F26663" w:rsidRDefault="005E5BC5" w:rsidP="00005A86">
      <w:pPr>
        <w:spacing w:after="11" w:line="259" w:lineRule="auto"/>
        <w:rPr>
          <w:rFonts w:eastAsia="Arial" w:cs="Arial"/>
          <w:color w:val="262626"/>
          <w:szCs w:val="22"/>
          <w:lang w:val="en-US"/>
        </w:rPr>
      </w:pPr>
    </w:p>
    <w:p w14:paraId="439BBB19" w14:textId="77777777" w:rsidR="005E5BC5" w:rsidRPr="00F26663" w:rsidRDefault="005E5BC5" w:rsidP="00735758">
      <w:pPr>
        <w:tabs>
          <w:tab w:val="left" w:pos="567"/>
          <w:tab w:val="left" w:pos="1134"/>
          <w:tab w:val="left" w:pos="1701"/>
          <w:tab w:val="left" w:pos="2268"/>
          <w:tab w:val="left" w:pos="2835"/>
        </w:tabs>
        <w:spacing w:after="200" w:line="276" w:lineRule="auto"/>
        <w:jc w:val="both"/>
        <w:rPr>
          <w:rFonts w:cs="Arial"/>
          <w:b/>
          <w:bCs/>
          <w:szCs w:val="22"/>
          <w:lang w:val="en-ZA" w:eastAsia="en-ZA"/>
        </w:rPr>
      </w:pPr>
      <w:r w:rsidRPr="00F26663">
        <w:rPr>
          <w:rFonts w:eastAsia="Arial" w:cs="Arial"/>
          <w:color w:val="262626"/>
          <w:szCs w:val="22"/>
          <w:lang w:val="en-US"/>
        </w:rPr>
        <w:t xml:space="preserve">       </w:t>
      </w:r>
      <w:r w:rsidRPr="00F26663">
        <w:rPr>
          <w:rFonts w:cs="Arial"/>
          <w:b/>
          <w:bCs/>
          <w:szCs w:val="22"/>
          <w:u w:val="single"/>
          <w:lang w:val="en-ZA" w:eastAsia="en-ZA"/>
        </w:rPr>
        <w:t>Others</w:t>
      </w:r>
    </w:p>
    <w:p w14:paraId="439BBB1A"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Basins</w:t>
      </w:r>
      <w:r w:rsidRPr="00F26663">
        <w:rPr>
          <w:rFonts w:cs="Arial"/>
          <w:szCs w:val="22"/>
          <w:lang w:val="en-ZA" w:eastAsia="en-ZA"/>
        </w:rPr>
        <w:t xml:space="preserve"> – wet wipe with hard surface cleaner daily, remove mineral deposits monthly, fill liquid soap holders and paper hand towel dispensers when needed.</w:t>
      </w:r>
    </w:p>
    <w:p w14:paraId="439BBB1B"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Blinds</w:t>
      </w:r>
      <w:r w:rsidRPr="00F26663">
        <w:rPr>
          <w:rFonts w:cs="Arial"/>
          <w:szCs w:val="22"/>
          <w:lang w:val="en-ZA" w:eastAsia="en-ZA"/>
        </w:rPr>
        <w:t xml:space="preserve"> – vertical: remove dust monthly.  Horizontal: damp wipe monthly.</w:t>
      </w:r>
    </w:p>
    <w:p w14:paraId="439BBB1C"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Carpets</w:t>
      </w:r>
      <w:r w:rsidRPr="00F26663">
        <w:rPr>
          <w:rFonts w:cs="Arial"/>
          <w:szCs w:val="22"/>
          <w:lang w:val="en-ZA" w:eastAsia="en-ZA"/>
        </w:rPr>
        <w:t xml:space="preserve"> – vacuum – high traffic, daily and low traffic, daily.  Remove spots and stains as necessary.  Interim clean as required.  Restorative clean as required.</w:t>
      </w:r>
    </w:p>
    <w:p w14:paraId="439BBB1D"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lastRenderedPageBreak/>
        <w:t>Ceilings</w:t>
      </w:r>
      <w:r w:rsidRPr="00F26663">
        <w:rPr>
          <w:rFonts w:cs="Arial"/>
          <w:szCs w:val="22"/>
          <w:lang w:val="en-ZA" w:eastAsia="en-ZA"/>
        </w:rPr>
        <w:t xml:space="preserve"> – dust and wipe air vents once every two months.</w:t>
      </w:r>
    </w:p>
    <w:p w14:paraId="439BBB1E"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Chairs</w:t>
      </w:r>
      <w:r w:rsidRPr="00F26663">
        <w:rPr>
          <w:rFonts w:cs="Arial"/>
          <w:szCs w:val="22"/>
          <w:lang w:val="en-ZA" w:eastAsia="en-ZA"/>
        </w:rPr>
        <w:t xml:space="preserve"> – cloth: vacuum, daily, spot clean as necessary and shampoo as required.  Vinyl and leather – dust, daily and damp wipe fortnightly.</w:t>
      </w:r>
    </w:p>
    <w:p w14:paraId="439BBB1F" w14:textId="4C89209C"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Desks</w:t>
      </w:r>
      <w:r w:rsidRPr="00F26663">
        <w:rPr>
          <w:rFonts w:cs="Arial"/>
          <w:szCs w:val="22"/>
          <w:lang w:val="en-ZA" w:eastAsia="en-ZA"/>
        </w:rPr>
        <w:t xml:space="preserve"> – natural, unsealed woods – dust daily.  Sealed wood – polish weekly.  Scaled wood/glass/</w:t>
      </w:r>
      <w:r w:rsidR="00005A86">
        <w:rPr>
          <w:rFonts w:cs="Arial"/>
          <w:szCs w:val="22"/>
          <w:lang w:val="en-ZA" w:eastAsia="en-ZA"/>
        </w:rPr>
        <w:t>F</w:t>
      </w:r>
      <w:r w:rsidRPr="00F26663">
        <w:rPr>
          <w:rFonts w:cs="Arial"/>
          <w:szCs w:val="22"/>
          <w:lang w:val="en-ZA" w:eastAsia="en-ZA"/>
        </w:rPr>
        <w:t>ormica – dust or damp wipe daily and polish weekly.</w:t>
      </w:r>
    </w:p>
    <w:p w14:paraId="439BBB20"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Doors</w:t>
      </w:r>
      <w:r w:rsidRPr="00F26663">
        <w:rPr>
          <w:rFonts w:cs="Arial"/>
          <w:szCs w:val="22"/>
          <w:lang w:val="en-ZA" w:eastAsia="en-ZA"/>
        </w:rPr>
        <w:t xml:space="preserve"> – remove finger-marks on glass and push plates daily, dust or damp wipe monthly and damp wipe door handles weekly.</w:t>
      </w:r>
    </w:p>
    <w:p w14:paraId="439BBB21"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Electrical Equipment</w:t>
      </w:r>
      <w:r w:rsidRPr="00F26663">
        <w:rPr>
          <w:rFonts w:cs="Arial"/>
          <w:szCs w:val="22"/>
          <w:lang w:val="en-ZA" w:eastAsia="en-ZA"/>
        </w:rPr>
        <w:t xml:space="preserve"> – dust daily, damp wipe weekly. Wet wipe and rinse inside surfaces of microwaves weekly or as necessary.</w:t>
      </w:r>
    </w:p>
    <w:p w14:paraId="439BBB22"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Mirrors</w:t>
      </w:r>
      <w:r w:rsidRPr="00F26663">
        <w:rPr>
          <w:rFonts w:cs="Arial"/>
          <w:szCs w:val="22"/>
          <w:lang w:val="en-ZA" w:eastAsia="en-ZA"/>
        </w:rPr>
        <w:t xml:space="preserve"> – in washrooms – wet wipe and dry daily or as necessary.  Ornamental – use glass cleaner weekly.</w:t>
      </w:r>
    </w:p>
    <w:p w14:paraId="439BBB23"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Ovens/Stoves</w:t>
      </w:r>
      <w:r w:rsidRPr="00F26663">
        <w:rPr>
          <w:rFonts w:cs="Arial"/>
          <w:szCs w:val="22"/>
          <w:lang w:val="en-ZA" w:eastAsia="en-ZA"/>
        </w:rPr>
        <w:t xml:space="preserve"> – wet wipe hot plates with hard surface cleaner daily or as necessary.  Use caustic aerosol spray on emancified oven surfaces monthly.  </w:t>
      </w:r>
    </w:p>
    <w:p w14:paraId="439BBB24"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Radiators / Aircon</w:t>
      </w:r>
      <w:r w:rsidRPr="00F26663">
        <w:rPr>
          <w:rFonts w:cs="Arial"/>
          <w:szCs w:val="22"/>
          <w:lang w:val="en-ZA" w:eastAsia="en-ZA"/>
        </w:rPr>
        <w:t xml:space="preserve"> – dust and damp wipe weekly.</w:t>
      </w:r>
    </w:p>
    <w:p w14:paraId="439BBB25"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Refrigerators</w:t>
      </w:r>
      <w:r w:rsidRPr="00F26663">
        <w:rPr>
          <w:rFonts w:cs="Arial"/>
          <w:szCs w:val="22"/>
          <w:lang w:val="en-ZA" w:eastAsia="en-ZA"/>
        </w:rPr>
        <w:t xml:space="preserve"> – damp wipe top daily, damp wipe doors and sides daily.</w:t>
      </w:r>
    </w:p>
    <w:p w14:paraId="439BBB26"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Rubbish Bins</w:t>
      </w:r>
      <w:r w:rsidRPr="00F26663">
        <w:rPr>
          <w:rFonts w:cs="Arial"/>
          <w:szCs w:val="22"/>
          <w:lang w:val="en-ZA" w:eastAsia="en-ZA"/>
        </w:rPr>
        <w:t xml:space="preserve"> – empty and damp wipe daily and remove stains and disinfect weekly, or as necessary.</w:t>
      </w:r>
    </w:p>
    <w:p w14:paraId="439BBB27"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Shelves</w:t>
      </w:r>
      <w:r w:rsidRPr="00F26663">
        <w:rPr>
          <w:rFonts w:cs="Arial"/>
          <w:szCs w:val="22"/>
          <w:lang w:val="en-ZA" w:eastAsia="en-ZA"/>
        </w:rPr>
        <w:t xml:space="preserve"> – dust those that are empty weekly and damp wipe when shelves are cleared as required.</w:t>
      </w:r>
    </w:p>
    <w:p w14:paraId="439BBB28"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Sinks</w:t>
      </w:r>
      <w:r w:rsidRPr="00F26663">
        <w:rPr>
          <w:rFonts w:cs="Arial"/>
          <w:szCs w:val="22"/>
          <w:lang w:val="en-ZA" w:eastAsia="en-ZA"/>
        </w:rPr>
        <w:t xml:space="preserve"> – wet wipe as necessary daily</w:t>
      </w:r>
    </w:p>
    <w:p w14:paraId="439BBB29"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Skirting</w:t>
      </w:r>
      <w:r w:rsidRPr="00F26663">
        <w:rPr>
          <w:rFonts w:cs="Arial"/>
          <w:szCs w:val="22"/>
          <w:lang w:val="en-ZA" w:eastAsia="en-ZA"/>
        </w:rPr>
        <w:t xml:space="preserve"> – Wet wipe with hard surface cleaner weekly and remove stains and/or marks when necessary.</w:t>
      </w:r>
    </w:p>
    <w:p w14:paraId="439BBB2A"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Tables</w:t>
      </w:r>
      <w:r w:rsidRPr="00F26663">
        <w:rPr>
          <w:rFonts w:cs="Arial"/>
          <w:szCs w:val="22"/>
          <w:lang w:val="en-ZA" w:eastAsia="en-ZA"/>
        </w:rPr>
        <w:t xml:space="preserve"> – in canteens wet wipe daily, other areas as for desks.</w:t>
      </w:r>
    </w:p>
    <w:p w14:paraId="439BBB2B"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Taps</w:t>
      </w:r>
      <w:r w:rsidRPr="00F26663">
        <w:rPr>
          <w:rFonts w:cs="Arial"/>
          <w:szCs w:val="22"/>
          <w:lang w:val="en-ZA" w:eastAsia="en-ZA"/>
        </w:rPr>
        <w:t xml:space="preserve"> – wet wipe with hard surface cleaner daily and remove mineral deposits monthly.</w:t>
      </w:r>
    </w:p>
    <w:p w14:paraId="439BBB2C"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Telephones</w:t>
      </w:r>
      <w:r w:rsidRPr="00F26663">
        <w:rPr>
          <w:rFonts w:cs="Arial"/>
          <w:szCs w:val="22"/>
          <w:lang w:val="en-ZA" w:eastAsia="en-ZA"/>
        </w:rPr>
        <w:t xml:space="preserve"> – dust and damp wipe with disinfectant weekly.</w:t>
      </w:r>
    </w:p>
    <w:p w14:paraId="439BBB2D"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lang w:val="en-ZA" w:eastAsia="en-ZA"/>
        </w:rPr>
        <w:t xml:space="preserve">Floors: Resilient </w:t>
      </w:r>
      <w:r w:rsidRPr="00F26663">
        <w:rPr>
          <w:rFonts w:cs="Arial"/>
          <w:szCs w:val="22"/>
          <w:lang w:val="en-ZA" w:eastAsia="en-ZA"/>
        </w:rPr>
        <w:t>(vinyl, PVC, linoleum, sealed wood, etc.)</w:t>
      </w:r>
    </w:p>
    <w:p w14:paraId="439BBB2E" w14:textId="77777777" w:rsidR="005E5BC5" w:rsidRPr="00F26663" w:rsidRDefault="005E5BC5" w:rsidP="005E5BC5">
      <w:pPr>
        <w:tabs>
          <w:tab w:val="left" w:pos="1134"/>
          <w:tab w:val="left" w:pos="1701"/>
          <w:tab w:val="left" w:pos="2268"/>
          <w:tab w:val="left" w:pos="2835"/>
        </w:tabs>
        <w:ind w:left="720"/>
        <w:contextualSpacing/>
        <w:jc w:val="both"/>
        <w:rPr>
          <w:rFonts w:cs="Arial"/>
          <w:szCs w:val="22"/>
          <w:lang w:val="en-ZA" w:eastAsia="en-ZA"/>
        </w:rPr>
      </w:pPr>
      <w:r w:rsidRPr="00F26663">
        <w:rPr>
          <w:rFonts w:cs="Arial"/>
          <w:szCs w:val="22"/>
          <w:lang w:val="en-ZA" w:eastAsia="en-ZA"/>
        </w:rPr>
        <w:t xml:space="preserve"> </w:t>
      </w:r>
    </w:p>
    <w:p w14:paraId="439BBB2F" w14:textId="77777777" w:rsidR="005E5BC5" w:rsidRPr="00F26663" w:rsidRDefault="005E5BC5" w:rsidP="00FA7E1C">
      <w:pPr>
        <w:numPr>
          <w:ilvl w:val="1"/>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u w:val="single"/>
          <w:lang w:val="en-ZA" w:eastAsia="en-ZA"/>
        </w:rPr>
        <w:t>High Traffic</w:t>
      </w:r>
      <w:r w:rsidRPr="00F26663">
        <w:rPr>
          <w:rFonts w:cs="Arial"/>
          <w:szCs w:val="22"/>
          <w:lang w:val="en-ZA" w:eastAsia="en-ZA"/>
        </w:rPr>
        <w:t xml:space="preserve"> – remove dust with mop – or disposable cloth sweeper three times weekly.  Damp mop for soilage as necessary.  Spray clean or burnish using a mechanized system three times weekly.  Light scrub and apply maintenance coat as necessary.  Strip clean and reseal as required.</w:t>
      </w:r>
    </w:p>
    <w:p w14:paraId="439BBB30" w14:textId="77777777" w:rsidR="005E5BC5" w:rsidRPr="00F26663" w:rsidRDefault="005E5BC5" w:rsidP="00735758">
      <w:pPr>
        <w:tabs>
          <w:tab w:val="left" w:pos="567"/>
          <w:tab w:val="left" w:pos="1134"/>
          <w:tab w:val="left" w:pos="1701"/>
          <w:tab w:val="left" w:pos="2268"/>
          <w:tab w:val="left" w:pos="2835"/>
        </w:tabs>
        <w:spacing w:after="200" w:line="360" w:lineRule="auto"/>
        <w:contextualSpacing/>
        <w:jc w:val="both"/>
        <w:rPr>
          <w:rFonts w:cs="Arial"/>
          <w:szCs w:val="22"/>
          <w:lang w:val="en-ZA" w:eastAsia="en-ZA"/>
        </w:rPr>
      </w:pPr>
    </w:p>
    <w:p w14:paraId="439BBB31" w14:textId="77777777" w:rsidR="005E5BC5" w:rsidRPr="00F26663" w:rsidRDefault="005E5BC5" w:rsidP="00FA7E1C">
      <w:pPr>
        <w:numPr>
          <w:ilvl w:val="1"/>
          <w:numId w:val="74"/>
        </w:numPr>
        <w:tabs>
          <w:tab w:val="left" w:pos="1134"/>
          <w:tab w:val="left" w:pos="1701"/>
          <w:tab w:val="left" w:pos="2268"/>
          <w:tab w:val="left" w:pos="2835"/>
        </w:tabs>
        <w:spacing w:after="6" w:line="360" w:lineRule="auto"/>
        <w:ind w:left="0"/>
        <w:contextualSpacing/>
        <w:jc w:val="both"/>
        <w:rPr>
          <w:rFonts w:cs="Arial"/>
          <w:szCs w:val="22"/>
          <w:lang w:val="en-ZA" w:eastAsia="en-ZA"/>
        </w:rPr>
      </w:pPr>
      <w:r w:rsidRPr="00F26663">
        <w:rPr>
          <w:rFonts w:cs="Arial"/>
          <w:b/>
          <w:szCs w:val="22"/>
          <w:u w:val="single"/>
          <w:lang w:val="en-ZA" w:eastAsia="en-ZA"/>
        </w:rPr>
        <w:t>Low Traffic</w:t>
      </w:r>
      <w:r w:rsidRPr="00F26663">
        <w:rPr>
          <w:rFonts w:cs="Arial"/>
          <w:szCs w:val="22"/>
          <w:lang w:val="en-ZA" w:eastAsia="en-ZA"/>
        </w:rPr>
        <w:t xml:space="preserve"> – remove dust with mop or disposable cloth sweeper daily.  Damp mop for soilage as necessary.  Spray clean or burnish using mechanised system weekly.  Light scrub and apply maintenance coat as necessary.  Strip clean and reseal as required.</w:t>
      </w:r>
    </w:p>
    <w:p w14:paraId="439BBB32" w14:textId="77777777" w:rsidR="005E5BC5" w:rsidRPr="00F26663" w:rsidRDefault="005E5BC5" w:rsidP="00735758">
      <w:pPr>
        <w:tabs>
          <w:tab w:val="left" w:pos="1134"/>
          <w:tab w:val="left" w:pos="1701"/>
          <w:tab w:val="left" w:pos="2268"/>
          <w:tab w:val="left" w:pos="2835"/>
        </w:tabs>
        <w:spacing w:line="360" w:lineRule="auto"/>
        <w:contextualSpacing/>
        <w:jc w:val="both"/>
        <w:rPr>
          <w:rFonts w:cs="Arial"/>
          <w:szCs w:val="22"/>
          <w:lang w:val="en-ZA" w:eastAsia="en-ZA"/>
        </w:rPr>
      </w:pPr>
    </w:p>
    <w:p w14:paraId="439BBB33"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360"/>
        <w:contextualSpacing/>
        <w:jc w:val="both"/>
        <w:rPr>
          <w:rFonts w:cs="Arial"/>
          <w:szCs w:val="22"/>
          <w:lang w:val="en-ZA" w:eastAsia="en-ZA"/>
        </w:rPr>
      </w:pPr>
      <w:r w:rsidRPr="00F26663">
        <w:rPr>
          <w:rFonts w:cs="Arial"/>
          <w:b/>
          <w:szCs w:val="22"/>
          <w:lang w:val="en-ZA" w:eastAsia="en-ZA"/>
        </w:rPr>
        <w:lastRenderedPageBreak/>
        <w:t>Toilet</w:t>
      </w:r>
      <w:r w:rsidRPr="00F26663">
        <w:rPr>
          <w:rFonts w:cs="Arial"/>
          <w:szCs w:val="22"/>
          <w:lang w:val="en-ZA" w:eastAsia="en-ZA"/>
        </w:rPr>
        <w:t xml:space="preserve"> – ensures usability (report faults to ticket office) and replenishes consumables (toilet paper) daily.  Remove spoilage from bowl and under flush rim with hard surface cleaner and a brush daily, and as necessary.  Remove mineral deposits monthly.  Wet wash seat and lid, cistern and pipes etc daily, and as necessary.  Disinfect all components daily.  Wet wipe doors and walls twice weekly or as necessary.</w:t>
      </w:r>
    </w:p>
    <w:p w14:paraId="439BBB34"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360"/>
        <w:contextualSpacing/>
        <w:jc w:val="both"/>
        <w:rPr>
          <w:rFonts w:cs="Arial"/>
          <w:szCs w:val="22"/>
          <w:lang w:val="en-ZA" w:eastAsia="en-ZA"/>
        </w:rPr>
      </w:pPr>
      <w:r w:rsidRPr="00F26663">
        <w:rPr>
          <w:rFonts w:cs="Arial"/>
          <w:b/>
          <w:szCs w:val="22"/>
          <w:lang w:val="en-ZA" w:eastAsia="en-ZA"/>
        </w:rPr>
        <w:t>Urinals</w:t>
      </w:r>
      <w:r w:rsidRPr="00F26663">
        <w:rPr>
          <w:rFonts w:cs="Arial"/>
          <w:szCs w:val="22"/>
          <w:lang w:val="en-ZA" w:eastAsia="en-ZA"/>
        </w:rPr>
        <w:t xml:space="preserve"> – remove litter as necessary.  Wet wipe with hard surface cleaner or disinfectant daily.  Wet wipe and dry wipe flushing mechanisms daily.  Mop step and/or floor at urinal with disinfectant as necessary.  Remove mineral deposits from gullies and drains monthly.</w:t>
      </w:r>
    </w:p>
    <w:p w14:paraId="439BBB35"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360"/>
        <w:contextualSpacing/>
        <w:jc w:val="both"/>
        <w:rPr>
          <w:rFonts w:cs="Arial"/>
          <w:szCs w:val="22"/>
          <w:lang w:val="en-ZA" w:eastAsia="en-ZA"/>
        </w:rPr>
      </w:pPr>
      <w:r w:rsidRPr="00F26663">
        <w:rPr>
          <w:rFonts w:cs="Arial"/>
          <w:b/>
          <w:szCs w:val="22"/>
          <w:lang w:val="en-ZA" w:eastAsia="en-ZA"/>
        </w:rPr>
        <w:t>Walls/Window sills</w:t>
      </w:r>
      <w:r w:rsidRPr="00F26663">
        <w:rPr>
          <w:rFonts w:cs="Arial"/>
          <w:szCs w:val="22"/>
          <w:lang w:val="en-ZA" w:eastAsia="en-ZA"/>
        </w:rPr>
        <w:t xml:space="preserve"> – Spot clean as necessary. Wet wipe and dry washable surfaces twice annually.</w:t>
      </w:r>
    </w:p>
    <w:p w14:paraId="439BBB36" w14:textId="77777777" w:rsidR="005E5BC5" w:rsidRPr="00F26663" w:rsidRDefault="005E5BC5" w:rsidP="00FA7E1C">
      <w:pPr>
        <w:numPr>
          <w:ilvl w:val="0"/>
          <w:numId w:val="74"/>
        </w:numPr>
        <w:tabs>
          <w:tab w:val="left" w:pos="1134"/>
          <w:tab w:val="left" w:pos="1701"/>
          <w:tab w:val="left" w:pos="2268"/>
          <w:tab w:val="left" w:pos="2835"/>
        </w:tabs>
        <w:spacing w:after="6" w:line="360" w:lineRule="auto"/>
        <w:ind w:left="360"/>
        <w:contextualSpacing/>
        <w:jc w:val="both"/>
        <w:rPr>
          <w:rFonts w:cs="Arial"/>
          <w:szCs w:val="22"/>
          <w:lang w:val="en-ZA" w:eastAsia="en-ZA"/>
        </w:rPr>
      </w:pPr>
      <w:r w:rsidRPr="00F26663">
        <w:rPr>
          <w:rFonts w:cs="Arial"/>
          <w:b/>
          <w:szCs w:val="22"/>
          <w:lang w:val="en-ZA" w:eastAsia="en-ZA"/>
        </w:rPr>
        <w:t xml:space="preserve">Small business market </w:t>
      </w:r>
      <w:r w:rsidRPr="00F26663">
        <w:rPr>
          <w:rFonts w:cs="Arial"/>
          <w:szCs w:val="22"/>
          <w:lang w:val="en-ZA" w:eastAsia="en-ZA"/>
        </w:rPr>
        <w:t>– must be high water presser clean: with high water pressure petrol machine make use of the bakkie and water tank trailer (1000 Litres) two times a week.</w:t>
      </w:r>
    </w:p>
    <w:p w14:paraId="439BBB41" w14:textId="13BE115C" w:rsidR="004F2DBC" w:rsidRPr="00005A86" w:rsidRDefault="005E5BC5" w:rsidP="00005A86">
      <w:pPr>
        <w:numPr>
          <w:ilvl w:val="0"/>
          <w:numId w:val="74"/>
        </w:numPr>
        <w:tabs>
          <w:tab w:val="left" w:pos="1134"/>
          <w:tab w:val="left" w:pos="1701"/>
          <w:tab w:val="left" w:pos="2268"/>
          <w:tab w:val="left" w:pos="2835"/>
        </w:tabs>
        <w:spacing w:after="6" w:line="360" w:lineRule="auto"/>
        <w:ind w:left="360"/>
        <w:contextualSpacing/>
        <w:jc w:val="both"/>
        <w:rPr>
          <w:rFonts w:cs="Arial"/>
          <w:szCs w:val="22"/>
          <w:lang w:val="en-ZA" w:eastAsia="en-ZA"/>
        </w:rPr>
      </w:pPr>
      <w:r w:rsidRPr="00F26663">
        <w:rPr>
          <w:rFonts w:cs="Arial"/>
          <w:b/>
          <w:szCs w:val="22"/>
          <w:lang w:val="en-ZA" w:eastAsia="en-ZA"/>
        </w:rPr>
        <w:t xml:space="preserve">Paving areas/tar areas/walkways </w:t>
      </w:r>
      <w:r w:rsidRPr="00F26663">
        <w:rPr>
          <w:rFonts w:cs="Arial"/>
          <w:szCs w:val="22"/>
          <w:lang w:val="en-ZA" w:eastAsia="en-ZA"/>
        </w:rPr>
        <w:t>- – must be high water presser clean: with high water pressure petrol machine make use of the bakkie and water tank trailer (10</w:t>
      </w:r>
      <w:r w:rsidR="004F2DBC" w:rsidRPr="00F26663">
        <w:rPr>
          <w:rFonts w:cs="Arial"/>
          <w:szCs w:val="22"/>
          <w:lang w:val="en-ZA" w:eastAsia="en-ZA"/>
        </w:rPr>
        <w:t>00 Litres) As and when required.</w:t>
      </w:r>
    </w:p>
    <w:p w14:paraId="439BBB43" w14:textId="77777777" w:rsidR="004F2DBC" w:rsidRDefault="004F2DBC" w:rsidP="00005A86">
      <w:pPr>
        <w:tabs>
          <w:tab w:val="left" w:pos="1134"/>
          <w:tab w:val="left" w:pos="1701"/>
          <w:tab w:val="left" w:pos="2268"/>
          <w:tab w:val="left" w:pos="2835"/>
        </w:tabs>
        <w:spacing w:line="360" w:lineRule="auto"/>
        <w:contextualSpacing/>
        <w:jc w:val="both"/>
        <w:rPr>
          <w:rFonts w:cs="Arial"/>
          <w:sz w:val="18"/>
          <w:szCs w:val="18"/>
          <w:lang w:val="en-ZA" w:eastAsia="en-ZA"/>
        </w:rPr>
      </w:pPr>
    </w:p>
    <w:p w14:paraId="439BBB44" w14:textId="77777777" w:rsidR="005E5BC5" w:rsidRPr="005E5BC5" w:rsidRDefault="004F2DBC" w:rsidP="000821F5">
      <w:pPr>
        <w:keepNext/>
        <w:keepLines/>
        <w:spacing w:after="6" w:line="259" w:lineRule="auto"/>
        <w:ind w:right="526"/>
        <w:jc w:val="both"/>
        <w:outlineLvl w:val="1"/>
        <w:rPr>
          <w:rFonts w:eastAsia="Arial" w:cs="Arial"/>
          <w:b/>
          <w:szCs w:val="22"/>
          <w:lang w:val="en-US"/>
        </w:rPr>
      </w:pPr>
      <w:r>
        <w:rPr>
          <w:rFonts w:eastAsia="Arial" w:cs="Arial"/>
          <w:b/>
          <w:szCs w:val="22"/>
          <w:lang w:val="en-US"/>
        </w:rPr>
        <w:t>7</w:t>
      </w:r>
      <w:r w:rsidR="005E5BC5" w:rsidRPr="005E5BC5">
        <w:rPr>
          <w:rFonts w:eastAsia="Arial" w:cs="Arial"/>
          <w:b/>
          <w:szCs w:val="22"/>
          <w:lang w:val="en-US"/>
        </w:rPr>
        <w:t>.1.2 Typical Daily Cleaning Procedures</w:t>
      </w:r>
    </w:p>
    <w:p w14:paraId="439BBB45" w14:textId="77777777" w:rsidR="005E5BC5" w:rsidRPr="005E5BC5" w:rsidRDefault="005E5BC5" w:rsidP="000821F5">
      <w:pPr>
        <w:keepNext/>
        <w:keepLines/>
        <w:spacing w:after="6" w:line="259" w:lineRule="auto"/>
        <w:ind w:left="442" w:right="526"/>
        <w:jc w:val="both"/>
        <w:outlineLvl w:val="1"/>
        <w:rPr>
          <w:rFonts w:eastAsia="Arial" w:cs="Arial"/>
          <w:b/>
          <w:szCs w:val="22"/>
          <w:lang w:val="en-US"/>
        </w:rPr>
      </w:pPr>
    </w:p>
    <w:tbl>
      <w:tblPr>
        <w:tblStyle w:val="TableGrid100"/>
        <w:tblW w:w="10348" w:type="dxa"/>
        <w:tblInd w:w="-602" w:type="dxa"/>
        <w:tblCellMar>
          <w:top w:w="44" w:type="dxa"/>
          <w:left w:w="107" w:type="dxa"/>
          <w:right w:w="115" w:type="dxa"/>
        </w:tblCellMar>
        <w:tblLook w:val="04A0" w:firstRow="1" w:lastRow="0" w:firstColumn="1" w:lastColumn="0" w:noHBand="0" w:noVBand="1"/>
      </w:tblPr>
      <w:tblGrid>
        <w:gridCol w:w="1740"/>
        <w:gridCol w:w="3535"/>
        <w:gridCol w:w="65"/>
        <w:gridCol w:w="13"/>
        <w:gridCol w:w="4570"/>
        <w:gridCol w:w="425"/>
      </w:tblGrid>
      <w:tr w:rsidR="005E5BC5" w:rsidRPr="005E5BC5" w14:paraId="439BBB48" w14:textId="77777777" w:rsidTr="00005A86">
        <w:trPr>
          <w:trHeight w:val="276"/>
        </w:trPr>
        <w:tc>
          <w:tcPr>
            <w:tcW w:w="5340"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46" w14:textId="77777777" w:rsidR="005E5BC5" w:rsidRPr="00FD4DA7" w:rsidRDefault="005E5BC5" w:rsidP="005E5BC5">
            <w:pPr>
              <w:spacing w:line="259" w:lineRule="auto"/>
              <w:ind w:left="5"/>
              <w:jc w:val="center"/>
              <w:rPr>
                <w:rFonts w:eastAsia="Arial" w:cs="Arial"/>
                <w:lang w:val="en-US"/>
              </w:rPr>
            </w:pPr>
            <w:r w:rsidRPr="00FD4DA7">
              <w:rPr>
                <w:rFonts w:ascii="Calibri" w:eastAsia="Calibri" w:hAnsi="Calibri" w:cs="Calibri"/>
                <w:b/>
                <w:lang w:val="en-US"/>
              </w:rPr>
              <w:t xml:space="preserve">Step 1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47" w14:textId="77777777" w:rsidR="005E5BC5" w:rsidRPr="00FD4DA7" w:rsidRDefault="005E5BC5" w:rsidP="005E5BC5">
            <w:pPr>
              <w:spacing w:line="259" w:lineRule="auto"/>
              <w:ind w:left="7"/>
              <w:jc w:val="center"/>
              <w:rPr>
                <w:rFonts w:eastAsia="Arial" w:cs="Arial"/>
                <w:lang w:val="en-US"/>
              </w:rPr>
            </w:pPr>
            <w:r w:rsidRPr="00FD4DA7">
              <w:rPr>
                <w:rFonts w:ascii="Calibri" w:eastAsia="Calibri" w:hAnsi="Calibri" w:cs="Calibri"/>
                <w:b/>
                <w:lang w:val="en-US"/>
              </w:rPr>
              <w:t xml:space="preserve">Step 2 </w:t>
            </w:r>
          </w:p>
        </w:tc>
      </w:tr>
      <w:tr w:rsidR="005E5BC5" w:rsidRPr="005E5BC5" w14:paraId="439BBB4F" w14:textId="77777777" w:rsidTr="00005A86">
        <w:trPr>
          <w:trHeight w:val="371"/>
        </w:trPr>
        <w:tc>
          <w:tcPr>
            <w:tcW w:w="5340" w:type="dxa"/>
            <w:gridSpan w:val="3"/>
            <w:tcBorders>
              <w:top w:val="single" w:sz="4" w:space="0" w:color="000000"/>
              <w:left w:val="single" w:sz="4" w:space="0" w:color="000000"/>
              <w:bottom w:val="single" w:sz="4" w:space="0" w:color="000000"/>
              <w:right w:val="single" w:sz="4" w:space="0" w:color="000000"/>
            </w:tcBorders>
          </w:tcPr>
          <w:p w14:paraId="439BBB49"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 </w:t>
            </w:r>
          </w:p>
          <w:p w14:paraId="439BBB4A"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Lobby and entrances </w:t>
            </w:r>
          </w:p>
          <w:p w14:paraId="439BBB4B" w14:textId="77777777" w:rsidR="005E5BC5" w:rsidRPr="00FD4DA7" w:rsidRDefault="005E5BC5" w:rsidP="005E5BC5">
            <w:pPr>
              <w:spacing w:line="259" w:lineRule="auto"/>
              <w:rPr>
                <w:rFonts w:eastAsia="Arial" w:cs="Arial"/>
                <w:lang w:val="en-US"/>
              </w:rPr>
            </w:pPr>
            <w:r w:rsidRPr="00FD4DA7">
              <w:rPr>
                <w:rFonts w:eastAsia="Calibri" w:cs="Arial"/>
                <w:lang w:val="en-US"/>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tcPr>
          <w:p w14:paraId="439BBB4C" w14:textId="77777777" w:rsidR="005E5BC5" w:rsidRPr="00FD4DA7" w:rsidRDefault="005E5BC5" w:rsidP="005E5BC5">
            <w:pPr>
              <w:spacing w:line="259" w:lineRule="auto"/>
              <w:ind w:left="361"/>
              <w:rPr>
                <w:rFonts w:eastAsia="Arial" w:cs="Arial"/>
                <w:lang w:val="en-US"/>
              </w:rPr>
            </w:pPr>
            <w:r w:rsidRPr="00FD4DA7">
              <w:rPr>
                <w:rFonts w:eastAsia="Calibri" w:cs="Arial"/>
                <w:b/>
                <w:lang w:val="en-US"/>
              </w:rPr>
              <w:t xml:space="preserve"> </w:t>
            </w:r>
          </w:p>
          <w:p w14:paraId="439BBB4D"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Offices and Boardrooms </w:t>
            </w:r>
          </w:p>
          <w:p w14:paraId="439BBB4E"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 </w:t>
            </w:r>
          </w:p>
        </w:tc>
      </w:tr>
      <w:tr w:rsidR="005E5BC5" w:rsidRPr="00FD4DA7" w14:paraId="439BBB6A" w14:textId="77777777" w:rsidTr="00005A86">
        <w:tblPrEx>
          <w:tblCellMar>
            <w:top w:w="46" w:type="dxa"/>
            <w:right w:w="74" w:type="dxa"/>
          </w:tblCellMar>
        </w:tblPrEx>
        <w:trPr>
          <w:trHeight w:val="2769"/>
        </w:trPr>
        <w:tc>
          <w:tcPr>
            <w:tcW w:w="5340" w:type="dxa"/>
            <w:gridSpan w:val="3"/>
            <w:tcBorders>
              <w:top w:val="single" w:sz="4" w:space="0" w:color="000000"/>
              <w:left w:val="single" w:sz="4" w:space="0" w:color="000000"/>
              <w:bottom w:val="single" w:sz="4" w:space="0" w:color="000000"/>
              <w:right w:val="single" w:sz="4" w:space="0" w:color="000000"/>
            </w:tcBorders>
          </w:tcPr>
          <w:p w14:paraId="439BBB50" w14:textId="77777777" w:rsidR="005E5BC5" w:rsidRPr="00FD4DA7" w:rsidRDefault="005E5BC5" w:rsidP="00FA7E1C">
            <w:pPr>
              <w:numPr>
                <w:ilvl w:val="0"/>
                <w:numId w:val="85"/>
              </w:numPr>
              <w:spacing w:after="46" w:line="271" w:lineRule="auto"/>
              <w:ind w:right="793" w:hanging="360"/>
              <w:rPr>
                <w:rFonts w:eastAsia="Arial" w:cs="Arial"/>
                <w:lang w:val="en-US"/>
              </w:rPr>
            </w:pPr>
            <w:r w:rsidRPr="00FD4DA7">
              <w:rPr>
                <w:rFonts w:eastAsia="Calibri" w:cs="Arial"/>
                <w:lang w:val="en-US"/>
              </w:rPr>
              <w:t xml:space="preserve">Remove all trash debris, cordoning off any areas that may need extensive attention </w:t>
            </w:r>
          </w:p>
          <w:p w14:paraId="439BBB51" w14:textId="77777777" w:rsidR="005E5BC5" w:rsidRPr="00FD4DA7" w:rsidRDefault="005E5BC5" w:rsidP="00FA7E1C">
            <w:pPr>
              <w:numPr>
                <w:ilvl w:val="0"/>
                <w:numId w:val="85"/>
              </w:numPr>
              <w:spacing w:after="43" w:line="271" w:lineRule="auto"/>
              <w:ind w:right="793" w:hanging="360"/>
              <w:rPr>
                <w:rFonts w:eastAsia="Arial" w:cs="Arial"/>
                <w:lang w:val="en-US"/>
              </w:rPr>
            </w:pPr>
            <w:r w:rsidRPr="00FD4DA7">
              <w:rPr>
                <w:rFonts w:eastAsia="Calibri" w:cs="Arial"/>
                <w:lang w:val="en-US"/>
              </w:rPr>
              <w:t xml:space="preserve">Mop flooring/tiled areas using water mixed with cleaning detergent </w:t>
            </w:r>
          </w:p>
          <w:p w14:paraId="439BBB52" w14:textId="77777777" w:rsidR="005E5BC5" w:rsidRPr="00FD4DA7" w:rsidRDefault="005E5BC5" w:rsidP="00FA7E1C">
            <w:pPr>
              <w:numPr>
                <w:ilvl w:val="0"/>
                <w:numId w:val="85"/>
              </w:numPr>
              <w:spacing w:after="6" w:line="271" w:lineRule="auto"/>
              <w:ind w:right="793" w:hanging="360"/>
              <w:rPr>
                <w:rFonts w:eastAsia="Arial" w:cs="Arial"/>
                <w:lang w:val="en-US"/>
              </w:rPr>
            </w:pPr>
            <w:r w:rsidRPr="00FD4DA7">
              <w:rPr>
                <w:rFonts w:eastAsia="Calibri" w:cs="Arial"/>
                <w:lang w:val="en-US"/>
              </w:rPr>
              <w:t xml:space="preserve">Spot clean wall, doors and frames using all purpose cleaner and use degreaser </w:t>
            </w:r>
          </w:p>
          <w:p w14:paraId="439BBB53" w14:textId="77777777" w:rsidR="005E5BC5" w:rsidRPr="00FD4DA7" w:rsidRDefault="005E5BC5" w:rsidP="005E5BC5">
            <w:pPr>
              <w:spacing w:after="24" w:line="259" w:lineRule="auto"/>
              <w:ind w:left="720"/>
              <w:rPr>
                <w:rFonts w:eastAsia="Arial" w:cs="Arial"/>
                <w:lang w:val="en-US"/>
              </w:rPr>
            </w:pPr>
            <w:r w:rsidRPr="00FD4DA7">
              <w:rPr>
                <w:rFonts w:eastAsia="Calibri" w:cs="Arial"/>
                <w:lang w:val="en-US"/>
              </w:rPr>
              <w:t xml:space="preserve">for heavily soiled areas </w:t>
            </w:r>
          </w:p>
          <w:p w14:paraId="439BBB54" w14:textId="77777777" w:rsidR="005E5BC5" w:rsidRPr="00FD4DA7" w:rsidRDefault="005E5BC5" w:rsidP="00FA7E1C">
            <w:pPr>
              <w:numPr>
                <w:ilvl w:val="0"/>
                <w:numId w:val="85"/>
              </w:numPr>
              <w:spacing w:after="46" w:line="271" w:lineRule="auto"/>
              <w:ind w:right="793" w:hanging="360"/>
              <w:rPr>
                <w:rFonts w:eastAsia="Arial" w:cs="Arial"/>
                <w:lang w:val="en-US"/>
              </w:rPr>
            </w:pPr>
            <w:r w:rsidRPr="00FD4DA7">
              <w:rPr>
                <w:rFonts w:eastAsia="Calibri" w:cs="Arial"/>
                <w:lang w:val="en-US"/>
              </w:rPr>
              <w:t xml:space="preserve">Use spot remover to spot clean carpeted areas to remove statins and spillages that may occur </w:t>
            </w:r>
          </w:p>
          <w:p w14:paraId="439BBB55" w14:textId="77777777" w:rsidR="005E5BC5" w:rsidRPr="00FD4DA7" w:rsidRDefault="005E5BC5" w:rsidP="00FA7E1C">
            <w:pPr>
              <w:numPr>
                <w:ilvl w:val="0"/>
                <w:numId w:val="85"/>
              </w:numPr>
              <w:spacing w:after="47" w:line="239" w:lineRule="auto"/>
              <w:ind w:right="793" w:hanging="360"/>
              <w:rPr>
                <w:rFonts w:eastAsia="Arial" w:cs="Arial"/>
                <w:lang w:val="en-US"/>
              </w:rPr>
            </w:pPr>
            <w:r w:rsidRPr="00FD4DA7">
              <w:rPr>
                <w:rFonts w:eastAsia="Calibri" w:cs="Arial"/>
                <w:lang w:val="en-US"/>
              </w:rPr>
              <w:t xml:space="preserve">Clean all windows with a glass cleaner and microfiber cloth to remove all marks and fingerprints </w:t>
            </w:r>
          </w:p>
          <w:p w14:paraId="439BBB56" w14:textId="77777777" w:rsidR="005E5BC5" w:rsidRPr="00FD4DA7" w:rsidRDefault="005E5BC5" w:rsidP="00FA7E1C">
            <w:pPr>
              <w:numPr>
                <w:ilvl w:val="0"/>
                <w:numId w:val="85"/>
              </w:numPr>
              <w:spacing w:after="45" w:line="271" w:lineRule="auto"/>
              <w:ind w:right="793" w:hanging="360"/>
              <w:rPr>
                <w:rFonts w:eastAsia="Arial" w:cs="Arial"/>
                <w:lang w:val="en-US"/>
              </w:rPr>
            </w:pPr>
            <w:r w:rsidRPr="00FD4DA7">
              <w:rPr>
                <w:rFonts w:eastAsia="Calibri" w:cs="Arial"/>
                <w:lang w:val="en-US"/>
              </w:rPr>
              <w:t xml:space="preserve">Complete thorough cleaning of wiping notice boards and picture </w:t>
            </w:r>
            <w:r w:rsidRPr="00FD4DA7">
              <w:rPr>
                <w:rFonts w:eastAsia="Calibri" w:cs="Arial"/>
                <w:lang w:val="en-US"/>
              </w:rPr>
              <w:lastRenderedPageBreak/>
              <w:t xml:space="preserve">frames </w:t>
            </w:r>
          </w:p>
          <w:p w14:paraId="439BBB57" w14:textId="77777777" w:rsidR="005E5BC5" w:rsidRPr="00FD4DA7" w:rsidRDefault="005E5BC5" w:rsidP="00FA7E1C">
            <w:pPr>
              <w:numPr>
                <w:ilvl w:val="0"/>
                <w:numId w:val="85"/>
              </w:numPr>
              <w:spacing w:after="47" w:line="239" w:lineRule="auto"/>
              <w:ind w:right="793" w:hanging="360"/>
              <w:rPr>
                <w:rFonts w:eastAsia="Arial" w:cs="Arial"/>
                <w:lang w:val="en-US"/>
              </w:rPr>
            </w:pPr>
            <w:r w:rsidRPr="00FD4DA7">
              <w:rPr>
                <w:rFonts w:eastAsia="Calibri" w:cs="Arial"/>
                <w:lang w:val="en-US"/>
              </w:rPr>
              <w:t xml:space="preserve">Remove all walk off mats and thoroughly vacuum them as well as around and underneath </w:t>
            </w:r>
          </w:p>
          <w:p w14:paraId="439BBB58" w14:textId="77777777" w:rsidR="005E5BC5" w:rsidRPr="00FD4DA7" w:rsidRDefault="005E5BC5" w:rsidP="00FA7E1C">
            <w:pPr>
              <w:numPr>
                <w:ilvl w:val="0"/>
                <w:numId w:val="85"/>
              </w:numPr>
              <w:spacing w:after="46" w:line="271" w:lineRule="auto"/>
              <w:ind w:right="793" w:hanging="360"/>
              <w:rPr>
                <w:rFonts w:eastAsia="Arial" w:cs="Arial"/>
                <w:lang w:val="en-US"/>
              </w:rPr>
            </w:pPr>
            <w:r w:rsidRPr="00FD4DA7">
              <w:rPr>
                <w:rFonts w:eastAsia="Calibri" w:cs="Arial"/>
                <w:lang w:val="en-US"/>
              </w:rPr>
              <w:t xml:space="preserve">Remove any trash and place it in a garbage bag and tie it once full and it must be properly disposed in the specified areas </w:t>
            </w:r>
          </w:p>
          <w:p w14:paraId="439BBB59" w14:textId="77777777" w:rsidR="005E5BC5" w:rsidRPr="00FD4DA7" w:rsidRDefault="005E5BC5" w:rsidP="00FA7E1C">
            <w:pPr>
              <w:numPr>
                <w:ilvl w:val="0"/>
                <w:numId w:val="85"/>
              </w:numPr>
              <w:spacing w:after="45" w:line="271" w:lineRule="auto"/>
              <w:ind w:right="793" w:hanging="360"/>
              <w:rPr>
                <w:rFonts w:eastAsia="Arial" w:cs="Arial"/>
                <w:lang w:val="en-US"/>
              </w:rPr>
            </w:pPr>
            <w:r w:rsidRPr="00FD4DA7">
              <w:rPr>
                <w:rFonts w:eastAsia="Calibri" w:cs="Arial"/>
                <w:lang w:val="en-US"/>
              </w:rPr>
              <w:t xml:space="preserve">Ensure caution/wet signs left in the place are removed </w:t>
            </w:r>
          </w:p>
          <w:p w14:paraId="439BBB5A" w14:textId="77777777" w:rsidR="005E5BC5" w:rsidRPr="00FD4DA7" w:rsidRDefault="005E5BC5" w:rsidP="00FA7E1C">
            <w:pPr>
              <w:numPr>
                <w:ilvl w:val="0"/>
                <w:numId w:val="85"/>
              </w:numPr>
              <w:spacing w:after="48" w:line="238" w:lineRule="auto"/>
              <w:ind w:right="793" w:hanging="360"/>
              <w:rPr>
                <w:rFonts w:eastAsia="Arial" w:cs="Arial"/>
                <w:lang w:val="en-US"/>
              </w:rPr>
            </w:pPr>
            <w:r w:rsidRPr="00FD4DA7">
              <w:rPr>
                <w:rFonts w:eastAsia="Calibri" w:cs="Arial"/>
                <w:lang w:val="en-US"/>
              </w:rPr>
              <w:t xml:space="preserve">Make sure all areas are completely dry and safe before removing the signs </w:t>
            </w:r>
          </w:p>
          <w:p w14:paraId="439BBB5B" w14:textId="77777777" w:rsidR="005E5BC5" w:rsidRPr="00FD4DA7" w:rsidRDefault="005E5BC5" w:rsidP="00FA7E1C">
            <w:pPr>
              <w:numPr>
                <w:ilvl w:val="0"/>
                <w:numId w:val="85"/>
              </w:numPr>
              <w:spacing w:after="6" w:line="259" w:lineRule="auto"/>
              <w:ind w:right="793" w:hanging="360"/>
              <w:rPr>
                <w:rFonts w:eastAsia="Arial" w:cs="Arial"/>
                <w:lang w:val="en-US"/>
              </w:rPr>
            </w:pPr>
            <w:r w:rsidRPr="00FD4DA7">
              <w:rPr>
                <w:rFonts w:eastAsia="Calibri" w:cs="Arial"/>
                <w:lang w:val="en-US"/>
              </w:rPr>
              <w:t xml:space="preserve">All cleaning tools must be cleaned thoroughly and return them to the proper storage </w:t>
            </w:r>
          </w:p>
        </w:tc>
        <w:tc>
          <w:tcPr>
            <w:tcW w:w="5008" w:type="dxa"/>
            <w:gridSpan w:val="3"/>
            <w:tcBorders>
              <w:top w:val="single" w:sz="4" w:space="0" w:color="000000"/>
              <w:left w:val="single" w:sz="4" w:space="0" w:color="000000"/>
              <w:bottom w:val="single" w:sz="4" w:space="0" w:color="000000"/>
              <w:right w:val="single" w:sz="4" w:space="0" w:color="000000"/>
            </w:tcBorders>
          </w:tcPr>
          <w:p w14:paraId="439BBB5C" w14:textId="77777777" w:rsidR="005E5BC5" w:rsidRPr="00FD4DA7" w:rsidRDefault="005E5BC5" w:rsidP="00FA7E1C">
            <w:pPr>
              <w:numPr>
                <w:ilvl w:val="0"/>
                <w:numId w:val="86"/>
              </w:numPr>
              <w:spacing w:after="6" w:line="271" w:lineRule="auto"/>
              <w:ind w:left="721" w:right="793" w:hanging="360"/>
              <w:rPr>
                <w:rFonts w:eastAsia="Arial" w:cs="Arial"/>
                <w:lang w:val="en-US"/>
              </w:rPr>
            </w:pPr>
            <w:r w:rsidRPr="00FD4DA7">
              <w:rPr>
                <w:rFonts w:eastAsia="Calibri" w:cs="Arial"/>
                <w:lang w:val="en-US"/>
              </w:rPr>
              <w:lastRenderedPageBreak/>
              <w:t xml:space="preserve">Visually check the areas offices/boardrooms/meeting rooms for </w:t>
            </w:r>
          </w:p>
          <w:p w14:paraId="439BBB5D" w14:textId="77777777" w:rsidR="005E5BC5" w:rsidRPr="00FD4DA7" w:rsidRDefault="005E5BC5" w:rsidP="005E5BC5">
            <w:pPr>
              <w:spacing w:after="24" w:line="259" w:lineRule="auto"/>
              <w:ind w:right="44"/>
              <w:jc w:val="center"/>
              <w:rPr>
                <w:rFonts w:eastAsia="Arial" w:cs="Arial"/>
                <w:lang w:val="en-US"/>
              </w:rPr>
            </w:pPr>
            <w:r w:rsidRPr="00FD4DA7">
              <w:rPr>
                <w:rFonts w:eastAsia="Calibri" w:cs="Arial"/>
                <w:lang w:val="en-US"/>
              </w:rPr>
              <w:t xml:space="preserve">any type of debris, dirt or paper </w:t>
            </w:r>
          </w:p>
          <w:p w14:paraId="439BBB5E" w14:textId="77777777" w:rsidR="005E5BC5" w:rsidRPr="00FD4DA7" w:rsidRDefault="005E5BC5" w:rsidP="00FA7E1C">
            <w:pPr>
              <w:numPr>
                <w:ilvl w:val="0"/>
                <w:numId w:val="86"/>
              </w:numPr>
              <w:spacing w:after="6" w:line="259" w:lineRule="auto"/>
              <w:ind w:left="721" w:right="793" w:hanging="360"/>
              <w:rPr>
                <w:rFonts w:eastAsia="Arial" w:cs="Arial"/>
                <w:lang w:val="en-US"/>
              </w:rPr>
            </w:pPr>
            <w:r w:rsidRPr="00FD4DA7">
              <w:rPr>
                <w:rFonts w:eastAsia="Calibri" w:cs="Arial"/>
                <w:lang w:val="en-US"/>
              </w:rPr>
              <w:t xml:space="preserve">Sweep debris/dirt into a dust pan  </w:t>
            </w:r>
          </w:p>
          <w:p w14:paraId="439BBB5F" w14:textId="77777777" w:rsidR="005E5BC5" w:rsidRPr="00FD4DA7" w:rsidRDefault="005E5BC5" w:rsidP="00FA7E1C">
            <w:pPr>
              <w:numPr>
                <w:ilvl w:val="0"/>
                <w:numId w:val="86"/>
              </w:numPr>
              <w:spacing w:after="48" w:line="238" w:lineRule="auto"/>
              <w:ind w:left="721" w:right="793" w:hanging="360"/>
              <w:rPr>
                <w:rFonts w:eastAsia="Arial" w:cs="Arial"/>
                <w:lang w:val="en-US"/>
              </w:rPr>
            </w:pPr>
            <w:r w:rsidRPr="00FD4DA7">
              <w:rPr>
                <w:rFonts w:eastAsia="Calibri" w:cs="Arial"/>
                <w:lang w:val="en-US"/>
              </w:rPr>
              <w:t xml:space="preserve">Pick up papers and dispose them into the trash bin </w:t>
            </w:r>
          </w:p>
          <w:p w14:paraId="439BBB60" w14:textId="77777777" w:rsidR="005E5BC5" w:rsidRPr="00FD4DA7" w:rsidRDefault="005E5BC5" w:rsidP="00FA7E1C">
            <w:pPr>
              <w:numPr>
                <w:ilvl w:val="0"/>
                <w:numId w:val="86"/>
              </w:numPr>
              <w:spacing w:after="46" w:line="271" w:lineRule="auto"/>
              <w:ind w:left="721" w:right="793" w:hanging="360"/>
              <w:rPr>
                <w:rFonts w:eastAsia="Arial" w:cs="Arial"/>
                <w:lang w:val="en-US"/>
              </w:rPr>
            </w:pPr>
            <w:r w:rsidRPr="00FD4DA7">
              <w:rPr>
                <w:rFonts w:eastAsia="Calibri" w:cs="Arial"/>
                <w:lang w:val="en-US"/>
              </w:rPr>
              <w:t xml:space="preserve">Empty trash cans and must be cleaned and disinfected before replacing garbage bags </w:t>
            </w:r>
          </w:p>
          <w:p w14:paraId="439BBB61" w14:textId="77777777" w:rsidR="005E5BC5" w:rsidRPr="00FD4DA7" w:rsidRDefault="005E5BC5" w:rsidP="00FA7E1C">
            <w:pPr>
              <w:numPr>
                <w:ilvl w:val="0"/>
                <w:numId w:val="86"/>
              </w:numPr>
              <w:spacing w:after="47" w:line="239" w:lineRule="auto"/>
              <w:ind w:left="721" w:right="793" w:hanging="360"/>
              <w:rPr>
                <w:rFonts w:eastAsia="Arial" w:cs="Arial"/>
                <w:lang w:val="en-US"/>
              </w:rPr>
            </w:pPr>
            <w:r w:rsidRPr="00FD4DA7">
              <w:rPr>
                <w:rFonts w:eastAsia="Calibri" w:cs="Arial"/>
                <w:lang w:val="en-US"/>
              </w:rPr>
              <w:t xml:space="preserve">mop any dirt or debris on all tiled or hard surfaces that can’t be removed by hand </w:t>
            </w:r>
          </w:p>
          <w:p w14:paraId="439BBB62" w14:textId="77777777" w:rsidR="005E5BC5" w:rsidRPr="00FD4DA7" w:rsidRDefault="005E5BC5" w:rsidP="00FA7E1C">
            <w:pPr>
              <w:numPr>
                <w:ilvl w:val="0"/>
                <w:numId w:val="86"/>
              </w:numPr>
              <w:spacing w:after="45" w:line="271" w:lineRule="auto"/>
              <w:ind w:left="721" w:right="793" w:hanging="360"/>
              <w:rPr>
                <w:rFonts w:eastAsia="Arial" w:cs="Arial"/>
                <w:lang w:val="en-US"/>
              </w:rPr>
            </w:pPr>
            <w:r w:rsidRPr="00FD4DA7">
              <w:rPr>
                <w:rFonts w:eastAsia="Calibri" w:cs="Arial"/>
                <w:lang w:val="en-US"/>
              </w:rPr>
              <w:t xml:space="preserve">Vacuum all carpeted flooring, starting with mats, runners if any. </w:t>
            </w:r>
          </w:p>
          <w:p w14:paraId="439BBB63" w14:textId="77777777" w:rsidR="005E5BC5" w:rsidRPr="00FD4DA7" w:rsidRDefault="005E5BC5" w:rsidP="00FA7E1C">
            <w:pPr>
              <w:numPr>
                <w:ilvl w:val="0"/>
                <w:numId w:val="86"/>
              </w:numPr>
              <w:spacing w:after="45" w:line="271" w:lineRule="auto"/>
              <w:ind w:left="721" w:right="793" w:hanging="360"/>
              <w:rPr>
                <w:rFonts w:eastAsia="Arial" w:cs="Arial"/>
                <w:lang w:val="en-US"/>
              </w:rPr>
            </w:pPr>
            <w:r w:rsidRPr="00FD4DA7">
              <w:rPr>
                <w:rFonts w:eastAsia="Calibri" w:cs="Arial"/>
                <w:lang w:val="en-US"/>
              </w:rPr>
              <w:t xml:space="preserve">Using a vacuum is great way to efficiently clean up around </w:t>
            </w:r>
            <w:r w:rsidRPr="00FD4DA7">
              <w:rPr>
                <w:rFonts w:eastAsia="Calibri" w:cs="Arial"/>
                <w:lang w:val="en-US"/>
              </w:rPr>
              <w:lastRenderedPageBreak/>
              <w:t xml:space="preserve">offices/cubicles and boardrooms </w:t>
            </w:r>
          </w:p>
          <w:p w14:paraId="439BBB64" w14:textId="77777777" w:rsidR="005E5BC5" w:rsidRPr="00FD4DA7" w:rsidRDefault="005E5BC5" w:rsidP="00FA7E1C">
            <w:pPr>
              <w:numPr>
                <w:ilvl w:val="0"/>
                <w:numId w:val="86"/>
              </w:numPr>
              <w:spacing w:after="47" w:line="239" w:lineRule="auto"/>
              <w:ind w:left="721" w:right="793" w:hanging="360"/>
              <w:rPr>
                <w:rFonts w:eastAsia="Arial" w:cs="Arial"/>
                <w:lang w:val="en-US"/>
              </w:rPr>
            </w:pPr>
            <w:r w:rsidRPr="00FD4DA7">
              <w:rPr>
                <w:rFonts w:eastAsia="Calibri" w:cs="Arial"/>
                <w:lang w:val="en-US"/>
              </w:rPr>
              <w:t xml:space="preserve">Dust all surfaces including desk, filling cabinet, tables, chairs, walls and shelves.  </w:t>
            </w:r>
          </w:p>
          <w:p w14:paraId="439BBB65" w14:textId="77777777" w:rsidR="005E5BC5" w:rsidRPr="00FD4DA7" w:rsidRDefault="005E5BC5" w:rsidP="00FA7E1C">
            <w:pPr>
              <w:numPr>
                <w:ilvl w:val="0"/>
                <w:numId w:val="86"/>
              </w:numPr>
              <w:spacing w:after="46" w:line="271" w:lineRule="auto"/>
              <w:ind w:left="721" w:right="793" w:hanging="360"/>
              <w:rPr>
                <w:rFonts w:eastAsia="Arial" w:cs="Arial"/>
                <w:lang w:val="en-US"/>
              </w:rPr>
            </w:pPr>
            <w:r w:rsidRPr="00FD4DA7">
              <w:rPr>
                <w:rFonts w:eastAsia="Calibri" w:cs="Arial"/>
                <w:lang w:val="en-US"/>
              </w:rPr>
              <w:t xml:space="preserve">Clean all windows with a glass cleaner and microfiber cloth to remove all marks and fingerprints </w:t>
            </w:r>
          </w:p>
          <w:p w14:paraId="439BBB66" w14:textId="77777777" w:rsidR="005E5BC5" w:rsidRPr="00FD4DA7" w:rsidRDefault="005E5BC5" w:rsidP="00FA7E1C">
            <w:pPr>
              <w:numPr>
                <w:ilvl w:val="0"/>
                <w:numId w:val="86"/>
              </w:numPr>
              <w:spacing w:after="43" w:line="271" w:lineRule="auto"/>
              <w:ind w:left="721" w:right="793" w:hanging="360"/>
              <w:rPr>
                <w:rFonts w:eastAsia="Arial" w:cs="Arial"/>
                <w:lang w:val="en-US"/>
              </w:rPr>
            </w:pPr>
            <w:r w:rsidRPr="00FD4DA7">
              <w:rPr>
                <w:rFonts w:eastAsia="Calibri" w:cs="Arial"/>
                <w:lang w:val="en-US"/>
              </w:rPr>
              <w:t xml:space="preserve">Wipe down all blinds using water mixed with detergent </w:t>
            </w:r>
          </w:p>
          <w:p w14:paraId="439BBB67" w14:textId="77777777" w:rsidR="005E5BC5" w:rsidRPr="00FD4DA7" w:rsidRDefault="005E5BC5" w:rsidP="00FA7E1C">
            <w:pPr>
              <w:numPr>
                <w:ilvl w:val="0"/>
                <w:numId w:val="86"/>
              </w:numPr>
              <w:spacing w:after="46" w:line="271" w:lineRule="auto"/>
              <w:ind w:left="721" w:right="793" w:hanging="360"/>
              <w:rPr>
                <w:rFonts w:eastAsia="Arial" w:cs="Arial"/>
                <w:lang w:val="en-US"/>
              </w:rPr>
            </w:pPr>
            <w:r w:rsidRPr="00FD4DA7">
              <w:rPr>
                <w:rFonts w:eastAsia="Calibri" w:cs="Arial"/>
                <w:lang w:val="en-US"/>
              </w:rPr>
              <w:t xml:space="preserve">Spots or stains on the carpets, floor, walls, furniture must be wiped off using water mixed with cleaning detergent. </w:t>
            </w:r>
          </w:p>
          <w:p w14:paraId="439BBB68" w14:textId="77777777" w:rsidR="005E5BC5" w:rsidRPr="00FD4DA7" w:rsidRDefault="005E5BC5" w:rsidP="00FA7E1C">
            <w:pPr>
              <w:numPr>
                <w:ilvl w:val="0"/>
                <w:numId w:val="86"/>
              </w:numPr>
              <w:spacing w:after="46" w:line="239" w:lineRule="auto"/>
              <w:ind w:left="721" w:right="793" w:hanging="360"/>
              <w:rPr>
                <w:rFonts w:eastAsia="Arial" w:cs="Arial"/>
                <w:lang w:val="en-US"/>
              </w:rPr>
            </w:pPr>
            <w:r w:rsidRPr="00FD4DA7">
              <w:rPr>
                <w:rFonts w:eastAsia="Calibri" w:cs="Arial"/>
                <w:lang w:val="en-US"/>
              </w:rPr>
              <w:t>Wipe desks, telephones, computer keyboards thoroughly using a disinfected spray that has been sprayed on the microfiber cloth or disinfected wipe.</w:t>
            </w:r>
          </w:p>
          <w:p w14:paraId="439BBB69" w14:textId="77777777" w:rsidR="00735758" w:rsidRPr="00FD4DA7" w:rsidRDefault="005E5BC5" w:rsidP="00FB01F8">
            <w:pPr>
              <w:numPr>
                <w:ilvl w:val="0"/>
                <w:numId w:val="86"/>
              </w:numPr>
              <w:spacing w:after="46" w:line="239" w:lineRule="auto"/>
              <w:ind w:left="721" w:right="793" w:hanging="360"/>
              <w:rPr>
                <w:rFonts w:eastAsia="Arial" w:cs="Arial"/>
                <w:lang w:val="en-US"/>
              </w:rPr>
            </w:pPr>
            <w:r w:rsidRPr="00FB01F8">
              <w:rPr>
                <w:rFonts w:eastAsia="Calibri" w:cs="Arial"/>
                <w:lang w:val="en-US"/>
              </w:rPr>
              <w:t>Thoroughly wash and rinse cleaning tools until completely clean, hang up and dry them. Remove all wet floor caution signs and properly store them in storage.</w:t>
            </w:r>
          </w:p>
        </w:tc>
      </w:tr>
      <w:tr w:rsidR="005E5BC5" w:rsidRPr="00FD4DA7" w14:paraId="439BBB6D" w14:textId="77777777" w:rsidTr="00005A86">
        <w:tblPrEx>
          <w:tblCellMar>
            <w:top w:w="46" w:type="dxa"/>
            <w:right w:w="74" w:type="dxa"/>
          </w:tblCellMar>
        </w:tblPrEx>
        <w:trPr>
          <w:trHeight w:val="441"/>
        </w:trPr>
        <w:tc>
          <w:tcPr>
            <w:tcW w:w="5340"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6B" w14:textId="77777777" w:rsidR="005E5BC5" w:rsidRPr="00FD4DA7" w:rsidRDefault="005E5BC5" w:rsidP="005E5BC5">
            <w:pPr>
              <w:spacing w:line="259" w:lineRule="auto"/>
              <w:ind w:right="36"/>
              <w:jc w:val="center"/>
              <w:rPr>
                <w:rFonts w:eastAsia="Arial" w:cs="Arial"/>
                <w:lang w:val="en-US"/>
              </w:rPr>
            </w:pPr>
            <w:r w:rsidRPr="00FD4DA7">
              <w:rPr>
                <w:rFonts w:eastAsia="Calibri" w:cs="Arial"/>
                <w:b/>
                <w:lang w:val="en-US"/>
              </w:rPr>
              <w:lastRenderedPageBreak/>
              <w:t xml:space="preserve">Step 3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6C" w14:textId="77777777" w:rsidR="005E5BC5" w:rsidRPr="00FD4DA7" w:rsidRDefault="005E5BC5" w:rsidP="005E5BC5">
            <w:pPr>
              <w:spacing w:line="259" w:lineRule="auto"/>
              <w:ind w:right="35"/>
              <w:jc w:val="center"/>
              <w:rPr>
                <w:rFonts w:eastAsia="Arial" w:cs="Arial"/>
                <w:lang w:val="en-US"/>
              </w:rPr>
            </w:pPr>
            <w:r w:rsidRPr="00FD4DA7">
              <w:rPr>
                <w:rFonts w:eastAsia="Calibri" w:cs="Arial"/>
                <w:b/>
                <w:lang w:val="en-US"/>
              </w:rPr>
              <w:t xml:space="preserve">Step 4 </w:t>
            </w:r>
          </w:p>
        </w:tc>
      </w:tr>
      <w:tr w:rsidR="005E5BC5" w:rsidRPr="00FD4DA7" w14:paraId="439BBB76" w14:textId="77777777" w:rsidTr="00005A86">
        <w:tblPrEx>
          <w:tblCellMar>
            <w:top w:w="46" w:type="dxa"/>
            <w:right w:w="74" w:type="dxa"/>
          </w:tblCellMar>
        </w:tblPrEx>
        <w:trPr>
          <w:trHeight w:val="2186"/>
        </w:trPr>
        <w:tc>
          <w:tcPr>
            <w:tcW w:w="5340" w:type="dxa"/>
            <w:gridSpan w:val="3"/>
            <w:tcBorders>
              <w:top w:val="single" w:sz="4" w:space="0" w:color="000000"/>
              <w:left w:val="single" w:sz="4" w:space="0" w:color="000000"/>
              <w:bottom w:val="single" w:sz="4" w:space="0" w:color="000000"/>
              <w:right w:val="single" w:sz="4" w:space="0" w:color="000000"/>
            </w:tcBorders>
          </w:tcPr>
          <w:p w14:paraId="439BBB6E"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 Staff Rest Rooms </w:t>
            </w:r>
          </w:p>
          <w:p w14:paraId="439BBB6F" w14:textId="77777777" w:rsidR="005E5BC5" w:rsidRPr="00FD4DA7" w:rsidRDefault="005E5BC5" w:rsidP="005E5BC5">
            <w:pPr>
              <w:spacing w:after="24" w:line="259" w:lineRule="auto"/>
              <w:rPr>
                <w:rFonts w:eastAsia="Arial" w:cs="Arial"/>
                <w:lang w:val="en-US"/>
              </w:rPr>
            </w:pPr>
            <w:r w:rsidRPr="00FD4DA7">
              <w:rPr>
                <w:rFonts w:eastAsia="Calibri" w:cs="Arial"/>
                <w:b/>
                <w:lang w:val="en-US"/>
              </w:rPr>
              <w:t xml:space="preserve"> </w:t>
            </w:r>
          </w:p>
          <w:p w14:paraId="439BBB70" w14:textId="77777777" w:rsidR="005E5BC5" w:rsidRPr="00FD4DA7" w:rsidRDefault="005E5BC5" w:rsidP="00FA7E1C">
            <w:pPr>
              <w:numPr>
                <w:ilvl w:val="0"/>
                <w:numId w:val="87"/>
              </w:numPr>
              <w:spacing w:after="45" w:line="271" w:lineRule="auto"/>
              <w:ind w:right="793" w:hanging="10"/>
              <w:rPr>
                <w:rFonts w:eastAsia="Arial" w:cs="Arial"/>
                <w:lang w:val="en-US"/>
              </w:rPr>
            </w:pPr>
            <w:r w:rsidRPr="00FD4DA7">
              <w:rPr>
                <w:rFonts w:eastAsia="Calibri" w:cs="Arial"/>
                <w:lang w:val="en-US"/>
              </w:rPr>
              <w:t xml:space="preserve">Pick up any debris/dirt on the floor, around the sink or toilet urinal areas. </w:t>
            </w:r>
          </w:p>
          <w:p w14:paraId="439BBB71" w14:textId="77777777" w:rsidR="005E5BC5" w:rsidRPr="00FD4DA7" w:rsidRDefault="005E5BC5" w:rsidP="00FA7E1C">
            <w:pPr>
              <w:numPr>
                <w:ilvl w:val="0"/>
                <w:numId w:val="87"/>
              </w:numPr>
              <w:spacing w:after="6" w:line="259" w:lineRule="auto"/>
              <w:ind w:right="793" w:hanging="10"/>
              <w:rPr>
                <w:rFonts w:eastAsia="Arial" w:cs="Arial"/>
                <w:lang w:val="en-US"/>
              </w:rPr>
            </w:pPr>
            <w:r w:rsidRPr="00FD4DA7">
              <w:rPr>
                <w:rFonts w:eastAsia="Calibri" w:cs="Arial"/>
                <w:lang w:val="en-US"/>
              </w:rPr>
              <w:t xml:space="preserve">Remove the trash can and clean and disinfect the trash can before place a new bag. </w:t>
            </w:r>
          </w:p>
        </w:tc>
        <w:tc>
          <w:tcPr>
            <w:tcW w:w="5008" w:type="dxa"/>
            <w:gridSpan w:val="3"/>
            <w:tcBorders>
              <w:top w:val="single" w:sz="4" w:space="0" w:color="000000"/>
              <w:left w:val="single" w:sz="4" w:space="0" w:color="000000"/>
              <w:bottom w:val="single" w:sz="4" w:space="0" w:color="000000"/>
              <w:right w:val="single" w:sz="4" w:space="0" w:color="000000"/>
            </w:tcBorders>
          </w:tcPr>
          <w:p w14:paraId="439BBB72"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 Staff Rest Rooms </w:t>
            </w:r>
          </w:p>
          <w:p w14:paraId="439BBB73" w14:textId="77777777" w:rsidR="005E5BC5" w:rsidRPr="00FD4DA7" w:rsidRDefault="005E5BC5" w:rsidP="005E5BC5">
            <w:pPr>
              <w:spacing w:after="24" w:line="259" w:lineRule="auto"/>
              <w:ind w:left="1"/>
              <w:rPr>
                <w:rFonts w:eastAsia="Arial" w:cs="Arial"/>
                <w:lang w:val="en-US"/>
              </w:rPr>
            </w:pPr>
            <w:r w:rsidRPr="00FD4DA7">
              <w:rPr>
                <w:rFonts w:eastAsia="Calibri" w:cs="Arial"/>
                <w:b/>
                <w:lang w:val="en-US"/>
              </w:rPr>
              <w:t xml:space="preserve"> </w:t>
            </w:r>
          </w:p>
          <w:p w14:paraId="439BBB74" w14:textId="77777777" w:rsidR="005E5BC5" w:rsidRPr="00FD4DA7" w:rsidRDefault="005E5BC5" w:rsidP="00FA7E1C">
            <w:pPr>
              <w:numPr>
                <w:ilvl w:val="0"/>
                <w:numId w:val="88"/>
              </w:numPr>
              <w:spacing w:after="45" w:line="271" w:lineRule="auto"/>
              <w:ind w:left="721" w:right="793" w:hanging="10"/>
              <w:rPr>
                <w:rFonts w:eastAsia="Arial" w:cs="Arial"/>
                <w:lang w:val="en-US"/>
              </w:rPr>
            </w:pPr>
            <w:r w:rsidRPr="00FD4DA7">
              <w:rPr>
                <w:rFonts w:eastAsia="Calibri" w:cs="Arial"/>
                <w:lang w:val="en-US"/>
              </w:rPr>
              <w:t xml:space="preserve">Pick up any debris/dirt on the floor, around the sink or toilet urinal areas. </w:t>
            </w:r>
          </w:p>
          <w:p w14:paraId="439BBB75" w14:textId="77777777" w:rsidR="005E5BC5" w:rsidRPr="00FD4DA7" w:rsidRDefault="005E5BC5" w:rsidP="00FA7E1C">
            <w:pPr>
              <w:numPr>
                <w:ilvl w:val="0"/>
                <w:numId w:val="88"/>
              </w:numPr>
              <w:spacing w:after="6" w:line="259" w:lineRule="auto"/>
              <w:ind w:left="721" w:right="793" w:hanging="10"/>
              <w:rPr>
                <w:rFonts w:eastAsia="Arial" w:cs="Arial"/>
                <w:lang w:val="en-US"/>
              </w:rPr>
            </w:pPr>
            <w:r w:rsidRPr="00FD4DA7">
              <w:rPr>
                <w:rFonts w:eastAsia="Calibri" w:cs="Arial"/>
                <w:lang w:val="en-US"/>
              </w:rPr>
              <w:t xml:space="preserve">Remove the trash can and clean and disinfect the trash can before place a new bag. </w:t>
            </w:r>
          </w:p>
        </w:tc>
      </w:tr>
      <w:tr w:rsidR="005E5BC5" w:rsidRPr="00FD4DA7" w14:paraId="439BBB8C" w14:textId="77777777" w:rsidTr="00005A86">
        <w:tblPrEx>
          <w:tblCellMar>
            <w:right w:w="58" w:type="dxa"/>
          </w:tblCellMar>
        </w:tblPrEx>
        <w:trPr>
          <w:trHeight w:val="4614"/>
        </w:trPr>
        <w:tc>
          <w:tcPr>
            <w:tcW w:w="5340" w:type="dxa"/>
            <w:gridSpan w:val="3"/>
            <w:tcBorders>
              <w:top w:val="single" w:sz="4" w:space="0" w:color="000000"/>
              <w:left w:val="single" w:sz="4" w:space="0" w:color="000000"/>
              <w:bottom w:val="single" w:sz="4" w:space="0" w:color="000000"/>
              <w:right w:val="single" w:sz="4" w:space="0" w:color="000000"/>
            </w:tcBorders>
          </w:tcPr>
          <w:p w14:paraId="439BBB77" w14:textId="77777777" w:rsidR="005E5BC5" w:rsidRPr="00FD4DA7" w:rsidRDefault="005E5BC5" w:rsidP="00FA7E1C">
            <w:pPr>
              <w:numPr>
                <w:ilvl w:val="0"/>
                <w:numId w:val="89"/>
              </w:numPr>
              <w:spacing w:after="45" w:line="271" w:lineRule="auto"/>
              <w:ind w:right="793" w:hanging="360"/>
              <w:rPr>
                <w:rFonts w:eastAsia="Arial" w:cs="Arial"/>
                <w:lang w:val="en-US"/>
              </w:rPr>
            </w:pPr>
            <w:r w:rsidRPr="00FD4DA7">
              <w:rPr>
                <w:rFonts w:eastAsia="Calibri" w:cs="Arial"/>
                <w:lang w:val="en-US"/>
              </w:rPr>
              <w:lastRenderedPageBreak/>
              <w:t xml:space="preserve">Clean and scrub all interior surfaces of each toilet cubicle urinals using water mixed with disinfectant. </w:t>
            </w:r>
          </w:p>
          <w:p w14:paraId="439BBB78" w14:textId="77777777" w:rsidR="005E5BC5" w:rsidRPr="00FD4DA7" w:rsidRDefault="005E5BC5" w:rsidP="00FA7E1C">
            <w:pPr>
              <w:numPr>
                <w:ilvl w:val="0"/>
                <w:numId w:val="89"/>
              </w:numPr>
              <w:spacing w:after="6" w:line="259" w:lineRule="auto"/>
              <w:ind w:right="793" w:hanging="360"/>
              <w:rPr>
                <w:rFonts w:eastAsia="Arial" w:cs="Arial"/>
                <w:lang w:val="en-US"/>
              </w:rPr>
            </w:pPr>
            <w:r w:rsidRPr="00FD4DA7">
              <w:rPr>
                <w:rFonts w:eastAsia="Calibri" w:cs="Arial"/>
                <w:lang w:val="en-US"/>
              </w:rPr>
              <w:t xml:space="preserve">Clean all toilet seats. </w:t>
            </w:r>
          </w:p>
          <w:p w14:paraId="439BBB79" w14:textId="77777777" w:rsidR="005E5BC5" w:rsidRPr="00FD4DA7" w:rsidRDefault="005E5BC5" w:rsidP="00FA7E1C">
            <w:pPr>
              <w:numPr>
                <w:ilvl w:val="0"/>
                <w:numId w:val="89"/>
              </w:numPr>
              <w:spacing w:after="47" w:line="239" w:lineRule="auto"/>
              <w:ind w:right="793" w:hanging="360"/>
              <w:rPr>
                <w:rFonts w:eastAsia="Arial" w:cs="Arial"/>
                <w:lang w:val="en-US"/>
              </w:rPr>
            </w:pPr>
            <w:r w:rsidRPr="00FD4DA7">
              <w:rPr>
                <w:rFonts w:eastAsia="Calibri" w:cs="Arial"/>
                <w:lang w:val="en-US"/>
              </w:rPr>
              <w:t xml:space="preserve">Wipe down and disinfect all surfaces including frequently touched areas such as door handles, light switches, countertops, partitions and dispensers. </w:t>
            </w:r>
          </w:p>
          <w:p w14:paraId="439BBB7A" w14:textId="77777777" w:rsidR="005E5BC5" w:rsidRPr="00FD4DA7" w:rsidRDefault="005E5BC5" w:rsidP="00FA7E1C">
            <w:pPr>
              <w:numPr>
                <w:ilvl w:val="0"/>
                <w:numId w:val="89"/>
              </w:numPr>
              <w:spacing w:after="45" w:line="271" w:lineRule="auto"/>
              <w:ind w:right="793" w:hanging="360"/>
              <w:rPr>
                <w:rFonts w:eastAsia="Arial" w:cs="Arial"/>
                <w:lang w:val="en-US"/>
              </w:rPr>
            </w:pPr>
            <w:r w:rsidRPr="00FD4DA7">
              <w:rPr>
                <w:rFonts w:eastAsia="Calibri" w:cs="Arial"/>
                <w:lang w:val="en-US"/>
              </w:rPr>
              <w:t xml:space="preserve">Clean all mirrors with glass cleaner to remove any fingerprints or marks. </w:t>
            </w:r>
          </w:p>
          <w:p w14:paraId="439BBB7B" w14:textId="77777777" w:rsidR="005E5BC5" w:rsidRPr="00FD4DA7" w:rsidRDefault="005E5BC5" w:rsidP="00FA7E1C">
            <w:pPr>
              <w:numPr>
                <w:ilvl w:val="0"/>
                <w:numId w:val="89"/>
              </w:numPr>
              <w:spacing w:after="47" w:line="239" w:lineRule="auto"/>
              <w:ind w:right="793" w:hanging="360"/>
              <w:rPr>
                <w:rFonts w:eastAsia="Arial" w:cs="Arial"/>
                <w:lang w:val="en-US"/>
              </w:rPr>
            </w:pPr>
            <w:r w:rsidRPr="00FD4DA7">
              <w:rPr>
                <w:rFonts w:eastAsia="Calibri" w:cs="Arial"/>
                <w:lang w:val="en-US"/>
              </w:rPr>
              <w:t xml:space="preserve">Wash the sink and taps with disinfectant and wipe with microfiber cloth. </w:t>
            </w:r>
          </w:p>
          <w:p w14:paraId="439BBB7C" w14:textId="77777777" w:rsidR="005E5BC5" w:rsidRPr="00FD4DA7" w:rsidRDefault="005E5BC5" w:rsidP="00FA7E1C">
            <w:pPr>
              <w:numPr>
                <w:ilvl w:val="0"/>
                <w:numId w:val="89"/>
              </w:numPr>
              <w:spacing w:after="46" w:line="271" w:lineRule="auto"/>
              <w:ind w:right="793" w:hanging="360"/>
              <w:rPr>
                <w:rFonts w:eastAsia="Arial" w:cs="Arial"/>
                <w:lang w:val="en-US"/>
              </w:rPr>
            </w:pPr>
            <w:r w:rsidRPr="00FD4DA7">
              <w:rPr>
                <w:rFonts w:eastAsia="Calibri" w:cs="Arial"/>
                <w:lang w:val="en-US"/>
              </w:rPr>
              <w:t xml:space="preserve">NB: sweep and mop the floor using bathroom items only. </w:t>
            </w:r>
          </w:p>
          <w:p w14:paraId="439BBB7D" w14:textId="77777777" w:rsidR="005E5BC5" w:rsidRPr="00FD4DA7" w:rsidRDefault="005E5BC5" w:rsidP="00FA7E1C">
            <w:pPr>
              <w:numPr>
                <w:ilvl w:val="0"/>
                <w:numId w:val="89"/>
              </w:numPr>
              <w:spacing w:after="6" w:line="259" w:lineRule="auto"/>
              <w:ind w:right="793" w:hanging="360"/>
              <w:rPr>
                <w:rFonts w:eastAsia="Arial" w:cs="Arial"/>
                <w:lang w:val="en-US"/>
              </w:rPr>
            </w:pPr>
            <w:r w:rsidRPr="00FD4DA7">
              <w:rPr>
                <w:rFonts w:eastAsia="Calibri" w:cs="Arial"/>
                <w:lang w:val="en-US"/>
              </w:rPr>
              <w:t xml:space="preserve">Replace all urinal block if necessary. </w:t>
            </w:r>
          </w:p>
          <w:p w14:paraId="439BBB7E" w14:textId="77777777" w:rsidR="005E5BC5" w:rsidRPr="00FD4DA7" w:rsidRDefault="005E5BC5" w:rsidP="00FA7E1C">
            <w:pPr>
              <w:numPr>
                <w:ilvl w:val="0"/>
                <w:numId w:val="89"/>
              </w:numPr>
              <w:spacing w:after="48" w:line="238" w:lineRule="auto"/>
              <w:ind w:right="793" w:hanging="360"/>
              <w:rPr>
                <w:rFonts w:eastAsia="Arial" w:cs="Arial"/>
                <w:lang w:val="en-US"/>
              </w:rPr>
            </w:pPr>
            <w:r w:rsidRPr="00FD4DA7">
              <w:rPr>
                <w:rFonts w:eastAsia="Calibri" w:cs="Arial"/>
                <w:lang w:val="en-US"/>
              </w:rPr>
              <w:t xml:space="preserve">Remove all trash bags and dispose safely in the identified area. </w:t>
            </w:r>
          </w:p>
          <w:p w14:paraId="439BBB7F" w14:textId="77777777" w:rsidR="005E5BC5" w:rsidRPr="00FD4DA7" w:rsidRDefault="005E5BC5" w:rsidP="00FA7E1C">
            <w:pPr>
              <w:numPr>
                <w:ilvl w:val="0"/>
                <w:numId w:val="89"/>
              </w:numPr>
              <w:spacing w:after="6" w:line="271" w:lineRule="auto"/>
              <w:ind w:right="793" w:hanging="360"/>
              <w:rPr>
                <w:rFonts w:eastAsia="Arial" w:cs="Arial"/>
                <w:lang w:val="en-US"/>
              </w:rPr>
            </w:pPr>
            <w:r w:rsidRPr="00FD4DA7">
              <w:rPr>
                <w:rFonts w:eastAsia="Calibri" w:cs="Arial"/>
                <w:lang w:val="en-US"/>
              </w:rPr>
              <w:t xml:space="preserve">Do not remove the caution /restroom close signs until all work is completed and all surfaces including floors are completely dry. </w:t>
            </w:r>
          </w:p>
          <w:p w14:paraId="439BBB80"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 </w:t>
            </w:r>
          </w:p>
          <w:p w14:paraId="439BBB81"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tcPr>
          <w:p w14:paraId="439BBB82" w14:textId="77777777" w:rsidR="005E5BC5" w:rsidRPr="00FD4DA7" w:rsidRDefault="005E5BC5" w:rsidP="00FA7E1C">
            <w:pPr>
              <w:numPr>
                <w:ilvl w:val="0"/>
                <w:numId w:val="90"/>
              </w:numPr>
              <w:spacing w:after="46" w:line="271" w:lineRule="auto"/>
              <w:ind w:left="721" w:right="793" w:hanging="10"/>
              <w:rPr>
                <w:rFonts w:eastAsia="Arial" w:cs="Arial"/>
                <w:lang w:val="en-US"/>
              </w:rPr>
            </w:pPr>
            <w:r w:rsidRPr="00FD4DA7">
              <w:rPr>
                <w:rFonts w:eastAsia="Calibri" w:cs="Arial"/>
                <w:lang w:val="en-US"/>
              </w:rPr>
              <w:t xml:space="preserve">Clean and scrub all interior surfaces of each toilet cubicle urinals using water mixed with disinfectant. </w:t>
            </w:r>
          </w:p>
          <w:p w14:paraId="439BBB83" w14:textId="77777777" w:rsidR="005E5BC5" w:rsidRPr="00FD4DA7" w:rsidRDefault="005E5BC5" w:rsidP="00FA7E1C">
            <w:pPr>
              <w:numPr>
                <w:ilvl w:val="0"/>
                <w:numId w:val="90"/>
              </w:numPr>
              <w:spacing w:after="12" w:line="271" w:lineRule="auto"/>
              <w:ind w:left="721" w:right="793" w:hanging="10"/>
              <w:rPr>
                <w:rFonts w:eastAsia="Arial" w:cs="Arial"/>
                <w:lang w:val="en-US"/>
              </w:rPr>
            </w:pPr>
            <w:r w:rsidRPr="00FD4DA7">
              <w:rPr>
                <w:rFonts w:eastAsia="Calibri" w:cs="Arial"/>
                <w:lang w:val="en-US"/>
              </w:rPr>
              <w:t xml:space="preserve">Clean all toilet seats and bowls and disinfect them. </w:t>
            </w:r>
          </w:p>
          <w:p w14:paraId="439BBB84" w14:textId="77777777" w:rsidR="005E5BC5" w:rsidRPr="00FD4DA7" w:rsidRDefault="005E5BC5" w:rsidP="00FA7E1C">
            <w:pPr>
              <w:numPr>
                <w:ilvl w:val="0"/>
                <w:numId w:val="90"/>
              </w:numPr>
              <w:spacing w:after="6" w:line="244" w:lineRule="auto"/>
              <w:ind w:left="721" w:right="793" w:hanging="10"/>
              <w:rPr>
                <w:rFonts w:eastAsia="Arial" w:cs="Arial"/>
                <w:lang w:val="en-US"/>
              </w:rPr>
            </w:pPr>
            <w:r w:rsidRPr="00FD4DA7">
              <w:rPr>
                <w:rFonts w:eastAsia="Calibri" w:cs="Arial"/>
                <w:lang w:val="en-US"/>
              </w:rPr>
              <w:t>Wipe down and disinfect all surfaces including frequently touched areas such as door handles, light switches, countertops, partitions and dispensers.</w:t>
            </w:r>
            <w:r w:rsidRPr="00FD4DA7">
              <w:rPr>
                <w:rFonts w:eastAsia="Arial" w:cs="Arial"/>
                <w:b/>
                <w:lang w:val="en-US"/>
              </w:rPr>
              <w:t xml:space="preserve">  </w:t>
            </w:r>
          </w:p>
          <w:p w14:paraId="439BBB85" w14:textId="77777777" w:rsidR="005E5BC5" w:rsidRPr="00FD4DA7" w:rsidRDefault="005E5BC5" w:rsidP="00FA7E1C">
            <w:pPr>
              <w:numPr>
                <w:ilvl w:val="0"/>
                <w:numId w:val="90"/>
              </w:numPr>
              <w:spacing w:after="67" w:line="242" w:lineRule="auto"/>
              <w:ind w:left="721" w:right="793" w:hanging="10"/>
              <w:rPr>
                <w:rFonts w:eastAsia="Arial" w:cs="Arial"/>
                <w:lang w:val="en-US"/>
              </w:rPr>
            </w:pPr>
            <w:r w:rsidRPr="00FD4DA7">
              <w:rPr>
                <w:rFonts w:eastAsia="Arial" w:cs="Arial"/>
                <w:lang w:val="en-US"/>
              </w:rPr>
              <w:t>Walls must be washed with</w:t>
            </w:r>
            <w:r w:rsidRPr="00FD4DA7">
              <w:rPr>
                <w:rFonts w:eastAsia="Arial" w:cs="Arial"/>
                <w:b/>
                <w:lang w:val="en-US"/>
              </w:rPr>
              <w:t xml:space="preserve"> </w:t>
            </w:r>
            <w:r w:rsidRPr="00FD4DA7">
              <w:rPr>
                <w:rFonts w:eastAsia="Arial" w:cs="Arial"/>
                <w:lang w:val="en-US"/>
              </w:rPr>
              <w:t xml:space="preserve">enough disinfectant solution and allow surface to remain wet and untouched long enough for the disinfectant to inactivate bacteria. </w:t>
            </w:r>
          </w:p>
          <w:p w14:paraId="439BBB86" w14:textId="77777777" w:rsidR="005E5BC5" w:rsidRPr="00FD4DA7" w:rsidRDefault="005E5BC5" w:rsidP="00FA7E1C">
            <w:pPr>
              <w:numPr>
                <w:ilvl w:val="0"/>
                <w:numId w:val="90"/>
              </w:numPr>
              <w:spacing w:after="44" w:line="271" w:lineRule="auto"/>
              <w:ind w:left="721" w:right="793" w:hanging="10"/>
              <w:rPr>
                <w:rFonts w:eastAsia="Arial" w:cs="Arial"/>
                <w:lang w:val="en-US"/>
              </w:rPr>
            </w:pPr>
            <w:r w:rsidRPr="00FD4DA7">
              <w:rPr>
                <w:rFonts w:eastAsia="Calibri" w:cs="Arial"/>
                <w:lang w:val="en-US"/>
              </w:rPr>
              <w:t xml:space="preserve">Clean all mirrors with glass cleaner to remove any fingerprints or marks. </w:t>
            </w:r>
          </w:p>
          <w:p w14:paraId="439BBB87" w14:textId="77777777" w:rsidR="005E5BC5" w:rsidRPr="00FD4DA7" w:rsidRDefault="005E5BC5" w:rsidP="00FA7E1C">
            <w:pPr>
              <w:numPr>
                <w:ilvl w:val="0"/>
                <w:numId w:val="90"/>
              </w:numPr>
              <w:spacing w:after="46" w:line="271" w:lineRule="auto"/>
              <w:ind w:left="721" w:right="793" w:hanging="10"/>
              <w:rPr>
                <w:rFonts w:eastAsia="Arial" w:cs="Arial"/>
                <w:lang w:val="en-US"/>
              </w:rPr>
            </w:pPr>
            <w:r w:rsidRPr="00FD4DA7">
              <w:rPr>
                <w:rFonts w:eastAsia="Calibri" w:cs="Arial"/>
                <w:lang w:val="en-US"/>
              </w:rPr>
              <w:t xml:space="preserve">Wash the sink and taps with disinfectant and wipe with microfiber cloth. </w:t>
            </w:r>
          </w:p>
          <w:p w14:paraId="439BBB88" w14:textId="77777777" w:rsidR="005E5BC5" w:rsidRPr="00FD4DA7" w:rsidRDefault="005E5BC5" w:rsidP="00FA7E1C">
            <w:pPr>
              <w:numPr>
                <w:ilvl w:val="0"/>
                <w:numId w:val="90"/>
              </w:numPr>
              <w:spacing w:after="45" w:line="271" w:lineRule="auto"/>
              <w:ind w:left="721" w:right="793" w:hanging="10"/>
              <w:rPr>
                <w:rFonts w:eastAsia="Arial" w:cs="Arial"/>
                <w:lang w:val="en-US"/>
              </w:rPr>
            </w:pPr>
            <w:r w:rsidRPr="00FD4DA7">
              <w:rPr>
                <w:rFonts w:eastAsia="Calibri" w:cs="Arial"/>
                <w:lang w:val="en-US"/>
              </w:rPr>
              <w:t xml:space="preserve">NB: sweep and mop the floor using bathroom items only. </w:t>
            </w:r>
          </w:p>
          <w:p w14:paraId="439BBB89" w14:textId="77777777" w:rsidR="005E5BC5" w:rsidRPr="00FD4DA7" w:rsidRDefault="005E5BC5" w:rsidP="00FA7E1C">
            <w:pPr>
              <w:numPr>
                <w:ilvl w:val="0"/>
                <w:numId w:val="90"/>
              </w:numPr>
              <w:spacing w:after="6" w:line="259" w:lineRule="auto"/>
              <w:ind w:left="721" w:right="793" w:hanging="10"/>
              <w:rPr>
                <w:rFonts w:eastAsia="Arial" w:cs="Arial"/>
                <w:lang w:val="en-US"/>
              </w:rPr>
            </w:pPr>
            <w:r w:rsidRPr="00FD4DA7">
              <w:rPr>
                <w:rFonts w:eastAsia="Calibri" w:cs="Arial"/>
                <w:lang w:val="en-US"/>
              </w:rPr>
              <w:t xml:space="preserve">Replace all urinal block if necessary. </w:t>
            </w:r>
          </w:p>
          <w:p w14:paraId="439BBB8A" w14:textId="77777777" w:rsidR="005E5BC5" w:rsidRPr="00FD4DA7" w:rsidRDefault="005E5BC5" w:rsidP="00FA7E1C">
            <w:pPr>
              <w:numPr>
                <w:ilvl w:val="0"/>
                <w:numId w:val="90"/>
              </w:numPr>
              <w:spacing w:after="45" w:line="271" w:lineRule="auto"/>
              <w:ind w:left="721" w:right="793" w:hanging="10"/>
              <w:rPr>
                <w:rFonts w:eastAsia="Arial" w:cs="Arial"/>
                <w:lang w:val="en-US"/>
              </w:rPr>
            </w:pPr>
            <w:r w:rsidRPr="00FD4DA7">
              <w:rPr>
                <w:rFonts w:eastAsia="Calibri" w:cs="Arial"/>
                <w:lang w:val="en-US"/>
              </w:rPr>
              <w:t xml:space="preserve">Remove all trash bags and dispose safely in the identified area. </w:t>
            </w:r>
          </w:p>
          <w:p w14:paraId="439BBB8B" w14:textId="77777777" w:rsidR="00735758" w:rsidRPr="00FD4DA7" w:rsidRDefault="005E5BC5" w:rsidP="00257F14">
            <w:pPr>
              <w:numPr>
                <w:ilvl w:val="0"/>
                <w:numId w:val="90"/>
              </w:numPr>
              <w:spacing w:after="6" w:line="271" w:lineRule="auto"/>
              <w:ind w:left="721" w:right="793" w:hanging="10"/>
              <w:rPr>
                <w:rFonts w:eastAsia="Arial" w:cs="Arial"/>
                <w:lang w:val="en-US"/>
              </w:rPr>
            </w:pPr>
            <w:r w:rsidRPr="00FB01F8">
              <w:rPr>
                <w:rFonts w:eastAsia="Calibri" w:cs="Arial"/>
                <w:lang w:val="en-US"/>
              </w:rPr>
              <w:t xml:space="preserve">Do not remove the caution /restroom close signs until all work is completed and all surfaces including floors are completely dry. </w:t>
            </w:r>
          </w:p>
        </w:tc>
      </w:tr>
      <w:tr w:rsidR="005E5BC5" w:rsidRPr="00FD4DA7" w14:paraId="439BBB8F" w14:textId="77777777" w:rsidTr="00005A86">
        <w:tblPrEx>
          <w:tblCellMar>
            <w:right w:w="58" w:type="dxa"/>
          </w:tblCellMar>
        </w:tblPrEx>
        <w:trPr>
          <w:trHeight w:val="276"/>
        </w:trPr>
        <w:tc>
          <w:tcPr>
            <w:tcW w:w="5340"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8D" w14:textId="77777777" w:rsidR="005E5BC5" w:rsidRPr="00FD4DA7" w:rsidRDefault="005E5BC5" w:rsidP="005E5BC5">
            <w:pPr>
              <w:spacing w:line="259" w:lineRule="auto"/>
              <w:ind w:right="52"/>
              <w:jc w:val="center"/>
              <w:rPr>
                <w:rFonts w:eastAsia="Arial" w:cs="Arial"/>
                <w:sz w:val="20"/>
                <w:szCs w:val="20"/>
                <w:lang w:val="en-US"/>
              </w:rPr>
            </w:pPr>
            <w:r w:rsidRPr="00FD4DA7">
              <w:rPr>
                <w:rFonts w:eastAsia="Calibri" w:cs="Arial"/>
                <w:b/>
                <w:sz w:val="20"/>
                <w:szCs w:val="20"/>
                <w:lang w:val="en-US"/>
              </w:rPr>
              <w:t xml:space="preserve">Step 5 </w:t>
            </w:r>
          </w:p>
        </w:tc>
        <w:tc>
          <w:tcPr>
            <w:tcW w:w="500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8E" w14:textId="77777777" w:rsidR="005E5BC5" w:rsidRPr="00FD4DA7" w:rsidRDefault="005E5BC5" w:rsidP="005E5BC5">
            <w:pPr>
              <w:spacing w:line="259" w:lineRule="auto"/>
              <w:ind w:right="50"/>
              <w:jc w:val="center"/>
              <w:rPr>
                <w:rFonts w:eastAsia="Arial" w:cs="Arial"/>
                <w:sz w:val="20"/>
                <w:szCs w:val="20"/>
                <w:lang w:val="en-US"/>
              </w:rPr>
            </w:pPr>
            <w:r w:rsidRPr="00FD4DA7">
              <w:rPr>
                <w:rFonts w:eastAsia="Calibri" w:cs="Arial"/>
                <w:b/>
                <w:sz w:val="20"/>
                <w:szCs w:val="20"/>
                <w:lang w:val="en-US"/>
              </w:rPr>
              <w:t xml:space="preserve">Step 6 </w:t>
            </w:r>
          </w:p>
        </w:tc>
      </w:tr>
      <w:tr w:rsidR="005E5BC5" w:rsidRPr="00FD4DA7" w14:paraId="439BBBA0" w14:textId="77777777" w:rsidTr="00005A86">
        <w:tblPrEx>
          <w:tblCellMar>
            <w:right w:w="58" w:type="dxa"/>
          </w:tblCellMar>
        </w:tblPrEx>
        <w:trPr>
          <w:trHeight w:val="3450"/>
        </w:trPr>
        <w:tc>
          <w:tcPr>
            <w:tcW w:w="5340" w:type="dxa"/>
            <w:gridSpan w:val="3"/>
            <w:tcBorders>
              <w:top w:val="single" w:sz="4" w:space="0" w:color="000000"/>
              <w:left w:val="single" w:sz="4" w:space="0" w:color="000000"/>
              <w:bottom w:val="single" w:sz="4" w:space="0" w:color="000000"/>
              <w:right w:val="single" w:sz="4" w:space="0" w:color="000000"/>
            </w:tcBorders>
          </w:tcPr>
          <w:p w14:paraId="439BBB90" w14:textId="77777777" w:rsidR="005E5BC5" w:rsidRPr="00FD4DA7" w:rsidRDefault="005E5BC5" w:rsidP="005E5BC5">
            <w:pPr>
              <w:spacing w:line="259" w:lineRule="auto"/>
              <w:rPr>
                <w:rFonts w:eastAsia="Arial" w:cs="Arial"/>
                <w:lang w:val="en-US"/>
              </w:rPr>
            </w:pPr>
            <w:r w:rsidRPr="00FD4DA7">
              <w:rPr>
                <w:rFonts w:eastAsia="Calibri" w:cs="Arial"/>
                <w:b/>
                <w:lang w:val="en-US"/>
              </w:rPr>
              <w:lastRenderedPageBreak/>
              <w:t xml:space="preserve">Access Control Points </w:t>
            </w:r>
          </w:p>
          <w:p w14:paraId="439BBB91" w14:textId="77777777" w:rsidR="005E5BC5" w:rsidRPr="00FD4DA7" w:rsidRDefault="005E5BC5" w:rsidP="005E5BC5">
            <w:pPr>
              <w:spacing w:after="24" w:line="259" w:lineRule="auto"/>
              <w:rPr>
                <w:rFonts w:eastAsia="Arial" w:cs="Arial"/>
                <w:lang w:val="en-US"/>
              </w:rPr>
            </w:pPr>
            <w:r w:rsidRPr="00FD4DA7">
              <w:rPr>
                <w:rFonts w:eastAsia="Calibri" w:cs="Arial"/>
                <w:lang w:val="en-US"/>
              </w:rPr>
              <w:t xml:space="preserve"> </w:t>
            </w:r>
          </w:p>
          <w:p w14:paraId="439BBB92" w14:textId="77777777" w:rsidR="005E5BC5" w:rsidRPr="00FD4DA7" w:rsidRDefault="005E5BC5" w:rsidP="00FA7E1C">
            <w:pPr>
              <w:numPr>
                <w:ilvl w:val="0"/>
                <w:numId w:val="91"/>
              </w:numPr>
              <w:spacing w:after="46" w:line="271" w:lineRule="auto"/>
              <w:ind w:right="47" w:hanging="10"/>
              <w:rPr>
                <w:rFonts w:eastAsia="Arial" w:cs="Arial"/>
                <w:lang w:val="en-US"/>
              </w:rPr>
            </w:pPr>
            <w:r w:rsidRPr="00FD4DA7">
              <w:rPr>
                <w:rFonts w:eastAsia="Calibri" w:cs="Arial"/>
                <w:lang w:val="en-US"/>
              </w:rPr>
              <w:t xml:space="preserve">Pick up all visible litter, dirt and foreign object </w:t>
            </w:r>
          </w:p>
          <w:p w14:paraId="439BBB93" w14:textId="77777777" w:rsidR="005E5BC5" w:rsidRPr="00FD4DA7" w:rsidRDefault="005E5BC5" w:rsidP="00FA7E1C">
            <w:pPr>
              <w:numPr>
                <w:ilvl w:val="0"/>
                <w:numId w:val="91"/>
              </w:numPr>
              <w:spacing w:after="43" w:line="239" w:lineRule="auto"/>
              <w:ind w:right="47" w:hanging="10"/>
              <w:rPr>
                <w:rFonts w:eastAsia="Arial" w:cs="Arial"/>
                <w:lang w:val="en-US"/>
              </w:rPr>
            </w:pPr>
            <w:r w:rsidRPr="00FD4DA7">
              <w:rPr>
                <w:rFonts w:eastAsia="Calibri" w:cs="Arial"/>
                <w:lang w:val="en-US"/>
              </w:rPr>
              <w:t xml:space="preserve">Regular sweeping and mopping where big spillages occurred should be carried regularly using water mixed with cleaning detergent and disinfectant </w:t>
            </w:r>
          </w:p>
          <w:p w14:paraId="439BBB94" w14:textId="77777777" w:rsidR="005E5BC5" w:rsidRPr="00FD4DA7" w:rsidRDefault="005E5BC5" w:rsidP="00FA7E1C">
            <w:pPr>
              <w:numPr>
                <w:ilvl w:val="0"/>
                <w:numId w:val="91"/>
              </w:numPr>
              <w:spacing w:after="46" w:line="271" w:lineRule="auto"/>
              <w:ind w:right="47" w:hanging="10"/>
              <w:rPr>
                <w:rFonts w:eastAsia="Arial" w:cs="Arial"/>
                <w:lang w:val="en-US"/>
              </w:rPr>
            </w:pPr>
            <w:r w:rsidRPr="00FD4DA7">
              <w:rPr>
                <w:rFonts w:eastAsia="Calibri" w:cs="Arial"/>
                <w:lang w:val="en-US"/>
              </w:rPr>
              <w:t xml:space="preserve">Litter must be disposed in a designated area  </w:t>
            </w:r>
          </w:p>
          <w:p w14:paraId="439BBB95" w14:textId="77777777" w:rsidR="005E5BC5" w:rsidRPr="00FD4DA7" w:rsidRDefault="005E5BC5" w:rsidP="00FA7E1C">
            <w:pPr>
              <w:numPr>
                <w:ilvl w:val="0"/>
                <w:numId w:val="91"/>
              </w:numPr>
              <w:spacing w:after="43" w:line="271" w:lineRule="auto"/>
              <w:ind w:right="47" w:hanging="10"/>
              <w:rPr>
                <w:rFonts w:eastAsia="Arial" w:cs="Arial"/>
                <w:lang w:val="en-US"/>
              </w:rPr>
            </w:pPr>
            <w:r w:rsidRPr="00FD4DA7">
              <w:rPr>
                <w:rFonts w:eastAsia="Calibri" w:cs="Arial"/>
                <w:lang w:val="en-US"/>
              </w:rPr>
              <w:t>A routine application of disinfectant to all frequently touched areas such as</w:t>
            </w:r>
            <w:r w:rsidRPr="00FD4DA7">
              <w:rPr>
                <w:rFonts w:eastAsia="Calibri" w:cs="Arial"/>
                <w:b/>
                <w:lang w:val="en-US"/>
              </w:rPr>
              <w:t xml:space="preserve"> </w:t>
            </w:r>
            <w:r w:rsidRPr="00FD4DA7">
              <w:rPr>
                <w:rFonts w:eastAsia="Calibri" w:cs="Arial"/>
                <w:lang w:val="en-US"/>
              </w:rPr>
              <w:t xml:space="preserve">handrails, access gates etc. All glazing in the public areas to be cleaned daily using detergent and clean cloths. </w:t>
            </w:r>
          </w:p>
          <w:p w14:paraId="439BBB96" w14:textId="77777777" w:rsidR="005E5BC5" w:rsidRPr="00FD4DA7" w:rsidRDefault="005E5BC5" w:rsidP="00FA7E1C">
            <w:pPr>
              <w:numPr>
                <w:ilvl w:val="0"/>
                <w:numId w:val="91"/>
              </w:numPr>
              <w:spacing w:after="6" w:line="271" w:lineRule="auto"/>
              <w:ind w:right="47" w:hanging="10"/>
              <w:rPr>
                <w:rFonts w:eastAsia="Arial" w:cs="Arial"/>
                <w:lang w:val="en-US"/>
              </w:rPr>
            </w:pPr>
            <w:r w:rsidRPr="00FD4DA7">
              <w:rPr>
                <w:rFonts w:eastAsia="Calibri" w:cs="Arial"/>
                <w:lang w:val="en-US"/>
              </w:rPr>
              <w:t xml:space="preserve">Used ticket lying on the floor at these areas must always be picked up and disposed to an identified area by </w:t>
            </w:r>
          </w:p>
          <w:p w14:paraId="439BBB97" w14:textId="77777777" w:rsidR="005E5BC5" w:rsidRPr="00FD4DA7" w:rsidRDefault="005E5BC5" w:rsidP="005E5BC5">
            <w:pPr>
              <w:spacing w:line="259" w:lineRule="auto"/>
              <w:ind w:left="720"/>
              <w:rPr>
                <w:rFonts w:eastAsia="Arial" w:cs="Arial"/>
                <w:lang w:val="en-US"/>
              </w:rPr>
            </w:pPr>
            <w:r w:rsidRPr="00FD4DA7">
              <w:rPr>
                <w:rFonts w:eastAsia="Calibri" w:cs="Arial"/>
                <w:lang w:val="en-US"/>
              </w:rPr>
              <w:t xml:space="preserve">Metrorail.  </w:t>
            </w:r>
          </w:p>
        </w:tc>
        <w:tc>
          <w:tcPr>
            <w:tcW w:w="5008" w:type="dxa"/>
            <w:gridSpan w:val="3"/>
            <w:tcBorders>
              <w:top w:val="single" w:sz="4" w:space="0" w:color="000000"/>
              <w:left w:val="single" w:sz="4" w:space="0" w:color="000000"/>
              <w:bottom w:val="single" w:sz="4" w:space="0" w:color="000000"/>
              <w:right w:val="single" w:sz="4" w:space="0" w:color="000000"/>
            </w:tcBorders>
          </w:tcPr>
          <w:p w14:paraId="439BBB98"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Common Areas </w:t>
            </w:r>
          </w:p>
          <w:p w14:paraId="439BBB99" w14:textId="77777777" w:rsidR="005E5BC5" w:rsidRPr="00FD4DA7" w:rsidRDefault="005E5BC5" w:rsidP="005E5BC5">
            <w:pPr>
              <w:spacing w:after="24" w:line="259" w:lineRule="auto"/>
              <w:ind w:left="1"/>
              <w:rPr>
                <w:rFonts w:eastAsia="Arial" w:cs="Arial"/>
                <w:lang w:val="en-US"/>
              </w:rPr>
            </w:pPr>
            <w:r w:rsidRPr="00FD4DA7">
              <w:rPr>
                <w:rFonts w:eastAsia="Calibri" w:cs="Arial"/>
                <w:lang w:val="en-US"/>
              </w:rPr>
              <w:t xml:space="preserve"> </w:t>
            </w:r>
          </w:p>
          <w:p w14:paraId="439BBB9A" w14:textId="77777777" w:rsidR="005E5BC5" w:rsidRPr="00FD4DA7" w:rsidRDefault="005E5BC5" w:rsidP="00FA7E1C">
            <w:pPr>
              <w:numPr>
                <w:ilvl w:val="0"/>
                <w:numId w:val="92"/>
              </w:numPr>
              <w:spacing w:after="46" w:line="271" w:lineRule="auto"/>
              <w:ind w:left="721" w:right="24" w:hanging="360"/>
              <w:rPr>
                <w:rFonts w:eastAsia="Arial" w:cs="Arial"/>
                <w:lang w:val="en-US"/>
              </w:rPr>
            </w:pPr>
            <w:r w:rsidRPr="00FD4DA7">
              <w:rPr>
                <w:rFonts w:eastAsia="Calibri" w:cs="Arial"/>
                <w:lang w:val="en-US"/>
              </w:rPr>
              <w:t xml:space="preserve">Pick up all visible litter, dirt and foreign object </w:t>
            </w:r>
          </w:p>
          <w:p w14:paraId="439BBB9B" w14:textId="77777777" w:rsidR="005E5BC5" w:rsidRPr="00FD4DA7" w:rsidRDefault="005E5BC5" w:rsidP="00FA7E1C">
            <w:pPr>
              <w:numPr>
                <w:ilvl w:val="0"/>
                <w:numId w:val="92"/>
              </w:numPr>
              <w:spacing w:after="43" w:line="239" w:lineRule="auto"/>
              <w:ind w:left="721" w:right="24" w:hanging="360"/>
              <w:rPr>
                <w:rFonts w:eastAsia="Arial" w:cs="Arial"/>
                <w:lang w:val="en-US"/>
              </w:rPr>
            </w:pPr>
            <w:r w:rsidRPr="00FD4DA7">
              <w:rPr>
                <w:rFonts w:eastAsia="Calibri" w:cs="Arial"/>
                <w:lang w:val="en-US"/>
              </w:rPr>
              <w:t xml:space="preserve">Regular sweeping and mopping where big spillages occurred should be carried regularly using water mixed with cleaning detergent and disinfectant  </w:t>
            </w:r>
          </w:p>
          <w:p w14:paraId="439BBB9C" w14:textId="77777777" w:rsidR="005E5BC5" w:rsidRPr="00FD4DA7" w:rsidRDefault="005E5BC5" w:rsidP="00FA7E1C">
            <w:pPr>
              <w:numPr>
                <w:ilvl w:val="0"/>
                <w:numId w:val="92"/>
              </w:numPr>
              <w:spacing w:after="46" w:line="271" w:lineRule="auto"/>
              <w:ind w:left="721" w:right="24" w:hanging="360"/>
              <w:rPr>
                <w:rFonts w:eastAsia="Arial" w:cs="Arial"/>
                <w:lang w:val="en-US"/>
              </w:rPr>
            </w:pPr>
            <w:r w:rsidRPr="00FD4DA7">
              <w:rPr>
                <w:rFonts w:eastAsia="Calibri" w:cs="Arial"/>
                <w:lang w:val="en-US"/>
              </w:rPr>
              <w:t xml:space="preserve">Litter must be disposed in a designated area </w:t>
            </w:r>
          </w:p>
          <w:p w14:paraId="439BBB9D" w14:textId="77777777" w:rsidR="005E5BC5" w:rsidRPr="00FD4DA7" w:rsidRDefault="005E5BC5" w:rsidP="00FA7E1C">
            <w:pPr>
              <w:numPr>
                <w:ilvl w:val="0"/>
                <w:numId w:val="92"/>
              </w:numPr>
              <w:spacing w:after="45" w:line="271" w:lineRule="auto"/>
              <w:ind w:left="721" w:right="24" w:hanging="360"/>
              <w:rPr>
                <w:rFonts w:eastAsia="Arial" w:cs="Arial"/>
                <w:lang w:val="en-US"/>
              </w:rPr>
            </w:pPr>
            <w:r w:rsidRPr="00FD4DA7">
              <w:rPr>
                <w:rFonts w:eastAsia="Calibri" w:cs="Arial"/>
                <w:lang w:val="en-US"/>
              </w:rPr>
              <w:t xml:space="preserve">There should be a continual use of dust mop sweepers all day to remove dust from the floor  </w:t>
            </w:r>
          </w:p>
          <w:p w14:paraId="439BBB9E" w14:textId="77777777" w:rsidR="005E5BC5" w:rsidRPr="00FD4DA7" w:rsidRDefault="005E5BC5" w:rsidP="00FA7E1C">
            <w:pPr>
              <w:numPr>
                <w:ilvl w:val="0"/>
                <w:numId w:val="92"/>
              </w:numPr>
              <w:spacing w:after="48" w:line="238" w:lineRule="auto"/>
              <w:ind w:left="721" w:right="24" w:hanging="360"/>
              <w:rPr>
                <w:rFonts w:eastAsia="Arial" w:cs="Arial"/>
                <w:lang w:val="en-US"/>
              </w:rPr>
            </w:pPr>
            <w:r w:rsidRPr="00FD4DA7">
              <w:rPr>
                <w:rFonts w:eastAsia="Calibri" w:cs="Arial"/>
                <w:lang w:val="en-US"/>
              </w:rPr>
              <w:t xml:space="preserve">All walls surfaces shall be free of dirt and spillages at all times. </w:t>
            </w:r>
          </w:p>
          <w:p w14:paraId="439BBB9F" w14:textId="77777777" w:rsidR="005E5BC5" w:rsidRPr="00FD4DA7" w:rsidRDefault="005E5BC5" w:rsidP="00FA7E1C">
            <w:pPr>
              <w:numPr>
                <w:ilvl w:val="0"/>
                <w:numId w:val="92"/>
              </w:numPr>
              <w:spacing w:after="6" w:line="259" w:lineRule="auto"/>
              <w:ind w:left="721" w:right="24" w:hanging="360"/>
              <w:rPr>
                <w:rFonts w:eastAsia="Arial" w:cs="Arial"/>
                <w:lang w:val="en-US"/>
              </w:rPr>
            </w:pPr>
            <w:r w:rsidRPr="00FD4DA7">
              <w:rPr>
                <w:rFonts w:eastAsia="Calibri" w:cs="Arial"/>
                <w:lang w:val="en-US"/>
              </w:rPr>
              <w:t xml:space="preserve">All glazing in the public areas to be cleaned daily detergent and clean cloths. </w:t>
            </w:r>
          </w:p>
        </w:tc>
      </w:tr>
      <w:tr w:rsidR="005E5BC5" w:rsidRPr="00FD4DA7" w14:paraId="439BBBA7" w14:textId="77777777" w:rsidTr="00005A86">
        <w:tblPrEx>
          <w:tblCellMar>
            <w:right w:w="58" w:type="dxa"/>
          </w:tblCellMar>
        </w:tblPrEx>
        <w:trPr>
          <w:gridAfter w:val="1"/>
          <w:wAfter w:w="425" w:type="dxa"/>
          <w:trHeight w:val="1277"/>
        </w:trPr>
        <w:tc>
          <w:tcPr>
            <w:tcW w:w="5275" w:type="dxa"/>
            <w:gridSpan w:val="2"/>
            <w:tcBorders>
              <w:top w:val="single" w:sz="4" w:space="0" w:color="000000"/>
              <w:left w:val="single" w:sz="4" w:space="0" w:color="000000"/>
              <w:bottom w:val="single" w:sz="4" w:space="0" w:color="000000"/>
              <w:right w:val="single" w:sz="4" w:space="0" w:color="000000"/>
            </w:tcBorders>
          </w:tcPr>
          <w:p w14:paraId="439BBBA1" w14:textId="77777777" w:rsidR="005E5BC5" w:rsidRPr="00FD4DA7" w:rsidRDefault="005E5BC5" w:rsidP="00FA7E1C">
            <w:pPr>
              <w:numPr>
                <w:ilvl w:val="0"/>
                <w:numId w:val="93"/>
              </w:numPr>
              <w:spacing w:after="46" w:line="271" w:lineRule="auto"/>
              <w:ind w:right="23" w:hanging="10"/>
              <w:rPr>
                <w:rFonts w:eastAsia="Arial" w:cs="Arial"/>
                <w:lang w:val="en-US"/>
              </w:rPr>
            </w:pPr>
            <w:r w:rsidRPr="00FD4DA7">
              <w:rPr>
                <w:rFonts w:eastAsia="Calibri" w:cs="Arial"/>
                <w:lang w:val="en-US"/>
              </w:rPr>
              <w:t xml:space="preserve">All surfaces must be cleaned and wiped with water mixed with water and disinfectant to remove dirt and spillages at all times. </w:t>
            </w:r>
          </w:p>
          <w:p w14:paraId="439BBBA2" w14:textId="77777777" w:rsidR="005E5BC5" w:rsidRPr="00FD4DA7" w:rsidRDefault="005E5BC5" w:rsidP="00FA7E1C">
            <w:pPr>
              <w:numPr>
                <w:ilvl w:val="0"/>
                <w:numId w:val="93"/>
              </w:numPr>
              <w:spacing w:after="1" w:line="239" w:lineRule="auto"/>
              <w:ind w:right="23" w:hanging="10"/>
              <w:rPr>
                <w:rFonts w:eastAsia="Arial" w:cs="Arial"/>
                <w:lang w:val="en-US"/>
              </w:rPr>
            </w:pPr>
            <w:r w:rsidRPr="00FD4DA7">
              <w:rPr>
                <w:rFonts w:eastAsia="Calibri" w:cs="Arial"/>
                <w:lang w:val="en-US"/>
              </w:rPr>
              <w:t xml:space="preserve">Do not remove the caution /wet floor signs until all work is completed and all surfaces including floors are completely dry. </w:t>
            </w:r>
          </w:p>
          <w:p w14:paraId="439BBBA3" w14:textId="77777777" w:rsidR="005E5BC5" w:rsidRPr="00FD4DA7" w:rsidRDefault="005E5BC5" w:rsidP="005E5BC5">
            <w:pPr>
              <w:spacing w:line="259" w:lineRule="auto"/>
              <w:rPr>
                <w:rFonts w:eastAsia="Arial" w:cs="Arial"/>
                <w:lang w:val="en-US"/>
              </w:rPr>
            </w:pPr>
          </w:p>
        </w:tc>
        <w:tc>
          <w:tcPr>
            <w:tcW w:w="4648" w:type="dxa"/>
            <w:gridSpan w:val="3"/>
            <w:tcBorders>
              <w:top w:val="single" w:sz="4" w:space="0" w:color="000000"/>
              <w:left w:val="single" w:sz="4" w:space="0" w:color="000000"/>
              <w:bottom w:val="single" w:sz="4" w:space="0" w:color="000000"/>
              <w:right w:val="single" w:sz="4" w:space="0" w:color="000000"/>
            </w:tcBorders>
          </w:tcPr>
          <w:p w14:paraId="439BBBA4" w14:textId="77777777" w:rsidR="005E5BC5" w:rsidRPr="00FD4DA7" w:rsidRDefault="005E5BC5" w:rsidP="00FA7E1C">
            <w:pPr>
              <w:numPr>
                <w:ilvl w:val="0"/>
                <w:numId w:val="94"/>
              </w:numPr>
              <w:spacing w:after="45" w:line="271" w:lineRule="auto"/>
              <w:ind w:left="721" w:right="15" w:hanging="360"/>
              <w:rPr>
                <w:rFonts w:eastAsia="Arial" w:cs="Arial"/>
                <w:lang w:val="en-US"/>
              </w:rPr>
            </w:pPr>
            <w:r w:rsidRPr="00FD4DA7">
              <w:rPr>
                <w:rFonts w:eastAsia="Calibri" w:cs="Arial"/>
                <w:b/>
                <w:lang w:val="en-US"/>
              </w:rPr>
              <w:t xml:space="preserve">No </w:t>
            </w:r>
            <w:r w:rsidRPr="00FD4DA7">
              <w:rPr>
                <w:rFonts w:eastAsia="Calibri" w:cs="Arial"/>
                <w:lang w:val="en-US"/>
              </w:rPr>
              <w:t xml:space="preserve">plastic/refuse bags to be kept on the concourses. </w:t>
            </w:r>
          </w:p>
          <w:p w14:paraId="439BBBA5" w14:textId="77777777" w:rsidR="005E5BC5" w:rsidRPr="00FD4DA7" w:rsidRDefault="005E5BC5" w:rsidP="00FA7E1C">
            <w:pPr>
              <w:numPr>
                <w:ilvl w:val="0"/>
                <w:numId w:val="94"/>
              </w:numPr>
              <w:spacing w:after="1" w:line="239" w:lineRule="auto"/>
              <w:ind w:left="721" w:right="15" w:hanging="360"/>
              <w:rPr>
                <w:rFonts w:eastAsia="Arial" w:cs="Arial"/>
                <w:lang w:val="en-US"/>
              </w:rPr>
            </w:pPr>
            <w:r w:rsidRPr="00FD4DA7">
              <w:rPr>
                <w:rFonts w:eastAsia="Calibri" w:cs="Arial"/>
                <w:lang w:val="en-US"/>
              </w:rPr>
              <w:t xml:space="preserve">Do not remove the caution /wet floor signs until all work is completed and all surfaces including floors are completely dry. </w:t>
            </w:r>
          </w:p>
          <w:p w14:paraId="439BBBA6" w14:textId="77777777" w:rsidR="005E5BC5" w:rsidRPr="00FD4DA7" w:rsidRDefault="005E5BC5" w:rsidP="005E5BC5">
            <w:pPr>
              <w:spacing w:line="259" w:lineRule="auto"/>
              <w:ind w:left="1429" w:hanging="10"/>
              <w:rPr>
                <w:rFonts w:eastAsia="Arial" w:cs="Arial"/>
                <w:lang w:val="en-US"/>
              </w:rPr>
            </w:pPr>
          </w:p>
        </w:tc>
      </w:tr>
      <w:tr w:rsidR="005E5BC5" w:rsidRPr="00FD4DA7" w14:paraId="439BBBAA" w14:textId="77777777" w:rsidTr="00005A86">
        <w:tblPrEx>
          <w:tblCellMar>
            <w:right w:w="58" w:type="dxa"/>
          </w:tblCellMar>
        </w:tblPrEx>
        <w:trPr>
          <w:gridAfter w:val="1"/>
          <w:wAfter w:w="425" w:type="dxa"/>
          <w:trHeight w:val="276"/>
        </w:trPr>
        <w:tc>
          <w:tcPr>
            <w:tcW w:w="5275" w:type="dxa"/>
            <w:gridSpan w:val="2"/>
            <w:tcBorders>
              <w:top w:val="single" w:sz="4" w:space="0" w:color="000000"/>
              <w:left w:val="single" w:sz="4" w:space="0" w:color="000000"/>
              <w:bottom w:val="single" w:sz="4" w:space="0" w:color="000000"/>
              <w:right w:val="single" w:sz="4" w:space="0" w:color="000000"/>
            </w:tcBorders>
            <w:shd w:val="clear" w:color="auto" w:fill="0070C0"/>
          </w:tcPr>
          <w:p w14:paraId="439BBBA8" w14:textId="77777777" w:rsidR="005E5BC5" w:rsidRPr="00FD4DA7" w:rsidRDefault="005E5BC5" w:rsidP="005E5BC5">
            <w:pPr>
              <w:spacing w:line="259" w:lineRule="auto"/>
              <w:ind w:right="52"/>
              <w:jc w:val="center"/>
              <w:rPr>
                <w:rFonts w:eastAsia="Arial" w:cs="Arial"/>
                <w:lang w:val="en-US"/>
              </w:rPr>
            </w:pPr>
            <w:r w:rsidRPr="00FD4DA7">
              <w:rPr>
                <w:rFonts w:eastAsia="Calibri" w:cs="Arial"/>
                <w:b/>
                <w:lang w:val="en-US"/>
              </w:rPr>
              <w:t xml:space="preserve">Step 7 </w:t>
            </w:r>
          </w:p>
        </w:tc>
        <w:tc>
          <w:tcPr>
            <w:tcW w:w="464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A9" w14:textId="77777777" w:rsidR="005E5BC5" w:rsidRPr="00FD4DA7" w:rsidRDefault="005E5BC5" w:rsidP="005E5BC5">
            <w:pPr>
              <w:spacing w:line="259" w:lineRule="auto"/>
              <w:ind w:right="50"/>
              <w:jc w:val="center"/>
              <w:rPr>
                <w:rFonts w:eastAsia="Arial" w:cs="Arial"/>
                <w:lang w:val="en-US"/>
              </w:rPr>
            </w:pPr>
            <w:r w:rsidRPr="00FD4DA7">
              <w:rPr>
                <w:rFonts w:eastAsia="Calibri" w:cs="Arial"/>
                <w:b/>
                <w:lang w:val="en-US"/>
              </w:rPr>
              <w:t xml:space="preserve">Step 8 </w:t>
            </w:r>
          </w:p>
        </w:tc>
      </w:tr>
      <w:tr w:rsidR="005E5BC5" w:rsidRPr="00FD4DA7" w14:paraId="439BBBCB" w14:textId="77777777" w:rsidTr="00005A86">
        <w:tblPrEx>
          <w:tblCellMar>
            <w:right w:w="58" w:type="dxa"/>
          </w:tblCellMar>
        </w:tblPrEx>
        <w:trPr>
          <w:gridAfter w:val="1"/>
          <w:wAfter w:w="425" w:type="dxa"/>
          <w:trHeight w:val="1719"/>
        </w:trPr>
        <w:tc>
          <w:tcPr>
            <w:tcW w:w="5275" w:type="dxa"/>
            <w:gridSpan w:val="2"/>
            <w:tcBorders>
              <w:top w:val="single" w:sz="4" w:space="0" w:color="000000"/>
              <w:left w:val="single" w:sz="4" w:space="0" w:color="000000"/>
              <w:bottom w:val="single" w:sz="4" w:space="0" w:color="000000"/>
              <w:right w:val="single" w:sz="4" w:space="0" w:color="000000"/>
            </w:tcBorders>
          </w:tcPr>
          <w:p w14:paraId="439BBBAB"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Waiting Areas/Rooms </w:t>
            </w:r>
          </w:p>
          <w:p w14:paraId="439BBBAC" w14:textId="77777777" w:rsidR="005E5BC5" w:rsidRPr="00FD4DA7" w:rsidRDefault="005E5BC5" w:rsidP="005E5BC5">
            <w:pPr>
              <w:spacing w:after="24" w:line="259" w:lineRule="auto"/>
              <w:rPr>
                <w:rFonts w:eastAsia="Arial" w:cs="Arial"/>
                <w:lang w:val="en-US"/>
              </w:rPr>
            </w:pPr>
            <w:r w:rsidRPr="00FD4DA7">
              <w:rPr>
                <w:rFonts w:eastAsia="Calibri" w:cs="Arial"/>
                <w:lang w:val="en-US"/>
              </w:rPr>
              <w:t xml:space="preserve"> </w:t>
            </w:r>
          </w:p>
          <w:p w14:paraId="439BBBAD" w14:textId="77777777" w:rsidR="005E5BC5" w:rsidRPr="00FD4DA7" w:rsidRDefault="005E5BC5" w:rsidP="00FA7E1C">
            <w:pPr>
              <w:numPr>
                <w:ilvl w:val="0"/>
                <w:numId w:val="95"/>
              </w:numPr>
              <w:spacing w:after="45" w:line="271" w:lineRule="auto"/>
              <w:ind w:right="793" w:hanging="10"/>
              <w:rPr>
                <w:rFonts w:eastAsia="Arial" w:cs="Arial"/>
                <w:lang w:val="en-US"/>
              </w:rPr>
            </w:pPr>
            <w:r w:rsidRPr="00FD4DA7">
              <w:rPr>
                <w:rFonts w:eastAsia="Calibri" w:cs="Arial"/>
                <w:lang w:val="en-US"/>
              </w:rPr>
              <w:t xml:space="preserve">Pick up all visible litter, dirt and foreign object </w:t>
            </w:r>
          </w:p>
          <w:p w14:paraId="439BBBAE" w14:textId="77777777" w:rsidR="005E5BC5" w:rsidRPr="00FD4DA7" w:rsidRDefault="005E5BC5" w:rsidP="00FA7E1C">
            <w:pPr>
              <w:numPr>
                <w:ilvl w:val="0"/>
                <w:numId w:val="95"/>
              </w:numPr>
              <w:spacing w:after="47" w:line="239" w:lineRule="auto"/>
              <w:ind w:right="793" w:hanging="10"/>
              <w:rPr>
                <w:rFonts w:eastAsia="Arial" w:cs="Arial"/>
                <w:lang w:val="en-US"/>
              </w:rPr>
            </w:pPr>
            <w:r w:rsidRPr="00FD4DA7">
              <w:rPr>
                <w:rFonts w:eastAsia="Calibri" w:cs="Arial"/>
                <w:lang w:val="en-US"/>
              </w:rPr>
              <w:t xml:space="preserve">Regular sweeping and mopping where big spillages occurred should be carried regularly using water mixed with cleaning detergent and disinfectant  </w:t>
            </w:r>
          </w:p>
          <w:p w14:paraId="439BBBAF" w14:textId="77777777" w:rsidR="005E5BC5" w:rsidRPr="00FD4DA7" w:rsidRDefault="005E5BC5" w:rsidP="00FA7E1C">
            <w:pPr>
              <w:numPr>
                <w:ilvl w:val="0"/>
                <w:numId w:val="95"/>
              </w:numPr>
              <w:spacing w:after="45" w:line="271" w:lineRule="auto"/>
              <w:ind w:right="793" w:hanging="10"/>
              <w:rPr>
                <w:rFonts w:eastAsia="Arial" w:cs="Arial"/>
                <w:lang w:val="en-US"/>
              </w:rPr>
            </w:pPr>
            <w:r w:rsidRPr="00FD4DA7">
              <w:rPr>
                <w:rFonts w:eastAsia="Calibri" w:cs="Arial"/>
                <w:lang w:val="en-US"/>
              </w:rPr>
              <w:t xml:space="preserve">Litter must be disposed in a designated area </w:t>
            </w:r>
          </w:p>
          <w:p w14:paraId="439BBBB0" w14:textId="77777777" w:rsidR="005E5BC5" w:rsidRPr="00FD4DA7" w:rsidRDefault="005E5BC5" w:rsidP="00FA7E1C">
            <w:pPr>
              <w:numPr>
                <w:ilvl w:val="0"/>
                <w:numId w:val="95"/>
              </w:numPr>
              <w:spacing w:after="46" w:line="271" w:lineRule="auto"/>
              <w:ind w:right="793" w:hanging="10"/>
              <w:rPr>
                <w:rFonts w:eastAsia="Arial" w:cs="Arial"/>
                <w:lang w:val="en-US"/>
              </w:rPr>
            </w:pPr>
            <w:r w:rsidRPr="00FD4DA7">
              <w:rPr>
                <w:rFonts w:eastAsia="Calibri" w:cs="Arial"/>
                <w:lang w:val="en-US"/>
              </w:rPr>
              <w:t xml:space="preserve">There should be a continual use of dust mop sweepers all day to remove dust from the floor  </w:t>
            </w:r>
          </w:p>
          <w:p w14:paraId="439BBBB1" w14:textId="77777777" w:rsidR="005E5BC5" w:rsidRPr="00FD4DA7" w:rsidRDefault="005E5BC5" w:rsidP="00FA7E1C">
            <w:pPr>
              <w:numPr>
                <w:ilvl w:val="0"/>
                <w:numId w:val="95"/>
              </w:numPr>
              <w:spacing w:after="48" w:line="238" w:lineRule="auto"/>
              <w:ind w:right="793" w:hanging="10"/>
              <w:rPr>
                <w:rFonts w:eastAsia="Arial" w:cs="Arial"/>
                <w:lang w:val="en-US"/>
              </w:rPr>
            </w:pPr>
            <w:r w:rsidRPr="00FD4DA7">
              <w:rPr>
                <w:rFonts w:eastAsia="Calibri" w:cs="Arial"/>
                <w:lang w:val="en-US"/>
              </w:rPr>
              <w:t xml:space="preserve">All walls surfaces shall be free of dirt and spillages at all times. </w:t>
            </w:r>
          </w:p>
          <w:p w14:paraId="439BBBB2" w14:textId="77777777" w:rsidR="005E5BC5" w:rsidRPr="00FD4DA7" w:rsidRDefault="005E5BC5" w:rsidP="00FA7E1C">
            <w:pPr>
              <w:numPr>
                <w:ilvl w:val="0"/>
                <w:numId w:val="95"/>
              </w:numPr>
              <w:spacing w:after="46" w:line="271" w:lineRule="auto"/>
              <w:ind w:right="793" w:hanging="10"/>
              <w:rPr>
                <w:rFonts w:eastAsia="Arial" w:cs="Arial"/>
                <w:lang w:val="en-US"/>
              </w:rPr>
            </w:pPr>
            <w:r w:rsidRPr="00FD4DA7">
              <w:rPr>
                <w:rFonts w:eastAsia="Calibri" w:cs="Arial"/>
                <w:lang w:val="en-US"/>
              </w:rPr>
              <w:t xml:space="preserve">Waiting chairs must be wiped and cleaned with water mixed detergent and disinfected </w:t>
            </w:r>
          </w:p>
          <w:p w14:paraId="439BBBB3" w14:textId="77777777" w:rsidR="005E5BC5" w:rsidRPr="00FD4DA7" w:rsidRDefault="005E5BC5" w:rsidP="00FA7E1C">
            <w:pPr>
              <w:numPr>
                <w:ilvl w:val="0"/>
                <w:numId w:val="95"/>
              </w:numPr>
              <w:spacing w:after="43" w:line="271" w:lineRule="auto"/>
              <w:ind w:right="793" w:hanging="10"/>
              <w:rPr>
                <w:rFonts w:eastAsia="Arial" w:cs="Arial"/>
                <w:lang w:val="en-US"/>
              </w:rPr>
            </w:pPr>
            <w:r w:rsidRPr="00FD4DA7">
              <w:rPr>
                <w:rFonts w:eastAsia="Calibri" w:cs="Arial"/>
                <w:lang w:val="en-US"/>
              </w:rPr>
              <w:lastRenderedPageBreak/>
              <w:t xml:space="preserve">All glazing in the public areas to be cleaned daily using natural soap/detergent and clean cloths. </w:t>
            </w:r>
          </w:p>
          <w:p w14:paraId="439BBBB4" w14:textId="77777777" w:rsidR="005E5BC5" w:rsidRPr="00FD4DA7" w:rsidRDefault="005E5BC5" w:rsidP="00FA7E1C">
            <w:pPr>
              <w:numPr>
                <w:ilvl w:val="0"/>
                <w:numId w:val="95"/>
              </w:numPr>
              <w:spacing w:after="45" w:line="271" w:lineRule="auto"/>
              <w:ind w:right="793" w:hanging="10"/>
              <w:rPr>
                <w:rFonts w:eastAsia="Arial" w:cs="Arial"/>
                <w:lang w:val="en-US"/>
              </w:rPr>
            </w:pPr>
            <w:r w:rsidRPr="00FD4DA7">
              <w:rPr>
                <w:rFonts w:eastAsia="Calibri" w:cs="Arial"/>
                <w:b/>
                <w:lang w:val="en-US"/>
              </w:rPr>
              <w:t xml:space="preserve">No </w:t>
            </w:r>
            <w:r w:rsidRPr="00FD4DA7">
              <w:rPr>
                <w:rFonts w:eastAsia="Calibri" w:cs="Arial"/>
                <w:lang w:val="en-US"/>
              </w:rPr>
              <w:t xml:space="preserve">plastic/refuse bags to be kept on the Access areas and concourses. </w:t>
            </w:r>
          </w:p>
          <w:p w14:paraId="439BBBBF" w14:textId="6AD34C28" w:rsidR="00257F14" w:rsidRPr="00005A86" w:rsidRDefault="005E5BC5" w:rsidP="00005A86">
            <w:pPr>
              <w:numPr>
                <w:ilvl w:val="0"/>
                <w:numId w:val="95"/>
              </w:numPr>
              <w:spacing w:after="6" w:line="271" w:lineRule="auto"/>
              <w:ind w:right="793" w:hanging="10"/>
              <w:rPr>
                <w:rFonts w:eastAsia="Arial" w:cs="Arial"/>
                <w:lang w:val="en-US"/>
              </w:rPr>
            </w:pPr>
            <w:r w:rsidRPr="00FD4DA7">
              <w:rPr>
                <w:rFonts w:eastAsia="Calibri" w:cs="Arial"/>
                <w:lang w:val="en-US"/>
              </w:rPr>
              <w:t xml:space="preserve">Do not remove the caution /wet floor signs until all work is completed and all surfaces including floors are completely dry. </w:t>
            </w:r>
          </w:p>
          <w:p w14:paraId="439BBBC0" w14:textId="77777777" w:rsidR="00257F14" w:rsidRPr="00FD4DA7" w:rsidRDefault="00257F14" w:rsidP="00FB01F8">
            <w:pPr>
              <w:spacing w:after="6" w:line="271" w:lineRule="auto"/>
              <w:ind w:left="720" w:right="793"/>
              <w:rPr>
                <w:rFonts w:eastAsia="Arial" w:cs="Arial"/>
                <w:lang w:val="en-US"/>
              </w:rPr>
            </w:pPr>
          </w:p>
        </w:tc>
        <w:tc>
          <w:tcPr>
            <w:tcW w:w="4648" w:type="dxa"/>
            <w:gridSpan w:val="3"/>
            <w:tcBorders>
              <w:top w:val="single" w:sz="4" w:space="0" w:color="000000"/>
              <w:left w:val="single" w:sz="4" w:space="0" w:color="000000"/>
              <w:bottom w:val="single" w:sz="4" w:space="0" w:color="000000"/>
              <w:right w:val="single" w:sz="4" w:space="0" w:color="000000"/>
            </w:tcBorders>
          </w:tcPr>
          <w:p w14:paraId="439BBBC1"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lastRenderedPageBreak/>
              <w:t>Subway and</w:t>
            </w:r>
            <w:r w:rsidRPr="00FD4DA7">
              <w:rPr>
                <w:rFonts w:eastAsia="Calibri" w:cs="Arial"/>
                <w:lang w:val="en-US"/>
              </w:rPr>
              <w:t xml:space="preserve"> </w:t>
            </w:r>
            <w:r w:rsidRPr="00FD4DA7">
              <w:rPr>
                <w:rFonts w:eastAsia="Calibri" w:cs="Arial"/>
                <w:b/>
                <w:lang w:val="en-US"/>
              </w:rPr>
              <w:t xml:space="preserve">Bridges </w:t>
            </w:r>
            <w:r w:rsidRPr="00FD4DA7">
              <w:rPr>
                <w:rFonts w:eastAsia="Calibri" w:cs="Arial"/>
                <w:lang w:val="en-US"/>
              </w:rPr>
              <w:t xml:space="preserve"> </w:t>
            </w:r>
          </w:p>
          <w:p w14:paraId="439BBBC2" w14:textId="77777777" w:rsidR="005E5BC5" w:rsidRPr="00FD4DA7" w:rsidRDefault="005E5BC5" w:rsidP="005E5BC5">
            <w:pPr>
              <w:spacing w:after="24" w:line="259" w:lineRule="auto"/>
              <w:ind w:left="1"/>
              <w:rPr>
                <w:rFonts w:eastAsia="Arial" w:cs="Arial"/>
                <w:lang w:val="en-US"/>
              </w:rPr>
            </w:pPr>
            <w:r w:rsidRPr="00FD4DA7">
              <w:rPr>
                <w:rFonts w:eastAsia="Calibri" w:cs="Arial"/>
                <w:lang w:val="en-US"/>
              </w:rPr>
              <w:t xml:space="preserve"> </w:t>
            </w:r>
          </w:p>
          <w:p w14:paraId="439BBBC3" w14:textId="77777777" w:rsidR="005E5BC5" w:rsidRPr="00FD4DA7" w:rsidRDefault="005E5BC5" w:rsidP="00FA7E1C">
            <w:pPr>
              <w:numPr>
                <w:ilvl w:val="0"/>
                <w:numId w:val="96"/>
              </w:numPr>
              <w:spacing w:after="45" w:line="271" w:lineRule="auto"/>
              <w:ind w:left="721" w:right="793" w:hanging="360"/>
              <w:rPr>
                <w:rFonts w:eastAsia="Arial" w:cs="Arial"/>
                <w:lang w:val="en-US"/>
              </w:rPr>
            </w:pPr>
            <w:r w:rsidRPr="00FD4DA7">
              <w:rPr>
                <w:rFonts w:eastAsia="Calibri" w:cs="Arial"/>
                <w:lang w:val="en-US"/>
              </w:rPr>
              <w:t xml:space="preserve">Pick up all visible litter, paper and foreign objects </w:t>
            </w:r>
          </w:p>
          <w:p w14:paraId="439BBBC4" w14:textId="77777777" w:rsidR="005E5BC5" w:rsidRPr="00FD4DA7" w:rsidRDefault="005E5BC5" w:rsidP="00FA7E1C">
            <w:pPr>
              <w:numPr>
                <w:ilvl w:val="0"/>
                <w:numId w:val="96"/>
              </w:numPr>
              <w:spacing w:after="45" w:line="271" w:lineRule="auto"/>
              <w:ind w:left="721" w:right="793" w:hanging="360"/>
              <w:rPr>
                <w:rFonts w:eastAsia="Arial" w:cs="Arial"/>
                <w:lang w:val="en-US"/>
              </w:rPr>
            </w:pPr>
            <w:r w:rsidRPr="00FD4DA7">
              <w:rPr>
                <w:rFonts w:eastAsia="Calibri" w:cs="Arial"/>
                <w:lang w:val="en-US"/>
              </w:rPr>
              <w:t xml:space="preserve">Sweep bridges and subways with hard industrial brooms </w:t>
            </w:r>
          </w:p>
          <w:p w14:paraId="439BBBC5" w14:textId="77777777" w:rsidR="005E5BC5" w:rsidRPr="00FD4DA7" w:rsidRDefault="005E5BC5" w:rsidP="00FA7E1C">
            <w:pPr>
              <w:numPr>
                <w:ilvl w:val="0"/>
                <w:numId w:val="96"/>
              </w:numPr>
              <w:spacing w:after="48" w:line="238" w:lineRule="auto"/>
              <w:ind w:left="721" w:right="793" w:hanging="360"/>
              <w:rPr>
                <w:rFonts w:eastAsia="Arial" w:cs="Arial"/>
                <w:lang w:val="en-US"/>
              </w:rPr>
            </w:pPr>
            <w:r w:rsidRPr="00FD4DA7">
              <w:rPr>
                <w:rFonts w:eastAsia="Calibri" w:cs="Arial"/>
                <w:lang w:val="en-US"/>
              </w:rPr>
              <w:t xml:space="preserve">All visible weeds on the bridges must be removed </w:t>
            </w:r>
          </w:p>
          <w:p w14:paraId="439BBBC6" w14:textId="77777777" w:rsidR="005E5BC5" w:rsidRPr="00FD4DA7" w:rsidRDefault="005E5BC5" w:rsidP="00FA7E1C">
            <w:pPr>
              <w:numPr>
                <w:ilvl w:val="0"/>
                <w:numId w:val="96"/>
              </w:numPr>
              <w:spacing w:after="45" w:line="271" w:lineRule="auto"/>
              <w:ind w:left="721" w:right="793" w:hanging="360"/>
              <w:rPr>
                <w:rFonts w:eastAsia="Arial" w:cs="Arial"/>
                <w:lang w:val="en-US"/>
              </w:rPr>
            </w:pPr>
            <w:r w:rsidRPr="00FD4DA7">
              <w:rPr>
                <w:rFonts w:eastAsia="Calibri" w:cs="Arial"/>
                <w:lang w:val="en-US"/>
              </w:rPr>
              <w:t xml:space="preserve">Litter must be disposed in a designated area </w:t>
            </w:r>
          </w:p>
          <w:p w14:paraId="439BBBC7" w14:textId="77777777" w:rsidR="005E5BC5" w:rsidRPr="00FD4DA7" w:rsidRDefault="005E5BC5" w:rsidP="00FA7E1C">
            <w:pPr>
              <w:numPr>
                <w:ilvl w:val="0"/>
                <w:numId w:val="96"/>
              </w:numPr>
              <w:spacing w:after="6" w:line="239" w:lineRule="auto"/>
              <w:ind w:left="721" w:right="793" w:hanging="360"/>
              <w:rPr>
                <w:rFonts w:eastAsia="Arial" w:cs="Arial"/>
                <w:lang w:val="en-US"/>
              </w:rPr>
            </w:pPr>
            <w:r w:rsidRPr="00FD4DA7">
              <w:rPr>
                <w:rFonts w:eastAsia="Calibri" w:cs="Arial"/>
                <w:lang w:val="en-US"/>
              </w:rPr>
              <w:t xml:space="preserve">Subways and bridges are high traffic areas they must be scrubbed and cleaned with water mixed with cleaning detergent and disinfectant during off peak hours or at night when there is less or no movement at the station. </w:t>
            </w:r>
          </w:p>
          <w:p w14:paraId="439BBBC8" w14:textId="77777777" w:rsidR="005E5BC5" w:rsidRPr="00FD4DA7" w:rsidRDefault="005E5BC5" w:rsidP="005E5BC5">
            <w:pPr>
              <w:spacing w:line="259" w:lineRule="auto"/>
              <w:ind w:left="1"/>
              <w:rPr>
                <w:rFonts w:eastAsia="Arial" w:cs="Arial"/>
                <w:lang w:val="en-US"/>
              </w:rPr>
            </w:pPr>
            <w:r w:rsidRPr="00FD4DA7">
              <w:rPr>
                <w:rFonts w:eastAsia="Calibri" w:cs="Arial"/>
                <w:lang w:val="en-US"/>
              </w:rPr>
              <w:t xml:space="preserve"> </w:t>
            </w:r>
          </w:p>
          <w:p w14:paraId="439BBBC9" w14:textId="77777777" w:rsidR="005E5BC5" w:rsidRPr="00FD4DA7" w:rsidRDefault="005E5BC5" w:rsidP="005E5BC5">
            <w:pPr>
              <w:spacing w:line="259" w:lineRule="auto"/>
              <w:ind w:left="1"/>
              <w:rPr>
                <w:rFonts w:eastAsia="Arial" w:cs="Arial"/>
                <w:lang w:val="en-US"/>
              </w:rPr>
            </w:pPr>
            <w:r w:rsidRPr="00FD4DA7">
              <w:rPr>
                <w:rFonts w:eastAsia="Calibri" w:cs="Arial"/>
                <w:lang w:val="en-US"/>
              </w:rPr>
              <w:lastRenderedPageBreak/>
              <w:t xml:space="preserve"> </w:t>
            </w:r>
          </w:p>
          <w:p w14:paraId="439BBBCA" w14:textId="77777777" w:rsidR="005E5BC5" w:rsidRPr="00FD4DA7" w:rsidRDefault="005E5BC5" w:rsidP="005E5BC5">
            <w:pPr>
              <w:spacing w:line="259" w:lineRule="auto"/>
              <w:ind w:left="1"/>
              <w:rPr>
                <w:rFonts w:eastAsia="Arial" w:cs="Arial"/>
                <w:lang w:val="en-US"/>
              </w:rPr>
            </w:pPr>
            <w:r w:rsidRPr="00FD4DA7">
              <w:rPr>
                <w:rFonts w:eastAsia="Calibri" w:cs="Arial"/>
                <w:lang w:val="en-US"/>
              </w:rPr>
              <w:t xml:space="preserve"> </w:t>
            </w:r>
          </w:p>
        </w:tc>
      </w:tr>
      <w:tr w:rsidR="005E5BC5" w:rsidRPr="00FD4DA7" w14:paraId="439BBBCE" w14:textId="77777777" w:rsidTr="00005A86">
        <w:tblPrEx>
          <w:tblCellMar>
            <w:right w:w="58" w:type="dxa"/>
          </w:tblCellMar>
        </w:tblPrEx>
        <w:trPr>
          <w:gridAfter w:val="1"/>
          <w:wAfter w:w="425" w:type="dxa"/>
          <w:trHeight w:val="275"/>
        </w:trPr>
        <w:tc>
          <w:tcPr>
            <w:tcW w:w="5275" w:type="dxa"/>
            <w:gridSpan w:val="2"/>
            <w:tcBorders>
              <w:top w:val="single" w:sz="4" w:space="0" w:color="000000"/>
              <w:left w:val="single" w:sz="4" w:space="0" w:color="000000"/>
              <w:bottom w:val="single" w:sz="4" w:space="0" w:color="000000"/>
              <w:right w:val="single" w:sz="4" w:space="0" w:color="000000"/>
            </w:tcBorders>
            <w:shd w:val="clear" w:color="auto" w:fill="0070C0"/>
          </w:tcPr>
          <w:p w14:paraId="439BBBCC" w14:textId="77777777" w:rsidR="005E5BC5" w:rsidRPr="00FD4DA7" w:rsidRDefault="005E5BC5" w:rsidP="005E5BC5">
            <w:pPr>
              <w:spacing w:line="259" w:lineRule="auto"/>
              <w:ind w:right="52"/>
              <w:jc w:val="center"/>
              <w:rPr>
                <w:rFonts w:eastAsia="Arial" w:cs="Arial"/>
                <w:lang w:val="en-US"/>
              </w:rPr>
            </w:pPr>
            <w:r w:rsidRPr="00FD4DA7">
              <w:rPr>
                <w:rFonts w:eastAsia="Calibri" w:cs="Arial"/>
                <w:b/>
                <w:lang w:val="en-US"/>
              </w:rPr>
              <w:lastRenderedPageBreak/>
              <w:t xml:space="preserve">Step 8 </w:t>
            </w:r>
          </w:p>
        </w:tc>
        <w:tc>
          <w:tcPr>
            <w:tcW w:w="464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CD" w14:textId="77777777" w:rsidR="005E5BC5" w:rsidRPr="00FD4DA7" w:rsidRDefault="005E5BC5" w:rsidP="005E5BC5">
            <w:pPr>
              <w:spacing w:line="259" w:lineRule="auto"/>
              <w:ind w:right="50"/>
              <w:jc w:val="center"/>
              <w:rPr>
                <w:rFonts w:eastAsia="Arial" w:cs="Arial"/>
                <w:lang w:val="en-US"/>
              </w:rPr>
            </w:pPr>
            <w:r w:rsidRPr="00FD4DA7">
              <w:rPr>
                <w:rFonts w:eastAsia="Calibri" w:cs="Arial"/>
                <w:b/>
                <w:lang w:val="en-US"/>
              </w:rPr>
              <w:t xml:space="preserve">Step 9 </w:t>
            </w:r>
          </w:p>
        </w:tc>
      </w:tr>
      <w:tr w:rsidR="005E5BC5" w:rsidRPr="00FD4DA7" w14:paraId="439BBBD5" w14:textId="77777777" w:rsidTr="00005A86">
        <w:tblPrEx>
          <w:tblCellMar>
            <w:right w:w="58" w:type="dxa"/>
          </w:tblCellMar>
        </w:tblPrEx>
        <w:trPr>
          <w:gridAfter w:val="1"/>
          <w:wAfter w:w="425" w:type="dxa"/>
          <w:trHeight w:val="713"/>
        </w:trPr>
        <w:tc>
          <w:tcPr>
            <w:tcW w:w="5275" w:type="dxa"/>
            <w:gridSpan w:val="2"/>
            <w:tcBorders>
              <w:top w:val="single" w:sz="4" w:space="0" w:color="000000"/>
              <w:left w:val="single" w:sz="4" w:space="0" w:color="000000"/>
              <w:bottom w:val="single" w:sz="4" w:space="0" w:color="000000"/>
              <w:right w:val="single" w:sz="4" w:space="0" w:color="000000"/>
            </w:tcBorders>
          </w:tcPr>
          <w:p w14:paraId="439BBBCF" w14:textId="77777777" w:rsidR="005E5BC5" w:rsidRPr="00FD4DA7" w:rsidRDefault="005E5BC5" w:rsidP="005E5BC5">
            <w:pPr>
              <w:spacing w:line="259" w:lineRule="auto"/>
              <w:rPr>
                <w:rFonts w:eastAsia="Arial" w:cs="Arial"/>
                <w:lang w:val="en-US"/>
              </w:rPr>
            </w:pPr>
            <w:r w:rsidRPr="00FD4DA7">
              <w:rPr>
                <w:rFonts w:eastAsia="Calibri" w:cs="Arial"/>
                <w:lang w:val="en-US"/>
              </w:rPr>
              <w:t xml:space="preserve"> </w:t>
            </w:r>
          </w:p>
          <w:p w14:paraId="439BBBD0" w14:textId="77777777" w:rsidR="005E5BC5" w:rsidRPr="00FD4DA7" w:rsidRDefault="005E5BC5" w:rsidP="005E5BC5">
            <w:pPr>
              <w:spacing w:line="259" w:lineRule="auto"/>
              <w:rPr>
                <w:rFonts w:eastAsia="Arial" w:cs="Arial"/>
                <w:lang w:val="en-US"/>
              </w:rPr>
            </w:pPr>
            <w:r w:rsidRPr="00FD4DA7">
              <w:rPr>
                <w:rFonts w:eastAsia="Calibri" w:cs="Arial"/>
                <w:b/>
                <w:lang w:val="en-US"/>
              </w:rPr>
              <w:t xml:space="preserve">Platforms </w:t>
            </w:r>
          </w:p>
          <w:p w14:paraId="439BBBD1" w14:textId="77777777" w:rsidR="005E5BC5" w:rsidRPr="00FD4DA7" w:rsidRDefault="005E5BC5" w:rsidP="005E5BC5">
            <w:pPr>
              <w:spacing w:line="259" w:lineRule="auto"/>
              <w:rPr>
                <w:rFonts w:eastAsia="Arial" w:cs="Arial"/>
                <w:lang w:val="en-US"/>
              </w:rPr>
            </w:pPr>
            <w:r w:rsidRPr="00FD4DA7">
              <w:rPr>
                <w:rFonts w:eastAsia="Calibri" w:cs="Arial"/>
                <w:lang w:val="en-US"/>
              </w:rPr>
              <w:t xml:space="preserve"> </w:t>
            </w:r>
          </w:p>
        </w:tc>
        <w:tc>
          <w:tcPr>
            <w:tcW w:w="4648" w:type="dxa"/>
            <w:gridSpan w:val="3"/>
            <w:tcBorders>
              <w:top w:val="single" w:sz="4" w:space="0" w:color="000000"/>
              <w:left w:val="single" w:sz="4" w:space="0" w:color="000000"/>
              <w:bottom w:val="single" w:sz="4" w:space="0" w:color="000000"/>
              <w:right w:val="single" w:sz="4" w:space="0" w:color="000000"/>
            </w:tcBorders>
          </w:tcPr>
          <w:p w14:paraId="439BBBD2" w14:textId="77777777" w:rsidR="005E5BC5" w:rsidRPr="00FD4DA7" w:rsidRDefault="005E5BC5" w:rsidP="005E5BC5">
            <w:pPr>
              <w:spacing w:line="259" w:lineRule="auto"/>
              <w:ind w:left="1"/>
              <w:rPr>
                <w:rFonts w:eastAsia="Arial" w:cs="Arial"/>
                <w:lang w:val="en-US"/>
              </w:rPr>
            </w:pPr>
            <w:r w:rsidRPr="00FD4DA7">
              <w:rPr>
                <w:rFonts w:eastAsia="Calibri" w:cs="Arial"/>
                <w:lang w:val="en-US"/>
              </w:rPr>
              <w:t xml:space="preserve"> </w:t>
            </w:r>
          </w:p>
          <w:p w14:paraId="439BBBD3"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Rail Tracks </w:t>
            </w:r>
          </w:p>
          <w:p w14:paraId="439BBBD4"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 </w:t>
            </w:r>
          </w:p>
        </w:tc>
      </w:tr>
      <w:tr w:rsidR="005E5BC5" w:rsidRPr="00FD4DA7" w14:paraId="439BBBDE" w14:textId="77777777" w:rsidTr="00005A86">
        <w:tblPrEx>
          <w:tblCellMar>
            <w:top w:w="6" w:type="dxa"/>
            <w:left w:w="0" w:type="dxa"/>
            <w:right w:w="58" w:type="dxa"/>
          </w:tblCellMar>
        </w:tblPrEx>
        <w:trPr>
          <w:gridAfter w:val="1"/>
          <w:wAfter w:w="425" w:type="dxa"/>
          <w:trHeight w:val="2109"/>
        </w:trPr>
        <w:tc>
          <w:tcPr>
            <w:tcW w:w="5275" w:type="dxa"/>
            <w:gridSpan w:val="2"/>
            <w:tcBorders>
              <w:top w:val="single" w:sz="4" w:space="0" w:color="000000"/>
              <w:left w:val="single" w:sz="4" w:space="0" w:color="000000"/>
              <w:bottom w:val="single" w:sz="4" w:space="0" w:color="000000"/>
              <w:right w:val="single" w:sz="4" w:space="0" w:color="000000"/>
            </w:tcBorders>
          </w:tcPr>
          <w:p w14:paraId="439BBBD6" w14:textId="77777777" w:rsidR="005E5BC5" w:rsidRPr="00FD4DA7" w:rsidRDefault="005E5BC5" w:rsidP="00FA7E1C">
            <w:pPr>
              <w:numPr>
                <w:ilvl w:val="0"/>
                <w:numId w:val="97"/>
              </w:numPr>
              <w:spacing w:after="45" w:line="271" w:lineRule="auto"/>
              <w:ind w:right="793" w:hanging="10"/>
              <w:rPr>
                <w:rFonts w:eastAsia="Arial" w:cs="Arial"/>
                <w:lang w:val="en-US"/>
              </w:rPr>
            </w:pPr>
            <w:r w:rsidRPr="00FD4DA7">
              <w:rPr>
                <w:rFonts w:eastAsia="Calibri" w:cs="Arial"/>
                <w:lang w:val="en-US"/>
              </w:rPr>
              <w:t xml:space="preserve">Pick up all visible litter, paper and foreign objects </w:t>
            </w:r>
          </w:p>
          <w:p w14:paraId="439BBBD7" w14:textId="77777777" w:rsidR="005E5BC5" w:rsidRPr="00FD4DA7" w:rsidRDefault="005E5BC5" w:rsidP="00FA7E1C">
            <w:pPr>
              <w:numPr>
                <w:ilvl w:val="0"/>
                <w:numId w:val="97"/>
              </w:numPr>
              <w:spacing w:after="45" w:line="271" w:lineRule="auto"/>
              <w:ind w:right="793" w:hanging="10"/>
              <w:rPr>
                <w:rFonts w:eastAsia="Arial" w:cs="Arial"/>
                <w:lang w:val="en-US"/>
              </w:rPr>
            </w:pPr>
            <w:r w:rsidRPr="00FD4DA7">
              <w:rPr>
                <w:rFonts w:eastAsia="Calibri" w:cs="Arial"/>
                <w:lang w:val="en-US"/>
              </w:rPr>
              <w:t xml:space="preserve">Sweep platforms with hard industrial broom </w:t>
            </w:r>
          </w:p>
          <w:p w14:paraId="439BBBD8" w14:textId="77777777" w:rsidR="005E5BC5" w:rsidRPr="00FD4DA7" w:rsidRDefault="005E5BC5" w:rsidP="00FA7E1C">
            <w:pPr>
              <w:numPr>
                <w:ilvl w:val="0"/>
                <w:numId w:val="97"/>
              </w:numPr>
              <w:spacing w:after="48" w:line="238" w:lineRule="auto"/>
              <w:ind w:right="793" w:hanging="10"/>
              <w:rPr>
                <w:rFonts w:eastAsia="Arial" w:cs="Arial"/>
                <w:lang w:val="en-US"/>
              </w:rPr>
            </w:pPr>
            <w:r w:rsidRPr="00FD4DA7">
              <w:rPr>
                <w:rFonts w:eastAsia="Calibri" w:cs="Arial"/>
                <w:lang w:val="en-US"/>
              </w:rPr>
              <w:t xml:space="preserve">All visible weeds on the platform must be removed </w:t>
            </w:r>
          </w:p>
          <w:p w14:paraId="439BBBD9" w14:textId="77777777" w:rsidR="005E5BC5" w:rsidRPr="00FD4DA7" w:rsidRDefault="005E5BC5" w:rsidP="00FA7E1C">
            <w:pPr>
              <w:numPr>
                <w:ilvl w:val="0"/>
                <w:numId w:val="97"/>
              </w:numPr>
              <w:spacing w:after="45" w:line="271" w:lineRule="auto"/>
              <w:ind w:right="793" w:hanging="10"/>
              <w:rPr>
                <w:rFonts w:eastAsia="Arial" w:cs="Arial"/>
                <w:lang w:val="en-US"/>
              </w:rPr>
            </w:pPr>
            <w:r w:rsidRPr="00FD4DA7">
              <w:rPr>
                <w:rFonts w:eastAsia="Calibri" w:cs="Arial"/>
                <w:lang w:val="en-US"/>
              </w:rPr>
              <w:t xml:space="preserve">Litter must be placed in a designated area </w:t>
            </w:r>
          </w:p>
          <w:p w14:paraId="439BBBDA" w14:textId="77777777" w:rsidR="005E5BC5" w:rsidRPr="00FD4DA7" w:rsidRDefault="005E5BC5" w:rsidP="00FB01F8">
            <w:pPr>
              <w:numPr>
                <w:ilvl w:val="0"/>
                <w:numId w:val="97"/>
              </w:numPr>
              <w:spacing w:after="1" w:line="239" w:lineRule="auto"/>
              <w:ind w:right="793" w:hanging="10"/>
              <w:rPr>
                <w:rFonts w:eastAsia="Arial" w:cs="Arial"/>
                <w:lang w:val="en-US"/>
              </w:rPr>
            </w:pPr>
            <w:r w:rsidRPr="00FD4DA7">
              <w:rPr>
                <w:rFonts w:eastAsia="Calibri" w:cs="Arial"/>
                <w:lang w:val="en-US"/>
              </w:rPr>
              <w:t xml:space="preserve">Platforms must be scrubbed and cleaned with water during off peak hours or at night when there is less or no movement at the station </w:t>
            </w:r>
            <w:r w:rsidRPr="00FD4DA7">
              <w:rPr>
                <w:rFonts w:eastAsia="Calibri" w:cs="Arial"/>
                <w:b/>
                <w:lang w:val="en-US"/>
              </w:rPr>
              <w:t xml:space="preserve"> </w:t>
            </w:r>
          </w:p>
        </w:tc>
        <w:tc>
          <w:tcPr>
            <w:tcW w:w="4648" w:type="dxa"/>
            <w:gridSpan w:val="3"/>
            <w:tcBorders>
              <w:top w:val="single" w:sz="4" w:space="0" w:color="000000"/>
              <w:left w:val="single" w:sz="4" w:space="0" w:color="000000"/>
              <w:bottom w:val="single" w:sz="4" w:space="0" w:color="000000"/>
              <w:right w:val="single" w:sz="4" w:space="0" w:color="000000"/>
            </w:tcBorders>
          </w:tcPr>
          <w:p w14:paraId="439BBBDB" w14:textId="77777777" w:rsidR="005E5BC5" w:rsidRPr="00FD4DA7" w:rsidRDefault="005E5BC5" w:rsidP="00FA7E1C">
            <w:pPr>
              <w:numPr>
                <w:ilvl w:val="0"/>
                <w:numId w:val="98"/>
              </w:numPr>
              <w:spacing w:after="77" w:line="271" w:lineRule="auto"/>
              <w:ind w:left="721" w:right="17" w:hanging="360"/>
              <w:rPr>
                <w:rFonts w:eastAsia="Arial" w:cs="Arial"/>
                <w:lang w:val="en-US"/>
              </w:rPr>
            </w:pPr>
            <w:r w:rsidRPr="00FD4DA7">
              <w:rPr>
                <w:rFonts w:eastAsia="Calibri" w:cs="Arial"/>
                <w:lang w:val="en-US"/>
              </w:rPr>
              <w:t xml:space="preserve">Remove papers and other foreign objects – Clean the railway tracks up to 200m beyond the edges of both sides of the platforms  </w:t>
            </w:r>
          </w:p>
          <w:p w14:paraId="439BBBDC" w14:textId="77777777" w:rsidR="005E5BC5" w:rsidRPr="00FD4DA7" w:rsidRDefault="005E5BC5" w:rsidP="00FA7E1C">
            <w:pPr>
              <w:numPr>
                <w:ilvl w:val="0"/>
                <w:numId w:val="98"/>
              </w:numPr>
              <w:spacing w:after="6" w:line="237" w:lineRule="auto"/>
              <w:ind w:left="721" w:right="17" w:hanging="360"/>
              <w:rPr>
                <w:rFonts w:eastAsia="Arial" w:cs="Arial"/>
                <w:lang w:val="en-US"/>
              </w:rPr>
            </w:pPr>
            <w:r w:rsidRPr="00FD4DA7">
              <w:rPr>
                <w:rFonts w:eastAsia="Calibri" w:cs="Arial"/>
                <w:b/>
                <w:i/>
                <w:lang w:val="en-US"/>
              </w:rPr>
              <w:t>Note: Employees work under protection on tracks and only during the off-peak and shall exercise extreme safety measures) and employees who have trained for white flagmen who are allowed to clean rail tracks.</w:t>
            </w:r>
            <w:r w:rsidRPr="00FD4DA7">
              <w:rPr>
                <w:rFonts w:eastAsia="Calibri" w:cs="Arial"/>
                <w:lang w:val="en-US"/>
              </w:rPr>
              <w:t xml:space="preserve"> </w:t>
            </w:r>
          </w:p>
          <w:p w14:paraId="439BBBDD"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t xml:space="preserve"> </w:t>
            </w:r>
          </w:p>
        </w:tc>
      </w:tr>
      <w:tr w:rsidR="005E5BC5" w:rsidRPr="00FD4DA7" w14:paraId="439BBBE1" w14:textId="77777777" w:rsidTr="00005A86">
        <w:tblPrEx>
          <w:tblCellMar>
            <w:top w:w="6" w:type="dxa"/>
            <w:left w:w="0" w:type="dxa"/>
            <w:right w:w="58" w:type="dxa"/>
          </w:tblCellMar>
        </w:tblPrEx>
        <w:trPr>
          <w:gridAfter w:val="1"/>
          <w:wAfter w:w="425" w:type="dxa"/>
          <w:trHeight w:val="276"/>
        </w:trPr>
        <w:tc>
          <w:tcPr>
            <w:tcW w:w="5275" w:type="dxa"/>
            <w:gridSpan w:val="2"/>
            <w:tcBorders>
              <w:top w:val="single" w:sz="4" w:space="0" w:color="000000"/>
              <w:left w:val="single" w:sz="4" w:space="0" w:color="000000"/>
              <w:bottom w:val="single" w:sz="4" w:space="0" w:color="000000"/>
              <w:right w:val="single" w:sz="4" w:space="0" w:color="000000"/>
            </w:tcBorders>
            <w:shd w:val="clear" w:color="auto" w:fill="0070C0"/>
          </w:tcPr>
          <w:p w14:paraId="439BBBDF" w14:textId="77777777" w:rsidR="005E5BC5" w:rsidRPr="00FD4DA7" w:rsidRDefault="005E5BC5" w:rsidP="005E5BC5">
            <w:pPr>
              <w:spacing w:line="259" w:lineRule="auto"/>
              <w:ind w:right="49"/>
              <w:jc w:val="center"/>
              <w:rPr>
                <w:rFonts w:eastAsia="Arial" w:cs="Arial"/>
                <w:lang w:val="en-US"/>
              </w:rPr>
            </w:pPr>
            <w:r w:rsidRPr="00FD4DA7">
              <w:rPr>
                <w:rFonts w:eastAsia="Calibri" w:cs="Arial"/>
                <w:b/>
                <w:lang w:val="en-US"/>
              </w:rPr>
              <w:t xml:space="preserve">Step 10 </w:t>
            </w:r>
          </w:p>
        </w:tc>
        <w:tc>
          <w:tcPr>
            <w:tcW w:w="464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E0" w14:textId="77777777" w:rsidR="005E5BC5" w:rsidRPr="00FD4DA7" w:rsidRDefault="005E5BC5" w:rsidP="005E5BC5">
            <w:pPr>
              <w:spacing w:line="259" w:lineRule="auto"/>
              <w:ind w:right="47"/>
              <w:jc w:val="center"/>
              <w:rPr>
                <w:rFonts w:eastAsia="Arial" w:cs="Arial"/>
                <w:lang w:val="en-US"/>
              </w:rPr>
            </w:pPr>
            <w:r w:rsidRPr="00FD4DA7">
              <w:rPr>
                <w:rFonts w:eastAsia="Calibri" w:cs="Arial"/>
                <w:b/>
                <w:lang w:val="en-US"/>
              </w:rPr>
              <w:t xml:space="preserve">Step 11 </w:t>
            </w:r>
          </w:p>
        </w:tc>
      </w:tr>
      <w:tr w:rsidR="005E5BC5" w:rsidRPr="00FD4DA7" w14:paraId="439BBBFC" w14:textId="77777777" w:rsidTr="00005A86">
        <w:tblPrEx>
          <w:tblCellMar>
            <w:top w:w="6" w:type="dxa"/>
            <w:left w:w="0" w:type="dxa"/>
            <w:right w:w="58" w:type="dxa"/>
          </w:tblCellMar>
        </w:tblPrEx>
        <w:trPr>
          <w:gridAfter w:val="1"/>
          <w:wAfter w:w="425" w:type="dxa"/>
          <w:trHeight w:val="94"/>
        </w:trPr>
        <w:tc>
          <w:tcPr>
            <w:tcW w:w="5275" w:type="dxa"/>
            <w:gridSpan w:val="2"/>
            <w:tcBorders>
              <w:top w:val="single" w:sz="4" w:space="0" w:color="000000"/>
              <w:left w:val="single" w:sz="4" w:space="0" w:color="000000"/>
              <w:bottom w:val="single" w:sz="4" w:space="0" w:color="000000"/>
              <w:right w:val="single" w:sz="4" w:space="0" w:color="000000"/>
            </w:tcBorders>
          </w:tcPr>
          <w:p w14:paraId="439BBBE2" w14:textId="77777777" w:rsidR="005E5BC5" w:rsidRPr="00FD4DA7" w:rsidRDefault="005E5BC5" w:rsidP="005E5BC5">
            <w:pPr>
              <w:spacing w:line="259" w:lineRule="auto"/>
              <w:rPr>
                <w:rFonts w:eastAsia="Arial" w:cs="Arial"/>
                <w:lang w:val="en-US"/>
              </w:rPr>
            </w:pPr>
            <w:r w:rsidRPr="00FD4DA7">
              <w:rPr>
                <w:rFonts w:eastAsia="Arial" w:cs="Arial"/>
                <w:b/>
                <w:lang w:val="en-US"/>
              </w:rPr>
              <w:t xml:space="preserve">Change Rooms </w:t>
            </w:r>
          </w:p>
          <w:p w14:paraId="439BBBE3" w14:textId="77777777" w:rsidR="005E5BC5" w:rsidRPr="00FD4DA7" w:rsidRDefault="005E5BC5" w:rsidP="005E5BC5">
            <w:pPr>
              <w:spacing w:after="60" w:line="259" w:lineRule="auto"/>
              <w:rPr>
                <w:rFonts w:eastAsia="Arial" w:cs="Arial"/>
                <w:lang w:val="en-US"/>
              </w:rPr>
            </w:pPr>
            <w:r w:rsidRPr="00FD4DA7">
              <w:rPr>
                <w:rFonts w:eastAsia="Arial" w:cs="Arial"/>
                <w:b/>
                <w:lang w:val="en-US"/>
              </w:rPr>
              <w:t xml:space="preserve"> </w:t>
            </w:r>
            <w:r w:rsidRPr="00FD4DA7">
              <w:rPr>
                <w:rFonts w:eastAsia="Arial" w:cs="Arial"/>
                <w:b/>
                <w:lang w:val="en-US"/>
              </w:rPr>
              <w:tab/>
              <w:t xml:space="preserve"> </w:t>
            </w:r>
          </w:p>
          <w:p w14:paraId="439BBBE4" w14:textId="77777777" w:rsidR="005E5BC5" w:rsidRPr="00FD4DA7" w:rsidRDefault="005E5BC5" w:rsidP="00FA7E1C">
            <w:pPr>
              <w:numPr>
                <w:ilvl w:val="0"/>
                <w:numId w:val="99"/>
              </w:numPr>
              <w:spacing w:after="43" w:line="239" w:lineRule="auto"/>
              <w:ind w:right="793" w:hanging="360"/>
              <w:rPr>
                <w:rFonts w:eastAsia="Arial" w:cs="Arial"/>
                <w:lang w:val="en-US"/>
              </w:rPr>
            </w:pPr>
            <w:r w:rsidRPr="00FD4DA7">
              <w:rPr>
                <w:rFonts w:eastAsia="Calibri" w:cs="Arial"/>
                <w:lang w:val="en-US"/>
              </w:rPr>
              <w:t>Walls must be washed with</w:t>
            </w:r>
            <w:r w:rsidRPr="00FD4DA7">
              <w:rPr>
                <w:rFonts w:eastAsia="Calibri" w:cs="Arial"/>
                <w:b/>
                <w:lang w:val="en-US"/>
              </w:rPr>
              <w:t xml:space="preserve"> </w:t>
            </w:r>
            <w:r w:rsidRPr="00FD4DA7">
              <w:rPr>
                <w:rFonts w:eastAsia="Calibri" w:cs="Arial"/>
                <w:lang w:val="en-US"/>
              </w:rPr>
              <w:t xml:space="preserve">enough disinfectant solution and allow surface to remain wet and untouched long enough for the disinfectant to inactivate bacteria </w:t>
            </w:r>
          </w:p>
          <w:p w14:paraId="439BBBE5" w14:textId="77777777" w:rsidR="005E5BC5" w:rsidRPr="00FD4DA7" w:rsidRDefault="005E5BC5" w:rsidP="00FA7E1C">
            <w:pPr>
              <w:numPr>
                <w:ilvl w:val="0"/>
                <w:numId w:val="99"/>
              </w:numPr>
              <w:spacing w:after="46" w:line="271" w:lineRule="auto"/>
              <w:ind w:right="793" w:hanging="360"/>
              <w:rPr>
                <w:rFonts w:eastAsia="Arial" w:cs="Arial"/>
                <w:lang w:val="en-US"/>
              </w:rPr>
            </w:pPr>
            <w:r w:rsidRPr="00FD4DA7">
              <w:rPr>
                <w:rFonts w:eastAsia="Calibri" w:cs="Arial"/>
                <w:lang w:val="en-US"/>
              </w:rPr>
              <w:t xml:space="preserve">Windows must be cleaned with window cleaner and wiped with clean cloth </w:t>
            </w:r>
          </w:p>
          <w:p w14:paraId="439BBBE6" w14:textId="77777777" w:rsidR="005E5BC5" w:rsidRPr="00FD4DA7" w:rsidRDefault="005E5BC5" w:rsidP="00FA7E1C">
            <w:pPr>
              <w:numPr>
                <w:ilvl w:val="0"/>
                <w:numId w:val="99"/>
              </w:numPr>
              <w:spacing w:after="46" w:line="271" w:lineRule="auto"/>
              <w:ind w:right="793" w:hanging="360"/>
              <w:rPr>
                <w:rFonts w:eastAsia="Arial" w:cs="Arial"/>
                <w:lang w:val="en-US"/>
              </w:rPr>
            </w:pPr>
            <w:r w:rsidRPr="00FD4DA7">
              <w:rPr>
                <w:rFonts w:eastAsia="Calibri" w:cs="Arial"/>
                <w:lang w:val="en-US"/>
              </w:rPr>
              <w:t>Window sills &amp; frames</w:t>
            </w:r>
            <w:r w:rsidRPr="00FD4DA7">
              <w:rPr>
                <w:rFonts w:eastAsia="Calibri" w:cs="Arial"/>
                <w:b/>
                <w:lang w:val="en-US"/>
              </w:rPr>
              <w:t xml:space="preserve"> </w:t>
            </w:r>
            <w:r w:rsidRPr="00FD4DA7">
              <w:rPr>
                <w:rFonts w:eastAsia="Calibri" w:cs="Arial"/>
                <w:lang w:val="en-US"/>
              </w:rPr>
              <w:t>excess dust must be removed with damp cloth until completely removed.</w:t>
            </w:r>
            <w:r w:rsidRPr="00FD4DA7">
              <w:rPr>
                <w:rFonts w:eastAsia="Calibri" w:cs="Arial"/>
                <w:b/>
                <w:lang w:val="en-US"/>
              </w:rPr>
              <w:t xml:space="preserve"> </w:t>
            </w:r>
          </w:p>
          <w:p w14:paraId="439BBBE7" w14:textId="77777777" w:rsidR="005E5BC5" w:rsidRPr="00FD4DA7" w:rsidRDefault="005E5BC5" w:rsidP="00FA7E1C">
            <w:pPr>
              <w:numPr>
                <w:ilvl w:val="0"/>
                <w:numId w:val="99"/>
              </w:numPr>
              <w:spacing w:after="43" w:line="271" w:lineRule="auto"/>
              <w:ind w:right="793" w:hanging="360"/>
              <w:rPr>
                <w:rFonts w:eastAsia="Arial" w:cs="Arial"/>
                <w:lang w:val="en-US"/>
              </w:rPr>
            </w:pPr>
            <w:r w:rsidRPr="00FD4DA7">
              <w:rPr>
                <w:rFonts w:eastAsia="Calibri" w:cs="Arial"/>
                <w:lang w:val="en-US"/>
              </w:rPr>
              <w:t>Mirrors</w:t>
            </w:r>
            <w:r w:rsidRPr="00FD4DA7">
              <w:rPr>
                <w:rFonts w:eastAsia="Calibri" w:cs="Arial"/>
                <w:b/>
                <w:lang w:val="en-US"/>
              </w:rPr>
              <w:t xml:space="preserve"> </w:t>
            </w:r>
            <w:r w:rsidRPr="00FD4DA7">
              <w:rPr>
                <w:rFonts w:eastAsia="Calibri" w:cs="Arial"/>
                <w:lang w:val="en-US"/>
              </w:rPr>
              <w:t>cleaned with damp cloth and wiped with a dry cloth</w:t>
            </w:r>
            <w:r w:rsidRPr="00FD4DA7">
              <w:rPr>
                <w:rFonts w:eastAsia="Calibri" w:cs="Arial"/>
                <w:b/>
                <w:lang w:val="en-US"/>
              </w:rPr>
              <w:t xml:space="preserve"> </w:t>
            </w:r>
          </w:p>
          <w:p w14:paraId="439BBBE8" w14:textId="77777777" w:rsidR="005E5BC5" w:rsidRPr="00FD4DA7" w:rsidRDefault="005E5BC5" w:rsidP="00FA7E1C">
            <w:pPr>
              <w:numPr>
                <w:ilvl w:val="0"/>
                <w:numId w:val="99"/>
              </w:numPr>
              <w:spacing w:after="6" w:line="271" w:lineRule="auto"/>
              <w:ind w:right="793" w:hanging="360"/>
              <w:rPr>
                <w:rFonts w:eastAsia="Arial" w:cs="Arial"/>
                <w:lang w:val="en-US"/>
              </w:rPr>
            </w:pPr>
            <w:r w:rsidRPr="00FD4DA7">
              <w:rPr>
                <w:rFonts w:eastAsia="Calibri" w:cs="Arial"/>
                <w:lang w:val="en-US"/>
              </w:rPr>
              <w:t>Glass shower doors and handles</w:t>
            </w:r>
            <w:r w:rsidRPr="00FD4DA7">
              <w:rPr>
                <w:rFonts w:eastAsia="Calibri" w:cs="Arial"/>
                <w:b/>
                <w:lang w:val="en-US"/>
              </w:rPr>
              <w:t xml:space="preserve"> </w:t>
            </w:r>
            <w:r w:rsidRPr="00FD4DA7">
              <w:rPr>
                <w:rFonts w:eastAsia="Calibri" w:cs="Arial"/>
                <w:lang w:val="en-US"/>
              </w:rPr>
              <w:t>a routine application of disinfectant to all frequently touched areas such as</w:t>
            </w:r>
            <w:r w:rsidRPr="00FD4DA7">
              <w:rPr>
                <w:rFonts w:eastAsia="Calibri" w:cs="Arial"/>
                <w:b/>
                <w:lang w:val="en-US"/>
              </w:rPr>
              <w:t xml:space="preserve"> </w:t>
            </w:r>
            <w:r w:rsidRPr="00FD4DA7">
              <w:rPr>
                <w:rFonts w:eastAsia="Calibri" w:cs="Arial"/>
                <w:lang w:val="en-US"/>
              </w:rPr>
              <w:lastRenderedPageBreak/>
              <w:t xml:space="preserve">handrails  </w:t>
            </w:r>
          </w:p>
          <w:p w14:paraId="439BBBE9" w14:textId="77777777" w:rsidR="005E5BC5" w:rsidRPr="00FD4DA7" w:rsidRDefault="005E5BC5" w:rsidP="00FA7E1C">
            <w:pPr>
              <w:numPr>
                <w:ilvl w:val="0"/>
                <w:numId w:val="99"/>
              </w:numPr>
              <w:spacing w:after="24" w:line="246" w:lineRule="auto"/>
              <w:ind w:right="793" w:hanging="360"/>
              <w:rPr>
                <w:rFonts w:eastAsia="Arial" w:cs="Arial"/>
                <w:lang w:val="en-US"/>
              </w:rPr>
            </w:pPr>
            <w:r w:rsidRPr="00FD4DA7">
              <w:rPr>
                <w:rFonts w:eastAsia="Arial" w:cs="Arial"/>
                <w:lang w:val="en-US"/>
              </w:rPr>
              <w:t xml:space="preserve">Lockers must be dusted and wiped with water mixed detergent and disinfectant </w:t>
            </w:r>
          </w:p>
          <w:p w14:paraId="439BBBEA" w14:textId="77777777" w:rsidR="005E5BC5" w:rsidRPr="00FD4DA7" w:rsidRDefault="005E5BC5" w:rsidP="00FA7E1C">
            <w:pPr>
              <w:numPr>
                <w:ilvl w:val="0"/>
                <w:numId w:val="99"/>
              </w:numPr>
              <w:spacing w:after="1" w:line="257" w:lineRule="auto"/>
              <w:ind w:right="793" w:hanging="360"/>
              <w:rPr>
                <w:rFonts w:eastAsia="Arial" w:cs="Arial"/>
                <w:lang w:val="en-US"/>
              </w:rPr>
            </w:pPr>
            <w:r w:rsidRPr="00FD4DA7">
              <w:rPr>
                <w:rFonts w:eastAsia="Calibri" w:cs="Arial"/>
                <w:lang w:val="en-US"/>
              </w:rPr>
              <w:t xml:space="preserve">Shower mats </w:t>
            </w:r>
            <w:r w:rsidRPr="00FD4DA7">
              <w:rPr>
                <w:rFonts w:eastAsia="Arial" w:cs="Arial"/>
                <w:lang w:val="en-US"/>
              </w:rPr>
              <w:t>must be removed and washed with scrubbing brush</w:t>
            </w:r>
            <w:r w:rsidRPr="00FD4DA7">
              <w:rPr>
                <w:rFonts w:eastAsia="Arial" w:cs="Arial"/>
                <w:b/>
                <w:lang w:val="en-US"/>
              </w:rPr>
              <w:t xml:space="preserve"> </w:t>
            </w:r>
          </w:p>
          <w:p w14:paraId="439BBBEB" w14:textId="77777777" w:rsidR="005E5BC5" w:rsidRPr="00FD4DA7" w:rsidRDefault="005E5BC5" w:rsidP="00FA7E1C">
            <w:pPr>
              <w:numPr>
                <w:ilvl w:val="0"/>
                <w:numId w:val="99"/>
              </w:numPr>
              <w:spacing w:after="6" w:line="259" w:lineRule="auto"/>
              <w:ind w:right="793" w:hanging="360"/>
              <w:rPr>
                <w:rFonts w:eastAsia="Arial" w:cs="Arial"/>
                <w:lang w:val="en-US"/>
              </w:rPr>
            </w:pPr>
            <w:r w:rsidRPr="00FD4DA7">
              <w:rPr>
                <w:rFonts w:eastAsia="Arial" w:cs="Arial"/>
                <w:lang w:val="en-US"/>
              </w:rPr>
              <w:t>Floors must be</w:t>
            </w:r>
            <w:r w:rsidRPr="00FD4DA7">
              <w:rPr>
                <w:rFonts w:eastAsia="Arial" w:cs="Arial"/>
                <w:b/>
                <w:lang w:val="en-US"/>
              </w:rPr>
              <w:t xml:space="preserve"> </w:t>
            </w:r>
            <w:r w:rsidRPr="00FD4DA7">
              <w:rPr>
                <w:rFonts w:eastAsia="Arial" w:cs="Arial"/>
                <w:lang w:val="en-US"/>
              </w:rPr>
              <w:t>scrubbed with scrubbing brush  afterwards floor must be moped with water mixed disinfected</w:t>
            </w:r>
            <w:r w:rsidRPr="00FD4DA7">
              <w:rPr>
                <w:rFonts w:eastAsia="Arial" w:cs="Arial"/>
                <w:b/>
                <w:lang w:val="en-US"/>
              </w:rPr>
              <w:t xml:space="preserve"> </w:t>
            </w:r>
          </w:p>
        </w:tc>
        <w:tc>
          <w:tcPr>
            <w:tcW w:w="4648" w:type="dxa"/>
            <w:gridSpan w:val="3"/>
            <w:tcBorders>
              <w:top w:val="single" w:sz="4" w:space="0" w:color="000000"/>
              <w:left w:val="single" w:sz="4" w:space="0" w:color="000000"/>
              <w:bottom w:val="single" w:sz="4" w:space="0" w:color="000000"/>
              <w:right w:val="single" w:sz="4" w:space="0" w:color="000000"/>
            </w:tcBorders>
          </w:tcPr>
          <w:p w14:paraId="439BBBEC" w14:textId="77777777" w:rsidR="005E5BC5" w:rsidRPr="00FD4DA7" w:rsidRDefault="005E5BC5" w:rsidP="005E5BC5">
            <w:pPr>
              <w:spacing w:line="259" w:lineRule="auto"/>
              <w:ind w:left="1"/>
              <w:rPr>
                <w:rFonts w:eastAsia="Arial" w:cs="Arial"/>
                <w:lang w:val="en-US"/>
              </w:rPr>
            </w:pPr>
            <w:r w:rsidRPr="00FD4DA7">
              <w:rPr>
                <w:rFonts w:eastAsia="Calibri" w:cs="Arial"/>
                <w:b/>
                <w:lang w:val="en-US"/>
              </w:rPr>
              <w:lastRenderedPageBreak/>
              <w:t xml:space="preserve">Mess rooms </w:t>
            </w:r>
          </w:p>
          <w:p w14:paraId="439BBBED" w14:textId="77777777" w:rsidR="005E5BC5" w:rsidRPr="00FD4DA7" w:rsidRDefault="005E5BC5" w:rsidP="005E5BC5">
            <w:pPr>
              <w:spacing w:after="24" w:line="259" w:lineRule="auto"/>
              <w:ind w:left="1"/>
              <w:rPr>
                <w:rFonts w:eastAsia="Arial" w:cs="Arial"/>
                <w:lang w:val="en-US"/>
              </w:rPr>
            </w:pPr>
            <w:r w:rsidRPr="00FD4DA7">
              <w:rPr>
                <w:rFonts w:eastAsia="Calibri" w:cs="Arial"/>
                <w:lang w:val="en-US"/>
              </w:rPr>
              <w:t xml:space="preserve"> </w:t>
            </w:r>
          </w:p>
          <w:p w14:paraId="439BBBEE" w14:textId="77777777" w:rsidR="005E5BC5" w:rsidRPr="00FD4DA7" w:rsidRDefault="005E5BC5" w:rsidP="00FA7E1C">
            <w:pPr>
              <w:numPr>
                <w:ilvl w:val="0"/>
                <w:numId w:val="100"/>
              </w:numPr>
              <w:spacing w:after="45" w:line="271" w:lineRule="auto"/>
              <w:ind w:left="721" w:right="793" w:hanging="10"/>
              <w:rPr>
                <w:rFonts w:eastAsia="Arial" w:cs="Arial"/>
                <w:lang w:val="en-US"/>
              </w:rPr>
            </w:pPr>
            <w:r w:rsidRPr="00FD4DA7">
              <w:rPr>
                <w:rFonts w:eastAsia="Calibri" w:cs="Arial"/>
                <w:lang w:val="en-US"/>
              </w:rPr>
              <w:t xml:space="preserve">Pick up all visible litter and paper and throw it in the trash bin </w:t>
            </w:r>
          </w:p>
          <w:p w14:paraId="439BBBEF" w14:textId="77777777" w:rsidR="005E5BC5" w:rsidRPr="00FD4DA7" w:rsidRDefault="005E5BC5" w:rsidP="00FA7E1C">
            <w:pPr>
              <w:numPr>
                <w:ilvl w:val="0"/>
                <w:numId w:val="100"/>
              </w:numPr>
              <w:spacing w:after="6" w:line="271" w:lineRule="auto"/>
              <w:ind w:left="721" w:right="793" w:hanging="10"/>
              <w:rPr>
                <w:rFonts w:eastAsia="Arial" w:cs="Arial"/>
                <w:lang w:val="en-US"/>
              </w:rPr>
            </w:pPr>
            <w:r w:rsidRPr="00FD4DA7">
              <w:rPr>
                <w:rFonts w:eastAsia="Calibri" w:cs="Arial"/>
                <w:lang w:val="en-US"/>
              </w:rPr>
              <w:t xml:space="preserve">Sweep and mop floor with water mixed with a cleaning detergent and </w:t>
            </w:r>
          </w:p>
          <w:p w14:paraId="439BBBF0" w14:textId="77777777" w:rsidR="005E5BC5" w:rsidRPr="00FD4DA7" w:rsidRDefault="005E5BC5" w:rsidP="005E5BC5">
            <w:pPr>
              <w:spacing w:after="24" w:line="259" w:lineRule="auto"/>
              <w:ind w:left="722"/>
              <w:rPr>
                <w:rFonts w:eastAsia="Arial" w:cs="Arial"/>
                <w:lang w:val="en-US"/>
              </w:rPr>
            </w:pPr>
            <w:r w:rsidRPr="00FD4DA7">
              <w:rPr>
                <w:rFonts w:eastAsia="Calibri" w:cs="Arial"/>
                <w:lang w:val="en-US"/>
              </w:rPr>
              <w:t xml:space="preserve">disinfectant </w:t>
            </w:r>
          </w:p>
          <w:p w14:paraId="439BBBF1" w14:textId="77777777" w:rsidR="005E5BC5" w:rsidRPr="00FD4DA7" w:rsidRDefault="005E5BC5" w:rsidP="00FA7E1C">
            <w:pPr>
              <w:numPr>
                <w:ilvl w:val="0"/>
                <w:numId w:val="100"/>
              </w:numPr>
              <w:spacing w:after="47" w:line="239" w:lineRule="auto"/>
              <w:ind w:left="721" w:right="793" w:hanging="10"/>
              <w:rPr>
                <w:rFonts w:eastAsia="Arial" w:cs="Arial"/>
                <w:lang w:val="en-US"/>
              </w:rPr>
            </w:pPr>
            <w:r w:rsidRPr="00FD4DA7">
              <w:rPr>
                <w:rFonts w:eastAsia="Calibri" w:cs="Arial"/>
                <w:lang w:val="en-US"/>
              </w:rPr>
              <w:t>Wipe tables and chairs with clean water mixed with cleaning detergent and</w:t>
            </w:r>
            <w:r w:rsidRPr="00FD4DA7">
              <w:rPr>
                <w:rFonts w:eastAsia="Calibri" w:cs="Arial"/>
                <w:b/>
                <w:lang w:val="en-US"/>
              </w:rPr>
              <w:t xml:space="preserve"> </w:t>
            </w:r>
            <w:r w:rsidRPr="00FD4DA7">
              <w:rPr>
                <w:rFonts w:eastAsia="Calibri" w:cs="Arial"/>
                <w:lang w:val="en-US"/>
              </w:rPr>
              <w:t xml:space="preserve">disinfectant </w:t>
            </w:r>
          </w:p>
          <w:p w14:paraId="439BBBF2" w14:textId="77777777" w:rsidR="005E5BC5" w:rsidRPr="00FD4DA7" w:rsidRDefault="005E5BC5" w:rsidP="00FA7E1C">
            <w:pPr>
              <w:numPr>
                <w:ilvl w:val="0"/>
                <w:numId w:val="100"/>
              </w:numPr>
              <w:spacing w:after="46" w:line="271" w:lineRule="auto"/>
              <w:ind w:left="721" w:right="793" w:hanging="10"/>
              <w:rPr>
                <w:rFonts w:eastAsia="Arial" w:cs="Arial"/>
                <w:lang w:val="en-US"/>
              </w:rPr>
            </w:pPr>
            <w:r w:rsidRPr="00FD4DA7">
              <w:rPr>
                <w:rFonts w:eastAsia="Calibri" w:cs="Arial"/>
                <w:lang w:val="en-US"/>
              </w:rPr>
              <w:t>a routine application of disinfectant to all frequently touched areas such as</w:t>
            </w:r>
            <w:r w:rsidRPr="00FD4DA7">
              <w:rPr>
                <w:rFonts w:eastAsia="Calibri" w:cs="Arial"/>
                <w:b/>
                <w:lang w:val="en-US"/>
              </w:rPr>
              <w:t xml:space="preserve"> </w:t>
            </w:r>
            <w:r w:rsidRPr="00FD4DA7">
              <w:rPr>
                <w:rFonts w:eastAsia="Calibri" w:cs="Arial"/>
                <w:lang w:val="en-US"/>
              </w:rPr>
              <w:t xml:space="preserve">door handles, light switches </w:t>
            </w:r>
          </w:p>
          <w:p w14:paraId="439BBBF3" w14:textId="77777777" w:rsidR="005E5BC5" w:rsidRPr="00FD4DA7" w:rsidRDefault="005E5BC5" w:rsidP="00FA7E1C">
            <w:pPr>
              <w:numPr>
                <w:ilvl w:val="0"/>
                <w:numId w:val="100"/>
              </w:numPr>
              <w:spacing w:after="6" w:line="239" w:lineRule="auto"/>
              <w:ind w:left="721" w:right="793" w:hanging="10"/>
              <w:rPr>
                <w:rFonts w:eastAsia="Arial" w:cs="Arial"/>
                <w:lang w:val="en-US"/>
              </w:rPr>
            </w:pPr>
            <w:r w:rsidRPr="00FD4DA7">
              <w:rPr>
                <w:rFonts w:eastAsia="Calibri" w:cs="Arial"/>
                <w:lang w:val="en-US"/>
              </w:rPr>
              <w:t xml:space="preserve">Do not remove the caution /wet floor signs until all </w:t>
            </w:r>
            <w:r w:rsidRPr="00FD4DA7">
              <w:rPr>
                <w:rFonts w:eastAsia="Calibri" w:cs="Arial"/>
                <w:lang w:val="en-US"/>
              </w:rPr>
              <w:lastRenderedPageBreak/>
              <w:t xml:space="preserve">work is completed and all surfaces including floors are completely dry. </w:t>
            </w:r>
          </w:p>
          <w:p w14:paraId="439BBBF4" w14:textId="77777777" w:rsidR="005E5BC5" w:rsidRPr="00FD4DA7" w:rsidRDefault="005E5BC5" w:rsidP="005E5BC5">
            <w:pPr>
              <w:spacing w:line="259" w:lineRule="auto"/>
              <w:ind w:left="1"/>
              <w:rPr>
                <w:rFonts w:eastAsia="Arial" w:cs="Arial"/>
                <w:lang w:val="en-US"/>
              </w:rPr>
            </w:pPr>
            <w:r w:rsidRPr="00FD4DA7">
              <w:rPr>
                <w:rFonts w:eastAsia="Calibri" w:cs="Arial"/>
                <w:lang w:val="en-US"/>
              </w:rPr>
              <w:t xml:space="preserve"> </w:t>
            </w:r>
          </w:p>
          <w:p w14:paraId="439BBBF5" w14:textId="77777777" w:rsidR="005E5BC5" w:rsidRPr="00FD4DA7" w:rsidRDefault="005E5BC5" w:rsidP="005E5BC5">
            <w:pPr>
              <w:spacing w:line="259" w:lineRule="auto"/>
              <w:ind w:left="1"/>
              <w:rPr>
                <w:rFonts w:eastAsia="Calibri" w:cs="Arial"/>
                <w:b/>
                <w:lang w:val="en-US"/>
              </w:rPr>
            </w:pPr>
            <w:r w:rsidRPr="00FD4DA7">
              <w:rPr>
                <w:rFonts w:eastAsia="Calibri" w:cs="Arial"/>
                <w:b/>
                <w:lang w:val="en-US"/>
              </w:rPr>
              <w:t xml:space="preserve"> </w:t>
            </w:r>
          </w:p>
          <w:p w14:paraId="439BBBF6" w14:textId="77777777" w:rsidR="00515181" w:rsidRPr="00FD4DA7" w:rsidRDefault="00515181" w:rsidP="005E5BC5">
            <w:pPr>
              <w:spacing w:line="259" w:lineRule="auto"/>
              <w:ind w:left="1"/>
              <w:rPr>
                <w:rFonts w:eastAsia="Calibri" w:cs="Arial"/>
                <w:b/>
                <w:lang w:val="en-US"/>
              </w:rPr>
            </w:pPr>
          </w:p>
          <w:p w14:paraId="439BBBF7" w14:textId="77777777" w:rsidR="00515181" w:rsidRPr="00FD4DA7" w:rsidRDefault="00515181" w:rsidP="005E5BC5">
            <w:pPr>
              <w:spacing w:line="259" w:lineRule="auto"/>
              <w:ind w:left="1"/>
              <w:rPr>
                <w:rFonts w:eastAsia="Calibri" w:cs="Arial"/>
                <w:b/>
                <w:lang w:val="en-US"/>
              </w:rPr>
            </w:pPr>
          </w:p>
          <w:p w14:paraId="439BBBF8" w14:textId="77777777" w:rsidR="00515181" w:rsidRPr="00FD4DA7" w:rsidRDefault="00515181" w:rsidP="005E5BC5">
            <w:pPr>
              <w:spacing w:line="259" w:lineRule="auto"/>
              <w:ind w:left="1"/>
              <w:rPr>
                <w:rFonts w:eastAsia="Calibri" w:cs="Arial"/>
                <w:b/>
                <w:lang w:val="en-US"/>
              </w:rPr>
            </w:pPr>
          </w:p>
          <w:p w14:paraId="439BBBF9" w14:textId="77777777" w:rsidR="00515181" w:rsidRPr="00FD4DA7" w:rsidRDefault="00515181" w:rsidP="005E5BC5">
            <w:pPr>
              <w:spacing w:line="259" w:lineRule="auto"/>
              <w:ind w:left="1"/>
              <w:rPr>
                <w:rFonts w:eastAsia="Calibri" w:cs="Arial"/>
                <w:b/>
                <w:lang w:val="en-US"/>
              </w:rPr>
            </w:pPr>
          </w:p>
          <w:p w14:paraId="439BBBFA" w14:textId="77777777" w:rsidR="00515181" w:rsidRPr="00FD4DA7" w:rsidRDefault="00515181" w:rsidP="005E5BC5">
            <w:pPr>
              <w:spacing w:line="259" w:lineRule="auto"/>
              <w:ind w:left="1"/>
              <w:rPr>
                <w:rFonts w:eastAsia="Calibri" w:cs="Arial"/>
                <w:b/>
                <w:lang w:val="en-US"/>
              </w:rPr>
            </w:pPr>
          </w:p>
          <w:p w14:paraId="439BBBFB" w14:textId="77777777" w:rsidR="00515181" w:rsidRPr="00FD4DA7" w:rsidRDefault="00515181" w:rsidP="005E5BC5">
            <w:pPr>
              <w:spacing w:line="259" w:lineRule="auto"/>
              <w:ind w:left="1"/>
              <w:rPr>
                <w:rFonts w:eastAsia="Arial" w:cs="Arial"/>
                <w:lang w:val="en-US"/>
              </w:rPr>
            </w:pPr>
          </w:p>
        </w:tc>
      </w:tr>
      <w:tr w:rsidR="005E5BC5" w:rsidRPr="00FD4DA7" w14:paraId="439BBBFF" w14:textId="77777777" w:rsidTr="00005A86">
        <w:tblPrEx>
          <w:tblCellMar>
            <w:top w:w="6" w:type="dxa"/>
            <w:left w:w="0" w:type="dxa"/>
            <w:right w:w="58" w:type="dxa"/>
          </w:tblCellMar>
        </w:tblPrEx>
        <w:trPr>
          <w:gridAfter w:val="1"/>
          <w:wAfter w:w="425" w:type="dxa"/>
          <w:trHeight w:val="276"/>
        </w:trPr>
        <w:tc>
          <w:tcPr>
            <w:tcW w:w="5275" w:type="dxa"/>
            <w:gridSpan w:val="2"/>
            <w:tcBorders>
              <w:top w:val="single" w:sz="4" w:space="0" w:color="000000"/>
              <w:left w:val="single" w:sz="4" w:space="0" w:color="000000"/>
              <w:bottom w:val="single" w:sz="4" w:space="0" w:color="000000"/>
              <w:right w:val="single" w:sz="4" w:space="0" w:color="000000"/>
            </w:tcBorders>
            <w:shd w:val="clear" w:color="auto" w:fill="0070C0"/>
          </w:tcPr>
          <w:p w14:paraId="439BBBFD" w14:textId="77777777" w:rsidR="005E5BC5" w:rsidRPr="00FD4DA7" w:rsidRDefault="005E5BC5" w:rsidP="005E5BC5">
            <w:pPr>
              <w:spacing w:line="259" w:lineRule="auto"/>
              <w:ind w:right="52"/>
              <w:jc w:val="center"/>
              <w:rPr>
                <w:rFonts w:eastAsia="Arial" w:cs="Arial"/>
                <w:sz w:val="20"/>
                <w:szCs w:val="20"/>
                <w:lang w:val="en-US"/>
              </w:rPr>
            </w:pPr>
            <w:r w:rsidRPr="00FD4DA7">
              <w:rPr>
                <w:rFonts w:eastAsia="Arial" w:cs="Arial"/>
                <w:b/>
                <w:sz w:val="20"/>
                <w:szCs w:val="20"/>
                <w:lang w:val="en-US"/>
              </w:rPr>
              <w:lastRenderedPageBreak/>
              <w:t xml:space="preserve">Step 12 </w:t>
            </w:r>
          </w:p>
        </w:tc>
        <w:tc>
          <w:tcPr>
            <w:tcW w:w="4648" w:type="dxa"/>
            <w:gridSpan w:val="3"/>
            <w:tcBorders>
              <w:top w:val="single" w:sz="4" w:space="0" w:color="000000"/>
              <w:left w:val="single" w:sz="4" w:space="0" w:color="000000"/>
              <w:bottom w:val="single" w:sz="4" w:space="0" w:color="000000"/>
              <w:right w:val="single" w:sz="4" w:space="0" w:color="000000"/>
            </w:tcBorders>
            <w:shd w:val="clear" w:color="auto" w:fill="0070C0"/>
          </w:tcPr>
          <w:p w14:paraId="439BBBFE" w14:textId="77777777" w:rsidR="005E5BC5" w:rsidRPr="00FD4DA7" w:rsidRDefault="005E5BC5" w:rsidP="005E5BC5">
            <w:pPr>
              <w:spacing w:line="259" w:lineRule="auto"/>
              <w:ind w:right="47"/>
              <w:jc w:val="center"/>
              <w:rPr>
                <w:rFonts w:eastAsia="Arial" w:cs="Arial"/>
                <w:sz w:val="20"/>
                <w:szCs w:val="20"/>
                <w:lang w:val="en-US"/>
              </w:rPr>
            </w:pPr>
            <w:r w:rsidRPr="00FD4DA7">
              <w:rPr>
                <w:rFonts w:eastAsia="Calibri" w:cs="Arial"/>
                <w:b/>
                <w:sz w:val="20"/>
                <w:szCs w:val="20"/>
                <w:lang w:val="en-US"/>
              </w:rPr>
              <w:t xml:space="preserve">Step 13 </w:t>
            </w:r>
          </w:p>
        </w:tc>
      </w:tr>
      <w:tr w:rsidR="005E5BC5" w:rsidRPr="00FD4DA7" w14:paraId="439BBC0D" w14:textId="77777777" w:rsidTr="00005A86">
        <w:tblPrEx>
          <w:tblCellMar>
            <w:top w:w="6" w:type="dxa"/>
            <w:left w:w="0" w:type="dxa"/>
            <w:right w:w="58" w:type="dxa"/>
          </w:tblCellMar>
        </w:tblPrEx>
        <w:trPr>
          <w:gridAfter w:val="1"/>
          <w:wAfter w:w="425" w:type="dxa"/>
          <w:trHeight w:val="2394"/>
        </w:trPr>
        <w:tc>
          <w:tcPr>
            <w:tcW w:w="5275" w:type="dxa"/>
            <w:gridSpan w:val="2"/>
            <w:tcBorders>
              <w:top w:val="single" w:sz="4" w:space="0" w:color="000000"/>
              <w:left w:val="single" w:sz="4" w:space="0" w:color="000000"/>
              <w:bottom w:val="single" w:sz="4" w:space="0" w:color="000000"/>
              <w:right w:val="single" w:sz="4" w:space="0" w:color="000000"/>
            </w:tcBorders>
          </w:tcPr>
          <w:p w14:paraId="439BBC00" w14:textId="77777777" w:rsidR="005E5BC5" w:rsidRPr="00FD4DA7" w:rsidRDefault="005E5BC5" w:rsidP="005E5BC5">
            <w:pPr>
              <w:spacing w:line="259" w:lineRule="auto"/>
              <w:rPr>
                <w:rFonts w:eastAsia="Arial" w:cs="Arial"/>
                <w:lang w:val="en-US"/>
              </w:rPr>
            </w:pPr>
            <w:r w:rsidRPr="00FD4DA7">
              <w:rPr>
                <w:rFonts w:eastAsia="Arial" w:cs="Arial"/>
                <w:b/>
                <w:lang w:val="en-US"/>
              </w:rPr>
              <w:t xml:space="preserve">Parking </w:t>
            </w:r>
          </w:p>
          <w:p w14:paraId="439BBC01" w14:textId="77777777" w:rsidR="005E5BC5" w:rsidRPr="00FD4DA7" w:rsidRDefault="005E5BC5" w:rsidP="005E5BC5">
            <w:pPr>
              <w:spacing w:after="53" w:line="259" w:lineRule="auto"/>
              <w:rPr>
                <w:rFonts w:eastAsia="Arial" w:cs="Arial"/>
                <w:lang w:val="en-US"/>
              </w:rPr>
            </w:pPr>
            <w:r w:rsidRPr="00FD4DA7">
              <w:rPr>
                <w:rFonts w:eastAsia="Arial" w:cs="Arial"/>
                <w:b/>
                <w:lang w:val="en-US"/>
              </w:rPr>
              <w:t xml:space="preserve"> </w:t>
            </w:r>
          </w:p>
          <w:p w14:paraId="439BBC02" w14:textId="77777777" w:rsidR="005E5BC5" w:rsidRPr="00FD4DA7" w:rsidRDefault="005E5BC5" w:rsidP="00FA7E1C">
            <w:pPr>
              <w:numPr>
                <w:ilvl w:val="0"/>
                <w:numId w:val="101"/>
              </w:numPr>
              <w:spacing w:after="46" w:line="271" w:lineRule="auto"/>
              <w:ind w:right="793" w:hanging="10"/>
              <w:rPr>
                <w:rFonts w:eastAsia="Arial" w:cs="Arial"/>
                <w:lang w:val="en-US"/>
              </w:rPr>
            </w:pPr>
            <w:r w:rsidRPr="00FD4DA7">
              <w:rPr>
                <w:rFonts w:eastAsia="Calibri" w:cs="Arial"/>
                <w:lang w:val="en-US"/>
              </w:rPr>
              <w:t xml:space="preserve">Remove and pick up visible litter and papers </w:t>
            </w:r>
          </w:p>
          <w:p w14:paraId="439BBC03" w14:textId="77777777" w:rsidR="005E5BC5" w:rsidRPr="00FD4DA7" w:rsidRDefault="005E5BC5" w:rsidP="00FA7E1C">
            <w:pPr>
              <w:numPr>
                <w:ilvl w:val="0"/>
                <w:numId w:val="101"/>
              </w:numPr>
              <w:spacing w:after="43" w:line="271" w:lineRule="auto"/>
              <w:ind w:right="793" w:hanging="10"/>
              <w:rPr>
                <w:rFonts w:eastAsia="Arial" w:cs="Arial"/>
                <w:lang w:val="en-US"/>
              </w:rPr>
            </w:pPr>
            <w:r w:rsidRPr="00FD4DA7">
              <w:rPr>
                <w:rFonts w:eastAsia="Calibri" w:cs="Arial"/>
                <w:lang w:val="en-US"/>
              </w:rPr>
              <w:t xml:space="preserve">Sweep under the parking bays and remove litter  </w:t>
            </w:r>
          </w:p>
          <w:p w14:paraId="439BBC04" w14:textId="77777777" w:rsidR="005E5BC5" w:rsidRPr="00FD4DA7" w:rsidRDefault="005E5BC5" w:rsidP="00FA7E1C">
            <w:pPr>
              <w:numPr>
                <w:ilvl w:val="0"/>
                <w:numId w:val="101"/>
              </w:numPr>
              <w:spacing w:after="6" w:line="259" w:lineRule="auto"/>
              <w:ind w:right="793" w:hanging="10"/>
              <w:rPr>
                <w:rFonts w:eastAsia="Arial" w:cs="Arial"/>
                <w:lang w:val="en-US"/>
              </w:rPr>
            </w:pPr>
            <w:r w:rsidRPr="00FD4DA7">
              <w:rPr>
                <w:rFonts w:eastAsia="Calibri" w:cs="Arial"/>
                <w:lang w:val="en-US"/>
              </w:rPr>
              <w:t xml:space="preserve">Dispose Litter at a designated area </w:t>
            </w:r>
          </w:p>
          <w:p w14:paraId="439BBC05" w14:textId="77777777" w:rsidR="005E5BC5" w:rsidRPr="00FD4DA7" w:rsidRDefault="005E5BC5" w:rsidP="00FA7E1C">
            <w:pPr>
              <w:numPr>
                <w:ilvl w:val="0"/>
                <w:numId w:val="101"/>
              </w:numPr>
              <w:spacing w:after="6" w:line="259" w:lineRule="auto"/>
              <w:ind w:right="793" w:hanging="10"/>
              <w:rPr>
                <w:rFonts w:eastAsia="Arial" w:cs="Arial"/>
                <w:lang w:val="en-US"/>
              </w:rPr>
            </w:pPr>
            <w:r w:rsidRPr="00FD4DA7">
              <w:rPr>
                <w:rFonts w:eastAsia="Calibri" w:cs="Arial"/>
                <w:lang w:val="en-US"/>
              </w:rPr>
              <w:t xml:space="preserve">Empty dust bins when they are full  </w:t>
            </w:r>
          </w:p>
          <w:p w14:paraId="439BBC06" w14:textId="77777777" w:rsidR="005E5BC5" w:rsidRPr="00FD4DA7" w:rsidRDefault="005E5BC5" w:rsidP="00FA7E1C">
            <w:pPr>
              <w:numPr>
                <w:ilvl w:val="0"/>
                <w:numId w:val="101"/>
              </w:numPr>
              <w:spacing w:after="6" w:line="259" w:lineRule="auto"/>
              <w:ind w:right="793" w:hanging="10"/>
              <w:rPr>
                <w:rFonts w:eastAsia="Arial" w:cs="Arial"/>
                <w:lang w:val="en-US"/>
              </w:rPr>
            </w:pPr>
            <w:r w:rsidRPr="00FD4DA7">
              <w:rPr>
                <w:rFonts w:eastAsia="Calibri" w:cs="Arial"/>
                <w:lang w:val="en-US"/>
              </w:rPr>
              <w:t xml:space="preserve">Remove weeds on all paved areas </w:t>
            </w:r>
          </w:p>
          <w:p w14:paraId="439BBC07" w14:textId="77777777" w:rsidR="005E5BC5" w:rsidRPr="00FD4DA7" w:rsidRDefault="005E5BC5" w:rsidP="00FA7E1C">
            <w:pPr>
              <w:numPr>
                <w:ilvl w:val="0"/>
                <w:numId w:val="101"/>
              </w:numPr>
              <w:spacing w:after="6" w:line="259" w:lineRule="auto"/>
              <w:ind w:right="793" w:hanging="10"/>
              <w:rPr>
                <w:rFonts w:eastAsia="Arial" w:cs="Arial"/>
                <w:lang w:val="en-US"/>
              </w:rPr>
            </w:pPr>
            <w:r w:rsidRPr="00FD4DA7">
              <w:rPr>
                <w:rFonts w:eastAsia="Calibri" w:cs="Arial"/>
                <w:lang w:val="en-US"/>
              </w:rPr>
              <w:t xml:space="preserve">The chemical to kill the weeds must be used, to permanently kill the weeds. </w:t>
            </w:r>
          </w:p>
        </w:tc>
        <w:tc>
          <w:tcPr>
            <w:tcW w:w="4648" w:type="dxa"/>
            <w:gridSpan w:val="3"/>
            <w:tcBorders>
              <w:top w:val="single" w:sz="4" w:space="0" w:color="000000"/>
              <w:left w:val="single" w:sz="4" w:space="0" w:color="000000"/>
              <w:bottom w:val="single" w:sz="4" w:space="0" w:color="000000"/>
              <w:right w:val="single" w:sz="4" w:space="0" w:color="000000"/>
            </w:tcBorders>
          </w:tcPr>
          <w:p w14:paraId="439BBC08" w14:textId="77777777" w:rsidR="005E5BC5" w:rsidRPr="00FD4DA7" w:rsidRDefault="005E5BC5" w:rsidP="005E5BC5">
            <w:pPr>
              <w:spacing w:after="24" w:line="259" w:lineRule="auto"/>
              <w:ind w:left="1"/>
              <w:rPr>
                <w:rFonts w:eastAsia="Arial" w:cs="Arial"/>
                <w:lang w:val="en-US"/>
              </w:rPr>
            </w:pPr>
            <w:r w:rsidRPr="00FD4DA7">
              <w:rPr>
                <w:rFonts w:eastAsia="Calibri" w:cs="Arial"/>
                <w:b/>
                <w:lang w:val="en-US"/>
              </w:rPr>
              <w:t xml:space="preserve">Grass Cutting </w:t>
            </w:r>
          </w:p>
          <w:p w14:paraId="439BBC09" w14:textId="77777777" w:rsidR="005E5BC5" w:rsidRPr="00FD4DA7" w:rsidRDefault="005E5BC5" w:rsidP="00FA7E1C">
            <w:pPr>
              <w:numPr>
                <w:ilvl w:val="0"/>
                <w:numId w:val="102"/>
              </w:numPr>
              <w:spacing w:after="45" w:line="271" w:lineRule="auto"/>
              <w:ind w:left="721" w:right="32" w:hanging="360"/>
              <w:rPr>
                <w:rFonts w:eastAsia="Arial" w:cs="Arial"/>
                <w:lang w:val="en-US"/>
              </w:rPr>
            </w:pPr>
            <w:r w:rsidRPr="00FD4DA7">
              <w:rPr>
                <w:rFonts w:eastAsia="Calibri" w:cs="Arial"/>
                <w:lang w:val="en-US"/>
              </w:rPr>
              <w:t xml:space="preserve">The entire PRASA site shall be cleared of all litter and undesirable objects. </w:t>
            </w:r>
            <w:r w:rsidRPr="00FD4DA7">
              <w:rPr>
                <w:rFonts w:eastAsia="Calibri" w:cs="Arial"/>
                <w:b/>
                <w:lang w:val="en-US"/>
              </w:rPr>
              <w:t xml:space="preserve"> </w:t>
            </w:r>
          </w:p>
          <w:p w14:paraId="439BBC0A" w14:textId="77777777" w:rsidR="005E5BC5" w:rsidRPr="00FD4DA7" w:rsidRDefault="005E5BC5" w:rsidP="00FA7E1C">
            <w:pPr>
              <w:numPr>
                <w:ilvl w:val="0"/>
                <w:numId w:val="102"/>
              </w:numPr>
              <w:spacing w:after="45" w:line="271" w:lineRule="auto"/>
              <w:ind w:left="721" w:right="32" w:hanging="360"/>
              <w:rPr>
                <w:rFonts w:eastAsia="Arial" w:cs="Arial"/>
                <w:lang w:val="en-US"/>
              </w:rPr>
            </w:pPr>
            <w:r w:rsidRPr="00FD4DA7">
              <w:rPr>
                <w:rFonts w:eastAsia="Calibri" w:cs="Arial"/>
                <w:lang w:val="en-US"/>
              </w:rPr>
              <w:t xml:space="preserve">All material resulting from the clearing process shall be disposed of at approved municipal dumping sites.  </w:t>
            </w:r>
          </w:p>
          <w:p w14:paraId="439BBC0B" w14:textId="77777777" w:rsidR="005E5BC5" w:rsidRPr="00FD4DA7" w:rsidRDefault="005E5BC5" w:rsidP="00FA7E1C">
            <w:pPr>
              <w:numPr>
                <w:ilvl w:val="0"/>
                <w:numId w:val="102"/>
              </w:numPr>
              <w:spacing w:after="47" w:line="239" w:lineRule="auto"/>
              <w:ind w:left="721" w:right="32" w:hanging="360"/>
              <w:rPr>
                <w:rFonts w:eastAsia="Arial" w:cs="Arial"/>
                <w:lang w:val="en-US"/>
              </w:rPr>
            </w:pPr>
            <w:r w:rsidRPr="00FD4DA7">
              <w:rPr>
                <w:rFonts w:eastAsia="Calibri" w:cs="Arial"/>
                <w:lang w:val="en-US"/>
              </w:rPr>
              <w:t xml:space="preserve">The contractor shall obtain written approval from the local authorities on who’s the dumping sites are situated. </w:t>
            </w:r>
          </w:p>
          <w:p w14:paraId="439BBC0C" w14:textId="77777777" w:rsidR="005E5BC5" w:rsidRPr="00FD4DA7" w:rsidRDefault="005E5BC5" w:rsidP="00FA7E1C">
            <w:pPr>
              <w:numPr>
                <w:ilvl w:val="0"/>
                <w:numId w:val="102"/>
              </w:numPr>
              <w:spacing w:after="6" w:line="259" w:lineRule="auto"/>
              <w:ind w:left="721" w:right="32" w:hanging="360"/>
              <w:rPr>
                <w:rFonts w:eastAsia="Arial" w:cs="Arial"/>
                <w:lang w:val="en-US"/>
              </w:rPr>
            </w:pPr>
            <w:r w:rsidRPr="00FD4DA7">
              <w:rPr>
                <w:rFonts w:eastAsia="Calibri" w:cs="Arial"/>
                <w:lang w:val="en-US"/>
              </w:rPr>
              <w:t xml:space="preserve">The grass and low growing vegetation shall be cut and removed from the </w:t>
            </w:r>
          </w:p>
        </w:tc>
      </w:tr>
      <w:tr w:rsidR="005E5BC5" w:rsidRPr="00FD4DA7" w14:paraId="439BBC18" w14:textId="77777777" w:rsidTr="00005A86">
        <w:tblPrEx>
          <w:tblCellMar>
            <w:top w:w="6" w:type="dxa"/>
            <w:left w:w="0" w:type="dxa"/>
            <w:right w:w="58" w:type="dxa"/>
          </w:tblCellMar>
        </w:tblPrEx>
        <w:trPr>
          <w:gridAfter w:val="1"/>
          <w:wAfter w:w="425" w:type="dxa"/>
          <w:trHeight w:val="1654"/>
        </w:trPr>
        <w:tc>
          <w:tcPr>
            <w:tcW w:w="1740" w:type="dxa"/>
            <w:tcBorders>
              <w:top w:val="single" w:sz="4" w:space="0" w:color="000000"/>
              <w:left w:val="single" w:sz="4" w:space="0" w:color="000000"/>
              <w:bottom w:val="nil"/>
              <w:right w:val="nil"/>
            </w:tcBorders>
          </w:tcPr>
          <w:p w14:paraId="439BBC0E" w14:textId="77777777" w:rsidR="005E5BC5" w:rsidRPr="00FD4DA7" w:rsidRDefault="005E5BC5" w:rsidP="005E5BC5">
            <w:pPr>
              <w:spacing w:after="214" w:line="259" w:lineRule="auto"/>
              <w:ind w:left="261"/>
              <w:jc w:val="center"/>
              <w:rPr>
                <w:rFonts w:eastAsia="Arial" w:cs="Arial"/>
                <w:sz w:val="20"/>
                <w:szCs w:val="20"/>
                <w:lang w:val="en-US"/>
              </w:rPr>
            </w:pPr>
            <w:r w:rsidRPr="00FD4DA7">
              <w:rPr>
                <w:rFonts w:eastAsia="Segoe UI Symbol" w:cs="Arial"/>
                <w:sz w:val="20"/>
                <w:szCs w:val="20"/>
                <w:lang w:val="en-US"/>
              </w:rPr>
              <w:t></w:t>
            </w:r>
            <w:r w:rsidRPr="00FD4DA7">
              <w:rPr>
                <w:rFonts w:eastAsia="Arial" w:cs="Arial"/>
                <w:sz w:val="20"/>
                <w:szCs w:val="20"/>
                <w:lang w:val="en-US"/>
              </w:rPr>
              <w:t xml:space="preserve"> </w:t>
            </w:r>
          </w:p>
          <w:p w14:paraId="439BBC0F" w14:textId="77777777" w:rsidR="005E5BC5" w:rsidRPr="00FD4DA7" w:rsidRDefault="005E5BC5" w:rsidP="005E5BC5">
            <w:pPr>
              <w:spacing w:after="173" w:line="259" w:lineRule="auto"/>
              <w:ind w:left="261"/>
              <w:jc w:val="center"/>
              <w:rPr>
                <w:rFonts w:eastAsia="Arial" w:cs="Arial"/>
                <w:sz w:val="20"/>
                <w:szCs w:val="20"/>
                <w:lang w:val="en-US"/>
              </w:rPr>
            </w:pPr>
            <w:r w:rsidRPr="00FD4DA7">
              <w:rPr>
                <w:rFonts w:eastAsia="Segoe UI Symbol" w:cs="Arial"/>
                <w:sz w:val="20"/>
                <w:szCs w:val="20"/>
                <w:lang w:val="en-US"/>
              </w:rPr>
              <w:t></w:t>
            </w:r>
            <w:r w:rsidRPr="00FD4DA7">
              <w:rPr>
                <w:rFonts w:eastAsia="Arial" w:cs="Arial"/>
                <w:sz w:val="20"/>
                <w:szCs w:val="20"/>
                <w:lang w:val="en-US"/>
              </w:rPr>
              <w:t xml:space="preserve"> </w:t>
            </w:r>
          </w:p>
          <w:p w14:paraId="439BBC10" w14:textId="77777777" w:rsidR="005E5BC5" w:rsidRPr="00FD4DA7" w:rsidRDefault="005E5BC5" w:rsidP="005E5BC5">
            <w:pPr>
              <w:spacing w:line="259" w:lineRule="auto"/>
              <w:ind w:left="108"/>
              <w:rPr>
                <w:rFonts w:eastAsia="Arial" w:cs="Arial"/>
                <w:sz w:val="20"/>
                <w:szCs w:val="20"/>
                <w:lang w:val="en-US"/>
              </w:rPr>
            </w:pPr>
            <w:r w:rsidRPr="00FD4DA7">
              <w:rPr>
                <w:rFonts w:eastAsia="Arial" w:cs="Arial"/>
                <w:b/>
                <w:sz w:val="20"/>
                <w:szCs w:val="20"/>
                <w:lang w:val="en-US"/>
              </w:rPr>
              <w:t xml:space="preserve"> </w:t>
            </w:r>
          </w:p>
          <w:p w14:paraId="439BBC11" w14:textId="77777777" w:rsidR="005E5BC5" w:rsidRPr="00FD4DA7" w:rsidRDefault="005E5BC5" w:rsidP="005E5BC5">
            <w:pPr>
              <w:spacing w:line="259" w:lineRule="auto"/>
              <w:ind w:left="108"/>
              <w:rPr>
                <w:rFonts w:eastAsia="Arial" w:cs="Arial"/>
                <w:sz w:val="20"/>
                <w:szCs w:val="20"/>
                <w:lang w:val="en-US"/>
              </w:rPr>
            </w:pPr>
            <w:r w:rsidRPr="00FD4DA7">
              <w:rPr>
                <w:rFonts w:eastAsia="Arial" w:cs="Arial"/>
                <w:b/>
                <w:sz w:val="20"/>
                <w:szCs w:val="20"/>
                <w:lang w:val="en-US"/>
              </w:rPr>
              <w:t xml:space="preserve"> </w:t>
            </w:r>
          </w:p>
          <w:p w14:paraId="439BBC12" w14:textId="77777777" w:rsidR="005E5BC5" w:rsidRPr="00FD4DA7" w:rsidRDefault="005E5BC5" w:rsidP="005E5BC5">
            <w:pPr>
              <w:spacing w:line="259" w:lineRule="auto"/>
              <w:ind w:left="108"/>
              <w:rPr>
                <w:rFonts w:eastAsia="Arial" w:cs="Arial"/>
                <w:sz w:val="20"/>
                <w:szCs w:val="20"/>
                <w:lang w:val="en-US"/>
              </w:rPr>
            </w:pPr>
            <w:r w:rsidRPr="00FD4DA7">
              <w:rPr>
                <w:rFonts w:eastAsia="Arial" w:cs="Arial"/>
                <w:b/>
                <w:sz w:val="20"/>
                <w:szCs w:val="20"/>
                <w:lang w:val="en-US"/>
              </w:rPr>
              <w:t xml:space="preserve"> </w:t>
            </w:r>
          </w:p>
        </w:tc>
        <w:tc>
          <w:tcPr>
            <w:tcW w:w="3535" w:type="dxa"/>
            <w:tcBorders>
              <w:top w:val="single" w:sz="4" w:space="0" w:color="000000"/>
              <w:left w:val="nil"/>
              <w:bottom w:val="nil"/>
              <w:right w:val="single" w:sz="4" w:space="0" w:color="000000"/>
            </w:tcBorders>
          </w:tcPr>
          <w:p w14:paraId="439BBC13" w14:textId="77777777" w:rsidR="005E5BC5" w:rsidRPr="00FD4DA7" w:rsidRDefault="005E5BC5" w:rsidP="005E5BC5">
            <w:pPr>
              <w:spacing w:after="12" w:line="241" w:lineRule="auto"/>
              <w:rPr>
                <w:rFonts w:eastAsia="Arial" w:cs="Arial"/>
                <w:sz w:val="20"/>
                <w:szCs w:val="20"/>
                <w:lang w:val="en-US"/>
              </w:rPr>
            </w:pPr>
            <w:r w:rsidRPr="00FD4DA7">
              <w:rPr>
                <w:rFonts w:eastAsia="Arial" w:cs="Arial"/>
                <w:sz w:val="20"/>
                <w:szCs w:val="20"/>
                <w:lang w:val="en-US"/>
              </w:rPr>
              <w:t xml:space="preserve">Footpaths into the station must be kept clean </w:t>
            </w:r>
          </w:p>
          <w:p w14:paraId="439BBC14" w14:textId="77777777" w:rsidR="005E5BC5" w:rsidRPr="00FD4DA7" w:rsidRDefault="005E5BC5" w:rsidP="005E5BC5">
            <w:pPr>
              <w:spacing w:line="259" w:lineRule="auto"/>
              <w:rPr>
                <w:rFonts w:eastAsia="Arial" w:cs="Arial"/>
                <w:sz w:val="20"/>
                <w:szCs w:val="20"/>
                <w:lang w:val="en-US"/>
              </w:rPr>
            </w:pPr>
            <w:r w:rsidRPr="00FD4DA7">
              <w:rPr>
                <w:rFonts w:eastAsia="Arial" w:cs="Arial"/>
                <w:sz w:val="20"/>
                <w:szCs w:val="20"/>
                <w:lang w:val="en-US"/>
              </w:rPr>
              <w:t xml:space="preserve">Visible dirt on storm water channels must be cleaned and cleared of dirt </w:t>
            </w:r>
          </w:p>
        </w:tc>
        <w:tc>
          <w:tcPr>
            <w:tcW w:w="78" w:type="dxa"/>
            <w:gridSpan w:val="2"/>
            <w:tcBorders>
              <w:top w:val="single" w:sz="4" w:space="0" w:color="000000"/>
              <w:left w:val="single" w:sz="4" w:space="0" w:color="000000"/>
              <w:bottom w:val="nil"/>
              <w:right w:val="nil"/>
            </w:tcBorders>
          </w:tcPr>
          <w:p w14:paraId="439BBC15" w14:textId="77777777" w:rsidR="005E5BC5" w:rsidRPr="00FD4DA7" w:rsidRDefault="005E5BC5" w:rsidP="005E5BC5">
            <w:pPr>
              <w:spacing w:line="259" w:lineRule="auto"/>
              <w:ind w:left="360" w:right="793"/>
              <w:rPr>
                <w:rFonts w:eastAsia="Arial" w:cs="Arial"/>
                <w:color w:val="262626"/>
                <w:sz w:val="20"/>
                <w:szCs w:val="20"/>
                <w:lang w:val="en-US"/>
              </w:rPr>
            </w:pPr>
          </w:p>
        </w:tc>
        <w:tc>
          <w:tcPr>
            <w:tcW w:w="4570" w:type="dxa"/>
            <w:tcBorders>
              <w:top w:val="single" w:sz="4" w:space="0" w:color="000000"/>
              <w:left w:val="nil"/>
              <w:bottom w:val="nil"/>
              <w:right w:val="single" w:sz="4" w:space="0" w:color="000000"/>
            </w:tcBorders>
          </w:tcPr>
          <w:p w14:paraId="439BBC16" w14:textId="77777777" w:rsidR="005E5BC5" w:rsidRPr="00FD4DA7" w:rsidRDefault="005E5BC5" w:rsidP="00FA7E1C">
            <w:pPr>
              <w:numPr>
                <w:ilvl w:val="0"/>
                <w:numId w:val="102"/>
              </w:numPr>
              <w:spacing w:after="47" w:line="239" w:lineRule="auto"/>
              <w:ind w:left="815" w:right="32" w:hanging="579"/>
              <w:rPr>
                <w:rFonts w:eastAsia="Calibri" w:cs="Arial"/>
                <w:sz w:val="20"/>
                <w:szCs w:val="20"/>
                <w:lang w:val="en-US"/>
              </w:rPr>
            </w:pPr>
            <w:r w:rsidRPr="00FD4DA7">
              <w:rPr>
                <w:rFonts w:eastAsia="Calibri" w:cs="Arial"/>
                <w:sz w:val="20"/>
                <w:szCs w:val="20"/>
                <w:lang w:val="en-US"/>
              </w:rPr>
              <w:t xml:space="preserve">PRASA sites to the satisfaction of the PRASA representative.  </w:t>
            </w:r>
          </w:p>
          <w:p w14:paraId="439BBC17" w14:textId="77777777" w:rsidR="005E5BC5" w:rsidRPr="00FD4DA7" w:rsidRDefault="005E5BC5" w:rsidP="00FA7E1C">
            <w:pPr>
              <w:numPr>
                <w:ilvl w:val="0"/>
                <w:numId w:val="102"/>
              </w:numPr>
              <w:spacing w:after="47" w:line="239" w:lineRule="auto"/>
              <w:ind w:left="815" w:right="32" w:hanging="579"/>
              <w:rPr>
                <w:rFonts w:eastAsia="Calibri" w:cs="Arial"/>
                <w:sz w:val="20"/>
                <w:szCs w:val="20"/>
                <w:lang w:val="en-US"/>
              </w:rPr>
            </w:pPr>
            <w:r w:rsidRPr="00FD4DA7">
              <w:rPr>
                <w:rFonts w:eastAsia="Calibri" w:cs="Arial"/>
                <w:sz w:val="20"/>
                <w:szCs w:val="20"/>
                <w:lang w:val="en-US"/>
              </w:rPr>
              <w:t xml:space="preserve">The grass shall be cut to an average height from 60mm to 80mm. Grass must be cut by means of brush cutters (weed eater). </w:t>
            </w:r>
          </w:p>
        </w:tc>
      </w:tr>
      <w:tr w:rsidR="005E5BC5" w:rsidRPr="00FD4DA7" w14:paraId="439BBC1D" w14:textId="77777777" w:rsidTr="00005A86">
        <w:tblPrEx>
          <w:tblCellMar>
            <w:top w:w="6" w:type="dxa"/>
            <w:left w:w="0" w:type="dxa"/>
            <w:right w:w="58" w:type="dxa"/>
          </w:tblCellMar>
        </w:tblPrEx>
        <w:trPr>
          <w:gridAfter w:val="1"/>
          <w:wAfter w:w="425" w:type="dxa"/>
          <w:trHeight w:val="1086"/>
        </w:trPr>
        <w:tc>
          <w:tcPr>
            <w:tcW w:w="1740" w:type="dxa"/>
            <w:tcBorders>
              <w:top w:val="nil"/>
              <w:left w:val="single" w:sz="4" w:space="0" w:color="000000"/>
              <w:bottom w:val="nil"/>
              <w:right w:val="nil"/>
            </w:tcBorders>
          </w:tcPr>
          <w:p w14:paraId="439BBC19" w14:textId="77777777" w:rsidR="005E5BC5" w:rsidRPr="00FD4DA7" w:rsidRDefault="005E5BC5" w:rsidP="005E5BC5">
            <w:pPr>
              <w:spacing w:after="160" w:line="259" w:lineRule="auto"/>
              <w:rPr>
                <w:rFonts w:eastAsia="Arial" w:cs="Arial"/>
                <w:sz w:val="20"/>
                <w:szCs w:val="20"/>
                <w:lang w:val="en-US"/>
              </w:rPr>
            </w:pPr>
          </w:p>
        </w:tc>
        <w:tc>
          <w:tcPr>
            <w:tcW w:w="3535" w:type="dxa"/>
            <w:tcBorders>
              <w:top w:val="nil"/>
              <w:left w:val="nil"/>
              <w:bottom w:val="nil"/>
              <w:right w:val="single" w:sz="4" w:space="0" w:color="000000"/>
            </w:tcBorders>
          </w:tcPr>
          <w:p w14:paraId="439BBC1A" w14:textId="77777777" w:rsidR="005E5BC5" w:rsidRPr="00FD4DA7" w:rsidRDefault="005E5BC5" w:rsidP="005E5BC5">
            <w:pPr>
              <w:spacing w:after="160" w:line="259" w:lineRule="auto"/>
              <w:rPr>
                <w:rFonts w:eastAsia="Arial" w:cs="Arial"/>
                <w:sz w:val="20"/>
                <w:szCs w:val="20"/>
                <w:lang w:val="en-US"/>
              </w:rPr>
            </w:pPr>
          </w:p>
        </w:tc>
        <w:tc>
          <w:tcPr>
            <w:tcW w:w="78" w:type="dxa"/>
            <w:gridSpan w:val="2"/>
            <w:tcBorders>
              <w:top w:val="nil"/>
              <w:left w:val="single" w:sz="4" w:space="0" w:color="000000"/>
              <w:bottom w:val="nil"/>
              <w:right w:val="nil"/>
            </w:tcBorders>
          </w:tcPr>
          <w:p w14:paraId="439BBC1B" w14:textId="77777777" w:rsidR="005E5BC5" w:rsidRPr="00FD4DA7" w:rsidRDefault="005E5BC5" w:rsidP="005E5BC5">
            <w:pPr>
              <w:spacing w:line="259" w:lineRule="auto"/>
              <w:ind w:right="793"/>
              <w:rPr>
                <w:rFonts w:eastAsia="Arial" w:cs="Arial"/>
                <w:color w:val="262626"/>
                <w:sz w:val="20"/>
                <w:szCs w:val="20"/>
                <w:lang w:val="en-US"/>
              </w:rPr>
            </w:pPr>
          </w:p>
        </w:tc>
        <w:tc>
          <w:tcPr>
            <w:tcW w:w="4570" w:type="dxa"/>
            <w:tcBorders>
              <w:top w:val="nil"/>
              <w:left w:val="nil"/>
              <w:bottom w:val="nil"/>
              <w:right w:val="single" w:sz="4" w:space="0" w:color="000000"/>
            </w:tcBorders>
          </w:tcPr>
          <w:p w14:paraId="439BBC1C" w14:textId="77777777" w:rsidR="005E5BC5" w:rsidRPr="00FD4DA7" w:rsidRDefault="005E5BC5" w:rsidP="00FA7E1C">
            <w:pPr>
              <w:numPr>
                <w:ilvl w:val="0"/>
                <w:numId w:val="102"/>
              </w:numPr>
              <w:spacing w:after="47" w:line="239" w:lineRule="auto"/>
              <w:ind w:left="631" w:right="32" w:hanging="360"/>
              <w:rPr>
                <w:rFonts w:eastAsia="Calibri" w:cs="Arial"/>
                <w:sz w:val="20"/>
                <w:szCs w:val="20"/>
                <w:lang w:val="en-US"/>
              </w:rPr>
            </w:pPr>
            <w:r w:rsidRPr="00FD4DA7">
              <w:rPr>
                <w:rFonts w:eastAsia="Calibri" w:cs="Arial"/>
                <w:sz w:val="20"/>
                <w:szCs w:val="20"/>
                <w:lang w:val="en-US"/>
              </w:rPr>
              <w:t xml:space="preserve">All cut grass shall be removed from the PRASA site by the contractor. Cut grass shall be removed from the PRASA sites within two (2) days. </w:t>
            </w:r>
          </w:p>
        </w:tc>
      </w:tr>
      <w:tr w:rsidR="005E5BC5" w:rsidRPr="00FD4DA7" w14:paraId="439BBC22" w14:textId="77777777" w:rsidTr="00005A86">
        <w:tblPrEx>
          <w:tblCellMar>
            <w:top w:w="6" w:type="dxa"/>
            <w:left w:w="0" w:type="dxa"/>
            <w:right w:w="58" w:type="dxa"/>
          </w:tblCellMar>
        </w:tblPrEx>
        <w:trPr>
          <w:gridAfter w:val="1"/>
          <w:wAfter w:w="425" w:type="dxa"/>
          <w:trHeight w:val="550"/>
        </w:trPr>
        <w:tc>
          <w:tcPr>
            <w:tcW w:w="1740" w:type="dxa"/>
            <w:tcBorders>
              <w:top w:val="nil"/>
              <w:left w:val="single" w:sz="4" w:space="0" w:color="000000"/>
              <w:bottom w:val="nil"/>
              <w:right w:val="nil"/>
            </w:tcBorders>
          </w:tcPr>
          <w:p w14:paraId="439BBC1E" w14:textId="77777777" w:rsidR="005E5BC5" w:rsidRPr="00FD4DA7" w:rsidRDefault="005E5BC5" w:rsidP="005E5BC5">
            <w:pPr>
              <w:spacing w:after="160" w:line="259" w:lineRule="auto"/>
              <w:rPr>
                <w:rFonts w:eastAsia="Arial" w:cs="Arial"/>
                <w:sz w:val="20"/>
                <w:szCs w:val="20"/>
                <w:lang w:val="en-US"/>
              </w:rPr>
            </w:pPr>
          </w:p>
        </w:tc>
        <w:tc>
          <w:tcPr>
            <w:tcW w:w="3535" w:type="dxa"/>
            <w:tcBorders>
              <w:top w:val="nil"/>
              <w:left w:val="nil"/>
              <w:bottom w:val="nil"/>
              <w:right w:val="single" w:sz="4" w:space="0" w:color="000000"/>
            </w:tcBorders>
          </w:tcPr>
          <w:p w14:paraId="439BBC1F" w14:textId="77777777" w:rsidR="005E5BC5" w:rsidRPr="00FD4DA7" w:rsidRDefault="005E5BC5" w:rsidP="005E5BC5">
            <w:pPr>
              <w:spacing w:after="160" w:line="259" w:lineRule="auto"/>
              <w:rPr>
                <w:rFonts w:eastAsia="Arial" w:cs="Arial"/>
                <w:sz w:val="20"/>
                <w:szCs w:val="20"/>
                <w:lang w:val="en-US"/>
              </w:rPr>
            </w:pPr>
          </w:p>
        </w:tc>
        <w:tc>
          <w:tcPr>
            <w:tcW w:w="78" w:type="dxa"/>
            <w:gridSpan w:val="2"/>
            <w:tcBorders>
              <w:top w:val="nil"/>
              <w:left w:val="single" w:sz="4" w:space="0" w:color="000000"/>
              <w:bottom w:val="nil"/>
              <w:right w:val="nil"/>
            </w:tcBorders>
          </w:tcPr>
          <w:p w14:paraId="439BBC20" w14:textId="77777777" w:rsidR="005E5BC5" w:rsidRPr="00FD4DA7" w:rsidRDefault="005E5BC5" w:rsidP="005E5BC5">
            <w:pPr>
              <w:spacing w:line="259" w:lineRule="auto"/>
              <w:ind w:right="793"/>
              <w:rPr>
                <w:rFonts w:eastAsia="Arial" w:cs="Arial"/>
                <w:color w:val="262626"/>
                <w:sz w:val="20"/>
                <w:szCs w:val="20"/>
                <w:lang w:val="en-US"/>
              </w:rPr>
            </w:pPr>
          </w:p>
        </w:tc>
        <w:tc>
          <w:tcPr>
            <w:tcW w:w="4570" w:type="dxa"/>
            <w:tcBorders>
              <w:top w:val="nil"/>
              <w:left w:val="nil"/>
              <w:bottom w:val="nil"/>
              <w:right w:val="single" w:sz="4" w:space="0" w:color="000000"/>
            </w:tcBorders>
          </w:tcPr>
          <w:p w14:paraId="439BBC21" w14:textId="77777777" w:rsidR="005E5BC5" w:rsidRPr="00FD4DA7" w:rsidRDefault="005E5BC5" w:rsidP="00FA7E1C">
            <w:pPr>
              <w:numPr>
                <w:ilvl w:val="0"/>
                <w:numId w:val="102"/>
              </w:numPr>
              <w:spacing w:after="47" w:line="239" w:lineRule="auto"/>
              <w:ind w:left="631" w:right="32" w:hanging="360"/>
              <w:rPr>
                <w:rFonts w:eastAsia="Calibri" w:cs="Arial"/>
                <w:sz w:val="20"/>
                <w:szCs w:val="20"/>
                <w:lang w:val="en-US"/>
              </w:rPr>
            </w:pPr>
            <w:r w:rsidRPr="00FD4DA7">
              <w:rPr>
                <w:rFonts w:eastAsia="Calibri" w:cs="Arial"/>
                <w:sz w:val="20"/>
                <w:szCs w:val="20"/>
                <w:lang w:val="en-US"/>
              </w:rPr>
              <w:t xml:space="preserve">Cut grass must NOT BE BURNED in any PRASA sites </w:t>
            </w:r>
          </w:p>
        </w:tc>
      </w:tr>
      <w:tr w:rsidR="005E5BC5" w:rsidRPr="00FD4DA7" w14:paraId="439BBC27" w14:textId="77777777" w:rsidTr="00005A86">
        <w:tblPrEx>
          <w:tblCellMar>
            <w:top w:w="6" w:type="dxa"/>
            <w:left w:w="0" w:type="dxa"/>
            <w:right w:w="58" w:type="dxa"/>
          </w:tblCellMar>
        </w:tblPrEx>
        <w:trPr>
          <w:gridAfter w:val="1"/>
          <w:wAfter w:w="425" w:type="dxa"/>
          <w:trHeight w:val="527"/>
        </w:trPr>
        <w:tc>
          <w:tcPr>
            <w:tcW w:w="1740" w:type="dxa"/>
            <w:tcBorders>
              <w:top w:val="nil"/>
              <w:left w:val="single" w:sz="4" w:space="0" w:color="000000"/>
              <w:bottom w:val="single" w:sz="4" w:space="0" w:color="000000"/>
              <w:right w:val="nil"/>
            </w:tcBorders>
          </w:tcPr>
          <w:p w14:paraId="439BBC23" w14:textId="77777777" w:rsidR="005E5BC5" w:rsidRPr="00FD4DA7" w:rsidRDefault="005E5BC5" w:rsidP="005E5BC5">
            <w:pPr>
              <w:spacing w:after="160" w:line="259" w:lineRule="auto"/>
              <w:rPr>
                <w:rFonts w:eastAsia="Arial" w:cs="Arial"/>
                <w:sz w:val="20"/>
                <w:szCs w:val="20"/>
                <w:lang w:val="en-US"/>
              </w:rPr>
            </w:pPr>
          </w:p>
        </w:tc>
        <w:tc>
          <w:tcPr>
            <w:tcW w:w="3535" w:type="dxa"/>
            <w:tcBorders>
              <w:top w:val="nil"/>
              <w:left w:val="nil"/>
              <w:bottom w:val="single" w:sz="4" w:space="0" w:color="000000"/>
              <w:right w:val="single" w:sz="4" w:space="0" w:color="000000"/>
            </w:tcBorders>
          </w:tcPr>
          <w:p w14:paraId="439BBC24" w14:textId="77777777" w:rsidR="005E5BC5" w:rsidRPr="00FD4DA7" w:rsidRDefault="005E5BC5" w:rsidP="005E5BC5">
            <w:pPr>
              <w:spacing w:after="160" w:line="259" w:lineRule="auto"/>
              <w:rPr>
                <w:rFonts w:eastAsia="Arial" w:cs="Arial"/>
                <w:sz w:val="20"/>
                <w:szCs w:val="20"/>
                <w:lang w:val="en-US"/>
              </w:rPr>
            </w:pPr>
          </w:p>
        </w:tc>
        <w:tc>
          <w:tcPr>
            <w:tcW w:w="78" w:type="dxa"/>
            <w:gridSpan w:val="2"/>
            <w:tcBorders>
              <w:top w:val="nil"/>
              <w:left w:val="single" w:sz="4" w:space="0" w:color="000000"/>
              <w:bottom w:val="single" w:sz="4" w:space="0" w:color="000000"/>
              <w:right w:val="nil"/>
            </w:tcBorders>
          </w:tcPr>
          <w:p w14:paraId="439BBC25" w14:textId="77777777" w:rsidR="005E5BC5" w:rsidRPr="00FD4DA7" w:rsidRDefault="005E5BC5" w:rsidP="005E5BC5">
            <w:pPr>
              <w:spacing w:line="259" w:lineRule="auto"/>
              <w:ind w:left="1429" w:hanging="10"/>
              <w:rPr>
                <w:rFonts w:eastAsia="Arial" w:cs="Arial"/>
                <w:sz w:val="20"/>
                <w:szCs w:val="20"/>
                <w:lang w:val="en-US"/>
              </w:rPr>
            </w:pPr>
          </w:p>
        </w:tc>
        <w:tc>
          <w:tcPr>
            <w:tcW w:w="4570" w:type="dxa"/>
            <w:tcBorders>
              <w:top w:val="nil"/>
              <w:left w:val="nil"/>
              <w:bottom w:val="single" w:sz="4" w:space="0" w:color="000000"/>
              <w:right w:val="single" w:sz="4" w:space="0" w:color="000000"/>
            </w:tcBorders>
          </w:tcPr>
          <w:p w14:paraId="439BBC26" w14:textId="77777777" w:rsidR="005E5BC5" w:rsidRPr="00FD4DA7" w:rsidRDefault="005E5BC5" w:rsidP="00FA7E1C">
            <w:pPr>
              <w:numPr>
                <w:ilvl w:val="0"/>
                <w:numId w:val="102"/>
              </w:numPr>
              <w:spacing w:after="47" w:line="239" w:lineRule="auto"/>
              <w:ind w:left="631" w:right="32" w:hanging="360"/>
              <w:rPr>
                <w:rFonts w:eastAsia="Calibri" w:cs="Arial"/>
                <w:sz w:val="20"/>
                <w:szCs w:val="20"/>
                <w:lang w:val="en-US"/>
              </w:rPr>
            </w:pPr>
            <w:r w:rsidRPr="00FD4DA7">
              <w:rPr>
                <w:rFonts w:eastAsia="Calibri" w:cs="Arial"/>
                <w:sz w:val="20"/>
                <w:szCs w:val="20"/>
                <w:lang w:val="en-US"/>
              </w:rPr>
              <w:t xml:space="preserve">The cutting of grass will be measured and paid for based on the total size of the area cut. </w:t>
            </w:r>
          </w:p>
        </w:tc>
      </w:tr>
    </w:tbl>
    <w:p w14:paraId="439BBC28" w14:textId="77777777" w:rsidR="005E5BC5" w:rsidRPr="00FD4DA7" w:rsidRDefault="005E5BC5" w:rsidP="005E5BC5">
      <w:pPr>
        <w:spacing w:after="34" w:line="259" w:lineRule="auto"/>
        <w:ind w:left="1419"/>
        <w:rPr>
          <w:rFonts w:eastAsia="Arial" w:cs="Arial"/>
          <w:color w:val="262626"/>
          <w:sz w:val="20"/>
          <w:lang w:val="en-US"/>
        </w:rPr>
      </w:pPr>
    </w:p>
    <w:p w14:paraId="439BBC29" w14:textId="77777777" w:rsidR="005E5BC5" w:rsidRPr="00FD4DA7" w:rsidRDefault="004F2DBC" w:rsidP="000821F5">
      <w:pPr>
        <w:keepNext/>
        <w:keepLines/>
        <w:spacing w:after="28" w:line="259" w:lineRule="auto"/>
        <w:ind w:right="793"/>
        <w:jc w:val="both"/>
        <w:outlineLvl w:val="2"/>
        <w:rPr>
          <w:rFonts w:eastAsia="Arial" w:cs="Arial"/>
          <w:b/>
          <w:color w:val="262626"/>
          <w:sz w:val="20"/>
          <w:lang w:val="en-US"/>
        </w:rPr>
      </w:pPr>
      <w:r w:rsidRPr="00FD4DA7">
        <w:rPr>
          <w:rFonts w:eastAsia="Arial" w:cs="Arial"/>
          <w:b/>
          <w:color w:val="262626"/>
          <w:sz w:val="20"/>
          <w:lang w:val="en-US"/>
        </w:rPr>
        <w:t>7</w:t>
      </w:r>
      <w:r w:rsidR="005E5BC5" w:rsidRPr="00FD4DA7">
        <w:rPr>
          <w:rFonts w:eastAsia="Arial" w:cs="Arial"/>
          <w:b/>
          <w:color w:val="262626"/>
          <w:sz w:val="20"/>
          <w:lang w:val="en-US"/>
        </w:rPr>
        <w:t>.2   Daily Expectations</w:t>
      </w:r>
      <w:r w:rsidR="005E5BC5" w:rsidRPr="00FD4DA7">
        <w:rPr>
          <w:rFonts w:eastAsia="Arial" w:cs="Arial"/>
          <w:color w:val="262626"/>
          <w:sz w:val="20"/>
          <w:lang w:val="en-US"/>
        </w:rPr>
        <w:t xml:space="preserve">  </w:t>
      </w:r>
      <w:r w:rsidR="005E5BC5" w:rsidRPr="00FD4DA7">
        <w:rPr>
          <w:rFonts w:eastAsia="Arial" w:cs="Arial"/>
          <w:b/>
          <w:color w:val="262626"/>
          <w:sz w:val="20"/>
          <w:lang w:val="en-US"/>
        </w:rPr>
        <w:t xml:space="preserve"> </w:t>
      </w:r>
    </w:p>
    <w:tbl>
      <w:tblPr>
        <w:tblStyle w:val="TableGrid100"/>
        <w:tblpPr w:leftFromText="180" w:rightFromText="180" w:vertAnchor="text" w:horzAnchor="margin" w:tblpX="-683" w:tblpY="158"/>
        <w:tblW w:w="10065" w:type="dxa"/>
        <w:tblInd w:w="0" w:type="dxa"/>
        <w:tblCellMar>
          <w:top w:w="14" w:type="dxa"/>
          <w:left w:w="26" w:type="dxa"/>
          <w:right w:w="7" w:type="dxa"/>
        </w:tblCellMar>
        <w:tblLook w:val="04A0" w:firstRow="1" w:lastRow="0" w:firstColumn="1" w:lastColumn="0" w:noHBand="0" w:noVBand="1"/>
      </w:tblPr>
      <w:tblGrid>
        <w:gridCol w:w="10065"/>
      </w:tblGrid>
      <w:tr w:rsidR="000821F5" w:rsidRPr="00FD4DA7" w14:paraId="439BBC35" w14:textId="77777777" w:rsidTr="00005A86">
        <w:trPr>
          <w:trHeight w:val="692"/>
        </w:trPr>
        <w:tc>
          <w:tcPr>
            <w:tcW w:w="10065" w:type="dxa"/>
            <w:tcBorders>
              <w:top w:val="single" w:sz="4" w:space="0" w:color="000000"/>
              <w:left w:val="single" w:sz="4" w:space="0" w:color="000000"/>
              <w:bottom w:val="single" w:sz="4" w:space="0" w:color="000000"/>
              <w:right w:val="single" w:sz="4" w:space="0" w:color="000000"/>
            </w:tcBorders>
          </w:tcPr>
          <w:p w14:paraId="439BBC2A" w14:textId="77777777" w:rsidR="000821F5" w:rsidRPr="00FD4DA7" w:rsidRDefault="000821F5" w:rsidP="00005A86">
            <w:pPr>
              <w:spacing w:after="15" w:line="259" w:lineRule="auto"/>
              <w:ind w:left="82"/>
              <w:rPr>
                <w:rFonts w:eastAsia="Arial" w:cs="Arial"/>
                <w:color w:val="262626"/>
                <w:sz w:val="20"/>
                <w:szCs w:val="20"/>
                <w:lang w:val="en-US"/>
              </w:rPr>
            </w:pPr>
            <w:r w:rsidRPr="00FD4DA7">
              <w:rPr>
                <w:rFonts w:eastAsia="Arial" w:cs="Arial"/>
                <w:color w:val="262626"/>
                <w:sz w:val="20"/>
                <w:szCs w:val="20"/>
                <w:lang w:val="en-US"/>
              </w:rPr>
              <w:t xml:space="preserve">  </w:t>
            </w:r>
          </w:p>
          <w:p w14:paraId="439BBC2B" w14:textId="77777777" w:rsidR="000821F5" w:rsidRPr="00FD4DA7" w:rsidRDefault="000821F5" w:rsidP="00005A86">
            <w:pPr>
              <w:spacing w:after="33" w:line="259" w:lineRule="auto"/>
              <w:rPr>
                <w:rFonts w:eastAsia="Arial" w:cs="Arial"/>
                <w:color w:val="262626"/>
                <w:lang w:val="en-US"/>
              </w:rPr>
            </w:pPr>
            <w:r w:rsidRPr="00FD4DA7">
              <w:rPr>
                <w:rFonts w:eastAsia="Arial" w:cs="Arial"/>
                <w:color w:val="262626"/>
                <w:sz w:val="20"/>
                <w:szCs w:val="20"/>
                <w:lang w:val="en-US"/>
              </w:rPr>
              <w:t xml:space="preserve"> </w:t>
            </w:r>
            <w:r w:rsidRPr="00FD4DA7">
              <w:rPr>
                <w:rFonts w:eastAsia="Arial" w:cs="Arial"/>
                <w:b/>
                <w:color w:val="262626"/>
                <w:lang w:val="en-US"/>
              </w:rPr>
              <w:t xml:space="preserve">General  </w:t>
            </w:r>
            <w:r w:rsidRPr="00FD4DA7">
              <w:rPr>
                <w:rFonts w:eastAsia="Arial" w:cs="Arial"/>
                <w:color w:val="262626"/>
                <w:lang w:val="en-US"/>
              </w:rPr>
              <w:t xml:space="preserve"> </w:t>
            </w:r>
          </w:p>
          <w:p w14:paraId="439BBC2C" w14:textId="77777777" w:rsidR="000821F5" w:rsidRPr="00FD4DA7" w:rsidRDefault="000821F5" w:rsidP="00005A86">
            <w:pPr>
              <w:spacing w:after="5" w:line="259" w:lineRule="auto"/>
              <w:rPr>
                <w:rFonts w:eastAsia="Arial" w:cs="Arial"/>
                <w:color w:val="262626"/>
                <w:lang w:val="en-US"/>
              </w:rPr>
            </w:pPr>
            <w:r w:rsidRPr="00FD4DA7">
              <w:rPr>
                <w:rFonts w:eastAsia="Arial" w:cs="Arial"/>
                <w:color w:val="262626"/>
                <w:lang w:val="en-US"/>
              </w:rPr>
              <w:t xml:space="preserve">  </w:t>
            </w:r>
            <w:r w:rsidRPr="00FD4DA7">
              <w:rPr>
                <w:rFonts w:eastAsia="Arial" w:cs="Arial"/>
                <w:color w:val="262626"/>
                <w:lang w:val="en-US"/>
              </w:rPr>
              <w:tab/>
              <w:t xml:space="preserve">  </w:t>
            </w:r>
          </w:p>
          <w:p w14:paraId="439BBC2D" w14:textId="77777777" w:rsidR="000821F5" w:rsidRPr="00FD4DA7" w:rsidRDefault="000821F5" w:rsidP="00005A86">
            <w:pPr>
              <w:spacing w:after="14" w:line="272" w:lineRule="auto"/>
              <w:rPr>
                <w:rFonts w:eastAsia="Arial" w:cs="Arial"/>
                <w:color w:val="262626"/>
                <w:lang w:val="en-US"/>
              </w:rPr>
            </w:pPr>
            <w:r w:rsidRPr="00FD4DA7">
              <w:rPr>
                <w:rFonts w:eastAsia="Arial" w:cs="Arial"/>
                <w:b/>
                <w:color w:val="262626"/>
                <w:u w:val="single" w:color="262626"/>
                <w:lang w:val="en-US"/>
              </w:rPr>
              <w:t>Expectations:</w:t>
            </w:r>
            <w:r w:rsidRPr="00FD4DA7">
              <w:rPr>
                <w:rFonts w:eastAsia="Arial" w:cs="Arial"/>
                <w:color w:val="262626"/>
                <w:lang w:val="en-US"/>
              </w:rPr>
              <w:t xml:space="preserve"> </w:t>
            </w:r>
            <w:r w:rsidR="00EC3802">
              <w:rPr>
                <w:rFonts w:eastAsia="Arial" w:cs="Arial"/>
                <w:b/>
                <w:color w:val="262626"/>
                <w:lang w:val="en-US"/>
              </w:rPr>
              <w:t xml:space="preserve">The area </w:t>
            </w:r>
            <w:r w:rsidRPr="00FD4DA7">
              <w:rPr>
                <w:rFonts w:eastAsia="Arial" w:cs="Arial"/>
                <w:b/>
                <w:color w:val="262626"/>
                <w:lang w:val="en-US"/>
              </w:rPr>
              <w:t xml:space="preserve">will be considered at acceptable level of cleanliness in all areas when </w:t>
            </w:r>
            <w:r w:rsidRPr="00FD4DA7">
              <w:rPr>
                <w:rFonts w:eastAsia="Arial" w:cs="Arial"/>
                <w:b/>
                <w:color w:val="262626"/>
                <w:lang w:val="en-US"/>
              </w:rPr>
              <w:lastRenderedPageBreak/>
              <w:t xml:space="preserve">the following conditions apply DAILY. </w:t>
            </w:r>
            <w:r w:rsidRPr="00FD4DA7">
              <w:rPr>
                <w:rFonts w:eastAsia="Arial" w:cs="Arial"/>
                <w:color w:val="262626"/>
                <w:lang w:val="en-US"/>
              </w:rPr>
              <w:t xml:space="preserve"> </w:t>
            </w:r>
          </w:p>
          <w:p w14:paraId="439BBC2E" w14:textId="77777777" w:rsidR="000821F5" w:rsidRPr="00FD4DA7" w:rsidRDefault="000821F5" w:rsidP="00005A86">
            <w:pPr>
              <w:spacing w:after="29" w:line="259" w:lineRule="auto"/>
              <w:rPr>
                <w:rFonts w:eastAsia="Arial" w:cs="Arial"/>
                <w:color w:val="262626"/>
                <w:lang w:val="en-US"/>
              </w:rPr>
            </w:pPr>
            <w:r w:rsidRPr="00FD4DA7">
              <w:rPr>
                <w:rFonts w:eastAsia="Arial" w:cs="Arial"/>
                <w:b/>
                <w:color w:val="262626"/>
                <w:lang w:val="en-US"/>
              </w:rPr>
              <w:t xml:space="preserve"> </w:t>
            </w:r>
            <w:r w:rsidRPr="00FD4DA7">
              <w:rPr>
                <w:rFonts w:eastAsia="Arial" w:cs="Arial"/>
                <w:color w:val="262626"/>
                <w:lang w:val="en-US"/>
              </w:rPr>
              <w:t xml:space="preserve"> </w:t>
            </w:r>
          </w:p>
          <w:p w14:paraId="439BBC2F" w14:textId="77777777" w:rsidR="000821F5" w:rsidRPr="00FD4DA7" w:rsidRDefault="000821F5" w:rsidP="00005A86">
            <w:pPr>
              <w:numPr>
                <w:ilvl w:val="0"/>
                <w:numId w:val="64"/>
              </w:numPr>
              <w:spacing w:after="6" w:line="259" w:lineRule="auto"/>
              <w:ind w:right="793" w:hanging="360"/>
              <w:rPr>
                <w:rFonts w:eastAsia="Arial" w:cs="Arial"/>
                <w:color w:val="262626"/>
                <w:lang w:val="en-US"/>
              </w:rPr>
            </w:pPr>
            <w:r w:rsidRPr="00FD4DA7">
              <w:rPr>
                <w:rFonts w:eastAsia="Arial" w:cs="Arial"/>
                <w:color w:val="262626"/>
                <w:lang w:val="en-US"/>
              </w:rPr>
              <w:t xml:space="preserve">No graffiti on all tiled surfaces and tiled walls </w:t>
            </w:r>
            <w:r w:rsidRPr="00FD4DA7">
              <w:rPr>
                <w:rFonts w:eastAsia="Arial" w:cs="Arial"/>
                <w:i/>
                <w:color w:val="262626"/>
                <w:lang w:val="en-US"/>
              </w:rPr>
              <w:t>at all times</w:t>
            </w:r>
            <w:r w:rsidRPr="00FD4DA7">
              <w:rPr>
                <w:rFonts w:eastAsia="Arial" w:cs="Arial"/>
                <w:color w:val="262626"/>
                <w:lang w:val="en-US"/>
              </w:rPr>
              <w:t xml:space="preserve">.  </w:t>
            </w:r>
          </w:p>
          <w:p w14:paraId="439BBC30" w14:textId="77777777" w:rsidR="000821F5" w:rsidRPr="00FD4DA7" w:rsidRDefault="000821F5" w:rsidP="00005A86">
            <w:pPr>
              <w:numPr>
                <w:ilvl w:val="0"/>
                <w:numId w:val="64"/>
              </w:numPr>
              <w:spacing w:after="2" w:line="259" w:lineRule="auto"/>
              <w:ind w:right="793" w:hanging="360"/>
              <w:rPr>
                <w:rFonts w:eastAsia="Arial" w:cs="Arial"/>
                <w:color w:val="262626"/>
                <w:lang w:val="en-US"/>
              </w:rPr>
            </w:pPr>
            <w:r w:rsidRPr="00FD4DA7">
              <w:rPr>
                <w:rFonts w:eastAsia="Arial" w:cs="Arial"/>
                <w:color w:val="262626"/>
                <w:lang w:val="en-US"/>
              </w:rPr>
              <w:t xml:space="preserve">All areas are free of litter and weed growth (especially the platform area) </w:t>
            </w:r>
            <w:r w:rsidRPr="00FD4DA7">
              <w:rPr>
                <w:rFonts w:eastAsia="Arial" w:cs="Arial"/>
                <w:i/>
                <w:color w:val="262626"/>
                <w:lang w:val="en-US"/>
              </w:rPr>
              <w:t>at all times</w:t>
            </w:r>
            <w:r w:rsidRPr="00FD4DA7">
              <w:rPr>
                <w:rFonts w:eastAsia="Arial" w:cs="Arial"/>
                <w:color w:val="262626"/>
                <w:lang w:val="en-US"/>
              </w:rPr>
              <w:t xml:space="preserve">.  </w:t>
            </w:r>
          </w:p>
          <w:p w14:paraId="439BBC31" w14:textId="77777777" w:rsidR="000821F5" w:rsidRPr="00FD4DA7" w:rsidRDefault="000821F5" w:rsidP="00005A86">
            <w:pPr>
              <w:numPr>
                <w:ilvl w:val="0"/>
                <w:numId w:val="64"/>
              </w:numPr>
              <w:spacing w:after="6" w:line="259" w:lineRule="auto"/>
              <w:ind w:right="793" w:hanging="360"/>
              <w:rPr>
                <w:rFonts w:eastAsia="Arial" w:cs="Arial"/>
                <w:color w:val="262626"/>
                <w:lang w:val="en-US"/>
              </w:rPr>
            </w:pPr>
            <w:r w:rsidRPr="00FD4DA7">
              <w:rPr>
                <w:rFonts w:eastAsia="Arial" w:cs="Arial"/>
                <w:color w:val="262626"/>
                <w:lang w:val="en-US"/>
              </w:rPr>
              <w:t xml:space="preserve">No bags of litter in any other area within the precinct, other than the allocated refuse area.  </w:t>
            </w:r>
          </w:p>
          <w:p w14:paraId="439BBC32" w14:textId="77777777" w:rsidR="000821F5" w:rsidRPr="00FD4DA7" w:rsidRDefault="000821F5" w:rsidP="00005A86">
            <w:pPr>
              <w:numPr>
                <w:ilvl w:val="0"/>
                <w:numId w:val="64"/>
              </w:numPr>
              <w:spacing w:after="6" w:line="259" w:lineRule="auto"/>
              <w:ind w:right="793" w:hanging="360"/>
              <w:rPr>
                <w:rFonts w:eastAsia="Arial" w:cs="Arial"/>
                <w:color w:val="262626"/>
                <w:lang w:val="en-US"/>
              </w:rPr>
            </w:pPr>
            <w:r w:rsidRPr="00FD4DA7">
              <w:rPr>
                <w:rFonts w:eastAsia="Arial" w:cs="Arial"/>
                <w:color w:val="262626"/>
                <w:lang w:val="en-US"/>
              </w:rPr>
              <w:t xml:space="preserve">All areas are free of stains and dust/dirt </w:t>
            </w:r>
            <w:r w:rsidRPr="00FD4DA7">
              <w:rPr>
                <w:rFonts w:eastAsia="Arial" w:cs="Arial"/>
                <w:i/>
                <w:color w:val="262626"/>
                <w:lang w:val="en-US"/>
              </w:rPr>
              <w:t>at all times</w:t>
            </w:r>
            <w:r w:rsidRPr="00FD4DA7">
              <w:rPr>
                <w:rFonts w:eastAsia="Arial" w:cs="Arial"/>
                <w:color w:val="262626"/>
                <w:lang w:val="en-US"/>
              </w:rPr>
              <w:t xml:space="preserve">   </w:t>
            </w:r>
          </w:p>
          <w:p w14:paraId="439BBC33" w14:textId="77777777" w:rsidR="000821F5" w:rsidRPr="00FD4DA7" w:rsidRDefault="000821F5" w:rsidP="00005A86">
            <w:pPr>
              <w:numPr>
                <w:ilvl w:val="0"/>
                <w:numId w:val="64"/>
              </w:numPr>
              <w:spacing w:after="5" w:line="276" w:lineRule="auto"/>
              <w:ind w:right="793" w:hanging="360"/>
              <w:rPr>
                <w:rFonts w:eastAsia="Arial" w:cs="Arial"/>
                <w:color w:val="262626"/>
                <w:lang w:val="en-US"/>
              </w:rPr>
            </w:pPr>
            <w:r w:rsidRPr="00FD4DA7">
              <w:rPr>
                <w:rFonts w:eastAsia="Arial" w:cs="Arial"/>
                <w:color w:val="262626"/>
                <w:lang w:val="en-US"/>
              </w:rPr>
              <w:t xml:space="preserve">All areas are free of papers, peels, cans/bottles, cigarette butts, leaves, excrement, used and unused condoms, bad smells, stagnant water, dirt bags, rodents, dead animals, weed, overflowing dirt bins.  </w:t>
            </w:r>
          </w:p>
          <w:p w14:paraId="439BBC34" w14:textId="77777777" w:rsidR="000821F5" w:rsidRPr="00FD4DA7" w:rsidRDefault="000821F5" w:rsidP="00005A86">
            <w:pPr>
              <w:numPr>
                <w:ilvl w:val="0"/>
                <w:numId w:val="64"/>
              </w:numPr>
              <w:spacing w:after="6" w:line="259" w:lineRule="auto"/>
              <w:ind w:right="793" w:hanging="360"/>
              <w:rPr>
                <w:rFonts w:eastAsia="Arial" w:cs="Arial"/>
                <w:color w:val="262626"/>
                <w:sz w:val="20"/>
                <w:szCs w:val="20"/>
                <w:lang w:val="en-US"/>
              </w:rPr>
            </w:pPr>
            <w:r w:rsidRPr="00FD4DA7">
              <w:rPr>
                <w:rFonts w:eastAsia="Arial" w:cs="Arial"/>
                <w:color w:val="262626"/>
                <w:lang w:val="en-US"/>
              </w:rPr>
              <w:t xml:space="preserve">All ablution facilities a free of bad odour and smell </w:t>
            </w:r>
            <w:r w:rsidRPr="00FD4DA7">
              <w:rPr>
                <w:rFonts w:eastAsia="Arial" w:cs="Arial"/>
                <w:i/>
                <w:color w:val="262626"/>
                <w:lang w:val="en-US"/>
              </w:rPr>
              <w:t>at all times</w:t>
            </w:r>
            <w:r w:rsidRPr="00FD4DA7">
              <w:rPr>
                <w:rFonts w:eastAsia="Arial" w:cs="Arial"/>
                <w:color w:val="262626"/>
                <w:sz w:val="20"/>
                <w:szCs w:val="20"/>
                <w:lang w:val="en-US"/>
              </w:rPr>
              <w:t xml:space="preserve">  </w:t>
            </w:r>
          </w:p>
        </w:tc>
      </w:tr>
      <w:tr w:rsidR="000821F5" w:rsidRPr="005E5BC5" w14:paraId="439BBC46" w14:textId="77777777" w:rsidTr="00005A86">
        <w:trPr>
          <w:trHeight w:val="4410"/>
        </w:trPr>
        <w:tc>
          <w:tcPr>
            <w:tcW w:w="10065" w:type="dxa"/>
            <w:tcBorders>
              <w:top w:val="single" w:sz="4" w:space="0" w:color="000000"/>
              <w:left w:val="single" w:sz="4" w:space="0" w:color="000000"/>
              <w:bottom w:val="single" w:sz="4" w:space="0" w:color="000000"/>
              <w:right w:val="single" w:sz="4" w:space="0" w:color="000000"/>
            </w:tcBorders>
          </w:tcPr>
          <w:p w14:paraId="439BBC36" w14:textId="77777777" w:rsidR="000821F5" w:rsidRPr="00FD4DA7" w:rsidRDefault="000821F5" w:rsidP="00005A86">
            <w:pPr>
              <w:spacing w:after="30" w:line="259" w:lineRule="auto"/>
              <w:ind w:left="82"/>
              <w:rPr>
                <w:rFonts w:eastAsia="Arial" w:cs="Arial"/>
                <w:color w:val="262626"/>
                <w:lang w:val="en-US"/>
              </w:rPr>
            </w:pPr>
            <w:r w:rsidRPr="00FD4DA7">
              <w:rPr>
                <w:rFonts w:eastAsia="Arial" w:cs="Arial"/>
                <w:b/>
                <w:color w:val="262626"/>
                <w:u w:val="single" w:color="262626"/>
                <w:lang w:val="en-US"/>
              </w:rPr>
              <w:lastRenderedPageBreak/>
              <w:t>Offices/Boardrooms</w:t>
            </w:r>
            <w:r w:rsidRPr="00FD4DA7">
              <w:rPr>
                <w:rFonts w:eastAsia="Arial" w:cs="Arial"/>
                <w:b/>
                <w:color w:val="262626"/>
                <w:lang w:val="en-US"/>
              </w:rPr>
              <w:t xml:space="preserve"> </w:t>
            </w:r>
            <w:r w:rsidRPr="00FD4DA7">
              <w:rPr>
                <w:rFonts w:eastAsia="Arial" w:cs="Arial"/>
                <w:color w:val="262626"/>
                <w:lang w:val="en-US"/>
              </w:rPr>
              <w:t xml:space="preserve"> </w:t>
            </w:r>
          </w:p>
          <w:p w14:paraId="439BBC37" w14:textId="77777777" w:rsidR="000821F5" w:rsidRPr="00FD4DA7" w:rsidRDefault="000821F5" w:rsidP="00005A86">
            <w:pPr>
              <w:spacing w:line="259" w:lineRule="auto"/>
              <w:rPr>
                <w:rFonts w:eastAsia="Arial" w:cs="Arial"/>
                <w:color w:val="262626"/>
                <w:lang w:val="en-US"/>
              </w:rPr>
            </w:pPr>
            <w:r w:rsidRPr="00FD4DA7">
              <w:rPr>
                <w:rFonts w:eastAsia="Arial" w:cs="Arial"/>
                <w:color w:val="262626"/>
                <w:lang w:val="en-US"/>
              </w:rPr>
              <w:t xml:space="preserve">  </w:t>
            </w:r>
          </w:p>
          <w:p w14:paraId="439BBC38" w14:textId="77777777" w:rsidR="000821F5" w:rsidRPr="00FD4DA7" w:rsidRDefault="000821F5" w:rsidP="00005A86">
            <w:pPr>
              <w:spacing w:after="36" w:line="253" w:lineRule="auto"/>
              <w:ind w:left="82"/>
              <w:rPr>
                <w:rFonts w:eastAsia="Arial" w:cs="Arial"/>
                <w:color w:val="262626"/>
                <w:lang w:val="en-US"/>
              </w:rPr>
            </w:pPr>
            <w:r w:rsidRPr="00FD4DA7">
              <w:rPr>
                <w:rFonts w:eastAsia="Arial" w:cs="Arial"/>
                <w:b/>
                <w:color w:val="262626"/>
                <w:u w:val="single" w:color="262626"/>
                <w:lang w:val="en-US"/>
              </w:rPr>
              <w:t>Expectations</w:t>
            </w:r>
            <w:r w:rsidRPr="00FD4DA7">
              <w:rPr>
                <w:rFonts w:eastAsia="Arial" w:cs="Arial"/>
                <w:color w:val="262626"/>
                <w:lang w:val="en-US"/>
              </w:rPr>
              <w:t xml:space="preserve">: </w:t>
            </w:r>
            <w:r w:rsidRPr="00FD4DA7">
              <w:rPr>
                <w:rFonts w:eastAsia="Arial" w:cs="Arial"/>
                <w:b/>
                <w:color w:val="262626"/>
                <w:lang w:val="en-US"/>
              </w:rPr>
              <w:t xml:space="preserve">Offices are at an acceptable level of cleanliness when the following conditions apply DAILY. </w:t>
            </w:r>
            <w:r w:rsidRPr="00FD4DA7">
              <w:rPr>
                <w:rFonts w:eastAsia="Arial" w:cs="Arial"/>
                <w:color w:val="262626"/>
                <w:lang w:val="en-US"/>
              </w:rPr>
              <w:t xml:space="preserve"> </w:t>
            </w:r>
          </w:p>
          <w:p w14:paraId="439BBC39" w14:textId="77777777" w:rsidR="000821F5" w:rsidRPr="00FD4DA7" w:rsidRDefault="000821F5" w:rsidP="00005A86">
            <w:pPr>
              <w:spacing w:after="31" w:line="259" w:lineRule="auto"/>
              <w:ind w:left="82"/>
              <w:rPr>
                <w:rFonts w:eastAsia="Arial" w:cs="Arial"/>
                <w:color w:val="262626"/>
                <w:lang w:val="en-US"/>
              </w:rPr>
            </w:pPr>
            <w:r w:rsidRPr="00FD4DA7">
              <w:rPr>
                <w:rFonts w:eastAsia="Arial" w:cs="Arial"/>
                <w:b/>
                <w:color w:val="262626"/>
                <w:lang w:val="en-US"/>
              </w:rPr>
              <w:t xml:space="preserve"> </w:t>
            </w:r>
            <w:r w:rsidRPr="00FD4DA7">
              <w:rPr>
                <w:rFonts w:eastAsia="Arial" w:cs="Arial"/>
                <w:color w:val="262626"/>
                <w:lang w:val="en-US"/>
              </w:rPr>
              <w:t xml:space="preserve"> </w:t>
            </w:r>
          </w:p>
          <w:p w14:paraId="439BBC3A" w14:textId="77777777" w:rsidR="000821F5" w:rsidRPr="00FD4DA7" w:rsidRDefault="000821F5" w:rsidP="00005A86">
            <w:pPr>
              <w:numPr>
                <w:ilvl w:val="0"/>
                <w:numId w:val="62"/>
              </w:numPr>
              <w:spacing w:after="2" w:line="259" w:lineRule="auto"/>
              <w:ind w:right="793" w:hanging="360"/>
              <w:rPr>
                <w:rFonts w:eastAsia="Arial" w:cs="Arial"/>
                <w:color w:val="262626"/>
                <w:lang w:val="en-US"/>
              </w:rPr>
            </w:pPr>
            <w:r w:rsidRPr="00FD4DA7">
              <w:rPr>
                <w:rFonts w:eastAsia="Arial" w:cs="Arial"/>
                <w:color w:val="262626"/>
                <w:lang w:val="en-US"/>
              </w:rPr>
              <w:t xml:space="preserve">Garbage containers are free of dirt/dust, debris and marks.  </w:t>
            </w:r>
          </w:p>
          <w:p w14:paraId="439BBC3B" w14:textId="77777777" w:rsidR="000821F5" w:rsidRPr="00FD4DA7" w:rsidRDefault="000821F5" w:rsidP="00005A86">
            <w:pPr>
              <w:numPr>
                <w:ilvl w:val="0"/>
                <w:numId w:val="62"/>
              </w:numPr>
              <w:spacing w:after="6" w:line="259" w:lineRule="auto"/>
              <w:ind w:right="793" w:hanging="360"/>
              <w:rPr>
                <w:rFonts w:eastAsia="Arial" w:cs="Arial"/>
                <w:color w:val="262626"/>
                <w:lang w:val="en-US"/>
              </w:rPr>
            </w:pPr>
            <w:r w:rsidRPr="00FD4DA7">
              <w:rPr>
                <w:rFonts w:eastAsia="Arial" w:cs="Arial"/>
                <w:color w:val="262626"/>
                <w:lang w:val="en-US"/>
              </w:rPr>
              <w:t xml:space="preserve">Floors are free of dirt/dust, debris or stains. Floor finish has depth and shine.  </w:t>
            </w:r>
          </w:p>
          <w:p w14:paraId="439BBC3C" w14:textId="77777777" w:rsidR="000821F5" w:rsidRPr="00FD4DA7" w:rsidRDefault="000821F5" w:rsidP="00005A86">
            <w:pPr>
              <w:numPr>
                <w:ilvl w:val="0"/>
                <w:numId w:val="62"/>
              </w:numPr>
              <w:spacing w:after="6" w:line="259" w:lineRule="auto"/>
              <w:ind w:right="793" w:hanging="360"/>
              <w:rPr>
                <w:rFonts w:eastAsia="Arial" w:cs="Arial"/>
                <w:color w:val="262626"/>
                <w:lang w:val="en-US"/>
              </w:rPr>
            </w:pPr>
            <w:r w:rsidRPr="00FD4DA7">
              <w:rPr>
                <w:rFonts w:eastAsia="Arial" w:cs="Arial"/>
                <w:color w:val="262626"/>
                <w:lang w:val="en-US"/>
              </w:rPr>
              <w:t xml:space="preserve">Furniture is free of dirt/dust  </w:t>
            </w:r>
          </w:p>
          <w:p w14:paraId="439BBC3D" w14:textId="77777777" w:rsidR="000821F5" w:rsidRPr="00FD4DA7" w:rsidRDefault="000821F5" w:rsidP="00005A86">
            <w:pPr>
              <w:numPr>
                <w:ilvl w:val="0"/>
                <w:numId w:val="62"/>
              </w:numPr>
              <w:spacing w:after="2" w:line="259" w:lineRule="auto"/>
              <w:ind w:right="793" w:hanging="360"/>
              <w:rPr>
                <w:rFonts w:eastAsia="Arial" w:cs="Arial"/>
                <w:color w:val="262626"/>
                <w:lang w:val="en-US"/>
              </w:rPr>
            </w:pPr>
            <w:r w:rsidRPr="00FD4DA7">
              <w:rPr>
                <w:rFonts w:eastAsia="Arial" w:cs="Arial"/>
                <w:color w:val="262626"/>
                <w:lang w:val="en-US"/>
              </w:rPr>
              <w:t xml:space="preserve">All carpets are free of dirt/dust, debris and stains.  </w:t>
            </w:r>
          </w:p>
          <w:p w14:paraId="439BBC3E" w14:textId="77777777" w:rsidR="000821F5" w:rsidRPr="00FD4DA7" w:rsidRDefault="000821F5" w:rsidP="00005A86">
            <w:pPr>
              <w:numPr>
                <w:ilvl w:val="0"/>
                <w:numId w:val="62"/>
              </w:numPr>
              <w:spacing w:after="6" w:line="259" w:lineRule="auto"/>
              <w:ind w:right="793" w:hanging="360"/>
              <w:rPr>
                <w:rFonts w:eastAsia="Arial" w:cs="Arial"/>
                <w:color w:val="262626"/>
                <w:lang w:val="en-US"/>
              </w:rPr>
            </w:pPr>
            <w:r w:rsidRPr="00FD4DA7">
              <w:rPr>
                <w:rFonts w:eastAsia="Arial" w:cs="Arial"/>
                <w:color w:val="262626"/>
                <w:lang w:val="en-US"/>
              </w:rPr>
              <w:t xml:space="preserve">Sinks are free of all dirt/dust, debris and marks.  </w:t>
            </w:r>
          </w:p>
          <w:p w14:paraId="439BBC3F" w14:textId="77777777" w:rsidR="000821F5" w:rsidRPr="00FD4DA7" w:rsidRDefault="000821F5" w:rsidP="00005A86">
            <w:pPr>
              <w:numPr>
                <w:ilvl w:val="0"/>
                <w:numId w:val="62"/>
              </w:numPr>
              <w:spacing w:after="2" w:line="259" w:lineRule="auto"/>
              <w:ind w:right="793" w:hanging="360"/>
              <w:rPr>
                <w:rFonts w:eastAsia="Arial" w:cs="Arial"/>
                <w:color w:val="262626"/>
                <w:lang w:val="en-US"/>
              </w:rPr>
            </w:pPr>
            <w:r w:rsidRPr="00FD4DA7">
              <w:rPr>
                <w:rFonts w:eastAsia="Arial" w:cs="Arial"/>
                <w:color w:val="262626"/>
                <w:lang w:val="en-US"/>
              </w:rPr>
              <w:t xml:space="preserve">All glass and mirrors are free of dirt/dust, and stains.  </w:t>
            </w:r>
          </w:p>
          <w:p w14:paraId="439BBC40" w14:textId="77777777" w:rsidR="000821F5" w:rsidRPr="00FD4DA7" w:rsidRDefault="000821F5" w:rsidP="00005A86">
            <w:pPr>
              <w:numPr>
                <w:ilvl w:val="0"/>
                <w:numId w:val="62"/>
              </w:numPr>
              <w:spacing w:after="6" w:line="259" w:lineRule="auto"/>
              <w:ind w:right="793" w:hanging="360"/>
              <w:rPr>
                <w:rFonts w:eastAsia="Arial" w:cs="Arial"/>
                <w:color w:val="262626"/>
                <w:lang w:val="en-US"/>
              </w:rPr>
            </w:pPr>
            <w:r w:rsidRPr="00FD4DA7">
              <w:rPr>
                <w:rFonts w:eastAsia="Arial" w:cs="Arial"/>
                <w:color w:val="262626"/>
                <w:lang w:val="en-US"/>
              </w:rPr>
              <w:t xml:space="preserve">Windows coverings are free of dirt/dust, and stains.  </w:t>
            </w:r>
          </w:p>
          <w:p w14:paraId="439BBC41" w14:textId="77777777" w:rsidR="000821F5" w:rsidRPr="00FD4DA7" w:rsidRDefault="000821F5" w:rsidP="00005A86">
            <w:pPr>
              <w:numPr>
                <w:ilvl w:val="0"/>
                <w:numId w:val="62"/>
              </w:numPr>
              <w:spacing w:after="6" w:line="259" w:lineRule="auto"/>
              <w:ind w:right="793" w:hanging="360"/>
              <w:rPr>
                <w:rFonts w:eastAsia="Arial" w:cs="Arial"/>
                <w:color w:val="262626"/>
                <w:lang w:val="en-US"/>
              </w:rPr>
            </w:pPr>
            <w:r w:rsidRPr="00FD4DA7">
              <w:rPr>
                <w:rFonts w:eastAsia="Arial" w:cs="Arial"/>
                <w:color w:val="262626"/>
                <w:lang w:val="en-US"/>
              </w:rPr>
              <w:t xml:space="preserve">Light fixtures and lenses are free of all dirt/dust and operating properly.  </w:t>
            </w:r>
          </w:p>
          <w:p w14:paraId="439BBC42" w14:textId="77777777" w:rsidR="000821F5" w:rsidRPr="00FD4DA7" w:rsidRDefault="000821F5" w:rsidP="00005A86">
            <w:pPr>
              <w:numPr>
                <w:ilvl w:val="0"/>
                <w:numId w:val="62"/>
              </w:numPr>
              <w:spacing w:after="2" w:line="259" w:lineRule="auto"/>
              <w:ind w:right="793" w:hanging="360"/>
              <w:rPr>
                <w:rFonts w:eastAsia="Arial" w:cs="Arial"/>
                <w:color w:val="262626"/>
                <w:lang w:val="en-US"/>
              </w:rPr>
            </w:pPr>
            <w:r w:rsidRPr="00FD4DA7">
              <w:rPr>
                <w:rFonts w:eastAsia="Arial" w:cs="Arial"/>
                <w:color w:val="262626"/>
                <w:lang w:val="en-US"/>
              </w:rPr>
              <w:t xml:space="preserve">Air vents free of dust/dirt, debris and stains.  </w:t>
            </w:r>
          </w:p>
          <w:p w14:paraId="439BBC43" w14:textId="77777777" w:rsidR="000821F5" w:rsidRPr="00FD4DA7" w:rsidRDefault="000821F5" w:rsidP="00005A86">
            <w:pPr>
              <w:numPr>
                <w:ilvl w:val="0"/>
                <w:numId w:val="62"/>
              </w:numPr>
              <w:spacing w:after="6" w:line="259" w:lineRule="auto"/>
              <w:ind w:right="793" w:hanging="360"/>
              <w:rPr>
                <w:rFonts w:eastAsia="Arial" w:cs="Arial"/>
                <w:color w:val="262626"/>
                <w:lang w:val="en-US"/>
              </w:rPr>
            </w:pPr>
            <w:r w:rsidRPr="00FD4DA7">
              <w:rPr>
                <w:rFonts w:eastAsia="Arial" w:cs="Arial"/>
                <w:color w:val="262626"/>
                <w:lang w:val="en-US"/>
              </w:rPr>
              <w:t xml:space="preserve">Desks and flat surfaces are free of dirt/dust, debris and stains.  </w:t>
            </w:r>
          </w:p>
          <w:p w14:paraId="439BBC44" w14:textId="77777777" w:rsidR="000821F5" w:rsidRPr="005E5BC5" w:rsidRDefault="000821F5" w:rsidP="00005A86">
            <w:pPr>
              <w:numPr>
                <w:ilvl w:val="0"/>
                <w:numId w:val="62"/>
              </w:numPr>
              <w:spacing w:after="11" w:line="259" w:lineRule="auto"/>
              <w:ind w:right="793" w:hanging="360"/>
              <w:rPr>
                <w:rFonts w:eastAsia="Arial" w:cs="Arial"/>
                <w:color w:val="262626"/>
                <w:lang w:val="en-US"/>
              </w:rPr>
            </w:pPr>
            <w:r w:rsidRPr="00FD4DA7">
              <w:rPr>
                <w:rFonts w:eastAsia="Arial" w:cs="Arial"/>
                <w:color w:val="262626"/>
                <w:lang w:val="en-US"/>
              </w:rPr>
              <w:t>Walls, doors, electrical switch plates are free of dirt/dust, debris and marks.</w:t>
            </w:r>
            <w:r w:rsidRPr="005E5BC5">
              <w:rPr>
                <w:rFonts w:eastAsia="Arial" w:cs="Arial"/>
                <w:color w:val="262626"/>
                <w:sz w:val="20"/>
                <w:lang w:val="en-US"/>
              </w:rPr>
              <w:t xml:space="preserve"> </w:t>
            </w:r>
            <w:r w:rsidRPr="005E5BC5">
              <w:rPr>
                <w:rFonts w:eastAsia="Arial" w:cs="Arial"/>
                <w:color w:val="262626"/>
                <w:lang w:val="en-US"/>
              </w:rPr>
              <w:t xml:space="preserve"> </w:t>
            </w:r>
          </w:p>
          <w:p w14:paraId="439BBC45" w14:textId="77777777" w:rsidR="000821F5" w:rsidRPr="005E5BC5" w:rsidRDefault="000821F5" w:rsidP="00005A86">
            <w:pPr>
              <w:spacing w:line="259" w:lineRule="auto"/>
              <w:ind w:left="82"/>
              <w:rPr>
                <w:rFonts w:eastAsia="Arial" w:cs="Arial"/>
                <w:color w:val="262626"/>
                <w:lang w:val="en-US"/>
              </w:rPr>
            </w:pPr>
            <w:r w:rsidRPr="005E5BC5">
              <w:rPr>
                <w:rFonts w:eastAsia="Arial" w:cs="Arial"/>
                <w:color w:val="262626"/>
                <w:sz w:val="20"/>
                <w:lang w:val="en-US"/>
              </w:rPr>
              <w:t xml:space="preserve"> </w:t>
            </w:r>
            <w:r w:rsidRPr="005E5BC5">
              <w:rPr>
                <w:rFonts w:eastAsia="Arial" w:cs="Arial"/>
                <w:color w:val="262626"/>
                <w:lang w:val="en-US"/>
              </w:rPr>
              <w:t xml:space="preserve"> </w:t>
            </w:r>
          </w:p>
        </w:tc>
      </w:tr>
    </w:tbl>
    <w:p w14:paraId="439BBC47" w14:textId="77777777" w:rsidR="005E5BC5" w:rsidRPr="005E5BC5" w:rsidRDefault="005E5BC5" w:rsidP="005E5BC5">
      <w:pPr>
        <w:spacing w:line="259" w:lineRule="auto"/>
        <w:ind w:left="1277"/>
        <w:rPr>
          <w:rFonts w:eastAsia="Arial" w:cs="Arial"/>
          <w:color w:val="262626"/>
          <w:szCs w:val="22"/>
          <w:lang w:val="en-US"/>
        </w:rPr>
      </w:pPr>
    </w:p>
    <w:p w14:paraId="439BBC48" w14:textId="77777777" w:rsidR="005E5BC5" w:rsidRPr="005E5BC5" w:rsidRDefault="005E5BC5" w:rsidP="005E5BC5">
      <w:pPr>
        <w:spacing w:line="259" w:lineRule="auto"/>
        <w:rPr>
          <w:rFonts w:eastAsia="Arial" w:cs="Arial"/>
          <w:color w:val="262626"/>
          <w:szCs w:val="22"/>
          <w:lang w:val="en-US"/>
        </w:rPr>
      </w:pPr>
      <w:r w:rsidRPr="005E5BC5">
        <w:rPr>
          <w:rFonts w:eastAsia="Arial" w:cs="Arial"/>
          <w:color w:val="262626"/>
          <w:szCs w:val="22"/>
          <w:lang w:val="en-US"/>
        </w:rPr>
        <w:t xml:space="preserve"> </w:t>
      </w:r>
    </w:p>
    <w:tbl>
      <w:tblPr>
        <w:tblStyle w:val="TableGrid100"/>
        <w:tblW w:w="10065" w:type="dxa"/>
        <w:tblInd w:w="-683" w:type="dxa"/>
        <w:tblCellMar>
          <w:top w:w="15" w:type="dxa"/>
          <w:left w:w="26" w:type="dxa"/>
          <w:right w:w="212" w:type="dxa"/>
        </w:tblCellMar>
        <w:tblLook w:val="04A0" w:firstRow="1" w:lastRow="0" w:firstColumn="1" w:lastColumn="0" w:noHBand="0" w:noVBand="1"/>
      </w:tblPr>
      <w:tblGrid>
        <w:gridCol w:w="1966"/>
        <w:gridCol w:w="8099"/>
      </w:tblGrid>
      <w:tr w:rsidR="005E5BC5" w:rsidRPr="005E5BC5" w14:paraId="439BBC58" w14:textId="77777777" w:rsidTr="00005A86">
        <w:trPr>
          <w:trHeight w:val="4940"/>
        </w:trPr>
        <w:tc>
          <w:tcPr>
            <w:tcW w:w="10065" w:type="dxa"/>
            <w:gridSpan w:val="2"/>
            <w:tcBorders>
              <w:top w:val="single" w:sz="4" w:space="0" w:color="000000"/>
              <w:left w:val="single" w:sz="4" w:space="0" w:color="000000"/>
              <w:bottom w:val="single" w:sz="4" w:space="0" w:color="000000"/>
              <w:right w:val="single" w:sz="4" w:space="0" w:color="000000"/>
            </w:tcBorders>
          </w:tcPr>
          <w:p w14:paraId="439BBC49" w14:textId="77777777" w:rsidR="005E5BC5" w:rsidRPr="00FD4DA7" w:rsidRDefault="005E5BC5" w:rsidP="005E5BC5">
            <w:pPr>
              <w:spacing w:after="8" w:line="259" w:lineRule="auto"/>
              <w:rPr>
                <w:rFonts w:eastAsia="Arial" w:cs="Arial"/>
                <w:color w:val="262626"/>
                <w:lang w:val="en-US"/>
              </w:rPr>
            </w:pPr>
            <w:r w:rsidRPr="00FD4DA7">
              <w:rPr>
                <w:rFonts w:eastAsia="Arial" w:cs="Arial"/>
                <w:b/>
                <w:color w:val="262626"/>
                <w:u w:val="single" w:color="262626"/>
                <w:lang w:val="en-US"/>
              </w:rPr>
              <w:t>Entrances</w:t>
            </w:r>
            <w:r w:rsidRPr="00FD4DA7">
              <w:rPr>
                <w:rFonts w:eastAsia="Arial" w:cs="Arial"/>
                <w:b/>
                <w:color w:val="262626"/>
                <w:lang w:val="en-US"/>
              </w:rPr>
              <w:t xml:space="preserve"> </w:t>
            </w:r>
            <w:r w:rsidRPr="00FD4DA7">
              <w:rPr>
                <w:rFonts w:eastAsia="Arial" w:cs="Arial"/>
                <w:color w:val="262626"/>
                <w:lang w:val="en-US"/>
              </w:rPr>
              <w:t xml:space="preserve"> </w:t>
            </w:r>
          </w:p>
          <w:p w14:paraId="439BBC4A" w14:textId="77777777" w:rsidR="005E5BC5" w:rsidRPr="00FD4DA7" w:rsidRDefault="005E5BC5" w:rsidP="005E5BC5">
            <w:pPr>
              <w:spacing w:line="259" w:lineRule="auto"/>
              <w:rPr>
                <w:rFonts w:eastAsia="Arial" w:cs="Arial"/>
                <w:color w:val="262626"/>
                <w:lang w:val="en-US"/>
              </w:rPr>
            </w:pPr>
            <w:r w:rsidRPr="00FD4DA7">
              <w:rPr>
                <w:rFonts w:eastAsia="Arial" w:cs="Arial"/>
                <w:color w:val="262626"/>
                <w:lang w:val="en-US"/>
              </w:rPr>
              <w:t xml:space="preserve">  </w:t>
            </w:r>
          </w:p>
          <w:p w14:paraId="439BBC4B" w14:textId="77777777" w:rsidR="005E5BC5" w:rsidRPr="00FD4DA7" w:rsidRDefault="005E5BC5" w:rsidP="005E5BC5">
            <w:pPr>
              <w:spacing w:after="19" w:line="251" w:lineRule="auto"/>
              <w:rPr>
                <w:rFonts w:eastAsia="Arial" w:cs="Arial"/>
                <w:color w:val="262626"/>
                <w:lang w:val="en-US"/>
              </w:rPr>
            </w:pPr>
            <w:r w:rsidRPr="00FD4DA7">
              <w:rPr>
                <w:rFonts w:eastAsia="Arial" w:cs="Arial"/>
                <w:b/>
                <w:color w:val="262626"/>
                <w:u w:val="single" w:color="262626"/>
                <w:lang w:val="en-US"/>
              </w:rPr>
              <w:t>Expectations</w:t>
            </w:r>
            <w:r w:rsidRPr="00FD4DA7">
              <w:rPr>
                <w:rFonts w:eastAsia="Arial" w:cs="Arial"/>
                <w:b/>
                <w:color w:val="262626"/>
                <w:lang w:val="en-US"/>
              </w:rPr>
              <w:t>:</w:t>
            </w:r>
            <w:r w:rsidRPr="00FD4DA7">
              <w:rPr>
                <w:rFonts w:eastAsia="Arial" w:cs="Arial"/>
                <w:color w:val="262626"/>
                <w:lang w:val="en-US"/>
              </w:rPr>
              <w:t xml:space="preserve"> </w:t>
            </w:r>
            <w:r w:rsidRPr="00FD4DA7">
              <w:rPr>
                <w:rFonts w:eastAsia="Arial" w:cs="Arial"/>
                <w:b/>
                <w:color w:val="262626"/>
                <w:lang w:val="en-US"/>
              </w:rPr>
              <w:t xml:space="preserve">Entrances are at an acceptable level of cleanliness when the following conditions apply DAILY. </w:t>
            </w:r>
            <w:r w:rsidRPr="00FD4DA7">
              <w:rPr>
                <w:rFonts w:eastAsia="Arial" w:cs="Arial"/>
                <w:color w:val="262626"/>
                <w:lang w:val="en-US"/>
              </w:rPr>
              <w:t xml:space="preserve"> </w:t>
            </w:r>
          </w:p>
          <w:p w14:paraId="439BBC4C" w14:textId="77777777" w:rsidR="005E5BC5" w:rsidRPr="00FD4DA7" w:rsidRDefault="005E5BC5" w:rsidP="005E5BC5">
            <w:pPr>
              <w:spacing w:line="259" w:lineRule="auto"/>
              <w:rPr>
                <w:rFonts w:eastAsia="Arial" w:cs="Arial"/>
                <w:color w:val="262626"/>
                <w:lang w:val="en-US"/>
              </w:rPr>
            </w:pPr>
            <w:r w:rsidRPr="00FD4DA7">
              <w:rPr>
                <w:rFonts w:eastAsia="Arial" w:cs="Arial"/>
                <w:color w:val="262626"/>
                <w:lang w:val="en-US"/>
              </w:rPr>
              <w:t xml:space="preserve">  </w:t>
            </w:r>
          </w:p>
          <w:p w14:paraId="439BBC4D" w14:textId="77777777" w:rsidR="005E5BC5" w:rsidRPr="00FD4DA7"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 xml:space="preserve">Garbage containers are free of dirt/dust, debris and marks.  </w:t>
            </w:r>
          </w:p>
          <w:p w14:paraId="439BBC4E" w14:textId="77777777" w:rsidR="005E5BC5" w:rsidRPr="00FD4DA7" w:rsidRDefault="005E5BC5" w:rsidP="00FA7E1C">
            <w:pPr>
              <w:numPr>
                <w:ilvl w:val="0"/>
                <w:numId w:val="65"/>
              </w:numPr>
              <w:spacing w:after="8" w:line="251" w:lineRule="auto"/>
              <w:ind w:right="793"/>
              <w:rPr>
                <w:rFonts w:eastAsia="Arial" w:cs="Arial"/>
                <w:color w:val="262626"/>
                <w:lang w:val="en-US"/>
              </w:rPr>
            </w:pPr>
            <w:r w:rsidRPr="00FD4DA7">
              <w:rPr>
                <w:rFonts w:eastAsia="Arial" w:cs="Arial"/>
                <w:color w:val="262626"/>
                <w:lang w:val="en-US"/>
              </w:rPr>
              <w:t xml:space="preserve">Floors and steps are free of dirt/dust, debris or stains. Floor finishes shine. Floors free water or any spillage.  </w:t>
            </w:r>
          </w:p>
          <w:p w14:paraId="439BBC4F" w14:textId="77777777" w:rsidR="005E5BC5" w:rsidRPr="00FD4DA7"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 xml:space="preserve">Tables, chairs and/or benches are free of dirt/dust, debris and stains.  </w:t>
            </w:r>
          </w:p>
          <w:p w14:paraId="439BBC50" w14:textId="77777777" w:rsidR="005E5BC5" w:rsidRPr="00FD4DA7"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 xml:space="preserve">All glass and mirrors are free of dirt/dust, and stains.  </w:t>
            </w:r>
          </w:p>
          <w:p w14:paraId="439BBC51" w14:textId="77777777" w:rsidR="005E5BC5" w:rsidRPr="00FD4DA7" w:rsidRDefault="005E5BC5" w:rsidP="00FA7E1C">
            <w:pPr>
              <w:numPr>
                <w:ilvl w:val="0"/>
                <w:numId w:val="65"/>
              </w:numPr>
              <w:spacing w:after="2" w:line="259" w:lineRule="auto"/>
              <w:ind w:right="793"/>
              <w:rPr>
                <w:rFonts w:eastAsia="Arial" w:cs="Arial"/>
                <w:color w:val="262626"/>
                <w:lang w:val="en-US"/>
              </w:rPr>
            </w:pPr>
            <w:r w:rsidRPr="00FD4DA7">
              <w:rPr>
                <w:rFonts w:eastAsia="Arial" w:cs="Arial"/>
                <w:color w:val="262626"/>
                <w:lang w:val="en-US"/>
              </w:rPr>
              <w:t xml:space="preserve">Base boards are free of dirt/dust, build-ups and marks.  </w:t>
            </w:r>
          </w:p>
          <w:p w14:paraId="439BBC52" w14:textId="77777777" w:rsidR="005E5BC5" w:rsidRPr="00FD4DA7"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 xml:space="preserve">Window coverings are free of dirt/dust, and stains.  </w:t>
            </w:r>
          </w:p>
          <w:p w14:paraId="439BBC53" w14:textId="77777777" w:rsidR="005E5BC5" w:rsidRPr="00FD4DA7" w:rsidRDefault="005E5BC5" w:rsidP="00FA7E1C">
            <w:pPr>
              <w:numPr>
                <w:ilvl w:val="0"/>
                <w:numId w:val="65"/>
              </w:numPr>
              <w:spacing w:after="2" w:line="259" w:lineRule="auto"/>
              <w:ind w:right="793"/>
              <w:rPr>
                <w:rFonts w:eastAsia="Arial" w:cs="Arial"/>
                <w:color w:val="262626"/>
                <w:lang w:val="en-US"/>
              </w:rPr>
            </w:pPr>
            <w:r w:rsidRPr="00FD4DA7">
              <w:rPr>
                <w:rFonts w:eastAsia="Arial" w:cs="Arial"/>
                <w:color w:val="262626"/>
                <w:lang w:val="en-US"/>
              </w:rPr>
              <w:t xml:space="preserve">Light fixtures and lenses are free of all dirt/dust and operating properly.  </w:t>
            </w:r>
          </w:p>
          <w:p w14:paraId="439BBC54" w14:textId="77777777" w:rsidR="005E5BC5" w:rsidRPr="00FD4DA7"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 xml:space="preserve">Air vents are free of dust/dirt, debris and stains.  </w:t>
            </w:r>
          </w:p>
          <w:p w14:paraId="439BBC55" w14:textId="77777777" w:rsidR="005E5BC5" w:rsidRPr="00FD4DA7" w:rsidRDefault="005E5BC5" w:rsidP="00FA7E1C">
            <w:pPr>
              <w:numPr>
                <w:ilvl w:val="0"/>
                <w:numId w:val="65"/>
              </w:numPr>
              <w:spacing w:after="2" w:line="259" w:lineRule="auto"/>
              <w:ind w:right="793"/>
              <w:rPr>
                <w:rFonts w:eastAsia="Arial" w:cs="Arial"/>
                <w:color w:val="262626"/>
                <w:lang w:val="en-US"/>
              </w:rPr>
            </w:pPr>
            <w:r w:rsidRPr="00FD4DA7">
              <w:rPr>
                <w:rFonts w:eastAsia="Arial" w:cs="Arial"/>
                <w:color w:val="262626"/>
                <w:lang w:val="en-US"/>
              </w:rPr>
              <w:t xml:space="preserve">Walls, doors, shelving, lockers and electrical switch plates are free of dirt/dust, debris and marks.  </w:t>
            </w:r>
          </w:p>
          <w:p w14:paraId="439BBC56" w14:textId="77777777" w:rsidR="005E5BC5" w:rsidRPr="00FD4DA7"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 xml:space="preserve">Carpets are free of dirt/dust and stains.  </w:t>
            </w:r>
          </w:p>
          <w:p w14:paraId="439BBC57" w14:textId="77777777" w:rsidR="005E5BC5" w:rsidRPr="005E5BC5" w:rsidRDefault="005E5BC5" w:rsidP="00FA7E1C">
            <w:pPr>
              <w:numPr>
                <w:ilvl w:val="0"/>
                <w:numId w:val="65"/>
              </w:numPr>
              <w:spacing w:after="6" w:line="259" w:lineRule="auto"/>
              <w:ind w:right="793"/>
              <w:rPr>
                <w:rFonts w:eastAsia="Arial" w:cs="Arial"/>
                <w:color w:val="262626"/>
                <w:lang w:val="en-US"/>
              </w:rPr>
            </w:pPr>
            <w:r w:rsidRPr="00FD4DA7">
              <w:rPr>
                <w:rFonts w:eastAsia="Arial" w:cs="Arial"/>
                <w:color w:val="262626"/>
                <w:lang w:val="en-US"/>
              </w:rPr>
              <w:t>All entrances are free of broken glasses.</w:t>
            </w:r>
            <w:r w:rsidRPr="005E5BC5">
              <w:rPr>
                <w:rFonts w:eastAsia="Arial" w:cs="Arial"/>
                <w:color w:val="262626"/>
                <w:sz w:val="20"/>
                <w:lang w:val="en-US"/>
              </w:rPr>
              <w:t xml:space="preserve"> </w:t>
            </w:r>
            <w:r w:rsidRPr="005E5BC5">
              <w:rPr>
                <w:rFonts w:eastAsia="Arial" w:cs="Arial"/>
                <w:color w:val="262626"/>
                <w:lang w:val="en-US"/>
              </w:rPr>
              <w:t xml:space="preserve"> </w:t>
            </w:r>
          </w:p>
        </w:tc>
      </w:tr>
      <w:tr w:rsidR="005E5BC5" w:rsidRPr="005E5BC5" w14:paraId="439BBC68" w14:textId="77777777" w:rsidTr="00005A86">
        <w:trPr>
          <w:trHeight w:val="4090"/>
        </w:trPr>
        <w:tc>
          <w:tcPr>
            <w:tcW w:w="10065" w:type="dxa"/>
            <w:gridSpan w:val="2"/>
            <w:tcBorders>
              <w:top w:val="single" w:sz="4" w:space="0" w:color="000000"/>
              <w:left w:val="single" w:sz="4" w:space="0" w:color="000000"/>
              <w:bottom w:val="single" w:sz="4" w:space="0" w:color="000000"/>
              <w:right w:val="single" w:sz="4" w:space="0" w:color="000000"/>
            </w:tcBorders>
          </w:tcPr>
          <w:p w14:paraId="439BBC59" w14:textId="77777777" w:rsidR="005E5BC5" w:rsidRPr="005E5BC5" w:rsidRDefault="005E5BC5" w:rsidP="005E5BC5">
            <w:pPr>
              <w:spacing w:line="259" w:lineRule="auto"/>
              <w:rPr>
                <w:rFonts w:eastAsia="Arial" w:cs="Arial"/>
                <w:color w:val="262626"/>
                <w:lang w:val="en-US"/>
              </w:rPr>
            </w:pPr>
            <w:r w:rsidRPr="005E5BC5">
              <w:rPr>
                <w:rFonts w:eastAsia="Arial" w:cs="Arial"/>
                <w:color w:val="262626"/>
                <w:sz w:val="20"/>
                <w:lang w:val="en-US"/>
              </w:rPr>
              <w:lastRenderedPageBreak/>
              <w:t xml:space="preserve"> </w:t>
            </w:r>
            <w:r w:rsidRPr="005E5BC5">
              <w:rPr>
                <w:rFonts w:eastAsia="Arial" w:cs="Arial"/>
                <w:color w:val="262626"/>
                <w:lang w:val="en-US"/>
              </w:rPr>
              <w:t xml:space="preserve"> </w:t>
            </w:r>
          </w:p>
          <w:p w14:paraId="439BBC5A" w14:textId="77777777" w:rsidR="005E5BC5" w:rsidRPr="00FD4DA7" w:rsidRDefault="005E5BC5" w:rsidP="005E5BC5">
            <w:pPr>
              <w:spacing w:after="8" w:line="259" w:lineRule="auto"/>
              <w:rPr>
                <w:rFonts w:eastAsia="Arial" w:cs="Arial"/>
                <w:color w:val="262626"/>
                <w:lang w:val="en-US"/>
              </w:rPr>
            </w:pPr>
            <w:r w:rsidRPr="005E5BC5">
              <w:rPr>
                <w:rFonts w:eastAsia="Arial" w:cs="Arial"/>
                <w:color w:val="262626"/>
                <w:sz w:val="20"/>
                <w:u w:val="single" w:color="262626"/>
                <w:lang w:val="en-US"/>
              </w:rPr>
              <w:t xml:space="preserve"> </w:t>
            </w:r>
            <w:r w:rsidR="002F0027">
              <w:rPr>
                <w:rFonts w:eastAsia="Arial" w:cs="Arial"/>
                <w:b/>
                <w:color w:val="262626"/>
                <w:u w:val="single" w:color="262626"/>
                <w:lang w:val="en-US"/>
              </w:rPr>
              <w:t>Warehouse and Workshops</w:t>
            </w:r>
            <w:r w:rsidRPr="00FD4DA7">
              <w:rPr>
                <w:rFonts w:eastAsia="Arial" w:cs="Arial"/>
                <w:color w:val="262626"/>
                <w:lang w:val="en-US"/>
              </w:rPr>
              <w:t xml:space="preserve"> </w:t>
            </w:r>
          </w:p>
          <w:p w14:paraId="439BBC5B" w14:textId="77777777" w:rsidR="005E5BC5" w:rsidRPr="00FD4DA7" w:rsidRDefault="005E5BC5" w:rsidP="005E5BC5">
            <w:pPr>
              <w:spacing w:line="259" w:lineRule="auto"/>
              <w:rPr>
                <w:rFonts w:eastAsia="Arial" w:cs="Arial"/>
                <w:color w:val="262626"/>
                <w:lang w:val="en-US"/>
              </w:rPr>
            </w:pPr>
            <w:r w:rsidRPr="00FD4DA7">
              <w:rPr>
                <w:rFonts w:eastAsia="Arial" w:cs="Arial"/>
                <w:color w:val="262626"/>
                <w:lang w:val="en-US"/>
              </w:rPr>
              <w:t xml:space="preserve">  </w:t>
            </w:r>
          </w:p>
          <w:p w14:paraId="439BBC5C" w14:textId="77777777" w:rsidR="005E5BC5" w:rsidRPr="00FD4DA7" w:rsidRDefault="005E5BC5" w:rsidP="005E5BC5">
            <w:pPr>
              <w:spacing w:after="20" w:line="251" w:lineRule="auto"/>
              <w:rPr>
                <w:rFonts w:eastAsia="Arial" w:cs="Arial"/>
                <w:color w:val="262626"/>
                <w:lang w:val="en-US"/>
              </w:rPr>
            </w:pPr>
            <w:r w:rsidRPr="00FD4DA7">
              <w:rPr>
                <w:rFonts w:eastAsia="Arial" w:cs="Arial"/>
                <w:b/>
                <w:color w:val="262626"/>
                <w:u w:val="single" w:color="262626"/>
                <w:lang w:val="en-US"/>
              </w:rPr>
              <w:t>Expectations:</w:t>
            </w:r>
            <w:r w:rsidRPr="00FD4DA7">
              <w:rPr>
                <w:rFonts w:eastAsia="Arial" w:cs="Arial"/>
                <w:color w:val="262626"/>
                <w:lang w:val="en-US"/>
              </w:rPr>
              <w:t xml:space="preserve"> </w:t>
            </w:r>
            <w:r w:rsidR="002F0027">
              <w:rPr>
                <w:rFonts w:eastAsia="Arial" w:cs="Arial"/>
                <w:b/>
                <w:color w:val="262626"/>
                <w:lang w:val="en-US"/>
              </w:rPr>
              <w:t xml:space="preserve">All areas </w:t>
            </w:r>
            <w:r w:rsidRPr="00FD4DA7">
              <w:rPr>
                <w:rFonts w:eastAsia="Arial" w:cs="Arial"/>
                <w:b/>
                <w:color w:val="262626"/>
                <w:lang w:val="en-US"/>
              </w:rPr>
              <w:t xml:space="preserve">are at an acceptable level of cleanliness when the following conditions apply DAILY. </w:t>
            </w:r>
            <w:r w:rsidRPr="00FD4DA7">
              <w:rPr>
                <w:rFonts w:eastAsia="Arial" w:cs="Arial"/>
                <w:color w:val="262626"/>
                <w:lang w:val="en-US"/>
              </w:rPr>
              <w:t xml:space="preserve"> </w:t>
            </w:r>
          </w:p>
          <w:p w14:paraId="439BBC5D" w14:textId="77777777" w:rsidR="005E5BC5" w:rsidRPr="00FD4DA7" w:rsidRDefault="005E5BC5" w:rsidP="005E5BC5">
            <w:pPr>
              <w:spacing w:line="259" w:lineRule="auto"/>
              <w:rPr>
                <w:rFonts w:eastAsia="Arial" w:cs="Arial"/>
                <w:color w:val="262626"/>
                <w:lang w:val="en-US"/>
              </w:rPr>
            </w:pPr>
            <w:r w:rsidRPr="00FD4DA7">
              <w:rPr>
                <w:rFonts w:eastAsia="Arial" w:cs="Arial"/>
                <w:color w:val="262626"/>
                <w:lang w:val="en-US"/>
              </w:rPr>
              <w:t xml:space="preserve">  </w:t>
            </w:r>
          </w:p>
          <w:p w14:paraId="439BBC5E" w14:textId="77777777" w:rsidR="005E5BC5" w:rsidRPr="00FD4DA7" w:rsidRDefault="005E5BC5" w:rsidP="00FA7E1C">
            <w:pPr>
              <w:numPr>
                <w:ilvl w:val="0"/>
                <w:numId w:val="66"/>
              </w:numPr>
              <w:spacing w:after="2" w:line="259" w:lineRule="auto"/>
              <w:ind w:right="793" w:hanging="10"/>
              <w:rPr>
                <w:rFonts w:eastAsia="Arial" w:cs="Arial"/>
                <w:color w:val="262626"/>
                <w:lang w:val="en-US"/>
              </w:rPr>
            </w:pPr>
            <w:r w:rsidRPr="00FD4DA7">
              <w:rPr>
                <w:rFonts w:eastAsia="Arial" w:cs="Arial"/>
                <w:color w:val="262626"/>
                <w:lang w:val="en-US"/>
              </w:rPr>
              <w:t xml:space="preserve">Garbage containers are free of dirt/dust, debris and marks.  </w:t>
            </w:r>
          </w:p>
          <w:p w14:paraId="439BBC5F" w14:textId="77777777" w:rsidR="005E5BC5" w:rsidRPr="00FD4DA7" w:rsidRDefault="005E5BC5" w:rsidP="00FA7E1C">
            <w:pPr>
              <w:numPr>
                <w:ilvl w:val="0"/>
                <w:numId w:val="66"/>
              </w:numPr>
              <w:spacing w:after="6" w:line="259" w:lineRule="auto"/>
              <w:ind w:right="793" w:hanging="10"/>
              <w:rPr>
                <w:rFonts w:eastAsia="Arial" w:cs="Arial"/>
                <w:color w:val="262626"/>
                <w:lang w:val="en-US"/>
              </w:rPr>
            </w:pPr>
            <w:r w:rsidRPr="00FD4DA7">
              <w:rPr>
                <w:rFonts w:eastAsia="Arial" w:cs="Arial"/>
                <w:color w:val="262626"/>
                <w:lang w:val="en-US"/>
              </w:rPr>
              <w:t xml:space="preserve">Floors are free of dirt/dust, debris or stains. Floor finish has depth and shine.  </w:t>
            </w:r>
          </w:p>
          <w:p w14:paraId="439BBC60" w14:textId="77777777" w:rsidR="005E5BC5" w:rsidRPr="00FD4DA7" w:rsidRDefault="005E5BC5" w:rsidP="00FA7E1C">
            <w:pPr>
              <w:numPr>
                <w:ilvl w:val="0"/>
                <w:numId w:val="66"/>
              </w:numPr>
              <w:spacing w:after="2" w:line="259" w:lineRule="auto"/>
              <w:ind w:right="793" w:hanging="10"/>
              <w:rPr>
                <w:rFonts w:eastAsia="Arial" w:cs="Arial"/>
                <w:color w:val="262626"/>
                <w:lang w:val="en-US"/>
              </w:rPr>
            </w:pPr>
            <w:r w:rsidRPr="00FD4DA7">
              <w:rPr>
                <w:rFonts w:eastAsia="Arial" w:cs="Arial"/>
                <w:color w:val="262626"/>
                <w:lang w:val="en-US"/>
              </w:rPr>
              <w:t xml:space="preserve">Tables, chairs and/or benches are free of dirt/dust, debris and stains.  </w:t>
            </w:r>
          </w:p>
          <w:p w14:paraId="439BBC61" w14:textId="77777777" w:rsidR="005E5BC5" w:rsidRPr="00FD4DA7" w:rsidRDefault="005E5BC5" w:rsidP="00FA7E1C">
            <w:pPr>
              <w:numPr>
                <w:ilvl w:val="0"/>
                <w:numId w:val="66"/>
              </w:numPr>
              <w:spacing w:after="6" w:line="259" w:lineRule="auto"/>
              <w:ind w:right="793" w:hanging="10"/>
              <w:rPr>
                <w:rFonts w:eastAsia="Arial" w:cs="Arial"/>
                <w:color w:val="262626"/>
                <w:lang w:val="en-US"/>
              </w:rPr>
            </w:pPr>
            <w:r w:rsidRPr="00FD4DA7">
              <w:rPr>
                <w:rFonts w:eastAsia="Arial" w:cs="Arial"/>
                <w:color w:val="262626"/>
                <w:lang w:val="en-US"/>
              </w:rPr>
              <w:t xml:space="preserve">All glass and mirrors are free of dirt/dust, and stains.  </w:t>
            </w:r>
          </w:p>
          <w:p w14:paraId="439BBC62" w14:textId="77777777" w:rsidR="005E5BC5" w:rsidRPr="00FD4DA7" w:rsidRDefault="005E5BC5" w:rsidP="00FA7E1C">
            <w:pPr>
              <w:numPr>
                <w:ilvl w:val="0"/>
                <w:numId w:val="66"/>
              </w:numPr>
              <w:spacing w:after="2" w:line="259" w:lineRule="auto"/>
              <w:ind w:right="793" w:hanging="10"/>
              <w:rPr>
                <w:rFonts w:eastAsia="Arial" w:cs="Arial"/>
                <w:color w:val="262626"/>
                <w:lang w:val="en-US"/>
              </w:rPr>
            </w:pPr>
            <w:r w:rsidRPr="00FD4DA7">
              <w:rPr>
                <w:rFonts w:eastAsia="Arial" w:cs="Arial"/>
                <w:color w:val="262626"/>
                <w:lang w:val="en-US"/>
              </w:rPr>
              <w:t xml:space="preserve">Carpets are free of dirt/dust, and stains.  </w:t>
            </w:r>
          </w:p>
          <w:p w14:paraId="439BBC63" w14:textId="77777777" w:rsidR="005E5BC5" w:rsidRPr="00FD4DA7" w:rsidRDefault="005E5BC5" w:rsidP="00FA7E1C">
            <w:pPr>
              <w:numPr>
                <w:ilvl w:val="0"/>
                <w:numId w:val="66"/>
              </w:numPr>
              <w:spacing w:after="6" w:line="259" w:lineRule="auto"/>
              <w:ind w:right="793" w:hanging="10"/>
              <w:rPr>
                <w:rFonts w:eastAsia="Arial" w:cs="Arial"/>
                <w:color w:val="262626"/>
                <w:lang w:val="en-US"/>
              </w:rPr>
            </w:pPr>
            <w:r w:rsidRPr="00FD4DA7">
              <w:rPr>
                <w:rFonts w:eastAsia="Arial" w:cs="Arial"/>
                <w:color w:val="262626"/>
                <w:lang w:val="en-US"/>
              </w:rPr>
              <w:t xml:space="preserve">Base boards are free of dirt/dust, build-ups and marks.  </w:t>
            </w:r>
          </w:p>
          <w:p w14:paraId="439BBC64" w14:textId="77777777" w:rsidR="005E5BC5" w:rsidRPr="00FD4DA7" w:rsidRDefault="005E5BC5" w:rsidP="00FA7E1C">
            <w:pPr>
              <w:numPr>
                <w:ilvl w:val="0"/>
                <w:numId w:val="66"/>
              </w:numPr>
              <w:spacing w:after="6" w:line="259" w:lineRule="auto"/>
              <w:ind w:right="793" w:hanging="10"/>
              <w:rPr>
                <w:rFonts w:eastAsia="Arial" w:cs="Arial"/>
                <w:color w:val="262626"/>
                <w:lang w:val="en-US"/>
              </w:rPr>
            </w:pPr>
            <w:r w:rsidRPr="00FD4DA7">
              <w:rPr>
                <w:rFonts w:eastAsia="Arial" w:cs="Arial"/>
                <w:color w:val="262626"/>
                <w:lang w:val="en-US"/>
              </w:rPr>
              <w:t xml:space="preserve">Window coverings are free of dirt/dust, and stains.  </w:t>
            </w:r>
          </w:p>
          <w:p w14:paraId="439BBC65" w14:textId="77777777" w:rsidR="005E5BC5" w:rsidRPr="00FD4DA7" w:rsidRDefault="005E5BC5" w:rsidP="00FA7E1C">
            <w:pPr>
              <w:numPr>
                <w:ilvl w:val="0"/>
                <w:numId w:val="66"/>
              </w:numPr>
              <w:spacing w:after="2" w:line="259" w:lineRule="auto"/>
              <w:ind w:right="793" w:hanging="10"/>
              <w:rPr>
                <w:rFonts w:eastAsia="Arial" w:cs="Arial"/>
                <w:color w:val="262626"/>
                <w:lang w:val="en-US"/>
              </w:rPr>
            </w:pPr>
            <w:r w:rsidRPr="00FD4DA7">
              <w:rPr>
                <w:rFonts w:eastAsia="Arial" w:cs="Arial"/>
                <w:color w:val="262626"/>
                <w:lang w:val="en-US"/>
              </w:rPr>
              <w:t xml:space="preserve">Light fixtures and lenses are free of all dirt/dust and operating properly.  </w:t>
            </w:r>
          </w:p>
          <w:p w14:paraId="439BBC66" w14:textId="77777777" w:rsidR="005E5BC5" w:rsidRPr="00FD4DA7" w:rsidRDefault="005E5BC5" w:rsidP="00FA7E1C">
            <w:pPr>
              <w:numPr>
                <w:ilvl w:val="0"/>
                <w:numId w:val="66"/>
              </w:numPr>
              <w:spacing w:after="8" w:line="259" w:lineRule="auto"/>
              <w:ind w:right="793" w:hanging="10"/>
              <w:rPr>
                <w:rFonts w:eastAsia="Arial" w:cs="Arial"/>
                <w:color w:val="262626"/>
                <w:lang w:val="en-US"/>
              </w:rPr>
            </w:pPr>
            <w:r w:rsidRPr="00FD4DA7">
              <w:rPr>
                <w:rFonts w:eastAsia="Arial" w:cs="Arial"/>
                <w:color w:val="262626"/>
                <w:lang w:val="en-US"/>
              </w:rPr>
              <w:t xml:space="preserve">Air vents are free of dust/dirt, debris and stains.  </w:t>
            </w:r>
          </w:p>
          <w:p w14:paraId="439BBC67" w14:textId="77777777" w:rsidR="005E5BC5" w:rsidRPr="005E5BC5" w:rsidRDefault="005E5BC5" w:rsidP="005E5BC5">
            <w:pPr>
              <w:spacing w:line="259" w:lineRule="auto"/>
              <w:ind w:left="82"/>
              <w:rPr>
                <w:rFonts w:eastAsia="Arial" w:cs="Arial"/>
                <w:color w:val="262626"/>
                <w:lang w:val="en-US"/>
              </w:rPr>
            </w:pPr>
            <w:r w:rsidRPr="005E5BC5">
              <w:rPr>
                <w:rFonts w:eastAsia="Arial" w:cs="Arial"/>
                <w:color w:val="262626"/>
                <w:sz w:val="20"/>
                <w:lang w:val="en-US"/>
              </w:rPr>
              <w:t xml:space="preserve"> </w:t>
            </w:r>
            <w:r w:rsidRPr="005E5BC5">
              <w:rPr>
                <w:rFonts w:eastAsia="Arial" w:cs="Arial"/>
                <w:color w:val="262626"/>
                <w:lang w:val="en-US"/>
              </w:rPr>
              <w:t xml:space="preserve"> </w:t>
            </w:r>
          </w:p>
        </w:tc>
      </w:tr>
      <w:tr w:rsidR="005E5BC5" w:rsidRPr="005E5BC5" w14:paraId="439BBC74" w14:textId="77777777" w:rsidTr="00005A86">
        <w:tblPrEx>
          <w:tblCellMar>
            <w:top w:w="14" w:type="dxa"/>
            <w:right w:w="76" w:type="dxa"/>
          </w:tblCellMar>
        </w:tblPrEx>
        <w:trPr>
          <w:trHeight w:val="4862"/>
        </w:trPr>
        <w:tc>
          <w:tcPr>
            <w:tcW w:w="10065" w:type="dxa"/>
            <w:gridSpan w:val="2"/>
            <w:tcBorders>
              <w:top w:val="single" w:sz="4" w:space="0" w:color="000000"/>
              <w:left w:val="single" w:sz="4" w:space="0" w:color="000000"/>
              <w:bottom w:val="single" w:sz="4" w:space="0" w:color="000000"/>
              <w:right w:val="single" w:sz="4" w:space="0" w:color="000000"/>
            </w:tcBorders>
          </w:tcPr>
          <w:p w14:paraId="439BBC69" w14:textId="77777777" w:rsidR="005E5BC5" w:rsidRPr="00156CFC" w:rsidRDefault="005E5BC5" w:rsidP="00257F14">
            <w:pPr>
              <w:spacing w:line="259" w:lineRule="auto"/>
              <w:rPr>
                <w:rFonts w:eastAsia="Arial" w:cs="Arial"/>
                <w:color w:val="262626"/>
                <w:lang w:val="en-US"/>
              </w:rPr>
            </w:pPr>
            <w:r w:rsidRPr="005E5BC5">
              <w:rPr>
                <w:rFonts w:eastAsia="Arial" w:cs="Arial"/>
                <w:color w:val="262626"/>
                <w:lang w:val="en-US"/>
              </w:rPr>
              <w:t xml:space="preserve"> </w:t>
            </w:r>
            <w:r w:rsidRPr="005E5BC5">
              <w:rPr>
                <w:rFonts w:eastAsia="Arial" w:cs="Arial"/>
                <w:color w:val="262626"/>
                <w:sz w:val="20"/>
                <w:lang w:val="en-US"/>
              </w:rPr>
              <w:t xml:space="preserve"> </w:t>
            </w:r>
            <w:r w:rsidRPr="005E5BC5">
              <w:rPr>
                <w:rFonts w:eastAsia="Arial" w:cs="Arial"/>
                <w:color w:val="262626"/>
                <w:lang w:val="en-US"/>
              </w:rPr>
              <w:t xml:space="preserve"> </w:t>
            </w:r>
            <w:r w:rsidR="002F0027">
              <w:rPr>
                <w:rFonts w:eastAsia="Arial" w:cs="Arial"/>
                <w:b/>
                <w:color w:val="262626"/>
                <w:u w:val="single" w:color="262626"/>
                <w:lang w:val="en-US"/>
              </w:rPr>
              <w:t>Passage/ Corridors</w:t>
            </w:r>
          </w:p>
          <w:p w14:paraId="439BBC6A" w14:textId="77777777" w:rsidR="005E5BC5" w:rsidRPr="00156CFC" w:rsidRDefault="005E5BC5" w:rsidP="005E5BC5">
            <w:pPr>
              <w:spacing w:line="259" w:lineRule="auto"/>
              <w:rPr>
                <w:rFonts w:eastAsia="Arial" w:cs="Arial"/>
                <w:color w:val="262626"/>
                <w:lang w:val="en-US"/>
              </w:rPr>
            </w:pPr>
            <w:r w:rsidRPr="00156CFC">
              <w:rPr>
                <w:rFonts w:eastAsia="Arial" w:cs="Arial"/>
                <w:color w:val="262626"/>
                <w:lang w:val="en-US"/>
              </w:rPr>
              <w:t xml:space="preserve">  </w:t>
            </w:r>
          </w:p>
          <w:p w14:paraId="439BBC6B" w14:textId="77777777" w:rsidR="005E5BC5" w:rsidRPr="00156CFC" w:rsidRDefault="005E5BC5" w:rsidP="005E5BC5">
            <w:pPr>
              <w:spacing w:after="218" w:line="267" w:lineRule="auto"/>
              <w:ind w:left="82"/>
              <w:rPr>
                <w:rFonts w:eastAsia="Arial" w:cs="Arial"/>
                <w:color w:val="262626"/>
                <w:lang w:val="en-US"/>
              </w:rPr>
            </w:pPr>
            <w:r w:rsidRPr="00156CFC">
              <w:rPr>
                <w:rFonts w:eastAsia="Arial" w:cs="Arial"/>
                <w:b/>
                <w:color w:val="262626"/>
                <w:u w:val="single" w:color="262626"/>
                <w:lang w:val="en-US"/>
              </w:rPr>
              <w:t>Expectations</w:t>
            </w:r>
            <w:r w:rsidRPr="00156CFC">
              <w:rPr>
                <w:rFonts w:eastAsia="Arial" w:cs="Arial"/>
                <w:b/>
                <w:color w:val="262626"/>
                <w:lang w:val="en-US"/>
              </w:rPr>
              <w:t xml:space="preserve">: Concourses are at an acceptable level of cleanliness when the following conditions apply DAILY. </w:t>
            </w:r>
            <w:r w:rsidRPr="00156CFC">
              <w:rPr>
                <w:rFonts w:eastAsia="Arial" w:cs="Arial"/>
                <w:color w:val="262626"/>
                <w:lang w:val="en-US"/>
              </w:rPr>
              <w:t xml:space="preserve"> </w:t>
            </w:r>
          </w:p>
          <w:p w14:paraId="439BBC6C" w14:textId="77777777" w:rsidR="005E5BC5" w:rsidRPr="00156CFC" w:rsidRDefault="005E5BC5" w:rsidP="00257F14">
            <w:pPr>
              <w:spacing w:after="11" w:line="259" w:lineRule="auto"/>
              <w:rPr>
                <w:rFonts w:eastAsia="Arial" w:cs="Arial"/>
                <w:color w:val="262626"/>
                <w:lang w:val="en-US"/>
              </w:rPr>
            </w:pPr>
            <w:r w:rsidRPr="00156CFC">
              <w:rPr>
                <w:rFonts w:eastAsia="Arial" w:cs="Arial"/>
                <w:b/>
                <w:color w:val="262626"/>
                <w:lang w:val="en-US"/>
              </w:rPr>
              <w:t xml:space="preserve"> </w:t>
            </w:r>
            <w:r w:rsidRPr="00156CFC">
              <w:rPr>
                <w:rFonts w:eastAsia="Arial" w:cs="Arial"/>
                <w:color w:val="262626"/>
                <w:lang w:val="en-US"/>
              </w:rPr>
              <w:t xml:space="preserve">   </w:t>
            </w:r>
          </w:p>
          <w:p w14:paraId="439BBC6D" w14:textId="77777777" w:rsidR="005E5BC5" w:rsidRPr="00156CFC" w:rsidRDefault="005E5BC5" w:rsidP="00FA7E1C">
            <w:pPr>
              <w:numPr>
                <w:ilvl w:val="0"/>
                <w:numId w:val="67"/>
              </w:numPr>
              <w:spacing w:after="6" w:line="252" w:lineRule="auto"/>
              <w:ind w:right="793" w:hanging="10"/>
              <w:rPr>
                <w:rFonts w:eastAsia="Arial" w:cs="Arial"/>
                <w:color w:val="262626"/>
                <w:lang w:val="en-US"/>
              </w:rPr>
            </w:pPr>
            <w:r w:rsidRPr="00156CFC">
              <w:rPr>
                <w:rFonts w:eastAsia="Arial" w:cs="Arial"/>
                <w:color w:val="262626"/>
                <w:lang w:val="en-US"/>
              </w:rPr>
              <w:t xml:space="preserve">All areas to be scrubbed using an automatic/electronic scrubber and are free of dirt.  </w:t>
            </w:r>
          </w:p>
          <w:p w14:paraId="439BBC6E" w14:textId="77777777" w:rsidR="005E5BC5" w:rsidRPr="00156CFC" w:rsidRDefault="005E5BC5" w:rsidP="00FA7E1C">
            <w:pPr>
              <w:numPr>
                <w:ilvl w:val="0"/>
                <w:numId w:val="67"/>
              </w:numPr>
              <w:spacing w:after="6" w:line="271" w:lineRule="auto"/>
              <w:ind w:right="793" w:hanging="10"/>
              <w:rPr>
                <w:rFonts w:eastAsia="Arial" w:cs="Arial"/>
                <w:color w:val="262626"/>
                <w:lang w:val="en-US"/>
              </w:rPr>
            </w:pPr>
            <w:r w:rsidRPr="00156CFC">
              <w:rPr>
                <w:rFonts w:eastAsia="Arial" w:cs="Arial"/>
                <w:color w:val="262626"/>
                <w:lang w:val="en-US"/>
              </w:rPr>
              <w:t xml:space="preserve">Spot Cleaning should be done regularly using 750ml poly spray bottles with natural soap/detergent that is SABS approved and with neat mops.   </w:t>
            </w:r>
          </w:p>
          <w:p w14:paraId="439BBC6F" w14:textId="77777777" w:rsidR="005E5BC5" w:rsidRPr="00156CFC" w:rsidRDefault="005E5BC5" w:rsidP="00FA7E1C">
            <w:pPr>
              <w:numPr>
                <w:ilvl w:val="0"/>
                <w:numId w:val="67"/>
              </w:numPr>
              <w:spacing w:after="13" w:line="242" w:lineRule="auto"/>
              <w:ind w:right="793" w:hanging="10"/>
              <w:rPr>
                <w:rFonts w:eastAsia="Arial" w:cs="Arial"/>
                <w:color w:val="262626"/>
                <w:lang w:val="en-US"/>
              </w:rPr>
            </w:pPr>
            <w:r w:rsidRPr="00156CFC">
              <w:rPr>
                <w:rFonts w:eastAsia="Arial" w:cs="Arial"/>
                <w:color w:val="262626"/>
                <w:lang w:val="en-US"/>
              </w:rPr>
              <w:t xml:space="preserve">Regular mopping where big spillages occurred should be carried regularly using double bucket trolleys with wringer and a neat mops.  </w:t>
            </w:r>
          </w:p>
          <w:p w14:paraId="439BBC70" w14:textId="77777777" w:rsidR="005E5BC5" w:rsidRPr="00156CFC" w:rsidRDefault="005E5BC5" w:rsidP="00FA7E1C">
            <w:pPr>
              <w:numPr>
                <w:ilvl w:val="0"/>
                <w:numId w:val="67"/>
              </w:numPr>
              <w:spacing w:after="6" w:line="259" w:lineRule="auto"/>
              <w:ind w:right="793" w:hanging="10"/>
              <w:rPr>
                <w:rFonts w:eastAsia="Arial" w:cs="Arial"/>
                <w:color w:val="262626"/>
                <w:lang w:val="en-US"/>
              </w:rPr>
            </w:pPr>
            <w:r w:rsidRPr="00156CFC">
              <w:rPr>
                <w:rFonts w:eastAsia="Arial" w:cs="Arial"/>
                <w:color w:val="262626"/>
                <w:lang w:val="en-US"/>
              </w:rPr>
              <w:t xml:space="preserve">There should be continual use of dust mop sweepers all day to remove dust from the floor surfaces.  </w:t>
            </w:r>
          </w:p>
          <w:p w14:paraId="439BBC71" w14:textId="77777777" w:rsidR="005E5BC5" w:rsidRPr="00156CFC" w:rsidRDefault="005E5BC5" w:rsidP="00FA7E1C">
            <w:pPr>
              <w:numPr>
                <w:ilvl w:val="0"/>
                <w:numId w:val="67"/>
              </w:numPr>
              <w:spacing w:after="4" w:line="259" w:lineRule="auto"/>
              <w:ind w:right="793" w:hanging="10"/>
              <w:rPr>
                <w:rFonts w:eastAsia="Arial" w:cs="Arial"/>
                <w:color w:val="262626"/>
                <w:lang w:val="en-US"/>
              </w:rPr>
            </w:pPr>
            <w:r w:rsidRPr="00156CFC">
              <w:rPr>
                <w:rFonts w:eastAsia="Arial" w:cs="Arial"/>
                <w:color w:val="262626"/>
                <w:lang w:val="en-US"/>
              </w:rPr>
              <w:t xml:space="preserve">All wall surfaces shall be free of dirt and spillages at all </w:t>
            </w:r>
            <w:r w:rsidRPr="00156CFC">
              <w:rPr>
                <w:rFonts w:eastAsia="Arial" w:cs="Arial"/>
                <w:i/>
                <w:color w:val="262626"/>
                <w:lang w:val="en-US"/>
              </w:rPr>
              <w:t>times</w:t>
            </w:r>
            <w:r w:rsidRPr="00156CFC">
              <w:rPr>
                <w:rFonts w:eastAsia="Arial" w:cs="Arial"/>
                <w:color w:val="262626"/>
                <w:lang w:val="en-US"/>
              </w:rPr>
              <w:t xml:space="preserve">.  </w:t>
            </w:r>
          </w:p>
          <w:p w14:paraId="439BBC72" w14:textId="77777777" w:rsidR="005E5BC5" w:rsidRPr="00156CFC" w:rsidRDefault="005E5BC5" w:rsidP="00FA7E1C">
            <w:pPr>
              <w:numPr>
                <w:ilvl w:val="0"/>
                <w:numId w:val="67"/>
              </w:numPr>
              <w:spacing w:after="6" w:line="259" w:lineRule="auto"/>
              <w:ind w:right="793" w:hanging="10"/>
              <w:rPr>
                <w:rFonts w:eastAsia="Arial" w:cs="Arial"/>
                <w:color w:val="262626"/>
                <w:lang w:val="en-US"/>
              </w:rPr>
            </w:pPr>
            <w:r w:rsidRPr="00156CFC">
              <w:rPr>
                <w:rFonts w:eastAsia="Arial" w:cs="Arial"/>
                <w:color w:val="262626"/>
                <w:lang w:val="en-US"/>
              </w:rPr>
              <w:t xml:space="preserve">All glazing in the public areas to be cleaned daily using natural soap/detergent and clean cloths.  </w:t>
            </w:r>
          </w:p>
          <w:p w14:paraId="439BBC73" w14:textId="77777777" w:rsidR="005E5BC5" w:rsidRPr="005E5BC5" w:rsidRDefault="005E5BC5" w:rsidP="00FA7E1C">
            <w:pPr>
              <w:numPr>
                <w:ilvl w:val="0"/>
                <w:numId w:val="67"/>
              </w:numPr>
              <w:spacing w:after="6" w:line="259" w:lineRule="auto"/>
              <w:ind w:right="793" w:hanging="10"/>
              <w:rPr>
                <w:rFonts w:eastAsia="Arial" w:cs="Arial"/>
                <w:color w:val="262626"/>
                <w:lang w:val="en-US"/>
              </w:rPr>
            </w:pPr>
            <w:r w:rsidRPr="00156CFC">
              <w:rPr>
                <w:rFonts w:eastAsia="Arial" w:cs="Arial"/>
                <w:b/>
                <w:color w:val="262626"/>
                <w:lang w:val="en-US"/>
              </w:rPr>
              <w:t xml:space="preserve">No </w:t>
            </w:r>
            <w:r w:rsidRPr="00156CFC">
              <w:rPr>
                <w:rFonts w:eastAsia="Arial" w:cs="Arial"/>
                <w:color w:val="262626"/>
                <w:lang w:val="en-US"/>
              </w:rPr>
              <w:t>plastic/refuse bags to be kept on the Access areas and concourses</w:t>
            </w:r>
            <w:r w:rsidRPr="005E5BC5">
              <w:rPr>
                <w:rFonts w:eastAsia="Arial" w:cs="Arial"/>
                <w:color w:val="262626"/>
                <w:sz w:val="20"/>
                <w:lang w:val="en-US"/>
              </w:rPr>
              <w:t xml:space="preserve">.  </w:t>
            </w:r>
            <w:r w:rsidRPr="005E5BC5">
              <w:rPr>
                <w:rFonts w:eastAsia="Arial" w:cs="Arial"/>
                <w:color w:val="262626"/>
                <w:lang w:val="en-US"/>
              </w:rPr>
              <w:t xml:space="preserve"> </w:t>
            </w:r>
          </w:p>
        </w:tc>
      </w:tr>
      <w:tr w:rsidR="005E5BC5" w:rsidRPr="005E5BC5" w14:paraId="439BBC80" w14:textId="77777777" w:rsidTr="00005A86">
        <w:tblPrEx>
          <w:tblCellMar>
            <w:top w:w="14" w:type="dxa"/>
            <w:right w:w="76" w:type="dxa"/>
          </w:tblCellMar>
        </w:tblPrEx>
        <w:trPr>
          <w:trHeight w:val="249"/>
        </w:trPr>
        <w:tc>
          <w:tcPr>
            <w:tcW w:w="10065" w:type="dxa"/>
            <w:gridSpan w:val="2"/>
            <w:tcBorders>
              <w:top w:val="single" w:sz="4" w:space="0" w:color="000000"/>
              <w:left w:val="single" w:sz="4" w:space="0" w:color="000000"/>
              <w:bottom w:val="single" w:sz="4" w:space="0" w:color="000000"/>
              <w:right w:val="single" w:sz="4" w:space="0" w:color="000000"/>
            </w:tcBorders>
          </w:tcPr>
          <w:p w14:paraId="439BBC75" w14:textId="77777777" w:rsidR="005E5BC5" w:rsidRPr="00156CFC" w:rsidRDefault="005E5BC5" w:rsidP="005E5BC5">
            <w:pPr>
              <w:spacing w:after="11" w:line="259" w:lineRule="auto"/>
              <w:ind w:left="82"/>
              <w:rPr>
                <w:rFonts w:eastAsia="Arial" w:cs="Arial"/>
                <w:color w:val="262626"/>
                <w:lang w:val="en-US"/>
              </w:rPr>
            </w:pPr>
            <w:r w:rsidRPr="00156CFC">
              <w:rPr>
                <w:rFonts w:eastAsia="Arial" w:cs="Arial"/>
                <w:b/>
                <w:color w:val="262626"/>
                <w:u w:val="single" w:color="262626"/>
                <w:lang w:val="en-US"/>
              </w:rPr>
              <w:t>External Paved and Tarred areas</w:t>
            </w:r>
            <w:r w:rsidRPr="00156CFC">
              <w:rPr>
                <w:rFonts w:eastAsia="Arial" w:cs="Arial"/>
                <w:color w:val="262626"/>
                <w:lang w:val="en-US"/>
              </w:rPr>
              <w:t xml:space="preserve">  </w:t>
            </w:r>
          </w:p>
          <w:p w14:paraId="439BBC76" w14:textId="77777777" w:rsidR="005E5BC5" w:rsidRPr="00156CFC" w:rsidRDefault="005E5BC5" w:rsidP="005E5BC5">
            <w:pPr>
              <w:spacing w:line="259" w:lineRule="auto"/>
              <w:rPr>
                <w:rFonts w:eastAsia="Arial" w:cs="Arial"/>
                <w:color w:val="262626"/>
                <w:lang w:val="en-US"/>
              </w:rPr>
            </w:pPr>
            <w:r w:rsidRPr="00156CFC">
              <w:rPr>
                <w:rFonts w:eastAsia="Arial" w:cs="Arial"/>
                <w:color w:val="262626"/>
                <w:lang w:val="en-US"/>
              </w:rPr>
              <w:t xml:space="preserve">  </w:t>
            </w:r>
          </w:p>
          <w:p w14:paraId="439BBC77" w14:textId="77777777" w:rsidR="005E5BC5" w:rsidRPr="00156CFC" w:rsidRDefault="005E5BC5" w:rsidP="005E5BC5">
            <w:pPr>
              <w:spacing w:after="204" w:line="268" w:lineRule="auto"/>
              <w:ind w:left="82"/>
              <w:rPr>
                <w:rFonts w:eastAsia="Arial" w:cs="Arial"/>
                <w:color w:val="262626"/>
                <w:lang w:val="en-US"/>
              </w:rPr>
            </w:pPr>
            <w:r w:rsidRPr="00156CFC">
              <w:rPr>
                <w:rFonts w:eastAsia="Arial" w:cs="Arial"/>
                <w:b/>
                <w:color w:val="262626"/>
                <w:u w:val="single" w:color="262626"/>
                <w:lang w:val="en-US"/>
              </w:rPr>
              <w:t>Expectations</w:t>
            </w:r>
            <w:r w:rsidRPr="00156CFC">
              <w:rPr>
                <w:rFonts w:eastAsia="Arial" w:cs="Arial"/>
                <w:b/>
                <w:color w:val="262626"/>
                <w:lang w:val="en-US"/>
              </w:rPr>
              <w:t xml:space="preserve">: External paved areas are at an acceptable level of cleanliness when the following conditions apply DAILY. </w:t>
            </w:r>
            <w:r w:rsidRPr="00156CFC">
              <w:rPr>
                <w:rFonts w:eastAsia="Arial" w:cs="Arial"/>
                <w:color w:val="262626"/>
                <w:lang w:val="en-US"/>
              </w:rPr>
              <w:t xml:space="preserve"> </w:t>
            </w:r>
          </w:p>
          <w:p w14:paraId="439BBC78" w14:textId="77777777" w:rsidR="005E5BC5" w:rsidRPr="00156CFC" w:rsidRDefault="005E5BC5" w:rsidP="00FA7E1C">
            <w:pPr>
              <w:numPr>
                <w:ilvl w:val="0"/>
                <w:numId w:val="68"/>
              </w:numPr>
              <w:spacing w:after="6" w:line="251" w:lineRule="auto"/>
              <w:ind w:right="793" w:hanging="10"/>
              <w:rPr>
                <w:rFonts w:eastAsia="Arial" w:cs="Arial"/>
                <w:color w:val="262626"/>
                <w:lang w:val="en-US"/>
              </w:rPr>
            </w:pPr>
            <w:r w:rsidRPr="00156CFC">
              <w:rPr>
                <w:rFonts w:eastAsia="Arial" w:cs="Arial"/>
                <w:color w:val="262626"/>
                <w:lang w:val="en-US"/>
              </w:rPr>
              <w:t xml:space="preserve">Regular sweeping of these areas using platform brooms and dirt picked up using metal hooded dust spans.  </w:t>
            </w:r>
          </w:p>
          <w:p w14:paraId="439BBC79" w14:textId="77777777" w:rsidR="005E5BC5" w:rsidRPr="00156CFC" w:rsidRDefault="005E5BC5" w:rsidP="00FA7E1C">
            <w:pPr>
              <w:numPr>
                <w:ilvl w:val="0"/>
                <w:numId w:val="68"/>
              </w:numPr>
              <w:spacing w:after="18" w:line="271" w:lineRule="auto"/>
              <w:ind w:right="793" w:hanging="10"/>
              <w:rPr>
                <w:rFonts w:eastAsia="Arial" w:cs="Arial"/>
                <w:color w:val="262626"/>
                <w:lang w:val="en-US"/>
              </w:rPr>
            </w:pPr>
            <w:r w:rsidRPr="00156CFC">
              <w:rPr>
                <w:rFonts w:eastAsia="Arial" w:cs="Arial"/>
                <w:color w:val="262626"/>
                <w:lang w:val="en-US"/>
              </w:rPr>
              <w:t xml:space="preserve">Foot paths must be kept cleaning by sweeping and picking up of dirt using platform brooms and metal hooded dust spans.  </w:t>
            </w:r>
          </w:p>
          <w:p w14:paraId="439BBC7A" w14:textId="77777777" w:rsidR="005E5BC5" w:rsidRPr="00156CFC" w:rsidRDefault="005E5BC5" w:rsidP="00FA7E1C">
            <w:pPr>
              <w:numPr>
                <w:ilvl w:val="0"/>
                <w:numId w:val="68"/>
              </w:numPr>
              <w:spacing w:after="6" w:line="259" w:lineRule="auto"/>
              <w:ind w:right="793" w:hanging="10"/>
              <w:rPr>
                <w:rFonts w:eastAsia="Arial" w:cs="Arial"/>
                <w:color w:val="262626"/>
                <w:lang w:val="en-US"/>
              </w:rPr>
            </w:pPr>
            <w:r w:rsidRPr="00156CFC">
              <w:rPr>
                <w:rFonts w:eastAsia="Arial" w:cs="Arial"/>
                <w:color w:val="262626"/>
                <w:lang w:val="en-US"/>
              </w:rPr>
              <w:t xml:space="preserve">Storm water channels must be cleaned and free of dirt   </w:t>
            </w:r>
          </w:p>
          <w:p w14:paraId="439BBC7B" w14:textId="77777777" w:rsidR="005E5BC5" w:rsidRPr="00156CFC" w:rsidRDefault="005E5BC5" w:rsidP="00FA7E1C">
            <w:pPr>
              <w:numPr>
                <w:ilvl w:val="0"/>
                <w:numId w:val="68"/>
              </w:numPr>
              <w:spacing w:after="6" w:line="259" w:lineRule="auto"/>
              <w:ind w:right="793" w:hanging="10"/>
              <w:rPr>
                <w:rFonts w:eastAsia="Arial" w:cs="Arial"/>
                <w:color w:val="262626"/>
                <w:lang w:val="en-US"/>
              </w:rPr>
            </w:pPr>
            <w:r w:rsidRPr="00156CFC">
              <w:rPr>
                <w:rFonts w:eastAsia="Arial" w:cs="Arial"/>
                <w:color w:val="262626"/>
                <w:lang w:val="en-US"/>
              </w:rPr>
              <w:t xml:space="preserve">All dirt must be put in refuse bags and wheelie bins and transported to agreed refuse areas.  </w:t>
            </w:r>
          </w:p>
          <w:p w14:paraId="439BBC7C" w14:textId="77777777" w:rsidR="005E5BC5" w:rsidRPr="00156CFC" w:rsidRDefault="005E5BC5" w:rsidP="00FA7E1C">
            <w:pPr>
              <w:numPr>
                <w:ilvl w:val="0"/>
                <w:numId w:val="68"/>
              </w:numPr>
              <w:spacing w:after="6" w:line="259" w:lineRule="auto"/>
              <w:ind w:right="793" w:hanging="10"/>
              <w:rPr>
                <w:rFonts w:eastAsia="Arial" w:cs="Arial"/>
                <w:color w:val="262626"/>
                <w:lang w:val="en-US"/>
              </w:rPr>
            </w:pPr>
            <w:r w:rsidRPr="00156CFC">
              <w:rPr>
                <w:rFonts w:eastAsia="Arial" w:cs="Arial"/>
                <w:color w:val="262626"/>
                <w:lang w:val="en-US"/>
              </w:rPr>
              <w:t xml:space="preserve">Surfaces shall be free of dirt and spillages </w:t>
            </w:r>
            <w:r w:rsidRPr="00156CFC">
              <w:rPr>
                <w:rFonts w:eastAsia="Arial" w:cs="Arial"/>
                <w:i/>
                <w:color w:val="262626"/>
                <w:lang w:val="en-US"/>
              </w:rPr>
              <w:t>at all times</w:t>
            </w:r>
            <w:r w:rsidRPr="00156CFC">
              <w:rPr>
                <w:rFonts w:eastAsia="Arial" w:cs="Arial"/>
                <w:color w:val="262626"/>
                <w:lang w:val="en-US"/>
              </w:rPr>
              <w:t xml:space="preserve">.  </w:t>
            </w:r>
          </w:p>
          <w:p w14:paraId="439BBC7D" w14:textId="77777777" w:rsidR="005E5BC5" w:rsidRPr="00156CFC" w:rsidRDefault="005E5BC5" w:rsidP="00FA7E1C">
            <w:pPr>
              <w:numPr>
                <w:ilvl w:val="0"/>
                <w:numId w:val="68"/>
              </w:numPr>
              <w:spacing w:after="2" w:line="259" w:lineRule="auto"/>
              <w:ind w:right="793" w:hanging="10"/>
              <w:rPr>
                <w:rFonts w:eastAsia="Arial" w:cs="Arial"/>
                <w:color w:val="262626"/>
                <w:lang w:val="en-US"/>
              </w:rPr>
            </w:pPr>
            <w:r w:rsidRPr="00156CFC">
              <w:rPr>
                <w:rFonts w:eastAsia="Arial" w:cs="Arial"/>
                <w:b/>
                <w:color w:val="262626"/>
                <w:lang w:val="en-US"/>
              </w:rPr>
              <w:t xml:space="preserve">No </w:t>
            </w:r>
            <w:r w:rsidRPr="00156CFC">
              <w:rPr>
                <w:rFonts w:eastAsia="Arial" w:cs="Arial"/>
                <w:color w:val="262626"/>
                <w:lang w:val="en-US"/>
              </w:rPr>
              <w:t xml:space="preserve">plastic/refuse bags to be kept on the Access areas and concourses.   </w:t>
            </w:r>
          </w:p>
          <w:p w14:paraId="439BBC7E" w14:textId="77777777" w:rsidR="005E5BC5" w:rsidRDefault="005E5BC5" w:rsidP="00FA7E1C">
            <w:pPr>
              <w:numPr>
                <w:ilvl w:val="0"/>
                <w:numId w:val="68"/>
              </w:numPr>
              <w:spacing w:after="6" w:line="259" w:lineRule="auto"/>
              <w:ind w:right="793" w:hanging="10"/>
              <w:rPr>
                <w:rFonts w:eastAsia="Arial" w:cs="Arial"/>
                <w:color w:val="262626"/>
                <w:lang w:val="en-US"/>
              </w:rPr>
            </w:pPr>
            <w:r w:rsidRPr="00156CFC">
              <w:rPr>
                <w:rFonts w:eastAsia="Arial" w:cs="Arial"/>
                <w:color w:val="262626"/>
                <w:lang w:val="en-US"/>
              </w:rPr>
              <w:t>All areas shall be free of grass and weed.</w:t>
            </w:r>
            <w:r w:rsidRPr="005E5BC5">
              <w:rPr>
                <w:rFonts w:eastAsia="Arial" w:cs="Arial"/>
                <w:color w:val="262626"/>
                <w:sz w:val="20"/>
                <w:lang w:val="en-US"/>
              </w:rPr>
              <w:t xml:space="preserve"> </w:t>
            </w:r>
            <w:r w:rsidRPr="005E5BC5">
              <w:rPr>
                <w:rFonts w:eastAsia="Arial" w:cs="Arial"/>
                <w:color w:val="262626"/>
                <w:lang w:val="en-US"/>
              </w:rPr>
              <w:t xml:space="preserve"> </w:t>
            </w:r>
          </w:p>
          <w:p w14:paraId="439BBC7F" w14:textId="77777777" w:rsidR="00257F14" w:rsidRPr="005E5BC5" w:rsidRDefault="00257F14" w:rsidP="00257F14">
            <w:pPr>
              <w:spacing w:after="6" w:line="259" w:lineRule="auto"/>
              <w:ind w:left="802" w:right="793"/>
              <w:rPr>
                <w:rFonts w:eastAsia="Arial" w:cs="Arial"/>
                <w:color w:val="262626"/>
                <w:lang w:val="en-US"/>
              </w:rPr>
            </w:pPr>
          </w:p>
        </w:tc>
      </w:tr>
      <w:tr w:rsidR="005E5BC5" w:rsidRPr="00156CFC" w14:paraId="439BBCA7" w14:textId="77777777" w:rsidTr="00005A86">
        <w:tblPrEx>
          <w:tblCellMar>
            <w:top w:w="11" w:type="dxa"/>
            <w:left w:w="0" w:type="dxa"/>
            <w:right w:w="40" w:type="dxa"/>
          </w:tblCellMar>
        </w:tblPrEx>
        <w:trPr>
          <w:trHeight w:val="247"/>
        </w:trPr>
        <w:tc>
          <w:tcPr>
            <w:tcW w:w="1966" w:type="dxa"/>
            <w:tcBorders>
              <w:top w:val="nil"/>
              <w:left w:val="single" w:sz="4" w:space="0" w:color="000000"/>
              <w:bottom w:val="single" w:sz="4" w:space="0" w:color="auto"/>
              <w:right w:val="nil"/>
            </w:tcBorders>
          </w:tcPr>
          <w:p w14:paraId="439BBC81" w14:textId="77777777" w:rsidR="005E5BC5" w:rsidRPr="00D94299" w:rsidRDefault="00D94299" w:rsidP="005E5BC5">
            <w:pPr>
              <w:spacing w:line="259" w:lineRule="auto"/>
              <w:ind w:left="218"/>
              <w:jc w:val="center"/>
              <w:rPr>
                <w:rFonts w:eastAsia="Arial" w:cs="Arial"/>
                <w:b/>
                <w:color w:val="000000" w:themeColor="text1"/>
                <w:lang w:val="en-US"/>
              </w:rPr>
            </w:pPr>
            <w:r>
              <w:rPr>
                <w:rFonts w:eastAsia="Arial" w:cs="Arial"/>
                <w:b/>
                <w:color w:val="000000" w:themeColor="text1"/>
                <w:lang w:val="en-US"/>
              </w:rPr>
              <w:lastRenderedPageBreak/>
              <w:t xml:space="preserve">PUBLIC </w:t>
            </w:r>
          </w:p>
        </w:tc>
        <w:tc>
          <w:tcPr>
            <w:tcW w:w="8099" w:type="dxa"/>
            <w:tcBorders>
              <w:top w:val="nil"/>
              <w:left w:val="nil"/>
              <w:bottom w:val="single" w:sz="4" w:space="0" w:color="auto"/>
              <w:right w:val="single" w:sz="4" w:space="0" w:color="000000"/>
            </w:tcBorders>
          </w:tcPr>
          <w:p w14:paraId="439BBC82" w14:textId="77777777" w:rsidR="005E5BC5" w:rsidRPr="00156CFC" w:rsidRDefault="005E5BC5" w:rsidP="005E5BC5">
            <w:pPr>
              <w:ind w:right="793"/>
              <w:rPr>
                <w:rFonts w:cs="Arial"/>
                <w:b/>
                <w:lang w:val="en-US"/>
              </w:rPr>
            </w:pPr>
            <w:r w:rsidRPr="00156CFC">
              <w:rPr>
                <w:rFonts w:cs="Arial"/>
                <w:b/>
                <w:lang w:val="en-US"/>
              </w:rPr>
              <w:t>ABLUTIONS FACILITIES/TOILETS</w:t>
            </w:r>
          </w:p>
          <w:p w14:paraId="439BBC83" w14:textId="77777777" w:rsidR="005E5BC5" w:rsidRPr="00156CFC" w:rsidRDefault="005E5BC5" w:rsidP="005E5BC5">
            <w:pPr>
              <w:ind w:left="1429" w:right="793" w:hanging="10"/>
              <w:rPr>
                <w:rFonts w:cs="Arial"/>
                <w:b/>
                <w:lang w:val="en-US"/>
              </w:rPr>
            </w:pPr>
          </w:p>
          <w:p w14:paraId="439BBC84" w14:textId="77777777" w:rsidR="005E5BC5" w:rsidRPr="00156CFC" w:rsidRDefault="005E5BC5" w:rsidP="005E5BC5">
            <w:pPr>
              <w:ind w:right="793"/>
              <w:rPr>
                <w:rFonts w:eastAsia="Calibri" w:cs="Arial"/>
                <w:bCs/>
                <w:lang w:val="en-US"/>
              </w:rPr>
            </w:pPr>
            <w:r w:rsidRPr="00156CFC">
              <w:rPr>
                <w:rFonts w:eastAsia="Calibri" w:cs="Arial"/>
                <w:b/>
                <w:i/>
                <w:u w:val="single"/>
                <w:lang w:val="en-US"/>
              </w:rPr>
              <w:t>Requirements</w:t>
            </w:r>
            <w:r w:rsidRPr="00156CFC">
              <w:rPr>
                <w:rFonts w:eastAsia="Calibri" w:cs="Arial"/>
                <w:b/>
                <w:i/>
                <w:lang w:val="en-US"/>
              </w:rPr>
              <w:t xml:space="preserve">: Ablution Facilities will be maintained as required </w:t>
            </w:r>
            <w:r w:rsidRPr="00156CFC">
              <w:rPr>
                <w:rFonts w:cs="Arial"/>
                <w:b/>
                <w:i/>
                <w:lang w:val="en-US"/>
              </w:rPr>
              <w:t>to enable management, staff, and any other persons who have reason to enter, to use the facility safely and hygienically</w:t>
            </w:r>
            <w:r w:rsidRPr="00156CFC">
              <w:rPr>
                <w:rFonts w:cs="Arial"/>
                <w:lang w:val="en-US"/>
              </w:rPr>
              <w:t xml:space="preserve">. </w:t>
            </w:r>
          </w:p>
          <w:p w14:paraId="439BBC85" w14:textId="77777777" w:rsidR="005E5BC5" w:rsidRPr="00156CFC" w:rsidRDefault="005E5BC5" w:rsidP="005E5BC5">
            <w:pPr>
              <w:ind w:left="1429" w:right="793" w:hanging="10"/>
              <w:rPr>
                <w:rFonts w:cs="Arial"/>
                <w:b/>
                <w:lang w:val="en-US"/>
              </w:rPr>
            </w:pPr>
          </w:p>
          <w:p w14:paraId="439BBC86" w14:textId="77777777" w:rsidR="005E5BC5" w:rsidRPr="00156CFC" w:rsidRDefault="005E5BC5" w:rsidP="005E5BC5">
            <w:pPr>
              <w:ind w:left="1429" w:right="793" w:hanging="10"/>
              <w:rPr>
                <w:rFonts w:cs="Arial"/>
                <w:lang w:val="en-US"/>
              </w:rPr>
            </w:pPr>
          </w:p>
          <w:p w14:paraId="439BBC87" w14:textId="77777777" w:rsidR="005E5BC5" w:rsidRPr="00156CFC" w:rsidRDefault="005E5BC5" w:rsidP="00FA7E1C">
            <w:pPr>
              <w:numPr>
                <w:ilvl w:val="0"/>
                <w:numId w:val="103"/>
              </w:numPr>
              <w:spacing w:after="6" w:line="271" w:lineRule="auto"/>
              <w:ind w:right="793"/>
              <w:contextualSpacing/>
              <w:rPr>
                <w:rFonts w:cs="Arial"/>
                <w:spacing w:val="-6"/>
                <w:lang w:val="en-ZA"/>
              </w:rPr>
            </w:pPr>
            <w:r w:rsidRPr="00156CFC">
              <w:rPr>
                <w:rFonts w:cs="Arial"/>
                <w:spacing w:val="-6"/>
                <w:lang w:val="en-ZA"/>
              </w:rPr>
              <w:t xml:space="preserve">Public ablution facilities must be kept in a clean and tidy condition and free of bad odor </w:t>
            </w:r>
            <w:r w:rsidRPr="00156CFC">
              <w:rPr>
                <w:rFonts w:cs="Arial"/>
                <w:b/>
                <w:spacing w:val="-6"/>
                <w:lang w:val="en-ZA"/>
              </w:rPr>
              <w:t>throughout</w:t>
            </w:r>
            <w:r w:rsidRPr="00156CFC">
              <w:rPr>
                <w:rFonts w:cs="Arial"/>
                <w:spacing w:val="-6"/>
                <w:lang w:val="en-ZA"/>
              </w:rPr>
              <w:t xml:space="preserve"> the day.</w:t>
            </w:r>
          </w:p>
          <w:p w14:paraId="439BBC88" w14:textId="77777777" w:rsidR="005E5BC5" w:rsidRPr="00156CFC" w:rsidRDefault="005E5BC5" w:rsidP="005E5BC5">
            <w:pPr>
              <w:ind w:left="1429" w:right="793" w:hanging="10"/>
              <w:rPr>
                <w:rFonts w:cs="Arial"/>
                <w:lang w:val="en-US"/>
              </w:rPr>
            </w:pPr>
          </w:p>
          <w:p w14:paraId="439BBC89" w14:textId="77777777" w:rsidR="005E5BC5" w:rsidRPr="00156CFC" w:rsidRDefault="005E5BC5" w:rsidP="00FA7E1C">
            <w:pPr>
              <w:numPr>
                <w:ilvl w:val="0"/>
                <w:numId w:val="103"/>
              </w:numPr>
              <w:spacing w:after="6" w:line="271" w:lineRule="auto"/>
              <w:ind w:right="793"/>
              <w:contextualSpacing/>
              <w:rPr>
                <w:rFonts w:cs="Arial"/>
                <w:spacing w:val="-6"/>
                <w:lang w:val="en-ZA"/>
              </w:rPr>
            </w:pPr>
            <w:r w:rsidRPr="00156CFC">
              <w:rPr>
                <w:rFonts w:cs="Arial"/>
                <w:spacing w:val="-6"/>
                <w:lang w:val="en-ZA"/>
              </w:rPr>
              <w:t>Public ablution facilities floors to be scrubbed every night using a detergent.</w:t>
            </w:r>
          </w:p>
          <w:p w14:paraId="439BBC8A" w14:textId="77777777" w:rsidR="005E5BC5" w:rsidRPr="00156CFC" w:rsidRDefault="005E5BC5" w:rsidP="005E5BC5">
            <w:pPr>
              <w:ind w:left="1429" w:right="793" w:hanging="10"/>
              <w:rPr>
                <w:rFonts w:cs="Arial"/>
                <w:lang w:val="en-US"/>
              </w:rPr>
            </w:pPr>
          </w:p>
          <w:p w14:paraId="439BBC8B" w14:textId="77777777" w:rsidR="005E5BC5" w:rsidRPr="00156CFC" w:rsidRDefault="005E5BC5" w:rsidP="00FA7E1C">
            <w:pPr>
              <w:numPr>
                <w:ilvl w:val="0"/>
                <w:numId w:val="103"/>
              </w:numPr>
              <w:spacing w:after="6" w:line="271" w:lineRule="auto"/>
              <w:ind w:right="793"/>
              <w:contextualSpacing/>
              <w:rPr>
                <w:rFonts w:cs="Arial"/>
                <w:spacing w:val="-6"/>
                <w:lang w:val="en-ZA"/>
              </w:rPr>
            </w:pPr>
            <w:r w:rsidRPr="00156CFC">
              <w:rPr>
                <w:rFonts w:cs="Arial"/>
                <w:spacing w:val="-6"/>
                <w:lang w:val="en-ZA"/>
              </w:rPr>
              <w:t>There shall at any given time always be a cleaning person in the public ablution facilities.</w:t>
            </w:r>
          </w:p>
          <w:p w14:paraId="439BBC8C" w14:textId="77777777" w:rsidR="005E5BC5" w:rsidRPr="00156CFC" w:rsidRDefault="005E5BC5" w:rsidP="005E5BC5">
            <w:pPr>
              <w:ind w:left="1429" w:right="793" w:hanging="10"/>
              <w:rPr>
                <w:rFonts w:cs="Arial"/>
                <w:b/>
                <w:lang w:val="en-US"/>
              </w:rPr>
            </w:pPr>
          </w:p>
          <w:p w14:paraId="439BBC8D" w14:textId="77777777" w:rsidR="005E5BC5" w:rsidRPr="00156CFC" w:rsidRDefault="005E5BC5" w:rsidP="00FA7E1C">
            <w:pPr>
              <w:numPr>
                <w:ilvl w:val="0"/>
                <w:numId w:val="103"/>
              </w:numPr>
              <w:spacing w:after="6" w:line="271" w:lineRule="auto"/>
              <w:ind w:right="793"/>
              <w:contextualSpacing/>
              <w:rPr>
                <w:rFonts w:cs="Arial"/>
                <w:b/>
                <w:spacing w:val="-6"/>
                <w:lang w:val="en-ZA"/>
              </w:rPr>
            </w:pPr>
            <w:r w:rsidRPr="00156CFC">
              <w:rPr>
                <w:rFonts w:cs="Arial"/>
                <w:spacing w:val="-6"/>
                <w:lang w:val="en-ZA"/>
              </w:rPr>
              <w:t>There shall be a person neatly dressed in uniform assigned to welcome each person visiting the toilet 24 hours a day 7 days a week.</w:t>
            </w:r>
          </w:p>
          <w:p w14:paraId="439BBC8E" w14:textId="77777777" w:rsidR="005E5BC5" w:rsidRPr="00156CFC" w:rsidRDefault="005E5BC5" w:rsidP="005E5BC5">
            <w:pPr>
              <w:ind w:left="1429" w:right="793" w:hanging="10"/>
              <w:rPr>
                <w:rFonts w:cs="Arial"/>
                <w:lang w:val="en-US"/>
              </w:rPr>
            </w:pPr>
          </w:p>
          <w:p w14:paraId="439BBC8F" w14:textId="77777777" w:rsidR="005E5BC5" w:rsidRPr="00156CFC" w:rsidRDefault="005E5BC5" w:rsidP="00FA7E1C">
            <w:pPr>
              <w:numPr>
                <w:ilvl w:val="0"/>
                <w:numId w:val="103"/>
              </w:numPr>
              <w:spacing w:after="6" w:line="271" w:lineRule="auto"/>
              <w:ind w:right="793"/>
              <w:contextualSpacing/>
              <w:rPr>
                <w:rFonts w:cs="Arial"/>
                <w:spacing w:val="-6"/>
                <w:lang w:val="en-ZA"/>
              </w:rPr>
            </w:pPr>
            <w:r w:rsidRPr="00156CFC">
              <w:rPr>
                <w:rFonts w:cs="Arial"/>
                <w:spacing w:val="-6"/>
                <w:lang w:val="en-ZA"/>
              </w:rPr>
              <w:t xml:space="preserve">Public ablution facilities must be inspected regularly for cleanliness by the cleaning staff and quality inspected, on </w:t>
            </w:r>
            <w:r w:rsidRPr="00156CFC">
              <w:rPr>
                <w:rFonts w:cs="Arial"/>
                <w:b/>
                <w:spacing w:val="-6"/>
                <w:u w:val="single"/>
                <w:lang w:val="en-ZA"/>
              </w:rPr>
              <w:t>30 minutes</w:t>
            </w:r>
            <w:r w:rsidRPr="00156CFC">
              <w:rPr>
                <w:rFonts w:cs="Arial"/>
                <w:spacing w:val="-6"/>
                <w:u w:val="single"/>
                <w:lang w:val="en-ZA"/>
              </w:rPr>
              <w:t xml:space="preserve"> </w:t>
            </w:r>
            <w:r w:rsidRPr="00156CFC">
              <w:rPr>
                <w:rFonts w:cs="Arial"/>
                <w:spacing w:val="-6"/>
                <w:lang w:val="en-ZA"/>
              </w:rPr>
              <w:t xml:space="preserve">basis during the peak period and </w:t>
            </w:r>
            <w:r w:rsidRPr="00156CFC">
              <w:rPr>
                <w:rFonts w:cs="Arial"/>
                <w:b/>
                <w:spacing w:val="-6"/>
                <w:u w:val="single"/>
                <w:lang w:val="en-ZA"/>
              </w:rPr>
              <w:t>hourly</w:t>
            </w:r>
            <w:r w:rsidRPr="00156CFC">
              <w:rPr>
                <w:rFonts w:cs="Arial"/>
                <w:spacing w:val="-6"/>
                <w:u w:val="single"/>
                <w:lang w:val="en-ZA"/>
              </w:rPr>
              <w:t xml:space="preserve"> </w:t>
            </w:r>
          </w:p>
          <w:p w14:paraId="439BBC90" w14:textId="77777777" w:rsidR="005E5BC5" w:rsidRPr="00156CFC" w:rsidRDefault="005E5BC5" w:rsidP="00FA7E1C">
            <w:pPr>
              <w:numPr>
                <w:ilvl w:val="0"/>
                <w:numId w:val="103"/>
              </w:numPr>
              <w:spacing w:after="6" w:line="271" w:lineRule="auto"/>
              <w:ind w:right="793"/>
              <w:contextualSpacing/>
              <w:rPr>
                <w:rFonts w:cs="Arial"/>
                <w:spacing w:val="-6"/>
                <w:lang w:val="en-ZA"/>
              </w:rPr>
            </w:pPr>
            <w:r w:rsidRPr="00156CFC">
              <w:rPr>
                <w:rFonts w:cs="Arial"/>
                <w:spacing w:val="-6"/>
                <w:lang w:val="en-ZA"/>
              </w:rPr>
              <w:t xml:space="preserve">During off-peak period, by the cleaning supervisor of the contracting company and   the traceable quality inspection checklist signed-off. </w:t>
            </w:r>
          </w:p>
          <w:p w14:paraId="439BBC91" w14:textId="77777777" w:rsidR="005E5BC5" w:rsidRPr="00156CFC" w:rsidRDefault="005E5BC5" w:rsidP="005E5BC5">
            <w:pPr>
              <w:ind w:left="1429" w:right="793" w:hanging="10"/>
              <w:rPr>
                <w:rFonts w:cs="Arial"/>
                <w:lang w:val="en-US"/>
              </w:rPr>
            </w:pPr>
          </w:p>
          <w:p w14:paraId="439BBC92" w14:textId="77777777" w:rsidR="005E5BC5" w:rsidRPr="00156CFC" w:rsidRDefault="005E5BC5" w:rsidP="00FA7E1C">
            <w:pPr>
              <w:numPr>
                <w:ilvl w:val="0"/>
                <w:numId w:val="105"/>
              </w:numPr>
              <w:spacing w:after="6" w:line="271" w:lineRule="auto"/>
              <w:ind w:right="793"/>
              <w:contextualSpacing/>
              <w:rPr>
                <w:rFonts w:cs="Arial"/>
                <w:spacing w:val="-6"/>
                <w:lang w:val="en-ZA"/>
              </w:rPr>
            </w:pPr>
            <w:r w:rsidRPr="00156CFC">
              <w:rPr>
                <w:rFonts w:cs="Arial"/>
                <w:spacing w:val="-6"/>
                <w:lang w:val="en-ZA"/>
              </w:rPr>
              <w:t>Inspection checklist to include all defects including maintenance defects and these must be elevated to the facilities manager for maintenance response.</w:t>
            </w:r>
          </w:p>
          <w:p w14:paraId="439BBC93" w14:textId="77777777" w:rsidR="005E5BC5" w:rsidRPr="00156CFC" w:rsidRDefault="005E5BC5" w:rsidP="005E5BC5">
            <w:pPr>
              <w:ind w:left="1429" w:right="793" w:hanging="10"/>
              <w:rPr>
                <w:rFonts w:cs="Arial"/>
                <w:lang w:val="en-US"/>
              </w:rPr>
            </w:pPr>
          </w:p>
          <w:p w14:paraId="439BBC94" w14:textId="77777777" w:rsidR="005E5BC5" w:rsidRPr="00156CFC" w:rsidRDefault="005E5BC5" w:rsidP="00FA7E1C">
            <w:pPr>
              <w:numPr>
                <w:ilvl w:val="0"/>
                <w:numId w:val="105"/>
              </w:numPr>
              <w:spacing w:after="6" w:line="271" w:lineRule="auto"/>
              <w:ind w:right="793"/>
              <w:contextualSpacing/>
              <w:rPr>
                <w:rFonts w:cs="Arial"/>
                <w:spacing w:val="-6"/>
                <w:lang w:val="en-ZA"/>
              </w:rPr>
            </w:pPr>
            <w:r w:rsidRPr="00156CFC">
              <w:rPr>
                <w:rFonts w:cs="Arial"/>
                <w:spacing w:val="-6"/>
                <w:lang w:val="en-ZA"/>
              </w:rPr>
              <w:t>Graffiti to be removed from all tiled surfaces on a daily basis.</w:t>
            </w:r>
          </w:p>
          <w:p w14:paraId="439BBC95" w14:textId="77777777" w:rsidR="005E5BC5" w:rsidRPr="00156CFC" w:rsidRDefault="005E5BC5" w:rsidP="005E5BC5">
            <w:pPr>
              <w:ind w:left="1429" w:right="793" w:hanging="10"/>
              <w:rPr>
                <w:rFonts w:cs="Arial"/>
                <w:lang w:val="en-US"/>
              </w:rPr>
            </w:pPr>
          </w:p>
          <w:p w14:paraId="439BBC96"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spacing w:val="-6"/>
                <w:lang w:val="en-ZA"/>
              </w:rPr>
              <w:t>All public ablution facilities must be free of dirt and litter at all times.</w:t>
            </w:r>
          </w:p>
          <w:p w14:paraId="439BBC97" w14:textId="77777777" w:rsidR="005E5BC5" w:rsidRPr="00156CFC" w:rsidRDefault="005E5BC5" w:rsidP="005E5BC5">
            <w:pPr>
              <w:ind w:left="1429" w:right="793" w:hanging="192"/>
              <w:rPr>
                <w:rFonts w:cs="Arial"/>
                <w:lang w:val="en-US"/>
              </w:rPr>
            </w:pPr>
          </w:p>
          <w:p w14:paraId="439BBC98"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spacing w:val="-6"/>
                <w:lang w:val="en-ZA"/>
              </w:rPr>
              <w:t>No plastic bags to be stored in the toilet facilities.</w:t>
            </w:r>
          </w:p>
          <w:p w14:paraId="439BBC99" w14:textId="77777777" w:rsidR="005E5BC5" w:rsidRPr="00156CFC" w:rsidRDefault="005E5BC5" w:rsidP="005E5BC5">
            <w:pPr>
              <w:spacing w:after="6"/>
              <w:ind w:left="1429" w:right="793" w:hanging="192"/>
              <w:contextualSpacing/>
              <w:rPr>
                <w:rFonts w:eastAsia="Calibri" w:cs="Arial"/>
                <w:lang w:val="en-US"/>
              </w:rPr>
            </w:pPr>
          </w:p>
          <w:p w14:paraId="439BBC9A"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b/>
                <w:spacing w:val="-6"/>
                <w:lang w:val="en-ZA"/>
              </w:rPr>
              <w:t>Timed air fresheners</w:t>
            </w:r>
            <w:r w:rsidRPr="00156CFC">
              <w:rPr>
                <w:rFonts w:cs="Arial"/>
                <w:spacing w:val="-6"/>
                <w:lang w:val="en-ZA"/>
              </w:rPr>
              <w:t xml:space="preserve"> must be cleaned and replenished with air freshener on regular basis; under no circumstance should the timed air fresher be found empty.</w:t>
            </w:r>
          </w:p>
          <w:p w14:paraId="439BBC9B" w14:textId="77777777" w:rsidR="005E5BC5" w:rsidRPr="00156CFC" w:rsidRDefault="005E5BC5" w:rsidP="005E5BC5">
            <w:pPr>
              <w:ind w:left="1429" w:right="793" w:hanging="192"/>
              <w:rPr>
                <w:rFonts w:cs="Arial"/>
                <w:lang w:val="en-US"/>
              </w:rPr>
            </w:pPr>
          </w:p>
          <w:p w14:paraId="439BBC9C"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b/>
                <w:spacing w:val="-6"/>
                <w:lang w:val="en-ZA"/>
              </w:rPr>
              <w:t>Soap dispensers</w:t>
            </w:r>
            <w:r w:rsidRPr="00156CFC">
              <w:rPr>
                <w:rFonts w:cs="Arial"/>
                <w:spacing w:val="-6"/>
                <w:lang w:val="en-ZA"/>
              </w:rPr>
              <w:t xml:space="preserve"> must be cleaned and replenished with hand soap on regular basis; under no circumstance should the soap dispenser be found empty.</w:t>
            </w:r>
          </w:p>
          <w:p w14:paraId="439BBC9D" w14:textId="77777777" w:rsidR="005E5BC5" w:rsidRPr="00156CFC" w:rsidRDefault="005E5BC5" w:rsidP="005E5BC5">
            <w:pPr>
              <w:spacing w:after="6"/>
              <w:ind w:left="1429" w:right="793" w:hanging="192"/>
              <w:contextualSpacing/>
              <w:rPr>
                <w:rFonts w:eastAsia="Calibri" w:cs="Arial"/>
                <w:lang w:val="en-US"/>
              </w:rPr>
            </w:pPr>
          </w:p>
          <w:p w14:paraId="439BBC9E"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b/>
                <w:spacing w:val="-6"/>
                <w:lang w:val="en-ZA"/>
              </w:rPr>
              <w:t>Moist toilet seat wipes holder</w:t>
            </w:r>
            <w:r w:rsidRPr="00156CFC">
              <w:rPr>
                <w:rFonts w:cs="Arial"/>
                <w:spacing w:val="-6"/>
                <w:lang w:val="en-ZA"/>
              </w:rPr>
              <w:t xml:space="preserve"> must be cleaned </w:t>
            </w:r>
          </w:p>
          <w:p w14:paraId="439BBC9F" w14:textId="77777777" w:rsidR="005E5BC5" w:rsidRPr="00156CFC" w:rsidRDefault="005E5BC5" w:rsidP="005E5BC5">
            <w:pPr>
              <w:spacing w:after="6"/>
              <w:ind w:left="1429" w:right="793" w:hanging="192"/>
              <w:contextualSpacing/>
              <w:rPr>
                <w:rFonts w:eastAsia="Calibri" w:cs="Arial"/>
                <w:lang w:val="en-US"/>
              </w:rPr>
            </w:pPr>
          </w:p>
          <w:p w14:paraId="439BBCA0"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b/>
                <w:spacing w:val="-6"/>
                <w:lang w:val="en-ZA"/>
              </w:rPr>
              <w:t>Lockable toilet roll holders</w:t>
            </w:r>
            <w:r w:rsidRPr="00156CFC">
              <w:rPr>
                <w:rFonts w:cs="Arial"/>
                <w:spacing w:val="-6"/>
                <w:lang w:val="en-ZA"/>
              </w:rPr>
              <w:t xml:space="preserve"> must be cleaned and replenished with quality toilet roll on regular basis; under no circumstance should the toilet roll holder be found empty.</w:t>
            </w:r>
          </w:p>
          <w:p w14:paraId="439BBCA1" w14:textId="77777777" w:rsidR="005E5BC5" w:rsidRPr="00156CFC" w:rsidRDefault="005E5BC5" w:rsidP="005E5BC5">
            <w:pPr>
              <w:spacing w:after="6"/>
              <w:ind w:left="1429" w:right="793" w:hanging="192"/>
              <w:contextualSpacing/>
              <w:rPr>
                <w:rFonts w:eastAsia="Calibri" w:cs="Arial"/>
                <w:lang w:val="en-US"/>
              </w:rPr>
            </w:pPr>
          </w:p>
          <w:p w14:paraId="439BBCA2"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b/>
                <w:spacing w:val="-6"/>
                <w:lang w:val="en-ZA"/>
              </w:rPr>
              <w:t>Hand towel holder</w:t>
            </w:r>
            <w:r w:rsidRPr="00156CFC">
              <w:rPr>
                <w:rFonts w:cs="Arial"/>
                <w:spacing w:val="-6"/>
                <w:lang w:val="en-ZA"/>
              </w:rPr>
              <w:t xml:space="preserve"> must be cleaned </w:t>
            </w:r>
          </w:p>
          <w:p w14:paraId="439BBCA3" w14:textId="77777777" w:rsidR="005E5BC5" w:rsidRPr="00156CFC" w:rsidRDefault="005E5BC5" w:rsidP="005E5BC5">
            <w:pPr>
              <w:ind w:left="354" w:hanging="192"/>
              <w:rPr>
                <w:rFonts w:eastAsia="Calibri" w:cs="Arial"/>
                <w:lang w:val="en-US"/>
              </w:rPr>
            </w:pPr>
          </w:p>
          <w:p w14:paraId="439BBCA4" w14:textId="77777777" w:rsidR="005E5BC5" w:rsidRPr="00156CFC" w:rsidRDefault="005E5BC5" w:rsidP="00FA7E1C">
            <w:pPr>
              <w:numPr>
                <w:ilvl w:val="0"/>
                <w:numId w:val="104"/>
              </w:numPr>
              <w:spacing w:after="6" w:line="271" w:lineRule="auto"/>
              <w:ind w:right="793"/>
              <w:contextualSpacing/>
              <w:rPr>
                <w:rFonts w:cs="Arial"/>
                <w:spacing w:val="-6"/>
                <w:lang w:val="en-ZA"/>
              </w:rPr>
            </w:pPr>
            <w:r w:rsidRPr="00156CFC">
              <w:rPr>
                <w:rFonts w:cs="Arial"/>
                <w:spacing w:val="-6"/>
                <w:lang w:val="en-ZA"/>
              </w:rPr>
              <w:t>Mirrors must be cleaned and spotless at all times</w:t>
            </w:r>
          </w:p>
          <w:p w14:paraId="439BBCA5" w14:textId="77777777" w:rsidR="005E5BC5" w:rsidRPr="00156CFC" w:rsidRDefault="005E5BC5" w:rsidP="005E5BC5">
            <w:pPr>
              <w:spacing w:after="6"/>
              <w:ind w:left="1429" w:right="793" w:hanging="192"/>
              <w:contextualSpacing/>
              <w:rPr>
                <w:rFonts w:eastAsia="Calibri" w:cs="Arial"/>
                <w:lang w:val="en-US"/>
              </w:rPr>
            </w:pPr>
          </w:p>
          <w:p w14:paraId="439BBCA6" w14:textId="77777777" w:rsidR="005E5BC5" w:rsidRPr="00156CFC" w:rsidRDefault="005E5BC5" w:rsidP="00FA7E1C">
            <w:pPr>
              <w:numPr>
                <w:ilvl w:val="0"/>
                <w:numId w:val="104"/>
              </w:numPr>
              <w:spacing w:after="6" w:line="259" w:lineRule="auto"/>
              <w:ind w:right="793"/>
              <w:contextualSpacing/>
              <w:rPr>
                <w:rFonts w:cs="Arial"/>
                <w:spacing w:val="-6"/>
                <w:lang w:val="en-ZA"/>
              </w:rPr>
            </w:pPr>
            <w:r w:rsidRPr="00156CFC">
              <w:rPr>
                <w:rFonts w:cs="Arial"/>
                <w:spacing w:val="-6"/>
                <w:lang w:val="en-ZA"/>
              </w:rPr>
              <w:t>Condom holders must be cleaned and spotless at all times</w:t>
            </w:r>
          </w:p>
        </w:tc>
      </w:tr>
      <w:tr w:rsidR="005E5BC5" w:rsidRPr="00156CFC" w14:paraId="439BBCBB" w14:textId="77777777" w:rsidTr="00005A86">
        <w:tblPrEx>
          <w:tblCellMar>
            <w:top w:w="11" w:type="dxa"/>
            <w:left w:w="0" w:type="dxa"/>
            <w:right w:w="40" w:type="dxa"/>
          </w:tblCellMar>
        </w:tblPrEx>
        <w:trPr>
          <w:trHeight w:val="248"/>
        </w:trPr>
        <w:tc>
          <w:tcPr>
            <w:tcW w:w="1966" w:type="dxa"/>
            <w:tcBorders>
              <w:top w:val="single" w:sz="4" w:space="0" w:color="auto"/>
              <w:left w:val="single" w:sz="4" w:space="0" w:color="auto"/>
              <w:bottom w:val="single" w:sz="4" w:space="0" w:color="auto"/>
              <w:right w:val="nil"/>
            </w:tcBorders>
          </w:tcPr>
          <w:p w14:paraId="439BBCA8" w14:textId="77777777" w:rsidR="005E5BC5" w:rsidRPr="00156CFC" w:rsidRDefault="005E5BC5" w:rsidP="005E5BC5">
            <w:pPr>
              <w:spacing w:line="259" w:lineRule="auto"/>
              <w:ind w:left="218"/>
              <w:jc w:val="center"/>
              <w:rPr>
                <w:rFonts w:eastAsia="Arial" w:cs="Arial"/>
                <w:lang w:val="en-US"/>
              </w:rPr>
            </w:pPr>
            <w:r w:rsidRPr="00156CFC">
              <w:rPr>
                <w:rFonts w:eastAsia="Arial" w:cs="Arial"/>
                <w:lang w:val="en-US"/>
              </w:rPr>
              <w:lastRenderedPageBreak/>
              <w:t xml:space="preserve"> </w:t>
            </w:r>
          </w:p>
        </w:tc>
        <w:tc>
          <w:tcPr>
            <w:tcW w:w="8099" w:type="dxa"/>
            <w:tcBorders>
              <w:top w:val="single" w:sz="4" w:space="0" w:color="auto"/>
              <w:left w:val="nil"/>
              <w:bottom w:val="single" w:sz="4" w:space="0" w:color="auto"/>
              <w:right w:val="single" w:sz="4" w:space="0" w:color="auto"/>
            </w:tcBorders>
          </w:tcPr>
          <w:p w14:paraId="439BBCA9" w14:textId="77777777" w:rsidR="005E5BC5" w:rsidRPr="00156CFC" w:rsidRDefault="005E5BC5" w:rsidP="005E5BC5">
            <w:pPr>
              <w:ind w:right="793"/>
              <w:rPr>
                <w:rFonts w:cs="Arial"/>
                <w:b/>
                <w:lang w:val="en-US"/>
              </w:rPr>
            </w:pPr>
          </w:p>
          <w:p w14:paraId="439BBCAA" w14:textId="77777777" w:rsidR="005E5BC5" w:rsidRPr="00156CFC" w:rsidRDefault="002F0027" w:rsidP="005E5BC5">
            <w:pPr>
              <w:ind w:right="793"/>
              <w:rPr>
                <w:rFonts w:cs="Arial"/>
                <w:b/>
                <w:lang w:val="en-US"/>
              </w:rPr>
            </w:pPr>
            <w:r>
              <w:rPr>
                <w:rFonts w:cs="Arial"/>
                <w:b/>
                <w:lang w:val="en-US"/>
              </w:rPr>
              <w:t>Office Buildings</w:t>
            </w:r>
          </w:p>
          <w:p w14:paraId="439BBCAB" w14:textId="77777777" w:rsidR="005E5BC5" w:rsidRPr="00156CFC" w:rsidRDefault="005E5BC5" w:rsidP="005E5BC5">
            <w:pPr>
              <w:ind w:left="1429" w:right="793" w:hanging="10"/>
              <w:rPr>
                <w:rFonts w:cs="Arial"/>
                <w:lang w:val="en-US"/>
              </w:rPr>
            </w:pPr>
          </w:p>
          <w:p w14:paraId="439BBCAC" w14:textId="77777777" w:rsidR="005E5BC5" w:rsidRPr="00156CFC" w:rsidRDefault="005E5BC5" w:rsidP="005E5BC5">
            <w:pPr>
              <w:ind w:left="630" w:right="793" w:hanging="540"/>
              <w:rPr>
                <w:rFonts w:cs="Arial"/>
                <w:b/>
                <w:lang w:val="en-US"/>
              </w:rPr>
            </w:pPr>
            <w:r w:rsidRPr="00156CFC">
              <w:rPr>
                <w:rFonts w:cs="Arial"/>
                <w:b/>
                <w:u w:val="single"/>
                <w:lang w:val="en-US"/>
              </w:rPr>
              <w:t>Requirements</w:t>
            </w:r>
            <w:r w:rsidRPr="00156CFC">
              <w:rPr>
                <w:rFonts w:cs="Arial"/>
                <w:b/>
                <w:lang w:val="en-US"/>
              </w:rPr>
              <w:t xml:space="preserve">: Access Control Areas will be maintained as required. </w:t>
            </w:r>
          </w:p>
          <w:p w14:paraId="439BBCAD" w14:textId="77777777" w:rsidR="005E5BC5" w:rsidRPr="00156CFC" w:rsidRDefault="005E5BC5" w:rsidP="005E5BC5">
            <w:pPr>
              <w:ind w:left="1429" w:right="793" w:hanging="10"/>
              <w:rPr>
                <w:rFonts w:cs="Arial"/>
                <w:lang w:val="en-US"/>
              </w:rPr>
            </w:pPr>
          </w:p>
          <w:p w14:paraId="439BBCAE"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Reception area/foyer- must be kept spotless clean at all times, free from dust.</w:t>
            </w:r>
          </w:p>
          <w:p w14:paraId="439BBCAF"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Scrub and thoroughly clean the kitchen with appropriate chemicals and equipment suitable to remove grease in all areas including all items within the kitchen.</w:t>
            </w:r>
          </w:p>
          <w:p w14:paraId="439BBCB0"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Ablution facilities must be kept in a clean and tidy condition and free of bad odour at all times.</w:t>
            </w:r>
          </w:p>
          <w:p w14:paraId="439BBCB1" w14:textId="77777777" w:rsidR="002F0027" w:rsidRPr="00156CFC" w:rsidRDefault="002F0027" w:rsidP="002F0027">
            <w:pPr>
              <w:numPr>
                <w:ilvl w:val="0"/>
                <w:numId w:val="106"/>
              </w:numPr>
              <w:spacing w:after="6" w:line="271" w:lineRule="auto"/>
              <w:ind w:right="793"/>
              <w:contextualSpacing/>
              <w:rPr>
                <w:rFonts w:cs="Arial"/>
                <w:spacing w:val="-6"/>
                <w:lang w:val="en-ZA"/>
              </w:rPr>
            </w:pPr>
            <w:r w:rsidRPr="00156CFC">
              <w:rPr>
                <w:rFonts w:cs="Arial"/>
                <w:b/>
                <w:spacing w:val="-6"/>
                <w:lang w:val="en-ZA"/>
              </w:rPr>
              <w:t>Soap dispensers</w:t>
            </w:r>
            <w:r w:rsidRPr="00156CFC">
              <w:rPr>
                <w:rFonts w:cs="Arial"/>
                <w:spacing w:val="-6"/>
                <w:lang w:val="en-ZA"/>
              </w:rPr>
              <w:t xml:space="preserve"> must be cleaned and replenished with hand soap on regular basis; under no circumstance should the soap dispenser be found empty.</w:t>
            </w:r>
          </w:p>
          <w:p w14:paraId="439BBCB2" w14:textId="77777777" w:rsidR="002F0027" w:rsidRPr="00156CFC" w:rsidRDefault="002F0027" w:rsidP="002F0027">
            <w:pPr>
              <w:numPr>
                <w:ilvl w:val="0"/>
                <w:numId w:val="106"/>
              </w:numPr>
              <w:spacing w:after="6" w:line="271" w:lineRule="auto"/>
              <w:ind w:right="793"/>
              <w:contextualSpacing/>
              <w:rPr>
                <w:rFonts w:cs="Arial"/>
                <w:spacing w:val="-6"/>
                <w:lang w:val="en-ZA"/>
              </w:rPr>
            </w:pPr>
            <w:r w:rsidRPr="00156CFC">
              <w:rPr>
                <w:rFonts w:cs="Arial"/>
                <w:b/>
                <w:spacing w:val="-6"/>
                <w:lang w:val="en-ZA"/>
              </w:rPr>
              <w:t>Moist toilet seat wipes holder</w:t>
            </w:r>
            <w:r w:rsidRPr="00156CFC">
              <w:rPr>
                <w:rFonts w:cs="Arial"/>
                <w:spacing w:val="-6"/>
                <w:lang w:val="en-ZA"/>
              </w:rPr>
              <w:t xml:space="preserve"> must be cleaned </w:t>
            </w:r>
          </w:p>
          <w:p w14:paraId="439BBCB3" w14:textId="77777777" w:rsidR="002F0027" w:rsidRDefault="002F0027" w:rsidP="002F0027">
            <w:pPr>
              <w:numPr>
                <w:ilvl w:val="0"/>
                <w:numId w:val="106"/>
              </w:numPr>
              <w:spacing w:after="6" w:line="271" w:lineRule="auto"/>
              <w:ind w:right="793"/>
              <w:contextualSpacing/>
              <w:rPr>
                <w:rFonts w:cs="Arial"/>
                <w:spacing w:val="-6"/>
                <w:lang w:val="en-ZA"/>
              </w:rPr>
            </w:pPr>
            <w:r w:rsidRPr="00156CFC">
              <w:rPr>
                <w:rFonts w:cs="Arial"/>
                <w:b/>
                <w:spacing w:val="-6"/>
                <w:lang w:val="en-ZA"/>
              </w:rPr>
              <w:t>Lockable toilet roll holders</w:t>
            </w:r>
            <w:r w:rsidRPr="00156CFC">
              <w:rPr>
                <w:rFonts w:cs="Arial"/>
                <w:spacing w:val="-6"/>
                <w:lang w:val="en-ZA"/>
              </w:rPr>
              <w:t xml:space="preserve"> must be cleaned and replenished with quality toilet roll on regular basis; under no circumstance should the toilet roll holder be found empty</w:t>
            </w:r>
            <w:r>
              <w:rPr>
                <w:rFonts w:cs="Arial"/>
                <w:spacing w:val="-6"/>
                <w:lang w:val="en-ZA"/>
              </w:rPr>
              <w:t>.</w:t>
            </w:r>
          </w:p>
          <w:p w14:paraId="439BBCB4" w14:textId="77777777" w:rsidR="002F0027" w:rsidRPr="00156CFC" w:rsidRDefault="002F0027" w:rsidP="002F0027">
            <w:pPr>
              <w:numPr>
                <w:ilvl w:val="0"/>
                <w:numId w:val="106"/>
              </w:numPr>
              <w:spacing w:after="6" w:line="271" w:lineRule="auto"/>
              <w:ind w:right="793"/>
              <w:contextualSpacing/>
              <w:rPr>
                <w:rFonts w:cs="Arial"/>
                <w:spacing w:val="-6"/>
                <w:lang w:val="en-ZA"/>
              </w:rPr>
            </w:pPr>
            <w:r w:rsidRPr="00156CFC">
              <w:rPr>
                <w:rFonts w:cs="Arial"/>
                <w:b/>
                <w:spacing w:val="-6"/>
                <w:lang w:val="en-ZA"/>
              </w:rPr>
              <w:t>Hand towel holder</w:t>
            </w:r>
            <w:r w:rsidRPr="00156CFC">
              <w:rPr>
                <w:rFonts w:cs="Arial"/>
                <w:spacing w:val="-6"/>
                <w:lang w:val="en-ZA"/>
              </w:rPr>
              <w:t xml:space="preserve"> must be cleaned </w:t>
            </w:r>
          </w:p>
          <w:p w14:paraId="439BBCB5" w14:textId="77777777" w:rsidR="002F0027" w:rsidRPr="00156CFC" w:rsidRDefault="002F0027" w:rsidP="002F0027">
            <w:pPr>
              <w:numPr>
                <w:ilvl w:val="0"/>
                <w:numId w:val="106"/>
              </w:numPr>
              <w:spacing w:after="6" w:line="271" w:lineRule="auto"/>
              <w:ind w:right="793"/>
              <w:contextualSpacing/>
              <w:rPr>
                <w:rFonts w:cs="Arial"/>
                <w:spacing w:val="-6"/>
                <w:lang w:val="en-ZA"/>
              </w:rPr>
            </w:pPr>
            <w:r w:rsidRPr="00156CFC">
              <w:rPr>
                <w:rFonts w:cs="Arial"/>
                <w:spacing w:val="-6"/>
                <w:lang w:val="en-ZA"/>
              </w:rPr>
              <w:t>Mirrors must be cleaned and spotless at all times</w:t>
            </w:r>
          </w:p>
          <w:p w14:paraId="439BBCB6"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Carpets must be clean and are stain free.</w:t>
            </w:r>
          </w:p>
          <w:p w14:paraId="439BBCB7"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Seats ( upholstery / Velvet) must be clean and stain free</w:t>
            </w:r>
          </w:p>
          <w:p w14:paraId="439BBCB8"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Tables must be dirt free.</w:t>
            </w:r>
          </w:p>
          <w:p w14:paraId="439BBCB9" w14:textId="77777777" w:rsidR="002F0027" w:rsidRDefault="002F0027" w:rsidP="002F0027">
            <w:pPr>
              <w:numPr>
                <w:ilvl w:val="0"/>
                <w:numId w:val="106"/>
              </w:numPr>
              <w:spacing w:after="6" w:line="271" w:lineRule="auto"/>
              <w:ind w:right="793"/>
              <w:contextualSpacing/>
              <w:rPr>
                <w:rFonts w:cs="Arial"/>
                <w:spacing w:val="-6"/>
                <w:lang w:val="en-ZA"/>
              </w:rPr>
            </w:pPr>
            <w:r>
              <w:rPr>
                <w:rFonts w:cs="Arial"/>
                <w:spacing w:val="-6"/>
                <w:lang w:val="en-ZA"/>
              </w:rPr>
              <w:t>Glass doors/ sliding door must be spotless clean</w:t>
            </w:r>
          </w:p>
          <w:p w14:paraId="439BBCBA" w14:textId="77777777" w:rsidR="005E5BC5" w:rsidRPr="00156CFC" w:rsidRDefault="005E5BC5" w:rsidP="002F0027">
            <w:pPr>
              <w:spacing w:after="6" w:line="271" w:lineRule="auto"/>
              <w:ind w:right="793"/>
              <w:contextualSpacing/>
              <w:rPr>
                <w:rFonts w:cs="Arial"/>
                <w:spacing w:val="-6"/>
                <w:lang w:val="en-ZA"/>
              </w:rPr>
            </w:pPr>
          </w:p>
        </w:tc>
      </w:tr>
      <w:tr w:rsidR="005E5BC5" w:rsidRPr="00156CFC" w14:paraId="439BBCC3" w14:textId="77777777" w:rsidTr="00005A86">
        <w:tblPrEx>
          <w:tblCellMar>
            <w:top w:w="11" w:type="dxa"/>
            <w:left w:w="0" w:type="dxa"/>
            <w:right w:w="40" w:type="dxa"/>
          </w:tblCellMar>
        </w:tblPrEx>
        <w:trPr>
          <w:trHeight w:val="4070"/>
        </w:trPr>
        <w:tc>
          <w:tcPr>
            <w:tcW w:w="10065" w:type="dxa"/>
            <w:gridSpan w:val="2"/>
            <w:tcBorders>
              <w:top w:val="single" w:sz="8" w:space="0" w:color="000000"/>
              <w:left w:val="single" w:sz="4" w:space="0" w:color="000000"/>
              <w:bottom w:val="single" w:sz="4" w:space="0" w:color="000000"/>
              <w:right w:val="single" w:sz="4" w:space="0" w:color="000000"/>
            </w:tcBorders>
          </w:tcPr>
          <w:p w14:paraId="439BBCBC" w14:textId="77777777" w:rsidR="002F0027" w:rsidRPr="00156CFC" w:rsidRDefault="002F0027" w:rsidP="002F0027">
            <w:pPr>
              <w:spacing w:after="220" w:line="259" w:lineRule="auto"/>
              <w:ind w:left="82"/>
              <w:rPr>
                <w:rFonts w:eastAsia="Arial" w:cs="Arial"/>
                <w:color w:val="262626"/>
                <w:lang w:val="en-US"/>
              </w:rPr>
            </w:pPr>
            <w:r w:rsidRPr="00156CFC">
              <w:rPr>
                <w:rFonts w:eastAsia="Arial" w:cs="Arial"/>
                <w:b/>
                <w:color w:val="262626"/>
                <w:u w:val="single" w:color="262626"/>
                <w:lang w:val="en-US"/>
              </w:rPr>
              <w:t>Cleaning at Heights - Above 2.4m</w:t>
            </w:r>
            <w:r w:rsidRPr="00156CFC">
              <w:rPr>
                <w:rFonts w:eastAsia="Arial" w:cs="Arial"/>
                <w:b/>
                <w:color w:val="262626"/>
                <w:lang w:val="en-US"/>
              </w:rPr>
              <w:t xml:space="preserve"> </w:t>
            </w:r>
            <w:r w:rsidRPr="00156CFC">
              <w:rPr>
                <w:rFonts w:eastAsia="Arial" w:cs="Arial"/>
                <w:color w:val="262626"/>
                <w:lang w:val="en-US"/>
              </w:rPr>
              <w:t xml:space="preserve"> </w:t>
            </w:r>
          </w:p>
          <w:p w14:paraId="439BBCBD" w14:textId="77777777" w:rsidR="002F0027" w:rsidRPr="00156CFC" w:rsidRDefault="002F0027" w:rsidP="002F0027">
            <w:pPr>
              <w:spacing w:after="210" w:line="259" w:lineRule="auto"/>
              <w:ind w:left="82"/>
              <w:rPr>
                <w:rFonts w:eastAsia="Arial" w:cs="Arial"/>
                <w:color w:val="262626"/>
                <w:lang w:val="en-US"/>
              </w:rPr>
            </w:pPr>
            <w:r w:rsidRPr="00156CFC">
              <w:rPr>
                <w:rFonts w:eastAsia="Arial" w:cs="Arial"/>
                <w:color w:val="262626"/>
                <w:lang w:val="en-US"/>
              </w:rPr>
              <w:t xml:space="preserve">To provide cleaning services for both internal and external windows and any other surface above 2.4 meters.   </w:t>
            </w:r>
          </w:p>
          <w:p w14:paraId="439BBCBE" w14:textId="77777777" w:rsidR="002F0027" w:rsidRPr="00156CFC" w:rsidRDefault="002F0027" w:rsidP="002F0027">
            <w:pPr>
              <w:spacing w:after="232" w:line="259" w:lineRule="auto"/>
              <w:ind w:left="82"/>
              <w:rPr>
                <w:rFonts w:eastAsia="Arial" w:cs="Arial"/>
                <w:color w:val="262626"/>
                <w:lang w:val="en-US"/>
              </w:rPr>
            </w:pPr>
            <w:r w:rsidRPr="00156CFC">
              <w:rPr>
                <w:rFonts w:eastAsia="Arial" w:cs="Arial"/>
                <w:b/>
                <w:color w:val="262626"/>
                <w:lang w:val="en-US"/>
              </w:rPr>
              <w:t xml:space="preserve">The service provider shall ensure the following: </w:t>
            </w:r>
            <w:r w:rsidRPr="00156CFC">
              <w:rPr>
                <w:rFonts w:eastAsia="Arial" w:cs="Arial"/>
                <w:color w:val="262626"/>
                <w:lang w:val="en-US"/>
              </w:rPr>
              <w:t xml:space="preserve"> </w:t>
            </w:r>
          </w:p>
          <w:p w14:paraId="439BBCBF" w14:textId="77777777" w:rsidR="002F0027" w:rsidRPr="00156CFC" w:rsidRDefault="002F0027" w:rsidP="002F0027">
            <w:pPr>
              <w:numPr>
                <w:ilvl w:val="0"/>
                <w:numId w:val="70"/>
              </w:numPr>
              <w:spacing w:after="6" w:line="259" w:lineRule="auto"/>
              <w:ind w:right="793" w:hanging="10"/>
              <w:rPr>
                <w:rFonts w:eastAsia="Arial" w:cs="Arial"/>
                <w:color w:val="262626"/>
                <w:lang w:val="en-US"/>
              </w:rPr>
            </w:pPr>
            <w:r w:rsidRPr="00156CFC">
              <w:rPr>
                <w:rFonts w:eastAsia="Arial" w:cs="Arial"/>
                <w:color w:val="262626"/>
                <w:lang w:val="en-US"/>
              </w:rPr>
              <w:t xml:space="preserve">Staff are fully equipped Staff trained and supervised as per legislative  </w:t>
            </w:r>
          </w:p>
          <w:p w14:paraId="439BBCC0" w14:textId="77777777" w:rsidR="002F0027" w:rsidRPr="00156CFC" w:rsidRDefault="002F0027" w:rsidP="002F0027">
            <w:pPr>
              <w:numPr>
                <w:ilvl w:val="0"/>
                <w:numId w:val="70"/>
              </w:numPr>
              <w:spacing w:after="9" w:line="243" w:lineRule="auto"/>
              <w:ind w:right="793" w:hanging="10"/>
              <w:rPr>
                <w:rFonts w:eastAsia="Arial" w:cs="Arial"/>
                <w:color w:val="262626"/>
                <w:lang w:val="en-US"/>
              </w:rPr>
            </w:pPr>
            <w:r w:rsidRPr="00156CFC">
              <w:rPr>
                <w:rFonts w:eastAsia="Arial" w:cs="Arial"/>
                <w:color w:val="262626"/>
                <w:lang w:val="en-US"/>
              </w:rPr>
              <w:t xml:space="preserve">All applicable requirements met particularly in respect of regulations about working at heights Windows and glass surfaces are free of dust, fingerprints, stains, smudges and  markings with a dry streak/smear free finish achieved on completion of each clean  </w:t>
            </w:r>
          </w:p>
          <w:p w14:paraId="439BBCC1" w14:textId="77777777" w:rsidR="002F0027" w:rsidRPr="00156CFC" w:rsidRDefault="002F0027" w:rsidP="002F0027">
            <w:pPr>
              <w:numPr>
                <w:ilvl w:val="0"/>
                <w:numId w:val="70"/>
              </w:numPr>
              <w:spacing w:after="8" w:line="259" w:lineRule="auto"/>
              <w:ind w:right="793" w:hanging="10"/>
              <w:rPr>
                <w:rFonts w:eastAsia="Arial" w:cs="Arial"/>
                <w:color w:val="262626"/>
                <w:lang w:val="en-US"/>
              </w:rPr>
            </w:pPr>
            <w:r w:rsidRPr="00156CFC">
              <w:rPr>
                <w:rFonts w:eastAsia="Arial" w:cs="Arial"/>
                <w:color w:val="262626"/>
                <w:lang w:val="en-US"/>
              </w:rPr>
              <w:t xml:space="preserve">Provide appropriate cleaning equipment and safety gear for the specific function.  </w:t>
            </w:r>
          </w:p>
          <w:p w14:paraId="439BBCC2" w14:textId="77777777" w:rsidR="005E5BC5" w:rsidRPr="00156CFC" w:rsidRDefault="005E5BC5" w:rsidP="002F0027">
            <w:pPr>
              <w:spacing w:after="6" w:line="259" w:lineRule="auto"/>
              <w:ind w:left="360" w:right="793"/>
              <w:rPr>
                <w:rFonts w:eastAsia="Arial" w:cs="Arial"/>
                <w:color w:val="262626"/>
                <w:lang w:val="en-US"/>
              </w:rPr>
            </w:pPr>
          </w:p>
        </w:tc>
      </w:tr>
    </w:tbl>
    <w:p w14:paraId="439BBCC4" w14:textId="77777777" w:rsidR="005E5BC5" w:rsidRPr="00156CFC" w:rsidRDefault="005E5BC5" w:rsidP="005E5BC5">
      <w:pPr>
        <w:spacing w:line="259" w:lineRule="auto"/>
        <w:jc w:val="both"/>
        <w:rPr>
          <w:rFonts w:eastAsia="Arial" w:cs="Arial"/>
          <w:color w:val="262626"/>
          <w:szCs w:val="22"/>
          <w:lang w:val="en-US"/>
        </w:rPr>
      </w:pPr>
      <w:r w:rsidRPr="00156CFC">
        <w:rPr>
          <w:rFonts w:eastAsia="Arial" w:cs="Arial"/>
          <w:color w:val="262626"/>
          <w:szCs w:val="22"/>
          <w:lang w:val="en-US"/>
        </w:rPr>
        <w:t xml:space="preserve"> </w:t>
      </w:r>
    </w:p>
    <w:tbl>
      <w:tblPr>
        <w:tblStyle w:val="TableGrid100"/>
        <w:tblW w:w="9180" w:type="dxa"/>
        <w:tblInd w:w="206" w:type="dxa"/>
        <w:tblCellMar>
          <w:top w:w="14" w:type="dxa"/>
          <w:left w:w="26" w:type="dxa"/>
          <w:right w:w="42" w:type="dxa"/>
        </w:tblCellMar>
        <w:tblLook w:val="04A0" w:firstRow="1" w:lastRow="0" w:firstColumn="1" w:lastColumn="0" w:noHBand="0" w:noVBand="1"/>
      </w:tblPr>
      <w:tblGrid>
        <w:gridCol w:w="9180"/>
      </w:tblGrid>
      <w:tr w:rsidR="005E5BC5" w:rsidRPr="00156CFC" w14:paraId="439BBCD6" w14:textId="77777777" w:rsidTr="005E5BC5">
        <w:trPr>
          <w:trHeight w:val="4067"/>
        </w:trPr>
        <w:tc>
          <w:tcPr>
            <w:tcW w:w="9180" w:type="dxa"/>
            <w:tcBorders>
              <w:top w:val="single" w:sz="4" w:space="0" w:color="000000"/>
              <w:left w:val="single" w:sz="4" w:space="0" w:color="000000"/>
              <w:bottom w:val="single" w:sz="4" w:space="0" w:color="000000"/>
              <w:right w:val="single" w:sz="4" w:space="0" w:color="000000"/>
            </w:tcBorders>
          </w:tcPr>
          <w:p w14:paraId="439BBCC5" w14:textId="77777777" w:rsidR="002273E0" w:rsidRPr="00156CFC" w:rsidRDefault="005E5BC5" w:rsidP="002273E0">
            <w:pPr>
              <w:spacing w:after="193" w:line="259" w:lineRule="auto"/>
              <w:rPr>
                <w:rFonts w:eastAsia="Arial" w:cs="Arial"/>
                <w:color w:val="262626"/>
                <w:lang w:val="en-US"/>
              </w:rPr>
            </w:pPr>
            <w:r w:rsidRPr="00156CFC">
              <w:rPr>
                <w:rFonts w:eastAsia="Arial" w:cs="Arial"/>
                <w:color w:val="262626"/>
                <w:lang w:val="en-US"/>
              </w:rPr>
              <w:lastRenderedPageBreak/>
              <w:t xml:space="preserve"> </w:t>
            </w:r>
            <w:r w:rsidR="002273E0" w:rsidRPr="00156CFC">
              <w:rPr>
                <w:rFonts w:eastAsia="Arial" w:cs="Arial"/>
                <w:b/>
                <w:color w:val="262626"/>
                <w:u w:val="single" w:color="262626"/>
                <w:lang w:val="en-US"/>
              </w:rPr>
              <w:t>Showers and change rooms</w:t>
            </w:r>
            <w:r w:rsidR="002273E0" w:rsidRPr="00156CFC">
              <w:rPr>
                <w:rFonts w:eastAsia="Arial" w:cs="Arial"/>
                <w:b/>
                <w:color w:val="262626"/>
                <w:lang w:val="en-US"/>
              </w:rPr>
              <w:t xml:space="preserve"> </w:t>
            </w:r>
            <w:r w:rsidR="002273E0" w:rsidRPr="00156CFC">
              <w:rPr>
                <w:rFonts w:eastAsia="Arial" w:cs="Arial"/>
                <w:color w:val="262626"/>
                <w:lang w:val="en-US"/>
              </w:rPr>
              <w:t xml:space="preserve"> </w:t>
            </w:r>
          </w:p>
          <w:p w14:paraId="439BBCC6" w14:textId="77777777" w:rsidR="002273E0" w:rsidRPr="00156CFC" w:rsidRDefault="002273E0" w:rsidP="002273E0">
            <w:pPr>
              <w:spacing w:after="209" w:line="277" w:lineRule="auto"/>
              <w:rPr>
                <w:rFonts w:eastAsia="Arial" w:cs="Arial"/>
                <w:color w:val="262626"/>
                <w:lang w:val="en-US"/>
              </w:rPr>
            </w:pPr>
            <w:r w:rsidRPr="00156CFC">
              <w:rPr>
                <w:rFonts w:eastAsia="Arial" w:cs="Arial"/>
                <w:b/>
                <w:color w:val="262626"/>
                <w:u w:val="single" w:color="262626"/>
                <w:lang w:val="en-US"/>
              </w:rPr>
              <w:t>Expectations</w:t>
            </w:r>
            <w:r w:rsidRPr="00156CFC">
              <w:rPr>
                <w:rFonts w:eastAsia="Arial" w:cs="Arial"/>
                <w:color w:val="262626"/>
                <w:lang w:val="en-US"/>
              </w:rPr>
              <w:t xml:space="preserve">: Wash rooms, change rooms and showers are at an acceptable level of cleanliness when the following conditions apply DAILY.  </w:t>
            </w:r>
          </w:p>
          <w:p w14:paraId="439BBCC7"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Garbage containers are free of dirt/dust, debris and marks.  </w:t>
            </w:r>
          </w:p>
          <w:p w14:paraId="439BBCC8"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Floors are free of dirt/dust, debris or stains. Floor finish has depth and shine  </w:t>
            </w:r>
          </w:p>
          <w:p w14:paraId="439BBCC9" w14:textId="77777777" w:rsidR="002273E0" w:rsidRPr="00156CFC" w:rsidRDefault="002273E0" w:rsidP="002273E0">
            <w:pPr>
              <w:numPr>
                <w:ilvl w:val="0"/>
                <w:numId w:val="71"/>
              </w:numPr>
              <w:spacing w:after="13" w:line="242" w:lineRule="auto"/>
              <w:ind w:right="793" w:hanging="10"/>
              <w:rPr>
                <w:rFonts w:eastAsia="Arial" w:cs="Arial"/>
                <w:color w:val="262626"/>
                <w:lang w:val="en-US"/>
              </w:rPr>
            </w:pPr>
            <w:r w:rsidRPr="00156CFC">
              <w:rPr>
                <w:rFonts w:eastAsia="Arial" w:cs="Arial"/>
                <w:color w:val="262626"/>
                <w:lang w:val="en-US"/>
              </w:rPr>
              <w:t xml:space="preserve">Hand soap, feminine hygiene and paper dispensers are free of dirt/dust, debris and marks and filled with appropriate hand soap and paper product.  </w:t>
            </w:r>
          </w:p>
          <w:p w14:paraId="439BBCCA"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Tables, chairs and/or benches are free of dirt/dust, debris and stains.  </w:t>
            </w:r>
          </w:p>
          <w:p w14:paraId="439BBCCB" w14:textId="77777777" w:rsidR="002273E0" w:rsidRPr="00156CFC" w:rsidRDefault="002273E0" w:rsidP="002273E0">
            <w:pPr>
              <w:numPr>
                <w:ilvl w:val="0"/>
                <w:numId w:val="71"/>
              </w:numPr>
              <w:spacing w:after="21" w:line="259" w:lineRule="auto"/>
              <w:ind w:right="793" w:hanging="10"/>
              <w:rPr>
                <w:rFonts w:eastAsia="Arial" w:cs="Arial"/>
                <w:color w:val="262626"/>
                <w:lang w:val="en-US"/>
              </w:rPr>
            </w:pPr>
            <w:r w:rsidRPr="00156CFC">
              <w:rPr>
                <w:rFonts w:eastAsia="Arial" w:cs="Arial"/>
                <w:color w:val="262626"/>
                <w:lang w:val="en-US"/>
              </w:rPr>
              <w:t xml:space="preserve">All glass and mirrors are free of dirt/dust, and stains.  </w:t>
            </w:r>
          </w:p>
          <w:p w14:paraId="439BBCCC"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noProof/>
                <w:color w:val="262626"/>
                <w:lang w:val="en-ZA" w:eastAsia="en-ZA"/>
              </w:rPr>
              <w:drawing>
                <wp:anchor distT="0" distB="0" distL="114300" distR="114300" simplePos="0" relativeHeight="251680768" behindDoc="0" locked="0" layoutInCell="1" allowOverlap="0" wp14:anchorId="439BC5F8" wp14:editId="439BC5F9">
                  <wp:simplePos x="0" y="0"/>
                  <wp:positionH relativeFrom="column">
                    <wp:posOffset>3626485</wp:posOffset>
                  </wp:positionH>
                  <wp:positionV relativeFrom="paragraph">
                    <wp:posOffset>-21315</wp:posOffset>
                  </wp:positionV>
                  <wp:extent cx="164592" cy="1676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6363" name="Picture 6363"/>
                          <pic:cNvPicPr/>
                        </pic:nvPicPr>
                        <pic:blipFill>
                          <a:blip r:embed="rId19"/>
                          <a:stretch>
                            <a:fillRect/>
                          </a:stretch>
                        </pic:blipFill>
                        <pic:spPr>
                          <a:xfrm>
                            <a:off x="0" y="0"/>
                            <a:ext cx="164592" cy="167640"/>
                          </a:xfrm>
                          <a:prstGeom prst="rect">
                            <a:avLst/>
                          </a:prstGeom>
                        </pic:spPr>
                      </pic:pic>
                    </a:graphicData>
                  </a:graphic>
                </wp:anchor>
              </w:drawing>
            </w:r>
            <w:r w:rsidRPr="00156CFC">
              <w:rPr>
                <w:rFonts w:eastAsia="Arial" w:cs="Arial"/>
                <w:color w:val="262626"/>
                <w:lang w:val="en-US"/>
              </w:rPr>
              <w:t xml:space="preserve">Base boards are free of dirt/dust, build-ups and marks.   </w:t>
            </w:r>
            <w:r w:rsidRPr="00156CFC">
              <w:rPr>
                <w:rFonts w:eastAsia="Arial" w:cs="Arial"/>
                <w:color w:val="262626"/>
                <w:lang w:val="en-US"/>
              </w:rPr>
              <w:tab/>
              <w:t xml:space="preserve"> </w:t>
            </w:r>
          </w:p>
          <w:p w14:paraId="439BBCCD"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Lockers are free dirt/dust, build ups and marks  </w:t>
            </w:r>
          </w:p>
          <w:p w14:paraId="439BBCCE"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Window coverings are free of dirt/dust, and stains.  </w:t>
            </w:r>
          </w:p>
          <w:p w14:paraId="439BBCCF" w14:textId="77777777" w:rsidR="002273E0" w:rsidRPr="00156CFC" w:rsidRDefault="002273E0" w:rsidP="002273E0">
            <w:pPr>
              <w:numPr>
                <w:ilvl w:val="0"/>
                <w:numId w:val="71"/>
              </w:numPr>
              <w:spacing w:after="2" w:line="259" w:lineRule="auto"/>
              <w:ind w:right="793" w:hanging="10"/>
              <w:rPr>
                <w:rFonts w:eastAsia="Arial" w:cs="Arial"/>
                <w:color w:val="262626"/>
                <w:lang w:val="en-US"/>
              </w:rPr>
            </w:pPr>
            <w:r w:rsidRPr="00156CFC">
              <w:rPr>
                <w:rFonts w:eastAsia="Arial" w:cs="Arial"/>
                <w:color w:val="262626"/>
                <w:lang w:val="en-US"/>
              </w:rPr>
              <w:t xml:space="preserve">Light fixtures and lenses are free of all dirt/dust and operating properly.  </w:t>
            </w:r>
          </w:p>
          <w:p w14:paraId="439BBCD0"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Air vents are free of dust/dirt, debris and stains.  </w:t>
            </w:r>
          </w:p>
          <w:p w14:paraId="439BBCD1" w14:textId="77777777" w:rsidR="002273E0" w:rsidRPr="00156CFC" w:rsidRDefault="002273E0" w:rsidP="002273E0">
            <w:pPr>
              <w:numPr>
                <w:ilvl w:val="0"/>
                <w:numId w:val="71"/>
              </w:numPr>
              <w:spacing w:after="2" w:line="259" w:lineRule="auto"/>
              <w:ind w:right="793" w:hanging="10"/>
              <w:rPr>
                <w:rFonts w:eastAsia="Arial" w:cs="Arial"/>
                <w:color w:val="262626"/>
                <w:lang w:val="en-US"/>
              </w:rPr>
            </w:pPr>
            <w:r w:rsidRPr="00156CFC">
              <w:rPr>
                <w:rFonts w:eastAsia="Arial" w:cs="Arial"/>
                <w:color w:val="262626"/>
                <w:lang w:val="en-US"/>
              </w:rPr>
              <w:t xml:space="preserve">Desks and flat surfaces are free of dirt/dust, debris and stains.  </w:t>
            </w:r>
          </w:p>
          <w:p w14:paraId="439BBCD2"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Walls, doors, electrical switch plates are free of dirt/dust, debris and marks.  </w:t>
            </w:r>
          </w:p>
          <w:p w14:paraId="439BBCD3" w14:textId="77777777" w:rsidR="002273E0" w:rsidRPr="00156CFC" w:rsidRDefault="002273E0" w:rsidP="002273E0">
            <w:pPr>
              <w:numPr>
                <w:ilvl w:val="0"/>
                <w:numId w:val="71"/>
              </w:numPr>
              <w:spacing w:after="6" w:line="244" w:lineRule="auto"/>
              <w:ind w:right="793" w:hanging="10"/>
              <w:rPr>
                <w:rFonts w:eastAsia="Arial" w:cs="Arial"/>
                <w:color w:val="262626"/>
                <w:lang w:val="en-US"/>
              </w:rPr>
            </w:pPr>
            <w:r w:rsidRPr="00156CFC">
              <w:rPr>
                <w:rFonts w:eastAsia="Arial" w:cs="Arial"/>
                <w:color w:val="262626"/>
                <w:lang w:val="en-US"/>
              </w:rPr>
              <w:t xml:space="preserve">Hand basis, partitions, piping, toilets, urinals, floor drains, are free of dirt/dust, debris, marks and stains and sanitized daily.  </w:t>
            </w:r>
          </w:p>
          <w:p w14:paraId="439BBCD4" w14:textId="77777777" w:rsidR="002273E0" w:rsidRPr="00156CFC" w:rsidRDefault="002273E0" w:rsidP="002273E0">
            <w:pPr>
              <w:numPr>
                <w:ilvl w:val="0"/>
                <w:numId w:val="71"/>
              </w:numPr>
              <w:spacing w:after="19" w:line="242" w:lineRule="auto"/>
              <w:ind w:right="793" w:hanging="10"/>
              <w:rPr>
                <w:rFonts w:eastAsia="Arial" w:cs="Arial"/>
                <w:color w:val="262626"/>
                <w:lang w:val="en-US"/>
              </w:rPr>
            </w:pPr>
            <w:r w:rsidRPr="00156CFC">
              <w:rPr>
                <w:rFonts w:eastAsia="Arial" w:cs="Arial"/>
                <w:color w:val="262626"/>
                <w:lang w:val="en-US"/>
              </w:rPr>
              <w:t xml:space="preserve">Washrooms are spot-checked for cleanliness and vandalism as well as re-stocked as needed. Corrections made as needed after each and every hour.  </w:t>
            </w:r>
          </w:p>
          <w:p w14:paraId="439BBCD5" w14:textId="77777777" w:rsidR="005E5BC5" w:rsidRPr="00156CFC" w:rsidRDefault="005E5BC5" w:rsidP="005E5BC5">
            <w:pPr>
              <w:spacing w:line="259" w:lineRule="auto"/>
              <w:rPr>
                <w:rFonts w:eastAsia="Arial" w:cs="Arial"/>
                <w:color w:val="262626"/>
                <w:lang w:val="en-US"/>
              </w:rPr>
            </w:pPr>
          </w:p>
        </w:tc>
      </w:tr>
      <w:tr w:rsidR="005E5BC5" w:rsidRPr="00156CFC" w14:paraId="439BBCE8" w14:textId="77777777" w:rsidTr="00257F14">
        <w:trPr>
          <w:trHeight w:val="1100"/>
        </w:trPr>
        <w:tc>
          <w:tcPr>
            <w:tcW w:w="9180" w:type="dxa"/>
            <w:tcBorders>
              <w:top w:val="single" w:sz="4" w:space="0" w:color="000000"/>
              <w:left w:val="single" w:sz="4" w:space="0" w:color="000000"/>
              <w:bottom w:val="single" w:sz="4" w:space="0" w:color="000000"/>
              <w:right w:val="single" w:sz="4" w:space="0" w:color="000000"/>
            </w:tcBorders>
          </w:tcPr>
          <w:p w14:paraId="439BBCD7" w14:textId="77777777" w:rsidR="005E5BC5" w:rsidRDefault="002273E0" w:rsidP="005E5BC5">
            <w:pPr>
              <w:spacing w:line="259" w:lineRule="auto"/>
              <w:ind w:left="82"/>
              <w:rPr>
                <w:rFonts w:eastAsia="Arial" w:cs="Arial"/>
                <w:b/>
                <w:color w:val="262626"/>
                <w:u w:val="single"/>
                <w:lang w:val="en-US"/>
              </w:rPr>
            </w:pPr>
            <w:r w:rsidRPr="002273E0">
              <w:rPr>
                <w:rFonts w:eastAsia="Arial" w:cs="Arial"/>
                <w:b/>
                <w:color w:val="262626"/>
                <w:u w:val="single"/>
                <w:lang w:val="en-US"/>
              </w:rPr>
              <w:t>Training centres/rooms</w:t>
            </w:r>
            <w:r w:rsidR="005E5BC5" w:rsidRPr="002273E0">
              <w:rPr>
                <w:rFonts w:eastAsia="Arial" w:cs="Arial"/>
                <w:b/>
                <w:color w:val="262626"/>
                <w:u w:val="single"/>
                <w:lang w:val="en-US"/>
              </w:rPr>
              <w:t xml:space="preserve"> </w:t>
            </w:r>
          </w:p>
          <w:p w14:paraId="439BBCD8" w14:textId="77777777" w:rsidR="002273E0" w:rsidRPr="00156CFC" w:rsidRDefault="002273E0" w:rsidP="002273E0">
            <w:pPr>
              <w:spacing w:after="209" w:line="277" w:lineRule="auto"/>
              <w:rPr>
                <w:rFonts w:eastAsia="Arial" w:cs="Arial"/>
                <w:color w:val="262626"/>
                <w:lang w:val="en-US"/>
              </w:rPr>
            </w:pPr>
            <w:r w:rsidRPr="00156CFC">
              <w:rPr>
                <w:rFonts w:eastAsia="Arial" w:cs="Arial"/>
                <w:b/>
                <w:color w:val="262626"/>
                <w:u w:val="single" w:color="262626"/>
                <w:lang w:val="en-US"/>
              </w:rPr>
              <w:t>Expectations</w:t>
            </w:r>
            <w:r w:rsidRPr="00156CFC">
              <w:rPr>
                <w:rFonts w:eastAsia="Arial" w:cs="Arial"/>
                <w:color w:val="262626"/>
                <w:lang w:val="en-US"/>
              </w:rPr>
              <w:t xml:space="preserve">: Wash rooms, change rooms and showers are at an acceptable level of cleanliness when the following conditions apply DAILY.  </w:t>
            </w:r>
          </w:p>
          <w:p w14:paraId="439BBCD9"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Garbage containers are free of dirt/dust, debris and marks.  </w:t>
            </w:r>
          </w:p>
          <w:p w14:paraId="439BBCDA"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Floors are free of dirt/dust, debris or stains. Floor finish has depth and shine  </w:t>
            </w:r>
          </w:p>
          <w:p w14:paraId="439BBCDB" w14:textId="77777777" w:rsidR="002273E0" w:rsidRPr="00156CFC" w:rsidRDefault="002273E0" w:rsidP="002273E0">
            <w:pPr>
              <w:numPr>
                <w:ilvl w:val="0"/>
                <w:numId w:val="71"/>
              </w:numPr>
              <w:spacing w:after="13" w:line="242" w:lineRule="auto"/>
              <w:ind w:right="793" w:hanging="10"/>
              <w:rPr>
                <w:rFonts w:eastAsia="Arial" w:cs="Arial"/>
                <w:color w:val="262626"/>
                <w:lang w:val="en-US"/>
              </w:rPr>
            </w:pPr>
            <w:r w:rsidRPr="00156CFC">
              <w:rPr>
                <w:rFonts w:eastAsia="Arial" w:cs="Arial"/>
                <w:color w:val="262626"/>
                <w:lang w:val="en-US"/>
              </w:rPr>
              <w:t xml:space="preserve">Hand soap, feminine hygiene and paper dispensers are free of dirt/dust, debris and marks and filled with appropriate hand soap and paper product.  </w:t>
            </w:r>
          </w:p>
          <w:p w14:paraId="439BBCDC"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Tables, chairs and/or benches are free of dirt/dust, debris and stains.  </w:t>
            </w:r>
          </w:p>
          <w:p w14:paraId="439BBCDD" w14:textId="77777777" w:rsidR="002273E0" w:rsidRPr="00156CFC" w:rsidRDefault="002273E0" w:rsidP="002273E0">
            <w:pPr>
              <w:numPr>
                <w:ilvl w:val="0"/>
                <w:numId w:val="71"/>
              </w:numPr>
              <w:spacing w:after="21" w:line="259" w:lineRule="auto"/>
              <w:ind w:right="793" w:hanging="10"/>
              <w:rPr>
                <w:rFonts w:eastAsia="Arial" w:cs="Arial"/>
                <w:color w:val="262626"/>
                <w:lang w:val="en-US"/>
              </w:rPr>
            </w:pPr>
            <w:r w:rsidRPr="00156CFC">
              <w:rPr>
                <w:rFonts w:eastAsia="Arial" w:cs="Arial"/>
                <w:color w:val="262626"/>
                <w:lang w:val="en-US"/>
              </w:rPr>
              <w:t xml:space="preserve">All glass and mirrors are free of dirt/dust, and stains.  </w:t>
            </w:r>
          </w:p>
          <w:p w14:paraId="439BBCDE"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noProof/>
                <w:color w:val="262626"/>
                <w:lang w:val="en-ZA" w:eastAsia="en-ZA"/>
              </w:rPr>
              <w:drawing>
                <wp:anchor distT="0" distB="0" distL="114300" distR="114300" simplePos="0" relativeHeight="251682816" behindDoc="0" locked="0" layoutInCell="1" allowOverlap="0" wp14:anchorId="439BC5FA" wp14:editId="439BC5FB">
                  <wp:simplePos x="0" y="0"/>
                  <wp:positionH relativeFrom="column">
                    <wp:posOffset>3626485</wp:posOffset>
                  </wp:positionH>
                  <wp:positionV relativeFrom="paragraph">
                    <wp:posOffset>-21315</wp:posOffset>
                  </wp:positionV>
                  <wp:extent cx="164592" cy="16764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6363" name="Picture 6363"/>
                          <pic:cNvPicPr/>
                        </pic:nvPicPr>
                        <pic:blipFill>
                          <a:blip r:embed="rId19"/>
                          <a:stretch>
                            <a:fillRect/>
                          </a:stretch>
                        </pic:blipFill>
                        <pic:spPr>
                          <a:xfrm>
                            <a:off x="0" y="0"/>
                            <a:ext cx="164592" cy="167640"/>
                          </a:xfrm>
                          <a:prstGeom prst="rect">
                            <a:avLst/>
                          </a:prstGeom>
                        </pic:spPr>
                      </pic:pic>
                    </a:graphicData>
                  </a:graphic>
                </wp:anchor>
              </w:drawing>
            </w:r>
            <w:r w:rsidRPr="00156CFC">
              <w:rPr>
                <w:rFonts w:eastAsia="Arial" w:cs="Arial"/>
                <w:color w:val="262626"/>
                <w:lang w:val="en-US"/>
              </w:rPr>
              <w:t xml:space="preserve">Base boards are free of dirt/dust, build-ups and marks.   </w:t>
            </w:r>
            <w:r w:rsidRPr="00156CFC">
              <w:rPr>
                <w:rFonts w:eastAsia="Arial" w:cs="Arial"/>
                <w:color w:val="262626"/>
                <w:lang w:val="en-US"/>
              </w:rPr>
              <w:tab/>
              <w:t xml:space="preserve"> </w:t>
            </w:r>
          </w:p>
          <w:p w14:paraId="439BBCDF"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Lockers are free dirt/dust, build ups and marks  </w:t>
            </w:r>
          </w:p>
          <w:p w14:paraId="439BBCE0"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Window coverings are free of dirt/dust, and stains.  </w:t>
            </w:r>
          </w:p>
          <w:p w14:paraId="439BBCE1" w14:textId="77777777" w:rsidR="002273E0" w:rsidRPr="00156CFC" w:rsidRDefault="002273E0" w:rsidP="002273E0">
            <w:pPr>
              <w:numPr>
                <w:ilvl w:val="0"/>
                <w:numId w:val="71"/>
              </w:numPr>
              <w:spacing w:after="2" w:line="259" w:lineRule="auto"/>
              <w:ind w:right="793" w:hanging="10"/>
              <w:rPr>
                <w:rFonts w:eastAsia="Arial" w:cs="Arial"/>
                <w:color w:val="262626"/>
                <w:lang w:val="en-US"/>
              </w:rPr>
            </w:pPr>
            <w:r w:rsidRPr="00156CFC">
              <w:rPr>
                <w:rFonts w:eastAsia="Arial" w:cs="Arial"/>
                <w:color w:val="262626"/>
                <w:lang w:val="en-US"/>
              </w:rPr>
              <w:t xml:space="preserve">Light fixtures and lenses are free of all dirt/dust and operating properly.  </w:t>
            </w:r>
          </w:p>
          <w:p w14:paraId="439BBCE2"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Air vents are free of dust/dirt, debris and stains.  </w:t>
            </w:r>
          </w:p>
          <w:p w14:paraId="439BBCE3" w14:textId="77777777" w:rsidR="002273E0" w:rsidRPr="00156CFC" w:rsidRDefault="002273E0" w:rsidP="002273E0">
            <w:pPr>
              <w:numPr>
                <w:ilvl w:val="0"/>
                <w:numId w:val="71"/>
              </w:numPr>
              <w:spacing w:after="2" w:line="259" w:lineRule="auto"/>
              <w:ind w:right="793" w:hanging="10"/>
              <w:rPr>
                <w:rFonts w:eastAsia="Arial" w:cs="Arial"/>
                <w:color w:val="262626"/>
                <w:lang w:val="en-US"/>
              </w:rPr>
            </w:pPr>
            <w:r w:rsidRPr="00156CFC">
              <w:rPr>
                <w:rFonts w:eastAsia="Arial" w:cs="Arial"/>
                <w:color w:val="262626"/>
                <w:lang w:val="en-US"/>
              </w:rPr>
              <w:t xml:space="preserve">Desks and flat surfaces are free of dirt/dust, debris and stains.  </w:t>
            </w:r>
          </w:p>
          <w:p w14:paraId="439BBCE4" w14:textId="77777777" w:rsidR="002273E0" w:rsidRPr="00156CFC" w:rsidRDefault="002273E0" w:rsidP="002273E0">
            <w:pPr>
              <w:numPr>
                <w:ilvl w:val="0"/>
                <w:numId w:val="71"/>
              </w:numPr>
              <w:spacing w:after="6" w:line="259" w:lineRule="auto"/>
              <w:ind w:right="793" w:hanging="10"/>
              <w:rPr>
                <w:rFonts w:eastAsia="Arial" w:cs="Arial"/>
                <w:color w:val="262626"/>
                <w:lang w:val="en-US"/>
              </w:rPr>
            </w:pPr>
            <w:r w:rsidRPr="00156CFC">
              <w:rPr>
                <w:rFonts w:eastAsia="Arial" w:cs="Arial"/>
                <w:color w:val="262626"/>
                <w:lang w:val="en-US"/>
              </w:rPr>
              <w:t xml:space="preserve">Walls, doors, electrical switch plates are free of dirt/dust, debris and marks.  </w:t>
            </w:r>
          </w:p>
          <w:p w14:paraId="439BBCE5" w14:textId="77777777" w:rsidR="002273E0" w:rsidRPr="00156CFC" w:rsidRDefault="002273E0" w:rsidP="002273E0">
            <w:pPr>
              <w:numPr>
                <w:ilvl w:val="0"/>
                <w:numId w:val="71"/>
              </w:numPr>
              <w:spacing w:after="6" w:line="244" w:lineRule="auto"/>
              <w:ind w:right="793" w:hanging="10"/>
              <w:rPr>
                <w:rFonts w:eastAsia="Arial" w:cs="Arial"/>
                <w:color w:val="262626"/>
                <w:lang w:val="en-US"/>
              </w:rPr>
            </w:pPr>
            <w:r w:rsidRPr="00156CFC">
              <w:rPr>
                <w:rFonts w:eastAsia="Arial" w:cs="Arial"/>
                <w:color w:val="262626"/>
                <w:lang w:val="en-US"/>
              </w:rPr>
              <w:t xml:space="preserve">Hand basis, partitions, piping, toilets, urinals, floor drains, are free of dirt/dust, debris, marks and stains and sanitized daily.  </w:t>
            </w:r>
          </w:p>
          <w:p w14:paraId="439BBCE6" w14:textId="77777777" w:rsidR="002273E0" w:rsidRDefault="002273E0" w:rsidP="002273E0">
            <w:pPr>
              <w:numPr>
                <w:ilvl w:val="0"/>
                <w:numId w:val="71"/>
              </w:numPr>
              <w:spacing w:after="19" w:line="242" w:lineRule="auto"/>
              <w:ind w:right="793" w:hanging="10"/>
              <w:rPr>
                <w:rFonts w:eastAsia="Arial" w:cs="Arial"/>
                <w:color w:val="262626"/>
                <w:lang w:val="en-US"/>
              </w:rPr>
            </w:pPr>
            <w:r w:rsidRPr="00156CFC">
              <w:rPr>
                <w:rFonts w:eastAsia="Arial" w:cs="Arial"/>
                <w:color w:val="262626"/>
                <w:lang w:val="en-US"/>
              </w:rPr>
              <w:t xml:space="preserve">Washrooms are spot-checked for cleanliness and vandalism as well as </w:t>
            </w:r>
            <w:r w:rsidRPr="00156CFC">
              <w:rPr>
                <w:rFonts w:eastAsia="Arial" w:cs="Arial"/>
                <w:color w:val="262626"/>
                <w:lang w:val="en-US"/>
              </w:rPr>
              <w:lastRenderedPageBreak/>
              <w:t xml:space="preserve">re-stocked as needed. Corrections made as needed after each and every hour. </w:t>
            </w:r>
          </w:p>
          <w:p w14:paraId="439BBCE7" w14:textId="77777777" w:rsidR="002273E0" w:rsidRPr="002273E0" w:rsidRDefault="002273E0" w:rsidP="00257F14">
            <w:pPr>
              <w:numPr>
                <w:ilvl w:val="0"/>
                <w:numId w:val="71"/>
              </w:numPr>
              <w:spacing w:after="19" w:line="242" w:lineRule="auto"/>
              <w:ind w:right="793" w:hanging="10"/>
              <w:rPr>
                <w:rFonts w:eastAsia="Arial" w:cs="Arial"/>
                <w:b/>
                <w:color w:val="262626"/>
                <w:u w:val="single"/>
                <w:lang w:val="en-US"/>
              </w:rPr>
            </w:pPr>
            <w:r>
              <w:rPr>
                <w:rFonts w:eastAsia="Arial" w:cs="Arial"/>
                <w:color w:val="262626"/>
                <w:lang w:val="en-US"/>
              </w:rPr>
              <w:t>Classrooms are cleaned and tidy</w:t>
            </w:r>
            <w:r w:rsidRPr="00156CFC">
              <w:rPr>
                <w:rFonts w:eastAsia="Arial" w:cs="Arial"/>
                <w:color w:val="262626"/>
                <w:lang w:val="en-US"/>
              </w:rPr>
              <w:t xml:space="preserve"> </w:t>
            </w:r>
          </w:p>
        </w:tc>
      </w:tr>
    </w:tbl>
    <w:p w14:paraId="439BBCE9" w14:textId="77777777" w:rsidR="005E5BC5" w:rsidRPr="005E5BC5" w:rsidRDefault="005E5BC5" w:rsidP="005E5BC5">
      <w:pPr>
        <w:spacing w:line="259" w:lineRule="auto"/>
        <w:jc w:val="both"/>
        <w:rPr>
          <w:rFonts w:eastAsia="Arial" w:cs="Arial"/>
          <w:color w:val="262626"/>
          <w:szCs w:val="22"/>
          <w:lang w:val="en-US"/>
        </w:rPr>
      </w:pPr>
      <w:r w:rsidRPr="005E5BC5">
        <w:rPr>
          <w:rFonts w:eastAsia="Arial" w:cs="Arial"/>
          <w:color w:val="262626"/>
          <w:szCs w:val="22"/>
          <w:lang w:val="en-US"/>
        </w:rPr>
        <w:lastRenderedPageBreak/>
        <w:t xml:space="preserve"> </w:t>
      </w:r>
    </w:p>
    <w:tbl>
      <w:tblPr>
        <w:tblStyle w:val="TableGrid100"/>
        <w:tblW w:w="9180" w:type="dxa"/>
        <w:tblInd w:w="206" w:type="dxa"/>
        <w:tblCellMar>
          <w:top w:w="16" w:type="dxa"/>
          <w:left w:w="26" w:type="dxa"/>
          <w:right w:w="85" w:type="dxa"/>
        </w:tblCellMar>
        <w:tblLook w:val="04A0" w:firstRow="1" w:lastRow="0" w:firstColumn="1" w:lastColumn="0" w:noHBand="0" w:noVBand="1"/>
      </w:tblPr>
      <w:tblGrid>
        <w:gridCol w:w="9180"/>
      </w:tblGrid>
      <w:tr w:rsidR="005E5BC5" w:rsidRPr="005E5BC5" w14:paraId="439BBCF8" w14:textId="77777777" w:rsidTr="005E5BC5">
        <w:trPr>
          <w:trHeight w:val="5881"/>
        </w:trPr>
        <w:tc>
          <w:tcPr>
            <w:tcW w:w="9180" w:type="dxa"/>
            <w:tcBorders>
              <w:top w:val="single" w:sz="4" w:space="0" w:color="000000"/>
              <w:left w:val="single" w:sz="4" w:space="0" w:color="000000"/>
              <w:bottom w:val="single" w:sz="4" w:space="0" w:color="000000"/>
              <w:right w:val="single" w:sz="4" w:space="0" w:color="000000"/>
            </w:tcBorders>
          </w:tcPr>
          <w:p w14:paraId="439BBCEA" w14:textId="77777777" w:rsidR="002273E0" w:rsidRPr="00156CFC" w:rsidRDefault="002273E0" w:rsidP="002273E0">
            <w:pPr>
              <w:spacing w:after="196" w:line="259" w:lineRule="auto"/>
              <w:rPr>
                <w:rFonts w:eastAsia="Arial" w:cs="Arial"/>
                <w:color w:val="262626"/>
                <w:lang w:val="en-US"/>
              </w:rPr>
            </w:pPr>
            <w:r w:rsidRPr="00156CFC">
              <w:rPr>
                <w:rFonts w:eastAsia="Arial" w:cs="Arial"/>
                <w:b/>
                <w:color w:val="262626"/>
                <w:u w:val="single" w:color="262626"/>
                <w:lang w:val="en-US"/>
              </w:rPr>
              <w:t>stairs and all access ways</w:t>
            </w:r>
            <w:r w:rsidRPr="00156CFC">
              <w:rPr>
                <w:rFonts w:eastAsia="Arial" w:cs="Arial"/>
                <w:b/>
                <w:color w:val="262626"/>
                <w:lang w:val="en-US"/>
              </w:rPr>
              <w:t xml:space="preserve"> </w:t>
            </w:r>
            <w:r w:rsidRPr="00156CFC">
              <w:rPr>
                <w:rFonts w:eastAsia="Arial" w:cs="Arial"/>
                <w:color w:val="262626"/>
                <w:lang w:val="en-US"/>
              </w:rPr>
              <w:t xml:space="preserve"> </w:t>
            </w:r>
          </w:p>
          <w:p w14:paraId="439BBCEB" w14:textId="77777777" w:rsidR="002273E0" w:rsidRPr="00156CFC" w:rsidRDefault="002273E0" w:rsidP="002273E0">
            <w:pPr>
              <w:spacing w:after="221" w:line="270" w:lineRule="auto"/>
              <w:ind w:left="82"/>
              <w:rPr>
                <w:rFonts w:eastAsia="Arial" w:cs="Arial"/>
                <w:color w:val="262626"/>
                <w:lang w:val="en-US"/>
              </w:rPr>
            </w:pPr>
            <w:r w:rsidRPr="00156CFC">
              <w:rPr>
                <w:rFonts w:eastAsia="Arial" w:cs="Arial"/>
                <w:b/>
                <w:color w:val="262626"/>
                <w:u w:val="single" w:color="262626"/>
                <w:lang w:val="en-US"/>
              </w:rPr>
              <w:t>Expectations</w:t>
            </w:r>
            <w:r w:rsidRPr="00156CFC">
              <w:rPr>
                <w:rFonts w:eastAsia="Arial" w:cs="Arial"/>
                <w:b/>
                <w:color w:val="262626"/>
                <w:lang w:val="en-US"/>
              </w:rPr>
              <w:t>:</w:t>
            </w:r>
            <w:r w:rsidRPr="00156CFC">
              <w:rPr>
                <w:rFonts w:eastAsia="Arial" w:cs="Arial"/>
                <w:color w:val="262626"/>
                <w:lang w:val="en-US"/>
              </w:rPr>
              <w:t xml:space="preserve"> </w:t>
            </w:r>
            <w:r w:rsidRPr="00156CFC">
              <w:rPr>
                <w:rFonts w:eastAsia="Arial" w:cs="Arial"/>
                <w:b/>
                <w:color w:val="262626"/>
                <w:lang w:val="en-US"/>
              </w:rPr>
              <w:t xml:space="preserve">Subways, stairs and access ways are at an acceptable level of cleanliness when the following conditions apply DAILY. </w:t>
            </w:r>
            <w:r w:rsidRPr="00156CFC">
              <w:rPr>
                <w:rFonts w:eastAsia="Arial" w:cs="Arial"/>
                <w:color w:val="262626"/>
                <w:lang w:val="en-US"/>
              </w:rPr>
              <w:t xml:space="preserve"> </w:t>
            </w:r>
          </w:p>
          <w:p w14:paraId="439BBCEC" w14:textId="77777777" w:rsidR="002273E0" w:rsidRPr="00156CFC" w:rsidRDefault="002273E0" w:rsidP="002273E0">
            <w:pPr>
              <w:numPr>
                <w:ilvl w:val="0"/>
                <w:numId w:val="73"/>
              </w:numPr>
              <w:spacing w:after="6" w:line="259" w:lineRule="auto"/>
              <w:ind w:right="793" w:hanging="10"/>
              <w:rPr>
                <w:rFonts w:eastAsia="Arial" w:cs="Arial"/>
                <w:color w:val="262626"/>
                <w:lang w:val="en-US"/>
              </w:rPr>
            </w:pPr>
            <w:r w:rsidRPr="00156CFC">
              <w:rPr>
                <w:rFonts w:eastAsia="Arial" w:cs="Arial"/>
                <w:color w:val="262626"/>
                <w:lang w:val="en-US"/>
              </w:rPr>
              <w:t xml:space="preserve">Floors to be scrubbed using a strong surface cleaner.  </w:t>
            </w:r>
          </w:p>
          <w:p w14:paraId="439BBCED" w14:textId="77777777" w:rsidR="002273E0" w:rsidRPr="00156CFC" w:rsidRDefault="002273E0" w:rsidP="002273E0">
            <w:pPr>
              <w:numPr>
                <w:ilvl w:val="0"/>
                <w:numId w:val="73"/>
              </w:numPr>
              <w:spacing w:after="6" w:line="259" w:lineRule="auto"/>
              <w:ind w:right="793" w:hanging="10"/>
              <w:rPr>
                <w:rFonts w:eastAsia="Arial" w:cs="Arial"/>
                <w:color w:val="262626"/>
                <w:lang w:val="en-US"/>
              </w:rPr>
            </w:pPr>
            <w:r w:rsidRPr="00156CFC">
              <w:rPr>
                <w:rFonts w:eastAsia="Arial" w:cs="Arial"/>
                <w:color w:val="262626"/>
                <w:lang w:val="en-US"/>
              </w:rPr>
              <w:t xml:space="preserve">Walls to be scrubbed down and are free of dirt.  </w:t>
            </w:r>
          </w:p>
          <w:p w14:paraId="439BBCEE" w14:textId="77777777" w:rsidR="002273E0" w:rsidRPr="00156CFC" w:rsidRDefault="002273E0" w:rsidP="002273E0">
            <w:pPr>
              <w:numPr>
                <w:ilvl w:val="0"/>
                <w:numId w:val="73"/>
              </w:numPr>
              <w:spacing w:after="214" w:line="249" w:lineRule="auto"/>
              <w:ind w:right="793" w:hanging="10"/>
              <w:rPr>
                <w:rFonts w:eastAsia="Arial" w:cs="Arial"/>
                <w:color w:val="262626"/>
                <w:lang w:val="en-US"/>
              </w:rPr>
            </w:pPr>
            <w:r w:rsidRPr="00156CFC">
              <w:rPr>
                <w:rFonts w:eastAsia="Arial" w:cs="Arial"/>
                <w:color w:val="262626"/>
                <w:lang w:val="en-US"/>
              </w:rPr>
              <w:t xml:space="preserve">Stairs and floors to be swept regularly and as per arrangement and approval are hosed as and when required.  </w:t>
            </w:r>
          </w:p>
          <w:p w14:paraId="439BBCEF" w14:textId="77777777" w:rsidR="002273E0" w:rsidRPr="00156CFC" w:rsidRDefault="002273E0" w:rsidP="002273E0">
            <w:pPr>
              <w:numPr>
                <w:ilvl w:val="0"/>
                <w:numId w:val="73"/>
              </w:numPr>
              <w:spacing w:after="201" w:line="259" w:lineRule="auto"/>
              <w:ind w:right="793" w:hanging="10"/>
              <w:rPr>
                <w:rFonts w:eastAsia="Arial" w:cs="Arial"/>
                <w:color w:val="262626"/>
                <w:lang w:val="en-US"/>
              </w:rPr>
            </w:pPr>
            <w:r w:rsidRPr="00156CFC">
              <w:rPr>
                <w:rFonts w:eastAsia="Arial" w:cs="Arial"/>
                <w:color w:val="262626"/>
                <w:lang w:val="en-US"/>
              </w:rPr>
              <w:t xml:space="preserve">Storm water channels are not blocked and are free of foreign objects  </w:t>
            </w:r>
          </w:p>
          <w:p w14:paraId="439BBCF0" w14:textId="77777777" w:rsidR="002273E0" w:rsidRPr="00156CFC" w:rsidRDefault="002273E0" w:rsidP="002273E0">
            <w:pPr>
              <w:numPr>
                <w:ilvl w:val="0"/>
                <w:numId w:val="73"/>
              </w:numPr>
              <w:spacing w:after="2" w:line="259" w:lineRule="auto"/>
              <w:ind w:right="793" w:hanging="10"/>
              <w:rPr>
                <w:rFonts w:eastAsia="Arial" w:cs="Arial"/>
                <w:color w:val="262626"/>
                <w:lang w:val="en-US"/>
              </w:rPr>
            </w:pPr>
            <w:r w:rsidRPr="00156CFC">
              <w:rPr>
                <w:rFonts w:eastAsia="Arial" w:cs="Arial"/>
                <w:color w:val="262626"/>
                <w:lang w:val="en-US"/>
              </w:rPr>
              <w:t xml:space="preserve">Foot path (access to the station) to be kept clean </w:t>
            </w:r>
            <w:r w:rsidRPr="00156CFC">
              <w:rPr>
                <w:rFonts w:eastAsia="Arial" w:cs="Arial"/>
                <w:i/>
                <w:color w:val="262626"/>
                <w:lang w:val="en-US"/>
              </w:rPr>
              <w:t>at all times</w:t>
            </w:r>
            <w:r w:rsidRPr="00156CFC">
              <w:rPr>
                <w:rFonts w:eastAsia="Arial" w:cs="Arial"/>
                <w:color w:val="262626"/>
                <w:lang w:val="en-US"/>
              </w:rPr>
              <w:t xml:space="preserve">.   </w:t>
            </w:r>
          </w:p>
          <w:p w14:paraId="439BBCF1" w14:textId="77777777" w:rsidR="002273E0" w:rsidRPr="00156CFC" w:rsidRDefault="002273E0" w:rsidP="002273E0">
            <w:pPr>
              <w:numPr>
                <w:ilvl w:val="0"/>
                <w:numId w:val="73"/>
              </w:numPr>
              <w:spacing w:after="2" w:line="259" w:lineRule="auto"/>
              <w:ind w:right="793" w:hanging="10"/>
              <w:rPr>
                <w:rFonts w:eastAsia="Arial" w:cs="Arial"/>
                <w:color w:val="262626"/>
                <w:lang w:val="en-US"/>
              </w:rPr>
            </w:pPr>
            <w:r w:rsidRPr="00156CFC">
              <w:rPr>
                <w:rFonts w:eastAsia="Arial" w:cs="Arial"/>
                <w:color w:val="262626"/>
                <w:lang w:val="en-US"/>
              </w:rPr>
              <w:t xml:space="preserve">Subways must be free of dirt and litter </w:t>
            </w:r>
            <w:r w:rsidRPr="00156CFC">
              <w:rPr>
                <w:rFonts w:eastAsia="Arial" w:cs="Arial"/>
                <w:i/>
                <w:color w:val="262626"/>
                <w:lang w:val="en-US"/>
              </w:rPr>
              <w:t>at all times</w:t>
            </w:r>
            <w:r w:rsidRPr="00156CFC">
              <w:rPr>
                <w:rFonts w:eastAsia="Arial" w:cs="Arial"/>
                <w:color w:val="262626"/>
                <w:lang w:val="en-US"/>
              </w:rPr>
              <w:t xml:space="preserve">.  </w:t>
            </w:r>
          </w:p>
          <w:p w14:paraId="439BBCF2" w14:textId="77777777" w:rsidR="002273E0" w:rsidRPr="00156CFC" w:rsidRDefault="002273E0" w:rsidP="002273E0">
            <w:pPr>
              <w:numPr>
                <w:ilvl w:val="0"/>
                <w:numId w:val="73"/>
              </w:numPr>
              <w:spacing w:after="6" w:line="259" w:lineRule="auto"/>
              <w:ind w:right="793" w:hanging="10"/>
              <w:rPr>
                <w:rFonts w:eastAsia="Arial" w:cs="Arial"/>
                <w:color w:val="262626"/>
                <w:lang w:val="en-US"/>
              </w:rPr>
            </w:pPr>
            <w:r w:rsidRPr="00156CFC">
              <w:rPr>
                <w:rFonts w:eastAsia="Arial" w:cs="Arial"/>
                <w:color w:val="262626"/>
                <w:lang w:val="en-US"/>
              </w:rPr>
              <w:t xml:space="preserve">No plastic bags to be stored in the subways.  </w:t>
            </w:r>
          </w:p>
          <w:p w14:paraId="439BBCF3" w14:textId="77777777" w:rsidR="002273E0" w:rsidRPr="00156CFC" w:rsidRDefault="002273E0" w:rsidP="002273E0">
            <w:pPr>
              <w:spacing w:after="213" w:line="259" w:lineRule="auto"/>
              <w:rPr>
                <w:rFonts w:eastAsia="Arial" w:cs="Arial"/>
                <w:color w:val="262626"/>
                <w:lang w:val="en-US"/>
              </w:rPr>
            </w:pPr>
            <w:r w:rsidRPr="00156CFC">
              <w:rPr>
                <w:rFonts w:eastAsia="Arial" w:cs="Arial"/>
                <w:b/>
                <w:color w:val="262626"/>
                <w:lang w:val="en-US"/>
              </w:rPr>
              <w:t xml:space="preserve"> </w:t>
            </w:r>
            <w:r w:rsidRPr="00156CFC">
              <w:rPr>
                <w:rFonts w:eastAsia="Arial" w:cs="Arial"/>
                <w:b/>
                <w:color w:val="262626"/>
                <w:u w:val="single" w:color="262626"/>
                <w:lang w:val="en-US"/>
              </w:rPr>
              <w:t>Parking Areas</w:t>
            </w:r>
            <w:r w:rsidRPr="00156CFC">
              <w:rPr>
                <w:rFonts w:eastAsia="Arial" w:cs="Arial"/>
                <w:b/>
                <w:color w:val="262626"/>
                <w:lang w:val="en-US"/>
              </w:rPr>
              <w:t xml:space="preserve"> </w:t>
            </w:r>
            <w:r w:rsidRPr="00156CFC">
              <w:rPr>
                <w:rFonts w:eastAsia="Arial" w:cs="Arial"/>
                <w:color w:val="262626"/>
                <w:lang w:val="en-US"/>
              </w:rPr>
              <w:t xml:space="preserve"> </w:t>
            </w:r>
          </w:p>
          <w:p w14:paraId="439BBCF4" w14:textId="77777777" w:rsidR="002273E0" w:rsidRPr="00156CFC" w:rsidRDefault="002273E0" w:rsidP="002273E0">
            <w:pPr>
              <w:spacing w:after="215" w:line="259" w:lineRule="auto"/>
              <w:rPr>
                <w:rFonts w:eastAsia="Arial" w:cs="Arial"/>
                <w:color w:val="262626"/>
                <w:lang w:val="en-US"/>
              </w:rPr>
            </w:pPr>
            <w:r w:rsidRPr="00156CFC">
              <w:rPr>
                <w:rFonts w:eastAsia="Arial" w:cs="Arial"/>
                <w:b/>
                <w:color w:val="262626"/>
                <w:u w:val="single" w:color="262626"/>
                <w:lang w:val="en-US"/>
              </w:rPr>
              <w:t>Expectations</w:t>
            </w:r>
            <w:r w:rsidRPr="00156CFC">
              <w:rPr>
                <w:rFonts w:eastAsia="Arial" w:cs="Arial"/>
                <w:b/>
                <w:color w:val="262626"/>
                <w:lang w:val="en-US"/>
              </w:rPr>
              <w:t>:</w:t>
            </w:r>
            <w:r w:rsidRPr="00156CFC">
              <w:rPr>
                <w:rFonts w:eastAsia="Arial" w:cs="Arial"/>
                <w:color w:val="262626"/>
                <w:lang w:val="en-US"/>
              </w:rPr>
              <w:t xml:space="preserve"> Parking areas must at all times be kept free of:  </w:t>
            </w:r>
          </w:p>
          <w:p w14:paraId="439BBCF5" w14:textId="77777777" w:rsidR="002273E0" w:rsidRPr="00156CFC" w:rsidRDefault="002273E0" w:rsidP="002273E0">
            <w:pPr>
              <w:numPr>
                <w:ilvl w:val="0"/>
                <w:numId w:val="73"/>
              </w:numPr>
              <w:spacing w:after="51" w:line="242" w:lineRule="auto"/>
              <w:ind w:right="793" w:hanging="10"/>
              <w:rPr>
                <w:rFonts w:eastAsia="Arial" w:cs="Arial"/>
                <w:color w:val="262626"/>
                <w:lang w:val="en-US"/>
              </w:rPr>
            </w:pPr>
            <w:r w:rsidRPr="00156CFC">
              <w:rPr>
                <w:rFonts w:eastAsia="Arial" w:cs="Arial"/>
                <w:color w:val="262626"/>
                <w:lang w:val="en-US"/>
              </w:rPr>
              <w:t xml:space="preserve">Papers, peels, cans/bottles, cigarette butts, leaves, excrement, used and unused condoms, bad smells, stagnant water, dirt bags, rodents, dead animals, overflowing dirt bins.  </w:t>
            </w:r>
          </w:p>
          <w:p w14:paraId="439BBCF6" w14:textId="77777777" w:rsidR="002273E0" w:rsidRDefault="002273E0" w:rsidP="002273E0">
            <w:pPr>
              <w:numPr>
                <w:ilvl w:val="0"/>
                <w:numId w:val="73"/>
              </w:numPr>
              <w:spacing w:after="6" w:line="259" w:lineRule="auto"/>
              <w:ind w:right="793" w:hanging="10"/>
              <w:rPr>
                <w:rFonts w:eastAsia="Arial" w:cs="Arial"/>
                <w:color w:val="262626"/>
                <w:lang w:val="en-US"/>
              </w:rPr>
            </w:pPr>
            <w:r w:rsidRPr="00156CFC">
              <w:rPr>
                <w:rFonts w:eastAsia="Arial" w:cs="Arial"/>
                <w:color w:val="262626"/>
                <w:lang w:val="en-US"/>
              </w:rPr>
              <w:t>All areas shall be free of grass and weed.</w:t>
            </w:r>
            <w:r w:rsidRPr="00156CFC">
              <w:rPr>
                <w:rFonts w:ascii="Cambria" w:eastAsia="Cambria" w:hAnsi="Cambria" w:cs="Cambria"/>
                <w:color w:val="262626"/>
                <w:lang w:val="en-US"/>
              </w:rPr>
              <w:t xml:space="preserve"> </w:t>
            </w:r>
            <w:r w:rsidRPr="00156CFC">
              <w:rPr>
                <w:rFonts w:eastAsia="Arial" w:cs="Arial"/>
                <w:color w:val="262626"/>
                <w:lang w:val="en-US"/>
              </w:rPr>
              <w:t xml:space="preserve"> </w:t>
            </w:r>
          </w:p>
          <w:p w14:paraId="439BBCF7" w14:textId="77777777" w:rsidR="005E5BC5" w:rsidRPr="005E5BC5" w:rsidRDefault="005E5BC5" w:rsidP="002273E0">
            <w:pPr>
              <w:spacing w:after="6" w:line="259" w:lineRule="auto"/>
              <w:ind w:left="802" w:right="793"/>
              <w:rPr>
                <w:rFonts w:eastAsia="Arial" w:cs="Arial"/>
                <w:color w:val="262626"/>
                <w:lang w:val="en-US"/>
              </w:rPr>
            </w:pPr>
            <w:r w:rsidRPr="00156CFC">
              <w:rPr>
                <w:rFonts w:eastAsia="Arial" w:cs="Arial"/>
                <w:color w:val="262626"/>
                <w:lang w:val="en-US"/>
              </w:rPr>
              <w:t>.</w:t>
            </w:r>
            <w:r w:rsidRPr="005E5BC5">
              <w:rPr>
                <w:rFonts w:ascii="Cambria" w:eastAsia="Cambria" w:hAnsi="Cambria" w:cs="Cambria"/>
                <w:color w:val="262626"/>
                <w:lang w:val="en-US"/>
              </w:rPr>
              <w:t xml:space="preserve"> </w:t>
            </w:r>
            <w:r w:rsidRPr="005E5BC5">
              <w:rPr>
                <w:rFonts w:eastAsia="Arial" w:cs="Arial"/>
                <w:color w:val="262626"/>
                <w:lang w:val="en-US"/>
              </w:rPr>
              <w:t xml:space="preserve"> </w:t>
            </w:r>
          </w:p>
        </w:tc>
      </w:tr>
    </w:tbl>
    <w:p w14:paraId="439BBCF9" w14:textId="77777777" w:rsidR="005E5BC5" w:rsidRPr="005E5BC5" w:rsidRDefault="005E5BC5" w:rsidP="005E5BC5">
      <w:pPr>
        <w:spacing w:after="6" w:line="271" w:lineRule="auto"/>
        <w:ind w:left="1429" w:right="793" w:hanging="10"/>
        <w:jc w:val="both"/>
        <w:rPr>
          <w:rFonts w:eastAsia="Arial" w:cs="Arial"/>
          <w:color w:val="262626"/>
          <w:szCs w:val="22"/>
          <w:lang w:val="en-US"/>
        </w:rPr>
      </w:pPr>
    </w:p>
    <w:p w14:paraId="439BBCFA" w14:textId="77777777" w:rsidR="005E5BC5" w:rsidRPr="005E5BC5" w:rsidRDefault="004F2DBC" w:rsidP="007773B5">
      <w:pPr>
        <w:keepNext/>
        <w:keepLines/>
        <w:tabs>
          <w:tab w:val="center" w:pos="991"/>
          <w:tab w:val="center" w:pos="1593"/>
          <w:tab w:val="center" w:pos="3454"/>
        </w:tabs>
        <w:spacing w:after="28" w:line="259" w:lineRule="auto"/>
        <w:ind w:right="793"/>
        <w:jc w:val="both"/>
        <w:outlineLvl w:val="2"/>
        <w:rPr>
          <w:rFonts w:eastAsia="Arial" w:cs="Arial"/>
          <w:b/>
          <w:bCs/>
          <w:color w:val="262626"/>
          <w:szCs w:val="22"/>
          <w:lang w:val="en-ZA" w:eastAsia="en-ZA"/>
        </w:rPr>
      </w:pPr>
      <w:r>
        <w:rPr>
          <w:rFonts w:eastAsia="Calibri" w:cs="Arial"/>
          <w:b/>
          <w:color w:val="000000"/>
          <w:sz w:val="24"/>
          <w:szCs w:val="24"/>
          <w:lang w:val="en-US"/>
        </w:rPr>
        <w:t>7</w:t>
      </w:r>
      <w:r w:rsidR="005E5BC5" w:rsidRPr="005E5BC5">
        <w:rPr>
          <w:rFonts w:eastAsia="Calibri" w:cs="Arial"/>
          <w:b/>
          <w:color w:val="000000"/>
          <w:sz w:val="24"/>
          <w:szCs w:val="24"/>
          <w:lang w:val="en-US"/>
        </w:rPr>
        <w:t>.3</w:t>
      </w:r>
      <w:r w:rsidR="005E5BC5" w:rsidRPr="005E5BC5">
        <w:rPr>
          <w:rFonts w:ascii="Calibri" w:eastAsia="Calibri" w:hAnsi="Calibri" w:cs="Calibri"/>
          <w:color w:val="000000"/>
          <w:szCs w:val="22"/>
          <w:lang w:val="en-US"/>
        </w:rPr>
        <w:t xml:space="preserve">    </w:t>
      </w:r>
      <w:r w:rsidR="005E5BC5" w:rsidRPr="005E5BC5">
        <w:rPr>
          <w:rFonts w:eastAsia="Arial" w:cs="Arial"/>
          <w:b/>
          <w:bCs/>
          <w:color w:val="262626"/>
          <w:szCs w:val="22"/>
          <w:lang w:val="en-ZA" w:eastAsia="en-ZA"/>
        </w:rPr>
        <w:t>CLEANING MATERIAL, CONSUMABLES, TOOLS AND EQUIPMENT</w:t>
      </w:r>
    </w:p>
    <w:p w14:paraId="439BBCFB" w14:textId="77777777" w:rsidR="005E5BC5" w:rsidRPr="005E5BC5" w:rsidRDefault="005E5BC5" w:rsidP="005E5BC5">
      <w:pPr>
        <w:spacing w:after="6" w:line="271" w:lineRule="auto"/>
        <w:ind w:left="1429" w:right="793" w:hanging="10"/>
        <w:jc w:val="both"/>
        <w:rPr>
          <w:rFonts w:eastAsia="Arial" w:cs="Arial"/>
          <w:color w:val="262626"/>
          <w:szCs w:val="22"/>
          <w:lang w:val="en-ZA" w:eastAsia="en-ZA"/>
        </w:rPr>
      </w:pPr>
    </w:p>
    <w:p w14:paraId="439BBCFC" w14:textId="77777777" w:rsidR="005E5BC5" w:rsidRPr="005E5BC5" w:rsidRDefault="005E5BC5" w:rsidP="007773B5">
      <w:pPr>
        <w:spacing w:after="160" w:line="276" w:lineRule="auto"/>
        <w:ind w:left="567" w:right="545" w:hanging="567"/>
        <w:contextualSpacing/>
        <w:jc w:val="both"/>
        <w:rPr>
          <w:rFonts w:ascii="Tahoma" w:eastAsia="Calibri" w:hAnsi="Tahoma" w:cs="Tahoma"/>
          <w:b/>
          <w:bCs/>
          <w:color w:val="000000"/>
          <w:sz w:val="18"/>
          <w:szCs w:val="18"/>
          <w:lang w:val="en-ZA" w:eastAsia="en-ZA"/>
        </w:rPr>
      </w:pPr>
      <w:r w:rsidRPr="005E5BC5">
        <w:rPr>
          <w:rFonts w:cs="Arial"/>
          <w:b/>
          <w:szCs w:val="22"/>
          <w:lang w:val="en-ZA" w:eastAsia="en-ZA"/>
        </w:rPr>
        <w:t>NB:</w:t>
      </w:r>
      <w:r w:rsidRPr="005E5BC5">
        <w:rPr>
          <w:rFonts w:cs="Arial"/>
          <w:szCs w:val="22"/>
          <w:lang w:val="en-ZA" w:eastAsia="en-ZA"/>
        </w:rPr>
        <w:t xml:space="preserve"> This section provides </w:t>
      </w:r>
      <w:r w:rsidRPr="005E5BC5">
        <w:rPr>
          <w:rFonts w:cs="Arial"/>
          <w:b/>
          <w:i/>
          <w:szCs w:val="22"/>
          <w:lang w:val="en-ZA" w:eastAsia="en-ZA"/>
        </w:rPr>
        <w:t>ONLY</w:t>
      </w:r>
      <w:r w:rsidRPr="005E5BC5">
        <w:rPr>
          <w:rFonts w:cs="Arial"/>
          <w:szCs w:val="22"/>
          <w:lang w:val="en-ZA" w:eastAsia="en-ZA"/>
        </w:rPr>
        <w:t xml:space="preserve"> guideline for the type of cleaning material and consumables and type of equipment and tools which will guarantee that the requirements by PRASA can be satisfied. The Contractor can use any equipment, tools and material which will assure the highest level of cleanliness of the station and all facilities.</w:t>
      </w:r>
    </w:p>
    <w:p w14:paraId="439BBCFD" w14:textId="77777777" w:rsidR="005E5BC5" w:rsidRPr="005E5BC5" w:rsidRDefault="005E5BC5" w:rsidP="005E5BC5">
      <w:pPr>
        <w:tabs>
          <w:tab w:val="left" w:pos="1134"/>
        </w:tabs>
        <w:spacing w:after="200" w:line="276" w:lineRule="auto"/>
        <w:ind w:left="1418"/>
        <w:jc w:val="both"/>
        <w:rPr>
          <w:rFonts w:ascii="Calibri" w:hAnsi="Calibri" w:cs="Calibri"/>
          <w:sz w:val="24"/>
          <w:szCs w:val="24"/>
          <w:lang w:val="en-ZA" w:eastAsia="en-ZA"/>
        </w:rPr>
      </w:pPr>
    </w:p>
    <w:p w14:paraId="439BBCFE" w14:textId="77777777" w:rsidR="005E5BC5" w:rsidRPr="005E5BC5" w:rsidRDefault="005E5BC5" w:rsidP="00FA7E1C">
      <w:pPr>
        <w:numPr>
          <w:ilvl w:val="0"/>
          <w:numId w:val="76"/>
        </w:numPr>
        <w:tabs>
          <w:tab w:val="center" w:pos="637"/>
          <w:tab w:val="center" w:pos="4754"/>
        </w:tabs>
        <w:spacing w:after="160" w:line="360" w:lineRule="auto"/>
        <w:ind w:left="360" w:right="57"/>
        <w:contextualSpacing/>
        <w:jc w:val="both"/>
        <w:rPr>
          <w:rFonts w:eastAsia="Calibri" w:cs="Arial"/>
          <w:szCs w:val="22"/>
          <w:lang w:val="en-US"/>
        </w:rPr>
      </w:pPr>
      <w:r w:rsidRPr="005E5BC5">
        <w:rPr>
          <w:rFonts w:eastAsia="Calibri" w:cs="Arial"/>
          <w:szCs w:val="22"/>
          <w:lang w:val="en-US"/>
        </w:rPr>
        <w:t xml:space="preserve">Disinfect all cleaning equipment after use and before using in other areas (e.g. Disinfect buckets by soaking in bleach solution or rinse in hot water with soap). </w:t>
      </w:r>
    </w:p>
    <w:p w14:paraId="439BBCFF" w14:textId="77777777" w:rsidR="005E5BC5" w:rsidRPr="005E5BC5" w:rsidRDefault="005E5BC5" w:rsidP="00FA7E1C">
      <w:pPr>
        <w:numPr>
          <w:ilvl w:val="0"/>
          <w:numId w:val="76"/>
        </w:numPr>
        <w:tabs>
          <w:tab w:val="center" w:pos="637"/>
          <w:tab w:val="center" w:pos="4754"/>
        </w:tabs>
        <w:spacing w:after="160" w:line="360" w:lineRule="auto"/>
        <w:ind w:left="360" w:right="57"/>
        <w:contextualSpacing/>
        <w:jc w:val="both"/>
        <w:rPr>
          <w:rFonts w:eastAsia="Calibri" w:cs="Arial"/>
          <w:szCs w:val="22"/>
          <w:lang w:val="en-US"/>
        </w:rPr>
      </w:pPr>
      <w:r w:rsidRPr="005E5BC5">
        <w:rPr>
          <w:rFonts w:eastAsia="Calibri" w:cs="Arial"/>
          <w:szCs w:val="22"/>
          <w:lang w:val="en-US"/>
        </w:rPr>
        <w:t xml:space="preserve">PRASA would like to ensure that cleaning standards are not lowered in the execution of the contract to be signed for the provision of the services mentioned herein. Therefore, a start-up list of approved chemicals has been developed for bidders to use in the preparing of their bid. </w:t>
      </w:r>
    </w:p>
    <w:p w14:paraId="439BBD00" w14:textId="77777777" w:rsidR="005E5BC5" w:rsidRPr="005E5BC5" w:rsidRDefault="005E5BC5" w:rsidP="00FA7E1C">
      <w:pPr>
        <w:numPr>
          <w:ilvl w:val="0"/>
          <w:numId w:val="76"/>
        </w:numPr>
        <w:tabs>
          <w:tab w:val="center" w:pos="637"/>
          <w:tab w:val="center" w:pos="4754"/>
        </w:tabs>
        <w:spacing w:after="160" w:line="360" w:lineRule="auto"/>
        <w:ind w:left="360" w:right="57"/>
        <w:contextualSpacing/>
        <w:jc w:val="both"/>
        <w:rPr>
          <w:rFonts w:eastAsia="Calibri" w:cs="Arial"/>
          <w:szCs w:val="22"/>
          <w:lang w:val="en-US"/>
        </w:rPr>
      </w:pPr>
      <w:r w:rsidRPr="005E5BC5">
        <w:rPr>
          <w:rFonts w:eastAsia="Calibri" w:cs="Arial"/>
          <w:szCs w:val="22"/>
          <w:lang w:val="en-US"/>
        </w:rPr>
        <w:t xml:space="preserve">PRASA reserves the right to change or replace any of the below listed chemicals with equivalent specification chemicals. </w:t>
      </w:r>
    </w:p>
    <w:p w14:paraId="439BBD01" w14:textId="77777777" w:rsidR="005E5BC5" w:rsidRPr="005E5BC5" w:rsidRDefault="005E5BC5" w:rsidP="00FA7E1C">
      <w:pPr>
        <w:numPr>
          <w:ilvl w:val="0"/>
          <w:numId w:val="76"/>
        </w:numPr>
        <w:tabs>
          <w:tab w:val="center" w:pos="637"/>
          <w:tab w:val="center" w:pos="4754"/>
        </w:tabs>
        <w:spacing w:after="160" w:line="360" w:lineRule="auto"/>
        <w:ind w:left="360" w:right="57"/>
        <w:contextualSpacing/>
        <w:jc w:val="both"/>
        <w:rPr>
          <w:rFonts w:eastAsia="Calibri" w:cs="Arial"/>
          <w:szCs w:val="22"/>
          <w:lang w:val="en-US"/>
        </w:rPr>
      </w:pPr>
      <w:r w:rsidRPr="005E5BC5">
        <w:rPr>
          <w:rFonts w:eastAsia="Calibri" w:cs="Arial"/>
          <w:szCs w:val="22"/>
          <w:lang w:val="en-US"/>
        </w:rPr>
        <w:lastRenderedPageBreak/>
        <w:t xml:space="preserve">The successful bidder is encouraged to offer PRASA continuous improvement efforts which are aimed at enhancing cleaning efficiency and cleaning standards at the best price at all times. </w:t>
      </w:r>
    </w:p>
    <w:p w14:paraId="439BBD02" w14:textId="77777777" w:rsidR="005E5BC5" w:rsidRPr="005E5BC5" w:rsidRDefault="005E5BC5" w:rsidP="00FA7E1C">
      <w:pPr>
        <w:numPr>
          <w:ilvl w:val="0"/>
          <w:numId w:val="76"/>
        </w:numPr>
        <w:tabs>
          <w:tab w:val="center" w:pos="637"/>
          <w:tab w:val="center" w:pos="4754"/>
        </w:tabs>
        <w:spacing w:after="160" w:line="360" w:lineRule="auto"/>
        <w:ind w:left="360" w:right="57"/>
        <w:contextualSpacing/>
        <w:jc w:val="both"/>
        <w:rPr>
          <w:rFonts w:eastAsia="Calibri" w:cs="Arial"/>
          <w:szCs w:val="22"/>
          <w:lang w:val="en-US"/>
        </w:rPr>
      </w:pPr>
      <w:r w:rsidRPr="005E5BC5">
        <w:rPr>
          <w:rFonts w:eastAsia="Calibri" w:cs="Arial"/>
          <w:szCs w:val="22"/>
          <w:lang w:val="en-US"/>
        </w:rPr>
        <w:t xml:space="preserve"> All chemicals must be SABS and/or SANS approved and must not be harmful to the environment</w:t>
      </w:r>
    </w:p>
    <w:p w14:paraId="439BBD03" w14:textId="77777777" w:rsidR="005E5BC5" w:rsidRPr="00515181" w:rsidRDefault="005E5BC5" w:rsidP="00FB01F8">
      <w:pPr>
        <w:widowControl w:val="0"/>
        <w:autoSpaceDE w:val="0"/>
        <w:autoSpaceDN w:val="0"/>
        <w:spacing w:before="4"/>
        <w:jc w:val="both"/>
        <w:rPr>
          <w:rFonts w:eastAsia="Arial" w:cs="Arial"/>
          <w:b/>
          <w:bCs/>
          <w:szCs w:val="22"/>
          <w:lang w:val="en-US"/>
        </w:rPr>
      </w:pPr>
      <w:r w:rsidRPr="00515181">
        <w:rPr>
          <w:rFonts w:eastAsia="Arial" w:cs="Arial"/>
          <w:b/>
          <w:bCs/>
          <w:szCs w:val="22"/>
          <w:lang w:val="en-US"/>
        </w:rPr>
        <w:t>Table 4</w:t>
      </w:r>
    </w:p>
    <w:tbl>
      <w:tblPr>
        <w:tblW w:w="94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760"/>
      </w:tblGrid>
      <w:tr w:rsidR="005E5BC5" w:rsidRPr="005E5BC5" w14:paraId="439BBD06" w14:textId="77777777" w:rsidTr="007773B5">
        <w:trPr>
          <w:trHeight w:val="229"/>
        </w:trPr>
        <w:tc>
          <w:tcPr>
            <w:tcW w:w="723" w:type="dxa"/>
            <w:shd w:val="clear" w:color="auto" w:fill="D8E2F2"/>
          </w:tcPr>
          <w:p w14:paraId="439BBD04" w14:textId="77777777" w:rsidR="005E5BC5" w:rsidRPr="005E5BC5" w:rsidRDefault="005E5BC5" w:rsidP="005E5BC5">
            <w:pPr>
              <w:widowControl w:val="0"/>
              <w:autoSpaceDE w:val="0"/>
              <w:autoSpaceDN w:val="0"/>
              <w:spacing w:line="209" w:lineRule="exact"/>
              <w:ind w:left="110"/>
              <w:rPr>
                <w:rFonts w:eastAsia="Arial" w:cs="Arial"/>
                <w:b/>
                <w:sz w:val="20"/>
                <w:szCs w:val="22"/>
                <w:lang w:val="en-US"/>
              </w:rPr>
            </w:pPr>
            <w:r w:rsidRPr="005E5BC5">
              <w:rPr>
                <w:rFonts w:eastAsia="Arial" w:cs="Arial"/>
                <w:b/>
                <w:sz w:val="20"/>
                <w:szCs w:val="22"/>
                <w:lang w:val="en-US"/>
              </w:rPr>
              <w:t>NO</w:t>
            </w:r>
          </w:p>
        </w:tc>
        <w:tc>
          <w:tcPr>
            <w:tcW w:w="8760" w:type="dxa"/>
            <w:shd w:val="clear" w:color="auto" w:fill="D8E2F2"/>
          </w:tcPr>
          <w:p w14:paraId="439BBD05" w14:textId="77777777" w:rsidR="005E5BC5" w:rsidRPr="005E5BC5" w:rsidRDefault="005E5BC5" w:rsidP="005E5BC5">
            <w:pPr>
              <w:widowControl w:val="0"/>
              <w:autoSpaceDE w:val="0"/>
              <w:autoSpaceDN w:val="0"/>
              <w:spacing w:line="209" w:lineRule="exact"/>
              <w:ind w:left="108"/>
              <w:rPr>
                <w:rFonts w:eastAsia="Arial" w:cs="Arial"/>
                <w:b/>
                <w:sz w:val="20"/>
                <w:szCs w:val="22"/>
                <w:lang w:val="en-US"/>
              </w:rPr>
            </w:pPr>
            <w:r w:rsidRPr="005E5BC5">
              <w:rPr>
                <w:rFonts w:eastAsia="Arial" w:cs="Arial"/>
                <w:b/>
                <w:sz w:val="20"/>
                <w:szCs w:val="22"/>
                <w:lang w:val="en-US"/>
              </w:rPr>
              <w:t>DESCRIPTION</w:t>
            </w:r>
          </w:p>
        </w:tc>
      </w:tr>
      <w:tr w:rsidR="005E5BC5" w:rsidRPr="005E5BC5" w14:paraId="439BBD09" w14:textId="77777777" w:rsidTr="007773B5">
        <w:trPr>
          <w:trHeight w:val="412"/>
        </w:trPr>
        <w:tc>
          <w:tcPr>
            <w:tcW w:w="723" w:type="dxa"/>
            <w:shd w:val="clear" w:color="auto" w:fill="D8E2F2"/>
          </w:tcPr>
          <w:p w14:paraId="439BBD07" w14:textId="77777777" w:rsidR="005E5BC5" w:rsidRPr="005E5BC5" w:rsidRDefault="005E5BC5" w:rsidP="005E5BC5">
            <w:pPr>
              <w:widowControl w:val="0"/>
              <w:autoSpaceDE w:val="0"/>
              <w:autoSpaceDN w:val="0"/>
              <w:rPr>
                <w:rFonts w:ascii="Times New Roman" w:eastAsia="Arial" w:cs="Arial"/>
                <w:sz w:val="16"/>
                <w:szCs w:val="22"/>
                <w:lang w:val="en-US"/>
              </w:rPr>
            </w:pPr>
          </w:p>
        </w:tc>
        <w:tc>
          <w:tcPr>
            <w:tcW w:w="8760" w:type="dxa"/>
            <w:shd w:val="clear" w:color="auto" w:fill="CFCDCD"/>
          </w:tcPr>
          <w:p w14:paraId="439BBD08" w14:textId="77777777" w:rsidR="005E5BC5" w:rsidRPr="005E5BC5" w:rsidRDefault="005E5BC5" w:rsidP="005E5BC5">
            <w:pPr>
              <w:widowControl w:val="0"/>
              <w:autoSpaceDE w:val="0"/>
              <w:autoSpaceDN w:val="0"/>
              <w:spacing w:line="184" w:lineRule="exact"/>
              <w:ind w:left="108"/>
              <w:rPr>
                <w:rFonts w:eastAsia="Arial" w:cs="Arial"/>
                <w:b/>
                <w:sz w:val="16"/>
                <w:szCs w:val="22"/>
                <w:lang w:val="en-US"/>
              </w:rPr>
            </w:pPr>
            <w:r w:rsidRPr="005E5BC5">
              <w:rPr>
                <w:rFonts w:eastAsia="Arial" w:cs="Arial"/>
                <w:b/>
                <w:sz w:val="16"/>
                <w:szCs w:val="22"/>
                <w:lang w:val="en-US"/>
              </w:rPr>
              <w:t>Approved</w:t>
            </w:r>
            <w:r w:rsidRPr="005E5BC5">
              <w:rPr>
                <w:rFonts w:eastAsia="Arial" w:cs="Arial"/>
                <w:b/>
                <w:spacing w:val="-4"/>
                <w:sz w:val="16"/>
                <w:szCs w:val="22"/>
                <w:lang w:val="en-US"/>
              </w:rPr>
              <w:t xml:space="preserve"> </w:t>
            </w:r>
            <w:r w:rsidRPr="005E5BC5">
              <w:rPr>
                <w:rFonts w:eastAsia="Arial" w:cs="Arial"/>
                <w:b/>
                <w:sz w:val="16"/>
                <w:szCs w:val="22"/>
                <w:lang w:val="en-US"/>
              </w:rPr>
              <w:t>list</w:t>
            </w:r>
            <w:r w:rsidRPr="005E5BC5">
              <w:rPr>
                <w:rFonts w:eastAsia="Arial" w:cs="Arial"/>
                <w:b/>
                <w:spacing w:val="-3"/>
                <w:sz w:val="16"/>
                <w:szCs w:val="22"/>
                <w:lang w:val="en-US"/>
              </w:rPr>
              <w:t xml:space="preserve"> </w:t>
            </w:r>
            <w:r w:rsidRPr="005E5BC5">
              <w:rPr>
                <w:rFonts w:eastAsia="Arial" w:cs="Arial"/>
                <w:b/>
                <w:sz w:val="16"/>
                <w:szCs w:val="22"/>
                <w:lang w:val="en-US"/>
              </w:rPr>
              <w:t>of</w:t>
            </w:r>
            <w:r w:rsidRPr="005E5BC5">
              <w:rPr>
                <w:rFonts w:eastAsia="Arial" w:cs="Arial"/>
                <w:b/>
                <w:spacing w:val="-1"/>
                <w:sz w:val="16"/>
                <w:szCs w:val="22"/>
                <w:lang w:val="en-US"/>
              </w:rPr>
              <w:t xml:space="preserve"> </w:t>
            </w:r>
            <w:r w:rsidRPr="005E5BC5">
              <w:rPr>
                <w:rFonts w:eastAsia="Arial" w:cs="Arial"/>
                <w:b/>
                <w:sz w:val="16"/>
                <w:szCs w:val="22"/>
                <w:lang w:val="en-US"/>
              </w:rPr>
              <w:t>chemicals to be used</w:t>
            </w:r>
          </w:p>
        </w:tc>
      </w:tr>
      <w:tr w:rsidR="005E5BC5" w:rsidRPr="005E5BC5" w14:paraId="439BBD0C" w14:textId="77777777" w:rsidTr="007773B5">
        <w:trPr>
          <w:trHeight w:val="369"/>
        </w:trPr>
        <w:tc>
          <w:tcPr>
            <w:tcW w:w="723" w:type="dxa"/>
            <w:shd w:val="clear" w:color="auto" w:fill="D8E2F2"/>
          </w:tcPr>
          <w:p w14:paraId="439BBD0A"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w w:val="99"/>
                <w:sz w:val="20"/>
                <w:szCs w:val="22"/>
                <w:lang w:val="en-US"/>
              </w:rPr>
              <w:t>1</w:t>
            </w:r>
          </w:p>
        </w:tc>
        <w:tc>
          <w:tcPr>
            <w:tcW w:w="8760" w:type="dxa"/>
          </w:tcPr>
          <w:p w14:paraId="439BBD0B" w14:textId="77777777" w:rsidR="005E5BC5" w:rsidRPr="00156CFC" w:rsidRDefault="005E5BC5" w:rsidP="005E5BC5">
            <w:pPr>
              <w:widowControl w:val="0"/>
              <w:autoSpaceDE w:val="0"/>
              <w:autoSpaceDN w:val="0"/>
              <w:spacing w:line="180" w:lineRule="atLeast"/>
              <w:ind w:left="108" w:right="279"/>
              <w:rPr>
                <w:rFonts w:eastAsia="Arial" w:cs="Arial"/>
                <w:szCs w:val="22"/>
                <w:lang w:val="en-US"/>
              </w:rPr>
            </w:pPr>
            <w:r w:rsidRPr="00156CFC">
              <w:rPr>
                <w:rFonts w:eastAsia="Arial" w:cs="Arial"/>
                <w:szCs w:val="22"/>
                <w:lang w:val="en-US"/>
              </w:rPr>
              <w:t>Sanitary all-purpose cleaner with pleasant odour that prevents limescale build up leaving a shiny streak free gloss, not</w:t>
            </w:r>
            <w:r w:rsidRPr="00156CFC">
              <w:rPr>
                <w:rFonts w:eastAsia="Arial" w:cs="Arial"/>
                <w:spacing w:val="-42"/>
                <w:szCs w:val="22"/>
                <w:lang w:val="en-US"/>
              </w:rPr>
              <w:t xml:space="preserve"> </w:t>
            </w:r>
            <w:r w:rsidRPr="00156CFC">
              <w:rPr>
                <w:rFonts w:eastAsia="Arial" w:cs="Arial"/>
                <w:szCs w:val="22"/>
                <w:lang w:val="en-US"/>
              </w:rPr>
              <w:t>corrosive,</w:t>
            </w:r>
            <w:r w:rsidRPr="00156CFC">
              <w:rPr>
                <w:rFonts w:eastAsia="Arial" w:cs="Arial"/>
                <w:spacing w:val="-2"/>
                <w:szCs w:val="22"/>
                <w:lang w:val="en-US"/>
              </w:rPr>
              <w:t xml:space="preserve"> </w:t>
            </w:r>
            <w:r w:rsidRPr="00156CFC">
              <w:rPr>
                <w:rFonts w:eastAsia="Arial" w:cs="Arial"/>
                <w:szCs w:val="22"/>
                <w:lang w:val="en-US"/>
              </w:rPr>
              <w:t>kind</w:t>
            </w:r>
            <w:r w:rsidRPr="00156CFC">
              <w:rPr>
                <w:rFonts w:eastAsia="Arial" w:cs="Arial"/>
                <w:spacing w:val="-3"/>
                <w:szCs w:val="22"/>
                <w:lang w:val="en-US"/>
              </w:rPr>
              <w:t xml:space="preserve"> </w:t>
            </w:r>
            <w:r w:rsidRPr="00156CFC">
              <w:rPr>
                <w:rFonts w:eastAsia="Arial" w:cs="Arial"/>
                <w:szCs w:val="22"/>
                <w:lang w:val="en-US"/>
              </w:rPr>
              <w:t>to</w:t>
            </w:r>
            <w:r w:rsidRPr="00156CFC">
              <w:rPr>
                <w:rFonts w:eastAsia="Arial" w:cs="Arial"/>
                <w:spacing w:val="-2"/>
                <w:szCs w:val="22"/>
                <w:lang w:val="en-US"/>
              </w:rPr>
              <w:t xml:space="preserve"> </w:t>
            </w:r>
            <w:r w:rsidRPr="00156CFC">
              <w:rPr>
                <w:rFonts w:eastAsia="Arial" w:cs="Arial"/>
                <w:szCs w:val="22"/>
                <w:lang w:val="en-US"/>
              </w:rPr>
              <w:t>skin</w:t>
            </w:r>
            <w:r w:rsidRPr="00156CFC">
              <w:rPr>
                <w:rFonts w:eastAsia="Arial" w:cs="Arial"/>
                <w:spacing w:val="-1"/>
                <w:szCs w:val="22"/>
                <w:lang w:val="en-US"/>
              </w:rPr>
              <w:t xml:space="preserve"> </w:t>
            </w:r>
            <w:r w:rsidRPr="00156CFC">
              <w:rPr>
                <w:rFonts w:eastAsia="Arial" w:cs="Arial"/>
                <w:szCs w:val="22"/>
                <w:lang w:val="en-US"/>
              </w:rPr>
              <w:t>(suitable</w:t>
            </w:r>
            <w:r w:rsidRPr="00156CFC">
              <w:rPr>
                <w:rFonts w:eastAsia="Arial" w:cs="Arial"/>
                <w:spacing w:val="-1"/>
                <w:szCs w:val="22"/>
                <w:lang w:val="en-US"/>
              </w:rPr>
              <w:t xml:space="preserve"> </w:t>
            </w:r>
            <w:r w:rsidRPr="00156CFC">
              <w:rPr>
                <w:rFonts w:eastAsia="Arial" w:cs="Arial"/>
                <w:szCs w:val="22"/>
                <w:lang w:val="en-US"/>
              </w:rPr>
              <w:t>for</w:t>
            </w:r>
            <w:r w:rsidRPr="00156CFC">
              <w:rPr>
                <w:rFonts w:eastAsia="Arial" w:cs="Arial"/>
                <w:spacing w:val="-3"/>
                <w:szCs w:val="22"/>
                <w:lang w:val="en-US"/>
              </w:rPr>
              <w:t xml:space="preserve"> </w:t>
            </w:r>
            <w:r w:rsidRPr="00156CFC">
              <w:rPr>
                <w:rFonts w:eastAsia="Arial" w:cs="Arial"/>
                <w:szCs w:val="22"/>
                <w:lang w:val="en-US"/>
              </w:rPr>
              <w:t>all washable</w:t>
            </w:r>
            <w:r w:rsidRPr="00156CFC">
              <w:rPr>
                <w:rFonts w:eastAsia="Arial" w:cs="Arial"/>
                <w:spacing w:val="-3"/>
                <w:szCs w:val="22"/>
                <w:lang w:val="en-US"/>
              </w:rPr>
              <w:t xml:space="preserve"> </w:t>
            </w:r>
            <w:r w:rsidRPr="00156CFC">
              <w:rPr>
                <w:rFonts w:eastAsia="Arial" w:cs="Arial"/>
                <w:szCs w:val="22"/>
                <w:lang w:val="en-US"/>
              </w:rPr>
              <w:t>stainless</w:t>
            </w:r>
            <w:r w:rsidRPr="00156CFC">
              <w:rPr>
                <w:rFonts w:eastAsia="Arial" w:cs="Arial"/>
                <w:spacing w:val="-1"/>
                <w:szCs w:val="22"/>
                <w:lang w:val="en-US"/>
              </w:rPr>
              <w:t xml:space="preserve"> </w:t>
            </w:r>
            <w:r w:rsidRPr="00156CFC">
              <w:rPr>
                <w:rFonts w:eastAsia="Arial" w:cs="Arial"/>
                <w:szCs w:val="22"/>
                <w:lang w:val="en-US"/>
              </w:rPr>
              <w:t>steel, plastic,</w:t>
            </w:r>
            <w:r w:rsidRPr="00156CFC">
              <w:rPr>
                <w:rFonts w:eastAsia="Arial" w:cs="Arial"/>
                <w:spacing w:val="-2"/>
                <w:szCs w:val="22"/>
                <w:lang w:val="en-US"/>
              </w:rPr>
              <w:t xml:space="preserve"> </w:t>
            </w:r>
            <w:r w:rsidRPr="00156CFC">
              <w:rPr>
                <w:rFonts w:eastAsia="Arial" w:cs="Arial"/>
                <w:szCs w:val="22"/>
                <w:lang w:val="en-US"/>
              </w:rPr>
              <w:t>porcelain,</w:t>
            </w:r>
            <w:r w:rsidRPr="00156CFC">
              <w:rPr>
                <w:rFonts w:eastAsia="Arial" w:cs="Arial"/>
                <w:spacing w:val="-1"/>
                <w:szCs w:val="22"/>
                <w:lang w:val="en-US"/>
              </w:rPr>
              <w:t xml:space="preserve"> </w:t>
            </w:r>
            <w:r w:rsidRPr="00156CFC">
              <w:rPr>
                <w:rFonts w:eastAsia="Arial" w:cs="Arial"/>
                <w:szCs w:val="22"/>
                <w:lang w:val="en-US"/>
              </w:rPr>
              <w:t>ceramic,</w:t>
            </w:r>
            <w:r w:rsidRPr="00156CFC">
              <w:rPr>
                <w:rFonts w:eastAsia="Arial" w:cs="Arial"/>
                <w:spacing w:val="-2"/>
                <w:szCs w:val="22"/>
                <w:lang w:val="en-US"/>
              </w:rPr>
              <w:t xml:space="preserve"> </w:t>
            </w:r>
            <w:r w:rsidRPr="00156CFC">
              <w:rPr>
                <w:rFonts w:eastAsia="Arial" w:cs="Arial"/>
                <w:szCs w:val="22"/>
                <w:lang w:val="en-US"/>
              </w:rPr>
              <w:t>enamel,</w:t>
            </w:r>
            <w:r w:rsidRPr="00156CFC">
              <w:rPr>
                <w:rFonts w:eastAsia="Arial" w:cs="Arial"/>
                <w:spacing w:val="-2"/>
                <w:szCs w:val="22"/>
                <w:lang w:val="en-US"/>
              </w:rPr>
              <w:t xml:space="preserve"> </w:t>
            </w:r>
            <w:r w:rsidRPr="00156CFC">
              <w:rPr>
                <w:rFonts w:eastAsia="Arial" w:cs="Arial"/>
                <w:szCs w:val="22"/>
                <w:lang w:val="en-US"/>
              </w:rPr>
              <w:t>glass) 20lt</w:t>
            </w:r>
          </w:p>
        </w:tc>
      </w:tr>
      <w:tr w:rsidR="005E5BC5" w:rsidRPr="005E5BC5" w14:paraId="439BBD0F" w14:textId="77777777" w:rsidTr="007773B5">
        <w:trPr>
          <w:trHeight w:val="366"/>
        </w:trPr>
        <w:tc>
          <w:tcPr>
            <w:tcW w:w="723" w:type="dxa"/>
            <w:shd w:val="clear" w:color="auto" w:fill="D8E2F2"/>
          </w:tcPr>
          <w:p w14:paraId="439BBD0D"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w w:val="99"/>
                <w:sz w:val="20"/>
                <w:szCs w:val="22"/>
                <w:lang w:val="en-US"/>
              </w:rPr>
              <w:t>2</w:t>
            </w:r>
          </w:p>
        </w:tc>
        <w:tc>
          <w:tcPr>
            <w:tcW w:w="8760" w:type="dxa"/>
          </w:tcPr>
          <w:p w14:paraId="439BBD0E" w14:textId="77777777" w:rsidR="005E5BC5" w:rsidRPr="00156CFC" w:rsidRDefault="005E5BC5" w:rsidP="005E5BC5">
            <w:pPr>
              <w:widowControl w:val="0"/>
              <w:autoSpaceDE w:val="0"/>
              <w:autoSpaceDN w:val="0"/>
              <w:spacing w:line="182" w:lineRule="exact"/>
              <w:ind w:left="108" w:right="92"/>
              <w:rPr>
                <w:rFonts w:eastAsia="Arial" w:cs="Arial"/>
                <w:szCs w:val="22"/>
                <w:lang w:val="en-US"/>
              </w:rPr>
            </w:pPr>
            <w:r w:rsidRPr="00156CFC">
              <w:rPr>
                <w:rFonts w:eastAsia="Arial" w:cs="Arial"/>
                <w:szCs w:val="22"/>
                <w:lang w:val="en-US"/>
              </w:rPr>
              <w:t>Biological double action cleaner/deodorizer for the cleaning and odour control in sanitary areas, toilets, urinals and odour</w:t>
            </w:r>
            <w:r w:rsidRPr="00156CFC">
              <w:rPr>
                <w:rFonts w:eastAsia="Arial" w:cs="Arial"/>
                <w:spacing w:val="-42"/>
                <w:szCs w:val="22"/>
                <w:lang w:val="en-US"/>
              </w:rPr>
              <w:t xml:space="preserve"> </w:t>
            </w:r>
            <w:r w:rsidRPr="00156CFC">
              <w:rPr>
                <w:rFonts w:eastAsia="Arial" w:cs="Arial"/>
                <w:szCs w:val="22"/>
                <w:lang w:val="en-US"/>
              </w:rPr>
              <w:t>control</w:t>
            </w:r>
            <w:r w:rsidRPr="00156CFC">
              <w:rPr>
                <w:rFonts w:eastAsia="Arial" w:cs="Arial"/>
                <w:spacing w:val="-3"/>
                <w:szCs w:val="22"/>
                <w:lang w:val="en-US"/>
              </w:rPr>
              <w:t xml:space="preserve"> </w:t>
            </w:r>
            <w:r w:rsidRPr="00156CFC">
              <w:rPr>
                <w:rFonts w:eastAsia="Arial" w:cs="Arial"/>
                <w:szCs w:val="22"/>
                <w:lang w:val="en-US"/>
              </w:rPr>
              <w:t>in</w:t>
            </w:r>
            <w:r w:rsidRPr="00156CFC">
              <w:rPr>
                <w:rFonts w:eastAsia="Arial" w:cs="Arial"/>
                <w:spacing w:val="-2"/>
                <w:szCs w:val="22"/>
                <w:lang w:val="en-US"/>
              </w:rPr>
              <w:t xml:space="preserve"> </w:t>
            </w:r>
            <w:r w:rsidRPr="00156CFC">
              <w:rPr>
                <w:rFonts w:eastAsia="Arial" w:cs="Arial"/>
                <w:szCs w:val="22"/>
                <w:lang w:val="en-US"/>
              </w:rPr>
              <w:t>carpets,</w:t>
            </w:r>
            <w:r w:rsidRPr="00156CFC">
              <w:rPr>
                <w:rFonts w:eastAsia="Arial" w:cs="Arial"/>
                <w:spacing w:val="1"/>
                <w:szCs w:val="22"/>
                <w:lang w:val="en-US"/>
              </w:rPr>
              <w:t xml:space="preserve"> </w:t>
            </w:r>
            <w:r w:rsidRPr="00156CFC">
              <w:rPr>
                <w:rFonts w:eastAsia="Arial" w:cs="Arial"/>
                <w:szCs w:val="22"/>
                <w:lang w:val="en-US"/>
              </w:rPr>
              <w:t>per 20</w:t>
            </w:r>
            <w:r w:rsidRPr="00156CFC">
              <w:rPr>
                <w:rFonts w:eastAsia="Arial" w:cs="Arial"/>
                <w:spacing w:val="-2"/>
                <w:szCs w:val="22"/>
                <w:lang w:val="en-US"/>
              </w:rPr>
              <w:t xml:space="preserve"> </w:t>
            </w:r>
            <w:r w:rsidRPr="00156CFC">
              <w:rPr>
                <w:rFonts w:eastAsia="Arial" w:cs="Arial"/>
                <w:szCs w:val="22"/>
                <w:lang w:val="en-US"/>
              </w:rPr>
              <w:t>lt</w:t>
            </w:r>
          </w:p>
        </w:tc>
      </w:tr>
      <w:tr w:rsidR="005E5BC5" w:rsidRPr="005E5BC5" w14:paraId="439BBD12" w14:textId="77777777" w:rsidTr="007773B5">
        <w:trPr>
          <w:trHeight w:val="369"/>
        </w:trPr>
        <w:tc>
          <w:tcPr>
            <w:tcW w:w="723" w:type="dxa"/>
            <w:shd w:val="clear" w:color="auto" w:fill="D8E2F2"/>
          </w:tcPr>
          <w:p w14:paraId="439BBD10"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w w:val="99"/>
                <w:sz w:val="20"/>
                <w:szCs w:val="22"/>
                <w:lang w:val="en-US"/>
              </w:rPr>
              <w:t>3</w:t>
            </w:r>
          </w:p>
        </w:tc>
        <w:tc>
          <w:tcPr>
            <w:tcW w:w="8760" w:type="dxa"/>
          </w:tcPr>
          <w:p w14:paraId="439BBD11" w14:textId="77777777" w:rsidR="005E5BC5" w:rsidRPr="00156CFC" w:rsidRDefault="005E5BC5" w:rsidP="005E5BC5">
            <w:pPr>
              <w:widowControl w:val="0"/>
              <w:autoSpaceDE w:val="0"/>
              <w:autoSpaceDN w:val="0"/>
              <w:spacing w:line="180" w:lineRule="atLeast"/>
              <w:ind w:left="108" w:right="697"/>
              <w:rPr>
                <w:rFonts w:eastAsia="Arial" w:cs="Arial"/>
                <w:szCs w:val="22"/>
                <w:lang w:val="en-US"/>
              </w:rPr>
            </w:pPr>
            <w:r w:rsidRPr="00156CFC">
              <w:rPr>
                <w:rFonts w:eastAsia="Arial" w:cs="Arial"/>
                <w:szCs w:val="22"/>
                <w:lang w:val="en-US"/>
              </w:rPr>
              <w:t>Viscous acidic toilet bowl cleaner for the removal of limescale and urinary stain, deodorizing and bactericide that</w:t>
            </w:r>
            <w:r w:rsidRPr="00156CFC">
              <w:rPr>
                <w:rFonts w:eastAsia="Arial" w:cs="Arial"/>
                <w:spacing w:val="-42"/>
                <w:szCs w:val="22"/>
                <w:lang w:val="en-US"/>
              </w:rPr>
              <w:t xml:space="preserve"> </w:t>
            </w:r>
            <w:r w:rsidRPr="00156CFC">
              <w:rPr>
                <w:rFonts w:eastAsia="Arial" w:cs="Arial"/>
                <w:szCs w:val="22"/>
                <w:lang w:val="en-US"/>
              </w:rPr>
              <w:t>removes</w:t>
            </w:r>
            <w:r w:rsidRPr="00156CFC">
              <w:rPr>
                <w:rFonts w:eastAsia="Arial" w:cs="Arial"/>
                <w:spacing w:val="-2"/>
                <w:szCs w:val="22"/>
                <w:lang w:val="en-US"/>
              </w:rPr>
              <w:t xml:space="preserve"> </w:t>
            </w:r>
            <w:r w:rsidRPr="00156CFC">
              <w:rPr>
                <w:rFonts w:eastAsia="Arial" w:cs="Arial"/>
                <w:szCs w:val="22"/>
                <w:lang w:val="en-US"/>
              </w:rPr>
              <w:t>dirt</w:t>
            </w:r>
            <w:r w:rsidRPr="00156CFC">
              <w:rPr>
                <w:rFonts w:eastAsia="Arial" w:cs="Arial"/>
                <w:spacing w:val="-1"/>
                <w:szCs w:val="22"/>
                <w:lang w:val="en-US"/>
              </w:rPr>
              <w:t xml:space="preserve"> </w:t>
            </w:r>
            <w:r w:rsidRPr="00156CFC">
              <w:rPr>
                <w:rFonts w:eastAsia="Arial" w:cs="Arial"/>
                <w:szCs w:val="22"/>
                <w:lang w:val="en-US"/>
              </w:rPr>
              <w:t>and limescale</w:t>
            </w:r>
            <w:r w:rsidRPr="00156CFC">
              <w:rPr>
                <w:rFonts w:eastAsia="Arial" w:cs="Arial"/>
                <w:spacing w:val="-3"/>
                <w:szCs w:val="22"/>
                <w:lang w:val="en-US"/>
              </w:rPr>
              <w:t xml:space="preserve"> </w:t>
            </w:r>
            <w:r w:rsidRPr="00156CFC">
              <w:rPr>
                <w:rFonts w:eastAsia="Arial" w:cs="Arial"/>
                <w:szCs w:val="22"/>
                <w:lang w:val="en-US"/>
              </w:rPr>
              <w:t>after</w:t>
            </w:r>
            <w:r w:rsidRPr="00156CFC">
              <w:rPr>
                <w:rFonts w:eastAsia="Arial" w:cs="Arial"/>
                <w:spacing w:val="-3"/>
                <w:szCs w:val="22"/>
                <w:lang w:val="en-US"/>
              </w:rPr>
              <w:t xml:space="preserve"> </w:t>
            </w:r>
            <w:r w:rsidRPr="00156CFC">
              <w:rPr>
                <w:rFonts w:eastAsia="Arial" w:cs="Arial"/>
                <w:szCs w:val="22"/>
                <w:lang w:val="en-US"/>
              </w:rPr>
              <w:t>a</w:t>
            </w:r>
            <w:r w:rsidRPr="00156CFC">
              <w:rPr>
                <w:rFonts w:eastAsia="Arial" w:cs="Arial"/>
                <w:spacing w:val="-2"/>
                <w:szCs w:val="22"/>
                <w:lang w:val="en-US"/>
              </w:rPr>
              <w:t xml:space="preserve"> </w:t>
            </w:r>
            <w:r w:rsidRPr="00156CFC">
              <w:rPr>
                <w:rFonts w:eastAsia="Arial" w:cs="Arial"/>
                <w:szCs w:val="22"/>
                <w:lang w:val="en-US"/>
              </w:rPr>
              <w:t>short period (must</w:t>
            </w:r>
            <w:r w:rsidRPr="00156CFC">
              <w:rPr>
                <w:rFonts w:eastAsia="Arial" w:cs="Arial"/>
                <w:spacing w:val="1"/>
                <w:szCs w:val="22"/>
                <w:lang w:val="en-US"/>
              </w:rPr>
              <w:t xml:space="preserve"> </w:t>
            </w:r>
            <w:r w:rsidRPr="00156CFC">
              <w:rPr>
                <w:rFonts w:eastAsia="Arial" w:cs="Arial"/>
                <w:szCs w:val="22"/>
                <w:lang w:val="en-US"/>
              </w:rPr>
              <w:t>be</w:t>
            </w:r>
            <w:r w:rsidRPr="00156CFC">
              <w:rPr>
                <w:rFonts w:eastAsia="Arial" w:cs="Arial"/>
                <w:spacing w:val="-3"/>
                <w:szCs w:val="22"/>
                <w:lang w:val="en-US"/>
              </w:rPr>
              <w:t xml:space="preserve"> </w:t>
            </w:r>
            <w:r w:rsidRPr="00156CFC">
              <w:rPr>
                <w:rFonts w:eastAsia="Arial" w:cs="Arial"/>
                <w:szCs w:val="22"/>
                <w:lang w:val="en-US"/>
              </w:rPr>
              <w:t>free of</w:t>
            </w:r>
            <w:r w:rsidRPr="00156CFC">
              <w:rPr>
                <w:rFonts w:eastAsia="Arial" w:cs="Arial"/>
                <w:spacing w:val="-1"/>
                <w:szCs w:val="22"/>
                <w:lang w:val="en-US"/>
              </w:rPr>
              <w:t xml:space="preserve"> </w:t>
            </w:r>
            <w:r w:rsidRPr="00156CFC">
              <w:rPr>
                <w:rFonts w:eastAsia="Arial" w:cs="Arial"/>
                <w:szCs w:val="22"/>
                <w:lang w:val="en-US"/>
              </w:rPr>
              <w:t>hydrochloric</w:t>
            </w:r>
            <w:r w:rsidRPr="00156CFC">
              <w:rPr>
                <w:rFonts w:eastAsia="Arial" w:cs="Arial"/>
                <w:spacing w:val="-2"/>
                <w:szCs w:val="22"/>
                <w:lang w:val="en-US"/>
              </w:rPr>
              <w:t xml:space="preserve"> </w:t>
            </w:r>
            <w:r w:rsidRPr="00156CFC">
              <w:rPr>
                <w:rFonts w:eastAsia="Arial" w:cs="Arial"/>
                <w:szCs w:val="22"/>
                <w:lang w:val="en-US"/>
              </w:rPr>
              <w:t>acid) per 20</w:t>
            </w:r>
            <w:r w:rsidRPr="00156CFC">
              <w:rPr>
                <w:rFonts w:eastAsia="Arial" w:cs="Arial"/>
                <w:spacing w:val="-1"/>
                <w:szCs w:val="22"/>
                <w:lang w:val="en-US"/>
              </w:rPr>
              <w:t xml:space="preserve"> </w:t>
            </w:r>
            <w:r w:rsidRPr="00156CFC">
              <w:rPr>
                <w:rFonts w:eastAsia="Arial" w:cs="Arial"/>
                <w:szCs w:val="22"/>
                <w:lang w:val="en-US"/>
              </w:rPr>
              <w:t>lt</w:t>
            </w:r>
          </w:p>
        </w:tc>
      </w:tr>
      <w:tr w:rsidR="005E5BC5" w:rsidRPr="005E5BC5" w14:paraId="439BBD15" w14:textId="77777777" w:rsidTr="007773B5">
        <w:trPr>
          <w:trHeight w:val="366"/>
        </w:trPr>
        <w:tc>
          <w:tcPr>
            <w:tcW w:w="723" w:type="dxa"/>
            <w:shd w:val="clear" w:color="auto" w:fill="D8E2F2"/>
          </w:tcPr>
          <w:p w14:paraId="439BBD13"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w w:val="99"/>
                <w:sz w:val="20"/>
                <w:szCs w:val="22"/>
                <w:lang w:val="en-US"/>
              </w:rPr>
              <w:t>4</w:t>
            </w:r>
          </w:p>
        </w:tc>
        <w:tc>
          <w:tcPr>
            <w:tcW w:w="8760" w:type="dxa"/>
          </w:tcPr>
          <w:p w14:paraId="439BBD14" w14:textId="77777777" w:rsidR="005E5BC5" w:rsidRPr="00156CFC" w:rsidRDefault="005E5BC5" w:rsidP="005E5BC5">
            <w:pPr>
              <w:widowControl w:val="0"/>
              <w:autoSpaceDE w:val="0"/>
              <w:autoSpaceDN w:val="0"/>
              <w:spacing w:line="182" w:lineRule="exact"/>
              <w:ind w:left="108" w:right="262"/>
              <w:rPr>
                <w:rFonts w:eastAsia="Arial" w:cs="Arial"/>
                <w:szCs w:val="22"/>
                <w:lang w:val="en-US"/>
              </w:rPr>
            </w:pPr>
            <w:r w:rsidRPr="00156CFC">
              <w:rPr>
                <w:rFonts w:eastAsia="Arial" w:cs="Arial"/>
                <w:szCs w:val="22"/>
                <w:lang w:val="en-US"/>
              </w:rPr>
              <w:t>Hard wear resistant polymer based self-shining dispersion that form a hard wearing, slip resistant protective film with a</w:t>
            </w:r>
            <w:r w:rsidRPr="00156CFC">
              <w:rPr>
                <w:rFonts w:eastAsia="Arial" w:cs="Arial"/>
                <w:spacing w:val="-42"/>
                <w:szCs w:val="22"/>
                <w:lang w:val="en-US"/>
              </w:rPr>
              <w:t xml:space="preserve"> </w:t>
            </w:r>
            <w:r w:rsidRPr="00156CFC">
              <w:rPr>
                <w:rFonts w:eastAsia="Arial" w:cs="Arial"/>
                <w:szCs w:val="22"/>
                <w:lang w:val="en-US"/>
              </w:rPr>
              <w:t>high</w:t>
            </w:r>
            <w:r w:rsidRPr="00156CFC">
              <w:rPr>
                <w:rFonts w:eastAsia="Arial" w:cs="Arial"/>
                <w:spacing w:val="-1"/>
                <w:szCs w:val="22"/>
                <w:lang w:val="en-US"/>
              </w:rPr>
              <w:t xml:space="preserve"> </w:t>
            </w:r>
            <w:r w:rsidRPr="00156CFC">
              <w:rPr>
                <w:rFonts w:eastAsia="Arial" w:cs="Arial"/>
                <w:szCs w:val="22"/>
                <w:lang w:val="en-US"/>
              </w:rPr>
              <w:t>gloss</w:t>
            </w:r>
            <w:r w:rsidRPr="00156CFC">
              <w:rPr>
                <w:rFonts w:eastAsia="Arial" w:cs="Arial"/>
                <w:spacing w:val="-1"/>
                <w:szCs w:val="22"/>
                <w:lang w:val="en-US"/>
              </w:rPr>
              <w:t xml:space="preserve"> </w:t>
            </w:r>
            <w:r w:rsidRPr="00156CFC">
              <w:rPr>
                <w:rFonts w:eastAsia="Arial" w:cs="Arial"/>
                <w:szCs w:val="22"/>
                <w:lang w:val="en-US"/>
              </w:rPr>
              <w:t>for high</w:t>
            </w:r>
            <w:r w:rsidRPr="00156CFC">
              <w:rPr>
                <w:rFonts w:eastAsia="Arial" w:cs="Arial"/>
                <w:spacing w:val="-2"/>
                <w:szCs w:val="22"/>
                <w:lang w:val="en-US"/>
              </w:rPr>
              <w:t xml:space="preserve"> </w:t>
            </w:r>
            <w:r w:rsidRPr="00156CFC">
              <w:rPr>
                <w:rFonts w:eastAsia="Arial" w:cs="Arial"/>
                <w:szCs w:val="22"/>
                <w:lang w:val="en-US"/>
              </w:rPr>
              <w:t>speed and ultra-speed</w:t>
            </w:r>
            <w:r w:rsidRPr="00156CFC">
              <w:rPr>
                <w:rFonts w:eastAsia="Arial" w:cs="Arial"/>
                <w:spacing w:val="-1"/>
                <w:szCs w:val="22"/>
                <w:lang w:val="en-US"/>
              </w:rPr>
              <w:t xml:space="preserve"> </w:t>
            </w:r>
            <w:r w:rsidRPr="00156CFC">
              <w:rPr>
                <w:rFonts w:eastAsia="Arial" w:cs="Arial"/>
                <w:szCs w:val="22"/>
                <w:lang w:val="en-US"/>
              </w:rPr>
              <w:t>polishing per 201t</w:t>
            </w:r>
          </w:p>
        </w:tc>
      </w:tr>
      <w:tr w:rsidR="005E5BC5" w:rsidRPr="005E5BC5" w14:paraId="439BBD18" w14:textId="77777777" w:rsidTr="007773B5">
        <w:trPr>
          <w:trHeight w:val="230"/>
        </w:trPr>
        <w:tc>
          <w:tcPr>
            <w:tcW w:w="723" w:type="dxa"/>
            <w:shd w:val="clear" w:color="auto" w:fill="D8E2F2"/>
          </w:tcPr>
          <w:p w14:paraId="439BBD16"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w w:val="99"/>
                <w:sz w:val="20"/>
                <w:szCs w:val="22"/>
                <w:lang w:val="en-US"/>
              </w:rPr>
              <w:t>5</w:t>
            </w:r>
          </w:p>
        </w:tc>
        <w:tc>
          <w:tcPr>
            <w:tcW w:w="8760" w:type="dxa"/>
          </w:tcPr>
          <w:p w14:paraId="439BBD17" w14:textId="77777777" w:rsidR="005E5BC5" w:rsidRPr="00156CFC" w:rsidRDefault="005E5BC5" w:rsidP="005E5BC5">
            <w:pPr>
              <w:widowControl w:val="0"/>
              <w:autoSpaceDE w:val="0"/>
              <w:autoSpaceDN w:val="0"/>
              <w:spacing w:before="2"/>
              <w:ind w:left="108"/>
              <w:rPr>
                <w:rFonts w:eastAsia="Arial" w:cs="Arial"/>
                <w:szCs w:val="22"/>
                <w:lang w:val="en-US"/>
              </w:rPr>
            </w:pPr>
            <w:r w:rsidRPr="00156CFC">
              <w:rPr>
                <w:rFonts w:eastAsia="Arial" w:cs="Arial"/>
                <w:szCs w:val="22"/>
                <w:lang w:val="en-US"/>
              </w:rPr>
              <w:t>Window</w:t>
            </w:r>
            <w:r w:rsidRPr="00156CFC">
              <w:rPr>
                <w:rFonts w:eastAsia="Arial" w:cs="Arial"/>
                <w:spacing w:val="-2"/>
                <w:szCs w:val="22"/>
                <w:lang w:val="en-US"/>
              </w:rPr>
              <w:t xml:space="preserve"> </w:t>
            </w:r>
            <w:r w:rsidRPr="00156CFC">
              <w:rPr>
                <w:rFonts w:eastAsia="Arial" w:cs="Arial"/>
                <w:szCs w:val="22"/>
                <w:lang w:val="en-US"/>
              </w:rPr>
              <w:t>cleaner</w:t>
            </w:r>
            <w:r w:rsidRPr="00156CFC">
              <w:rPr>
                <w:rFonts w:eastAsia="Arial" w:cs="Arial"/>
                <w:spacing w:val="-2"/>
                <w:szCs w:val="22"/>
                <w:lang w:val="en-US"/>
              </w:rPr>
              <w:t xml:space="preserve"> </w:t>
            </w:r>
            <w:r w:rsidRPr="00156CFC">
              <w:rPr>
                <w:rFonts w:eastAsia="Arial" w:cs="Arial"/>
                <w:szCs w:val="22"/>
                <w:lang w:val="en-US"/>
              </w:rPr>
              <w:t>per</w:t>
            </w:r>
            <w:r w:rsidRPr="00156CFC">
              <w:rPr>
                <w:rFonts w:eastAsia="Arial" w:cs="Arial"/>
                <w:spacing w:val="-1"/>
                <w:szCs w:val="22"/>
                <w:lang w:val="en-US"/>
              </w:rPr>
              <w:t xml:space="preserve"> </w:t>
            </w:r>
            <w:r w:rsidRPr="00156CFC">
              <w:rPr>
                <w:rFonts w:eastAsia="Arial" w:cs="Arial"/>
                <w:szCs w:val="22"/>
                <w:lang w:val="en-US"/>
              </w:rPr>
              <w:t>20lt</w:t>
            </w:r>
          </w:p>
        </w:tc>
      </w:tr>
      <w:tr w:rsidR="005E5BC5" w:rsidRPr="005E5BC5" w14:paraId="439BBD1B" w14:textId="77777777" w:rsidTr="007773B5">
        <w:trPr>
          <w:trHeight w:val="369"/>
        </w:trPr>
        <w:tc>
          <w:tcPr>
            <w:tcW w:w="723" w:type="dxa"/>
            <w:shd w:val="clear" w:color="auto" w:fill="D8E2F2"/>
          </w:tcPr>
          <w:p w14:paraId="439BBD19"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w w:val="99"/>
                <w:sz w:val="20"/>
                <w:szCs w:val="22"/>
                <w:lang w:val="en-US"/>
              </w:rPr>
              <w:t>6</w:t>
            </w:r>
          </w:p>
        </w:tc>
        <w:tc>
          <w:tcPr>
            <w:tcW w:w="8760" w:type="dxa"/>
          </w:tcPr>
          <w:p w14:paraId="439BBD1A" w14:textId="77777777" w:rsidR="005E5BC5" w:rsidRPr="00156CFC" w:rsidRDefault="005E5BC5" w:rsidP="005E5BC5">
            <w:pPr>
              <w:widowControl w:val="0"/>
              <w:autoSpaceDE w:val="0"/>
              <w:autoSpaceDN w:val="0"/>
              <w:spacing w:line="180" w:lineRule="atLeast"/>
              <w:ind w:left="108" w:right="84"/>
              <w:rPr>
                <w:rFonts w:eastAsia="Arial" w:cs="Arial"/>
                <w:szCs w:val="22"/>
                <w:lang w:val="en-US"/>
              </w:rPr>
            </w:pPr>
            <w:r w:rsidRPr="00156CFC">
              <w:rPr>
                <w:rFonts w:eastAsia="Arial" w:cs="Arial"/>
                <w:szCs w:val="22"/>
                <w:lang w:val="en-US"/>
              </w:rPr>
              <w:t>Powerful Alkaline cleaning agent for the machine cleaning of floor coverings, low foaming, not perfumed, removes soiling</w:t>
            </w:r>
            <w:r w:rsidRPr="00156CFC">
              <w:rPr>
                <w:rFonts w:eastAsia="Arial" w:cs="Arial"/>
                <w:spacing w:val="-42"/>
                <w:szCs w:val="22"/>
                <w:lang w:val="en-US"/>
              </w:rPr>
              <w:t xml:space="preserve"> </w:t>
            </w:r>
            <w:r w:rsidRPr="00156CFC">
              <w:rPr>
                <w:rFonts w:eastAsia="Arial" w:cs="Arial"/>
                <w:szCs w:val="22"/>
                <w:lang w:val="en-US"/>
              </w:rPr>
              <w:t>per 20 lt</w:t>
            </w:r>
          </w:p>
        </w:tc>
      </w:tr>
      <w:tr w:rsidR="005E5BC5" w:rsidRPr="005E5BC5" w14:paraId="439BBD1E" w14:textId="77777777" w:rsidTr="007773B5">
        <w:trPr>
          <w:trHeight w:val="230"/>
        </w:trPr>
        <w:tc>
          <w:tcPr>
            <w:tcW w:w="723" w:type="dxa"/>
            <w:shd w:val="clear" w:color="auto" w:fill="D8E2F2"/>
          </w:tcPr>
          <w:p w14:paraId="439BBD1C"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w w:val="99"/>
                <w:sz w:val="20"/>
                <w:szCs w:val="22"/>
                <w:lang w:val="en-US"/>
              </w:rPr>
              <w:t>7</w:t>
            </w:r>
          </w:p>
        </w:tc>
        <w:tc>
          <w:tcPr>
            <w:tcW w:w="8760" w:type="dxa"/>
          </w:tcPr>
          <w:p w14:paraId="439BBD1D" w14:textId="77777777" w:rsidR="005E5BC5" w:rsidRPr="00156CFC" w:rsidRDefault="005E5BC5" w:rsidP="005E5BC5">
            <w:pPr>
              <w:widowControl w:val="0"/>
              <w:autoSpaceDE w:val="0"/>
              <w:autoSpaceDN w:val="0"/>
              <w:spacing w:line="184" w:lineRule="exact"/>
              <w:ind w:left="108"/>
              <w:rPr>
                <w:rFonts w:eastAsia="Arial" w:cs="Arial"/>
                <w:szCs w:val="22"/>
                <w:lang w:val="en-US"/>
              </w:rPr>
            </w:pPr>
            <w:r w:rsidRPr="00156CFC">
              <w:rPr>
                <w:rFonts w:eastAsia="Arial" w:cs="Arial"/>
                <w:szCs w:val="22"/>
                <w:lang w:val="en-US"/>
              </w:rPr>
              <w:t>Clear</w:t>
            </w:r>
            <w:r w:rsidRPr="00156CFC">
              <w:rPr>
                <w:rFonts w:eastAsia="Arial" w:cs="Arial"/>
                <w:spacing w:val="-1"/>
                <w:szCs w:val="22"/>
                <w:lang w:val="en-US"/>
              </w:rPr>
              <w:t xml:space="preserve"> </w:t>
            </w:r>
            <w:r w:rsidRPr="00156CFC">
              <w:rPr>
                <w:rFonts w:eastAsia="Arial" w:cs="Arial"/>
                <w:szCs w:val="22"/>
                <w:lang w:val="en-US"/>
              </w:rPr>
              <w:t>Liquid</w:t>
            </w:r>
            <w:r w:rsidRPr="00156CFC">
              <w:rPr>
                <w:rFonts w:eastAsia="Arial" w:cs="Arial"/>
                <w:spacing w:val="-1"/>
                <w:szCs w:val="22"/>
                <w:lang w:val="en-US"/>
              </w:rPr>
              <w:t xml:space="preserve"> </w:t>
            </w:r>
            <w:r w:rsidRPr="00156CFC">
              <w:rPr>
                <w:rFonts w:eastAsia="Arial" w:cs="Arial"/>
                <w:szCs w:val="22"/>
                <w:lang w:val="en-US"/>
              </w:rPr>
              <w:t>hand</w:t>
            </w:r>
            <w:r w:rsidRPr="00156CFC">
              <w:rPr>
                <w:rFonts w:eastAsia="Arial" w:cs="Arial"/>
                <w:spacing w:val="-3"/>
                <w:szCs w:val="22"/>
                <w:lang w:val="en-US"/>
              </w:rPr>
              <w:t xml:space="preserve"> </w:t>
            </w:r>
            <w:r w:rsidRPr="00156CFC">
              <w:rPr>
                <w:rFonts w:eastAsia="Arial" w:cs="Arial"/>
                <w:szCs w:val="22"/>
                <w:lang w:val="en-US"/>
              </w:rPr>
              <w:t>soap per</w:t>
            </w:r>
            <w:r w:rsidRPr="00156CFC">
              <w:rPr>
                <w:rFonts w:eastAsia="Arial" w:cs="Arial"/>
                <w:spacing w:val="-1"/>
                <w:szCs w:val="22"/>
                <w:lang w:val="en-US"/>
              </w:rPr>
              <w:t xml:space="preserve"> </w:t>
            </w:r>
            <w:r w:rsidRPr="00156CFC">
              <w:rPr>
                <w:rFonts w:eastAsia="Arial" w:cs="Arial"/>
                <w:szCs w:val="22"/>
                <w:lang w:val="en-US"/>
              </w:rPr>
              <w:t>20lt</w:t>
            </w:r>
          </w:p>
        </w:tc>
      </w:tr>
      <w:tr w:rsidR="005E5BC5" w:rsidRPr="005E5BC5" w14:paraId="439BBD21" w14:textId="77777777" w:rsidTr="007773B5">
        <w:trPr>
          <w:trHeight w:val="230"/>
        </w:trPr>
        <w:tc>
          <w:tcPr>
            <w:tcW w:w="723" w:type="dxa"/>
            <w:shd w:val="clear" w:color="auto" w:fill="D8E2F2"/>
          </w:tcPr>
          <w:p w14:paraId="439BBD1F"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w w:val="99"/>
                <w:sz w:val="20"/>
                <w:szCs w:val="22"/>
                <w:lang w:val="en-US"/>
              </w:rPr>
              <w:t>8</w:t>
            </w:r>
          </w:p>
        </w:tc>
        <w:tc>
          <w:tcPr>
            <w:tcW w:w="8760" w:type="dxa"/>
          </w:tcPr>
          <w:p w14:paraId="439BBD20" w14:textId="77777777" w:rsidR="005E5BC5" w:rsidRPr="00156CFC" w:rsidRDefault="005E5BC5" w:rsidP="005E5BC5">
            <w:pPr>
              <w:widowControl w:val="0"/>
              <w:autoSpaceDE w:val="0"/>
              <w:autoSpaceDN w:val="0"/>
              <w:spacing w:line="184" w:lineRule="exact"/>
              <w:ind w:left="108"/>
              <w:rPr>
                <w:rFonts w:eastAsia="Arial" w:cs="Arial"/>
                <w:szCs w:val="22"/>
                <w:lang w:val="en-US"/>
              </w:rPr>
            </w:pPr>
            <w:r w:rsidRPr="00156CFC">
              <w:rPr>
                <w:rFonts w:eastAsia="Arial" w:cs="Arial"/>
                <w:szCs w:val="22"/>
                <w:lang w:val="en-US"/>
              </w:rPr>
              <w:t>stainless</w:t>
            </w:r>
            <w:r w:rsidRPr="00156CFC">
              <w:rPr>
                <w:rFonts w:eastAsia="Arial" w:cs="Arial"/>
                <w:spacing w:val="-2"/>
                <w:szCs w:val="22"/>
                <w:lang w:val="en-US"/>
              </w:rPr>
              <w:t xml:space="preserve"> </w:t>
            </w:r>
            <w:r w:rsidRPr="00156CFC">
              <w:rPr>
                <w:rFonts w:eastAsia="Arial" w:cs="Arial"/>
                <w:szCs w:val="22"/>
                <w:lang w:val="en-US"/>
              </w:rPr>
              <w:t>steel</w:t>
            </w:r>
            <w:r w:rsidRPr="00156CFC">
              <w:rPr>
                <w:rFonts w:eastAsia="Arial" w:cs="Arial"/>
                <w:spacing w:val="-3"/>
                <w:szCs w:val="22"/>
                <w:lang w:val="en-US"/>
              </w:rPr>
              <w:t xml:space="preserve"> </w:t>
            </w:r>
            <w:r w:rsidRPr="00156CFC">
              <w:rPr>
                <w:rFonts w:eastAsia="Arial" w:cs="Arial"/>
                <w:szCs w:val="22"/>
                <w:lang w:val="en-US"/>
              </w:rPr>
              <w:t>polish</w:t>
            </w:r>
            <w:r w:rsidRPr="00156CFC">
              <w:rPr>
                <w:rFonts w:eastAsia="Arial" w:cs="Arial"/>
                <w:spacing w:val="-1"/>
                <w:szCs w:val="22"/>
                <w:lang w:val="en-US"/>
              </w:rPr>
              <w:t xml:space="preserve"> </w:t>
            </w:r>
            <w:r w:rsidRPr="00156CFC">
              <w:rPr>
                <w:rFonts w:eastAsia="Arial" w:cs="Arial"/>
                <w:szCs w:val="22"/>
                <w:lang w:val="en-US"/>
              </w:rPr>
              <w:t>read</w:t>
            </w:r>
            <w:r w:rsidRPr="00156CFC">
              <w:rPr>
                <w:rFonts w:eastAsia="Arial" w:cs="Arial"/>
                <w:spacing w:val="-3"/>
                <w:szCs w:val="22"/>
                <w:lang w:val="en-US"/>
              </w:rPr>
              <w:t xml:space="preserve"> </w:t>
            </w:r>
            <w:r w:rsidRPr="00156CFC">
              <w:rPr>
                <w:rFonts w:eastAsia="Arial" w:cs="Arial"/>
                <w:szCs w:val="22"/>
                <w:lang w:val="en-US"/>
              </w:rPr>
              <w:t>to use</w:t>
            </w:r>
            <w:r w:rsidRPr="00156CFC">
              <w:rPr>
                <w:rFonts w:eastAsia="Arial" w:cs="Arial"/>
                <w:spacing w:val="-6"/>
                <w:szCs w:val="22"/>
                <w:lang w:val="en-US"/>
              </w:rPr>
              <w:t xml:space="preserve"> </w:t>
            </w:r>
            <w:r w:rsidRPr="00156CFC">
              <w:rPr>
                <w:rFonts w:eastAsia="Arial" w:cs="Arial"/>
                <w:szCs w:val="22"/>
                <w:lang w:val="en-US"/>
              </w:rPr>
              <w:t>cleaner</w:t>
            </w:r>
            <w:r w:rsidRPr="00156CFC">
              <w:rPr>
                <w:rFonts w:eastAsia="Arial" w:cs="Arial"/>
                <w:spacing w:val="-1"/>
                <w:szCs w:val="22"/>
                <w:lang w:val="en-US"/>
              </w:rPr>
              <w:t xml:space="preserve"> </w:t>
            </w:r>
            <w:r w:rsidRPr="00156CFC">
              <w:rPr>
                <w:rFonts w:eastAsia="Arial" w:cs="Arial"/>
                <w:szCs w:val="22"/>
                <w:lang w:val="en-US"/>
              </w:rPr>
              <w:t>and</w:t>
            </w:r>
            <w:r w:rsidRPr="00156CFC">
              <w:rPr>
                <w:rFonts w:eastAsia="Arial" w:cs="Arial"/>
                <w:spacing w:val="-1"/>
                <w:szCs w:val="22"/>
                <w:lang w:val="en-US"/>
              </w:rPr>
              <w:t xml:space="preserve"> </w:t>
            </w:r>
            <w:r w:rsidRPr="00156CFC">
              <w:rPr>
                <w:rFonts w:eastAsia="Arial" w:cs="Arial"/>
                <w:szCs w:val="22"/>
                <w:lang w:val="en-US"/>
              </w:rPr>
              <w:t>polish</w:t>
            </w:r>
          </w:p>
        </w:tc>
      </w:tr>
      <w:tr w:rsidR="005E5BC5" w:rsidRPr="005E5BC5" w14:paraId="439BBD24" w14:textId="77777777" w:rsidTr="007773B5">
        <w:trPr>
          <w:trHeight w:val="230"/>
        </w:trPr>
        <w:tc>
          <w:tcPr>
            <w:tcW w:w="723" w:type="dxa"/>
            <w:shd w:val="clear" w:color="auto" w:fill="D8E2F2"/>
          </w:tcPr>
          <w:p w14:paraId="439BBD22"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w w:val="99"/>
                <w:sz w:val="20"/>
                <w:szCs w:val="22"/>
                <w:lang w:val="en-US"/>
              </w:rPr>
              <w:t>9</w:t>
            </w:r>
          </w:p>
        </w:tc>
        <w:tc>
          <w:tcPr>
            <w:tcW w:w="8760" w:type="dxa"/>
          </w:tcPr>
          <w:p w14:paraId="439BBD23" w14:textId="77777777" w:rsidR="005E5BC5" w:rsidRPr="00156CFC" w:rsidRDefault="005E5BC5" w:rsidP="005E5BC5">
            <w:pPr>
              <w:widowControl w:val="0"/>
              <w:autoSpaceDE w:val="0"/>
              <w:autoSpaceDN w:val="0"/>
              <w:spacing w:line="184" w:lineRule="exact"/>
              <w:ind w:left="108"/>
              <w:rPr>
                <w:rFonts w:eastAsia="Arial" w:cs="Arial"/>
                <w:szCs w:val="22"/>
                <w:lang w:val="en-US"/>
              </w:rPr>
            </w:pPr>
            <w:r w:rsidRPr="00156CFC">
              <w:rPr>
                <w:rFonts w:eastAsia="Arial" w:cs="Arial"/>
                <w:szCs w:val="22"/>
                <w:lang w:val="en-US"/>
              </w:rPr>
              <w:t>Furniture</w:t>
            </w:r>
            <w:r w:rsidRPr="00156CFC">
              <w:rPr>
                <w:rFonts w:eastAsia="Arial" w:cs="Arial"/>
                <w:spacing w:val="-2"/>
                <w:szCs w:val="22"/>
                <w:lang w:val="en-US"/>
              </w:rPr>
              <w:t xml:space="preserve"> </w:t>
            </w:r>
            <w:r w:rsidRPr="00156CFC">
              <w:rPr>
                <w:rFonts w:eastAsia="Arial" w:cs="Arial"/>
                <w:szCs w:val="22"/>
                <w:lang w:val="en-US"/>
              </w:rPr>
              <w:t>polish</w:t>
            </w:r>
            <w:r w:rsidRPr="00156CFC">
              <w:rPr>
                <w:rFonts w:eastAsia="Arial" w:cs="Arial"/>
                <w:spacing w:val="-2"/>
                <w:szCs w:val="22"/>
                <w:lang w:val="en-US"/>
              </w:rPr>
              <w:t xml:space="preserve"> </w:t>
            </w:r>
            <w:r w:rsidRPr="00156CFC">
              <w:rPr>
                <w:rFonts w:eastAsia="Arial" w:cs="Arial"/>
                <w:szCs w:val="22"/>
                <w:lang w:val="en-US"/>
              </w:rPr>
              <w:t>(no</w:t>
            </w:r>
            <w:r w:rsidRPr="00156CFC">
              <w:rPr>
                <w:rFonts w:eastAsia="Arial" w:cs="Arial"/>
                <w:spacing w:val="-2"/>
                <w:szCs w:val="22"/>
                <w:lang w:val="en-US"/>
              </w:rPr>
              <w:t xml:space="preserve"> </w:t>
            </w:r>
            <w:r w:rsidRPr="00156CFC">
              <w:rPr>
                <w:rFonts w:eastAsia="Arial" w:cs="Arial"/>
                <w:szCs w:val="22"/>
                <w:lang w:val="en-US"/>
              </w:rPr>
              <w:t>oil</w:t>
            </w:r>
            <w:r w:rsidRPr="00156CFC">
              <w:rPr>
                <w:rFonts w:eastAsia="Arial" w:cs="Arial"/>
                <w:spacing w:val="-3"/>
                <w:szCs w:val="22"/>
                <w:lang w:val="en-US"/>
              </w:rPr>
              <w:t xml:space="preserve"> </w:t>
            </w:r>
            <w:r w:rsidRPr="00156CFC">
              <w:rPr>
                <w:rFonts w:eastAsia="Arial" w:cs="Arial"/>
                <w:szCs w:val="22"/>
                <w:lang w:val="en-US"/>
              </w:rPr>
              <w:t>furniture</w:t>
            </w:r>
            <w:r w:rsidRPr="00156CFC">
              <w:rPr>
                <w:rFonts w:eastAsia="Arial" w:cs="Arial"/>
                <w:spacing w:val="-2"/>
                <w:szCs w:val="22"/>
                <w:lang w:val="en-US"/>
              </w:rPr>
              <w:t xml:space="preserve"> </w:t>
            </w:r>
            <w:r w:rsidRPr="00156CFC">
              <w:rPr>
                <w:rFonts w:eastAsia="Arial" w:cs="Arial"/>
                <w:szCs w:val="22"/>
                <w:lang w:val="en-US"/>
              </w:rPr>
              <w:t>polish)</w:t>
            </w:r>
          </w:p>
        </w:tc>
      </w:tr>
      <w:tr w:rsidR="005E5BC5" w:rsidRPr="005E5BC5" w14:paraId="439BBD27" w14:textId="77777777" w:rsidTr="007773B5">
        <w:trPr>
          <w:trHeight w:val="366"/>
        </w:trPr>
        <w:tc>
          <w:tcPr>
            <w:tcW w:w="723" w:type="dxa"/>
            <w:shd w:val="clear" w:color="auto" w:fill="D8E2F2"/>
          </w:tcPr>
          <w:p w14:paraId="439BBD25"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sz w:val="20"/>
                <w:szCs w:val="22"/>
                <w:lang w:val="en-US"/>
              </w:rPr>
              <w:t>10</w:t>
            </w:r>
          </w:p>
        </w:tc>
        <w:tc>
          <w:tcPr>
            <w:tcW w:w="8760" w:type="dxa"/>
          </w:tcPr>
          <w:p w14:paraId="439BBD26" w14:textId="77777777" w:rsidR="005E5BC5" w:rsidRPr="00156CFC" w:rsidRDefault="005E5BC5" w:rsidP="005E5BC5">
            <w:pPr>
              <w:widowControl w:val="0"/>
              <w:autoSpaceDE w:val="0"/>
              <w:autoSpaceDN w:val="0"/>
              <w:spacing w:line="184" w:lineRule="exact"/>
              <w:ind w:left="108" w:right="244"/>
              <w:rPr>
                <w:rFonts w:eastAsia="Arial" w:cs="Arial"/>
                <w:szCs w:val="22"/>
                <w:lang w:val="en-US"/>
              </w:rPr>
            </w:pPr>
            <w:r w:rsidRPr="00156CFC">
              <w:rPr>
                <w:rFonts w:eastAsia="Arial" w:cs="Arial"/>
                <w:szCs w:val="22"/>
                <w:lang w:val="en-US"/>
              </w:rPr>
              <w:t>Spray emulsion containing wax, to remove water solvent soluble solution and scuff marks which forms a protective film</w:t>
            </w:r>
            <w:r w:rsidRPr="00156CFC">
              <w:rPr>
                <w:rFonts w:eastAsia="Arial" w:cs="Arial"/>
                <w:spacing w:val="-43"/>
                <w:szCs w:val="22"/>
                <w:lang w:val="en-US"/>
              </w:rPr>
              <w:t xml:space="preserve"> </w:t>
            </w:r>
            <w:r w:rsidRPr="00156CFC">
              <w:rPr>
                <w:rFonts w:eastAsia="Arial" w:cs="Arial"/>
                <w:szCs w:val="22"/>
                <w:lang w:val="en-US"/>
              </w:rPr>
              <w:t>which</w:t>
            </w:r>
            <w:r w:rsidRPr="00156CFC">
              <w:rPr>
                <w:rFonts w:eastAsia="Arial" w:cs="Arial"/>
                <w:spacing w:val="-3"/>
                <w:szCs w:val="22"/>
                <w:lang w:val="en-US"/>
              </w:rPr>
              <w:t xml:space="preserve"> </w:t>
            </w:r>
            <w:r w:rsidRPr="00156CFC">
              <w:rPr>
                <w:rFonts w:eastAsia="Arial" w:cs="Arial"/>
                <w:szCs w:val="22"/>
                <w:lang w:val="en-US"/>
              </w:rPr>
              <w:t>can be polished per</w:t>
            </w:r>
            <w:r w:rsidRPr="00156CFC">
              <w:rPr>
                <w:rFonts w:eastAsia="Arial" w:cs="Arial"/>
                <w:spacing w:val="-3"/>
                <w:szCs w:val="22"/>
                <w:lang w:val="en-US"/>
              </w:rPr>
              <w:t xml:space="preserve"> </w:t>
            </w:r>
            <w:r w:rsidRPr="00156CFC">
              <w:rPr>
                <w:rFonts w:eastAsia="Arial" w:cs="Arial"/>
                <w:szCs w:val="22"/>
                <w:lang w:val="en-US"/>
              </w:rPr>
              <w:t>20</w:t>
            </w:r>
            <w:r w:rsidRPr="00156CFC">
              <w:rPr>
                <w:rFonts w:eastAsia="Arial" w:cs="Arial"/>
                <w:spacing w:val="-1"/>
                <w:szCs w:val="22"/>
                <w:lang w:val="en-US"/>
              </w:rPr>
              <w:t xml:space="preserve"> </w:t>
            </w:r>
            <w:r w:rsidRPr="00156CFC">
              <w:rPr>
                <w:rFonts w:eastAsia="Arial" w:cs="Arial"/>
                <w:szCs w:val="22"/>
                <w:lang w:val="en-US"/>
              </w:rPr>
              <w:t>lt</w:t>
            </w:r>
            <w:r w:rsidRPr="00156CFC">
              <w:rPr>
                <w:rFonts w:eastAsia="Arial" w:cs="Arial"/>
                <w:spacing w:val="1"/>
                <w:szCs w:val="22"/>
                <w:lang w:val="en-US"/>
              </w:rPr>
              <w:t xml:space="preserve"> </w:t>
            </w:r>
            <w:r w:rsidRPr="00156CFC">
              <w:rPr>
                <w:rFonts w:eastAsia="Arial" w:cs="Arial"/>
                <w:szCs w:val="22"/>
                <w:lang w:val="en-US"/>
              </w:rPr>
              <w:t>(Mondo floor</w:t>
            </w:r>
            <w:r w:rsidRPr="00156CFC">
              <w:rPr>
                <w:rFonts w:eastAsia="Arial" w:cs="Arial"/>
                <w:spacing w:val="-2"/>
                <w:szCs w:val="22"/>
                <w:lang w:val="en-US"/>
              </w:rPr>
              <w:t xml:space="preserve"> </w:t>
            </w:r>
            <w:r w:rsidRPr="00156CFC">
              <w:rPr>
                <w:rFonts w:eastAsia="Arial" w:cs="Arial"/>
                <w:szCs w:val="22"/>
                <w:lang w:val="en-US"/>
              </w:rPr>
              <w:t>cleaner where applicable)</w:t>
            </w:r>
          </w:p>
        </w:tc>
      </w:tr>
      <w:tr w:rsidR="005E5BC5" w:rsidRPr="005E5BC5" w14:paraId="439BBD2A" w14:textId="77777777" w:rsidTr="007773B5">
        <w:trPr>
          <w:trHeight w:val="229"/>
        </w:trPr>
        <w:tc>
          <w:tcPr>
            <w:tcW w:w="723" w:type="dxa"/>
            <w:shd w:val="clear" w:color="auto" w:fill="D8E2F2"/>
          </w:tcPr>
          <w:p w14:paraId="439BBD28"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sz w:val="20"/>
                <w:szCs w:val="22"/>
                <w:lang w:val="en-US"/>
              </w:rPr>
              <w:t>11</w:t>
            </w:r>
          </w:p>
        </w:tc>
        <w:tc>
          <w:tcPr>
            <w:tcW w:w="8760" w:type="dxa"/>
          </w:tcPr>
          <w:p w14:paraId="439BBD29" w14:textId="77777777" w:rsidR="005E5BC5" w:rsidRPr="00156CFC" w:rsidRDefault="005E5BC5" w:rsidP="005E5BC5">
            <w:pPr>
              <w:widowControl w:val="0"/>
              <w:autoSpaceDE w:val="0"/>
              <w:autoSpaceDN w:val="0"/>
              <w:spacing w:before="1"/>
              <w:ind w:left="108"/>
              <w:rPr>
                <w:rFonts w:eastAsia="Arial" w:cs="Arial"/>
                <w:szCs w:val="22"/>
                <w:lang w:val="en-US"/>
              </w:rPr>
            </w:pPr>
            <w:r w:rsidRPr="00156CFC">
              <w:rPr>
                <w:rFonts w:eastAsia="Arial" w:cs="Arial"/>
                <w:szCs w:val="22"/>
                <w:lang w:val="en-US"/>
              </w:rPr>
              <w:t>Powder</w:t>
            </w:r>
            <w:r w:rsidRPr="00156CFC">
              <w:rPr>
                <w:rFonts w:eastAsia="Arial" w:cs="Arial"/>
                <w:spacing w:val="-1"/>
                <w:szCs w:val="22"/>
                <w:lang w:val="en-US"/>
              </w:rPr>
              <w:t xml:space="preserve"> </w:t>
            </w:r>
            <w:r w:rsidRPr="00156CFC">
              <w:rPr>
                <w:rFonts w:eastAsia="Arial" w:cs="Arial"/>
                <w:szCs w:val="22"/>
                <w:lang w:val="en-US"/>
              </w:rPr>
              <w:t>for</w:t>
            </w:r>
            <w:r w:rsidRPr="00156CFC">
              <w:rPr>
                <w:rFonts w:eastAsia="Arial" w:cs="Arial"/>
                <w:spacing w:val="-2"/>
                <w:szCs w:val="22"/>
                <w:lang w:val="en-US"/>
              </w:rPr>
              <w:t xml:space="preserve"> </w:t>
            </w:r>
            <w:r w:rsidRPr="00156CFC">
              <w:rPr>
                <w:rFonts w:eastAsia="Arial" w:cs="Arial"/>
                <w:szCs w:val="22"/>
                <w:lang w:val="en-US"/>
              </w:rPr>
              <w:t>carpets</w:t>
            </w:r>
            <w:r w:rsidRPr="00156CFC">
              <w:rPr>
                <w:rFonts w:eastAsia="Arial" w:cs="Arial"/>
                <w:spacing w:val="-2"/>
                <w:szCs w:val="22"/>
                <w:lang w:val="en-US"/>
              </w:rPr>
              <w:t xml:space="preserve"> </w:t>
            </w:r>
            <w:r w:rsidRPr="00156CFC">
              <w:rPr>
                <w:rFonts w:eastAsia="Arial" w:cs="Arial"/>
                <w:szCs w:val="22"/>
                <w:lang w:val="en-US"/>
              </w:rPr>
              <w:t>per 20</w:t>
            </w:r>
            <w:r w:rsidRPr="00156CFC">
              <w:rPr>
                <w:rFonts w:eastAsia="Arial" w:cs="Arial"/>
                <w:spacing w:val="-2"/>
                <w:szCs w:val="22"/>
                <w:lang w:val="en-US"/>
              </w:rPr>
              <w:t xml:space="preserve"> </w:t>
            </w:r>
            <w:r w:rsidRPr="00156CFC">
              <w:rPr>
                <w:rFonts w:eastAsia="Arial" w:cs="Arial"/>
                <w:szCs w:val="22"/>
                <w:lang w:val="en-US"/>
              </w:rPr>
              <w:t>lt</w:t>
            </w:r>
          </w:p>
        </w:tc>
      </w:tr>
      <w:tr w:rsidR="005E5BC5" w:rsidRPr="005E5BC5" w14:paraId="439BBD2D" w14:textId="77777777" w:rsidTr="007773B5">
        <w:trPr>
          <w:trHeight w:val="230"/>
        </w:trPr>
        <w:tc>
          <w:tcPr>
            <w:tcW w:w="723" w:type="dxa"/>
            <w:shd w:val="clear" w:color="auto" w:fill="D8E2F2"/>
          </w:tcPr>
          <w:p w14:paraId="439BBD2B"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sz w:val="20"/>
                <w:szCs w:val="22"/>
                <w:lang w:val="en-US"/>
              </w:rPr>
              <w:t>12</w:t>
            </w:r>
          </w:p>
        </w:tc>
        <w:tc>
          <w:tcPr>
            <w:tcW w:w="8760" w:type="dxa"/>
          </w:tcPr>
          <w:p w14:paraId="439BBD2C" w14:textId="77777777" w:rsidR="005E5BC5" w:rsidRPr="00156CFC" w:rsidRDefault="005E5BC5" w:rsidP="005E5BC5">
            <w:pPr>
              <w:widowControl w:val="0"/>
              <w:autoSpaceDE w:val="0"/>
              <w:autoSpaceDN w:val="0"/>
              <w:spacing w:before="2"/>
              <w:ind w:left="108"/>
              <w:rPr>
                <w:rFonts w:eastAsia="Arial" w:cs="Arial"/>
                <w:szCs w:val="22"/>
                <w:lang w:val="en-US"/>
              </w:rPr>
            </w:pPr>
            <w:r w:rsidRPr="00156CFC">
              <w:rPr>
                <w:rFonts w:eastAsia="Arial" w:cs="Arial"/>
                <w:szCs w:val="22"/>
                <w:lang w:val="en-US"/>
              </w:rPr>
              <w:t>Jeyes</w:t>
            </w:r>
            <w:r w:rsidRPr="00156CFC">
              <w:rPr>
                <w:rFonts w:eastAsia="Arial" w:cs="Arial"/>
                <w:spacing w:val="-2"/>
                <w:szCs w:val="22"/>
                <w:lang w:val="en-US"/>
              </w:rPr>
              <w:t xml:space="preserve"> </w:t>
            </w:r>
            <w:r w:rsidRPr="00156CFC">
              <w:rPr>
                <w:rFonts w:eastAsia="Arial" w:cs="Arial"/>
                <w:szCs w:val="22"/>
                <w:lang w:val="en-US"/>
              </w:rPr>
              <w:t>Fluid</w:t>
            </w:r>
            <w:r w:rsidRPr="00156CFC">
              <w:rPr>
                <w:rFonts w:eastAsia="Arial" w:cs="Arial"/>
                <w:spacing w:val="-1"/>
                <w:szCs w:val="22"/>
                <w:lang w:val="en-US"/>
              </w:rPr>
              <w:t xml:space="preserve"> </w:t>
            </w:r>
            <w:r w:rsidRPr="00156CFC">
              <w:rPr>
                <w:rFonts w:eastAsia="Arial" w:cs="Arial"/>
                <w:szCs w:val="22"/>
                <w:lang w:val="en-US"/>
              </w:rPr>
              <w:t>per</w:t>
            </w:r>
            <w:r w:rsidRPr="00156CFC">
              <w:rPr>
                <w:rFonts w:eastAsia="Arial" w:cs="Arial"/>
                <w:spacing w:val="-1"/>
                <w:szCs w:val="22"/>
                <w:lang w:val="en-US"/>
              </w:rPr>
              <w:t xml:space="preserve"> </w:t>
            </w:r>
            <w:r w:rsidRPr="00156CFC">
              <w:rPr>
                <w:rFonts w:eastAsia="Arial" w:cs="Arial"/>
                <w:szCs w:val="22"/>
                <w:lang w:val="en-US"/>
              </w:rPr>
              <w:t>25lt</w:t>
            </w:r>
          </w:p>
        </w:tc>
      </w:tr>
      <w:tr w:rsidR="005E5BC5" w:rsidRPr="005E5BC5" w14:paraId="439BBD30" w14:textId="77777777" w:rsidTr="007773B5">
        <w:trPr>
          <w:trHeight w:val="229"/>
        </w:trPr>
        <w:tc>
          <w:tcPr>
            <w:tcW w:w="723" w:type="dxa"/>
            <w:shd w:val="clear" w:color="auto" w:fill="D8E2F2"/>
          </w:tcPr>
          <w:p w14:paraId="439BBD2E"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sz w:val="20"/>
                <w:szCs w:val="22"/>
                <w:lang w:val="en-US"/>
              </w:rPr>
              <w:t>13</w:t>
            </w:r>
          </w:p>
        </w:tc>
        <w:tc>
          <w:tcPr>
            <w:tcW w:w="8760" w:type="dxa"/>
          </w:tcPr>
          <w:p w14:paraId="439BBD2F" w14:textId="77777777" w:rsidR="005E5BC5" w:rsidRPr="00156CFC" w:rsidRDefault="005E5BC5" w:rsidP="005E5BC5">
            <w:pPr>
              <w:widowControl w:val="0"/>
              <w:autoSpaceDE w:val="0"/>
              <w:autoSpaceDN w:val="0"/>
              <w:spacing w:before="2"/>
              <w:ind w:left="108"/>
              <w:rPr>
                <w:rFonts w:eastAsia="Arial" w:cs="Arial"/>
                <w:szCs w:val="22"/>
                <w:lang w:val="en-US"/>
              </w:rPr>
            </w:pPr>
            <w:r w:rsidRPr="00156CFC">
              <w:rPr>
                <w:rFonts w:eastAsia="Arial" w:cs="Arial"/>
                <w:szCs w:val="22"/>
                <w:lang w:val="en-US"/>
              </w:rPr>
              <w:t>Gum</w:t>
            </w:r>
            <w:r w:rsidRPr="00156CFC">
              <w:rPr>
                <w:rFonts w:eastAsia="Arial" w:cs="Arial"/>
                <w:spacing w:val="-1"/>
                <w:szCs w:val="22"/>
                <w:lang w:val="en-US"/>
              </w:rPr>
              <w:t xml:space="preserve"> </w:t>
            </w:r>
            <w:r w:rsidRPr="00156CFC">
              <w:rPr>
                <w:rFonts w:eastAsia="Arial" w:cs="Arial"/>
                <w:szCs w:val="22"/>
                <w:lang w:val="en-US"/>
              </w:rPr>
              <w:t>removing</w:t>
            </w:r>
            <w:r w:rsidRPr="00156CFC">
              <w:rPr>
                <w:rFonts w:eastAsia="Arial" w:cs="Arial"/>
                <w:spacing w:val="-3"/>
                <w:szCs w:val="22"/>
                <w:lang w:val="en-US"/>
              </w:rPr>
              <w:t xml:space="preserve"> </w:t>
            </w:r>
            <w:r w:rsidRPr="00156CFC">
              <w:rPr>
                <w:rFonts w:eastAsia="Arial" w:cs="Arial"/>
                <w:szCs w:val="22"/>
                <w:lang w:val="en-US"/>
              </w:rPr>
              <w:t>soluble</w:t>
            </w:r>
            <w:r w:rsidRPr="00156CFC">
              <w:rPr>
                <w:rFonts w:eastAsia="Arial" w:cs="Arial"/>
                <w:spacing w:val="-1"/>
                <w:szCs w:val="22"/>
                <w:lang w:val="en-US"/>
              </w:rPr>
              <w:t xml:space="preserve"> </w:t>
            </w:r>
            <w:r w:rsidRPr="00156CFC">
              <w:rPr>
                <w:rFonts w:eastAsia="Arial" w:cs="Arial"/>
                <w:szCs w:val="22"/>
                <w:lang w:val="en-US"/>
              </w:rPr>
              <w:t>agent in</w:t>
            </w:r>
            <w:r w:rsidRPr="00156CFC">
              <w:rPr>
                <w:rFonts w:eastAsia="Arial" w:cs="Arial"/>
                <w:spacing w:val="-3"/>
                <w:szCs w:val="22"/>
                <w:lang w:val="en-US"/>
              </w:rPr>
              <w:t xml:space="preserve"> </w:t>
            </w:r>
            <w:r w:rsidRPr="00156CFC">
              <w:rPr>
                <w:rFonts w:eastAsia="Arial" w:cs="Arial"/>
                <w:szCs w:val="22"/>
                <w:lang w:val="en-US"/>
              </w:rPr>
              <w:t>aerosol</w:t>
            </w:r>
            <w:r w:rsidRPr="00156CFC">
              <w:rPr>
                <w:rFonts w:eastAsia="Arial" w:cs="Arial"/>
                <w:spacing w:val="-3"/>
                <w:szCs w:val="22"/>
                <w:lang w:val="en-US"/>
              </w:rPr>
              <w:t xml:space="preserve"> </w:t>
            </w:r>
            <w:r w:rsidRPr="00156CFC">
              <w:rPr>
                <w:rFonts w:eastAsia="Arial" w:cs="Arial"/>
                <w:szCs w:val="22"/>
                <w:lang w:val="en-US"/>
              </w:rPr>
              <w:t>cans</w:t>
            </w:r>
          </w:p>
        </w:tc>
      </w:tr>
      <w:tr w:rsidR="005E5BC5" w:rsidRPr="005E5BC5" w14:paraId="439BBD33" w14:textId="77777777" w:rsidTr="007773B5">
        <w:trPr>
          <w:trHeight w:val="230"/>
        </w:trPr>
        <w:tc>
          <w:tcPr>
            <w:tcW w:w="723" w:type="dxa"/>
            <w:shd w:val="clear" w:color="auto" w:fill="D8E2F2"/>
          </w:tcPr>
          <w:p w14:paraId="439BBD31"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sz w:val="20"/>
                <w:szCs w:val="22"/>
                <w:lang w:val="en-US"/>
              </w:rPr>
              <w:t>14</w:t>
            </w:r>
          </w:p>
        </w:tc>
        <w:tc>
          <w:tcPr>
            <w:tcW w:w="8760" w:type="dxa"/>
          </w:tcPr>
          <w:p w14:paraId="439BBD32" w14:textId="77777777" w:rsidR="005E5BC5" w:rsidRPr="00156CFC" w:rsidRDefault="005E5BC5" w:rsidP="005E5BC5">
            <w:pPr>
              <w:widowControl w:val="0"/>
              <w:autoSpaceDE w:val="0"/>
              <w:autoSpaceDN w:val="0"/>
              <w:spacing w:before="2"/>
              <w:ind w:left="108"/>
              <w:rPr>
                <w:rFonts w:eastAsia="Arial" w:cs="Arial"/>
                <w:szCs w:val="22"/>
                <w:lang w:val="en-US"/>
              </w:rPr>
            </w:pPr>
            <w:r w:rsidRPr="00156CFC">
              <w:rPr>
                <w:rFonts w:eastAsia="Arial" w:cs="Arial"/>
                <w:szCs w:val="22"/>
                <w:lang w:val="en-US"/>
              </w:rPr>
              <w:t>Ready use</w:t>
            </w:r>
            <w:r w:rsidRPr="00156CFC">
              <w:rPr>
                <w:rFonts w:eastAsia="Arial" w:cs="Arial"/>
                <w:spacing w:val="-3"/>
                <w:szCs w:val="22"/>
                <w:lang w:val="en-US"/>
              </w:rPr>
              <w:t xml:space="preserve"> </w:t>
            </w:r>
            <w:r w:rsidRPr="00156CFC">
              <w:rPr>
                <w:rFonts w:eastAsia="Arial" w:cs="Arial"/>
                <w:szCs w:val="22"/>
                <w:lang w:val="en-US"/>
              </w:rPr>
              <w:t>abrasive</w:t>
            </w:r>
            <w:r w:rsidRPr="00156CFC">
              <w:rPr>
                <w:rFonts w:eastAsia="Arial" w:cs="Arial"/>
                <w:spacing w:val="-2"/>
                <w:szCs w:val="22"/>
                <w:lang w:val="en-US"/>
              </w:rPr>
              <w:t xml:space="preserve"> </w:t>
            </w:r>
            <w:r w:rsidRPr="00156CFC">
              <w:rPr>
                <w:rFonts w:eastAsia="Arial" w:cs="Arial"/>
                <w:szCs w:val="22"/>
                <w:lang w:val="en-US"/>
              </w:rPr>
              <w:t>liquid</w:t>
            </w:r>
            <w:r w:rsidRPr="00156CFC">
              <w:rPr>
                <w:rFonts w:eastAsia="Arial" w:cs="Arial"/>
                <w:spacing w:val="-3"/>
                <w:szCs w:val="22"/>
                <w:lang w:val="en-US"/>
              </w:rPr>
              <w:t xml:space="preserve"> </w:t>
            </w:r>
            <w:r w:rsidRPr="00156CFC">
              <w:rPr>
                <w:rFonts w:eastAsia="Arial" w:cs="Arial"/>
                <w:szCs w:val="22"/>
                <w:lang w:val="en-US"/>
              </w:rPr>
              <w:t>cleaner</w:t>
            </w:r>
            <w:r w:rsidRPr="00156CFC">
              <w:rPr>
                <w:rFonts w:eastAsia="Arial" w:cs="Arial"/>
                <w:spacing w:val="-3"/>
                <w:szCs w:val="22"/>
                <w:lang w:val="en-US"/>
              </w:rPr>
              <w:t xml:space="preserve"> </w:t>
            </w:r>
            <w:r w:rsidRPr="00156CFC">
              <w:rPr>
                <w:rFonts w:eastAsia="Arial" w:cs="Arial"/>
                <w:szCs w:val="22"/>
                <w:lang w:val="en-US"/>
              </w:rPr>
              <w:t>non</w:t>
            </w:r>
            <w:r w:rsidRPr="00156CFC">
              <w:rPr>
                <w:rFonts w:eastAsia="Arial" w:cs="Arial"/>
                <w:spacing w:val="-2"/>
                <w:szCs w:val="22"/>
                <w:lang w:val="en-US"/>
              </w:rPr>
              <w:t xml:space="preserve"> </w:t>
            </w:r>
            <w:r w:rsidRPr="00156CFC">
              <w:rPr>
                <w:rFonts w:eastAsia="Arial" w:cs="Arial"/>
                <w:szCs w:val="22"/>
                <w:lang w:val="en-US"/>
              </w:rPr>
              <w:t>scratching</w:t>
            </w:r>
            <w:r w:rsidRPr="00156CFC">
              <w:rPr>
                <w:rFonts w:eastAsia="Arial" w:cs="Arial"/>
                <w:spacing w:val="-1"/>
                <w:szCs w:val="22"/>
                <w:lang w:val="en-US"/>
              </w:rPr>
              <w:t xml:space="preserve"> </w:t>
            </w:r>
            <w:r w:rsidRPr="00156CFC">
              <w:rPr>
                <w:rFonts w:eastAsia="Arial" w:cs="Arial"/>
                <w:szCs w:val="22"/>
                <w:lang w:val="en-US"/>
              </w:rPr>
              <w:t>or</w:t>
            </w:r>
            <w:r w:rsidRPr="00156CFC">
              <w:rPr>
                <w:rFonts w:eastAsia="Arial" w:cs="Arial"/>
                <w:spacing w:val="-3"/>
                <w:szCs w:val="22"/>
                <w:lang w:val="en-US"/>
              </w:rPr>
              <w:t xml:space="preserve"> </w:t>
            </w:r>
            <w:r w:rsidRPr="00156CFC">
              <w:rPr>
                <w:rFonts w:eastAsia="Arial" w:cs="Arial"/>
                <w:szCs w:val="22"/>
                <w:lang w:val="en-US"/>
              </w:rPr>
              <w:t>corrosive</w:t>
            </w:r>
            <w:r w:rsidRPr="00156CFC">
              <w:rPr>
                <w:rFonts w:eastAsia="Arial" w:cs="Arial"/>
                <w:spacing w:val="-2"/>
                <w:szCs w:val="22"/>
                <w:lang w:val="en-US"/>
              </w:rPr>
              <w:t xml:space="preserve"> </w:t>
            </w:r>
            <w:r w:rsidRPr="00156CFC">
              <w:rPr>
                <w:rFonts w:eastAsia="Arial" w:cs="Arial"/>
                <w:szCs w:val="22"/>
                <w:lang w:val="en-US"/>
              </w:rPr>
              <w:t>per</w:t>
            </w:r>
            <w:r w:rsidRPr="00156CFC">
              <w:rPr>
                <w:rFonts w:eastAsia="Arial" w:cs="Arial"/>
                <w:spacing w:val="-1"/>
                <w:szCs w:val="22"/>
                <w:lang w:val="en-US"/>
              </w:rPr>
              <w:t xml:space="preserve"> </w:t>
            </w:r>
            <w:r w:rsidRPr="00156CFC">
              <w:rPr>
                <w:rFonts w:eastAsia="Arial" w:cs="Arial"/>
                <w:szCs w:val="22"/>
                <w:lang w:val="en-US"/>
              </w:rPr>
              <w:t>20lt</w:t>
            </w:r>
          </w:p>
        </w:tc>
      </w:tr>
      <w:tr w:rsidR="005E5BC5" w:rsidRPr="005E5BC5" w14:paraId="439BBD36" w14:textId="77777777" w:rsidTr="007773B5">
        <w:trPr>
          <w:trHeight w:val="369"/>
        </w:trPr>
        <w:tc>
          <w:tcPr>
            <w:tcW w:w="723" w:type="dxa"/>
            <w:shd w:val="clear" w:color="auto" w:fill="D8E2F2"/>
          </w:tcPr>
          <w:p w14:paraId="439BBD34" w14:textId="77777777" w:rsidR="005E5BC5" w:rsidRPr="005E5BC5" w:rsidRDefault="005E5BC5" w:rsidP="005E5BC5">
            <w:pPr>
              <w:widowControl w:val="0"/>
              <w:autoSpaceDE w:val="0"/>
              <w:autoSpaceDN w:val="0"/>
              <w:ind w:left="110"/>
              <w:rPr>
                <w:rFonts w:eastAsia="Arial" w:cs="Arial"/>
                <w:sz w:val="20"/>
                <w:szCs w:val="22"/>
                <w:lang w:val="en-US"/>
              </w:rPr>
            </w:pPr>
            <w:r w:rsidRPr="005E5BC5">
              <w:rPr>
                <w:rFonts w:eastAsia="Arial" w:cs="Arial"/>
                <w:sz w:val="20"/>
                <w:szCs w:val="22"/>
                <w:lang w:val="en-US"/>
              </w:rPr>
              <w:t>15</w:t>
            </w:r>
          </w:p>
        </w:tc>
        <w:tc>
          <w:tcPr>
            <w:tcW w:w="8760" w:type="dxa"/>
          </w:tcPr>
          <w:p w14:paraId="439BBD35" w14:textId="77777777" w:rsidR="005E5BC5" w:rsidRPr="00156CFC" w:rsidRDefault="005E5BC5" w:rsidP="005E5BC5">
            <w:pPr>
              <w:widowControl w:val="0"/>
              <w:autoSpaceDE w:val="0"/>
              <w:autoSpaceDN w:val="0"/>
              <w:spacing w:line="180" w:lineRule="atLeast"/>
              <w:ind w:left="108" w:right="288"/>
              <w:rPr>
                <w:rFonts w:eastAsia="Arial" w:cs="Arial"/>
                <w:szCs w:val="22"/>
                <w:lang w:val="en-US"/>
              </w:rPr>
            </w:pPr>
            <w:r w:rsidRPr="00156CFC">
              <w:rPr>
                <w:rFonts w:eastAsia="Arial" w:cs="Arial"/>
                <w:szCs w:val="22"/>
                <w:lang w:val="en-US"/>
              </w:rPr>
              <w:t>Concentrated tile cleaner for porcelain, tiled areas and all washable surface, based on non-ionic and anionic surfaces.</w:t>
            </w:r>
            <w:r w:rsidRPr="00156CFC">
              <w:rPr>
                <w:rFonts w:eastAsia="Arial" w:cs="Arial"/>
                <w:spacing w:val="-42"/>
                <w:szCs w:val="22"/>
                <w:lang w:val="en-US"/>
              </w:rPr>
              <w:t xml:space="preserve"> </w:t>
            </w:r>
            <w:r w:rsidRPr="00156CFC">
              <w:rPr>
                <w:rFonts w:eastAsia="Arial" w:cs="Arial"/>
                <w:szCs w:val="22"/>
                <w:lang w:val="en-US"/>
              </w:rPr>
              <w:t>per 20lt</w:t>
            </w:r>
          </w:p>
        </w:tc>
      </w:tr>
      <w:tr w:rsidR="005E5BC5" w:rsidRPr="005E5BC5" w14:paraId="439BBD39" w14:textId="77777777" w:rsidTr="007773B5">
        <w:trPr>
          <w:trHeight w:val="229"/>
        </w:trPr>
        <w:tc>
          <w:tcPr>
            <w:tcW w:w="723" w:type="dxa"/>
            <w:shd w:val="clear" w:color="auto" w:fill="D8E2F2"/>
          </w:tcPr>
          <w:p w14:paraId="439BBD37"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sz w:val="20"/>
                <w:szCs w:val="22"/>
                <w:lang w:val="en-US"/>
              </w:rPr>
              <w:t>16</w:t>
            </w:r>
          </w:p>
        </w:tc>
        <w:tc>
          <w:tcPr>
            <w:tcW w:w="8760" w:type="dxa"/>
          </w:tcPr>
          <w:p w14:paraId="439BBD38" w14:textId="77777777" w:rsidR="005E5BC5" w:rsidRPr="00156CFC" w:rsidRDefault="005E5BC5" w:rsidP="005E5BC5">
            <w:pPr>
              <w:widowControl w:val="0"/>
              <w:autoSpaceDE w:val="0"/>
              <w:autoSpaceDN w:val="0"/>
              <w:spacing w:line="184" w:lineRule="exact"/>
              <w:ind w:left="108"/>
              <w:rPr>
                <w:rFonts w:eastAsia="Arial" w:cs="Arial"/>
                <w:szCs w:val="22"/>
                <w:lang w:val="en-US"/>
              </w:rPr>
            </w:pPr>
            <w:r w:rsidRPr="00156CFC">
              <w:rPr>
                <w:rFonts w:eastAsia="Arial" w:cs="Arial"/>
                <w:szCs w:val="22"/>
                <w:lang w:val="en-US"/>
              </w:rPr>
              <w:t>60%</w:t>
            </w:r>
            <w:r w:rsidRPr="00156CFC">
              <w:rPr>
                <w:rFonts w:eastAsia="Arial" w:cs="Arial"/>
                <w:spacing w:val="-1"/>
                <w:szCs w:val="22"/>
                <w:lang w:val="en-US"/>
              </w:rPr>
              <w:t xml:space="preserve"> </w:t>
            </w:r>
            <w:r w:rsidRPr="00156CFC">
              <w:rPr>
                <w:rFonts w:eastAsia="Arial" w:cs="Arial"/>
                <w:szCs w:val="22"/>
                <w:lang w:val="en-US"/>
              </w:rPr>
              <w:t>alcohol based</w:t>
            </w:r>
            <w:r w:rsidRPr="00156CFC">
              <w:rPr>
                <w:rFonts w:eastAsia="Arial" w:cs="Arial"/>
                <w:spacing w:val="-2"/>
                <w:szCs w:val="22"/>
                <w:lang w:val="en-US"/>
              </w:rPr>
              <w:t xml:space="preserve"> </w:t>
            </w:r>
            <w:r w:rsidRPr="00156CFC">
              <w:rPr>
                <w:rFonts w:eastAsia="Arial" w:cs="Arial"/>
                <w:szCs w:val="22"/>
                <w:lang w:val="en-US"/>
              </w:rPr>
              <w:t>hard</w:t>
            </w:r>
            <w:r w:rsidRPr="00156CFC">
              <w:rPr>
                <w:rFonts w:eastAsia="Arial" w:cs="Arial"/>
                <w:spacing w:val="-3"/>
                <w:szCs w:val="22"/>
                <w:lang w:val="en-US"/>
              </w:rPr>
              <w:t xml:space="preserve"> </w:t>
            </w:r>
            <w:r w:rsidRPr="00156CFC">
              <w:rPr>
                <w:rFonts w:eastAsia="Arial" w:cs="Arial"/>
                <w:szCs w:val="22"/>
                <w:lang w:val="en-US"/>
              </w:rPr>
              <w:t>surfaces</w:t>
            </w:r>
            <w:r w:rsidRPr="00156CFC">
              <w:rPr>
                <w:rFonts w:eastAsia="Arial" w:cs="Arial"/>
                <w:spacing w:val="-4"/>
                <w:szCs w:val="22"/>
                <w:lang w:val="en-US"/>
              </w:rPr>
              <w:t xml:space="preserve"> </w:t>
            </w:r>
            <w:r w:rsidRPr="00156CFC">
              <w:rPr>
                <w:rFonts w:eastAsia="Arial" w:cs="Arial"/>
                <w:szCs w:val="22"/>
                <w:lang w:val="en-US"/>
              </w:rPr>
              <w:t>disinfect</w:t>
            </w:r>
            <w:r w:rsidRPr="00156CFC">
              <w:rPr>
                <w:rFonts w:eastAsia="Arial" w:cs="Arial"/>
                <w:spacing w:val="-3"/>
                <w:szCs w:val="22"/>
                <w:lang w:val="en-US"/>
              </w:rPr>
              <w:t xml:space="preserve"> </w:t>
            </w:r>
            <w:r w:rsidRPr="00156CFC">
              <w:rPr>
                <w:rFonts w:eastAsia="Arial" w:cs="Arial"/>
                <w:szCs w:val="22"/>
                <w:lang w:val="en-US"/>
              </w:rPr>
              <w:t>(rate</w:t>
            </w:r>
            <w:r w:rsidRPr="00156CFC">
              <w:rPr>
                <w:rFonts w:eastAsia="Arial" w:cs="Arial"/>
                <w:spacing w:val="-1"/>
                <w:szCs w:val="22"/>
                <w:lang w:val="en-US"/>
              </w:rPr>
              <w:t xml:space="preserve"> </w:t>
            </w:r>
            <w:r w:rsidRPr="00156CFC">
              <w:rPr>
                <w:rFonts w:eastAsia="Arial" w:cs="Arial"/>
                <w:szCs w:val="22"/>
                <w:lang w:val="en-US"/>
              </w:rPr>
              <w:t>only)</w:t>
            </w:r>
          </w:p>
        </w:tc>
      </w:tr>
      <w:tr w:rsidR="005E5BC5" w:rsidRPr="005E5BC5" w14:paraId="439BBD3C" w14:textId="77777777" w:rsidTr="007773B5">
        <w:trPr>
          <w:trHeight w:val="230"/>
        </w:trPr>
        <w:tc>
          <w:tcPr>
            <w:tcW w:w="723" w:type="dxa"/>
            <w:shd w:val="clear" w:color="auto" w:fill="D8E2F2"/>
          </w:tcPr>
          <w:p w14:paraId="439BBD3A" w14:textId="77777777" w:rsidR="005E5BC5" w:rsidRPr="005E5BC5" w:rsidRDefault="005E5BC5" w:rsidP="005E5BC5">
            <w:pPr>
              <w:widowControl w:val="0"/>
              <w:autoSpaceDE w:val="0"/>
              <w:autoSpaceDN w:val="0"/>
              <w:spacing w:line="209" w:lineRule="exact"/>
              <w:ind w:left="110"/>
              <w:rPr>
                <w:rFonts w:eastAsia="Arial" w:cs="Arial"/>
                <w:sz w:val="20"/>
                <w:szCs w:val="22"/>
                <w:lang w:val="en-US"/>
              </w:rPr>
            </w:pPr>
            <w:r w:rsidRPr="005E5BC5">
              <w:rPr>
                <w:rFonts w:eastAsia="Arial" w:cs="Arial"/>
                <w:sz w:val="20"/>
                <w:szCs w:val="22"/>
                <w:lang w:val="en-US"/>
              </w:rPr>
              <w:t>17</w:t>
            </w:r>
          </w:p>
        </w:tc>
        <w:tc>
          <w:tcPr>
            <w:tcW w:w="8760" w:type="dxa"/>
          </w:tcPr>
          <w:p w14:paraId="439BBD3B" w14:textId="77777777" w:rsidR="005E5BC5" w:rsidRPr="00156CFC" w:rsidRDefault="005E5BC5" w:rsidP="005E5BC5">
            <w:pPr>
              <w:widowControl w:val="0"/>
              <w:autoSpaceDE w:val="0"/>
              <w:autoSpaceDN w:val="0"/>
              <w:spacing w:line="184" w:lineRule="exact"/>
              <w:ind w:left="108"/>
              <w:rPr>
                <w:rFonts w:eastAsia="Arial" w:cs="Arial"/>
                <w:szCs w:val="22"/>
                <w:lang w:val="en-US"/>
              </w:rPr>
            </w:pPr>
            <w:r w:rsidRPr="00156CFC">
              <w:rPr>
                <w:rFonts w:eastAsia="Arial" w:cs="Arial"/>
                <w:szCs w:val="22"/>
                <w:lang w:val="en-US"/>
              </w:rPr>
              <w:t>60%</w:t>
            </w:r>
            <w:r w:rsidRPr="00156CFC">
              <w:rPr>
                <w:rFonts w:eastAsia="Arial" w:cs="Arial"/>
                <w:spacing w:val="-1"/>
                <w:szCs w:val="22"/>
                <w:lang w:val="en-US"/>
              </w:rPr>
              <w:t xml:space="preserve"> </w:t>
            </w:r>
            <w:r w:rsidRPr="00156CFC">
              <w:rPr>
                <w:rFonts w:eastAsia="Arial" w:cs="Arial"/>
                <w:szCs w:val="22"/>
                <w:lang w:val="en-US"/>
              </w:rPr>
              <w:t>alcohol-based</w:t>
            </w:r>
            <w:r w:rsidRPr="00156CFC">
              <w:rPr>
                <w:rFonts w:eastAsia="Arial" w:cs="Arial"/>
                <w:spacing w:val="-4"/>
                <w:szCs w:val="22"/>
                <w:lang w:val="en-US"/>
              </w:rPr>
              <w:t xml:space="preserve"> </w:t>
            </w:r>
            <w:r w:rsidRPr="00156CFC">
              <w:rPr>
                <w:rFonts w:eastAsia="Arial" w:cs="Arial"/>
                <w:szCs w:val="22"/>
                <w:lang w:val="en-US"/>
              </w:rPr>
              <w:t>floor</w:t>
            </w:r>
            <w:r w:rsidRPr="00156CFC">
              <w:rPr>
                <w:rFonts w:eastAsia="Arial" w:cs="Arial"/>
                <w:spacing w:val="-4"/>
                <w:szCs w:val="22"/>
                <w:lang w:val="en-US"/>
              </w:rPr>
              <w:t xml:space="preserve"> </w:t>
            </w:r>
            <w:r w:rsidRPr="00156CFC">
              <w:rPr>
                <w:rFonts w:eastAsia="Arial" w:cs="Arial"/>
                <w:szCs w:val="22"/>
                <w:lang w:val="en-US"/>
              </w:rPr>
              <w:t>cleaner</w:t>
            </w:r>
            <w:r w:rsidRPr="00156CFC">
              <w:rPr>
                <w:rFonts w:eastAsia="Arial" w:cs="Arial"/>
                <w:spacing w:val="-1"/>
                <w:szCs w:val="22"/>
                <w:lang w:val="en-US"/>
              </w:rPr>
              <w:t xml:space="preserve"> </w:t>
            </w:r>
            <w:r w:rsidRPr="00156CFC">
              <w:rPr>
                <w:rFonts w:eastAsia="Arial" w:cs="Arial"/>
                <w:szCs w:val="22"/>
                <w:lang w:val="en-US"/>
              </w:rPr>
              <w:t>(rate</w:t>
            </w:r>
            <w:r w:rsidRPr="00156CFC">
              <w:rPr>
                <w:rFonts w:eastAsia="Arial" w:cs="Arial"/>
                <w:spacing w:val="-2"/>
                <w:szCs w:val="22"/>
                <w:lang w:val="en-US"/>
              </w:rPr>
              <w:t xml:space="preserve"> </w:t>
            </w:r>
            <w:r w:rsidRPr="00156CFC">
              <w:rPr>
                <w:rFonts w:eastAsia="Arial" w:cs="Arial"/>
                <w:szCs w:val="22"/>
                <w:lang w:val="en-US"/>
              </w:rPr>
              <w:t>only)</w:t>
            </w:r>
          </w:p>
        </w:tc>
      </w:tr>
    </w:tbl>
    <w:p w14:paraId="439BBD3D" w14:textId="77777777" w:rsidR="005E5BC5" w:rsidRPr="005E5BC5" w:rsidRDefault="005E5BC5" w:rsidP="005E5BC5">
      <w:pPr>
        <w:spacing w:before="2" w:line="288" w:lineRule="auto"/>
        <w:ind w:left="1779"/>
        <w:contextualSpacing/>
        <w:rPr>
          <w:rFonts w:cs="Arial"/>
          <w:color w:val="262626"/>
          <w:spacing w:val="-6"/>
          <w:sz w:val="20"/>
          <w:szCs w:val="22"/>
          <w:lang w:val="en-ZA"/>
        </w:rPr>
      </w:pPr>
    </w:p>
    <w:p w14:paraId="439BBD3E" w14:textId="77777777" w:rsidR="005E5BC5" w:rsidRPr="00515181" w:rsidRDefault="005E5BC5" w:rsidP="007773B5">
      <w:pPr>
        <w:widowControl w:val="0"/>
        <w:autoSpaceDE w:val="0"/>
        <w:autoSpaceDN w:val="0"/>
        <w:spacing w:before="10"/>
        <w:ind w:left="1779" w:hanging="1779"/>
        <w:rPr>
          <w:rFonts w:eastAsia="Arial" w:cs="Arial"/>
          <w:b/>
          <w:bCs/>
          <w:sz w:val="19"/>
          <w:szCs w:val="22"/>
          <w:lang w:val="en-US"/>
        </w:rPr>
      </w:pPr>
      <w:r w:rsidRPr="00515181">
        <w:rPr>
          <w:rFonts w:eastAsia="Arial" w:cs="Arial"/>
          <w:b/>
          <w:bCs/>
          <w:sz w:val="19"/>
          <w:szCs w:val="22"/>
          <w:lang w:val="en-US"/>
        </w:rPr>
        <w:t>Table 5</w:t>
      </w:r>
    </w:p>
    <w:p w14:paraId="439BBD3F" w14:textId="77777777" w:rsidR="007773B5" w:rsidRPr="005E5BC5" w:rsidRDefault="007773B5" w:rsidP="007773B5">
      <w:pPr>
        <w:widowControl w:val="0"/>
        <w:autoSpaceDE w:val="0"/>
        <w:autoSpaceDN w:val="0"/>
        <w:spacing w:before="10"/>
        <w:ind w:left="1779" w:hanging="1779"/>
        <w:rPr>
          <w:rFonts w:eastAsia="Arial" w:cs="Arial"/>
          <w:sz w:val="19"/>
          <w:szCs w:val="22"/>
          <w:lang w:val="en-US"/>
        </w:rPr>
      </w:pPr>
    </w:p>
    <w:tbl>
      <w:tblPr>
        <w:tblStyle w:val="TableGrid70"/>
        <w:tblW w:w="9606" w:type="dxa"/>
        <w:tblLayout w:type="fixed"/>
        <w:tblLook w:val="04A0" w:firstRow="1" w:lastRow="0" w:firstColumn="1" w:lastColumn="0" w:noHBand="0" w:noVBand="1"/>
      </w:tblPr>
      <w:tblGrid>
        <w:gridCol w:w="1951"/>
        <w:gridCol w:w="3119"/>
        <w:gridCol w:w="4536"/>
      </w:tblGrid>
      <w:tr w:rsidR="005E5BC5" w:rsidRPr="00156CFC" w14:paraId="439BBD42" w14:textId="77777777" w:rsidTr="00005A86">
        <w:trPr>
          <w:trHeight w:val="440"/>
        </w:trPr>
        <w:tc>
          <w:tcPr>
            <w:tcW w:w="9606" w:type="dxa"/>
            <w:gridSpan w:val="3"/>
          </w:tcPr>
          <w:p w14:paraId="439BBD40" w14:textId="77777777" w:rsidR="005E5BC5" w:rsidRPr="00156CFC" w:rsidRDefault="005E5BC5" w:rsidP="00257F14">
            <w:pPr>
              <w:autoSpaceDE w:val="0"/>
              <w:autoSpaceDN w:val="0"/>
              <w:adjustRightInd w:val="0"/>
              <w:spacing w:after="6" w:line="271" w:lineRule="auto"/>
              <w:rPr>
                <w:rFonts w:eastAsia="Calibri" w:cs="Arial"/>
                <w:lang w:val="en-ZA"/>
              </w:rPr>
            </w:pPr>
            <w:r w:rsidRPr="00156CFC">
              <w:rPr>
                <w:rFonts w:eastAsia="Calibri" w:cs="Arial"/>
                <w:b/>
                <w:bCs/>
                <w:lang w:val="en-ZA"/>
              </w:rPr>
              <w:t>Consumables/Materials to be used for Cleaning</w:t>
            </w:r>
          </w:p>
          <w:p w14:paraId="439BBD41" w14:textId="77777777" w:rsidR="005E5BC5" w:rsidRPr="00156CFC" w:rsidRDefault="005E5BC5" w:rsidP="005E5BC5">
            <w:pPr>
              <w:spacing w:after="6" w:line="271" w:lineRule="auto"/>
              <w:ind w:left="1429" w:right="793" w:hanging="10"/>
              <w:jc w:val="center"/>
              <w:rPr>
                <w:rFonts w:eastAsia="Arial" w:cs="Arial"/>
                <w:b/>
                <w:color w:val="262626"/>
                <w:lang w:val="en-US"/>
              </w:rPr>
            </w:pPr>
          </w:p>
        </w:tc>
      </w:tr>
      <w:tr w:rsidR="005E5BC5" w:rsidRPr="00156CFC" w14:paraId="439BBD46" w14:textId="77777777" w:rsidTr="00005A86">
        <w:tc>
          <w:tcPr>
            <w:tcW w:w="1951" w:type="dxa"/>
          </w:tcPr>
          <w:p w14:paraId="439BBD43" w14:textId="77777777" w:rsidR="005E5BC5" w:rsidRPr="00156CFC" w:rsidRDefault="005E5BC5" w:rsidP="00005A86">
            <w:pPr>
              <w:spacing w:after="6" w:line="271" w:lineRule="auto"/>
              <w:ind w:right="793"/>
              <w:jc w:val="both"/>
              <w:rPr>
                <w:rFonts w:eastAsia="Arial" w:cs="Arial"/>
                <w:b/>
                <w:color w:val="262626"/>
                <w:lang w:val="en-US"/>
              </w:rPr>
            </w:pPr>
            <w:r w:rsidRPr="00156CFC">
              <w:rPr>
                <w:rFonts w:eastAsia="Arial" w:cs="Arial"/>
                <w:b/>
                <w:color w:val="262626"/>
                <w:lang w:val="en-US"/>
              </w:rPr>
              <w:t>NO</w:t>
            </w:r>
          </w:p>
        </w:tc>
        <w:tc>
          <w:tcPr>
            <w:tcW w:w="3119" w:type="dxa"/>
          </w:tcPr>
          <w:p w14:paraId="439BBD44" w14:textId="17F5EDAA" w:rsidR="005E5BC5" w:rsidRPr="00156CFC" w:rsidRDefault="005E5BC5" w:rsidP="00005A86">
            <w:pPr>
              <w:spacing w:after="6" w:line="271" w:lineRule="auto"/>
              <w:ind w:left="1429" w:right="793" w:hanging="970"/>
              <w:jc w:val="both"/>
              <w:rPr>
                <w:rFonts w:eastAsia="Arial" w:cs="Arial"/>
                <w:b/>
                <w:color w:val="262626"/>
                <w:lang w:val="en-US"/>
              </w:rPr>
            </w:pPr>
            <w:r w:rsidRPr="00156CFC">
              <w:rPr>
                <w:rFonts w:eastAsia="Arial" w:cs="Arial"/>
                <w:b/>
                <w:color w:val="262626"/>
                <w:lang w:val="en-US"/>
              </w:rPr>
              <w:t>DESCRIPTI</w:t>
            </w:r>
            <w:r w:rsidR="00005A86">
              <w:rPr>
                <w:rFonts w:eastAsia="Arial" w:cs="Arial"/>
                <w:b/>
                <w:color w:val="262626"/>
                <w:lang w:val="en-US"/>
              </w:rPr>
              <w:t>O</w:t>
            </w:r>
            <w:r w:rsidRPr="00156CFC">
              <w:rPr>
                <w:rFonts w:eastAsia="Arial" w:cs="Arial"/>
                <w:b/>
                <w:color w:val="262626"/>
                <w:lang w:val="en-US"/>
              </w:rPr>
              <w:t>N</w:t>
            </w:r>
          </w:p>
        </w:tc>
        <w:tc>
          <w:tcPr>
            <w:tcW w:w="4536" w:type="dxa"/>
          </w:tcPr>
          <w:p w14:paraId="439BBD45" w14:textId="1EFEC09A" w:rsidR="005E5BC5" w:rsidRPr="00156CFC" w:rsidRDefault="005E5BC5" w:rsidP="005E5BC5">
            <w:pPr>
              <w:spacing w:after="6" w:line="271" w:lineRule="auto"/>
              <w:ind w:left="942" w:right="793" w:hanging="942"/>
              <w:jc w:val="both"/>
              <w:rPr>
                <w:rFonts w:eastAsia="Arial" w:cs="Arial"/>
                <w:b/>
                <w:color w:val="262626"/>
                <w:lang w:val="en-US"/>
              </w:rPr>
            </w:pPr>
            <w:r w:rsidRPr="00156CFC">
              <w:rPr>
                <w:rFonts w:eastAsia="Arial" w:cs="Arial"/>
                <w:b/>
                <w:color w:val="262626"/>
                <w:lang w:val="en-US"/>
              </w:rPr>
              <w:t>UNITOF MEASUREMENT</w:t>
            </w:r>
          </w:p>
        </w:tc>
      </w:tr>
      <w:tr w:rsidR="005E5BC5" w:rsidRPr="00156CFC" w14:paraId="439BBD4A" w14:textId="77777777" w:rsidTr="00005A86">
        <w:tc>
          <w:tcPr>
            <w:tcW w:w="1951" w:type="dxa"/>
          </w:tcPr>
          <w:p w14:paraId="439BBD47"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t xml:space="preserve">                  1</w:t>
            </w:r>
          </w:p>
        </w:tc>
        <w:tc>
          <w:tcPr>
            <w:tcW w:w="3119" w:type="dxa"/>
            <w:tcBorders>
              <w:bottom w:val="single" w:sz="4" w:space="0" w:color="auto"/>
            </w:tcBorders>
          </w:tcPr>
          <w:p w14:paraId="439BBD48"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bCs/>
                <w:color w:val="262626"/>
                <w:lang w:val="en-US"/>
              </w:rPr>
              <w:t xml:space="preserve">   Clear Hand soaps </w:t>
            </w:r>
          </w:p>
        </w:tc>
        <w:tc>
          <w:tcPr>
            <w:tcW w:w="4536" w:type="dxa"/>
          </w:tcPr>
          <w:p w14:paraId="439BBD49" w14:textId="77777777" w:rsidR="005E5BC5" w:rsidRPr="00156CFC" w:rsidRDefault="005E5BC5" w:rsidP="005E5BC5">
            <w:pPr>
              <w:spacing w:after="6" w:line="271" w:lineRule="auto"/>
              <w:ind w:left="1032" w:right="793" w:hanging="990"/>
              <w:jc w:val="both"/>
              <w:rPr>
                <w:rFonts w:eastAsia="Arial" w:cs="Arial"/>
                <w:color w:val="262626"/>
                <w:lang w:val="en-US"/>
              </w:rPr>
            </w:pPr>
            <w:r w:rsidRPr="00156CFC">
              <w:rPr>
                <w:rFonts w:eastAsia="Arial" w:cs="Arial"/>
                <w:b/>
                <w:bCs/>
                <w:color w:val="262626"/>
                <w:lang w:val="en-US"/>
              </w:rPr>
              <w:t>HAND BAC SABS1828</w:t>
            </w:r>
          </w:p>
        </w:tc>
      </w:tr>
      <w:tr w:rsidR="005E5BC5" w:rsidRPr="00156CFC" w14:paraId="439BBD51" w14:textId="77777777" w:rsidTr="00005A86">
        <w:tc>
          <w:tcPr>
            <w:tcW w:w="1951" w:type="dxa"/>
            <w:vMerge w:val="restart"/>
            <w:tcBorders>
              <w:right w:val="single" w:sz="4" w:space="0" w:color="auto"/>
            </w:tcBorders>
          </w:tcPr>
          <w:p w14:paraId="439BBD4B"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t xml:space="preserve">                  2</w:t>
            </w:r>
          </w:p>
        </w:tc>
        <w:tc>
          <w:tcPr>
            <w:tcW w:w="3119" w:type="dxa"/>
            <w:tcBorders>
              <w:top w:val="single" w:sz="4" w:space="0" w:color="auto"/>
              <w:left w:val="single" w:sz="4" w:space="0" w:color="auto"/>
              <w:bottom w:val="nil"/>
              <w:right w:val="single" w:sz="4" w:space="0" w:color="auto"/>
            </w:tcBorders>
          </w:tcPr>
          <w:p w14:paraId="439BBD4C" w14:textId="77777777" w:rsidR="005E5BC5" w:rsidRPr="00156CFC" w:rsidRDefault="005E5BC5" w:rsidP="005E5BC5">
            <w:pPr>
              <w:spacing w:after="6" w:line="271" w:lineRule="auto"/>
              <w:ind w:left="1429" w:right="793" w:hanging="1253"/>
              <w:jc w:val="both"/>
              <w:rPr>
                <w:rFonts w:eastAsia="Arial" w:cs="Arial"/>
                <w:color w:val="262626"/>
                <w:lang w:val="en-US"/>
              </w:rPr>
            </w:pPr>
            <w:r w:rsidRPr="00156CFC">
              <w:rPr>
                <w:rFonts w:eastAsia="Arial" w:cs="Arial"/>
                <w:b/>
                <w:bCs/>
                <w:color w:val="262626"/>
                <w:lang w:val="en-US"/>
              </w:rPr>
              <w:t xml:space="preserve">Toilet paper per Bale - </w:t>
            </w:r>
          </w:p>
        </w:tc>
        <w:tc>
          <w:tcPr>
            <w:tcW w:w="4536" w:type="dxa"/>
            <w:vMerge w:val="restart"/>
            <w:tcBorders>
              <w:left w:val="single" w:sz="4" w:space="0" w:color="auto"/>
            </w:tcBorders>
          </w:tcPr>
          <w:p w14:paraId="439BBD4D"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lang w:val="en-ZA"/>
              </w:rPr>
            </w:pPr>
            <w:r w:rsidRPr="00156CFC">
              <w:rPr>
                <w:rFonts w:eastAsia="Calibri" w:cs="Arial"/>
                <w:b/>
                <w:lang w:val="en-ZA"/>
              </w:rPr>
              <w:t xml:space="preserve">500 Sheet per Roll as per SABS or SANS Regulations. </w:t>
            </w:r>
          </w:p>
          <w:p w14:paraId="439BBD4E"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lang w:val="en-ZA"/>
              </w:rPr>
            </w:pPr>
            <w:r w:rsidRPr="00156CFC">
              <w:rPr>
                <w:rFonts w:eastAsia="Calibri" w:cs="Arial"/>
                <w:b/>
                <w:lang w:val="en-ZA"/>
              </w:rPr>
              <w:t xml:space="preserve">Sheet Size: 100mm x 110mm </w:t>
            </w:r>
          </w:p>
          <w:p w14:paraId="439BBD4F"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lang w:val="en-ZA"/>
              </w:rPr>
            </w:pPr>
            <w:r w:rsidRPr="00156CFC">
              <w:rPr>
                <w:rFonts w:eastAsia="Calibri" w:cs="Arial"/>
                <w:b/>
                <w:lang w:val="en-ZA"/>
              </w:rPr>
              <w:t xml:space="preserve">19gsm Paper. </w:t>
            </w:r>
          </w:p>
          <w:p w14:paraId="439BBD50"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lang w:val="en-ZA"/>
              </w:rPr>
            </w:pPr>
            <w:r w:rsidRPr="00156CFC">
              <w:rPr>
                <w:rFonts w:eastAsia="Calibri" w:cs="Arial"/>
                <w:b/>
                <w:lang w:val="en-ZA"/>
              </w:rPr>
              <w:t xml:space="preserve">Single ply Toilet paper </w:t>
            </w:r>
          </w:p>
        </w:tc>
      </w:tr>
      <w:tr w:rsidR="005E5BC5" w:rsidRPr="00156CFC" w14:paraId="439BBD55" w14:textId="77777777" w:rsidTr="00005A86">
        <w:tc>
          <w:tcPr>
            <w:tcW w:w="1951" w:type="dxa"/>
            <w:vMerge/>
            <w:tcBorders>
              <w:right w:val="single" w:sz="4" w:space="0" w:color="auto"/>
            </w:tcBorders>
          </w:tcPr>
          <w:p w14:paraId="439BBD52"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top w:val="nil"/>
              <w:left w:val="single" w:sz="4" w:space="0" w:color="auto"/>
              <w:bottom w:val="nil"/>
              <w:right w:val="single" w:sz="4" w:space="0" w:color="auto"/>
            </w:tcBorders>
          </w:tcPr>
          <w:p w14:paraId="439BBD53"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p>
        </w:tc>
        <w:tc>
          <w:tcPr>
            <w:tcW w:w="4536" w:type="dxa"/>
            <w:vMerge/>
            <w:tcBorders>
              <w:left w:val="single" w:sz="4" w:space="0" w:color="auto"/>
            </w:tcBorders>
          </w:tcPr>
          <w:p w14:paraId="439BBD54"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59" w14:textId="77777777" w:rsidTr="00005A86">
        <w:tc>
          <w:tcPr>
            <w:tcW w:w="1951" w:type="dxa"/>
            <w:vMerge/>
            <w:tcBorders>
              <w:right w:val="single" w:sz="4" w:space="0" w:color="auto"/>
            </w:tcBorders>
          </w:tcPr>
          <w:p w14:paraId="439BBD56"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top w:val="nil"/>
              <w:left w:val="single" w:sz="4" w:space="0" w:color="auto"/>
              <w:bottom w:val="nil"/>
              <w:right w:val="single" w:sz="4" w:space="0" w:color="auto"/>
            </w:tcBorders>
          </w:tcPr>
          <w:p w14:paraId="439BBD57"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p>
        </w:tc>
        <w:tc>
          <w:tcPr>
            <w:tcW w:w="4536" w:type="dxa"/>
            <w:vMerge/>
            <w:tcBorders>
              <w:left w:val="single" w:sz="4" w:space="0" w:color="auto"/>
            </w:tcBorders>
          </w:tcPr>
          <w:p w14:paraId="439BBD58"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5D" w14:textId="77777777" w:rsidTr="00005A86">
        <w:tc>
          <w:tcPr>
            <w:tcW w:w="1951" w:type="dxa"/>
            <w:vMerge/>
            <w:tcBorders>
              <w:right w:val="single" w:sz="4" w:space="0" w:color="auto"/>
            </w:tcBorders>
          </w:tcPr>
          <w:p w14:paraId="439BBD5A"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top w:val="nil"/>
              <w:left w:val="single" w:sz="4" w:space="0" w:color="auto"/>
              <w:bottom w:val="nil"/>
              <w:right w:val="single" w:sz="4" w:space="0" w:color="auto"/>
            </w:tcBorders>
          </w:tcPr>
          <w:p w14:paraId="439BBD5B"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p>
        </w:tc>
        <w:tc>
          <w:tcPr>
            <w:tcW w:w="4536" w:type="dxa"/>
            <w:vMerge/>
            <w:tcBorders>
              <w:left w:val="single" w:sz="4" w:space="0" w:color="auto"/>
            </w:tcBorders>
          </w:tcPr>
          <w:p w14:paraId="439BBD5C"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61" w14:textId="77777777" w:rsidTr="00005A86">
        <w:tc>
          <w:tcPr>
            <w:tcW w:w="1951" w:type="dxa"/>
            <w:vMerge/>
            <w:tcBorders>
              <w:right w:val="single" w:sz="4" w:space="0" w:color="auto"/>
            </w:tcBorders>
          </w:tcPr>
          <w:p w14:paraId="439BBD5E"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top w:val="nil"/>
              <w:left w:val="single" w:sz="4" w:space="0" w:color="auto"/>
              <w:bottom w:val="single" w:sz="4" w:space="0" w:color="auto"/>
              <w:right w:val="single" w:sz="4" w:space="0" w:color="auto"/>
            </w:tcBorders>
          </w:tcPr>
          <w:p w14:paraId="439BBD5F"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p>
        </w:tc>
        <w:tc>
          <w:tcPr>
            <w:tcW w:w="4536" w:type="dxa"/>
            <w:vMerge/>
            <w:tcBorders>
              <w:left w:val="single" w:sz="4" w:space="0" w:color="auto"/>
            </w:tcBorders>
          </w:tcPr>
          <w:p w14:paraId="439BBD60"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67" w14:textId="77777777" w:rsidTr="00005A86">
        <w:trPr>
          <w:trHeight w:val="233"/>
        </w:trPr>
        <w:tc>
          <w:tcPr>
            <w:tcW w:w="1951" w:type="dxa"/>
            <w:vMerge w:val="restart"/>
          </w:tcPr>
          <w:p w14:paraId="439BBD62"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lastRenderedPageBreak/>
              <w:t xml:space="preserve">                  3</w:t>
            </w:r>
          </w:p>
        </w:tc>
        <w:tc>
          <w:tcPr>
            <w:tcW w:w="3119" w:type="dxa"/>
            <w:tcBorders>
              <w:top w:val="single" w:sz="4" w:space="0" w:color="auto"/>
              <w:bottom w:val="single" w:sz="4" w:space="0" w:color="auto"/>
            </w:tcBorders>
            <w:vAlign w:val="bottom"/>
          </w:tcPr>
          <w:p w14:paraId="439BBD63"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r w:rsidRPr="00156CFC">
              <w:rPr>
                <w:rFonts w:eastAsia="Calibri" w:cs="Arial"/>
                <w:lang w:val="en-ZA"/>
              </w:rPr>
              <w:t>Refuse Bags:</w:t>
            </w:r>
          </w:p>
        </w:tc>
        <w:tc>
          <w:tcPr>
            <w:tcW w:w="4536" w:type="dxa"/>
            <w:vMerge w:val="restart"/>
          </w:tcPr>
          <w:p w14:paraId="439BBD64"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lang w:val="en-ZA"/>
              </w:rPr>
            </w:pPr>
            <w:r w:rsidRPr="00156CFC">
              <w:rPr>
                <w:rFonts w:eastAsia="Calibri" w:cs="Arial"/>
                <w:b/>
                <w:lang w:val="en-ZA"/>
              </w:rPr>
              <w:t>Flat packed made from 90% of recycled and re-processed polythene material.</w:t>
            </w:r>
          </w:p>
          <w:p w14:paraId="439BBD65"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lang w:val="en-ZA"/>
              </w:rPr>
            </w:pPr>
            <w:r w:rsidRPr="00156CFC">
              <w:rPr>
                <w:rFonts w:eastAsia="Calibri" w:cs="Arial"/>
                <w:b/>
                <w:lang w:val="en-ZA"/>
              </w:rPr>
              <w:t>Micron: 22</w:t>
            </w:r>
          </w:p>
          <w:p w14:paraId="439BBD66"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color w:val="000000"/>
                <w:lang w:val="en-ZA"/>
              </w:rPr>
            </w:pPr>
            <w:r w:rsidRPr="00156CFC">
              <w:rPr>
                <w:rFonts w:eastAsia="Calibri" w:cs="Arial"/>
                <w:b/>
                <w:lang w:val="en-ZA"/>
              </w:rPr>
              <w:t>Dimensions: 750 (L) x 950 (W) mm</w:t>
            </w:r>
          </w:p>
        </w:tc>
      </w:tr>
      <w:tr w:rsidR="005E5BC5" w:rsidRPr="00156CFC" w14:paraId="439BBD6B" w14:textId="77777777" w:rsidTr="00005A86">
        <w:trPr>
          <w:trHeight w:val="413"/>
        </w:trPr>
        <w:tc>
          <w:tcPr>
            <w:tcW w:w="1951" w:type="dxa"/>
            <w:vMerge/>
          </w:tcPr>
          <w:p w14:paraId="439BBD68"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bottom w:val="nil"/>
            </w:tcBorders>
          </w:tcPr>
          <w:p w14:paraId="439BBD69"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p>
        </w:tc>
        <w:tc>
          <w:tcPr>
            <w:tcW w:w="4536" w:type="dxa"/>
            <w:vMerge/>
          </w:tcPr>
          <w:p w14:paraId="439BBD6A"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b/>
                <w:color w:val="000000"/>
                <w:lang w:val="en-ZA"/>
              </w:rPr>
            </w:pPr>
          </w:p>
        </w:tc>
      </w:tr>
      <w:tr w:rsidR="005E5BC5" w:rsidRPr="00156CFC" w14:paraId="439BBD6F" w14:textId="77777777" w:rsidTr="00005A86">
        <w:tc>
          <w:tcPr>
            <w:tcW w:w="1951" w:type="dxa"/>
            <w:vMerge/>
            <w:tcBorders>
              <w:right w:val="single" w:sz="4" w:space="0" w:color="auto"/>
            </w:tcBorders>
          </w:tcPr>
          <w:p w14:paraId="439BBD6C"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top w:val="nil"/>
              <w:left w:val="single" w:sz="4" w:space="0" w:color="auto"/>
              <w:bottom w:val="nil"/>
              <w:right w:val="single" w:sz="4" w:space="0" w:color="auto"/>
            </w:tcBorders>
          </w:tcPr>
          <w:p w14:paraId="439BBD6D"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lang w:val="en-ZA"/>
              </w:rPr>
            </w:pPr>
          </w:p>
        </w:tc>
        <w:tc>
          <w:tcPr>
            <w:tcW w:w="4536" w:type="dxa"/>
            <w:vMerge/>
            <w:tcBorders>
              <w:left w:val="single" w:sz="4" w:space="0" w:color="auto"/>
            </w:tcBorders>
          </w:tcPr>
          <w:p w14:paraId="439BBD6E"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73" w14:textId="77777777" w:rsidTr="00005A86">
        <w:tc>
          <w:tcPr>
            <w:tcW w:w="1951" w:type="dxa"/>
            <w:vMerge/>
          </w:tcPr>
          <w:p w14:paraId="439BBD70"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Borders>
              <w:top w:val="nil"/>
            </w:tcBorders>
          </w:tcPr>
          <w:p w14:paraId="439BBD71" w14:textId="77777777" w:rsidR="005E5BC5" w:rsidRPr="00156CFC" w:rsidRDefault="005E5BC5" w:rsidP="00FA7E1C">
            <w:pPr>
              <w:numPr>
                <w:ilvl w:val="0"/>
                <w:numId w:val="64"/>
              </w:numPr>
              <w:autoSpaceDE w:val="0"/>
              <w:autoSpaceDN w:val="0"/>
              <w:adjustRightInd w:val="0"/>
              <w:spacing w:after="6" w:line="271" w:lineRule="auto"/>
              <w:ind w:left="0"/>
              <w:jc w:val="both"/>
              <w:rPr>
                <w:rFonts w:eastAsia="Calibri" w:cs="Arial"/>
                <w:color w:val="000000"/>
                <w:lang w:val="en-ZA"/>
              </w:rPr>
            </w:pPr>
          </w:p>
        </w:tc>
        <w:tc>
          <w:tcPr>
            <w:tcW w:w="4536" w:type="dxa"/>
            <w:vMerge/>
          </w:tcPr>
          <w:p w14:paraId="439BBD72"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78" w14:textId="77777777" w:rsidTr="00005A86">
        <w:tc>
          <w:tcPr>
            <w:tcW w:w="1951" w:type="dxa"/>
          </w:tcPr>
          <w:p w14:paraId="439BBD74"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t xml:space="preserve">                   4</w:t>
            </w:r>
          </w:p>
        </w:tc>
        <w:tc>
          <w:tcPr>
            <w:tcW w:w="3119" w:type="dxa"/>
          </w:tcPr>
          <w:p w14:paraId="439BBD75"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bCs/>
                <w:color w:val="262626"/>
                <w:lang w:val="en-US"/>
              </w:rPr>
              <w:t>300m Maslin Cloth</w:t>
            </w:r>
          </w:p>
        </w:tc>
        <w:tc>
          <w:tcPr>
            <w:tcW w:w="4536" w:type="dxa"/>
          </w:tcPr>
          <w:p w14:paraId="439BBD76" w14:textId="77777777" w:rsidR="005E5BC5" w:rsidRPr="00156CFC" w:rsidRDefault="005E5BC5" w:rsidP="005E5BC5">
            <w:pPr>
              <w:spacing w:after="6" w:line="271" w:lineRule="auto"/>
              <w:ind w:right="793" w:hanging="1395"/>
              <w:jc w:val="both"/>
              <w:rPr>
                <w:rFonts w:ascii="Calibri" w:hAnsi="Calibri" w:cs="Calibri"/>
                <w:b/>
                <w:color w:val="262626"/>
                <w:lang w:val="en-US" w:eastAsia="en-GB"/>
              </w:rPr>
            </w:pPr>
            <w:r w:rsidRPr="00156CFC">
              <w:rPr>
                <w:rFonts w:ascii="Calibri" w:eastAsia="Arial" w:hAnsi="Calibri" w:cs="Calibri"/>
                <w:b/>
                <w:bCs/>
                <w:color w:val="262626"/>
                <w:lang w:val="en-US"/>
              </w:rPr>
              <w:t>45gsm SPUNLACE ROLL - 400m x 24cm x 50cm perforation</w:t>
            </w:r>
            <w:r w:rsidRPr="00156CFC">
              <w:rPr>
                <w:rFonts w:ascii="Calibri" w:eastAsia="Arial" w:hAnsi="Calibri" w:cs="Calibri"/>
                <w:b/>
                <w:color w:val="262626"/>
                <w:lang w:val="en-US"/>
              </w:rPr>
              <w:t xml:space="preserve"> (ANY COLOUR)</w:t>
            </w:r>
          </w:p>
          <w:p w14:paraId="439BBD77" w14:textId="77777777" w:rsidR="005E5BC5" w:rsidRPr="00156CFC" w:rsidRDefault="005E5BC5" w:rsidP="005E5BC5">
            <w:pPr>
              <w:spacing w:after="6" w:line="271" w:lineRule="auto"/>
              <w:ind w:left="1429" w:right="793" w:hanging="10"/>
              <w:jc w:val="both"/>
              <w:rPr>
                <w:rFonts w:eastAsia="Arial" w:cs="Arial"/>
                <w:b/>
                <w:color w:val="262626"/>
                <w:lang w:val="en-US"/>
              </w:rPr>
            </w:pPr>
          </w:p>
        </w:tc>
      </w:tr>
      <w:tr w:rsidR="005E5BC5" w:rsidRPr="00156CFC" w14:paraId="439BBD8C" w14:textId="77777777" w:rsidTr="00005A86">
        <w:tc>
          <w:tcPr>
            <w:tcW w:w="1951" w:type="dxa"/>
          </w:tcPr>
          <w:p w14:paraId="439BBD79"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t xml:space="preserve">                    5</w:t>
            </w:r>
          </w:p>
        </w:tc>
        <w:tc>
          <w:tcPr>
            <w:tcW w:w="3119" w:type="dxa"/>
          </w:tcPr>
          <w:p w14:paraId="439BBD7A" w14:textId="7FB948D1" w:rsidR="005E5BC5" w:rsidRPr="00156CFC" w:rsidRDefault="00005A86" w:rsidP="006F7FBA">
            <w:pPr>
              <w:spacing w:after="6" w:line="271" w:lineRule="auto"/>
              <w:ind w:left="1429" w:right="793" w:hanging="1405"/>
              <w:jc w:val="both"/>
              <w:rPr>
                <w:rFonts w:eastAsia="Arial" w:cs="Arial"/>
                <w:color w:val="262626"/>
                <w:lang w:val="en-US"/>
              </w:rPr>
            </w:pPr>
            <w:r>
              <w:rPr>
                <w:rFonts w:eastAsia="Arial" w:cs="Arial"/>
                <w:bCs/>
                <w:color w:val="262626"/>
                <w:lang w:val="en-US"/>
              </w:rPr>
              <w:t>Microfib</w:t>
            </w:r>
            <w:r w:rsidRPr="00156CFC">
              <w:rPr>
                <w:rFonts w:eastAsia="Arial" w:cs="Arial"/>
                <w:bCs/>
                <w:color w:val="262626"/>
                <w:lang w:val="en-US"/>
              </w:rPr>
              <w:t>er</w:t>
            </w:r>
            <w:r w:rsidR="005E5BC5" w:rsidRPr="00156CFC">
              <w:rPr>
                <w:rFonts w:eastAsia="Arial" w:cs="Arial"/>
                <w:bCs/>
                <w:color w:val="262626"/>
                <w:lang w:val="en-US"/>
              </w:rPr>
              <w:t xml:space="preserve"> </w:t>
            </w:r>
          </w:p>
        </w:tc>
        <w:tc>
          <w:tcPr>
            <w:tcW w:w="4536" w:type="dxa"/>
            <w:vMerge w:val="restart"/>
          </w:tcPr>
          <w:p w14:paraId="439BBD7B"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General purpose cloth</w:t>
            </w:r>
          </w:p>
          <w:p w14:paraId="439BBD7C"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 xml:space="preserve">Weight: 370 g/sqm </w:t>
            </w:r>
          </w:p>
          <w:p w14:paraId="439BBD7D"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Composition: 81% Polyester</w:t>
            </w:r>
          </w:p>
          <w:p w14:paraId="439BBD7E"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 xml:space="preserve">19% Polyamide Window cleaning cloth </w:t>
            </w:r>
          </w:p>
          <w:p w14:paraId="439BBD7F"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 xml:space="preserve">Weight: 400 g/sqm Composition: </w:t>
            </w:r>
          </w:p>
          <w:p w14:paraId="439BBD80"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Made of 78% polyester</w:t>
            </w:r>
          </w:p>
          <w:p w14:paraId="439BBD81"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22% polyamide</w:t>
            </w:r>
          </w:p>
          <w:p w14:paraId="439BBD82" w14:textId="77777777" w:rsidR="005E5BC5" w:rsidRPr="00156CFC" w:rsidRDefault="005E5BC5" w:rsidP="005E5BC5">
            <w:pPr>
              <w:spacing w:after="6" w:line="271" w:lineRule="auto"/>
              <w:ind w:left="1429" w:right="793" w:hanging="10"/>
              <w:jc w:val="both"/>
              <w:rPr>
                <w:rFonts w:eastAsia="Arial" w:cs="Arial"/>
                <w:b/>
                <w:bCs/>
                <w:color w:val="262626"/>
                <w:lang w:val="en-US"/>
              </w:rPr>
            </w:pPr>
          </w:p>
          <w:p w14:paraId="439BBD83"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Textured cleaning cloth</w:t>
            </w:r>
          </w:p>
          <w:p w14:paraId="439BBD84"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Weight: 350 g/sm</w:t>
            </w:r>
          </w:p>
          <w:p w14:paraId="439BBD85"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Composition: Made of 76% polyester</w:t>
            </w:r>
          </w:p>
          <w:p w14:paraId="439BBD86"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24% polyamide</w:t>
            </w:r>
          </w:p>
          <w:p w14:paraId="439BBD87" w14:textId="77777777" w:rsidR="005E5BC5" w:rsidRPr="00156CFC" w:rsidRDefault="005E5BC5" w:rsidP="005E5BC5">
            <w:pPr>
              <w:spacing w:after="6" w:line="271" w:lineRule="auto"/>
              <w:ind w:left="1429" w:right="793" w:hanging="10"/>
              <w:jc w:val="both"/>
              <w:rPr>
                <w:rFonts w:eastAsia="Arial" w:cs="Arial"/>
                <w:b/>
                <w:bCs/>
                <w:color w:val="262626"/>
                <w:lang w:val="en-US"/>
              </w:rPr>
            </w:pPr>
          </w:p>
          <w:p w14:paraId="439BBD88"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Dusting cloth</w:t>
            </w:r>
          </w:p>
          <w:p w14:paraId="439BBD89"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Weight: 280 g/sqm</w:t>
            </w:r>
          </w:p>
          <w:p w14:paraId="439BBD8A"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Composition: Made of 79% polyester</w:t>
            </w:r>
          </w:p>
          <w:p w14:paraId="439BBD8B" w14:textId="77777777" w:rsidR="005E5BC5" w:rsidRPr="00156CFC" w:rsidRDefault="005E5BC5" w:rsidP="005E5BC5">
            <w:pPr>
              <w:spacing w:after="6" w:line="271" w:lineRule="auto"/>
              <w:ind w:right="793"/>
              <w:jc w:val="both"/>
              <w:rPr>
                <w:rFonts w:eastAsia="Arial" w:cs="Arial"/>
                <w:b/>
                <w:color w:val="262626"/>
                <w:lang w:val="en-US"/>
              </w:rPr>
            </w:pPr>
            <w:r w:rsidRPr="00156CFC">
              <w:rPr>
                <w:rFonts w:eastAsia="Arial" w:cs="Arial"/>
                <w:b/>
                <w:bCs/>
                <w:color w:val="262626"/>
                <w:lang w:val="en-US"/>
              </w:rPr>
              <w:t>21% polyamide</w:t>
            </w:r>
          </w:p>
        </w:tc>
      </w:tr>
      <w:tr w:rsidR="005E5BC5" w:rsidRPr="00156CFC" w14:paraId="439BBD90" w14:textId="77777777" w:rsidTr="00005A86">
        <w:tc>
          <w:tcPr>
            <w:tcW w:w="1951" w:type="dxa"/>
          </w:tcPr>
          <w:p w14:paraId="439BBD8D"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Pr>
          <w:p w14:paraId="439BBD8E" w14:textId="77777777" w:rsidR="005E5BC5" w:rsidRPr="00156CFC" w:rsidRDefault="005E5BC5" w:rsidP="005E5BC5">
            <w:pPr>
              <w:spacing w:after="6" w:line="271" w:lineRule="auto"/>
              <w:ind w:left="1429" w:right="793" w:hanging="10"/>
              <w:jc w:val="both"/>
              <w:rPr>
                <w:rFonts w:eastAsia="Arial" w:cs="Arial"/>
                <w:bCs/>
                <w:color w:val="262626"/>
                <w:lang w:val="en-US"/>
              </w:rPr>
            </w:pPr>
          </w:p>
        </w:tc>
        <w:tc>
          <w:tcPr>
            <w:tcW w:w="4536" w:type="dxa"/>
            <w:vMerge/>
          </w:tcPr>
          <w:p w14:paraId="439BBD8F" w14:textId="77777777" w:rsidR="005E5BC5" w:rsidRPr="00156CFC" w:rsidRDefault="005E5BC5" w:rsidP="005E5BC5">
            <w:pPr>
              <w:spacing w:after="6" w:line="271" w:lineRule="auto"/>
              <w:ind w:left="1429" w:right="793" w:hanging="10"/>
              <w:jc w:val="both"/>
              <w:rPr>
                <w:rFonts w:eastAsia="Arial" w:cs="Arial"/>
                <w:color w:val="262626"/>
                <w:lang w:val="en-US"/>
              </w:rPr>
            </w:pPr>
          </w:p>
        </w:tc>
      </w:tr>
      <w:tr w:rsidR="005E5BC5" w:rsidRPr="00156CFC" w14:paraId="439BBD94" w14:textId="77777777" w:rsidTr="00005A86">
        <w:tc>
          <w:tcPr>
            <w:tcW w:w="1951" w:type="dxa"/>
          </w:tcPr>
          <w:p w14:paraId="439BBD91" w14:textId="77777777" w:rsidR="005E5BC5" w:rsidRPr="00156CFC" w:rsidRDefault="005E5BC5" w:rsidP="005E5BC5">
            <w:pPr>
              <w:spacing w:after="6" w:line="271" w:lineRule="auto"/>
              <w:ind w:left="1429" w:right="793" w:hanging="10"/>
              <w:jc w:val="both"/>
              <w:rPr>
                <w:rFonts w:eastAsia="Arial" w:cs="Arial"/>
                <w:color w:val="262626"/>
                <w:lang w:val="en-US"/>
              </w:rPr>
            </w:pPr>
            <w:r w:rsidRPr="00156CFC">
              <w:rPr>
                <w:rFonts w:eastAsia="Arial" w:cs="Arial"/>
                <w:color w:val="262626"/>
                <w:lang w:val="en-US"/>
              </w:rPr>
              <w:t>6</w:t>
            </w:r>
          </w:p>
        </w:tc>
        <w:tc>
          <w:tcPr>
            <w:tcW w:w="3119" w:type="dxa"/>
          </w:tcPr>
          <w:p w14:paraId="439BBD92" w14:textId="77777777" w:rsidR="005E5BC5" w:rsidRPr="00156CFC" w:rsidRDefault="005E5BC5" w:rsidP="00FB01F8">
            <w:pPr>
              <w:spacing w:after="6" w:line="271" w:lineRule="auto"/>
              <w:ind w:right="620"/>
              <w:jc w:val="both"/>
              <w:rPr>
                <w:rFonts w:eastAsia="Arial" w:cs="Arial"/>
                <w:color w:val="262626"/>
                <w:lang w:val="en-US"/>
              </w:rPr>
            </w:pPr>
            <w:r w:rsidRPr="00156CFC">
              <w:rPr>
                <w:rFonts w:eastAsia="Arial" w:cs="Arial"/>
                <w:bCs/>
                <w:color w:val="262626"/>
                <w:lang w:val="en-US"/>
              </w:rPr>
              <w:t>Microfibre Sleeves</w:t>
            </w:r>
          </w:p>
        </w:tc>
        <w:tc>
          <w:tcPr>
            <w:tcW w:w="4536" w:type="dxa"/>
          </w:tcPr>
          <w:p w14:paraId="439BBD93" w14:textId="77777777" w:rsidR="005E5BC5" w:rsidRPr="00156CFC" w:rsidRDefault="005E5BC5" w:rsidP="005E5BC5">
            <w:pPr>
              <w:spacing w:after="6" w:line="271" w:lineRule="auto"/>
              <w:ind w:left="1429" w:right="793" w:hanging="10"/>
              <w:jc w:val="both"/>
              <w:rPr>
                <w:rFonts w:eastAsia="Arial" w:cs="Arial"/>
                <w:color w:val="262626"/>
                <w:lang w:val="en-US"/>
              </w:rPr>
            </w:pPr>
          </w:p>
        </w:tc>
      </w:tr>
      <w:tr w:rsidR="005E5BC5" w:rsidRPr="00156CFC" w14:paraId="439BBD9A" w14:textId="77777777" w:rsidTr="00005A86">
        <w:tc>
          <w:tcPr>
            <w:tcW w:w="1951" w:type="dxa"/>
          </w:tcPr>
          <w:p w14:paraId="439BBD95" w14:textId="77777777" w:rsidR="005E5BC5" w:rsidRPr="00156CFC" w:rsidRDefault="005E5BC5" w:rsidP="005E5BC5">
            <w:pPr>
              <w:spacing w:after="6" w:line="271" w:lineRule="auto"/>
              <w:ind w:left="1429" w:right="793" w:hanging="10"/>
              <w:jc w:val="both"/>
              <w:rPr>
                <w:rFonts w:eastAsia="Arial" w:cs="Arial"/>
                <w:color w:val="262626"/>
                <w:lang w:val="en-US"/>
              </w:rPr>
            </w:pPr>
            <w:r w:rsidRPr="00156CFC">
              <w:rPr>
                <w:rFonts w:eastAsia="Arial" w:cs="Arial"/>
                <w:color w:val="262626"/>
                <w:lang w:val="en-US"/>
              </w:rPr>
              <w:t>7</w:t>
            </w:r>
          </w:p>
        </w:tc>
        <w:tc>
          <w:tcPr>
            <w:tcW w:w="3119" w:type="dxa"/>
          </w:tcPr>
          <w:p w14:paraId="439BBD96" w14:textId="77777777" w:rsidR="005E5BC5" w:rsidRPr="00156CFC" w:rsidRDefault="005E5BC5" w:rsidP="005E5BC5">
            <w:pPr>
              <w:spacing w:after="6" w:line="271" w:lineRule="auto"/>
              <w:ind w:right="793"/>
              <w:jc w:val="both"/>
              <w:rPr>
                <w:rFonts w:eastAsia="Arial" w:cs="Arial"/>
                <w:bCs/>
                <w:color w:val="262626"/>
                <w:lang w:val="en-US"/>
              </w:rPr>
            </w:pPr>
            <w:r w:rsidRPr="00156CFC">
              <w:rPr>
                <w:rFonts w:eastAsia="Arial" w:cs="Arial"/>
                <w:bCs/>
                <w:color w:val="262626"/>
                <w:lang w:val="en-US"/>
              </w:rPr>
              <w:t xml:space="preserve">                Gloves</w:t>
            </w:r>
          </w:p>
        </w:tc>
        <w:tc>
          <w:tcPr>
            <w:tcW w:w="4536" w:type="dxa"/>
          </w:tcPr>
          <w:p w14:paraId="439BBD97"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eastAsia="Arial" w:cs="Arial"/>
                <w:b/>
                <w:bCs/>
                <w:color w:val="262626"/>
                <w:lang w:val="en-US"/>
              </w:rPr>
              <w:t>Strong more durable –</w:t>
            </w:r>
          </w:p>
          <w:p w14:paraId="439BBD98" w14:textId="77777777" w:rsidR="005E5BC5" w:rsidRPr="00156CFC" w:rsidRDefault="005E5BC5" w:rsidP="005E5BC5">
            <w:pPr>
              <w:spacing w:after="6" w:line="271" w:lineRule="auto"/>
              <w:ind w:right="793" w:hanging="15"/>
              <w:jc w:val="both"/>
              <w:rPr>
                <w:rFonts w:eastAsia="Arial" w:cs="Arial"/>
                <w:b/>
                <w:bCs/>
                <w:color w:val="262626"/>
                <w:lang w:val="en-US"/>
              </w:rPr>
            </w:pPr>
            <w:r w:rsidRPr="00156CFC">
              <w:rPr>
                <w:rFonts w:eastAsia="Arial" w:cs="Arial"/>
                <w:b/>
                <w:bCs/>
                <w:color w:val="262626"/>
                <w:lang w:val="en-US"/>
              </w:rPr>
              <w:t>GREEN NITRILE GLOVES SIZE FIT ONE FIT ALL</w:t>
            </w:r>
          </w:p>
          <w:p w14:paraId="439BBD99" w14:textId="77777777" w:rsidR="005E5BC5" w:rsidRPr="00156CFC" w:rsidRDefault="005E5BC5" w:rsidP="005E5BC5">
            <w:pPr>
              <w:spacing w:after="6" w:line="271" w:lineRule="auto"/>
              <w:ind w:left="1419" w:right="793" w:hanging="1434"/>
              <w:jc w:val="both"/>
              <w:rPr>
                <w:rFonts w:eastAsia="Arial" w:cs="Arial"/>
                <w:b/>
                <w:color w:val="262626"/>
                <w:lang w:val="en-US"/>
              </w:rPr>
            </w:pPr>
            <w:r w:rsidRPr="00156CFC">
              <w:rPr>
                <w:rFonts w:eastAsia="Arial" w:cs="Arial"/>
                <w:b/>
                <w:bCs/>
                <w:color w:val="262626"/>
                <w:lang w:val="en-US"/>
              </w:rPr>
              <w:t>Household - YELLOW HOUSEHOLD GLOVES – SIZE FIT ONE FIT ALL</w:t>
            </w:r>
          </w:p>
        </w:tc>
      </w:tr>
      <w:tr w:rsidR="005E5BC5" w:rsidRPr="00156CFC" w14:paraId="439BBD9E" w14:textId="77777777" w:rsidTr="00005A86">
        <w:tc>
          <w:tcPr>
            <w:tcW w:w="1951" w:type="dxa"/>
          </w:tcPr>
          <w:p w14:paraId="439BBD9B" w14:textId="77777777" w:rsidR="005E5BC5" w:rsidRPr="00156CFC" w:rsidRDefault="005E5BC5" w:rsidP="005E5BC5">
            <w:pPr>
              <w:spacing w:after="6" w:line="271" w:lineRule="auto"/>
              <w:ind w:left="1429" w:right="793" w:hanging="10"/>
              <w:jc w:val="both"/>
              <w:rPr>
                <w:rFonts w:eastAsia="Arial" w:cs="Arial"/>
                <w:color w:val="262626"/>
                <w:lang w:val="en-US"/>
              </w:rPr>
            </w:pPr>
          </w:p>
        </w:tc>
        <w:tc>
          <w:tcPr>
            <w:tcW w:w="3119" w:type="dxa"/>
          </w:tcPr>
          <w:p w14:paraId="439BBD9C" w14:textId="77777777" w:rsidR="005E5BC5" w:rsidRPr="00156CFC" w:rsidRDefault="00FB01F8" w:rsidP="005E5BC5">
            <w:pPr>
              <w:spacing w:after="6" w:line="271" w:lineRule="auto"/>
              <w:ind w:right="793"/>
              <w:jc w:val="both"/>
              <w:rPr>
                <w:rFonts w:eastAsia="Arial" w:cs="Arial"/>
                <w:color w:val="262626"/>
                <w:lang w:val="en-US"/>
              </w:rPr>
            </w:pPr>
            <w:r>
              <w:rPr>
                <w:rFonts w:eastAsia="Arial" w:cs="Arial"/>
                <w:color w:val="262626"/>
                <w:lang w:val="en-US"/>
              </w:rPr>
              <w:t xml:space="preserve">          </w:t>
            </w:r>
            <w:r w:rsidR="005E5BC5" w:rsidRPr="00156CFC">
              <w:rPr>
                <w:rFonts w:eastAsia="Arial" w:cs="Arial"/>
                <w:color w:val="262626"/>
                <w:lang w:val="en-US"/>
              </w:rPr>
              <w:t>Vacuum Bags</w:t>
            </w:r>
          </w:p>
        </w:tc>
        <w:tc>
          <w:tcPr>
            <w:tcW w:w="4536" w:type="dxa"/>
          </w:tcPr>
          <w:p w14:paraId="439BBD9D" w14:textId="77777777" w:rsidR="005E5BC5" w:rsidRPr="00156CFC" w:rsidRDefault="005E5BC5" w:rsidP="005E5BC5">
            <w:pPr>
              <w:spacing w:after="6" w:line="271" w:lineRule="auto"/>
              <w:ind w:left="1429" w:right="793" w:hanging="10"/>
              <w:jc w:val="both"/>
              <w:rPr>
                <w:rFonts w:eastAsia="Arial" w:cs="Arial"/>
                <w:b/>
                <w:bCs/>
                <w:color w:val="262626"/>
                <w:lang w:val="en-US"/>
              </w:rPr>
            </w:pPr>
          </w:p>
        </w:tc>
      </w:tr>
      <w:tr w:rsidR="005E5BC5" w:rsidRPr="00156CFC" w14:paraId="439BBDA3" w14:textId="77777777" w:rsidTr="00005A86">
        <w:tc>
          <w:tcPr>
            <w:tcW w:w="1951" w:type="dxa"/>
          </w:tcPr>
          <w:p w14:paraId="439BBD9F" w14:textId="77777777" w:rsidR="005E5BC5" w:rsidRPr="00156CFC" w:rsidRDefault="005E5BC5" w:rsidP="005E5BC5">
            <w:pPr>
              <w:spacing w:after="6" w:line="271" w:lineRule="auto"/>
              <w:ind w:left="1429" w:right="793" w:hanging="10"/>
              <w:jc w:val="both"/>
              <w:rPr>
                <w:rFonts w:eastAsia="Arial" w:cs="Arial"/>
                <w:color w:val="262626"/>
                <w:lang w:val="en-US"/>
              </w:rPr>
            </w:pPr>
            <w:r w:rsidRPr="00156CFC">
              <w:rPr>
                <w:rFonts w:eastAsia="Arial" w:cs="Arial"/>
                <w:color w:val="262626"/>
                <w:lang w:val="en-US"/>
              </w:rPr>
              <w:t>8</w:t>
            </w:r>
          </w:p>
        </w:tc>
        <w:tc>
          <w:tcPr>
            <w:tcW w:w="3119" w:type="dxa"/>
          </w:tcPr>
          <w:p w14:paraId="439BBDA0" w14:textId="77777777" w:rsidR="005E5BC5" w:rsidRPr="00156CFC" w:rsidRDefault="005E5BC5" w:rsidP="005E5BC5">
            <w:pPr>
              <w:spacing w:after="6" w:line="271" w:lineRule="auto"/>
              <w:ind w:right="793" w:firstLine="34"/>
              <w:jc w:val="both"/>
              <w:rPr>
                <w:rFonts w:eastAsia="Arial" w:cs="Arial"/>
                <w:bCs/>
                <w:color w:val="262626"/>
                <w:lang w:val="en-US"/>
              </w:rPr>
            </w:pPr>
            <w:r w:rsidRPr="00156CFC">
              <w:rPr>
                <w:rFonts w:eastAsia="Arial" w:cs="Arial"/>
                <w:color w:val="262626"/>
                <w:lang w:val="en-US"/>
              </w:rPr>
              <w:t>Industrial/heavy duty (dependent on no. of areas requiring the use thereof</w:t>
            </w:r>
          </w:p>
        </w:tc>
        <w:tc>
          <w:tcPr>
            <w:tcW w:w="4536" w:type="dxa"/>
          </w:tcPr>
          <w:p w14:paraId="439BBDA1" w14:textId="77777777" w:rsidR="005E5BC5" w:rsidRPr="00156CFC" w:rsidRDefault="005E5BC5" w:rsidP="005E5BC5">
            <w:pPr>
              <w:spacing w:after="6" w:line="271" w:lineRule="auto"/>
              <w:ind w:left="1429" w:right="793" w:hanging="1395"/>
              <w:jc w:val="both"/>
              <w:rPr>
                <w:rFonts w:eastAsia="Arial" w:cs="Arial"/>
                <w:b/>
                <w:bCs/>
                <w:color w:val="262626"/>
                <w:lang w:val="en-US"/>
              </w:rPr>
            </w:pPr>
            <w:r w:rsidRPr="00156CFC">
              <w:rPr>
                <w:rFonts w:eastAsia="Arial" w:cs="Arial"/>
                <w:b/>
                <w:bCs/>
                <w:color w:val="262626"/>
                <w:lang w:val="en-US"/>
              </w:rPr>
              <w:t>3 IN 1 MULTI PURPOS</w:t>
            </w:r>
          </w:p>
          <w:p w14:paraId="439BBDA2" w14:textId="77777777" w:rsidR="005E5BC5" w:rsidRPr="00156CFC" w:rsidRDefault="005E5BC5" w:rsidP="005E5BC5">
            <w:pPr>
              <w:spacing w:after="6" w:line="271" w:lineRule="auto"/>
              <w:ind w:left="1429" w:right="793" w:hanging="1395"/>
              <w:jc w:val="both"/>
              <w:rPr>
                <w:rFonts w:ascii="Calibri" w:eastAsia="Arial" w:hAnsi="Calibri" w:cs="Calibri"/>
                <w:b/>
                <w:bCs/>
                <w:color w:val="262626"/>
                <w:lang w:val="en-US"/>
              </w:rPr>
            </w:pPr>
            <w:r w:rsidRPr="00156CFC">
              <w:rPr>
                <w:rFonts w:eastAsia="Arial" w:cs="Arial"/>
                <w:b/>
                <w:bCs/>
                <w:color w:val="262626"/>
                <w:lang w:val="en-US"/>
              </w:rPr>
              <w:t>DISINFECTANT (QAC) – WASHROOM CLEANER</w:t>
            </w:r>
          </w:p>
        </w:tc>
      </w:tr>
      <w:tr w:rsidR="005E5BC5" w:rsidRPr="00156CFC" w14:paraId="439BBDA7" w14:textId="77777777" w:rsidTr="00005A86">
        <w:tc>
          <w:tcPr>
            <w:tcW w:w="1951" w:type="dxa"/>
          </w:tcPr>
          <w:p w14:paraId="439BBDA4" w14:textId="77777777" w:rsidR="005E5BC5" w:rsidRPr="00156CFC" w:rsidRDefault="005E5BC5" w:rsidP="005E5BC5">
            <w:pPr>
              <w:spacing w:after="6" w:line="271" w:lineRule="auto"/>
              <w:ind w:left="1429" w:right="793" w:hanging="10"/>
              <w:jc w:val="both"/>
              <w:rPr>
                <w:rFonts w:eastAsia="Arial" w:cs="Arial"/>
                <w:color w:val="262626"/>
                <w:lang w:val="en-US"/>
              </w:rPr>
            </w:pPr>
            <w:r w:rsidRPr="00156CFC">
              <w:rPr>
                <w:rFonts w:eastAsia="Arial" w:cs="Arial"/>
                <w:color w:val="262626"/>
                <w:lang w:val="en-US"/>
              </w:rPr>
              <w:t xml:space="preserve">9 </w:t>
            </w:r>
          </w:p>
        </w:tc>
        <w:tc>
          <w:tcPr>
            <w:tcW w:w="3119" w:type="dxa"/>
          </w:tcPr>
          <w:p w14:paraId="439BBDA5"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t xml:space="preserve">          Dust Mask</w:t>
            </w:r>
          </w:p>
        </w:tc>
        <w:tc>
          <w:tcPr>
            <w:tcW w:w="4536" w:type="dxa"/>
          </w:tcPr>
          <w:p w14:paraId="439BBDA6" w14:textId="77777777" w:rsidR="005E5BC5" w:rsidRPr="00156CFC" w:rsidRDefault="005E5BC5" w:rsidP="005E5BC5">
            <w:pPr>
              <w:spacing w:after="6" w:line="271" w:lineRule="auto"/>
              <w:ind w:right="793"/>
              <w:jc w:val="both"/>
              <w:rPr>
                <w:rFonts w:eastAsia="Arial" w:cs="Arial"/>
                <w:b/>
                <w:bCs/>
                <w:color w:val="262626"/>
                <w:lang w:val="en-US"/>
              </w:rPr>
            </w:pPr>
            <w:r w:rsidRPr="00156CFC">
              <w:rPr>
                <w:rFonts w:ascii="Calibri" w:eastAsia="Arial" w:hAnsi="Calibri" w:cs="Calibri"/>
                <w:b/>
                <w:bCs/>
                <w:color w:val="262626"/>
                <w:lang w:val="en-US"/>
              </w:rPr>
              <w:t xml:space="preserve">DUST MASKS FFP1 </w:t>
            </w:r>
          </w:p>
        </w:tc>
      </w:tr>
      <w:tr w:rsidR="005E5BC5" w:rsidRPr="00156CFC" w14:paraId="439BBDAB" w14:textId="77777777" w:rsidTr="00005A86">
        <w:tc>
          <w:tcPr>
            <w:tcW w:w="1951" w:type="dxa"/>
          </w:tcPr>
          <w:p w14:paraId="439BBDA8" w14:textId="77777777" w:rsidR="005E5BC5" w:rsidRPr="00156CFC" w:rsidRDefault="005E5BC5" w:rsidP="005E5BC5">
            <w:pPr>
              <w:spacing w:after="6" w:line="271" w:lineRule="auto"/>
              <w:ind w:left="1429" w:right="793" w:hanging="10"/>
              <w:jc w:val="both"/>
              <w:rPr>
                <w:rFonts w:eastAsia="Arial" w:cs="Arial"/>
                <w:color w:val="262626"/>
                <w:lang w:val="en-US"/>
              </w:rPr>
            </w:pPr>
            <w:r w:rsidRPr="00156CFC">
              <w:rPr>
                <w:rFonts w:eastAsia="Arial" w:cs="Arial"/>
                <w:color w:val="262626"/>
                <w:lang w:val="en-US"/>
              </w:rPr>
              <w:t>10</w:t>
            </w:r>
          </w:p>
        </w:tc>
        <w:tc>
          <w:tcPr>
            <w:tcW w:w="3119" w:type="dxa"/>
          </w:tcPr>
          <w:p w14:paraId="439BBDA9" w14:textId="77777777" w:rsidR="005E5BC5" w:rsidRPr="00156CFC" w:rsidRDefault="005E5BC5" w:rsidP="005E5BC5">
            <w:pPr>
              <w:spacing w:after="6" w:line="271" w:lineRule="auto"/>
              <w:ind w:right="793"/>
              <w:jc w:val="both"/>
              <w:rPr>
                <w:rFonts w:eastAsia="Arial" w:cs="Arial"/>
                <w:color w:val="262626"/>
                <w:lang w:val="en-US"/>
              </w:rPr>
            </w:pPr>
            <w:r w:rsidRPr="00156CFC">
              <w:rPr>
                <w:rFonts w:eastAsia="Arial" w:cs="Arial"/>
                <w:color w:val="262626"/>
                <w:lang w:val="en-US"/>
              </w:rPr>
              <w:t xml:space="preserve">         Urinal Matts</w:t>
            </w:r>
          </w:p>
        </w:tc>
        <w:tc>
          <w:tcPr>
            <w:tcW w:w="4536" w:type="dxa"/>
          </w:tcPr>
          <w:p w14:paraId="439BBDAA" w14:textId="77777777" w:rsidR="005E5BC5" w:rsidRPr="00156CFC" w:rsidRDefault="005E5BC5" w:rsidP="005E5BC5">
            <w:pPr>
              <w:spacing w:after="6" w:line="271" w:lineRule="auto"/>
              <w:ind w:left="34" w:right="793" w:hanging="1385"/>
              <w:jc w:val="both"/>
              <w:rPr>
                <w:rFonts w:ascii="Calibri" w:eastAsia="Arial" w:hAnsi="Calibri" w:cs="Calibri"/>
                <w:b/>
                <w:bCs/>
                <w:color w:val="262626"/>
                <w:lang w:val="en-US"/>
              </w:rPr>
            </w:pPr>
            <w:r w:rsidRPr="00156CFC">
              <w:rPr>
                <w:rFonts w:eastAsia="Arial" w:cs="Arial"/>
                <w:b/>
                <w:bCs/>
                <w:color w:val="262626"/>
                <w:lang w:val="en-US"/>
              </w:rPr>
              <w:t>RUBBERMAID ANTI SPATTING URINALS MATS PREVENT URINE SPATTER</w:t>
            </w:r>
          </w:p>
        </w:tc>
      </w:tr>
    </w:tbl>
    <w:p w14:paraId="439BBDAC" w14:textId="77777777" w:rsidR="005E5BC5" w:rsidRPr="00156CFC" w:rsidRDefault="005E5BC5" w:rsidP="005E5BC5">
      <w:pPr>
        <w:tabs>
          <w:tab w:val="center" w:pos="637"/>
          <w:tab w:val="center" w:pos="4754"/>
        </w:tabs>
        <w:spacing w:after="160" w:line="360" w:lineRule="auto"/>
        <w:ind w:left="1429" w:hanging="10"/>
        <w:contextualSpacing/>
        <w:jc w:val="both"/>
        <w:rPr>
          <w:rFonts w:eastAsia="Calibri" w:cs="Arial"/>
          <w:szCs w:val="22"/>
          <w:lang w:val="en-US"/>
        </w:rPr>
      </w:pPr>
    </w:p>
    <w:p w14:paraId="439BBDAD" w14:textId="77777777" w:rsidR="005E5BC5" w:rsidRPr="00FB01F8" w:rsidRDefault="005E5BC5" w:rsidP="00FB01F8">
      <w:pPr>
        <w:pStyle w:val="ListParagraph"/>
        <w:keepNext/>
        <w:keepLines/>
        <w:numPr>
          <w:ilvl w:val="2"/>
          <w:numId w:val="125"/>
        </w:numPr>
        <w:spacing w:after="21" w:line="360" w:lineRule="auto"/>
        <w:ind w:right="793"/>
        <w:jc w:val="both"/>
        <w:outlineLvl w:val="0"/>
        <w:rPr>
          <w:rFonts w:eastAsia="Arial"/>
          <w:b/>
          <w:bCs/>
          <w:color w:val="000000"/>
          <w:szCs w:val="22"/>
          <w:lang w:val="en-ZA" w:eastAsia="en-ZA"/>
        </w:rPr>
      </w:pPr>
      <w:r w:rsidRPr="00FB01F8">
        <w:rPr>
          <w:rFonts w:eastAsia="Arial"/>
          <w:b/>
          <w:bCs/>
          <w:color w:val="000000"/>
          <w:szCs w:val="22"/>
          <w:lang w:val="en-ZA" w:eastAsia="en-ZA"/>
        </w:rPr>
        <w:t>CLEANING MACHINERY AND EQUIPMENT</w:t>
      </w:r>
    </w:p>
    <w:p w14:paraId="439BBDAE"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All the machinery being provided on the contract must still be within its serviceable life. </w:t>
      </w:r>
    </w:p>
    <w:p w14:paraId="439BBDAF"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The successful bidder will be responsible for the service and maintenance costs of all machinery on the contract. </w:t>
      </w:r>
    </w:p>
    <w:p w14:paraId="439BBDB0"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The successful bidder must ensure that all staff operators of machinery have received the proper training for the usage of the machinery prior to the commencement of the contract. </w:t>
      </w:r>
    </w:p>
    <w:p w14:paraId="439BBDB1"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Service Level Agreement pertaining to the provision and use of the machinery on the contract can be found under Section</w:t>
      </w:r>
    </w:p>
    <w:p w14:paraId="439BBDB2"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The successful bidder is to submit a Machinery and Equipment deployment schedule which will clearly show the number of items and the areas in which they will be deployed on a daily basis. PRASA reserves the right to make changes to the equipment deployment in accordance with a change in requirements or operations. </w:t>
      </w:r>
    </w:p>
    <w:p w14:paraId="439BBDB3"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Please consider the following when obtaining machinery to be used in the provision of the services herein: a. Carpet machines must, as a minimum dryness of 80% – in the event of spillage / flooding </w:t>
      </w:r>
    </w:p>
    <w:p w14:paraId="439BBDB4"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High pressure machine up to 150 bar for outside / walkway areas – to be available on site at all times. </w:t>
      </w:r>
    </w:p>
    <w:p w14:paraId="439BBDB5" w14:textId="77777777" w:rsidR="005E5BC5" w:rsidRPr="00156CFC" w:rsidRDefault="005E5BC5" w:rsidP="00FA7E1C">
      <w:pPr>
        <w:numPr>
          <w:ilvl w:val="0"/>
          <w:numId w:val="108"/>
        </w:numPr>
        <w:autoSpaceDE w:val="0"/>
        <w:autoSpaceDN w:val="0"/>
        <w:adjustRightInd w:val="0"/>
        <w:spacing w:after="241" w:line="276" w:lineRule="auto"/>
        <w:ind w:right="793"/>
        <w:contextualSpacing/>
        <w:jc w:val="both"/>
        <w:rPr>
          <w:rFonts w:eastAsia="Calibri" w:cs="Arial"/>
          <w:szCs w:val="22"/>
          <w:lang w:val="en-ZA"/>
        </w:rPr>
      </w:pPr>
      <w:r w:rsidRPr="00156CFC">
        <w:rPr>
          <w:rFonts w:eastAsia="Calibri" w:cs="Arial"/>
          <w:szCs w:val="22"/>
          <w:lang w:val="en-ZA"/>
        </w:rPr>
        <w:t xml:space="preserve">Carpet extractor machines for cleaning of large areas </w:t>
      </w:r>
    </w:p>
    <w:p w14:paraId="439BBDB6" w14:textId="77777777" w:rsidR="005E5BC5" w:rsidRPr="00156CFC" w:rsidRDefault="005E5BC5" w:rsidP="00FA7E1C">
      <w:pPr>
        <w:numPr>
          <w:ilvl w:val="0"/>
          <w:numId w:val="109"/>
        </w:numPr>
        <w:autoSpaceDE w:val="0"/>
        <w:autoSpaceDN w:val="0"/>
        <w:adjustRightInd w:val="0"/>
        <w:spacing w:after="45" w:line="276" w:lineRule="auto"/>
        <w:ind w:left="720" w:right="793" w:hanging="270"/>
        <w:contextualSpacing/>
        <w:jc w:val="both"/>
        <w:rPr>
          <w:rFonts w:eastAsia="Calibri" w:cs="Arial"/>
          <w:spacing w:val="-6"/>
          <w:szCs w:val="22"/>
          <w:lang w:val="en-ZA"/>
        </w:rPr>
      </w:pPr>
      <w:r w:rsidRPr="00156CFC">
        <w:rPr>
          <w:rFonts w:eastAsia="Calibri" w:cs="Arial"/>
          <w:spacing w:val="-6"/>
          <w:szCs w:val="22"/>
          <w:lang w:val="en-ZA"/>
        </w:rPr>
        <w:t xml:space="preserve">All machinery being provided on the contract must still be within its serviceable life and used in accordance with the Service Levels for the duration of contract. </w:t>
      </w:r>
    </w:p>
    <w:p w14:paraId="439BBDB7" w14:textId="77777777" w:rsidR="005E5BC5" w:rsidRPr="00156CFC" w:rsidRDefault="005E5BC5" w:rsidP="00FA7E1C">
      <w:pPr>
        <w:numPr>
          <w:ilvl w:val="0"/>
          <w:numId w:val="109"/>
        </w:numPr>
        <w:autoSpaceDE w:val="0"/>
        <w:autoSpaceDN w:val="0"/>
        <w:adjustRightInd w:val="0"/>
        <w:spacing w:after="45" w:line="276" w:lineRule="auto"/>
        <w:ind w:left="720" w:right="793" w:hanging="270"/>
        <w:contextualSpacing/>
        <w:jc w:val="both"/>
        <w:rPr>
          <w:rFonts w:eastAsia="Calibri" w:cs="Arial"/>
          <w:spacing w:val="-6"/>
          <w:szCs w:val="22"/>
          <w:lang w:val="en-ZA"/>
        </w:rPr>
      </w:pPr>
      <w:r w:rsidRPr="00156CFC">
        <w:rPr>
          <w:rFonts w:eastAsia="Calibri" w:cs="Arial"/>
          <w:spacing w:val="-6"/>
          <w:szCs w:val="22"/>
          <w:lang w:val="en-ZA"/>
        </w:rPr>
        <w:t xml:space="preserve">In the event that any machinery breaks down, the said machinery shall be replaced on time with a temporary alternative machinery. </w:t>
      </w:r>
    </w:p>
    <w:p w14:paraId="439BBDB8" w14:textId="77777777" w:rsidR="005E5BC5" w:rsidRPr="005E5BC5" w:rsidRDefault="005E5BC5" w:rsidP="00FA7E1C">
      <w:pPr>
        <w:numPr>
          <w:ilvl w:val="0"/>
          <w:numId w:val="108"/>
        </w:numPr>
        <w:autoSpaceDE w:val="0"/>
        <w:autoSpaceDN w:val="0"/>
        <w:adjustRightInd w:val="0"/>
        <w:spacing w:after="6" w:line="276" w:lineRule="auto"/>
        <w:ind w:right="793"/>
        <w:jc w:val="both"/>
        <w:rPr>
          <w:rFonts w:eastAsia="Calibri" w:cs="Arial"/>
          <w:szCs w:val="22"/>
          <w:lang w:val="en-ZA"/>
        </w:rPr>
      </w:pPr>
      <w:r w:rsidRPr="00156CFC">
        <w:rPr>
          <w:rFonts w:eastAsia="Calibri" w:cs="Arial"/>
          <w:szCs w:val="22"/>
          <w:lang w:val="en-ZA"/>
        </w:rPr>
        <w:t>Contractor should include service maintenance and consumables costs of the machinery for the duration of the contract as no additional charges</w:t>
      </w:r>
      <w:r w:rsidRPr="005E5BC5">
        <w:rPr>
          <w:rFonts w:eastAsia="Calibri" w:cs="Arial"/>
          <w:szCs w:val="22"/>
          <w:lang w:val="en-ZA"/>
        </w:rPr>
        <w:t xml:space="preserve"> will be accepted. </w:t>
      </w:r>
    </w:p>
    <w:p w14:paraId="439BBDB9" w14:textId="77777777" w:rsidR="005E5BC5" w:rsidRDefault="005E5BC5" w:rsidP="005E5BC5">
      <w:pPr>
        <w:autoSpaceDE w:val="0"/>
        <w:autoSpaceDN w:val="0"/>
        <w:adjustRightInd w:val="0"/>
        <w:spacing w:line="276" w:lineRule="auto"/>
        <w:ind w:left="720"/>
        <w:rPr>
          <w:rFonts w:eastAsia="Calibri" w:cs="Arial"/>
          <w:szCs w:val="22"/>
          <w:lang w:val="en-ZA"/>
        </w:rPr>
      </w:pPr>
    </w:p>
    <w:p w14:paraId="439BBDBA" w14:textId="77777777" w:rsidR="00515181" w:rsidRDefault="00515181" w:rsidP="005E5BC5">
      <w:pPr>
        <w:autoSpaceDE w:val="0"/>
        <w:autoSpaceDN w:val="0"/>
        <w:adjustRightInd w:val="0"/>
        <w:spacing w:line="276" w:lineRule="auto"/>
        <w:ind w:left="720"/>
        <w:rPr>
          <w:rFonts w:eastAsia="Calibri" w:cs="Arial"/>
          <w:szCs w:val="22"/>
          <w:lang w:val="en-ZA"/>
        </w:rPr>
      </w:pPr>
    </w:p>
    <w:p w14:paraId="439BBDBB" w14:textId="77777777" w:rsidR="005E5BC5" w:rsidRPr="005E5BC5" w:rsidRDefault="007773B5" w:rsidP="00FB01F8">
      <w:pPr>
        <w:autoSpaceDE w:val="0"/>
        <w:autoSpaceDN w:val="0"/>
        <w:adjustRightInd w:val="0"/>
        <w:spacing w:line="360" w:lineRule="auto"/>
        <w:ind w:right="-187"/>
        <w:rPr>
          <w:rFonts w:eastAsia="Calibri" w:cs="Arial"/>
          <w:b/>
          <w:bCs/>
          <w:szCs w:val="22"/>
          <w:lang w:val="en-ZA"/>
        </w:rPr>
      </w:pPr>
      <w:r>
        <w:rPr>
          <w:rFonts w:eastAsia="Calibri" w:cs="Arial"/>
          <w:szCs w:val="22"/>
          <w:lang w:val="en-ZA"/>
        </w:rPr>
        <w:t xml:space="preserve">      </w:t>
      </w:r>
      <w:r w:rsidR="005E5BC5" w:rsidRPr="005E5BC5">
        <w:rPr>
          <w:rFonts w:eastAsia="Calibri" w:cs="Arial"/>
          <w:b/>
          <w:bCs/>
          <w:szCs w:val="22"/>
          <w:lang w:val="en-ZA"/>
        </w:rPr>
        <w:t>Table 6</w:t>
      </w:r>
    </w:p>
    <w:tbl>
      <w:tblPr>
        <w:tblStyle w:val="TableGrid13"/>
        <w:tblW w:w="4820" w:type="pct"/>
        <w:tblInd w:w="108" w:type="dxa"/>
        <w:tblLook w:val="04A0" w:firstRow="1" w:lastRow="0" w:firstColumn="1" w:lastColumn="0" w:noHBand="0" w:noVBand="1"/>
      </w:tblPr>
      <w:tblGrid>
        <w:gridCol w:w="1581"/>
        <w:gridCol w:w="7329"/>
      </w:tblGrid>
      <w:tr w:rsidR="005E5BC5" w:rsidRPr="005E5BC5" w14:paraId="439BBDBE" w14:textId="77777777" w:rsidTr="00467149">
        <w:tc>
          <w:tcPr>
            <w:tcW w:w="887" w:type="pct"/>
            <w:shd w:val="clear" w:color="auto" w:fill="C6D9F1" w:themeFill="text2" w:themeFillTint="33"/>
          </w:tcPr>
          <w:p w14:paraId="439BBDBC" w14:textId="77777777" w:rsidR="005E5BC5" w:rsidRPr="005E5BC5" w:rsidRDefault="005E5BC5" w:rsidP="005E5BC5">
            <w:pPr>
              <w:autoSpaceDE w:val="0"/>
              <w:autoSpaceDN w:val="0"/>
              <w:adjustRightInd w:val="0"/>
              <w:ind w:left="-71" w:firstLine="35"/>
              <w:jc w:val="center"/>
              <w:rPr>
                <w:rFonts w:eastAsia="Arial" w:cs="Arial"/>
                <w:b/>
                <w:sz w:val="20"/>
                <w:lang w:val="en-ZA" w:eastAsia="en-ZA"/>
              </w:rPr>
            </w:pPr>
            <w:r w:rsidRPr="005E5BC5">
              <w:rPr>
                <w:rFonts w:eastAsia="Arial" w:cs="Arial"/>
                <w:b/>
                <w:sz w:val="20"/>
                <w:lang w:val="en-ZA" w:eastAsia="en-ZA"/>
              </w:rPr>
              <w:t>NO</w:t>
            </w:r>
          </w:p>
        </w:tc>
        <w:tc>
          <w:tcPr>
            <w:tcW w:w="4113" w:type="pct"/>
            <w:tcBorders>
              <w:bottom w:val="single" w:sz="4" w:space="0" w:color="auto"/>
            </w:tcBorders>
            <w:shd w:val="clear" w:color="auto" w:fill="C6D9F1" w:themeFill="text2" w:themeFillTint="33"/>
          </w:tcPr>
          <w:p w14:paraId="439BBDBD"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b/>
                <w:sz w:val="20"/>
                <w:lang w:val="en-ZA" w:eastAsia="en-ZA"/>
              </w:rPr>
            </w:pPr>
            <w:r w:rsidRPr="005E5BC5">
              <w:rPr>
                <w:rFonts w:eastAsia="Arial" w:cs="Arial"/>
                <w:b/>
                <w:sz w:val="20"/>
                <w:lang w:val="en-ZA" w:eastAsia="en-ZA"/>
              </w:rPr>
              <w:t xml:space="preserve">DESCRIPTION </w:t>
            </w:r>
          </w:p>
        </w:tc>
      </w:tr>
      <w:tr w:rsidR="005E5BC5" w:rsidRPr="005E5BC5" w14:paraId="439BBDC1" w14:textId="77777777" w:rsidTr="00467149">
        <w:tc>
          <w:tcPr>
            <w:tcW w:w="887" w:type="pct"/>
            <w:shd w:val="clear" w:color="auto" w:fill="C6D9F1" w:themeFill="text2" w:themeFillTint="33"/>
          </w:tcPr>
          <w:p w14:paraId="439BBDBF"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p>
        </w:tc>
        <w:tc>
          <w:tcPr>
            <w:tcW w:w="4113" w:type="pct"/>
            <w:shd w:val="clear" w:color="auto" w:fill="DDD9C3" w:themeFill="background2" w:themeFillShade="E6"/>
          </w:tcPr>
          <w:p w14:paraId="439BBDC0" w14:textId="77777777" w:rsidR="005E5BC5" w:rsidRPr="00156CFC" w:rsidRDefault="005E5BC5" w:rsidP="005E5BC5">
            <w:pPr>
              <w:autoSpaceDE w:val="0"/>
              <w:autoSpaceDN w:val="0"/>
              <w:adjustRightInd w:val="0"/>
              <w:rPr>
                <w:rFonts w:cs="Arial"/>
                <w:b/>
                <w:bCs/>
                <w:lang w:val="en-ZA"/>
              </w:rPr>
            </w:pPr>
            <w:r w:rsidRPr="00156CFC">
              <w:rPr>
                <w:rFonts w:cs="Arial"/>
                <w:b/>
                <w:bCs/>
                <w:lang w:val="en-ZA"/>
              </w:rPr>
              <w:t xml:space="preserve">General Cleaning Machinery </w:t>
            </w:r>
          </w:p>
        </w:tc>
      </w:tr>
      <w:tr w:rsidR="005E5BC5" w:rsidRPr="005E5BC5" w14:paraId="439BBDC4" w14:textId="77777777" w:rsidTr="00467149">
        <w:tc>
          <w:tcPr>
            <w:tcW w:w="887" w:type="pct"/>
            <w:shd w:val="clear" w:color="auto" w:fill="C6D9F1" w:themeFill="text2" w:themeFillTint="33"/>
          </w:tcPr>
          <w:p w14:paraId="439BBDC2"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w:t>
            </w:r>
          </w:p>
        </w:tc>
        <w:tc>
          <w:tcPr>
            <w:tcW w:w="4113" w:type="pct"/>
            <w:shd w:val="clear" w:color="auto" w:fill="FFFFFF" w:themeFill="background1"/>
          </w:tcPr>
          <w:p w14:paraId="439BBDC3"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Ride on Auto Scrubbers </w:t>
            </w:r>
          </w:p>
        </w:tc>
      </w:tr>
      <w:tr w:rsidR="005E5BC5" w:rsidRPr="005E5BC5" w14:paraId="439BBDC7" w14:textId="77777777" w:rsidTr="00467149">
        <w:tc>
          <w:tcPr>
            <w:tcW w:w="887" w:type="pct"/>
            <w:shd w:val="clear" w:color="auto" w:fill="C6D9F1" w:themeFill="text2" w:themeFillTint="33"/>
          </w:tcPr>
          <w:p w14:paraId="439BBDC5"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2</w:t>
            </w:r>
          </w:p>
        </w:tc>
        <w:tc>
          <w:tcPr>
            <w:tcW w:w="4113" w:type="pct"/>
            <w:shd w:val="clear" w:color="auto" w:fill="FFFFFF" w:themeFill="background1"/>
          </w:tcPr>
          <w:p w14:paraId="439BBDC6"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Upright Industrial Vacuum Cleaners </w:t>
            </w:r>
          </w:p>
        </w:tc>
      </w:tr>
      <w:tr w:rsidR="005E5BC5" w:rsidRPr="005E5BC5" w14:paraId="439BBDCA" w14:textId="77777777" w:rsidTr="00467149">
        <w:tc>
          <w:tcPr>
            <w:tcW w:w="887" w:type="pct"/>
            <w:shd w:val="clear" w:color="auto" w:fill="C6D9F1" w:themeFill="text2" w:themeFillTint="33"/>
          </w:tcPr>
          <w:p w14:paraId="439BBDC8"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2</w:t>
            </w:r>
          </w:p>
        </w:tc>
        <w:tc>
          <w:tcPr>
            <w:tcW w:w="4113" w:type="pct"/>
            <w:shd w:val="clear" w:color="auto" w:fill="FFFFFF" w:themeFill="background1"/>
          </w:tcPr>
          <w:p w14:paraId="439BBDC9"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Wet &amp; Dry Vacuum Cleaners (90lt) </w:t>
            </w:r>
          </w:p>
        </w:tc>
      </w:tr>
      <w:tr w:rsidR="005E5BC5" w:rsidRPr="005E5BC5" w14:paraId="439BBDCD" w14:textId="77777777" w:rsidTr="00467149">
        <w:tc>
          <w:tcPr>
            <w:tcW w:w="887" w:type="pct"/>
            <w:shd w:val="clear" w:color="auto" w:fill="C6D9F1" w:themeFill="text2" w:themeFillTint="33"/>
          </w:tcPr>
          <w:p w14:paraId="439BBDCB"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6</w:t>
            </w:r>
          </w:p>
        </w:tc>
        <w:tc>
          <w:tcPr>
            <w:tcW w:w="4113" w:type="pct"/>
            <w:shd w:val="clear" w:color="auto" w:fill="FFFFFF" w:themeFill="background1"/>
          </w:tcPr>
          <w:p w14:paraId="439BBDCC"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High Pressure Cleaner </w:t>
            </w:r>
          </w:p>
        </w:tc>
      </w:tr>
      <w:tr w:rsidR="005E5BC5" w:rsidRPr="005E5BC5" w14:paraId="439BBDD0" w14:textId="77777777" w:rsidTr="00467149">
        <w:tc>
          <w:tcPr>
            <w:tcW w:w="887" w:type="pct"/>
            <w:shd w:val="clear" w:color="auto" w:fill="C6D9F1" w:themeFill="text2" w:themeFillTint="33"/>
          </w:tcPr>
          <w:p w14:paraId="439BBDCE"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7</w:t>
            </w:r>
          </w:p>
        </w:tc>
        <w:tc>
          <w:tcPr>
            <w:tcW w:w="4113" w:type="pct"/>
            <w:shd w:val="clear" w:color="auto" w:fill="FFFFFF" w:themeFill="background1"/>
          </w:tcPr>
          <w:p w14:paraId="439BBDCF"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Carpet extractor (used in accordance with carpet cleaning frequencies and requirements) – using powder / wet extraction method </w:t>
            </w:r>
          </w:p>
        </w:tc>
      </w:tr>
      <w:tr w:rsidR="005E5BC5" w:rsidRPr="005E5BC5" w14:paraId="439BBDD3" w14:textId="77777777" w:rsidTr="00467149">
        <w:tc>
          <w:tcPr>
            <w:tcW w:w="887" w:type="pct"/>
            <w:shd w:val="clear" w:color="auto" w:fill="C6D9F1" w:themeFill="text2" w:themeFillTint="33"/>
          </w:tcPr>
          <w:p w14:paraId="439BBDD1"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8</w:t>
            </w:r>
          </w:p>
        </w:tc>
        <w:tc>
          <w:tcPr>
            <w:tcW w:w="4113" w:type="pct"/>
            <w:shd w:val="clear" w:color="auto" w:fill="FFFFFF" w:themeFill="background1"/>
          </w:tcPr>
          <w:p w14:paraId="439BBDD2"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Push Sweepers </w:t>
            </w:r>
          </w:p>
        </w:tc>
      </w:tr>
      <w:tr w:rsidR="005E5BC5" w:rsidRPr="005E5BC5" w14:paraId="439BBDD6" w14:textId="77777777" w:rsidTr="00467149">
        <w:tc>
          <w:tcPr>
            <w:tcW w:w="887" w:type="pct"/>
            <w:shd w:val="clear" w:color="auto" w:fill="C6D9F1" w:themeFill="text2" w:themeFillTint="33"/>
          </w:tcPr>
          <w:p w14:paraId="439BBDD4"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9</w:t>
            </w:r>
          </w:p>
        </w:tc>
        <w:tc>
          <w:tcPr>
            <w:tcW w:w="4113" w:type="pct"/>
            <w:shd w:val="clear" w:color="auto" w:fill="FFFFFF" w:themeFill="background1"/>
          </w:tcPr>
          <w:p w14:paraId="439BBDD5"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Washing Machine - Washing of Microfibre Sleeves </w:t>
            </w:r>
          </w:p>
        </w:tc>
      </w:tr>
      <w:tr w:rsidR="005E5BC5" w:rsidRPr="005E5BC5" w14:paraId="439BBDD9" w14:textId="77777777" w:rsidTr="00467149">
        <w:tc>
          <w:tcPr>
            <w:tcW w:w="887" w:type="pct"/>
            <w:shd w:val="clear" w:color="auto" w:fill="C6D9F1" w:themeFill="text2" w:themeFillTint="33"/>
          </w:tcPr>
          <w:p w14:paraId="439BBDD7"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10</w:t>
            </w:r>
          </w:p>
        </w:tc>
        <w:tc>
          <w:tcPr>
            <w:tcW w:w="4113" w:type="pct"/>
            <w:shd w:val="clear" w:color="auto" w:fill="FFFFFF" w:themeFill="background1"/>
          </w:tcPr>
          <w:p w14:paraId="439BBDD8"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High pressured steam cleaner for cleaning grime build up on tile grout </w:t>
            </w:r>
          </w:p>
        </w:tc>
      </w:tr>
      <w:tr w:rsidR="005E5BC5" w:rsidRPr="005E5BC5" w14:paraId="439BBDDC" w14:textId="77777777" w:rsidTr="00467149">
        <w:tc>
          <w:tcPr>
            <w:tcW w:w="887" w:type="pct"/>
            <w:shd w:val="clear" w:color="auto" w:fill="C6D9F1" w:themeFill="text2" w:themeFillTint="33"/>
          </w:tcPr>
          <w:p w14:paraId="439BBDDA"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11</w:t>
            </w:r>
          </w:p>
        </w:tc>
        <w:tc>
          <w:tcPr>
            <w:tcW w:w="4113" w:type="pct"/>
            <w:shd w:val="clear" w:color="auto" w:fill="FFFFFF" w:themeFill="background1"/>
          </w:tcPr>
          <w:p w14:paraId="439BBDDB"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Escalator cleaning machine </w:t>
            </w:r>
          </w:p>
        </w:tc>
      </w:tr>
      <w:tr w:rsidR="005E5BC5" w:rsidRPr="005E5BC5" w14:paraId="439BBDDF" w14:textId="77777777" w:rsidTr="00467149">
        <w:tc>
          <w:tcPr>
            <w:tcW w:w="887" w:type="pct"/>
            <w:shd w:val="clear" w:color="auto" w:fill="C6D9F1" w:themeFill="text2" w:themeFillTint="33"/>
          </w:tcPr>
          <w:p w14:paraId="439BBDDD"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12</w:t>
            </w:r>
          </w:p>
        </w:tc>
        <w:tc>
          <w:tcPr>
            <w:tcW w:w="4113" w:type="pct"/>
            <w:shd w:val="clear" w:color="auto" w:fill="FFFFFF" w:themeFill="background1"/>
          </w:tcPr>
          <w:p w14:paraId="439BBDDE"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Travelator cleaning machine </w:t>
            </w:r>
          </w:p>
        </w:tc>
      </w:tr>
      <w:tr w:rsidR="005E5BC5" w:rsidRPr="005E5BC5" w14:paraId="439BBDE2" w14:textId="77777777" w:rsidTr="00467149">
        <w:tc>
          <w:tcPr>
            <w:tcW w:w="887" w:type="pct"/>
            <w:shd w:val="clear" w:color="auto" w:fill="C6D9F1" w:themeFill="text2" w:themeFillTint="33"/>
          </w:tcPr>
          <w:p w14:paraId="439BBDE0"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lastRenderedPageBreak/>
              <w:t>13</w:t>
            </w:r>
          </w:p>
        </w:tc>
        <w:tc>
          <w:tcPr>
            <w:tcW w:w="4113" w:type="pct"/>
            <w:shd w:val="clear" w:color="auto" w:fill="FFFFFF" w:themeFill="background1"/>
          </w:tcPr>
          <w:p w14:paraId="439BBDE1"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Carpet cleaning Machine </w:t>
            </w:r>
          </w:p>
        </w:tc>
      </w:tr>
      <w:tr w:rsidR="005E5BC5" w:rsidRPr="005E5BC5" w14:paraId="439BBDE5" w14:textId="77777777" w:rsidTr="00467149">
        <w:tc>
          <w:tcPr>
            <w:tcW w:w="887" w:type="pct"/>
            <w:shd w:val="clear" w:color="auto" w:fill="C6D9F1" w:themeFill="text2" w:themeFillTint="33"/>
          </w:tcPr>
          <w:p w14:paraId="439BBDE3"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14</w:t>
            </w:r>
          </w:p>
        </w:tc>
        <w:tc>
          <w:tcPr>
            <w:tcW w:w="4113" w:type="pct"/>
            <w:shd w:val="clear" w:color="auto" w:fill="FFFFFF" w:themeFill="background1"/>
          </w:tcPr>
          <w:p w14:paraId="439BBDE4"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Blowers </w:t>
            </w:r>
          </w:p>
        </w:tc>
      </w:tr>
      <w:tr w:rsidR="005E5BC5" w:rsidRPr="005E5BC5" w14:paraId="439BBDE8" w14:textId="77777777" w:rsidTr="00467149">
        <w:tc>
          <w:tcPr>
            <w:tcW w:w="887" w:type="pct"/>
            <w:shd w:val="clear" w:color="auto" w:fill="C6D9F1" w:themeFill="text2" w:themeFillTint="33"/>
          </w:tcPr>
          <w:p w14:paraId="439BBDE6"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15</w:t>
            </w:r>
          </w:p>
        </w:tc>
        <w:tc>
          <w:tcPr>
            <w:tcW w:w="4113" w:type="pct"/>
            <w:shd w:val="clear" w:color="auto" w:fill="FFFFFF" w:themeFill="background1"/>
          </w:tcPr>
          <w:p w14:paraId="439BBDE7"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Carpet extractor machines – dual use / powder or wet extraction method </w:t>
            </w:r>
          </w:p>
        </w:tc>
      </w:tr>
      <w:tr w:rsidR="005E5BC5" w:rsidRPr="005E5BC5" w14:paraId="439BBDEB" w14:textId="77777777" w:rsidTr="00467149">
        <w:tc>
          <w:tcPr>
            <w:tcW w:w="887" w:type="pct"/>
            <w:shd w:val="clear" w:color="auto" w:fill="C6D9F1" w:themeFill="text2" w:themeFillTint="33"/>
          </w:tcPr>
          <w:p w14:paraId="439BBDE9" w14:textId="77777777" w:rsidR="005E5BC5" w:rsidRPr="005E5BC5" w:rsidRDefault="005E5BC5" w:rsidP="00FA7E1C">
            <w:pPr>
              <w:numPr>
                <w:ilvl w:val="1"/>
                <w:numId w:val="77"/>
              </w:numPr>
              <w:autoSpaceDE w:val="0"/>
              <w:autoSpaceDN w:val="0"/>
              <w:adjustRightInd w:val="0"/>
              <w:spacing w:after="6" w:line="271" w:lineRule="auto"/>
              <w:ind w:right="793" w:hanging="10"/>
              <w:jc w:val="center"/>
              <w:rPr>
                <w:rFonts w:eastAsia="Arial" w:cs="Arial"/>
                <w:sz w:val="20"/>
                <w:lang w:val="en-ZA" w:eastAsia="en-ZA"/>
              </w:rPr>
            </w:pPr>
            <w:r w:rsidRPr="005E5BC5">
              <w:rPr>
                <w:rFonts w:eastAsia="Arial" w:cs="Arial"/>
                <w:sz w:val="20"/>
                <w:lang w:val="en-ZA" w:eastAsia="en-ZA"/>
              </w:rPr>
              <w:t>16</w:t>
            </w:r>
          </w:p>
        </w:tc>
        <w:tc>
          <w:tcPr>
            <w:tcW w:w="4113" w:type="pct"/>
            <w:shd w:val="clear" w:color="auto" w:fill="FFFFFF" w:themeFill="background1"/>
          </w:tcPr>
          <w:p w14:paraId="439BBDEA"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Heavy duty Custom vacuum for tracks </w:t>
            </w:r>
          </w:p>
        </w:tc>
      </w:tr>
    </w:tbl>
    <w:p w14:paraId="439BBDEC"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p>
    <w:p w14:paraId="439BBDED"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b/>
          <w:color w:val="000000"/>
          <w:sz w:val="20"/>
          <w:lang w:val="en-ZA" w:eastAsia="en-ZA"/>
        </w:rPr>
        <w:t>Note: All the equipment being provided on the contract must still be within its serviceable life</w:t>
      </w:r>
      <w:r w:rsidRPr="005E5BC5">
        <w:rPr>
          <w:rFonts w:eastAsia="Arial" w:cs="Arial"/>
          <w:color w:val="000000"/>
          <w:sz w:val="20"/>
          <w:lang w:val="en-ZA" w:eastAsia="en-ZA"/>
        </w:rPr>
        <w:t xml:space="preserve">. </w:t>
      </w:r>
    </w:p>
    <w:p w14:paraId="439BBDEE" w14:textId="77777777" w:rsidR="00467149" w:rsidRDefault="00467149" w:rsidP="00467149">
      <w:pPr>
        <w:autoSpaceDE w:val="0"/>
        <w:autoSpaceDN w:val="0"/>
        <w:adjustRightInd w:val="0"/>
        <w:spacing w:after="6" w:line="271" w:lineRule="auto"/>
        <w:ind w:right="793"/>
        <w:jc w:val="both"/>
        <w:rPr>
          <w:rFonts w:eastAsia="Calibri" w:cs="Arial"/>
          <w:sz w:val="20"/>
          <w:lang w:val="en-ZA"/>
        </w:rPr>
      </w:pPr>
    </w:p>
    <w:p w14:paraId="439BBDEF" w14:textId="77777777" w:rsidR="00877DAE" w:rsidRDefault="00877DAE" w:rsidP="00467149">
      <w:pPr>
        <w:autoSpaceDE w:val="0"/>
        <w:autoSpaceDN w:val="0"/>
        <w:adjustRightInd w:val="0"/>
        <w:spacing w:after="6" w:line="271" w:lineRule="auto"/>
        <w:ind w:right="793"/>
        <w:jc w:val="both"/>
        <w:rPr>
          <w:rFonts w:eastAsia="Calibri" w:cs="Arial"/>
          <w:sz w:val="20"/>
          <w:lang w:val="en-ZA"/>
        </w:rPr>
      </w:pPr>
    </w:p>
    <w:p w14:paraId="439BBDF0" w14:textId="77777777" w:rsidR="00877DAE" w:rsidRDefault="00877DAE" w:rsidP="00467149">
      <w:pPr>
        <w:autoSpaceDE w:val="0"/>
        <w:autoSpaceDN w:val="0"/>
        <w:adjustRightInd w:val="0"/>
        <w:spacing w:after="6" w:line="271" w:lineRule="auto"/>
        <w:ind w:right="793"/>
        <w:jc w:val="both"/>
        <w:rPr>
          <w:rFonts w:eastAsia="Calibri" w:cs="Arial"/>
          <w:sz w:val="20"/>
          <w:lang w:val="en-ZA"/>
        </w:rPr>
      </w:pPr>
    </w:p>
    <w:p w14:paraId="439BBDF1" w14:textId="77777777" w:rsidR="00877DAE" w:rsidRDefault="00877DAE" w:rsidP="00467149">
      <w:pPr>
        <w:autoSpaceDE w:val="0"/>
        <w:autoSpaceDN w:val="0"/>
        <w:adjustRightInd w:val="0"/>
        <w:spacing w:after="6" w:line="271" w:lineRule="auto"/>
        <w:ind w:right="793"/>
        <w:jc w:val="both"/>
        <w:rPr>
          <w:rFonts w:eastAsia="Calibri" w:cs="Arial"/>
          <w:sz w:val="20"/>
          <w:lang w:val="en-ZA"/>
        </w:rPr>
      </w:pPr>
    </w:p>
    <w:p w14:paraId="439BBDF2" w14:textId="77777777" w:rsidR="00877DAE" w:rsidRDefault="00877DAE" w:rsidP="00467149">
      <w:pPr>
        <w:autoSpaceDE w:val="0"/>
        <w:autoSpaceDN w:val="0"/>
        <w:adjustRightInd w:val="0"/>
        <w:spacing w:after="6" w:line="271" w:lineRule="auto"/>
        <w:ind w:right="793"/>
        <w:jc w:val="both"/>
        <w:rPr>
          <w:rFonts w:eastAsia="Calibri" w:cs="Arial"/>
          <w:sz w:val="20"/>
          <w:lang w:val="en-ZA"/>
        </w:rPr>
      </w:pPr>
    </w:p>
    <w:p w14:paraId="439BBDF3" w14:textId="77777777" w:rsidR="005E5BC5" w:rsidRPr="00515181" w:rsidRDefault="005E5BC5" w:rsidP="00467149">
      <w:pPr>
        <w:autoSpaceDE w:val="0"/>
        <w:autoSpaceDN w:val="0"/>
        <w:adjustRightInd w:val="0"/>
        <w:spacing w:after="6" w:line="271" w:lineRule="auto"/>
        <w:ind w:right="793"/>
        <w:jc w:val="both"/>
        <w:rPr>
          <w:rFonts w:eastAsia="Calibri" w:cs="Arial"/>
          <w:b/>
          <w:bCs/>
          <w:sz w:val="20"/>
          <w:lang w:val="en-ZA"/>
        </w:rPr>
      </w:pPr>
      <w:r w:rsidRPr="00515181">
        <w:rPr>
          <w:rFonts w:eastAsia="Calibri" w:cs="Arial"/>
          <w:b/>
          <w:bCs/>
          <w:sz w:val="20"/>
          <w:lang w:val="en-ZA"/>
        </w:rPr>
        <w:t xml:space="preserve"> Table 7</w:t>
      </w:r>
    </w:p>
    <w:p w14:paraId="439BBDF4" w14:textId="77777777" w:rsidR="005E5BC5" w:rsidRPr="005E5BC5" w:rsidRDefault="005E5BC5" w:rsidP="005E5BC5">
      <w:pPr>
        <w:autoSpaceDE w:val="0"/>
        <w:autoSpaceDN w:val="0"/>
        <w:adjustRightInd w:val="0"/>
        <w:ind w:left="360" w:right="545" w:hanging="370"/>
        <w:jc w:val="both"/>
        <w:rPr>
          <w:rFonts w:eastAsia="Arial" w:cs="Arial"/>
          <w:sz w:val="20"/>
          <w:lang w:val="en-ZA" w:eastAsia="en-ZA"/>
        </w:rPr>
      </w:pPr>
    </w:p>
    <w:tbl>
      <w:tblPr>
        <w:tblStyle w:val="TableGrid13"/>
        <w:tblW w:w="4773" w:type="pct"/>
        <w:tblInd w:w="250" w:type="dxa"/>
        <w:tblLook w:val="04A0" w:firstRow="1" w:lastRow="0" w:firstColumn="1" w:lastColumn="0" w:noHBand="0" w:noVBand="1"/>
      </w:tblPr>
      <w:tblGrid>
        <w:gridCol w:w="1452"/>
        <w:gridCol w:w="7371"/>
      </w:tblGrid>
      <w:tr w:rsidR="005E5BC5" w:rsidRPr="005E5BC5" w14:paraId="439BBDF7" w14:textId="77777777" w:rsidTr="00467149">
        <w:tc>
          <w:tcPr>
            <w:tcW w:w="823" w:type="pct"/>
            <w:shd w:val="clear" w:color="auto" w:fill="C6D9F1" w:themeFill="text2" w:themeFillTint="33"/>
          </w:tcPr>
          <w:p w14:paraId="439BBDF5"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b/>
                <w:sz w:val="20"/>
                <w:lang w:val="en-ZA" w:eastAsia="en-ZA"/>
              </w:rPr>
            </w:pPr>
            <w:r w:rsidRPr="005E5BC5">
              <w:rPr>
                <w:rFonts w:eastAsia="Arial" w:cs="Arial"/>
                <w:b/>
                <w:sz w:val="20"/>
                <w:lang w:val="en-ZA" w:eastAsia="en-ZA"/>
              </w:rPr>
              <w:t>N</w:t>
            </w:r>
            <w:r w:rsidR="00467149">
              <w:rPr>
                <w:rFonts w:eastAsia="Arial" w:cs="Arial"/>
                <w:b/>
                <w:sz w:val="20"/>
                <w:lang w:val="en-ZA" w:eastAsia="en-ZA"/>
              </w:rPr>
              <w:t>O</w:t>
            </w:r>
          </w:p>
        </w:tc>
        <w:tc>
          <w:tcPr>
            <w:tcW w:w="4177" w:type="pct"/>
            <w:shd w:val="clear" w:color="auto" w:fill="C6D9F1" w:themeFill="text2" w:themeFillTint="33"/>
          </w:tcPr>
          <w:p w14:paraId="439BBDF6"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b/>
                <w:sz w:val="20"/>
                <w:lang w:val="en-ZA" w:eastAsia="en-ZA"/>
              </w:rPr>
            </w:pPr>
            <w:r w:rsidRPr="005E5BC5">
              <w:rPr>
                <w:rFonts w:eastAsia="Arial" w:cs="Arial"/>
                <w:b/>
                <w:sz w:val="20"/>
                <w:lang w:val="en-ZA" w:eastAsia="en-ZA"/>
              </w:rPr>
              <w:t xml:space="preserve">DESCRIPTION </w:t>
            </w:r>
          </w:p>
        </w:tc>
      </w:tr>
      <w:tr w:rsidR="005E5BC5" w:rsidRPr="005E5BC5" w14:paraId="439BBDFA" w14:textId="77777777" w:rsidTr="00467149">
        <w:trPr>
          <w:trHeight w:val="314"/>
        </w:trPr>
        <w:tc>
          <w:tcPr>
            <w:tcW w:w="823" w:type="pct"/>
            <w:shd w:val="clear" w:color="auto" w:fill="C6D9F1" w:themeFill="text2" w:themeFillTint="33"/>
          </w:tcPr>
          <w:p w14:paraId="439BBDF8"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p>
        </w:tc>
        <w:tc>
          <w:tcPr>
            <w:tcW w:w="4177" w:type="pct"/>
            <w:shd w:val="clear" w:color="auto" w:fill="BFBFBF" w:themeFill="background1" w:themeFillShade="BF"/>
          </w:tcPr>
          <w:p w14:paraId="439BBDF9" w14:textId="77777777" w:rsidR="005E5BC5" w:rsidRPr="005E5BC5" w:rsidRDefault="005E5BC5" w:rsidP="005E5BC5">
            <w:pPr>
              <w:autoSpaceDE w:val="0"/>
              <w:autoSpaceDN w:val="0"/>
              <w:adjustRightInd w:val="0"/>
              <w:rPr>
                <w:rFonts w:cs="Arial"/>
                <w:sz w:val="18"/>
                <w:szCs w:val="18"/>
                <w:lang w:val="en-ZA"/>
              </w:rPr>
            </w:pPr>
            <w:r w:rsidRPr="005E5BC5">
              <w:rPr>
                <w:rFonts w:cs="Arial"/>
                <w:b/>
                <w:bCs/>
                <w:sz w:val="18"/>
                <w:szCs w:val="18"/>
                <w:lang w:val="en-ZA"/>
              </w:rPr>
              <w:t>General Cleaning Equipment</w:t>
            </w:r>
          </w:p>
        </w:tc>
      </w:tr>
      <w:tr w:rsidR="005E5BC5" w:rsidRPr="005E5BC5" w14:paraId="439BBDFD" w14:textId="77777777" w:rsidTr="00467149">
        <w:tc>
          <w:tcPr>
            <w:tcW w:w="823" w:type="pct"/>
            <w:shd w:val="clear" w:color="auto" w:fill="C6D9F1" w:themeFill="text2" w:themeFillTint="33"/>
          </w:tcPr>
          <w:p w14:paraId="439BBDFB"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w:t>
            </w:r>
          </w:p>
        </w:tc>
        <w:tc>
          <w:tcPr>
            <w:tcW w:w="4177" w:type="pct"/>
            <w:shd w:val="clear" w:color="auto" w:fill="FFFFFF" w:themeFill="background1"/>
          </w:tcPr>
          <w:p w14:paraId="439BBDFC"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Colour-coded split buckets on wheels with wringer </w:t>
            </w:r>
          </w:p>
        </w:tc>
      </w:tr>
      <w:tr w:rsidR="005E5BC5" w:rsidRPr="005E5BC5" w14:paraId="439BBE00" w14:textId="77777777" w:rsidTr="00467149">
        <w:tc>
          <w:tcPr>
            <w:tcW w:w="823" w:type="pct"/>
            <w:shd w:val="clear" w:color="auto" w:fill="C6D9F1" w:themeFill="text2" w:themeFillTint="33"/>
          </w:tcPr>
          <w:p w14:paraId="439BBDFE"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2</w:t>
            </w:r>
          </w:p>
        </w:tc>
        <w:tc>
          <w:tcPr>
            <w:tcW w:w="4177" w:type="pct"/>
            <w:shd w:val="clear" w:color="auto" w:fill="FFFFFF" w:themeFill="background1"/>
          </w:tcPr>
          <w:p w14:paraId="439BBDFF"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Microfibre Mops </w:t>
            </w:r>
          </w:p>
        </w:tc>
      </w:tr>
      <w:tr w:rsidR="005E5BC5" w:rsidRPr="005E5BC5" w14:paraId="439BBE03" w14:textId="77777777" w:rsidTr="00467149">
        <w:tc>
          <w:tcPr>
            <w:tcW w:w="823" w:type="pct"/>
            <w:shd w:val="clear" w:color="auto" w:fill="C6D9F1" w:themeFill="text2" w:themeFillTint="33"/>
          </w:tcPr>
          <w:p w14:paraId="439BBE01"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3</w:t>
            </w:r>
          </w:p>
        </w:tc>
        <w:tc>
          <w:tcPr>
            <w:tcW w:w="4177" w:type="pct"/>
            <w:shd w:val="clear" w:color="auto" w:fill="FFFFFF" w:themeFill="background1"/>
          </w:tcPr>
          <w:p w14:paraId="439BBE02"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Maslin Tools </w:t>
            </w:r>
          </w:p>
        </w:tc>
      </w:tr>
      <w:tr w:rsidR="005E5BC5" w:rsidRPr="005E5BC5" w14:paraId="439BBE06" w14:textId="77777777" w:rsidTr="00467149">
        <w:tc>
          <w:tcPr>
            <w:tcW w:w="823" w:type="pct"/>
            <w:shd w:val="clear" w:color="auto" w:fill="C6D9F1" w:themeFill="text2" w:themeFillTint="33"/>
          </w:tcPr>
          <w:p w14:paraId="439BBE04"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4</w:t>
            </w:r>
          </w:p>
        </w:tc>
        <w:tc>
          <w:tcPr>
            <w:tcW w:w="4177" w:type="pct"/>
            <w:shd w:val="clear" w:color="auto" w:fill="FFFFFF" w:themeFill="background1"/>
          </w:tcPr>
          <w:p w14:paraId="439BBE05"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Aluminium long handle jumbo mops (long hair) </w:t>
            </w:r>
          </w:p>
        </w:tc>
      </w:tr>
      <w:tr w:rsidR="005E5BC5" w:rsidRPr="005E5BC5" w14:paraId="439BBE09" w14:textId="77777777" w:rsidTr="00467149">
        <w:tc>
          <w:tcPr>
            <w:tcW w:w="823" w:type="pct"/>
            <w:shd w:val="clear" w:color="auto" w:fill="C6D9F1" w:themeFill="text2" w:themeFillTint="33"/>
          </w:tcPr>
          <w:p w14:paraId="439BBE07"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5</w:t>
            </w:r>
          </w:p>
        </w:tc>
        <w:tc>
          <w:tcPr>
            <w:tcW w:w="4177" w:type="pct"/>
            <w:shd w:val="clear" w:color="auto" w:fill="FFFFFF" w:themeFill="background1"/>
          </w:tcPr>
          <w:p w14:paraId="439BBE08"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Toilet kit (portable) </w:t>
            </w:r>
            <w:r w:rsidRPr="00156CFC">
              <w:rPr>
                <w:rFonts w:cs="Arial"/>
                <w:i/>
                <w:iCs/>
                <w:lang w:val="en-ZA"/>
              </w:rPr>
              <w:t xml:space="preserve">public areas/high traffic </w:t>
            </w:r>
          </w:p>
        </w:tc>
      </w:tr>
      <w:tr w:rsidR="005E5BC5" w:rsidRPr="005E5BC5" w14:paraId="439BBE0C" w14:textId="77777777" w:rsidTr="00467149">
        <w:tc>
          <w:tcPr>
            <w:tcW w:w="823" w:type="pct"/>
            <w:shd w:val="clear" w:color="auto" w:fill="C6D9F1" w:themeFill="text2" w:themeFillTint="33"/>
          </w:tcPr>
          <w:p w14:paraId="439BBE0A"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6</w:t>
            </w:r>
          </w:p>
        </w:tc>
        <w:tc>
          <w:tcPr>
            <w:tcW w:w="4177" w:type="pct"/>
            <w:shd w:val="clear" w:color="auto" w:fill="FFFFFF" w:themeFill="background1"/>
          </w:tcPr>
          <w:p w14:paraId="439BBE0B"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Janitorial Trolleys (twin bucket) </w:t>
            </w:r>
          </w:p>
        </w:tc>
      </w:tr>
      <w:tr w:rsidR="005E5BC5" w:rsidRPr="005E5BC5" w14:paraId="439BBE0F" w14:textId="77777777" w:rsidTr="00467149">
        <w:tc>
          <w:tcPr>
            <w:tcW w:w="823" w:type="pct"/>
            <w:shd w:val="clear" w:color="auto" w:fill="C6D9F1" w:themeFill="text2" w:themeFillTint="33"/>
          </w:tcPr>
          <w:p w14:paraId="439BBE0D"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7</w:t>
            </w:r>
          </w:p>
        </w:tc>
        <w:tc>
          <w:tcPr>
            <w:tcW w:w="4177" w:type="pct"/>
            <w:shd w:val="clear" w:color="auto" w:fill="FFFFFF" w:themeFill="background1"/>
          </w:tcPr>
          <w:p w14:paraId="439BBE0E"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30m x 2mm Extension cords </w:t>
            </w:r>
          </w:p>
        </w:tc>
      </w:tr>
      <w:tr w:rsidR="005E5BC5" w:rsidRPr="005E5BC5" w14:paraId="439BBE12" w14:textId="77777777" w:rsidTr="00467149">
        <w:tc>
          <w:tcPr>
            <w:tcW w:w="823" w:type="pct"/>
            <w:shd w:val="clear" w:color="auto" w:fill="C6D9F1" w:themeFill="text2" w:themeFillTint="33"/>
          </w:tcPr>
          <w:p w14:paraId="439BBE10"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8</w:t>
            </w:r>
          </w:p>
        </w:tc>
        <w:tc>
          <w:tcPr>
            <w:tcW w:w="4177" w:type="pct"/>
            <w:shd w:val="clear" w:color="auto" w:fill="FFFFFF" w:themeFill="background1"/>
          </w:tcPr>
          <w:p w14:paraId="439BBE11"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Long Handle Dust Pans including whisk brooms </w:t>
            </w:r>
          </w:p>
        </w:tc>
      </w:tr>
      <w:tr w:rsidR="005E5BC5" w:rsidRPr="005E5BC5" w14:paraId="439BBE15" w14:textId="77777777" w:rsidTr="00467149">
        <w:tc>
          <w:tcPr>
            <w:tcW w:w="823" w:type="pct"/>
            <w:shd w:val="clear" w:color="auto" w:fill="C6D9F1" w:themeFill="text2" w:themeFillTint="33"/>
          </w:tcPr>
          <w:p w14:paraId="439BBE13"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9</w:t>
            </w:r>
          </w:p>
        </w:tc>
        <w:tc>
          <w:tcPr>
            <w:tcW w:w="4177" w:type="pct"/>
            <w:shd w:val="clear" w:color="auto" w:fill="FFFFFF" w:themeFill="background1"/>
          </w:tcPr>
          <w:p w14:paraId="439BBE14"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Big outdoor brooms hard and soft bristles </w:t>
            </w:r>
          </w:p>
        </w:tc>
      </w:tr>
      <w:tr w:rsidR="005E5BC5" w:rsidRPr="005E5BC5" w14:paraId="439BBE18" w14:textId="77777777" w:rsidTr="00467149">
        <w:tc>
          <w:tcPr>
            <w:tcW w:w="823" w:type="pct"/>
            <w:shd w:val="clear" w:color="auto" w:fill="C6D9F1" w:themeFill="text2" w:themeFillTint="33"/>
          </w:tcPr>
          <w:p w14:paraId="439BBE16"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10</w:t>
            </w:r>
          </w:p>
        </w:tc>
        <w:tc>
          <w:tcPr>
            <w:tcW w:w="4177" w:type="pct"/>
            <w:shd w:val="clear" w:color="auto" w:fill="FFFFFF" w:themeFill="background1"/>
          </w:tcPr>
          <w:p w14:paraId="439BBE17"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Window Squeegees with telepoles </w:t>
            </w:r>
          </w:p>
        </w:tc>
      </w:tr>
      <w:tr w:rsidR="005E5BC5" w:rsidRPr="005E5BC5" w14:paraId="439BBE1B" w14:textId="77777777" w:rsidTr="00467149">
        <w:tc>
          <w:tcPr>
            <w:tcW w:w="823" w:type="pct"/>
            <w:shd w:val="clear" w:color="auto" w:fill="C6D9F1" w:themeFill="text2" w:themeFillTint="33"/>
          </w:tcPr>
          <w:p w14:paraId="439BBE19"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11</w:t>
            </w:r>
          </w:p>
        </w:tc>
        <w:tc>
          <w:tcPr>
            <w:tcW w:w="4177" w:type="pct"/>
            <w:shd w:val="clear" w:color="auto" w:fill="FFFFFF" w:themeFill="background1"/>
          </w:tcPr>
          <w:p w14:paraId="439BBE1A"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Big Rectangular Buckets for Window Squeegees </w:t>
            </w:r>
          </w:p>
        </w:tc>
      </w:tr>
      <w:tr w:rsidR="005E5BC5" w:rsidRPr="005E5BC5" w14:paraId="439BBE1E" w14:textId="77777777" w:rsidTr="00467149">
        <w:tc>
          <w:tcPr>
            <w:tcW w:w="823" w:type="pct"/>
            <w:shd w:val="clear" w:color="auto" w:fill="C6D9F1" w:themeFill="text2" w:themeFillTint="33"/>
          </w:tcPr>
          <w:p w14:paraId="439BBE1C"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12</w:t>
            </w:r>
          </w:p>
        </w:tc>
        <w:tc>
          <w:tcPr>
            <w:tcW w:w="4177" w:type="pct"/>
            <w:shd w:val="clear" w:color="auto" w:fill="FFFFFF" w:themeFill="background1"/>
          </w:tcPr>
          <w:p w14:paraId="439BBE1D"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Metal Scrapers </w:t>
            </w:r>
          </w:p>
        </w:tc>
      </w:tr>
      <w:tr w:rsidR="005E5BC5" w:rsidRPr="005E5BC5" w14:paraId="439BBE21" w14:textId="77777777" w:rsidTr="00467149">
        <w:tc>
          <w:tcPr>
            <w:tcW w:w="823" w:type="pct"/>
            <w:shd w:val="clear" w:color="auto" w:fill="C6D9F1" w:themeFill="text2" w:themeFillTint="33"/>
          </w:tcPr>
          <w:p w14:paraId="439BBE1F"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13</w:t>
            </w:r>
          </w:p>
        </w:tc>
        <w:tc>
          <w:tcPr>
            <w:tcW w:w="4177" w:type="pct"/>
            <w:shd w:val="clear" w:color="auto" w:fill="FFFFFF" w:themeFill="background1"/>
          </w:tcPr>
          <w:p w14:paraId="439BBE20"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Toilet Brushes </w:t>
            </w:r>
          </w:p>
        </w:tc>
      </w:tr>
      <w:tr w:rsidR="005E5BC5" w:rsidRPr="005E5BC5" w14:paraId="439BBE24" w14:textId="77777777" w:rsidTr="00467149">
        <w:tc>
          <w:tcPr>
            <w:tcW w:w="823" w:type="pct"/>
            <w:shd w:val="clear" w:color="auto" w:fill="C6D9F1" w:themeFill="text2" w:themeFillTint="33"/>
          </w:tcPr>
          <w:p w14:paraId="439BBE22"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14</w:t>
            </w:r>
          </w:p>
        </w:tc>
        <w:tc>
          <w:tcPr>
            <w:tcW w:w="4177" w:type="pct"/>
            <w:shd w:val="clear" w:color="auto" w:fill="FFFFFF" w:themeFill="background1"/>
          </w:tcPr>
          <w:p w14:paraId="439BBE23"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Scrubbing Brushes &amp; Scourers </w:t>
            </w:r>
          </w:p>
        </w:tc>
      </w:tr>
      <w:tr w:rsidR="005E5BC5" w:rsidRPr="005E5BC5" w14:paraId="439BBE27" w14:textId="77777777" w:rsidTr="00467149">
        <w:tc>
          <w:tcPr>
            <w:tcW w:w="823" w:type="pct"/>
            <w:shd w:val="clear" w:color="auto" w:fill="C6D9F1" w:themeFill="text2" w:themeFillTint="33"/>
          </w:tcPr>
          <w:p w14:paraId="439BBE25"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15</w:t>
            </w:r>
          </w:p>
        </w:tc>
        <w:tc>
          <w:tcPr>
            <w:tcW w:w="4177" w:type="pct"/>
            <w:shd w:val="clear" w:color="auto" w:fill="FFFFFF" w:themeFill="background1"/>
          </w:tcPr>
          <w:p w14:paraId="439BBE26"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Wet Floor Signs </w:t>
            </w:r>
          </w:p>
        </w:tc>
      </w:tr>
      <w:tr w:rsidR="005E5BC5" w:rsidRPr="005E5BC5" w14:paraId="439BBE2A" w14:textId="77777777" w:rsidTr="00467149">
        <w:tc>
          <w:tcPr>
            <w:tcW w:w="823" w:type="pct"/>
            <w:shd w:val="clear" w:color="auto" w:fill="C6D9F1" w:themeFill="text2" w:themeFillTint="33"/>
          </w:tcPr>
          <w:p w14:paraId="439BBE28"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16</w:t>
            </w:r>
          </w:p>
        </w:tc>
        <w:tc>
          <w:tcPr>
            <w:tcW w:w="4177" w:type="pct"/>
            <w:shd w:val="clear" w:color="auto" w:fill="FFFFFF" w:themeFill="background1"/>
          </w:tcPr>
          <w:p w14:paraId="439BBE29"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Long Feather Dusters </w:t>
            </w:r>
          </w:p>
        </w:tc>
      </w:tr>
      <w:tr w:rsidR="005E5BC5" w:rsidRPr="005E5BC5" w14:paraId="439BBE2D" w14:textId="77777777" w:rsidTr="00467149">
        <w:tc>
          <w:tcPr>
            <w:tcW w:w="823" w:type="pct"/>
            <w:shd w:val="clear" w:color="auto" w:fill="C6D9F1" w:themeFill="text2" w:themeFillTint="33"/>
          </w:tcPr>
          <w:p w14:paraId="439BBE2B"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17</w:t>
            </w:r>
          </w:p>
        </w:tc>
        <w:tc>
          <w:tcPr>
            <w:tcW w:w="4177" w:type="pct"/>
            <w:shd w:val="clear" w:color="auto" w:fill="FFFFFF" w:themeFill="background1"/>
          </w:tcPr>
          <w:p w14:paraId="439BBE2C"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Short Feather Dusters </w:t>
            </w:r>
          </w:p>
        </w:tc>
      </w:tr>
      <w:tr w:rsidR="005E5BC5" w:rsidRPr="005E5BC5" w14:paraId="439BBE30" w14:textId="77777777" w:rsidTr="00467149">
        <w:tc>
          <w:tcPr>
            <w:tcW w:w="823" w:type="pct"/>
            <w:shd w:val="clear" w:color="auto" w:fill="C6D9F1" w:themeFill="text2" w:themeFillTint="33"/>
          </w:tcPr>
          <w:p w14:paraId="439BBE2E" w14:textId="77777777" w:rsidR="005E5BC5" w:rsidRPr="005E5BC5" w:rsidRDefault="005E5BC5" w:rsidP="00FA7E1C">
            <w:pPr>
              <w:numPr>
                <w:ilvl w:val="1"/>
                <w:numId w:val="77"/>
              </w:numPr>
              <w:autoSpaceDE w:val="0"/>
              <w:autoSpaceDN w:val="0"/>
              <w:adjustRightInd w:val="0"/>
              <w:spacing w:after="6" w:line="271" w:lineRule="auto"/>
              <w:ind w:right="793" w:hanging="10"/>
              <w:jc w:val="both"/>
              <w:rPr>
                <w:rFonts w:eastAsia="Arial" w:cs="Arial"/>
                <w:sz w:val="20"/>
                <w:lang w:val="en-ZA" w:eastAsia="en-ZA"/>
              </w:rPr>
            </w:pPr>
            <w:r w:rsidRPr="005E5BC5">
              <w:rPr>
                <w:rFonts w:eastAsia="Arial" w:cs="Arial"/>
                <w:sz w:val="20"/>
                <w:lang w:val="en-ZA" w:eastAsia="en-ZA"/>
              </w:rPr>
              <w:t>18</w:t>
            </w:r>
          </w:p>
        </w:tc>
        <w:tc>
          <w:tcPr>
            <w:tcW w:w="4177" w:type="pct"/>
            <w:shd w:val="clear" w:color="auto" w:fill="FFFFFF" w:themeFill="background1"/>
          </w:tcPr>
          <w:p w14:paraId="439BBE2F" w14:textId="77777777" w:rsidR="005E5BC5" w:rsidRPr="00156CFC" w:rsidRDefault="005E5BC5" w:rsidP="005E5BC5">
            <w:pPr>
              <w:autoSpaceDE w:val="0"/>
              <w:autoSpaceDN w:val="0"/>
              <w:adjustRightInd w:val="0"/>
              <w:rPr>
                <w:rFonts w:cs="Arial"/>
                <w:lang w:val="en-ZA"/>
              </w:rPr>
            </w:pPr>
            <w:r w:rsidRPr="00156CFC">
              <w:rPr>
                <w:rFonts w:cs="Arial"/>
                <w:lang w:val="en-ZA"/>
              </w:rPr>
              <w:t xml:space="preserve">Spray Bottles 750ml </w:t>
            </w:r>
          </w:p>
        </w:tc>
      </w:tr>
    </w:tbl>
    <w:p w14:paraId="439BBE31" w14:textId="77777777" w:rsidR="005E5BC5" w:rsidRDefault="005E5BC5" w:rsidP="00F40FB0">
      <w:pPr>
        <w:keepNext/>
        <w:keepLines/>
        <w:tabs>
          <w:tab w:val="center" w:pos="991"/>
          <w:tab w:val="center" w:pos="1593"/>
          <w:tab w:val="center" w:pos="3454"/>
        </w:tabs>
        <w:spacing w:after="28" w:line="259" w:lineRule="auto"/>
        <w:ind w:right="793"/>
        <w:jc w:val="both"/>
        <w:outlineLvl w:val="2"/>
        <w:rPr>
          <w:rFonts w:ascii="Calibri" w:eastAsia="Calibri" w:hAnsi="Calibri" w:cs="Calibri"/>
          <w:color w:val="000000"/>
          <w:szCs w:val="22"/>
          <w:lang w:val="en-US"/>
        </w:rPr>
      </w:pPr>
    </w:p>
    <w:p w14:paraId="439BBE32" w14:textId="77777777" w:rsidR="005E5BC5" w:rsidRPr="005E5BC5" w:rsidRDefault="005E5BC5" w:rsidP="005E5BC5">
      <w:pPr>
        <w:spacing w:after="6" w:line="271" w:lineRule="auto"/>
        <w:ind w:right="793"/>
        <w:jc w:val="both"/>
        <w:rPr>
          <w:rFonts w:eastAsia="Arial" w:cs="Arial"/>
          <w:color w:val="262626"/>
          <w:szCs w:val="22"/>
          <w:lang w:val="en-US"/>
        </w:rPr>
      </w:pPr>
      <w:r w:rsidRPr="005E5BC5">
        <w:rPr>
          <w:rFonts w:eastAsia="Arial" w:cs="Arial"/>
          <w:color w:val="262626"/>
          <w:szCs w:val="22"/>
          <w:lang w:val="en-US"/>
        </w:rPr>
        <w:t xml:space="preserve">                    </w:t>
      </w:r>
    </w:p>
    <w:p w14:paraId="439BBE33" w14:textId="77777777" w:rsidR="005E5BC5" w:rsidRPr="00FB01F8" w:rsidRDefault="005E5BC5" w:rsidP="00FB01F8">
      <w:pPr>
        <w:pStyle w:val="ListParagraph"/>
        <w:keepNext/>
        <w:keepLines/>
        <w:numPr>
          <w:ilvl w:val="1"/>
          <w:numId w:val="125"/>
        </w:numPr>
        <w:spacing w:after="21" w:line="360" w:lineRule="auto"/>
        <w:ind w:right="793"/>
        <w:jc w:val="both"/>
        <w:outlineLvl w:val="0"/>
        <w:rPr>
          <w:rFonts w:eastAsia="Arial"/>
          <w:b/>
          <w:szCs w:val="22"/>
          <w:lang w:val="en-ZA" w:eastAsia="en-ZA"/>
        </w:rPr>
      </w:pPr>
      <w:r w:rsidRPr="00FB01F8">
        <w:rPr>
          <w:rFonts w:eastAsia="Arial"/>
          <w:b/>
          <w:szCs w:val="22"/>
          <w:lang w:val="en-ZA" w:eastAsia="en-ZA"/>
        </w:rPr>
        <w:t>Contract Records and Documentation</w:t>
      </w:r>
    </w:p>
    <w:p w14:paraId="439BBE34" w14:textId="77777777" w:rsidR="005E5BC5" w:rsidRPr="00FB01F8" w:rsidRDefault="00FB01F8" w:rsidP="00FB01F8">
      <w:pPr>
        <w:pStyle w:val="ListParagraph"/>
        <w:keepNext/>
        <w:keepLines/>
        <w:numPr>
          <w:ilvl w:val="1"/>
          <w:numId w:val="127"/>
        </w:numPr>
        <w:tabs>
          <w:tab w:val="left" w:pos="1080"/>
        </w:tabs>
        <w:spacing w:after="21" w:line="360" w:lineRule="auto"/>
        <w:ind w:right="793"/>
        <w:jc w:val="both"/>
        <w:outlineLvl w:val="0"/>
        <w:rPr>
          <w:b/>
          <w:bCs/>
          <w:color w:val="000000"/>
          <w:spacing w:val="-6"/>
          <w:sz w:val="20"/>
          <w:szCs w:val="22"/>
          <w:lang w:val="en-ZA" w:eastAsia="en-ZA"/>
        </w:rPr>
      </w:pPr>
      <w:r>
        <w:rPr>
          <w:b/>
          <w:bCs/>
          <w:color w:val="000000"/>
          <w:spacing w:val="-6"/>
          <w:sz w:val="20"/>
          <w:szCs w:val="22"/>
          <w:lang w:val="en-ZA" w:eastAsia="en-ZA"/>
        </w:rPr>
        <w:t xml:space="preserve">1      </w:t>
      </w:r>
      <w:r w:rsidR="005E5BC5" w:rsidRPr="00FB01F8">
        <w:rPr>
          <w:b/>
          <w:bCs/>
          <w:color w:val="000000"/>
          <w:spacing w:val="-6"/>
          <w:sz w:val="20"/>
          <w:szCs w:val="22"/>
          <w:lang w:val="en-ZA" w:eastAsia="en-ZA"/>
        </w:rPr>
        <w:t>Health and Safety File</w:t>
      </w:r>
    </w:p>
    <w:p w14:paraId="439BBE35" w14:textId="77777777" w:rsidR="005E5BC5" w:rsidRPr="005E5BC5" w:rsidRDefault="005E5BC5" w:rsidP="00FA7E1C">
      <w:pPr>
        <w:numPr>
          <w:ilvl w:val="0"/>
          <w:numId w:val="83"/>
        </w:numPr>
        <w:spacing w:after="158" w:line="276" w:lineRule="auto"/>
        <w:ind w:right="793"/>
        <w:contextualSpacing/>
        <w:jc w:val="both"/>
        <w:rPr>
          <w:rFonts w:ascii="Calibri" w:eastAsia="Calibri" w:hAnsi="Calibri"/>
          <w:szCs w:val="22"/>
          <w:lang w:val="en-ZA"/>
        </w:rPr>
      </w:pPr>
      <w:r w:rsidRPr="005E5BC5">
        <w:rPr>
          <w:rFonts w:eastAsia="Calibri" w:cs="Arial"/>
          <w:szCs w:val="22"/>
          <w:lang w:val="en-ZA"/>
        </w:rPr>
        <w:t>The contractor shall keep on site a SHE working file where all records generated during the project are kept. This file must be available at all times on site. The file will include, all SHE related records, records of communication with the client (PRASA) tool box talks, Inspection sheets, risk assessment etc</w:t>
      </w:r>
      <w:r w:rsidRPr="005E5BC5">
        <w:rPr>
          <w:rFonts w:ascii="Calibri" w:eastAsia="Calibri" w:hAnsi="Calibri"/>
          <w:szCs w:val="22"/>
          <w:lang w:val="en-ZA"/>
        </w:rPr>
        <w:t xml:space="preserve">. </w:t>
      </w:r>
      <w:r w:rsidRPr="005E5BC5">
        <w:rPr>
          <w:rFonts w:eastAsia="Calibri" w:cs="Arial"/>
          <w:szCs w:val="22"/>
          <w:lang w:val="en-ZA"/>
        </w:rPr>
        <w:t>(Table of checklist below)</w:t>
      </w:r>
    </w:p>
    <w:p w14:paraId="439BBE36" w14:textId="77777777" w:rsidR="005E5BC5" w:rsidRPr="005E5BC5" w:rsidRDefault="005E5BC5" w:rsidP="00FA7E1C">
      <w:pPr>
        <w:numPr>
          <w:ilvl w:val="0"/>
          <w:numId w:val="83"/>
        </w:numPr>
        <w:spacing w:after="196" w:line="288" w:lineRule="auto"/>
        <w:ind w:right="176"/>
        <w:contextualSpacing/>
        <w:jc w:val="both"/>
        <w:rPr>
          <w:rFonts w:eastAsia="Calibri" w:cs="Arial"/>
          <w:szCs w:val="22"/>
          <w:lang w:val="en-ZA"/>
        </w:rPr>
      </w:pPr>
      <w:r w:rsidRPr="005E5BC5">
        <w:rPr>
          <w:rFonts w:eastAsia="Calibri" w:cs="Arial"/>
          <w:szCs w:val="22"/>
          <w:lang w:val="en-ZA"/>
        </w:rPr>
        <w:t xml:space="preserve">PRASA Cres operates stations within a strict railway operating environment with high commuter flow, particularly during operating peak periods. Safety of commuters is therefore a non-negotiable requirement safety should be strictly complied with  </w:t>
      </w:r>
    </w:p>
    <w:p w14:paraId="439BBE37" w14:textId="77777777" w:rsidR="005E5BC5" w:rsidRPr="005E5BC5" w:rsidRDefault="005E5BC5" w:rsidP="00FA7E1C">
      <w:pPr>
        <w:numPr>
          <w:ilvl w:val="0"/>
          <w:numId w:val="83"/>
        </w:numPr>
        <w:spacing w:after="158" w:line="360" w:lineRule="auto"/>
        <w:ind w:right="793"/>
        <w:contextualSpacing/>
        <w:jc w:val="both"/>
        <w:rPr>
          <w:rFonts w:ascii="Calibri" w:eastAsia="Calibri" w:hAnsi="Calibri"/>
          <w:szCs w:val="22"/>
          <w:lang w:val="en-ZA"/>
        </w:rPr>
      </w:pPr>
      <w:r w:rsidRPr="005E5BC5">
        <w:rPr>
          <w:rFonts w:eastAsia="Calibri" w:cs="Arial"/>
          <w:szCs w:val="22"/>
          <w:lang w:val="en-ZA"/>
        </w:rPr>
        <w:lastRenderedPageBreak/>
        <w:t xml:space="preserve">The Contractor shall submit a SHE file according to the attached safety checklist. </w:t>
      </w:r>
    </w:p>
    <w:p w14:paraId="439BBE38" w14:textId="77777777" w:rsidR="005E5BC5" w:rsidRPr="005E5BC5" w:rsidRDefault="005E5BC5" w:rsidP="005E5BC5">
      <w:pPr>
        <w:spacing w:after="160" w:line="256" w:lineRule="auto"/>
        <w:ind w:left="720"/>
        <w:contextualSpacing/>
        <w:rPr>
          <w:rFonts w:ascii="Calibri" w:eastAsia="Calibri" w:hAnsi="Calibri"/>
          <w:szCs w:val="22"/>
          <w:lang w:val="en-ZA"/>
        </w:rPr>
      </w:pPr>
    </w:p>
    <w:p w14:paraId="439BBE39" w14:textId="77777777" w:rsidR="005E5BC5" w:rsidRPr="005E5BC5" w:rsidRDefault="005E5BC5" w:rsidP="00FA7E1C">
      <w:pPr>
        <w:numPr>
          <w:ilvl w:val="0"/>
          <w:numId w:val="83"/>
        </w:numPr>
        <w:spacing w:after="158" w:line="360" w:lineRule="auto"/>
        <w:ind w:right="793"/>
        <w:contextualSpacing/>
        <w:jc w:val="both"/>
        <w:rPr>
          <w:rFonts w:eastAsia="Calibri" w:cs="Arial"/>
          <w:szCs w:val="22"/>
          <w:lang w:val="en-ZA"/>
        </w:rPr>
      </w:pPr>
      <w:r w:rsidRPr="005E5BC5">
        <w:rPr>
          <w:rFonts w:eastAsia="Calibri" w:cs="Arial"/>
          <w:b/>
          <w:szCs w:val="22"/>
          <w:lang w:val="en-ZA"/>
        </w:rPr>
        <w:t>A representative from PRASA has a right to do the following:</w:t>
      </w:r>
      <w:r w:rsidRPr="005E5BC5">
        <w:rPr>
          <w:rFonts w:eastAsia="Calibri" w:cs="Arial"/>
          <w:szCs w:val="22"/>
          <w:lang w:val="en-ZA"/>
        </w:rPr>
        <w:t xml:space="preserve"> </w:t>
      </w:r>
    </w:p>
    <w:p w14:paraId="439BBE3A" w14:textId="77777777" w:rsidR="005E5BC5" w:rsidRPr="005E5BC5" w:rsidRDefault="005E5BC5" w:rsidP="00FA7E1C">
      <w:pPr>
        <w:numPr>
          <w:ilvl w:val="0"/>
          <w:numId w:val="82"/>
        </w:numPr>
        <w:spacing w:after="193" w:line="276" w:lineRule="auto"/>
        <w:ind w:right="793"/>
        <w:contextualSpacing/>
        <w:jc w:val="both"/>
        <w:rPr>
          <w:rFonts w:eastAsia="Calibri" w:cs="Arial"/>
          <w:szCs w:val="22"/>
          <w:lang w:val="en-ZA"/>
        </w:rPr>
      </w:pPr>
      <w:r w:rsidRPr="005E5BC5">
        <w:rPr>
          <w:rFonts w:eastAsia="Calibri" w:cs="Arial"/>
          <w:szCs w:val="22"/>
          <w:lang w:val="en-ZA"/>
        </w:rPr>
        <w:t>Request the file at any given time</w:t>
      </w:r>
    </w:p>
    <w:p w14:paraId="439BBE3B" w14:textId="77777777" w:rsidR="005E5BC5" w:rsidRPr="005E5BC5" w:rsidRDefault="005E5BC5" w:rsidP="00FA7E1C">
      <w:pPr>
        <w:numPr>
          <w:ilvl w:val="0"/>
          <w:numId w:val="82"/>
        </w:numPr>
        <w:spacing w:after="193" w:line="276" w:lineRule="auto"/>
        <w:ind w:right="793"/>
        <w:contextualSpacing/>
        <w:jc w:val="both"/>
        <w:rPr>
          <w:rFonts w:eastAsia="Calibri" w:cs="Arial"/>
          <w:szCs w:val="22"/>
          <w:lang w:val="en-ZA"/>
        </w:rPr>
      </w:pPr>
      <w:r w:rsidRPr="005E5BC5">
        <w:rPr>
          <w:rFonts w:eastAsia="Calibri" w:cs="Arial"/>
          <w:szCs w:val="22"/>
          <w:lang w:val="en-ZA"/>
        </w:rPr>
        <w:t xml:space="preserve">Inspect the SHEQ documents at any given time </w:t>
      </w:r>
    </w:p>
    <w:p w14:paraId="439BBE3C" w14:textId="77777777" w:rsidR="005E5BC5" w:rsidRPr="005E5BC5" w:rsidRDefault="005E5BC5" w:rsidP="00FA7E1C">
      <w:pPr>
        <w:numPr>
          <w:ilvl w:val="0"/>
          <w:numId w:val="82"/>
        </w:numPr>
        <w:spacing w:after="168" w:line="276" w:lineRule="auto"/>
        <w:ind w:right="1454"/>
        <w:contextualSpacing/>
        <w:jc w:val="both"/>
        <w:rPr>
          <w:rFonts w:eastAsia="Calibri" w:cs="Arial"/>
          <w:szCs w:val="22"/>
          <w:lang w:val="en-ZA"/>
        </w:rPr>
      </w:pPr>
      <w:r w:rsidRPr="005E5BC5">
        <w:rPr>
          <w:rFonts w:eastAsia="Calibri" w:cs="Arial"/>
          <w:szCs w:val="22"/>
          <w:lang w:val="en-ZA"/>
        </w:rPr>
        <w:t>Stop the work if he/she finds necessary or convinced that SHE is compromised.</w:t>
      </w:r>
    </w:p>
    <w:p w14:paraId="439BBE3D" w14:textId="77777777" w:rsidR="005E5BC5" w:rsidRPr="005E5BC5" w:rsidRDefault="005E5BC5" w:rsidP="00F40FB0">
      <w:pPr>
        <w:spacing w:after="168" w:line="276" w:lineRule="auto"/>
        <w:ind w:right="1454"/>
        <w:contextualSpacing/>
        <w:jc w:val="both"/>
        <w:rPr>
          <w:rFonts w:eastAsia="Calibri" w:cs="Arial"/>
          <w:szCs w:val="22"/>
          <w:lang w:val="en-ZA"/>
        </w:rPr>
      </w:pPr>
    </w:p>
    <w:tbl>
      <w:tblPr>
        <w:tblStyle w:val="TableGrid310"/>
        <w:tblpPr w:leftFromText="180" w:rightFromText="180" w:vertAnchor="text" w:tblpY="336"/>
        <w:tblW w:w="5300" w:type="pct"/>
        <w:tblInd w:w="0" w:type="dxa"/>
        <w:tblCellMar>
          <w:top w:w="44" w:type="dxa"/>
          <w:left w:w="106" w:type="dxa"/>
          <w:right w:w="61" w:type="dxa"/>
        </w:tblCellMar>
        <w:tblLook w:val="04A0" w:firstRow="1" w:lastRow="0" w:firstColumn="1" w:lastColumn="0" w:noHBand="0" w:noVBand="1"/>
      </w:tblPr>
      <w:tblGrid>
        <w:gridCol w:w="697"/>
        <w:gridCol w:w="2690"/>
        <w:gridCol w:w="4230"/>
        <w:gridCol w:w="971"/>
        <w:gridCol w:w="1158"/>
      </w:tblGrid>
      <w:tr w:rsidR="005E5BC5" w:rsidRPr="00156CFC" w14:paraId="439BBE43" w14:textId="77777777" w:rsidTr="00515181">
        <w:trPr>
          <w:trHeight w:val="750"/>
        </w:trPr>
        <w:tc>
          <w:tcPr>
            <w:tcW w:w="358" w:type="pct"/>
            <w:vMerge w:val="restart"/>
            <w:tcBorders>
              <w:top w:val="single" w:sz="4" w:space="0" w:color="000000"/>
              <w:left w:val="single" w:sz="4" w:space="0" w:color="000000"/>
              <w:bottom w:val="single" w:sz="4" w:space="0" w:color="000000"/>
              <w:right w:val="single" w:sz="4" w:space="0" w:color="000000"/>
            </w:tcBorders>
            <w:shd w:val="clear" w:color="auto" w:fill="A6A6A6"/>
          </w:tcPr>
          <w:p w14:paraId="439BBE3E"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1380" w:type="pct"/>
            <w:vMerge w:val="restart"/>
            <w:tcBorders>
              <w:top w:val="single" w:sz="4" w:space="0" w:color="000000"/>
              <w:left w:val="single" w:sz="4" w:space="0" w:color="000000"/>
              <w:bottom w:val="single" w:sz="4" w:space="0" w:color="000000"/>
              <w:right w:val="single" w:sz="4" w:space="0" w:color="000000"/>
            </w:tcBorders>
            <w:shd w:val="clear" w:color="auto" w:fill="A6A6A6"/>
          </w:tcPr>
          <w:p w14:paraId="439BBE3F"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Description </w:t>
            </w:r>
          </w:p>
        </w:tc>
        <w:tc>
          <w:tcPr>
            <w:tcW w:w="2170" w:type="pct"/>
            <w:vMerge w:val="restart"/>
            <w:tcBorders>
              <w:top w:val="single" w:sz="4" w:space="0" w:color="000000"/>
              <w:left w:val="single" w:sz="4" w:space="0" w:color="000000"/>
              <w:bottom w:val="single" w:sz="4" w:space="0" w:color="000000"/>
              <w:right w:val="single" w:sz="4" w:space="0" w:color="000000"/>
            </w:tcBorders>
            <w:shd w:val="clear" w:color="auto" w:fill="A6A6A6"/>
          </w:tcPr>
          <w:p w14:paraId="439BBE40" w14:textId="77777777" w:rsidR="005E5BC5" w:rsidRPr="00156CFC" w:rsidRDefault="005E5BC5" w:rsidP="005E5BC5">
            <w:pPr>
              <w:spacing w:line="259" w:lineRule="auto"/>
              <w:ind w:left="3"/>
              <w:contextualSpacing/>
              <w:rPr>
                <w:rFonts w:eastAsia="Arial" w:cs="Arial"/>
                <w:lang w:val="en-ZA" w:eastAsia="en-ZA"/>
              </w:rPr>
            </w:pPr>
            <w:r w:rsidRPr="00156CFC">
              <w:rPr>
                <w:rFonts w:eastAsia="Calibri" w:cs="Arial"/>
                <w:lang w:val="en-ZA" w:eastAsia="en-ZA"/>
              </w:rPr>
              <w:t xml:space="preserve">Comments – Requirement </w:t>
            </w:r>
          </w:p>
        </w:tc>
        <w:tc>
          <w:tcPr>
            <w:tcW w:w="1092" w:type="pct"/>
            <w:gridSpan w:val="2"/>
            <w:tcBorders>
              <w:top w:val="single" w:sz="4" w:space="0" w:color="000000"/>
              <w:left w:val="single" w:sz="4" w:space="0" w:color="000000"/>
              <w:bottom w:val="single" w:sz="4" w:space="0" w:color="000000"/>
              <w:right w:val="single" w:sz="4" w:space="0" w:color="000000"/>
            </w:tcBorders>
            <w:shd w:val="clear" w:color="auto" w:fill="A6A6A6"/>
          </w:tcPr>
          <w:p w14:paraId="439BBE41"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Requirement on </w:t>
            </w:r>
          </w:p>
          <w:p w14:paraId="439BBE42"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file </w:t>
            </w:r>
          </w:p>
        </w:tc>
      </w:tr>
      <w:tr w:rsidR="005E5BC5" w:rsidRPr="00156CFC" w14:paraId="439BBE49" w14:textId="77777777" w:rsidTr="00515181">
        <w:trPr>
          <w:trHeight w:val="457"/>
        </w:trPr>
        <w:tc>
          <w:tcPr>
            <w:tcW w:w="358" w:type="pct"/>
            <w:vMerge/>
            <w:tcBorders>
              <w:top w:val="nil"/>
              <w:left w:val="single" w:sz="4" w:space="0" w:color="000000"/>
              <w:bottom w:val="single" w:sz="4" w:space="0" w:color="000000"/>
              <w:right w:val="single" w:sz="4" w:space="0" w:color="000000"/>
            </w:tcBorders>
          </w:tcPr>
          <w:p w14:paraId="439BBE44" w14:textId="77777777" w:rsidR="005E5BC5" w:rsidRPr="00156CFC" w:rsidRDefault="005E5BC5" w:rsidP="005E5BC5">
            <w:pPr>
              <w:spacing w:after="160" w:line="259" w:lineRule="auto"/>
              <w:contextualSpacing/>
              <w:rPr>
                <w:rFonts w:eastAsia="Arial" w:cs="Arial"/>
                <w:lang w:val="en-ZA" w:eastAsia="en-ZA"/>
              </w:rPr>
            </w:pPr>
          </w:p>
        </w:tc>
        <w:tc>
          <w:tcPr>
            <w:tcW w:w="1380" w:type="pct"/>
            <w:vMerge/>
            <w:tcBorders>
              <w:top w:val="nil"/>
              <w:left w:val="single" w:sz="4" w:space="0" w:color="000000"/>
              <w:bottom w:val="single" w:sz="4" w:space="0" w:color="000000"/>
              <w:right w:val="single" w:sz="4" w:space="0" w:color="000000"/>
            </w:tcBorders>
          </w:tcPr>
          <w:p w14:paraId="439BBE45" w14:textId="77777777" w:rsidR="005E5BC5" w:rsidRPr="00156CFC" w:rsidRDefault="005E5BC5" w:rsidP="005E5BC5">
            <w:pPr>
              <w:spacing w:after="160" w:line="259" w:lineRule="auto"/>
              <w:contextualSpacing/>
              <w:rPr>
                <w:rFonts w:eastAsia="Arial" w:cs="Arial"/>
                <w:lang w:val="en-ZA" w:eastAsia="en-ZA"/>
              </w:rPr>
            </w:pPr>
          </w:p>
        </w:tc>
        <w:tc>
          <w:tcPr>
            <w:tcW w:w="2170" w:type="pct"/>
            <w:vMerge/>
            <w:tcBorders>
              <w:top w:val="nil"/>
              <w:left w:val="single" w:sz="4" w:space="0" w:color="000000"/>
              <w:bottom w:val="single" w:sz="4" w:space="0" w:color="000000"/>
              <w:right w:val="single" w:sz="4" w:space="0" w:color="000000"/>
            </w:tcBorders>
          </w:tcPr>
          <w:p w14:paraId="439BBE46" w14:textId="77777777" w:rsidR="005E5BC5" w:rsidRPr="00156CFC" w:rsidRDefault="005E5BC5" w:rsidP="005E5BC5">
            <w:pPr>
              <w:spacing w:after="160" w:line="259" w:lineRule="auto"/>
              <w:contextualSpacing/>
              <w:rPr>
                <w:rFonts w:eastAsia="Arial" w:cs="Arial"/>
                <w:lang w:val="en-ZA" w:eastAsia="en-ZA"/>
              </w:rPr>
            </w:pPr>
          </w:p>
        </w:tc>
        <w:tc>
          <w:tcPr>
            <w:tcW w:w="498" w:type="pct"/>
            <w:tcBorders>
              <w:top w:val="single" w:sz="4" w:space="0" w:color="000000"/>
              <w:left w:val="single" w:sz="4" w:space="0" w:color="000000"/>
              <w:bottom w:val="single" w:sz="4" w:space="0" w:color="000000"/>
              <w:right w:val="single" w:sz="4" w:space="0" w:color="000000"/>
            </w:tcBorders>
            <w:shd w:val="clear" w:color="auto" w:fill="A6A6A6"/>
          </w:tcPr>
          <w:p w14:paraId="439BBE47"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Yes </w:t>
            </w:r>
          </w:p>
        </w:tc>
        <w:tc>
          <w:tcPr>
            <w:tcW w:w="594" w:type="pct"/>
            <w:tcBorders>
              <w:top w:val="single" w:sz="4" w:space="0" w:color="000000"/>
              <w:left w:val="single" w:sz="4" w:space="0" w:color="000000"/>
              <w:bottom w:val="single" w:sz="4" w:space="0" w:color="000000"/>
              <w:right w:val="single" w:sz="4" w:space="0" w:color="000000"/>
            </w:tcBorders>
            <w:shd w:val="clear" w:color="auto" w:fill="A6A6A6"/>
          </w:tcPr>
          <w:p w14:paraId="439BBE48"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No </w:t>
            </w:r>
          </w:p>
        </w:tc>
      </w:tr>
      <w:tr w:rsidR="005E5BC5" w:rsidRPr="00156CFC" w14:paraId="439BBE4F" w14:textId="77777777" w:rsidTr="00515181">
        <w:trPr>
          <w:trHeight w:val="199"/>
        </w:trPr>
        <w:tc>
          <w:tcPr>
            <w:tcW w:w="358" w:type="pct"/>
            <w:tcBorders>
              <w:top w:val="single" w:sz="4" w:space="0" w:color="000000"/>
              <w:left w:val="single" w:sz="4" w:space="0" w:color="000000"/>
              <w:bottom w:val="single" w:sz="4" w:space="0" w:color="000000"/>
              <w:right w:val="single" w:sz="4" w:space="0" w:color="000000"/>
            </w:tcBorders>
          </w:tcPr>
          <w:p w14:paraId="439BBE4A"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 </w:t>
            </w:r>
          </w:p>
        </w:tc>
        <w:tc>
          <w:tcPr>
            <w:tcW w:w="1380" w:type="pct"/>
            <w:tcBorders>
              <w:top w:val="single" w:sz="4" w:space="0" w:color="000000"/>
              <w:left w:val="single" w:sz="4" w:space="0" w:color="000000"/>
              <w:bottom w:val="single" w:sz="4" w:space="0" w:color="000000"/>
              <w:right w:val="single" w:sz="4" w:space="0" w:color="000000"/>
            </w:tcBorders>
          </w:tcPr>
          <w:p w14:paraId="439BBE4B"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Scope of work </w:t>
            </w:r>
          </w:p>
        </w:tc>
        <w:tc>
          <w:tcPr>
            <w:tcW w:w="2170" w:type="pct"/>
            <w:tcBorders>
              <w:top w:val="single" w:sz="4" w:space="0" w:color="000000"/>
              <w:left w:val="single" w:sz="4" w:space="0" w:color="000000"/>
              <w:bottom w:val="single" w:sz="4" w:space="0" w:color="000000"/>
              <w:right w:val="single" w:sz="4" w:space="0" w:color="000000"/>
            </w:tcBorders>
          </w:tcPr>
          <w:p w14:paraId="439BBE4C" w14:textId="77777777" w:rsidR="005E5BC5" w:rsidRPr="00156CFC" w:rsidRDefault="005E5BC5" w:rsidP="005E5BC5">
            <w:pPr>
              <w:spacing w:line="259" w:lineRule="auto"/>
              <w:ind w:left="3"/>
              <w:contextualSpacing/>
              <w:rPr>
                <w:rFonts w:eastAsia="Arial" w:cs="Arial"/>
                <w:lang w:val="en-ZA" w:eastAsia="en-ZA"/>
              </w:rPr>
            </w:pPr>
            <w:r w:rsidRPr="00156CFC">
              <w:rPr>
                <w:rFonts w:eastAsia="Calibri" w:cs="Arial"/>
                <w:i/>
                <w:lang w:val="en-ZA" w:eastAsia="en-ZA"/>
              </w:rPr>
              <w:t xml:space="preserve">The detailed documents explaining the work to done. </w:t>
            </w:r>
          </w:p>
        </w:tc>
        <w:tc>
          <w:tcPr>
            <w:tcW w:w="498" w:type="pct"/>
            <w:tcBorders>
              <w:top w:val="single" w:sz="4" w:space="0" w:color="000000"/>
              <w:left w:val="single" w:sz="4" w:space="0" w:color="000000"/>
              <w:bottom w:val="single" w:sz="4" w:space="0" w:color="000000"/>
              <w:right w:val="single" w:sz="4" w:space="0" w:color="000000"/>
            </w:tcBorders>
          </w:tcPr>
          <w:p w14:paraId="439BBE4D"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4E"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 </w:t>
            </w:r>
          </w:p>
        </w:tc>
      </w:tr>
      <w:tr w:rsidR="005E5BC5" w:rsidRPr="00156CFC" w14:paraId="439BBE55" w14:textId="77777777" w:rsidTr="00515181">
        <w:trPr>
          <w:trHeight w:val="358"/>
        </w:trPr>
        <w:tc>
          <w:tcPr>
            <w:tcW w:w="358" w:type="pct"/>
            <w:tcBorders>
              <w:top w:val="single" w:sz="4" w:space="0" w:color="000000"/>
              <w:left w:val="single" w:sz="4" w:space="0" w:color="000000"/>
              <w:bottom w:val="single" w:sz="4" w:space="0" w:color="000000"/>
              <w:right w:val="single" w:sz="4" w:space="0" w:color="000000"/>
            </w:tcBorders>
          </w:tcPr>
          <w:p w14:paraId="439BBE5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2 </w:t>
            </w:r>
          </w:p>
        </w:tc>
        <w:tc>
          <w:tcPr>
            <w:tcW w:w="1380" w:type="pct"/>
            <w:tcBorders>
              <w:top w:val="single" w:sz="4" w:space="0" w:color="000000"/>
              <w:left w:val="single" w:sz="4" w:space="0" w:color="000000"/>
              <w:bottom w:val="single" w:sz="4" w:space="0" w:color="000000"/>
              <w:right w:val="single" w:sz="4" w:space="0" w:color="000000"/>
            </w:tcBorders>
          </w:tcPr>
          <w:p w14:paraId="439BBE51"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Letter of Good Standing </w:t>
            </w:r>
          </w:p>
        </w:tc>
        <w:tc>
          <w:tcPr>
            <w:tcW w:w="2170" w:type="pct"/>
            <w:tcBorders>
              <w:top w:val="single" w:sz="4" w:space="0" w:color="000000"/>
              <w:left w:val="single" w:sz="4" w:space="0" w:color="000000"/>
              <w:bottom w:val="single" w:sz="4" w:space="0" w:color="000000"/>
              <w:right w:val="single" w:sz="4" w:space="0" w:color="000000"/>
            </w:tcBorders>
          </w:tcPr>
          <w:p w14:paraId="439BBE52" w14:textId="77777777" w:rsidR="005E5BC5" w:rsidRPr="00156CFC" w:rsidRDefault="005E5BC5" w:rsidP="005E5BC5">
            <w:pPr>
              <w:spacing w:line="259" w:lineRule="auto"/>
              <w:ind w:left="3"/>
              <w:contextualSpacing/>
              <w:rPr>
                <w:rFonts w:eastAsia="Arial" w:cs="Arial"/>
                <w:lang w:val="en-ZA" w:eastAsia="en-ZA"/>
              </w:rPr>
            </w:pPr>
            <w:r w:rsidRPr="00156CFC">
              <w:rPr>
                <w:rFonts w:eastAsia="Calibri" w:cs="Arial"/>
                <w:i/>
                <w:lang w:val="en-ZA" w:eastAsia="en-ZA"/>
              </w:rPr>
              <w:t>Valid letter of Good Standing to be on file, Letter to be on the contractor’s company name.</w:t>
            </w:r>
            <w:r w:rsidRPr="00156CFC">
              <w:rPr>
                <w:rFonts w:eastAsia="Calibri" w:cs="Arial"/>
                <w:lang w:val="en-ZA" w:eastAsia="en-ZA"/>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439BBE53"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54"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 </w:t>
            </w:r>
          </w:p>
        </w:tc>
      </w:tr>
      <w:tr w:rsidR="005E5BC5" w:rsidRPr="00156CFC" w14:paraId="439BBE5D" w14:textId="77777777" w:rsidTr="00515181">
        <w:trPr>
          <w:trHeight w:val="1895"/>
        </w:trPr>
        <w:tc>
          <w:tcPr>
            <w:tcW w:w="358" w:type="pct"/>
            <w:tcBorders>
              <w:top w:val="single" w:sz="4" w:space="0" w:color="000000"/>
              <w:left w:val="single" w:sz="4" w:space="0" w:color="000000"/>
              <w:bottom w:val="single" w:sz="4" w:space="0" w:color="000000"/>
              <w:right w:val="single" w:sz="4" w:space="0" w:color="000000"/>
            </w:tcBorders>
          </w:tcPr>
          <w:p w14:paraId="439BBE56"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3 </w:t>
            </w:r>
          </w:p>
        </w:tc>
        <w:tc>
          <w:tcPr>
            <w:tcW w:w="1380" w:type="pct"/>
            <w:tcBorders>
              <w:top w:val="single" w:sz="4" w:space="0" w:color="000000"/>
              <w:left w:val="single" w:sz="4" w:space="0" w:color="000000"/>
              <w:bottom w:val="single" w:sz="4" w:space="0" w:color="000000"/>
              <w:right w:val="single" w:sz="4" w:space="0" w:color="000000"/>
            </w:tcBorders>
          </w:tcPr>
          <w:p w14:paraId="439BBE57"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Employee List  </w:t>
            </w:r>
          </w:p>
        </w:tc>
        <w:tc>
          <w:tcPr>
            <w:tcW w:w="2170" w:type="pct"/>
            <w:tcBorders>
              <w:top w:val="single" w:sz="4" w:space="0" w:color="000000"/>
              <w:left w:val="single" w:sz="4" w:space="0" w:color="000000"/>
              <w:bottom w:val="single" w:sz="4" w:space="0" w:color="000000"/>
              <w:right w:val="single" w:sz="4" w:space="0" w:color="000000"/>
            </w:tcBorders>
          </w:tcPr>
          <w:p w14:paraId="439BBE58" w14:textId="77777777" w:rsidR="005E5BC5" w:rsidRPr="00156CFC" w:rsidRDefault="005E5BC5" w:rsidP="00FA7E1C">
            <w:pPr>
              <w:numPr>
                <w:ilvl w:val="0"/>
                <w:numId w:val="78"/>
              </w:numPr>
              <w:spacing w:after="204" w:line="259" w:lineRule="auto"/>
              <w:ind w:hanging="10"/>
              <w:contextualSpacing/>
              <w:jc w:val="both"/>
              <w:rPr>
                <w:rFonts w:eastAsia="Arial" w:cs="Arial"/>
                <w:lang w:val="en-ZA" w:eastAsia="en-ZA"/>
              </w:rPr>
            </w:pPr>
            <w:r w:rsidRPr="00156CFC">
              <w:rPr>
                <w:rFonts w:eastAsia="Calibri" w:cs="Arial"/>
                <w:i/>
                <w:lang w:val="en-ZA" w:eastAsia="en-ZA"/>
              </w:rPr>
              <w:t>Only employees who will be working in Metrorail premises under the project.</w:t>
            </w:r>
            <w:r w:rsidRPr="00156CFC">
              <w:rPr>
                <w:rFonts w:eastAsia="Calibri" w:cs="Arial"/>
                <w:lang w:val="en-ZA" w:eastAsia="en-ZA"/>
              </w:rPr>
              <w:t xml:space="preserve">  </w:t>
            </w:r>
          </w:p>
          <w:p w14:paraId="439BBE59" w14:textId="77777777" w:rsidR="005E5BC5" w:rsidRPr="00156CFC" w:rsidRDefault="005E5BC5" w:rsidP="00FA7E1C">
            <w:pPr>
              <w:numPr>
                <w:ilvl w:val="0"/>
                <w:numId w:val="78"/>
              </w:numPr>
              <w:spacing w:after="204" w:line="259" w:lineRule="auto"/>
              <w:ind w:hanging="10"/>
              <w:contextualSpacing/>
              <w:jc w:val="both"/>
              <w:rPr>
                <w:rFonts w:eastAsia="Arial" w:cs="Arial"/>
                <w:lang w:val="en-ZA" w:eastAsia="en-ZA"/>
              </w:rPr>
            </w:pPr>
            <w:r w:rsidRPr="00156CFC">
              <w:rPr>
                <w:rFonts w:eastAsia="Calibri" w:cs="Arial"/>
                <w:lang w:val="en-ZA" w:eastAsia="en-ZA"/>
              </w:rPr>
              <w:t xml:space="preserve">ID Copies to be provided. (persons without SA Citizenship to provide a valid work permit) </w:t>
            </w:r>
          </w:p>
          <w:p w14:paraId="439BBE5A" w14:textId="77777777" w:rsidR="005E5BC5" w:rsidRPr="00156CFC" w:rsidRDefault="005E5BC5" w:rsidP="00FA7E1C">
            <w:pPr>
              <w:numPr>
                <w:ilvl w:val="0"/>
                <w:numId w:val="78"/>
              </w:numPr>
              <w:spacing w:after="6" w:line="259" w:lineRule="auto"/>
              <w:ind w:hanging="10"/>
              <w:contextualSpacing/>
              <w:jc w:val="both"/>
              <w:rPr>
                <w:rFonts w:eastAsia="Arial" w:cs="Arial"/>
                <w:lang w:val="en-ZA" w:eastAsia="en-ZA"/>
              </w:rPr>
            </w:pPr>
            <w:r w:rsidRPr="00156CFC">
              <w:rPr>
                <w:rFonts w:eastAsia="Calibri" w:cs="Arial"/>
                <w:lang w:val="en-ZA" w:eastAsia="en-ZA"/>
              </w:rPr>
              <w:t xml:space="preserve">Next of kins information to be provided (name, contact, address, etc.) </w:t>
            </w:r>
          </w:p>
        </w:tc>
        <w:tc>
          <w:tcPr>
            <w:tcW w:w="498" w:type="pct"/>
            <w:tcBorders>
              <w:top w:val="single" w:sz="4" w:space="0" w:color="000000"/>
              <w:left w:val="single" w:sz="4" w:space="0" w:color="000000"/>
              <w:bottom w:val="single" w:sz="4" w:space="0" w:color="000000"/>
              <w:right w:val="single" w:sz="4" w:space="0" w:color="000000"/>
            </w:tcBorders>
          </w:tcPr>
          <w:p w14:paraId="439BBE5B"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5C"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64" w14:textId="77777777" w:rsidTr="00515181">
        <w:trPr>
          <w:trHeight w:val="997"/>
        </w:trPr>
        <w:tc>
          <w:tcPr>
            <w:tcW w:w="358" w:type="pct"/>
            <w:tcBorders>
              <w:top w:val="single" w:sz="4" w:space="0" w:color="000000"/>
              <w:left w:val="single" w:sz="4" w:space="0" w:color="000000"/>
              <w:bottom w:val="single" w:sz="4" w:space="0" w:color="000000"/>
              <w:right w:val="single" w:sz="4" w:space="0" w:color="000000"/>
            </w:tcBorders>
          </w:tcPr>
          <w:p w14:paraId="439BBE5E"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4 </w:t>
            </w:r>
          </w:p>
        </w:tc>
        <w:tc>
          <w:tcPr>
            <w:tcW w:w="1380" w:type="pct"/>
            <w:tcBorders>
              <w:top w:val="single" w:sz="4" w:space="0" w:color="000000"/>
              <w:left w:val="single" w:sz="4" w:space="0" w:color="000000"/>
              <w:bottom w:val="single" w:sz="4" w:space="0" w:color="000000"/>
              <w:right w:val="single" w:sz="4" w:space="0" w:color="000000"/>
            </w:tcBorders>
          </w:tcPr>
          <w:p w14:paraId="439BBE5F"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Organization Structure </w:t>
            </w:r>
          </w:p>
        </w:tc>
        <w:tc>
          <w:tcPr>
            <w:tcW w:w="2170" w:type="pct"/>
            <w:tcBorders>
              <w:top w:val="single" w:sz="4" w:space="0" w:color="000000"/>
              <w:left w:val="single" w:sz="4" w:space="0" w:color="000000"/>
              <w:bottom w:val="single" w:sz="4" w:space="0" w:color="000000"/>
              <w:right w:val="single" w:sz="4" w:space="0" w:color="000000"/>
            </w:tcBorders>
          </w:tcPr>
          <w:p w14:paraId="439BBE60" w14:textId="77777777" w:rsidR="005E5BC5" w:rsidRPr="00156CFC" w:rsidRDefault="005E5BC5" w:rsidP="00FA7E1C">
            <w:pPr>
              <w:numPr>
                <w:ilvl w:val="0"/>
                <w:numId w:val="79"/>
              </w:numPr>
              <w:spacing w:after="204" w:line="259" w:lineRule="auto"/>
              <w:ind w:right="2" w:hanging="10"/>
              <w:contextualSpacing/>
              <w:jc w:val="both"/>
              <w:rPr>
                <w:rFonts w:eastAsia="Arial" w:cs="Arial"/>
                <w:lang w:val="en-ZA" w:eastAsia="en-ZA"/>
              </w:rPr>
            </w:pPr>
            <w:r w:rsidRPr="00156CFC">
              <w:rPr>
                <w:rFonts w:eastAsia="Calibri" w:cs="Arial"/>
                <w:i/>
                <w:lang w:val="en-ZA" w:eastAsia="en-ZA"/>
              </w:rPr>
              <w:t>Organization structure to be in line with the specific project. ( Cleaning of facilities/Buildings)</w:t>
            </w:r>
            <w:r w:rsidRPr="00156CFC">
              <w:rPr>
                <w:rFonts w:eastAsia="Calibri" w:cs="Arial"/>
                <w:lang w:val="en-ZA" w:eastAsia="en-ZA"/>
              </w:rPr>
              <w:t xml:space="preserve"> </w:t>
            </w:r>
          </w:p>
          <w:p w14:paraId="439BBE61" w14:textId="77777777" w:rsidR="005E5BC5" w:rsidRPr="00156CFC" w:rsidRDefault="005E5BC5" w:rsidP="00FA7E1C">
            <w:pPr>
              <w:numPr>
                <w:ilvl w:val="0"/>
                <w:numId w:val="79"/>
              </w:numPr>
              <w:spacing w:after="6" w:line="259" w:lineRule="auto"/>
              <w:ind w:right="2" w:hanging="10"/>
              <w:contextualSpacing/>
              <w:jc w:val="both"/>
              <w:rPr>
                <w:rFonts w:eastAsia="Arial" w:cs="Arial"/>
                <w:lang w:val="en-ZA" w:eastAsia="en-ZA"/>
              </w:rPr>
            </w:pPr>
            <w:r w:rsidRPr="00156CFC">
              <w:rPr>
                <w:rFonts w:eastAsia="Calibri" w:cs="Arial"/>
                <w:i/>
                <w:lang w:val="en-ZA" w:eastAsia="en-ZA"/>
              </w:rPr>
              <w:t>To start with the CEO/MD and followed by workers</w:t>
            </w:r>
            <w:r w:rsidRPr="00156CFC">
              <w:rPr>
                <w:rFonts w:eastAsia="Calibri" w:cs="Arial"/>
                <w:lang w:val="en-ZA" w:eastAsia="en-ZA"/>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439BBE62"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63"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6A" w14:textId="77777777" w:rsidTr="00515181">
        <w:trPr>
          <w:trHeight w:val="373"/>
        </w:trPr>
        <w:tc>
          <w:tcPr>
            <w:tcW w:w="358" w:type="pct"/>
            <w:tcBorders>
              <w:top w:val="single" w:sz="4" w:space="0" w:color="000000"/>
              <w:left w:val="single" w:sz="4" w:space="0" w:color="000000"/>
              <w:bottom w:val="single" w:sz="4" w:space="0" w:color="000000"/>
              <w:right w:val="single" w:sz="4" w:space="0" w:color="000000"/>
            </w:tcBorders>
          </w:tcPr>
          <w:p w14:paraId="439BBE65"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5 </w:t>
            </w:r>
          </w:p>
        </w:tc>
        <w:tc>
          <w:tcPr>
            <w:tcW w:w="1380" w:type="pct"/>
            <w:tcBorders>
              <w:top w:val="single" w:sz="4" w:space="0" w:color="000000"/>
              <w:left w:val="single" w:sz="4" w:space="0" w:color="000000"/>
              <w:bottom w:val="single" w:sz="4" w:space="0" w:color="000000"/>
              <w:right w:val="single" w:sz="4" w:space="0" w:color="000000"/>
            </w:tcBorders>
          </w:tcPr>
          <w:p w14:paraId="439BBE66"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SHE Policy   </w:t>
            </w:r>
          </w:p>
        </w:tc>
        <w:tc>
          <w:tcPr>
            <w:tcW w:w="2170" w:type="pct"/>
            <w:tcBorders>
              <w:top w:val="single" w:sz="4" w:space="0" w:color="000000"/>
              <w:left w:val="single" w:sz="4" w:space="0" w:color="000000"/>
              <w:bottom w:val="single" w:sz="4" w:space="0" w:color="000000"/>
              <w:right w:val="single" w:sz="4" w:space="0" w:color="000000"/>
            </w:tcBorders>
          </w:tcPr>
          <w:p w14:paraId="439BBE67"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i/>
                <w:lang w:val="en-ZA" w:eastAsia="en-ZA"/>
              </w:rPr>
              <w:t>To be signed by company most senior manager.</w:t>
            </w:r>
            <w:r w:rsidRPr="00156CFC">
              <w:rPr>
                <w:rFonts w:eastAsia="Calibri" w:cs="Arial"/>
                <w:lang w:val="en-ZA" w:eastAsia="en-ZA"/>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439BBE68"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6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71" w14:textId="77777777" w:rsidTr="00515181">
        <w:trPr>
          <w:trHeight w:val="1216"/>
        </w:trPr>
        <w:tc>
          <w:tcPr>
            <w:tcW w:w="358" w:type="pct"/>
            <w:tcBorders>
              <w:top w:val="single" w:sz="4" w:space="0" w:color="000000"/>
              <w:left w:val="single" w:sz="4" w:space="0" w:color="000000"/>
              <w:bottom w:val="single" w:sz="4" w:space="0" w:color="000000"/>
              <w:right w:val="single" w:sz="4" w:space="0" w:color="000000"/>
            </w:tcBorders>
          </w:tcPr>
          <w:p w14:paraId="439BBE6B"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6 </w:t>
            </w:r>
          </w:p>
        </w:tc>
        <w:tc>
          <w:tcPr>
            <w:tcW w:w="1380" w:type="pct"/>
            <w:tcBorders>
              <w:top w:val="single" w:sz="4" w:space="0" w:color="000000"/>
              <w:left w:val="single" w:sz="4" w:space="0" w:color="000000"/>
              <w:bottom w:val="single" w:sz="4" w:space="0" w:color="000000"/>
              <w:right w:val="single" w:sz="4" w:space="0" w:color="000000"/>
            </w:tcBorders>
          </w:tcPr>
          <w:p w14:paraId="439BBE6C"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SHE Plan </w:t>
            </w:r>
          </w:p>
        </w:tc>
        <w:tc>
          <w:tcPr>
            <w:tcW w:w="2170" w:type="pct"/>
            <w:tcBorders>
              <w:top w:val="single" w:sz="4" w:space="0" w:color="000000"/>
              <w:left w:val="single" w:sz="4" w:space="0" w:color="000000"/>
              <w:bottom w:val="single" w:sz="4" w:space="0" w:color="000000"/>
              <w:right w:val="single" w:sz="4" w:space="0" w:color="000000"/>
            </w:tcBorders>
          </w:tcPr>
          <w:p w14:paraId="439BBE6D" w14:textId="77777777" w:rsidR="005E5BC5" w:rsidRPr="00156CFC" w:rsidRDefault="005E5BC5" w:rsidP="00FA7E1C">
            <w:pPr>
              <w:numPr>
                <w:ilvl w:val="0"/>
                <w:numId w:val="80"/>
              </w:numPr>
              <w:spacing w:after="204" w:line="259" w:lineRule="auto"/>
              <w:ind w:hanging="10"/>
              <w:contextualSpacing/>
              <w:jc w:val="both"/>
              <w:rPr>
                <w:rFonts w:eastAsia="Arial" w:cs="Arial"/>
                <w:lang w:val="en-ZA" w:eastAsia="en-ZA"/>
              </w:rPr>
            </w:pPr>
            <w:r w:rsidRPr="00156CFC">
              <w:rPr>
                <w:rFonts w:eastAsia="Calibri" w:cs="Arial"/>
                <w:i/>
                <w:lang w:val="en-ZA" w:eastAsia="en-ZA"/>
              </w:rPr>
              <w:t>SHE Plan to be in line with PRASA SHE specifications and relevant to the scope of work.</w:t>
            </w:r>
            <w:r w:rsidRPr="00156CFC">
              <w:rPr>
                <w:rFonts w:eastAsia="Calibri" w:cs="Arial"/>
                <w:lang w:val="en-ZA" w:eastAsia="en-ZA"/>
              </w:rPr>
              <w:t xml:space="preserve"> </w:t>
            </w:r>
          </w:p>
          <w:p w14:paraId="439BBE6E" w14:textId="77777777" w:rsidR="005E5BC5" w:rsidRPr="00156CFC" w:rsidRDefault="005E5BC5" w:rsidP="00FA7E1C">
            <w:pPr>
              <w:numPr>
                <w:ilvl w:val="0"/>
                <w:numId w:val="80"/>
              </w:numPr>
              <w:spacing w:after="158" w:line="259" w:lineRule="auto"/>
              <w:ind w:hanging="10"/>
              <w:contextualSpacing/>
              <w:jc w:val="both"/>
              <w:rPr>
                <w:rFonts w:eastAsia="Arial" w:cs="Arial"/>
                <w:lang w:val="en-ZA" w:eastAsia="en-ZA"/>
              </w:rPr>
            </w:pPr>
            <w:r w:rsidRPr="00156CFC">
              <w:rPr>
                <w:rFonts w:eastAsia="Calibri" w:cs="Arial"/>
                <w:i/>
                <w:lang w:val="en-ZA" w:eastAsia="en-ZA"/>
              </w:rPr>
              <w:t xml:space="preserve">To be acknowledged by PRASA project team leader. </w:t>
            </w:r>
            <w:r w:rsidRPr="00156CFC">
              <w:rPr>
                <w:rFonts w:eastAsia="Calibri" w:cs="Arial"/>
                <w:lang w:val="en-ZA" w:eastAsia="en-ZA"/>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439BBE6F"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7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7A" w14:textId="77777777" w:rsidTr="00515181">
        <w:trPr>
          <w:trHeight w:val="2502"/>
        </w:trPr>
        <w:tc>
          <w:tcPr>
            <w:tcW w:w="358" w:type="pct"/>
            <w:tcBorders>
              <w:top w:val="single" w:sz="4" w:space="0" w:color="000000"/>
              <w:left w:val="single" w:sz="4" w:space="0" w:color="000000"/>
              <w:bottom w:val="single" w:sz="4" w:space="0" w:color="000000"/>
              <w:right w:val="single" w:sz="4" w:space="0" w:color="000000"/>
            </w:tcBorders>
          </w:tcPr>
          <w:p w14:paraId="439BBE72"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lastRenderedPageBreak/>
              <w:t xml:space="preserve">7 </w:t>
            </w:r>
          </w:p>
        </w:tc>
        <w:tc>
          <w:tcPr>
            <w:tcW w:w="1380" w:type="pct"/>
            <w:tcBorders>
              <w:top w:val="single" w:sz="4" w:space="0" w:color="000000"/>
              <w:left w:val="single" w:sz="4" w:space="0" w:color="000000"/>
              <w:bottom w:val="single" w:sz="4" w:space="0" w:color="000000"/>
              <w:right w:val="single" w:sz="4" w:space="0" w:color="000000"/>
            </w:tcBorders>
          </w:tcPr>
          <w:p w14:paraId="439BBE73"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Risk Assessments </w:t>
            </w:r>
          </w:p>
        </w:tc>
        <w:tc>
          <w:tcPr>
            <w:tcW w:w="2170" w:type="pct"/>
            <w:tcBorders>
              <w:top w:val="single" w:sz="4" w:space="0" w:color="000000"/>
              <w:left w:val="single" w:sz="4" w:space="0" w:color="000000"/>
              <w:bottom w:val="single" w:sz="4" w:space="0" w:color="000000"/>
              <w:right w:val="single" w:sz="4" w:space="0" w:color="000000"/>
            </w:tcBorders>
          </w:tcPr>
          <w:p w14:paraId="439BBE74" w14:textId="77777777" w:rsidR="005E5BC5" w:rsidRPr="00156CFC" w:rsidRDefault="005E5BC5" w:rsidP="00FA7E1C">
            <w:pPr>
              <w:numPr>
                <w:ilvl w:val="0"/>
                <w:numId w:val="81"/>
              </w:numPr>
              <w:spacing w:after="205" w:line="258" w:lineRule="auto"/>
              <w:ind w:hanging="10"/>
              <w:contextualSpacing/>
              <w:jc w:val="both"/>
              <w:rPr>
                <w:rFonts w:eastAsia="Arial" w:cs="Arial"/>
                <w:lang w:val="en-ZA" w:eastAsia="en-ZA"/>
              </w:rPr>
            </w:pPr>
            <w:r w:rsidRPr="00156CFC">
              <w:rPr>
                <w:rFonts w:eastAsia="Calibri" w:cs="Arial"/>
                <w:i/>
                <w:lang w:val="en-ZA" w:eastAsia="en-ZA"/>
              </w:rPr>
              <w:t xml:space="preserve">Department to provide a baseline risk assessment for the project to the contractor as per CR 2014. </w:t>
            </w:r>
          </w:p>
          <w:p w14:paraId="439BBE75" w14:textId="77777777" w:rsidR="005E5BC5" w:rsidRPr="00156CFC" w:rsidRDefault="005E5BC5" w:rsidP="00FA7E1C">
            <w:pPr>
              <w:numPr>
                <w:ilvl w:val="0"/>
                <w:numId w:val="81"/>
              </w:numPr>
              <w:spacing w:after="6" w:line="259" w:lineRule="auto"/>
              <w:ind w:hanging="10"/>
              <w:contextualSpacing/>
              <w:jc w:val="both"/>
              <w:rPr>
                <w:rFonts w:eastAsia="Arial" w:cs="Arial"/>
                <w:lang w:val="en-ZA" w:eastAsia="en-ZA"/>
              </w:rPr>
            </w:pPr>
            <w:r w:rsidRPr="00156CFC">
              <w:rPr>
                <w:rFonts w:eastAsia="Calibri" w:cs="Arial"/>
                <w:i/>
                <w:lang w:val="en-ZA" w:eastAsia="en-ZA"/>
              </w:rPr>
              <w:t xml:space="preserve">Contractor to provide a detailed risk assessment based on scope of work. </w:t>
            </w:r>
          </w:p>
          <w:p w14:paraId="439BBE76" w14:textId="77777777" w:rsidR="005E5BC5" w:rsidRPr="00156CFC" w:rsidRDefault="005E5BC5" w:rsidP="005E5BC5">
            <w:pPr>
              <w:spacing w:after="158" w:line="259" w:lineRule="auto"/>
              <w:ind w:left="722"/>
              <w:contextualSpacing/>
              <w:rPr>
                <w:rFonts w:eastAsia="Arial" w:cs="Arial"/>
                <w:lang w:val="en-ZA" w:eastAsia="en-ZA"/>
              </w:rPr>
            </w:pPr>
            <w:r w:rsidRPr="00156CFC">
              <w:rPr>
                <w:rFonts w:eastAsia="Calibri" w:cs="Arial"/>
                <w:i/>
                <w:lang w:val="en-ZA" w:eastAsia="en-ZA"/>
              </w:rPr>
              <w:t xml:space="preserve">(activity based) </w:t>
            </w:r>
          </w:p>
          <w:p w14:paraId="439BBE77" w14:textId="77777777" w:rsidR="005E5BC5" w:rsidRPr="00156CFC" w:rsidRDefault="005E5BC5" w:rsidP="005E5BC5">
            <w:pPr>
              <w:spacing w:after="160" w:line="259" w:lineRule="auto"/>
              <w:ind w:left="2"/>
              <w:contextualSpacing/>
              <w:rPr>
                <w:rFonts w:eastAsia="Arial" w:cs="Arial"/>
                <w:lang w:val="en-ZA" w:eastAsia="en-ZA"/>
              </w:rPr>
            </w:pPr>
            <w:r w:rsidRPr="00156CFC">
              <w:rPr>
                <w:rFonts w:eastAsia="Calibri" w:cs="Arial"/>
                <w:i/>
                <w:lang w:val="en-ZA" w:eastAsia="en-ZA"/>
              </w:rPr>
              <w:t xml:space="preserve"> </w:t>
            </w:r>
            <w:r w:rsidRPr="00156CFC">
              <w:rPr>
                <w:rFonts w:eastAsia="Calibri" w:cs="Arial"/>
                <w:b/>
                <w:i/>
                <w:lang w:val="en-ZA" w:eastAsia="en-ZA"/>
              </w:rPr>
              <w:t xml:space="preserve">Note: prior to commencement of the work, PRASA Project team leader together with the contractor must conduct a start-up risk assessment taking into consideration the risk identified on the baseline and on the contractor risk assessment </w:t>
            </w:r>
          </w:p>
        </w:tc>
        <w:tc>
          <w:tcPr>
            <w:tcW w:w="498" w:type="pct"/>
            <w:tcBorders>
              <w:top w:val="single" w:sz="4" w:space="0" w:color="000000"/>
              <w:left w:val="single" w:sz="4" w:space="0" w:color="000000"/>
              <w:bottom w:val="single" w:sz="4" w:space="0" w:color="000000"/>
              <w:right w:val="single" w:sz="4" w:space="0" w:color="000000"/>
            </w:tcBorders>
          </w:tcPr>
          <w:p w14:paraId="439BBE78" w14:textId="77777777" w:rsidR="005E5BC5" w:rsidRPr="00156CFC" w:rsidRDefault="005E5BC5" w:rsidP="005E5BC5">
            <w:pPr>
              <w:spacing w:line="259" w:lineRule="auto"/>
              <w:ind w:left="2"/>
              <w:contextualSpacing/>
              <w:rPr>
                <w:rFonts w:eastAsia="Arial" w:cs="Arial"/>
                <w:lang w:val="en-ZA" w:eastAsia="en-ZA"/>
              </w:rPr>
            </w:pPr>
            <w:r w:rsidRPr="00156CFC">
              <w:rPr>
                <w:rFonts w:eastAsia="Calibri" w:cs="Arial"/>
                <w:lang w:val="en-ZA" w:eastAsia="en-ZA"/>
              </w:rPr>
              <w:t xml:space="preserve"> </w:t>
            </w:r>
          </w:p>
        </w:tc>
        <w:tc>
          <w:tcPr>
            <w:tcW w:w="594" w:type="pct"/>
            <w:tcBorders>
              <w:top w:val="single" w:sz="4" w:space="0" w:color="000000"/>
              <w:left w:val="single" w:sz="4" w:space="0" w:color="000000"/>
              <w:bottom w:val="single" w:sz="4" w:space="0" w:color="000000"/>
              <w:right w:val="single" w:sz="4" w:space="0" w:color="000000"/>
            </w:tcBorders>
          </w:tcPr>
          <w:p w14:paraId="439BBE7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bl>
    <w:p w14:paraId="439BBE7B" w14:textId="77777777" w:rsidR="005E5BC5" w:rsidRPr="00156CFC" w:rsidRDefault="005E5BC5" w:rsidP="005E5BC5">
      <w:pPr>
        <w:spacing w:line="259" w:lineRule="auto"/>
        <w:ind w:left="226"/>
        <w:rPr>
          <w:rFonts w:eastAsia="Arial" w:cs="Arial"/>
          <w:szCs w:val="22"/>
          <w:lang w:val="en-ZA" w:eastAsia="en-ZA"/>
        </w:rPr>
      </w:pPr>
    </w:p>
    <w:p w14:paraId="439BBE7C" w14:textId="77777777" w:rsidR="005E5BC5" w:rsidRPr="00156CFC" w:rsidRDefault="005E5BC5" w:rsidP="005E5BC5">
      <w:pPr>
        <w:spacing w:line="259" w:lineRule="auto"/>
        <w:ind w:left="226"/>
        <w:jc w:val="both"/>
        <w:rPr>
          <w:rFonts w:eastAsia="Arial" w:cs="Arial"/>
          <w:szCs w:val="22"/>
          <w:lang w:val="en-ZA" w:eastAsia="en-ZA"/>
        </w:rPr>
      </w:pPr>
      <w:r w:rsidRPr="00156CFC">
        <w:rPr>
          <w:rFonts w:ascii="Calibri" w:eastAsia="Calibri" w:hAnsi="Calibri" w:cs="Calibri"/>
          <w:szCs w:val="22"/>
          <w:lang w:val="en-ZA" w:eastAsia="en-ZA"/>
        </w:rPr>
        <w:t xml:space="preserve"> </w:t>
      </w:r>
    </w:p>
    <w:tbl>
      <w:tblPr>
        <w:tblStyle w:val="TableGrid310"/>
        <w:tblW w:w="5273" w:type="pct"/>
        <w:tblInd w:w="0" w:type="dxa"/>
        <w:tblCellMar>
          <w:top w:w="44" w:type="dxa"/>
          <w:left w:w="107" w:type="dxa"/>
          <w:right w:w="108" w:type="dxa"/>
        </w:tblCellMar>
        <w:tblLook w:val="04A0" w:firstRow="1" w:lastRow="0" w:firstColumn="1" w:lastColumn="0" w:noHBand="0" w:noVBand="1"/>
      </w:tblPr>
      <w:tblGrid>
        <w:gridCol w:w="718"/>
        <w:gridCol w:w="2254"/>
        <w:gridCol w:w="4794"/>
        <w:gridCol w:w="659"/>
        <w:gridCol w:w="1322"/>
      </w:tblGrid>
      <w:tr w:rsidR="005E5BC5" w:rsidRPr="00156CFC" w14:paraId="439BBE82" w14:textId="77777777" w:rsidTr="00005A86">
        <w:trPr>
          <w:trHeight w:val="748"/>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6A6A6"/>
          </w:tcPr>
          <w:p w14:paraId="439BBE7D"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1156" w:type="pct"/>
            <w:vMerge w:val="restart"/>
            <w:tcBorders>
              <w:top w:val="single" w:sz="4" w:space="0" w:color="000000"/>
              <w:left w:val="single" w:sz="4" w:space="0" w:color="000000"/>
              <w:bottom w:val="single" w:sz="4" w:space="0" w:color="000000"/>
              <w:right w:val="single" w:sz="4" w:space="0" w:color="000000"/>
            </w:tcBorders>
            <w:shd w:val="clear" w:color="auto" w:fill="A6A6A6"/>
          </w:tcPr>
          <w:p w14:paraId="439BBE7E"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Description </w:t>
            </w:r>
          </w:p>
        </w:tc>
        <w:tc>
          <w:tcPr>
            <w:tcW w:w="2459" w:type="pct"/>
            <w:vMerge w:val="restart"/>
            <w:tcBorders>
              <w:top w:val="single" w:sz="4" w:space="0" w:color="000000"/>
              <w:left w:val="single" w:sz="4" w:space="0" w:color="000000"/>
              <w:bottom w:val="single" w:sz="4" w:space="0" w:color="000000"/>
              <w:right w:val="single" w:sz="4" w:space="0" w:color="000000"/>
            </w:tcBorders>
            <w:shd w:val="clear" w:color="auto" w:fill="A6A6A6"/>
          </w:tcPr>
          <w:p w14:paraId="439BBE7F"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Comments – Requirement </w:t>
            </w:r>
          </w:p>
        </w:tc>
        <w:tc>
          <w:tcPr>
            <w:tcW w:w="1016" w:type="pct"/>
            <w:gridSpan w:val="2"/>
            <w:tcBorders>
              <w:top w:val="single" w:sz="4" w:space="0" w:color="000000"/>
              <w:left w:val="single" w:sz="4" w:space="0" w:color="000000"/>
              <w:bottom w:val="single" w:sz="4" w:space="0" w:color="000000"/>
              <w:right w:val="single" w:sz="4" w:space="0" w:color="000000"/>
            </w:tcBorders>
            <w:shd w:val="clear" w:color="auto" w:fill="A6A6A6"/>
          </w:tcPr>
          <w:p w14:paraId="439BBE80"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Requirement </w:t>
            </w:r>
          </w:p>
          <w:p w14:paraId="439BBE81"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on file </w:t>
            </w:r>
          </w:p>
        </w:tc>
      </w:tr>
      <w:tr w:rsidR="005E5BC5" w:rsidRPr="00156CFC" w14:paraId="439BBE88" w14:textId="77777777" w:rsidTr="00005A86">
        <w:trPr>
          <w:trHeight w:val="460"/>
        </w:trPr>
        <w:tc>
          <w:tcPr>
            <w:tcW w:w="369" w:type="pct"/>
            <w:vMerge/>
            <w:tcBorders>
              <w:top w:val="nil"/>
              <w:left w:val="single" w:sz="4" w:space="0" w:color="000000"/>
              <w:bottom w:val="single" w:sz="4" w:space="0" w:color="000000"/>
              <w:right w:val="single" w:sz="4" w:space="0" w:color="000000"/>
            </w:tcBorders>
          </w:tcPr>
          <w:p w14:paraId="439BBE83" w14:textId="77777777" w:rsidR="005E5BC5" w:rsidRPr="00156CFC" w:rsidRDefault="005E5BC5" w:rsidP="005E5BC5">
            <w:pPr>
              <w:spacing w:after="160" w:line="259" w:lineRule="auto"/>
              <w:contextualSpacing/>
              <w:rPr>
                <w:rFonts w:eastAsia="Arial" w:cs="Arial"/>
                <w:lang w:val="en-ZA" w:eastAsia="en-ZA"/>
              </w:rPr>
            </w:pPr>
          </w:p>
        </w:tc>
        <w:tc>
          <w:tcPr>
            <w:tcW w:w="1156" w:type="pct"/>
            <w:vMerge/>
            <w:tcBorders>
              <w:top w:val="nil"/>
              <w:left w:val="single" w:sz="4" w:space="0" w:color="000000"/>
              <w:bottom w:val="single" w:sz="4" w:space="0" w:color="000000"/>
              <w:right w:val="single" w:sz="4" w:space="0" w:color="000000"/>
            </w:tcBorders>
          </w:tcPr>
          <w:p w14:paraId="439BBE84" w14:textId="77777777" w:rsidR="005E5BC5" w:rsidRPr="00156CFC" w:rsidRDefault="005E5BC5" w:rsidP="005E5BC5">
            <w:pPr>
              <w:spacing w:after="160" w:line="259" w:lineRule="auto"/>
              <w:contextualSpacing/>
              <w:rPr>
                <w:rFonts w:eastAsia="Arial" w:cs="Arial"/>
                <w:lang w:val="en-ZA" w:eastAsia="en-ZA"/>
              </w:rPr>
            </w:pPr>
          </w:p>
        </w:tc>
        <w:tc>
          <w:tcPr>
            <w:tcW w:w="2459" w:type="pct"/>
            <w:vMerge/>
            <w:tcBorders>
              <w:top w:val="nil"/>
              <w:left w:val="single" w:sz="4" w:space="0" w:color="000000"/>
              <w:bottom w:val="single" w:sz="4" w:space="0" w:color="000000"/>
              <w:right w:val="single" w:sz="4" w:space="0" w:color="000000"/>
            </w:tcBorders>
          </w:tcPr>
          <w:p w14:paraId="439BBE85" w14:textId="77777777" w:rsidR="005E5BC5" w:rsidRPr="00156CFC" w:rsidRDefault="005E5BC5" w:rsidP="005E5BC5">
            <w:pPr>
              <w:spacing w:after="160" w:line="259" w:lineRule="auto"/>
              <w:contextualSpacing/>
              <w:rPr>
                <w:rFonts w:eastAsia="Arial" w:cs="Arial"/>
                <w:lang w:val="en-ZA" w:eastAsia="en-ZA"/>
              </w:rPr>
            </w:pPr>
          </w:p>
        </w:tc>
        <w:tc>
          <w:tcPr>
            <w:tcW w:w="338" w:type="pct"/>
            <w:tcBorders>
              <w:top w:val="single" w:sz="4" w:space="0" w:color="000000"/>
              <w:left w:val="single" w:sz="4" w:space="0" w:color="000000"/>
              <w:bottom w:val="single" w:sz="4" w:space="0" w:color="000000"/>
              <w:right w:val="single" w:sz="4" w:space="0" w:color="000000"/>
            </w:tcBorders>
            <w:shd w:val="clear" w:color="auto" w:fill="A6A6A6"/>
          </w:tcPr>
          <w:p w14:paraId="439BBE86"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Yes </w:t>
            </w:r>
          </w:p>
        </w:tc>
        <w:tc>
          <w:tcPr>
            <w:tcW w:w="678" w:type="pct"/>
            <w:tcBorders>
              <w:top w:val="single" w:sz="4" w:space="0" w:color="000000"/>
              <w:left w:val="single" w:sz="4" w:space="0" w:color="000000"/>
              <w:bottom w:val="single" w:sz="4" w:space="0" w:color="000000"/>
              <w:right w:val="single" w:sz="4" w:space="0" w:color="000000"/>
            </w:tcBorders>
            <w:shd w:val="clear" w:color="auto" w:fill="A6A6A6"/>
          </w:tcPr>
          <w:p w14:paraId="439BBE87"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No </w:t>
            </w:r>
          </w:p>
        </w:tc>
      </w:tr>
      <w:tr w:rsidR="005E5BC5" w:rsidRPr="00156CFC" w14:paraId="439BBE8E" w14:textId="77777777" w:rsidTr="00005A86">
        <w:trPr>
          <w:trHeight w:val="381"/>
        </w:trPr>
        <w:tc>
          <w:tcPr>
            <w:tcW w:w="369" w:type="pct"/>
            <w:tcBorders>
              <w:top w:val="single" w:sz="4" w:space="0" w:color="000000"/>
              <w:left w:val="single" w:sz="4" w:space="0" w:color="000000"/>
              <w:bottom w:val="single" w:sz="4" w:space="0" w:color="000000"/>
              <w:right w:val="single" w:sz="4" w:space="0" w:color="000000"/>
            </w:tcBorders>
          </w:tcPr>
          <w:p w14:paraId="439BBE8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8 </w:t>
            </w:r>
          </w:p>
        </w:tc>
        <w:tc>
          <w:tcPr>
            <w:tcW w:w="1156" w:type="pct"/>
            <w:tcBorders>
              <w:top w:val="single" w:sz="4" w:space="0" w:color="000000"/>
              <w:left w:val="single" w:sz="4" w:space="0" w:color="000000"/>
              <w:bottom w:val="single" w:sz="4" w:space="0" w:color="000000"/>
              <w:right w:val="single" w:sz="4" w:space="0" w:color="000000"/>
            </w:tcBorders>
          </w:tcPr>
          <w:p w14:paraId="439BBE8A"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Tool Registers </w:t>
            </w:r>
          </w:p>
        </w:tc>
        <w:tc>
          <w:tcPr>
            <w:tcW w:w="2459" w:type="pct"/>
            <w:tcBorders>
              <w:top w:val="single" w:sz="4" w:space="0" w:color="000000"/>
              <w:left w:val="single" w:sz="4" w:space="0" w:color="000000"/>
              <w:bottom w:val="single" w:sz="4" w:space="0" w:color="000000"/>
              <w:right w:val="single" w:sz="4" w:space="0" w:color="000000"/>
            </w:tcBorders>
          </w:tcPr>
          <w:p w14:paraId="439BBE8B"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i/>
                <w:lang w:val="en-ZA" w:eastAsia="en-ZA"/>
              </w:rPr>
              <w:t xml:space="preserve">The list of all tool and equipment that the contractor will use for the project. </w:t>
            </w:r>
          </w:p>
        </w:tc>
        <w:tc>
          <w:tcPr>
            <w:tcW w:w="338" w:type="pct"/>
            <w:tcBorders>
              <w:top w:val="single" w:sz="4" w:space="0" w:color="000000"/>
              <w:left w:val="single" w:sz="4" w:space="0" w:color="000000"/>
              <w:bottom w:val="single" w:sz="4" w:space="0" w:color="000000"/>
              <w:right w:val="single" w:sz="4" w:space="0" w:color="000000"/>
            </w:tcBorders>
          </w:tcPr>
          <w:p w14:paraId="439BBE8C"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8D" w14:textId="77777777" w:rsidR="005E5BC5" w:rsidRPr="00156CFC" w:rsidRDefault="005E5BC5" w:rsidP="005E5BC5">
            <w:pPr>
              <w:spacing w:line="259" w:lineRule="auto"/>
              <w:ind w:left="1"/>
              <w:contextualSpacing/>
              <w:rPr>
                <w:rFonts w:eastAsia="Arial" w:cs="Arial"/>
                <w:lang w:val="en-ZA" w:eastAsia="en-ZA"/>
              </w:rPr>
            </w:pPr>
            <w:r w:rsidRPr="00156CFC">
              <w:rPr>
                <w:rFonts w:eastAsia="Calibri" w:cs="Arial"/>
                <w:lang w:val="en-ZA" w:eastAsia="en-ZA"/>
              </w:rPr>
              <w:t xml:space="preserve"> </w:t>
            </w:r>
          </w:p>
        </w:tc>
      </w:tr>
      <w:tr w:rsidR="005E5BC5" w:rsidRPr="00156CFC" w14:paraId="439BBE94" w14:textId="77777777" w:rsidTr="00005A86">
        <w:tblPrEx>
          <w:tblCellMar>
            <w:top w:w="46" w:type="dxa"/>
            <w:left w:w="108" w:type="dxa"/>
            <w:right w:w="63" w:type="dxa"/>
          </w:tblCellMar>
        </w:tblPrEx>
        <w:trPr>
          <w:trHeight w:val="222"/>
        </w:trPr>
        <w:tc>
          <w:tcPr>
            <w:tcW w:w="369" w:type="pct"/>
            <w:tcBorders>
              <w:top w:val="single" w:sz="4" w:space="0" w:color="000000"/>
              <w:left w:val="single" w:sz="4" w:space="0" w:color="000000"/>
              <w:bottom w:val="single" w:sz="4" w:space="0" w:color="000000"/>
              <w:right w:val="single" w:sz="4" w:space="0" w:color="000000"/>
            </w:tcBorders>
          </w:tcPr>
          <w:p w14:paraId="439BBE8F"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9 </w:t>
            </w:r>
          </w:p>
        </w:tc>
        <w:tc>
          <w:tcPr>
            <w:tcW w:w="1156" w:type="pct"/>
            <w:tcBorders>
              <w:top w:val="single" w:sz="4" w:space="0" w:color="000000"/>
              <w:left w:val="single" w:sz="4" w:space="0" w:color="000000"/>
              <w:bottom w:val="single" w:sz="4" w:space="0" w:color="000000"/>
              <w:right w:val="single" w:sz="4" w:space="0" w:color="000000"/>
            </w:tcBorders>
          </w:tcPr>
          <w:p w14:paraId="439BBE9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SHE Induction Records </w:t>
            </w:r>
          </w:p>
        </w:tc>
        <w:tc>
          <w:tcPr>
            <w:tcW w:w="2459" w:type="pct"/>
            <w:tcBorders>
              <w:top w:val="single" w:sz="4" w:space="0" w:color="000000"/>
              <w:left w:val="single" w:sz="4" w:space="0" w:color="000000"/>
              <w:bottom w:val="single" w:sz="4" w:space="0" w:color="000000"/>
              <w:right w:val="single" w:sz="4" w:space="0" w:color="000000"/>
            </w:tcBorders>
          </w:tcPr>
          <w:p w14:paraId="439BBE91"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 SHE induction records to be on file</w:t>
            </w:r>
            <w:r w:rsidRPr="00156CFC">
              <w:rPr>
                <w:rFonts w:eastAsia="Calibri" w:cs="Arial"/>
                <w:lang w:val="en-ZA" w:eastAsia="en-ZA"/>
              </w:rPr>
              <w:t xml:space="preserve"> </w:t>
            </w:r>
          </w:p>
        </w:tc>
        <w:tc>
          <w:tcPr>
            <w:tcW w:w="338" w:type="pct"/>
            <w:tcBorders>
              <w:top w:val="single" w:sz="4" w:space="0" w:color="000000"/>
              <w:left w:val="single" w:sz="4" w:space="0" w:color="000000"/>
              <w:bottom w:val="single" w:sz="4" w:space="0" w:color="000000"/>
              <w:right w:val="single" w:sz="4" w:space="0" w:color="000000"/>
            </w:tcBorders>
          </w:tcPr>
          <w:p w14:paraId="439BBE92"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93"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9B" w14:textId="77777777" w:rsidTr="00005A86">
        <w:tblPrEx>
          <w:tblCellMar>
            <w:top w:w="46" w:type="dxa"/>
            <w:left w:w="108" w:type="dxa"/>
            <w:right w:w="63" w:type="dxa"/>
          </w:tblCellMar>
        </w:tblPrEx>
        <w:trPr>
          <w:trHeight w:val="789"/>
        </w:trPr>
        <w:tc>
          <w:tcPr>
            <w:tcW w:w="369" w:type="pct"/>
            <w:tcBorders>
              <w:top w:val="single" w:sz="4" w:space="0" w:color="000000"/>
              <w:left w:val="single" w:sz="4" w:space="0" w:color="000000"/>
              <w:bottom w:val="single" w:sz="4" w:space="0" w:color="000000"/>
              <w:right w:val="single" w:sz="4" w:space="0" w:color="000000"/>
            </w:tcBorders>
          </w:tcPr>
          <w:p w14:paraId="439BBE95"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10 </w:t>
            </w:r>
          </w:p>
        </w:tc>
        <w:tc>
          <w:tcPr>
            <w:tcW w:w="1156" w:type="pct"/>
            <w:tcBorders>
              <w:top w:val="single" w:sz="4" w:space="0" w:color="000000"/>
              <w:left w:val="single" w:sz="4" w:space="0" w:color="000000"/>
              <w:bottom w:val="single" w:sz="4" w:space="0" w:color="000000"/>
              <w:right w:val="single" w:sz="4" w:space="0" w:color="000000"/>
            </w:tcBorders>
          </w:tcPr>
          <w:p w14:paraId="439BBE96"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Proof of medical fitness </w:t>
            </w:r>
          </w:p>
        </w:tc>
        <w:tc>
          <w:tcPr>
            <w:tcW w:w="2459" w:type="pct"/>
            <w:tcBorders>
              <w:top w:val="single" w:sz="4" w:space="0" w:color="000000"/>
              <w:left w:val="single" w:sz="4" w:space="0" w:color="000000"/>
              <w:bottom w:val="single" w:sz="4" w:space="0" w:color="000000"/>
              <w:right w:val="single" w:sz="4" w:space="0" w:color="000000"/>
            </w:tcBorders>
          </w:tcPr>
          <w:p w14:paraId="439BBE97" w14:textId="77777777" w:rsidR="005E5BC5" w:rsidRPr="00156CFC" w:rsidRDefault="005E5BC5" w:rsidP="005E5BC5">
            <w:pPr>
              <w:spacing w:after="132" w:line="259" w:lineRule="auto"/>
              <w:contextualSpacing/>
              <w:rPr>
                <w:rFonts w:eastAsia="Arial" w:cs="Arial"/>
                <w:lang w:val="en-ZA" w:eastAsia="en-ZA"/>
              </w:rPr>
            </w:pPr>
            <w:r w:rsidRPr="00156CFC">
              <w:rPr>
                <w:rFonts w:eastAsia="Calibri" w:cs="Arial"/>
                <w:i/>
                <w:lang w:val="en-ZA" w:eastAsia="en-ZA"/>
              </w:rPr>
              <w:t xml:space="preserve">Valid proof of medical fitness to be on file </w:t>
            </w:r>
          </w:p>
          <w:p w14:paraId="439BBE98" w14:textId="77777777" w:rsidR="005E5BC5" w:rsidRPr="00156CFC" w:rsidRDefault="005E5BC5" w:rsidP="005E5BC5">
            <w:pPr>
              <w:spacing w:after="206" w:line="259" w:lineRule="auto"/>
              <w:contextualSpacing/>
              <w:rPr>
                <w:rFonts w:eastAsia="Arial" w:cs="Arial"/>
                <w:lang w:val="en-ZA" w:eastAsia="en-ZA"/>
              </w:rPr>
            </w:pPr>
            <w:r w:rsidRPr="00156CFC">
              <w:rPr>
                <w:rFonts w:eastAsia="Calibri" w:cs="Arial"/>
                <w:i/>
                <w:lang w:val="en-ZA" w:eastAsia="en-ZA"/>
              </w:rPr>
              <w:t>Only Medical results issued and stamped by Occupational Health Doctor/Practitioner/Clinic will be accepted.</w:t>
            </w:r>
            <w:r w:rsidRPr="00156CFC">
              <w:rPr>
                <w:rFonts w:eastAsia="Calibri" w:cs="Arial"/>
                <w:lang w:val="en-ZA" w:eastAsia="en-ZA"/>
              </w:rPr>
              <w:t xml:space="preserve"> </w:t>
            </w:r>
          </w:p>
        </w:tc>
        <w:tc>
          <w:tcPr>
            <w:tcW w:w="338" w:type="pct"/>
            <w:tcBorders>
              <w:top w:val="single" w:sz="4" w:space="0" w:color="000000"/>
              <w:left w:val="single" w:sz="4" w:space="0" w:color="000000"/>
              <w:bottom w:val="single" w:sz="4" w:space="0" w:color="000000"/>
              <w:right w:val="single" w:sz="4" w:space="0" w:color="000000"/>
            </w:tcBorders>
          </w:tcPr>
          <w:p w14:paraId="439BBE9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9A"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A2" w14:textId="77777777" w:rsidTr="00005A86">
        <w:tblPrEx>
          <w:tblCellMar>
            <w:top w:w="46" w:type="dxa"/>
            <w:left w:w="108" w:type="dxa"/>
            <w:right w:w="63" w:type="dxa"/>
          </w:tblCellMar>
        </w:tblPrEx>
        <w:trPr>
          <w:trHeight w:val="789"/>
        </w:trPr>
        <w:tc>
          <w:tcPr>
            <w:tcW w:w="369" w:type="pct"/>
            <w:tcBorders>
              <w:top w:val="single" w:sz="4" w:space="0" w:color="000000"/>
              <w:left w:val="single" w:sz="4" w:space="0" w:color="000000"/>
              <w:bottom w:val="single" w:sz="4" w:space="0" w:color="000000"/>
              <w:right w:val="single" w:sz="4" w:space="0" w:color="000000"/>
            </w:tcBorders>
          </w:tcPr>
          <w:p w14:paraId="439BBE9C"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11 </w:t>
            </w:r>
          </w:p>
        </w:tc>
        <w:tc>
          <w:tcPr>
            <w:tcW w:w="1156" w:type="pct"/>
            <w:tcBorders>
              <w:top w:val="single" w:sz="4" w:space="0" w:color="000000"/>
              <w:left w:val="single" w:sz="4" w:space="0" w:color="000000"/>
              <w:bottom w:val="single" w:sz="4" w:space="0" w:color="000000"/>
              <w:right w:val="single" w:sz="4" w:space="0" w:color="000000"/>
            </w:tcBorders>
          </w:tcPr>
          <w:p w14:paraId="439BBE9D"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Appointments </w:t>
            </w:r>
          </w:p>
        </w:tc>
        <w:tc>
          <w:tcPr>
            <w:tcW w:w="2459" w:type="pct"/>
            <w:tcBorders>
              <w:top w:val="single" w:sz="4" w:space="0" w:color="000000"/>
              <w:left w:val="single" w:sz="4" w:space="0" w:color="000000"/>
              <w:bottom w:val="single" w:sz="4" w:space="0" w:color="000000"/>
              <w:right w:val="single" w:sz="4" w:space="0" w:color="000000"/>
            </w:tcBorders>
          </w:tcPr>
          <w:p w14:paraId="439BBE9E" w14:textId="77777777" w:rsidR="005E5BC5" w:rsidRPr="00156CFC" w:rsidRDefault="005E5BC5" w:rsidP="005E5BC5">
            <w:pPr>
              <w:spacing w:after="209" w:line="257" w:lineRule="auto"/>
              <w:contextualSpacing/>
              <w:rPr>
                <w:rFonts w:eastAsia="Arial" w:cs="Arial"/>
                <w:lang w:val="en-ZA" w:eastAsia="en-ZA"/>
              </w:rPr>
            </w:pPr>
            <w:r w:rsidRPr="00156CFC">
              <w:rPr>
                <w:rFonts w:eastAsia="Calibri" w:cs="Arial"/>
                <w:i/>
                <w:lang w:val="en-ZA" w:eastAsia="en-ZA"/>
              </w:rPr>
              <w:t xml:space="preserve">All Appointment letters to be in line with OHSAct and applicable regulations. </w:t>
            </w:r>
            <w:r w:rsidRPr="00156CFC">
              <w:rPr>
                <w:rFonts w:eastAsia="Calibri" w:cs="Arial"/>
                <w:lang w:val="en-ZA" w:eastAsia="en-ZA"/>
              </w:rPr>
              <w:t xml:space="preserve"> </w:t>
            </w:r>
          </w:p>
          <w:p w14:paraId="439BBE9F"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Each appointment to be accompanied by proof of competency  </w:t>
            </w:r>
          </w:p>
        </w:tc>
        <w:tc>
          <w:tcPr>
            <w:tcW w:w="338" w:type="pct"/>
            <w:tcBorders>
              <w:top w:val="single" w:sz="4" w:space="0" w:color="000000"/>
              <w:left w:val="single" w:sz="4" w:space="0" w:color="000000"/>
              <w:bottom w:val="single" w:sz="4" w:space="0" w:color="000000"/>
              <w:right w:val="single" w:sz="4" w:space="0" w:color="000000"/>
            </w:tcBorders>
          </w:tcPr>
          <w:p w14:paraId="439BBEA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A1"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A8" w14:textId="77777777" w:rsidTr="00005A86">
        <w:tblPrEx>
          <w:tblCellMar>
            <w:top w:w="46" w:type="dxa"/>
            <w:left w:w="108" w:type="dxa"/>
            <w:right w:w="63" w:type="dxa"/>
          </w:tblCellMar>
        </w:tblPrEx>
        <w:trPr>
          <w:trHeight w:val="502"/>
        </w:trPr>
        <w:tc>
          <w:tcPr>
            <w:tcW w:w="369" w:type="pct"/>
            <w:tcBorders>
              <w:top w:val="single" w:sz="4" w:space="0" w:color="000000"/>
              <w:left w:val="single" w:sz="4" w:space="0" w:color="000000"/>
              <w:bottom w:val="single" w:sz="4" w:space="0" w:color="000000"/>
              <w:right w:val="single" w:sz="4" w:space="0" w:color="000000"/>
            </w:tcBorders>
          </w:tcPr>
          <w:p w14:paraId="439BBEA3"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12 </w:t>
            </w:r>
          </w:p>
        </w:tc>
        <w:tc>
          <w:tcPr>
            <w:tcW w:w="1156" w:type="pct"/>
            <w:tcBorders>
              <w:top w:val="single" w:sz="4" w:space="0" w:color="000000"/>
              <w:left w:val="single" w:sz="4" w:space="0" w:color="000000"/>
              <w:bottom w:val="single" w:sz="4" w:space="0" w:color="000000"/>
              <w:right w:val="single" w:sz="4" w:space="0" w:color="000000"/>
            </w:tcBorders>
          </w:tcPr>
          <w:p w14:paraId="439BBEA4"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Tool inspections  </w:t>
            </w:r>
          </w:p>
        </w:tc>
        <w:tc>
          <w:tcPr>
            <w:tcW w:w="2459" w:type="pct"/>
            <w:tcBorders>
              <w:top w:val="single" w:sz="4" w:space="0" w:color="000000"/>
              <w:left w:val="single" w:sz="4" w:space="0" w:color="000000"/>
              <w:bottom w:val="single" w:sz="4" w:space="0" w:color="000000"/>
              <w:right w:val="single" w:sz="4" w:space="0" w:color="000000"/>
            </w:tcBorders>
          </w:tcPr>
          <w:p w14:paraId="439BBEA5"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Inspection template of all tools to be on file. The    inspections template must be linked to the tool list provided.</w:t>
            </w:r>
            <w:r w:rsidRPr="00156CFC">
              <w:rPr>
                <w:rFonts w:eastAsia="Calibri" w:cs="Arial"/>
                <w:lang w:val="en-ZA" w:eastAsia="en-ZA"/>
              </w:rPr>
              <w:t xml:space="preserve"> </w:t>
            </w:r>
          </w:p>
        </w:tc>
        <w:tc>
          <w:tcPr>
            <w:tcW w:w="338" w:type="pct"/>
            <w:tcBorders>
              <w:top w:val="single" w:sz="4" w:space="0" w:color="000000"/>
              <w:left w:val="single" w:sz="4" w:space="0" w:color="000000"/>
              <w:bottom w:val="single" w:sz="4" w:space="0" w:color="000000"/>
              <w:right w:val="single" w:sz="4" w:space="0" w:color="000000"/>
            </w:tcBorders>
          </w:tcPr>
          <w:p w14:paraId="439BBEA6"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A7"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AE" w14:textId="77777777" w:rsidTr="00005A86">
        <w:tblPrEx>
          <w:tblCellMar>
            <w:top w:w="46" w:type="dxa"/>
            <w:left w:w="108" w:type="dxa"/>
            <w:right w:w="63" w:type="dxa"/>
          </w:tblCellMar>
        </w:tblPrEx>
        <w:trPr>
          <w:trHeight w:val="524"/>
        </w:trPr>
        <w:tc>
          <w:tcPr>
            <w:tcW w:w="369" w:type="pct"/>
            <w:tcBorders>
              <w:top w:val="single" w:sz="4" w:space="0" w:color="000000"/>
              <w:left w:val="single" w:sz="4" w:space="0" w:color="000000"/>
              <w:bottom w:val="single" w:sz="4" w:space="0" w:color="000000"/>
              <w:right w:val="single" w:sz="4" w:space="0" w:color="000000"/>
            </w:tcBorders>
          </w:tcPr>
          <w:p w14:paraId="439BBEA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13 </w:t>
            </w:r>
          </w:p>
        </w:tc>
        <w:tc>
          <w:tcPr>
            <w:tcW w:w="1156" w:type="pct"/>
            <w:tcBorders>
              <w:top w:val="single" w:sz="4" w:space="0" w:color="000000"/>
              <w:left w:val="single" w:sz="4" w:space="0" w:color="000000"/>
              <w:bottom w:val="single" w:sz="4" w:space="0" w:color="000000"/>
              <w:right w:val="single" w:sz="4" w:space="0" w:color="000000"/>
            </w:tcBorders>
          </w:tcPr>
          <w:p w14:paraId="439BBEAA"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PPE Matrix </w:t>
            </w:r>
          </w:p>
        </w:tc>
        <w:tc>
          <w:tcPr>
            <w:tcW w:w="2459" w:type="pct"/>
            <w:tcBorders>
              <w:top w:val="single" w:sz="4" w:space="0" w:color="000000"/>
              <w:left w:val="single" w:sz="4" w:space="0" w:color="000000"/>
              <w:bottom w:val="single" w:sz="4" w:space="0" w:color="000000"/>
              <w:right w:val="single" w:sz="4" w:space="0" w:color="000000"/>
            </w:tcBorders>
          </w:tcPr>
          <w:p w14:paraId="439BBEAB"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A document indicating the contractor’s positions and the applicable PPE to each position as per risk assessment outcome.</w:t>
            </w:r>
            <w:r w:rsidRPr="00156CFC">
              <w:rPr>
                <w:rFonts w:eastAsia="Calibri" w:cs="Arial"/>
                <w:lang w:val="en-ZA" w:eastAsia="en-ZA"/>
              </w:rPr>
              <w:t xml:space="preserve"> </w:t>
            </w:r>
          </w:p>
        </w:tc>
        <w:tc>
          <w:tcPr>
            <w:tcW w:w="338" w:type="pct"/>
            <w:tcBorders>
              <w:top w:val="single" w:sz="4" w:space="0" w:color="000000"/>
              <w:left w:val="single" w:sz="4" w:space="0" w:color="000000"/>
              <w:bottom w:val="single" w:sz="4" w:space="0" w:color="000000"/>
              <w:right w:val="single" w:sz="4" w:space="0" w:color="000000"/>
            </w:tcBorders>
          </w:tcPr>
          <w:p w14:paraId="439BBEAC"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AD"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B4" w14:textId="77777777" w:rsidTr="00005A86">
        <w:tblPrEx>
          <w:tblCellMar>
            <w:top w:w="46" w:type="dxa"/>
            <w:left w:w="108" w:type="dxa"/>
            <w:right w:w="63" w:type="dxa"/>
          </w:tblCellMar>
        </w:tblPrEx>
        <w:trPr>
          <w:trHeight w:val="221"/>
        </w:trPr>
        <w:tc>
          <w:tcPr>
            <w:tcW w:w="369" w:type="pct"/>
            <w:tcBorders>
              <w:top w:val="single" w:sz="4" w:space="0" w:color="000000"/>
              <w:left w:val="single" w:sz="4" w:space="0" w:color="000000"/>
              <w:bottom w:val="single" w:sz="4" w:space="0" w:color="000000"/>
              <w:right w:val="single" w:sz="4" w:space="0" w:color="000000"/>
            </w:tcBorders>
          </w:tcPr>
          <w:p w14:paraId="439BBEAF"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14 </w:t>
            </w:r>
          </w:p>
        </w:tc>
        <w:tc>
          <w:tcPr>
            <w:tcW w:w="1156" w:type="pct"/>
            <w:tcBorders>
              <w:top w:val="single" w:sz="4" w:space="0" w:color="000000"/>
              <w:left w:val="single" w:sz="4" w:space="0" w:color="000000"/>
              <w:bottom w:val="single" w:sz="4" w:space="0" w:color="000000"/>
              <w:right w:val="single" w:sz="4" w:space="0" w:color="000000"/>
            </w:tcBorders>
          </w:tcPr>
          <w:p w14:paraId="439BBEB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PPE Records </w:t>
            </w:r>
          </w:p>
        </w:tc>
        <w:tc>
          <w:tcPr>
            <w:tcW w:w="2459" w:type="pct"/>
            <w:tcBorders>
              <w:top w:val="single" w:sz="4" w:space="0" w:color="000000"/>
              <w:left w:val="single" w:sz="4" w:space="0" w:color="000000"/>
              <w:bottom w:val="single" w:sz="4" w:space="0" w:color="000000"/>
              <w:right w:val="single" w:sz="4" w:space="0" w:color="000000"/>
            </w:tcBorders>
          </w:tcPr>
          <w:p w14:paraId="439BBEB1"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Proof that employee was issued with the necessary PPE.  </w:t>
            </w:r>
          </w:p>
        </w:tc>
        <w:tc>
          <w:tcPr>
            <w:tcW w:w="338" w:type="pct"/>
            <w:tcBorders>
              <w:top w:val="single" w:sz="4" w:space="0" w:color="000000"/>
              <w:left w:val="single" w:sz="4" w:space="0" w:color="000000"/>
              <w:bottom w:val="single" w:sz="4" w:space="0" w:color="000000"/>
              <w:right w:val="single" w:sz="4" w:space="0" w:color="000000"/>
            </w:tcBorders>
          </w:tcPr>
          <w:p w14:paraId="439BBEB2"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B3"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BA" w14:textId="77777777" w:rsidTr="00005A86">
        <w:tblPrEx>
          <w:tblCellMar>
            <w:top w:w="46" w:type="dxa"/>
            <w:left w:w="108" w:type="dxa"/>
            <w:right w:w="63" w:type="dxa"/>
          </w:tblCellMar>
        </w:tblPrEx>
        <w:trPr>
          <w:trHeight w:val="329"/>
        </w:trPr>
        <w:tc>
          <w:tcPr>
            <w:tcW w:w="369" w:type="pct"/>
            <w:tcBorders>
              <w:top w:val="single" w:sz="4" w:space="0" w:color="000000"/>
              <w:left w:val="single" w:sz="4" w:space="0" w:color="000000"/>
              <w:bottom w:val="single" w:sz="4" w:space="0" w:color="000000"/>
              <w:right w:val="single" w:sz="4" w:space="0" w:color="000000"/>
            </w:tcBorders>
          </w:tcPr>
          <w:p w14:paraId="439BBEB5" w14:textId="77777777" w:rsidR="005E5BC5" w:rsidRPr="00156CFC" w:rsidRDefault="005E5BC5" w:rsidP="005E5BC5">
            <w:pPr>
              <w:spacing w:line="259" w:lineRule="auto"/>
              <w:contextualSpacing/>
              <w:rPr>
                <w:rFonts w:eastAsia="Calibri" w:cs="Arial"/>
                <w:lang w:val="en-ZA" w:eastAsia="en-ZA"/>
              </w:rPr>
            </w:pPr>
            <w:r w:rsidRPr="00156CFC">
              <w:rPr>
                <w:rFonts w:eastAsia="Calibri" w:cs="Arial"/>
                <w:lang w:val="en-ZA" w:eastAsia="en-ZA"/>
              </w:rPr>
              <w:t xml:space="preserve">15 </w:t>
            </w:r>
          </w:p>
        </w:tc>
        <w:tc>
          <w:tcPr>
            <w:tcW w:w="1156" w:type="pct"/>
            <w:tcBorders>
              <w:top w:val="single" w:sz="4" w:space="0" w:color="000000"/>
              <w:left w:val="single" w:sz="4" w:space="0" w:color="000000"/>
              <w:bottom w:val="single" w:sz="4" w:space="0" w:color="000000"/>
              <w:right w:val="single" w:sz="4" w:space="0" w:color="000000"/>
            </w:tcBorders>
          </w:tcPr>
          <w:p w14:paraId="439BBEB6" w14:textId="77777777" w:rsidR="005E5BC5" w:rsidRPr="00156CFC" w:rsidRDefault="005E5BC5" w:rsidP="005E5BC5">
            <w:pPr>
              <w:spacing w:line="259" w:lineRule="auto"/>
              <w:contextualSpacing/>
              <w:rPr>
                <w:rFonts w:eastAsia="Calibri" w:cs="Arial"/>
                <w:lang w:val="en-ZA" w:eastAsia="en-ZA"/>
              </w:rPr>
            </w:pPr>
            <w:r w:rsidRPr="00156CFC">
              <w:rPr>
                <w:rFonts w:eastAsia="Calibri" w:cs="Arial"/>
                <w:lang w:val="en-ZA" w:eastAsia="en-ZA"/>
              </w:rPr>
              <w:t xml:space="preserve">Training Records </w:t>
            </w:r>
          </w:p>
        </w:tc>
        <w:tc>
          <w:tcPr>
            <w:tcW w:w="2459" w:type="pct"/>
            <w:tcBorders>
              <w:top w:val="single" w:sz="4" w:space="0" w:color="000000"/>
              <w:left w:val="single" w:sz="4" w:space="0" w:color="000000"/>
              <w:bottom w:val="single" w:sz="4" w:space="0" w:color="000000"/>
              <w:right w:val="single" w:sz="4" w:space="0" w:color="000000"/>
            </w:tcBorders>
          </w:tcPr>
          <w:p w14:paraId="439BBEB7" w14:textId="77777777" w:rsidR="005E5BC5" w:rsidRPr="00156CFC" w:rsidRDefault="005E5BC5" w:rsidP="005E5BC5">
            <w:pPr>
              <w:spacing w:line="259" w:lineRule="auto"/>
              <w:contextualSpacing/>
              <w:rPr>
                <w:rFonts w:eastAsia="Calibri" w:cs="Arial"/>
                <w:i/>
                <w:lang w:val="en-ZA" w:eastAsia="en-ZA"/>
              </w:rPr>
            </w:pPr>
            <w:r w:rsidRPr="00156CFC">
              <w:rPr>
                <w:rFonts w:eastAsia="Calibri" w:cs="Arial"/>
                <w:i/>
                <w:lang w:val="en-ZA" w:eastAsia="en-ZA"/>
              </w:rPr>
              <w:t xml:space="preserve">All other training records applicable to the scope. </w:t>
            </w:r>
          </w:p>
        </w:tc>
        <w:tc>
          <w:tcPr>
            <w:tcW w:w="338" w:type="pct"/>
            <w:tcBorders>
              <w:top w:val="single" w:sz="4" w:space="0" w:color="000000"/>
              <w:left w:val="single" w:sz="4" w:space="0" w:color="000000"/>
              <w:bottom w:val="single" w:sz="4" w:space="0" w:color="000000"/>
              <w:right w:val="single" w:sz="4" w:space="0" w:color="000000"/>
            </w:tcBorders>
          </w:tcPr>
          <w:p w14:paraId="439BBEB8"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B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C0" w14:textId="77777777" w:rsidTr="00005A86">
        <w:tblPrEx>
          <w:tblCellMar>
            <w:top w:w="46" w:type="dxa"/>
            <w:left w:w="108" w:type="dxa"/>
            <w:right w:w="63" w:type="dxa"/>
          </w:tblCellMar>
        </w:tblPrEx>
        <w:trPr>
          <w:trHeight w:val="381"/>
        </w:trPr>
        <w:tc>
          <w:tcPr>
            <w:tcW w:w="369" w:type="pct"/>
            <w:tcBorders>
              <w:top w:val="single" w:sz="4" w:space="0" w:color="000000"/>
              <w:left w:val="single" w:sz="4" w:space="0" w:color="000000"/>
              <w:bottom w:val="single" w:sz="4" w:space="0" w:color="000000"/>
              <w:right w:val="single" w:sz="4" w:space="0" w:color="000000"/>
            </w:tcBorders>
          </w:tcPr>
          <w:p w14:paraId="439BBEBB"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16 </w:t>
            </w:r>
          </w:p>
        </w:tc>
        <w:tc>
          <w:tcPr>
            <w:tcW w:w="1156" w:type="pct"/>
            <w:tcBorders>
              <w:top w:val="single" w:sz="4" w:space="0" w:color="000000"/>
              <w:left w:val="single" w:sz="4" w:space="0" w:color="000000"/>
              <w:bottom w:val="single" w:sz="4" w:space="0" w:color="000000"/>
              <w:right w:val="single" w:sz="4" w:space="0" w:color="000000"/>
            </w:tcBorders>
          </w:tcPr>
          <w:p w14:paraId="439BBEBC"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Method Statement  </w:t>
            </w:r>
          </w:p>
        </w:tc>
        <w:tc>
          <w:tcPr>
            <w:tcW w:w="2459" w:type="pct"/>
            <w:tcBorders>
              <w:top w:val="single" w:sz="4" w:space="0" w:color="000000"/>
              <w:left w:val="single" w:sz="4" w:space="0" w:color="000000"/>
              <w:bottom w:val="single" w:sz="4" w:space="0" w:color="000000"/>
              <w:right w:val="single" w:sz="4" w:space="0" w:color="000000"/>
            </w:tcBorders>
          </w:tcPr>
          <w:p w14:paraId="439BBEBD"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A detailed description of how work will be performed. </w:t>
            </w:r>
          </w:p>
        </w:tc>
        <w:tc>
          <w:tcPr>
            <w:tcW w:w="338" w:type="pct"/>
            <w:tcBorders>
              <w:top w:val="single" w:sz="4" w:space="0" w:color="000000"/>
              <w:left w:val="single" w:sz="4" w:space="0" w:color="000000"/>
              <w:bottom w:val="single" w:sz="4" w:space="0" w:color="000000"/>
              <w:right w:val="single" w:sz="4" w:space="0" w:color="000000"/>
            </w:tcBorders>
          </w:tcPr>
          <w:p w14:paraId="439BBEBE"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BF"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C6" w14:textId="77777777" w:rsidTr="00005A86">
        <w:tblPrEx>
          <w:tblCellMar>
            <w:top w:w="46" w:type="dxa"/>
            <w:left w:w="108" w:type="dxa"/>
            <w:right w:w="63" w:type="dxa"/>
          </w:tblCellMar>
        </w:tblPrEx>
        <w:trPr>
          <w:trHeight w:val="251"/>
        </w:trPr>
        <w:tc>
          <w:tcPr>
            <w:tcW w:w="369" w:type="pct"/>
            <w:tcBorders>
              <w:top w:val="single" w:sz="4" w:space="0" w:color="000000"/>
              <w:left w:val="single" w:sz="4" w:space="0" w:color="000000"/>
              <w:bottom w:val="single" w:sz="4" w:space="0" w:color="000000"/>
              <w:right w:val="single" w:sz="4" w:space="0" w:color="000000"/>
            </w:tcBorders>
          </w:tcPr>
          <w:p w14:paraId="439BBEC1"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17 </w:t>
            </w:r>
          </w:p>
        </w:tc>
        <w:tc>
          <w:tcPr>
            <w:tcW w:w="1156" w:type="pct"/>
            <w:tcBorders>
              <w:top w:val="single" w:sz="4" w:space="0" w:color="000000"/>
              <w:left w:val="single" w:sz="4" w:space="0" w:color="000000"/>
              <w:bottom w:val="single" w:sz="4" w:space="0" w:color="000000"/>
              <w:right w:val="single" w:sz="4" w:space="0" w:color="000000"/>
            </w:tcBorders>
          </w:tcPr>
          <w:p w14:paraId="439BBEC2"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Safe Working </w:t>
            </w:r>
            <w:r w:rsidRPr="00156CFC">
              <w:rPr>
                <w:rFonts w:eastAsia="Calibri" w:cs="Arial"/>
                <w:lang w:val="en-ZA" w:eastAsia="en-ZA"/>
              </w:rPr>
              <w:lastRenderedPageBreak/>
              <w:t xml:space="preserve">Procedures </w:t>
            </w:r>
          </w:p>
        </w:tc>
        <w:tc>
          <w:tcPr>
            <w:tcW w:w="2459" w:type="pct"/>
            <w:tcBorders>
              <w:top w:val="single" w:sz="4" w:space="0" w:color="000000"/>
              <w:left w:val="single" w:sz="4" w:space="0" w:color="000000"/>
              <w:bottom w:val="single" w:sz="4" w:space="0" w:color="000000"/>
              <w:right w:val="single" w:sz="4" w:space="0" w:color="000000"/>
            </w:tcBorders>
          </w:tcPr>
          <w:p w14:paraId="439BBEC3"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lastRenderedPageBreak/>
              <w:t xml:space="preserve">Working instructions. </w:t>
            </w:r>
          </w:p>
        </w:tc>
        <w:tc>
          <w:tcPr>
            <w:tcW w:w="338" w:type="pct"/>
            <w:tcBorders>
              <w:top w:val="single" w:sz="4" w:space="0" w:color="000000"/>
              <w:left w:val="single" w:sz="4" w:space="0" w:color="000000"/>
              <w:bottom w:val="single" w:sz="4" w:space="0" w:color="000000"/>
              <w:right w:val="single" w:sz="4" w:space="0" w:color="000000"/>
            </w:tcBorders>
          </w:tcPr>
          <w:p w14:paraId="439BBEC4"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C5"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CC" w14:textId="77777777" w:rsidTr="00005A86">
        <w:tblPrEx>
          <w:tblCellMar>
            <w:top w:w="46" w:type="dxa"/>
            <w:left w:w="108" w:type="dxa"/>
            <w:right w:w="63" w:type="dxa"/>
          </w:tblCellMar>
        </w:tblPrEx>
        <w:trPr>
          <w:trHeight w:val="369"/>
        </w:trPr>
        <w:tc>
          <w:tcPr>
            <w:tcW w:w="369" w:type="pct"/>
            <w:tcBorders>
              <w:top w:val="single" w:sz="4" w:space="0" w:color="000000"/>
              <w:left w:val="single" w:sz="4" w:space="0" w:color="000000"/>
              <w:bottom w:val="single" w:sz="4" w:space="0" w:color="000000"/>
              <w:right w:val="single" w:sz="4" w:space="0" w:color="000000"/>
            </w:tcBorders>
          </w:tcPr>
          <w:p w14:paraId="439BBEC7"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18 </w:t>
            </w:r>
          </w:p>
        </w:tc>
        <w:tc>
          <w:tcPr>
            <w:tcW w:w="1156" w:type="pct"/>
            <w:tcBorders>
              <w:top w:val="single" w:sz="4" w:space="0" w:color="000000"/>
              <w:left w:val="single" w:sz="4" w:space="0" w:color="000000"/>
              <w:bottom w:val="single" w:sz="4" w:space="0" w:color="000000"/>
              <w:right w:val="single" w:sz="4" w:space="0" w:color="000000"/>
            </w:tcBorders>
          </w:tcPr>
          <w:p w14:paraId="439BBEC8" w14:textId="77777777" w:rsidR="005E5BC5" w:rsidRPr="00156CFC" w:rsidRDefault="005E5BC5" w:rsidP="005E5BC5">
            <w:pPr>
              <w:spacing w:after="160" w:line="259" w:lineRule="auto"/>
              <w:contextualSpacing/>
              <w:rPr>
                <w:rFonts w:eastAsia="Arial" w:cs="Arial"/>
                <w:lang w:val="en-ZA" w:eastAsia="en-ZA"/>
              </w:rPr>
            </w:pPr>
            <w:r w:rsidRPr="00156CFC">
              <w:rPr>
                <w:rFonts w:eastAsia="Calibri" w:cs="Arial"/>
                <w:lang w:val="en-ZA" w:eastAsia="en-ZA"/>
              </w:rPr>
              <w:t>Tool box Talks</w:t>
            </w:r>
          </w:p>
        </w:tc>
        <w:tc>
          <w:tcPr>
            <w:tcW w:w="2459" w:type="pct"/>
            <w:tcBorders>
              <w:top w:val="single" w:sz="4" w:space="0" w:color="000000"/>
              <w:left w:val="single" w:sz="4" w:space="0" w:color="000000"/>
              <w:bottom w:val="single" w:sz="4" w:space="0" w:color="000000"/>
              <w:right w:val="single" w:sz="4" w:space="0" w:color="000000"/>
            </w:tcBorders>
          </w:tcPr>
          <w:p w14:paraId="439BBEC9" w14:textId="77777777" w:rsidR="005E5BC5" w:rsidRPr="00156CFC" w:rsidRDefault="005E5BC5" w:rsidP="005E5BC5">
            <w:pPr>
              <w:spacing w:line="259" w:lineRule="auto"/>
              <w:contextualSpacing/>
              <w:rPr>
                <w:rFonts w:eastAsia="Calibri" w:cs="Arial"/>
                <w:i/>
                <w:lang w:val="en-ZA" w:eastAsia="en-ZA"/>
              </w:rPr>
            </w:pPr>
            <w:r w:rsidRPr="00156CFC">
              <w:rPr>
                <w:rFonts w:eastAsia="Calibri" w:cs="Arial"/>
                <w:i/>
                <w:lang w:val="en-ZA" w:eastAsia="en-ZA"/>
              </w:rPr>
              <w:t xml:space="preserve">Proof that the system exists. Contractor to maintain this system throughout his duration of contract. </w:t>
            </w:r>
          </w:p>
        </w:tc>
        <w:tc>
          <w:tcPr>
            <w:tcW w:w="338" w:type="pct"/>
            <w:tcBorders>
              <w:top w:val="single" w:sz="4" w:space="0" w:color="000000"/>
              <w:left w:val="single" w:sz="4" w:space="0" w:color="000000"/>
              <w:bottom w:val="single" w:sz="4" w:space="0" w:color="000000"/>
              <w:right w:val="single" w:sz="4" w:space="0" w:color="000000"/>
            </w:tcBorders>
          </w:tcPr>
          <w:p w14:paraId="439BBECA"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CB"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D3" w14:textId="77777777" w:rsidTr="00005A86">
        <w:tblPrEx>
          <w:tblCellMar>
            <w:top w:w="46" w:type="dxa"/>
            <w:left w:w="108" w:type="dxa"/>
            <w:right w:w="63" w:type="dxa"/>
          </w:tblCellMar>
        </w:tblPrEx>
        <w:trPr>
          <w:trHeight w:val="631"/>
        </w:trPr>
        <w:tc>
          <w:tcPr>
            <w:tcW w:w="369" w:type="pct"/>
            <w:tcBorders>
              <w:top w:val="single" w:sz="4" w:space="0" w:color="000000"/>
              <w:left w:val="single" w:sz="4" w:space="0" w:color="000000"/>
              <w:bottom w:val="single" w:sz="4" w:space="0" w:color="000000"/>
              <w:right w:val="single" w:sz="4" w:space="0" w:color="000000"/>
            </w:tcBorders>
          </w:tcPr>
          <w:p w14:paraId="439BBECD"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19 </w:t>
            </w:r>
          </w:p>
        </w:tc>
        <w:tc>
          <w:tcPr>
            <w:tcW w:w="1156" w:type="pct"/>
            <w:tcBorders>
              <w:top w:val="single" w:sz="4" w:space="0" w:color="000000"/>
              <w:left w:val="single" w:sz="4" w:space="0" w:color="000000"/>
              <w:bottom w:val="single" w:sz="4" w:space="0" w:color="000000"/>
              <w:right w:val="single" w:sz="4" w:space="0" w:color="000000"/>
            </w:tcBorders>
          </w:tcPr>
          <w:p w14:paraId="439BBECE"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Equipment Maintenance </w:t>
            </w:r>
          </w:p>
          <w:p w14:paraId="439BBECF"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(Calibrations, Safe Working load certificates etc) </w:t>
            </w:r>
          </w:p>
        </w:tc>
        <w:tc>
          <w:tcPr>
            <w:tcW w:w="2459" w:type="pct"/>
            <w:tcBorders>
              <w:top w:val="single" w:sz="4" w:space="0" w:color="000000"/>
              <w:left w:val="single" w:sz="4" w:space="0" w:color="000000"/>
              <w:bottom w:val="single" w:sz="4" w:space="0" w:color="000000"/>
              <w:right w:val="single" w:sz="4" w:space="0" w:color="000000"/>
            </w:tcBorders>
          </w:tcPr>
          <w:p w14:paraId="439BBED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To be on file </w:t>
            </w:r>
          </w:p>
        </w:tc>
        <w:tc>
          <w:tcPr>
            <w:tcW w:w="338" w:type="pct"/>
            <w:tcBorders>
              <w:top w:val="single" w:sz="4" w:space="0" w:color="000000"/>
              <w:left w:val="single" w:sz="4" w:space="0" w:color="000000"/>
              <w:bottom w:val="single" w:sz="4" w:space="0" w:color="000000"/>
              <w:right w:val="single" w:sz="4" w:space="0" w:color="000000"/>
            </w:tcBorders>
          </w:tcPr>
          <w:p w14:paraId="439BBED1"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D2"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D9" w14:textId="77777777" w:rsidTr="00005A86">
        <w:tblPrEx>
          <w:tblCellMar>
            <w:top w:w="46" w:type="dxa"/>
            <w:left w:w="108" w:type="dxa"/>
            <w:right w:w="63" w:type="dxa"/>
          </w:tblCellMar>
        </w:tblPrEx>
        <w:trPr>
          <w:trHeight w:val="513"/>
        </w:trPr>
        <w:tc>
          <w:tcPr>
            <w:tcW w:w="369" w:type="pct"/>
            <w:tcBorders>
              <w:top w:val="single" w:sz="4" w:space="0" w:color="000000"/>
              <w:left w:val="single" w:sz="4" w:space="0" w:color="000000"/>
              <w:bottom w:val="single" w:sz="4" w:space="0" w:color="000000"/>
              <w:right w:val="single" w:sz="4" w:space="0" w:color="000000"/>
            </w:tcBorders>
          </w:tcPr>
          <w:p w14:paraId="439BBED4"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20 </w:t>
            </w:r>
          </w:p>
        </w:tc>
        <w:tc>
          <w:tcPr>
            <w:tcW w:w="1156" w:type="pct"/>
            <w:tcBorders>
              <w:top w:val="single" w:sz="4" w:space="0" w:color="000000"/>
              <w:left w:val="single" w:sz="4" w:space="0" w:color="000000"/>
              <w:bottom w:val="single" w:sz="4" w:space="0" w:color="000000"/>
              <w:right w:val="single" w:sz="4" w:space="0" w:color="000000"/>
            </w:tcBorders>
          </w:tcPr>
          <w:p w14:paraId="439BBED5"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Chemicals substances list </w:t>
            </w:r>
          </w:p>
        </w:tc>
        <w:tc>
          <w:tcPr>
            <w:tcW w:w="2459" w:type="pct"/>
            <w:tcBorders>
              <w:top w:val="single" w:sz="4" w:space="0" w:color="000000"/>
              <w:left w:val="single" w:sz="4" w:space="0" w:color="000000"/>
              <w:bottom w:val="single" w:sz="4" w:space="0" w:color="000000"/>
              <w:right w:val="single" w:sz="4" w:space="0" w:color="000000"/>
            </w:tcBorders>
          </w:tcPr>
          <w:p w14:paraId="439BBED6"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All chemicals that will be used by the contractor to be documented and filed included on file </w:t>
            </w:r>
          </w:p>
        </w:tc>
        <w:tc>
          <w:tcPr>
            <w:tcW w:w="338" w:type="pct"/>
            <w:tcBorders>
              <w:top w:val="single" w:sz="4" w:space="0" w:color="000000"/>
              <w:left w:val="single" w:sz="4" w:space="0" w:color="000000"/>
              <w:bottom w:val="single" w:sz="4" w:space="0" w:color="000000"/>
              <w:right w:val="single" w:sz="4" w:space="0" w:color="000000"/>
            </w:tcBorders>
          </w:tcPr>
          <w:p w14:paraId="439BBED7"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D8"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DF" w14:textId="77777777" w:rsidTr="00005A86">
        <w:tblPrEx>
          <w:tblCellMar>
            <w:top w:w="46" w:type="dxa"/>
            <w:left w:w="108" w:type="dxa"/>
            <w:right w:w="63" w:type="dxa"/>
          </w:tblCellMar>
        </w:tblPrEx>
        <w:trPr>
          <w:trHeight w:val="223"/>
        </w:trPr>
        <w:tc>
          <w:tcPr>
            <w:tcW w:w="369" w:type="pct"/>
            <w:tcBorders>
              <w:top w:val="single" w:sz="4" w:space="0" w:color="000000"/>
              <w:left w:val="single" w:sz="4" w:space="0" w:color="000000"/>
              <w:bottom w:val="single" w:sz="4" w:space="0" w:color="000000"/>
              <w:right w:val="single" w:sz="4" w:space="0" w:color="000000"/>
            </w:tcBorders>
          </w:tcPr>
          <w:p w14:paraId="439BBEDA"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21 </w:t>
            </w:r>
          </w:p>
        </w:tc>
        <w:tc>
          <w:tcPr>
            <w:tcW w:w="1156" w:type="pct"/>
            <w:tcBorders>
              <w:top w:val="single" w:sz="4" w:space="0" w:color="000000"/>
              <w:left w:val="single" w:sz="4" w:space="0" w:color="000000"/>
              <w:bottom w:val="single" w:sz="4" w:space="0" w:color="000000"/>
              <w:right w:val="single" w:sz="4" w:space="0" w:color="000000"/>
            </w:tcBorders>
          </w:tcPr>
          <w:p w14:paraId="439BBEDB"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MSDS </w:t>
            </w:r>
          </w:p>
        </w:tc>
        <w:tc>
          <w:tcPr>
            <w:tcW w:w="2459" w:type="pct"/>
            <w:tcBorders>
              <w:top w:val="single" w:sz="4" w:space="0" w:color="000000"/>
              <w:left w:val="single" w:sz="4" w:space="0" w:color="000000"/>
              <w:bottom w:val="single" w:sz="4" w:space="0" w:color="000000"/>
              <w:right w:val="single" w:sz="4" w:space="0" w:color="000000"/>
            </w:tcBorders>
          </w:tcPr>
          <w:p w14:paraId="439BBEDC"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As per chemical list </w:t>
            </w:r>
          </w:p>
        </w:tc>
        <w:tc>
          <w:tcPr>
            <w:tcW w:w="338" w:type="pct"/>
            <w:tcBorders>
              <w:top w:val="single" w:sz="4" w:space="0" w:color="000000"/>
              <w:left w:val="single" w:sz="4" w:space="0" w:color="000000"/>
              <w:bottom w:val="single" w:sz="4" w:space="0" w:color="000000"/>
              <w:right w:val="single" w:sz="4" w:space="0" w:color="000000"/>
            </w:tcBorders>
          </w:tcPr>
          <w:p w14:paraId="439BBEDD"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DE"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E5" w14:textId="77777777" w:rsidTr="00005A86">
        <w:tblPrEx>
          <w:tblCellMar>
            <w:top w:w="46" w:type="dxa"/>
            <w:left w:w="108" w:type="dxa"/>
            <w:right w:w="63" w:type="dxa"/>
          </w:tblCellMar>
        </w:tblPrEx>
        <w:trPr>
          <w:trHeight w:val="368"/>
        </w:trPr>
        <w:tc>
          <w:tcPr>
            <w:tcW w:w="369" w:type="pct"/>
            <w:tcBorders>
              <w:top w:val="single" w:sz="4" w:space="0" w:color="000000"/>
              <w:left w:val="single" w:sz="4" w:space="0" w:color="000000"/>
              <w:bottom w:val="single" w:sz="4" w:space="0" w:color="000000"/>
              <w:right w:val="single" w:sz="4" w:space="0" w:color="000000"/>
            </w:tcBorders>
          </w:tcPr>
          <w:p w14:paraId="439BBEE0"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23 </w:t>
            </w:r>
          </w:p>
        </w:tc>
        <w:tc>
          <w:tcPr>
            <w:tcW w:w="1156" w:type="pct"/>
            <w:tcBorders>
              <w:top w:val="single" w:sz="4" w:space="0" w:color="000000"/>
              <w:left w:val="single" w:sz="4" w:space="0" w:color="000000"/>
              <w:bottom w:val="single" w:sz="4" w:space="0" w:color="000000"/>
              <w:right w:val="single" w:sz="4" w:space="0" w:color="000000"/>
            </w:tcBorders>
          </w:tcPr>
          <w:p w14:paraId="439BBEE1"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Proof of training on MSDS </w:t>
            </w:r>
          </w:p>
        </w:tc>
        <w:tc>
          <w:tcPr>
            <w:tcW w:w="2459" w:type="pct"/>
            <w:tcBorders>
              <w:top w:val="single" w:sz="4" w:space="0" w:color="000000"/>
              <w:left w:val="single" w:sz="4" w:space="0" w:color="000000"/>
              <w:bottom w:val="single" w:sz="4" w:space="0" w:color="000000"/>
              <w:right w:val="single" w:sz="4" w:space="0" w:color="000000"/>
            </w:tcBorders>
          </w:tcPr>
          <w:p w14:paraId="439BBEE2"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All employees using the chemical to be trained. Copies of the MSDS to be where employees are using the chemical. </w:t>
            </w:r>
          </w:p>
        </w:tc>
        <w:tc>
          <w:tcPr>
            <w:tcW w:w="338" w:type="pct"/>
            <w:tcBorders>
              <w:top w:val="single" w:sz="4" w:space="0" w:color="000000"/>
              <w:left w:val="single" w:sz="4" w:space="0" w:color="000000"/>
              <w:bottom w:val="single" w:sz="4" w:space="0" w:color="000000"/>
              <w:right w:val="single" w:sz="4" w:space="0" w:color="000000"/>
            </w:tcBorders>
          </w:tcPr>
          <w:p w14:paraId="439BBEE3"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E4"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r w:rsidR="005E5BC5" w:rsidRPr="00156CFC" w14:paraId="439BBEEC" w14:textId="77777777" w:rsidTr="00005A86">
        <w:tblPrEx>
          <w:tblCellMar>
            <w:top w:w="46" w:type="dxa"/>
            <w:left w:w="108" w:type="dxa"/>
            <w:right w:w="63" w:type="dxa"/>
          </w:tblCellMar>
        </w:tblPrEx>
        <w:trPr>
          <w:trHeight w:val="931"/>
        </w:trPr>
        <w:tc>
          <w:tcPr>
            <w:tcW w:w="369" w:type="pct"/>
            <w:tcBorders>
              <w:top w:val="single" w:sz="4" w:space="0" w:color="000000"/>
              <w:left w:val="single" w:sz="4" w:space="0" w:color="000000"/>
              <w:bottom w:val="single" w:sz="4" w:space="0" w:color="000000"/>
              <w:right w:val="single" w:sz="4" w:space="0" w:color="000000"/>
            </w:tcBorders>
          </w:tcPr>
          <w:p w14:paraId="439BBEE6"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24 </w:t>
            </w:r>
          </w:p>
        </w:tc>
        <w:tc>
          <w:tcPr>
            <w:tcW w:w="1156" w:type="pct"/>
            <w:tcBorders>
              <w:top w:val="single" w:sz="4" w:space="0" w:color="000000"/>
              <w:left w:val="single" w:sz="4" w:space="0" w:color="000000"/>
              <w:bottom w:val="single" w:sz="4" w:space="0" w:color="000000"/>
              <w:right w:val="single" w:sz="4" w:space="0" w:color="000000"/>
            </w:tcBorders>
          </w:tcPr>
          <w:p w14:paraId="439BBEE7"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Declaration of Subcontractors </w:t>
            </w:r>
          </w:p>
        </w:tc>
        <w:tc>
          <w:tcPr>
            <w:tcW w:w="2459" w:type="pct"/>
            <w:tcBorders>
              <w:top w:val="single" w:sz="4" w:space="0" w:color="000000"/>
              <w:left w:val="single" w:sz="4" w:space="0" w:color="000000"/>
              <w:bottom w:val="single" w:sz="4" w:space="0" w:color="000000"/>
              <w:right w:val="single" w:sz="4" w:space="0" w:color="000000"/>
            </w:tcBorders>
          </w:tcPr>
          <w:p w14:paraId="439BBEE8" w14:textId="77777777" w:rsidR="005E5BC5" w:rsidRPr="00156CFC" w:rsidRDefault="005E5BC5" w:rsidP="005E5BC5">
            <w:pPr>
              <w:spacing w:after="158" w:line="259" w:lineRule="auto"/>
              <w:contextualSpacing/>
              <w:rPr>
                <w:rFonts w:eastAsia="Arial" w:cs="Arial"/>
                <w:lang w:val="en-ZA" w:eastAsia="en-ZA"/>
              </w:rPr>
            </w:pPr>
            <w:r w:rsidRPr="00156CFC">
              <w:rPr>
                <w:rFonts w:eastAsia="Calibri" w:cs="Arial"/>
                <w:i/>
                <w:lang w:val="en-ZA" w:eastAsia="en-ZA"/>
              </w:rPr>
              <w:t xml:space="preserve">The principal contractors must declare if subcontractor will be appointed. Subcontractors are required to submit the safety file for their company. </w:t>
            </w:r>
          </w:p>
          <w:p w14:paraId="439BBEE9"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i/>
                <w:lang w:val="en-ZA" w:eastAsia="en-ZA"/>
              </w:rPr>
              <w:t xml:space="preserve">The declaration to be on file.  </w:t>
            </w:r>
          </w:p>
        </w:tc>
        <w:tc>
          <w:tcPr>
            <w:tcW w:w="338" w:type="pct"/>
            <w:tcBorders>
              <w:top w:val="single" w:sz="4" w:space="0" w:color="000000"/>
              <w:left w:val="single" w:sz="4" w:space="0" w:color="000000"/>
              <w:bottom w:val="single" w:sz="4" w:space="0" w:color="000000"/>
              <w:right w:val="single" w:sz="4" w:space="0" w:color="000000"/>
            </w:tcBorders>
          </w:tcPr>
          <w:p w14:paraId="439BBEEA"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c>
          <w:tcPr>
            <w:tcW w:w="678" w:type="pct"/>
            <w:tcBorders>
              <w:top w:val="single" w:sz="4" w:space="0" w:color="000000"/>
              <w:left w:val="single" w:sz="4" w:space="0" w:color="000000"/>
              <w:bottom w:val="single" w:sz="4" w:space="0" w:color="000000"/>
              <w:right w:val="single" w:sz="4" w:space="0" w:color="000000"/>
            </w:tcBorders>
          </w:tcPr>
          <w:p w14:paraId="439BBEEB" w14:textId="77777777" w:rsidR="005E5BC5" w:rsidRPr="00156CFC" w:rsidRDefault="005E5BC5" w:rsidP="005E5BC5">
            <w:pPr>
              <w:spacing w:line="259" w:lineRule="auto"/>
              <w:contextualSpacing/>
              <w:rPr>
                <w:rFonts w:eastAsia="Arial" w:cs="Arial"/>
                <w:lang w:val="en-ZA" w:eastAsia="en-ZA"/>
              </w:rPr>
            </w:pPr>
            <w:r w:rsidRPr="00156CFC">
              <w:rPr>
                <w:rFonts w:eastAsia="Calibri" w:cs="Arial"/>
                <w:lang w:val="en-ZA" w:eastAsia="en-ZA"/>
              </w:rPr>
              <w:t xml:space="preserve"> </w:t>
            </w:r>
          </w:p>
        </w:tc>
      </w:tr>
    </w:tbl>
    <w:p w14:paraId="439BBEED" w14:textId="77777777" w:rsidR="005E5BC5" w:rsidRPr="00156CFC" w:rsidRDefault="005E5BC5" w:rsidP="005E5BC5">
      <w:pPr>
        <w:spacing w:line="259" w:lineRule="auto"/>
        <w:ind w:left="226"/>
        <w:jc w:val="both"/>
        <w:rPr>
          <w:rFonts w:ascii="Calibri" w:eastAsia="Calibri" w:hAnsi="Calibri" w:cs="Calibri"/>
          <w:szCs w:val="22"/>
          <w:lang w:val="en-ZA" w:eastAsia="en-ZA"/>
        </w:rPr>
      </w:pPr>
      <w:r w:rsidRPr="00156CFC">
        <w:rPr>
          <w:rFonts w:ascii="Calibri" w:eastAsia="Calibri" w:hAnsi="Calibri" w:cs="Calibri"/>
          <w:szCs w:val="22"/>
          <w:lang w:val="en-ZA" w:eastAsia="en-ZA"/>
        </w:rPr>
        <w:t xml:space="preserve"> </w:t>
      </w:r>
    </w:p>
    <w:tbl>
      <w:tblPr>
        <w:tblStyle w:val="TableGrid310"/>
        <w:tblW w:w="5000" w:type="pct"/>
        <w:tblInd w:w="0" w:type="dxa"/>
        <w:tblCellMar>
          <w:top w:w="44" w:type="dxa"/>
          <w:left w:w="106" w:type="dxa"/>
        </w:tblCellMar>
        <w:tblLook w:val="04A0" w:firstRow="1" w:lastRow="0" w:firstColumn="1" w:lastColumn="0" w:noHBand="0" w:noVBand="1"/>
      </w:tblPr>
      <w:tblGrid>
        <w:gridCol w:w="2307"/>
        <w:gridCol w:w="1673"/>
        <w:gridCol w:w="1677"/>
        <w:gridCol w:w="834"/>
        <w:gridCol w:w="176"/>
        <w:gridCol w:w="659"/>
        <w:gridCol w:w="114"/>
        <w:gridCol w:w="606"/>
        <w:gridCol w:w="163"/>
        <w:gridCol w:w="563"/>
        <w:gridCol w:w="366"/>
      </w:tblGrid>
      <w:tr w:rsidR="005E5BC5" w:rsidRPr="00156CFC" w14:paraId="439BBEF0"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EEE"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b/>
                <w:lang w:val="en-ZA" w:eastAsia="en-ZA"/>
              </w:rPr>
              <w:t xml:space="preserve">To be confirmed by SHE Coordinator of the department </w:t>
            </w:r>
          </w:p>
        </w:tc>
        <w:tc>
          <w:tcPr>
            <w:tcW w:w="988" w:type="pct"/>
            <w:gridSpan w:val="5"/>
            <w:tcBorders>
              <w:top w:val="single" w:sz="4" w:space="0" w:color="000000"/>
              <w:left w:val="nil"/>
              <w:bottom w:val="single" w:sz="4" w:space="0" w:color="000000"/>
              <w:right w:val="single" w:sz="4" w:space="0" w:color="000000"/>
            </w:tcBorders>
          </w:tcPr>
          <w:p w14:paraId="439BBEEF"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EF6" w14:textId="77777777" w:rsidTr="005E5BC5">
        <w:trPr>
          <w:trHeight w:val="460"/>
        </w:trPr>
        <w:tc>
          <w:tcPr>
            <w:tcW w:w="3097" w:type="pct"/>
            <w:gridSpan w:val="3"/>
            <w:tcBorders>
              <w:top w:val="single" w:sz="4" w:space="0" w:color="000000"/>
              <w:left w:val="single" w:sz="4" w:space="0" w:color="000000"/>
              <w:bottom w:val="single" w:sz="4" w:space="0" w:color="000000"/>
              <w:right w:val="single" w:sz="4" w:space="0" w:color="000000"/>
            </w:tcBorders>
          </w:tcPr>
          <w:p w14:paraId="439BBEF1"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All requirements are on file </w:t>
            </w:r>
          </w:p>
        </w:tc>
        <w:tc>
          <w:tcPr>
            <w:tcW w:w="457" w:type="pct"/>
            <w:tcBorders>
              <w:top w:val="single" w:sz="4" w:space="0" w:color="000000"/>
              <w:left w:val="single" w:sz="4" w:space="0" w:color="000000"/>
              <w:bottom w:val="single" w:sz="4" w:space="0" w:color="000000"/>
              <w:right w:val="single" w:sz="4" w:space="0" w:color="000000"/>
            </w:tcBorders>
          </w:tcPr>
          <w:p w14:paraId="439BBEF2"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Yes </w:t>
            </w:r>
          </w:p>
        </w:tc>
        <w:tc>
          <w:tcPr>
            <w:tcW w:w="458" w:type="pct"/>
            <w:gridSpan w:val="2"/>
            <w:tcBorders>
              <w:top w:val="single" w:sz="4" w:space="0" w:color="000000"/>
              <w:left w:val="single" w:sz="4" w:space="0" w:color="000000"/>
              <w:bottom w:val="single" w:sz="4" w:space="0" w:color="000000"/>
              <w:right w:val="single" w:sz="4" w:space="0" w:color="000000"/>
            </w:tcBorders>
          </w:tcPr>
          <w:p w14:paraId="439BBEF3"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c>
          <w:tcPr>
            <w:tcW w:w="480" w:type="pct"/>
            <w:gridSpan w:val="3"/>
            <w:tcBorders>
              <w:top w:val="single" w:sz="4" w:space="0" w:color="000000"/>
              <w:left w:val="single" w:sz="4" w:space="0" w:color="000000"/>
              <w:bottom w:val="single" w:sz="4" w:space="0" w:color="000000"/>
              <w:right w:val="single" w:sz="4" w:space="0" w:color="000000"/>
            </w:tcBorders>
          </w:tcPr>
          <w:p w14:paraId="439BBEF4"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No </w:t>
            </w:r>
          </w:p>
        </w:tc>
        <w:tc>
          <w:tcPr>
            <w:tcW w:w="508" w:type="pct"/>
            <w:gridSpan w:val="2"/>
            <w:tcBorders>
              <w:top w:val="single" w:sz="4" w:space="0" w:color="000000"/>
              <w:left w:val="single" w:sz="4" w:space="0" w:color="000000"/>
              <w:bottom w:val="single" w:sz="4" w:space="0" w:color="000000"/>
              <w:right w:val="single" w:sz="4" w:space="0" w:color="000000"/>
            </w:tcBorders>
          </w:tcPr>
          <w:p w14:paraId="439BBEF5"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r>
      <w:tr w:rsidR="005E5BC5" w:rsidRPr="00156CFC" w14:paraId="439BBEFC" w14:textId="77777777" w:rsidTr="005E5BC5">
        <w:trPr>
          <w:trHeight w:val="458"/>
        </w:trPr>
        <w:tc>
          <w:tcPr>
            <w:tcW w:w="1263" w:type="pct"/>
            <w:tcBorders>
              <w:top w:val="single" w:sz="4" w:space="0" w:color="000000"/>
              <w:left w:val="single" w:sz="4" w:space="0" w:color="000000"/>
              <w:bottom w:val="single" w:sz="4" w:space="0" w:color="000000"/>
              <w:right w:val="single" w:sz="4" w:space="0" w:color="000000"/>
            </w:tcBorders>
            <w:shd w:val="clear" w:color="auto" w:fill="A6A6A6"/>
          </w:tcPr>
          <w:p w14:paraId="439BBEF7"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b/>
                <w:lang w:val="en-ZA" w:eastAsia="en-ZA"/>
              </w:rPr>
              <w:t xml:space="preserve">Department </w:t>
            </w:r>
          </w:p>
        </w:tc>
        <w:tc>
          <w:tcPr>
            <w:tcW w:w="916" w:type="pct"/>
            <w:tcBorders>
              <w:top w:val="single" w:sz="4" w:space="0" w:color="000000"/>
              <w:left w:val="single" w:sz="4" w:space="0" w:color="000000"/>
              <w:bottom w:val="single" w:sz="4" w:space="0" w:color="000000"/>
              <w:right w:val="single" w:sz="4" w:space="0" w:color="000000"/>
            </w:tcBorders>
            <w:shd w:val="clear" w:color="auto" w:fill="A6A6A6"/>
          </w:tcPr>
          <w:p w14:paraId="439BBEF8" w14:textId="77777777" w:rsidR="005E5BC5" w:rsidRPr="00156CFC" w:rsidRDefault="005E5BC5" w:rsidP="005E5BC5">
            <w:pPr>
              <w:spacing w:line="259" w:lineRule="auto"/>
              <w:ind w:left="3"/>
              <w:contextualSpacing/>
              <w:rPr>
                <w:rFonts w:eastAsia="Arial" w:cs="Arial"/>
                <w:lang w:val="en-ZA" w:eastAsia="en-ZA"/>
              </w:rPr>
            </w:pPr>
            <w:r w:rsidRPr="00156CFC">
              <w:rPr>
                <w:rFonts w:ascii="Calibri" w:eastAsia="Calibri" w:hAnsi="Calibri" w:cs="Calibri"/>
                <w:b/>
                <w:lang w:val="en-ZA" w:eastAsia="en-ZA"/>
              </w:rPr>
              <w:t xml:space="preserve">Name  </w:t>
            </w:r>
          </w:p>
        </w:tc>
        <w:tc>
          <w:tcPr>
            <w:tcW w:w="918" w:type="pct"/>
            <w:tcBorders>
              <w:top w:val="single" w:sz="4" w:space="0" w:color="000000"/>
              <w:left w:val="single" w:sz="4" w:space="0" w:color="000000"/>
              <w:bottom w:val="single" w:sz="4" w:space="0" w:color="000000"/>
              <w:right w:val="single" w:sz="4" w:space="0" w:color="000000"/>
            </w:tcBorders>
            <w:shd w:val="clear" w:color="auto" w:fill="A6A6A6"/>
          </w:tcPr>
          <w:p w14:paraId="439BBEF9"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Surname </w:t>
            </w:r>
          </w:p>
        </w:tc>
        <w:tc>
          <w:tcPr>
            <w:tcW w:w="915" w:type="pct"/>
            <w:gridSpan w:val="3"/>
            <w:tcBorders>
              <w:top w:val="single" w:sz="4" w:space="0" w:color="000000"/>
              <w:left w:val="single" w:sz="4" w:space="0" w:color="000000"/>
              <w:bottom w:val="single" w:sz="4" w:space="0" w:color="000000"/>
              <w:right w:val="single" w:sz="4" w:space="0" w:color="000000"/>
            </w:tcBorders>
            <w:shd w:val="clear" w:color="auto" w:fill="A6A6A6"/>
          </w:tcPr>
          <w:p w14:paraId="439BBEFA"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Date signed </w:t>
            </w:r>
          </w:p>
        </w:tc>
        <w:tc>
          <w:tcPr>
            <w:tcW w:w="988" w:type="pct"/>
            <w:gridSpan w:val="5"/>
            <w:tcBorders>
              <w:top w:val="single" w:sz="4" w:space="0" w:color="000000"/>
              <w:left w:val="single" w:sz="4" w:space="0" w:color="000000"/>
              <w:bottom w:val="single" w:sz="4" w:space="0" w:color="000000"/>
              <w:right w:val="single" w:sz="4" w:space="0" w:color="000000"/>
            </w:tcBorders>
            <w:shd w:val="clear" w:color="auto" w:fill="A6A6A6"/>
          </w:tcPr>
          <w:p w14:paraId="439BBEFB"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Signature </w:t>
            </w:r>
          </w:p>
        </w:tc>
      </w:tr>
      <w:tr w:rsidR="005E5BC5" w:rsidRPr="00156CFC" w14:paraId="439BBF02" w14:textId="77777777" w:rsidTr="005E5BC5">
        <w:trPr>
          <w:trHeight w:val="460"/>
        </w:trPr>
        <w:tc>
          <w:tcPr>
            <w:tcW w:w="1263" w:type="pct"/>
            <w:tcBorders>
              <w:top w:val="single" w:sz="4" w:space="0" w:color="000000"/>
              <w:left w:val="single" w:sz="4" w:space="0" w:color="000000"/>
              <w:bottom w:val="single" w:sz="4" w:space="0" w:color="000000"/>
              <w:right w:val="single" w:sz="4" w:space="0" w:color="000000"/>
            </w:tcBorders>
          </w:tcPr>
          <w:p w14:paraId="439BBEFD"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b/>
                <w:lang w:val="en-ZA" w:eastAsia="en-ZA"/>
              </w:rPr>
              <w:t xml:space="preserve"> </w:t>
            </w:r>
          </w:p>
        </w:tc>
        <w:tc>
          <w:tcPr>
            <w:tcW w:w="916" w:type="pct"/>
            <w:tcBorders>
              <w:top w:val="single" w:sz="4" w:space="0" w:color="000000"/>
              <w:left w:val="single" w:sz="4" w:space="0" w:color="000000"/>
              <w:bottom w:val="single" w:sz="4" w:space="0" w:color="000000"/>
              <w:right w:val="single" w:sz="4" w:space="0" w:color="000000"/>
            </w:tcBorders>
          </w:tcPr>
          <w:p w14:paraId="439BBEFE" w14:textId="77777777" w:rsidR="005E5BC5" w:rsidRPr="00156CFC" w:rsidRDefault="005E5BC5" w:rsidP="005E5BC5">
            <w:pPr>
              <w:spacing w:line="259" w:lineRule="auto"/>
              <w:ind w:left="3"/>
              <w:contextualSpacing/>
              <w:rPr>
                <w:rFonts w:eastAsia="Arial" w:cs="Arial"/>
                <w:lang w:val="en-ZA" w:eastAsia="en-ZA"/>
              </w:rPr>
            </w:pPr>
            <w:r w:rsidRPr="00156CFC">
              <w:rPr>
                <w:rFonts w:ascii="Calibri" w:eastAsia="Calibri" w:hAnsi="Calibri" w:cs="Calibri"/>
                <w:b/>
                <w:lang w:val="en-ZA" w:eastAsia="en-ZA"/>
              </w:rPr>
              <w:t xml:space="preserve"> </w:t>
            </w:r>
          </w:p>
        </w:tc>
        <w:tc>
          <w:tcPr>
            <w:tcW w:w="918" w:type="pct"/>
            <w:tcBorders>
              <w:top w:val="single" w:sz="4" w:space="0" w:color="000000"/>
              <w:left w:val="single" w:sz="4" w:space="0" w:color="000000"/>
              <w:bottom w:val="single" w:sz="4" w:space="0" w:color="000000"/>
              <w:right w:val="single" w:sz="4" w:space="0" w:color="000000"/>
            </w:tcBorders>
          </w:tcPr>
          <w:p w14:paraId="439BBEFF"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c>
          <w:tcPr>
            <w:tcW w:w="915" w:type="pct"/>
            <w:gridSpan w:val="3"/>
            <w:tcBorders>
              <w:top w:val="single" w:sz="4" w:space="0" w:color="000000"/>
              <w:left w:val="single" w:sz="4" w:space="0" w:color="000000"/>
              <w:bottom w:val="single" w:sz="4" w:space="0" w:color="000000"/>
              <w:right w:val="single" w:sz="4" w:space="0" w:color="000000"/>
            </w:tcBorders>
          </w:tcPr>
          <w:p w14:paraId="439BBF00"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c>
          <w:tcPr>
            <w:tcW w:w="988" w:type="pct"/>
            <w:gridSpan w:val="5"/>
            <w:tcBorders>
              <w:top w:val="single" w:sz="4" w:space="0" w:color="000000"/>
              <w:left w:val="single" w:sz="4" w:space="0" w:color="000000"/>
              <w:bottom w:val="single" w:sz="4" w:space="0" w:color="000000"/>
              <w:right w:val="single" w:sz="4" w:space="0" w:color="000000"/>
            </w:tcBorders>
          </w:tcPr>
          <w:p w14:paraId="439BBF01"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r>
      <w:tr w:rsidR="005E5BC5" w:rsidRPr="00156CFC" w14:paraId="439BBF05"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03"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If </w:t>
            </w:r>
            <w:r w:rsidRPr="00156CFC">
              <w:rPr>
                <w:rFonts w:ascii="Calibri" w:eastAsia="Calibri" w:hAnsi="Calibri" w:cs="Calibri"/>
                <w:b/>
                <w:lang w:val="en-ZA" w:eastAsia="en-ZA"/>
              </w:rPr>
              <w:t>no</w:t>
            </w:r>
            <w:r w:rsidRPr="00156CFC">
              <w:rPr>
                <w:rFonts w:ascii="Calibri" w:eastAsia="Calibri" w:hAnsi="Calibri" w:cs="Calibri"/>
                <w:lang w:val="en-ZA" w:eastAsia="en-ZA"/>
              </w:rPr>
              <w:t xml:space="preserve">, please make comments: </w:t>
            </w:r>
          </w:p>
        </w:tc>
        <w:tc>
          <w:tcPr>
            <w:tcW w:w="988" w:type="pct"/>
            <w:gridSpan w:val="5"/>
            <w:tcBorders>
              <w:top w:val="single" w:sz="4" w:space="0" w:color="000000"/>
              <w:left w:val="nil"/>
              <w:bottom w:val="single" w:sz="4" w:space="0" w:color="000000"/>
              <w:right w:val="single" w:sz="4" w:space="0" w:color="000000"/>
            </w:tcBorders>
          </w:tcPr>
          <w:p w14:paraId="439BBF04"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08"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06"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07"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0B" w14:textId="77777777" w:rsidTr="005E5BC5">
        <w:trPr>
          <w:trHeight w:val="458"/>
        </w:trPr>
        <w:tc>
          <w:tcPr>
            <w:tcW w:w="4012" w:type="pct"/>
            <w:gridSpan w:val="6"/>
            <w:tcBorders>
              <w:top w:val="single" w:sz="4" w:space="0" w:color="000000"/>
              <w:left w:val="single" w:sz="4" w:space="0" w:color="000000"/>
              <w:bottom w:val="single" w:sz="4" w:space="0" w:color="000000"/>
              <w:right w:val="nil"/>
            </w:tcBorders>
          </w:tcPr>
          <w:p w14:paraId="439BBF09"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0A"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0E"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0C"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0D"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11"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0F"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10"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14" w14:textId="77777777" w:rsidTr="005E5BC5">
        <w:trPr>
          <w:trHeight w:val="458"/>
        </w:trPr>
        <w:tc>
          <w:tcPr>
            <w:tcW w:w="4012" w:type="pct"/>
            <w:gridSpan w:val="6"/>
            <w:tcBorders>
              <w:top w:val="single" w:sz="4" w:space="0" w:color="000000"/>
              <w:left w:val="single" w:sz="4" w:space="0" w:color="000000"/>
              <w:bottom w:val="single" w:sz="4" w:space="0" w:color="000000"/>
              <w:right w:val="nil"/>
            </w:tcBorders>
          </w:tcPr>
          <w:p w14:paraId="439BBF12"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Date file submitted : </w:t>
            </w:r>
          </w:p>
        </w:tc>
        <w:tc>
          <w:tcPr>
            <w:tcW w:w="988" w:type="pct"/>
            <w:gridSpan w:val="5"/>
            <w:tcBorders>
              <w:top w:val="single" w:sz="4" w:space="0" w:color="000000"/>
              <w:left w:val="nil"/>
              <w:bottom w:val="single" w:sz="4" w:space="0" w:color="000000"/>
              <w:right w:val="single" w:sz="4" w:space="0" w:color="000000"/>
            </w:tcBorders>
          </w:tcPr>
          <w:p w14:paraId="439BBF13"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17"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15"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16"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1A" w14:textId="77777777" w:rsidTr="005E5BC5">
        <w:trPr>
          <w:trHeight w:val="459"/>
        </w:trPr>
        <w:tc>
          <w:tcPr>
            <w:tcW w:w="4012" w:type="pct"/>
            <w:gridSpan w:val="6"/>
            <w:tcBorders>
              <w:top w:val="single" w:sz="4" w:space="0" w:color="000000"/>
              <w:left w:val="single" w:sz="4" w:space="0" w:color="000000"/>
              <w:bottom w:val="single" w:sz="4" w:space="0" w:color="000000"/>
              <w:right w:val="nil"/>
            </w:tcBorders>
          </w:tcPr>
          <w:p w14:paraId="439BBF18"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Please submit the file to risk department for approval </w:t>
            </w:r>
          </w:p>
        </w:tc>
        <w:tc>
          <w:tcPr>
            <w:tcW w:w="988" w:type="pct"/>
            <w:gridSpan w:val="5"/>
            <w:tcBorders>
              <w:top w:val="single" w:sz="4" w:space="0" w:color="000000"/>
              <w:left w:val="nil"/>
              <w:bottom w:val="single" w:sz="4" w:space="0" w:color="000000"/>
              <w:right w:val="single" w:sz="4" w:space="0" w:color="000000"/>
            </w:tcBorders>
          </w:tcPr>
          <w:p w14:paraId="439BBF19"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1D"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1B"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b/>
                <w:lang w:val="en-ZA" w:eastAsia="en-ZA"/>
              </w:rPr>
              <w:t xml:space="preserve">Comments by Risk department -  Compliance/ SHE: </w:t>
            </w:r>
          </w:p>
        </w:tc>
        <w:tc>
          <w:tcPr>
            <w:tcW w:w="988" w:type="pct"/>
            <w:gridSpan w:val="5"/>
            <w:tcBorders>
              <w:top w:val="single" w:sz="4" w:space="0" w:color="000000"/>
              <w:left w:val="nil"/>
              <w:bottom w:val="single" w:sz="4" w:space="0" w:color="000000"/>
              <w:right w:val="single" w:sz="4" w:space="0" w:color="000000"/>
            </w:tcBorders>
          </w:tcPr>
          <w:p w14:paraId="439BBF1C"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20"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1E"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1F"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23"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21"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lastRenderedPageBreak/>
              <w:t xml:space="preserve"> </w:t>
            </w:r>
          </w:p>
        </w:tc>
        <w:tc>
          <w:tcPr>
            <w:tcW w:w="988" w:type="pct"/>
            <w:gridSpan w:val="5"/>
            <w:tcBorders>
              <w:top w:val="single" w:sz="4" w:space="0" w:color="000000"/>
              <w:left w:val="nil"/>
              <w:bottom w:val="single" w:sz="4" w:space="0" w:color="000000"/>
              <w:right w:val="single" w:sz="4" w:space="0" w:color="000000"/>
            </w:tcBorders>
          </w:tcPr>
          <w:p w14:paraId="439BBF22"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26" w14:textId="77777777" w:rsidTr="005E5BC5">
        <w:trPr>
          <w:trHeight w:val="458"/>
        </w:trPr>
        <w:tc>
          <w:tcPr>
            <w:tcW w:w="4012" w:type="pct"/>
            <w:gridSpan w:val="6"/>
            <w:tcBorders>
              <w:top w:val="single" w:sz="4" w:space="0" w:color="000000"/>
              <w:left w:val="single" w:sz="4" w:space="0" w:color="000000"/>
              <w:bottom w:val="single" w:sz="4" w:space="0" w:color="000000"/>
              <w:right w:val="nil"/>
            </w:tcBorders>
          </w:tcPr>
          <w:p w14:paraId="439BBF24"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25"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2D" w14:textId="77777777" w:rsidTr="005E5BC5">
        <w:trPr>
          <w:trHeight w:val="461"/>
        </w:trPr>
        <w:tc>
          <w:tcPr>
            <w:tcW w:w="3651" w:type="pct"/>
            <w:gridSpan w:val="5"/>
            <w:tcBorders>
              <w:top w:val="single" w:sz="4" w:space="0" w:color="000000"/>
              <w:left w:val="single" w:sz="4" w:space="0" w:color="000000"/>
              <w:bottom w:val="single" w:sz="4" w:space="0" w:color="000000"/>
              <w:right w:val="single" w:sz="4" w:space="0" w:color="000000"/>
            </w:tcBorders>
          </w:tcPr>
          <w:p w14:paraId="439BBF27"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Approved: </w:t>
            </w:r>
          </w:p>
        </w:tc>
        <w:tc>
          <w:tcPr>
            <w:tcW w:w="361" w:type="pct"/>
            <w:tcBorders>
              <w:top w:val="single" w:sz="4" w:space="0" w:color="000000"/>
              <w:left w:val="single" w:sz="4" w:space="0" w:color="000000"/>
              <w:bottom w:val="single" w:sz="4" w:space="0" w:color="000000"/>
              <w:right w:val="nil"/>
            </w:tcBorders>
          </w:tcPr>
          <w:p w14:paraId="439BBF28" w14:textId="77777777" w:rsidR="005E5BC5" w:rsidRPr="00156CFC" w:rsidRDefault="005E5BC5" w:rsidP="005E5BC5">
            <w:pPr>
              <w:spacing w:line="259" w:lineRule="auto"/>
              <w:contextualSpacing/>
              <w:rPr>
                <w:rFonts w:eastAsia="Arial" w:cs="Arial"/>
                <w:lang w:val="en-ZA" w:eastAsia="en-ZA"/>
              </w:rPr>
            </w:pPr>
            <w:r w:rsidRPr="00156CFC">
              <w:rPr>
                <w:rFonts w:ascii="Calibri" w:eastAsia="Calibri" w:hAnsi="Calibri" w:cs="Calibri"/>
                <w:b/>
                <w:lang w:val="en-ZA" w:eastAsia="en-ZA"/>
              </w:rPr>
              <w:t xml:space="preserve">Yes </w:t>
            </w:r>
          </w:p>
        </w:tc>
        <w:tc>
          <w:tcPr>
            <w:tcW w:w="58" w:type="pct"/>
            <w:tcBorders>
              <w:top w:val="single" w:sz="4" w:space="0" w:color="000000"/>
              <w:left w:val="nil"/>
              <w:bottom w:val="single" w:sz="4" w:space="0" w:color="000000"/>
              <w:right w:val="single" w:sz="4" w:space="0" w:color="000000"/>
            </w:tcBorders>
          </w:tcPr>
          <w:p w14:paraId="439BBF29" w14:textId="77777777" w:rsidR="005E5BC5" w:rsidRPr="00156CFC" w:rsidRDefault="005E5BC5" w:rsidP="005E5BC5">
            <w:pPr>
              <w:spacing w:after="160" w:line="259" w:lineRule="auto"/>
              <w:contextualSpacing/>
              <w:rPr>
                <w:rFonts w:eastAsia="Arial" w:cs="Arial"/>
                <w:lang w:val="en-ZA" w:eastAsia="en-ZA"/>
              </w:rPr>
            </w:pPr>
          </w:p>
        </w:tc>
        <w:tc>
          <w:tcPr>
            <w:tcW w:w="332" w:type="pct"/>
            <w:tcBorders>
              <w:top w:val="single" w:sz="4" w:space="0" w:color="000000"/>
              <w:left w:val="single" w:sz="4" w:space="0" w:color="000000"/>
              <w:bottom w:val="single" w:sz="4" w:space="0" w:color="000000"/>
              <w:right w:val="single" w:sz="4" w:space="0" w:color="000000"/>
            </w:tcBorders>
          </w:tcPr>
          <w:p w14:paraId="439BBF2A"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c>
          <w:tcPr>
            <w:tcW w:w="398" w:type="pct"/>
            <w:gridSpan w:val="2"/>
            <w:tcBorders>
              <w:top w:val="single" w:sz="4" w:space="0" w:color="000000"/>
              <w:left w:val="single" w:sz="4" w:space="0" w:color="000000"/>
              <w:bottom w:val="single" w:sz="4" w:space="0" w:color="000000"/>
              <w:right w:val="single" w:sz="4" w:space="0" w:color="000000"/>
            </w:tcBorders>
          </w:tcPr>
          <w:p w14:paraId="439BBF2B"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No  </w:t>
            </w:r>
          </w:p>
        </w:tc>
        <w:tc>
          <w:tcPr>
            <w:tcW w:w="200" w:type="pct"/>
            <w:tcBorders>
              <w:top w:val="single" w:sz="4" w:space="0" w:color="000000"/>
              <w:left w:val="single" w:sz="4" w:space="0" w:color="000000"/>
              <w:bottom w:val="single" w:sz="4" w:space="0" w:color="000000"/>
              <w:right w:val="single" w:sz="4" w:space="0" w:color="000000"/>
            </w:tcBorders>
          </w:tcPr>
          <w:p w14:paraId="439BBF2C" w14:textId="77777777" w:rsidR="005E5BC5" w:rsidRPr="00156CFC" w:rsidRDefault="005E5BC5" w:rsidP="005E5BC5">
            <w:pPr>
              <w:spacing w:line="259" w:lineRule="auto"/>
              <w:ind w:left="2"/>
              <w:contextualSpacing/>
              <w:rPr>
                <w:rFonts w:eastAsia="Arial" w:cs="Arial"/>
                <w:lang w:val="en-ZA" w:eastAsia="en-ZA"/>
              </w:rPr>
            </w:pPr>
            <w:r w:rsidRPr="00156CFC">
              <w:rPr>
                <w:rFonts w:ascii="Calibri" w:eastAsia="Calibri" w:hAnsi="Calibri" w:cs="Calibri"/>
                <w:b/>
                <w:lang w:val="en-ZA" w:eastAsia="en-ZA"/>
              </w:rPr>
              <w:t xml:space="preserve"> </w:t>
            </w:r>
          </w:p>
        </w:tc>
      </w:tr>
      <w:tr w:rsidR="005E5BC5" w:rsidRPr="00156CFC" w14:paraId="439BBF30"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2E"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Date file was approved: </w:t>
            </w:r>
          </w:p>
        </w:tc>
        <w:tc>
          <w:tcPr>
            <w:tcW w:w="988" w:type="pct"/>
            <w:gridSpan w:val="5"/>
            <w:tcBorders>
              <w:top w:val="single" w:sz="4" w:space="0" w:color="000000"/>
              <w:left w:val="nil"/>
              <w:bottom w:val="single" w:sz="4" w:space="0" w:color="000000"/>
              <w:right w:val="single" w:sz="4" w:space="0" w:color="000000"/>
            </w:tcBorders>
          </w:tcPr>
          <w:p w14:paraId="439BBF2F"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33" w14:textId="77777777" w:rsidTr="005E5BC5">
        <w:trPr>
          <w:trHeight w:val="458"/>
        </w:trPr>
        <w:tc>
          <w:tcPr>
            <w:tcW w:w="4012" w:type="pct"/>
            <w:gridSpan w:val="6"/>
            <w:tcBorders>
              <w:top w:val="single" w:sz="4" w:space="0" w:color="000000"/>
              <w:left w:val="single" w:sz="4" w:space="0" w:color="000000"/>
              <w:bottom w:val="single" w:sz="4" w:space="0" w:color="000000"/>
              <w:right w:val="nil"/>
            </w:tcBorders>
          </w:tcPr>
          <w:p w14:paraId="439BBF31"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lang w:val="en-ZA" w:eastAsia="en-ZA"/>
              </w:rPr>
              <w:t xml:space="preserve">File to be handed over to the Risk manager: Risk manager to sign the certificate of access. </w:t>
            </w:r>
          </w:p>
        </w:tc>
        <w:tc>
          <w:tcPr>
            <w:tcW w:w="988" w:type="pct"/>
            <w:gridSpan w:val="5"/>
            <w:tcBorders>
              <w:top w:val="single" w:sz="4" w:space="0" w:color="000000"/>
              <w:left w:val="nil"/>
              <w:bottom w:val="single" w:sz="4" w:space="0" w:color="000000"/>
              <w:right w:val="single" w:sz="4" w:space="0" w:color="000000"/>
            </w:tcBorders>
          </w:tcPr>
          <w:p w14:paraId="439BBF32"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36" w14:textId="77777777" w:rsidTr="005E5BC5">
        <w:trPr>
          <w:trHeight w:val="461"/>
        </w:trPr>
        <w:tc>
          <w:tcPr>
            <w:tcW w:w="4012" w:type="pct"/>
            <w:gridSpan w:val="6"/>
            <w:tcBorders>
              <w:top w:val="single" w:sz="4" w:space="0" w:color="000000"/>
              <w:left w:val="single" w:sz="4" w:space="0" w:color="000000"/>
              <w:bottom w:val="single" w:sz="4" w:space="0" w:color="000000"/>
              <w:right w:val="nil"/>
            </w:tcBorders>
          </w:tcPr>
          <w:p w14:paraId="439BBF34" w14:textId="77777777" w:rsidR="005E5BC5" w:rsidRPr="00156CFC" w:rsidRDefault="005E5BC5" w:rsidP="005E5BC5">
            <w:pPr>
              <w:spacing w:line="259" w:lineRule="auto"/>
              <w:ind w:left="1"/>
              <w:contextualSpacing/>
              <w:rPr>
                <w:rFonts w:eastAsia="Arial" w:cs="Arial"/>
                <w:lang w:val="en-ZA" w:eastAsia="en-ZA"/>
              </w:rPr>
            </w:pPr>
            <w:r w:rsidRPr="00156CFC">
              <w:rPr>
                <w:rFonts w:ascii="Calibri" w:eastAsia="Calibri" w:hAnsi="Calibri" w:cs="Calibri"/>
                <w:b/>
                <w:lang w:val="en-ZA" w:eastAsia="en-ZA"/>
              </w:rPr>
              <w:t xml:space="preserve"> </w:t>
            </w:r>
          </w:p>
        </w:tc>
        <w:tc>
          <w:tcPr>
            <w:tcW w:w="988" w:type="pct"/>
            <w:gridSpan w:val="5"/>
            <w:tcBorders>
              <w:top w:val="single" w:sz="4" w:space="0" w:color="000000"/>
              <w:left w:val="nil"/>
              <w:bottom w:val="single" w:sz="4" w:space="0" w:color="000000"/>
              <w:right w:val="single" w:sz="4" w:space="0" w:color="000000"/>
            </w:tcBorders>
          </w:tcPr>
          <w:p w14:paraId="439BBF35" w14:textId="77777777" w:rsidR="005E5BC5" w:rsidRPr="00156CFC" w:rsidRDefault="005E5BC5" w:rsidP="005E5BC5">
            <w:pPr>
              <w:spacing w:after="160" w:line="259" w:lineRule="auto"/>
              <w:contextualSpacing/>
              <w:rPr>
                <w:rFonts w:eastAsia="Arial" w:cs="Arial"/>
                <w:lang w:val="en-ZA" w:eastAsia="en-ZA"/>
              </w:rPr>
            </w:pPr>
          </w:p>
        </w:tc>
      </w:tr>
      <w:tr w:rsidR="005E5BC5" w:rsidRPr="00156CFC" w14:paraId="439BBF3C" w14:textId="77777777" w:rsidTr="005E5BC5">
        <w:trPr>
          <w:trHeight w:val="461"/>
        </w:trPr>
        <w:tc>
          <w:tcPr>
            <w:tcW w:w="3097" w:type="pct"/>
            <w:gridSpan w:val="3"/>
            <w:tcBorders>
              <w:top w:val="single" w:sz="4" w:space="0" w:color="000000"/>
              <w:left w:val="single" w:sz="4" w:space="0" w:color="000000"/>
              <w:bottom w:val="single" w:sz="4" w:space="0" w:color="000000"/>
              <w:right w:val="single" w:sz="4" w:space="0" w:color="000000"/>
            </w:tcBorders>
          </w:tcPr>
          <w:p w14:paraId="439BBF37" w14:textId="77777777" w:rsidR="005E5BC5" w:rsidRPr="00156CFC" w:rsidRDefault="005E5BC5" w:rsidP="005E5BC5">
            <w:pPr>
              <w:spacing w:line="259" w:lineRule="auto"/>
              <w:contextualSpacing/>
              <w:rPr>
                <w:rFonts w:eastAsia="Arial" w:cs="Arial"/>
                <w:lang w:val="en-ZA" w:eastAsia="en-ZA"/>
              </w:rPr>
            </w:pPr>
            <w:r w:rsidRPr="00156CFC">
              <w:rPr>
                <w:rFonts w:ascii="Calibri" w:eastAsia="Calibri" w:hAnsi="Calibri" w:cs="Calibri"/>
                <w:lang w:val="en-ZA" w:eastAsia="en-ZA"/>
              </w:rPr>
              <w:t xml:space="preserve"> </w:t>
            </w:r>
          </w:p>
        </w:tc>
        <w:tc>
          <w:tcPr>
            <w:tcW w:w="457" w:type="pct"/>
            <w:tcBorders>
              <w:top w:val="single" w:sz="4" w:space="0" w:color="000000"/>
              <w:left w:val="single" w:sz="4" w:space="0" w:color="000000"/>
              <w:bottom w:val="single" w:sz="4" w:space="0" w:color="000000"/>
              <w:right w:val="single" w:sz="4" w:space="0" w:color="000000"/>
            </w:tcBorders>
          </w:tcPr>
          <w:p w14:paraId="439BBF38" w14:textId="77777777" w:rsidR="005E5BC5" w:rsidRPr="00156CFC" w:rsidRDefault="005E5BC5" w:rsidP="005E5BC5">
            <w:pPr>
              <w:spacing w:line="259" w:lineRule="auto"/>
              <w:contextualSpacing/>
              <w:rPr>
                <w:rFonts w:eastAsia="Arial" w:cs="Arial"/>
                <w:lang w:val="en-ZA" w:eastAsia="en-ZA"/>
              </w:rPr>
            </w:pPr>
            <w:r w:rsidRPr="00156CFC">
              <w:rPr>
                <w:rFonts w:ascii="Calibri" w:eastAsia="Calibri" w:hAnsi="Calibri" w:cs="Calibri"/>
                <w:b/>
                <w:lang w:val="en-ZA" w:eastAsia="en-ZA"/>
              </w:rPr>
              <w:t xml:space="preserve"> </w:t>
            </w:r>
          </w:p>
        </w:tc>
        <w:tc>
          <w:tcPr>
            <w:tcW w:w="458" w:type="pct"/>
            <w:gridSpan w:val="2"/>
            <w:tcBorders>
              <w:top w:val="single" w:sz="4" w:space="0" w:color="000000"/>
              <w:left w:val="single" w:sz="4" w:space="0" w:color="000000"/>
              <w:bottom w:val="single" w:sz="4" w:space="0" w:color="000000"/>
              <w:right w:val="single" w:sz="4" w:space="0" w:color="000000"/>
            </w:tcBorders>
          </w:tcPr>
          <w:p w14:paraId="439BBF39" w14:textId="77777777" w:rsidR="005E5BC5" w:rsidRPr="00156CFC" w:rsidRDefault="005E5BC5" w:rsidP="005E5BC5">
            <w:pPr>
              <w:spacing w:line="259" w:lineRule="auto"/>
              <w:contextualSpacing/>
              <w:rPr>
                <w:rFonts w:eastAsia="Arial" w:cs="Arial"/>
                <w:lang w:val="en-ZA" w:eastAsia="en-ZA"/>
              </w:rPr>
            </w:pPr>
            <w:r w:rsidRPr="00156CFC">
              <w:rPr>
                <w:rFonts w:ascii="Calibri" w:eastAsia="Calibri" w:hAnsi="Calibri" w:cs="Calibri"/>
                <w:b/>
                <w:lang w:val="en-ZA" w:eastAsia="en-ZA"/>
              </w:rPr>
              <w:t xml:space="preserve"> </w:t>
            </w:r>
          </w:p>
        </w:tc>
        <w:tc>
          <w:tcPr>
            <w:tcW w:w="480" w:type="pct"/>
            <w:gridSpan w:val="3"/>
            <w:tcBorders>
              <w:top w:val="single" w:sz="4" w:space="0" w:color="000000"/>
              <w:left w:val="single" w:sz="4" w:space="0" w:color="000000"/>
              <w:bottom w:val="single" w:sz="4" w:space="0" w:color="000000"/>
              <w:right w:val="single" w:sz="4" w:space="0" w:color="000000"/>
            </w:tcBorders>
          </w:tcPr>
          <w:p w14:paraId="439BBF3A" w14:textId="77777777" w:rsidR="005E5BC5" w:rsidRPr="00156CFC" w:rsidRDefault="005E5BC5" w:rsidP="005E5BC5">
            <w:pPr>
              <w:spacing w:line="259" w:lineRule="auto"/>
              <w:contextualSpacing/>
              <w:rPr>
                <w:rFonts w:eastAsia="Arial" w:cs="Arial"/>
                <w:lang w:val="en-ZA" w:eastAsia="en-ZA"/>
              </w:rPr>
            </w:pPr>
            <w:r w:rsidRPr="00156CFC">
              <w:rPr>
                <w:rFonts w:ascii="Calibri" w:eastAsia="Calibri" w:hAnsi="Calibri" w:cs="Calibri"/>
                <w:b/>
                <w:lang w:val="en-ZA" w:eastAsia="en-ZA"/>
              </w:rPr>
              <w:t xml:space="preserve"> </w:t>
            </w:r>
          </w:p>
        </w:tc>
        <w:tc>
          <w:tcPr>
            <w:tcW w:w="508" w:type="pct"/>
            <w:gridSpan w:val="2"/>
            <w:tcBorders>
              <w:top w:val="single" w:sz="4" w:space="0" w:color="000000"/>
              <w:left w:val="single" w:sz="4" w:space="0" w:color="000000"/>
              <w:bottom w:val="single" w:sz="4" w:space="0" w:color="000000"/>
              <w:right w:val="single" w:sz="4" w:space="0" w:color="000000"/>
            </w:tcBorders>
          </w:tcPr>
          <w:p w14:paraId="439BBF3B" w14:textId="77777777" w:rsidR="005E5BC5" w:rsidRPr="00156CFC" w:rsidRDefault="005E5BC5" w:rsidP="005E5BC5">
            <w:pPr>
              <w:spacing w:line="259" w:lineRule="auto"/>
              <w:contextualSpacing/>
              <w:rPr>
                <w:rFonts w:eastAsia="Arial" w:cs="Arial"/>
                <w:lang w:val="en-ZA" w:eastAsia="en-ZA"/>
              </w:rPr>
            </w:pPr>
            <w:r w:rsidRPr="00156CFC">
              <w:rPr>
                <w:rFonts w:ascii="Calibri" w:eastAsia="Calibri" w:hAnsi="Calibri" w:cs="Calibri"/>
                <w:b/>
                <w:lang w:val="en-ZA" w:eastAsia="en-ZA"/>
              </w:rPr>
              <w:t xml:space="preserve"> </w:t>
            </w:r>
          </w:p>
        </w:tc>
      </w:tr>
    </w:tbl>
    <w:p w14:paraId="439BBF3D" w14:textId="77777777" w:rsidR="005E5BC5" w:rsidRPr="005E5BC5" w:rsidRDefault="005E5BC5" w:rsidP="005E5BC5">
      <w:pPr>
        <w:tabs>
          <w:tab w:val="left" w:pos="142"/>
        </w:tabs>
        <w:spacing w:after="6" w:line="271" w:lineRule="auto"/>
        <w:ind w:left="2398" w:right="176" w:hanging="994"/>
        <w:jc w:val="both"/>
        <w:rPr>
          <w:rFonts w:eastAsia="Arial" w:cs="Arial"/>
          <w:color w:val="262626"/>
          <w:szCs w:val="22"/>
          <w:lang w:val="en-US"/>
        </w:rPr>
      </w:pPr>
    </w:p>
    <w:p w14:paraId="439BBF3E" w14:textId="77777777" w:rsidR="005E5BC5" w:rsidRPr="005E5BC5" w:rsidRDefault="005E5BC5" w:rsidP="005E5BC5">
      <w:pPr>
        <w:spacing w:after="11" w:line="259" w:lineRule="auto"/>
        <w:ind w:left="1419"/>
        <w:rPr>
          <w:rFonts w:eastAsia="Arial" w:cs="Arial"/>
          <w:color w:val="262626"/>
          <w:szCs w:val="22"/>
          <w:lang w:val="en-US"/>
        </w:rPr>
      </w:pPr>
    </w:p>
    <w:p w14:paraId="439BBF3F" w14:textId="77777777" w:rsidR="005E5BC5" w:rsidRPr="005E5BC5" w:rsidRDefault="004F2DBC" w:rsidP="00467149">
      <w:pPr>
        <w:keepNext/>
        <w:keepLines/>
        <w:tabs>
          <w:tab w:val="center" w:pos="991"/>
          <w:tab w:val="center" w:pos="1593"/>
          <w:tab w:val="center" w:pos="3454"/>
        </w:tabs>
        <w:spacing w:after="28" w:line="259" w:lineRule="auto"/>
        <w:outlineLvl w:val="2"/>
        <w:rPr>
          <w:rFonts w:eastAsia="Arial" w:cs="Arial"/>
          <w:b/>
          <w:color w:val="262626"/>
          <w:szCs w:val="22"/>
          <w:lang w:val="en-US"/>
        </w:rPr>
      </w:pPr>
      <w:r>
        <w:rPr>
          <w:rFonts w:eastAsia="Arial" w:cs="Arial"/>
          <w:b/>
          <w:color w:val="262626"/>
          <w:szCs w:val="22"/>
          <w:lang w:val="en-US"/>
        </w:rPr>
        <w:t>7.5</w:t>
      </w:r>
      <w:r w:rsidR="005E5BC5" w:rsidRPr="005E5BC5">
        <w:rPr>
          <w:rFonts w:eastAsia="Arial" w:cs="Arial"/>
          <w:b/>
          <w:color w:val="262626"/>
          <w:szCs w:val="22"/>
          <w:lang w:val="en-US"/>
        </w:rPr>
        <w:t xml:space="preserve">.  </w:t>
      </w:r>
      <w:r w:rsidR="005E5BC5" w:rsidRPr="005E5BC5">
        <w:rPr>
          <w:rFonts w:eastAsia="Arial" w:cs="Arial"/>
          <w:b/>
          <w:color w:val="262626"/>
          <w:szCs w:val="22"/>
          <w:lang w:val="en-US"/>
        </w:rPr>
        <w:tab/>
        <w:t xml:space="preserve">TENDER REQUIREMENTS  </w:t>
      </w:r>
    </w:p>
    <w:p w14:paraId="439BBF40" w14:textId="77777777" w:rsidR="005E5BC5" w:rsidRPr="005E5BC5" w:rsidRDefault="005E5BC5" w:rsidP="005E5BC5">
      <w:pPr>
        <w:spacing w:after="11" w:line="259" w:lineRule="auto"/>
        <w:ind w:left="1419"/>
        <w:rPr>
          <w:rFonts w:eastAsia="Arial" w:cs="Arial"/>
          <w:color w:val="262626"/>
          <w:szCs w:val="22"/>
          <w:lang w:val="en-US"/>
        </w:rPr>
      </w:pPr>
    </w:p>
    <w:p w14:paraId="439BBF41" w14:textId="77777777" w:rsidR="005E5BC5" w:rsidRPr="005E5BC5" w:rsidRDefault="004F2DBC" w:rsidP="00467149">
      <w:pPr>
        <w:keepNext/>
        <w:keepLines/>
        <w:spacing w:after="28" w:line="259" w:lineRule="auto"/>
        <w:ind w:left="1414" w:right="793" w:hanging="1414"/>
        <w:jc w:val="both"/>
        <w:outlineLvl w:val="3"/>
        <w:rPr>
          <w:rFonts w:eastAsia="Arial" w:cs="Arial"/>
          <w:b/>
          <w:color w:val="262626"/>
          <w:szCs w:val="22"/>
          <w:lang w:val="en-US"/>
        </w:rPr>
      </w:pPr>
      <w:r>
        <w:rPr>
          <w:rFonts w:eastAsia="Arial" w:cs="Arial"/>
          <w:b/>
          <w:color w:val="262626"/>
          <w:szCs w:val="22"/>
          <w:lang w:val="en-US"/>
        </w:rPr>
        <w:t>7.5</w:t>
      </w:r>
      <w:r w:rsidR="005E5BC5" w:rsidRPr="005E5BC5">
        <w:rPr>
          <w:rFonts w:eastAsia="Arial" w:cs="Arial"/>
          <w:b/>
          <w:color w:val="262626"/>
          <w:szCs w:val="22"/>
          <w:lang w:val="en-US"/>
        </w:rPr>
        <w:t xml:space="preserve">.1    Employee Identification  </w:t>
      </w:r>
    </w:p>
    <w:p w14:paraId="439BBF42" w14:textId="77777777" w:rsidR="005E5BC5" w:rsidRPr="005E5BC5" w:rsidRDefault="005E5BC5" w:rsidP="005E5BC5">
      <w:pPr>
        <w:spacing w:after="18" w:line="259" w:lineRule="auto"/>
        <w:ind w:left="1419"/>
        <w:rPr>
          <w:rFonts w:eastAsia="Arial" w:cs="Arial"/>
          <w:color w:val="262626"/>
          <w:szCs w:val="22"/>
          <w:lang w:val="en-US"/>
        </w:rPr>
      </w:pPr>
      <w:r w:rsidRPr="005E5BC5">
        <w:rPr>
          <w:rFonts w:eastAsia="Arial" w:cs="Arial"/>
          <w:color w:val="262626"/>
          <w:szCs w:val="22"/>
          <w:lang w:val="en-US"/>
        </w:rPr>
        <w:t xml:space="preserve">  </w:t>
      </w:r>
    </w:p>
    <w:p w14:paraId="439BBF43" w14:textId="77777777" w:rsidR="005E5BC5" w:rsidRPr="005E5BC5" w:rsidRDefault="004F2DBC" w:rsidP="00467149">
      <w:pPr>
        <w:spacing w:after="6" w:line="271" w:lineRule="auto"/>
        <w:ind w:left="709" w:right="176" w:hanging="709"/>
        <w:jc w:val="both"/>
        <w:rPr>
          <w:rFonts w:eastAsia="Arial" w:cs="Arial"/>
          <w:color w:val="262626"/>
          <w:szCs w:val="22"/>
          <w:lang w:val="en-US"/>
        </w:rPr>
      </w:pPr>
      <w:r>
        <w:rPr>
          <w:rFonts w:eastAsia="Arial" w:cs="Arial"/>
          <w:color w:val="262626"/>
          <w:sz w:val="20"/>
          <w:szCs w:val="22"/>
          <w:lang w:val="en-US"/>
        </w:rPr>
        <w:t>7.5</w:t>
      </w:r>
      <w:r w:rsidR="005E5BC5" w:rsidRPr="005E5BC5">
        <w:rPr>
          <w:rFonts w:eastAsia="Arial" w:cs="Arial"/>
          <w:color w:val="262626"/>
          <w:sz w:val="20"/>
          <w:szCs w:val="22"/>
          <w:lang w:val="en-US"/>
        </w:rPr>
        <w:t xml:space="preserve">.1.1. </w:t>
      </w:r>
      <w:r w:rsidR="005E5BC5" w:rsidRPr="005E5BC5">
        <w:rPr>
          <w:rFonts w:eastAsia="Arial" w:cs="Arial"/>
          <w:color w:val="262626"/>
          <w:szCs w:val="22"/>
          <w:lang w:val="en-US"/>
        </w:rPr>
        <w:t xml:space="preserve">The Service provider employees cleaning PRASA stations shall be identifiable (ID) with appropriate Company’s badge and access card displayed all the time whilst on premises with the following information on it;  </w:t>
      </w:r>
    </w:p>
    <w:p w14:paraId="439BBF44" w14:textId="77777777" w:rsidR="005E5BC5" w:rsidRPr="005E5BC5" w:rsidRDefault="005E5BC5" w:rsidP="005E5BC5">
      <w:pPr>
        <w:spacing w:after="14" w:line="259" w:lineRule="auto"/>
        <w:ind w:left="1416"/>
        <w:rPr>
          <w:rFonts w:eastAsia="Arial" w:cs="Arial"/>
          <w:color w:val="262626"/>
          <w:szCs w:val="22"/>
          <w:lang w:val="en-US"/>
        </w:rPr>
      </w:pPr>
      <w:r w:rsidRPr="005E5BC5">
        <w:rPr>
          <w:rFonts w:eastAsia="Arial" w:cs="Arial"/>
          <w:color w:val="262626"/>
          <w:szCs w:val="22"/>
          <w:lang w:val="en-US"/>
        </w:rPr>
        <w:t xml:space="preserve"> </w:t>
      </w:r>
    </w:p>
    <w:p w14:paraId="439BBF45" w14:textId="77777777" w:rsidR="005E5BC5" w:rsidRPr="005E5BC5" w:rsidRDefault="005E5BC5" w:rsidP="00FA7E1C">
      <w:pPr>
        <w:numPr>
          <w:ilvl w:val="0"/>
          <w:numId w:val="63"/>
        </w:numPr>
        <w:spacing w:after="6" w:line="271" w:lineRule="auto"/>
        <w:ind w:right="176" w:hanging="360"/>
        <w:jc w:val="both"/>
        <w:rPr>
          <w:rFonts w:eastAsia="Arial" w:cs="Arial"/>
          <w:color w:val="262626"/>
          <w:szCs w:val="22"/>
          <w:lang w:val="en-US"/>
        </w:rPr>
      </w:pPr>
      <w:r w:rsidRPr="005E5BC5">
        <w:rPr>
          <w:rFonts w:eastAsia="Arial" w:cs="Arial"/>
          <w:color w:val="262626"/>
          <w:szCs w:val="22"/>
          <w:lang w:val="en-US"/>
        </w:rPr>
        <w:t xml:space="preserve">The photo of the employee  </w:t>
      </w:r>
    </w:p>
    <w:p w14:paraId="439BBF46" w14:textId="77777777" w:rsidR="005E5BC5" w:rsidRPr="005E5BC5" w:rsidRDefault="005E5BC5" w:rsidP="00FA7E1C">
      <w:pPr>
        <w:numPr>
          <w:ilvl w:val="0"/>
          <w:numId w:val="63"/>
        </w:numPr>
        <w:spacing w:after="6" w:line="271" w:lineRule="auto"/>
        <w:ind w:right="176" w:hanging="360"/>
        <w:jc w:val="both"/>
        <w:rPr>
          <w:rFonts w:eastAsia="Arial" w:cs="Arial"/>
          <w:color w:val="262626"/>
          <w:szCs w:val="22"/>
          <w:lang w:val="en-US"/>
        </w:rPr>
      </w:pPr>
      <w:r w:rsidRPr="005E5BC5">
        <w:rPr>
          <w:rFonts w:eastAsia="Arial" w:cs="Arial"/>
          <w:color w:val="262626"/>
          <w:szCs w:val="22"/>
          <w:lang w:val="en-US"/>
        </w:rPr>
        <w:t xml:space="preserve">The Name of the Employee  </w:t>
      </w:r>
    </w:p>
    <w:p w14:paraId="439BBF47" w14:textId="77777777" w:rsidR="005E5BC5" w:rsidRPr="005E5BC5" w:rsidRDefault="005E5BC5" w:rsidP="00FA7E1C">
      <w:pPr>
        <w:numPr>
          <w:ilvl w:val="0"/>
          <w:numId w:val="63"/>
        </w:numPr>
        <w:spacing w:after="6" w:line="271" w:lineRule="auto"/>
        <w:ind w:right="176" w:hanging="360"/>
        <w:jc w:val="both"/>
        <w:rPr>
          <w:rFonts w:eastAsia="Arial" w:cs="Arial"/>
          <w:color w:val="262626"/>
          <w:szCs w:val="22"/>
          <w:lang w:val="en-US"/>
        </w:rPr>
      </w:pPr>
      <w:r w:rsidRPr="005E5BC5">
        <w:rPr>
          <w:rFonts w:eastAsia="Arial" w:cs="Arial"/>
          <w:color w:val="262626"/>
          <w:szCs w:val="22"/>
          <w:lang w:val="en-US"/>
        </w:rPr>
        <w:t xml:space="preserve">The position he or she occupies  </w:t>
      </w:r>
    </w:p>
    <w:p w14:paraId="439BBF48" w14:textId="77777777" w:rsidR="005E5BC5" w:rsidRPr="005E5BC5" w:rsidRDefault="005E5BC5" w:rsidP="00FA7E1C">
      <w:pPr>
        <w:numPr>
          <w:ilvl w:val="0"/>
          <w:numId w:val="63"/>
        </w:numPr>
        <w:spacing w:after="6" w:line="271" w:lineRule="auto"/>
        <w:ind w:right="176" w:hanging="360"/>
        <w:jc w:val="both"/>
        <w:rPr>
          <w:rFonts w:eastAsia="Arial" w:cs="Arial"/>
          <w:color w:val="262626"/>
          <w:szCs w:val="22"/>
          <w:lang w:val="en-US"/>
        </w:rPr>
      </w:pPr>
      <w:r w:rsidRPr="005E5BC5">
        <w:rPr>
          <w:rFonts w:eastAsia="Arial" w:cs="Arial"/>
          <w:color w:val="262626"/>
          <w:szCs w:val="22"/>
          <w:lang w:val="en-US"/>
        </w:rPr>
        <w:t xml:space="preserve">The Name of the Cleaning Company  </w:t>
      </w:r>
    </w:p>
    <w:p w14:paraId="439BBF49" w14:textId="77777777" w:rsidR="005E5BC5" w:rsidRPr="005E5BC5" w:rsidRDefault="005E5BC5" w:rsidP="00FA7E1C">
      <w:pPr>
        <w:numPr>
          <w:ilvl w:val="0"/>
          <w:numId w:val="63"/>
        </w:numPr>
        <w:spacing w:after="6" w:line="271" w:lineRule="auto"/>
        <w:ind w:right="176" w:hanging="360"/>
        <w:jc w:val="both"/>
        <w:rPr>
          <w:rFonts w:eastAsia="Arial" w:cs="Arial"/>
          <w:color w:val="262626"/>
          <w:szCs w:val="22"/>
          <w:lang w:val="en-US"/>
        </w:rPr>
      </w:pPr>
      <w:r w:rsidRPr="005E5BC5">
        <w:rPr>
          <w:rFonts w:eastAsia="Arial" w:cs="Arial"/>
          <w:color w:val="262626"/>
          <w:szCs w:val="22"/>
          <w:lang w:val="en-US"/>
        </w:rPr>
        <w:t xml:space="preserve">The Number of the Site Access operating under  </w:t>
      </w:r>
    </w:p>
    <w:p w14:paraId="439BBF4A" w14:textId="77777777" w:rsidR="005E5BC5" w:rsidRPr="005E5BC5" w:rsidRDefault="005E5BC5" w:rsidP="00FA7E1C">
      <w:pPr>
        <w:numPr>
          <w:ilvl w:val="0"/>
          <w:numId w:val="63"/>
        </w:numPr>
        <w:spacing w:after="6" w:line="271" w:lineRule="auto"/>
        <w:ind w:right="176" w:hanging="360"/>
        <w:jc w:val="both"/>
        <w:rPr>
          <w:rFonts w:eastAsia="Arial" w:cs="Arial"/>
          <w:color w:val="262626"/>
          <w:szCs w:val="22"/>
          <w:lang w:val="en-US"/>
        </w:rPr>
      </w:pPr>
      <w:r w:rsidRPr="005E5BC5">
        <w:rPr>
          <w:rFonts w:eastAsia="Arial" w:cs="Arial"/>
          <w:color w:val="262626"/>
          <w:szCs w:val="22"/>
          <w:lang w:val="en-US"/>
        </w:rPr>
        <w:t xml:space="preserve">The Name of the Station of deployment.  </w:t>
      </w:r>
    </w:p>
    <w:p w14:paraId="439BBF4B" w14:textId="77777777" w:rsidR="005E5BC5" w:rsidRPr="005E5BC5" w:rsidRDefault="005E5BC5" w:rsidP="005E5BC5">
      <w:pPr>
        <w:spacing w:line="259" w:lineRule="auto"/>
        <w:ind w:left="2139"/>
        <w:rPr>
          <w:rFonts w:eastAsia="Arial" w:cs="Arial"/>
          <w:color w:val="262626"/>
          <w:szCs w:val="22"/>
          <w:lang w:val="en-US"/>
        </w:rPr>
      </w:pPr>
      <w:r w:rsidRPr="005E5BC5">
        <w:rPr>
          <w:rFonts w:eastAsia="Arial" w:cs="Arial"/>
          <w:color w:val="262626"/>
          <w:szCs w:val="22"/>
          <w:lang w:val="en-US"/>
        </w:rPr>
        <w:t xml:space="preserve"> </w:t>
      </w:r>
    </w:p>
    <w:p w14:paraId="439BBF4C" w14:textId="77777777" w:rsidR="005E5BC5" w:rsidRPr="005E5BC5" w:rsidRDefault="004F2DBC" w:rsidP="00467149">
      <w:pPr>
        <w:spacing w:after="6" w:line="271" w:lineRule="auto"/>
        <w:ind w:left="851" w:right="176" w:hanging="851"/>
        <w:jc w:val="both"/>
        <w:rPr>
          <w:rFonts w:eastAsia="Arial" w:cs="Arial"/>
          <w:color w:val="262626"/>
          <w:szCs w:val="22"/>
          <w:lang w:val="en-US"/>
        </w:rPr>
      </w:pPr>
      <w:r>
        <w:rPr>
          <w:rFonts w:eastAsia="Arial" w:cs="Arial"/>
          <w:color w:val="262626"/>
          <w:szCs w:val="22"/>
          <w:lang w:val="en-US"/>
        </w:rPr>
        <w:t>7.5.1</w:t>
      </w:r>
      <w:r w:rsidR="005E5BC5" w:rsidRPr="005E5BC5">
        <w:rPr>
          <w:rFonts w:eastAsia="Arial" w:cs="Arial"/>
          <w:color w:val="262626"/>
          <w:szCs w:val="22"/>
          <w:lang w:val="en-US"/>
        </w:rPr>
        <w:t xml:space="preserve">.2. A name list of all employees, who are to be employed to clean stations as well   as their replacement must be furnish beforehand. PRASA reserves the rights to monitor time and attendance of the Service provider’s commuters as well as to give working instruction directly to the Service provider’s commuters </w:t>
      </w:r>
    </w:p>
    <w:p w14:paraId="439BBF4D" w14:textId="77777777" w:rsidR="005E5BC5" w:rsidRPr="005E5BC5" w:rsidRDefault="005E5BC5" w:rsidP="005E5BC5">
      <w:pPr>
        <w:spacing w:after="14" w:line="259" w:lineRule="auto"/>
        <w:ind w:left="1416"/>
        <w:rPr>
          <w:rFonts w:eastAsia="Arial" w:cs="Arial"/>
          <w:color w:val="262626"/>
          <w:szCs w:val="22"/>
          <w:lang w:val="en-US"/>
        </w:rPr>
      </w:pPr>
      <w:r w:rsidRPr="005E5BC5">
        <w:rPr>
          <w:rFonts w:eastAsia="Arial" w:cs="Arial"/>
          <w:color w:val="262626"/>
          <w:szCs w:val="22"/>
          <w:lang w:val="en-US"/>
        </w:rPr>
        <w:t xml:space="preserve">  </w:t>
      </w:r>
    </w:p>
    <w:p w14:paraId="439BBF4E" w14:textId="77777777" w:rsidR="005E5BC5" w:rsidRPr="005E5BC5" w:rsidRDefault="004F2DBC" w:rsidP="00467149">
      <w:pPr>
        <w:spacing w:after="6" w:line="271" w:lineRule="auto"/>
        <w:ind w:left="993" w:right="176" w:hanging="993"/>
        <w:jc w:val="both"/>
        <w:rPr>
          <w:rFonts w:eastAsia="Arial" w:cs="Arial"/>
          <w:color w:val="262626"/>
          <w:szCs w:val="22"/>
          <w:lang w:val="en-US"/>
        </w:rPr>
      </w:pPr>
      <w:r>
        <w:rPr>
          <w:rFonts w:eastAsia="Arial" w:cs="Arial"/>
          <w:color w:val="262626"/>
          <w:szCs w:val="22"/>
          <w:lang w:val="en-US"/>
        </w:rPr>
        <w:t>7</w:t>
      </w:r>
      <w:r w:rsidR="006F4D4A">
        <w:rPr>
          <w:rFonts w:eastAsia="Arial" w:cs="Arial"/>
          <w:color w:val="262626"/>
          <w:szCs w:val="22"/>
          <w:lang w:val="en-US"/>
        </w:rPr>
        <w:t>.5</w:t>
      </w:r>
      <w:r>
        <w:rPr>
          <w:rFonts w:eastAsia="Arial" w:cs="Arial"/>
          <w:color w:val="262626"/>
          <w:szCs w:val="22"/>
          <w:lang w:val="en-US"/>
        </w:rPr>
        <w:t>.1</w:t>
      </w:r>
      <w:r w:rsidR="005E5BC5" w:rsidRPr="005E5BC5">
        <w:rPr>
          <w:rFonts w:eastAsia="Arial" w:cs="Arial"/>
          <w:color w:val="262626"/>
          <w:szCs w:val="22"/>
          <w:lang w:val="en-US"/>
        </w:rPr>
        <w:t>.3</w:t>
      </w:r>
      <w:r w:rsidR="006F4D4A" w:rsidRPr="005E5BC5">
        <w:rPr>
          <w:rFonts w:eastAsia="Arial" w:cs="Arial"/>
          <w:color w:val="262626"/>
          <w:szCs w:val="22"/>
          <w:lang w:val="en-US"/>
        </w:rPr>
        <w:t>. If</w:t>
      </w:r>
      <w:r w:rsidR="005E5BC5" w:rsidRPr="005E5BC5">
        <w:rPr>
          <w:rFonts w:eastAsia="Arial" w:cs="Arial"/>
          <w:color w:val="262626"/>
          <w:szCs w:val="22"/>
          <w:lang w:val="en-US"/>
        </w:rPr>
        <w:t xml:space="preserve"> in the opinion of PRASA this is necessary. This will be done through </w:t>
      </w:r>
      <w:r w:rsidR="006F4D4A" w:rsidRPr="005E5BC5">
        <w:rPr>
          <w:rFonts w:eastAsia="Arial" w:cs="Arial"/>
          <w:color w:val="262626"/>
          <w:szCs w:val="22"/>
          <w:lang w:val="en-US"/>
        </w:rPr>
        <w:t>a dedicated</w:t>
      </w:r>
      <w:r w:rsidR="005E5BC5" w:rsidRPr="005E5BC5">
        <w:rPr>
          <w:rFonts w:eastAsia="Arial" w:cs="Arial"/>
          <w:color w:val="262626"/>
          <w:szCs w:val="22"/>
          <w:lang w:val="en-US"/>
        </w:rPr>
        <w:t xml:space="preserve"> Project Manager.  </w:t>
      </w:r>
    </w:p>
    <w:p w14:paraId="439BBF4F" w14:textId="77777777" w:rsidR="005E5BC5" w:rsidRPr="005E5BC5" w:rsidRDefault="005E5BC5" w:rsidP="005E5BC5">
      <w:pPr>
        <w:spacing w:after="14" w:line="259" w:lineRule="auto"/>
        <w:ind w:left="1416"/>
        <w:rPr>
          <w:rFonts w:eastAsia="Arial" w:cs="Arial"/>
          <w:color w:val="262626"/>
          <w:szCs w:val="22"/>
          <w:lang w:val="en-US"/>
        </w:rPr>
      </w:pPr>
      <w:r w:rsidRPr="005E5BC5">
        <w:rPr>
          <w:rFonts w:eastAsia="Arial" w:cs="Arial"/>
          <w:color w:val="262626"/>
          <w:szCs w:val="22"/>
          <w:lang w:val="en-US"/>
        </w:rPr>
        <w:t xml:space="preserve"> </w:t>
      </w:r>
    </w:p>
    <w:p w14:paraId="439BBF50" w14:textId="77777777" w:rsidR="005E5BC5" w:rsidRDefault="006F4D4A" w:rsidP="005E5BC5">
      <w:pPr>
        <w:spacing w:after="6" w:line="271" w:lineRule="auto"/>
        <w:ind w:left="2256" w:right="176" w:hanging="852"/>
        <w:jc w:val="both"/>
        <w:rPr>
          <w:rFonts w:eastAsia="Arial" w:cs="Arial"/>
          <w:color w:val="262626"/>
          <w:szCs w:val="22"/>
          <w:lang w:val="en-US"/>
        </w:rPr>
      </w:pPr>
      <w:r>
        <w:rPr>
          <w:rFonts w:eastAsia="Arial" w:cs="Arial"/>
          <w:color w:val="262626"/>
          <w:szCs w:val="22"/>
          <w:lang w:val="en-US"/>
        </w:rPr>
        <w:t>7.5.1.3</w:t>
      </w:r>
      <w:r w:rsidR="005E5BC5" w:rsidRPr="005E5BC5">
        <w:rPr>
          <w:rFonts w:eastAsia="Arial" w:cs="Arial"/>
          <w:color w:val="262626"/>
          <w:szCs w:val="22"/>
          <w:lang w:val="en-US"/>
        </w:rPr>
        <w:t xml:space="preserve"> Subject to the final agreement made by the parties, the Service provider shall be remunerated by PRASA monthly in accordance with the price agreed. </w:t>
      </w:r>
    </w:p>
    <w:p w14:paraId="439BBF51" w14:textId="77777777" w:rsidR="00FB01F8" w:rsidRDefault="00FB01F8" w:rsidP="005E5BC5">
      <w:pPr>
        <w:spacing w:after="6" w:line="271" w:lineRule="auto"/>
        <w:ind w:left="2256" w:right="176" w:hanging="852"/>
        <w:jc w:val="both"/>
        <w:rPr>
          <w:rFonts w:eastAsia="Arial" w:cs="Arial"/>
          <w:color w:val="262626"/>
          <w:szCs w:val="22"/>
          <w:lang w:val="en-US"/>
        </w:rPr>
      </w:pPr>
    </w:p>
    <w:p w14:paraId="439BBF52" w14:textId="77777777" w:rsidR="00FB01F8" w:rsidRPr="005E5BC5" w:rsidRDefault="00FB01F8" w:rsidP="005E5BC5">
      <w:pPr>
        <w:spacing w:after="6" w:line="271" w:lineRule="auto"/>
        <w:ind w:left="2256" w:right="176" w:hanging="852"/>
        <w:jc w:val="both"/>
        <w:rPr>
          <w:rFonts w:eastAsia="Arial" w:cs="Arial"/>
          <w:color w:val="262626"/>
          <w:szCs w:val="22"/>
          <w:lang w:val="en-US"/>
        </w:rPr>
      </w:pPr>
    </w:p>
    <w:p w14:paraId="439BBF53" w14:textId="77777777" w:rsidR="005E5BC5" w:rsidRPr="005E5BC5" w:rsidRDefault="005E5BC5" w:rsidP="005E5BC5">
      <w:pPr>
        <w:spacing w:after="6" w:line="271" w:lineRule="auto"/>
        <w:ind w:left="2256" w:right="176" w:hanging="852"/>
        <w:jc w:val="both"/>
        <w:rPr>
          <w:rFonts w:eastAsia="Arial" w:cs="Arial"/>
          <w:color w:val="262626"/>
          <w:szCs w:val="22"/>
          <w:lang w:val="en-US"/>
        </w:rPr>
      </w:pPr>
    </w:p>
    <w:p w14:paraId="439BBF54" w14:textId="77777777" w:rsidR="005E5BC5" w:rsidRPr="004325AC" w:rsidRDefault="006F4D4A" w:rsidP="004325AC">
      <w:pPr>
        <w:keepNext/>
        <w:keepLines/>
        <w:tabs>
          <w:tab w:val="center" w:pos="991"/>
          <w:tab w:val="center" w:pos="1593"/>
          <w:tab w:val="center" w:pos="3454"/>
        </w:tabs>
        <w:spacing w:after="28" w:line="259" w:lineRule="auto"/>
        <w:outlineLvl w:val="2"/>
        <w:rPr>
          <w:rFonts w:eastAsia="Arial" w:cs="Arial"/>
          <w:b/>
          <w:color w:val="262626"/>
          <w:szCs w:val="22"/>
          <w:lang w:val="en-US"/>
        </w:rPr>
      </w:pPr>
      <w:r w:rsidRPr="004325AC">
        <w:rPr>
          <w:rFonts w:eastAsia="Arial" w:cs="Arial"/>
          <w:b/>
          <w:color w:val="262626"/>
          <w:szCs w:val="22"/>
          <w:lang w:val="en-US"/>
        </w:rPr>
        <w:t>7.6</w:t>
      </w:r>
      <w:r w:rsidR="005E5BC5" w:rsidRPr="004325AC">
        <w:rPr>
          <w:rFonts w:eastAsia="Arial" w:cs="Arial"/>
          <w:b/>
          <w:color w:val="262626"/>
          <w:szCs w:val="22"/>
          <w:lang w:val="en-US"/>
        </w:rPr>
        <w:t>.</w:t>
      </w:r>
      <w:r w:rsidR="00F40FB0" w:rsidRPr="004325AC">
        <w:rPr>
          <w:rFonts w:eastAsia="Arial" w:cs="Arial"/>
          <w:b/>
          <w:color w:val="262626"/>
          <w:szCs w:val="22"/>
          <w:lang w:val="en-US"/>
        </w:rPr>
        <w:t xml:space="preserve"> Personal</w:t>
      </w:r>
      <w:r w:rsidR="005E5BC5" w:rsidRPr="004325AC">
        <w:rPr>
          <w:rFonts w:eastAsia="Arial" w:cs="Arial"/>
          <w:b/>
          <w:color w:val="262626"/>
          <w:szCs w:val="22"/>
          <w:lang w:val="en-US"/>
        </w:rPr>
        <w:t xml:space="preserve"> Protective Clothing </w:t>
      </w:r>
      <w:r w:rsidR="00F40FB0" w:rsidRPr="004325AC">
        <w:rPr>
          <w:rFonts w:eastAsia="Arial" w:cs="Arial"/>
          <w:b/>
          <w:color w:val="262626"/>
          <w:szCs w:val="22"/>
          <w:lang w:val="en-US"/>
        </w:rPr>
        <w:t>(PPE</w:t>
      </w:r>
      <w:r w:rsidR="005E5BC5" w:rsidRPr="004325AC">
        <w:rPr>
          <w:rFonts w:eastAsia="Arial" w:cs="Arial"/>
          <w:b/>
          <w:color w:val="262626"/>
          <w:szCs w:val="22"/>
          <w:lang w:val="en-US"/>
        </w:rPr>
        <w:t xml:space="preserve">)  </w:t>
      </w:r>
    </w:p>
    <w:p w14:paraId="439BBF55" w14:textId="77777777" w:rsidR="005E5BC5" w:rsidRPr="005E5BC5" w:rsidRDefault="005E5BC5" w:rsidP="005E5BC5">
      <w:pPr>
        <w:spacing w:after="6" w:line="271" w:lineRule="auto"/>
        <w:ind w:left="2256" w:right="176" w:hanging="852"/>
        <w:jc w:val="both"/>
        <w:rPr>
          <w:rFonts w:eastAsia="Arial" w:cs="Arial"/>
          <w:color w:val="262626"/>
          <w:szCs w:val="22"/>
          <w:lang w:val="en-US"/>
        </w:rPr>
      </w:pPr>
    </w:p>
    <w:p w14:paraId="439BBF56" w14:textId="77777777" w:rsidR="005E5BC5" w:rsidRPr="005E5BC5" w:rsidRDefault="006F4D4A" w:rsidP="001D2F1F">
      <w:pPr>
        <w:spacing w:after="144" w:line="269" w:lineRule="auto"/>
        <w:ind w:right="533"/>
        <w:jc w:val="both"/>
        <w:rPr>
          <w:rFonts w:eastAsia="Arial" w:cs="Arial"/>
          <w:szCs w:val="22"/>
          <w:lang w:val="en-US" w:eastAsia="en-ZA"/>
        </w:rPr>
      </w:pPr>
      <w:r>
        <w:rPr>
          <w:rFonts w:eastAsia="Arial" w:cs="Arial"/>
          <w:szCs w:val="22"/>
          <w:lang w:val="en-US" w:eastAsia="en-ZA"/>
        </w:rPr>
        <w:t>7.</w:t>
      </w:r>
      <w:r w:rsidR="004325AC">
        <w:rPr>
          <w:rFonts w:eastAsia="Arial" w:cs="Arial"/>
          <w:szCs w:val="22"/>
          <w:lang w:val="en-US" w:eastAsia="en-ZA"/>
        </w:rPr>
        <w:t xml:space="preserve">6.1  </w:t>
      </w:r>
      <w:r w:rsidR="005E5BC5" w:rsidRPr="005E5BC5">
        <w:rPr>
          <w:rFonts w:eastAsia="Arial" w:cs="Arial"/>
          <w:szCs w:val="22"/>
          <w:lang w:val="en-US" w:eastAsia="en-ZA"/>
        </w:rPr>
        <w:t xml:space="preserve">A great attention should be given on how PPE and is handled </w:t>
      </w:r>
    </w:p>
    <w:p w14:paraId="439BBF57" w14:textId="77777777" w:rsidR="005E5BC5" w:rsidRPr="005E5BC5" w:rsidRDefault="006F4D4A" w:rsidP="001D2F1F">
      <w:pPr>
        <w:spacing w:after="5" w:line="276" w:lineRule="auto"/>
        <w:ind w:right="533"/>
        <w:jc w:val="both"/>
        <w:rPr>
          <w:rFonts w:eastAsia="Arial" w:cs="Arial"/>
          <w:szCs w:val="22"/>
          <w:lang w:val="en-ZA" w:eastAsia="en-ZA"/>
        </w:rPr>
      </w:pPr>
      <w:r>
        <w:rPr>
          <w:rFonts w:eastAsia="Arial" w:cs="Arial"/>
          <w:szCs w:val="22"/>
          <w:lang w:val="en-ZA" w:eastAsia="en-ZA"/>
        </w:rPr>
        <w:lastRenderedPageBreak/>
        <w:t>7.6.</w:t>
      </w:r>
      <w:r w:rsidR="005E5BC5" w:rsidRPr="005E5BC5">
        <w:rPr>
          <w:rFonts w:eastAsia="Arial" w:cs="Arial"/>
          <w:szCs w:val="22"/>
          <w:lang w:val="en-ZA" w:eastAsia="en-ZA"/>
        </w:rPr>
        <w:t xml:space="preserve">2. Cleaners must always wear mask, gloves when executing their duties </w:t>
      </w:r>
    </w:p>
    <w:p w14:paraId="439BBF58" w14:textId="77777777" w:rsidR="005E5BC5" w:rsidRPr="005E5BC5" w:rsidRDefault="006F4D4A" w:rsidP="004325AC">
      <w:pPr>
        <w:spacing w:after="55" w:line="276" w:lineRule="auto"/>
        <w:ind w:left="567" w:right="533" w:hanging="567"/>
        <w:jc w:val="both"/>
        <w:rPr>
          <w:rFonts w:eastAsia="Arial" w:cs="Arial"/>
          <w:szCs w:val="22"/>
          <w:lang w:val="en-ZA" w:eastAsia="en-ZA"/>
        </w:rPr>
      </w:pPr>
      <w:r>
        <w:rPr>
          <w:rFonts w:eastAsia="Arial" w:cs="Arial"/>
          <w:szCs w:val="22"/>
          <w:lang w:val="en-ZA" w:eastAsia="en-ZA"/>
        </w:rPr>
        <w:t>7</w:t>
      </w:r>
      <w:r w:rsidR="005E5BC5" w:rsidRPr="005E5BC5">
        <w:rPr>
          <w:rFonts w:eastAsia="Arial" w:cs="Arial"/>
          <w:szCs w:val="22"/>
          <w:lang w:val="en-ZA" w:eastAsia="en-ZA"/>
        </w:rPr>
        <w:t xml:space="preserve">.6.3. Where there is visible contamination with body fluids, additional PPE to </w:t>
      </w:r>
      <w:r w:rsidR="00F40FB0" w:rsidRPr="005E5BC5">
        <w:rPr>
          <w:rFonts w:eastAsia="Arial" w:cs="Arial"/>
          <w:szCs w:val="22"/>
          <w:lang w:val="en-ZA" w:eastAsia="en-ZA"/>
        </w:rPr>
        <w:t>protect the</w:t>
      </w:r>
      <w:r w:rsidR="005E5BC5" w:rsidRPr="005E5BC5">
        <w:rPr>
          <w:rFonts w:eastAsia="Arial" w:cs="Arial"/>
          <w:szCs w:val="22"/>
          <w:lang w:val="en-ZA" w:eastAsia="en-ZA"/>
        </w:rPr>
        <w:t xml:space="preserve"> cleaners’ eyes, mouth and nose must be used.  </w:t>
      </w:r>
    </w:p>
    <w:p w14:paraId="439BBF59" w14:textId="77777777" w:rsidR="005E5BC5" w:rsidRPr="005E5BC5" w:rsidRDefault="006F4D4A" w:rsidP="004325AC">
      <w:pPr>
        <w:spacing w:after="55" w:line="276" w:lineRule="auto"/>
        <w:ind w:left="709" w:right="533" w:hanging="709"/>
        <w:jc w:val="both"/>
        <w:rPr>
          <w:rFonts w:eastAsia="Arial" w:cs="Arial"/>
          <w:szCs w:val="22"/>
          <w:lang w:val="en-ZA" w:eastAsia="en-ZA"/>
        </w:rPr>
      </w:pPr>
      <w:r>
        <w:rPr>
          <w:rFonts w:eastAsia="Arial" w:cs="Arial"/>
          <w:szCs w:val="22"/>
          <w:lang w:val="en-ZA" w:eastAsia="en-ZA"/>
        </w:rPr>
        <w:t xml:space="preserve"> 7</w:t>
      </w:r>
      <w:r w:rsidR="005E5BC5" w:rsidRPr="005E5BC5">
        <w:rPr>
          <w:rFonts w:eastAsia="Arial" w:cs="Arial"/>
          <w:szCs w:val="22"/>
          <w:lang w:val="en-ZA" w:eastAsia="en-ZA"/>
        </w:rPr>
        <w:t xml:space="preserve">.6.4. All disposable PPE should be removed after each use and discarded </w:t>
      </w:r>
      <w:r w:rsidR="00F40FB0" w:rsidRPr="005E5BC5">
        <w:rPr>
          <w:rFonts w:eastAsia="Arial" w:cs="Arial"/>
          <w:szCs w:val="22"/>
          <w:lang w:val="en-ZA" w:eastAsia="en-ZA"/>
        </w:rPr>
        <w:t>in sealable</w:t>
      </w:r>
      <w:r w:rsidR="005E5BC5" w:rsidRPr="005E5BC5">
        <w:rPr>
          <w:rFonts w:eastAsia="Arial" w:cs="Arial"/>
          <w:szCs w:val="22"/>
          <w:lang w:val="en-ZA" w:eastAsia="en-ZA"/>
        </w:rPr>
        <w:t xml:space="preserve"> bags and bins with lids.  </w:t>
      </w:r>
    </w:p>
    <w:p w14:paraId="439BBF5A" w14:textId="77777777" w:rsidR="005E5BC5" w:rsidRPr="005E5BC5" w:rsidRDefault="006F4D4A" w:rsidP="004325AC">
      <w:pPr>
        <w:spacing w:after="55" w:line="276" w:lineRule="auto"/>
        <w:ind w:left="993" w:right="533" w:hanging="993"/>
        <w:jc w:val="both"/>
        <w:rPr>
          <w:rFonts w:eastAsia="Arial" w:cs="Arial"/>
          <w:szCs w:val="22"/>
          <w:lang w:val="en-US" w:eastAsia="en-ZA"/>
        </w:rPr>
      </w:pPr>
      <w:r>
        <w:rPr>
          <w:rFonts w:eastAsia="Arial" w:cs="Arial"/>
          <w:szCs w:val="22"/>
          <w:lang w:val="en-US" w:eastAsia="en-ZA"/>
        </w:rPr>
        <w:t>7</w:t>
      </w:r>
      <w:r w:rsidR="005E5BC5" w:rsidRPr="005E5BC5">
        <w:rPr>
          <w:rFonts w:eastAsia="Arial" w:cs="Arial"/>
          <w:szCs w:val="22"/>
          <w:lang w:val="en-US" w:eastAsia="en-ZA"/>
        </w:rPr>
        <w:t xml:space="preserve">.6.5. Hands should be washed with soap and water for 20 seconds after PPE has been removed following the cleaning and disinfection.  </w:t>
      </w:r>
    </w:p>
    <w:p w14:paraId="439BBF5B" w14:textId="77777777" w:rsidR="005E5BC5" w:rsidRPr="005E5BC5" w:rsidRDefault="006F4D4A" w:rsidP="004325AC">
      <w:pPr>
        <w:tabs>
          <w:tab w:val="left" w:pos="540"/>
        </w:tabs>
        <w:spacing w:line="276" w:lineRule="auto"/>
        <w:ind w:left="709" w:right="533" w:hanging="709"/>
        <w:jc w:val="both"/>
        <w:rPr>
          <w:rFonts w:eastAsia="Arial" w:cs="Arial"/>
          <w:szCs w:val="22"/>
          <w:lang w:val="en-ZA" w:eastAsia="en-ZA"/>
        </w:rPr>
      </w:pPr>
      <w:r>
        <w:rPr>
          <w:rFonts w:eastAsia="Arial" w:cs="Arial"/>
          <w:szCs w:val="22"/>
          <w:lang w:val="en-ZA" w:eastAsia="en-ZA"/>
        </w:rPr>
        <w:t>7</w:t>
      </w:r>
      <w:r w:rsidR="004325AC">
        <w:rPr>
          <w:rFonts w:eastAsia="Arial" w:cs="Arial"/>
          <w:szCs w:val="22"/>
          <w:lang w:val="en-ZA" w:eastAsia="en-ZA"/>
        </w:rPr>
        <w:t xml:space="preserve">.6.6. </w:t>
      </w:r>
      <w:r w:rsidR="005E5BC5" w:rsidRPr="005E5BC5">
        <w:rPr>
          <w:rFonts w:eastAsia="Arial" w:cs="Arial"/>
          <w:szCs w:val="22"/>
          <w:lang w:val="en-ZA" w:eastAsia="en-ZA"/>
        </w:rPr>
        <w:t xml:space="preserve">To prevent spreading of germs, discard cleaning material made of cloth (i.e. wiping cloth etc.) in appropriate bags after cleaning and disinfecting. A new pair of gloves must be worn. </w:t>
      </w:r>
    </w:p>
    <w:p w14:paraId="439BBF5C" w14:textId="77777777" w:rsidR="001D2F1F" w:rsidRDefault="001D2F1F" w:rsidP="005E5BC5">
      <w:pPr>
        <w:spacing w:after="55" w:line="276" w:lineRule="auto"/>
        <w:ind w:left="2160" w:right="533" w:hanging="810"/>
        <w:jc w:val="both"/>
        <w:rPr>
          <w:rFonts w:eastAsia="Arial" w:cs="Arial"/>
          <w:b/>
          <w:bCs/>
          <w:color w:val="000000"/>
          <w:szCs w:val="22"/>
          <w:lang w:val="en-ZA" w:eastAsia="en-ZA"/>
        </w:rPr>
      </w:pPr>
    </w:p>
    <w:p w14:paraId="439BBF5D" w14:textId="77777777" w:rsidR="005E5BC5" w:rsidRPr="005E5BC5" w:rsidRDefault="006F4D4A" w:rsidP="001D2F1F">
      <w:pPr>
        <w:spacing w:after="55" w:line="276" w:lineRule="auto"/>
        <w:ind w:left="1134" w:right="533" w:hanging="992"/>
        <w:jc w:val="both"/>
        <w:rPr>
          <w:rFonts w:eastAsia="Arial" w:cs="Arial"/>
          <w:color w:val="000000"/>
          <w:szCs w:val="22"/>
          <w:lang w:val="en-ZA" w:eastAsia="en-ZA"/>
        </w:rPr>
      </w:pPr>
      <w:r>
        <w:rPr>
          <w:rFonts w:eastAsia="Arial" w:cs="Arial"/>
          <w:b/>
          <w:bCs/>
          <w:color w:val="000000"/>
          <w:szCs w:val="22"/>
          <w:lang w:val="en-ZA" w:eastAsia="en-ZA"/>
        </w:rPr>
        <w:t>7</w:t>
      </w:r>
      <w:r w:rsidR="005E5BC5" w:rsidRPr="005E5BC5">
        <w:rPr>
          <w:rFonts w:eastAsia="Arial" w:cs="Arial"/>
          <w:b/>
          <w:bCs/>
          <w:color w:val="000000"/>
          <w:szCs w:val="22"/>
          <w:lang w:val="en-ZA" w:eastAsia="en-ZA"/>
        </w:rPr>
        <w:t>.6.7.</w:t>
      </w:r>
      <w:r w:rsidR="005E5BC5" w:rsidRPr="005E5BC5">
        <w:rPr>
          <w:rFonts w:eastAsia="Arial" w:cs="Arial"/>
          <w:b/>
          <w:bCs/>
          <w:color w:val="000000"/>
          <w:szCs w:val="22"/>
          <w:lang w:val="en-ZA" w:eastAsia="en-ZA"/>
        </w:rPr>
        <w:tab/>
        <w:t>UNIFORM</w:t>
      </w:r>
      <w:r w:rsidR="005E5BC5" w:rsidRPr="005E5BC5">
        <w:rPr>
          <w:rFonts w:eastAsia="Arial" w:cs="Arial"/>
          <w:color w:val="000000"/>
          <w:szCs w:val="22"/>
          <w:lang w:val="en-ZA" w:eastAsia="en-ZA"/>
        </w:rPr>
        <w:t xml:space="preserve"> Please use the replacement cycle specified i.e. </w:t>
      </w:r>
      <w:r w:rsidR="005E5BC5" w:rsidRPr="005E5BC5">
        <w:rPr>
          <w:rFonts w:eastAsia="Arial" w:cs="Arial"/>
          <w:b/>
          <w:bCs/>
          <w:color w:val="000000"/>
          <w:szCs w:val="22"/>
          <w:lang w:val="en-ZA" w:eastAsia="en-ZA"/>
        </w:rPr>
        <w:t>2 pairs per person every 18 months</w:t>
      </w:r>
      <w:r w:rsidR="005E5BC5" w:rsidRPr="005E5BC5">
        <w:rPr>
          <w:rFonts w:eastAsia="Arial" w:cs="Arial"/>
          <w:color w:val="000000"/>
          <w:szCs w:val="22"/>
          <w:lang w:val="en-ZA" w:eastAsia="en-ZA"/>
        </w:rPr>
        <w:t>.</w:t>
      </w:r>
    </w:p>
    <w:p w14:paraId="439BBF5E" w14:textId="77777777" w:rsidR="005E5BC5" w:rsidRPr="005E5BC5" w:rsidRDefault="006F4D4A" w:rsidP="001D2F1F">
      <w:pPr>
        <w:spacing w:after="55" w:line="276" w:lineRule="auto"/>
        <w:ind w:left="2160" w:right="533" w:hanging="2018"/>
        <w:jc w:val="both"/>
        <w:rPr>
          <w:rFonts w:eastAsia="Arial" w:cs="Arial"/>
          <w:color w:val="000000"/>
          <w:szCs w:val="22"/>
          <w:lang w:val="en-ZA" w:eastAsia="en-ZA"/>
        </w:rPr>
      </w:pPr>
      <w:r>
        <w:rPr>
          <w:rFonts w:eastAsia="Arial" w:cs="Arial"/>
          <w:color w:val="000000"/>
          <w:szCs w:val="22"/>
          <w:lang w:val="en-ZA" w:eastAsia="en-ZA"/>
        </w:rPr>
        <w:t>7</w:t>
      </w:r>
      <w:r w:rsidR="005E5BC5" w:rsidRPr="005E5BC5">
        <w:rPr>
          <w:rFonts w:eastAsia="Arial" w:cs="Arial"/>
          <w:color w:val="000000"/>
          <w:szCs w:val="22"/>
          <w:lang w:val="en-ZA" w:eastAsia="en-ZA"/>
        </w:rPr>
        <w:t>.6.8</w:t>
      </w:r>
      <w:r w:rsidR="005E5BC5" w:rsidRPr="005E5BC5">
        <w:rPr>
          <w:rFonts w:eastAsia="Arial" w:cs="Arial"/>
          <w:b/>
          <w:bCs/>
          <w:color w:val="000000"/>
          <w:szCs w:val="22"/>
          <w:lang w:val="en-ZA" w:eastAsia="en-ZA"/>
        </w:rPr>
        <w:t xml:space="preserve"> </w:t>
      </w:r>
      <w:r w:rsidR="005E5BC5" w:rsidRPr="005E5BC5">
        <w:rPr>
          <w:rFonts w:eastAsia="Arial" w:cs="Arial"/>
          <w:color w:val="000000"/>
          <w:szCs w:val="22"/>
          <w:lang w:val="en-ZA" w:eastAsia="en-ZA"/>
        </w:rPr>
        <w:t xml:space="preserve">There are other areas that will require a shorter replacement cycle e.g. outside areas </w:t>
      </w:r>
    </w:p>
    <w:p w14:paraId="439BBF5F" w14:textId="77777777" w:rsidR="005E5BC5" w:rsidRPr="005E5BC5" w:rsidRDefault="006F4D4A" w:rsidP="001D2F1F">
      <w:pPr>
        <w:spacing w:after="55" w:line="276" w:lineRule="auto"/>
        <w:ind w:left="142" w:right="533" w:hanging="308"/>
        <w:jc w:val="both"/>
        <w:rPr>
          <w:rFonts w:eastAsia="Arial" w:cs="Arial"/>
          <w:color w:val="000000"/>
          <w:szCs w:val="22"/>
          <w:lang w:val="en-ZA" w:eastAsia="en-ZA"/>
        </w:rPr>
      </w:pPr>
      <w:r>
        <w:rPr>
          <w:rFonts w:eastAsia="Arial" w:cs="Arial"/>
          <w:color w:val="000000"/>
          <w:szCs w:val="22"/>
          <w:lang w:val="en-ZA" w:eastAsia="en-ZA"/>
        </w:rPr>
        <w:t xml:space="preserve">    7</w:t>
      </w:r>
      <w:r w:rsidR="005E5BC5" w:rsidRPr="005E5BC5">
        <w:rPr>
          <w:rFonts w:eastAsia="Arial" w:cs="Arial"/>
          <w:color w:val="000000"/>
          <w:szCs w:val="22"/>
          <w:lang w:val="en-ZA" w:eastAsia="en-ZA"/>
        </w:rPr>
        <w:t>.6.9</w:t>
      </w:r>
      <w:r w:rsidR="00F40FB0" w:rsidRPr="005E5BC5">
        <w:rPr>
          <w:rFonts w:eastAsia="Arial" w:cs="Arial"/>
          <w:b/>
          <w:bCs/>
          <w:color w:val="000000"/>
          <w:sz w:val="24"/>
          <w:szCs w:val="24"/>
          <w:lang w:val="en-ZA" w:eastAsia="en-ZA"/>
        </w:rPr>
        <w:t>. The</w:t>
      </w:r>
      <w:r w:rsidR="005E5BC5" w:rsidRPr="005E5BC5">
        <w:rPr>
          <w:rFonts w:eastAsia="Arial" w:cs="Arial"/>
          <w:b/>
          <w:bCs/>
          <w:color w:val="000000"/>
          <w:sz w:val="24"/>
          <w:szCs w:val="24"/>
          <w:lang w:val="en-ZA" w:eastAsia="en-ZA"/>
        </w:rPr>
        <w:t xml:space="preserve"> uniform design and fabric will require PRASA approval</w:t>
      </w:r>
      <w:r w:rsidR="005E5BC5" w:rsidRPr="005E5BC5">
        <w:rPr>
          <w:rFonts w:eastAsia="Arial" w:cs="Arial"/>
          <w:color w:val="000000"/>
          <w:szCs w:val="22"/>
          <w:lang w:val="en-ZA" w:eastAsia="en-ZA"/>
        </w:rPr>
        <w:t xml:space="preserve"> </w:t>
      </w:r>
    </w:p>
    <w:p w14:paraId="439BBF60" w14:textId="77777777" w:rsidR="005E5BC5" w:rsidRPr="005E5BC5" w:rsidRDefault="001D2F1F" w:rsidP="001D2F1F">
      <w:pPr>
        <w:spacing w:after="55" w:line="276" w:lineRule="auto"/>
        <w:ind w:right="533"/>
        <w:jc w:val="both"/>
        <w:rPr>
          <w:rFonts w:eastAsia="Arial" w:cs="Arial"/>
          <w:color w:val="000000"/>
          <w:szCs w:val="22"/>
          <w:lang w:val="en-ZA" w:eastAsia="en-ZA"/>
        </w:rPr>
      </w:pPr>
      <w:r>
        <w:rPr>
          <w:rFonts w:eastAsia="Arial" w:cs="Arial"/>
          <w:color w:val="000000"/>
          <w:szCs w:val="22"/>
          <w:lang w:val="en-ZA" w:eastAsia="en-ZA"/>
        </w:rPr>
        <w:t xml:space="preserve"> </w:t>
      </w:r>
      <w:r w:rsidR="006F4D4A">
        <w:rPr>
          <w:rFonts w:eastAsia="Arial" w:cs="Arial"/>
          <w:color w:val="000000"/>
          <w:szCs w:val="22"/>
          <w:lang w:val="en-ZA" w:eastAsia="en-ZA"/>
        </w:rPr>
        <w:t>7</w:t>
      </w:r>
      <w:r w:rsidR="005E5BC5" w:rsidRPr="005E5BC5">
        <w:rPr>
          <w:rFonts w:eastAsia="Arial" w:cs="Arial"/>
          <w:color w:val="000000"/>
          <w:szCs w:val="22"/>
          <w:lang w:val="en-ZA" w:eastAsia="en-ZA"/>
        </w:rPr>
        <w:t xml:space="preserve">.6.10   Please allow for relievers in calculation of the number of uniforms </w:t>
      </w:r>
    </w:p>
    <w:p w14:paraId="439BBF61" w14:textId="77777777" w:rsidR="005E5BC5" w:rsidRPr="005E5BC5" w:rsidRDefault="005E5BC5" w:rsidP="005E5BC5">
      <w:pPr>
        <w:spacing w:after="6" w:line="271" w:lineRule="auto"/>
        <w:ind w:left="2256" w:right="176" w:hanging="852"/>
        <w:jc w:val="both"/>
        <w:rPr>
          <w:rFonts w:eastAsia="Arial" w:cs="Arial"/>
          <w:color w:val="262626"/>
          <w:szCs w:val="22"/>
          <w:lang w:val="en-US"/>
        </w:rPr>
      </w:pPr>
    </w:p>
    <w:p w14:paraId="439BBF62" w14:textId="77777777" w:rsidR="005E5BC5" w:rsidRPr="005E5BC5" w:rsidRDefault="005E5BC5" w:rsidP="001D2F1F">
      <w:pPr>
        <w:keepNext/>
        <w:keepLines/>
        <w:tabs>
          <w:tab w:val="center" w:pos="991"/>
          <w:tab w:val="center" w:pos="3597"/>
        </w:tabs>
        <w:spacing w:after="226" w:line="259" w:lineRule="auto"/>
        <w:ind w:left="142" w:right="793" w:hanging="300"/>
        <w:jc w:val="both"/>
        <w:outlineLvl w:val="2"/>
        <w:rPr>
          <w:rFonts w:eastAsia="Arial" w:cs="Arial"/>
          <w:b/>
          <w:color w:val="262626"/>
          <w:szCs w:val="22"/>
          <w:lang w:val="en-US"/>
        </w:rPr>
      </w:pPr>
      <w:r w:rsidRPr="005E5BC5">
        <w:rPr>
          <w:rFonts w:ascii="Calibri" w:eastAsia="Calibri" w:hAnsi="Calibri" w:cs="Calibri"/>
          <w:color w:val="000000"/>
          <w:szCs w:val="22"/>
          <w:lang w:val="en-US"/>
        </w:rPr>
        <w:t xml:space="preserve"> </w:t>
      </w:r>
      <w:r w:rsidRPr="005E5BC5">
        <w:rPr>
          <w:rFonts w:ascii="Calibri" w:eastAsia="Calibri" w:hAnsi="Calibri" w:cs="Calibri"/>
          <w:color w:val="000000"/>
          <w:szCs w:val="22"/>
          <w:lang w:val="en-US"/>
        </w:rPr>
        <w:tab/>
      </w:r>
      <w:r w:rsidR="006F4D4A">
        <w:rPr>
          <w:rFonts w:eastAsia="Arial" w:cs="Arial"/>
          <w:b/>
          <w:color w:val="262626"/>
          <w:szCs w:val="22"/>
          <w:lang w:val="en-US"/>
        </w:rPr>
        <w:t>7</w:t>
      </w:r>
      <w:r w:rsidRPr="005E5BC5">
        <w:rPr>
          <w:rFonts w:eastAsia="Arial" w:cs="Arial"/>
          <w:b/>
          <w:color w:val="262626"/>
          <w:szCs w:val="22"/>
          <w:lang w:val="en-US"/>
        </w:rPr>
        <w:t xml:space="preserve">.7.   Maintenance records and reporting  </w:t>
      </w:r>
    </w:p>
    <w:p w14:paraId="439BBF63" w14:textId="77777777" w:rsidR="005E5BC5" w:rsidRPr="005E5BC5" w:rsidRDefault="006F4D4A" w:rsidP="001D2F1F">
      <w:pPr>
        <w:spacing w:after="204" w:line="271" w:lineRule="auto"/>
        <w:ind w:left="142" w:right="176"/>
        <w:jc w:val="both"/>
        <w:rPr>
          <w:rFonts w:eastAsia="Arial" w:cs="Arial"/>
          <w:color w:val="262626"/>
          <w:szCs w:val="22"/>
          <w:lang w:val="en-US"/>
        </w:rPr>
      </w:pPr>
      <w:r>
        <w:rPr>
          <w:rFonts w:eastAsia="Arial" w:cs="Arial"/>
          <w:color w:val="262626"/>
          <w:szCs w:val="22"/>
          <w:lang w:val="en-US"/>
        </w:rPr>
        <w:t>7</w:t>
      </w:r>
      <w:r w:rsidR="005E5BC5" w:rsidRPr="005E5BC5">
        <w:rPr>
          <w:rFonts w:eastAsia="Arial" w:cs="Arial"/>
          <w:color w:val="262626"/>
          <w:szCs w:val="22"/>
          <w:lang w:val="en-US"/>
        </w:rPr>
        <w:t xml:space="preserve">.7.1. The service provider shall ensure that proper records of equipment, consumables, consumption; inspection lists and staff attendance registers are maintained. These records must in the Stations Managers office and made available on request.  </w:t>
      </w:r>
    </w:p>
    <w:p w14:paraId="439BBF64" w14:textId="77777777" w:rsidR="005E5BC5" w:rsidRPr="005E5BC5" w:rsidRDefault="006F4D4A" w:rsidP="001D2F1F">
      <w:pPr>
        <w:spacing w:after="203" w:line="271" w:lineRule="auto"/>
        <w:ind w:left="567" w:right="176" w:hanging="425"/>
        <w:jc w:val="both"/>
        <w:rPr>
          <w:rFonts w:eastAsia="Arial" w:cs="Arial"/>
          <w:color w:val="262626"/>
          <w:szCs w:val="22"/>
          <w:lang w:val="en-US"/>
        </w:rPr>
      </w:pPr>
      <w:r>
        <w:rPr>
          <w:rFonts w:eastAsia="Arial" w:cs="Arial"/>
          <w:color w:val="262626"/>
          <w:szCs w:val="22"/>
          <w:lang w:val="en-US"/>
        </w:rPr>
        <w:t>7</w:t>
      </w:r>
      <w:r w:rsidR="005E5BC5" w:rsidRPr="005E5BC5">
        <w:rPr>
          <w:rFonts w:eastAsia="Arial" w:cs="Arial"/>
          <w:color w:val="262626"/>
          <w:szCs w:val="22"/>
          <w:lang w:val="en-US"/>
        </w:rPr>
        <w:t xml:space="preserve">.7.2. The service provider shall produce monthly reports indicating the daily resource deployment for the month, ad-hoc costs, and costs depicting the monthly contract fee, consumable allocation per facility with costing, walk-about findings, non-conformances and all actions taken.  </w:t>
      </w:r>
    </w:p>
    <w:p w14:paraId="439BBF65" w14:textId="77777777" w:rsidR="005E5BC5" w:rsidRPr="005E5BC5" w:rsidRDefault="006F4D4A" w:rsidP="001D2F1F">
      <w:pPr>
        <w:spacing w:after="6" w:line="271" w:lineRule="auto"/>
        <w:ind w:left="567" w:right="176" w:hanging="567"/>
        <w:jc w:val="both"/>
        <w:rPr>
          <w:rFonts w:eastAsia="Arial" w:cs="Arial"/>
          <w:color w:val="262626"/>
          <w:szCs w:val="22"/>
          <w:lang w:val="en-US"/>
        </w:rPr>
      </w:pPr>
      <w:r>
        <w:rPr>
          <w:rFonts w:eastAsia="Arial" w:cs="Arial"/>
          <w:color w:val="262626"/>
          <w:szCs w:val="22"/>
          <w:lang w:val="en-US"/>
        </w:rPr>
        <w:t>7</w:t>
      </w:r>
      <w:r w:rsidR="005E5BC5" w:rsidRPr="005E5BC5">
        <w:rPr>
          <w:rFonts w:eastAsia="Arial" w:cs="Arial"/>
          <w:color w:val="262626"/>
          <w:szCs w:val="22"/>
          <w:lang w:val="en-US"/>
        </w:rPr>
        <w:t xml:space="preserve">.7.3. Continual improvement: This contract encourages the analysis of operations, to identify deficiencies, to introduce new technologies and provide proposals. This is the primary reason why proper record keeping and monthly reporting is prescribed in this contract.  </w:t>
      </w:r>
    </w:p>
    <w:p w14:paraId="439BBF66" w14:textId="77777777" w:rsidR="005E5BC5" w:rsidRPr="005E5BC5" w:rsidRDefault="005E5BC5" w:rsidP="005E5BC5">
      <w:pPr>
        <w:spacing w:after="6" w:line="271" w:lineRule="auto"/>
        <w:ind w:left="2122" w:right="176" w:hanging="718"/>
        <w:jc w:val="both"/>
        <w:rPr>
          <w:rFonts w:eastAsia="Arial" w:cs="Arial"/>
          <w:color w:val="262626"/>
          <w:szCs w:val="22"/>
          <w:lang w:val="en-US"/>
        </w:rPr>
      </w:pPr>
    </w:p>
    <w:p w14:paraId="439BBF67" w14:textId="77777777" w:rsidR="005E5BC5" w:rsidRPr="005E5BC5" w:rsidRDefault="006F4D4A" w:rsidP="001D2F1F">
      <w:pPr>
        <w:spacing w:after="204" w:line="271" w:lineRule="auto"/>
        <w:ind w:left="709" w:right="176" w:hanging="709"/>
        <w:jc w:val="both"/>
        <w:rPr>
          <w:rFonts w:eastAsia="Arial" w:cs="Arial"/>
          <w:color w:val="262626"/>
          <w:szCs w:val="22"/>
          <w:lang w:val="en-US"/>
        </w:rPr>
      </w:pPr>
      <w:r>
        <w:rPr>
          <w:rFonts w:eastAsia="Arial" w:cs="Arial"/>
          <w:color w:val="262626"/>
          <w:szCs w:val="22"/>
          <w:lang w:val="en-US"/>
        </w:rPr>
        <w:t>7</w:t>
      </w:r>
      <w:r w:rsidR="005E5BC5" w:rsidRPr="005E5BC5">
        <w:rPr>
          <w:rFonts w:eastAsia="Arial" w:cs="Arial"/>
          <w:color w:val="262626"/>
          <w:szCs w:val="22"/>
          <w:lang w:val="en-US"/>
        </w:rPr>
        <w:t xml:space="preserve">.7.4. Control Documents: Control documents shall be placed at the Station Mangers Office to confirm that all activities have been carried out as per specifications.  These documents are to be signed by the Service providers’ cleaning staff daily and must accompany the payment invoice each month.   </w:t>
      </w:r>
    </w:p>
    <w:p w14:paraId="439BBF68" w14:textId="77777777" w:rsidR="005E5BC5" w:rsidRDefault="006F4D4A" w:rsidP="001D2F1F">
      <w:pPr>
        <w:spacing w:after="6" w:line="360" w:lineRule="auto"/>
        <w:ind w:left="709" w:right="790" w:hanging="709"/>
        <w:jc w:val="both"/>
        <w:rPr>
          <w:rFonts w:eastAsia="Arial" w:cs="Arial"/>
          <w:color w:val="262626"/>
          <w:szCs w:val="22"/>
          <w:lang w:val="en-US"/>
        </w:rPr>
      </w:pPr>
      <w:r>
        <w:rPr>
          <w:rFonts w:eastAsia="Arial" w:cs="Arial"/>
          <w:color w:val="262626"/>
          <w:szCs w:val="22"/>
          <w:lang w:val="en-US"/>
        </w:rPr>
        <w:t>7</w:t>
      </w:r>
      <w:r w:rsidR="005E5BC5" w:rsidRPr="005E5BC5">
        <w:rPr>
          <w:rFonts w:eastAsia="Arial" w:cs="Arial"/>
          <w:color w:val="262626"/>
          <w:szCs w:val="22"/>
          <w:lang w:val="en-US"/>
        </w:rPr>
        <w:t>.7.5. The Service provider shall also provide the Station Managers Office with documentation indicating the daily activities, i.e. starting, tea, lunch and finishing time, of the cleaning staff. Checking or inspection schedules to be signed and placed at the cleaner are room at all times.</w:t>
      </w:r>
      <w:r w:rsidR="00F40FB0">
        <w:rPr>
          <w:rFonts w:eastAsia="Arial" w:cs="Arial"/>
          <w:color w:val="262626"/>
          <w:szCs w:val="22"/>
          <w:lang w:val="en-US"/>
        </w:rPr>
        <w:t xml:space="preserve">  </w:t>
      </w:r>
    </w:p>
    <w:p w14:paraId="439BBF69" w14:textId="77777777" w:rsidR="005E2DB5" w:rsidRPr="005E2DB5" w:rsidRDefault="005E2DB5" w:rsidP="005E2DB5">
      <w:pPr>
        <w:spacing w:after="184" w:line="271" w:lineRule="auto"/>
        <w:ind w:left="2122" w:right="176" w:hanging="718"/>
        <w:jc w:val="both"/>
        <w:rPr>
          <w:rFonts w:eastAsia="Arial" w:cs="Arial"/>
          <w:b/>
          <w:color w:val="262626"/>
          <w:szCs w:val="22"/>
          <w:lang w:val="en-US"/>
        </w:rPr>
      </w:pPr>
    </w:p>
    <w:p w14:paraId="439BBF6A" w14:textId="77777777" w:rsidR="005E2DB5" w:rsidRPr="005E2DB5" w:rsidRDefault="006F4D4A" w:rsidP="005E2DB5">
      <w:pPr>
        <w:spacing w:after="184" w:line="271" w:lineRule="auto"/>
        <w:ind w:left="426" w:right="176" w:hanging="426"/>
        <w:jc w:val="both"/>
        <w:rPr>
          <w:rFonts w:eastAsia="Arial" w:cs="Arial"/>
          <w:b/>
          <w:szCs w:val="22"/>
          <w:lang w:val="en-US"/>
        </w:rPr>
      </w:pPr>
      <w:r>
        <w:rPr>
          <w:rFonts w:eastAsia="Arial" w:cs="Arial"/>
          <w:b/>
          <w:color w:val="262626"/>
          <w:szCs w:val="22"/>
          <w:lang w:val="en-US"/>
        </w:rPr>
        <w:t>7</w:t>
      </w:r>
      <w:r w:rsidR="00515181" w:rsidRPr="005E2DB5">
        <w:rPr>
          <w:rFonts w:eastAsia="Arial" w:cs="Arial"/>
          <w:b/>
          <w:color w:val="262626"/>
          <w:szCs w:val="22"/>
          <w:lang w:val="en-US"/>
        </w:rPr>
        <w:t>.8 SPECIAL</w:t>
      </w:r>
      <w:r w:rsidR="005E2DB5" w:rsidRPr="005E2DB5">
        <w:rPr>
          <w:rFonts w:eastAsia="Arial" w:cs="Arial"/>
          <w:b/>
          <w:szCs w:val="22"/>
          <w:lang w:val="en-US"/>
        </w:rPr>
        <w:t xml:space="preserve"> CONDITIONS FOR TENDERS</w:t>
      </w:r>
    </w:p>
    <w:p w14:paraId="439BBF6B" w14:textId="77777777" w:rsidR="005E2DB5" w:rsidRPr="005E2DB5" w:rsidRDefault="006F4D4A" w:rsidP="005E2DB5">
      <w:pPr>
        <w:spacing w:after="184" w:line="271" w:lineRule="auto"/>
        <w:ind w:left="567" w:right="176" w:hanging="567"/>
        <w:jc w:val="both"/>
        <w:rPr>
          <w:rFonts w:eastAsia="Arial" w:cs="Arial"/>
          <w:szCs w:val="22"/>
          <w:lang w:val="en-US"/>
        </w:rPr>
      </w:pPr>
      <w:r>
        <w:rPr>
          <w:rFonts w:eastAsia="Arial" w:cs="Arial"/>
          <w:szCs w:val="22"/>
          <w:lang w:val="en-US"/>
        </w:rPr>
        <w:lastRenderedPageBreak/>
        <w:t>7</w:t>
      </w:r>
      <w:r w:rsidR="005E2DB5" w:rsidRPr="005E2DB5">
        <w:rPr>
          <w:rFonts w:eastAsia="Arial" w:cs="Arial"/>
          <w:szCs w:val="22"/>
          <w:lang w:val="en-US"/>
        </w:rPr>
        <w:t>.8.1.</w:t>
      </w:r>
      <w:r w:rsidR="005E2DB5" w:rsidRPr="005E2DB5">
        <w:rPr>
          <w:rFonts w:eastAsia="Arial" w:cs="Arial"/>
          <w:szCs w:val="22"/>
          <w:lang w:val="en-US"/>
        </w:rPr>
        <w:tab/>
        <w:t>Limitation and Discretionary</w:t>
      </w:r>
    </w:p>
    <w:p w14:paraId="439BBF6C" w14:textId="77777777" w:rsidR="005E2DB5" w:rsidRPr="005E2DB5" w:rsidRDefault="005E2DB5" w:rsidP="005E2DB5">
      <w:pPr>
        <w:spacing w:after="184" w:line="271" w:lineRule="auto"/>
        <w:ind w:left="567" w:right="176"/>
        <w:jc w:val="both"/>
        <w:rPr>
          <w:rFonts w:eastAsia="Arial" w:cs="Arial"/>
          <w:szCs w:val="22"/>
          <w:lang w:val="en-US"/>
        </w:rPr>
      </w:pPr>
      <w:r w:rsidRPr="005E2DB5">
        <w:rPr>
          <w:rFonts w:eastAsia="Arial" w:cs="Arial"/>
          <w:szCs w:val="22"/>
          <w:lang w:val="en-US"/>
        </w:rPr>
        <w:t xml:space="preserve">PRASA reserves the right to limit the appointment to not more than </w:t>
      </w:r>
      <w:r w:rsidRPr="005E2DB5">
        <w:rPr>
          <w:rFonts w:eastAsia="Arial" w:cs="Arial"/>
          <w:b/>
          <w:szCs w:val="22"/>
          <w:lang w:val="en-US"/>
        </w:rPr>
        <w:t xml:space="preserve">TWO (2) clusters/ Corridors </w:t>
      </w:r>
      <w:r w:rsidRPr="005E2DB5">
        <w:rPr>
          <w:rFonts w:eastAsia="Arial" w:cs="Arial"/>
          <w:szCs w:val="22"/>
          <w:lang w:val="en-US"/>
        </w:rPr>
        <w:t xml:space="preserve">per service provider. </w:t>
      </w:r>
    </w:p>
    <w:p w14:paraId="439BBF6D" w14:textId="77777777" w:rsidR="005E2DB5" w:rsidRDefault="005E2DB5" w:rsidP="005E60F9">
      <w:pPr>
        <w:spacing w:after="184" w:line="271" w:lineRule="auto"/>
        <w:ind w:left="567" w:right="176"/>
        <w:jc w:val="both"/>
        <w:rPr>
          <w:rFonts w:eastAsia="Arial" w:cs="Arial"/>
          <w:szCs w:val="22"/>
          <w:lang w:val="en-US"/>
        </w:rPr>
      </w:pPr>
      <w:r w:rsidRPr="005E2DB5">
        <w:rPr>
          <w:rFonts w:eastAsia="Arial" w:cs="Arial"/>
          <w:szCs w:val="22"/>
          <w:lang w:val="en-US"/>
        </w:rPr>
        <w:t>Negotiations will be conducted with the second (2</w:t>
      </w:r>
      <w:r w:rsidRPr="005E2DB5">
        <w:rPr>
          <w:rFonts w:eastAsia="Arial" w:cs="Arial"/>
          <w:szCs w:val="22"/>
          <w:vertAlign w:val="superscript"/>
          <w:lang w:val="en-US"/>
        </w:rPr>
        <w:t>nd</w:t>
      </w:r>
      <w:r w:rsidRPr="005E2DB5">
        <w:rPr>
          <w:rFonts w:eastAsia="Arial" w:cs="Arial"/>
          <w:szCs w:val="22"/>
          <w:lang w:val="en-US"/>
        </w:rPr>
        <w:t>) and third (3</w:t>
      </w:r>
      <w:r w:rsidRPr="005E2DB5">
        <w:rPr>
          <w:rFonts w:eastAsia="Arial" w:cs="Arial"/>
          <w:szCs w:val="22"/>
          <w:vertAlign w:val="superscript"/>
          <w:lang w:val="en-US"/>
        </w:rPr>
        <w:t>rd</w:t>
      </w:r>
      <w:r w:rsidRPr="005E2DB5">
        <w:rPr>
          <w:rFonts w:eastAsia="Arial" w:cs="Arial"/>
          <w:szCs w:val="22"/>
          <w:lang w:val="en-US"/>
        </w:rPr>
        <w:t xml:space="preserve">) highest scoring </w:t>
      </w:r>
      <w:r w:rsidRPr="0000418F">
        <w:rPr>
          <w:rFonts w:eastAsia="Arial" w:cs="Arial"/>
          <w:szCs w:val="22"/>
          <w:lang w:val="en-US"/>
        </w:rPr>
        <w:t>bidders when necessary in line with the limitation clause above.</w:t>
      </w:r>
    </w:p>
    <w:p w14:paraId="439BBF6E" w14:textId="77777777" w:rsidR="004325AC" w:rsidRPr="0000418F" w:rsidRDefault="004325AC" w:rsidP="004325AC">
      <w:pPr>
        <w:spacing w:after="184" w:line="271" w:lineRule="auto"/>
        <w:ind w:left="567" w:right="176" w:hanging="567"/>
        <w:jc w:val="both"/>
        <w:rPr>
          <w:rFonts w:eastAsia="Arial" w:cs="Arial"/>
          <w:szCs w:val="22"/>
          <w:lang w:val="en-US"/>
        </w:rPr>
      </w:pPr>
    </w:p>
    <w:p w14:paraId="439BBF6F" w14:textId="77777777" w:rsidR="005E60F9" w:rsidRPr="0000418F" w:rsidRDefault="0000418F" w:rsidP="004325AC">
      <w:pPr>
        <w:spacing w:after="184" w:line="271" w:lineRule="auto"/>
        <w:ind w:left="567" w:right="176" w:hanging="567"/>
        <w:jc w:val="both"/>
        <w:rPr>
          <w:rFonts w:eastAsia="Arial" w:cs="Arial"/>
          <w:b/>
          <w:szCs w:val="22"/>
          <w:lang w:val="en-US"/>
        </w:rPr>
      </w:pPr>
      <w:r w:rsidRPr="0000418F">
        <w:rPr>
          <w:rFonts w:eastAsia="Arial" w:cs="Arial"/>
          <w:b/>
          <w:szCs w:val="22"/>
          <w:lang w:val="en-US"/>
        </w:rPr>
        <w:t>7.9 PRECAUTIONARY PROTOCOLS DURING THE SITE BRIEFING SESSION</w:t>
      </w:r>
    </w:p>
    <w:p w14:paraId="439BBF70" w14:textId="77777777" w:rsidR="0000418F" w:rsidRPr="0000418F" w:rsidRDefault="0000418F" w:rsidP="00FA7E1C">
      <w:pPr>
        <w:pStyle w:val="ListParagraph"/>
        <w:numPr>
          <w:ilvl w:val="0"/>
          <w:numId w:val="122"/>
        </w:numPr>
        <w:spacing w:after="184" w:line="271" w:lineRule="auto"/>
        <w:ind w:right="176"/>
        <w:jc w:val="both"/>
        <w:rPr>
          <w:rFonts w:eastAsia="Arial"/>
          <w:sz w:val="22"/>
          <w:szCs w:val="22"/>
        </w:rPr>
      </w:pPr>
      <w:r w:rsidRPr="0000418F">
        <w:rPr>
          <w:rFonts w:eastAsia="Arial"/>
          <w:sz w:val="22"/>
          <w:szCs w:val="22"/>
        </w:rPr>
        <w:t>PRASA shall ensure that the venue is disinfected before the briefing session.</w:t>
      </w:r>
    </w:p>
    <w:p w14:paraId="439BBF71" w14:textId="77777777" w:rsidR="0000418F" w:rsidRDefault="0000418F" w:rsidP="00FA7E1C">
      <w:pPr>
        <w:pStyle w:val="ListParagraph"/>
        <w:numPr>
          <w:ilvl w:val="0"/>
          <w:numId w:val="122"/>
        </w:numPr>
        <w:spacing w:after="184" w:line="271" w:lineRule="auto"/>
        <w:ind w:right="176"/>
        <w:jc w:val="both"/>
        <w:rPr>
          <w:rFonts w:eastAsia="Arial"/>
          <w:sz w:val="22"/>
          <w:szCs w:val="22"/>
        </w:rPr>
      </w:pPr>
      <w:r w:rsidRPr="0000418F">
        <w:rPr>
          <w:rFonts w:eastAsia="Arial"/>
          <w:sz w:val="22"/>
          <w:szCs w:val="22"/>
        </w:rPr>
        <w:t>PRASA shall ensure that sanitizers are available at the venue for potential bidders to sanitize before entering the venue</w:t>
      </w:r>
      <w:r>
        <w:rPr>
          <w:rFonts w:eastAsia="Arial"/>
          <w:sz w:val="22"/>
          <w:szCs w:val="22"/>
        </w:rPr>
        <w:t>.</w:t>
      </w:r>
    </w:p>
    <w:p w14:paraId="439BBF72" w14:textId="77777777" w:rsidR="0000418F" w:rsidRDefault="0000418F" w:rsidP="00FA7E1C">
      <w:pPr>
        <w:pStyle w:val="ListParagraph"/>
        <w:numPr>
          <w:ilvl w:val="0"/>
          <w:numId w:val="122"/>
        </w:numPr>
        <w:spacing w:after="184" w:line="271" w:lineRule="auto"/>
        <w:ind w:right="176"/>
        <w:jc w:val="both"/>
        <w:rPr>
          <w:rFonts w:eastAsia="Arial"/>
          <w:sz w:val="22"/>
          <w:szCs w:val="22"/>
        </w:rPr>
      </w:pPr>
      <w:r>
        <w:rPr>
          <w:rFonts w:eastAsia="Arial"/>
          <w:sz w:val="22"/>
          <w:szCs w:val="22"/>
        </w:rPr>
        <w:t>PRASA shall ensure that COVID-19 screening is undertaken at the entrance of the briefing venue.</w:t>
      </w:r>
    </w:p>
    <w:p w14:paraId="439BBF73" w14:textId="77777777" w:rsidR="0000418F" w:rsidRDefault="0000418F" w:rsidP="00FA7E1C">
      <w:pPr>
        <w:pStyle w:val="ListParagraph"/>
        <w:numPr>
          <w:ilvl w:val="0"/>
          <w:numId w:val="122"/>
        </w:numPr>
        <w:spacing w:after="184" w:line="271" w:lineRule="auto"/>
        <w:ind w:right="176"/>
        <w:jc w:val="both"/>
        <w:rPr>
          <w:rFonts w:eastAsia="Arial"/>
          <w:sz w:val="22"/>
          <w:szCs w:val="22"/>
        </w:rPr>
      </w:pPr>
      <w:r>
        <w:rPr>
          <w:rFonts w:eastAsia="Arial"/>
          <w:sz w:val="22"/>
          <w:szCs w:val="22"/>
        </w:rPr>
        <w:t>Social distancing stickers of 2 meters in between will be installed at the venue for bidders to adhere to social distancing precautionary measures and regulations.</w:t>
      </w:r>
    </w:p>
    <w:p w14:paraId="439BBF74" w14:textId="77777777" w:rsidR="0000418F" w:rsidRDefault="0000418F" w:rsidP="00FA7E1C">
      <w:pPr>
        <w:pStyle w:val="ListParagraph"/>
        <w:numPr>
          <w:ilvl w:val="0"/>
          <w:numId w:val="122"/>
        </w:numPr>
        <w:spacing w:after="184" w:line="271" w:lineRule="auto"/>
        <w:ind w:right="176"/>
        <w:jc w:val="both"/>
        <w:rPr>
          <w:rFonts w:eastAsia="Arial"/>
          <w:sz w:val="22"/>
          <w:szCs w:val="22"/>
        </w:rPr>
      </w:pPr>
      <w:r>
        <w:rPr>
          <w:rFonts w:eastAsia="Arial"/>
          <w:sz w:val="22"/>
          <w:szCs w:val="22"/>
        </w:rPr>
        <w:t>PRAS</w:t>
      </w:r>
      <w:r w:rsidR="00156CFC">
        <w:rPr>
          <w:rFonts w:eastAsia="Arial"/>
          <w:sz w:val="22"/>
          <w:szCs w:val="22"/>
        </w:rPr>
        <w:t>A</w:t>
      </w:r>
      <w:r>
        <w:rPr>
          <w:rFonts w:eastAsia="Arial"/>
          <w:sz w:val="22"/>
          <w:szCs w:val="22"/>
        </w:rPr>
        <w:t xml:space="preserve"> shall ensure that all potential bidders are wearing masks before entering. No mask no entry police will be enforced.</w:t>
      </w:r>
    </w:p>
    <w:p w14:paraId="439BBF75" w14:textId="77777777" w:rsidR="0000418F" w:rsidRDefault="0000418F" w:rsidP="00FA7E1C">
      <w:pPr>
        <w:pStyle w:val="ListParagraph"/>
        <w:numPr>
          <w:ilvl w:val="0"/>
          <w:numId w:val="122"/>
        </w:numPr>
        <w:spacing w:after="184" w:line="271" w:lineRule="auto"/>
        <w:ind w:right="176"/>
        <w:jc w:val="both"/>
        <w:rPr>
          <w:rFonts w:eastAsia="Arial"/>
          <w:sz w:val="22"/>
          <w:szCs w:val="22"/>
        </w:rPr>
      </w:pPr>
      <w:r>
        <w:rPr>
          <w:rFonts w:eastAsia="Arial"/>
          <w:sz w:val="22"/>
          <w:szCs w:val="22"/>
        </w:rPr>
        <w:t>Potential bidders will be notified through tender advert to bring their own writing pens for signing of the attendance register and form D.</w:t>
      </w:r>
    </w:p>
    <w:p w14:paraId="439BBF76" w14:textId="77777777" w:rsidR="0000418F" w:rsidRPr="0000418F" w:rsidRDefault="0000418F" w:rsidP="00FA7E1C">
      <w:pPr>
        <w:pStyle w:val="ListParagraph"/>
        <w:numPr>
          <w:ilvl w:val="0"/>
          <w:numId w:val="122"/>
        </w:numPr>
        <w:spacing w:after="184" w:line="271" w:lineRule="auto"/>
        <w:ind w:right="176"/>
        <w:jc w:val="both"/>
        <w:rPr>
          <w:rFonts w:eastAsia="Arial"/>
          <w:sz w:val="22"/>
          <w:szCs w:val="22"/>
        </w:rPr>
      </w:pPr>
      <w:r>
        <w:rPr>
          <w:rFonts w:eastAsia="Arial"/>
          <w:sz w:val="22"/>
          <w:szCs w:val="22"/>
        </w:rPr>
        <w:t>Potential bidders will be notified through tender advert regarding adherence to COVID-19 precautionary measures.</w:t>
      </w:r>
    </w:p>
    <w:p w14:paraId="439BBF77" w14:textId="77777777" w:rsidR="0000418F" w:rsidRPr="005E2DB5" w:rsidRDefault="0000418F" w:rsidP="005E60F9">
      <w:pPr>
        <w:spacing w:after="184" w:line="271" w:lineRule="auto"/>
        <w:ind w:left="567" w:right="176"/>
        <w:jc w:val="both"/>
        <w:rPr>
          <w:rFonts w:eastAsia="Arial" w:cs="Arial"/>
          <w:szCs w:val="22"/>
          <w:lang w:val="en-US"/>
        </w:rPr>
      </w:pPr>
    </w:p>
    <w:p w14:paraId="439BBF78" w14:textId="77777777" w:rsidR="00317A5B" w:rsidRPr="00317A5B" w:rsidRDefault="00317A5B" w:rsidP="00FC360C">
      <w:pPr>
        <w:numPr>
          <w:ilvl w:val="0"/>
          <w:numId w:val="61"/>
        </w:numPr>
        <w:spacing w:after="200" w:line="360" w:lineRule="auto"/>
        <w:contextualSpacing/>
        <w:jc w:val="both"/>
        <w:rPr>
          <w:rFonts w:cs="Arial"/>
          <w:b/>
          <w:vanish/>
          <w:color w:val="000000" w:themeColor="text1"/>
          <w:szCs w:val="22"/>
          <w:lang w:val="en-ZA"/>
        </w:rPr>
      </w:pPr>
    </w:p>
    <w:p w14:paraId="439BBF79" w14:textId="77777777" w:rsidR="00317A5B" w:rsidRPr="00317A5B" w:rsidRDefault="00317A5B" w:rsidP="00FC360C">
      <w:pPr>
        <w:numPr>
          <w:ilvl w:val="0"/>
          <w:numId w:val="61"/>
        </w:numPr>
        <w:spacing w:after="200" w:line="360" w:lineRule="auto"/>
        <w:contextualSpacing/>
        <w:jc w:val="both"/>
        <w:rPr>
          <w:rFonts w:cs="Arial"/>
          <w:b/>
          <w:vanish/>
          <w:color w:val="000000" w:themeColor="text1"/>
          <w:szCs w:val="22"/>
          <w:lang w:val="en-ZA"/>
        </w:rPr>
      </w:pPr>
    </w:p>
    <w:p w14:paraId="439BBF7A" w14:textId="77777777" w:rsidR="00317A5B" w:rsidRPr="00317A5B" w:rsidRDefault="00317A5B" w:rsidP="00FC360C">
      <w:pPr>
        <w:numPr>
          <w:ilvl w:val="0"/>
          <w:numId w:val="61"/>
        </w:numPr>
        <w:spacing w:after="200" w:line="360" w:lineRule="auto"/>
        <w:contextualSpacing/>
        <w:jc w:val="both"/>
        <w:rPr>
          <w:rFonts w:cs="Arial"/>
          <w:b/>
          <w:vanish/>
          <w:color w:val="000000" w:themeColor="text1"/>
          <w:szCs w:val="22"/>
          <w:lang w:val="en-ZA"/>
        </w:rPr>
      </w:pPr>
    </w:p>
    <w:p w14:paraId="439BBF7B" w14:textId="77777777" w:rsidR="00317A5B" w:rsidRPr="00317A5B" w:rsidRDefault="00317A5B" w:rsidP="00FC360C">
      <w:pPr>
        <w:numPr>
          <w:ilvl w:val="0"/>
          <w:numId w:val="61"/>
        </w:numPr>
        <w:spacing w:after="200" w:line="360" w:lineRule="auto"/>
        <w:contextualSpacing/>
        <w:jc w:val="both"/>
        <w:rPr>
          <w:rFonts w:cs="Arial"/>
          <w:b/>
          <w:vanish/>
          <w:color w:val="000000" w:themeColor="text1"/>
          <w:szCs w:val="22"/>
          <w:lang w:val="en-ZA"/>
        </w:rPr>
      </w:pPr>
    </w:p>
    <w:p w14:paraId="439BBF7C" w14:textId="77777777" w:rsidR="00317A5B" w:rsidRPr="00317A5B" w:rsidRDefault="00317A5B" w:rsidP="00FC360C">
      <w:pPr>
        <w:numPr>
          <w:ilvl w:val="0"/>
          <w:numId w:val="61"/>
        </w:numPr>
        <w:spacing w:after="200" w:line="360" w:lineRule="auto"/>
        <w:contextualSpacing/>
        <w:jc w:val="both"/>
        <w:rPr>
          <w:rFonts w:cs="Arial"/>
          <w:b/>
          <w:vanish/>
          <w:color w:val="000000" w:themeColor="text1"/>
          <w:szCs w:val="22"/>
          <w:lang w:val="en-ZA"/>
        </w:rPr>
      </w:pPr>
    </w:p>
    <w:p w14:paraId="439BBF7D" w14:textId="77777777" w:rsidR="00317A5B" w:rsidRPr="00317A5B" w:rsidRDefault="00317A5B" w:rsidP="00FC360C">
      <w:pPr>
        <w:numPr>
          <w:ilvl w:val="0"/>
          <w:numId w:val="61"/>
        </w:numPr>
        <w:spacing w:after="200" w:line="360" w:lineRule="auto"/>
        <w:contextualSpacing/>
        <w:jc w:val="both"/>
        <w:rPr>
          <w:rFonts w:cs="Arial"/>
          <w:b/>
          <w:vanish/>
          <w:color w:val="000000" w:themeColor="text1"/>
          <w:szCs w:val="22"/>
          <w:lang w:val="en-ZA"/>
        </w:rPr>
      </w:pPr>
    </w:p>
    <w:p w14:paraId="439BBF7E" w14:textId="77777777" w:rsidR="005439E6" w:rsidRPr="00E84BF9" w:rsidRDefault="005439E6" w:rsidP="004325AC">
      <w:pPr>
        <w:pStyle w:val="Heading1"/>
        <w:pageBreakBefore w:val="0"/>
        <w:numPr>
          <w:ilvl w:val="0"/>
          <w:numId w:val="123"/>
        </w:numPr>
        <w:spacing w:line="360" w:lineRule="auto"/>
        <w:ind w:left="426" w:right="0" w:hanging="426"/>
        <w:rPr>
          <w:rFonts w:ascii="Arial" w:hAnsi="Arial" w:cs="Arial"/>
          <w:sz w:val="22"/>
          <w:szCs w:val="22"/>
        </w:rPr>
      </w:pPr>
      <w:bookmarkStart w:id="57" w:name="_Toc40391787"/>
      <w:bookmarkStart w:id="58" w:name="_Toc306029433"/>
      <w:bookmarkStart w:id="59" w:name="_Toc530564881"/>
      <w:bookmarkEnd w:id="35"/>
      <w:bookmarkEnd w:id="36"/>
      <w:r w:rsidRPr="00E84BF9">
        <w:rPr>
          <w:rFonts w:ascii="Arial" w:hAnsi="Arial" w:cs="Arial"/>
          <w:sz w:val="22"/>
          <w:szCs w:val="22"/>
        </w:rPr>
        <w:t>EVALUATION METHODOLOGY</w:t>
      </w:r>
      <w:bookmarkEnd w:id="57"/>
      <w:r w:rsidRPr="00E84BF9">
        <w:rPr>
          <w:rFonts w:ascii="Arial" w:hAnsi="Arial" w:cs="Arial"/>
          <w:sz w:val="22"/>
          <w:szCs w:val="22"/>
        </w:rPr>
        <w:t xml:space="preserve"> </w:t>
      </w:r>
    </w:p>
    <w:p w14:paraId="439BBF7F" w14:textId="77777777" w:rsidR="003C7833" w:rsidRPr="00317A5B" w:rsidRDefault="003C7833" w:rsidP="002306D8">
      <w:pPr>
        <w:spacing w:line="360" w:lineRule="auto"/>
        <w:jc w:val="both"/>
        <w:rPr>
          <w:rFonts w:cs="Arial"/>
          <w:szCs w:val="22"/>
          <w:lang w:eastAsia="zh-TW"/>
        </w:rPr>
      </w:pPr>
      <w:bookmarkStart w:id="60" w:name="_Toc40391788"/>
    </w:p>
    <w:p w14:paraId="439BBF80" w14:textId="77777777" w:rsidR="003C7833" w:rsidRPr="00317A5B" w:rsidRDefault="003C7833" w:rsidP="002306D8">
      <w:pPr>
        <w:spacing w:line="360" w:lineRule="auto"/>
        <w:jc w:val="both"/>
        <w:rPr>
          <w:rFonts w:cs="Arial"/>
          <w:szCs w:val="22"/>
          <w:lang w:eastAsia="zh-TW"/>
        </w:rPr>
      </w:pPr>
      <w:r w:rsidRPr="00317A5B">
        <w:rPr>
          <w:rFonts w:cs="Arial"/>
          <w:szCs w:val="22"/>
          <w:lang w:eastAsia="zh-TW"/>
        </w:rPr>
        <w:t>The evaluation of Bids will be based on the information contained in Bids received in RFP and, which may be further supplemented by presentations and clarification information provided, if required. All Bids shall be equally evaluated by various committees involved in the evaluation process in accordance with stated Evaluation Criteria. Procurement integrity and fairness, transparency, competitiveness and full accountability will at all times be paramount.</w:t>
      </w:r>
    </w:p>
    <w:p w14:paraId="439BBF81" w14:textId="77777777" w:rsidR="003C7833" w:rsidRPr="00317A5B" w:rsidRDefault="003C7833" w:rsidP="002306D8">
      <w:pPr>
        <w:spacing w:line="360" w:lineRule="auto"/>
        <w:ind w:left="709"/>
        <w:jc w:val="both"/>
        <w:rPr>
          <w:rFonts w:cs="Arial"/>
          <w:szCs w:val="22"/>
          <w:lang w:eastAsia="zh-TW"/>
        </w:rPr>
      </w:pPr>
    </w:p>
    <w:p w14:paraId="439BBF82" w14:textId="77777777" w:rsidR="003C7833" w:rsidRPr="00317A5B" w:rsidRDefault="00156CFC" w:rsidP="004325AC">
      <w:pPr>
        <w:pStyle w:val="Heading1"/>
        <w:pageBreakBefore w:val="0"/>
        <w:numPr>
          <w:ilvl w:val="0"/>
          <w:numId w:val="0"/>
        </w:numPr>
        <w:spacing w:line="360" w:lineRule="auto"/>
        <w:ind w:left="1440" w:right="0" w:hanging="1298"/>
        <w:rPr>
          <w:rFonts w:ascii="Arial" w:hAnsi="Arial" w:cs="Arial"/>
          <w:caps w:val="0"/>
          <w:sz w:val="22"/>
          <w:szCs w:val="22"/>
        </w:rPr>
      </w:pPr>
      <w:r>
        <w:rPr>
          <w:rFonts w:ascii="Arial" w:hAnsi="Arial" w:cs="Arial"/>
          <w:sz w:val="22"/>
          <w:szCs w:val="22"/>
        </w:rPr>
        <w:t>8.1 EVALUATION</w:t>
      </w:r>
      <w:r w:rsidR="003C7833" w:rsidRPr="00317A5B">
        <w:rPr>
          <w:rFonts w:ascii="Arial" w:hAnsi="Arial" w:cs="Arial"/>
          <w:sz w:val="22"/>
          <w:szCs w:val="22"/>
        </w:rPr>
        <w:t xml:space="preserve"> and Scoring Methodology</w:t>
      </w:r>
    </w:p>
    <w:p w14:paraId="439BBF83" w14:textId="77777777" w:rsidR="003C7833" w:rsidRPr="00317A5B" w:rsidRDefault="003C7833" w:rsidP="002306D8">
      <w:pPr>
        <w:spacing w:line="360" w:lineRule="auto"/>
        <w:ind w:left="426" w:hanging="426"/>
        <w:jc w:val="both"/>
        <w:rPr>
          <w:rFonts w:cs="Arial"/>
          <w:szCs w:val="22"/>
          <w:lang w:eastAsia="zh-TW"/>
        </w:rPr>
      </w:pPr>
    </w:p>
    <w:p w14:paraId="439BBF84" w14:textId="77777777" w:rsidR="003C7833" w:rsidRPr="00317A5B" w:rsidRDefault="003C7833" w:rsidP="002306D8">
      <w:pPr>
        <w:spacing w:line="360" w:lineRule="auto"/>
        <w:ind w:left="426" w:hanging="426"/>
        <w:jc w:val="both"/>
        <w:rPr>
          <w:rFonts w:cs="Arial"/>
          <w:szCs w:val="22"/>
          <w:lang w:eastAsia="zh-TW"/>
        </w:rPr>
      </w:pPr>
      <w:r w:rsidRPr="00317A5B">
        <w:rPr>
          <w:rFonts w:cs="Arial"/>
          <w:szCs w:val="22"/>
          <w:lang w:eastAsia="zh-TW"/>
        </w:rPr>
        <w:t xml:space="preserve">The evaluation of the Bids by the evaluation committees will be conducted at various levels. </w:t>
      </w:r>
    </w:p>
    <w:p w14:paraId="439BBF85" w14:textId="77777777" w:rsidR="003C7833" w:rsidRPr="00317A5B" w:rsidRDefault="003C7833" w:rsidP="002306D8">
      <w:pPr>
        <w:spacing w:line="360" w:lineRule="auto"/>
        <w:jc w:val="both"/>
        <w:rPr>
          <w:rFonts w:cs="Arial"/>
          <w:szCs w:val="22"/>
          <w:lang w:eastAsia="zh-TW"/>
        </w:rPr>
      </w:pPr>
      <w:r w:rsidRPr="00317A5B">
        <w:rPr>
          <w:rFonts w:cs="Arial"/>
          <w:szCs w:val="22"/>
          <w:lang w:eastAsia="zh-TW"/>
        </w:rPr>
        <w:t>The following levels will be applied in the evaluation:</w:t>
      </w:r>
    </w:p>
    <w:p w14:paraId="439BBF86" w14:textId="77777777" w:rsidR="00FE4184" w:rsidRPr="00317A5B" w:rsidRDefault="00FE4184" w:rsidP="002306D8">
      <w:pPr>
        <w:spacing w:line="360" w:lineRule="auto"/>
        <w:jc w:val="both"/>
        <w:rPr>
          <w:rFonts w:cs="Arial"/>
          <w:szCs w:val="22"/>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895"/>
      </w:tblGrid>
      <w:tr w:rsidR="003C7833" w:rsidRPr="00317A5B" w14:paraId="439BBF89" w14:textId="77777777" w:rsidTr="004C59FA">
        <w:tc>
          <w:tcPr>
            <w:tcW w:w="2268" w:type="dxa"/>
          </w:tcPr>
          <w:p w14:paraId="439BBF87"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b/>
                <w:bCs/>
                <w:color w:val="000000"/>
                <w:szCs w:val="22"/>
              </w:rPr>
              <w:t>LEVEL</w:t>
            </w:r>
          </w:p>
        </w:tc>
        <w:tc>
          <w:tcPr>
            <w:tcW w:w="7371" w:type="dxa"/>
          </w:tcPr>
          <w:p w14:paraId="439BBF88"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b/>
                <w:bCs/>
                <w:color w:val="000000"/>
                <w:szCs w:val="22"/>
              </w:rPr>
              <w:t>DESCRIPTION</w:t>
            </w:r>
          </w:p>
        </w:tc>
      </w:tr>
      <w:tr w:rsidR="003C7833" w:rsidRPr="00317A5B" w14:paraId="439BBF8C" w14:textId="77777777" w:rsidTr="003C7833">
        <w:trPr>
          <w:trHeight w:val="50"/>
        </w:trPr>
        <w:tc>
          <w:tcPr>
            <w:tcW w:w="2268" w:type="dxa"/>
          </w:tcPr>
          <w:p w14:paraId="439BBF8A"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lastRenderedPageBreak/>
              <w:t>Verify completeness</w:t>
            </w:r>
          </w:p>
        </w:tc>
        <w:tc>
          <w:tcPr>
            <w:tcW w:w="7371" w:type="dxa"/>
          </w:tcPr>
          <w:p w14:paraId="439BBF8B"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The Bid is checked for completeness and whether all required documentation, certificates; verify completeness warranties and other Bid requirements and formalities have been complied with. Incomplete Bids will be disqualified.</w:t>
            </w:r>
          </w:p>
        </w:tc>
      </w:tr>
      <w:tr w:rsidR="003C7833" w:rsidRPr="00317A5B" w14:paraId="439BBF8F" w14:textId="77777777" w:rsidTr="004C59FA">
        <w:tc>
          <w:tcPr>
            <w:tcW w:w="2268" w:type="dxa"/>
          </w:tcPr>
          <w:p w14:paraId="439BBF8D"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Verify compliance</w:t>
            </w:r>
          </w:p>
        </w:tc>
        <w:tc>
          <w:tcPr>
            <w:tcW w:w="7371" w:type="dxa"/>
          </w:tcPr>
          <w:p w14:paraId="439BBF8E"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The Bids are checked to verify that the essential RFP requirements have been met. Non-compliant Bids will be disqualified.</w:t>
            </w:r>
          </w:p>
        </w:tc>
      </w:tr>
      <w:tr w:rsidR="003C7833" w:rsidRPr="00317A5B" w14:paraId="439BBF92" w14:textId="77777777" w:rsidTr="004C59FA">
        <w:tc>
          <w:tcPr>
            <w:tcW w:w="2268" w:type="dxa"/>
          </w:tcPr>
          <w:p w14:paraId="439BBF90"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 xml:space="preserve">Detailed Evaluation of Technical </w:t>
            </w:r>
          </w:p>
        </w:tc>
        <w:tc>
          <w:tcPr>
            <w:tcW w:w="7371" w:type="dxa"/>
          </w:tcPr>
          <w:p w14:paraId="439BBF91" w14:textId="77777777" w:rsidR="003C7833" w:rsidRPr="00317A5B" w:rsidRDefault="003C7833" w:rsidP="002306D8">
            <w:pPr>
              <w:autoSpaceDE w:val="0"/>
              <w:autoSpaceDN w:val="0"/>
              <w:adjustRightInd w:val="0"/>
              <w:spacing w:line="360" w:lineRule="auto"/>
              <w:jc w:val="both"/>
              <w:rPr>
                <w:rFonts w:cs="Arial"/>
                <w:b/>
                <w:szCs w:val="22"/>
              </w:rPr>
            </w:pPr>
            <w:r w:rsidRPr="00317A5B">
              <w:rPr>
                <w:rFonts w:cs="Arial"/>
                <w:color w:val="000000"/>
                <w:szCs w:val="22"/>
              </w:rPr>
              <w:t xml:space="preserve">Detailed analysis of Bids to determine whether the Bidder is capable of delivering the Project in terms of business and technical requirements. </w:t>
            </w:r>
            <w:r w:rsidRPr="00317A5B">
              <w:rPr>
                <w:rFonts w:cs="Arial"/>
                <w:b/>
                <w:szCs w:val="22"/>
              </w:rPr>
              <w:t xml:space="preserve">The minimum threshold for technical evaluation is </w:t>
            </w:r>
            <w:r w:rsidRPr="00317A5B">
              <w:rPr>
                <w:rFonts w:cs="Arial"/>
                <w:b/>
                <w:i/>
                <w:szCs w:val="22"/>
              </w:rPr>
              <w:t>[70%]</w:t>
            </w:r>
            <w:r w:rsidRPr="00317A5B">
              <w:rPr>
                <w:rFonts w:cs="Arial"/>
                <w:b/>
                <w:szCs w:val="22"/>
              </w:rPr>
              <w:t>, any bidder who fails to meet the minimum requirement will be disqualified and not proceed with the evaluation of Price and B-BBEE.</w:t>
            </w:r>
          </w:p>
        </w:tc>
      </w:tr>
      <w:tr w:rsidR="003C7833" w:rsidRPr="00317A5B" w14:paraId="439BBF95" w14:textId="77777777" w:rsidTr="004C59FA">
        <w:tc>
          <w:tcPr>
            <w:tcW w:w="2268" w:type="dxa"/>
          </w:tcPr>
          <w:p w14:paraId="439BBF93" w14:textId="77777777" w:rsidR="003C7833" w:rsidRPr="00317A5B" w:rsidRDefault="003C7833" w:rsidP="002306D8">
            <w:pPr>
              <w:autoSpaceDE w:val="0"/>
              <w:autoSpaceDN w:val="0"/>
              <w:adjustRightInd w:val="0"/>
              <w:spacing w:line="360" w:lineRule="auto"/>
              <w:jc w:val="both"/>
              <w:rPr>
                <w:rFonts w:cs="Arial"/>
                <w:bCs/>
                <w:color w:val="000000"/>
                <w:szCs w:val="22"/>
              </w:rPr>
            </w:pPr>
            <w:r w:rsidRPr="00317A5B">
              <w:rPr>
                <w:rFonts w:cs="Arial"/>
                <w:bCs/>
                <w:color w:val="000000"/>
                <w:szCs w:val="22"/>
              </w:rPr>
              <w:t>B-BBEE</w:t>
            </w:r>
          </w:p>
        </w:tc>
        <w:tc>
          <w:tcPr>
            <w:tcW w:w="7371" w:type="dxa"/>
          </w:tcPr>
          <w:p w14:paraId="439BBF94" w14:textId="77777777" w:rsidR="003C7833" w:rsidRPr="00317A5B" w:rsidRDefault="003C7833" w:rsidP="002306D8">
            <w:pPr>
              <w:autoSpaceDE w:val="0"/>
              <w:autoSpaceDN w:val="0"/>
              <w:adjustRightInd w:val="0"/>
              <w:spacing w:line="360" w:lineRule="auto"/>
              <w:jc w:val="both"/>
              <w:rPr>
                <w:rFonts w:cs="Arial"/>
                <w:color w:val="000000"/>
                <w:szCs w:val="22"/>
              </w:rPr>
            </w:pPr>
            <w:r w:rsidRPr="00317A5B">
              <w:rPr>
                <w:rFonts w:cs="Arial"/>
                <w:color w:val="000000"/>
                <w:szCs w:val="22"/>
              </w:rPr>
              <w:t>Evaluate B-BBEE</w:t>
            </w:r>
          </w:p>
        </w:tc>
      </w:tr>
      <w:tr w:rsidR="003C7833" w:rsidRPr="00317A5B" w14:paraId="439BBF98" w14:textId="77777777" w:rsidTr="004C59FA">
        <w:tc>
          <w:tcPr>
            <w:tcW w:w="2268" w:type="dxa"/>
          </w:tcPr>
          <w:p w14:paraId="439BBF96" w14:textId="77777777" w:rsidR="003C7833" w:rsidRPr="00317A5B" w:rsidRDefault="003C7833" w:rsidP="002306D8">
            <w:pPr>
              <w:autoSpaceDE w:val="0"/>
              <w:autoSpaceDN w:val="0"/>
              <w:adjustRightInd w:val="0"/>
              <w:spacing w:line="360" w:lineRule="auto"/>
              <w:jc w:val="both"/>
              <w:rPr>
                <w:rFonts w:cs="Arial"/>
                <w:bCs/>
                <w:color w:val="000000"/>
                <w:szCs w:val="22"/>
              </w:rPr>
            </w:pPr>
            <w:r w:rsidRPr="00317A5B">
              <w:rPr>
                <w:rFonts w:cs="Arial"/>
                <w:bCs/>
                <w:color w:val="000000"/>
                <w:szCs w:val="22"/>
              </w:rPr>
              <w:t>Price Evaluation</w:t>
            </w:r>
          </w:p>
        </w:tc>
        <w:tc>
          <w:tcPr>
            <w:tcW w:w="7371" w:type="dxa"/>
          </w:tcPr>
          <w:p w14:paraId="439BBF97" w14:textId="77777777" w:rsidR="003C7833" w:rsidRPr="00317A5B" w:rsidRDefault="003C7833" w:rsidP="002306D8">
            <w:pPr>
              <w:autoSpaceDE w:val="0"/>
              <w:autoSpaceDN w:val="0"/>
              <w:adjustRightInd w:val="0"/>
              <w:spacing w:line="360" w:lineRule="auto"/>
              <w:jc w:val="both"/>
              <w:rPr>
                <w:rFonts w:cs="Arial"/>
                <w:color w:val="000000"/>
                <w:szCs w:val="22"/>
              </w:rPr>
            </w:pPr>
            <w:r w:rsidRPr="00317A5B">
              <w:rPr>
                <w:rFonts w:cs="Arial"/>
                <w:color w:val="000000"/>
                <w:szCs w:val="22"/>
              </w:rPr>
              <w:t>Bidders will be evaluated on price offered.</w:t>
            </w:r>
          </w:p>
        </w:tc>
      </w:tr>
      <w:tr w:rsidR="003C7833" w:rsidRPr="00317A5B" w14:paraId="439BBF9B" w14:textId="77777777" w:rsidTr="004C59FA">
        <w:tc>
          <w:tcPr>
            <w:tcW w:w="2268" w:type="dxa"/>
          </w:tcPr>
          <w:p w14:paraId="439BBF99" w14:textId="77777777" w:rsidR="003C7833" w:rsidRPr="00317A5B" w:rsidRDefault="003C7833" w:rsidP="002306D8">
            <w:pPr>
              <w:autoSpaceDE w:val="0"/>
              <w:autoSpaceDN w:val="0"/>
              <w:adjustRightInd w:val="0"/>
              <w:spacing w:line="360" w:lineRule="auto"/>
              <w:jc w:val="both"/>
              <w:rPr>
                <w:rFonts w:cs="Arial"/>
                <w:bCs/>
                <w:color w:val="000000"/>
                <w:szCs w:val="22"/>
              </w:rPr>
            </w:pPr>
            <w:r w:rsidRPr="00317A5B">
              <w:rPr>
                <w:rFonts w:cs="Arial"/>
                <w:bCs/>
                <w:color w:val="000000"/>
                <w:szCs w:val="22"/>
              </w:rPr>
              <w:t>Scoring</w:t>
            </w:r>
          </w:p>
        </w:tc>
        <w:tc>
          <w:tcPr>
            <w:tcW w:w="7371" w:type="dxa"/>
          </w:tcPr>
          <w:p w14:paraId="439BBF9A"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Scoring of Bids using the Evaluation Criteria.</w:t>
            </w:r>
          </w:p>
        </w:tc>
      </w:tr>
      <w:tr w:rsidR="003C7833" w:rsidRPr="00317A5B" w14:paraId="439BBF9E" w14:textId="77777777" w:rsidTr="004C59FA">
        <w:tc>
          <w:tcPr>
            <w:tcW w:w="2268" w:type="dxa"/>
          </w:tcPr>
          <w:p w14:paraId="439BBF9C" w14:textId="77777777" w:rsidR="003C7833" w:rsidRPr="00317A5B" w:rsidRDefault="003C7833" w:rsidP="002306D8">
            <w:pPr>
              <w:autoSpaceDE w:val="0"/>
              <w:autoSpaceDN w:val="0"/>
              <w:adjustRightInd w:val="0"/>
              <w:spacing w:line="360" w:lineRule="auto"/>
              <w:jc w:val="both"/>
              <w:rPr>
                <w:rFonts w:cs="Arial"/>
                <w:bCs/>
                <w:color w:val="000000"/>
                <w:szCs w:val="22"/>
              </w:rPr>
            </w:pPr>
            <w:r w:rsidRPr="00317A5B">
              <w:rPr>
                <w:rFonts w:cs="Arial"/>
                <w:bCs/>
                <w:color w:val="000000"/>
                <w:szCs w:val="22"/>
              </w:rPr>
              <w:t>Recommendation</w:t>
            </w:r>
          </w:p>
        </w:tc>
        <w:tc>
          <w:tcPr>
            <w:tcW w:w="7371" w:type="dxa"/>
          </w:tcPr>
          <w:p w14:paraId="439BBF9D"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Report formulation and recommendation of Preferred and Reserved Bidders</w:t>
            </w:r>
          </w:p>
        </w:tc>
      </w:tr>
      <w:tr w:rsidR="003C7833" w:rsidRPr="00317A5B" w14:paraId="439BBFA1" w14:textId="77777777" w:rsidTr="004C59FA">
        <w:tc>
          <w:tcPr>
            <w:tcW w:w="2268" w:type="dxa"/>
          </w:tcPr>
          <w:p w14:paraId="439BBF9F" w14:textId="77777777" w:rsidR="003C7833" w:rsidRPr="00317A5B" w:rsidRDefault="003C7833" w:rsidP="002306D8">
            <w:pPr>
              <w:autoSpaceDE w:val="0"/>
              <w:autoSpaceDN w:val="0"/>
              <w:adjustRightInd w:val="0"/>
              <w:spacing w:line="360" w:lineRule="auto"/>
              <w:jc w:val="both"/>
              <w:rPr>
                <w:rFonts w:cs="Arial"/>
                <w:bCs/>
                <w:color w:val="000000"/>
                <w:szCs w:val="22"/>
              </w:rPr>
            </w:pPr>
            <w:r w:rsidRPr="00317A5B">
              <w:rPr>
                <w:rFonts w:cs="Arial"/>
                <w:bCs/>
                <w:color w:val="000000"/>
                <w:szCs w:val="22"/>
              </w:rPr>
              <w:t>Best and Final Offer</w:t>
            </w:r>
          </w:p>
        </w:tc>
        <w:tc>
          <w:tcPr>
            <w:tcW w:w="7371" w:type="dxa"/>
          </w:tcPr>
          <w:p w14:paraId="439BBFA0" w14:textId="77777777" w:rsidR="003C7833" w:rsidRPr="00317A5B" w:rsidRDefault="003C7833" w:rsidP="002306D8">
            <w:pPr>
              <w:autoSpaceDE w:val="0"/>
              <w:autoSpaceDN w:val="0"/>
              <w:adjustRightInd w:val="0"/>
              <w:spacing w:line="360" w:lineRule="auto"/>
              <w:jc w:val="both"/>
              <w:rPr>
                <w:rFonts w:cs="Arial"/>
                <w:color w:val="000000"/>
                <w:szCs w:val="22"/>
              </w:rPr>
            </w:pPr>
            <w:r w:rsidRPr="00317A5B">
              <w:rPr>
                <w:rFonts w:cs="Arial"/>
                <w:color w:val="000000"/>
                <w:szCs w:val="22"/>
              </w:rPr>
              <w:t xml:space="preserve"> PRASA may go into the Best and Final Offer process in the instance where no bid meets the requirements of the RFP and/or the Bids are to close in terms of points awarded.</w:t>
            </w:r>
          </w:p>
        </w:tc>
      </w:tr>
      <w:tr w:rsidR="003C7833" w:rsidRPr="00317A5B" w14:paraId="439BBFA4" w14:textId="77777777" w:rsidTr="004C59FA">
        <w:tc>
          <w:tcPr>
            <w:tcW w:w="2268" w:type="dxa"/>
          </w:tcPr>
          <w:p w14:paraId="439BBFA2" w14:textId="77777777" w:rsidR="003C7833" w:rsidRPr="00317A5B" w:rsidRDefault="003C7833" w:rsidP="002306D8">
            <w:pPr>
              <w:autoSpaceDE w:val="0"/>
              <w:autoSpaceDN w:val="0"/>
              <w:adjustRightInd w:val="0"/>
              <w:spacing w:line="360" w:lineRule="auto"/>
              <w:jc w:val="both"/>
              <w:rPr>
                <w:rFonts w:cs="Arial"/>
                <w:bCs/>
                <w:color w:val="000000"/>
                <w:szCs w:val="22"/>
              </w:rPr>
            </w:pPr>
            <w:r w:rsidRPr="00317A5B">
              <w:rPr>
                <w:rFonts w:cs="Arial"/>
                <w:bCs/>
                <w:color w:val="000000"/>
                <w:szCs w:val="22"/>
              </w:rPr>
              <w:t>Approval</w:t>
            </w:r>
          </w:p>
        </w:tc>
        <w:tc>
          <w:tcPr>
            <w:tcW w:w="7371" w:type="dxa"/>
          </w:tcPr>
          <w:p w14:paraId="439BBFA3" w14:textId="77777777" w:rsidR="003C7833" w:rsidRPr="00317A5B" w:rsidRDefault="003C7833" w:rsidP="002306D8">
            <w:pPr>
              <w:autoSpaceDE w:val="0"/>
              <w:autoSpaceDN w:val="0"/>
              <w:adjustRightInd w:val="0"/>
              <w:spacing w:line="360" w:lineRule="auto"/>
              <w:jc w:val="both"/>
              <w:rPr>
                <w:rFonts w:cs="Arial"/>
                <w:b/>
                <w:bCs/>
                <w:color w:val="000000"/>
                <w:szCs w:val="22"/>
              </w:rPr>
            </w:pPr>
            <w:r w:rsidRPr="00317A5B">
              <w:rPr>
                <w:rFonts w:cs="Arial"/>
                <w:color w:val="000000"/>
                <w:szCs w:val="22"/>
              </w:rPr>
              <w:t>Approval and notification of the final Bidder.</w:t>
            </w:r>
          </w:p>
        </w:tc>
      </w:tr>
    </w:tbl>
    <w:p w14:paraId="439BBFA5" w14:textId="77777777" w:rsidR="00E84BF9" w:rsidRDefault="00E84BF9" w:rsidP="00E84BF9">
      <w:pPr>
        <w:widowControl w:val="0"/>
        <w:tabs>
          <w:tab w:val="left" w:pos="1772"/>
          <w:tab w:val="left" w:pos="1773"/>
        </w:tabs>
        <w:autoSpaceDE w:val="0"/>
        <w:autoSpaceDN w:val="0"/>
        <w:spacing w:after="6" w:line="271" w:lineRule="auto"/>
        <w:ind w:left="1155" w:right="793"/>
        <w:contextualSpacing/>
        <w:jc w:val="both"/>
        <w:outlineLvl w:val="1"/>
        <w:rPr>
          <w:rFonts w:cs="Arial"/>
          <w:b/>
          <w:bCs/>
          <w:spacing w:val="-6"/>
          <w:sz w:val="20"/>
          <w:szCs w:val="22"/>
          <w:lang w:val="en-ZA"/>
        </w:rPr>
      </w:pPr>
    </w:p>
    <w:p w14:paraId="439BBFA6" w14:textId="77777777" w:rsidR="00E84BF9" w:rsidRPr="003E1A7F" w:rsidRDefault="0000418F" w:rsidP="004325AC">
      <w:pPr>
        <w:pStyle w:val="Heading1"/>
        <w:pageBreakBefore w:val="0"/>
        <w:numPr>
          <w:ilvl w:val="0"/>
          <w:numId w:val="0"/>
        </w:numPr>
        <w:spacing w:line="360" w:lineRule="auto"/>
        <w:ind w:left="2340" w:right="0" w:hanging="2340"/>
        <w:rPr>
          <w:rFonts w:ascii="Arial" w:hAnsi="Arial" w:cs="Arial"/>
        </w:rPr>
      </w:pPr>
      <w:r>
        <w:rPr>
          <w:rFonts w:ascii="Arial" w:hAnsi="Arial" w:cs="Arial"/>
        </w:rPr>
        <w:t xml:space="preserve">8.2 </w:t>
      </w:r>
      <w:r w:rsidR="00E84BF9">
        <w:rPr>
          <w:rFonts w:ascii="Arial" w:hAnsi="Arial" w:cs="Arial"/>
        </w:rPr>
        <w:t xml:space="preserve">  </w:t>
      </w:r>
      <w:r w:rsidR="00E84BF9" w:rsidRPr="003E1A7F">
        <w:rPr>
          <w:rFonts w:ascii="Arial" w:hAnsi="Arial" w:cs="Arial"/>
        </w:rPr>
        <w:t>EVALUATION</w:t>
      </w:r>
      <w:r w:rsidR="00E84BF9" w:rsidRPr="003E1A7F">
        <w:rPr>
          <w:rFonts w:ascii="Arial" w:hAnsi="Arial" w:cs="Arial"/>
          <w:color w:val="1F497D"/>
        </w:rPr>
        <w:t xml:space="preserve"> Criteria</w:t>
      </w:r>
    </w:p>
    <w:p w14:paraId="439BBFA7" w14:textId="77777777" w:rsidR="00E84BF9" w:rsidRPr="003E1A7F" w:rsidRDefault="00E84BF9" w:rsidP="00E84BF9">
      <w:pPr>
        <w:spacing w:line="360" w:lineRule="auto"/>
        <w:jc w:val="both"/>
        <w:rPr>
          <w:rFonts w:cs="Arial"/>
          <w:lang w:eastAsia="zh-TW"/>
        </w:rPr>
      </w:pPr>
    </w:p>
    <w:p w14:paraId="439BBFA8" w14:textId="77777777" w:rsidR="003A1AF0" w:rsidRPr="003A1AF0" w:rsidRDefault="00E84BF9" w:rsidP="004325AC">
      <w:pPr>
        <w:widowControl w:val="0"/>
        <w:autoSpaceDE w:val="0"/>
        <w:autoSpaceDN w:val="0"/>
        <w:spacing w:line="360" w:lineRule="auto"/>
        <w:rPr>
          <w:rFonts w:eastAsia="Arial" w:cs="Arial"/>
          <w:szCs w:val="22"/>
          <w:lang w:val="en-US"/>
        </w:rPr>
      </w:pPr>
      <w:r w:rsidRPr="003E1A7F">
        <w:rPr>
          <w:rFonts w:eastAsiaTheme="minorHAnsi" w:cs="Arial"/>
          <w:szCs w:val="22"/>
          <w:lang w:val="en-ZA" w:eastAsia="zh-TW"/>
        </w:rPr>
        <w:t>Interested bidders for this project shall be evaluated in terms of their business credentials, financial standing, empowerment, technical capacity and experience. The evaluation committee shall use the following Evaluation Criteria depicted in Table 1 for the selection of the preferred bidder that shall execute construction work for the project</w:t>
      </w:r>
    </w:p>
    <w:p w14:paraId="439BBFA9" w14:textId="77777777" w:rsidR="003A1AF0" w:rsidRPr="003A1AF0" w:rsidRDefault="003A1AF0" w:rsidP="004325AC">
      <w:pPr>
        <w:widowControl w:val="0"/>
        <w:autoSpaceDE w:val="0"/>
        <w:autoSpaceDN w:val="0"/>
        <w:spacing w:line="360" w:lineRule="auto"/>
        <w:rPr>
          <w:rFonts w:eastAsia="Arial" w:cs="Arial"/>
          <w:sz w:val="20"/>
          <w:szCs w:val="22"/>
          <w:lang w:val="en-US"/>
        </w:rPr>
      </w:pPr>
    </w:p>
    <w:p w14:paraId="439BBFAA" w14:textId="77777777" w:rsidR="003A1AF0" w:rsidRPr="003A1AF0" w:rsidRDefault="003A1AF0" w:rsidP="003A1AF0">
      <w:pPr>
        <w:widowControl w:val="0"/>
        <w:autoSpaceDE w:val="0"/>
        <w:autoSpaceDN w:val="0"/>
        <w:spacing w:before="1"/>
        <w:rPr>
          <w:rFonts w:eastAsia="Arial" w:cs="Arial"/>
          <w:sz w:val="13"/>
          <w:szCs w:val="22"/>
          <w:lang w:val="en-U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4"/>
        <w:gridCol w:w="4466"/>
      </w:tblGrid>
      <w:tr w:rsidR="003A1AF0" w:rsidRPr="003A1AF0" w14:paraId="439BBFAC" w14:textId="77777777" w:rsidTr="00E84BF9">
        <w:trPr>
          <w:trHeight w:val="378"/>
        </w:trPr>
        <w:tc>
          <w:tcPr>
            <w:tcW w:w="8740" w:type="dxa"/>
            <w:gridSpan w:val="2"/>
            <w:shd w:val="clear" w:color="auto" w:fill="00AFEF"/>
          </w:tcPr>
          <w:p w14:paraId="439BBFAB" w14:textId="77777777" w:rsidR="003A1AF0" w:rsidRPr="003A1AF0" w:rsidRDefault="003A1AF0" w:rsidP="003A1AF0">
            <w:pPr>
              <w:widowControl w:val="0"/>
              <w:autoSpaceDE w:val="0"/>
              <w:autoSpaceDN w:val="0"/>
              <w:spacing w:before="1"/>
              <w:ind w:left="107"/>
              <w:rPr>
                <w:rFonts w:eastAsia="Arial" w:cs="Arial"/>
                <w:b/>
                <w:szCs w:val="22"/>
                <w:lang w:val="en-US"/>
              </w:rPr>
            </w:pPr>
            <w:r w:rsidRPr="003A1AF0">
              <w:rPr>
                <w:rFonts w:eastAsia="Arial" w:cs="Arial"/>
                <w:b/>
                <w:szCs w:val="22"/>
                <w:lang w:val="en-US"/>
              </w:rPr>
              <w:t>EVALUATION</w:t>
            </w:r>
            <w:r w:rsidRPr="003A1AF0">
              <w:rPr>
                <w:rFonts w:eastAsia="Arial" w:cs="Arial"/>
                <w:b/>
                <w:spacing w:val="-5"/>
                <w:szCs w:val="22"/>
                <w:lang w:val="en-US"/>
              </w:rPr>
              <w:t xml:space="preserve"> </w:t>
            </w:r>
            <w:r w:rsidRPr="003A1AF0">
              <w:rPr>
                <w:rFonts w:eastAsia="Arial" w:cs="Arial"/>
                <w:b/>
                <w:szCs w:val="22"/>
                <w:lang w:val="en-US"/>
              </w:rPr>
              <w:t>PROCESS</w:t>
            </w:r>
          </w:p>
        </w:tc>
      </w:tr>
      <w:tr w:rsidR="003A1AF0" w:rsidRPr="003A1AF0" w14:paraId="439BBFAE" w14:textId="77777777" w:rsidTr="00E84BF9">
        <w:trPr>
          <w:trHeight w:val="345"/>
        </w:trPr>
        <w:tc>
          <w:tcPr>
            <w:tcW w:w="8740" w:type="dxa"/>
            <w:gridSpan w:val="2"/>
          </w:tcPr>
          <w:p w14:paraId="439BBFAD" w14:textId="77777777" w:rsidR="003A1AF0" w:rsidRPr="003A1AF0" w:rsidRDefault="003A1AF0" w:rsidP="003A1AF0">
            <w:pPr>
              <w:widowControl w:val="0"/>
              <w:autoSpaceDE w:val="0"/>
              <w:autoSpaceDN w:val="0"/>
              <w:ind w:left="107"/>
              <w:rPr>
                <w:rFonts w:eastAsia="Arial" w:cs="Arial"/>
                <w:b/>
                <w:sz w:val="20"/>
                <w:szCs w:val="22"/>
                <w:lang w:val="en-US"/>
              </w:rPr>
            </w:pPr>
            <w:r w:rsidRPr="003A1AF0">
              <w:rPr>
                <w:rFonts w:eastAsia="Arial" w:cs="Arial"/>
                <w:b/>
                <w:sz w:val="20"/>
                <w:szCs w:val="22"/>
                <w:lang w:val="en-US"/>
              </w:rPr>
              <w:t>Stage</w:t>
            </w:r>
            <w:r w:rsidRPr="003A1AF0">
              <w:rPr>
                <w:rFonts w:eastAsia="Arial" w:cs="Arial"/>
                <w:b/>
                <w:spacing w:val="-4"/>
                <w:sz w:val="20"/>
                <w:szCs w:val="22"/>
                <w:lang w:val="en-US"/>
              </w:rPr>
              <w:t xml:space="preserve"> </w:t>
            </w:r>
            <w:r w:rsidRPr="003A1AF0">
              <w:rPr>
                <w:rFonts w:eastAsia="Arial" w:cs="Arial"/>
                <w:b/>
                <w:sz w:val="20"/>
                <w:szCs w:val="22"/>
                <w:lang w:val="en-US"/>
              </w:rPr>
              <w:t xml:space="preserve">1A: </w:t>
            </w:r>
          </w:p>
        </w:tc>
      </w:tr>
      <w:tr w:rsidR="003A1AF0" w:rsidRPr="003A1AF0" w14:paraId="439BBFB1" w14:textId="77777777" w:rsidTr="00E84BF9">
        <w:trPr>
          <w:trHeight w:val="345"/>
        </w:trPr>
        <w:tc>
          <w:tcPr>
            <w:tcW w:w="4274" w:type="dxa"/>
          </w:tcPr>
          <w:p w14:paraId="439BBFAF" w14:textId="77777777" w:rsidR="003A1AF0" w:rsidRPr="003A1AF0" w:rsidRDefault="004325AC" w:rsidP="003A1AF0">
            <w:pPr>
              <w:widowControl w:val="0"/>
              <w:autoSpaceDE w:val="0"/>
              <w:autoSpaceDN w:val="0"/>
              <w:ind w:left="107"/>
              <w:rPr>
                <w:rFonts w:eastAsia="Arial" w:cs="Arial"/>
                <w:sz w:val="20"/>
                <w:szCs w:val="22"/>
                <w:lang w:val="en-US"/>
              </w:rPr>
            </w:pPr>
            <w:r w:rsidRPr="004325AC">
              <w:rPr>
                <w:rFonts w:eastAsia="Arial" w:cs="Arial"/>
                <w:sz w:val="20"/>
                <w:szCs w:val="22"/>
                <w:lang w:val="en-US"/>
              </w:rPr>
              <w:t>Prequalification</w:t>
            </w:r>
          </w:p>
        </w:tc>
        <w:tc>
          <w:tcPr>
            <w:tcW w:w="4466" w:type="dxa"/>
          </w:tcPr>
          <w:p w14:paraId="439BBFB0" w14:textId="77777777" w:rsidR="003A1AF0" w:rsidRPr="003A1AF0" w:rsidRDefault="003A1AF0" w:rsidP="003A1AF0">
            <w:pPr>
              <w:widowControl w:val="0"/>
              <w:autoSpaceDE w:val="0"/>
              <w:autoSpaceDN w:val="0"/>
              <w:ind w:left="110"/>
              <w:rPr>
                <w:rFonts w:eastAsia="Arial" w:cs="Arial"/>
                <w:sz w:val="20"/>
                <w:szCs w:val="22"/>
                <w:lang w:val="en-US"/>
              </w:rPr>
            </w:pPr>
            <w:r w:rsidRPr="003A1AF0">
              <w:rPr>
                <w:rFonts w:eastAsia="Arial" w:cs="Arial"/>
                <w:sz w:val="20"/>
                <w:szCs w:val="22"/>
                <w:lang w:val="en-US"/>
              </w:rPr>
              <w:t>Adherence</w:t>
            </w:r>
            <w:r w:rsidRPr="003A1AF0">
              <w:rPr>
                <w:rFonts w:eastAsia="Arial" w:cs="Arial"/>
                <w:spacing w:val="-6"/>
                <w:sz w:val="20"/>
                <w:szCs w:val="22"/>
                <w:lang w:val="en-US"/>
              </w:rPr>
              <w:t xml:space="preserve"> </w:t>
            </w:r>
            <w:r w:rsidRPr="003A1AF0">
              <w:rPr>
                <w:rFonts w:eastAsia="Arial" w:cs="Arial"/>
                <w:sz w:val="20"/>
                <w:szCs w:val="22"/>
                <w:lang w:val="en-US"/>
              </w:rPr>
              <w:t>to</w:t>
            </w:r>
            <w:r w:rsidRPr="003A1AF0">
              <w:rPr>
                <w:rFonts w:eastAsia="Arial" w:cs="Arial"/>
                <w:spacing w:val="-4"/>
                <w:sz w:val="20"/>
                <w:szCs w:val="22"/>
                <w:lang w:val="en-US"/>
              </w:rPr>
              <w:t xml:space="preserve"> </w:t>
            </w:r>
            <w:r w:rsidRPr="003A1AF0">
              <w:rPr>
                <w:rFonts w:eastAsia="Arial" w:cs="Arial"/>
                <w:b/>
                <w:sz w:val="20"/>
                <w:szCs w:val="22"/>
                <w:lang w:val="en-US"/>
              </w:rPr>
              <w:t>Prequalification</w:t>
            </w:r>
            <w:r w:rsidRPr="003A1AF0">
              <w:rPr>
                <w:rFonts w:eastAsia="Arial" w:cs="Arial"/>
                <w:spacing w:val="-5"/>
                <w:sz w:val="20"/>
                <w:szCs w:val="22"/>
                <w:lang w:val="en-US"/>
              </w:rPr>
              <w:t xml:space="preserve"> </w:t>
            </w:r>
            <w:r w:rsidRPr="003A1AF0">
              <w:rPr>
                <w:rFonts w:eastAsia="Arial" w:cs="Arial"/>
                <w:sz w:val="20"/>
                <w:szCs w:val="22"/>
                <w:lang w:val="en-US"/>
              </w:rPr>
              <w:t>requirements</w:t>
            </w:r>
          </w:p>
        </w:tc>
      </w:tr>
      <w:tr w:rsidR="003A1AF0" w:rsidRPr="003A1AF0" w14:paraId="439BBFB4" w14:textId="77777777" w:rsidTr="00E84BF9">
        <w:trPr>
          <w:trHeight w:val="345"/>
        </w:trPr>
        <w:tc>
          <w:tcPr>
            <w:tcW w:w="4274" w:type="dxa"/>
          </w:tcPr>
          <w:p w14:paraId="439BBFB2" w14:textId="77777777" w:rsidR="003A1AF0" w:rsidRPr="003A1AF0" w:rsidRDefault="003A1AF0" w:rsidP="003A1AF0">
            <w:pPr>
              <w:widowControl w:val="0"/>
              <w:autoSpaceDE w:val="0"/>
              <w:autoSpaceDN w:val="0"/>
              <w:rPr>
                <w:rFonts w:ascii="Times New Roman" w:eastAsia="Arial" w:cs="Arial"/>
                <w:sz w:val="20"/>
                <w:szCs w:val="22"/>
                <w:lang w:val="en-US"/>
              </w:rPr>
            </w:pPr>
          </w:p>
        </w:tc>
        <w:tc>
          <w:tcPr>
            <w:tcW w:w="4466" w:type="dxa"/>
          </w:tcPr>
          <w:p w14:paraId="439BBFB3"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BFB6" w14:textId="77777777" w:rsidTr="00E84BF9">
        <w:trPr>
          <w:trHeight w:val="345"/>
        </w:trPr>
        <w:tc>
          <w:tcPr>
            <w:tcW w:w="8740" w:type="dxa"/>
            <w:gridSpan w:val="2"/>
          </w:tcPr>
          <w:p w14:paraId="439BBFB5" w14:textId="77777777" w:rsidR="003A1AF0" w:rsidRPr="003A1AF0" w:rsidRDefault="003A1AF0" w:rsidP="003A1AF0">
            <w:pPr>
              <w:widowControl w:val="0"/>
              <w:autoSpaceDE w:val="0"/>
              <w:autoSpaceDN w:val="0"/>
              <w:ind w:left="107"/>
              <w:rPr>
                <w:rFonts w:eastAsia="Arial" w:cs="Arial"/>
                <w:b/>
                <w:sz w:val="20"/>
                <w:szCs w:val="22"/>
                <w:lang w:val="en-US"/>
              </w:rPr>
            </w:pPr>
            <w:r w:rsidRPr="003A1AF0">
              <w:rPr>
                <w:rFonts w:eastAsia="Arial" w:cs="Arial"/>
                <w:b/>
                <w:sz w:val="20"/>
                <w:szCs w:val="22"/>
                <w:lang w:val="en-US"/>
              </w:rPr>
              <w:t>Stage</w:t>
            </w:r>
            <w:r w:rsidRPr="003A1AF0">
              <w:rPr>
                <w:rFonts w:eastAsia="Arial" w:cs="Arial"/>
                <w:b/>
                <w:spacing w:val="-3"/>
                <w:sz w:val="20"/>
                <w:szCs w:val="22"/>
                <w:lang w:val="en-US"/>
              </w:rPr>
              <w:t xml:space="preserve"> 1B</w:t>
            </w:r>
          </w:p>
        </w:tc>
      </w:tr>
      <w:tr w:rsidR="003A1AF0" w:rsidRPr="003A1AF0" w14:paraId="439BBFBA" w14:textId="77777777" w:rsidTr="00E84BF9">
        <w:trPr>
          <w:trHeight w:val="688"/>
        </w:trPr>
        <w:tc>
          <w:tcPr>
            <w:tcW w:w="4274" w:type="dxa"/>
          </w:tcPr>
          <w:p w14:paraId="439BBFB7" w14:textId="77777777" w:rsidR="003A1AF0" w:rsidRPr="003A1AF0" w:rsidRDefault="003A1AF0" w:rsidP="003A1AF0">
            <w:pPr>
              <w:widowControl w:val="0"/>
              <w:autoSpaceDE w:val="0"/>
              <w:autoSpaceDN w:val="0"/>
              <w:ind w:left="107"/>
              <w:rPr>
                <w:rFonts w:eastAsia="Arial" w:cs="Arial"/>
                <w:sz w:val="20"/>
                <w:szCs w:val="22"/>
                <w:lang w:val="en-US"/>
              </w:rPr>
            </w:pPr>
            <w:r w:rsidRPr="003A1AF0">
              <w:rPr>
                <w:rFonts w:eastAsia="Arial" w:cs="Arial"/>
                <w:sz w:val="20"/>
                <w:szCs w:val="22"/>
                <w:lang w:val="en-US"/>
              </w:rPr>
              <w:t>Administrative</w:t>
            </w:r>
            <w:r w:rsidRPr="003A1AF0">
              <w:rPr>
                <w:rFonts w:eastAsia="Arial" w:cs="Arial"/>
                <w:spacing w:val="-3"/>
                <w:sz w:val="20"/>
                <w:szCs w:val="22"/>
                <w:lang w:val="en-US"/>
              </w:rPr>
              <w:t xml:space="preserve"> </w:t>
            </w:r>
            <w:r w:rsidRPr="003A1AF0">
              <w:rPr>
                <w:rFonts w:eastAsia="Arial" w:cs="Arial"/>
                <w:sz w:val="20"/>
                <w:szCs w:val="22"/>
                <w:lang w:val="en-US"/>
              </w:rPr>
              <w:t>and</w:t>
            </w:r>
            <w:r w:rsidRPr="003A1AF0">
              <w:rPr>
                <w:rFonts w:eastAsia="Arial" w:cs="Arial"/>
                <w:spacing w:val="-5"/>
                <w:sz w:val="20"/>
                <w:szCs w:val="22"/>
                <w:lang w:val="en-US"/>
              </w:rPr>
              <w:t xml:space="preserve"> </w:t>
            </w:r>
            <w:r w:rsidRPr="003A1AF0">
              <w:rPr>
                <w:rFonts w:eastAsia="Arial" w:cs="Arial"/>
                <w:sz w:val="20"/>
                <w:szCs w:val="22"/>
                <w:lang w:val="en-US"/>
              </w:rPr>
              <w:t>Substantive</w:t>
            </w:r>
          </w:p>
          <w:p w14:paraId="439BBFB8" w14:textId="77777777" w:rsidR="003A1AF0" w:rsidRPr="003A1AF0" w:rsidRDefault="003A1AF0" w:rsidP="003A1AF0">
            <w:pPr>
              <w:widowControl w:val="0"/>
              <w:autoSpaceDE w:val="0"/>
              <w:autoSpaceDN w:val="0"/>
              <w:spacing w:before="114"/>
              <w:ind w:left="107"/>
              <w:rPr>
                <w:rFonts w:eastAsia="Arial" w:cs="Arial"/>
                <w:sz w:val="20"/>
                <w:szCs w:val="22"/>
                <w:lang w:val="en-US"/>
              </w:rPr>
            </w:pPr>
            <w:r w:rsidRPr="003A1AF0">
              <w:rPr>
                <w:rFonts w:eastAsia="Arial" w:cs="Arial"/>
                <w:sz w:val="20"/>
                <w:szCs w:val="22"/>
                <w:lang w:val="en-US"/>
              </w:rPr>
              <w:t>Responsiveness</w:t>
            </w:r>
          </w:p>
        </w:tc>
        <w:tc>
          <w:tcPr>
            <w:tcW w:w="4466" w:type="dxa"/>
          </w:tcPr>
          <w:p w14:paraId="439BBFB9" w14:textId="77777777" w:rsidR="003A1AF0" w:rsidRPr="003A1AF0" w:rsidRDefault="003A1AF0" w:rsidP="007E4F56">
            <w:pPr>
              <w:widowControl w:val="0"/>
              <w:autoSpaceDE w:val="0"/>
              <w:autoSpaceDN w:val="0"/>
              <w:ind w:left="110"/>
              <w:rPr>
                <w:rFonts w:eastAsia="Arial" w:cs="Arial"/>
                <w:sz w:val="20"/>
                <w:szCs w:val="22"/>
                <w:lang w:val="en-US"/>
              </w:rPr>
            </w:pPr>
            <w:r w:rsidRPr="003A1AF0">
              <w:rPr>
                <w:rFonts w:eastAsia="Arial" w:cs="Arial"/>
                <w:b/>
                <w:sz w:val="20"/>
                <w:szCs w:val="22"/>
                <w:lang w:val="en-US"/>
              </w:rPr>
              <w:t>Mandatory</w:t>
            </w:r>
            <w:r w:rsidRPr="003A1AF0">
              <w:rPr>
                <w:rFonts w:eastAsia="Arial" w:cs="Arial"/>
                <w:sz w:val="20"/>
                <w:szCs w:val="22"/>
                <w:lang w:val="en-US"/>
              </w:rPr>
              <w:t>/Compliance</w:t>
            </w:r>
            <w:r w:rsidRPr="003A1AF0">
              <w:rPr>
                <w:rFonts w:eastAsia="Arial" w:cs="Arial"/>
                <w:spacing w:val="-5"/>
                <w:sz w:val="20"/>
                <w:szCs w:val="22"/>
                <w:lang w:val="en-US"/>
              </w:rPr>
              <w:t xml:space="preserve"> </w:t>
            </w:r>
            <w:r w:rsidRPr="003A1AF0">
              <w:rPr>
                <w:rFonts w:eastAsia="Arial" w:cs="Arial"/>
                <w:sz w:val="20"/>
                <w:szCs w:val="22"/>
                <w:lang w:val="en-US"/>
              </w:rPr>
              <w:t>Checklist</w:t>
            </w:r>
            <w:r w:rsidRPr="003A1AF0">
              <w:rPr>
                <w:rFonts w:eastAsia="Arial" w:cs="Arial"/>
                <w:spacing w:val="-2"/>
                <w:sz w:val="20"/>
                <w:szCs w:val="22"/>
                <w:lang w:val="en-US"/>
              </w:rPr>
              <w:t xml:space="preserve"> </w:t>
            </w:r>
            <w:r w:rsidRPr="003A1AF0">
              <w:rPr>
                <w:rFonts w:eastAsia="Arial" w:cs="Arial"/>
                <w:sz w:val="20"/>
                <w:szCs w:val="22"/>
                <w:lang w:val="en-US"/>
              </w:rPr>
              <w:t>Requirements</w:t>
            </w:r>
            <w:r w:rsidRPr="003A1AF0">
              <w:rPr>
                <w:rFonts w:eastAsia="Arial" w:cs="Arial"/>
                <w:spacing w:val="-3"/>
                <w:sz w:val="20"/>
                <w:szCs w:val="22"/>
                <w:lang w:val="en-US"/>
              </w:rPr>
              <w:t xml:space="preserve"> </w:t>
            </w:r>
            <w:r w:rsidRPr="003A1AF0">
              <w:rPr>
                <w:rFonts w:eastAsia="Arial" w:cs="Arial"/>
                <w:sz w:val="20"/>
                <w:szCs w:val="22"/>
                <w:lang w:val="en-US"/>
              </w:rPr>
              <w:t>for</w:t>
            </w:r>
            <w:r w:rsidRPr="003A1AF0">
              <w:rPr>
                <w:rFonts w:eastAsia="Arial" w:cs="Arial"/>
                <w:spacing w:val="-3"/>
                <w:sz w:val="20"/>
                <w:szCs w:val="22"/>
                <w:lang w:val="en-US"/>
              </w:rPr>
              <w:t xml:space="preserve"> </w:t>
            </w:r>
            <w:r w:rsidRPr="003A1AF0">
              <w:rPr>
                <w:rFonts w:eastAsia="Arial" w:cs="Arial"/>
                <w:sz w:val="20"/>
                <w:szCs w:val="22"/>
                <w:lang w:val="en-US"/>
              </w:rPr>
              <w:t>all</w:t>
            </w:r>
            <w:r w:rsidR="00621962">
              <w:rPr>
                <w:rFonts w:eastAsia="Arial" w:cs="Arial"/>
                <w:sz w:val="20"/>
                <w:szCs w:val="22"/>
                <w:lang w:val="en-US"/>
              </w:rPr>
              <w:t xml:space="preserve"> </w:t>
            </w:r>
            <w:r w:rsidRPr="003A1AF0">
              <w:rPr>
                <w:rFonts w:eastAsia="Arial" w:cs="Arial"/>
                <w:sz w:val="20"/>
                <w:szCs w:val="22"/>
                <w:lang w:val="en-US"/>
              </w:rPr>
              <w:t>Services/Goods</w:t>
            </w:r>
            <w:r w:rsidRPr="003A1AF0">
              <w:rPr>
                <w:rFonts w:eastAsia="Arial" w:cs="Arial"/>
                <w:spacing w:val="-5"/>
                <w:sz w:val="20"/>
                <w:szCs w:val="22"/>
                <w:lang w:val="en-US"/>
              </w:rPr>
              <w:t xml:space="preserve"> </w:t>
            </w:r>
            <w:r w:rsidRPr="003A1AF0">
              <w:rPr>
                <w:rFonts w:eastAsia="Arial" w:cs="Arial"/>
                <w:sz w:val="20"/>
                <w:szCs w:val="22"/>
                <w:lang w:val="en-US"/>
              </w:rPr>
              <w:t>and</w:t>
            </w:r>
            <w:r w:rsidRPr="003A1AF0">
              <w:rPr>
                <w:rFonts w:eastAsia="Arial" w:cs="Arial"/>
                <w:spacing w:val="-3"/>
                <w:sz w:val="20"/>
                <w:szCs w:val="22"/>
                <w:lang w:val="en-US"/>
              </w:rPr>
              <w:t xml:space="preserve"> </w:t>
            </w:r>
            <w:r w:rsidRPr="003A1AF0">
              <w:rPr>
                <w:rFonts w:eastAsia="Arial" w:cs="Arial"/>
                <w:sz w:val="20"/>
                <w:szCs w:val="22"/>
                <w:lang w:val="en-US"/>
              </w:rPr>
              <w:t>works</w:t>
            </w:r>
          </w:p>
        </w:tc>
      </w:tr>
      <w:tr w:rsidR="003A1AF0" w:rsidRPr="003A1AF0" w14:paraId="439BBFBC" w14:textId="77777777" w:rsidTr="00E84BF9">
        <w:trPr>
          <w:trHeight w:val="313"/>
        </w:trPr>
        <w:tc>
          <w:tcPr>
            <w:tcW w:w="8740" w:type="dxa"/>
            <w:gridSpan w:val="2"/>
          </w:tcPr>
          <w:p w14:paraId="439BBFBB" w14:textId="77777777" w:rsidR="003A1AF0" w:rsidRPr="003A1AF0" w:rsidRDefault="003A1AF0" w:rsidP="003A1AF0">
            <w:pPr>
              <w:widowControl w:val="0"/>
              <w:autoSpaceDE w:val="0"/>
              <w:autoSpaceDN w:val="0"/>
              <w:ind w:left="110"/>
              <w:rPr>
                <w:rFonts w:eastAsia="Arial" w:cs="Arial"/>
                <w:b/>
                <w:sz w:val="20"/>
                <w:szCs w:val="22"/>
                <w:lang w:val="en-US"/>
              </w:rPr>
            </w:pPr>
            <w:r w:rsidRPr="003A1AF0">
              <w:rPr>
                <w:rFonts w:eastAsia="Arial" w:cs="Arial"/>
                <w:b/>
                <w:sz w:val="20"/>
                <w:szCs w:val="22"/>
                <w:lang w:val="en-US"/>
              </w:rPr>
              <w:lastRenderedPageBreak/>
              <w:t>Stage 1C</w:t>
            </w:r>
          </w:p>
        </w:tc>
      </w:tr>
      <w:tr w:rsidR="003A1AF0" w:rsidRPr="003A1AF0" w14:paraId="439BBFBF" w14:textId="77777777" w:rsidTr="00E84BF9">
        <w:trPr>
          <w:trHeight w:val="549"/>
        </w:trPr>
        <w:tc>
          <w:tcPr>
            <w:tcW w:w="4274" w:type="dxa"/>
          </w:tcPr>
          <w:p w14:paraId="439BBFBD" w14:textId="77777777" w:rsidR="003A1AF0" w:rsidRPr="003A1AF0" w:rsidRDefault="003A1AF0" w:rsidP="003A1AF0">
            <w:pPr>
              <w:widowControl w:val="0"/>
              <w:autoSpaceDE w:val="0"/>
              <w:autoSpaceDN w:val="0"/>
              <w:ind w:left="107"/>
              <w:rPr>
                <w:rFonts w:eastAsia="Arial" w:cs="Arial"/>
                <w:sz w:val="20"/>
                <w:szCs w:val="22"/>
                <w:lang w:val="en-US"/>
              </w:rPr>
            </w:pPr>
            <w:r w:rsidRPr="003A1AF0">
              <w:rPr>
                <w:rFonts w:eastAsia="Arial" w:cs="Arial"/>
                <w:bCs/>
                <w:szCs w:val="22"/>
                <w:lang w:val="en-US"/>
              </w:rPr>
              <w:t>Compliance</w:t>
            </w:r>
          </w:p>
        </w:tc>
        <w:tc>
          <w:tcPr>
            <w:tcW w:w="4466" w:type="dxa"/>
          </w:tcPr>
          <w:p w14:paraId="439BBFBE" w14:textId="77777777" w:rsidR="003A1AF0" w:rsidRPr="003A1AF0" w:rsidRDefault="003A1AF0" w:rsidP="003A1AF0">
            <w:pPr>
              <w:widowControl w:val="0"/>
              <w:autoSpaceDE w:val="0"/>
              <w:autoSpaceDN w:val="0"/>
              <w:ind w:left="110"/>
              <w:rPr>
                <w:rFonts w:eastAsia="Arial" w:cs="Arial"/>
                <w:sz w:val="20"/>
                <w:szCs w:val="22"/>
                <w:lang w:val="en-US"/>
              </w:rPr>
            </w:pPr>
            <w:r w:rsidRPr="003A1AF0">
              <w:rPr>
                <w:rFonts w:eastAsia="Arial" w:cs="Arial"/>
                <w:b/>
                <w:bCs/>
                <w:szCs w:val="22"/>
                <w:lang w:val="en-US"/>
              </w:rPr>
              <w:t>Non-Mandatory</w:t>
            </w:r>
            <w:r w:rsidRPr="003A1AF0">
              <w:rPr>
                <w:rFonts w:eastAsia="Arial" w:cs="Arial"/>
                <w:bCs/>
                <w:szCs w:val="22"/>
                <w:lang w:val="en-US"/>
              </w:rPr>
              <w:t xml:space="preserve"> / Essential Returnable Documents</w:t>
            </w:r>
          </w:p>
        </w:tc>
      </w:tr>
      <w:tr w:rsidR="003A1AF0" w:rsidRPr="003A1AF0" w14:paraId="439BBFC1" w14:textId="77777777" w:rsidTr="00E84BF9">
        <w:trPr>
          <w:trHeight w:val="283"/>
        </w:trPr>
        <w:tc>
          <w:tcPr>
            <w:tcW w:w="8740" w:type="dxa"/>
            <w:gridSpan w:val="2"/>
          </w:tcPr>
          <w:p w14:paraId="439BBFC0" w14:textId="77777777" w:rsidR="003A1AF0" w:rsidRPr="003A1AF0" w:rsidRDefault="003A1AF0" w:rsidP="003A1AF0">
            <w:pPr>
              <w:widowControl w:val="0"/>
              <w:autoSpaceDE w:val="0"/>
              <w:autoSpaceDN w:val="0"/>
              <w:ind w:left="107"/>
              <w:rPr>
                <w:rFonts w:eastAsia="Arial" w:cs="Arial"/>
                <w:b/>
                <w:sz w:val="20"/>
                <w:szCs w:val="22"/>
                <w:lang w:val="en-US"/>
              </w:rPr>
            </w:pPr>
            <w:r w:rsidRPr="003A1AF0">
              <w:rPr>
                <w:rFonts w:eastAsia="Arial" w:cs="Arial"/>
                <w:b/>
                <w:sz w:val="20"/>
                <w:szCs w:val="22"/>
                <w:lang w:val="en-US"/>
              </w:rPr>
              <w:t>Stage</w:t>
            </w:r>
            <w:r w:rsidRPr="003A1AF0">
              <w:rPr>
                <w:rFonts w:eastAsia="Arial" w:cs="Arial"/>
                <w:b/>
                <w:spacing w:val="-4"/>
                <w:sz w:val="20"/>
                <w:szCs w:val="22"/>
                <w:lang w:val="en-US"/>
              </w:rPr>
              <w:t xml:space="preserve"> </w:t>
            </w:r>
            <w:r w:rsidRPr="003A1AF0">
              <w:rPr>
                <w:rFonts w:eastAsia="Arial" w:cs="Arial"/>
                <w:b/>
                <w:sz w:val="20"/>
                <w:szCs w:val="22"/>
                <w:lang w:val="en-US"/>
              </w:rPr>
              <w:t>2</w:t>
            </w:r>
          </w:p>
        </w:tc>
      </w:tr>
      <w:tr w:rsidR="003A1AF0" w:rsidRPr="003A1AF0" w14:paraId="439BBFC5" w14:textId="77777777" w:rsidTr="00E84BF9">
        <w:trPr>
          <w:trHeight w:val="698"/>
        </w:trPr>
        <w:tc>
          <w:tcPr>
            <w:tcW w:w="4274" w:type="dxa"/>
          </w:tcPr>
          <w:p w14:paraId="439BBFC2" w14:textId="77777777" w:rsidR="003A1AF0" w:rsidRPr="003A1AF0" w:rsidRDefault="003A1AF0" w:rsidP="003A1AF0">
            <w:pPr>
              <w:widowControl w:val="0"/>
              <w:autoSpaceDE w:val="0"/>
              <w:autoSpaceDN w:val="0"/>
              <w:ind w:left="107"/>
              <w:rPr>
                <w:rFonts w:eastAsia="Arial" w:cs="Arial"/>
                <w:sz w:val="20"/>
                <w:szCs w:val="22"/>
                <w:lang w:val="en-US"/>
              </w:rPr>
            </w:pPr>
            <w:r w:rsidRPr="003A1AF0">
              <w:rPr>
                <w:rFonts w:eastAsia="Arial" w:cs="Arial"/>
                <w:sz w:val="20"/>
                <w:szCs w:val="22"/>
                <w:lang w:val="en-US"/>
              </w:rPr>
              <w:t>Technical</w:t>
            </w:r>
            <w:r w:rsidRPr="003A1AF0">
              <w:rPr>
                <w:rFonts w:eastAsia="Arial" w:cs="Arial"/>
                <w:spacing w:val="-6"/>
                <w:sz w:val="20"/>
                <w:szCs w:val="22"/>
                <w:lang w:val="en-US"/>
              </w:rPr>
              <w:t xml:space="preserve"> </w:t>
            </w:r>
            <w:r w:rsidRPr="003A1AF0">
              <w:rPr>
                <w:rFonts w:eastAsia="Arial" w:cs="Arial"/>
                <w:sz w:val="20"/>
                <w:szCs w:val="22"/>
                <w:lang w:val="en-US"/>
              </w:rPr>
              <w:t>/</w:t>
            </w:r>
            <w:r w:rsidRPr="003A1AF0">
              <w:rPr>
                <w:rFonts w:eastAsia="Arial" w:cs="Arial"/>
                <w:spacing w:val="-5"/>
                <w:sz w:val="20"/>
                <w:szCs w:val="22"/>
                <w:lang w:val="en-US"/>
              </w:rPr>
              <w:t xml:space="preserve"> </w:t>
            </w:r>
            <w:r w:rsidRPr="003A1AF0">
              <w:rPr>
                <w:rFonts w:eastAsia="Arial" w:cs="Arial"/>
                <w:sz w:val="20"/>
                <w:szCs w:val="22"/>
                <w:lang w:val="en-US"/>
              </w:rPr>
              <w:t>Functionality</w:t>
            </w:r>
            <w:r w:rsidRPr="003A1AF0">
              <w:rPr>
                <w:rFonts w:eastAsia="Arial" w:cs="Arial"/>
                <w:spacing w:val="-4"/>
                <w:sz w:val="20"/>
                <w:szCs w:val="22"/>
                <w:lang w:val="en-US"/>
              </w:rPr>
              <w:t xml:space="preserve"> </w:t>
            </w:r>
            <w:r w:rsidRPr="003A1AF0">
              <w:rPr>
                <w:rFonts w:eastAsia="Arial" w:cs="Arial"/>
                <w:sz w:val="20"/>
                <w:szCs w:val="22"/>
                <w:lang w:val="en-US"/>
              </w:rPr>
              <w:t>Requirements</w:t>
            </w:r>
          </w:p>
        </w:tc>
        <w:tc>
          <w:tcPr>
            <w:tcW w:w="4466" w:type="dxa"/>
          </w:tcPr>
          <w:p w14:paraId="439BBFC3" w14:textId="77777777" w:rsidR="003A1AF0" w:rsidRPr="003A1AF0" w:rsidRDefault="003A1AF0" w:rsidP="003A1AF0">
            <w:pPr>
              <w:widowControl w:val="0"/>
              <w:autoSpaceDE w:val="0"/>
              <w:autoSpaceDN w:val="0"/>
              <w:spacing w:before="1"/>
              <w:ind w:left="110"/>
              <w:rPr>
                <w:rFonts w:eastAsia="Arial" w:cs="Arial"/>
                <w:szCs w:val="22"/>
                <w:lang w:val="en-US"/>
              </w:rPr>
            </w:pPr>
            <w:r w:rsidRPr="003A1AF0">
              <w:rPr>
                <w:rFonts w:eastAsia="Arial" w:cs="Arial"/>
                <w:szCs w:val="22"/>
                <w:lang w:val="en-US"/>
              </w:rPr>
              <w:t>Testing</w:t>
            </w:r>
            <w:r w:rsidRPr="003A1AF0">
              <w:rPr>
                <w:rFonts w:eastAsia="Arial" w:cs="Arial"/>
                <w:spacing w:val="-2"/>
                <w:szCs w:val="22"/>
                <w:lang w:val="en-US"/>
              </w:rPr>
              <w:t xml:space="preserve"> </w:t>
            </w:r>
            <w:r w:rsidRPr="003A1AF0">
              <w:rPr>
                <w:rFonts w:eastAsia="Arial" w:cs="Arial"/>
                <w:szCs w:val="22"/>
                <w:lang w:val="en-US"/>
              </w:rPr>
              <w:t>of</w:t>
            </w:r>
            <w:r w:rsidRPr="003A1AF0">
              <w:rPr>
                <w:rFonts w:eastAsia="Arial" w:cs="Arial"/>
                <w:spacing w:val="-2"/>
                <w:szCs w:val="22"/>
                <w:lang w:val="en-US"/>
              </w:rPr>
              <w:t xml:space="preserve"> </w:t>
            </w:r>
            <w:r w:rsidRPr="003A1AF0">
              <w:rPr>
                <w:rFonts w:eastAsia="Arial" w:cs="Arial"/>
                <w:szCs w:val="22"/>
                <w:lang w:val="en-US"/>
              </w:rPr>
              <w:t>capacity</w:t>
            </w:r>
            <w:r w:rsidRPr="003A1AF0">
              <w:rPr>
                <w:rFonts w:eastAsia="Arial" w:cs="Arial"/>
                <w:spacing w:val="-1"/>
                <w:szCs w:val="22"/>
                <w:lang w:val="en-US"/>
              </w:rPr>
              <w:t xml:space="preserve"> </w:t>
            </w:r>
            <w:r w:rsidRPr="003A1AF0">
              <w:rPr>
                <w:rFonts w:eastAsia="Arial" w:cs="Arial"/>
                <w:szCs w:val="22"/>
                <w:lang w:val="en-US"/>
              </w:rPr>
              <w:t>–</w:t>
            </w:r>
            <w:r w:rsidRPr="003A1AF0">
              <w:rPr>
                <w:rFonts w:eastAsia="Arial" w:cs="Arial"/>
                <w:spacing w:val="-3"/>
                <w:szCs w:val="22"/>
                <w:lang w:val="en-US"/>
              </w:rPr>
              <w:t xml:space="preserve"> </w:t>
            </w:r>
            <w:r w:rsidRPr="003A1AF0">
              <w:rPr>
                <w:rFonts w:eastAsia="Arial" w:cs="Arial"/>
                <w:szCs w:val="22"/>
                <w:lang w:val="en-US"/>
              </w:rPr>
              <w:t>meet</w:t>
            </w:r>
            <w:r w:rsidRPr="003A1AF0">
              <w:rPr>
                <w:rFonts w:eastAsia="Arial" w:cs="Arial"/>
                <w:spacing w:val="-2"/>
                <w:szCs w:val="22"/>
                <w:lang w:val="en-US"/>
              </w:rPr>
              <w:t xml:space="preserve"> </w:t>
            </w:r>
            <w:r w:rsidRPr="003A1AF0">
              <w:rPr>
                <w:rFonts w:eastAsia="Arial" w:cs="Arial"/>
                <w:szCs w:val="22"/>
                <w:lang w:val="en-US"/>
              </w:rPr>
              <w:t>minimum</w:t>
            </w:r>
          </w:p>
          <w:p w14:paraId="439BBFC4" w14:textId="77777777" w:rsidR="003A1AF0" w:rsidRPr="003A1AF0" w:rsidRDefault="003A1AF0" w:rsidP="003A1AF0">
            <w:pPr>
              <w:widowControl w:val="0"/>
              <w:autoSpaceDE w:val="0"/>
              <w:autoSpaceDN w:val="0"/>
              <w:spacing w:before="126"/>
              <w:ind w:left="110"/>
              <w:rPr>
                <w:rFonts w:eastAsia="Arial" w:cs="Arial"/>
                <w:szCs w:val="22"/>
                <w:lang w:val="en-US"/>
              </w:rPr>
            </w:pPr>
            <w:r w:rsidRPr="003A1AF0">
              <w:rPr>
                <w:rFonts w:eastAsia="Arial" w:cs="Arial"/>
                <w:szCs w:val="22"/>
                <w:lang w:val="en-US"/>
              </w:rPr>
              <w:t>threshold</w:t>
            </w:r>
            <w:r w:rsidRPr="003A1AF0">
              <w:rPr>
                <w:rFonts w:eastAsia="Arial" w:cs="Arial"/>
                <w:spacing w:val="-3"/>
                <w:szCs w:val="22"/>
                <w:lang w:val="en-US"/>
              </w:rPr>
              <w:t xml:space="preserve"> </w:t>
            </w:r>
            <w:r w:rsidRPr="003A1AF0">
              <w:rPr>
                <w:rFonts w:eastAsia="Arial" w:cs="Arial"/>
                <w:szCs w:val="22"/>
                <w:lang w:val="en-US"/>
              </w:rPr>
              <w:t>of 70%</w:t>
            </w:r>
          </w:p>
        </w:tc>
      </w:tr>
      <w:tr w:rsidR="003A1AF0" w:rsidRPr="003A1AF0" w14:paraId="439BBFC7" w14:textId="77777777" w:rsidTr="00E84BF9">
        <w:trPr>
          <w:trHeight w:val="342"/>
        </w:trPr>
        <w:tc>
          <w:tcPr>
            <w:tcW w:w="8740" w:type="dxa"/>
            <w:gridSpan w:val="2"/>
          </w:tcPr>
          <w:p w14:paraId="439BBFC6" w14:textId="77777777" w:rsidR="003A1AF0" w:rsidRPr="003A1AF0" w:rsidRDefault="003A1AF0" w:rsidP="003A1AF0">
            <w:pPr>
              <w:widowControl w:val="0"/>
              <w:autoSpaceDE w:val="0"/>
              <w:autoSpaceDN w:val="0"/>
              <w:ind w:left="107"/>
              <w:rPr>
                <w:rFonts w:eastAsia="Arial" w:cs="Arial"/>
                <w:b/>
                <w:sz w:val="20"/>
                <w:szCs w:val="22"/>
                <w:lang w:val="en-US"/>
              </w:rPr>
            </w:pPr>
            <w:r w:rsidRPr="003A1AF0">
              <w:rPr>
                <w:rFonts w:eastAsia="Arial" w:cs="Arial"/>
                <w:b/>
                <w:sz w:val="20"/>
                <w:szCs w:val="22"/>
                <w:lang w:val="en-US"/>
              </w:rPr>
              <w:t>Stage</w:t>
            </w:r>
            <w:r w:rsidRPr="003A1AF0">
              <w:rPr>
                <w:rFonts w:eastAsia="Arial" w:cs="Arial"/>
                <w:b/>
                <w:spacing w:val="-4"/>
                <w:sz w:val="20"/>
                <w:szCs w:val="22"/>
                <w:lang w:val="en-US"/>
              </w:rPr>
              <w:t xml:space="preserve"> </w:t>
            </w:r>
            <w:r w:rsidRPr="003A1AF0">
              <w:rPr>
                <w:rFonts w:eastAsia="Arial" w:cs="Arial"/>
                <w:b/>
                <w:sz w:val="20"/>
                <w:szCs w:val="22"/>
                <w:lang w:val="en-US"/>
              </w:rPr>
              <w:t>3</w:t>
            </w:r>
          </w:p>
        </w:tc>
      </w:tr>
      <w:tr w:rsidR="003A1AF0" w:rsidRPr="003A1AF0" w14:paraId="439BBFCA" w14:textId="77777777" w:rsidTr="00E84BF9">
        <w:trPr>
          <w:trHeight w:val="345"/>
        </w:trPr>
        <w:tc>
          <w:tcPr>
            <w:tcW w:w="4274" w:type="dxa"/>
          </w:tcPr>
          <w:p w14:paraId="439BBFC8" w14:textId="77777777" w:rsidR="003A1AF0" w:rsidRPr="003A1AF0" w:rsidRDefault="003A1AF0" w:rsidP="003A1AF0">
            <w:pPr>
              <w:widowControl w:val="0"/>
              <w:autoSpaceDE w:val="0"/>
              <w:autoSpaceDN w:val="0"/>
              <w:spacing w:before="3"/>
              <w:ind w:left="107"/>
              <w:rPr>
                <w:rFonts w:eastAsia="Arial" w:cs="Arial"/>
                <w:sz w:val="20"/>
                <w:szCs w:val="22"/>
                <w:lang w:val="en-US"/>
              </w:rPr>
            </w:pPr>
            <w:r w:rsidRPr="003A1AF0">
              <w:rPr>
                <w:rFonts w:eastAsia="Arial" w:cs="Arial"/>
                <w:sz w:val="20"/>
                <w:szCs w:val="22"/>
                <w:lang w:val="en-US"/>
              </w:rPr>
              <w:t>Price</w:t>
            </w:r>
          </w:p>
        </w:tc>
        <w:tc>
          <w:tcPr>
            <w:tcW w:w="4466" w:type="dxa"/>
          </w:tcPr>
          <w:p w14:paraId="439BBFC9" w14:textId="77777777" w:rsidR="003A1AF0" w:rsidRPr="003A1AF0" w:rsidRDefault="003A1AF0" w:rsidP="003A1AF0">
            <w:pPr>
              <w:widowControl w:val="0"/>
              <w:autoSpaceDE w:val="0"/>
              <w:autoSpaceDN w:val="0"/>
              <w:spacing w:before="3"/>
              <w:ind w:left="110"/>
              <w:rPr>
                <w:rFonts w:eastAsia="Arial" w:cs="Arial"/>
                <w:sz w:val="20"/>
                <w:szCs w:val="22"/>
                <w:lang w:val="en-US"/>
              </w:rPr>
            </w:pPr>
            <w:r w:rsidRPr="003A1AF0">
              <w:rPr>
                <w:rFonts w:eastAsia="Arial" w:cs="Arial"/>
                <w:sz w:val="20"/>
                <w:szCs w:val="22"/>
                <w:lang w:val="en-US"/>
              </w:rPr>
              <w:t>80</w:t>
            </w:r>
          </w:p>
        </w:tc>
      </w:tr>
      <w:tr w:rsidR="003A1AF0" w:rsidRPr="003A1AF0" w14:paraId="439BBFCD" w14:textId="77777777" w:rsidTr="00E84BF9">
        <w:trPr>
          <w:trHeight w:val="345"/>
        </w:trPr>
        <w:tc>
          <w:tcPr>
            <w:tcW w:w="4274" w:type="dxa"/>
          </w:tcPr>
          <w:p w14:paraId="439BBFCB" w14:textId="77777777" w:rsidR="003A1AF0" w:rsidRPr="003A1AF0" w:rsidRDefault="003A1AF0" w:rsidP="003A1AF0">
            <w:pPr>
              <w:widowControl w:val="0"/>
              <w:autoSpaceDE w:val="0"/>
              <w:autoSpaceDN w:val="0"/>
              <w:ind w:left="107"/>
              <w:rPr>
                <w:rFonts w:eastAsia="Arial" w:cs="Arial"/>
                <w:sz w:val="20"/>
                <w:szCs w:val="22"/>
                <w:lang w:val="en-US"/>
              </w:rPr>
            </w:pPr>
            <w:r w:rsidRPr="003A1AF0">
              <w:rPr>
                <w:rFonts w:eastAsia="Arial" w:cs="Arial"/>
                <w:sz w:val="20"/>
                <w:szCs w:val="22"/>
                <w:lang w:val="en-US"/>
              </w:rPr>
              <w:t>BBBEE</w:t>
            </w:r>
          </w:p>
        </w:tc>
        <w:tc>
          <w:tcPr>
            <w:tcW w:w="4466" w:type="dxa"/>
          </w:tcPr>
          <w:p w14:paraId="439BBFCC" w14:textId="77777777" w:rsidR="003A1AF0" w:rsidRPr="003A1AF0" w:rsidRDefault="003A1AF0" w:rsidP="003A1AF0">
            <w:pPr>
              <w:widowControl w:val="0"/>
              <w:autoSpaceDE w:val="0"/>
              <w:autoSpaceDN w:val="0"/>
              <w:ind w:left="110"/>
              <w:rPr>
                <w:rFonts w:eastAsia="Arial" w:cs="Arial"/>
                <w:sz w:val="20"/>
                <w:szCs w:val="22"/>
                <w:lang w:val="en-US"/>
              </w:rPr>
            </w:pPr>
            <w:r w:rsidRPr="003A1AF0">
              <w:rPr>
                <w:rFonts w:eastAsia="Arial" w:cs="Arial"/>
                <w:sz w:val="20"/>
                <w:szCs w:val="22"/>
                <w:lang w:val="en-US"/>
              </w:rPr>
              <w:t>20</w:t>
            </w:r>
          </w:p>
        </w:tc>
      </w:tr>
      <w:tr w:rsidR="003A1AF0" w:rsidRPr="003A1AF0" w14:paraId="439BBFD0" w14:textId="77777777" w:rsidTr="00E84BF9">
        <w:trPr>
          <w:trHeight w:val="345"/>
        </w:trPr>
        <w:tc>
          <w:tcPr>
            <w:tcW w:w="4274" w:type="dxa"/>
          </w:tcPr>
          <w:p w14:paraId="439BBFCE" w14:textId="77777777" w:rsidR="003A1AF0" w:rsidRPr="003A1AF0" w:rsidRDefault="003A1AF0" w:rsidP="003A1AF0">
            <w:pPr>
              <w:widowControl w:val="0"/>
              <w:autoSpaceDE w:val="0"/>
              <w:autoSpaceDN w:val="0"/>
              <w:ind w:left="107"/>
              <w:rPr>
                <w:rFonts w:eastAsia="Arial" w:cs="Arial"/>
                <w:b/>
                <w:sz w:val="20"/>
                <w:szCs w:val="22"/>
                <w:lang w:val="en-US"/>
              </w:rPr>
            </w:pPr>
            <w:r w:rsidRPr="003A1AF0">
              <w:rPr>
                <w:rFonts w:eastAsia="Arial" w:cs="Arial"/>
                <w:b/>
                <w:sz w:val="20"/>
                <w:szCs w:val="22"/>
                <w:lang w:val="en-US"/>
              </w:rPr>
              <w:t>TOTAL</w:t>
            </w:r>
          </w:p>
        </w:tc>
        <w:tc>
          <w:tcPr>
            <w:tcW w:w="4466" w:type="dxa"/>
          </w:tcPr>
          <w:p w14:paraId="439BBFCF" w14:textId="77777777" w:rsidR="003A1AF0" w:rsidRPr="003A1AF0" w:rsidRDefault="003A1AF0" w:rsidP="003A1AF0">
            <w:pPr>
              <w:widowControl w:val="0"/>
              <w:autoSpaceDE w:val="0"/>
              <w:autoSpaceDN w:val="0"/>
              <w:ind w:left="110"/>
              <w:rPr>
                <w:rFonts w:eastAsia="Arial" w:cs="Arial"/>
                <w:b/>
                <w:sz w:val="20"/>
                <w:szCs w:val="22"/>
                <w:lang w:val="en-US"/>
              </w:rPr>
            </w:pPr>
            <w:r w:rsidRPr="003A1AF0">
              <w:rPr>
                <w:rFonts w:eastAsia="Arial" w:cs="Arial"/>
                <w:b/>
                <w:sz w:val="20"/>
                <w:szCs w:val="22"/>
                <w:lang w:val="en-US"/>
              </w:rPr>
              <w:t>100</w:t>
            </w:r>
          </w:p>
        </w:tc>
      </w:tr>
    </w:tbl>
    <w:p w14:paraId="439BBFD1" w14:textId="77777777" w:rsidR="003A1AF0" w:rsidRPr="006F4D4A" w:rsidRDefault="003A1AF0" w:rsidP="00FA7E1C">
      <w:pPr>
        <w:pStyle w:val="ListParagraph"/>
        <w:widowControl w:val="0"/>
        <w:numPr>
          <w:ilvl w:val="2"/>
          <w:numId w:val="121"/>
        </w:numPr>
        <w:tabs>
          <w:tab w:val="left" w:pos="1773"/>
        </w:tabs>
        <w:autoSpaceDE w:val="0"/>
        <w:autoSpaceDN w:val="0"/>
        <w:spacing w:before="41" w:after="6" w:line="271" w:lineRule="auto"/>
        <w:ind w:right="793"/>
        <w:jc w:val="both"/>
        <w:outlineLvl w:val="1"/>
        <w:rPr>
          <w:b/>
          <w:bCs/>
          <w:spacing w:val="-6"/>
          <w:sz w:val="20"/>
          <w:szCs w:val="22"/>
          <w:lang w:val="en-ZA"/>
        </w:rPr>
      </w:pPr>
      <w:r w:rsidRPr="006F4D4A">
        <w:rPr>
          <w:b/>
          <w:bCs/>
          <w:spacing w:val="-6"/>
          <w:sz w:val="20"/>
          <w:szCs w:val="22"/>
          <w:lang w:val="en-ZA"/>
        </w:rPr>
        <w:t>STAGE</w:t>
      </w:r>
      <w:r w:rsidRPr="006F4D4A">
        <w:rPr>
          <w:b/>
          <w:bCs/>
          <w:spacing w:val="-5"/>
          <w:sz w:val="20"/>
          <w:szCs w:val="22"/>
          <w:lang w:val="en-ZA"/>
        </w:rPr>
        <w:t xml:space="preserve"> </w:t>
      </w:r>
      <w:r w:rsidRPr="006F4D4A">
        <w:rPr>
          <w:b/>
          <w:bCs/>
          <w:spacing w:val="-6"/>
          <w:sz w:val="20"/>
          <w:szCs w:val="22"/>
          <w:lang w:val="en-ZA"/>
        </w:rPr>
        <w:t>1A:</w:t>
      </w:r>
      <w:r w:rsidRPr="006F4D4A">
        <w:rPr>
          <w:b/>
          <w:bCs/>
          <w:spacing w:val="-4"/>
          <w:sz w:val="20"/>
          <w:szCs w:val="22"/>
          <w:lang w:val="en-ZA"/>
        </w:rPr>
        <w:t xml:space="preserve"> </w:t>
      </w:r>
      <w:r w:rsidRPr="006F4D4A">
        <w:rPr>
          <w:b/>
          <w:bCs/>
          <w:spacing w:val="-6"/>
          <w:sz w:val="20"/>
          <w:szCs w:val="22"/>
          <w:lang w:val="en-ZA"/>
        </w:rPr>
        <w:t>PRE-QUALIFICATION CRITERIA</w:t>
      </w:r>
    </w:p>
    <w:p w14:paraId="439BBFD2" w14:textId="77777777" w:rsidR="003A1AF0" w:rsidRPr="003A1AF0" w:rsidRDefault="003A1AF0" w:rsidP="003A1AF0">
      <w:pPr>
        <w:widowControl w:val="0"/>
        <w:autoSpaceDE w:val="0"/>
        <w:autoSpaceDN w:val="0"/>
        <w:spacing w:before="3" w:after="1"/>
        <w:rPr>
          <w:rFonts w:eastAsia="Arial" w:cs="Arial"/>
          <w:b/>
          <w:sz w:val="28"/>
          <w:szCs w:val="22"/>
          <w:lang w:val="en-US"/>
        </w:rPr>
      </w:pP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654"/>
        <w:gridCol w:w="1134"/>
      </w:tblGrid>
      <w:tr w:rsidR="00621962" w:rsidRPr="00621962" w14:paraId="439BBFD6" w14:textId="77777777" w:rsidTr="00621962">
        <w:trPr>
          <w:trHeight w:val="414"/>
        </w:trPr>
        <w:tc>
          <w:tcPr>
            <w:tcW w:w="709" w:type="dxa"/>
            <w:shd w:val="clear" w:color="auto" w:fill="00AFEF"/>
          </w:tcPr>
          <w:p w14:paraId="439BBFD3" w14:textId="77777777" w:rsidR="00621962" w:rsidRPr="00621962" w:rsidRDefault="00621962" w:rsidP="00621962">
            <w:pPr>
              <w:widowControl w:val="0"/>
              <w:autoSpaceDE w:val="0"/>
              <w:autoSpaceDN w:val="0"/>
              <w:spacing w:before="1"/>
              <w:ind w:left="110"/>
              <w:rPr>
                <w:rFonts w:eastAsia="Arial" w:cs="Arial"/>
                <w:b/>
                <w:szCs w:val="22"/>
                <w:lang w:val="en-US"/>
              </w:rPr>
            </w:pPr>
            <w:r w:rsidRPr="00621962">
              <w:rPr>
                <w:rFonts w:eastAsia="Arial" w:cs="Arial"/>
                <w:b/>
                <w:szCs w:val="22"/>
                <w:lang w:val="en-US"/>
              </w:rPr>
              <w:t>No.</w:t>
            </w:r>
          </w:p>
        </w:tc>
        <w:tc>
          <w:tcPr>
            <w:tcW w:w="7654" w:type="dxa"/>
            <w:shd w:val="clear" w:color="auto" w:fill="00AFEF"/>
          </w:tcPr>
          <w:p w14:paraId="439BBFD4" w14:textId="77777777" w:rsidR="00621962" w:rsidRPr="00621962" w:rsidRDefault="00621962" w:rsidP="00621962">
            <w:pPr>
              <w:widowControl w:val="0"/>
              <w:autoSpaceDE w:val="0"/>
              <w:autoSpaceDN w:val="0"/>
              <w:spacing w:before="1"/>
              <w:ind w:left="107"/>
              <w:rPr>
                <w:rFonts w:eastAsia="Arial" w:cs="Arial"/>
                <w:b/>
                <w:szCs w:val="22"/>
                <w:lang w:val="en-US"/>
              </w:rPr>
            </w:pPr>
            <w:r w:rsidRPr="00621962">
              <w:rPr>
                <w:rFonts w:eastAsia="Arial" w:cs="Arial"/>
                <w:b/>
                <w:szCs w:val="22"/>
                <w:lang w:val="en-US"/>
              </w:rPr>
              <w:t>Description</w:t>
            </w:r>
            <w:r w:rsidRPr="00621962">
              <w:rPr>
                <w:rFonts w:eastAsia="Arial" w:cs="Arial"/>
                <w:b/>
                <w:spacing w:val="-3"/>
                <w:szCs w:val="22"/>
                <w:lang w:val="en-US"/>
              </w:rPr>
              <w:t xml:space="preserve"> </w:t>
            </w:r>
            <w:r w:rsidRPr="00621962">
              <w:rPr>
                <w:rFonts w:eastAsia="Arial" w:cs="Arial"/>
                <w:b/>
                <w:szCs w:val="22"/>
                <w:lang w:val="en-US"/>
              </w:rPr>
              <w:t>of</w:t>
            </w:r>
            <w:r w:rsidRPr="00621962">
              <w:rPr>
                <w:rFonts w:eastAsia="Arial" w:cs="Arial"/>
                <w:b/>
                <w:spacing w:val="-4"/>
                <w:szCs w:val="22"/>
                <w:lang w:val="en-US"/>
              </w:rPr>
              <w:t xml:space="preserve"> </w:t>
            </w:r>
            <w:r w:rsidRPr="00621962">
              <w:rPr>
                <w:rFonts w:eastAsia="Arial" w:cs="Arial"/>
                <w:b/>
                <w:szCs w:val="22"/>
                <w:lang w:val="en-US"/>
              </w:rPr>
              <w:t>requirement</w:t>
            </w:r>
          </w:p>
        </w:tc>
        <w:tc>
          <w:tcPr>
            <w:tcW w:w="1134" w:type="dxa"/>
            <w:shd w:val="clear" w:color="auto" w:fill="00AFEF"/>
          </w:tcPr>
          <w:p w14:paraId="439BBFD5" w14:textId="77777777" w:rsidR="00621962" w:rsidRPr="00621962" w:rsidRDefault="00621962" w:rsidP="00621962">
            <w:pPr>
              <w:widowControl w:val="0"/>
              <w:autoSpaceDE w:val="0"/>
              <w:autoSpaceDN w:val="0"/>
              <w:rPr>
                <w:rFonts w:eastAsia="Arial" w:cs="Arial"/>
                <w:szCs w:val="22"/>
                <w:lang w:val="en-US"/>
              </w:rPr>
            </w:pPr>
          </w:p>
        </w:tc>
      </w:tr>
      <w:tr w:rsidR="00621962" w:rsidRPr="00621962" w14:paraId="439BBFDA" w14:textId="77777777" w:rsidTr="00621962">
        <w:trPr>
          <w:trHeight w:val="412"/>
        </w:trPr>
        <w:tc>
          <w:tcPr>
            <w:tcW w:w="709" w:type="dxa"/>
          </w:tcPr>
          <w:p w14:paraId="439BBFD7" w14:textId="77777777" w:rsidR="00621962" w:rsidRPr="00621962" w:rsidRDefault="00621962" w:rsidP="00621962">
            <w:pPr>
              <w:widowControl w:val="0"/>
              <w:autoSpaceDE w:val="0"/>
              <w:autoSpaceDN w:val="0"/>
              <w:spacing w:line="275" w:lineRule="exact"/>
              <w:ind w:left="110"/>
              <w:rPr>
                <w:rFonts w:eastAsia="Arial" w:cs="Arial"/>
                <w:szCs w:val="22"/>
                <w:lang w:val="en-US"/>
              </w:rPr>
            </w:pPr>
            <w:r w:rsidRPr="00621962">
              <w:rPr>
                <w:rFonts w:eastAsia="Arial" w:cs="Arial"/>
                <w:szCs w:val="22"/>
                <w:lang w:val="en-US"/>
              </w:rPr>
              <w:t>a)</w:t>
            </w:r>
          </w:p>
        </w:tc>
        <w:tc>
          <w:tcPr>
            <w:tcW w:w="7654" w:type="dxa"/>
          </w:tcPr>
          <w:p w14:paraId="439BBFD8" w14:textId="77777777" w:rsidR="00621962" w:rsidRPr="00621962" w:rsidRDefault="00621962" w:rsidP="00621962">
            <w:pPr>
              <w:widowControl w:val="0"/>
              <w:autoSpaceDE w:val="0"/>
              <w:autoSpaceDN w:val="0"/>
              <w:spacing w:before="1"/>
              <w:ind w:left="52"/>
              <w:rPr>
                <w:rFonts w:eastAsia="Arial" w:cs="Arial"/>
                <w:szCs w:val="22"/>
                <w:lang w:val="en-US"/>
              </w:rPr>
            </w:pPr>
            <w:r w:rsidRPr="00621962">
              <w:rPr>
                <w:rFonts w:eastAsia="Arial" w:cs="Arial"/>
                <w:szCs w:val="22"/>
                <w:lang w:val="en-US"/>
              </w:rPr>
              <w:t>Declaration</w:t>
            </w:r>
            <w:r w:rsidRPr="00621962">
              <w:rPr>
                <w:rFonts w:eastAsia="Arial" w:cs="Arial"/>
                <w:spacing w:val="-5"/>
                <w:szCs w:val="22"/>
                <w:lang w:val="en-US"/>
              </w:rPr>
              <w:t xml:space="preserve"> </w:t>
            </w:r>
            <w:r w:rsidRPr="00621962">
              <w:rPr>
                <w:rFonts w:eastAsia="Arial" w:cs="Arial"/>
                <w:szCs w:val="22"/>
                <w:lang w:val="en-US"/>
              </w:rPr>
              <w:t>document</w:t>
            </w:r>
            <w:r w:rsidRPr="00621962">
              <w:rPr>
                <w:rFonts w:eastAsia="Arial" w:cs="Arial"/>
                <w:spacing w:val="-5"/>
                <w:szCs w:val="22"/>
                <w:lang w:val="en-US"/>
              </w:rPr>
              <w:t xml:space="preserve"> </w:t>
            </w:r>
            <w:r w:rsidRPr="00621962">
              <w:rPr>
                <w:rFonts w:eastAsia="Arial" w:cs="Arial"/>
                <w:szCs w:val="22"/>
                <w:lang w:val="en-US"/>
              </w:rPr>
              <w:t>for</w:t>
            </w:r>
            <w:r w:rsidRPr="00621962">
              <w:rPr>
                <w:rFonts w:eastAsia="Arial" w:cs="Arial"/>
                <w:spacing w:val="-3"/>
                <w:szCs w:val="22"/>
                <w:lang w:val="en-US"/>
              </w:rPr>
              <w:t xml:space="preserve"> </w:t>
            </w:r>
            <w:r w:rsidRPr="00621962">
              <w:rPr>
                <w:rFonts w:eastAsia="Arial" w:cs="Arial"/>
                <w:szCs w:val="22"/>
                <w:lang w:val="en-US"/>
              </w:rPr>
              <w:t>local</w:t>
            </w:r>
            <w:r w:rsidRPr="00621962">
              <w:rPr>
                <w:rFonts w:eastAsia="Arial" w:cs="Arial"/>
                <w:spacing w:val="-4"/>
                <w:szCs w:val="22"/>
                <w:lang w:val="en-US"/>
              </w:rPr>
              <w:t xml:space="preserve"> </w:t>
            </w:r>
            <w:r w:rsidRPr="00621962">
              <w:rPr>
                <w:rFonts w:eastAsia="Arial" w:cs="Arial"/>
                <w:szCs w:val="22"/>
                <w:lang w:val="en-US"/>
              </w:rPr>
              <w:t>content</w:t>
            </w:r>
            <w:r w:rsidRPr="00621962">
              <w:rPr>
                <w:rFonts w:eastAsia="Arial" w:cs="Arial"/>
                <w:spacing w:val="-5"/>
                <w:szCs w:val="22"/>
                <w:lang w:val="en-US"/>
              </w:rPr>
              <w:t xml:space="preserve"> </w:t>
            </w:r>
            <w:r w:rsidRPr="00621962">
              <w:rPr>
                <w:rFonts w:eastAsia="Arial" w:cs="Arial"/>
                <w:szCs w:val="22"/>
                <w:lang w:val="en-US"/>
              </w:rPr>
              <w:t>and</w:t>
            </w:r>
            <w:r w:rsidRPr="00621962">
              <w:rPr>
                <w:rFonts w:eastAsia="Arial" w:cs="Arial"/>
                <w:spacing w:val="-2"/>
                <w:szCs w:val="22"/>
                <w:lang w:val="en-US"/>
              </w:rPr>
              <w:t xml:space="preserve"> </w:t>
            </w:r>
            <w:r w:rsidRPr="00621962">
              <w:rPr>
                <w:rFonts w:eastAsia="Arial" w:cs="Arial"/>
                <w:szCs w:val="22"/>
                <w:lang w:val="en-US"/>
              </w:rPr>
              <w:t>production</w:t>
            </w:r>
            <w:r w:rsidRPr="00621962">
              <w:rPr>
                <w:rFonts w:eastAsia="Arial" w:cs="Arial"/>
                <w:spacing w:val="-5"/>
                <w:szCs w:val="22"/>
                <w:lang w:val="en-US"/>
              </w:rPr>
              <w:t xml:space="preserve"> </w:t>
            </w:r>
            <w:r w:rsidRPr="00621962">
              <w:rPr>
                <w:rFonts w:eastAsia="Arial" w:cs="Arial"/>
                <w:szCs w:val="22"/>
                <w:lang w:val="en-US"/>
              </w:rPr>
              <w:t>SBD</w:t>
            </w:r>
            <w:r w:rsidRPr="00621962">
              <w:rPr>
                <w:rFonts w:eastAsia="Arial" w:cs="Arial"/>
                <w:spacing w:val="-3"/>
                <w:szCs w:val="22"/>
                <w:lang w:val="en-US"/>
              </w:rPr>
              <w:t xml:space="preserve"> </w:t>
            </w:r>
            <w:r w:rsidRPr="00621962">
              <w:rPr>
                <w:rFonts w:eastAsia="Arial" w:cs="Arial"/>
                <w:szCs w:val="22"/>
                <w:lang w:val="en-US"/>
              </w:rPr>
              <w:t>6.2</w:t>
            </w:r>
            <w:r w:rsidR="009E3013">
              <w:rPr>
                <w:rFonts w:eastAsia="Arial" w:cs="Arial"/>
                <w:szCs w:val="22"/>
                <w:lang w:val="en-US"/>
              </w:rPr>
              <w:t xml:space="preserve"> </w:t>
            </w:r>
            <w:r w:rsidR="009E3013" w:rsidRPr="00701E75">
              <w:rPr>
                <w:rFonts w:eastAsia="Arial" w:cs="Arial"/>
                <w:color w:val="FF0000"/>
                <w:szCs w:val="22"/>
                <w:lang w:val="en-US"/>
              </w:rPr>
              <w:t>must be completed, duly signed and submitted.</w:t>
            </w:r>
          </w:p>
        </w:tc>
        <w:tc>
          <w:tcPr>
            <w:tcW w:w="1134" w:type="dxa"/>
          </w:tcPr>
          <w:p w14:paraId="439BBFD9" w14:textId="77777777" w:rsidR="00621962" w:rsidRPr="00621962" w:rsidRDefault="00621962" w:rsidP="00621962">
            <w:pPr>
              <w:widowControl w:val="0"/>
              <w:autoSpaceDE w:val="0"/>
              <w:autoSpaceDN w:val="0"/>
              <w:rPr>
                <w:rFonts w:eastAsia="Arial" w:cs="Arial"/>
                <w:szCs w:val="22"/>
                <w:lang w:val="en-US"/>
              </w:rPr>
            </w:pPr>
          </w:p>
        </w:tc>
      </w:tr>
      <w:tr w:rsidR="00621962" w:rsidRPr="00621962" w14:paraId="439BBFDE" w14:textId="77777777" w:rsidTr="00621962">
        <w:trPr>
          <w:trHeight w:val="412"/>
        </w:trPr>
        <w:tc>
          <w:tcPr>
            <w:tcW w:w="709" w:type="dxa"/>
          </w:tcPr>
          <w:p w14:paraId="439BBFDB" w14:textId="77777777" w:rsidR="00621962" w:rsidRPr="00621962" w:rsidRDefault="00621962" w:rsidP="00621962">
            <w:pPr>
              <w:widowControl w:val="0"/>
              <w:autoSpaceDE w:val="0"/>
              <w:autoSpaceDN w:val="0"/>
              <w:spacing w:before="1"/>
              <w:ind w:left="110"/>
              <w:rPr>
                <w:rFonts w:eastAsia="Arial" w:cs="Arial"/>
                <w:szCs w:val="22"/>
                <w:lang w:val="en-US"/>
              </w:rPr>
            </w:pPr>
            <w:r w:rsidRPr="00621962">
              <w:rPr>
                <w:rFonts w:eastAsia="Arial" w:cs="Arial"/>
                <w:szCs w:val="22"/>
                <w:lang w:val="en-US"/>
              </w:rPr>
              <w:t>b)</w:t>
            </w:r>
          </w:p>
        </w:tc>
        <w:tc>
          <w:tcPr>
            <w:tcW w:w="7654" w:type="dxa"/>
          </w:tcPr>
          <w:p w14:paraId="439BBFDC" w14:textId="77777777" w:rsidR="00621962" w:rsidRPr="00621962" w:rsidRDefault="00621962" w:rsidP="00621962">
            <w:pPr>
              <w:widowControl w:val="0"/>
              <w:autoSpaceDE w:val="0"/>
              <w:autoSpaceDN w:val="0"/>
              <w:spacing w:before="1"/>
              <w:ind w:left="52"/>
              <w:rPr>
                <w:rFonts w:eastAsia="Arial" w:cs="Arial"/>
                <w:szCs w:val="22"/>
                <w:lang w:val="en-US"/>
              </w:rPr>
            </w:pPr>
            <w:r w:rsidRPr="00621962">
              <w:rPr>
                <w:rFonts w:eastAsia="Arial" w:cs="Arial"/>
                <w:szCs w:val="22"/>
                <w:lang w:val="en-US"/>
              </w:rPr>
              <w:t>Annexure</w:t>
            </w:r>
            <w:r w:rsidRPr="00621962">
              <w:rPr>
                <w:rFonts w:eastAsia="Arial" w:cs="Arial"/>
                <w:spacing w:val="-3"/>
                <w:szCs w:val="22"/>
                <w:lang w:val="en-US"/>
              </w:rPr>
              <w:t xml:space="preserve"> </w:t>
            </w:r>
            <w:r w:rsidRPr="00621962">
              <w:rPr>
                <w:rFonts w:eastAsia="Arial" w:cs="Arial"/>
                <w:szCs w:val="22"/>
                <w:lang w:val="en-US"/>
              </w:rPr>
              <w:t>C</w:t>
            </w:r>
            <w:r w:rsidRPr="00621962">
              <w:rPr>
                <w:rFonts w:eastAsia="Arial" w:cs="Arial"/>
                <w:spacing w:val="-4"/>
                <w:szCs w:val="22"/>
                <w:lang w:val="en-US"/>
              </w:rPr>
              <w:t xml:space="preserve"> </w:t>
            </w:r>
            <w:r w:rsidRPr="00621962">
              <w:rPr>
                <w:rFonts w:eastAsia="Arial" w:cs="Arial"/>
                <w:szCs w:val="22"/>
                <w:lang w:val="en-US"/>
              </w:rPr>
              <w:t>–</w:t>
            </w:r>
            <w:r w:rsidRPr="00621962">
              <w:rPr>
                <w:rFonts w:eastAsia="Arial" w:cs="Arial"/>
                <w:spacing w:val="-2"/>
                <w:szCs w:val="22"/>
                <w:lang w:val="en-US"/>
              </w:rPr>
              <w:t xml:space="preserve"> </w:t>
            </w:r>
            <w:r w:rsidRPr="00621962">
              <w:rPr>
                <w:rFonts w:eastAsia="Arial" w:cs="Arial"/>
                <w:szCs w:val="22"/>
                <w:lang w:val="en-US"/>
              </w:rPr>
              <w:t>Local</w:t>
            </w:r>
            <w:r w:rsidRPr="00621962">
              <w:rPr>
                <w:rFonts w:eastAsia="Arial" w:cs="Arial"/>
                <w:spacing w:val="-4"/>
                <w:szCs w:val="22"/>
                <w:lang w:val="en-US"/>
              </w:rPr>
              <w:t xml:space="preserve"> </w:t>
            </w:r>
            <w:r w:rsidRPr="00621962">
              <w:rPr>
                <w:rFonts w:eastAsia="Arial" w:cs="Arial"/>
                <w:szCs w:val="22"/>
                <w:lang w:val="en-US"/>
              </w:rPr>
              <w:t>Content</w:t>
            </w:r>
            <w:r w:rsidRPr="00621962">
              <w:rPr>
                <w:rFonts w:eastAsia="Arial" w:cs="Arial"/>
                <w:spacing w:val="-3"/>
                <w:szCs w:val="22"/>
                <w:lang w:val="en-US"/>
              </w:rPr>
              <w:t xml:space="preserve"> </w:t>
            </w:r>
            <w:r w:rsidRPr="00621962">
              <w:rPr>
                <w:rFonts w:eastAsia="Arial" w:cs="Arial"/>
                <w:szCs w:val="22"/>
                <w:lang w:val="en-US"/>
              </w:rPr>
              <w:t>Declaration –</w:t>
            </w:r>
            <w:r w:rsidRPr="00621962">
              <w:rPr>
                <w:rFonts w:eastAsia="Arial" w:cs="Arial"/>
                <w:spacing w:val="-4"/>
                <w:szCs w:val="22"/>
                <w:lang w:val="en-US"/>
              </w:rPr>
              <w:t xml:space="preserve"> </w:t>
            </w:r>
            <w:r w:rsidRPr="00621962">
              <w:rPr>
                <w:rFonts w:eastAsia="Arial" w:cs="Arial"/>
                <w:szCs w:val="22"/>
                <w:lang w:val="en-US"/>
              </w:rPr>
              <w:t>Summary</w:t>
            </w:r>
            <w:r w:rsidRPr="00621962">
              <w:rPr>
                <w:rFonts w:eastAsia="Arial" w:cs="Arial"/>
                <w:spacing w:val="-3"/>
                <w:szCs w:val="22"/>
                <w:lang w:val="en-US"/>
              </w:rPr>
              <w:t xml:space="preserve"> </w:t>
            </w:r>
            <w:r w:rsidRPr="00621962">
              <w:rPr>
                <w:rFonts w:eastAsia="Arial" w:cs="Arial"/>
                <w:szCs w:val="22"/>
                <w:lang w:val="en-US"/>
              </w:rPr>
              <w:t>Schedule</w:t>
            </w:r>
            <w:r w:rsidR="009E3013">
              <w:rPr>
                <w:rFonts w:eastAsia="Arial" w:cs="Arial"/>
                <w:szCs w:val="22"/>
                <w:lang w:val="en-US"/>
              </w:rPr>
              <w:t xml:space="preserve"> </w:t>
            </w:r>
            <w:r w:rsidR="009E3013" w:rsidRPr="00701E75">
              <w:rPr>
                <w:rFonts w:eastAsia="Arial" w:cs="Arial"/>
                <w:color w:val="FF0000"/>
                <w:szCs w:val="22"/>
                <w:lang w:val="en-US"/>
              </w:rPr>
              <w:t>must be completed, duly signed and submitted.</w:t>
            </w:r>
          </w:p>
        </w:tc>
        <w:tc>
          <w:tcPr>
            <w:tcW w:w="1134" w:type="dxa"/>
          </w:tcPr>
          <w:p w14:paraId="439BBFDD" w14:textId="77777777" w:rsidR="00621962" w:rsidRPr="00621962" w:rsidRDefault="00621962" w:rsidP="00621962">
            <w:pPr>
              <w:widowControl w:val="0"/>
              <w:autoSpaceDE w:val="0"/>
              <w:autoSpaceDN w:val="0"/>
              <w:rPr>
                <w:rFonts w:eastAsia="Arial" w:cs="Arial"/>
                <w:szCs w:val="22"/>
                <w:lang w:val="en-US"/>
              </w:rPr>
            </w:pPr>
          </w:p>
        </w:tc>
      </w:tr>
      <w:tr w:rsidR="00621962" w:rsidRPr="00621962" w14:paraId="439BBFE3" w14:textId="77777777" w:rsidTr="00621962">
        <w:trPr>
          <w:trHeight w:val="412"/>
        </w:trPr>
        <w:tc>
          <w:tcPr>
            <w:tcW w:w="709" w:type="dxa"/>
          </w:tcPr>
          <w:p w14:paraId="439BBFDF" w14:textId="77777777" w:rsidR="00621962" w:rsidRPr="00621962" w:rsidRDefault="00621962" w:rsidP="00621962">
            <w:pPr>
              <w:widowControl w:val="0"/>
              <w:autoSpaceDE w:val="0"/>
              <w:autoSpaceDN w:val="0"/>
              <w:spacing w:before="1"/>
              <w:ind w:left="55"/>
              <w:rPr>
                <w:rFonts w:eastAsia="Arial" w:cs="Arial"/>
                <w:szCs w:val="22"/>
                <w:lang w:val="en-US"/>
              </w:rPr>
            </w:pPr>
            <w:r w:rsidRPr="00621962">
              <w:rPr>
                <w:rFonts w:eastAsia="Arial" w:cs="Arial"/>
                <w:szCs w:val="22"/>
                <w:lang w:val="en-US"/>
              </w:rPr>
              <w:t>c)</w:t>
            </w:r>
          </w:p>
        </w:tc>
        <w:tc>
          <w:tcPr>
            <w:tcW w:w="7654" w:type="dxa"/>
          </w:tcPr>
          <w:p w14:paraId="439BBFE0" w14:textId="77777777" w:rsidR="00621962" w:rsidRPr="00621962" w:rsidRDefault="00621962" w:rsidP="00621962">
            <w:pPr>
              <w:widowControl w:val="0"/>
              <w:autoSpaceDE w:val="0"/>
              <w:autoSpaceDN w:val="0"/>
              <w:spacing w:before="1"/>
              <w:ind w:left="52"/>
              <w:rPr>
                <w:rFonts w:eastAsia="Arial" w:cs="Arial"/>
                <w:szCs w:val="22"/>
                <w:lang w:val="en-US"/>
              </w:rPr>
            </w:pPr>
            <w:r w:rsidRPr="00621962">
              <w:rPr>
                <w:rFonts w:eastAsia="Arial" w:cs="Arial"/>
                <w:szCs w:val="22"/>
                <w:lang w:val="en-US"/>
              </w:rPr>
              <w:t xml:space="preserve">Proof of minimum B-BBEE threshold of level 1 </w:t>
            </w:r>
          </w:p>
          <w:p w14:paraId="439BBFE1" w14:textId="77777777" w:rsidR="00621962" w:rsidRPr="00621962" w:rsidRDefault="00621962" w:rsidP="00621962">
            <w:pPr>
              <w:widowControl w:val="0"/>
              <w:autoSpaceDE w:val="0"/>
              <w:autoSpaceDN w:val="0"/>
              <w:spacing w:before="1"/>
              <w:ind w:left="52"/>
              <w:rPr>
                <w:rFonts w:eastAsia="Arial" w:cs="Arial"/>
                <w:szCs w:val="22"/>
                <w:lang w:val="en-US"/>
              </w:rPr>
            </w:pPr>
            <w:r w:rsidRPr="00621962">
              <w:rPr>
                <w:rFonts w:eastAsia="Arial" w:cs="Arial"/>
                <w:szCs w:val="22"/>
                <w:lang w:val="en-US"/>
              </w:rPr>
              <w:t>Valid B-BBEE certificate from SANAS accredited rating agency (Original or Certified copy)/DTI B-BBEE Certificate (Original or Certified copy) or Sworn Affidavit signed and stamped by the commissioner of Oath.</w:t>
            </w:r>
          </w:p>
        </w:tc>
        <w:tc>
          <w:tcPr>
            <w:tcW w:w="1134" w:type="dxa"/>
          </w:tcPr>
          <w:p w14:paraId="439BBFE2" w14:textId="77777777" w:rsidR="00621962" w:rsidRPr="00621962" w:rsidRDefault="00621962" w:rsidP="00621962">
            <w:pPr>
              <w:widowControl w:val="0"/>
              <w:autoSpaceDE w:val="0"/>
              <w:autoSpaceDN w:val="0"/>
              <w:rPr>
                <w:rFonts w:eastAsia="Arial" w:cs="Arial"/>
                <w:szCs w:val="22"/>
                <w:lang w:val="en-US"/>
              </w:rPr>
            </w:pPr>
          </w:p>
        </w:tc>
      </w:tr>
      <w:tr w:rsidR="00621962" w:rsidRPr="00621962" w14:paraId="439BBFE8" w14:textId="77777777" w:rsidTr="00621962">
        <w:trPr>
          <w:trHeight w:val="414"/>
        </w:trPr>
        <w:tc>
          <w:tcPr>
            <w:tcW w:w="709" w:type="dxa"/>
          </w:tcPr>
          <w:p w14:paraId="439BBFE4" w14:textId="77777777" w:rsidR="00621962" w:rsidRPr="00621962" w:rsidRDefault="00621962" w:rsidP="00621962">
            <w:pPr>
              <w:widowControl w:val="0"/>
              <w:autoSpaceDE w:val="0"/>
              <w:autoSpaceDN w:val="0"/>
              <w:spacing w:before="4"/>
              <w:ind w:left="55"/>
              <w:rPr>
                <w:rFonts w:eastAsia="Arial" w:cs="Arial"/>
                <w:szCs w:val="22"/>
                <w:lang w:val="en-US"/>
              </w:rPr>
            </w:pPr>
            <w:r w:rsidRPr="00621962">
              <w:rPr>
                <w:rFonts w:eastAsia="Arial" w:cs="Arial"/>
                <w:szCs w:val="22"/>
                <w:lang w:val="en-US"/>
              </w:rPr>
              <w:t>d)</w:t>
            </w:r>
          </w:p>
        </w:tc>
        <w:tc>
          <w:tcPr>
            <w:tcW w:w="7654" w:type="dxa"/>
          </w:tcPr>
          <w:p w14:paraId="439BBFE5" w14:textId="77777777" w:rsidR="00621962" w:rsidRDefault="00621962" w:rsidP="00621962">
            <w:pPr>
              <w:widowControl w:val="0"/>
              <w:autoSpaceDE w:val="0"/>
              <w:autoSpaceDN w:val="0"/>
              <w:spacing w:before="4"/>
              <w:ind w:left="52"/>
              <w:rPr>
                <w:rFonts w:eastAsia="Arial" w:cs="Arial"/>
                <w:szCs w:val="22"/>
                <w:lang w:val="en-US"/>
              </w:rPr>
            </w:pPr>
            <w:r w:rsidRPr="00621962">
              <w:rPr>
                <w:rFonts w:eastAsia="Arial" w:cs="Arial"/>
                <w:szCs w:val="22"/>
                <w:lang w:val="en-US"/>
              </w:rPr>
              <w:t>Proof of Exempted</w:t>
            </w:r>
            <w:r w:rsidRPr="00621962">
              <w:rPr>
                <w:rFonts w:eastAsia="Arial" w:cs="Arial"/>
                <w:spacing w:val="-4"/>
                <w:szCs w:val="22"/>
                <w:lang w:val="en-US"/>
              </w:rPr>
              <w:t xml:space="preserve"> </w:t>
            </w:r>
            <w:r w:rsidRPr="00621962">
              <w:rPr>
                <w:rFonts w:eastAsia="Arial" w:cs="Arial"/>
                <w:szCs w:val="22"/>
                <w:lang w:val="en-US"/>
              </w:rPr>
              <w:t>Micro</w:t>
            </w:r>
            <w:r w:rsidRPr="00621962">
              <w:rPr>
                <w:rFonts w:eastAsia="Arial" w:cs="Arial"/>
                <w:spacing w:val="-3"/>
                <w:szCs w:val="22"/>
                <w:lang w:val="en-US"/>
              </w:rPr>
              <w:t xml:space="preserve"> </w:t>
            </w:r>
            <w:r w:rsidRPr="00621962">
              <w:rPr>
                <w:rFonts w:eastAsia="Arial" w:cs="Arial"/>
                <w:szCs w:val="22"/>
                <w:lang w:val="en-US"/>
              </w:rPr>
              <w:t>Enterprise</w:t>
            </w:r>
            <w:r w:rsidRPr="00621962">
              <w:rPr>
                <w:rFonts w:eastAsia="Arial" w:cs="Arial"/>
                <w:spacing w:val="-5"/>
                <w:szCs w:val="22"/>
                <w:lang w:val="en-US"/>
              </w:rPr>
              <w:t xml:space="preserve"> </w:t>
            </w:r>
            <w:r w:rsidRPr="00621962">
              <w:rPr>
                <w:rFonts w:eastAsia="Arial" w:cs="Arial"/>
                <w:szCs w:val="22"/>
                <w:lang w:val="en-US"/>
              </w:rPr>
              <w:t>(EME)</w:t>
            </w:r>
            <w:r w:rsidR="00EA36BA">
              <w:rPr>
                <w:rFonts w:eastAsia="Arial" w:cs="Arial"/>
                <w:szCs w:val="22"/>
                <w:lang w:val="en-US"/>
              </w:rPr>
              <w:t xml:space="preserve"> or</w:t>
            </w:r>
            <w:r w:rsidR="00EA36BA">
              <w:t xml:space="preserve"> </w:t>
            </w:r>
            <w:r w:rsidR="00EA36BA" w:rsidRPr="00EA36BA">
              <w:rPr>
                <w:rFonts w:eastAsia="Arial" w:cs="Arial"/>
                <w:szCs w:val="22"/>
                <w:lang w:val="en-US"/>
              </w:rPr>
              <w:t xml:space="preserve">Qualifying Small </w:t>
            </w:r>
            <w:r w:rsidR="002273E0" w:rsidRPr="00EA36BA">
              <w:rPr>
                <w:rFonts w:eastAsia="Arial" w:cs="Arial"/>
                <w:szCs w:val="22"/>
                <w:lang w:val="en-US"/>
              </w:rPr>
              <w:t>Enterprises</w:t>
            </w:r>
            <w:r w:rsidR="002273E0">
              <w:rPr>
                <w:rFonts w:eastAsia="Arial" w:cs="Arial"/>
                <w:szCs w:val="22"/>
                <w:lang w:val="en-US"/>
              </w:rPr>
              <w:t xml:space="preserve"> (</w:t>
            </w:r>
            <w:r w:rsidR="00EA36BA">
              <w:rPr>
                <w:rFonts w:eastAsia="Arial" w:cs="Arial"/>
                <w:szCs w:val="22"/>
                <w:lang w:val="en-US"/>
              </w:rPr>
              <w:t>QSE)</w:t>
            </w:r>
            <w:r w:rsidRPr="00621962">
              <w:rPr>
                <w:rFonts w:eastAsia="Arial" w:cs="Arial"/>
                <w:szCs w:val="22"/>
                <w:lang w:val="en-US"/>
              </w:rPr>
              <w:t>.</w:t>
            </w:r>
          </w:p>
          <w:p w14:paraId="439BBFE6" w14:textId="77777777" w:rsidR="009E3013" w:rsidRPr="00621962" w:rsidRDefault="009E3013" w:rsidP="00621962">
            <w:pPr>
              <w:widowControl w:val="0"/>
              <w:autoSpaceDE w:val="0"/>
              <w:autoSpaceDN w:val="0"/>
              <w:spacing w:before="4"/>
              <w:ind w:left="52"/>
              <w:rPr>
                <w:rFonts w:eastAsia="Arial" w:cs="Arial"/>
                <w:szCs w:val="22"/>
                <w:lang w:val="en-US"/>
              </w:rPr>
            </w:pPr>
            <w:r w:rsidRPr="00BA0196">
              <w:rPr>
                <w:rFonts w:eastAsia="Arial" w:cs="Arial"/>
                <w:color w:val="FF0000"/>
                <w:szCs w:val="22"/>
                <w:lang w:val="en-US"/>
              </w:rPr>
              <w:t>From Valid B-BBEE certificate from SANAS accredited rating agency (Original or Certified copy)/DTI B-BBEE Certificate (Original or Certified copy) or Sworn Affidavit signed and stamped by the commissioner of Oath.</w:t>
            </w:r>
          </w:p>
        </w:tc>
        <w:tc>
          <w:tcPr>
            <w:tcW w:w="1134" w:type="dxa"/>
          </w:tcPr>
          <w:p w14:paraId="439BBFE7" w14:textId="77777777" w:rsidR="00621962" w:rsidRPr="00621962" w:rsidRDefault="00621962" w:rsidP="00621962">
            <w:pPr>
              <w:widowControl w:val="0"/>
              <w:autoSpaceDE w:val="0"/>
              <w:autoSpaceDN w:val="0"/>
              <w:rPr>
                <w:rFonts w:eastAsia="Arial" w:cs="Arial"/>
                <w:szCs w:val="22"/>
                <w:lang w:val="en-US"/>
              </w:rPr>
            </w:pPr>
          </w:p>
        </w:tc>
      </w:tr>
    </w:tbl>
    <w:p w14:paraId="439BBFE9" w14:textId="77777777" w:rsidR="003A1AF0" w:rsidRPr="003A1AF0" w:rsidRDefault="003A1AF0" w:rsidP="003A1AF0">
      <w:pPr>
        <w:widowControl w:val="0"/>
        <w:autoSpaceDE w:val="0"/>
        <w:autoSpaceDN w:val="0"/>
        <w:rPr>
          <w:rFonts w:eastAsia="Arial" w:cs="Arial"/>
          <w:b/>
          <w:sz w:val="24"/>
          <w:szCs w:val="22"/>
          <w:lang w:val="en-US"/>
        </w:rPr>
      </w:pPr>
    </w:p>
    <w:p w14:paraId="439BBFEA" w14:textId="77777777" w:rsidR="004325AC" w:rsidRDefault="004325AC" w:rsidP="003A1AF0">
      <w:pPr>
        <w:spacing w:after="160" w:line="259" w:lineRule="auto"/>
        <w:rPr>
          <w:rFonts w:eastAsia="Arial" w:cs="Arial"/>
          <w:b/>
          <w:szCs w:val="22"/>
          <w:lang w:val="en-US"/>
        </w:rPr>
      </w:pPr>
    </w:p>
    <w:p w14:paraId="439BBFEB" w14:textId="77777777" w:rsidR="003A1AF0" w:rsidRPr="003A1AF0" w:rsidRDefault="003A1AF0" w:rsidP="003A1AF0">
      <w:pPr>
        <w:spacing w:after="160" w:line="259" w:lineRule="auto"/>
        <w:rPr>
          <w:rFonts w:eastAsia="Arial" w:cs="Arial"/>
          <w:b/>
          <w:szCs w:val="22"/>
          <w:lang w:val="en-US"/>
        </w:rPr>
      </w:pPr>
      <w:r w:rsidRPr="003A1AF0">
        <w:rPr>
          <w:rFonts w:eastAsia="Arial" w:cs="Arial"/>
          <w:b/>
          <w:szCs w:val="22"/>
          <w:lang w:val="en-US"/>
        </w:rPr>
        <w:t>STAGE 1B:</w:t>
      </w:r>
      <w:r w:rsidRPr="003A1AF0">
        <w:rPr>
          <w:rFonts w:ascii="Arial Narrow" w:eastAsia="Arial" w:cs="Arial"/>
          <w:b/>
          <w:sz w:val="24"/>
          <w:szCs w:val="22"/>
          <w:lang w:val="en-US"/>
        </w:rPr>
        <w:t xml:space="preserve"> </w:t>
      </w:r>
      <w:r w:rsidRPr="003A1AF0">
        <w:rPr>
          <w:rFonts w:eastAsia="Arial" w:cs="Arial"/>
          <w:b/>
          <w:szCs w:val="22"/>
          <w:lang w:val="en-US"/>
        </w:rPr>
        <w:t>Administrative and Substantive Responsiveness:</w:t>
      </w:r>
      <w:r w:rsidRPr="003A1AF0">
        <w:rPr>
          <w:rFonts w:eastAsia="Arial" w:cs="Arial"/>
          <w:b/>
          <w:spacing w:val="-59"/>
          <w:szCs w:val="22"/>
          <w:lang w:val="en-US"/>
        </w:rPr>
        <w:t xml:space="preserve"> </w:t>
      </w:r>
      <w:r w:rsidRPr="003A1AF0">
        <w:rPr>
          <w:rFonts w:eastAsia="Arial" w:cs="Arial"/>
          <w:b/>
          <w:szCs w:val="22"/>
          <w:lang w:val="en-US"/>
        </w:rPr>
        <w:t>MANDATORY</w:t>
      </w:r>
      <w:r w:rsidRPr="003A1AF0">
        <w:rPr>
          <w:rFonts w:eastAsia="Arial" w:cs="Arial"/>
          <w:b/>
          <w:spacing w:val="-1"/>
          <w:szCs w:val="22"/>
          <w:lang w:val="en-US"/>
        </w:rPr>
        <w:t xml:space="preserve"> </w:t>
      </w:r>
      <w:r w:rsidRPr="003A1AF0">
        <w:rPr>
          <w:rFonts w:eastAsia="Arial" w:cs="Arial"/>
          <w:b/>
          <w:szCs w:val="22"/>
          <w:lang w:val="en-US"/>
        </w:rPr>
        <w:t>COMPLIANCE</w:t>
      </w:r>
    </w:p>
    <w:p w14:paraId="439BBFEC" w14:textId="77777777" w:rsidR="003A1AF0" w:rsidRPr="003A1AF0" w:rsidRDefault="003A1AF0" w:rsidP="003A1AF0">
      <w:pPr>
        <w:widowControl w:val="0"/>
        <w:autoSpaceDE w:val="0"/>
        <w:autoSpaceDN w:val="0"/>
        <w:spacing w:before="2"/>
        <w:rPr>
          <w:rFonts w:eastAsia="Arial" w:cs="Arial"/>
          <w:b/>
          <w:sz w:val="25"/>
          <w:szCs w:val="22"/>
          <w:lang w:val="en-US"/>
        </w:rPr>
      </w:pPr>
    </w:p>
    <w:p w14:paraId="439BBFED" w14:textId="77777777" w:rsidR="003A1AF0" w:rsidRPr="00621962" w:rsidRDefault="003A1AF0" w:rsidP="00621962">
      <w:pPr>
        <w:widowControl w:val="0"/>
        <w:autoSpaceDE w:val="0"/>
        <w:autoSpaceDN w:val="0"/>
        <w:spacing w:line="256" w:lineRule="auto"/>
        <w:rPr>
          <w:rFonts w:eastAsia="Arial" w:cs="Arial"/>
          <w:b/>
          <w:bCs/>
          <w:szCs w:val="22"/>
          <w:lang w:val="en-US"/>
        </w:rPr>
      </w:pPr>
      <w:r w:rsidRPr="00621962">
        <w:rPr>
          <w:rFonts w:eastAsia="Arial" w:cs="Arial"/>
          <w:b/>
          <w:bCs/>
          <w:szCs w:val="22"/>
          <w:lang w:val="en-US"/>
        </w:rPr>
        <w:t>For</w:t>
      </w:r>
      <w:r w:rsidRPr="00621962">
        <w:rPr>
          <w:rFonts w:eastAsia="Arial" w:cs="Arial"/>
          <w:b/>
          <w:bCs/>
          <w:spacing w:val="10"/>
          <w:szCs w:val="22"/>
          <w:lang w:val="en-US"/>
        </w:rPr>
        <w:t xml:space="preserve"> </w:t>
      </w:r>
      <w:r w:rsidRPr="00621962">
        <w:rPr>
          <w:rFonts w:eastAsia="Arial" w:cs="Arial"/>
          <w:b/>
          <w:bCs/>
          <w:szCs w:val="22"/>
          <w:lang w:val="en-US"/>
        </w:rPr>
        <w:t>all</w:t>
      </w:r>
      <w:r w:rsidRPr="00621962">
        <w:rPr>
          <w:rFonts w:eastAsia="Arial" w:cs="Arial"/>
          <w:b/>
          <w:bCs/>
          <w:spacing w:val="10"/>
          <w:szCs w:val="22"/>
          <w:lang w:val="en-US"/>
        </w:rPr>
        <w:t xml:space="preserve"> </w:t>
      </w:r>
      <w:r w:rsidRPr="00621962">
        <w:rPr>
          <w:rFonts w:eastAsia="Arial" w:cs="Arial"/>
          <w:b/>
          <w:bCs/>
          <w:szCs w:val="22"/>
          <w:lang w:val="en-US"/>
        </w:rPr>
        <w:t>Services/Goods</w:t>
      </w:r>
      <w:r w:rsidRPr="00621962">
        <w:rPr>
          <w:rFonts w:eastAsia="Arial" w:cs="Arial"/>
          <w:b/>
          <w:bCs/>
          <w:spacing w:val="8"/>
          <w:szCs w:val="22"/>
          <w:lang w:val="en-US"/>
        </w:rPr>
        <w:t xml:space="preserve"> </w:t>
      </w:r>
      <w:r w:rsidRPr="00621962">
        <w:rPr>
          <w:rFonts w:eastAsia="Arial" w:cs="Arial"/>
          <w:b/>
          <w:bCs/>
          <w:szCs w:val="22"/>
          <w:lang w:val="en-US"/>
        </w:rPr>
        <w:t>and</w:t>
      </w:r>
      <w:r w:rsidRPr="00621962">
        <w:rPr>
          <w:rFonts w:eastAsia="Arial" w:cs="Arial"/>
          <w:b/>
          <w:bCs/>
          <w:spacing w:val="10"/>
          <w:szCs w:val="22"/>
          <w:lang w:val="en-US"/>
        </w:rPr>
        <w:t xml:space="preserve"> </w:t>
      </w:r>
      <w:r w:rsidRPr="00621962">
        <w:rPr>
          <w:rFonts w:eastAsia="Arial" w:cs="Arial"/>
          <w:b/>
          <w:bCs/>
          <w:szCs w:val="22"/>
          <w:lang w:val="en-US"/>
        </w:rPr>
        <w:t>works,</w:t>
      </w:r>
      <w:r w:rsidRPr="00621962">
        <w:rPr>
          <w:rFonts w:eastAsia="Arial" w:cs="Arial"/>
          <w:b/>
          <w:bCs/>
          <w:spacing w:val="9"/>
          <w:szCs w:val="22"/>
          <w:lang w:val="en-US"/>
        </w:rPr>
        <w:t xml:space="preserve"> </w:t>
      </w:r>
      <w:r w:rsidRPr="00621962">
        <w:rPr>
          <w:rFonts w:eastAsia="Arial" w:cs="Arial"/>
          <w:b/>
          <w:bCs/>
          <w:szCs w:val="22"/>
          <w:lang w:val="en-US"/>
        </w:rPr>
        <w:t>If</w:t>
      </w:r>
      <w:r w:rsidRPr="00621962">
        <w:rPr>
          <w:rFonts w:eastAsia="Arial" w:cs="Arial"/>
          <w:b/>
          <w:bCs/>
          <w:spacing w:val="11"/>
          <w:szCs w:val="22"/>
          <w:lang w:val="en-US"/>
        </w:rPr>
        <w:t xml:space="preserve"> </w:t>
      </w:r>
      <w:r w:rsidRPr="00621962">
        <w:rPr>
          <w:rFonts w:eastAsia="Arial" w:cs="Arial"/>
          <w:b/>
          <w:bCs/>
          <w:szCs w:val="22"/>
          <w:lang w:val="en-US"/>
        </w:rPr>
        <w:t>you</w:t>
      </w:r>
      <w:r w:rsidRPr="00621962">
        <w:rPr>
          <w:rFonts w:eastAsia="Arial" w:cs="Arial"/>
          <w:b/>
          <w:bCs/>
          <w:spacing w:val="8"/>
          <w:szCs w:val="22"/>
          <w:lang w:val="en-US"/>
        </w:rPr>
        <w:t xml:space="preserve"> </w:t>
      </w:r>
      <w:r w:rsidRPr="00621962">
        <w:rPr>
          <w:rFonts w:eastAsia="Arial" w:cs="Arial"/>
          <w:b/>
          <w:bCs/>
          <w:szCs w:val="22"/>
          <w:lang w:val="en-US"/>
        </w:rPr>
        <w:t>do</w:t>
      </w:r>
      <w:r w:rsidRPr="00621962">
        <w:rPr>
          <w:rFonts w:eastAsia="Arial" w:cs="Arial"/>
          <w:b/>
          <w:bCs/>
          <w:spacing w:val="8"/>
          <w:szCs w:val="22"/>
          <w:lang w:val="en-US"/>
        </w:rPr>
        <w:t xml:space="preserve"> </w:t>
      </w:r>
      <w:r w:rsidRPr="00621962">
        <w:rPr>
          <w:rFonts w:eastAsia="Arial" w:cs="Arial"/>
          <w:b/>
          <w:bCs/>
          <w:szCs w:val="22"/>
          <w:lang w:val="en-US"/>
        </w:rPr>
        <w:t>not</w:t>
      </w:r>
      <w:r w:rsidRPr="00621962">
        <w:rPr>
          <w:rFonts w:eastAsia="Arial" w:cs="Arial"/>
          <w:b/>
          <w:bCs/>
          <w:spacing w:val="9"/>
          <w:szCs w:val="22"/>
          <w:lang w:val="en-US"/>
        </w:rPr>
        <w:t xml:space="preserve"> </w:t>
      </w:r>
      <w:r w:rsidRPr="00621962">
        <w:rPr>
          <w:rFonts w:eastAsia="Arial" w:cs="Arial"/>
          <w:b/>
          <w:bCs/>
          <w:szCs w:val="22"/>
          <w:lang w:val="en-US"/>
        </w:rPr>
        <w:t>submit</w:t>
      </w:r>
      <w:r w:rsidRPr="00621962">
        <w:rPr>
          <w:rFonts w:eastAsia="Arial" w:cs="Arial"/>
          <w:b/>
          <w:bCs/>
          <w:spacing w:val="9"/>
          <w:szCs w:val="22"/>
          <w:lang w:val="en-US"/>
        </w:rPr>
        <w:t xml:space="preserve"> </w:t>
      </w:r>
      <w:r w:rsidRPr="00621962">
        <w:rPr>
          <w:rFonts w:eastAsia="Arial" w:cs="Arial"/>
          <w:b/>
          <w:bCs/>
          <w:szCs w:val="22"/>
          <w:lang w:val="en-US"/>
        </w:rPr>
        <w:t>the</w:t>
      </w:r>
      <w:r w:rsidRPr="00621962">
        <w:rPr>
          <w:rFonts w:eastAsia="Arial" w:cs="Arial"/>
          <w:b/>
          <w:bCs/>
          <w:spacing w:val="8"/>
          <w:szCs w:val="22"/>
          <w:lang w:val="en-US"/>
        </w:rPr>
        <w:t xml:space="preserve"> </w:t>
      </w:r>
      <w:r w:rsidRPr="00621962">
        <w:rPr>
          <w:rFonts w:eastAsia="Arial" w:cs="Arial"/>
          <w:b/>
          <w:bCs/>
          <w:szCs w:val="22"/>
          <w:lang w:val="en-US"/>
        </w:rPr>
        <w:t>following</w:t>
      </w:r>
      <w:r w:rsidRPr="00621962">
        <w:rPr>
          <w:rFonts w:eastAsia="Arial" w:cs="Arial"/>
          <w:b/>
          <w:bCs/>
          <w:spacing w:val="10"/>
          <w:szCs w:val="22"/>
          <w:lang w:val="en-US"/>
        </w:rPr>
        <w:t xml:space="preserve"> </w:t>
      </w:r>
      <w:r w:rsidRPr="00621962">
        <w:rPr>
          <w:rFonts w:eastAsia="Arial" w:cs="Arial"/>
          <w:b/>
          <w:bCs/>
          <w:szCs w:val="22"/>
          <w:lang w:val="en-US"/>
        </w:rPr>
        <w:t>documents</w:t>
      </w:r>
      <w:r w:rsidRPr="00621962">
        <w:rPr>
          <w:rFonts w:eastAsia="Arial" w:cs="Arial"/>
          <w:b/>
          <w:bCs/>
          <w:spacing w:val="-59"/>
          <w:szCs w:val="22"/>
          <w:lang w:val="en-US"/>
        </w:rPr>
        <w:t xml:space="preserve"> </w:t>
      </w:r>
      <w:r w:rsidRPr="00621962">
        <w:rPr>
          <w:rFonts w:eastAsia="Arial" w:cs="Arial"/>
          <w:b/>
          <w:bCs/>
          <w:szCs w:val="22"/>
          <w:lang w:val="en-US"/>
        </w:rPr>
        <w:t>your Proposal will</w:t>
      </w:r>
      <w:r w:rsidRPr="00621962">
        <w:rPr>
          <w:rFonts w:eastAsia="Arial" w:cs="Arial"/>
          <w:b/>
          <w:bCs/>
          <w:spacing w:val="-1"/>
          <w:szCs w:val="22"/>
          <w:lang w:val="en-US"/>
        </w:rPr>
        <w:t xml:space="preserve"> </w:t>
      </w:r>
      <w:r w:rsidRPr="00621962">
        <w:rPr>
          <w:rFonts w:eastAsia="Arial" w:cs="Arial"/>
          <w:b/>
          <w:bCs/>
          <w:szCs w:val="22"/>
          <w:lang w:val="en-US"/>
        </w:rPr>
        <w:t>be disqualified automatically:</w:t>
      </w:r>
    </w:p>
    <w:p w14:paraId="439BBFEE" w14:textId="77777777" w:rsidR="003A1AF0" w:rsidRPr="003A1AF0" w:rsidRDefault="003A1AF0" w:rsidP="003A1AF0">
      <w:pPr>
        <w:widowControl w:val="0"/>
        <w:autoSpaceDE w:val="0"/>
        <w:autoSpaceDN w:val="0"/>
        <w:rPr>
          <w:rFonts w:eastAsia="Arial" w:cs="Arial"/>
          <w:sz w:val="14"/>
          <w:szCs w:val="22"/>
          <w:lang w:val="en-US"/>
        </w:rPr>
      </w:pP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8309"/>
      </w:tblGrid>
      <w:tr w:rsidR="00621962" w:rsidRPr="003A1AF0" w14:paraId="439BBFF1" w14:textId="77777777" w:rsidTr="007E4F56">
        <w:trPr>
          <w:trHeight w:val="412"/>
        </w:trPr>
        <w:tc>
          <w:tcPr>
            <w:tcW w:w="1049" w:type="dxa"/>
          </w:tcPr>
          <w:p w14:paraId="439BBFEF" w14:textId="77777777" w:rsidR="00621962" w:rsidRPr="008E2D85" w:rsidRDefault="00621962" w:rsidP="00621962">
            <w:pPr>
              <w:widowControl w:val="0"/>
              <w:autoSpaceDE w:val="0"/>
              <w:autoSpaceDN w:val="0"/>
              <w:spacing w:before="1"/>
              <w:ind w:left="110"/>
              <w:rPr>
                <w:rFonts w:ascii="Arial Narrow"/>
                <w:b/>
                <w:sz w:val="24"/>
              </w:rPr>
            </w:pPr>
            <w:r w:rsidRPr="008E2D85">
              <w:rPr>
                <w:rFonts w:ascii="Arial Narrow"/>
                <w:b/>
                <w:sz w:val="24"/>
              </w:rPr>
              <w:t>No.</w:t>
            </w:r>
          </w:p>
        </w:tc>
        <w:tc>
          <w:tcPr>
            <w:tcW w:w="8309" w:type="dxa"/>
          </w:tcPr>
          <w:p w14:paraId="439BBFF0" w14:textId="77777777" w:rsidR="00621962" w:rsidRPr="008E2D85" w:rsidRDefault="00621962" w:rsidP="00621962">
            <w:pPr>
              <w:widowControl w:val="0"/>
              <w:autoSpaceDE w:val="0"/>
              <w:autoSpaceDN w:val="0"/>
              <w:spacing w:before="1"/>
              <w:ind w:left="110"/>
              <w:rPr>
                <w:rFonts w:ascii="Arial Narrow"/>
                <w:b/>
                <w:sz w:val="24"/>
              </w:rPr>
            </w:pPr>
            <w:r w:rsidRPr="008E2D85">
              <w:rPr>
                <w:rFonts w:ascii="Arial Narrow"/>
                <w:b/>
                <w:sz w:val="24"/>
              </w:rPr>
              <w:t>Description</w:t>
            </w:r>
            <w:r w:rsidRPr="008E2D85">
              <w:rPr>
                <w:rFonts w:ascii="Arial Narrow"/>
                <w:b/>
                <w:spacing w:val="-3"/>
                <w:sz w:val="24"/>
              </w:rPr>
              <w:t xml:space="preserve"> </w:t>
            </w:r>
            <w:r w:rsidRPr="008E2D85">
              <w:rPr>
                <w:rFonts w:ascii="Arial Narrow"/>
                <w:b/>
                <w:sz w:val="24"/>
              </w:rPr>
              <w:t>of</w:t>
            </w:r>
            <w:r w:rsidRPr="008E2D85">
              <w:rPr>
                <w:rFonts w:ascii="Arial Narrow"/>
                <w:b/>
                <w:spacing w:val="-4"/>
                <w:sz w:val="24"/>
              </w:rPr>
              <w:t xml:space="preserve"> </w:t>
            </w:r>
            <w:r w:rsidRPr="008E2D85">
              <w:rPr>
                <w:rFonts w:ascii="Arial Narrow"/>
                <w:b/>
                <w:sz w:val="24"/>
              </w:rPr>
              <w:t>requirement</w:t>
            </w:r>
          </w:p>
        </w:tc>
      </w:tr>
      <w:tr w:rsidR="00621962" w:rsidRPr="003A1AF0" w14:paraId="439BBFF4" w14:textId="77777777" w:rsidTr="007E4F56">
        <w:trPr>
          <w:trHeight w:val="414"/>
        </w:trPr>
        <w:tc>
          <w:tcPr>
            <w:tcW w:w="1049" w:type="dxa"/>
          </w:tcPr>
          <w:p w14:paraId="439BBFF2" w14:textId="77777777" w:rsidR="00621962" w:rsidRPr="008E2D85" w:rsidRDefault="00621962" w:rsidP="00621962">
            <w:pPr>
              <w:widowControl w:val="0"/>
              <w:autoSpaceDE w:val="0"/>
              <w:autoSpaceDN w:val="0"/>
              <w:spacing w:before="4"/>
              <w:ind w:left="110"/>
              <w:rPr>
                <w:rFonts w:ascii="Arial Narrow"/>
                <w:b/>
                <w:sz w:val="24"/>
              </w:rPr>
            </w:pPr>
            <w:r w:rsidRPr="008E2D85">
              <w:rPr>
                <w:rFonts w:ascii="Arial Narrow"/>
                <w:b/>
                <w:sz w:val="24"/>
              </w:rPr>
              <w:t>a)</w:t>
            </w:r>
          </w:p>
        </w:tc>
        <w:tc>
          <w:tcPr>
            <w:tcW w:w="8309" w:type="dxa"/>
          </w:tcPr>
          <w:p w14:paraId="439BBFF3" w14:textId="77777777" w:rsidR="00621962" w:rsidRPr="008E2D85" w:rsidRDefault="00621962" w:rsidP="00621962">
            <w:pPr>
              <w:widowControl w:val="0"/>
              <w:autoSpaceDE w:val="0"/>
              <w:autoSpaceDN w:val="0"/>
              <w:spacing w:before="4"/>
              <w:ind w:left="110"/>
            </w:pPr>
            <w:r w:rsidRPr="008E2D85">
              <w:t>Price</w:t>
            </w:r>
            <w:r w:rsidRPr="008E2D85">
              <w:rPr>
                <w:spacing w:val="-5"/>
              </w:rPr>
              <w:t xml:space="preserve"> </w:t>
            </w:r>
            <w:r w:rsidRPr="008E2D85">
              <w:t>Schedule</w:t>
            </w:r>
            <w:r w:rsidRPr="008E2D85">
              <w:rPr>
                <w:spacing w:val="-4"/>
              </w:rPr>
              <w:t xml:space="preserve"> </w:t>
            </w:r>
            <w:r w:rsidRPr="008E2D85">
              <w:t>and</w:t>
            </w:r>
            <w:r w:rsidRPr="008E2D85">
              <w:rPr>
                <w:spacing w:val="-2"/>
              </w:rPr>
              <w:t xml:space="preserve"> </w:t>
            </w:r>
            <w:r w:rsidRPr="008E2D85">
              <w:t>Bid/Tender</w:t>
            </w:r>
            <w:r w:rsidRPr="008E2D85">
              <w:rPr>
                <w:spacing w:val="-3"/>
              </w:rPr>
              <w:t xml:space="preserve"> </w:t>
            </w:r>
            <w:r w:rsidRPr="008E2D85">
              <w:t xml:space="preserve">form </w:t>
            </w:r>
            <w:r w:rsidRPr="008E2D85">
              <w:rPr>
                <w:b/>
              </w:rPr>
              <w:t xml:space="preserve">(Bidders must ensure that they </w:t>
            </w:r>
            <w:r w:rsidR="004325AC" w:rsidRPr="004325AC">
              <w:rPr>
                <w:b/>
                <w:u w:val="single"/>
              </w:rPr>
              <w:t xml:space="preserve">only </w:t>
            </w:r>
            <w:r w:rsidRPr="004325AC">
              <w:rPr>
                <w:b/>
                <w:u w:val="single"/>
              </w:rPr>
              <w:t>i</w:t>
            </w:r>
            <w:r w:rsidRPr="008E2D85">
              <w:rPr>
                <w:b/>
              </w:rPr>
              <w:t>nclude this financial document/ information in the second envelop)</w:t>
            </w:r>
          </w:p>
        </w:tc>
      </w:tr>
      <w:tr w:rsidR="00621962" w:rsidRPr="003A1AF0" w14:paraId="439BBFF7" w14:textId="77777777" w:rsidTr="004325AC">
        <w:trPr>
          <w:trHeight w:val="577"/>
        </w:trPr>
        <w:tc>
          <w:tcPr>
            <w:tcW w:w="1049" w:type="dxa"/>
          </w:tcPr>
          <w:p w14:paraId="439BBFF5" w14:textId="77777777" w:rsidR="00621962" w:rsidRPr="008E2D85" w:rsidRDefault="00621962" w:rsidP="00621962">
            <w:pPr>
              <w:widowControl w:val="0"/>
              <w:autoSpaceDE w:val="0"/>
              <w:autoSpaceDN w:val="0"/>
              <w:spacing w:before="1"/>
              <w:ind w:left="110"/>
              <w:rPr>
                <w:rFonts w:ascii="Arial Narrow"/>
                <w:b/>
                <w:sz w:val="24"/>
              </w:rPr>
            </w:pPr>
            <w:r w:rsidRPr="008E2D85">
              <w:rPr>
                <w:rFonts w:ascii="Arial Narrow"/>
                <w:b/>
                <w:sz w:val="24"/>
              </w:rPr>
              <w:t>b)</w:t>
            </w:r>
          </w:p>
        </w:tc>
        <w:tc>
          <w:tcPr>
            <w:tcW w:w="8309" w:type="dxa"/>
          </w:tcPr>
          <w:p w14:paraId="439BBFF6" w14:textId="77777777" w:rsidR="00621962" w:rsidRPr="008E2D85" w:rsidRDefault="00621962" w:rsidP="004325AC">
            <w:pPr>
              <w:widowControl w:val="0"/>
              <w:autoSpaceDE w:val="0"/>
              <w:autoSpaceDN w:val="0"/>
              <w:spacing w:before="1"/>
              <w:ind w:left="110"/>
            </w:pPr>
            <w:r w:rsidRPr="008E2D85">
              <w:t>Completion</w:t>
            </w:r>
            <w:r w:rsidRPr="008E2D85">
              <w:rPr>
                <w:spacing w:val="-12"/>
              </w:rPr>
              <w:t xml:space="preserve"> </w:t>
            </w:r>
            <w:r w:rsidRPr="008E2D85">
              <w:t>of</w:t>
            </w:r>
            <w:r w:rsidRPr="008E2D85">
              <w:rPr>
                <w:spacing w:val="-12"/>
              </w:rPr>
              <w:t xml:space="preserve"> </w:t>
            </w:r>
            <w:r w:rsidRPr="008E2D85">
              <w:t>ALL</w:t>
            </w:r>
            <w:r w:rsidRPr="008E2D85">
              <w:rPr>
                <w:spacing w:val="-12"/>
              </w:rPr>
              <w:t xml:space="preserve"> </w:t>
            </w:r>
            <w:r w:rsidRPr="008E2D85">
              <w:t>RFP</w:t>
            </w:r>
            <w:r w:rsidRPr="008E2D85">
              <w:rPr>
                <w:spacing w:val="-10"/>
              </w:rPr>
              <w:t xml:space="preserve"> </w:t>
            </w:r>
            <w:r w:rsidRPr="008E2D85">
              <w:t>documentation</w:t>
            </w:r>
            <w:r w:rsidRPr="008E2D85">
              <w:rPr>
                <w:spacing w:val="-9"/>
              </w:rPr>
              <w:t xml:space="preserve"> </w:t>
            </w:r>
            <w:r w:rsidRPr="008E2D85">
              <w:t>(includes</w:t>
            </w:r>
            <w:r w:rsidR="009E3013" w:rsidRPr="00701E75">
              <w:rPr>
                <w:rFonts w:eastAsia="Arial" w:cs="Arial"/>
                <w:color w:val="FF0000"/>
                <w:szCs w:val="22"/>
                <w:lang w:val="en-US"/>
              </w:rPr>
              <w:t xml:space="preserve"> includes</w:t>
            </w:r>
            <w:r w:rsidR="009E3013" w:rsidRPr="00701E75">
              <w:rPr>
                <w:rFonts w:eastAsia="Arial" w:cs="Arial"/>
                <w:color w:val="FF0000"/>
                <w:spacing w:val="-13"/>
                <w:szCs w:val="22"/>
                <w:lang w:val="en-US"/>
              </w:rPr>
              <w:t xml:space="preserve"> SBD documents/ forms</w:t>
            </w:r>
            <w:r w:rsidRPr="008E2D85">
              <w:rPr>
                <w:spacing w:val="-13"/>
              </w:rPr>
              <w:t xml:space="preserve"> </w:t>
            </w:r>
            <w:r w:rsidR="009E3013">
              <w:rPr>
                <w:spacing w:val="-13"/>
              </w:rPr>
              <w:t xml:space="preserve"> </w:t>
            </w:r>
            <w:r w:rsidRPr="008E2D85">
              <w:t>ALL</w:t>
            </w:r>
            <w:r w:rsidRPr="008E2D85">
              <w:rPr>
                <w:spacing w:val="-9"/>
              </w:rPr>
              <w:t xml:space="preserve"> </w:t>
            </w:r>
            <w:r w:rsidRPr="008E2D85">
              <w:t>declarations</w:t>
            </w:r>
            <w:r w:rsidRPr="008E2D85">
              <w:rPr>
                <w:spacing w:val="-13"/>
              </w:rPr>
              <w:t xml:space="preserve"> </w:t>
            </w:r>
            <w:r w:rsidRPr="008E2D85">
              <w:t>and</w:t>
            </w:r>
            <w:r w:rsidRPr="008E2D85">
              <w:rPr>
                <w:spacing w:val="-3"/>
              </w:rPr>
              <w:t xml:space="preserve"> </w:t>
            </w:r>
            <w:r w:rsidRPr="008E2D85">
              <w:t>Commissioner</w:t>
            </w:r>
            <w:r w:rsidRPr="008E2D85">
              <w:rPr>
                <w:spacing w:val="-11"/>
              </w:rPr>
              <w:t xml:space="preserve"> </w:t>
            </w:r>
            <w:r w:rsidRPr="008E2D85">
              <w:t>of</w:t>
            </w:r>
            <w:r w:rsidRPr="008E2D85">
              <w:rPr>
                <w:spacing w:val="-12"/>
              </w:rPr>
              <w:t xml:space="preserve"> </w:t>
            </w:r>
            <w:r w:rsidRPr="008E2D85">
              <w:t>Oath</w:t>
            </w:r>
            <w:r w:rsidR="004325AC">
              <w:t xml:space="preserve"> </w:t>
            </w:r>
            <w:r w:rsidRPr="008E2D85">
              <w:t>signatures</w:t>
            </w:r>
            <w:r w:rsidRPr="008E2D85">
              <w:rPr>
                <w:spacing w:val="-5"/>
              </w:rPr>
              <w:t xml:space="preserve"> </w:t>
            </w:r>
            <w:r w:rsidRPr="008E2D85">
              <w:t>required)</w:t>
            </w:r>
          </w:p>
        </w:tc>
      </w:tr>
      <w:tr w:rsidR="00621962" w:rsidRPr="003A1AF0" w14:paraId="439BBFFA" w14:textId="77777777" w:rsidTr="007E4F56">
        <w:trPr>
          <w:trHeight w:val="412"/>
        </w:trPr>
        <w:tc>
          <w:tcPr>
            <w:tcW w:w="1049" w:type="dxa"/>
          </w:tcPr>
          <w:p w14:paraId="439BBFF8" w14:textId="77777777" w:rsidR="00621962" w:rsidRPr="008E2D85" w:rsidRDefault="00621962" w:rsidP="00621962">
            <w:pPr>
              <w:widowControl w:val="0"/>
              <w:autoSpaceDE w:val="0"/>
              <w:autoSpaceDN w:val="0"/>
              <w:spacing w:before="1"/>
              <w:ind w:left="110"/>
              <w:rPr>
                <w:rFonts w:ascii="Arial Narrow"/>
                <w:b/>
                <w:sz w:val="24"/>
              </w:rPr>
            </w:pPr>
            <w:r w:rsidRPr="008E2D85">
              <w:rPr>
                <w:rFonts w:ascii="Arial Narrow"/>
                <w:b/>
                <w:sz w:val="24"/>
              </w:rPr>
              <w:t>c)</w:t>
            </w:r>
          </w:p>
        </w:tc>
        <w:tc>
          <w:tcPr>
            <w:tcW w:w="8309" w:type="dxa"/>
          </w:tcPr>
          <w:p w14:paraId="439BBFF9" w14:textId="77777777" w:rsidR="00621962" w:rsidRPr="008E2D85" w:rsidRDefault="00621962" w:rsidP="00621962">
            <w:pPr>
              <w:widowControl w:val="0"/>
              <w:autoSpaceDE w:val="0"/>
              <w:autoSpaceDN w:val="0"/>
              <w:spacing w:before="1"/>
              <w:ind w:left="110"/>
            </w:pPr>
            <w:r w:rsidRPr="008E2D85">
              <w:t>Joint Venture / Consortium agreement / Trust Deed/ Confirmation in writing of their intention to enter into a JV or consortium agreement should they be awarded business by PRASA through this RFP process (if applicable))</w:t>
            </w:r>
          </w:p>
        </w:tc>
      </w:tr>
    </w:tbl>
    <w:p w14:paraId="439BBFFE" w14:textId="77777777" w:rsidR="003A1AF0" w:rsidRPr="003A1AF0" w:rsidRDefault="003A1AF0" w:rsidP="003A1AF0">
      <w:pPr>
        <w:widowControl w:val="0"/>
        <w:autoSpaceDE w:val="0"/>
        <w:autoSpaceDN w:val="0"/>
        <w:rPr>
          <w:rFonts w:eastAsia="Arial" w:cs="Arial"/>
          <w:sz w:val="24"/>
          <w:szCs w:val="22"/>
          <w:lang w:val="en-US"/>
        </w:rPr>
      </w:pPr>
    </w:p>
    <w:p w14:paraId="439BBFFF" w14:textId="77777777" w:rsidR="003A1AF0" w:rsidRPr="003A1AF0" w:rsidRDefault="003A1AF0" w:rsidP="00621962">
      <w:pPr>
        <w:widowControl w:val="0"/>
        <w:tabs>
          <w:tab w:val="left" w:pos="1440"/>
        </w:tabs>
        <w:autoSpaceDE w:val="0"/>
        <w:autoSpaceDN w:val="0"/>
        <w:spacing w:before="151"/>
        <w:outlineLvl w:val="1"/>
        <w:rPr>
          <w:rFonts w:eastAsia="Arial" w:cs="Arial"/>
          <w:b/>
          <w:bCs/>
          <w:szCs w:val="22"/>
          <w:lang w:val="en-US"/>
        </w:rPr>
      </w:pPr>
      <w:r w:rsidRPr="003A1AF0">
        <w:rPr>
          <w:rFonts w:eastAsia="Arial" w:cs="Arial"/>
          <w:b/>
          <w:bCs/>
          <w:szCs w:val="22"/>
          <w:lang w:val="en-US"/>
        </w:rPr>
        <w:t>STAGE 1C: NON-MANDATORY/ESSENTIAL</w:t>
      </w:r>
      <w:r w:rsidRPr="003A1AF0">
        <w:rPr>
          <w:rFonts w:eastAsia="Arial" w:cs="Arial"/>
          <w:b/>
          <w:bCs/>
          <w:spacing w:val="-6"/>
          <w:szCs w:val="22"/>
          <w:lang w:val="en-US"/>
        </w:rPr>
        <w:t xml:space="preserve"> </w:t>
      </w:r>
      <w:r w:rsidRPr="003A1AF0">
        <w:rPr>
          <w:rFonts w:eastAsia="Arial" w:cs="Arial"/>
          <w:b/>
          <w:bCs/>
          <w:szCs w:val="22"/>
          <w:lang w:val="en-US"/>
        </w:rPr>
        <w:t>RETURNABLE</w:t>
      </w:r>
      <w:r w:rsidRPr="003A1AF0">
        <w:rPr>
          <w:rFonts w:eastAsia="Arial" w:cs="Arial"/>
          <w:b/>
          <w:bCs/>
          <w:spacing w:val="-5"/>
          <w:szCs w:val="22"/>
          <w:lang w:val="en-US"/>
        </w:rPr>
        <w:t xml:space="preserve"> </w:t>
      </w:r>
      <w:r w:rsidRPr="003A1AF0">
        <w:rPr>
          <w:rFonts w:eastAsia="Arial" w:cs="Arial"/>
          <w:b/>
          <w:bCs/>
          <w:szCs w:val="22"/>
          <w:lang w:val="en-US"/>
        </w:rPr>
        <w:t>DOCUMENTS</w:t>
      </w:r>
      <w:r w:rsidRPr="003A1AF0">
        <w:rPr>
          <w:rFonts w:eastAsia="Arial" w:cs="Arial"/>
          <w:b/>
          <w:bCs/>
          <w:spacing w:val="-3"/>
          <w:szCs w:val="22"/>
          <w:lang w:val="en-US"/>
        </w:rPr>
        <w:t xml:space="preserve"> </w:t>
      </w:r>
      <w:r w:rsidRPr="003A1AF0">
        <w:rPr>
          <w:rFonts w:eastAsia="Arial" w:cs="Arial"/>
          <w:b/>
          <w:bCs/>
          <w:szCs w:val="22"/>
          <w:lang w:val="en-US"/>
        </w:rPr>
        <w:t>COMPLIANCE</w:t>
      </w:r>
    </w:p>
    <w:p w14:paraId="439BC000" w14:textId="77777777" w:rsidR="003A1AF0" w:rsidRPr="003A1AF0" w:rsidRDefault="003A1AF0" w:rsidP="00621962">
      <w:pPr>
        <w:widowControl w:val="0"/>
        <w:autoSpaceDE w:val="0"/>
        <w:autoSpaceDN w:val="0"/>
        <w:spacing w:before="3"/>
        <w:rPr>
          <w:rFonts w:eastAsia="Arial" w:cs="Arial"/>
          <w:b/>
          <w:sz w:val="28"/>
          <w:szCs w:val="22"/>
          <w:lang w:val="en-US"/>
        </w:rPr>
      </w:pPr>
    </w:p>
    <w:p w14:paraId="439BC001" w14:textId="77777777" w:rsidR="003A1AF0" w:rsidRPr="00621962" w:rsidRDefault="003A1AF0" w:rsidP="00621962">
      <w:pPr>
        <w:widowControl w:val="0"/>
        <w:autoSpaceDE w:val="0"/>
        <w:autoSpaceDN w:val="0"/>
        <w:spacing w:line="362" w:lineRule="auto"/>
        <w:rPr>
          <w:rFonts w:eastAsia="Arial" w:cs="Arial"/>
          <w:b/>
          <w:bCs/>
          <w:szCs w:val="22"/>
          <w:lang w:val="en-US"/>
        </w:rPr>
      </w:pPr>
      <w:r w:rsidRPr="00621962">
        <w:rPr>
          <w:rFonts w:eastAsia="Arial" w:cs="Arial"/>
          <w:b/>
          <w:bCs/>
          <w:szCs w:val="22"/>
          <w:lang w:val="en-US"/>
        </w:rPr>
        <w:t>The</w:t>
      </w:r>
      <w:r w:rsidRPr="00621962">
        <w:rPr>
          <w:rFonts w:eastAsia="Arial" w:cs="Arial"/>
          <w:b/>
          <w:bCs/>
          <w:spacing w:val="19"/>
          <w:szCs w:val="22"/>
          <w:lang w:val="en-US"/>
        </w:rPr>
        <w:t xml:space="preserve"> </w:t>
      </w:r>
      <w:r w:rsidRPr="00621962">
        <w:rPr>
          <w:rFonts w:eastAsia="Arial" w:cs="Arial"/>
          <w:b/>
          <w:bCs/>
          <w:szCs w:val="22"/>
          <w:lang w:val="en-US"/>
        </w:rPr>
        <w:t>following</w:t>
      </w:r>
      <w:r w:rsidRPr="00621962">
        <w:rPr>
          <w:rFonts w:eastAsia="Arial" w:cs="Arial"/>
          <w:b/>
          <w:bCs/>
          <w:spacing w:val="20"/>
          <w:szCs w:val="22"/>
          <w:lang w:val="en-US"/>
        </w:rPr>
        <w:t xml:space="preserve"> </w:t>
      </w:r>
      <w:r w:rsidRPr="00621962">
        <w:rPr>
          <w:rFonts w:eastAsia="Arial" w:cs="Arial"/>
          <w:b/>
          <w:bCs/>
          <w:szCs w:val="22"/>
          <w:lang w:val="en-US"/>
        </w:rPr>
        <w:t>documents</w:t>
      </w:r>
      <w:r w:rsidRPr="00621962">
        <w:rPr>
          <w:rFonts w:eastAsia="Arial" w:cs="Arial"/>
          <w:b/>
          <w:bCs/>
          <w:spacing w:val="20"/>
          <w:szCs w:val="22"/>
          <w:lang w:val="en-US"/>
        </w:rPr>
        <w:t xml:space="preserve"> </w:t>
      </w:r>
      <w:r w:rsidRPr="00621962">
        <w:rPr>
          <w:rFonts w:eastAsia="Arial" w:cs="Arial"/>
          <w:b/>
          <w:bCs/>
          <w:szCs w:val="22"/>
          <w:lang w:val="en-US"/>
        </w:rPr>
        <w:t>are</w:t>
      </w:r>
      <w:r w:rsidRPr="00621962">
        <w:rPr>
          <w:rFonts w:eastAsia="Arial" w:cs="Arial"/>
          <w:b/>
          <w:bCs/>
          <w:spacing w:val="19"/>
          <w:szCs w:val="22"/>
          <w:lang w:val="en-US"/>
        </w:rPr>
        <w:t xml:space="preserve"> </w:t>
      </w:r>
      <w:r w:rsidRPr="00621962">
        <w:rPr>
          <w:rFonts w:eastAsia="Arial" w:cs="Arial"/>
          <w:b/>
          <w:bCs/>
          <w:szCs w:val="22"/>
          <w:lang w:val="en-US"/>
        </w:rPr>
        <w:t>non-mandatory</w:t>
      </w:r>
      <w:r w:rsidRPr="00621962">
        <w:rPr>
          <w:rFonts w:eastAsia="Arial" w:cs="Arial"/>
          <w:b/>
          <w:bCs/>
          <w:spacing w:val="20"/>
          <w:szCs w:val="22"/>
          <w:lang w:val="en-US"/>
        </w:rPr>
        <w:t xml:space="preserve"> </w:t>
      </w:r>
      <w:r w:rsidRPr="00621962">
        <w:rPr>
          <w:rFonts w:eastAsia="Arial" w:cs="Arial"/>
          <w:b/>
          <w:bCs/>
          <w:szCs w:val="22"/>
          <w:lang w:val="en-US"/>
        </w:rPr>
        <w:t>and</w:t>
      </w:r>
      <w:r w:rsidRPr="00621962">
        <w:rPr>
          <w:rFonts w:eastAsia="Arial" w:cs="Arial"/>
          <w:b/>
          <w:bCs/>
          <w:spacing w:val="20"/>
          <w:szCs w:val="22"/>
          <w:lang w:val="en-US"/>
        </w:rPr>
        <w:t xml:space="preserve"> </w:t>
      </w:r>
      <w:r w:rsidRPr="00621962">
        <w:rPr>
          <w:rFonts w:eastAsia="Arial" w:cs="Arial"/>
          <w:b/>
          <w:bCs/>
          <w:szCs w:val="22"/>
          <w:lang w:val="en-US"/>
        </w:rPr>
        <w:t>where</w:t>
      </w:r>
      <w:r w:rsidRPr="00621962">
        <w:rPr>
          <w:rFonts w:eastAsia="Arial" w:cs="Arial"/>
          <w:b/>
          <w:bCs/>
          <w:spacing w:val="19"/>
          <w:szCs w:val="22"/>
          <w:lang w:val="en-US"/>
        </w:rPr>
        <w:t xml:space="preserve"> </w:t>
      </w:r>
      <w:r w:rsidRPr="00621962">
        <w:rPr>
          <w:rFonts w:eastAsia="Arial" w:cs="Arial"/>
          <w:b/>
          <w:bCs/>
          <w:szCs w:val="22"/>
          <w:lang w:val="en-US"/>
        </w:rPr>
        <w:t>not</w:t>
      </w:r>
      <w:r w:rsidRPr="00621962">
        <w:rPr>
          <w:rFonts w:eastAsia="Arial" w:cs="Arial"/>
          <w:b/>
          <w:bCs/>
          <w:spacing w:val="21"/>
          <w:szCs w:val="22"/>
          <w:lang w:val="en-US"/>
        </w:rPr>
        <w:t xml:space="preserve"> </w:t>
      </w:r>
      <w:r w:rsidRPr="00621962">
        <w:rPr>
          <w:rFonts w:eastAsia="Arial" w:cs="Arial"/>
          <w:b/>
          <w:bCs/>
          <w:szCs w:val="22"/>
          <w:lang w:val="en-US"/>
        </w:rPr>
        <w:t>submitted,</w:t>
      </w:r>
      <w:r w:rsidRPr="00621962">
        <w:rPr>
          <w:rFonts w:eastAsia="Arial" w:cs="Arial"/>
          <w:b/>
          <w:bCs/>
          <w:spacing w:val="18"/>
          <w:szCs w:val="22"/>
          <w:lang w:val="en-US"/>
        </w:rPr>
        <w:t xml:space="preserve"> </w:t>
      </w:r>
      <w:r w:rsidRPr="00621962">
        <w:rPr>
          <w:rFonts w:eastAsia="Arial" w:cs="Arial"/>
          <w:b/>
          <w:bCs/>
          <w:szCs w:val="22"/>
          <w:lang w:val="en-US"/>
        </w:rPr>
        <w:t>PRASA</w:t>
      </w:r>
      <w:r w:rsidRPr="00621962">
        <w:rPr>
          <w:rFonts w:eastAsia="Arial" w:cs="Arial"/>
          <w:b/>
          <w:bCs/>
          <w:spacing w:val="18"/>
          <w:szCs w:val="22"/>
          <w:lang w:val="en-US"/>
        </w:rPr>
        <w:t xml:space="preserve"> </w:t>
      </w:r>
      <w:r w:rsidRPr="00621962">
        <w:rPr>
          <w:rFonts w:eastAsia="Arial" w:cs="Arial"/>
          <w:b/>
          <w:bCs/>
          <w:szCs w:val="22"/>
          <w:lang w:val="en-US"/>
        </w:rPr>
        <w:t>may</w:t>
      </w:r>
      <w:r w:rsidRPr="00621962">
        <w:rPr>
          <w:rFonts w:eastAsia="Arial" w:cs="Arial"/>
          <w:b/>
          <w:bCs/>
          <w:spacing w:val="20"/>
          <w:szCs w:val="22"/>
          <w:lang w:val="en-US"/>
        </w:rPr>
        <w:t xml:space="preserve"> </w:t>
      </w:r>
      <w:r w:rsidRPr="00621962">
        <w:rPr>
          <w:rFonts w:eastAsia="Arial" w:cs="Arial"/>
          <w:b/>
          <w:bCs/>
          <w:szCs w:val="22"/>
          <w:lang w:val="en-US"/>
        </w:rPr>
        <w:t>request</w:t>
      </w:r>
      <w:r w:rsidR="00621962">
        <w:rPr>
          <w:rFonts w:eastAsia="Arial" w:cs="Arial"/>
          <w:b/>
          <w:bCs/>
          <w:szCs w:val="22"/>
          <w:lang w:val="en-US"/>
        </w:rPr>
        <w:t xml:space="preserve"> </w:t>
      </w:r>
      <w:r w:rsidRPr="00621962">
        <w:rPr>
          <w:rFonts w:eastAsia="Arial" w:cs="Arial"/>
          <w:b/>
          <w:bCs/>
          <w:spacing w:val="-58"/>
          <w:szCs w:val="22"/>
          <w:lang w:val="en-US"/>
        </w:rPr>
        <w:t xml:space="preserve"> </w:t>
      </w:r>
      <w:r w:rsidRPr="00621962">
        <w:rPr>
          <w:rFonts w:eastAsia="Arial" w:cs="Arial"/>
          <w:b/>
          <w:bCs/>
          <w:szCs w:val="22"/>
          <w:lang w:val="en-US"/>
        </w:rPr>
        <w:t>these</w:t>
      </w:r>
      <w:r w:rsidRPr="00621962">
        <w:rPr>
          <w:rFonts w:eastAsia="Arial" w:cs="Arial"/>
          <w:b/>
          <w:bCs/>
          <w:spacing w:val="-1"/>
          <w:szCs w:val="22"/>
          <w:lang w:val="en-US"/>
        </w:rPr>
        <w:t xml:space="preserve"> </w:t>
      </w:r>
      <w:r w:rsidRPr="00621962">
        <w:rPr>
          <w:rFonts w:eastAsia="Arial" w:cs="Arial"/>
          <w:b/>
          <w:bCs/>
          <w:szCs w:val="22"/>
          <w:lang w:val="en-US"/>
        </w:rPr>
        <w:t>documents</w:t>
      </w:r>
      <w:r w:rsidRPr="00621962">
        <w:rPr>
          <w:rFonts w:eastAsia="Arial" w:cs="Arial"/>
          <w:b/>
          <w:bCs/>
          <w:spacing w:val="1"/>
          <w:szCs w:val="22"/>
          <w:lang w:val="en-US"/>
        </w:rPr>
        <w:t xml:space="preserve"> </w:t>
      </w:r>
      <w:r w:rsidRPr="00621962">
        <w:rPr>
          <w:rFonts w:eastAsia="Arial" w:cs="Arial"/>
          <w:b/>
          <w:bCs/>
          <w:szCs w:val="22"/>
          <w:lang w:val="en-US"/>
        </w:rPr>
        <w:t>and</w:t>
      </w:r>
      <w:r w:rsidRPr="00621962">
        <w:rPr>
          <w:rFonts w:eastAsia="Arial" w:cs="Arial"/>
          <w:b/>
          <w:bCs/>
          <w:spacing w:val="-4"/>
          <w:szCs w:val="22"/>
          <w:lang w:val="en-US"/>
        </w:rPr>
        <w:t xml:space="preserve"> </w:t>
      </w:r>
      <w:r w:rsidRPr="00621962">
        <w:rPr>
          <w:rFonts w:eastAsia="Arial" w:cs="Arial"/>
          <w:b/>
          <w:bCs/>
          <w:szCs w:val="22"/>
          <w:lang w:val="en-US"/>
        </w:rPr>
        <w:t>must be</w:t>
      </w:r>
      <w:r w:rsidRPr="00621962">
        <w:rPr>
          <w:rFonts w:eastAsia="Arial" w:cs="Arial"/>
          <w:b/>
          <w:bCs/>
          <w:spacing w:val="-2"/>
          <w:szCs w:val="22"/>
          <w:lang w:val="en-US"/>
        </w:rPr>
        <w:t xml:space="preserve"> </w:t>
      </w:r>
      <w:r w:rsidRPr="00621962">
        <w:rPr>
          <w:rFonts w:eastAsia="Arial" w:cs="Arial"/>
          <w:b/>
          <w:bCs/>
          <w:szCs w:val="22"/>
          <w:lang w:val="en-US"/>
        </w:rPr>
        <w:t>made</w:t>
      </w:r>
      <w:r w:rsidRPr="00621962">
        <w:rPr>
          <w:rFonts w:eastAsia="Arial" w:cs="Arial"/>
          <w:b/>
          <w:bCs/>
          <w:spacing w:val="-2"/>
          <w:szCs w:val="22"/>
          <w:lang w:val="en-US"/>
        </w:rPr>
        <w:t xml:space="preserve"> </w:t>
      </w:r>
      <w:r w:rsidRPr="00621962">
        <w:rPr>
          <w:rFonts w:eastAsia="Arial" w:cs="Arial"/>
          <w:b/>
          <w:bCs/>
          <w:szCs w:val="22"/>
          <w:lang w:val="en-US"/>
        </w:rPr>
        <w:t>available</w:t>
      </w:r>
      <w:r w:rsidRPr="00621962">
        <w:rPr>
          <w:rFonts w:eastAsia="Arial" w:cs="Arial"/>
          <w:b/>
          <w:bCs/>
          <w:spacing w:val="-1"/>
          <w:szCs w:val="22"/>
          <w:lang w:val="en-US"/>
        </w:rPr>
        <w:t xml:space="preserve"> </w:t>
      </w:r>
      <w:r w:rsidRPr="00621962">
        <w:rPr>
          <w:rFonts w:eastAsia="Arial" w:cs="Arial"/>
          <w:b/>
          <w:bCs/>
          <w:szCs w:val="22"/>
          <w:lang w:val="en-US"/>
        </w:rPr>
        <w:t>at</w:t>
      </w:r>
      <w:r w:rsidRPr="00621962">
        <w:rPr>
          <w:rFonts w:eastAsia="Arial" w:cs="Arial"/>
          <w:b/>
          <w:bCs/>
          <w:spacing w:val="-3"/>
          <w:szCs w:val="22"/>
          <w:lang w:val="en-US"/>
        </w:rPr>
        <w:t xml:space="preserve"> </w:t>
      </w:r>
      <w:r w:rsidRPr="00621962">
        <w:rPr>
          <w:rFonts w:eastAsia="Arial" w:cs="Arial"/>
          <w:b/>
          <w:bCs/>
          <w:szCs w:val="22"/>
          <w:lang w:val="en-US"/>
        </w:rPr>
        <w:t>the</w:t>
      </w:r>
      <w:r w:rsidRPr="00621962">
        <w:rPr>
          <w:rFonts w:eastAsia="Arial" w:cs="Arial"/>
          <w:b/>
          <w:bCs/>
          <w:spacing w:val="-2"/>
          <w:szCs w:val="22"/>
          <w:lang w:val="en-US"/>
        </w:rPr>
        <w:t xml:space="preserve"> </w:t>
      </w:r>
      <w:r w:rsidRPr="00621962">
        <w:rPr>
          <w:rFonts w:eastAsia="Arial" w:cs="Arial"/>
          <w:b/>
          <w:bCs/>
          <w:szCs w:val="22"/>
          <w:lang w:val="en-US"/>
        </w:rPr>
        <w:t>time</w:t>
      </w:r>
      <w:r w:rsidRPr="00621962">
        <w:rPr>
          <w:rFonts w:eastAsia="Arial" w:cs="Arial"/>
          <w:b/>
          <w:bCs/>
          <w:spacing w:val="-1"/>
          <w:szCs w:val="22"/>
          <w:lang w:val="en-US"/>
        </w:rPr>
        <w:t xml:space="preserve"> </w:t>
      </w:r>
      <w:r w:rsidRPr="00621962">
        <w:rPr>
          <w:rFonts w:eastAsia="Arial" w:cs="Arial"/>
          <w:b/>
          <w:bCs/>
          <w:szCs w:val="22"/>
          <w:lang w:val="en-US"/>
        </w:rPr>
        <w:t>of request.</w:t>
      </w:r>
    </w:p>
    <w:p w14:paraId="439BC002" w14:textId="77777777" w:rsidR="003A1AF0" w:rsidRPr="003A1AF0" w:rsidRDefault="003A1AF0" w:rsidP="003A1AF0">
      <w:pPr>
        <w:widowControl w:val="0"/>
        <w:autoSpaceDE w:val="0"/>
        <w:autoSpaceDN w:val="0"/>
        <w:spacing w:before="2"/>
        <w:ind w:left="90" w:hanging="90"/>
        <w:rPr>
          <w:rFonts w:eastAsia="Arial" w:cs="Arial"/>
          <w:sz w:val="10"/>
          <w:szCs w:val="22"/>
          <w:lang w:val="en-US"/>
        </w:rPr>
      </w:pPr>
    </w:p>
    <w:tbl>
      <w:tblPr>
        <w:tblW w:w="93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7761"/>
        <w:gridCol w:w="566"/>
      </w:tblGrid>
      <w:tr w:rsidR="003A1AF0" w:rsidRPr="003A1AF0" w14:paraId="439BC006" w14:textId="77777777" w:rsidTr="007E4F56">
        <w:trPr>
          <w:trHeight w:val="282"/>
        </w:trPr>
        <w:tc>
          <w:tcPr>
            <w:tcW w:w="1030" w:type="dxa"/>
          </w:tcPr>
          <w:p w14:paraId="439BC003" w14:textId="77777777" w:rsidR="003A1AF0" w:rsidRPr="003A1AF0" w:rsidRDefault="003A1AF0" w:rsidP="003A1AF0">
            <w:pPr>
              <w:widowControl w:val="0"/>
              <w:autoSpaceDE w:val="0"/>
              <w:autoSpaceDN w:val="0"/>
              <w:spacing w:before="10"/>
              <w:ind w:left="335"/>
              <w:rPr>
                <w:rFonts w:eastAsia="Arial" w:cs="Arial"/>
                <w:sz w:val="20"/>
                <w:szCs w:val="22"/>
                <w:lang w:val="en-US"/>
              </w:rPr>
            </w:pPr>
            <w:r w:rsidRPr="003A1AF0">
              <w:rPr>
                <w:rFonts w:eastAsia="Arial" w:cs="Arial"/>
                <w:sz w:val="20"/>
                <w:szCs w:val="22"/>
                <w:lang w:val="en-US"/>
              </w:rPr>
              <w:t>No.</w:t>
            </w:r>
          </w:p>
        </w:tc>
        <w:tc>
          <w:tcPr>
            <w:tcW w:w="7761" w:type="dxa"/>
          </w:tcPr>
          <w:p w14:paraId="439BC004"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Description of requirement</w:t>
            </w:r>
          </w:p>
        </w:tc>
        <w:tc>
          <w:tcPr>
            <w:tcW w:w="566" w:type="dxa"/>
          </w:tcPr>
          <w:p w14:paraId="439BC005"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0A" w14:textId="77777777" w:rsidTr="007E4F56">
        <w:trPr>
          <w:trHeight w:val="282"/>
        </w:trPr>
        <w:tc>
          <w:tcPr>
            <w:tcW w:w="1030" w:type="dxa"/>
          </w:tcPr>
          <w:p w14:paraId="439BC007" w14:textId="77777777" w:rsidR="003A1AF0" w:rsidRPr="003A1AF0" w:rsidRDefault="003A1AF0" w:rsidP="003A1AF0">
            <w:pPr>
              <w:widowControl w:val="0"/>
              <w:autoSpaceDE w:val="0"/>
              <w:autoSpaceDN w:val="0"/>
              <w:spacing w:before="10"/>
              <w:ind w:left="335"/>
              <w:rPr>
                <w:rFonts w:eastAsia="Arial" w:cs="Arial"/>
                <w:sz w:val="20"/>
                <w:szCs w:val="22"/>
                <w:lang w:val="en-US"/>
              </w:rPr>
            </w:pPr>
            <w:r w:rsidRPr="003A1AF0">
              <w:rPr>
                <w:rFonts w:eastAsia="Arial" w:cs="Arial"/>
                <w:sz w:val="20"/>
                <w:szCs w:val="22"/>
                <w:lang w:val="en-US"/>
              </w:rPr>
              <w:t>a)</w:t>
            </w:r>
          </w:p>
        </w:tc>
        <w:tc>
          <w:tcPr>
            <w:tcW w:w="7761" w:type="dxa"/>
          </w:tcPr>
          <w:p w14:paraId="439BC008"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Proof of Company Registration, Certificate of Incorporation or CK1.</w:t>
            </w:r>
          </w:p>
        </w:tc>
        <w:tc>
          <w:tcPr>
            <w:tcW w:w="566" w:type="dxa"/>
          </w:tcPr>
          <w:p w14:paraId="439BC009"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0E" w14:textId="77777777" w:rsidTr="007E4F56">
        <w:trPr>
          <w:trHeight w:val="285"/>
        </w:trPr>
        <w:tc>
          <w:tcPr>
            <w:tcW w:w="1030" w:type="dxa"/>
          </w:tcPr>
          <w:p w14:paraId="439BC00B" w14:textId="77777777" w:rsidR="003A1AF0" w:rsidRPr="003A1AF0" w:rsidRDefault="003A1AF0" w:rsidP="003A1AF0">
            <w:pPr>
              <w:widowControl w:val="0"/>
              <w:autoSpaceDE w:val="0"/>
              <w:autoSpaceDN w:val="0"/>
              <w:spacing w:before="12"/>
              <w:ind w:left="335"/>
              <w:rPr>
                <w:rFonts w:eastAsia="Arial" w:cs="Arial"/>
                <w:sz w:val="20"/>
                <w:szCs w:val="22"/>
                <w:lang w:val="en-US"/>
              </w:rPr>
            </w:pPr>
            <w:r w:rsidRPr="003A1AF0">
              <w:rPr>
                <w:rFonts w:eastAsia="Arial" w:cs="Arial"/>
                <w:sz w:val="20"/>
                <w:szCs w:val="22"/>
                <w:lang w:val="en-US"/>
              </w:rPr>
              <w:t>b)</w:t>
            </w:r>
          </w:p>
        </w:tc>
        <w:tc>
          <w:tcPr>
            <w:tcW w:w="7761" w:type="dxa"/>
          </w:tcPr>
          <w:p w14:paraId="439BC00C"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Copies of Directors’ ID documents;</w:t>
            </w:r>
          </w:p>
        </w:tc>
        <w:tc>
          <w:tcPr>
            <w:tcW w:w="566" w:type="dxa"/>
          </w:tcPr>
          <w:p w14:paraId="439BC00D"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14" w14:textId="77777777" w:rsidTr="007E4F56">
        <w:trPr>
          <w:trHeight w:val="777"/>
        </w:trPr>
        <w:tc>
          <w:tcPr>
            <w:tcW w:w="1030" w:type="dxa"/>
          </w:tcPr>
          <w:p w14:paraId="439BC00F" w14:textId="77777777" w:rsidR="003A1AF0" w:rsidRPr="003A1AF0" w:rsidRDefault="003A1AF0" w:rsidP="003A1AF0">
            <w:pPr>
              <w:widowControl w:val="0"/>
              <w:autoSpaceDE w:val="0"/>
              <w:autoSpaceDN w:val="0"/>
              <w:spacing w:before="4"/>
              <w:rPr>
                <w:rFonts w:eastAsia="Arial" w:cs="Arial"/>
                <w:szCs w:val="22"/>
                <w:lang w:val="en-US"/>
              </w:rPr>
            </w:pPr>
          </w:p>
          <w:p w14:paraId="439BC010" w14:textId="77777777" w:rsidR="003A1AF0" w:rsidRPr="003A1AF0" w:rsidRDefault="003A1AF0" w:rsidP="003A1AF0">
            <w:pPr>
              <w:widowControl w:val="0"/>
              <w:autoSpaceDE w:val="0"/>
              <w:autoSpaceDN w:val="0"/>
              <w:ind w:left="335"/>
              <w:rPr>
                <w:rFonts w:eastAsia="Arial" w:cs="Arial"/>
                <w:sz w:val="20"/>
                <w:szCs w:val="22"/>
                <w:lang w:val="en-US"/>
              </w:rPr>
            </w:pPr>
            <w:r w:rsidRPr="003A1AF0">
              <w:rPr>
                <w:rFonts w:eastAsia="Arial" w:cs="Arial"/>
                <w:sz w:val="20"/>
                <w:szCs w:val="22"/>
                <w:lang w:val="en-US"/>
              </w:rPr>
              <w:t>c)</w:t>
            </w:r>
          </w:p>
        </w:tc>
        <w:tc>
          <w:tcPr>
            <w:tcW w:w="7761" w:type="dxa"/>
          </w:tcPr>
          <w:p w14:paraId="439BC011"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Valid Tax Clearance Certificate (must be valid on closing date of submission of the proposal) and SARS Issued Pin – (these can be</w:t>
            </w:r>
          </w:p>
          <w:p w14:paraId="439BC012" w14:textId="77777777" w:rsidR="003A1AF0" w:rsidRPr="003A1AF0" w:rsidRDefault="003A1AF0" w:rsidP="003A1AF0">
            <w:pPr>
              <w:widowControl w:val="0"/>
              <w:autoSpaceDE w:val="0"/>
              <w:autoSpaceDN w:val="0"/>
              <w:spacing w:before="1"/>
              <w:rPr>
                <w:rFonts w:eastAsia="Arial" w:cs="Arial"/>
                <w:szCs w:val="22"/>
                <w:lang w:val="en-US"/>
              </w:rPr>
            </w:pPr>
            <w:r w:rsidRPr="003A1AF0">
              <w:rPr>
                <w:rFonts w:eastAsia="Arial" w:cs="Arial"/>
                <w:szCs w:val="22"/>
                <w:lang w:val="en-US"/>
              </w:rPr>
              <w:t>requested after)</w:t>
            </w:r>
          </w:p>
        </w:tc>
        <w:tc>
          <w:tcPr>
            <w:tcW w:w="566" w:type="dxa"/>
          </w:tcPr>
          <w:p w14:paraId="439BC013"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18" w14:textId="77777777" w:rsidTr="007E4F56">
        <w:trPr>
          <w:trHeight w:val="282"/>
        </w:trPr>
        <w:tc>
          <w:tcPr>
            <w:tcW w:w="1030" w:type="dxa"/>
          </w:tcPr>
          <w:p w14:paraId="439BC015" w14:textId="77777777" w:rsidR="003A1AF0" w:rsidRPr="003A1AF0" w:rsidRDefault="003A1AF0" w:rsidP="003A1AF0">
            <w:pPr>
              <w:widowControl w:val="0"/>
              <w:autoSpaceDE w:val="0"/>
              <w:autoSpaceDN w:val="0"/>
              <w:spacing w:before="15"/>
              <w:ind w:left="335"/>
              <w:rPr>
                <w:rFonts w:eastAsia="Arial" w:cs="Arial"/>
                <w:sz w:val="20"/>
                <w:szCs w:val="22"/>
                <w:lang w:val="en-US"/>
              </w:rPr>
            </w:pPr>
            <w:r w:rsidRPr="003A1AF0">
              <w:rPr>
                <w:rFonts w:eastAsia="Arial" w:cs="Arial"/>
                <w:sz w:val="20"/>
                <w:szCs w:val="22"/>
                <w:lang w:val="en-US"/>
              </w:rPr>
              <w:t>d)</w:t>
            </w:r>
          </w:p>
        </w:tc>
        <w:tc>
          <w:tcPr>
            <w:tcW w:w="7761" w:type="dxa"/>
          </w:tcPr>
          <w:p w14:paraId="439BC016"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CSD report / CSD reference number</w:t>
            </w:r>
          </w:p>
        </w:tc>
        <w:tc>
          <w:tcPr>
            <w:tcW w:w="566" w:type="dxa"/>
          </w:tcPr>
          <w:p w14:paraId="439BC017"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1C" w14:textId="77777777" w:rsidTr="007E4F56">
        <w:trPr>
          <w:trHeight w:val="282"/>
        </w:trPr>
        <w:tc>
          <w:tcPr>
            <w:tcW w:w="1030" w:type="dxa"/>
          </w:tcPr>
          <w:p w14:paraId="439BC019" w14:textId="77777777" w:rsidR="003A1AF0" w:rsidRPr="003A1AF0" w:rsidRDefault="003A1AF0" w:rsidP="003A1AF0">
            <w:pPr>
              <w:widowControl w:val="0"/>
              <w:autoSpaceDE w:val="0"/>
              <w:autoSpaceDN w:val="0"/>
              <w:spacing w:before="10"/>
              <w:ind w:left="335"/>
              <w:rPr>
                <w:rFonts w:eastAsia="Arial" w:cs="Arial"/>
                <w:sz w:val="20"/>
                <w:szCs w:val="22"/>
                <w:lang w:val="en-US"/>
              </w:rPr>
            </w:pPr>
            <w:r w:rsidRPr="003A1AF0">
              <w:rPr>
                <w:rFonts w:eastAsia="Arial" w:cs="Arial"/>
                <w:sz w:val="20"/>
                <w:szCs w:val="22"/>
                <w:lang w:val="en-US"/>
              </w:rPr>
              <w:t>e)</w:t>
            </w:r>
          </w:p>
        </w:tc>
        <w:tc>
          <w:tcPr>
            <w:tcW w:w="7761" w:type="dxa"/>
          </w:tcPr>
          <w:p w14:paraId="439BC01A"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Letter of Good Standing (i.e., COIDA)</w:t>
            </w:r>
          </w:p>
        </w:tc>
        <w:tc>
          <w:tcPr>
            <w:tcW w:w="566" w:type="dxa"/>
          </w:tcPr>
          <w:p w14:paraId="439BC01B"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20" w14:textId="77777777" w:rsidTr="007E4F56">
        <w:trPr>
          <w:trHeight w:val="326"/>
        </w:trPr>
        <w:tc>
          <w:tcPr>
            <w:tcW w:w="1030" w:type="dxa"/>
          </w:tcPr>
          <w:p w14:paraId="439BC01D" w14:textId="77777777" w:rsidR="003A1AF0" w:rsidRPr="003A1AF0" w:rsidRDefault="003A1AF0" w:rsidP="003A1AF0">
            <w:pPr>
              <w:widowControl w:val="0"/>
              <w:autoSpaceDE w:val="0"/>
              <w:autoSpaceDN w:val="0"/>
              <w:spacing w:before="46"/>
              <w:ind w:left="335"/>
              <w:rPr>
                <w:rFonts w:eastAsia="Arial" w:cs="Arial"/>
                <w:sz w:val="20"/>
                <w:szCs w:val="22"/>
                <w:lang w:val="en-US"/>
              </w:rPr>
            </w:pPr>
            <w:r w:rsidRPr="003A1AF0">
              <w:rPr>
                <w:rFonts w:eastAsia="Arial" w:cs="Arial"/>
                <w:sz w:val="20"/>
                <w:szCs w:val="22"/>
                <w:lang w:val="en-US"/>
              </w:rPr>
              <w:t>f)</w:t>
            </w:r>
          </w:p>
        </w:tc>
        <w:tc>
          <w:tcPr>
            <w:tcW w:w="7761" w:type="dxa"/>
          </w:tcPr>
          <w:p w14:paraId="439BC01E"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Proof of UIF registration</w:t>
            </w:r>
          </w:p>
        </w:tc>
        <w:tc>
          <w:tcPr>
            <w:tcW w:w="566" w:type="dxa"/>
          </w:tcPr>
          <w:p w14:paraId="439BC01F"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24" w14:textId="77777777" w:rsidTr="007E4F56">
        <w:trPr>
          <w:trHeight w:val="323"/>
        </w:trPr>
        <w:tc>
          <w:tcPr>
            <w:tcW w:w="1030" w:type="dxa"/>
          </w:tcPr>
          <w:p w14:paraId="439BC021" w14:textId="77777777" w:rsidR="003A1AF0" w:rsidRPr="003A1AF0" w:rsidRDefault="003A1AF0" w:rsidP="003A1AF0">
            <w:pPr>
              <w:widowControl w:val="0"/>
              <w:autoSpaceDE w:val="0"/>
              <w:autoSpaceDN w:val="0"/>
              <w:spacing w:before="46"/>
              <w:ind w:left="335"/>
              <w:rPr>
                <w:rFonts w:eastAsia="Arial" w:cs="Arial"/>
                <w:sz w:val="20"/>
                <w:szCs w:val="22"/>
                <w:lang w:val="en-US"/>
              </w:rPr>
            </w:pPr>
            <w:r w:rsidRPr="003A1AF0">
              <w:rPr>
                <w:rFonts w:eastAsia="Arial" w:cs="Arial"/>
                <w:sz w:val="20"/>
                <w:szCs w:val="22"/>
                <w:lang w:val="en-US"/>
              </w:rPr>
              <w:t>g)</w:t>
            </w:r>
          </w:p>
        </w:tc>
        <w:tc>
          <w:tcPr>
            <w:tcW w:w="7761" w:type="dxa"/>
          </w:tcPr>
          <w:p w14:paraId="439BC022"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Annexure D – Imported Content Declaration – Supporting Schedule to Annex C</w:t>
            </w:r>
          </w:p>
        </w:tc>
        <w:tc>
          <w:tcPr>
            <w:tcW w:w="566" w:type="dxa"/>
          </w:tcPr>
          <w:p w14:paraId="439BC023"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3A1AF0" w:rsidRPr="003A1AF0" w14:paraId="439BC028" w14:textId="77777777" w:rsidTr="007E4F56">
        <w:trPr>
          <w:trHeight w:val="325"/>
        </w:trPr>
        <w:tc>
          <w:tcPr>
            <w:tcW w:w="1030" w:type="dxa"/>
          </w:tcPr>
          <w:p w14:paraId="439BC025" w14:textId="77777777" w:rsidR="003A1AF0" w:rsidRPr="003A1AF0" w:rsidRDefault="003A1AF0" w:rsidP="003A1AF0">
            <w:pPr>
              <w:widowControl w:val="0"/>
              <w:autoSpaceDE w:val="0"/>
              <w:autoSpaceDN w:val="0"/>
              <w:spacing w:before="46"/>
              <w:ind w:left="335"/>
              <w:rPr>
                <w:rFonts w:eastAsia="Arial" w:cs="Arial"/>
                <w:sz w:val="20"/>
                <w:szCs w:val="22"/>
                <w:lang w:val="en-US"/>
              </w:rPr>
            </w:pPr>
            <w:r w:rsidRPr="003A1AF0">
              <w:rPr>
                <w:rFonts w:eastAsia="Arial" w:cs="Arial"/>
                <w:sz w:val="20"/>
                <w:szCs w:val="22"/>
                <w:lang w:val="en-US"/>
              </w:rPr>
              <w:t>h)</w:t>
            </w:r>
          </w:p>
        </w:tc>
        <w:tc>
          <w:tcPr>
            <w:tcW w:w="7761" w:type="dxa"/>
          </w:tcPr>
          <w:p w14:paraId="439BC026" w14:textId="77777777" w:rsidR="003A1AF0" w:rsidRPr="003A1AF0" w:rsidRDefault="003A1AF0" w:rsidP="003A1AF0">
            <w:pPr>
              <w:widowControl w:val="0"/>
              <w:autoSpaceDE w:val="0"/>
              <w:autoSpaceDN w:val="0"/>
              <w:rPr>
                <w:rFonts w:eastAsia="Arial" w:cs="Arial"/>
                <w:szCs w:val="22"/>
                <w:lang w:val="en-US"/>
              </w:rPr>
            </w:pPr>
            <w:r w:rsidRPr="003A1AF0">
              <w:rPr>
                <w:rFonts w:eastAsia="Arial" w:cs="Arial"/>
                <w:szCs w:val="22"/>
                <w:lang w:val="en-US"/>
              </w:rPr>
              <w:t>Annexure E – Local Content Declaration – Supporting Schedule to Annex C</w:t>
            </w:r>
          </w:p>
        </w:tc>
        <w:tc>
          <w:tcPr>
            <w:tcW w:w="566" w:type="dxa"/>
          </w:tcPr>
          <w:p w14:paraId="439BC027" w14:textId="77777777" w:rsidR="003A1AF0" w:rsidRPr="003A1AF0" w:rsidRDefault="003A1AF0" w:rsidP="003A1AF0">
            <w:pPr>
              <w:widowControl w:val="0"/>
              <w:autoSpaceDE w:val="0"/>
              <w:autoSpaceDN w:val="0"/>
              <w:rPr>
                <w:rFonts w:ascii="Times New Roman" w:eastAsia="Arial" w:cs="Arial"/>
                <w:sz w:val="20"/>
                <w:szCs w:val="22"/>
                <w:lang w:val="en-US"/>
              </w:rPr>
            </w:pPr>
          </w:p>
        </w:tc>
      </w:tr>
      <w:tr w:rsidR="006F7FBA" w:rsidRPr="003A1AF0" w14:paraId="439BC02C" w14:textId="77777777" w:rsidTr="007E4F56">
        <w:trPr>
          <w:trHeight w:val="325"/>
        </w:trPr>
        <w:tc>
          <w:tcPr>
            <w:tcW w:w="1030" w:type="dxa"/>
          </w:tcPr>
          <w:p w14:paraId="439BC029" w14:textId="77777777" w:rsidR="006F7FBA" w:rsidRPr="003A1AF0" w:rsidRDefault="006F7FBA" w:rsidP="003A1AF0">
            <w:pPr>
              <w:widowControl w:val="0"/>
              <w:autoSpaceDE w:val="0"/>
              <w:autoSpaceDN w:val="0"/>
              <w:spacing w:before="46"/>
              <w:ind w:left="335"/>
              <w:rPr>
                <w:rFonts w:eastAsia="Arial" w:cs="Arial"/>
                <w:sz w:val="20"/>
                <w:szCs w:val="22"/>
                <w:lang w:val="en-US"/>
              </w:rPr>
            </w:pPr>
            <w:r>
              <w:rPr>
                <w:rFonts w:eastAsia="Arial" w:cs="Arial"/>
                <w:sz w:val="20"/>
                <w:szCs w:val="22"/>
                <w:lang w:val="en-US"/>
              </w:rPr>
              <w:t>i)</w:t>
            </w:r>
          </w:p>
        </w:tc>
        <w:tc>
          <w:tcPr>
            <w:tcW w:w="7761" w:type="dxa"/>
          </w:tcPr>
          <w:p w14:paraId="439BC02A" w14:textId="77777777" w:rsidR="006F7FBA" w:rsidRPr="003A1AF0" w:rsidRDefault="006F7FBA" w:rsidP="003A1AF0">
            <w:pPr>
              <w:widowControl w:val="0"/>
              <w:autoSpaceDE w:val="0"/>
              <w:autoSpaceDN w:val="0"/>
              <w:rPr>
                <w:rFonts w:eastAsia="Arial" w:cs="Arial"/>
                <w:szCs w:val="22"/>
                <w:lang w:val="en-US"/>
              </w:rPr>
            </w:pPr>
            <w:r w:rsidRPr="006F7FBA">
              <w:rPr>
                <w:rFonts w:eastAsia="Arial" w:cs="Arial"/>
                <w:szCs w:val="22"/>
                <w:lang w:val="en-US"/>
              </w:rPr>
              <w:t>Draft Contract</w:t>
            </w:r>
            <w:r w:rsidRPr="006F7FBA">
              <w:rPr>
                <w:rFonts w:eastAsia="Arial" w:cs="Arial"/>
                <w:szCs w:val="22"/>
                <w:lang w:val="en-US"/>
              </w:rPr>
              <w:tab/>
              <w:t xml:space="preserve"> - Performance based contract</w:t>
            </w:r>
          </w:p>
        </w:tc>
        <w:tc>
          <w:tcPr>
            <w:tcW w:w="566" w:type="dxa"/>
          </w:tcPr>
          <w:p w14:paraId="439BC02B" w14:textId="77777777" w:rsidR="006F7FBA" w:rsidRPr="003A1AF0" w:rsidRDefault="006F7FBA" w:rsidP="003A1AF0">
            <w:pPr>
              <w:widowControl w:val="0"/>
              <w:autoSpaceDE w:val="0"/>
              <w:autoSpaceDN w:val="0"/>
              <w:rPr>
                <w:rFonts w:ascii="Times New Roman" w:eastAsia="Arial" w:cs="Arial"/>
                <w:sz w:val="20"/>
                <w:szCs w:val="22"/>
                <w:lang w:val="en-US"/>
              </w:rPr>
            </w:pPr>
          </w:p>
        </w:tc>
      </w:tr>
    </w:tbl>
    <w:p w14:paraId="439BC02D" w14:textId="77777777" w:rsidR="003A1AF0" w:rsidRPr="003A1AF0" w:rsidRDefault="003A1AF0" w:rsidP="003A1AF0">
      <w:pPr>
        <w:spacing w:line="259" w:lineRule="auto"/>
        <w:ind w:right="325"/>
        <w:rPr>
          <w:rFonts w:eastAsia="Arial" w:cs="Arial"/>
          <w:color w:val="262626"/>
          <w:szCs w:val="22"/>
          <w:lang w:val="en-US"/>
        </w:rPr>
      </w:pPr>
    </w:p>
    <w:p w14:paraId="439BC02E" w14:textId="77777777" w:rsidR="003A1AF0" w:rsidRPr="003A1AF0" w:rsidRDefault="0000418F" w:rsidP="006F4D4A">
      <w:pPr>
        <w:keepNext/>
        <w:keepLines/>
        <w:spacing w:after="9" w:line="267" w:lineRule="auto"/>
        <w:ind w:right="526"/>
        <w:contextualSpacing/>
        <w:jc w:val="both"/>
        <w:outlineLvl w:val="0"/>
        <w:rPr>
          <w:rFonts w:eastAsia="Calibri" w:cs="Arial"/>
          <w:b/>
          <w:spacing w:val="-6"/>
          <w:sz w:val="20"/>
          <w:szCs w:val="22"/>
          <w:lang w:val="en-ZA" w:eastAsia="en-ZA"/>
        </w:rPr>
      </w:pPr>
      <w:r>
        <w:rPr>
          <w:rFonts w:eastAsia="Calibri" w:cs="Arial"/>
          <w:b/>
          <w:spacing w:val="-6"/>
          <w:sz w:val="20"/>
          <w:szCs w:val="22"/>
          <w:lang w:val="en-ZA" w:eastAsia="en-ZA"/>
        </w:rPr>
        <w:t>8.3</w:t>
      </w:r>
      <w:r w:rsidR="00C52A81">
        <w:rPr>
          <w:rFonts w:eastAsia="Calibri" w:cs="Arial"/>
          <w:b/>
          <w:spacing w:val="-6"/>
          <w:sz w:val="20"/>
          <w:szCs w:val="22"/>
          <w:lang w:val="en-ZA" w:eastAsia="en-ZA"/>
        </w:rPr>
        <w:t xml:space="preserve"> </w:t>
      </w:r>
      <w:r w:rsidR="006F4D4A">
        <w:rPr>
          <w:rFonts w:eastAsia="Calibri" w:cs="Arial"/>
          <w:b/>
          <w:spacing w:val="-6"/>
          <w:sz w:val="20"/>
          <w:szCs w:val="22"/>
          <w:lang w:val="en-ZA" w:eastAsia="en-ZA"/>
        </w:rPr>
        <w:t>.</w:t>
      </w:r>
      <w:r w:rsidR="003A1AF0" w:rsidRPr="003A1AF0">
        <w:rPr>
          <w:rFonts w:eastAsia="Calibri" w:cs="Arial"/>
          <w:b/>
          <w:spacing w:val="-6"/>
          <w:sz w:val="20"/>
          <w:szCs w:val="22"/>
          <w:lang w:val="en-ZA" w:eastAsia="en-ZA"/>
        </w:rPr>
        <w:t>STAGE 2: TECHNICAL/FUNCTIONAL</w:t>
      </w:r>
    </w:p>
    <w:p w14:paraId="439BC02F" w14:textId="77777777" w:rsidR="003A1AF0" w:rsidRPr="003A1AF0" w:rsidRDefault="003A1AF0" w:rsidP="003A1AF0">
      <w:pPr>
        <w:keepNext/>
        <w:keepLines/>
        <w:spacing w:after="9" w:line="267" w:lineRule="auto"/>
        <w:ind w:left="360" w:right="526"/>
        <w:contextualSpacing/>
        <w:outlineLvl w:val="0"/>
        <w:rPr>
          <w:rFonts w:eastAsia="Calibri" w:cs="Arial"/>
          <w:b/>
          <w:spacing w:val="-6"/>
          <w:sz w:val="20"/>
          <w:szCs w:val="22"/>
          <w:lang w:val="en-ZA" w:eastAsia="en-ZA"/>
        </w:rPr>
      </w:pPr>
    </w:p>
    <w:p w14:paraId="439BC030" w14:textId="77777777" w:rsidR="003A1AF0" w:rsidRPr="003A1AF0" w:rsidRDefault="003A1AF0" w:rsidP="007E4F56">
      <w:pPr>
        <w:tabs>
          <w:tab w:val="left" w:pos="567"/>
          <w:tab w:val="left" w:pos="709"/>
          <w:tab w:val="left" w:pos="1134"/>
          <w:tab w:val="left" w:pos="1418"/>
          <w:tab w:val="left" w:pos="2835"/>
        </w:tabs>
        <w:spacing w:line="360" w:lineRule="auto"/>
        <w:ind w:left="709"/>
        <w:rPr>
          <w:rFonts w:eastAsia="Calibri" w:cs="Arial"/>
          <w:szCs w:val="22"/>
          <w:lang w:val="en-ZA"/>
        </w:rPr>
      </w:pPr>
      <w:r w:rsidRPr="003A1AF0">
        <w:rPr>
          <w:rFonts w:eastAsia="Calibri" w:cs="Arial"/>
          <w:szCs w:val="22"/>
          <w:lang w:val="en-ZA"/>
        </w:rPr>
        <w:t>The minimum threshold for the technical/functionality requirement is 70%. The technical evaluation criteria consists of Project Plan weighting 40%, track record of tender on similar type experience weighting 35%, Financial capability weighting 5% and Level of Adequacy of the Risk Assessment and safety plan weighting 20%.</w:t>
      </w:r>
    </w:p>
    <w:p w14:paraId="439BC031" w14:textId="77777777" w:rsidR="003A1AF0" w:rsidRDefault="006F4D4A" w:rsidP="003A1AF0">
      <w:pPr>
        <w:spacing w:after="160" w:line="259" w:lineRule="auto"/>
        <w:rPr>
          <w:rFonts w:eastAsia="Calibri" w:cs="Arial"/>
          <w:b/>
          <w:bCs/>
          <w:szCs w:val="22"/>
          <w:lang w:val="en-ZA"/>
        </w:rPr>
      </w:pPr>
      <w:r>
        <w:rPr>
          <w:rFonts w:eastAsia="Calibri" w:cs="Arial"/>
          <w:b/>
          <w:bCs/>
          <w:szCs w:val="22"/>
          <w:lang w:val="en-ZA"/>
        </w:rPr>
        <w:t xml:space="preserve">       Table </w:t>
      </w:r>
      <w:r w:rsidR="0000418F">
        <w:rPr>
          <w:rFonts w:eastAsia="Calibri" w:cs="Arial"/>
          <w:b/>
          <w:bCs/>
          <w:szCs w:val="22"/>
          <w:lang w:val="en-ZA"/>
        </w:rPr>
        <w:t>8</w:t>
      </w:r>
      <w:r w:rsidR="003A1AF0" w:rsidRPr="003A1AF0">
        <w:rPr>
          <w:rFonts w:eastAsia="Calibri" w:cs="Arial"/>
          <w:b/>
          <w:bCs/>
          <w:szCs w:val="22"/>
          <w:lang w:val="en-ZA"/>
        </w:rPr>
        <w:t>.2: Technical Evaluation Criteria</w:t>
      </w:r>
    </w:p>
    <w:tbl>
      <w:tblPr>
        <w:tblpPr w:leftFromText="180" w:rightFromText="180" w:bottomFromText="160" w:vertAnchor="text" w:horzAnchor="margin" w:tblpXSpec="center" w:tblpY="169"/>
        <w:tblW w:w="10031" w:type="dxa"/>
        <w:tblLayout w:type="fixed"/>
        <w:tblLook w:val="04A0" w:firstRow="1" w:lastRow="0" w:firstColumn="1" w:lastColumn="0" w:noHBand="0" w:noVBand="1"/>
      </w:tblPr>
      <w:tblGrid>
        <w:gridCol w:w="1947"/>
        <w:gridCol w:w="236"/>
        <w:gridCol w:w="15"/>
        <w:gridCol w:w="5272"/>
        <w:gridCol w:w="19"/>
        <w:gridCol w:w="696"/>
        <w:gridCol w:w="284"/>
        <w:gridCol w:w="1562"/>
      </w:tblGrid>
      <w:tr w:rsidR="00A77297" w:rsidRPr="00A77297" w14:paraId="439BC035" w14:textId="77777777" w:rsidTr="008B4823">
        <w:trPr>
          <w:cantSplit/>
          <w:trHeight w:val="422"/>
          <w:tblHeader/>
        </w:trPr>
        <w:tc>
          <w:tcPr>
            <w:tcW w:w="1947" w:type="dxa"/>
            <w:tcBorders>
              <w:top w:val="single" w:sz="4" w:space="0" w:color="auto"/>
              <w:left w:val="single" w:sz="4" w:space="0" w:color="auto"/>
              <w:bottom w:val="single" w:sz="4" w:space="0" w:color="auto"/>
              <w:right w:val="single" w:sz="4" w:space="0" w:color="auto"/>
            </w:tcBorders>
            <w:shd w:val="clear" w:color="auto" w:fill="EEECE1"/>
            <w:hideMark/>
          </w:tcPr>
          <w:p w14:paraId="439BC032" w14:textId="77777777" w:rsidR="00A77297" w:rsidRPr="00A77297" w:rsidRDefault="00A77297" w:rsidP="00A77297">
            <w:pPr>
              <w:autoSpaceDE w:val="0"/>
              <w:autoSpaceDN w:val="0"/>
              <w:spacing w:before="60" w:after="200"/>
              <w:jc w:val="both"/>
              <w:rPr>
                <w:rFonts w:ascii="Calibri" w:hAnsi="Calibri" w:cs="Calibri"/>
                <w:b/>
                <w:bCs/>
                <w:spacing w:val="-6"/>
                <w:sz w:val="24"/>
                <w:szCs w:val="24"/>
                <w:lang w:val="en-US" w:eastAsia="en-GB"/>
              </w:rPr>
            </w:pPr>
            <w:r w:rsidRPr="00A77297">
              <w:rPr>
                <w:rFonts w:ascii="Calibri" w:hAnsi="Calibri" w:cs="Calibri"/>
                <w:b/>
                <w:bCs/>
                <w:spacing w:val="-6"/>
                <w:sz w:val="24"/>
                <w:szCs w:val="24"/>
                <w:lang w:val="en-US" w:eastAsia="en-GB"/>
              </w:rPr>
              <w:t>Sub-Criteria</w:t>
            </w:r>
          </w:p>
        </w:tc>
        <w:tc>
          <w:tcPr>
            <w:tcW w:w="6522"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439BC033" w14:textId="77777777" w:rsidR="00A77297" w:rsidRPr="00A77297" w:rsidRDefault="00A77297" w:rsidP="00A77297">
            <w:pPr>
              <w:autoSpaceDE w:val="0"/>
              <w:autoSpaceDN w:val="0"/>
              <w:spacing w:before="60" w:after="200"/>
              <w:jc w:val="both"/>
              <w:rPr>
                <w:rFonts w:ascii="Calibri" w:hAnsi="Calibri" w:cs="Calibri"/>
                <w:b/>
                <w:bCs/>
                <w:spacing w:val="-6"/>
                <w:sz w:val="24"/>
                <w:szCs w:val="24"/>
                <w:lang w:val="en-US" w:eastAsia="en-GB"/>
              </w:rPr>
            </w:pPr>
            <w:r w:rsidRPr="00A77297">
              <w:rPr>
                <w:rFonts w:ascii="Calibri" w:hAnsi="Calibri" w:cs="Calibri"/>
                <w:b/>
                <w:bCs/>
                <w:spacing w:val="-6"/>
                <w:sz w:val="24"/>
                <w:szCs w:val="24"/>
                <w:lang w:val="en-US" w:eastAsia="en-GB"/>
              </w:rPr>
              <w:t xml:space="preserve">Description </w:t>
            </w:r>
          </w:p>
        </w:tc>
        <w:tc>
          <w:tcPr>
            <w:tcW w:w="1562" w:type="dxa"/>
            <w:tcBorders>
              <w:top w:val="single" w:sz="4" w:space="0" w:color="auto"/>
              <w:left w:val="single" w:sz="4" w:space="0" w:color="auto"/>
              <w:bottom w:val="single" w:sz="4" w:space="0" w:color="auto"/>
              <w:right w:val="single" w:sz="4" w:space="0" w:color="auto"/>
            </w:tcBorders>
            <w:shd w:val="clear" w:color="auto" w:fill="EEECE1"/>
            <w:hideMark/>
          </w:tcPr>
          <w:p w14:paraId="439BC034" w14:textId="77777777" w:rsidR="00A77297" w:rsidRPr="00A77297" w:rsidRDefault="00A77297" w:rsidP="00A77297">
            <w:pPr>
              <w:autoSpaceDE w:val="0"/>
              <w:autoSpaceDN w:val="0"/>
              <w:spacing w:before="60" w:after="200"/>
              <w:jc w:val="both"/>
              <w:rPr>
                <w:rFonts w:ascii="Calibri" w:hAnsi="Calibri" w:cs="Calibri"/>
                <w:b/>
                <w:bCs/>
                <w:spacing w:val="-6"/>
                <w:sz w:val="24"/>
                <w:szCs w:val="24"/>
                <w:lang w:val="en-US" w:eastAsia="en-GB"/>
              </w:rPr>
            </w:pPr>
            <w:r w:rsidRPr="00A77297">
              <w:rPr>
                <w:rFonts w:ascii="Calibri" w:hAnsi="Calibri" w:cs="Calibri"/>
                <w:b/>
                <w:bCs/>
                <w:spacing w:val="-6"/>
                <w:sz w:val="24"/>
                <w:szCs w:val="24"/>
                <w:lang w:val="en-US" w:eastAsia="en-GB"/>
              </w:rPr>
              <w:t>Weightings</w:t>
            </w:r>
          </w:p>
        </w:tc>
      </w:tr>
      <w:tr w:rsidR="00A77297" w:rsidRPr="00A77297" w14:paraId="439BC039" w14:textId="77777777" w:rsidTr="008B4823">
        <w:trPr>
          <w:cantSplit/>
          <w:trHeight w:val="813"/>
        </w:trPr>
        <w:tc>
          <w:tcPr>
            <w:tcW w:w="1947" w:type="dxa"/>
            <w:vMerge w:val="restart"/>
            <w:tcBorders>
              <w:top w:val="single" w:sz="4" w:space="0" w:color="auto"/>
              <w:left w:val="single" w:sz="4" w:space="0" w:color="auto"/>
              <w:bottom w:val="single" w:sz="4" w:space="0" w:color="auto"/>
              <w:right w:val="single" w:sz="4" w:space="0" w:color="auto"/>
            </w:tcBorders>
            <w:hideMark/>
          </w:tcPr>
          <w:p w14:paraId="439BC03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Proposal including Project plan (40 %)</w:t>
            </w:r>
          </w:p>
        </w:tc>
        <w:tc>
          <w:tcPr>
            <w:tcW w:w="6522" w:type="dxa"/>
            <w:gridSpan w:val="6"/>
            <w:tcBorders>
              <w:top w:val="single" w:sz="4" w:space="0" w:color="auto"/>
              <w:left w:val="single" w:sz="4" w:space="0" w:color="auto"/>
              <w:bottom w:val="single" w:sz="4" w:space="0" w:color="auto"/>
              <w:right w:val="single" w:sz="4" w:space="0" w:color="auto"/>
            </w:tcBorders>
            <w:shd w:val="clear" w:color="auto" w:fill="EAF1DD"/>
            <w:vAlign w:val="bottom"/>
            <w:hideMark/>
          </w:tcPr>
          <w:p w14:paraId="439BC03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 xml:space="preserve">The Tenderer </w:t>
            </w:r>
            <w:r w:rsidRPr="00156CFC">
              <w:rPr>
                <w:rFonts w:ascii="Calibri" w:hAnsi="Calibri" w:cs="Calibri"/>
                <w:b/>
                <w:bCs/>
                <w:i/>
                <w:spacing w:val="-6"/>
                <w:sz w:val="20"/>
                <w:lang w:val="en-US" w:eastAsia="en-GB"/>
              </w:rPr>
              <w:t>must provide PRASA with the cleaning implementation plan</w:t>
            </w:r>
            <w:r w:rsidRPr="00156CFC">
              <w:rPr>
                <w:rFonts w:ascii="Calibri" w:hAnsi="Calibri" w:cs="Calibri"/>
                <w:bCs/>
                <w:spacing w:val="-6"/>
                <w:sz w:val="20"/>
                <w:lang w:val="en-US" w:eastAsia="en-GB"/>
              </w:rPr>
              <w:t xml:space="preserve"> for cleaning services. Please outline how the cleaning operation at the stations will be managed daily to ensure all areas level of cleanliness is consistently maintain at highest level.</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439BC03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40%</w:t>
            </w:r>
          </w:p>
        </w:tc>
      </w:tr>
      <w:tr w:rsidR="00A77297" w:rsidRPr="00A77297" w14:paraId="439BC03D" w14:textId="77777777" w:rsidTr="008B4823">
        <w:trPr>
          <w:cantSplit/>
          <w:trHeight w:val="198"/>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03A"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F2F2F2"/>
            <w:vAlign w:val="bottom"/>
            <w:hideMark/>
          </w:tcPr>
          <w:p w14:paraId="439BC03B" w14:textId="77777777" w:rsidR="00A77297" w:rsidRPr="00156CFC" w:rsidRDefault="00A77297" w:rsidP="00A77297">
            <w:pPr>
              <w:autoSpaceDE w:val="0"/>
              <w:autoSpaceDN w:val="0"/>
              <w:spacing w:before="60" w:after="200"/>
              <w:rPr>
                <w:rFonts w:ascii="Calibri" w:hAnsi="Calibri" w:cs="Calibri"/>
                <w:bCs/>
                <w:spacing w:val="-6"/>
                <w:sz w:val="20"/>
                <w:lang w:val="en-US" w:eastAsia="en-GB"/>
              </w:rPr>
            </w:pPr>
            <w:r w:rsidRPr="00156CFC">
              <w:rPr>
                <w:rFonts w:ascii="Calibri" w:hAnsi="Calibri" w:cs="Calibri"/>
                <w:bCs/>
                <w:spacing w:val="-6"/>
                <w:sz w:val="20"/>
                <w:lang w:val="en-US" w:eastAsia="en-GB"/>
              </w:rPr>
              <w:t>The cleaning implementation plan must demonstrate staff deployment including tools and equipment, shift schedule, daily cleaning plan, peak hour plan that includes deep cleaning schedule (quarterly, monthly, annually)</w:t>
            </w: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39BC03C"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51" w14:textId="77777777" w:rsidTr="008B4823">
        <w:trPr>
          <w:cantSplit/>
          <w:trHeight w:val="342"/>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03E"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val="restart"/>
            <w:tcBorders>
              <w:top w:val="single" w:sz="4" w:space="0" w:color="auto"/>
              <w:left w:val="single" w:sz="4" w:space="0" w:color="auto"/>
              <w:bottom w:val="single" w:sz="4" w:space="0" w:color="auto"/>
              <w:right w:val="single" w:sz="4" w:space="0" w:color="auto"/>
            </w:tcBorders>
            <w:shd w:val="pct5" w:color="auto" w:fill="auto"/>
            <w:vAlign w:val="bottom"/>
          </w:tcPr>
          <w:p w14:paraId="439BC03F"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0"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1"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hideMark/>
          </w:tcPr>
          <w:p w14:paraId="439BC042"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lastRenderedPageBreak/>
              <w:t>No plan submitted  or a plan not related to the works or activities of the cleaning functions</w:t>
            </w:r>
          </w:p>
        </w:tc>
        <w:tc>
          <w:tcPr>
            <w:tcW w:w="696" w:type="dxa"/>
            <w:tcBorders>
              <w:top w:val="single" w:sz="4" w:space="0" w:color="auto"/>
              <w:left w:val="single" w:sz="4" w:space="0" w:color="auto"/>
              <w:bottom w:val="single" w:sz="4" w:space="0" w:color="auto"/>
              <w:right w:val="single" w:sz="4" w:space="0" w:color="auto"/>
            </w:tcBorders>
            <w:vAlign w:val="center"/>
          </w:tcPr>
          <w:p w14:paraId="439BC04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1</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439BC04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6"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8"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4F"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14:paraId="439BC050"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5F" w14:textId="77777777" w:rsidTr="008B4823">
        <w:trPr>
          <w:cantSplit/>
          <w:trHeight w:val="233"/>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052"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5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hideMark/>
          </w:tcPr>
          <w:p w14:paraId="439BC054" w14:textId="77777777" w:rsidR="00A77297" w:rsidRPr="00156CFC" w:rsidRDefault="00A77297" w:rsidP="00A77297">
            <w:pPr>
              <w:autoSpaceDE w:val="0"/>
              <w:autoSpaceDN w:val="0"/>
              <w:spacing w:before="60" w:after="200"/>
              <w:jc w:val="both"/>
              <w:rPr>
                <w:rFonts w:ascii="Calibri" w:hAnsi="Calibri" w:cs="Calibri"/>
                <w:b/>
                <w:spacing w:val="-6"/>
                <w:sz w:val="20"/>
                <w:lang w:val="en-US" w:eastAsia="en-GB"/>
              </w:rPr>
            </w:pPr>
            <w:r w:rsidRPr="00156CFC">
              <w:rPr>
                <w:rFonts w:ascii="Calibri" w:hAnsi="Calibri" w:cs="Calibri"/>
                <w:b/>
                <w:spacing w:val="-6"/>
                <w:sz w:val="20"/>
                <w:lang w:val="en-US" w:eastAsia="en-GB"/>
              </w:rPr>
              <w:t xml:space="preserve">A plan submitted with: </w:t>
            </w:r>
          </w:p>
          <w:p w14:paraId="439BC055" w14:textId="77777777" w:rsidR="00A77297" w:rsidRPr="00156CFC" w:rsidRDefault="00A77297" w:rsidP="00FA7E1C">
            <w:pPr>
              <w:numPr>
                <w:ilvl w:val="0"/>
                <w:numId w:val="111"/>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Staff Deployment should include tools and equipment allocation</w:t>
            </w:r>
          </w:p>
          <w:p w14:paraId="439BC056" w14:textId="77777777" w:rsidR="00A77297" w:rsidRPr="00156CFC" w:rsidRDefault="00A77297" w:rsidP="00FA7E1C">
            <w:pPr>
              <w:numPr>
                <w:ilvl w:val="0"/>
                <w:numId w:val="111"/>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Shifts Schedules</w:t>
            </w:r>
          </w:p>
          <w:p w14:paraId="439BC057" w14:textId="77777777" w:rsidR="00A77297" w:rsidRPr="00156CFC" w:rsidRDefault="00A77297" w:rsidP="00FA7E1C">
            <w:pPr>
              <w:numPr>
                <w:ilvl w:val="0"/>
                <w:numId w:val="111"/>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Daily Cleaning plan</w:t>
            </w:r>
          </w:p>
          <w:p w14:paraId="439BC058" w14:textId="77777777" w:rsidR="00A77297" w:rsidRPr="00156CFC" w:rsidRDefault="00A77297" w:rsidP="00FA7E1C">
            <w:pPr>
              <w:numPr>
                <w:ilvl w:val="0"/>
                <w:numId w:val="111"/>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Peak hours plan that includes detailed deep cleaning Schedules (Monthly, Quarterly and Annually)</w:t>
            </w:r>
          </w:p>
          <w:p w14:paraId="439BC059" w14:textId="77777777" w:rsidR="00A77297" w:rsidRPr="00156CFC" w:rsidRDefault="00A77297" w:rsidP="00A77297">
            <w:pPr>
              <w:autoSpaceDE w:val="0"/>
              <w:autoSpaceDN w:val="0"/>
              <w:spacing w:before="60"/>
              <w:rPr>
                <w:rFonts w:ascii="Calibri" w:eastAsia="Calibri" w:hAnsi="Calibri" w:cs="Calibri"/>
                <w:sz w:val="20"/>
                <w:lang w:val="en-ZA" w:eastAsia="en-ZA"/>
              </w:rPr>
            </w:pPr>
          </w:p>
          <w:p w14:paraId="439BC05A" w14:textId="77777777" w:rsidR="00A77297" w:rsidRPr="00156CFC" w:rsidRDefault="00A77297" w:rsidP="00A77297">
            <w:pPr>
              <w:autoSpaceDE w:val="0"/>
              <w:autoSpaceDN w:val="0"/>
              <w:spacing w:before="60"/>
              <w:rPr>
                <w:rFonts w:ascii="Calibri" w:hAnsi="Calibri" w:cs="Calibri"/>
                <w:b/>
                <w:spacing w:val="-6"/>
                <w:sz w:val="20"/>
                <w:lang w:val="en-US" w:eastAsia="en-GB"/>
              </w:rPr>
            </w:pPr>
            <w:r w:rsidRPr="00156CFC">
              <w:rPr>
                <w:rFonts w:ascii="Calibri" w:hAnsi="Calibri" w:cs="Calibri"/>
                <w:b/>
                <w:spacing w:val="-6"/>
                <w:sz w:val="20"/>
                <w:lang w:val="en-US" w:eastAsia="en-GB"/>
              </w:rPr>
              <w:t>Plan submitted with any of the one of the above requirements = 2 points</w:t>
            </w:r>
          </w:p>
          <w:p w14:paraId="439BC05B" w14:textId="77777777" w:rsidR="00A77297" w:rsidRPr="00156CFC" w:rsidRDefault="00A77297" w:rsidP="00A77297">
            <w:pPr>
              <w:autoSpaceDE w:val="0"/>
              <w:autoSpaceDN w:val="0"/>
              <w:spacing w:before="60"/>
              <w:rPr>
                <w:rFonts w:ascii="Calibri" w:hAnsi="Calibri" w:cs="Calibri"/>
                <w:bCs/>
                <w:spacing w:val="-6"/>
                <w:sz w:val="20"/>
                <w:lang w:val="en-US" w:eastAsia="en-GB"/>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5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2</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9BC05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39BC05E"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6D" w14:textId="77777777" w:rsidTr="008B4823">
        <w:trPr>
          <w:cantSplit/>
          <w:trHeight w:val="24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060"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61"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hideMark/>
          </w:tcPr>
          <w:p w14:paraId="439BC062" w14:textId="77777777" w:rsidR="00A77297" w:rsidRPr="00156CFC" w:rsidRDefault="00A77297" w:rsidP="00A77297">
            <w:pPr>
              <w:autoSpaceDE w:val="0"/>
              <w:autoSpaceDN w:val="0"/>
              <w:spacing w:before="60" w:after="200"/>
              <w:jc w:val="both"/>
              <w:rPr>
                <w:rFonts w:ascii="Calibri" w:hAnsi="Calibri" w:cs="Calibri"/>
                <w:b/>
                <w:spacing w:val="-6"/>
                <w:sz w:val="20"/>
                <w:lang w:val="en-US" w:eastAsia="en-GB"/>
              </w:rPr>
            </w:pPr>
            <w:r w:rsidRPr="00156CFC">
              <w:rPr>
                <w:rFonts w:ascii="Calibri" w:hAnsi="Calibri" w:cs="Calibri"/>
                <w:bCs/>
                <w:spacing w:val="-6"/>
                <w:sz w:val="20"/>
                <w:lang w:val="en-US" w:eastAsia="en-GB"/>
              </w:rPr>
              <w:t xml:space="preserve">  </w:t>
            </w:r>
            <w:r w:rsidRPr="00156CFC">
              <w:rPr>
                <w:rFonts w:ascii="Calibri" w:hAnsi="Calibri" w:cs="Calibri"/>
                <w:b/>
                <w:spacing w:val="-6"/>
                <w:sz w:val="20"/>
                <w:lang w:val="en-US" w:eastAsia="en-GB"/>
              </w:rPr>
              <w:t xml:space="preserve">A plan submitted with: </w:t>
            </w:r>
          </w:p>
          <w:p w14:paraId="439BC063" w14:textId="77777777" w:rsidR="00A77297" w:rsidRPr="00156CFC" w:rsidRDefault="00A77297" w:rsidP="00FA7E1C">
            <w:pPr>
              <w:numPr>
                <w:ilvl w:val="0"/>
                <w:numId w:val="112"/>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Staff Deployment should include tools and equipment allocation</w:t>
            </w:r>
          </w:p>
          <w:p w14:paraId="439BC064" w14:textId="77777777" w:rsidR="00A77297" w:rsidRPr="00156CFC" w:rsidRDefault="00A77297" w:rsidP="00FA7E1C">
            <w:pPr>
              <w:numPr>
                <w:ilvl w:val="0"/>
                <w:numId w:val="112"/>
              </w:numPr>
              <w:autoSpaceDE w:val="0"/>
              <w:autoSpaceDN w:val="0"/>
              <w:spacing w:before="60" w:after="141" w:line="271" w:lineRule="auto"/>
              <w:ind w:left="411" w:right="743" w:hanging="219"/>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Shifts Schedules</w:t>
            </w:r>
          </w:p>
          <w:p w14:paraId="439BC065" w14:textId="77777777" w:rsidR="00A77297" w:rsidRPr="00156CFC" w:rsidRDefault="00A77297" w:rsidP="00FA7E1C">
            <w:pPr>
              <w:numPr>
                <w:ilvl w:val="0"/>
                <w:numId w:val="112"/>
              </w:numPr>
              <w:autoSpaceDE w:val="0"/>
              <w:autoSpaceDN w:val="0"/>
              <w:spacing w:before="60" w:after="141" w:line="271" w:lineRule="auto"/>
              <w:ind w:left="411" w:right="743" w:hanging="219"/>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Daily Cleaning plan</w:t>
            </w:r>
          </w:p>
          <w:p w14:paraId="439BC066" w14:textId="77777777" w:rsidR="00A77297" w:rsidRPr="00156CFC" w:rsidRDefault="00A77297" w:rsidP="00FA7E1C">
            <w:pPr>
              <w:numPr>
                <w:ilvl w:val="0"/>
                <w:numId w:val="112"/>
              </w:numPr>
              <w:autoSpaceDE w:val="0"/>
              <w:autoSpaceDN w:val="0"/>
              <w:spacing w:before="60" w:after="141" w:line="271" w:lineRule="auto"/>
              <w:ind w:left="411" w:right="743" w:hanging="219"/>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Peak hours plan that includes detailed deep cleaning Schedules (Monthly, Quarterly and Annually)</w:t>
            </w:r>
          </w:p>
          <w:p w14:paraId="439BC067" w14:textId="77777777" w:rsidR="00A77297" w:rsidRPr="00156CFC" w:rsidRDefault="00A77297" w:rsidP="00A77297">
            <w:pPr>
              <w:autoSpaceDE w:val="0"/>
              <w:autoSpaceDN w:val="0"/>
              <w:spacing w:before="60"/>
              <w:jc w:val="both"/>
              <w:rPr>
                <w:rFonts w:ascii="Calibri" w:eastAsia="Calibri" w:hAnsi="Calibri" w:cs="Calibri"/>
                <w:sz w:val="20"/>
                <w:lang w:val="en-ZA" w:eastAsia="en-ZA"/>
              </w:rPr>
            </w:pPr>
          </w:p>
          <w:p w14:paraId="439BC068" w14:textId="77777777" w:rsidR="00A77297" w:rsidRPr="00156CFC" w:rsidRDefault="00A77297" w:rsidP="00A77297">
            <w:pPr>
              <w:autoSpaceDE w:val="0"/>
              <w:autoSpaceDN w:val="0"/>
              <w:spacing w:before="60"/>
              <w:jc w:val="both"/>
              <w:rPr>
                <w:rFonts w:ascii="Calibri" w:eastAsia="Calibri" w:hAnsi="Calibri" w:cs="Calibri"/>
                <w:b/>
                <w:bCs/>
                <w:sz w:val="20"/>
                <w:lang w:val="en-ZA" w:eastAsia="en-ZA"/>
              </w:rPr>
            </w:pPr>
            <w:r w:rsidRPr="00156CFC">
              <w:rPr>
                <w:rFonts w:ascii="Calibri" w:eastAsia="Calibri" w:hAnsi="Calibri" w:cs="Calibri"/>
                <w:b/>
                <w:bCs/>
                <w:sz w:val="20"/>
                <w:lang w:val="en-ZA" w:eastAsia="en-ZA"/>
              </w:rPr>
              <w:t>Plan submitted with any of the two of the above requirements = 3 points</w:t>
            </w:r>
          </w:p>
          <w:p w14:paraId="439BC069" w14:textId="77777777" w:rsidR="00A77297" w:rsidRPr="00156CFC" w:rsidRDefault="00A77297" w:rsidP="00A77297">
            <w:pPr>
              <w:autoSpaceDE w:val="0"/>
              <w:autoSpaceDN w:val="0"/>
              <w:spacing w:before="60"/>
              <w:jc w:val="both"/>
              <w:rPr>
                <w:rFonts w:ascii="Calibri" w:hAnsi="Calibri" w:cs="Calibri"/>
                <w:bCs/>
                <w:spacing w:val="-6"/>
                <w:sz w:val="20"/>
                <w:lang w:val="en-US" w:eastAsia="en-GB"/>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6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9BC06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39BC06C"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79" w14:textId="77777777" w:rsidTr="008B4823">
        <w:trPr>
          <w:cantSplit/>
          <w:trHeight w:val="240"/>
        </w:trPr>
        <w:tc>
          <w:tcPr>
            <w:tcW w:w="1947" w:type="dxa"/>
            <w:vMerge/>
            <w:tcBorders>
              <w:top w:val="single" w:sz="4" w:space="0" w:color="auto"/>
              <w:left w:val="single" w:sz="4" w:space="0" w:color="auto"/>
              <w:bottom w:val="single" w:sz="4" w:space="0" w:color="auto"/>
              <w:right w:val="single" w:sz="4" w:space="0" w:color="auto"/>
            </w:tcBorders>
            <w:vAlign w:val="center"/>
          </w:tcPr>
          <w:p w14:paraId="439BC06E"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tcPr>
          <w:p w14:paraId="439BC06F"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tcPr>
          <w:p w14:paraId="439BC070"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 xml:space="preserve">  A plan submitted with: </w:t>
            </w:r>
          </w:p>
          <w:p w14:paraId="439BC071" w14:textId="77777777" w:rsidR="00A77297" w:rsidRPr="00156CFC" w:rsidRDefault="00A77297" w:rsidP="00FA7E1C">
            <w:pPr>
              <w:numPr>
                <w:ilvl w:val="0"/>
                <w:numId w:val="113"/>
              </w:numPr>
              <w:autoSpaceDE w:val="0"/>
              <w:autoSpaceDN w:val="0"/>
              <w:spacing w:before="60" w:after="141" w:line="271" w:lineRule="auto"/>
              <w:ind w:left="411" w:right="743" w:hanging="27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Staff Deployment should include tools and equipment allocation</w:t>
            </w:r>
          </w:p>
          <w:p w14:paraId="439BC072" w14:textId="77777777" w:rsidR="00A77297" w:rsidRPr="00156CFC" w:rsidRDefault="00A77297" w:rsidP="00FA7E1C">
            <w:pPr>
              <w:numPr>
                <w:ilvl w:val="0"/>
                <w:numId w:val="113"/>
              </w:numPr>
              <w:autoSpaceDE w:val="0"/>
              <w:autoSpaceDN w:val="0"/>
              <w:spacing w:before="60" w:after="141" w:line="271" w:lineRule="auto"/>
              <w:ind w:left="411" w:right="743" w:hanging="309"/>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Shifts Schedules</w:t>
            </w:r>
          </w:p>
          <w:p w14:paraId="439BC073" w14:textId="77777777" w:rsidR="00A77297" w:rsidRPr="00156CFC" w:rsidRDefault="00A77297" w:rsidP="00FA7E1C">
            <w:pPr>
              <w:numPr>
                <w:ilvl w:val="0"/>
                <w:numId w:val="113"/>
              </w:numPr>
              <w:autoSpaceDE w:val="0"/>
              <w:autoSpaceDN w:val="0"/>
              <w:spacing w:before="60" w:after="141" w:line="271" w:lineRule="auto"/>
              <w:ind w:left="411" w:right="743" w:hanging="309"/>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Daily Cleaning plan</w:t>
            </w:r>
          </w:p>
          <w:p w14:paraId="439BC074" w14:textId="77777777" w:rsidR="00A77297" w:rsidRPr="00156CFC" w:rsidRDefault="00A77297" w:rsidP="00FA7E1C">
            <w:pPr>
              <w:numPr>
                <w:ilvl w:val="0"/>
                <w:numId w:val="113"/>
              </w:numPr>
              <w:autoSpaceDE w:val="0"/>
              <w:autoSpaceDN w:val="0"/>
              <w:spacing w:before="60" w:after="141" w:line="271" w:lineRule="auto"/>
              <w:ind w:left="411" w:right="743" w:hanging="309"/>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Peak hours plan that include detailed deep cleaning Schedules (Monthly, Quarterly and Annually)</w:t>
            </w:r>
          </w:p>
          <w:p w14:paraId="439BC075"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eastAsia="Calibri" w:hAnsi="Calibri" w:cs="Calibri"/>
                <w:b/>
                <w:bCs/>
                <w:sz w:val="20"/>
                <w:lang w:val="en-ZA" w:eastAsia="en-ZA"/>
              </w:rPr>
              <w:t>Plan submitted with any of the three of the above requirements = 4 points</w:t>
            </w:r>
          </w:p>
        </w:tc>
        <w:tc>
          <w:tcPr>
            <w:tcW w:w="696" w:type="dxa"/>
            <w:tcBorders>
              <w:top w:val="single" w:sz="4" w:space="0" w:color="auto"/>
              <w:left w:val="single" w:sz="4" w:space="0" w:color="auto"/>
              <w:bottom w:val="single" w:sz="4" w:space="0" w:color="auto"/>
              <w:right w:val="single" w:sz="4" w:space="0" w:color="auto"/>
            </w:tcBorders>
            <w:vAlign w:val="center"/>
          </w:tcPr>
          <w:p w14:paraId="439BC076"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4</w:t>
            </w:r>
          </w:p>
        </w:tc>
        <w:tc>
          <w:tcPr>
            <w:tcW w:w="284" w:type="dxa"/>
            <w:vMerge/>
            <w:tcBorders>
              <w:top w:val="single" w:sz="4" w:space="0" w:color="auto"/>
              <w:left w:val="single" w:sz="4" w:space="0" w:color="auto"/>
              <w:bottom w:val="single" w:sz="4" w:space="0" w:color="auto"/>
              <w:right w:val="single" w:sz="4" w:space="0" w:color="auto"/>
            </w:tcBorders>
            <w:vAlign w:val="center"/>
          </w:tcPr>
          <w:p w14:paraId="439BC07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single" w:sz="4" w:space="0" w:color="auto"/>
              <w:right w:val="single" w:sz="4" w:space="0" w:color="auto"/>
            </w:tcBorders>
            <w:vAlign w:val="center"/>
          </w:tcPr>
          <w:p w14:paraId="439BC07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87" w14:textId="77777777" w:rsidTr="008B4823">
        <w:trPr>
          <w:cantSplit/>
          <w:trHeight w:val="315"/>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07A"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7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hideMark/>
          </w:tcPr>
          <w:p w14:paraId="439BC07C" w14:textId="77777777" w:rsidR="00A77297" w:rsidRPr="00156CFC" w:rsidRDefault="00A77297" w:rsidP="00A77297">
            <w:pPr>
              <w:autoSpaceDE w:val="0"/>
              <w:autoSpaceDN w:val="0"/>
              <w:spacing w:before="60" w:after="200"/>
              <w:jc w:val="both"/>
              <w:rPr>
                <w:rFonts w:ascii="Calibri" w:hAnsi="Calibri" w:cs="Calibri"/>
                <w:b/>
                <w:spacing w:val="-6"/>
                <w:sz w:val="20"/>
                <w:lang w:val="en-US" w:eastAsia="en-GB"/>
              </w:rPr>
            </w:pPr>
            <w:r w:rsidRPr="00156CFC">
              <w:rPr>
                <w:rFonts w:ascii="Calibri" w:hAnsi="Calibri" w:cs="Calibri"/>
                <w:b/>
                <w:spacing w:val="-6"/>
                <w:sz w:val="20"/>
                <w:lang w:val="en-US" w:eastAsia="en-GB"/>
              </w:rPr>
              <w:t xml:space="preserve">A plan submitted with: </w:t>
            </w:r>
          </w:p>
          <w:p w14:paraId="439BC07D" w14:textId="77777777" w:rsidR="00A77297" w:rsidRPr="00156CFC" w:rsidRDefault="00A77297" w:rsidP="00FA7E1C">
            <w:pPr>
              <w:numPr>
                <w:ilvl w:val="0"/>
                <w:numId w:val="114"/>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Staff Deployment should include tools and equipment allocation</w:t>
            </w:r>
          </w:p>
          <w:p w14:paraId="439BC07E" w14:textId="77777777" w:rsidR="00A77297" w:rsidRPr="00156CFC" w:rsidRDefault="00A77297" w:rsidP="00FA7E1C">
            <w:pPr>
              <w:numPr>
                <w:ilvl w:val="0"/>
                <w:numId w:val="114"/>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Shifts Schedules</w:t>
            </w:r>
          </w:p>
          <w:p w14:paraId="439BC07F" w14:textId="77777777" w:rsidR="00A77297" w:rsidRPr="00156CFC" w:rsidRDefault="00A77297" w:rsidP="00FA7E1C">
            <w:pPr>
              <w:numPr>
                <w:ilvl w:val="0"/>
                <w:numId w:val="114"/>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Daily Cleaning plan</w:t>
            </w:r>
          </w:p>
          <w:p w14:paraId="439BC080" w14:textId="77777777" w:rsidR="00A77297" w:rsidRPr="00156CFC" w:rsidRDefault="00A77297" w:rsidP="00FA7E1C">
            <w:pPr>
              <w:numPr>
                <w:ilvl w:val="0"/>
                <w:numId w:val="114"/>
              </w:numPr>
              <w:autoSpaceDE w:val="0"/>
              <w:autoSpaceDN w:val="0"/>
              <w:spacing w:before="60" w:after="141" w:line="271" w:lineRule="auto"/>
              <w:ind w:left="411" w:right="743" w:hanging="180"/>
              <w:contextualSpacing/>
              <w:jc w:val="both"/>
              <w:rPr>
                <w:rFonts w:ascii="Calibri" w:eastAsia="Calibri" w:hAnsi="Calibri" w:cs="Calibri"/>
                <w:spacing w:val="-6"/>
                <w:sz w:val="20"/>
                <w:lang w:val="en-ZA" w:eastAsia="en-ZA"/>
              </w:rPr>
            </w:pPr>
            <w:r w:rsidRPr="00156CFC">
              <w:rPr>
                <w:rFonts w:ascii="Calibri" w:eastAsia="Calibri" w:hAnsi="Calibri" w:cs="Calibri"/>
                <w:spacing w:val="-6"/>
                <w:sz w:val="20"/>
                <w:lang w:val="en-ZA" w:eastAsia="en-ZA"/>
              </w:rPr>
              <w:t>Peak hours plan that includes detailed deep cleaning Schedules (Monthly, Quarterly and Annually)</w:t>
            </w:r>
          </w:p>
          <w:p w14:paraId="439BC081" w14:textId="77777777" w:rsidR="00A77297" w:rsidRPr="00156CFC" w:rsidRDefault="00A77297" w:rsidP="00A77297">
            <w:pPr>
              <w:spacing w:line="259" w:lineRule="auto"/>
              <w:ind w:left="231" w:firstLine="90"/>
              <w:rPr>
                <w:rFonts w:ascii="Calibri" w:eastAsia="Calibri" w:hAnsi="Calibri" w:cs="Calibri"/>
                <w:sz w:val="20"/>
                <w:lang w:val="en-ZA" w:eastAsia="en-ZA"/>
              </w:rPr>
            </w:pPr>
          </w:p>
          <w:p w14:paraId="439BC082" w14:textId="77777777" w:rsidR="00A77297" w:rsidRPr="00156CFC" w:rsidRDefault="00A77297" w:rsidP="00A77297">
            <w:pPr>
              <w:spacing w:line="259" w:lineRule="auto"/>
              <w:rPr>
                <w:rFonts w:ascii="Calibri" w:eastAsia="Calibri" w:hAnsi="Calibri" w:cs="Calibri"/>
                <w:b/>
                <w:bCs/>
                <w:sz w:val="20"/>
                <w:lang w:val="en-ZA" w:eastAsia="en-ZA"/>
              </w:rPr>
            </w:pPr>
            <w:r w:rsidRPr="00156CFC">
              <w:rPr>
                <w:rFonts w:ascii="Calibri" w:eastAsia="Calibri" w:hAnsi="Calibri" w:cs="Calibri"/>
                <w:b/>
                <w:bCs/>
                <w:sz w:val="20"/>
                <w:lang w:val="en-ZA" w:eastAsia="en-ZA"/>
              </w:rPr>
              <w:t>Plan submitted with all of the above four requirements = 5 points</w:t>
            </w:r>
          </w:p>
          <w:p w14:paraId="439BC08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8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9BC08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14:paraId="439BC08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8B" w14:textId="77777777" w:rsidTr="008B4823">
        <w:trPr>
          <w:cantSplit/>
          <w:trHeight w:val="165"/>
        </w:trPr>
        <w:tc>
          <w:tcPr>
            <w:tcW w:w="1947" w:type="dxa"/>
            <w:tcBorders>
              <w:top w:val="single" w:sz="4" w:space="0" w:color="auto"/>
              <w:left w:val="single" w:sz="4" w:space="0" w:color="auto"/>
              <w:bottom w:val="single" w:sz="4" w:space="0" w:color="auto"/>
              <w:right w:val="single" w:sz="4" w:space="0" w:color="auto"/>
            </w:tcBorders>
            <w:shd w:val="clear" w:color="auto" w:fill="F2F2F2"/>
          </w:tcPr>
          <w:p w14:paraId="439BC08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F2F2F2"/>
            <w:vAlign w:val="bottom"/>
          </w:tcPr>
          <w:p w14:paraId="439BC08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439BC08A"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92" w14:textId="77777777" w:rsidTr="008B4823">
        <w:trPr>
          <w:cantSplit/>
          <w:trHeight w:val="1262"/>
        </w:trPr>
        <w:tc>
          <w:tcPr>
            <w:tcW w:w="1947" w:type="dxa"/>
            <w:vMerge w:val="restart"/>
            <w:tcBorders>
              <w:top w:val="single" w:sz="4" w:space="0" w:color="auto"/>
              <w:left w:val="single" w:sz="4" w:space="0" w:color="auto"/>
              <w:bottom w:val="nil"/>
              <w:right w:val="single" w:sz="4" w:space="0" w:color="auto"/>
            </w:tcBorders>
          </w:tcPr>
          <w:p w14:paraId="439BC08C" w14:textId="77777777" w:rsidR="00A77297" w:rsidRPr="00156CFC" w:rsidRDefault="00A77297" w:rsidP="00A77297">
            <w:pPr>
              <w:autoSpaceDE w:val="0"/>
              <w:autoSpaceDN w:val="0"/>
              <w:spacing w:before="60" w:after="200"/>
              <w:rPr>
                <w:rFonts w:ascii="Calibri" w:hAnsi="Calibri" w:cs="Calibri"/>
                <w:b/>
                <w:bCs/>
                <w:spacing w:val="-6"/>
                <w:sz w:val="20"/>
                <w:lang w:val="en-US" w:eastAsia="en-GB"/>
              </w:rPr>
            </w:pPr>
            <w:r w:rsidRPr="00156CFC">
              <w:rPr>
                <w:rFonts w:ascii="Calibri" w:hAnsi="Calibri" w:cs="Calibri"/>
                <w:b/>
                <w:bCs/>
                <w:spacing w:val="-6"/>
                <w:sz w:val="20"/>
                <w:lang w:val="en-ZA" w:eastAsia="en-GB"/>
              </w:rPr>
              <w:lastRenderedPageBreak/>
              <w:t>Track record of tender on similar type and Experience (35 %)</w:t>
            </w:r>
          </w:p>
          <w:p w14:paraId="439BC08D"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EAF1DD"/>
            <w:vAlign w:val="bottom"/>
            <w:hideMark/>
          </w:tcPr>
          <w:p w14:paraId="439BC08E" w14:textId="77777777" w:rsidR="00A77297" w:rsidRPr="00156CFC" w:rsidRDefault="00A77297" w:rsidP="00A77297">
            <w:pPr>
              <w:autoSpaceDE w:val="0"/>
              <w:autoSpaceDN w:val="0"/>
              <w:spacing w:before="60" w:after="200"/>
              <w:jc w:val="both"/>
              <w:rPr>
                <w:rFonts w:ascii="Calibri" w:hAnsi="Calibri" w:cs="Calibri"/>
                <w:b/>
                <w:bCs/>
                <w:i/>
                <w:spacing w:val="-6"/>
                <w:sz w:val="20"/>
                <w:lang w:val="en-ZA" w:eastAsia="en-GB"/>
              </w:rPr>
            </w:pPr>
            <w:r w:rsidRPr="00156CFC">
              <w:rPr>
                <w:rFonts w:ascii="Calibri" w:hAnsi="Calibri" w:cs="Calibri"/>
                <w:b/>
                <w:bCs/>
                <w:i/>
                <w:spacing w:val="-6"/>
                <w:sz w:val="20"/>
                <w:lang w:val="en-ZA" w:eastAsia="en-GB"/>
              </w:rPr>
              <w:t>Bidder of companies that have provided similar services type of contracts, with contactable references.( works or projects must be last recent 10 years)</w:t>
            </w:r>
          </w:p>
          <w:p w14:paraId="439BC08F" w14:textId="77777777" w:rsidR="00A77297" w:rsidRPr="00156CFC" w:rsidRDefault="00A77297" w:rsidP="00FA7E1C">
            <w:pPr>
              <w:numPr>
                <w:ilvl w:val="0"/>
                <w:numId w:val="110"/>
              </w:numPr>
              <w:autoSpaceDE w:val="0"/>
              <w:autoSpaceDN w:val="0"/>
              <w:spacing w:before="60" w:after="6" w:line="271" w:lineRule="auto"/>
              <w:ind w:right="793"/>
              <w:jc w:val="both"/>
              <w:rPr>
                <w:rFonts w:ascii="Calibri" w:hAnsi="Calibri" w:cs="Calibri"/>
                <w:bCs/>
                <w:spacing w:val="-6"/>
                <w:sz w:val="20"/>
                <w:lang w:val="en-ZA" w:eastAsia="en-GB"/>
              </w:rPr>
            </w:pPr>
            <w:r w:rsidRPr="00156CFC">
              <w:rPr>
                <w:rFonts w:ascii="Calibri" w:hAnsi="Calibri" w:cs="Calibri"/>
                <w:bCs/>
                <w:spacing w:val="-6"/>
                <w:sz w:val="20"/>
                <w:lang w:val="en-US" w:eastAsia="en-GB"/>
              </w:rPr>
              <w:t>Attach letters of appointment and references letters indicating level of performance.</w:t>
            </w:r>
          </w:p>
          <w:p w14:paraId="439BC090" w14:textId="77777777" w:rsidR="00A77297" w:rsidRPr="00156CFC" w:rsidRDefault="00A77297" w:rsidP="00FA7E1C">
            <w:pPr>
              <w:numPr>
                <w:ilvl w:val="0"/>
                <w:numId w:val="110"/>
              </w:numPr>
              <w:autoSpaceDE w:val="0"/>
              <w:autoSpaceDN w:val="0"/>
              <w:spacing w:before="60" w:after="6" w:line="271" w:lineRule="auto"/>
              <w:ind w:right="793"/>
              <w:jc w:val="both"/>
              <w:rPr>
                <w:rFonts w:ascii="Calibri" w:hAnsi="Calibri" w:cs="Calibri"/>
                <w:bCs/>
                <w:spacing w:val="-6"/>
                <w:sz w:val="20"/>
                <w:lang w:val="en-ZA" w:eastAsia="en-GB"/>
              </w:rPr>
            </w:pPr>
            <w:r w:rsidRPr="00156CFC">
              <w:rPr>
                <w:rFonts w:ascii="Calibri" w:hAnsi="Calibri" w:cs="Calibri"/>
                <w:bCs/>
                <w:spacing w:val="-6"/>
                <w:sz w:val="20"/>
                <w:lang w:val="en-ZA" w:eastAsia="en-GB"/>
              </w:rPr>
              <w:t xml:space="preserve">All letters submitted should be on the client’s company letterheads. </w:t>
            </w:r>
            <w:r w:rsidRPr="00156CFC">
              <w:rPr>
                <w:rFonts w:ascii="Calibri" w:hAnsi="Calibri" w:cs="Calibri"/>
                <w:b/>
                <w:spacing w:val="-6"/>
                <w:sz w:val="20"/>
                <w:lang w:val="en-ZA" w:eastAsia="en-GB"/>
              </w:rPr>
              <w:t>(where service is and or was rendered</w:t>
            </w:r>
            <w:r w:rsidRPr="00156CFC">
              <w:rPr>
                <w:rFonts w:ascii="Calibri" w:hAnsi="Calibri" w:cs="Calibri"/>
                <w:bCs/>
                <w:spacing w:val="-6"/>
                <w:sz w:val="20"/>
                <w:lang w:val="en-ZA" w:eastAsia="en-GB"/>
              </w:rPr>
              <w:t>)</w:t>
            </w:r>
          </w:p>
        </w:tc>
        <w:tc>
          <w:tcPr>
            <w:tcW w:w="1562" w:type="dxa"/>
            <w:tcBorders>
              <w:top w:val="single" w:sz="4" w:space="0" w:color="auto"/>
              <w:left w:val="single" w:sz="4" w:space="0" w:color="auto"/>
              <w:right w:val="single" w:sz="4" w:space="0" w:color="auto"/>
            </w:tcBorders>
            <w:vAlign w:val="center"/>
          </w:tcPr>
          <w:p w14:paraId="439BC091"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20%</w:t>
            </w:r>
          </w:p>
        </w:tc>
      </w:tr>
      <w:tr w:rsidR="00A77297" w:rsidRPr="00A77297" w14:paraId="439BC09B" w14:textId="77777777" w:rsidTr="008B4823">
        <w:trPr>
          <w:cantSplit/>
          <w:trHeight w:val="481"/>
        </w:trPr>
        <w:tc>
          <w:tcPr>
            <w:tcW w:w="1947" w:type="dxa"/>
            <w:vMerge/>
            <w:tcBorders>
              <w:top w:val="single" w:sz="4" w:space="0" w:color="auto"/>
              <w:left w:val="single" w:sz="4" w:space="0" w:color="auto"/>
              <w:bottom w:val="nil"/>
              <w:right w:val="single" w:sz="4" w:space="0" w:color="auto"/>
            </w:tcBorders>
            <w:vAlign w:val="center"/>
            <w:hideMark/>
          </w:tcPr>
          <w:p w14:paraId="439BC093"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439BC09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9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096"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hideMark/>
          </w:tcPr>
          <w:p w14:paraId="439BC097"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ascii="Calibri" w:hAnsi="Calibri" w:cs="Calibri"/>
                <w:bCs/>
                <w:spacing w:val="-6"/>
                <w:sz w:val="20"/>
                <w:lang w:val="en-ZA" w:eastAsia="en-GB"/>
              </w:rPr>
              <w:t>No Proof of letters provided or only one (1) set of letters submitted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98"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1</w:t>
            </w:r>
          </w:p>
        </w:tc>
        <w:tc>
          <w:tcPr>
            <w:tcW w:w="284" w:type="dxa"/>
            <w:vMerge w:val="restart"/>
            <w:tcBorders>
              <w:top w:val="single" w:sz="4" w:space="0" w:color="auto"/>
              <w:left w:val="single" w:sz="4" w:space="0" w:color="auto"/>
              <w:bottom w:val="nil"/>
              <w:right w:val="single" w:sz="4" w:space="0" w:color="auto"/>
            </w:tcBorders>
            <w:shd w:val="clear" w:color="auto" w:fill="F2F2F2"/>
            <w:vAlign w:val="center"/>
          </w:tcPr>
          <w:p w14:paraId="439BC09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val="restart"/>
            <w:tcBorders>
              <w:left w:val="single" w:sz="4" w:space="0" w:color="auto"/>
              <w:right w:val="single" w:sz="4" w:space="0" w:color="auto"/>
            </w:tcBorders>
            <w:vAlign w:val="center"/>
            <w:hideMark/>
          </w:tcPr>
          <w:p w14:paraId="439BC09A"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A2" w14:textId="77777777" w:rsidTr="008B4823">
        <w:trPr>
          <w:cantSplit/>
          <w:trHeight w:val="195"/>
        </w:trPr>
        <w:tc>
          <w:tcPr>
            <w:tcW w:w="1947" w:type="dxa"/>
            <w:vMerge/>
            <w:tcBorders>
              <w:top w:val="single" w:sz="4" w:space="0" w:color="auto"/>
              <w:left w:val="single" w:sz="4" w:space="0" w:color="auto"/>
              <w:bottom w:val="nil"/>
              <w:right w:val="single" w:sz="4" w:space="0" w:color="auto"/>
            </w:tcBorders>
            <w:vAlign w:val="center"/>
            <w:hideMark/>
          </w:tcPr>
          <w:p w14:paraId="439BC09C"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9D"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tcPr>
          <w:p w14:paraId="439BC09E"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ascii="Calibri" w:hAnsi="Calibri" w:cs="Calibri"/>
                <w:bCs/>
                <w:spacing w:val="-6"/>
                <w:sz w:val="20"/>
                <w:lang w:val="en-ZA" w:eastAsia="en-GB"/>
              </w:rPr>
              <w:t>Only two (2) set of letters submitted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9F"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2</w:t>
            </w:r>
          </w:p>
        </w:tc>
        <w:tc>
          <w:tcPr>
            <w:tcW w:w="284" w:type="dxa"/>
            <w:vMerge/>
            <w:tcBorders>
              <w:top w:val="single" w:sz="4" w:space="0" w:color="auto"/>
              <w:left w:val="single" w:sz="4" w:space="0" w:color="auto"/>
              <w:bottom w:val="nil"/>
              <w:right w:val="single" w:sz="4" w:space="0" w:color="auto"/>
            </w:tcBorders>
            <w:vAlign w:val="center"/>
            <w:hideMark/>
          </w:tcPr>
          <w:p w14:paraId="439BC0A0"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left w:val="single" w:sz="4" w:space="0" w:color="auto"/>
              <w:right w:val="single" w:sz="4" w:space="0" w:color="auto"/>
            </w:tcBorders>
            <w:vAlign w:val="center"/>
            <w:hideMark/>
          </w:tcPr>
          <w:p w14:paraId="439BC0A1"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A9" w14:textId="77777777" w:rsidTr="008B4823">
        <w:trPr>
          <w:cantSplit/>
          <w:trHeight w:val="360"/>
        </w:trPr>
        <w:tc>
          <w:tcPr>
            <w:tcW w:w="1947" w:type="dxa"/>
            <w:vMerge/>
            <w:tcBorders>
              <w:top w:val="single" w:sz="4" w:space="0" w:color="auto"/>
              <w:left w:val="single" w:sz="4" w:space="0" w:color="auto"/>
              <w:bottom w:val="nil"/>
              <w:right w:val="single" w:sz="4" w:space="0" w:color="auto"/>
            </w:tcBorders>
            <w:vAlign w:val="center"/>
            <w:hideMark/>
          </w:tcPr>
          <w:p w14:paraId="439BC0A3"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A4"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tcPr>
          <w:p w14:paraId="439BC0A5"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ascii="Calibri" w:hAnsi="Calibri" w:cs="Calibri"/>
                <w:bCs/>
                <w:spacing w:val="-6"/>
                <w:sz w:val="20"/>
                <w:lang w:val="en-ZA" w:eastAsia="en-GB"/>
              </w:rPr>
              <w:t>Only three (3) set of letters submitted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A6"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3</w:t>
            </w:r>
          </w:p>
        </w:tc>
        <w:tc>
          <w:tcPr>
            <w:tcW w:w="284" w:type="dxa"/>
            <w:vMerge/>
            <w:tcBorders>
              <w:top w:val="single" w:sz="4" w:space="0" w:color="auto"/>
              <w:left w:val="single" w:sz="4" w:space="0" w:color="auto"/>
              <w:bottom w:val="nil"/>
              <w:right w:val="single" w:sz="4" w:space="0" w:color="auto"/>
            </w:tcBorders>
            <w:vAlign w:val="center"/>
            <w:hideMark/>
          </w:tcPr>
          <w:p w14:paraId="439BC0A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left w:val="single" w:sz="4" w:space="0" w:color="auto"/>
              <w:right w:val="single" w:sz="4" w:space="0" w:color="auto"/>
            </w:tcBorders>
            <w:vAlign w:val="center"/>
            <w:hideMark/>
          </w:tcPr>
          <w:p w14:paraId="439BC0A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B0" w14:textId="77777777" w:rsidTr="008B4823">
        <w:trPr>
          <w:cantSplit/>
          <w:trHeight w:val="225"/>
        </w:trPr>
        <w:tc>
          <w:tcPr>
            <w:tcW w:w="1947" w:type="dxa"/>
            <w:vMerge/>
            <w:tcBorders>
              <w:top w:val="single" w:sz="4" w:space="0" w:color="auto"/>
              <w:left w:val="single" w:sz="4" w:space="0" w:color="auto"/>
              <w:bottom w:val="nil"/>
              <w:right w:val="single" w:sz="4" w:space="0" w:color="auto"/>
            </w:tcBorders>
            <w:vAlign w:val="center"/>
            <w:hideMark/>
          </w:tcPr>
          <w:p w14:paraId="439BC0AA"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AB"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tcPr>
          <w:p w14:paraId="439BC0AC"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ascii="Calibri" w:hAnsi="Calibri" w:cs="Calibri"/>
                <w:bCs/>
                <w:spacing w:val="-6"/>
                <w:sz w:val="20"/>
                <w:lang w:val="en-ZA" w:eastAsia="en-GB"/>
              </w:rPr>
              <w:t>Only four (4) set of letters submitted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A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4</w:t>
            </w:r>
          </w:p>
        </w:tc>
        <w:tc>
          <w:tcPr>
            <w:tcW w:w="284" w:type="dxa"/>
            <w:vMerge/>
            <w:tcBorders>
              <w:top w:val="single" w:sz="4" w:space="0" w:color="auto"/>
              <w:left w:val="single" w:sz="4" w:space="0" w:color="auto"/>
              <w:bottom w:val="nil"/>
              <w:right w:val="single" w:sz="4" w:space="0" w:color="auto"/>
            </w:tcBorders>
            <w:vAlign w:val="center"/>
            <w:hideMark/>
          </w:tcPr>
          <w:p w14:paraId="439BC0A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left w:val="single" w:sz="4" w:space="0" w:color="auto"/>
              <w:right w:val="single" w:sz="4" w:space="0" w:color="auto"/>
            </w:tcBorders>
            <w:vAlign w:val="center"/>
            <w:hideMark/>
          </w:tcPr>
          <w:p w14:paraId="439BC0AF"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B7" w14:textId="77777777" w:rsidTr="008B4823">
        <w:trPr>
          <w:cantSplit/>
          <w:trHeight w:val="255"/>
        </w:trPr>
        <w:tc>
          <w:tcPr>
            <w:tcW w:w="1947" w:type="dxa"/>
            <w:vMerge/>
            <w:tcBorders>
              <w:top w:val="single" w:sz="4" w:space="0" w:color="auto"/>
              <w:left w:val="single" w:sz="4" w:space="0" w:color="auto"/>
              <w:bottom w:val="nil"/>
              <w:right w:val="single" w:sz="4" w:space="0" w:color="auto"/>
            </w:tcBorders>
            <w:vAlign w:val="center"/>
            <w:hideMark/>
          </w:tcPr>
          <w:p w14:paraId="439BC0B1"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0B2"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vAlign w:val="bottom"/>
            <w:hideMark/>
          </w:tcPr>
          <w:p w14:paraId="439BC0B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ZA" w:eastAsia="en-GB"/>
              </w:rPr>
              <w:t>Five (5) and above set of letters submitted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B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5</w:t>
            </w:r>
          </w:p>
        </w:tc>
        <w:tc>
          <w:tcPr>
            <w:tcW w:w="284" w:type="dxa"/>
            <w:vMerge/>
            <w:tcBorders>
              <w:top w:val="single" w:sz="4" w:space="0" w:color="auto"/>
              <w:left w:val="single" w:sz="4" w:space="0" w:color="auto"/>
              <w:bottom w:val="nil"/>
              <w:right w:val="single" w:sz="4" w:space="0" w:color="auto"/>
            </w:tcBorders>
            <w:vAlign w:val="center"/>
            <w:hideMark/>
          </w:tcPr>
          <w:p w14:paraId="439BC0B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left w:val="single" w:sz="4" w:space="0" w:color="auto"/>
              <w:bottom w:val="nil"/>
              <w:right w:val="single" w:sz="4" w:space="0" w:color="auto"/>
            </w:tcBorders>
            <w:vAlign w:val="center"/>
            <w:hideMark/>
          </w:tcPr>
          <w:p w14:paraId="439BC0B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BF" w14:textId="77777777" w:rsidTr="008B4823">
        <w:trPr>
          <w:cantSplit/>
          <w:trHeight w:val="474"/>
        </w:trPr>
        <w:tc>
          <w:tcPr>
            <w:tcW w:w="1947" w:type="dxa"/>
            <w:vMerge/>
            <w:tcBorders>
              <w:top w:val="single" w:sz="4" w:space="0" w:color="auto"/>
              <w:left w:val="single" w:sz="4" w:space="0" w:color="auto"/>
              <w:bottom w:val="nil"/>
              <w:right w:val="single" w:sz="4" w:space="0" w:color="auto"/>
            </w:tcBorders>
            <w:vAlign w:val="center"/>
            <w:hideMark/>
          </w:tcPr>
          <w:p w14:paraId="439BC0B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EAF1DD"/>
            <w:vAlign w:val="bottom"/>
            <w:hideMark/>
          </w:tcPr>
          <w:p w14:paraId="439BC0B9"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r w:rsidRPr="00156CFC">
              <w:rPr>
                <w:rFonts w:ascii="Calibri" w:hAnsi="Calibri" w:cs="Calibri"/>
                <w:bCs/>
                <w:spacing w:val="-6"/>
                <w:sz w:val="20"/>
                <w:u w:val="single"/>
                <w:lang w:val="en-US" w:eastAsia="en-GB"/>
              </w:rPr>
              <w:t>Previous Experience of Key personnel (Supervisors)</w:t>
            </w:r>
          </w:p>
          <w:p w14:paraId="439BC0BA" w14:textId="77777777" w:rsidR="00A77297" w:rsidRPr="00156CFC" w:rsidRDefault="00A77297" w:rsidP="00A77297">
            <w:pPr>
              <w:autoSpaceDE w:val="0"/>
              <w:autoSpaceDN w:val="0"/>
              <w:spacing w:before="60" w:after="200"/>
              <w:jc w:val="both"/>
              <w:rPr>
                <w:rFonts w:eastAsia="MS Mincho" w:cs="Arial"/>
                <w:sz w:val="20"/>
                <w:lang w:val="en-US"/>
              </w:rPr>
            </w:pPr>
            <w:r w:rsidRPr="00156CFC">
              <w:rPr>
                <w:rFonts w:ascii="Calibri" w:hAnsi="Calibri" w:cs="Calibri"/>
                <w:bCs/>
                <w:spacing w:val="-6"/>
                <w:sz w:val="20"/>
                <w:lang w:val="en-US" w:eastAsia="en-GB"/>
              </w:rPr>
              <w:t xml:space="preserve"> Reference: Comprehensive CV’s that detail combined work experience of supervisors and contactable references.  (</w:t>
            </w:r>
            <w:r w:rsidRPr="00156CFC">
              <w:rPr>
                <w:rFonts w:ascii="Calibri" w:hAnsi="Calibri" w:cs="Calibri"/>
                <w:b/>
                <w:bCs/>
                <w:i/>
                <w:spacing w:val="-6"/>
                <w:sz w:val="20"/>
                <w:lang w:val="en-US" w:eastAsia="en-GB"/>
              </w:rPr>
              <w:t xml:space="preserve">The following formula to be used in calculating the experience): </w:t>
            </w:r>
            <w:r w:rsidRPr="00156CFC">
              <w:rPr>
                <w:rFonts w:eastAsia="MS Mincho" w:cs="Arial"/>
                <w:sz w:val="20"/>
                <w:lang w:val="en-US"/>
              </w:rPr>
              <w:t xml:space="preserve"> </w:t>
            </w:r>
          </w:p>
          <w:p w14:paraId="439BC0BB" w14:textId="77777777" w:rsidR="00A77297" w:rsidRPr="00156CFC" w:rsidRDefault="00A77297" w:rsidP="00A77297">
            <w:pPr>
              <w:autoSpaceDE w:val="0"/>
              <w:autoSpaceDN w:val="0"/>
              <w:spacing w:before="60" w:after="200"/>
              <w:jc w:val="both"/>
              <w:rPr>
                <w:rFonts w:ascii="Calibri" w:hAnsi="Calibri" w:cs="Calibri"/>
                <w:b/>
                <w:bCs/>
                <w:i/>
                <w:spacing w:val="-6"/>
                <w:sz w:val="20"/>
                <w:lang w:val="en-US" w:eastAsia="en-GB"/>
              </w:rPr>
            </w:pPr>
            <w:r w:rsidRPr="00156CFC">
              <w:rPr>
                <w:rFonts w:ascii="Calibri" w:hAnsi="Calibri" w:cs="Calibri"/>
                <w:b/>
                <w:bCs/>
                <w:i/>
                <w:spacing w:val="-6"/>
                <w:sz w:val="20"/>
                <w:lang w:val="en-US" w:eastAsia="en-GB"/>
              </w:rPr>
              <w:t>Number of combined years of Supervisors / Number of Supervisors = Average Number of Combined Years</w:t>
            </w:r>
          </w:p>
          <w:p w14:paraId="439BC0BC" w14:textId="77777777" w:rsidR="00A77297" w:rsidRPr="00156CFC" w:rsidRDefault="00A77297" w:rsidP="00A77297">
            <w:pPr>
              <w:autoSpaceDE w:val="0"/>
              <w:autoSpaceDN w:val="0"/>
              <w:spacing w:before="60" w:after="200"/>
              <w:jc w:val="both"/>
              <w:rPr>
                <w:rFonts w:ascii="Calibri" w:hAnsi="Calibri" w:cs="Calibri"/>
                <w:b/>
                <w:bCs/>
                <w:i/>
                <w:spacing w:val="-6"/>
                <w:sz w:val="20"/>
                <w:lang w:val="en-US" w:eastAsia="en-GB"/>
              </w:rPr>
            </w:pPr>
            <w:r w:rsidRPr="00156CFC">
              <w:rPr>
                <w:rFonts w:ascii="Calibri" w:hAnsi="Calibri" w:cs="Calibri"/>
                <w:b/>
                <w:bCs/>
                <w:i/>
                <w:spacing w:val="-6"/>
                <w:sz w:val="20"/>
                <w:lang w:val="en-US" w:eastAsia="en-GB"/>
              </w:rPr>
              <w:t xml:space="preserve"> </w:t>
            </w:r>
          </w:p>
          <w:p w14:paraId="439BC0BD" w14:textId="77777777" w:rsidR="00A77297" w:rsidRPr="00156CFC" w:rsidRDefault="00A77297" w:rsidP="00A77297">
            <w:pPr>
              <w:autoSpaceDE w:val="0"/>
              <w:autoSpaceDN w:val="0"/>
              <w:spacing w:before="60"/>
              <w:ind w:left="720"/>
              <w:jc w:val="both"/>
              <w:rPr>
                <w:rFonts w:ascii="Calibri" w:hAnsi="Calibri" w:cs="Calibri"/>
                <w:bCs/>
                <w:spacing w:val="-6"/>
                <w:sz w:val="20"/>
                <w:lang w:val="en-US" w:eastAsia="en-GB"/>
              </w:rPr>
            </w:pPr>
          </w:p>
        </w:tc>
        <w:tc>
          <w:tcPr>
            <w:tcW w:w="1562" w:type="dxa"/>
            <w:tcBorders>
              <w:top w:val="single" w:sz="4" w:space="0" w:color="auto"/>
              <w:left w:val="single" w:sz="4" w:space="0" w:color="auto"/>
              <w:bottom w:val="nil"/>
              <w:right w:val="single" w:sz="4" w:space="0" w:color="auto"/>
            </w:tcBorders>
            <w:vAlign w:val="center"/>
            <w:hideMark/>
          </w:tcPr>
          <w:p w14:paraId="439BC0BE"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15%</w:t>
            </w:r>
          </w:p>
        </w:tc>
      </w:tr>
      <w:tr w:rsidR="00A77297" w:rsidRPr="00A77297" w14:paraId="439BC0C9" w14:textId="77777777" w:rsidTr="008B4823">
        <w:trPr>
          <w:cantSplit/>
          <w:trHeight w:val="502"/>
        </w:trPr>
        <w:tc>
          <w:tcPr>
            <w:tcW w:w="1947" w:type="dxa"/>
            <w:vMerge/>
            <w:tcBorders>
              <w:top w:val="single" w:sz="4" w:space="0" w:color="auto"/>
              <w:left w:val="single" w:sz="4" w:space="0" w:color="auto"/>
              <w:bottom w:val="nil"/>
              <w:right w:val="single" w:sz="4" w:space="0" w:color="auto"/>
            </w:tcBorders>
            <w:vAlign w:val="center"/>
            <w:hideMark/>
          </w:tcPr>
          <w:p w14:paraId="439BC0C0"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51"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bottom"/>
          </w:tcPr>
          <w:p w14:paraId="439BC0C1"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p w14:paraId="439BC0C2"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291" w:type="dxa"/>
            <w:gridSpan w:val="2"/>
            <w:tcBorders>
              <w:top w:val="single" w:sz="4" w:space="0" w:color="auto"/>
              <w:left w:val="single" w:sz="4" w:space="0" w:color="auto"/>
              <w:bottom w:val="single" w:sz="4" w:space="0" w:color="auto"/>
              <w:right w:val="single" w:sz="4" w:space="0" w:color="auto"/>
            </w:tcBorders>
            <w:vAlign w:val="bottom"/>
            <w:hideMark/>
          </w:tcPr>
          <w:p w14:paraId="439BC0C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Average combined Experience or experience of one (1) year but less than two (2) years in Supervisory capacity with CV attached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C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1</w:t>
            </w:r>
          </w:p>
        </w:tc>
        <w:tc>
          <w:tcPr>
            <w:tcW w:w="284" w:type="dxa"/>
            <w:vMerge w:val="restart"/>
            <w:tcBorders>
              <w:top w:val="single" w:sz="4" w:space="0" w:color="auto"/>
              <w:left w:val="single" w:sz="4" w:space="0" w:color="auto"/>
              <w:bottom w:val="nil"/>
              <w:right w:val="single" w:sz="4" w:space="0" w:color="auto"/>
            </w:tcBorders>
            <w:shd w:val="clear" w:color="auto" w:fill="F2F2F2"/>
            <w:vAlign w:val="bottom"/>
          </w:tcPr>
          <w:p w14:paraId="439BC0C5"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p w14:paraId="439BC0C6"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p w14:paraId="439BC0C7"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1562" w:type="dxa"/>
            <w:vMerge w:val="restart"/>
            <w:tcBorders>
              <w:top w:val="single" w:sz="4" w:space="0" w:color="auto"/>
              <w:left w:val="single" w:sz="4" w:space="0" w:color="auto"/>
              <w:bottom w:val="nil"/>
              <w:right w:val="single" w:sz="4" w:space="0" w:color="auto"/>
            </w:tcBorders>
            <w:vAlign w:val="center"/>
            <w:hideMark/>
          </w:tcPr>
          <w:p w14:paraId="439BC0C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D0" w14:textId="77777777" w:rsidTr="008B4823">
        <w:trPr>
          <w:cantSplit/>
          <w:trHeight w:val="309"/>
        </w:trPr>
        <w:tc>
          <w:tcPr>
            <w:tcW w:w="1947" w:type="dxa"/>
            <w:vMerge/>
            <w:tcBorders>
              <w:top w:val="single" w:sz="4" w:space="0" w:color="auto"/>
              <w:left w:val="single" w:sz="4" w:space="0" w:color="auto"/>
              <w:bottom w:val="nil"/>
              <w:right w:val="single" w:sz="4" w:space="0" w:color="auto"/>
            </w:tcBorders>
            <w:vAlign w:val="center"/>
            <w:hideMark/>
          </w:tcPr>
          <w:p w14:paraId="439BC0CA"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51" w:type="dxa"/>
            <w:gridSpan w:val="2"/>
            <w:vMerge/>
            <w:tcBorders>
              <w:top w:val="single" w:sz="4" w:space="0" w:color="auto"/>
              <w:left w:val="single" w:sz="4" w:space="0" w:color="auto"/>
              <w:bottom w:val="single" w:sz="4" w:space="0" w:color="auto"/>
              <w:right w:val="single" w:sz="4" w:space="0" w:color="auto"/>
            </w:tcBorders>
            <w:vAlign w:val="center"/>
            <w:hideMark/>
          </w:tcPr>
          <w:p w14:paraId="439BC0CB"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291" w:type="dxa"/>
            <w:gridSpan w:val="2"/>
            <w:tcBorders>
              <w:top w:val="single" w:sz="4" w:space="0" w:color="auto"/>
              <w:left w:val="single" w:sz="4" w:space="0" w:color="auto"/>
              <w:bottom w:val="single" w:sz="4" w:space="0" w:color="auto"/>
              <w:right w:val="single" w:sz="4" w:space="0" w:color="auto"/>
            </w:tcBorders>
            <w:vAlign w:val="bottom"/>
            <w:hideMark/>
          </w:tcPr>
          <w:p w14:paraId="439BC0C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 xml:space="preserve">Average combined Experience of between two (2) years </w:t>
            </w:r>
            <w:r w:rsidRPr="00156CFC">
              <w:rPr>
                <w:rFonts w:eastAsia="Arial" w:cs="Arial"/>
                <w:sz w:val="20"/>
                <w:lang w:val="en-US"/>
              </w:rPr>
              <w:t xml:space="preserve"> </w:t>
            </w:r>
            <w:r w:rsidRPr="00156CFC">
              <w:rPr>
                <w:rFonts w:ascii="Calibri" w:hAnsi="Calibri" w:cs="Calibri"/>
                <w:bCs/>
                <w:spacing w:val="-6"/>
                <w:sz w:val="20"/>
                <w:lang w:val="en-US" w:eastAsia="en-GB"/>
              </w:rPr>
              <w:t>but less than three (3) years in Supervisory capacity with CV attached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C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2</w:t>
            </w:r>
          </w:p>
        </w:tc>
        <w:tc>
          <w:tcPr>
            <w:tcW w:w="284" w:type="dxa"/>
            <w:vMerge/>
            <w:tcBorders>
              <w:top w:val="single" w:sz="4" w:space="0" w:color="auto"/>
              <w:left w:val="single" w:sz="4" w:space="0" w:color="auto"/>
              <w:bottom w:val="nil"/>
              <w:right w:val="single" w:sz="4" w:space="0" w:color="auto"/>
            </w:tcBorders>
            <w:vAlign w:val="center"/>
            <w:hideMark/>
          </w:tcPr>
          <w:p w14:paraId="439BC0CE"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0CF"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D7" w14:textId="77777777" w:rsidTr="008B4823">
        <w:trPr>
          <w:cantSplit/>
          <w:trHeight w:val="235"/>
        </w:trPr>
        <w:tc>
          <w:tcPr>
            <w:tcW w:w="1947" w:type="dxa"/>
            <w:vMerge/>
            <w:tcBorders>
              <w:top w:val="single" w:sz="4" w:space="0" w:color="auto"/>
              <w:left w:val="single" w:sz="4" w:space="0" w:color="auto"/>
              <w:bottom w:val="nil"/>
              <w:right w:val="single" w:sz="4" w:space="0" w:color="auto"/>
            </w:tcBorders>
            <w:vAlign w:val="center"/>
            <w:hideMark/>
          </w:tcPr>
          <w:p w14:paraId="439BC0D1"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51" w:type="dxa"/>
            <w:gridSpan w:val="2"/>
            <w:vMerge/>
            <w:tcBorders>
              <w:top w:val="single" w:sz="4" w:space="0" w:color="auto"/>
              <w:left w:val="single" w:sz="4" w:space="0" w:color="auto"/>
              <w:bottom w:val="single" w:sz="4" w:space="0" w:color="auto"/>
              <w:right w:val="single" w:sz="4" w:space="0" w:color="auto"/>
            </w:tcBorders>
            <w:vAlign w:val="center"/>
            <w:hideMark/>
          </w:tcPr>
          <w:p w14:paraId="439BC0D2"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291" w:type="dxa"/>
            <w:gridSpan w:val="2"/>
            <w:tcBorders>
              <w:top w:val="single" w:sz="4" w:space="0" w:color="auto"/>
              <w:left w:val="single" w:sz="4" w:space="0" w:color="auto"/>
              <w:bottom w:val="single" w:sz="4" w:space="0" w:color="auto"/>
              <w:right w:val="single" w:sz="4" w:space="0" w:color="auto"/>
            </w:tcBorders>
            <w:vAlign w:val="bottom"/>
            <w:hideMark/>
          </w:tcPr>
          <w:p w14:paraId="439BC0D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 xml:space="preserve">Average combined Experience of between three (3) years </w:t>
            </w:r>
            <w:r w:rsidRPr="00156CFC">
              <w:rPr>
                <w:rFonts w:eastAsia="Arial" w:cs="Arial"/>
                <w:sz w:val="20"/>
                <w:lang w:val="en-US"/>
              </w:rPr>
              <w:t xml:space="preserve"> </w:t>
            </w:r>
            <w:r w:rsidRPr="00156CFC">
              <w:rPr>
                <w:rFonts w:ascii="Calibri" w:hAnsi="Calibri" w:cs="Calibri"/>
                <w:bCs/>
                <w:spacing w:val="-6"/>
                <w:sz w:val="20"/>
                <w:lang w:val="en-US" w:eastAsia="en-GB"/>
              </w:rPr>
              <w:t>but less than four (4) years in Supervisory capacity with CV attached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D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3</w:t>
            </w:r>
          </w:p>
        </w:tc>
        <w:tc>
          <w:tcPr>
            <w:tcW w:w="284" w:type="dxa"/>
            <w:vMerge/>
            <w:tcBorders>
              <w:top w:val="single" w:sz="4" w:space="0" w:color="auto"/>
              <w:left w:val="single" w:sz="4" w:space="0" w:color="auto"/>
              <w:bottom w:val="nil"/>
              <w:right w:val="single" w:sz="4" w:space="0" w:color="auto"/>
            </w:tcBorders>
            <w:vAlign w:val="center"/>
            <w:hideMark/>
          </w:tcPr>
          <w:p w14:paraId="439BC0D5"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0D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DE" w14:textId="77777777" w:rsidTr="008B4823">
        <w:trPr>
          <w:cantSplit/>
          <w:trHeight w:val="274"/>
        </w:trPr>
        <w:tc>
          <w:tcPr>
            <w:tcW w:w="1947" w:type="dxa"/>
            <w:vMerge/>
            <w:tcBorders>
              <w:top w:val="single" w:sz="4" w:space="0" w:color="auto"/>
              <w:left w:val="single" w:sz="4" w:space="0" w:color="auto"/>
              <w:bottom w:val="nil"/>
              <w:right w:val="single" w:sz="4" w:space="0" w:color="auto"/>
            </w:tcBorders>
            <w:vAlign w:val="center"/>
            <w:hideMark/>
          </w:tcPr>
          <w:p w14:paraId="439BC0D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51" w:type="dxa"/>
            <w:gridSpan w:val="2"/>
            <w:vMerge/>
            <w:tcBorders>
              <w:top w:val="single" w:sz="4" w:space="0" w:color="auto"/>
              <w:left w:val="single" w:sz="4" w:space="0" w:color="auto"/>
              <w:bottom w:val="single" w:sz="4" w:space="0" w:color="auto"/>
              <w:right w:val="single" w:sz="4" w:space="0" w:color="auto"/>
            </w:tcBorders>
            <w:vAlign w:val="center"/>
            <w:hideMark/>
          </w:tcPr>
          <w:p w14:paraId="439BC0D9"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291" w:type="dxa"/>
            <w:gridSpan w:val="2"/>
            <w:tcBorders>
              <w:top w:val="single" w:sz="4" w:space="0" w:color="auto"/>
              <w:left w:val="single" w:sz="4" w:space="0" w:color="auto"/>
              <w:bottom w:val="single" w:sz="4" w:space="0" w:color="auto"/>
              <w:right w:val="single" w:sz="4" w:space="0" w:color="auto"/>
            </w:tcBorders>
            <w:vAlign w:val="bottom"/>
            <w:hideMark/>
          </w:tcPr>
          <w:p w14:paraId="439BC0D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Average Combined Experience of four (4) years but less than 5 years in Supervisory capacity with CV attached</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D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4</w:t>
            </w:r>
          </w:p>
        </w:tc>
        <w:tc>
          <w:tcPr>
            <w:tcW w:w="284" w:type="dxa"/>
            <w:vMerge/>
            <w:tcBorders>
              <w:top w:val="single" w:sz="4" w:space="0" w:color="auto"/>
              <w:left w:val="single" w:sz="4" w:space="0" w:color="auto"/>
              <w:bottom w:val="nil"/>
              <w:right w:val="single" w:sz="4" w:space="0" w:color="auto"/>
            </w:tcBorders>
            <w:vAlign w:val="center"/>
            <w:hideMark/>
          </w:tcPr>
          <w:p w14:paraId="439BC0DC"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0DD"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E5" w14:textId="77777777" w:rsidTr="008B4823">
        <w:trPr>
          <w:cantSplit/>
          <w:trHeight w:val="274"/>
        </w:trPr>
        <w:tc>
          <w:tcPr>
            <w:tcW w:w="1947" w:type="dxa"/>
            <w:tcBorders>
              <w:top w:val="single" w:sz="4" w:space="0" w:color="auto"/>
              <w:left w:val="single" w:sz="4" w:space="0" w:color="auto"/>
              <w:bottom w:val="nil"/>
              <w:right w:val="single" w:sz="4" w:space="0" w:color="auto"/>
            </w:tcBorders>
            <w:vAlign w:val="center"/>
          </w:tcPr>
          <w:p w14:paraId="439BC0DF"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51" w:type="dxa"/>
            <w:gridSpan w:val="2"/>
            <w:tcBorders>
              <w:top w:val="single" w:sz="4" w:space="0" w:color="auto"/>
              <w:left w:val="single" w:sz="4" w:space="0" w:color="auto"/>
              <w:bottom w:val="single" w:sz="4" w:space="0" w:color="auto"/>
              <w:right w:val="single" w:sz="4" w:space="0" w:color="auto"/>
            </w:tcBorders>
            <w:vAlign w:val="center"/>
          </w:tcPr>
          <w:p w14:paraId="439BC0E0"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5291" w:type="dxa"/>
            <w:gridSpan w:val="2"/>
            <w:tcBorders>
              <w:top w:val="single" w:sz="4" w:space="0" w:color="auto"/>
              <w:left w:val="single" w:sz="4" w:space="0" w:color="auto"/>
              <w:bottom w:val="single" w:sz="4" w:space="0" w:color="auto"/>
              <w:right w:val="single" w:sz="4" w:space="0" w:color="auto"/>
            </w:tcBorders>
            <w:vAlign w:val="bottom"/>
          </w:tcPr>
          <w:p w14:paraId="439BC0E1"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Average Combined Experience of five (5) years and above in Supervisory capacity with CV attached</w:t>
            </w:r>
          </w:p>
        </w:tc>
        <w:tc>
          <w:tcPr>
            <w:tcW w:w="696" w:type="dxa"/>
            <w:tcBorders>
              <w:top w:val="single" w:sz="4" w:space="0" w:color="auto"/>
              <w:left w:val="single" w:sz="4" w:space="0" w:color="auto"/>
              <w:bottom w:val="single" w:sz="4" w:space="0" w:color="auto"/>
              <w:right w:val="single" w:sz="4" w:space="0" w:color="auto"/>
            </w:tcBorders>
            <w:vAlign w:val="center"/>
          </w:tcPr>
          <w:p w14:paraId="439BC0E2"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5</w:t>
            </w:r>
          </w:p>
        </w:tc>
        <w:tc>
          <w:tcPr>
            <w:tcW w:w="284" w:type="dxa"/>
            <w:tcBorders>
              <w:top w:val="single" w:sz="4" w:space="0" w:color="auto"/>
              <w:left w:val="single" w:sz="4" w:space="0" w:color="auto"/>
              <w:bottom w:val="nil"/>
              <w:right w:val="single" w:sz="4" w:space="0" w:color="auto"/>
            </w:tcBorders>
            <w:vAlign w:val="center"/>
          </w:tcPr>
          <w:p w14:paraId="439BC0E3"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1562" w:type="dxa"/>
            <w:tcBorders>
              <w:top w:val="single" w:sz="4" w:space="0" w:color="auto"/>
              <w:left w:val="single" w:sz="4" w:space="0" w:color="auto"/>
              <w:bottom w:val="nil"/>
              <w:right w:val="single" w:sz="4" w:space="0" w:color="auto"/>
            </w:tcBorders>
            <w:vAlign w:val="center"/>
          </w:tcPr>
          <w:p w14:paraId="439BC0E4"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E9" w14:textId="77777777" w:rsidTr="008B4823">
        <w:trPr>
          <w:cantSplit/>
          <w:trHeight w:val="149"/>
        </w:trPr>
        <w:tc>
          <w:tcPr>
            <w:tcW w:w="1947" w:type="dxa"/>
            <w:tcBorders>
              <w:top w:val="single" w:sz="4" w:space="0" w:color="auto"/>
              <w:left w:val="single" w:sz="4" w:space="0" w:color="auto"/>
              <w:bottom w:val="single" w:sz="4" w:space="0" w:color="auto"/>
              <w:right w:val="single" w:sz="4" w:space="0" w:color="auto"/>
            </w:tcBorders>
            <w:shd w:val="clear" w:color="auto" w:fill="F2F2F2"/>
          </w:tcPr>
          <w:p w14:paraId="439BC0E6"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F2F2F2"/>
            <w:vAlign w:val="bottom"/>
          </w:tcPr>
          <w:p w14:paraId="439BC0E7" w14:textId="77777777" w:rsidR="00A77297" w:rsidRPr="00156CFC" w:rsidRDefault="00A77297" w:rsidP="00A77297">
            <w:pPr>
              <w:autoSpaceDE w:val="0"/>
              <w:autoSpaceDN w:val="0"/>
              <w:spacing w:before="60" w:after="200"/>
              <w:jc w:val="both"/>
              <w:rPr>
                <w:rFonts w:ascii="Calibri" w:hAnsi="Calibri" w:cs="Calibri"/>
                <w:bCs/>
                <w:spacing w:val="-6"/>
                <w:sz w:val="20"/>
                <w:u w:val="single"/>
                <w:lang w:val="en-US" w:eastAsia="en-GB"/>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439BC0E8"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F0" w14:textId="77777777" w:rsidTr="008B4823">
        <w:trPr>
          <w:cantSplit/>
          <w:trHeight w:val="70"/>
        </w:trPr>
        <w:tc>
          <w:tcPr>
            <w:tcW w:w="1947" w:type="dxa"/>
            <w:vMerge w:val="restart"/>
            <w:tcBorders>
              <w:top w:val="single" w:sz="4" w:space="0" w:color="auto"/>
              <w:left w:val="single" w:sz="4" w:space="0" w:color="auto"/>
              <w:bottom w:val="nil"/>
              <w:right w:val="single" w:sz="4" w:space="0" w:color="auto"/>
            </w:tcBorders>
            <w:vAlign w:val="center"/>
            <w:hideMark/>
          </w:tcPr>
          <w:p w14:paraId="439BC0EA"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r w:rsidRPr="00156CFC">
              <w:rPr>
                <w:rFonts w:ascii="Calibri" w:hAnsi="Calibri" w:cs="Calibri"/>
                <w:b/>
                <w:bCs/>
                <w:spacing w:val="-6"/>
                <w:sz w:val="20"/>
                <w:lang w:val="en-ZA" w:eastAsia="en-GB"/>
              </w:rPr>
              <w:t>Financial Capability (5%)</w:t>
            </w:r>
          </w:p>
        </w:tc>
        <w:tc>
          <w:tcPr>
            <w:tcW w:w="5542"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39BC0EB"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r w:rsidRPr="00156CFC">
              <w:rPr>
                <w:rFonts w:ascii="Calibri" w:hAnsi="Calibri" w:cs="Calibri"/>
                <w:b/>
                <w:bCs/>
                <w:spacing w:val="-6"/>
                <w:sz w:val="20"/>
                <w:u w:val="single"/>
                <w:lang w:val="en-ZA" w:eastAsia="en-GB"/>
              </w:rPr>
              <w:t>Financial Capability</w:t>
            </w:r>
            <w:r w:rsidRPr="00156CFC">
              <w:rPr>
                <w:rFonts w:ascii="Calibri" w:hAnsi="Calibri" w:cs="Calibri"/>
                <w:b/>
                <w:bCs/>
                <w:spacing w:val="-6"/>
                <w:sz w:val="20"/>
                <w:lang w:val="en-ZA" w:eastAsia="en-GB"/>
              </w:rPr>
              <w:t>: Cash-flow</w:t>
            </w:r>
          </w:p>
          <w:p w14:paraId="439BC0EC"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r w:rsidRPr="00156CFC">
              <w:rPr>
                <w:rFonts w:ascii="Calibri" w:hAnsi="Calibri" w:cs="Calibri"/>
                <w:bCs/>
                <w:spacing w:val="-6"/>
                <w:sz w:val="20"/>
                <w:lang w:val="en-ZA" w:eastAsia="en-GB"/>
              </w:rPr>
              <w:t xml:space="preserve">Operating cash flow ratio measures a company’s short-term liquidity. Formula: Operating Cash Flows Ratio = Cash Flows from Operations/Current Liabilities </w:t>
            </w:r>
            <w:r w:rsidRPr="00156CFC">
              <w:rPr>
                <w:rFonts w:ascii="Calibri" w:hAnsi="Calibri" w:cs="Calibri"/>
                <w:b/>
                <w:bCs/>
                <w:spacing w:val="-6"/>
                <w:sz w:val="20"/>
                <w:lang w:val="en-ZA" w:eastAsia="en-GB"/>
              </w:rPr>
              <w:t>(Submit Latest/most recent (not more than 5 years old) financial statement signed off by registered professional Accountant)</w:t>
            </w:r>
          </w:p>
        </w:tc>
        <w:tc>
          <w:tcPr>
            <w:tcW w:w="696" w:type="dxa"/>
            <w:tcBorders>
              <w:top w:val="single" w:sz="4" w:space="0" w:color="auto"/>
              <w:left w:val="single" w:sz="4" w:space="0" w:color="auto"/>
              <w:bottom w:val="single" w:sz="4" w:space="0" w:color="auto"/>
              <w:right w:val="single" w:sz="4" w:space="0" w:color="auto"/>
            </w:tcBorders>
            <w:shd w:val="clear" w:color="auto" w:fill="F2F2F2"/>
            <w:vAlign w:val="center"/>
          </w:tcPr>
          <w:p w14:paraId="439BC0E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284" w:type="dxa"/>
            <w:tcBorders>
              <w:top w:val="single" w:sz="4" w:space="0" w:color="auto"/>
              <w:left w:val="single" w:sz="4" w:space="0" w:color="auto"/>
              <w:bottom w:val="single" w:sz="4" w:space="0" w:color="auto"/>
              <w:right w:val="single" w:sz="4" w:space="0" w:color="auto"/>
            </w:tcBorders>
            <w:shd w:val="clear" w:color="auto" w:fill="F2F2F2"/>
          </w:tcPr>
          <w:p w14:paraId="439BC0E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val="restart"/>
            <w:tcBorders>
              <w:top w:val="single" w:sz="4" w:space="0" w:color="auto"/>
              <w:left w:val="single" w:sz="4" w:space="0" w:color="auto"/>
              <w:bottom w:val="nil"/>
              <w:right w:val="single" w:sz="4" w:space="0" w:color="auto"/>
            </w:tcBorders>
            <w:shd w:val="clear" w:color="auto" w:fill="F2F2F2"/>
            <w:vAlign w:val="center"/>
            <w:hideMark/>
          </w:tcPr>
          <w:p w14:paraId="439BC0EF"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5%</w:t>
            </w:r>
          </w:p>
        </w:tc>
      </w:tr>
      <w:tr w:rsidR="00A77297" w:rsidRPr="00A77297" w14:paraId="439BC0F7" w14:textId="77777777" w:rsidTr="008B4823">
        <w:trPr>
          <w:cantSplit/>
          <w:trHeight w:val="375"/>
        </w:trPr>
        <w:tc>
          <w:tcPr>
            <w:tcW w:w="1947" w:type="dxa"/>
            <w:vMerge/>
            <w:tcBorders>
              <w:top w:val="single" w:sz="4" w:space="0" w:color="auto"/>
              <w:left w:val="single" w:sz="4" w:space="0" w:color="auto"/>
              <w:bottom w:val="nil"/>
              <w:right w:val="single" w:sz="4" w:space="0" w:color="auto"/>
            </w:tcBorders>
            <w:vAlign w:val="center"/>
            <w:hideMark/>
          </w:tcPr>
          <w:p w14:paraId="439BC0F1"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p>
        </w:tc>
        <w:tc>
          <w:tcPr>
            <w:tcW w:w="236" w:type="dxa"/>
            <w:vMerge w:val="restart"/>
            <w:tcBorders>
              <w:top w:val="single" w:sz="4" w:space="0" w:color="auto"/>
              <w:left w:val="single" w:sz="4" w:space="0" w:color="auto"/>
              <w:bottom w:val="nil"/>
              <w:right w:val="single" w:sz="4" w:space="0" w:color="auto"/>
            </w:tcBorders>
            <w:shd w:val="clear" w:color="auto" w:fill="F2F2F2"/>
          </w:tcPr>
          <w:p w14:paraId="439BC0F2"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tcPr>
          <w:p w14:paraId="439BC0F3"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eastAsia="Arial" w:cs="Arial"/>
                <w:sz w:val="20"/>
                <w:lang w:val="en-US"/>
              </w:rPr>
              <w:t xml:space="preserve">No Submission of </w:t>
            </w:r>
            <w:r w:rsidR="009863F0">
              <w:rPr>
                <w:rFonts w:eastAsia="Arial" w:cs="Arial"/>
                <w:sz w:val="20"/>
                <w:lang w:val="en-US"/>
              </w:rPr>
              <w:t xml:space="preserve">proper </w:t>
            </w:r>
            <w:r w:rsidRPr="00156CFC">
              <w:rPr>
                <w:rFonts w:eastAsia="Arial" w:cs="Arial"/>
                <w:sz w:val="20"/>
                <w:lang w:val="en-US"/>
              </w:rPr>
              <w:t xml:space="preserve">Financial Statement </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F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1</w:t>
            </w:r>
          </w:p>
        </w:tc>
        <w:tc>
          <w:tcPr>
            <w:tcW w:w="284" w:type="dxa"/>
            <w:vMerge w:val="restart"/>
            <w:tcBorders>
              <w:top w:val="single" w:sz="4" w:space="0" w:color="auto"/>
              <w:left w:val="single" w:sz="4" w:space="0" w:color="auto"/>
              <w:bottom w:val="nil"/>
              <w:right w:val="single" w:sz="4" w:space="0" w:color="auto"/>
            </w:tcBorders>
            <w:shd w:val="clear" w:color="auto" w:fill="F2F2F2"/>
          </w:tcPr>
          <w:p w14:paraId="439BC0F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0F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0FE" w14:textId="77777777" w:rsidTr="008B4823">
        <w:trPr>
          <w:cantSplit/>
          <w:trHeight w:val="255"/>
        </w:trPr>
        <w:tc>
          <w:tcPr>
            <w:tcW w:w="1947" w:type="dxa"/>
            <w:vMerge/>
            <w:tcBorders>
              <w:top w:val="single" w:sz="4" w:space="0" w:color="auto"/>
              <w:left w:val="single" w:sz="4" w:space="0" w:color="auto"/>
              <w:bottom w:val="nil"/>
              <w:right w:val="single" w:sz="4" w:space="0" w:color="auto"/>
            </w:tcBorders>
            <w:vAlign w:val="center"/>
            <w:hideMark/>
          </w:tcPr>
          <w:p w14:paraId="439BC0F8"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p>
        </w:tc>
        <w:tc>
          <w:tcPr>
            <w:tcW w:w="236" w:type="dxa"/>
            <w:vMerge/>
            <w:tcBorders>
              <w:top w:val="single" w:sz="4" w:space="0" w:color="auto"/>
              <w:left w:val="single" w:sz="4" w:space="0" w:color="auto"/>
              <w:bottom w:val="nil"/>
              <w:right w:val="single" w:sz="4" w:space="0" w:color="auto"/>
            </w:tcBorders>
            <w:vAlign w:val="center"/>
            <w:hideMark/>
          </w:tcPr>
          <w:p w14:paraId="439BC0F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tcPr>
          <w:p w14:paraId="439BC0FA"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eastAsia="Arial" w:cs="Arial"/>
                <w:sz w:val="20"/>
                <w:lang w:val="en-US"/>
              </w:rPr>
              <w:t xml:space="preserve">Operating cash flow ratio x &lt; 0 </w:t>
            </w:r>
          </w:p>
        </w:tc>
        <w:tc>
          <w:tcPr>
            <w:tcW w:w="696" w:type="dxa"/>
            <w:tcBorders>
              <w:top w:val="single" w:sz="4" w:space="0" w:color="auto"/>
              <w:left w:val="single" w:sz="4" w:space="0" w:color="auto"/>
              <w:bottom w:val="single" w:sz="4" w:space="0" w:color="auto"/>
              <w:right w:val="single" w:sz="4" w:space="0" w:color="auto"/>
            </w:tcBorders>
            <w:vAlign w:val="center"/>
            <w:hideMark/>
          </w:tcPr>
          <w:p w14:paraId="439BC0F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2</w:t>
            </w:r>
          </w:p>
        </w:tc>
        <w:tc>
          <w:tcPr>
            <w:tcW w:w="284" w:type="dxa"/>
            <w:vMerge/>
            <w:tcBorders>
              <w:top w:val="single" w:sz="4" w:space="0" w:color="auto"/>
              <w:left w:val="single" w:sz="4" w:space="0" w:color="auto"/>
              <w:bottom w:val="nil"/>
              <w:right w:val="single" w:sz="4" w:space="0" w:color="auto"/>
            </w:tcBorders>
            <w:vAlign w:val="center"/>
            <w:hideMark/>
          </w:tcPr>
          <w:p w14:paraId="439BC0F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0FD"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05" w14:textId="77777777" w:rsidTr="008B4823">
        <w:trPr>
          <w:cantSplit/>
          <w:trHeight w:val="256"/>
        </w:trPr>
        <w:tc>
          <w:tcPr>
            <w:tcW w:w="1947" w:type="dxa"/>
            <w:vMerge/>
            <w:tcBorders>
              <w:top w:val="single" w:sz="4" w:space="0" w:color="auto"/>
              <w:left w:val="single" w:sz="4" w:space="0" w:color="auto"/>
              <w:bottom w:val="nil"/>
              <w:right w:val="single" w:sz="4" w:space="0" w:color="auto"/>
            </w:tcBorders>
            <w:vAlign w:val="center"/>
            <w:hideMark/>
          </w:tcPr>
          <w:p w14:paraId="439BC0FF"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p>
        </w:tc>
        <w:tc>
          <w:tcPr>
            <w:tcW w:w="236" w:type="dxa"/>
            <w:vMerge/>
            <w:tcBorders>
              <w:top w:val="single" w:sz="4" w:space="0" w:color="auto"/>
              <w:left w:val="single" w:sz="4" w:space="0" w:color="auto"/>
              <w:bottom w:val="nil"/>
              <w:right w:val="single" w:sz="4" w:space="0" w:color="auto"/>
            </w:tcBorders>
            <w:vAlign w:val="center"/>
            <w:hideMark/>
          </w:tcPr>
          <w:p w14:paraId="439BC100"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tcPr>
          <w:p w14:paraId="439BC101" w14:textId="77777777" w:rsidR="00A77297" w:rsidRPr="00156CFC" w:rsidRDefault="00A77297" w:rsidP="009863F0">
            <w:pPr>
              <w:autoSpaceDE w:val="0"/>
              <w:autoSpaceDN w:val="0"/>
              <w:spacing w:before="60" w:after="200"/>
              <w:jc w:val="both"/>
              <w:rPr>
                <w:rFonts w:ascii="Calibri" w:hAnsi="Calibri" w:cs="Calibri"/>
                <w:bCs/>
                <w:spacing w:val="-6"/>
                <w:sz w:val="20"/>
                <w:lang w:val="en-ZA" w:eastAsia="en-GB"/>
              </w:rPr>
            </w:pPr>
            <w:r w:rsidRPr="00156CFC">
              <w:rPr>
                <w:rFonts w:eastAsia="Arial" w:cs="Arial"/>
                <w:sz w:val="20"/>
                <w:lang w:val="en-US"/>
              </w:rPr>
              <w:t xml:space="preserve">Operating cash flow  ratio x &lt; 0.5 </w:t>
            </w:r>
          </w:p>
        </w:tc>
        <w:tc>
          <w:tcPr>
            <w:tcW w:w="696" w:type="dxa"/>
            <w:tcBorders>
              <w:top w:val="single" w:sz="4" w:space="0" w:color="auto"/>
              <w:left w:val="single" w:sz="4" w:space="0" w:color="auto"/>
              <w:bottom w:val="single" w:sz="4" w:space="0" w:color="auto"/>
              <w:right w:val="single" w:sz="4" w:space="0" w:color="auto"/>
            </w:tcBorders>
            <w:vAlign w:val="center"/>
          </w:tcPr>
          <w:p w14:paraId="439BC102"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3</w:t>
            </w:r>
          </w:p>
        </w:tc>
        <w:tc>
          <w:tcPr>
            <w:tcW w:w="284" w:type="dxa"/>
            <w:vMerge/>
            <w:tcBorders>
              <w:top w:val="single" w:sz="4" w:space="0" w:color="auto"/>
              <w:left w:val="single" w:sz="4" w:space="0" w:color="auto"/>
              <w:bottom w:val="nil"/>
              <w:right w:val="single" w:sz="4" w:space="0" w:color="auto"/>
            </w:tcBorders>
            <w:vAlign w:val="center"/>
            <w:hideMark/>
          </w:tcPr>
          <w:p w14:paraId="439BC10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104"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0C" w14:textId="77777777" w:rsidTr="008B4823">
        <w:trPr>
          <w:cantSplit/>
          <w:trHeight w:val="270"/>
        </w:trPr>
        <w:tc>
          <w:tcPr>
            <w:tcW w:w="1947" w:type="dxa"/>
            <w:vMerge/>
            <w:tcBorders>
              <w:top w:val="single" w:sz="4" w:space="0" w:color="auto"/>
              <w:left w:val="single" w:sz="4" w:space="0" w:color="auto"/>
              <w:bottom w:val="nil"/>
              <w:right w:val="single" w:sz="4" w:space="0" w:color="auto"/>
            </w:tcBorders>
            <w:vAlign w:val="center"/>
            <w:hideMark/>
          </w:tcPr>
          <w:p w14:paraId="439BC106"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p>
        </w:tc>
        <w:tc>
          <w:tcPr>
            <w:tcW w:w="236" w:type="dxa"/>
            <w:vMerge/>
            <w:tcBorders>
              <w:top w:val="single" w:sz="4" w:space="0" w:color="auto"/>
              <w:left w:val="single" w:sz="4" w:space="0" w:color="auto"/>
              <w:bottom w:val="nil"/>
              <w:right w:val="single" w:sz="4" w:space="0" w:color="auto"/>
            </w:tcBorders>
            <w:vAlign w:val="center"/>
            <w:hideMark/>
          </w:tcPr>
          <w:p w14:paraId="439BC10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tcPr>
          <w:p w14:paraId="439BC108"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eastAsia="Arial" w:cs="Arial"/>
                <w:sz w:val="20"/>
                <w:lang w:val="en-US"/>
              </w:rPr>
              <w:t xml:space="preserve">Operating cash flow ratio  0.5 &lt;_ x &lt;_1 </w:t>
            </w:r>
          </w:p>
        </w:tc>
        <w:tc>
          <w:tcPr>
            <w:tcW w:w="696" w:type="dxa"/>
            <w:tcBorders>
              <w:top w:val="single" w:sz="4" w:space="0" w:color="auto"/>
              <w:left w:val="single" w:sz="4" w:space="0" w:color="auto"/>
              <w:bottom w:val="single" w:sz="4" w:space="0" w:color="auto"/>
              <w:right w:val="single" w:sz="4" w:space="0" w:color="auto"/>
            </w:tcBorders>
            <w:vAlign w:val="center"/>
          </w:tcPr>
          <w:p w14:paraId="439BC10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4</w:t>
            </w:r>
          </w:p>
        </w:tc>
        <w:tc>
          <w:tcPr>
            <w:tcW w:w="284" w:type="dxa"/>
            <w:vMerge/>
            <w:tcBorders>
              <w:top w:val="single" w:sz="4" w:space="0" w:color="auto"/>
              <w:left w:val="single" w:sz="4" w:space="0" w:color="auto"/>
              <w:bottom w:val="nil"/>
              <w:right w:val="single" w:sz="4" w:space="0" w:color="auto"/>
            </w:tcBorders>
            <w:vAlign w:val="center"/>
            <w:hideMark/>
          </w:tcPr>
          <w:p w14:paraId="439BC10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10B"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13" w14:textId="77777777" w:rsidTr="008B4823">
        <w:trPr>
          <w:cantSplit/>
          <w:trHeight w:val="270"/>
        </w:trPr>
        <w:tc>
          <w:tcPr>
            <w:tcW w:w="1947" w:type="dxa"/>
            <w:tcBorders>
              <w:top w:val="single" w:sz="4" w:space="0" w:color="auto"/>
              <w:left w:val="single" w:sz="4" w:space="0" w:color="auto"/>
              <w:bottom w:val="nil"/>
              <w:right w:val="single" w:sz="4" w:space="0" w:color="auto"/>
            </w:tcBorders>
            <w:vAlign w:val="center"/>
          </w:tcPr>
          <w:p w14:paraId="439BC10D" w14:textId="77777777" w:rsidR="00A77297" w:rsidRPr="00156CFC" w:rsidRDefault="00A77297" w:rsidP="00A77297">
            <w:pPr>
              <w:autoSpaceDE w:val="0"/>
              <w:autoSpaceDN w:val="0"/>
              <w:spacing w:before="60" w:after="200"/>
              <w:jc w:val="both"/>
              <w:rPr>
                <w:rFonts w:ascii="Calibri" w:hAnsi="Calibri" w:cs="Calibri"/>
                <w:b/>
                <w:bCs/>
                <w:spacing w:val="-6"/>
                <w:sz w:val="20"/>
                <w:lang w:val="en-ZA" w:eastAsia="en-GB"/>
              </w:rPr>
            </w:pPr>
          </w:p>
        </w:tc>
        <w:tc>
          <w:tcPr>
            <w:tcW w:w="236" w:type="dxa"/>
            <w:tcBorders>
              <w:top w:val="single" w:sz="4" w:space="0" w:color="auto"/>
              <w:left w:val="single" w:sz="4" w:space="0" w:color="auto"/>
              <w:bottom w:val="nil"/>
              <w:right w:val="single" w:sz="4" w:space="0" w:color="auto"/>
            </w:tcBorders>
            <w:vAlign w:val="center"/>
          </w:tcPr>
          <w:p w14:paraId="439BC10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306" w:type="dxa"/>
            <w:gridSpan w:val="3"/>
            <w:tcBorders>
              <w:top w:val="single" w:sz="4" w:space="0" w:color="auto"/>
              <w:left w:val="single" w:sz="4" w:space="0" w:color="auto"/>
              <w:bottom w:val="single" w:sz="4" w:space="0" w:color="auto"/>
              <w:right w:val="single" w:sz="4" w:space="0" w:color="auto"/>
            </w:tcBorders>
          </w:tcPr>
          <w:p w14:paraId="439BC10F"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eastAsia="Arial" w:cs="Arial"/>
                <w:sz w:val="20"/>
                <w:lang w:val="en-US"/>
              </w:rPr>
              <w:t xml:space="preserve">Operating cash flow  ratio  x &gt; 1 </w:t>
            </w:r>
          </w:p>
        </w:tc>
        <w:tc>
          <w:tcPr>
            <w:tcW w:w="696" w:type="dxa"/>
            <w:tcBorders>
              <w:top w:val="single" w:sz="4" w:space="0" w:color="auto"/>
              <w:left w:val="single" w:sz="4" w:space="0" w:color="auto"/>
              <w:bottom w:val="single" w:sz="4" w:space="0" w:color="auto"/>
              <w:right w:val="single" w:sz="4" w:space="0" w:color="auto"/>
            </w:tcBorders>
            <w:vAlign w:val="center"/>
          </w:tcPr>
          <w:p w14:paraId="439BC110"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5</w:t>
            </w:r>
          </w:p>
        </w:tc>
        <w:tc>
          <w:tcPr>
            <w:tcW w:w="284" w:type="dxa"/>
            <w:tcBorders>
              <w:top w:val="single" w:sz="4" w:space="0" w:color="auto"/>
              <w:left w:val="single" w:sz="4" w:space="0" w:color="auto"/>
              <w:bottom w:val="nil"/>
              <w:right w:val="single" w:sz="4" w:space="0" w:color="auto"/>
            </w:tcBorders>
            <w:vAlign w:val="center"/>
          </w:tcPr>
          <w:p w14:paraId="439BC111"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tcBorders>
              <w:top w:val="single" w:sz="4" w:space="0" w:color="auto"/>
              <w:left w:val="single" w:sz="4" w:space="0" w:color="auto"/>
              <w:bottom w:val="nil"/>
              <w:right w:val="single" w:sz="4" w:space="0" w:color="auto"/>
            </w:tcBorders>
            <w:vAlign w:val="center"/>
          </w:tcPr>
          <w:p w14:paraId="439BC112"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17" w14:textId="77777777" w:rsidTr="008B4823">
        <w:trPr>
          <w:cantSplit/>
          <w:trHeight w:val="299"/>
        </w:trPr>
        <w:tc>
          <w:tcPr>
            <w:tcW w:w="1947" w:type="dxa"/>
            <w:tcBorders>
              <w:top w:val="single" w:sz="4" w:space="0" w:color="auto"/>
              <w:left w:val="single" w:sz="4" w:space="0" w:color="auto"/>
              <w:bottom w:val="single" w:sz="4" w:space="0" w:color="auto"/>
              <w:right w:val="single" w:sz="4" w:space="0" w:color="auto"/>
            </w:tcBorders>
            <w:shd w:val="clear" w:color="auto" w:fill="F2F2F2"/>
          </w:tcPr>
          <w:p w14:paraId="439BC114"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F2F2F2"/>
          </w:tcPr>
          <w:p w14:paraId="439BC115"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14:paraId="439BC11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21" w14:textId="77777777" w:rsidTr="008B4823">
        <w:trPr>
          <w:cantSplit/>
          <w:trHeight w:val="2858"/>
        </w:trPr>
        <w:tc>
          <w:tcPr>
            <w:tcW w:w="1947" w:type="dxa"/>
            <w:vMerge w:val="restart"/>
            <w:tcBorders>
              <w:top w:val="single" w:sz="4" w:space="0" w:color="auto"/>
              <w:left w:val="single" w:sz="4" w:space="0" w:color="auto"/>
              <w:bottom w:val="single" w:sz="4" w:space="0" w:color="auto"/>
              <w:right w:val="single" w:sz="4" w:space="0" w:color="auto"/>
            </w:tcBorders>
            <w:hideMark/>
          </w:tcPr>
          <w:p w14:paraId="439BC118" w14:textId="77777777" w:rsidR="00A77297" w:rsidRPr="00156CFC" w:rsidRDefault="00A77297" w:rsidP="00A77297">
            <w:pPr>
              <w:autoSpaceDE w:val="0"/>
              <w:autoSpaceDN w:val="0"/>
              <w:spacing w:before="60" w:after="200"/>
              <w:rPr>
                <w:rFonts w:ascii="Calibri" w:hAnsi="Calibri" w:cs="Calibri"/>
                <w:b/>
                <w:bCs/>
                <w:spacing w:val="-6"/>
                <w:sz w:val="20"/>
                <w:lang w:val="en-US" w:eastAsia="en-GB"/>
              </w:rPr>
            </w:pPr>
            <w:r w:rsidRPr="00156CFC">
              <w:rPr>
                <w:rFonts w:ascii="Calibri" w:hAnsi="Calibri" w:cs="Calibri"/>
                <w:b/>
                <w:bCs/>
                <w:spacing w:val="-6"/>
                <w:sz w:val="20"/>
                <w:lang w:val="en-US" w:eastAsia="en-GB"/>
              </w:rPr>
              <w:t>Level of Adequacy of the Risk Assessment and Safety Plan</w:t>
            </w:r>
          </w:p>
          <w:p w14:paraId="439BC119" w14:textId="77777777" w:rsidR="00A77297" w:rsidRPr="00156CFC" w:rsidRDefault="00A77297" w:rsidP="00A77297">
            <w:pPr>
              <w:autoSpaceDE w:val="0"/>
              <w:autoSpaceDN w:val="0"/>
              <w:spacing w:before="60" w:after="200"/>
              <w:rPr>
                <w:rFonts w:ascii="Calibri" w:hAnsi="Calibri" w:cs="Calibri"/>
                <w:b/>
                <w:bCs/>
                <w:spacing w:val="-6"/>
                <w:sz w:val="20"/>
                <w:lang w:val="en-US" w:eastAsia="en-GB"/>
              </w:rPr>
            </w:pPr>
            <w:r w:rsidRPr="00156CFC">
              <w:rPr>
                <w:rFonts w:ascii="Calibri" w:hAnsi="Calibri" w:cs="Calibri"/>
                <w:b/>
                <w:bCs/>
                <w:spacing w:val="-6"/>
                <w:sz w:val="20"/>
                <w:lang w:val="en-US" w:eastAsia="en-GB"/>
              </w:rPr>
              <w:t>(20 %)</w:t>
            </w:r>
          </w:p>
        </w:tc>
        <w:tc>
          <w:tcPr>
            <w:tcW w:w="6522" w:type="dxa"/>
            <w:gridSpan w:val="6"/>
            <w:tcBorders>
              <w:top w:val="single" w:sz="4" w:space="0" w:color="auto"/>
              <w:left w:val="single" w:sz="4" w:space="0" w:color="auto"/>
              <w:bottom w:val="single" w:sz="4" w:space="0" w:color="auto"/>
              <w:right w:val="single" w:sz="4" w:space="0" w:color="auto"/>
            </w:tcBorders>
            <w:shd w:val="clear" w:color="auto" w:fill="EAF1DD"/>
            <w:hideMark/>
          </w:tcPr>
          <w:p w14:paraId="439BC11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The bidder to submit a safety plan that is in accordance with the OHS ACT OF 1993 but not limited to:</w:t>
            </w:r>
          </w:p>
          <w:p w14:paraId="439BC11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ZA" w:eastAsia="en-GB"/>
              </w:rPr>
              <w:t xml:space="preserve">1. </w:t>
            </w:r>
            <w:r w:rsidRPr="00156CFC">
              <w:rPr>
                <w:rFonts w:ascii="Calibri" w:hAnsi="Calibri" w:cs="Calibri"/>
                <w:bCs/>
                <w:spacing w:val="-6"/>
                <w:sz w:val="20"/>
                <w:lang w:val="en-US" w:eastAsia="en-GB"/>
              </w:rPr>
              <w:t>Safe working Procedures,</w:t>
            </w:r>
          </w:p>
          <w:p w14:paraId="439BC11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 xml:space="preserve">2.Frequency of the safety meetings, </w:t>
            </w:r>
          </w:p>
          <w:p w14:paraId="439BC11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3.PPE to be used by Cleaning Personnel</w:t>
            </w:r>
          </w:p>
          <w:p w14:paraId="439BC11E" w14:textId="77777777" w:rsidR="00A77297" w:rsidRPr="00156CFC" w:rsidRDefault="00A77297" w:rsidP="00A77297">
            <w:pPr>
              <w:autoSpaceDE w:val="0"/>
              <w:autoSpaceDN w:val="0"/>
              <w:spacing w:before="60" w:after="200"/>
              <w:jc w:val="both"/>
              <w:rPr>
                <w:rFonts w:ascii="Calibri" w:hAnsi="Calibri" w:cs="Calibri"/>
                <w:bCs/>
                <w:spacing w:val="-6"/>
                <w:sz w:val="20"/>
                <w:lang w:val="en-ZA" w:eastAsia="en-GB"/>
              </w:rPr>
            </w:pPr>
            <w:r w:rsidRPr="00156CFC">
              <w:rPr>
                <w:rFonts w:ascii="Calibri" w:hAnsi="Calibri" w:cs="Calibri"/>
                <w:bCs/>
                <w:spacing w:val="-6"/>
                <w:sz w:val="20"/>
                <w:lang w:val="en-US" w:eastAsia="en-GB"/>
              </w:rPr>
              <w:t>4. Risk management plan reflecting functional risk assessment matrix</w:t>
            </w:r>
            <w:r w:rsidRPr="00156CFC">
              <w:rPr>
                <w:rFonts w:ascii="Calibri" w:hAnsi="Calibri" w:cs="Calibri"/>
                <w:bCs/>
                <w:spacing w:val="-6"/>
                <w:sz w:val="20"/>
                <w:lang w:val="en-ZA" w:eastAsia="en-GB"/>
              </w:rPr>
              <w:t>.</w:t>
            </w:r>
          </w:p>
          <w:p w14:paraId="439BC11F" w14:textId="77777777" w:rsidR="00A77297" w:rsidRPr="00156CFC" w:rsidRDefault="00A77297" w:rsidP="009E3013">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ZA" w:eastAsia="en-GB"/>
              </w:rPr>
              <w:t>5</w:t>
            </w:r>
            <w:r w:rsidR="009E3013">
              <w:rPr>
                <w:rFonts w:ascii="Calibri" w:hAnsi="Calibri" w:cs="Calibri"/>
                <w:bCs/>
                <w:spacing w:val="-6"/>
                <w:sz w:val="20"/>
                <w:lang w:val="en-ZA" w:eastAsia="en-GB"/>
              </w:rPr>
              <w:t xml:space="preserve">. </w:t>
            </w:r>
            <w:r w:rsidR="009E3013" w:rsidRPr="00BA0196">
              <w:rPr>
                <w:rFonts w:ascii="Calibri" w:hAnsi="Calibri" w:cs="Calibri"/>
                <w:bCs/>
                <w:color w:val="FF0000"/>
                <w:spacing w:val="-6"/>
                <w:szCs w:val="22"/>
                <w:lang w:val="en-ZA" w:eastAsia="en-GB"/>
              </w:rPr>
              <w:t xml:space="preserve"> </w:t>
            </w:r>
            <w:r w:rsidR="009E3013" w:rsidRPr="00877DAE">
              <w:rPr>
                <w:rFonts w:ascii="Calibri" w:hAnsi="Calibri" w:cs="Calibri"/>
                <w:bCs/>
                <w:spacing w:val="-6"/>
                <w:szCs w:val="22"/>
                <w:lang w:val="en-ZA" w:eastAsia="en-GB"/>
              </w:rPr>
              <w:t xml:space="preserve">Qualified safety officer with a minimum of </w:t>
            </w:r>
            <w:r w:rsidR="00877DAE" w:rsidRPr="00877DAE">
              <w:rPr>
                <w:rFonts w:ascii="Calibri" w:hAnsi="Calibri" w:cs="Calibri"/>
                <w:bCs/>
                <w:spacing w:val="-6"/>
                <w:szCs w:val="22"/>
                <w:lang w:val="en-ZA" w:eastAsia="en-GB"/>
              </w:rPr>
              <w:t xml:space="preserve"> valid </w:t>
            </w:r>
            <w:r w:rsidR="009E3013" w:rsidRPr="00877DAE">
              <w:rPr>
                <w:rFonts w:ascii="Calibri" w:hAnsi="Calibri" w:cs="Calibri"/>
                <w:bCs/>
                <w:spacing w:val="-6"/>
                <w:szCs w:val="22"/>
                <w:lang w:val="en-ZA" w:eastAsia="en-GB"/>
              </w:rPr>
              <w:t>first aid certificate</w:t>
            </w:r>
          </w:p>
        </w:tc>
        <w:tc>
          <w:tcPr>
            <w:tcW w:w="1562" w:type="dxa"/>
            <w:vMerge w:val="restart"/>
            <w:tcBorders>
              <w:top w:val="single" w:sz="4" w:space="0" w:color="auto"/>
              <w:left w:val="single" w:sz="4" w:space="0" w:color="auto"/>
              <w:bottom w:val="nil"/>
              <w:right w:val="single" w:sz="4" w:space="0" w:color="auto"/>
            </w:tcBorders>
            <w:vAlign w:val="center"/>
            <w:hideMark/>
          </w:tcPr>
          <w:p w14:paraId="439BC120"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20%</w:t>
            </w:r>
          </w:p>
        </w:tc>
      </w:tr>
      <w:tr w:rsidR="00A77297" w:rsidRPr="00A77297" w14:paraId="439BC125" w14:textId="77777777" w:rsidTr="008B4823">
        <w:trPr>
          <w:cantSplit/>
          <w:trHeight w:val="28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122"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6522" w:type="dxa"/>
            <w:gridSpan w:val="6"/>
            <w:tcBorders>
              <w:top w:val="single" w:sz="4" w:space="0" w:color="auto"/>
              <w:left w:val="single" w:sz="4" w:space="0" w:color="auto"/>
              <w:bottom w:val="single" w:sz="4" w:space="0" w:color="auto"/>
              <w:right w:val="single" w:sz="4" w:space="0" w:color="auto"/>
            </w:tcBorders>
            <w:shd w:val="clear" w:color="auto" w:fill="EAF1DD"/>
          </w:tcPr>
          <w:p w14:paraId="439BC12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single" w:sz="4" w:space="0" w:color="auto"/>
              <w:left w:val="single" w:sz="4" w:space="0" w:color="auto"/>
              <w:bottom w:val="nil"/>
              <w:right w:val="single" w:sz="4" w:space="0" w:color="auto"/>
            </w:tcBorders>
            <w:vAlign w:val="center"/>
            <w:hideMark/>
          </w:tcPr>
          <w:p w14:paraId="439BC124"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30" w14:textId="77777777" w:rsidTr="008B4823">
        <w:trPr>
          <w:cantSplit/>
          <w:trHeight w:val="496"/>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126"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val="restart"/>
            <w:tcBorders>
              <w:top w:val="single" w:sz="4" w:space="0" w:color="auto"/>
              <w:left w:val="single" w:sz="4" w:space="0" w:color="auto"/>
              <w:bottom w:val="single" w:sz="4" w:space="0" w:color="auto"/>
              <w:right w:val="single" w:sz="4" w:space="0" w:color="auto"/>
            </w:tcBorders>
            <w:shd w:val="clear" w:color="auto" w:fill="F2F2F2"/>
          </w:tcPr>
          <w:p w14:paraId="439BC12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28"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2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2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2B"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287" w:type="dxa"/>
            <w:gridSpan w:val="2"/>
            <w:tcBorders>
              <w:top w:val="single" w:sz="4" w:space="0" w:color="auto"/>
              <w:left w:val="single" w:sz="4" w:space="0" w:color="auto"/>
              <w:bottom w:val="single" w:sz="4" w:space="0" w:color="auto"/>
              <w:right w:val="single" w:sz="4" w:space="0" w:color="auto"/>
            </w:tcBorders>
            <w:vAlign w:val="bottom"/>
            <w:hideMark/>
          </w:tcPr>
          <w:p w14:paraId="439BC12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 xml:space="preserve">Bidder submitted only 1 requirement </w:t>
            </w:r>
          </w:p>
        </w:tc>
        <w:tc>
          <w:tcPr>
            <w:tcW w:w="715" w:type="dxa"/>
            <w:gridSpan w:val="2"/>
            <w:tcBorders>
              <w:top w:val="single" w:sz="4" w:space="0" w:color="auto"/>
              <w:left w:val="single" w:sz="4" w:space="0" w:color="auto"/>
              <w:bottom w:val="single" w:sz="4" w:space="0" w:color="auto"/>
              <w:right w:val="single" w:sz="4" w:space="0" w:color="auto"/>
            </w:tcBorders>
            <w:vAlign w:val="center"/>
            <w:hideMark/>
          </w:tcPr>
          <w:p w14:paraId="439BC12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1</w:t>
            </w:r>
          </w:p>
        </w:tc>
        <w:tc>
          <w:tcPr>
            <w:tcW w:w="284" w:type="dxa"/>
            <w:tcBorders>
              <w:top w:val="single" w:sz="4" w:space="0" w:color="auto"/>
              <w:left w:val="single" w:sz="4" w:space="0" w:color="auto"/>
              <w:bottom w:val="single" w:sz="4" w:space="0" w:color="auto"/>
              <w:right w:val="single" w:sz="4" w:space="0" w:color="auto"/>
            </w:tcBorders>
            <w:shd w:val="clear" w:color="auto" w:fill="F2F2F2"/>
          </w:tcPr>
          <w:p w14:paraId="439BC12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val="restart"/>
            <w:tcBorders>
              <w:top w:val="nil"/>
              <w:left w:val="single" w:sz="4" w:space="0" w:color="auto"/>
              <w:bottom w:val="single" w:sz="4" w:space="0" w:color="auto"/>
              <w:right w:val="single" w:sz="4" w:space="0" w:color="auto"/>
            </w:tcBorders>
            <w:vAlign w:val="center"/>
          </w:tcPr>
          <w:p w14:paraId="439BC12F"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3C" w14:textId="77777777" w:rsidTr="008B4823">
        <w:trPr>
          <w:cantSplit/>
          <w:trHeight w:val="177"/>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131"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132"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287" w:type="dxa"/>
            <w:gridSpan w:val="2"/>
            <w:tcBorders>
              <w:top w:val="single" w:sz="4" w:space="0" w:color="auto"/>
              <w:left w:val="single" w:sz="4" w:space="0" w:color="auto"/>
              <w:bottom w:val="single" w:sz="4" w:space="0" w:color="auto"/>
              <w:right w:val="single" w:sz="4" w:space="0" w:color="auto"/>
            </w:tcBorders>
            <w:vAlign w:val="bottom"/>
            <w:hideMark/>
          </w:tcPr>
          <w:p w14:paraId="439BC133"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Bidder submitted an incomplete health and safety plan, with only two items as specified submitted</w:t>
            </w:r>
          </w:p>
        </w:tc>
        <w:tc>
          <w:tcPr>
            <w:tcW w:w="715" w:type="dxa"/>
            <w:gridSpan w:val="2"/>
            <w:tcBorders>
              <w:top w:val="single" w:sz="4" w:space="0" w:color="auto"/>
              <w:left w:val="single" w:sz="4" w:space="0" w:color="auto"/>
              <w:bottom w:val="single" w:sz="4" w:space="0" w:color="auto"/>
              <w:right w:val="single" w:sz="4" w:space="0" w:color="auto"/>
            </w:tcBorders>
            <w:vAlign w:val="center"/>
            <w:hideMark/>
          </w:tcPr>
          <w:p w14:paraId="439BC134"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2</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2F2F2"/>
          </w:tcPr>
          <w:p w14:paraId="439BC13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36"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3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38"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39"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p w14:paraId="439BC13A"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nil"/>
              <w:left w:val="single" w:sz="4" w:space="0" w:color="auto"/>
              <w:bottom w:val="single" w:sz="4" w:space="0" w:color="auto"/>
              <w:right w:val="single" w:sz="4" w:space="0" w:color="auto"/>
            </w:tcBorders>
            <w:vAlign w:val="center"/>
            <w:hideMark/>
          </w:tcPr>
          <w:p w14:paraId="439BC13B"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43" w14:textId="77777777" w:rsidTr="008B4823">
        <w:trPr>
          <w:cantSplit/>
          <w:trHeight w:val="24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13D"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13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287" w:type="dxa"/>
            <w:gridSpan w:val="2"/>
            <w:tcBorders>
              <w:top w:val="single" w:sz="4" w:space="0" w:color="auto"/>
              <w:left w:val="single" w:sz="4" w:space="0" w:color="auto"/>
              <w:bottom w:val="single" w:sz="4" w:space="0" w:color="auto"/>
              <w:right w:val="single" w:sz="4" w:space="0" w:color="auto"/>
            </w:tcBorders>
            <w:vAlign w:val="bottom"/>
            <w:hideMark/>
          </w:tcPr>
          <w:p w14:paraId="439BC13F"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Three (3) of the items as specified are submitted</w:t>
            </w:r>
          </w:p>
        </w:tc>
        <w:tc>
          <w:tcPr>
            <w:tcW w:w="715" w:type="dxa"/>
            <w:gridSpan w:val="2"/>
            <w:tcBorders>
              <w:top w:val="single" w:sz="4" w:space="0" w:color="auto"/>
              <w:left w:val="single" w:sz="4" w:space="0" w:color="auto"/>
              <w:bottom w:val="single" w:sz="4" w:space="0" w:color="auto"/>
              <w:right w:val="single" w:sz="4" w:space="0" w:color="auto"/>
            </w:tcBorders>
            <w:vAlign w:val="center"/>
            <w:hideMark/>
          </w:tcPr>
          <w:p w14:paraId="439BC140"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9BC141"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nil"/>
              <w:left w:val="single" w:sz="4" w:space="0" w:color="auto"/>
              <w:bottom w:val="single" w:sz="4" w:space="0" w:color="auto"/>
              <w:right w:val="single" w:sz="4" w:space="0" w:color="auto"/>
            </w:tcBorders>
            <w:vAlign w:val="center"/>
            <w:hideMark/>
          </w:tcPr>
          <w:p w14:paraId="439BC142"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4A" w14:textId="77777777" w:rsidTr="008B4823">
        <w:trPr>
          <w:cantSplit/>
          <w:trHeight w:val="270"/>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144"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145"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287" w:type="dxa"/>
            <w:gridSpan w:val="2"/>
            <w:tcBorders>
              <w:top w:val="single" w:sz="4" w:space="0" w:color="auto"/>
              <w:left w:val="single" w:sz="4" w:space="0" w:color="auto"/>
              <w:bottom w:val="single" w:sz="4" w:space="0" w:color="auto"/>
              <w:right w:val="single" w:sz="4" w:space="0" w:color="auto"/>
            </w:tcBorders>
            <w:vAlign w:val="bottom"/>
            <w:hideMark/>
          </w:tcPr>
          <w:p w14:paraId="439BC146"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Four (4) of the items as specified are submitted</w:t>
            </w:r>
          </w:p>
        </w:tc>
        <w:tc>
          <w:tcPr>
            <w:tcW w:w="715" w:type="dxa"/>
            <w:gridSpan w:val="2"/>
            <w:tcBorders>
              <w:top w:val="single" w:sz="4" w:space="0" w:color="auto"/>
              <w:left w:val="single" w:sz="4" w:space="0" w:color="auto"/>
              <w:bottom w:val="single" w:sz="4" w:space="0" w:color="auto"/>
              <w:right w:val="single" w:sz="4" w:space="0" w:color="auto"/>
            </w:tcBorders>
            <w:vAlign w:val="center"/>
            <w:hideMark/>
          </w:tcPr>
          <w:p w14:paraId="439BC147"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4</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9BC148"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nil"/>
              <w:left w:val="single" w:sz="4" w:space="0" w:color="auto"/>
              <w:bottom w:val="single" w:sz="4" w:space="0" w:color="auto"/>
              <w:right w:val="single" w:sz="4" w:space="0" w:color="auto"/>
            </w:tcBorders>
            <w:vAlign w:val="center"/>
            <w:hideMark/>
          </w:tcPr>
          <w:p w14:paraId="439BC149"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51" w14:textId="77777777" w:rsidTr="008B4823">
        <w:trPr>
          <w:cantSplit/>
          <w:trHeight w:val="255"/>
        </w:trPr>
        <w:tc>
          <w:tcPr>
            <w:tcW w:w="1947" w:type="dxa"/>
            <w:vMerge/>
            <w:tcBorders>
              <w:top w:val="single" w:sz="4" w:space="0" w:color="auto"/>
              <w:left w:val="single" w:sz="4" w:space="0" w:color="auto"/>
              <w:bottom w:val="single" w:sz="4" w:space="0" w:color="auto"/>
              <w:right w:val="single" w:sz="4" w:space="0" w:color="auto"/>
            </w:tcBorders>
            <w:vAlign w:val="center"/>
            <w:hideMark/>
          </w:tcPr>
          <w:p w14:paraId="439BC14B"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c>
          <w:tcPr>
            <w:tcW w:w="236" w:type="dxa"/>
            <w:vMerge/>
            <w:tcBorders>
              <w:top w:val="single" w:sz="4" w:space="0" w:color="auto"/>
              <w:left w:val="single" w:sz="4" w:space="0" w:color="auto"/>
              <w:bottom w:val="single" w:sz="4" w:space="0" w:color="auto"/>
              <w:right w:val="single" w:sz="4" w:space="0" w:color="auto"/>
            </w:tcBorders>
            <w:vAlign w:val="center"/>
            <w:hideMark/>
          </w:tcPr>
          <w:p w14:paraId="439BC14C"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5287" w:type="dxa"/>
            <w:gridSpan w:val="2"/>
            <w:tcBorders>
              <w:top w:val="single" w:sz="4" w:space="0" w:color="auto"/>
              <w:left w:val="single" w:sz="4" w:space="0" w:color="auto"/>
              <w:bottom w:val="single" w:sz="4" w:space="0" w:color="auto"/>
              <w:right w:val="single" w:sz="4" w:space="0" w:color="auto"/>
            </w:tcBorders>
            <w:vAlign w:val="center"/>
            <w:hideMark/>
          </w:tcPr>
          <w:p w14:paraId="439BC14D"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Five (5) of the specified items and more are submitted</w:t>
            </w:r>
          </w:p>
        </w:tc>
        <w:tc>
          <w:tcPr>
            <w:tcW w:w="715" w:type="dxa"/>
            <w:gridSpan w:val="2"/>
            <w:tcBorders>
              <w:top w:val="single" w:sz="4" w:space="0" w:color="auto"/>
              <w:left w:val="single" w:sz="4" w:space="0" w:color="auto"/>
              <w:bottom w:val="single" w:sz="4" w:space="0" w:color="auto"/>
              <w:right w:val="single" w:sz="4" w:space="0" w:color="auto"/>
            </w:tcBorders>
            <w:vAlign w:val="center"/>
            <w:hideMark/>
          </w:tcPr>
          <w:p w14:paraId="439BC14E"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r w:rsidRPr="00156CFC">
              <w:rPr>
                <w:rFonts w:ascii="Calibri" w:hAnsi="Calibri" w:cs="Calibri"/>
                <w:bCs/>
                <w:spacing w:val="-6"/>
                <w:sz w:val="20"/>
                <w:lang w:val="en-US" w:eastAsia="en-GB"/>
              </w:rPr>
              <w:t>5</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439BC14F" w14:textId="77777777" w:rsidR="00A77297" w:rsidRPr="00156CFC" w:rsidRDefault="00A77297" w:rsidP="00A77297">
            <w:pPr>
              <w:autoSpaceDE w:val="0"/>
              <w:autoSpaceDN w:val="0"/>
              <w:spacing w:before="60" w:after="200"/>
              <w:jc w:val="both"/>
              <w:rPr>
                <w:rFonts w:ascii="Calibri" w:hAnsi="Calibri" w:cs="Calibri"/>
                <w:bCs/>
                <w:spacing w:val="-6"/>
                <w:sz w:val="20"/>
                <w:lang w:val="en-US" w:eastAsia="en-GB"/>
              </w:rPr>
            </w:pPr>
          </w:p>
        </w:tc>
        <w:tc>
          <w:tcPr>
            <w:tcW w:w="1562" w:type="dxa"/>
            <w:vMerge/>
            <w:tcBorders>
              <w:top w:val="nil"/>
              <w:left w:val="single" w:sz="4" w:space="0" w:color="auto"/>
              <w:bottom w:val="single" w:sz="4" w:space="0" w:color="auto"/>
              <w:right w:val="single" w:sz="4" w:space="0" w:color="auto"/>
            </w:tcBorders>
            <w:vAlign w:val="center"/>
            <w:hideMark/>
          </w:tcPr>
          <w:p w14:paraId="439BC150"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53" w14:textId="77777777" w:rsidTr="008B4823">
        <w:trPr>
          <w:cantSplit/>
          <w:trHeight w:val="195"/>
        </w:trPr>
        <w:tc>
          <w:tcPr>
            <w:tcW w:w="10031" w:type="dxa"/>
            <w:gridSpan w:val="8"/>
            <w:tcBorders>
              <w:top w:val="single" w:sz="4" w:space="0" w:color="auto"/>
              <w:left w:val="single" w:sz="4" w:space="0" w:color="auto"/>
              <w:bottom w:val="single" w:sz="4" w:space="0" w:color="auto"/>
              <w:right w:val="single" w:sz="4" w:space="0" w:color="auto"/>
            </w:tcBorders>
            <w:shd w:val="clear" w:color="auto" w:fill="F2F2F2"/>
          </w:tcPr>
          <w:p w14:paraId="439BC152"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p>
        </w:tc>
      </w:tr>
      <w:tr w:rsidR="00A77297" w:rsidRPr="00A77297" w14:paraId="439BC156" w14:textId="77777777" w:rsidTr="008B4823">
        <w:trPr>
          <w:cantSplit/>
          <w:trHeight w:val="405"/>
        </w:trPr>
        <w:tc>
          <w:tcPr>
            <w:tcW w:w="8469" w:type="dxa"/>
            <w:gridSpan w:val="7"/>
            <w:tcBorders>
              <w:top w:val="single" w:sz="4" w:space="0" w:color="auto"/>
              <w:left w:val="single" w:sz="4" w:space="0" w:color="auto"/>
              <w:bottom w:val="single" w:sz="4" w:space="0" w:color="auto"/>
              <w:right w:val="single" w:sz="4" w:space="0" w:color="auto"/>
            </w:tcBorders>
            <w:hideMark/>
          </w:tcPr>
          <w:p w14:paraId="439BC154"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Total</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39BC155" w14:textId="77777777" w:rsidR="00A77297" w:rsidRPr="00156CFC" w:rsidRDefault="00A77297" w:rsidP="00A77297">
            <w:pPr>
              <w:autoSpaceDE w:val="0"/>
              <w:autoSpaceDN w:val="0"/>
              <w:spacing w:before="60" w:after="200"/>
              <w:jc w:val="both"/>
              <w:rPr>
                <w:rFonts w:ascii="Calibri" w:hAnsi="Calibri" w:cs="Calibri"/>
                <w:b/>
                <w:bCs/>
                <w:spacing w:val="-6"/>
                <w:sz w:val="20"/>
                <w:lang w:val="en-US" w:eastAsia="en-GB"/>
              </w:rPr>
            </w:pPr>
            <w:r w:rsidRPr="00156CFC">
              <w:rPr>
                <w:rFonts w:ascii="Calibri" w:hAnsi="Calibri" w:cs="Calibri"/>
                <w:b/>
                <w:bCs/>
                <w:spacing w:val="-6"/>
                <w:sz w:val="20"/>
                <w:lang w:val="en-US" w:eastAsia="en-GB"/>
              </w:rPr>
              <w:t>100%</w:t>
            </w:r>
          </w:p>
        </w:tc>
      </w:tr>
    </w:tbl>
    <w:p w14:paraId="439BC157" w14:textId="77777777" w:rsidR="00A77297" w:rsidRPr="003A1AF0" w:rsidRDefault="00A77297" w:rsidP="003A1AF0">
      <w:pPr>
        <w:spacing w:after="160" w:line="259" w:lineRule="auto"/>
        <w:rPr>
          <w:rFonts w:eastAsia="Calibri" w:cs="Arial"/>
          <w:b/>
          <w:bCs/>
          <w:szCs w:val="22"/>
          <w:lang w:val="en-ZA"/>
        </w:rPr>
      </w:pPr>
    </w:p>
    <w:p w14:paraId="439BC158" w14:textId="77777777" w:rsidR="003A1AF0" w:rsidRPr="003A1AF0" w:rsidRDefault="00FA7E1C" w:rsidP="00FA7E1C">
      <w:pPr>
        <w:keepNext/>
        <w:keepLines/>
        <w:spacing w:after="9" w:line="267" w:lineRule="auto"/>
        <w:ind w:right="526"/>
        <w:contextualSpacing/>
        <w:jc w:val="both"/>
        <w:outlineLvl w:val="0"/>
        <w:rPr>
          <w:rFonts w:eastAsia="Calibri" w:cs="Arial"/>
          <w:b/>
          <w:spacing w:val="-6"/>
          <w:sz w:val="20"/>
          <w:szCs w:val="22"/>
          <w:lang w:val="en-ZA" w:eastAsia="en-ZA"/>
        </w:rPr>
      </w:pPr>
      <w:r>
        <w:rPr>
          <w:rFonts w:eastAsia="Calibri" w:cs="Arial"/>
          <w:b/>
          <w:spacing w:val="-6"/>
          <w:sz w:val="20"/>
          <w:szCs w:val="22"/>
          <w:lang w:val="en-ZA" w:eastAsia="en-ZA"/>
        </w:rPr>
        <w:t>8.3.1</w:t>
      </w:r>
      <w:r w:rsidR="003A1AF0" w:rsidRPr="003A1AF0">
        <w:rPr>
          <w:rFonts w:eastAsia="Calibri" w:cs="Arial"/>
          <w:b/>
          <w:spacing w:val="-6"/>
          <w:sz w:val="20"/>
          <w:szCs w:val="22"/>
          <w:lang w:val="en-ZA" w:eastAsia="en-ZA"/>
        </w:rPr>
        <w:t xml:space="preserve">STAGE 3: PRICING AND </w:t>
      </w:r>
      <w:r w:rsidR="003A1AF0">
        <w:rPr>
          <w:rFonts w:eastAsia="Calibri" w:cs="Arial"/>
          <w:b/>
          <w:spacing w:val="-6"/>
          <w:sz w:val="20"/>
          <w:szCs w:val="22"/>
          <w:lang w:val="en-ZA" w:eastAsia="en-ZA"/>
        </w:rPr>
        <w:t>B-B</w:t>
      </w:r>
      <w:r w:rsidR="003A1AF0" w:rsidRPr="003A1AF0">
        <w:rPr>
          <w:rFonts w:eastAsia="Calibri" w:cs="Arial"/>
          <w:b/>
          <w:spacing w:val="-6"/>
          <w:sz w:val="20"/>
          <w:szCs w:val="22"/>
          <w:lang w:val="en-ZA" w:eastAsia="en-ZA"/>
        </w:rPr>
        <w:t>BEE</w:t>
      </w:r>
    </w:p>
    <w:p w14:paraId="439BC159" w14:textId="77777777" w:rsidR="003A1AF0" w:rsidRPr="003A1AF0" w:rsidRDefault="003A1AF0" w:rsidP="003A1AF0">
      <w:pPr>
        <w:keepNext/>
        <w:keepLines/>
        <w:spacing w:after="9" w:line="267" w:lineRule="auto"/>
        <w:ind w:left="720" w:right="526"/>
        <w:jc w:val="both"/>
        <w:outlineLvl w:val="0"/>
        <w:rPr>
          <w:rFonts w:eastAsia="Calibri" w:cs="Arial"/>
          <w:szCs w:val="22"/>
          <w:lang w:val="en-ZA" w:eastAsia="en-ZA"/>
        </w:rPr>
      </w:pPr>
    </w:p>
    <w:p w14:paraId="439BC15A" w14:textId="77777777" w:rsidR="003A1AF0" w:rsidRPr="003A1AF0" w:rsidRDefault="003A1AF0" w:rsidP="003A1AF0">
      <w:pPr>
        <w:keepNext/>
        <w:keepLines/>
        <w:spacing w:after="9" w:line="267" w:lineRule="auto"/>
        <w:ind w:left="720" w:right="526"/>
        <w:jc w:val="both"/>
        <w:outlineLvl w:val="0"/>
        <w:rPr>
          <w:rFonts w:eastAsia="Calibri" w:cs="Arial"/>
          <w:szCs w:val="22"/>
          <w:lang w:val="en-ZA" w:eastAsia="en-ZA"/>
        </w:rPr>
      </w:pPr>
      <w:r w:rsidRPr="003A1AF0">
        <w:rPr>
          <w:rFonts w:eastAsia="Calibri" w:cs="Arial"/>
          <w:szCs w:val="22"/>
          <w:lang w:val="en-ZA" w:eastAsia="en-ZA"/>
        </w:rPr>
        <w:t>The 80/20 system will be used.</w:t>
      </w:r>
    </w:p>
    <w:p w14:paraId="439BC15B" w14:textId="77777777" w:rsidR="003A1AF0" w:rsidRPr="003A1AF0" w:rsidRDefault="003A1AF0" w:rsidP="003A1AF0">
      <w:pPr>
        <w:spacing w:after="5" w:line="269" w:lineRule="auto"/>
        <w:ind w:left="596" w:right="545" w:hanging="370"/>
        <w:jc w:val="both"/>
        <w:rPr>
          <w:rFonts w:eastAsia="Arial" w:cs="Arial"/>
          <w:szCs w:val="22"/>
          <w:lang w:val="en-ZA" w:eastAsia="en-ZA"/>
        </w:rPr>
      </w:pPr>
    </w:p>
    <w:p w14:paraId="439BC15C" w14:textId="77777777" w:rsidR="003A1AF0" w:rsidRPr="00FA7E1C" w:rsidRDefault="003A1AF0" w:rsidP="00FA7E1C">
      <w:pPr>
        <w:pStyle w:val="ListParagraph"/>
        <w:keepNext/>
        <w:keepLines/>
        <w:numPr>
          <w:ilvl w:val="3"/>
          <w:numId w:val="124"/>
        </w:numPr>
        <w:spacing w:after="9" w:line="267" w:lineRule="auto"/>
        <w:ind w:right="526"/>
        <w:jc w:val="both"/>
        <w:outlineLvl w:val="0"/>
        <w:rPr>
          <w:rFonts w:eastAsia="Calibri"/>
          <w:b/>
          <w:spacing w:val="-6"/>
          <w:sz w:val="20"/>
          <w:szCs w:val="22"/>
          <w:lang w:val="en-ZA" w:eastAsia="en-ZA"/>
        </w:rPr>
      </w:pPr>
      <w:r w:rsidRPr="00FA7E1C">
        <w:rPr>
          <w:rFonts w:eastAsia="Calibri"/>
          <w:b/>
          <w:spacing w:val="-6"/>
          <w:sz w:val="20"/>
          <w:szCs w:val="22"/>
          <w:lang w:val="en-ZA" w:eastAsia="en-ZA"/>
        </w:rPr>
        <w:lastRenderedPageBreak/>
        <w:t>PRICING Evaluation</w:t>
      </w:r>
    </w:p>
    <w:p w14:paraId="439BC15D" w14:textId="77777777" w:rsidR="003A1AF0" w:rsidRPr="003A1AF0" w:rsidRDefault="003A1AF0" w:rsidP="003A1AF0">
      <w:pPr>
        <w:keepNext/>
        <w:keepLines/>
        <w:spacing w:after="9" w:line="267" w:lineRule="auto"/>
        <w:ind w:left="1224" w:right="526"/>
        <w:jc w:val="both"/>
        <w:outlineLvl w:val="0"/>
        <w:rPr>
          <w:rFonts w:eastAsia="Calibri" w:cs="Arial"/>
          <w:b/>
          <w:szCs w:val="22"/>
          <w:lang w:val="en-ZA" w:eastAsia="en-ZA"/>
        </w:rPr>
      </w:pPr>
    </w:p>
    <w:p w14:paraId="439BC15E" w14:textId="77777777" w:rsidR="003A1AF0" w:rsidRPr="003A1AF0" w:rsidRDefault="003A1AF0" w:rsidP="008B4823">
      <w:pPr>
        <w:spacing w:after="5" w:line="360" w:lineRule="auto"/>
        <w:jc w:val="both"/>
        <w:rPr>
          <w:rFonts w:eastAsia="Calibri" w:cs="Arial"/>
          <w:bCs/>
          <w:szCs w:val="22"/>
          <w:lang w:val="en-US" w:eastAsia="en-ZA"/>
        </w:rPr>
      </w:pPr>
      <w:r w:rsidRPr="003A1AF0">
        <w:rPr>
          <w:rFonts w:eastAsia="Calibri" w:cs="Arial"/>
          <w:bCs/>
          <w:szCs w:val="22"/>
          <w:lang w:val="en-US" w:eastAsia="en-ZA"/>
        </w:rPr>
        <w:t>The following formula shall be used by the Bid Evaluation Committee to score potential bidders on pricing:</w:t>
      </w:r>
    </w:p>
    <w:p w14:paraId="439BC15F" w14:textId="77777777" w:rsidR="003A1AF0" w:rsidRPr="003A1AF0" w:rsidRDefault="003A1AF0" w:rsidP="008B4823">
      <w:pPr>
        <w:spacing w:after="5" w:line="269" w:lineRule="auto"/>
        <w:ind w:firstLine="124"/>
        <w:rPr>
          <w:rFonts w:eastAsia="Arial" w:cs="Arial"/>
          <w:sz w:val="20"/>
          <w:lang w:val="en-ZA" w:eastAsia="en-ZA"/>
        </w:rPr>
      </w:pPr>
      <w:r w:rsidRPr="003A1AF0">
        <w:rPr>
          <w:rFonts w:eastAsia="Arial" w:cs="Arial"/>
          <w:sz w:val="20"/>
          <w:lang w:val="en-US" w:eastAsia="en-ZA"/>
        </w:rPr>
        <w:t xml:space="preserve">PS = 80 </w:t>
      </w:r>
      <m:oMath>
        <m:d>
          <m:dPr>
            <m:ctrlPr>
              <w:rPr>
                <w:rFonts w:ascii="Cambria Math" w:eastAsia="Calibri" w:hAnsi="Cambria Math" w:cs="Arial"/>
                <w:i/>
                <w:iCs/>
                <w:sz w:val="20"/>
                <w:lang w:val="en-ZA" w:eastAsia="en-ZA"/>
              </w:rPr>
            </m:ctrlPr>
          </m:dPr>
          <m:e>
            <m:r>
              <w:rPr>
                <w:rFonts w:ascii="Cambria Math" w:eastAsia="Arial" w:hAnsi="Cambria Math" w:cs="Arial"/>
                <w:sz w:val="20"/>
                <w:lang w:val="en-US" w:eastAsia="en-ZA"/>
              </w:rPr>
              <m:t>1-</m:t>
            </m:r>
            <m:f>
              <m:fPr>
                <m:ctrlPr>
                  <w:rPr>
                    <w:rFonts w:ascii="Cambria Math" w:eastAsia="Calibri" w:hAnsi="Cambria Math" w:cs="Arial"/>
                    <w:i/>
                    <w:iCs/>
                    <w:sz w:val="20"/>
                    <w:lang w:val="en-ZA" w:eastAsia="en-ZA"/>
                  </w:rPr>
                </m:ctrlPr>
              </m:fPr>
              <m:num>
                <m:r>
                  <m:rPr>
                    <m:sty m:val="p"/>
                  </m:rPr>
                  <w:rPr>
                    <w:rFonts w:ascii="Cambria Math" w:eastAsia="Arial" w:hAnsi="Cambria Math" w:cs="Arial"/>
                    <w:sz w:val="20"/>
                    <w:lang w:val="en-US" w:eastAsia="en-ZA"/>
                  </w:rPr>
                  <m:t>Pt-Pmin</m:t>
                </m:r>
              </m:num>
              <m:den>
                <m:r>
                  <m:rPr>
                    <m:sty m:val="p"/>
                  </m:rPr>
                  <w:rPr>
                    <w:rFonts w:ascii="Cambria Math" w:eastAsia="Arial" w:hAnsi="Cambria Math" w:cs="Arial"/>
                    <w:sz w:val="20"/>
                    <w:lang w:val="en-US" w:eastAsia="en-ZA"/>
                  </w:rPr>
                  <m:t>Pmin</m:t>
                </m:r>
              </m:den>
            </m:f>
          </m:e>
        </m:d>
      </m:oMath>
      <w:r w:rsidRPr="003A1AF0">
        <w:rPr>
          <w:rFonts w:eastAsia="Arial" w:cs="Arial"/>
          <w:iCs/>
          <w:sz w:val="20"/>
          <w:lang w:val="en-ZA" w:eastAsia="en-ZA"/>
        </w:rPr>
        <w:tab/>
      </w:r>
    </w:p>
    <w:p w14:paraId="439BC160" w14:textId="77777777" w:rsidR="003A1AF0" w:rsidRPr="003A1AF0" w:rsidRDefault="003A1AF0" w:rsidP="008B4823">
      <w:pPr>
        <w:spacing w:after="5" w:line="360" w:lineRule="auto"/>
        <w:ind w:hanging="370"/>
        <w:jc w:val="both"/>
        <w:rPr>
          <w:rFonts w:eastAsia="Calibri" w:cs="Arial"/>
          <w:bCs/>
          <w:szCs w:val="22"/>
          <w:lang w:val="en-US" w:eastAsia="en-ZA"/>
        </w:rPr>
      </w:pPr>
      <w:r w:rsidRPr="003A1AF0">
        <w:rPr>
          <w:rFonts w:eastAsia="Calibri" w:cs="Arial"/>
          <w:bCs/>
          <w:szCs w:val="22"/>
          <w:lang w:val="en-US" w:eastAsia="en-ZA"/>
        </w:rPr>
        <w:t>Where:</w:t>
      </w:r>
    </w:p>
    <w:p w14:paraId="439BC161" w14:textId="77777777" w:rsidR="003A1AF0" w:rsidRPr="003A1AF0" w:rsidRDefault="003A1AF0" w:rsidP="008B4823">
      <w:pPr>
        <w:spacing w:after="5" w:line="360" w:lineRule="auto"/>
        <w:ind w:firstLine="720"/>
        <w:jc w:val="both"/>
        <w:rPr>
          <w:rFonts w:eastAsia="Calibri" w:cs="Arial"/>
          <w:bCs/>
          <w:szCs w:val="22"/>
          <w:lang w:val="en-US" w:eastAsia="en-ZA"/>
        </w:rPr>
      </w:pPr>
      <w:r w:rsidRPr="003A1AF0">
        <w:rPr>
          <w:rFonts w:eastAsia="Calibri" w:cs="Arial"/>
          <w:bCs/>
          <w:szCs w:val="22"/>
          <w:lang w:val="en-US" w:eastAsia="en-ZA"/>
        </w:rPr>
        <w:t>Ps</w:t>
      </w:r>
      <w:r w:rsidRPr="003A1AF0">
        <w:rPr>
          <w:rFonts w:eastAsia="Calibri" w:cs="Arial"/>
          <w:bCs/>
          <w:szCs w:val="22"/>
          <w:lang w:val="en-US" w:eastAsia="en-ZA"/>
        </w:rPr>
        <w:tab/>
        <w:t>=</w:t>
      </w:r>
      <w:r w:rsidRPr="003A1AF0">
        <w:rPr>
          <w:rFonts w:eastAsia="Calibri" w:cs="Arial"/>
          <w:bCs/>
          <w:szCs w:val="22"/>
          <w:lang w:val="en-US" w:eastAsia="en-ZA"/>
        </w:rPr>
        <w:tab/>
        <w:t>Score for the Bid under consideration</w:t>
      </w:r>
    </w:p>
    <w:p w14:paraId="439BC162" w14:textId="77777777" w:rsidR="003A1AF0" w:rsidRPr="003A1AF0" w:rsidRDefault="003A1AF0" w:rsidP="008B4823">
      <w:pPr>
        <w:spacing w:after="5" w:line="360" w:lineRule="auto"/>
        <w:ind w:firstLine="720"/>
        <w:jc w:val="both"/>
        <w:rPr>
          <w:rFonts w:eastAsia="Calibri" w:cs="Arial"/>
          <w:bCs/>
          <w:szCs w:val="22"/>
          <w:lang w:val="en-US" w:eastAsia="en-ZA"/>
        </w:rPr>
      </w:pPr>
      <w:r w:rsidRPr="003A1AF0">
        <w:rPr>
          <w:rFonts w:eastAsia="Calibri" w:cs="Arial"/>
          <w:bCs/>
          <w:szCs w:val="22"/>
          <w:lang w:val="en-US" w:eastAsia="en-ZA"/>
        </w:rPr>
        <w:t>Pt</w:t>
      </w:r>
      <w:r w:rsidRPr="003A1AF0">
        <w:rPr>
          <w:rFonts w:eastAsia="Calibri" w:cs="Arial"/>
          <w:bCs/>
          <w:szCs w:val="22"/>
          <w:lang w:val="en-US" w:eastAsia="en-ZA"/>
        </w:rPr>
        <w:tab/>
        <w:t>=</w:t>
      </w:r>
      <w:r w:rsidRPr="003A1AF0">
        <w:rPr>
          <w:rFonts w:eastAsia="Calibri" w:cs="Arial"/>
          <w:bCs/>
          <w:szCs w:val="22"/>
          <w:lang w:val="en-US" w:eastAsia="en-ZA"/>
        </w:rPr>
        <w:tab/>
        <w:t>Price of Bid under consideration</w:t>
      </w:r>
    </w:p>
    <w:p w14:paraId="439BC163" w14:textId="77777777" w:rsidR="003A1AF0" w:rsidRPr="003A1AF0" w:rsidRDefault="003A1AF0" w:rsidP="008B4823">
      <w:pPr>
        <w:spacing w:after="5" w:line="269" w:lineRule="auto"/>
        <w:ind w:firstLine="709"/>
        <w:jc w:val="both"/>
        <w:rPr>
          <w:rFonts w:eastAsia="Arial" w:cs="Arial"/>
          <w:color w:val="000000"/>
          <w:szCs w:val="22"/>
          <w:lang w:val="en-ZA" w:eastAsia="en-ZA"/>
        </w:rPr>
      </w:pPr>
      <w:r w:rsidRPr="003A1AF0">
        <w:rPr>
          <w:rFonts w:eastAsia="Calibri" w:cs="Arial"/>
          <w:bCs/>
          <w:szCs w:val="22"/>
          <w:lang w:val="en-US" w:eastAsia="en-ZA"/>
        </w:rPr>
        <w:t>Pmin</w:t>
      </w:r>
      <w:r w:rsidRPr="003A1AF0">
        <w:rPr>
          <w:rFonts w:eastAsia="Calibri" w:cs="Arial"/>
          <w:bCs/>
          <w:szCs w:val="22"/>
          <w:lang w:val="en-US" w:eastAsia="en-ZA"/>
        </w:rPr>
        <w:tab/>
        <w:t>=</w:t>
      </w:r>
      <w:r w:rsidRPr="003A1AF0">
        <w:rPr>
          <w:rFonts w:eastAsia="Calibri" w:cs="Arial"/>
          <w:bCs/>
          <w:szCs w:val="22"/>
          <w:lang w:val="en-US" w:eastAsia="en-ZA"/>
        </w:rPr>
        <w:tab/>
        <w:t>Price of lowest acceptable Bid</w:t>
      </w:r>
    </w:p>
    <w:p w14:paraId="439BC164" w14:textId="77777777" w:rsidR="003A1AF0" w:rsidRPr="003A1AF0" w:rsidRDefault="003A1AF0" w:rsidP="003A1AF0">
      <w:pPr>
        <w:spacing w:after="5" w:line="269" w:lineRule="auto"/>
        <w:ind w:left="596" w:right="545" w:hanging="370"/>
        <w:jc w:val="both"/>
        <w:rPr>
          <w:rFonts w:eastAsia="Arial" w:cs="Arial"/>
          <w:color w:val="000000"/>
          <w:szCs w:val="22"/>
          <w:lang w:val="en-ZA" w:eastAsia="en-ZA"/>
        </w:rPr>
      </w:pPr>
    </w:p>
    <w:p w14:paraId="439BC165" w14:textId="77777777" w:rsidR="003A1AF0" w:rsidRPr="00FA7E1C" w:rsidRDefault="003A1AF0" w:rsidP="00FA7E1C">
      <w:pPr>
        <w:pStyle w:val="ListParagraph"/>
        <w:keepNext/>
        <w:keepLines/>
        <w:numPr>
          <w:ilvl w:val="3"/>
          <w:numId w:val="124"/>
        </w:numPr>
        <w:spacing w:after="9" w:line="267" w:lineRule="auto"/>
        <w:ind w:right="526"/>
        <w:jc w:val="both"/>
        <w:outlineLvl w:val="0"/>
        <w:rPr>
          <w:rFonts w:eastAsia="Calibri"/>
          <w:b/>
          <w:spacing w:val="-6"/>
          <w:sz w:val="20"/>
          <w:szCs w:val="22"/>
          <w:lang w:val="en-ZA" w:eastAsia="en-ZA"/>
        </w:rPr>
      </w:pPr>
      <w:r w:rsidRPr="00FA7E1C">
        <w:rPr>
          <w:rFonts w:eastAsia="Calibri"/>
          <w:b/>
          <w:spacing w:val="-6"/>
          <w:sz w:val="20"/>
          <w:szCs w:val="22"/>
          <w:lang w:val="en-ZA" w:eastAsia="en-ZA"/>
        </w:rPr>
        <w:t xml:space="preserve">B-BBEE Evaluation </w:t>
      </w:r>
    </w:p>
    <w:p w14:paraId="439BC166" w14:textId="77777777" w:rsidR="003A1AF0" w:rsidRPr="003A1AF0" w:rsidRDefault="003A1AF0" w:rsidP="003A1AF0">
      <w:pPr>
        <w:spacing w:after="5" w:line="269" w:lineRule="auto"/>
        <w:ind w:left="596" w:right="545" w:hanging="370"/>
        <w:jc w:val="both"/>
        <w:rPr>
          <w:rFonts w:eastAsia="Arial" w:cs="Arial"/>
          <w:color w:val="000000"/>
          <w:szCs w:val="22"/>
          <w:lang w:val="en-ZA" w:eastAsia="en-ZA"/>
        </w:rPr>
      </w:pPr>
    </w:p>
    <w:p w14:paraId="439BC167" w14:textId="77777777" w:rsidR="003A1AF0" w:rsidRPr="003A1AF0" w:rsidRDefault="003A1AF0" w:rsidP="00FA7E1C">
      <w:pPr>
        <w:numPr>
          <w:ilvl w:val="0"/>
          <w:numId w:val="84"/>
        </w:numPr>
        <w:tabs>
          <w:tab w:val="left" w:pos="567"/>
          <w:tab w:val="left" w:pos="1134"/>
          <w:tab w:val="left" w:pos="1701"/>
          <w:tab w:val="left" w:pos="2268"/>
          <w:tab w:val="left" w:pos="2835"/>
        </w:tabs>
        <w:spacing w:after="6" w:line="360" w:lineRule="auto"/>
        <w:ind w:left="0" w:hanging="2715"/>
        <w:jc w:val="both"/>
        <w:rPr>
          <w:rFonts w:eastAsia="Calibri" w:cs="Arial"/>
          <w:bCs/>
          <w:szCs w:val="22"/>
          <w:lang w:val="en-US"/>
        </w:rPr>
      </w:pPr>
      <w:r w:rsidRPr="003A1AF0">
        <w:rPr>
          <w:rFonts w:eastAsia="Calibri" w:cs="Arial"/>
          <w:bCs/>
          <w:szCs w:val="22"/>
          <w:lang w:val="en-US"/>
        </w:rPr>
        <w:t>B-BBEE - current scorecard / B-BBEE Preference Points Claims Form</w:t>
      </w:r>
    </w:p>
    <w:p w14:paraId="439BC168" w14:textId="77777777" w:rsidR="003A1AF0" w:rsidRPr="003A1AF0" w:rsidRDefault="003A1AF0" w:rsidP="00FA7E1C">
      <w:pPr>
        <w:numPr>
          <w:ilvl w:val="0"/>
          <w:numId w:val="84"/>
        </w:numPr>
        <w:tabs>
          <w:tab w:val="left" w:pos="567"/>
          <w:tab w:val="left" w:pos="1134"/>
          <w:tab w:val="left" w:pos="1701"/>
          <w:tab w:val="left" w:pos="2268"/>
          <w:tab w:val="left" w:pos="2835"/>
        </w:tabs>
        <w:spacing w:after="6" w:line="360" w:lineRule="auto"/>
        <w:ind w:left="0" w:hanging="2715"/>
        <w:jc w:val="both"/>
        <w:rPr>
          <w:rFonts w:eastAsia="Calibri" w:cs="Arial"/>
          <w:bCs/>
          <w:szCs w:val="22"/>
          <w:lang w:val="en-US"/>
        </w:rPr>
      </w:pPr>
      <w:r w:rsidRPr="003A1AF0">
        <w:rPr>
          <w:rFonts w:eastAsia="Calibri" w:cs="Arial"/>
          <w:szCs w:val="22"/>
          <w:lang w:val="en-ZA" w:eastAsia="zh-TW"/>
        </w:rPr>
        <w:t>The BBBEE component of the evaluation process is weighted at 20 points in figure</w:t>
      </w:r>
    </w:p>
    <w:p w14:paraId="439BC169" w14:textId="77777777" w:rsidR="003A1AF0" w:rsidRPr="003A1AF0" w:rsidRDefault="003A1AF0" w:rsidP="008B4823">
      <w:pPr>
        <w:tabs>
          <w:tab w:val="left" w:pos="567"/>
          <w:tab w:val="left" w:pos="1134"/>
          <w:tab w:val="left" w:pos="1701"/>
          <w:tab w:val="left" w:pos="2268"/>
          <w:tab w:val="left" w:pos="2835"/>
        </w:tabs>
        <w:spacing w:line="360" w:lineRule="auto"/>
        <w:jc w:val="both"/>
        <w:rPr>
          <w:rFonts w:eastAsia="Calibri" w:cs="Arial"/>
          <w:bCs/>
          <w:szCs w:val="22"/>
          <w:lang w:val="en-US"/>
        </w:rPr>
      </w:pPr>
      <w:r w:rsidRPr="003A1AF0">
        <w:rPr>
          <w:rFonts w:eastAsia="Calibri" w:cs="Arial"/>
          <w:szCs w:val="22"/>
          <w:lang w:val="en-ZA" w:eastAsia="zh-TW"/>
        </w:rPr>
        <w:t>10.1 of the standard Evaluation Criteria outlined above. Bidders will be awarded points based on the level of the BBBEE status presented in the BBBEE Certificate issued by an approved agency certified by SANAS.</w:t>
      </w:r>
    </w:p>
    <w:p w14:paraId="439BC16A" w14:textId="77777777" w:rsidR="003A1AF0" w:rsidRPr="003A1AF0" w:rsidRDefault="003A1AF0" w:rsidP="008B4823">
      <w:pPr>
        <w:spacing w:line="360" w:lineRule="auto"/>
        <w:ind w:hanging="370"/>
        <w:jc w:val="both"/>
        <w:rPr>
          <w:b/>
          <w:szCs w:val="22"/>
          <w:lang w:eastAsia="zh-TW"/>
        </w:rPr>
      </w:pPr>
    </w:p>
    <w:p w14:paraId="439BC16B" w14:textId="77777777" w:rsidR="003A1AF0" w:rsidRPr="003A1AF0" w:rsidRDefault="003A1AF0" w:rsidP="008B4823">
      <w:pPr>
        <w:spacing w:line="360" w:lineRule="auto"/>
        <w:jc w:val="both"/>
        <w:rPr>
          <w:szCs w:val="22"/>
          <w:lang w:eastAsia="zh-TW"/>
        </w:rPr>
      </w:pPr>
      <w:r w:rsidRPr="003A1AF0">
        <w:rPr>
          <w:b/>
          <w:szCs w:val="22"/>
          <w:lang w:eastAsia="zh-TW"/>
        </w:rPr>
        <w:t>Pricing Evaluation:</w:t>
      </w:r>
      <w:r w:rsidRPr="003A1AF0">
        <w:rPr>
          <w:szCs w:val="22"/>
          <w:lang w:eastAsia="zh-TW"/>
        </w:rPr>
        <w:t xml:space="preserve"> Only Bidders who have achieved the 70% threshold for Technical evaluation will be evaluated for the Price component which is 80% of the Evaluation Criteria. </w:t>
      </w:r>
    </w:p>
    <w:p w14:paraId="439BC16C" w14:textId="77777777" w:rsidR="003A1AF0" w:rsidRPr="003A1AF0" w:rsidRDefault="003A1AF0" w:rsidP="008B4823">
      <w:pPr>
        <w:spacing w:line="360" w:lineRule="auto"/>
        <w:jc w:val="both"/>
        <w:rPr>
          <w:szCs w:val="22"/>
          <w:lang w:eastAsia="zh-TW"/>
        </w:rPr>
      </w:pPr>
      <w:r w:rsidRPr="003A1AF0">
        <w:rPr>
          <w:szCs w:val="22"/>
          <w:lang w:eastAsia="zh-TW"/>
        </w:rPr>
        <w:t xml:space="preserve">A maximum of 80 points is allocated for price. The evaluation for price will be done based on the following formula:  </w:t>
      </w:r>
    </w:p>
    <w:p w14:paraId="439BC16D" w14:textId="77777777" w:rsidR="003A1AF0" w:rsidRPr="003A1AF0" w:rsidRDefault="003A1AF0" w:rsidP="008B4823">
      <w:pPr>
        <w:autoSpaceDE w:val="0"/>
        <w:autoSpaceDN w:val="0"/>
        <w:adjustRightInd w:val="0"/>
        <w:ind w:hanging="370"/>
        <w:jc w:val="both"/>
        <w:rPr>
          <w:rFonts w:cs="Arial"/>
          <w:i/>
          <w:szCs w:val="22"/>
          <w:lang w:val="en-ZA" w:eastAsia="en-ZA"/>
        </w:rPr>
      </w:pPr>
    </w:p>
    <w:p w14:paraId="439BC16E" w14:textId="77777777" w:rsidR="003A1AF0" w:rsidRPr="003A1AF0" w:rsidRDefault="003A1AF0" w:rsidP="008B4823">
      <w:pPr>
        <w:spacing w:before="40" w:after="40"/>
        <w:jc w:val="both"/>
        <w:rPr>
          <w:rFonts w:cs="Arial"/>
          <w:szCs w:val="22"/>
          <w:lang w:val="en-ZA" w:eastAsia="en-ZA"/>
        </w:rPr>
      </w:pPr>
      <w:r w:rsidRPr="003A1AF0">
        <w:rPr>
          <w:rFonts w:cs="Arial"/>
          <w:szCs w:val="22"/>
          <w:lang w:val="en-ZA" w:eastAsia="en-ZA"/>
        </w:rPr>
        <w:t>Where:</w:t>
      </w:r>
    </w:p>
    <w:p w14:paraId="439BC16F" w14:textId="77777777" w:rsidR="003A1AF0" w:rsidRPr="003A1AF0" w:rsidRDefault="003A1AF0" w:rsidP="008B4823">
      <w:pPr>
        <w:spacing w:before="40" w:after="40"/>
        <w:jc w:val="both"/>
        <w:rPr>
          <w:rFonts w:cs="Arial"/>
          <w:szCs w:val="22"/>
          <w:lang w:val="en-ZA" w:eastAsia="en-ZA"/>
        </w:rPr>
      </w:pPr>
      <w:r w:rsidRPr="003A1AF0">
        <w:rPr>
          <w:rFonts w:cs="Arial"/>
          <w:szCs w:val="22"/>
          <w:lang w:val="en-ZA" w:eastAsia="en-ZA"/>
        </w:rPr>
        <w:t>PL = Points scored for price of tender under consideration</w:t>
      </w:r>
    </w:p>
    <w:p w14:paraId="439BC170" w14:textId="77777777" w:rsidR="003A1AF0" w:rsidRPr="003A1AF0" w:rsidRDefault="003A1AF0" w:rsidP="008B4823">
      <w:pPr>
        <w:spacing w:before="40" w:after="40"/>
        <w:jc w:val="both"/>
        <w:rPr>
          <w:rFonts w:cs="Arial"/>
          <w:szCs w:val="22"/>
          <w:lang w:val="en-ZA" w:eastAsia="en-ZA"/>
        </w:rPr>
      </w:pPr>
      <w:r w:rsidRPr="003A1AF0">
        <w:rPr>
          <w:rFonts w:cs="Arial"/>
          <w:szCs w:val="22"/>
          <w:lang w:val="en-ZA" w:eastAsia="en-ZA"/>
        </w:rPr>
        <w:t>PC = Rand value of tender under consideration</w:t>
      </w:r>
    </w:p>
    <w:p w14:paraId="439BC171" w14:textId="77777777" w:rsidR="003A1AF0" w:rsidRPr="003A1AF0" w:rsidRDefault="003A1AF0" w:rsidP="008B4823">
      <w:pPr>
        <w:spacing w:before="40" w:after="40"/>
        <w:jc w:val="both"/>
        <w:rPr>
          <w:rFonts w:cs="Arial"/>
          <w:szCs w:val="22"/>
          <w:lang w:val="en-ZA" w:eastAsia="en-ZA"/>
        </w:rPr>
      </w:pPr>
      <w:r w:rsidRPr="003A1AF0">
        <w:rPr>
          <w:rFonts w:cs="Arial"/>
          <w:szCs w:val="22"/>
          <w:lang w:val="en-ZA" w:eastAsia="en-ZA"/>
        </w:rPr>
        <w:t>Pmin = Rand value of lowest acceptable tender</w:t>
      </w:r>
    </w:p>
    <w:p w14:paraId="439BC172" w14:textId="77777777" w:rsidR="003A1AF0" w:rsidRPr="003A1AF0" w:rsidRDefault="003A1AF0" w:rsidP="008B4823">
      <w:pPr>
        <w:spacing w:before="40" w:after="40"/>
        <w:ind w:hanging="370"/>
        <w:jc w:val="both"/>
        <w:rPr>
          <w:rFonts w:cs="Arial"/>
          <w:szCs w:val="22"/>
          <w:lang w:val="en-ZA" w:eastAsia="en-ZA"/>
        </w:rPr>
      </w:pPr>
    </w:p>
    <w:p w14:paraId="439BC173" w14:textId="77777777" w:rsidR="003A1AF0" w:rsidRDefault="003A1AF0" w:rsidP="008B4823">
      <w:pPr>
        <w:spacing w:after="5" w:line="360" w:lineRule="auto"/>
        <w:jc w:val="both"/>
        <w:rPr>
          <w:rFonts w:eastAsia="Calibri" w:cs="Arial"/>
          <w:color w:val="000000"/>
          <w:szCs w:val="22"/>
          <w:lang w:val="en-ZA" w:eastAsia="zh-TW"/>
        </w:rPr>
      </w:pPr>
      <w:r>
        <w:rPr>
          <w:rFonts w:eastAsia="Arial" w:cs="Arial"/>
          <w:b/>
          <w:color w:val="000000"/>
          <w:szCs w:val="22"/>
          <w:lang w:eastAsia="zh-TW"/>
        </w:rPr>
        <w:t>B-B</w:t>
      </w:r>
      <w:r w:rsidRPr="003A1AF0">
        <w:rPr>
          <w:rFonts w:eastAsia="Arial" w:cs="Arial"/>
          <w:b/>
          <w:color w:val="000000"/>
          <w:szCs w:val="22"/>
          <w:lang w:eastAsia="zh-TW"/>
        </w:rPr>
        <w:t>BEE Evaluation</w:t>
      </w:r>
      <w:r w:rsidRPr="003A1AF0">
        <w:rPr>
          <w:rFonts w:eastAsia="Arial" w:cs="Arial"/>
          <w:color w:val="000000"/>
          <w:szCs w:val="22"/>
          <w:lang w:eastAsia="zh-TW"/>
        </w:rPr>
        <w:t xml:space="preserve">: </w:t>
      </w:r>
      <w:r w:rsidRPr="003A1AF0">
        <w:rPr>
          <w:rFonts w:eastAsia="Calibri" w:cs="Arial"/>
          <w:color w:val="000000"/>
          <w:szCs w:val="22"/>
          <w:lang w:val="en-ZA" w:eastAsia="zh-TW"/>
        </w:rPr>
        <w:t>The BBBEE component of the evaluation process is weighted at 20 points in figure 10.1 of the standard Evaluation Criteria outlined above. Bidders will be awarded points based on the level of the BBBEE status presented in the BBBEE Certificate issued by an approved agency certified by SANAS. Details of the allocation of points by the Evaluation Committee are presented in Figure below.</w:t>
      </w:r>
    </w:p>
    <w:p w14:paraId="439BC174" w14:textId="77777777" w:rsidR="00E06BE1" w:rsidRDefault="00E06BE1" w:rsidP="003A1AF0">
      <w:pPr>
        <w:spacing w:after="5" w:line="360" w:lineRule="auto"/>
        <w:ind w:left="720" w:right="545"/>
        <w:jc w:val="both"/>
        <w:rPr>
          <w:rFonts w:eastAsia="Calibri" w:cs="Arial"/>
          <w:color w:val="000000"/>
          <w:szCs w:val="22"/>
          <w:lang w:val="en-ZA" w:eastAsia="zh-TW"/>
        </w:rPr>
      </w:pPr>
    </w:p>
    <w:p w14:paraId="439BC175" w14:textId="77777777" w:rsidR="003A1AF0" w:rsidRPr="003A1AF0" w:rsidRDefault="003A1AF0" w:rsidP="003A1AF0">
      <w:pPr>
        <w:spacing w:after="5" w:line="360" w:lineRule="auto"/>
        <w:ind w:left="720" w:right="545"/>
        <w:jc w:val="both"/>
        <w:rPr>
          <w:rFonts w:eastAsia="Calibri" w:cs="Arial"/>
          <w:bCs/>
          <w:color w:val="000000"/>
          <w:szCs w:val="22"/>
          <w:lang w:val="en-US" w:eastAsia="en-ZA"/>
        </w:rPr>
      </w:pPr>
      <w:r w:rsidRPr="003A1AF0">
        <w:rPr>
          <w:rFonts w:eastAsia="Calibri" w:cs="Arial"/>
          <w:b/>
          <w:szCs w:val="22"/>
          <w:lang w:val="en-ZA" w:eastAsia="zh-TW"/>
        </w:rPr>
        <w:t>Table 8.2</w:t>
      </w:r>
      <w:r w:rsidRPr="003A1AF0">
        <w:rPr>
          <w:rFonts w:eastAsia="Calibri" w:cs="Arial"/>
          <w:szCs w:val="22"/>
          <w:lang w:val="en-ZA" w:eastAsia="zh-TW"/>
        </w:rPr>
        <w:t>: BBBEE Evaluation Criteria:</w:t>
      </w:r>
    </w:p>
    <w:tbl>
      <w:tblPr>
        <w:tblW w:w="4447" w:type="pct"/>
        <w:jc w:val="center"/>
        <w:tblLook w:val="04A0" w:firstRow="1" w:lastRow="0" w:firstColumn="1" w:lastColumn="0" w:noHBand="0" w:noVBand="1"/>
      </w:tblPr>
      <w:tblGrid>
        <w:gridCol w:w="4392"/>
        <w:gridCol w:w="3829"/>
      </w:tblGrid>
      <w:tr w:rsidR="003A1AF0" w:rsidRPr="004E51C6" w14:paraId="439BC178" w14:textId="77777777" w:rsidTr="003A1AF0">
        <w:trPr>
          <w:trHeight w:val="630"/>
          <w:jc w:val="center"/>
        </w:trPr>
        <w:tc>
          <w:tcPr>
            <w:tcW w:w="2671" w:type="pct"/>
            <w:tcBorders>
              <w:top w:val="single" w:sz="4" w:space="0" w:color="auto"/>
              <w:left w:val="single" w:sz="4" w:space="0" w:color="auto"/>
              <w:bottom w:val="single" w:sz="4" w:space="0" w:color="auto"/>
              <w:right w:val="single" w:sz="4" w:space="0" w:color="auto"/>
            </w:tcBorders>
            <w:shd w:val="clear" w:color="000000" w:fill="00B0F0"/>
            <w:vAlign w:val="center"/>
            <w:hideMark/>
          </w:tcPr>
          <w:p w14:paraId="439BC176" w14:textId="77777777" w:rsidR="003A1AF0" w:rsidRPr="004E51C6" w:rsidRDefault="003A1AF0" w:rsidP="003A1AF0">
            <w:pPr>
              <w:ind w:left="596" w:right="545" w:hanging="370"/>
              <w:jc w:val="center"/>
              <w:rPr>
                <w:rFonts w:cs="Arial"/>
                <w:b/>
                <w:bCs/>
                <w:sz w:val="20"/>
                <w:lang w:val="en-US" w:eastAsia="en-ZA"/>
              </w:rPr>
            </w:pPr>
            <w:r w:rsidRPr="004E51C6">
              <w:rPr>
                <w:rFonts w:cs="Arial"/>
                <w:b/>
                <w:bCs/>
                <w:sz w:val="20"/>
                <w:lang w:eastAsia="zh-TW"/>
              </w:rPr>
              <w:t>B-BBEE Status Level of Contributor</w:t>
            </w:r>
          </w:p>
        </w:tc>
        <w:tc>
          <w:tcPr>
            <w:tcW w:w="2329" w:type="pct"/>
            <w:tcBorders>
              <w:top w:val="single" w:sz="4" w:space="0" w:color="auto"/>
              <w:left w:val="nil"/>
              <w:bottom w:val="single" w:sz="4" w:space="0" w:color="auto"/>
              <w:right w:val="single" w:sz="4" w:space="0" w:color="auto"/>
            </w:tcBorders>
            <w:shd w:val="clear" w:color="000000" w:fill="00B0F0"/>
            <w:vAlign w:val="center"/>
            <w:hideMark/>
          </w:tcPr>
          <w:p w14:paraId="439BC177" w14:textId="77777777" w:rsidR="003A1AF0" w:rsidRPr="004E51C6" w:rsidRDefault="003A1AF0" w:rsidP="003A1AF0">
            <w:pPr>
              <w:ind w:left="596" w:right="545" w:hanging="370"/>
              <w:jc w:val="center"/>
              <w:rPr>
                <w:rFonts w:cs="Arial"/>
                <w:b/>
                <w:bCs/>
                <w:sz w:val="20"/>
                <w:lang w:val="en-US" w:eastAsia="en-ZA"/>
              </w:rPr>
            </w:pPr>
            <w:r w:rsidRPr="004E51C6">
              <w:rPr>
                <w:rFonts w:cs="Arial"/>
                <w:b/>
                <w:bCs/>
                <w:sz w:val="20"/>
                <w:lang w:eastAsia="zh-TW"/>
              </w:rPr>
              <w:t>Number of points (80/20 system) below a Million</w:t>
            </w:r>
          </w:p>
        </w:tc>
      </w:tr>
      <w:tr w:rsidR="003A1AF0" w:rsidRPr="004E51C6" w14:paraId="439BC17B" w14:textId="77777777" w:rsidTr="00A03E71">
        <w:trPr>
          <w:trHeight w:val="392"/>
          <w:jc w:val="center"/>
        </w:trPr>
        <w:tc>
          <w:tcPr>
            <w:tcW w:w="2671" w:type="pct"/>
            <w:tcBorders>
              <w:top w:val="nil"/>
              <w:left w:val="single" w:sz="4" w:space="0" w:color="auto"/>
              <w:bottom w:val="single" w:sz="4" w:space="0" w:color="auto"/>
              <w:right w:val="single" w:sz="4" w:space="0" w:color="auto"/>
            </w:tcBorders>
            <w:shd w:val="clear" w:color="auto" w:fill="auto"/>
            <w:vAlign w:val="center"/>
            <w:hideMark/>
          </w:tcPr>
          <w:p w14:paraId="439BC179"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1</w:t>
            </w:r>
          </w:p>
        </w:tc>
        <w:tc>
          <w:tcPr>
            <w:tcW w:w="2329" w:type="pct"/>
            <w:tcBorders>
              <w:top w:val="nil"/>
              <w:left w:val="nil"/>
              <w:bottom w:val="single" w:sz="4" w:space="0" w:color="auto"/>
              <w:right w:val="single" w:sz="4" w:space="0" w:color="auto"/>
            </w:tcBorders>
            <w:shd w:val="clear" w:color="auto" w:fill="auto"/>
            <w:vAlign w:val="center"/>
            <w:hideMark/>
          </w:tcPr>
          <w:p w14:paraId="439BC17A"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20</w:t>
            </w:r>
          </w:p>
        </w:tc>
      </w:tr>
      <w:tr w:rsidR="003A1AF0" w:rsidRPr="004E51C6" w14:paraId="439BC17E" w14:textId="77777777" w:rsidTr="004E51C6">
        <w:trPr>
          <w:trHeight w:val="315"/>
          <w:jc w:val="center"/>
        </w:trPr>
        <w:tc>
          <w:tcPr>
            <w:tcW w:w="2671" w:type="pct"/>
            <w:tcBorders>
              <w:top w:val="nil"/>
              <w:left w:val="single" w:sz="4" w:space="0" w:color="auto"/>
              <w:bottom w:val="single" w:sz="4" w:space="0" w:color="auto"/>
              <w:right w:val="single" w:sz="4" w:space="0" w:color="auto"/>
            </w:tcBorders>
            <w:shd w:val="clear" w:color="auto" w:fill="auto"/>
            <w:vAlign w:val="center"/>
            <w:hideMark/>
          </w:tcPr>
          <w:p w14:paraId="439BC17C"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2</w:t>
            </w:r>
          </w:p>
        </w:tc>
        <w:tc>
          <w:tcPr>
            <w:tcW w:w="2329" w:type="pct"/>
            <w:tcBorders>
              <w:top w:val="nil"/>
              <w:left w:val="nil"/>
              <w:bottom w:val="single" w:sz="4" w:space="0" w:color="auto"/>
              <w:right w:val="single" w:sz="4" w:space="0" w:color="auto"/>
            </w:tcBorders>
            <w:shd w:val="clear" w:color="auto" w:fill="auto"/>
            <w:vAlign w:val="center"/>
            <w:hideMark/>
          </w:tcPr>
          <w:p w14:paraId="439BC17D"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18</w:t>
            </w:r>
          </w:p>
        </w:tc>
      </w:tr>
      <w:tr w:rsidR="003A1AF0" w:rsidRPr="004E51C6" w14:paraId="439BC181" w14:textId="77777777" w:rsidTr="004E51C6">
        <w:trPr>
          <w:trHeight w:val="419"/>
          <w:jc w:val="center"/>
        </w:trPr>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BC17F"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lastRenderedPageBreak/>
              <w:t>3</w:t>
            </w:r>
          </w:p>
        </w:tc>
        <w:tc>
          <w:tcPr>
            <w:tcW w:w="2329" w:type="pct"/>
            <w:tcBorders>
              <w:top w:val="single" w:sz="4" w:space="0" w:color="auto"/>
              <w:left w:val="nil"/>
              <w:bottom w:val="single" w:sz="4" w:space="0" w:color="auto"/>
              <w:right w:val="single" w:sz="4" w:space="0" w:color="auto"/>
            </w:tcBorders>
            <w:shd w:val="clear" w:color="auto" w:fill="auto"/>
            <w:vAlign w:val="center"/>
            <w:hideMark/>
          </w:tcPr>
          <w:p w14:paraId="439BC180"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16</w:t>
            </w:r>
          </w:p>
        </w:tc>
      </w:tr>
      <w:tr w:rsidR="003A1AF0" w:rsidRPr="004E51C6" w14:paraId="439BC184" w14:textId="77777777" w:rsidTr="00A03E71">
        <w:trPr>
          <w:trHeight w:val="282"/>
          <w:jc w:val="center"/>
        </w:trPr>
        <w:tc>
          <w:tcPr>
            <w:tcW w:w="2671" w:type="pct"/>
            <w:tcBorders>
              <w:top w:val="nil"/>
              <w:left w:val="single" w:sz="4" w:space="0" w:color="auto"/>
              <w:bottom w:val="single" w:sz="4" w:space="0" w:color="auto"/>
              <w:right w:val="single" w:sz="4" w:space="0" w:color="auto"/>
            </w:tcBorders>
            <w:shd w:val="clear" w:color="auto" w:fill="auto"/>
            <w:vAlign w:val="center"/>
            <w:hideMark/>
          </w:tcPr>
          <w:p w14:paraId="439BC182"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4</w:t>
            </w:r>
          </w:p>
        </w:tc>
        <w:tc>
          <w:tcPr>
            <w:tcW w:w="2329" w:type="pct"/>
            <w:tcBorders>
              <w:top w:val="nil"/>
              <w:left w:val="nil"/>
              <w:bottom w:val="single" w:sz="4" w:space="0" w:color="auto"/>
              <w:right w:val="single" w:sz="4" w:space="0" w:color="auto"/>
            </w:tcBorders>
            <w:shd w:val="clear" w:color="auto" w:fill="auto"/>
            <w:vAlign w:val="center"/>
            <w:hideMark/>
          </w:tcPr>
          <w:p w14:paraId="439BC183"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12</w:t>
            </w:r>
          </w:p>
        </w:tc>
      </w:tr>
      <w:tr w:rsidR="003A1AF0" w:rsidRPr="004E51C6" w14:paraId="439BC187" w14:textId="77777777" w:rsidTr="00A03E71">
        <w:trPr>
          <w:trHeight w:val="403"/>
          <w:jc w:val="center"/>
        </w:trPr>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BC185"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5</w:t>
            </w:r>
          </w:p>
        </w:tc>
        <w:tc>
          <w:tcPr>
            <w:tcW w:w="2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BC186"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8</w:t>
            </w:r>
          </w:p>
        </w:tc>
      </w:tr>
      <w:tr w:rsidR="003A1AF0" w:rsidRPr="004E51C6" w14:paraId="439BC18A" w14:textId="77777777" w:rsidTr="00A03E71">
        <w:trPr>
          <w:trHeight w:val="281"/>
          <w:jc w:val="center"/>
        </w:trPr>
        <w:tc>
          <w:tcPr>
            <w:tcW w:w="26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BC188"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6</w:t>
            </w:r>
          </w:p>
        </w:tc>
        <w:tc>
          <w:tcPr>
            <w:tcW w:w="2329" w:type="pct"/>
            <w:tcBorders>
              <w:top w:val="single" w:sz="4" w:space="0" w:color="auto"/>
              <w:left w:val="nil"/>
              <w:bottom w:val="single" w:sz="4" w:space="0" w:color="auto"/>
              <w:right w:val="single" w:sz="4" w:space="0" w:color="auto"/>
            </w:tcBorders>
            <w:shd w:val="clear" w:color="auto" w:fill="auto"/>
            <w:vAlign w:val="center"/>
            <w:hideMark/>
          </w:tcPr>
          <w:p w14:paraId="439BC189"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6</w:t>
            </w:r>
          </w:p>
        </w:tc>
      </w:tr>
      <w:tr w:rsidR="003A1AF0" w:rsidRPr="004E51C6" w14:paraId="439BC18D" w14:textId="77777777" w:rsidTr="00A03E71">
        <w:trPr>
          <w:trHeight w:val="225"/>
          <w:jc w:val="center"/>
        </w:trPr>
        <w:tc>
          <w:tcPr>
            <w:tcW w:w="2671" w:type="pct"/>
            <w:tcBorders>
              <w:top w:val="nil"/>
              <w:left w:val="single" w:sz="4" w:space="0" w:color="auto"/>
              <w:bottom w:val="single" w:sz="4" w:space="0" w:color="auto"/>
              <w:right w:val="single" w:sz="4" w:space="0" w:color="auto"/>
            </w:tcBorders>
            <w:shd w:val="clear" w:color="auto" w:fill="auto"/>
            <w:vAlign w:val="center"/>
            <w:hideMark/>
          </w:tcPr>
          <w:p w14:paraId="439BC18B"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7</w:t>
            </w:r>
          </w:p>
        </w:tc>
        <w:tc>
          <w:tcPr>
            <w:tcW w:w="2329" w:type="pct"/>
            <w:tcBorders>
              <w:top w:val="nil"/>
              <w:left w:val="nil"/>
              <w:bottom w:val="single" w:sz="4" w:space="0" w:color="auto"/>
              <w:right w:val="single" w:sz="4" w:space="0" w:color="auto"/>
            </w:tcBorders>
            <w:shd w:val="clear" w:color="auto" w:fill="auto"/>
            <w:vAlign w:val="center"/>
            <w:hideMark/>
          </w:tcPr>
          <w:p w14:paraId="439BC18C"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4</w:t>
            </w:r>
          </w:p>
        </w:tc>
      </w:tr>
      <w:tr w:rsidR="003A1AF0" w:rsidRPr="004E51C6" w14:paraId="439BC190" w14:textId="77777777" w:rsidTr="00A03E71">
        <w:trPr>
          <w:trHeight w:val="263"/>
          <w:jc w:val="center"/>
        </w:trPr>
        <w:tc>
          <w:tcPr>
            <w:tcW w:w="2671" w:type="pct"/>
            <w:tcBorders>
              <w:top w:val="nil"/>
              <w:left w:val="single" w:sz="4" w:space="0" w:color="auto"/>
              <w:bottom w:val="single" w:sz="4" w:space="0" w:color="auto"/>
              <w:right w:val="single" w:sz="4" w:space="0" w:color="auto"/>
            </w:tcBorders>
            <w:shd w:val="clear" w:color="auto" w:fill="auto"/>
            <w:vAlign w:val="center"/>
            <w:hideMark/>
          </w:tcPr>
          <w:p w14:paraId="439BC18E"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8</w:t>
            </w:r>
          </w:p>
        </w:tc>
        <w:tc>
          <w:tcPr>
            <w:tcW w:w="2329" w:type="pct"/>
            <w:tcBorders>
              <w:top w:val="nil"/>
              <w:left w:val="nil"/>
              <w:bottom w:val="single" w:sz="4" w:space="0" w:color="auto"/>
              <w:right w:val="single" w:sz="4" w:space="0" w:color="auto"/>
            </w:tcBorders>
            <w:shd w:val="clear" w:color="auto" w:fill="auto"/>
            <w:vAlign w:val="center"/>
            <w:hideMark/>
          </w:tcPr>
          <w:p w14:paraId="439BC18F"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2</w:t>
            </w:r>
          </w:p>
        </w:tc>
      </w:tr>
      <w:tr w:rsidR="003A1AF0" w:rsidRPr="004E51C6" w14:paraId="439BC193" w14:textId="77777777" w:rsidTr="00A03E71">
        <w:trPr>
          <w:trHeight w:val="362"/>
          <w:jc w:val="center"/>
        </w:trPr>
        <w:tc>
          <w:tcPr>
            <w:tcW w:w="2671" w:type="pct"/>
            <w:tcBorders>
              <w:top w:val="nil"/>
              <w:left w:val="single" w:sz="4" w:space="0" w:color="auto"/>
              <w:bottom w:val="single" w:sz="4" w:space="0" w:color="auto"/>
              <w:right w:val="single" w:sz="4" w:space="0" w:color="auto"/>
            </w:tcBorders>
            <w:shd w:val="clear" w:color="auto" w:fill="auto"/>
            <w:vAlign w:val="center"/>
            <w:hideMark/>
          </w:tcPr>
          <w:p w14:paraId="439BC191"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Non-Compliant Contributor</w:t>
            </w:r>
          </w:p>
        </w:tc>
        <w:tc>
          <w:tcPr>
            <w:tcW w:w="2329" w:type="pct"/>
            <w:tcBorders>
              <w:top w:val="nil"/>
              <w:left w:val="nil"/>
              <w:bottom w:val="single" w:sz="4" w:space="0" w:color="auto"/>
              <w:right w:val="single" w:sz="4" w:space="0" w:color="auto"/>
            </w:tcBorders>
            <w:shd w:val="clear" w:color="auto" w:fill="auto"/>
            <w:vAlign w:val="center"/>
            <w:hideMark/>
          </w:tcPr>
          <w:p w14:paraId="439BC192" w14:textId="77777777" w:rsidR="003A1AF0" w:rsidRPr="004E51C6" w:rsidRDefault="003A1AF0" w:rsidP="003A1AF0">
            <w:pPr>
              <w:ind w:left="596" w:right="545" w:hanging="370"/>
              <w:jc w:val="center"/>
              <w:rPr>
                <w:rFonts w:cs="Arial"/>
                <w:sz w:val="20"/>
                <w:lang w:val="en-US" w:eastAsia="en-ZA"/>
              </w:rPr>
            </w:pPr>
            <w:r w:rsidRPr="004E51C6">
              <w:rPr>
                <w:rFonts w:cs="Arial"/>
                <w:sz w:val="20"/>
                <w:lang w:eastAsia="zh-TW"/>
              </w:rPr>
              <w:t>0</w:t>
            </w:r>
          </w:p>
        </w:tc>
      </w:tr>
    </w:tbl>
    <w:p w14:paraId="439BC194" w14:textId="77777777" w:rsidR="003C7833" w:rsidRPr="00317A5B" w:rsidRDefault="00FC360C" w:rsidP="002306D8">
      <w:pPr>
        <w:widowControl w:val="0"/>
        <w:tabs>
          <w:tab w:val="left" w:pos="1134"/>
          <w:tab w:val="left" w:pos="1985"/>
          <w:tab w:val="right" w:pos="9015"/>
        </w:tabs>
        <w:spacing w:line="360" w:lineRule="auto"/>
        <w:jc w:val="both"/>
        <w:rPr>
          <w:rFonts w:cs="Arial"/>
          <w:szCs w:val="22"/>
          <w:lang w:eastAsia="zh-TW"/>
        </w:rPr>
      </w:pPr>
      <w:r>
        <w:rPr>
          <w:rFonts w:cs="Arial"/>
          <w:b/>
          <w:szCs w:val="22"/>
          <w:lang w:eastAsia="zh-TW"/>
        </w:rPr>
        <w:t>Table 8</w:t>
      </w:r>
      <w:r w:rsidR="003C7833" w:rsidRPr="00317A5B">
        <w:rPr>
          <w:rFonts w:cs="Arial"/>
          <w:szCs w:val="22"/>
          <w:lang w:eastAsia="zh-TW"/>
        </w:rPr>
        <w:t>: BBBEE Evaluation Criteria</w:t>
      </w:r>
    </w:p>
    <w:p w14:paraId="439BC195" w14:textId="77777777" w:rsidR="003C7833" w:rsidRPr="00317A5B" w:rsidRDefault="003C7833" w:rsidP="002306D8">
      <w:pPr>
        <w:widowControl w:val="0"/>
        <w:tabs>
          <w:tab w:val="left" w:pos="1134"/>
          <w:tab w:val="left" w:pos="1985"/>
          <w:tab w:val="right" w:pos="9015"/>
        </w:tabs>
        <w:spacing w:line="360" w:lineRule="auto"/>
        <w:jc w:val="both"/>
        <w:rPr>
          <w:rFonts w:cs="Arial"/>
          <w:szCs w:val="22"/>
          <w:lang w:eastAsia="zh-TW"/>
        </w:rPr>
      </w:pPr>
    </w:p>
    <w:p w14:paraId="439BC196" w14:textId="77777777" w:rsidR="003C7833" w:rsidRPr="00317A5B" w:rsidRDefault="00FA7E1C" w:rsidP="00D718C1">
      <w:pPr>
        <w:pStyle w:val="Heading1"/>
        <w:pageBreakBefore w:val="0"/>
        <w:numPr>
          <w:ilvl w:val="0"/>
          <w:numId w:val="0"/>
        </w:numPr>
        <w:spacing w:line="360" w:lineRule="auto"/>
        <w:ind w:right="0"/>
        <w:rPr>
          <w:rFonts w:ascii="Arial" w:hAnsi="Arial" w:cs="Arial"/>
          <w:b w:val="0"/>
          <w:color w:val="1F497D"/>
          <w:sz w:val="22"/>
          <w:szCs w:val="22"/>
        </w:rPr>
      </w:pPr>
      <w:r>
        <w:rPr>
          <w:rFonts w:ascii="Arial" w:hAnsi="Arial" w:cs="Arial"/>
          <w:color w:val="1F497D"/>
          <w:sz w:val="22"/>
          <w:szCs w:val="22"/>
        </w:rPr>
        <w:t>9</w:t>
      </w:r>
      <w:r w:rsidR="00D718C1">
        <w:rPr>
          <w:rFonts w:ascii="Arial" w:hAnsi="Arial" w:cs="Arial"/>
          <w:color w:val="1F497D"/>
          <w:sz w:val="22"/>
          <w:szCs w:val="22"/>
        </w:rPr>
        <w:t xml:space="preserve">.     </w:t>
      </w:r>
      <w:r w:rsidR="003C7833" w:rsidRPr="00317A5B">
        <w:rPr>
          <w:rFonts w:ascii="Arial" w:hAnsi="Arial" w:cs="Arial"/>
          <w:color w:val="1F497D"/>
          <w:sz w:val="22"/>
          <w:szCs w:val="22"/>
        </w:rPr>
        <w:t xml:space="preserve">PREFERENTIAL PROCUREMENT REGULATIONS </w:t>
      </w:r>
    </w:p>
    <w:p w14:paraId="439BC197" w14:textId="77777777" w:rsidR="00D718C1" w:rsidRPr="00D718C1" w:rsidRDefault="003C7833" w:rsidP="008B4823">
      <w:pPr>
        <w:autoSpaceDE w:val="0"/>
        <w:autoSpaceDN w:val="0"/>
        <w:adjustRightInd w:val="0"/>
        <w:spacing w:after="100" w:afterAutospacing="1" w:line="360" w:lineRule="auto"/>
        <w:rPr>
          <w:rFonts w:eastAsia="Arial" w:cs="Arial"/>
          <w:szCs w:val="22"/>
          <w:lang w:val="en-US"/>
        </w:rPr>
      </w:pPr>
      <w:r w:rsidRPr="00317A5B">
        <w:rPr>
          <w:rFonts w:eastAsia="Calibri" w:cs="Arial"/>
          <w:szCs w:val="22"/>
          <w:lang w:val="en-ZA"/>
        </w:rPr>
        <w:t xml:space="preserve">The Preferential Procurement Regulations, issued by the Minister of Finance in 2017, were revised to align with certain changes to the Broad-Based Black Economic Empowerment (B-BBEE) legislation. </w:t>
      </w:r>
      <w:r w:rsidR="00D718C1" w:rsidRPr="00D718C1">
        <w:rPr>
          <w:rFonts w:eastAsia="Arial" w:cs="Arial"/>
          <w:szCs w:val="22"/>
          <w:lang w:val="en-US"/>
        </w:rPr>
        <w:t>PPPFA</w:t>
      </w:r>
      <w:r w:rsidR="00D718C1" w:rsidRPr="00D718C1">
        <w:rPr>
          <w:rFonts w:eastAsia="Arial" w:cs="Arial"/>
          <w:spacing w:val="-3"/>
          <w:szCs w:val="22"/>
          <w:lang w:val="en-US"/>
        </w:rPr>
        <w:t xml:space="preserve"> </w:t>
      </w:r>
      <w:r w:rsidR="00D718C1" w:rsidRPr="00D718C1">
        <w:rPr>
          <w:rFonts w:eastAsia="Arial" w:cs="Arial"/>
          <w:szCs w:val="22"/>
          <w:lang w:val="en-US"/>
        </w:rPr>
        <w:t>allows</w:t>
      </w:r>
      <w:r w:rsidR="00D718C1" w:rsidRPr="00D718C1">
        <w:rPr>
          <w:rFonts w:eastAsia="Arial" w:cs="Arial"/>
          <w:spacing w:val="-3"/>
          <w:szCs w:val="22"/>
          <w:lang w:val="en-US"/>
        </w:rPr>
        <w:t xml:space="preserve"> </w:t>
      </w:r>
      <w:r w:rsidR="00D718C1" w:rsidRPr="00D718C1">
        <w:rPr>
          <w:rFonts w:eastAsia="Arial" w:cs="Arial"/>
          <w:szCs w:val="22"/>
          <w:lang w:val="en-US"/>
        </w:rPr>
        <w:t>organs</w:t>
      </w:r>
      <w:r w:rsidR="00D718C1" w:rsidRPr="00D718C1">
        <w:rPr>
          <w:rFonts w:eastAsia="Arial" w:cs="Arial"/>
          <w:spacing w:val="-2"/>
          <w:szCs w:val="22"/>
          <w:lang w:val="en-US"/>
        </w:rPr>
        <w:t xml:space="preserve"> </w:t>
      </w:r>
      <w:r w:rsidR="00D718C1" w:rsidRPr="00D718C1">
        <w:rPr>
          <w:rFonts w:eastAsia="Arial" w:cs="Arial"/>
          <w:szCs w:val="22"/>
          <w:lang w:val="en-US"/>
        </w:rPr>
        <w:t>of</w:t>
      </w:r>
      <w:r w:rsidR="00D718C1" w:rsidRPr="00D718C1">
        <w:rPr>
          <w:rFonts w:eastAsia="Arial" w:cs="Arial"/>
          <w:spacing w:val="-4"/>
          <w:szCs w:val="22"/>
          <w:lang w:val="en-US"/>
        </w:rPr>
        <w:t xml:space="preserve"> </w:t>
      </w:r>
      <w:r w:rsidR="00D718C1" w:rsidRPr="00D718C1">
        <w:rPr>
          <w:rFonts w:eastAsia="Arial" w:cs="Arial"/>
          <w:szCs w:val="22"/>
          <w:lang w:val="en-US"/>
        </w:rPr>
        <w:t>state</w:t>
      </w:r>
      <w:r w:rsidR="00D718C1" w:rsidRPr="00D718C1">
        <w:rPr>
          <w:rFonts w:eastAsia="Arial" w:cs="Arial"/>
          <w:spacing w:val="-5"/>
          <w:szCs w:val="22"/>
          <w:lang w:val="en-US"/>
        </w:rPr>
        <w:t xml:space="preserve"> </w:t>
      </w:r>
      <w:r w:rsidR="00D718C1" w:rsidRPr="00D718C1">
        <w:rPr>
          <w:rFonts w:eastAsia="Arial" w:cs="Arial"/>
          <w:szCs w:val="22"/>
          <w:lang w:val="en-US"/>
        </w:rPr>
        <w:t>to</w:t>
      </w:r>
      <w:r w:rsidR="00D718C1" w:rsidRPr="00D718C1">
        <w:rPr>
          <w:rFonts w:eastAsia="Arial" w:cs="Arial"/>
          <w:spacing w:val="-4"/>
          <w:szCs w:val="22"/>
          <w:lang w:val="en-US"/>
        </w:rPr>
        <w:t xml:space="preserve"> </w:t>
      </w:r>
      <w:r w:rsidR="00D718C1" w:rsidRPr="00D718C1">
        <w:rPr>
          <w:rFonts w:eastAsia="Arial" w:cs="Arial"/>
          <w:szCs w:val="22"/>
          <w:lang w:val="en-US"/>
        </w:rPr>
        <w:t>utilise</w:t>
      </w:r>
      <w:r w:rsidR="00D718C1" w:rsidRPr="00D718C1">
        <w:rPr>
          <w:rFonts w:eastAsia="Arial" w:cs="Arial"/>
          <w:spacing w:val="-3"/>
          <w:szCs w:val="22"/>
          <w:lang w:val="en-US"/>
        </w:rPr>
        <w:t xml:space="preserve"> </w:t>
      </w:r>
      <w:r w:rsidR="00D718C1" w:rsidRPr="00D718C1">
        <w:rPr>
          <w:rFonts w:eastAsia="Arial" w:cs="Arial"/>
          <w:szCs w:val="22"/>
          <w:lang w:val="en-US"/>
        </w:rPr>
        <w:t>prequalification</w:t>
      </w:r>
      <w:r w:rsidR="00D718C1" w:rsidRPr="00D718C1">
        <w:rPr>
          <w:rFonts w:eastAsia="Arial" w:cs="Arial"/>
          <w:spacing w:val="-3"/>
          <w:szCs w:val="22"/>
          <w:lang w:val="en-US"/>
        </w:rPr>
        <w:t xml:space="preserve"> </w:t>
      </w:r>
      <w:r w:rsidR="00D718C1" w:rsidRPr="00D718C1">
        <w:rPr>
          <w:rFonts w:eastAsia="Arial" w:cs="Arial"/>
          <w:szCs w:val="22"/>
          <w:lang w:val="en-US"/>
        </w:rPr>
        <w:t>criteria</w:t>
      </w:r>
      <w:r w:rsidR="00D718C1" w:rsidRPr="00D718C1">
        <w:rPr>
          <w:rFonts w:eastAsia="Arial" w:cs="Arial"/>
          <w:spacing w:val="-4"/>
          <w:szCs w:val="22"/>
          <w:lang w:val="en-US"/>
        </w:rPr>
        <w:t xml:space="preserve"> </w:t>
      </w:r>
      <w:r w:rsidR="00D718C1" w:rsidRPr="00D718C1">
        <w:rPr>
          <w:rFonts w:ascii="ArialMT" w:hAnsi="ArialMT" w:cs="ArialMT"/>
          <w:sz w:val="23"/>
          <w:szCs w:val="23"/>
          <w:lang w:val="en-ZA"/>
        </w:rPr>
        <w:t xml:space="preserve">to advance certain designated groups </w:t>
      </w:r>
      <w:r w:rsidR="00D718C1" w:rsidRPr="00D718C1">
        <w:rPr>
          <w:rFonts w:eastAsia="Arial" w:cs="Arial"/>
          <w:szCs w:val="22"/>
          <w:lang w:val="en-US"/>
        </w:rPr>
        <w:t>for</w:t>
      </w:r>
      <w:r w:rsidR="00D718C1" w:rsidRPr="00D718C1">
        <w:rPr>
          <w:rFonts w:eastAsia="Arial" w:cs="Arial"/>
          <w:spacing w:val="-4"/>
          <w:szCs w:val="22"/>
          <w:lang w:val="en-US"/>
        </w:rPr>
        <w:t xml:space="preserve"> </w:t>
      </w:r>
      <w:r w:rsidR="00D718C1" w:rsidRPr="00D718C1">
        <w:rPr>
          <w:rFonts w:eastAsia="Arial" w:cs="Arial"/>
          <w:szCs w:val="22"/>
          <w:lang w:val="en-US"/>
        </w:rPr>
        <w:t>preferential</w:t>
      </w:r>
      <w:r w:rsidR="00D718C1" w:rsidRPr="00D718C1">
        <w:rPr>
          <w:rFonts w:eastAsia="Arial" w:cs="Arial"/>
          <w:spacing w:val="-2"/>
          <w:szCs w:val="22"/>
          <w:lang w:val="en-US"/>
        </w:rPr>
        <w:t xml:space="preserve"> </w:t>
      </w:r>
      <w:r w:rsidR="00D718C1" w:rsidRPr="00D718C1">
        <w:rPr>
          <w:rFonts w:eastAsia="Arial" w:cs="Arial"/>
          <w:szCs w:val="22"/>
          <w:lang w:val="en-US"/>
        </w:rPr>
        <w:t>procurement through:</w:t>
      </w:r>
    </w:p>
    <w:p w14:paraId="439BC198" w14:textId="77777777" w:rsidR="00D718C1" w:rsidRPr="00D718C1" w:rsidRDefault="00D718C1" w:rsidP="00FA7E1C">
      <w:pPr>
        <w:numPr>
          <w:ilvl w:val="0"/>
          <w:numId w:val="115"/>
        </w:numPr>
        <w:autoSpaceDE w:val="0"/>
        <w:autoSpaceDN w:val="0"/>
        <w:adjustRightInd w:val="0"/>
        <w:spacing w:after="100" w:afterAutospacing="1" w:line="360" w:lineRule="auto"/>
        <w:ind w:left="0"/>
        <w:contextualSpacing/>
        <w:jc w:val="both"/>
        <w:rPr>
          <w:rFonts w:ascii="ArialMT" w:hAnsi="ArialMT" w:cs="ArialMT"/>
          <w:spacing w:val="-6"/>
          <w:sz w:val="23"/>
          <w:szCs w:val="23"/>
          <w:lang w:val="en-ZA"/>
        </w:rPr>
      </w:pPr>
      <w:r w:rsidRPr="00D718C1">
        <w:rPr>
          <w:rFonts w:ascii="ArialMT" w:hAnsi="ArialMT" w:cs="ArialMT"/>
          <w:spacing w:val="-6"/>
          <w:sz w:val="23"/>
          <w:szCs w:val="23"/>
          <w:lang w:val="en-ZA"/>
        </w:rPr>
        <w:t>a tenderer having a stipulated minimum B-BBEE status level of contributor;</w:t>
      </w:r>
    </w:p>
    <w:p w14:paraId="439BC199" w14:textId="77777777" w:rsidR="00D718C1" w:rsidRPr="00D718C1" w:rsidRDefault="00D718C1" w:rsidP="00FA7E1C">
      <w:pPr>
        <w:numPr>
          <w:ilvl w:val="0"/>
          <w:numId w:val="115"/>
        </w:numPr>
        <w:autoSpaceDE w:val="0"/>
        <w:autoSpaceDN w:val="0"/>
        <w:adjustRightInd w:val="0"/>
        <w:spacing w:after="100" w:afterAutospacing="1" w:line="360" w:lineRule="auto"/>
        <w:ind w:left="0"/>
        <w:contextualSpacing/>
        <w:jc w:val="both"/>
        <w:rPr>
          <w:rFonts w:ascii="ArialMT" w:hAnsi="ArialMT" w:cs="ArialMT"/>
          <w:spacing w:val="-6"/>
          <w:sz w:val="23"/>
          <w:szCs w:val="23"/>
          <w:lang w:val="en-ZA"/>
        </w:rPr>
      </w:pPr>
      <w:r w:rsidRPr="00D718C1">
        <w:rPr>
          <w:rFonts w:ascii="ArialMT" w:hAnsi="ArialMT" w:cs="ArialMT"/>
          <w:spacing w:val="-6"/>
          <w:sz w:val="23"/>
          <w:szCs w:val="23"/>
          <w:lang w:val="en-ZA"/>
        </w:rPr>
        <w:t>an EME or QSE;</w:t>
      </w:r>
    </w:p>
    <w:p w14:paraId="439BC19A" w14:textId="77777777" w:rsidR="008B4823" w:rsidRDefault="00D718C1" w:rsidP="008B4823">
      <w:pPr>
        <w:widowControl w:val="0"/>
        <w:tabs>
          <w:tab w:val="left" w:pos="1041"/>
        </w:tabs>
        <w:autoSpaceDE w:val="0"/>
        <w:autoSpaceDN w:val="0"/>
        <w:spacing w:before="126" w:after="100" w:afterAutospacing="1" w:line="360" w:lineRule="auto"/>
        <w:ind w:hanging="720"/>
        <w:rPr>
          <w:rFonts w:eastAsia="Arial" w:cs="Arial"/>
          <w:szCs w:val="22"/>
          <w:lang w:val="en-US"/>
        </w:rPr>
      </w:pPr>
      <w:r w:rsidRPr="00D718C1">
        <w:rPr>
          <w:rFonts w:eastAsia="Arial" w:cs="Arial"/>
          <w:szCs w:val="22"/>
          <w:lang w:val="en-US"/>
        </w:rPr>
        <w:tab/>
      </w:r>
      <w:r w:rsidRPr="00D718C1">
        <w:rPr>
          <w:rFonts w:eastAsia="Arial" w:cs="Arial"/>
          <w:szCs w:val="22"/>
          <w:lang w:val="en-US"/>
        </w:rPr>
        <w:tab/>
        <w:t>PRASA has set a prequalification criterion that;</w:t>
      </w:r>
    </w:p>
    <w:p w14:paraId="439BC19B" w14:textId="77777777" w:rsidR="00D718C1" w:rsidRPr="00D718C1" w:rsidRDefault="00D718C1" w:rsidP="008B4823">
      <w:pPr>
        <w:widowControl w:val="0"/>
        <w:tabs>
          <w:tab w:val="left" w:pos="1041"/>
        </w:tabs>
        <w:autoSpaceDE w:val="0"/>
        <w:autoSpaceDN w:val="0"/>
        <w:spacing w:before="126" w:after="100" w:afterAutospacing="1" w:line="360" w:lineRule="auto"/>
        <w:ind w:hanging="720"/>
        <w:rPr>
          <w:rFonts w:eastAsia="Arial" w:cs="Arial"/>
          <w:szCs w:val="22"/>
          <w:lang w:val="en-US"/>
        </w:rPr>
      </w:pPr>
      <w:r w:rsidRPr="00D718C1">
        <w:rPr>
          <w:rFonts w:eastAsia="Arial" w:cs="Arial"/>
          <w:szCs w:val="22"/>
          <w:lang w:val="en-US"/>
        </w:rPr>
        <w:tab/>
        <w:t>i) only Exempted Micro Enterprises (EMEs)</w:t>
      </w:r>
      <w:r w:rsidR="00EA36BA">
        <w:rPr>
          <w:rFonts w:eastAsia="Arial" w:cs="Arial"/>
          <w:szCs w:val="22"/>
          <w:lang w:val="en-US"/>
        </w:rPr>
        <w:t xml:space="preserve"> and Qualifying Small Enterprises (QSE) </w:t>
      </w:r>
      <w:r w:rsidRPr="00D718C1">
        <w:rPr>
          <w:rFonts w:eastAsia="Arial" w:cs="Arial"/>
          <w:szCs w:val="22"/>
          <w:lang w:val="en-US"/>
        </w:rPr>
        <w:t xml:space="preserve"> </w:t>
      </w:r>
      <w:r w:rsidRPr="00D718C1">
        <w:rPr>
          <w:rFonts w:eastAsia="Arial" w:cs="Arial"/>
          <w:b/>
          <w:szCs w:val="22"/>
          <w:lang w:val="en-US"/>
        </w:rPr>
        <w:t>may</w:t>
      </w:r>
      <w:r w:rsidRPr="00D718C1">
        <w:rPr>
          <w:rFonts w:eastAsia="Arial" w:cs="Arial"/>
          <w:b/>
          <w:spacing w:val="1"/>
          <w:szCs w:val="22"/>
          <w:lang w:val="en-US"/>
        </w:rPr>
        <w:t xml:space="preserve"> </w:t>
      </w:r>
      <w:r w:rsidRPr="00D718C1">
        <w:rPr>
          <w:rFonts w:eastAsia="Arial" w:cs="Arial"/>
          <w:b/>
          <w:szCs w:val="22"/>
          <w:lang w:val="en-US"/>
        </w:rPr>
        <w:t>participate in this RFP process</w:t>
      </w:r>
      <w:r w:rsidRPr="00D718C1">
        <w:rPr>
          <w:rFonts w:eastAsia="Arial" w:cs="Arial"/>
          <w:szCs w:val="22"/>
          <w:lang w:val="en-US"/>
        </w:rPr>
        <w:t>(as per PPPFA 2017 Regulation 4.1(b)</w:t>
      </w:r>
      <w:r w:rsidRPr="00D718C1">
        <w:rPr>
          <w:rFonts w:eastAsia="Arial" w:cs="Arial"/>
          <w:b/>
          <w:szCs w:val="22"/>
          <w:lang w:val="en-US"/>
        </w:rPr>
        <w:t xml:space="preserve"> . A bid that fails to me</w:t>
      </w:r>
      <w:r w:rsidRPr="00D718C1">
        <w:rPr>
          <w:rFonts w:eastAsia="Arial" w:cs="Arial"/>
          <w:szCs w:val="22"/>
          <w:lang w:val="en-US"/>
        </w:rPr>
        <w:t>et these pre-qualifying criteria will be</w:t>
      </w:r>
      <w:r w:rsidRPr="00D718C1">
        <w:rPr>
          <w:rFonts w:eastAsia="Arial" w:cs="Arial"/>
          <w:spacing w:val="1"/>
          <w:szCs w:val="22"/>
          <w:lang w:val="en-US"/>
        </w:rPr>
        <w:t xml:space="preserve"> </w:t>
      </w:r>
      <w:r w:rsidRPr="00D718C1">
        <w:rPr>
          <w:rFonts w:eastAsia="Arial" w:cs="Arial"/>
          <w:szCs w:val="22"/>
          <w:lang w:val="en-US"/>
        </w:rPr>
        <w:t>regarded</w:t>
      </w:r>
      <w:r w:rsidRPr="00D718C1">
        <w:rPr>
          <w:rFonts w:eastAsia="Arial" w:cs="Arial"/>
          <w:spacing w:val="-3"/>
          <w:szCs w:val="22"/>
          <w:lang w:val="en-US"/>
        </w:rPr>
        <w:t xml:space="preserve"> </w:t>
      </w:r>
      <w:r w:rsidRPr="00D718C1">
        <w:rPr>
          <w:rFonts w:eastAsia="Arial" w:cs="Arial"/>
          <w:szCs w:val="22"/>
          <w:lang w:val="en-US"/>
        </w:rPr>
        <w:t>as an</w:t>
      </w:r>
      <w:r w:rsidRPr="00D718C1">
        <w:rPr>
          <w:rFonts w:eastAsia="Arial" w:cs="Arial"/>
          <w:spacing w:val="-2"/>
          <w:szCs w:val="22"/>
          <w:lang w:val="en-US"/>
        </w:rPr>
        <w:t xml:space="preserve"> </w:t>
      </w:r>
      <w:r w:rsidRPr="00D718C1">
        <w:rPr>
          <w:rFonts w:eastAsia="Arial" w:cs="Arial"/>
          <w:szCs w:val="22"/>
          <w:lang w:val="en-US"/>
        </w:rPr>
        <w:t>unacceptable bid.</w:t>
      </w:r>
    </w:p>
    <w:p w14:paraId="439BC19C" w14:textId="77777777" w:rsidR="00D718C1" w:rsidRPr="00317A5B" w:rsidRDefault="00D718C1" w:rsidP="008B4823">
      <w:pPr>
        <w:widowControl w:val="0"/>
        <w:tabs>
          <w:tab w:val="left" w:pos="1041"/>
        </w:tabs>
        <w:autoSpaceDE w:val="0"/>
        <w:autoSpaceDN w:val="0"/>
        <w:spacing w:before="126" w:after="100" w:afterAutospacing="1" w:line="360" w:lineRule="auto"/>
        <w:ind w:firstLine="6"/>
        <w:rPr>
          <w:rFonts w:eastAsia="Calibri" w:cs="Arial"/>
          <w:szCs w:val="22"/>
          <w:lang w:val="en-ZA"/>
        </w:rPr>
      </w:pPr>
      <w:r w:rsidRPr="00D718C1">
        <w:rPr>
          <w:rFonts w:eastAsia="Arial" w:cs="Arial"/>
          <w:szCs w:val="22"/>
          <w:lang w:val="en-US"/>
        </w:rPr>
        <w:tab/>
        <w:t>ii) PRASA has decided to set a minimum B-BBEE threshold for participation in this process (as per PPPFA 2017 Regulation 4.1(a) .</w:t>
      </w:r>
      <w:r w:rsidRPr="00D718C1">
        <w:rPr>
          <w:rFonts w:eastAsia="Arial" w:cs="Arial"/>
          <w:spacing w:val="-59"/>
          <w:szCs w:val="22"/>
          <w:lang w:val="en-US"/>
        </w:rPr>
        <w:t xml:space="preserve"> </w:t>
      </w:r>
      <w:r w:rsidRPr="00D718C1">
        <w:rPr>
          <w:rFonts w:eastAsia="Arial" w:cs="Arial"/>
          <w:szCs w:val="22"/>
          <w:lang w:val="en-US"/>
        </w:rPr>
        <w:t xml:space="preserve">The minimum B-BBEE threshold in this instance is a B-BBEE Level 1, </w:t>
      </w:r>
    </w:p>
    <w:p w14:paraId="439BC19D" w14:textId="77777777" w:rsidR="003C7833" w:rsidRPr="00317A5B" w:rsidRDefault="003C7833" w:rsidP="00FA7E1C">
      <w:pPr>
        <w:pStyle w:val="Heading1"/>
        <w:pageBreakBefore w:val="0"/>
        <w:numPr>
          <w:ilvl w:val="0"/>
          <w:numId w:val="121"/>
        </w:numPr>
        <w:spacing w:line="360" w:lineRule="auto"/>
        <w:ind w:right="0"/>
        <w:rPr>
          <w:rFonts w:ascii="Arial" w:hAnsi="Arial" w:cs="Arial"/>
          <w:color w:val="1F497D"/>
          <w:sz w:val="22"/>
          <w:szCs w:val="22"/>
        </w:rPr>
      </w:pPr>
      <w:r w:rsidRPr="00317A5B">
        <w:rPr>
          <w:rFonts w:ascii="Arial" w:hAnsi="Arial" w:cs="Arial"/>
          <w:color w:val="1F497D"/>
          <w:sz w:val="22"/>
          <w:szCs w:val="22"/>
        </w:rPr>
        <w:t>validity period</w:t>
      </w:r>
    </w:p>
    <w:p w14:paraId="439BC19E" w14:textId="77777777" w:rsidR="003C7833" w:rsidRPr="00317A5B" w:rsidRDefault="003C7833" w:rsidP="002306D8">
      <w:pPr>
        <w:spacing w:line="360" w:lineRule="auto"/>
        <w:jc w:val="both"/>
        <w:rPr>
          <w:rFonts w:cs="Arial"/>
          <w:szCs w:val="22"/>
        </w:rPr>
      </w:pPr>
    </w:p>
    <w:p w14:paraId="439BC19F" w14:textId="77777777" w:rsidR="003C7833" w:rsidRPr="00317A5B" w:rsidRDefault="003C7833" w:rsidP="002306D8">
      <w:pPr>
        <w:spacing w:line="360" w:lineRule="auto"/>
        <w:ind w:left="426"/>
        <w:jc w:val="both"/>
        <w:rPr>
          <w:rFonts w:cs="Arial"/>
          <w:szCs w:val="22"/>
          <w:lang w:val="en-ZA"/>
        </w:rPr>
      </w:pPr>
      <w:r w:rsidRPr="00317A5B">
        <w:rPr>
          <w:rFonts w:cs="Arial"/>
          <w:szCs w:val="22"/>
        </w:rPr>
        <w:t xml:space="preserve">This RFP shall be valid for </w:t>
      </w:r>
      <w:r w:rsidRPr="00317A5B">
        <w:rPr>
          <w:rFonts w:cs="Arial"/>
          <w:i/>
          <w:szCs w:val="22"/>
        </w:rPr>
        <w:t>[90 days]</w:t>
      </w:r>
      <w:r w:rsidRPr="00317A5B">
        <w:rPr>
          <w:rFonts w:cs="Arial"/>
          <w:szCs w:val="22"/>
        </w:rPr>
        <w:t xml:space="preserve"> calculated from </w:t>
      </w:r>
      <w:r w:rsidRPr="00317A5B">
        <w:rPr>
          <w:rFonts w:cs="Arial"/>
          <w:szCs w:val="22"/>
          <w:lang w:val="en-ZA"/>
        </w:rPr>
        <w:t>Bid closing date.</w:t>
      </w:r>
    </w:p>
    <w:p w14:paraId="439BC1A0" w14:textId="77777777" w:rsidR="003C7833" w:rsidRPr="0057642C" w:rsidRDefault="003C7833" w:rsidP="00FA7E1C">
      <w:pPr>
        <w:pStyle w:val="Heading1"/>
        <w:pageBreakBefore w:val="0"/>
        <w:numPr>
          <w:ilvl w:val="0"/>
          <w:numId w:val="121"/>
        </w:numPr>
        <w:spacing w:line="360" w:lineRule="auto"/>
        <w:ind w:left="426" w:right="0" w:hanging="426"/>
        <w:rPr>
          <w:rFonts w:cs="Arial"/>
          <w:szCs w:val="22"/>
        </w:rPr>
      </w:pPr>
      <w:r w:rsidRPr="0057642C">
        <w:rPr>
          <w:rFonts w:ascii="Arial" w:hAnsi="Arial" w:cs="Arial"/>
          <w:color w:val="1F497D"/>
          <w:sz w:val="22"/>
          <w:szCs w:val="22"/>
        </w:rPr>
        <w:t>B-BBEE REQUIREMENTS</w:t>
      </w:r>
    </w:p>
    <w:p w14:paraId="439BC1A1" w14:textId="77777777" w:rsidR="003C7833" w:rsidRPr="00317A5B" w:rsidRDefault="003C7833" w:rsidP="002306D8">
      <w:pPr>
        <w:spacing w:line="360" w:lineRule="auto"/>
        <w:ind w:left="426"/>
        <w:jc w:val="both"/>
        <w:rPr>
          <w:rFonts w:cs="Arial"/>
          <w:szCs w:val="22"/>
        </w:rPr>
      </w:pPr>
      <w:r w:rsidRPr="00317A5B">
        <w:rPr>
          <w:rFonts w:cs="Arial"/>
          <w:szCs w:val="22"/>
        </w:rPr>
        <w:t>A Bidder must submit proof of its B-BBEE status level contributor, a Bidder failing to submit proof of B-BBEE status level of contributor or is a non-compliant contributor to B-BBEE may not be disqualified and will score 0 points out of 20 for B-BBEE.</w:t>
      </w:r>
    </w:p>
    <w:p w14:paraId="439BC1A2" w14:textId="77777777" w:rsidR="003C7833" w:rsidRPr="00317A5B" w:rsidRDefault="003C7833" w:rsidP="002306D8">
      <w:pPr>
        <w:spacing w:line="360" w:lineRule="auto"/>
        <w:ind w:left="426"/>
        <w:jc w:val="both"/>
        <w:rPr>
          <w:rFonts w:cs="Arial"/>
          <w:szCs w:val="22"/>
        </w:rPr>
      </w:pPr>
    </w:p>
    <w:p w14:paraId="439BC1A3" w14:textId="77777777" w:rsidR="003C7833" w:rsidRPr="00317A5B" w:rsidRDefault="003C7833" w:rsidP="00FA7E1C">
      <w:pPr>
        <w:pStyle w:val="Heading1"/>
        <w:pageBreakBefore w:val="0"/>
        <w:numPr>
          <w:ilvl w:val="0"/>
          <w:numId w:val="121"/>
        </w:numPr>
        <w:spacing w:line="360" w:lineRule="auto"/>
        <w:ind w:left="426" w:right="0" w:hanging="426"/>
        <w:rPr>
          <w:rFonts w:ascii="Arial" w:eastAsia="Calibri" w:hAnsi="Arial" w:cs="Arial"/>
          <w:b w:val="0"/>
          <w:color w:val="1F497D"/>
          <w:sz w:val="22"/>
          <w:szCs w:val="22"/>
        </w:rPr>
      </w:pPr>
      <w:r w:rsidRPr="00317A5B">
        <w:rPr>
          <w:rFonts w:ascii="Arial" w:eastAsia="Calibri" w:hAnsi="Arial" w:cs="Arial"/>
          <w:color w:val="1F497D"/>
          <w:sz w:val="22"/>
          <w:szCs w:val="22"/>
        </w:rPr>
        <w:lastRenderedPageBreak/>
        <w:t xml:space="preserve">LOCAL CONTENT - NATIONAL TREASURY STIPULATED MINIMUM THRESHOLDS FOR LOCAL PRODUCTION </w:t>
      </w:r>
    </w:p>
    <w:p w14:paraId="439BC1A4" w14:textId="77777777" w:rsidR="003C7833" w:rsidRDefault="003C7833" w:rsidP="002306D8">
      <w:pPr>
        <w:spacing w:line="360" w:lineRule="auto"/>
        <w:jc w:val="both"/>
        <w:rPr>
          <w:rFonts w:eastAsia="Calibri" w:cs="Arial"/>
          <w:b/>
          <w:szCs w:val="22"/>
        </w:rPr>
      </w:pPr>
    </w:p>
    <w:p w14:paraId="439BC1A5" w14:textId="77777777" w:rsidR="003C7833" w:rsidRPr="00317A5B" w:rsidRDefault="00A03E71" w:rsidP="00A03E71">
      <w:pPr>
        <w:pStyle w:val="Heading1"/>
        <w:pageBreakBefore w:val="0"/>
        <w:numPr>
          <w:ilvl w:val="1"/>
          <w:numId w:val="121"/>
        </w:numPr>
        <w:spacing w:line="360" w:lineRule="auto"/>
        <w:ind w:right="0"/>
        <w:rPr>
          <w:rFonts w:ascii="Arial" w:eastAsia="Calibri" w:hAnsi="Arial" w:cs="Arial"/>
          <w:b w:val="0"/>
          <w:color w:val="1F497D"/>
          <w:sz w:val="22"/>
          <w:szCs w:val="22"/>
        </w:rPr>
      </w:pPr>
      <w:r>
        <w:rPr>
          <w:rFonts w:ascii="Arial" w:eastAsia="Calibri" w:hAnsi="Arial" w:cs="Arial"/>
          <w:color w:val="1F497D"/>
          <w:sz w:val="22"/>
          <w:szCs w:val="22"/>
        </w:rPr>
        <w:t xml:space="preserve">  </w:t>
      </w:r>
      <w:r w:rsidR="003C7833" w:rsidRPr="00317A5B">
        <w:rPr>
          <w:rFonts w:ascii="Arial" w:eastAsia="Calibri" w:hAnsi="Arial" w:cs="Arial"/>
          <w:color w:val="1F497D"/>
          <w:sz w:val="22"/>
          <w:szCs w:val="22"/>
        </w:rPr>
        <w:t>LOCAL CONTENT</w:t>
      </w:r>
    </w:p>
    <w:p w14:paraId="439BC1A6" w14:textId="77777777" w:rsidR="003C7833" w:rsidRPr="00317A5B" w:rsidRDefault="003C7833" w:rsidP="002306D8">
      <w:pPr>
        <w:pStyle w:val="ListParagraph"/>
        <w:spacing w:line="360" w:lineRule="auto"/>
        <w:jc w:val="both"/>
        <w:rPr>
          <w:rStyle w:val="Emphasis"/>
          <w:rFonts w:ascii="Arial" w:eastAsia="Calibri" w:hAnsi="Arial"/>
          <w:i w:val="0"/>
          <w:iCs w:val="0"/>
          <w:sz w:val="22"/>
          <w:szCs w:val="22"/>
          <w:lang w:val="en-GB"/>
        </w:rPr>
      </w:pPr>
    </w:p>
    <w:p w14:paraId="439BC1A7" w14:textId="77777777" w:rsidR="003C7833" w:rsidRPr="00317A5B" w:rsidRDefault="003C7833" w:rsidP="00951CA1">
      <w:pPr>
        <w:pStyle w:val="ListParagraph"/>
        <w:numPr>
          <w:ilvl w:val="0"/>
          <w:numId w:val="44"/>
        </w:numPr>
        <w:tabs>
          <w:tab w:val="left" w:pos="540"/>
        </w:tabs>
        <w:spacing w:line="360" w:lineRule="auto"/>
        <w:jc w:val="both"/>
        <w:rPr>
          <w:b/>
          <w:sz w:val="22"/>
          <w:szCs w:val="22"/>
          <w:lang w:val="en-GB"/>
        </w:rPr>
      </w:pPr>
      <w:r w:rsidRPr="00317A5B">
        <w:rPr>
          <w:sz w:val="22"/>
          <w:szCs w:val="22"/>
          <w:lang w:val="en-ZA"/>
        </w:rPr>
        <w:t xml:space="preserve">Bids will be subject to local content requirements in terms of Regulation 8(1) of the Preferential Procurement Regulations, 2017. </w:t>
      </w:r>
    </w:p>
    <w:p w14:paraId="439BC1A8" w14:textId="77777777" w:rsidR="003C7833" w:rsidRPr="00317A5B" w:rsidRDefault="003C7833" w:rsidP="002306D8">
      <w:pPr>
        <w:pStyle w:val="ListParagraph"/>
        <w:numPr>
          <w:ilvl w:val="2"/>
          <w:numId w:val="37"/>
        </w:numPr>
        <w:tabs>
          <w:tab w:val="left" w:pos="540"/>
        </w:tabs>
        <w:spacing w:line="360" w:lineRule="auto"/>
        <w:ind w:left="1134" w:hanging="425"/>
        <w:jc w:val="both"/>
        <w:rPr>
          <w:b/>
          <w:sz w:val="22"/>
          <w:szCs w:val="22"/>
          <w:lang w:val="en-GB"/>
        </w:rPr>
      </w:pPr>
      <w:r w:rsidRPr="00317A5B">
        <w:rPr>
          <w:sz w:val="22"/>
          <w:szCs w:val="22"/>
          <w:lang w:val="en-ZA"/>
        </w:rPr>
        <w:t>Only locally produced or manufactured goods with a stipulated minimum thresh</w:t>
      </w:r>
      <w:r w:rsidR="007D5189" w:rsidRPr="00317A5B">
        <w:rPr>
          <w:sz w:val="22"/>
          <w:szCs w:val="22"/>
          <w:lang w:val="en-ZA"/>
        </w:rPr>
        <w:t>old as stated in SBD 6.2 for</w:t>
      </w:r>
      <w:r w:rsidRPr="00317A5B">
        <w:rPr>
          <w:sz w:val="22"/>
          <w:szCs w:val="22"/>
          <w:lang w:val="en-ZA"/>
        </w:rPr>
        <w:t xml:space="preserve"> local production and content will be considered. Bidders who do not meet the stipulated minimum threshold will be automatically disqualified and not be considered further for evaluation.</w:t>
      </w:r>
    </w:p>
    <w:p w14:paraId="439BC1A9" w14:textId="77777777" w:rsidR="003C7833" w:rsidRPr="00317A5B" w:rsidRDefault="003C7833" w:rsidP="002306D8">
      <w:pPr>
        <w:pStyle w:val="ListParagraph"/>
        <w:numPr>
          <w:ilvl w:val="2"/>
          <w:numId w:val="37"/>
        </w:numPr>
        <w:tabs>
          <w:tab w:val="left" w:pos="540"/>
        </w:tabs>
        <w:spacing w:line="360" w:lineRule="auto"/>
        <w:ind w:left="1134" w:hanging="425"/>
        <w:jc w:val="both"/>
        <w:rPr>
          <w:b/>
          <w:sz w:val="22"/>
          <w:szCs w:val="22"/>
          <w:lang w:val="en-GB"/>
        </w:rPr>
      </w:pPr>
      <w:r w:rsidRPr="00317A5B">
        <w:rPr>
          <w:sz w:val="22"/>
          <w:szCs w:val="22"/>
          <w:lang w:val="en-ZA"/>
        </w:rPr>
        <w:t>Bidders may not sub-contract in such a manner that the local production and content of the overall value of the contract is reduced to below the stipulated minimum threshold.</w:t>
      </w:r>
    </w:p>
    <w:p w14:paraId="439BC1AA" w14:textId="77777777" w:rsidR="003C7833" w:rsidRPr="00317A5B" w:rsidRDefault="003C7833" w:rsidP="002306D8">
      <w:pPr>
        <w:pStyle w:val="ListParagraph"/>
        <w:numPr>
          <w:ilvl w:val="2"/>
          <w:numId w:val="37"/>
        </w:numPr>
        <w:tabs>
          <w:tab w:val="left" w:pos="540"/>
        </w:tabs>
        <w:spacing w:line="360" w:lineRule="auto"/>
        <w:ind w:left="1134" w:hanging="425"/>
        <w:jc w:val="both"/>
        <w:rPr>
          <w:b/>
          <w:sz w:val="22"/>
          <w:szCs w:val="22"/>
          <w:lang w:val="en-GB"/>
        </w:rPr>
      </w:pPr>
      <w:r w:rsidRPr="00317A5B">
        <w:rPr>
          <w:sz w:val="22"/>
          <w:szCs w:val="22"/>
          <w:lang w:val="en-ZA"/>
        </w:rPr>
        <w:t>The exchange rate to be used for the calculation of local content (local content and local production are used interchangeably) must be the exchange rate published by the SARB on the date of the advertisement of the tender.</w:t>
      </w:r>
    </w:p>
    <w:p w14:paraId="439BC1AB" w14:textId="77777777" w:rsidR="003C7833" w:rsidRPr="00317A5B" w:rsidRDefault="003C7833" w:rsidP="002306D8">
      <w:pPr>
        <w:pStyle w:val="ListParagraph"/>
        <w:numPr>
          <w:ilvl w:val="2"/>
          <w:numId w:val="37"/>
        </w:numPr>
        <w:tabs>
          <w:tab w:val="left" w:pos="540"/>
        </w:tabs>
        <w:spacing w:line="360" w:lineRule="auto"/>
        <w:ind w:left="1134" w:hanging="425"/>
        <w:jc w:val="both"/>
        <w:rPr>
          <w:b/>
          <w:sz w:val="22"/>
          <w:szCs w:val="22"/>
          <w:lang w:val="en-GB"/>
        </w:rPr>
      </w:pPr>
      <w:r w:rsidRPr="00317A5B">
        <w:rPr>
          <w:sz w:val="22"/>
          <w:szCs w:val="22"/>
          <w:lang w:val="en-ZA"/>
        </w:rPr>
        <w:t xml:space="preserve">The Declaration Certificate for Local Content (SBD 6.2) </w:t>
      </w:r>
      <w:r w:rsidR="00C664A5" w:rsidRPr="00317A5B">
        <w:rPr>
          <w:sz w:val="22"/>
          <w:szCs w:val="22"/>
          <w:lang w:val="en-ZA"/>
        </w:rPr>
        <w:t xml:space="preserve">(refer annexure B) </w:t>
      </w:r>
      <w:r w:rsidRPr="00317A5B">
        <w:rPr>
          <w:sz w:val="22"/>
          <w:szCs w:val="22"/>
          <w:lang w:val="en-ZA"/>
        </w:rPr>
        <w:t>must be completed and duly signed.</w:t>
      </w:r>
      <w:r w:rsidRPr="00317A5B">
        <w:rPr>
          <w:sz w:val="22"/>
          <w:szCs w:val="22"/>
          <w:lang w:val="en-GB"/>
        </w:rPr>
        <w:t xml:space="preserve"> </w:t>
      </w:r>
      <w:r w:rsidRPr="00317A5B">
        <w:rPr>
          <w:b/>
          <w:sz w:val="22"/>
          <w:szCs w:val="22"/>
          <w:lang w:val="en-GB"/>
        </w:rPr>
        <w:t>Bidders who do not complete this form will be automatically disqualified.</w:t>
      </w:r>
    </w:p>
    <w:p w14:paraId="439BC1AC" w14:textId="77777777" w:rsidR="003C7833" w:rsidRPr="0057642C" w:rsidRDefault="003C7833" w:rsidP="002306D8">
      <w:pPr>
        <w:pStyle w:val="ListParagraph"/>
        <w:numPr>
          <w:ilvl w:val="2"/>
          <w:numId w:val="37"/>
        </w:numPr>
        <w:tabs>
          <w:tab w:val="left" w:pos="540"/>
        </w:tabs>
        <w:spacing w:line="360" w:lineRule="auto"/>
        <w:ind w:left="1134" w:hanging="425"/>
        <w:jc w:val="both"/>
        <w:rPr>
          <w:b/>
          <w:sz w:val="22"/>
          <w:szCs w:val="22"/>
          <w:lang w:val="en-GB"/>
        </w:rPr>
      </w:pPr>
      <w:r w:rsidRPr="00317A5B">
        <w:rPr>
          <w:sz w:val="22"/>
          <w:szCs w:val="22"/>
          <w:lang w:eastAsia="zh-TW"/>
        </w:rPr>
        <w:t>For further guidance with the above requirements, bidders may refer to DTI website, www.theDTI.gov.za and National Treasury Designated Sectors Instruction Number 15 of 2016/2017.</w:t>
      </w:r>
    </w:p>
    <w:p w14:paraId="439BC1AD" w14:textId="77777777" w:rsidR="0057642C" w:rsidRPr="00317A5B" w:rsidRDefault="0057642C" w:rsidP="0057642C">
      <w:pPr>
        <w:pStyle w:val="ListParagraph"/>
        <w:tabs>
          <w:tab w:val="left" w:pos="540"/>
        </w:tabs>
        <w:spacing w:line="360" w:lineRule="auto"/>
        <w:ind w:left="1134"/>
        <w:jc w:val="both"/>
        <w:rPr>
          <w:b/>
          <w:sz w:val="22"/>
          <w:szCs w:val="22"/>
          <w:lang w:val="en-GB"/>
        </w:rPr>
      </w:pPr>
    </w:p>
    <w:p w14:paraId="439BC1AE" w14:textId="77777777" w:rsidR="003C7833" w:rsidRPr="00317A5B" w:rsidRDefault="003C7833" w:rsidP="00A03E71">
      <w:pPr>
        <w:pStyle w:val="Heading1"/>
        <w:pageBreakBefore w:val="0"/>
        <w:numPr>
          <w:ilvl w:val="1"/>
          <w:numId w:val="121"/>
        </w:numPr>
        <w:spacing w:line="360" w:lineRule="auto"/>
        <w:ind w:left="709" w:right="0" w:hanging="709"/>
        <w:rPr>
          <w:rFonts w:ascii="Arial" w:eastAsia="Calibri" w:hAnsi="Arial" w:cs="Arial"/>
          <w:b w:val="0"/>
          <w:color w:val="1F497D"/>
          <w:sz w:val="22"/>
          <w:szCs w:val="22"/>
        </w:rPr>
      </w:pPr>
      <w:r w:rsidRPr="00317A5B">
        <w:rPr>
          <w:rFonts w:ascii="Arial" w:eastAsia="Calibri" w:hAnsi="Arial" w:cs="Arial"/>
          <w:color w:val="1F497D"/>
          <w:sz w:val="22"/>
          <w:szCs w:val="22"/>
        </w:rPr>
        <w:t>Exemption Requests</w:t>
      </w:r>
    </w:p>
    <w:p w14:paraId="439BC1AF" w14:textId="77777777" w:rsidR="003C7833" w:rsidRPr="00317A5B" w:rsidRDefault="003C7833" w:rsidP="002306D8">
      <w:pPr>
        <w:spacing w:line="360" w:lineRule="auto"/>
        <w:ind w:left="709"/>
        <w:jc w:val="both"/>
        <w:rPr>
          <w:rFonts w:cs="Arial"/>
          <w:szCs w:val="22"/>
        </w:rPr>
      </w:pPr>
      <w:r w:rsidRPr="00317A5B">
        <w:rPr>
          <w:rFonts w:cs="Arial"/>
          <w:szCs w:val="22"/>
        </w:rPr>
        <w:t xml:space="preserve">If the quantity of the components to be used for this work as listed </w:t>
      </w:r>
      <w:r w:rsidR="00BA1446" w:rsidRPr="00317A5B">
        <w:rPr>
          <w:rFonts w:cs="Arial"/>
          <w:szCs w:val="22"/>
        </w:rPr>
        <w:t xml:space="preserve">in annexure 6.2 </w:t>
      </w:r>
      <w:r w:rsidRPr="00317A5B">
        <w:rPr>
          <w:rFonts w:cs="Arial"/>
          <w:szCs w:val="22"/>
        </w:rPr>
        <w:t xml:space="preserve">figure cannot wholly be sourced from South African based manufacturers, bidders should obtain written exemption from the </w:t>
      </w:r>
      <w:r w:rsidRPr="00317A5B">
        <w:rPr>
          <w:rFonts w:cs="Arial"/>
          <w:b/>
          <w:szCs w:val="22"/>
        </w:rPr>
        <w:t>dti</w:t>
      </w:r>
      <w:r w:rsidRPr="00317A5B">
        <w:rPr>
          <w:rFonts w:cs="Arial"/>
          <w:szCs w:val="22"/>
        </w:rPr>
        <w:t xml:space="preserve"> to supply the remaining portion of the components at a lower content threshold. The </w:t>
      </w:r>
      <w:r w:rsidRPr="00317A5B">
        <w:rPr>
          <w:rFonts w:cs="Arial"/>
          <w:b/>
          <w:szCs w:val="22"/>
        </w:rPr>
        <w:t>dti</w:t>
      </w:r>
      <w:r w:rsidRPr="00317A5B">
        <w:rPr>
          <w:rFonts w:cs="Arial"/>
          <w:szCs w:val="22"/>
        </w:rPr>
        <w:t>, in consultation with the procuring organ of state, will grant exemption on a case-by-case basis and will consider the following:</w:t>
      </w:r>
    </w:p>
    <w:p w14:paraId="439BC1B0"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t>Required volumes in the particular tender;</w:t>
      </w:r>
    </w:p>
    <w:p w14:paraId="439BC1B1"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t>Available collective SA industry manufacturing capacity at that time;</w:t>
      </w:r>
    </w:p>
    <w:p w14:paraId="439BC1B2"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t>Delivery times;</w:t>
      </w:r>
    </w:p>
    <w:p w14:paraId="439BC1B3"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t>Availability of input material and components;</w:t>
      </w:r>
    </w:p>
    <w:p w14:paraId="439BC1B4"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t>Security of supply and emergencies;</w:t>
      </w:r>
    </w:p>
    <w:p w14:paraId="439BC1B5"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lastRenderedPageBreak/>
        <w:t>Materials of construction;</w:t>
      </w:r>
    </w:p>
    <w:p w14:paraId="439BC1B6" w14:textId="77777777" w:rsidR="003C7833" w:rsidRPr="00317A5B" w:rsidRDefault="003C7833" w:rsidP="002306D8">
      <w:pPr>
        <w:pStyle w:val="ListParagraph"/>
        <w:numPr>
          <w:ilvl w:val="0"/>
          <w:numId w:val="36"/>
        </w:numPr>
        <w:spacing w:line="360" w:lineRule="auto"/>
        <w:jc w:val="both"/>
        <w:rPr>
          <w:sz w:val="22"/>
          <w:szCs w:val="22"/>
        </w:rPr>
      </w:pPr>
      <w:r w:rsidRPr="00317A5B">
        <w:rPr>
          <w:sz w:val="22"/>
          <w:szCs w:val="22"/>
        </w:rPr>
        <w:t>Technical considerations including operating conditions;</w:t>
      </w:r>
    </w:p>
    <w:p w14:paraId="439BC1B7" w14:textId="77777777" w:rsidR="003C7833" w:rsidRPr="00317A5B" w:rsidRDefault="00347F71" w:rsidP="002306D8">
      <w:pPr>
        <w:pStyle w:val="ListParagraph"/>
        <w:numPr>
          <w:ilvl w:val="0"/>
          <w:numId w:val="36"/>
        </w:numPr>
        <w:spacing w:line="360" w:lineRule="auto"/>
        <w:jc w:val="both"/>
        <w:rPr>
          <w:sz w:val="22"/>
          <w:szCs w:val="22"/>
        </w:rPr>
      </w:pPr>
      <w:r w:rsidRPr="00317A5B">
        <w:rPr>
          <w:sz w:val="22"/>
          <w:szCs w:val="22"/>
        </w:rPr>
        <w:t>Localization</w:t>
      </w:r>
      <w:r w:rsidR="003C7833" w:rsidRPr="00317A5B">
        <w:rPr>
          <w:sz w:val="22"/>
          <w:szCs w:val="22"/>
        </w:rPr>
        <w:t xml:space="preserve"> plans aimed at establishing and / or increasing local manufacturing capacity through ramping-up of capital investments in the initial phase ; and </w:t>
      </w:r>
    </w:p>
    <w:p w14:paraId="439BC1B8" w14:textId="77777777" w:rsidR="003C7833" w:rsidRPr="002E4825" w:rsidRDefault="00347F71" w:rsidP="002306D8">
      <w:pPr>
        <w:numPr>
          <w:ilvl w:val="0"/>
          <w:numId w:val="36"/>
        </w:numPr>
        <w:spacing w:line="360" w:lineRule="auto"/>
        <w:jc w:val="both"/>
        <w:rPr>
          <w:szCs w:val="22"/>
        </w:rPr>
      </w:pPr>
      <w:r w:rsidRPr="002E4825">
        <w:rPr>
          <w:rFonts w:cs="Arial"/>
          <w:szCs w:val="22"/>
        </w:rPr>
        <w:t>Warranties</w:t>
      </w:r>
      <w:r w:rsidR="003C7833" w:rsidRPr="002E4825">
        <w:rPr>
          <w:rFonts w:cs="Arial"/>
          <w:szCs w:val="22"/>
        </w:rPr>
        <w:t xml:space="preserve"> and guarantees.</w:t>
      </w:r>
    </w:p>
    <w:p w14:paraId="439BC1B9" w14:textId="77777777" w:rsidR="003C7833" w:rsidRPr="00317A5B" w:rsidRDefault="003C7833" w:rsidP="002306D8">
      <w:pPr>
        <w:spacing w:line="360" w:lineRule="auto"/>
        <w:jc w:val="both"/>
        <w:rPr>
          <w:rFonts w:cs="Arial"/>
          <w:szCs w:val="22"/>
        </w:rPr>
      </w:pPr>
      <w:r w:rsidRPr="00317A5B">
        <w:rPr>
          <w:rFonts w:cs="Arial"/>
          <w:szCs w:val="22"/>
        </w:rPr>
        <w:t xml:space="preserve">Replacement of components on the existing </w:t>
      </w:r>
      <w:r w:rsidR="00182FA0" w:rsidRPr="00317A5B">
        <w:rPr>
          <w:rFonts w:cs="Arial"/>
          <w:szCs w:val="22"/>
        </w:rPr>
        <w:t>infrastructure in</w:t>
      </w:r>
      <w:r w:rsidRPr="00317A5B">
        <w:rPr>
          <w:rFonts w:cs="Arial"/>
          <w:szCs w:val="22"/>
        </w:rPr>
        <w:t xml:space="preserve"> order to honour the </w:t>
      </w:r>
    </w:p>
    <w:p w14:paraId="439BC1BA" w14:textId="77777777" w:rsidR="00951CA1" w:rsidRPr="00317A5B" w:rsidRDefault="00951CA1" w:rsidP="002306D8">
      <w:pPr>
        <w:spacing w:line="360" w:lineRule="auto"/>
        <w:jc w:val="both"/>
        <w:rPr>
          <w:rFonts w:cs="Arial"/>
          <w:szCs w:val="22"/>
        </w:rPr>
      </w:pPr>
    </w:p>
    <w:p w14:paraId="439BC1BB" w14:textId="77777777" w:rsidR="003C7833" w:rsidRPr="002E4825" w:rsidRDefault="003C7833" w:rsidP="002306D8">
      <w:pPr>
        <w:pStyle w:val="Heading1"/>
        <w:pageBreakBefore w:val="0"/>
        <w:numPr>
          <w:ilvl w:val="1"/>
          <w:numId w:val="121"/>
        </w:numPr>
        <w:tabs>
          <w:tab w:val="num" w:pos="567"/>
          <w:tab w:val="num" w:pos="2835"/>
        </w:tabs>
        <w:spacing w:line="360" w:lineRule="auto"/>
        <w:ind w:left="567" w:right="0" w:hanging="709"/>
        <w:rPr>
          <w:rFonts w:cs="Arial"/>
          <w:szCs w:val="22"/>
        </w:rPr>
      </w:pPr>
      <w:r w:rsidRPr="002E4825">
        <w:rPr>
          <w:rFonts w:ascii="Arial" w:hAnsi="Arial" w:cs="Arial"/>
          <w:color w:val="1F497D" w:themeColor="text2"/>
          <w:sz w:val="22"/>
          <w:szCs w:val="22"/>
          <w:lang w:eastAsia="en-ZA"/>
        </w:rPr>
        <w:t>THE PROCESS TO BE FOLLOWED IN REQUESTING EXEMPTIONS</w:t>
      </w:r>
    </w:p>
    <w:p w14:paraId="439BC1BC" w14:textId="77777777" w:rsidR="003C7833" w:rsidRPr="00317A5B" w:rsidRDefault="003C7833" w:rsidP="002306D8">
      <w:pPr>
        <w:spacing w:line="360" w:lineRule="auto"/>
        <w:ind w:left="709"/>
        <w:jc w:val="both"/>
        <w:rPr>
          <w:rFonts w:cs="Arial"/>
          <w:szCs w:val="22"/>
        </w:rPr>
      </w:pPr>
      <w:r w:rsidRPr="00317A5B">
        <w:rPr>
          <w:rFonts w:cs="Arial"/>
          <w:szCs w:val="22"/>
        </w:rPr>
        <w:t xml:space="preserve">The following tender information must be provided on the bidder’s letterhead when requesting an exemption </w:t>
      </w:r>
      <w:r w:rsidR="006B13BD" w:rsidRPr="00317A5B">
        <w:rPr>
          <w:rFonts w:cs="Arial"/>
          <w:szCs w:val="22"/>
        </w:rPr>
        <w:t>request</w:t>
      </w:r>
      <w:r w:rsidR="00182FA0" w:rsidRPr="00317A5B">
        <w:rPr>
          <w:rFonts w:cs="Arial"/>
          <w:szCs w:val="22"/>
        </w:rPr>
        <w:t xml:space="preserve"> to the DTi</w:t>
      </w:r>
      <w:r w:rsidRPr="00317A5B">
        <w:rPr>
          <w:rFonts w:cs="Arial"/>
          <w:szCs w:val="22"/>
        </w:rPr>
        <w:t>:</w:t>
      </w:r>
    </w:p>
    <w:p w14:paraId="439BC1BD"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Procuring entity;</w:t>
      </w:r>
    </w:p>
    <w:p w14:paraId="439BC1BE"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Tender description;</w:t>
      </w:r>
    </w:p>
    <w:p w14:paraId="439BC1BF"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Bid reference number;</w:t>
      </w:r>
    </w:p>
    <w:p w14:paraId="439BC1C0"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Closing date of bid;</w:t>
      </w:r>
    </w:p>
    <w:p w14:paraId="439BC1C1"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Detailed specifications of items for which the exemption is requested for (kindly attach specifications);</w:t>
      </w:r>
    </w:p>
    <w:p w14:paraId="439BC1C2"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Products / inputs / components to be imported;</w:t>
      </w:r>
    </w:p>
    <w:p w14:paraId="439BC1C3"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Reasons for the request; and</w:t>
      </w:r>
    </w:p>
    <w:p w14:paraId="439BC1C4" w14:textId="77777777" w:rsidR="003C7833" w:rsidRPr="00317A5B" w:rsidRDefault="003C7833" w:rsidP="002306D8">
      <w:pPr>
        <w:numPr>
          <w:ilvl w:val="0"/>
          <w:numId w:val="38"/>
        </w:numPr>
        <w:spacing w:line="360" w:lineRule="auto"/>
        <w:ind w:left="1530"/>
        <w:contextualSpacing/>
        <w:jc w:val="both"/>
        <w:rPr>
          <w:rFonts w:cs="Arial"/>
          <w:szCs w:val="22"/>
          <w:lang w:val="en-US"/>
        </w:rPr>
      </w:pPr>
      <w:r w:rsidRPr="00317A5B">
        <w:rPr>
          <w:rFonts w:cs="Arial"/>
          <w:szCs w:val="22"/>
          <w:lang w:val="en-US"/>
        </w:rPr>
        <w:t>Supporting letters from local bidders’ suppliers and manufacturers.</w:t>
      </w:r>
    </w:p>
    <w:p w14:paraId="439BC1C5" w14:textId="77777777" w:rsidR="003C7833" w:rsidRPr="00317A5B" w:rsidRDefault="003C7833" w:rsidP="002306D8">
      <w:pPr>
        <w:spacing w:line="360" w:lineRule="auto"/>
        <w:jc w:val="both"/>
        <w:rPr>
          <w:rFonts w:cs="Arial"/>
          <w:szCs w:val="22"/>
        </w:rPr>
      </w:pPr>
    </w:p>
    <w:p w14:paraId="439BC1C6" w14:textId="77777777" w:rsidR="003C7833" w:rsidRPr="00317A5B" w:rsidRDefault="003C7833" w:rsidP="002306D8">
      <w:pPr>
        <w:tabs>
          <w:tab w:val="num" w:pos="567"/>
          <w:tab w:val="num" w:pos="2835"/>
        </w:tabs>
        <w:spacing w:line="360" w:lineRule="auto"/>
        <w:ind w:left="567"/>
        <w:jc w:val="both"/>
        <w:rPr>
          <w:rFonts w:cs="Arial"/>
          <w:szCs w:val="22"/>
        </w:rPr>
      </w:pPr>
      <w:r w:rsidRPr="00317A5B">
        <w:rPr>
          <w:rFonts w:cs="Arial"/>
          <w:szCs w:val="22"/>
        </w:rPr>
        <w:t xml:space="preserve">The turnaround time for processing of exemption requests is </w:t>
      </w:r>
      <w:r w:rsidRPr="00317A5B">
        <w:rPr>
          <w:rFonts w:cs="Arial"/>
          <w:b/>
          <w:szCs w:val="22"/>
        </w:rPr>
        <w:t>10 working days</w:t>
      </w:r>
      <w:r w:rsidRPr="00317A5B">
        <w:rPr>
          <w:rFonts w:cs="Arial"/>
          <w:szCs w:val="22"/>
        </w:rPr>
        <w:t xml:space="preserve"> from the date of receipt.</w:t>
      </w:r>
    </w:p>
    <w:p w14:paraId="439BC1C7" w14:textId="77777777" w:rsidR="003C7833" w:rsidRPr="00317A5B" w:rsidRDefault="003C7833" w:rsidP="002306D8">
      <w:pPr>
        <w:tabs>
          <w:tab w:val="num" w:pos="567"/>
          <w:tab w:val="num" w:pos="2835"/>
        </w:tabs>
        <w:spacing w:line="360" w:lineRule="auto"/>
        <w:ind w:left="567"/>
        <w:jc w:val="both"/>
        <w:rPr>
          <w:rFonts w:cs="Arial"/>
          <w:szCs w:val="22"/>
        </w:rPr>
      </w:pPr>
    </w:p>
    <w:p w14:paraId="439BC1C8" w14:textId="77777777" w:rsidR="003C7833" w:rsidRPr="00317A5B" w:rsidRDefault="003C7833" w:rsidP="00FA7E1C">
      <w:pPr>
        <w:pStyle w:val="Heading1"/>
        <w:pageBreakBefore w:val="0"/>
        <w:numPr>
          <w:ilvl w:val="0"/>
          <w:numId w:val="121"/>
        </w:numPr>
        <w:spacing w:line="360" w:lineRule="auto"/>
        <w:ind w:left="426" w:right="0" w:hanging="426"/>
        <w:rPr>
          <w:rFonts w:ascii="Arial" w:hAnsi="Arial" w:cs="Arial"/>
          <w:b w:val="0"/>
          <w:bCs/>
          <w:color w:val="4F81BD" w:themeColor="accent1"/>
          <w:sz w:val="22"/>
          <w:szCs w:val="22"/>
        </w:rPr>
      </w:pPr>
      <w:r w:rsidRPr="00317A5B">
        <w:rPr>
          <w:rFonts w:ascii="Arial" w:hAnsi="Arial" w:cs="Arial"/>
          <w:bCs/>
          <w:color w:val="1F497D" w:themeColor="text2"/>
          <w:sz w:val="22"/>
          <w:szCs w:val="22"/>
        </w:rPr>
        <w:t>THE NATIONAL INDUSTRIAL PARTICIPATION PROGRAMME</w:t>
      </w:r>
    </w:p>
    <w:p w14:paraId="439BC1C9" w14:textId="77777777" w:rsidR="003C7833" w:rsidRPr="00317A5B" w:rsidRDefault="003C7833" w:rsidP="002306D8">
      <w:pPr>
        <w:pStyle w:val="ListParagraph"/>
        <w:autoSpaceDE w:val="0"/>
        <w:autoSpaceDN w:val="0"/>
        <w:adjustRightInd w:val="0"/>
        <w:spacing w:line="360" w:lineRule="auto"/>
        <w:ind w:left="600"/>
        <w:jc w:val="both"/>
        <w:rPr>
          <w:b/>
          <w:bCs/>
          <w:color w:val="000000"/>
          <w:sz w:val="22"/>
          <w:szCs w:val="22"/>
        </w:rPr>
      </w:pPr>
    </w:p>
    <w:p w14:paraId="439BC1CA" w14:textId="77777777" w:rsidR="003C7833" w:rsidRPr="00317A5B" w:rsidRDefault="003C7833" w:rsidP="00FA7E1C">
      <w:pPr>
        <w:pStyle w:val="ListParagraph"/>
        <w:numPr>
          <w:ilvl w:val="1"/>
          <w:numId w:val="121"/>
        </w:numPr>
        <w:spacing w:line="360" w:lineRule="auto"/>
        <w:jc w:val="both"/>
        <w:rPr>
          <w:bCs/>
          <w:color w:val="000000"/>
          <w:sz w:val="22"/>
          <w:szCs w:val="22"/>
        </w:rPr>
      </w:pPr>
      <w:r w:rsidRPr="00317A5B">
        <w:rPr>
          <w:rFonts w:eastAsia="Calibri"/>
          <w:sz w:val="22"/>
          <w:szCs w:val="22"/>
        </w:rPr>
        <w:t xml:space="preserve">  National Industrial Participation Programme (NIPP) requirements:</w:t>
      </w:r>
    </w:p>
    <w:p w14:paraId="439BC1CB" w14:textId="77777777" w:rsidR="003C7833" w:rsidRPr="00317A5B" w:rsidRDefault="003C7833" w:rsidP="002E4825">
      <w:pPr>
        <w:spacing w:line="360" w:lineRule="auto"/>
        <w:ind w:left="709"/>
        <w:jc w:val="both"/>
        <w:rPr>
          <w:rFonts w:cs="Arial"/>
          <w:color w:val="00B0F0"/>
          <w:szCs w:val="22"/>
        </w:rPr>
      </w:pPr>
      <w:r w:rsidRPr="00317A5B">
        <w:rPr>
          <w:rFonts w:cs="Arial"/>
          <w:szCs w:val="22"/>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439BC1CC" w14:textId="77777777" w:rsidR="003C7833" w:rsidRPr="00317A5B" w:rsidRDefault="003C7833" w:rsidP="002306D8">
      <w:pPr>
        <w:spacing w:line="360" w:lineRule="auto"/>
        <w:ind w:left="426"/>
        <w:jc w:val="both"/>
        <w:rPr>
          <w:rFonts w:cs="Arial"/>
          <w:bCs/>
          <w:szCs w:val="22"/>
        </w:rPr>
      </w:pPr>
      <w:r w:rsidRPr="00317A5B">
        <w:rPr>
          <w:rFonts w:cs="Arial"/>
          <w:szCs w:val="22"/>
        </w:rPr>
        <w:lastRenderedPageBreak/>
        <w:t xml:space="preserve">Bidders are therefore required to complete SBD 5 to give effect to the above. </w:t>
      </w:r>
      <w:r w:rsidRPr="00317A5B">
        <w:rPr>
          <w:rFonts w:cs="Arial"/>
          <w:b/>
          <w:szCs w:val="22"/>
        </w:rPr>
        <w:t>Bidders who do not complete this form will be automatically disqualified.</w:t>
      </w:r>
    </w:p>
    <w:p w14:paraId="439BC1CD" w14:textId="77777777" w:rsidR="003C7833" w:rsidRPr="00317A5B" w:rsidRDefault="003C7833" w:rsidP="002306D8">
      <w:pPr>
        <w:pStyle w:val="Heading1"/>
        <w:pageBreakBefore w:val="0"/>
        <w:numPr>
          <w:ilvl w:val="0"/>
          <w:numId w:val="0"/>
        </w:numPr>
        <w:spacing w:line="360" w:lineRule="auto"/>
        <w:ind w:left="426" w:right="0"/>
        <w:rPr>
          <w:rFonts w:ascii="Arial" w:hAnsi="Arial" w:cs="Arial"/>
          <w:color w:val="365F91" w:themeColor="accent1" w:themeShade="BF"/>
          <w:sz w:val="22"/>
          <w:szCs w:val="22"/>
        </w:rPr>
      </w:pPr>
    </w:p>
    <w:p w14:paraId="439BC1CE" w14:textId="77777777" w:rsidR="00C15EC8" w:rsidRPr="00317A5B" w:rsidRDefault="00C15EC8" w:rsidP="00FA7E1C">
      <w:pPr>
        <w:pStyle w:val="Heading1"/>
        <w:pageBreakBefore w:val="0"/>
        <w:numPr>
          <w:ilvl w:val="0"/>
          <w:numId w:val="121"/>
        </w:numPr>
        <w:spacing w:line="360" w:lineRule="auto"/>
        <w:ind w:left="426" w:right="0" w:hanging="426"/>
        <w:rPr>
          <w:rFonts w:ascii="Arial" w:hAnsi="Arial" w:cs="Arial"/>
          <w:color w:val="365F91" w:themeColor="accent1" w:themeShade="BF"/>
          <w:sz w:val="22"/>
          <w:szCs w:val="22"/>
        </w:rPr>
      </w:pPr>
      <w:r w:rsidRPr="00317A5B">
        <w:rPr>
          <w:rFonts w:ascii="Arial" w:hAnsi="Arial" w:cs="Arial"/>
          <w:color w:val="365F91" w:themeColor="accent1" w:themeShade="BF"/>
          <w:sz w:val="22"/>
          <w:szCs w:val="22"/>
        </w:rPr>
        <w:t>POST TENDER NEGOTIATION (IF APPLICABLE)</w:t>
      </w:r>
      <w:bookmarkEnd w:id="60"/>
    </w:p>
    <w:p w14:paraId="439BC1CF" w14:textId="77777777" w:rsidR="00C15EC8" w:rsidRPr="00317A5B" w:rsidRDefault="00C15EC8" w:rsidP="002306D8">
      <w:pPr>
        <w:pStyle w:val="Level3Paragraph"/>
        <w:spacing w:before="0"/>
        <w:ind w:left="426"/>
        <w:rPr>
          <w:rFonts w:ascii="Arial" w:hAnsi="Arial" w:cs="Arial"/>
          <w:sz w:val="22"/>
          <w:szCs w:val="22"/>
        </w:rPr>
      </w:pPr>
      <w:r w:rsidRPr="00317A5B">
        <w:rPr>
          <w:rFonts w:ascii="Arial" w:hAnsi="Arial" w:cs="Arial"/>
          <w:sz w:val="22"/>
          <w:szCs w:val="22"/>
        </w:rPr>
        <w:t xml:space="preserve">PRASA reserves the right to conduct post tender negotiations with a shortlist of Respondent(s). The shortlist could comprise of one or more Respondents. Should PRASA conduct post tender negotiations, Respondents will be requested to provide their best and final offers to PRASA based on such negotiations. A final evaluation will be conducted in terms of </w:t>
      </w:r>
      <w:r w:rsidR="0079043F" w:rsidRPr="00317A5B">
        <w:rPr>
          <w:rFonts w:ascii="Arial" w:hAnsi="Arial" w:cs="Arial"/>
          <w:sz w:val="22"/>
          <w:szCs w:val="22"/>
        </w:rPr>
        <w:t>80/20</w:t>
      </w:r>
      <w:r w:rsidRPr="00317A5B">
        <w:rPr>
          <w:rFonts w:ascii="Arial" w:hAnsi="Arial" w:cs="Arial"/>
          <w:sz w:val="22"/>
          <w:szCs w:val="22"/>
        </w:rPr>
        <w:t xml:space="preserve">. </w:t>
      </w:r>
    </w:p>
    <w:p w14:paraId="439BC1D0" w14:textId="77777777" w:rsidR="00C15EC8" w:rsidRDefault="00C15EC8" w:rsidP="002306D8">
      <w:pPr>
        <w:pStyle w:val="Level3Paragraph"/>
        <w:spacing w:before="0"/>
        <w:ind w:left="1134"/>
        <w:rPr>
          <w:rFonts w:ascii="Arial" w:hAnsi="Arial" w:cs="Arial"/>
          <w:sz w:val="22"/>
          <w:szCs w:val="22"/>
        </w:rPr>
      </w:pPr>
    </w:p>
    <w:p w14:paraId="439BC1D1" w14:textId="77777777" w:rsidR="00C15EC8" w:rsidRPr="00317A5B" w:rsidRDefault="00C15EC8" w:rsidP="00A03E71">
      <w:pPr>
        <w:pStyle w:val="Heading1"/>
        <w:pageBreakBefore w:val="0"/>
        <w:numPr>
          <w:ilvl w:val="0"/>
          <w:numId w:val="121"/>
        </w:numPr>
        <w:spacing w:line="360" w:lineRule="auto"/>
        <w:ind w:left="426" w:right="0" w:hanging="426"/>
        <w:rPr>
          <w:rFonts w:ascii="Arial" w:hAnsi="Arial" w:cs="Arial"/>
          <w:color w:val="365F91" w:themeColor="accent1" w:themeShade="BF"/>
          <w:sz w:val="22"/>
          <w:szCs w:val="22"/>
        </w:rPr>
      </w:pPr>
      <w:bookmarkStart w:id="61" w:name="_Toc40391789"/>
      <w:r w:rsidRPr="00317A5B">
        <w:rPr>
          <w:rFonts w:ascii="Arial" w:hAnsi="Arial" w:cs="Arial"/>
          <w:color w:val="365F91" w:themeColor="accent1" w:themeShade="BF"/>
          <w:sz w:val="22"/>
          <w:szCs w:val="22"/>
        </w:rPr>
        <w:t>BEST AND FINAL OFFER</w:t>
      </w:r>
      <w:bookmarkEnd w:id="61"/>
    </w:p>
    <w:p w14:paraId="439BC1D2" w14:textId="77777777" w:rsidR="00C15EC8" w:rsidRPr="00317A5B" w:rsidRDefault="00C15EC8" w:rsidP="00A03E71">
      <w:pPr>
        <w:spacing w:line="360" w:lineRule="auto"/>
        <w:ind w:left="567" w:hanging="141"/>
        <w:jc w:val="both"/>
        <w:rPr>
          <w:rFonts w:cs="Arial"/>
          <w:szCs w:val="22"/>
          <w:lang w:eastAsia="zh-TW"/>
        </w:rPr>
      </w:pPr>
      <w:r w:rsidRPr="00317A5B">
        <w:rPr>
          <w:rFonts w:cs="Arial"/>
          <w:szCs w:val="22"/>
          <w:lang w:eastAsia="zh-TW"/>
        </w:rPr>
        <w:t>PRASA reserves the right to embark on the Best and Final Offer (BAFO) Process where:</w:t>
      </w:r>
    </w:p>
    <w:p w14:paraId="439BC1D3" w14:textId="77777777" w:rsidR="00C15EC8" w:rsidRPr="00317A5B" w:rsidRDefault="00C15EC8" w:rsidP="00951CA1">
      <w:pPr>
        <w:numPr>
          <w:ilvl w:val="0"/>
          <w:numId w:val="48"/>
        </w:numPr>
        <w:spacing w:line="360" w:lineRule="auto"/>
        <w:ind w:left="1701" w:hanging="708"/>
        <w:jc w:val="both"/>
        <w:rPr>
          <w:rFonts w:cs="Arial"/>
          <w:szCs w:val="22"/>
          <w:lang w:eastAsia="zh-TW"/>
        </w:rPr>
      </w:pPr>
      <w:r w:rsidRPr="00317A5B">
        <w:rPr>
          <w:rFonts w:cs="Arial"/>
          <w:szCs w:val="22"/>
          <w:lang w:eastAsia="zh-TW"/>
        </w:rPr>
        <w:t>None of the proposals meet the RFP requirements;</w:t>
      </w:r>
    </w:p>
    <w:p w14:paraId="439BC1D4" w14:textId="77777777" w:rsidR="00C15EC8" w:rsidRPr="00317A5B" w:rsidRDefault="00C15EC8" w:rsidP="00951CA1">
      <w:pPr>
        <w:numPr>
          <w:ilvl w:val="0"/>
          <w:numId w:val="48"/>
        </w:numPr>
        <w:spacing w:line="360" w:lineRule="auto"/>
        <w:ind w:left="1701" w:hanging="708"/>
        <w:jc w:val="both"/>
        <w:rPr>
          <w:rFonts w:cs="Arial"/>
          <w:szCs w:val="22"/>
          <w:lang w:eastAsia="zh-TW"/>
        </w:rPr>
      </w:pPr>
      <w:r w:rsidRPr="00317A5B">
        <w:rPr>
          <w:rFonts w:cs="Arial"/>
          <w:szCs w:val="22"/>
          <w:lang w:eastAsia="zh-TW"/>
        </w:rPr>
        <w:t>None of the responses to RFP are affordable and demonstrate value for money; and</w:t>
      </w:r>
    </w:p>
    <w:p w14:paraId="439BC1D5" w14:textId="77777777" w:rsidR="00C15EC8" w:rsidRPr="00317A5B" w:rsidRDefault="00C15EC8" w:rsidP="00951CA1">
      <w:pPr>
        <w:numPr>
          <w:ilvl w:val="0"/>
          <w:numId w:val="48"/>
        </w:numPr>
        <w:spacing w:line="360" w:lineRule="auto"/>
        <w:ind w:left="1701" w:hanging="708"/>
        <w:jc w:val="both"/>
        <w:rPr>
          <w:rFonts w:cs="Arial"/>
          <w:szCs w:val="22"/>
          <w:lang w:eastAsia="zh-TW"/>
        </w:rPr>
      </w:pPr>
      <w:r w:rsidRPr="00317A5B">
        <w:rPr>
          <w:rFonts w:cs="Arial"/>
          <w:szCs w:val="22"/>
          <w:lang w:eastAsia="zh-TW"/>
        </w:rPr>
        <w:t>There is no clear preferred Response to this RFP.</w:t>
      </w:r>
    </w:p>
    <w:p w14:paraId="439BC1D6" w14:textId="77777777" w:rsidR="00C15EC8" w:rsidRPr="00317A5B" w:rsidRDefault="00C15EC8" w:rsidP="002306D8">
      <w:pPr>
        <w:spacing w:line="360" w:lineRule="auto"/>
        <w:ind w:left="1134" w:hanging="708"/>
        <w:jc w:val="both"/>
        <w:rPr>
          <w:rFonts w:cs="Arial"/>
          <w:szCs w:val="22"/>
          <w:lang w:eastAsia="zh-TW"/>
        </w:rPr>
      </w:pPr>
    </w:p>
    <w:p w14:paraId="439BC1D7" w14:textId="77777777" w:rsidR="00C15EC8" w:rsidRPr="00317A5B" w:rsidRDefault="00C15EC8" w:rsidP="00D718C1">
      <w:pPr>
        <w:spacing w:line="360" w:lineRule="auto"/>
        <w:ind w:left="1134" w:hanging="141"/>
        <w:jc w:val="both"/>
        <w:rPr>
          <w:rFonts w:cs="Arial"/>
          <w:szCs w:val="22"/>
          <w:lang w:eastAsia="zh-TW"/>
        </w:rPr>
      </w:pPr>
      <w:r w:rsidRPr="00317A5B">
        <w:rPr>
          <w:rFonts w:cs="Arial"/>
          <w:szCs w:val="22"/>
          <w:lang w:eastAsia="zh-TW"/>
        </w:rPr>
        <w:t xml:space="preserve">Upon the decision by PRASA to embark on a BAFO process it shall notify the response to RFP. </w:t>
      </w:r>
    </w:p>
    <w:p w14:paraId="439BC1D8" w14:textId="77777777" w:rsidR="00C15EC8" w:rsidRPr="00317A5B" w:rsidRDefault="00C15EC8" w:rsidP="002306D8">
      <w:pPr>
        <w:spacing w:line="360" w:lineRule="auto"/>
        <w:jc w:val="both"/>
        <w:rPr>
          <w:rFonts w:cs="Arial"/>
          <w:szCs w:val="22"/>
        </w:rPr>
      </w:pPr>
    </w:p>
    <w:p w14:paraId="439BC1D9" w14:textId="77777777" w:rsidR="00C15EC8" w:rsidRPr="00317A5B" w:rsidRDefault="00C15EC8" w:rsidP="00A03E71">
      <w:pPr>
        <w:pStyle w:val="Heading1"/>
        <w:pageBreakBefore w:val="0"/>
        <w:numPr>
          <w:ilvl w:val="0"/>
          <w:numId w:val="121"/>
        </w:numPr>
        <w:spacing w:line="360" w:lineRule="auto"/>
        <w:ind w:left="426" w:right="0" w:hanging="426"/>
        <w:rPr>
          <w:rFonts w:ascii="Arial" w:hAnsi="Arial" w:cs="Arial"/>
          <w:color w:val="365F91" w:themeColor="accent1" w:themeShade="BF"/>
          <w:sz w:val="22"/>
          <w:szCs w:val="22"/>
        </w:rPr>
      </w:pPr>
      <w:bookmarkStart w:id="62" w:name="_Toc40391790"/>
      <w:r w:rsidRPr="00317A5B">
        <w:rPr>
          <w:rFonts w:ascii="Arial" w:hAnsi="Arial" w:cs="Arial"/>
          <w:color w:val="365F91" w:themeColor="accent1" w:themeShade="BF"/>
          <w:sz w:val="22"/>
          <w:szCs w:val="22"/>
        </w:rPr>
        <w:t>FINAL CONTRACT AWARD</w:t>
      </w:r>
      <w:bookmarkEnd w:id="62"/>
      <w:r w:rsidRPr="00317A5B">
        <w:rPr>
          <w:rFonts w:ascii="Arial" w:hAnsi="Arial" w:cs="Arial"/>
          <w:color w:val="365F91" w:themeColor="accent1" w:themeShade="BF"/>
          <w:sz w:val="22"/>
          <w:szCs w:val="22"/>
        </w:rPr>
        <w:t xml:space="preserve"> </w:t>
      </w:r>
    </w:p>
    <w:p w14:paraId="439BC1DA" w14:textId="77777777" w:rsidR="00C15EC8" w:rsidRPr="00317A5B" w:rsidRDefault="00C15EC8" w:rsidP="002306D8">
      <w:pPr>
        <w:pStyle w:val="Level3Paragraph"/>
        <w:spacing w:before="0"/>
        <w:ind w:left="426"/>
        <w:rPr>
          <w:rFonts w:ascii="Arial" w:hAnsi="Arial" w:cs="Arial"/>
          <w:sz w:val="22"/>
          <w:szCs w:val="22"/>
        </w:rPr>
      </w:pPr>
      <w:r w:rsidRPr="00317A5B">
        <w:rPr>
          <w:rFonts w:ascii="Arial" w:hAnsi="Arial" w:cs="Arial"/>
          <w:sz w:val="22"/>
          <w:szCs w:val="22"/>
        </w:rPr>
        <w:t>PRASA will negotiate the final terms and condition the contract with the successful Respondent(s). This may include aspects such as Supplier Development, the B-BBEE Improvement Plan, price and delivery. Thereafter the final contract will be awarded to the successful Respondent(s).</w:t>
      </w:r>
    </w:p>
    <w:p w14:paraId="439BC1DB" w14:textId="77777777" w:rsidR="00C15EC8" w:rsidRPr="00317A5B" w:rsidRDefault="00C15EC8" w:rsidP="002306D8">
      <w:pPr>
        <w:pStyle w:val="Level3Paragraph"/>
        <w:spacing w:before="0"/>
        <w:ind w:left="1134"/>
        <w:rPr>
          <w:rFonts w:ascii="Arial" w:hAnsi="Arial" w:cs="Arial"/>
          <w:sz w:val="22"/>
          <w:szCs w:val="22"/>
        </w:rPr>
      </w:pPr>
    </w:p>
    <w:p w14:paraId="439BC1DC" w14:textId="77777777" w:rsidR="00C15EC8" w:rsidRPr="00317A5B" w:rsidRDefault="00C15EC8" w:rsidP="00FA7E1C">
      <w:pPr>
        <w:pStyle w:val="Heading1"/>
        <w:pageBreakBefore w:val="0"/>
        <w:numPr>
          <w:ilvl w:val="0"/>
          <w:numId w:val="121"/>
        </w:numPr>
        <w:spacing w:line="360" w:lineRule="auto"/>
        <w:ind w:left="426" w:right="0" w:hanging="426"/>
        <w:rPr>
          <w:rFonts w:ascii="Arial" w:hAnsi="Arial" w:cs="Arial"/>
          <w:color w:val="365F91" w:themeColor="accent1" w:themeShade="BF"/>
          <w:sz w:val="22"/>
          <w:szCs w:val="22"/>
        </w:rPr>
      </w:pPr>
      <w:bookmarkStart w:id="63" w:name="_Toc40391791"/>
      <w:r w:rsidRPr="00317A5B">
        <w:rPr>
          <w:rFonts w:ascii="Arial" w:hAnsi="Arial" w:cs="Arial"/>
          <w:color w:val="365F91" w:themeColor="accent1" w:themeShade="BF"/>
          <w:sz w:val="22"/>
          <w:szCs w:val="22"/>
        </w:rPr>
        <w:t>FAIRNESS AND TRANSPARENCY</w:t>
      </w:r>
      <w:bookmarkEnd w:id="63"/>
    </w:p>
    <w:p w14:paraId="439BC1DD" w14:textId="77777777" w:rsidR="00C15EC8" w:rsidRPr="00317A5B" w:rsidRDefault="00C15EC8" w:rsidP="002306D8">
      <w:pPr>
        <w:spacing w:line="360" w:lineRule="auto"/>
        <w:ind w:left="426"/>
        <w:jc w:val="both"/>
        <w:rPr>
          <w:rFonts w:cs="Arial"/>
          <w:szCs w:val="22"/>
          <w:lang w:eastAsia="zh-TW"/>
        </w:rPr>
      </w:pPr>
      <w:r w:rsidRPr="00317A5B">
        <w:rPr>
          <w:rFonts w:cs="Arial"/>
          <w:szCs w:val="22"/>
          <w:lang w:eastAsia="zh-TW"/>
        </w:rPr>
        <w:t xml:space="preserve">PRASA views fairness and transparency during the RFP Process as an absolute on which PRASA will not compromise. PRASA will ensure that all members of evaluation committees declare any conflicting or undue interest in the process and provide confidentiality undertakings to PRASA. </w:t>
      </w:r>
    </w:p>
    <w:p w14:paraId="439BC1DE" w14:textId="77777777" w:rsidR="00C15EC8" w:rsidRPr="00317A5B" w:rsidRDefault="00C15EC8" w:rsidP="002306D8">
      <w:pPr>
        <w:spacing w:line="360" w:lineRule="auto"/>
        <w:ind w:left="426"/>
        <w:jc w:val="both"/>
        <w:rPr>
          <w:rFonts w:cs="Arial"/>
          <w:szCs w:val="22"/>
          <w:lang w:eastAsia="zh-TW"/>
        </w:rPr>
      </w:pPr>
      <w:r w:rsidRPr="00317A5B">
        <w:rPr>
          <w:rFonts w:cs="Arial"/>
          <w:szCs w:val="22"/>
          <w:lang w:eastAsia="zh-TW"/>
        </w:rPr>
        <w:t>The evaluation process will be tightly monitored and controlled by PRASA to assure integrity and transparency throughout, with all processes and decisions taken being approved and auditable.</w:t>
      </w:r>
    </w:p>
    <w:p w14:paraId="439BC1DF" w14:textId="77777777" w:rsidR="001766DC" w:rsidRDefault="001766DC" w:rsidP="002306D8">
      <w:pPr>
        <w:pStyle w:val="ScheduleHeading"/>
        <w:spacing w:before="0"/>
        <w:jc w:val="both"/>
        <w:rPr>
          <w:rFonts w:ascii="Arial" w:hAnsi="Arial" w:cs="Arial"/>
          <w:sz w:val="22"/>
          <w:szCs w:val="22"/>
        </w:rPr>
      </w:pPr>
      <w:bookmarkStart w:id="64" w:name="_Toc40391798"/>
    </w:p>
    <w:p w14:paraId="439BC1E0" w14:textId="77777777" w:rsidR="001766DC" w:rsidRDefault="001766DC" w:rsidP="002306D8">
      <w:pPr>
        <w:pStyle w:val="ScheduleHeading"/>
        <w:spacing w:before="0"/>
        <w:jc w:val="both"/>
        <w:rPr>
          <w:rFonts w:ascii="Arial" w:hAnsi="Arial" w:cs="Arial"/>
          <w:sz w:val="22"/>
          <w:szCs w:val="22"/>
        </w:rPr>
      </w:pPr>
    </w:p>
    <w:p w14:paraId="439BC1E1" w14:textId="77777777" w:rsidR="001766DC" w:rsidRDefault="001766DC" w:rsidP="002306D8">
      <w:pPr>
        <w:pStyle w:val="ScheduleHeading"/>
        <w:spacing w:before="0"/>
        <w:jc w:val="both"/>
        <w:rPr>
          <w:rFonts w:ascii="Arial" w:hAnsi="Arial" w:cs="Arial"/>
          <w:sz w:val="22"/>
          <w:szCs w:val="22"/>
        </w:rPr>
      </w:pPr>
    </w:p>
    <w:p w14:paraId="439BC1E2" w14:textId="77777777" w:rsidR="001766DC" w:rsidRDefault="001766DC" w:rsidP="002306D8">
      <w:pPr>
        <w:pStyle w:val="ScheduleHeading"/>
        <w:spacing w:before="0"/>
        <w:jc w:val="both"/>
        <w:rPr>
          <w:rFonts w:ascii="Arial" w:hAnsi="Arial" w:cs="Arial"/>
          <w:sz w:val="22"/>
          <w:szCs w:val="22"/>
        </w:rPr>
      </w:pPr>
    </w:p>
    <w:p w14:paraId="439BC1E3" w14:textId="77777777" w:rsidR="001766DC" w:rsidRDefault="001766DC" w:rsidP="002306D8">
      <w:pPr>
        <w:pStyle w:val="ScheduleHeading"/>
        <w:spacing w:before="0"/>
        <w:jc w:val="both"/>
        <w:rPr>
          <w:rFonts w:ascii="Arial" w:hAnsi="Arial" w:cs="Arial"/>
          <w:sz w:val="22"/>
          <w:szCs w:val="22"/>
        </w:rPr>
      </w:pPr>
    </w:p>
    <w:p w14:paraId="439BC1E4" w14:textId="77777777" w:rsidR="001766DC" w:rsidRDefault="001766DC" w:rsidP="002306D8">
      <w:pPr>
        <w:pStyle w:val="ScheduleHeading"/>
        <w:spacing w:before="0"/>
        <w:jc w:val="both"/>
        <w:rPr>
          <w:rFonts w:ascii="Arial" w:hAnsi="Arial" w:cs="Arial"/>
          <w:sz w:val="22"/>
          <w:szCs w:val="22"/>
        </w:rPr>
      </w:pPr>
    </w:p>
    <w:p w14:paraId="439BC1E5" w14:textId="77777777" w:rsidR="001766DC" w:rsidRDefault="001766DC" w:rsidP="002306D8">
      <w:pPr>
        <w:pStyle w:val="ScheduleHeading"/>
        <w:spacing w:before="0"/>
        <w:jc w:val="both"/>
        <w:rPr>
          <w:rFonts w:ascii="Arial" w:hAnsi="Arial" w:cs="Arial"/>
          <w:sz w:val="22"/>
          <w:szCs w:val="22"/>
        </w:rPr>
      </w:pPr>
    </w:p>
    <w:p w14:paraId="439BC1E6" w14:textId="77777777" w:rsidR="001766DC" w:rsidRDefault="001766DC" w:rsidP="002306D8">
      <w:pPr>
        <w:pStyle w:val="ScheduleHeading"/>
        <w:spacing w:before="0"/>
        <w:jc w:val="both"/>
        <w:rPr>
          <w:rFonts w:ascii="Arial" w:hAnsi="Arial" w:cs="Arial"/>
          <w:sz w:val="22"/>
          <w:szCs w:val="22"/>
        </w:rPr>
      </w:pPr>
    </w:p>
    <w:p w14:paraId="439BC1E7" w14:textId="77777777" w:rsidR="001766DC" w:rsidRDefault="001766DC" w:rsidP="002306D8">
      <w:pPr>
        <w:pStyle w:val="ScheduleHeading"/>
        <w:spacing w:before="0"/>
        <w:jc w:val="both"/>
        <w:rPr>
          <w:rFonts w:ascii="Arial" w:hAnsi="Arial" w:cs="Arial"/>
          <w:sz w:val="22"/>
          <w:szCs w:val="22"/>
        </w:rPr>
      </w:pPr>
    </w:p>
    <w:p w14:paraId="439BC1E8" w14:textId="77777777" w:rsidR="00F86646" w:rsidRPr="00317A5B" w:rsidRDefault="00F86646" w:rsidP="002306D8">
      <w:pPr>
        <w:pStyle w:val="ScheduleHeading"/>
        <w:spacing w:before="0"/>
        <w:jc w:val="both"/>
        <w:rPr>
          <w:rFonts w:ascii="Arial" w:hAnsi="Arial" w:cs="Arial"/>
          <w:sz w:val="22"/>
          <w:szCs w:val="22"/>
        </w:rPr>
      </w:pPr>
      <w:r w:rsidRPr="00317A5B">
        <w:rPr>
          <w:rFonts w:ascii="Arial" w:hAnsi="Arial" w:cs="Arial"/>
          <w:sz w:val="22"/>
          <w:szCs w:val="22"/>
        </w:rPr>
        <w:t>SECTION 3</w:t>
      </w:r>
      <w:bookmarkEnd w:id="64"/>
      <w:r w:rsidRPr="00317A5B">
        <w:rPr>
          <w:rFonts w:ascii="Arial" w:hAnsi="Arial" w:cs="Arial"/>
          <w:sz w:val="22"/>
          <w:szCs w:val="22"/>
        </w:rPr>
        <w:t xml:space="preserve"> </w:t>
      </w:r>
    </w:p>
    <w:p w14:paraId="439BC1E9" w14:textId="77777777" w:rsidR="001766DC" w:rsidRDefault="001766DC" w:rsidP="001766DC">
      <w:pPr>
        <w:spacing w:line="360" w:lineRule="auto"/>
        <w:jc w:val="both"/>
        <w:rPr>
          <w:rFonts w:cs="Arial"/>
          <w:b/>
          <w:lang w:val="en-US"/>
        </w:rPr>
      </w:pPr>
      <w:bookmarkStart w:id="65" w:name="_Hlk40628904"/>
      <w:r>
        <w:rPr>
          <w:rFonts w:cs="Arial"/>
          <w:b/>
          <w:lang w:val="en-US"/>
        </w:rPr>
        <w:t>ANNEXURE A: EAST CORRIDOR 2 PRICING SCHEDULE</w:t>
      </w:r>
    </w:p>
    <w:p w14:paraId="439BC1EA" w14:textId="77777777" w:rsidR="001766DC" w:rsidRDefault="001766DC" w:rsidP="001766DC">
      <w:pPr>
        <w:spacing w:line="360" w:lineRule="auto"/>
        <w:jc w:val="both"/>
        <w:rPr>
          <w:rFonts w:cs="Arial"/>
          <w:b/>
          <w:lang w:val="en-US"/>
        </w:rPr>
      </w:pPr>
    </w:p>
    <w:p w14:paraId="439BC1EB" w14:textId="77777777" w:rsidR="001766DC" w:rsidRDefault="001766DC" w:rsidP="001766DC">
      <w:pPr>
        <w:spacing w:line="360" w:lineRule="auto"/>
        <w:jc w:val="both"/>
        <w:rPr>
          <w:rFonts w:cs="Arial"/>
          <w:b/>
          <w:lang w:val="en-US"/>
        </w:rPr>
      </w:pPr>
      <w:r>
        <w:rPr>
          <w:rFonts w:cs="Arial"/>
          <w:b/>
          <w:lang w:val="en-US"/>
        </w:rPr>
        <w:t xml:space="preserve">1. PRICING SCHEDULE </w:t>
      </w:r>
    </w:p>
    <w:p w14:paraId="439BC1EC" w14:textId="77777777" w:rsidR="001766DC" w:rsidRDefault="001766DC" w:rsidP="001766DC">
      <w:pPr>
        <w:spacing w:line="360" w:lineRule="auto"/>
        <w:jc w:val="both"/>
        <w:rPr>
          <w:rFonts w:cs="Arial"/>
          <w:b/>
          <w:i/>
          <w:lang w:val="en-US"/>
        </w:rPr>
      </w:pPr>
      <w:r w:rsidRPr="00D36597">
        <w:rPr>
          <w:rFonts w:cs="Arial"/>
          <w:lang w:val="en-US"/>
        </w:rPr>
        <w:t>Detailed Pricing Schedule (</w:t>
      </w:r>
      <w:r w:rsidRPr="00D36597">
        <w:rPr>
          <w:rFonts w:cs="Arial"/>
          <w:b/>
          <w:i/>
          <w:lang w:val="en-US"/>
        </w:rPr>
        <w:t xml:space="preserve">NB: THIS SECTION OF PRICING SCHEDULE </w:t>
      </w:r>
      <w:r w:rsidRPr="00D36597">
        <w:rPr>
          <w:rFonts w:cs="Arial"/>
          <w:b/>
          <w:i/>
          <w:u w:val="single"/>
          <w:lang w:val="en-US"/>
        </w:rPr>
        <w:t>MUST</w:t>
      </w:r>
      <w:r w:rsidRPr="00D36597">
        <w:rPr>
          <w:rFonts w:cs="Arial"/>
          <w:b/>
          <w:i/>
          <w:lang w:val="en-US"/>
        </w:rPr>
        <w:t xml:space="preserve"> BE SUB</w:t>
      </w:r>
      <w:r>
        <w:rPr>
          <w:rFonts w:cs="Arial"/>
          <w:b/>
          <w:i/>
          <w:lang w:val="en-US"/>
        </w:rPr>
        <w:t>MITTED ON A SEPARATE ENVELOPE).</w:t>
      </w:r>
    </w:p>
    <w:tbl>
      <w:tblPr>
        <w:tblStyle w:val="TableGrid7"/>
        <w:tblpPr w:leftFromText="180" w:rightFromText="180" w:vertAnchor="text" w:horzAnchor="margin" w:tblpXSpec="center" w:tblpY="344"/>
        <w:tblW w:w="10474" w:type="dxa"/>
        <w:tblInd w:w="0" w:type="dxa"/>
        <w:tblCellMar>
          <w:top w:w="5" w:type="dxa"/>
          <w:left w:w="104" w:type="dxa"/>
          <w:bottom w:w="121" w:type="dxa"/>
          <w:right w:w="5" w:type="dxa"/>
        </w:tblCellMar>
        <w:tblLook w:val="04A0" w:firstRow="1" w:lastRow="0" w:firstColumn="1" w:lastColumn="0" w:noHBand="0" w:noVBand="1"/>
      </w:tblPr>
      <w:tblGrid>
        <w:gridCol w:w="2425"/>
        <w:gridCol w:w="1336"/>
        <w:gridCol w:w="1359"/>
        <w:gridCol w:w="1386"/>
        <w:gridCol w:w="1320"/>
        <w:gridCol w:w="1326"/>
        <w:gridCol w:w="1322"/>
      </w:tblGrid>
      <w:tr w:rsidR="001766DC" w:rsidRPr="004F2A67" w14:paraId="439BC1F2" w14:textId="77777777" w:rsidTr="00257F14">
        <w:trPr>
          <w:trHeight w:val="368"/>
        </w:trPr>
        <w:tc>
          <w:tcPr>
            <w:tcW w:w="2425" w:type="dxa"/>
            <w:vMerge w:val="restart"/>
            <w:tcBorders>
              <w:top w:val="single" w:sz="4" w:space="0" w:color="000000"/>
              <w:left w:val="single" w:sz="4" w:space="0" w:color="000000"/>
              <w:bottom w:val="single" w:sz="4" w:space="0" w:color="FFFFFF"/>
              <w:right w:val="single" w:sz="4" w:space="0" w:color="000000"/>
            </w:tcBorders>
          </w:tcPr>
          <w:p w14:paraId="439BC1ED" w14:textId="77777777" w:rsidR="001766DC" w:rsidRPr="004F2A67" w:rsidRDefault="001766DC" w:rsidP="00257F14">
            <w:pPr>
              <w:spacing w:after="86" w:line="259" w:lineRule="auto"/>
            </w:pPr>
          </w:p>
          <w:p w14:paraId="439BC1EE" w14:textId="77777777" w:rsidR="001766DC" w:rsidRPr="004F2A67" w:rsidRDefault="001766DC" w:rsidP="00257F14">
            <w:pPr>
              <w:spacing w:after="88" w:line="259" w:lineRule="auto"/>
            </w:pPr>
            <w:r w:rsidRPr="004F2A67">
              <w:rPr>
                <w:b/>
                <w:sz w:val="18"/>
              </w:rPr>
              <w:t xml:space="preserve"> </w:t>
            </w:r>
          </w:p>
          <w:p w14:paraId="439BC1EF" w14:textId="77777777" w:rsidR="001766DC" w:rsidRPr="004F2A67" w:rsidRDefault="001766DC" w:rsidP="00257F14">
            <w:pPr>
              <w:spacing w:after="86" w:line="259" w:lineRule="auto"/>
            </w:pPr>
            <w:r w:rsidRPr="004F2A67">
              <w:rPr>
                <w:b/>
                <w:sz w:val="18"/>
              </w:rPr>
              <w:t xml:space="preserve"> </w:t>
            </w:r>
          </w:p>
          <w:p w14:paraId="439BC1F0" w14:textId="77777777" w:rsidR="001766DC" w:rsidRPr="004F2A67" w:rsidRDefault="001766DC" w:rsidP="00257F14">
            <w:pPr>
              <w:spacing w:line="259" w:lineRule="auto"/>
            </w:pPr>
            <w:r w:rsidRPr="004F2A67">
              <w:rPr>
                <w:b/>
                <w:sz w:val="18"/>
              </w:rPr>
              <w:t xml:space="preserve">Stations </w:t>
            </w:r>
          </w:p>
        </w:tc>
        <w:tc>
          <w:tcPr>
            <w:tcW w:w="8049" w:type="dxa"/>
            <w:gridSpan w:val="6"/>
            <w:tcBorders>
              <w:top w:val="single" w:sz="4" w:space="0" w:color="000000"/>
              <w:left w:val="single" w:sz="4" w:space="0" w:color="000000"/>
              <w:bottom w:val="single" w:sz="4" w:space="0" w:color="000000"/>
              <w:right w:val="single" w:sz="4" w:space="0" w:color="000000"/>
            </w:tcBorders>
          </w:tcPr>
          <w:p w14:paraId="439BC1F1" w14:textId="77777777" w:rsidR="001766DC" w:rsidRPr="004F2A67" w:rsidRDefault="001766DC" w:rsidP="00257F14">
            <w:pPr>
              <w:spacing w:line="259" w:lineRule="auto"/>
              <w:ind w:right="95"/>
              <w:jc w:val="center"/>
            </w:pPr>
            <w:r w:rsidRPr="004F2A67">
              <w:rPr>
                <w:b/>
                <w:sz w:val="20"/>
              </w:rPr>
              <w:t xml:space="preserve">Tender amounts </w:t>
            </w:r>
          </w:p>
        </w:tc>
      </w:tr>
      <w:tr w:rsidR="001766DC" w:rsidRPr="004F2A67" w14:paraId="439BC1F7" w14:textId="77777777" w:rsidTr="00257F14">
        <w:trPr>
          <w:trHeight w:val="368"/>
        </w:trPr>
        <w:tc>
          <w:tcPr>
            <w:tcW w:w="0" w:type="auto"/>
            <w:vMerge/>
            <w:tcBorders>
              <w:top w:val="nil"/>
              <w:left w:val="single" w:sz="4" w:space="0" w:color="000000"/>
              <w:bottom w:val="nil"/>
              <w:right w:val="single" w:sz="4" w:space="0" w:color="000000"/>
            </w:tcBorders>
          </w:tcPr>
          <w:p w14:paraId="439BC1F3" w14:textId="77777777" w:rsidR="001766DC" w:rsidRPr="004F2A67" w:rsidRDefault="001766DC" w:rsidP="00257F14">
            <w:pPr>
              <w:spacing w:after="160" w:line="259" w:lineRule="auto"/>
            </w:pPr>
          </w:p>
        </w:tc>
        <w:tc>
          <w:tcPr>
            <w:tcW w:w="2695" w:type="dxa"/>
            <w:gridSpan w:val="2"/>
            <w:tcBorders>
              <w:top w:val="single" w:sz="4" w:space="0" w:color="000000"/>
              <w:left w:val="single" w:sz="4" w:space="0" w:color="000000"/>
              <w:bottom w:val="single" w:sz="4" w:space="0" w:color="000000"/>
              <w:right w:val="single" w:sz="4" w:space="0" w:color="000000"/>
            </w:tcBorders>
          </w:tcPr>
          <w:p w14:paraId="439BC1F4" w14:textId="77777777" w:rsidR="001766DC" w:rsidRPr="004F2A67" w:rsidRDefault="001766DC" w:rsidP="00257F14">
            <w:pPr>
              <w:spacing w:line="259" w:lineRule="auto"/>
              <w:ind w:right="97"/>
              <w:jc w:val="center"/>
            </w:pPr>
            <w:r w:rsidRPr="004F2A67">
              <w:rPr>
                <w:b/>
                <w:sz w:val="20"/>
              </w:rPr>
              <w:t xml:space="preserve">Year 1 </w:t>
            </w:r>
          </w:p>
        </w:tc>
        <w:tc>
          <w:tcPr>
            <w:tcW w:w="2706" w:type="dxa"/>
            <w:gridSpan w:val="2"/>
            <w:tcBorders>
              <w:top w:val="single" w:sz="4" w:space="0" w:color="000000"/>
              <w:left w:val="single" w:sz="4" w:space="0" w:color="000000"/>
              <w:bottom w:val="single" w:sz="4" w:space="0" w:color="000000"/>
              <w:right w:val="single" w:sz="4" w:space="0" w:color="000000"/>
            </w:tcBorders>
          </w:tcPr>
          <w:p w14:paraId="439BC1F5" w14:textId="77777777" w:rsidR="001766DC" w:rsidRPr="004F2A67" w:rsidRDefault="001766DC" w:rsidP="00257F14">
            <w:pPr>
              <w:spacing w:line="259" w:lineRule="auto"/>
              <w:ind w:right="95"/>
              <w:jc w:val="center"/>
            </w:pPr>
            <w:r w:rsidRPr="004F2A67">
              <w:rPr>
                <w:b/>
                <w:sz w:val="20"/>
              </w:rPr>
              <w:t xml:space="preserve">Year 2 </w:t>
            </w:r>
          </w:p>
        </w:tc>
        <w:tc>
          <w:tcPr>
            <w:tcW w:w="2648" w:type="dxa"/>
            <w:gridSpan w:val="2"/>
            <w:tcBorders>
              <w:top w:val="single" w:sz="4" w:space="0" w:color="000000"/>
              <w:left w:val="single" w:sz="4" w:space="0" w:color="000000"/>
              <w:bottom w:val="single" w:sz="4" w:space="0" w:color="000000"/>
              <w:right w:val="single" w:sz="4" w:space="0" w:color="000000"/>
            </w:tcBorders>
          </w:tcPr>
          <w:p w14:paraId="439BC1F6" w14:textId="77777777" w:rsidR="001766DC" w:rsidRPr="004F2A67" w:rsidRDefault="001766DC" w:rsidP="00257F14">
            <w:pPr>
              <w:spacing w:line="259" w:lineRule="auto"/>
              <w:ind w:right="95"/>
              <w:jc w:val="center"/>
            </w:pPr>
            <w:r w:rsidRPr="004F2A67">
              <w:rPr>
                <w:b/>
                <w:sz w:val="20"/>
              </w:rPr>
              <w:t xml:space="preserve">Year 3 </w:t>
            </w:r>
          </w:p>
        </w:tc>
      </w:tr>
      <w:tr w:rsidR="001766DC" w:rsidRPr="004F2A67" w14:paraId="439BC20D" w14:textId="77777777" w:rsidTr="00877DAE">
        <w:trPr>
          <w:trHeight w:val="1104"/>
        </w:trPr>
        <w:tc>
          <w:tcPr>
            <w:tcW w:w="0" w:type="auto"/>
            <w:vMerge/>
            <w:tcBorders>
              <w:top w:val="nil"/>
              <w:left w:val="single" w:sz="4" w:space="0" w:color="000000"/>
              <w:bottom w:val="single" w:sz="4" w:space="0" w:color="auto"/>
              <w:right w:val="single" w:sz="4" w:space="0" w:color="000000"/>
            </w:tcBorders>
          </w:tcPr>
          <w:p w14:paraId="439BC1F8" w14:textId="77777777" w:rsidR="001766DC" w:rsidRPr="004F2A67" w:rsidRDefault="001766DC" w:rsidP="00257F14">
            <w:pPr>
              <w:spacing w:after="160" w:line="259" w:lineRule="auto"/>
            </w:pPr>
          </w:p>
        </w:tc>
        <w:tc>
          <w:tcPr>
            <w:tcW w:w="1336" w:type="dxa"/>
            <w:tcBorders>
              <w:top w:val="single" w:sz="4" w:space="0" w:color="000000"/>
              <w:left w:val="single" w:sz="4" w:space="0" w:color="000000"/>
              <w:bottom w:val="single" w:sz="4" w:space="0" w:color="auto"/>
              <w:right w:val="single" w:sz="8" w:space="0" w:color="000000"/>
            </w:tcBorders>
            <w:vAlign w:val="bottom"/>
          </w:tcPr>
          <w:p w14:paraId="439BC1F9" w14:textId="77777777" w:rsidR="001766DC" w:rsidRPr="004F2A67" w:rsidRDefault="001766DC" w:rsidP="00257F14">
            <w:pPr>
              <w:spacing w:after="15" w:line="259" w:lineRule="auto"/>
              <w:ind w:left="4"/>
            </w:pPr>
            <w:r w:rsidRPr="004F2A67">
              <w:rPr>
                <w:rFonts w:ascii="Calibri" w:eastAsia="Calibri" w:hAnsi="Calibri" w:cs="Calibri"/>
                <w:color w:val="000000"/>
                <w:sz w:val="18"/>
              </w:rPr>
              <w:t xml:space="preserve">Monthly </w:t>
            </w:r>
          </w:p>
          <w:p w14:paraId="439BC1FA" w14:textId="77777777" w:rsidR="001766DC" w:rsidRPr="004F2A67" w:rsidRDefault="001766DC" w:rsidP="00257F14">
            <w:pPr>
              <w:spacing w:after="15" w:line="259" w:lineRule="auto"/>
              <w:ind w:left="4"/>
            </w:pPr>
            <w:r w:rsidRPr="004F2A67">
              <w:rPr>
                <w:rFonts w:ascii="Calibri" w:eastAsia="Calibri" w:hAnsi="Calibri" w:cs="Calibri"/>
                <w:color w:val="000000"/>
                <w:sz w:val="18"/>
              </w:rPr>
              <w:t xml:space="preserve">Amount (Excl. </w:t>
            </w:r>
          </w:p>
          <w:p w14:paraId="439BC1FB" w14:textId="77777777" w:rsidR="001766DC" w:rsidRPr="004F2A67" w:rsidRDefault="001766DC" w:rsidP="00257F14">
            <w:pPr>
              <w:spacing w:line="259" w:lineRule="auto"/>
              <w:ind w:left="4"/>
            </w:pPr>
            <w:r w:rsidRPr="004F2A67">
              <w:rPr>
                <w:rFonts w:ascii="Calibri" w:eastAsia="Calibri" w:hAnsi="Calibri" w:cs="Calibri"/>
                <w:color w:val="000000"/>
                <w:sz w:val="18"/>
              </w:rPr>
              <w:t xml:space="preserve">VAT)  </w:t>
            </w:r>
          </w:p>
        </w:tc>
        <w:tc>
          <w:tcPr>
            <w:tcW w:w="1359" w:type="dxa"/>
            <w:tcBorders>
              <w:top w:val="single" w:sz="4" w:space="0" w:color="000000"/>
              <w:left w:val="single" w:sz="8" w:space="0" w:color="000000"/>
              <w:bottom w:val="single" w:sz="4" w:space="0" w:color="auto"/>
              <w:right w:val="single" w:sz="8" w:space="0" w:color="000000"/>
            </w:tcBorders>
            <w:vAlign w:val="bottom"/>
          </w:tcPr>
          <w:p w14:paraId="439BC1FC" w14:textId="77777777" w:rsidR="001766DC" w:rsidRPr="004F2A67" w:rsidRDefault="001766DC" w:rsidP="00257F14">
            <w:pPr>
              <w:spacing w:after="15" w:line="259" w:lineRule="auto"/>
              <w:ind w:right="94"/>
              <w:jc w:val="center"/>
            </w:pPr>
            <w:r w:rsidRPr="004F2A67">
              <w:rPr>
                <w:rFonts w:ascii="Calibri" w:eastAsia="Calibri" w:hAnsi="Calibri" w:cs="Calibri"/>
                <w:color w:val="000000"/>
                <w:sz w:val="18"/>
              </w:rPr>
              <w:t xml:space="preserve">Annual </w:t>
            </w:r>
          </w:p>
          <w:p w14:paraId="439BC1FD" w14:textId="77777777" w:rsidR="001766DC" w:rsidRPr="004F2A67" w:rsidRDefault="001766DC" w:rsidP="00257F14">
            <w:pPr>
              <w:spacing w:after="15" w:line="259" w:lineRule="auto"/>
              <w:ind w:right="312"/>
              <w:jc w:val="right"/>
            </w:pPr>
            <w:r w:rsidRPr="004F2A67">
              <w:rPr>
                <w:rFonts w:ascii="Calibri" w:eastAsia="Calibri" w:hAnsi="Calibri" w:cs="Calibri"/>
                <w:color w:val="000000"/>
                <w:sz w:val="18"/>
              </w:rPr>
              <w:t xml:space="preserve">Amount         </w:t>
            </w:r>
          </w:p>
          <w:p w14:paraId="439BC1FE" w14:textId="77777777" w:rsidR="001766DC" w:rsidRPr="004F2A67" w:rsidRDefault="001766DC" w:rsidP="00257F14">
            <w:pPr>
              <w:spacing w:line="259" w:lineRule="auto"/>
              <w:ind w:right="95"/>
              <w:jc w:val="center"/>
            </w:pPr>
            <w:r w:rsidRPr="004F2A67">
              <w:rPr>
                <w:rFonts w:ascii="Calibri" w:eastAsia="Calibri" w:hAnsi="Calibri" w:cs="Calibri"/>
                <w:color w:val="000000"/>
                <w:sz w:val="18"/>
              </w:rPr>
              <w:t xml:space="preserve">(Excl. VAT) </w:t>
            </w:r>
          </w:p>
        </w:tc>
        <w:tc>
          <w:tcPr>
            <w:tcW w:w="1386" w:type="dxa"/>
            <w:tcBorders>
              <w:top w:val="single" w:sz="4" w:space="0" w:color="000000"/>
              <w:left w:val="single" w:sz="8" w:space="0" w:color="000000"/>
              <w:bottom w:val="single" w:sz="4" w:space="0" w:color="auto"/>
              <w:right w:val="single" w:sz="8" w:space="0" w:color="000000"/>
            </w:tcBorders>
            <w:vAlign w:val="bottom"/>
          </w:tcPr>
          <w:p w14:paraId="439BC1FF" w14:textId="77777777" w:rsidR="001766DC" w:rsidRPr="004F2A67" w:rsidRDefault="001766DC" w:rsidP="00257F14">
            <w:pPr>
              <w:spacing w:after="15" w:line="259" w:lineRule="auto"/>
              <w:ind w:left="4"/>
            </w:pPr>
            <w:r w:rsidRPr="004F2A67">
              <w:rPr>
                <w:rFonts w:ascii="Calibri" w:eastAsia="Calibri" w:hAnsi="Calibri" w:cs="Calibri"/>
                <w:color w:val="000000"/>
                <w:sz w:val="18"/>
              </w:rPr>
              <w:t xml:space="preserve">Monthly </w:t>
            </w:r>
          </w:p>
          <w:p w14:paraId="439BC200" w14:textId="77777777" w:rsidR="001766DC" w:rsidRPr="004F2A67" w:rsidRDefault="001766DC" w:rsidP="00257F14">
            <w:pPr>
              <w:spacing w:after="15" w:line="259" w:lineRule="auto"/>
              <w:ind w:left="4"/>
            </w:pPr>
            <w:r w:rsidRPr="004F2A67">
              <w:rPr>
                <w:rFonts w:ascii="Calibri" w:eastAsia="Calibri" w:hAnsi="Calibri" w:cs="Calibri"/>
                <w:color w:val="000000"/>
                <w:sz w:val="18"/>
              </w:rPr>
              <w:t xml:space="preserve">Amount </w:t>
            </w:r>
          </w:p>
          <w:p w14:paraId="439BC201" w14:textId="77777777" w:rsidR="001766DC" w:rsidRPr="004F2A67" w:rsidRDefault="001766DC" w:rsidP="00257F14">
            <w:pPr>
              <w:spacing w:line="259" w:lineRule="auto"/>
              <w:ind w:left="4"/>
            </w:pPr>
            <w:r w:rsidRPr="004F2A67">
              <w:rPr>
                <w:rFonts w:ascii="Calibri" w:eastAsia="Calibri" w:hAnsi="Calibri" w:cs="Calibri"/>
                <w:color w:val="000000"/>
                <w:sz w:val="18"/>
              </w:rPr>
              <w:t xml:space="preserve">(Excl.VAT)  </w:t>
            </w:r>
          </w:p>
        </w:tc>
        <w:tc>
          <w:tcPr>
            <w:tcW w:w="1320" w:type="dxa"/>
            <w:tcBorders>
              <w:top w:val="single" w:sz="4" w:space="0" w:color="000000"/>
              <w:left w:val="single" w:sz="8" w:space="0" w:color="000000"/>
              <w:bottom w:val="single" w:sz="4" w:space="0" w:color="auto"/>
              <w:right w:val="single" w:sz="4" w:space="0" w:color="000000"/>
            </w:tcBorders>
          </w:tcPr>
          <w:p w14:paraId="439BC202" w14:textId="77777777" w:rsidR="001766DC" w:rsidRPr="004F2A67" w:rsidRDefault="001766DC" w:rsidP="00257F14">
            <w:pPr>
              <w:spacing w:after="91" w:line="259" w:lineRule="auto"/>
              <w:ind w:left="4"/>
            </w:pPr>
            <w:r w:rsidRPr="004F2A67">
              <w:rPr>
                <w:rFonts w:ascii="Calibri" w:eastAsia="Calibri" w:hAnsi="Calibri" w:cs="Calibri"/>
                <w:color w:val="000000"/>
                <w:sz w:val="18"/>
              </w:rPr>
              <w:t xml:space="preserve">Annual </w:t>
            </w:r>
          </w:p>
          <w:p w14:paraId="439BC203" w14:textId="77777777" w:rsidR="001766DC" w:rsidRPr="004F2A67" w:rsidRDefault="001766DC" w:rsidP="00257F14">
            <w:pPr>
              <w:spacing w:after="94" w:line="259" w:lineRule="auto"/>
              <w:ind w:left="4"/>
            </w:pPr>
            <w:r w:rsidRPr="004F2A67">
              <w:rPr>
                <w:rFonts w:ascii="Calibri" w:eastAsia="Calibri" w:hAnsi="Calibri" w:cs="Calibri"/>
                <w:color w:val="000000"/>
                <w:sz w:val="18"/>
              </w:rPr>
              <w:t xml:space="preserve">Amount               </w:t>
            </w:r>
          </w:p>
          <w:p w14:paraId="439BC204" w14:textId="77777777" w:rsidR="001766DC" w:rsidRPr="004F2A67" w:rsidRDefault="001766DC" w:rsidP="00257F14">
            <w:pPr>
              <w:spacing w:line="259" w:lineRule="auto"/>
              <w:ind w:left="4" w:right="21"/>
            </w:pPr>
            <w:r w:rsidRPr="004F2A67">
              <w:rPr>
                <w:rFonts w:ascii="Calibri" w:eastAsia="Calibri" w:hAnsi="Calibri" w:cs="Calibri"/>
                <w:color w:val="000000"/>
                <w:sz w:val="18"/>
              </w:rPr>
              <w:t>(Excl. VAT) NB provide CPI annual increase</w:t>
            </w:r>
            <w:r w:rsidRPr="004F2A67">
              <w:rPr>
                <w:b/>
                <w:sz w:val="18"/>
              </w:rPr>
              <w:t xml:space="preserve"> </w:t>
            </w:r>
          </w:p>
        </w:tc>
        <w:tc>
          <w:tcPr>
            <w:tcW w:w="1326" w:type="dxa"/>
            <w:tcBorders>
              <w:top w:val="single" w:sz="4" w:space="0" w:color="000000"/>
              <w:left w:val="single" w:sz="4" w:space="0" w:color="000000"/>
              <w:bottom w:val="single" w:sz="4" w:space="0" w:color="auto"/>
              <w:right w:val="single" w:sz="4" w:space="0" w:color="000000"/>
            </w:tcBorders>
          </w:tcPr>
          <w:p w14:paraId="439BC205" w14:textId="77777777" w:rsidR="001766DC" w:rsidRPr="004F2A67" w:rsidRDefault="001766DC" w:rsidP="00257F14">
            <w:pPr>
              <w:spacing w:after="27" w:line="259" w:lineRule="auto"/>
              <w:ind w:left="4"/>
            </w:pPr>
            <w:r w:rsidRPr="004F2A67">
              <w:rPr>
                <w:rFonts w:ascii="Calibri" w:eastAsia="Calibri" w:hAnsi="Calibri" w:cs="Calibri"/>
                <w:color w:val="000000"/>
                <w:sz w:val="18"/>
              </w:rPr>
              <w:t xml:space="preserve"> </w:t>
            </w:r>
          </w:p>
          <w:p w14:paraId="439BC206" w14:textId="77777777" w:rsidR="001766DC" w:rsidRPr="004F2A67" w:rsidRDefault="001766DC" w:rsidP="00257F14">
            <w:pPr>
              <w:spacing w:after="27" w:line="259" w:lineRule="auto"/>
              <w:ind w:left="4"/>
            </w:pPr>
            <w:r w:rsidRPr="004F2A67">
              <w:rPr>
                <w:rFonts w:ascii="Calibri" w:eastAsia="Calibri" w:hAnsi="Calibri" w:cs="Calibri"/>
                <w:color w:val="000000"/>
                <w:sz w:val="18"/>
              </w:rPr>
              <w:t xml:space="preserve">Monthly </w:t>
            </w:r>
          </w:p>
          <w:p w14:paraId="439BC207" w14:textId="77777777" w:rsidR="001766DC" w:rsidRPr="004F2A67" w:rsidRDefault="001766DC" w:rsidP="00257F14">
            <w:pPr>
              <w:spacing w:after="24" w:line="259" w:lineRule="auto"/>
              <w:ind w:left="4"/>
            </w:pPr>
            <w:r w:rsidRPr="004F2A67">
              <w:rPr>
                <w:rFonts w:ascii="Calibri" w:eastAsia="Calibri" w:hAnsi="Calibri" w:cs="Calibri"/>
                <w:color w:val="000000"/>
                <w:sz w:val="18"/>
              </w:rPr>
              <w:t xml:space="preserve">Amount               </w:t>
            </w:r>
          </w:p>
          <w:p w14:paraId="439BC208" w14:textId="77777777" w:rsidR="001766DC" w:rsidRPr="004F2A67" w:rsidRDefault="001766DC" w:rsidP="00257F14">
            <w:pPr>
              <w:spacing w:after="25" w:line="259" w:lineRule="auto"/>
              <w:ind w:left="4"/>
            </w:pPr>
            <w:r w:rsidRPr="004F2A67">
              <w:rPr>
                <w:rFonts w:ascii="Calibri" w:eastAsia="Calibri" w:hAnsi="Calibri" w:cs="Calibri"/>
                <w:color w:val="000000"/>
                <w:sz w:val="18"/>
              </w:rPr>
              <w:t xml:space="preserve">(Excl. VAT </w:t>
            </w:r>
          </w:p>
          <w:p w14:paraId="439BC209" w14:textId="77777777" w:rsidR="001766DC" w:rsidRPr="004F2A67" w:rsidRDefault="001766DC" w:rsidP="00257F14">
            <w:pPr>
              <w:spacing w:line="259" w:lineRule="auto"/>
              <w:ind w:left="4"/>
            </w:pPr>
            <w:r w:rsidRPr="004F2A67">
              <w:rPr>
                <w:sz w:val="18"/>
              </w:rPr>
              <w:t xml:space="preserve"> </w:t>
            </w:r>
          </w:p>
        </w:tc>
        <w:tc>
          <w:tcPr>
            <w:tcW w:w="1322" w:type="dxa"/>
            <w:tcBorders>
              <w:top w:val="single" w:sz="4" w:space="0" w:color="000000"/>
              <w:left w:val="single" w:sz="4" w:space="0" w:color="000000"/>
              <w:bottom w:val="single" w:sz="4" w:space="0" w:color="auto"/>
              <w:right w:val="single" w:sz="4" w:space="0" w:color="000000"/>
            </w:tcBorders>
          </w:tcPr>
          <w:p w14:paraId="439BC20A" w14:textId="77777777" w:rsidR="001766DC" w:rsidRPr="004F2A67" w:rsidRDefault="001766DC" w:rsidP="00257F14">
            <w:pPr>
              <w:spacing w:after="27" w:line="259" w:lineRule="auto"/>
              <w:ind w:left="4"/>
            </w:pPr>
            <w:r w:rsidRPr="004F2A67">
              <w:rPr>
                <w:rFonts w:ascii="Calibri" w:eastAsia="Calibri" w:hAnsi="Calibri" w:cs="Calibri"/>
                <w:color w:val="000000"/>
                <w:sz w:val="18"/>
              </w:rPr>
              <w:t xml:space="preserve">Annual </w:t>
            </w:r>
          </w:p>
          <w:p w14:paraId="439BC20B" w14:textId="77777777" w:rsidR="001766DC" w:rsidRPr="004F2A67" w:rsidRDefault="001766DC" w:rsidP="00257F14">
            <w:pPr>
              <w:spacing w:after="27" w:line="259" w:lineRule="auto"/>
              <w:ind w:left="4"/>
            </w:pPr>
            <w:r w:rsidRPr="004F2A67">
              <w:rPr>
                <w:rFonts w:ascii="Calibri" w:eastAsia="Calibri" w:hAnsi="Calibri" w:cs="Calibri"/>
                <w:color w:val="000000"/>
                <w:sz w:val="18"/>
              </w:rPr>
              <w:t xml:space="preserve">Amount               </w:t>
            </w:r>
          </w:p>
          <w:p w14:paraId="439BC20C" w14:textId="77777777" w:rsidR="001766DC" w:rsidRPr="004F2A67" w:rsidRDefault="001766DC" w:rsidP="00257F14">
            <w:pPr>
              <w:spacing w:line="259" w:lineRule="auto"/>
              <w:ind w:left="4" w:right="21"/>
            </w:pPr>
            <w:r w:rsidRPr="004F2A67">
              <w:rPr>
                <w:rFonts w:ascii="Calibri" w:eastAsia="Calibri" w:hAnsi="Calibri" w:cs="Calibri"/>
                <w:color w:val="000000"/>
                <w:sz w:val="18"/>
              </w:rPr>
              <w:t>(Excl. VAT) NB provide CPI annual increase</w:t>
            </w:r>
            <w:r w:rsidRPr="004F2A67">
              <w:rPr>
                <w:sz w:val="18"/>
              </w:rPr>
              <w:t xml:space="preserve"> </w:t>
            </w:r>
          </w:p>
        </w:tc>
      </w:tr>
      <w:tr w:rsidR="001766DC" w:rsidRPr="004F2A67" w14:paraId="439BC215"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0E"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Alliance</w:t>
            </w:r>
          </w:p>
        </w:tc>
        <w:tc>
          <w:tcPr>
            <w:tcW w:w="1336" w:type="dxa"/>
            <w:tcBorders>
              <w:top w:val="single" w:sz="4" w:space="0" w:color="auto"/>
              <w:left w:val="single" w:sz="4" w:space="0" w:color="auto"/>
              <w:bottom w:val="single" w:sz="4" w:space="0" w:color="auto"/>
              <w:right w:val="single" w:sz="4" w:space="0" w:color="auto"/>
            </w:tcBorders>
          </w:tcPr>
          <w:p w14:paraId="439BC20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1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1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1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1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14" w14:textId="77777777" w:rsidR="001766DC" w:rsidRPr="004F2A67" w:rsidRDefault="001766DC" w:rsidP="00257F14">
            <w:pPr>
              <w:spacing w:line="259" w:lineRule="auto"/>
              <w:ind w:left="4"/>
              <w:rPr>
                <w:b/>
                <w:sz w:val="20"/>
              </w:rPr>
            </w:pPr>
          </w:p>
        </w:tc>
      </w:tr>
      <w:tr w:rsidR="001766DC" w:rsidRPr="004F2A67" w14:paraId="439BC21D"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16"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Northmead</w:t>
            </w:r>
          </w:p>
        </w:tc>
        <w:tc>
          <w:tcPr>
            <w:tcW w:w="1336" w:type="dxa"/>
            <w:tcBorders>
              <w:top w:val="single" w:sz="4" w:space="0" w:color="auto"/>
              <w:left w:val="single" w:sz="4" w:space="0" w:color="auto"/>
              <w:bottom w:val="single" w:sz="4" w:space="0" w:color="auto"/>
              <w:right w:val="single" w:sz="4" w:space="0" w:color="auto"/>
            </w:tcBorders>
          </w:tcPr>
          <w:p w14:paraId="439BC21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1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1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1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1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1C" w14:textId="77777777" w:rsidR="001766DC" w:rsidRPr="004F2A67" w:rsidRDefault="001766DC" w:rsidP="00257F14">
            <w:pPr>
              <w:spacing w:line="259" w:lineRule="auto"/>
              <w:ind w:left="4"/>
              <w:rPr>
                <w:b/>
                <w:sz w:val="20"/>
              </w:rPr>
            </w:pPr>
          </w:p>
        </w:tc>
      </w:tr>
      <w:tr w:rsidR="001766DC" w:rsidRPr="004F2A67" w14:paraId="439BC225"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1E"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Apex</w:t>
            </w:r>
          </w:p>
        </w:tc>
        <w:tc>
          <w:tcPr>
            <w:tcW w:w="1336" w:type="dxa"/>
            <w:tcBorders>
              <w:top w:val="single" w:sz="4" w:space="0" w:color="auto"/>
              <w:left w:val="single" w:sz="4" w:space="0" w:color="auto"/>
              <w:bottom w:val="single" w:sz="4" w:space="0" w:color="auto"/>
              <w:right w:val="single" w:sz="4" w:space="0" w:color="auto"/>
            </w:tcBorders>
          </w:tcPr>
          <w:p w14:paraId="439BC21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2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2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2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2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24" w14:textId="77777777" w:rsidR="001766DC" w:rsidRPr="004F2A67" w:rsidRDefault="001766DC" w:rsidP="00257F14">
            <w:pPr>
              <w:spacing w:line="259" w:lineRule="auto"/>
              <w:ind w:left="4"/>
              <w:rPr>
                <w:b/>
                <w:sz w:val="20"/>
              </w:rPr>
            </w:pPr>
          </w:p>
        </w:tc>
      </w:tr>
      <w:tr w:rsidR="001766DC" w:rsidRPr="004F2A67" w14:paraId="439BC22D"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26"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Brakpan</w:t>
            </w:r>
          </w:p>
        </w:tc>
        <w:tc>
          <w:tcPr>
            <w:tcW w:w="1336" w:type="dxa"/>
            <w:tcBorders>
              <w:top w:val="single" w:sz="4" w:space="0" w:color="auto"/>
              <w:left w:val="single" w:sz="4" w:space="0" w:color="auto"/>
              <w:bottom w:val="single" w:sz="4" w:space="0" w:color="auto"/>
              <w:right w:val="single" w:sz="4" w:space="0" w:color="auto"/>
            </w:tcBorders>
          </w:tcPr>
          <w:p w14:paraId="439BC22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2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2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2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2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2C" w14:textId="77777777" w:rsidR="001766DC" w:rsidRPr="004F2A67" w:rsidRDefault="001766DC" w:rsidP="00257F14">
            <w:pPr>
              <w:spacing w:line="259" w:lineRule="auto"/>
              <w:ind w:left="4"/>
              <w:rPr>
                <w:b/>
                <w:sz w:val="20"/>
              </w:rPr>
            </w:pPr>
          </w:p>
        </w:tc>
      </w:tr>
      <w:tr w:rsidR="001766DC" w:rsidRPr="004F2A67" w14:paraId="439BC235"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2E"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Schapenrust</w:t>
            </w:r>
          </w:p>
        </w:tc>
        <w:tc>
          <w:tcPr>
            <w:tcW w:w="1336" w:type="dxa"/>
            <w:tcBorders>
              <w:top w:val="single" w:sz="4" w:space="0" w:color="auto"/>
              <w:left w:val="single" w:sz="4" w:space="0" w:color="auto"/>
              <w:bottom w:val="single" w:sz="4" w:space="0" w:color="auto"/>
              <w:right w:val="single" w:sz="4" w:space="0" w:color="auto"/>
            </w:tcBorders>
          </w:tcPr>
          <w:p w14:paraId="439BC22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3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3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3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3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34" w14:textId="77777777" w:rsidR="001766DC" w:rsidRPr="004F2A67" w:rsidRDefault="001766DC" w:rsidP="00257F14">
            <w:pPr>
              <w:spacing w:line="259" w:lineRule="auto"/>
              <w:ind w:left="4"/>
              <w:rPr>
                <w:b/>
                <w:sz w:val="20"/>
              </w:rPr>
            </w:pPr>
          </w:p>
        </w:tc>
      </w:tr>
      <w:tr w:rsidR="001766DC" w:rsidRPr="004F2A67" w14:paraId="439BC23D"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36"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New Era</w:t>
            </w:r>
          </w:p>
        </w:tc>
        <w:tc>
          <w:tcPr>
            <w:tcW w:w="1336" w:type="dxa"/>
            <w:tcBorders>
              <w:top w:val="single" w:sz="4" w:space="0" w:color="auto"/>
              <w:left w:val="single" w:sz="4" w:space="0" w:color="auto"/>
              <w:bottom w:val="single" w:sz="4" w:space="0" w:color="auto"/>
              <w:right w:val="single" w:sz="4" w:space="0" w:color="auto"/>
            </w:tcBorders>
          </w:tcPr>
          <w:p w14:paraId="439BC23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3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3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3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3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3C" w14:textId="77777777" w:rsidR="001766DC" w:rsidRPr="004F2A67" w:rsidRDefault="001766DC" w:rsidP="00257F14">
            <w:pPr>
              <w:spacing w:line="259" w:lineRule="auto"/>
              <w:ind w:left="4"/>
              <w:rPr>
                <w:b/>
                <w:sz w:val="20"/>
              </w:rPr>
            </w:pPr>
          </w:p>
        </w:tc>
      </w:tr>
      <w:tr w:rsidR="001766DC" w:rsidRPr="004F2A67" w14:paraId="439BC245"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3E"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Nigel</w:t>
            </w:r>
          </w:p>
        </w:tc>
        <w:tc>
          <w:tcPr>
            <w:tcW w:w="1336" w:type="dxa"/>
            <w:tcBorders>
              <w:top w:val="single" w:sz="4" w:space="0" w:color="auto"/>
              <w:left w:val="single" w:sz="4" w:space="0" w:color="auto"/>
              <w:bottom w:val="single" w:sz="4" w:space="0" w:color="auto"/>
              <w:right w:val="single" w:sz="4" w:space="0" w:color="auto"/>
            </w:tcBorders>
          </w:tcPr>
          <w:p w14:paraId="439BC23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4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4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4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4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44" w14:textId="77777777" w:rsidR="001766DC" w:rsidRPr="004F2A67" w:rsidRDefault="001766DC" w:rsidP="00257F14">
            <w:pPr>
              <w:spacing w:line="259" w:lineRule="auto"/>
              <w:ind w:left="4"/>
              <w:rPr>
                <w:b/>
                <w:sz w:val="20"/>
              </w:rPr>
            </w:pPr>
          </w:p>
        </w:tc>
      </w:tr>
      <w:tr w:rsidR="001766DC" w:rsidRPr="004F2A67" w14:paraId="439BC24D"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46"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Selpark</w:t>
            </w:r>
          </w:p>
        </w:tc>
        <w:tc>
          <w:tcPr>
            <w:tcW w:w="1336" w:type="dxa"/>
            <w:tcBorders>
              <w:top w:val="single" w:sz="4" w:space="0" w:color="auto"/>
              <w:left w:val="single" w:sz="4" w:space="0" w:color="auto"/>
              <w:bottom w:val="single" w:sz="4" w:space="0" w:color="auto"/>
              <w:right w:val="single" w:sz="4" w:space="0" w:color="auto"/>
            </w:tcBorders>
          </w:tcPr>
          <w:p w14:paraId="439BC24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4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4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4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4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4C" w14:textId="77777777" w:rsidR="001766DC" w:rsidRPr="004F2A67" w:rsidRDefault="001766DC" w:rsidP="00257F14">
            <w:pPr>
              <w:spacing w:line="259" w:lineRule="auto"/>
              <w:ind w:left="4"/>
              <w:rPr>
                <w:b/>
                <w:sz w:val="20"/>
              </w:rPr>
            </w:pPr>
          </w:p>
        </w:tc>
      </w:tr>
      <w:tr w:rsidR="001766DC" w:rsidRPr="004F2A67" w14:paraId="439BC255"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4E"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Springs</w:t>
            </w:r>
          </w:p>
        </w:tc>
        <w:tc>
          <w:tcPr>
            <w:tcW w:w="1336" w:type="dxa"/>
            <w:tcBorders>
              <w:top w:val="single" w:sz="4" w:space="0" w:color="auto"/>
              <w:left w:val="single" w:sz="4" w:space="0" w:color="auto"/>
              <w:bottom w:val="single" w:sz="4" w:space="0" w:color="auto"/>
              <w:right w:val="single" w:sz="4" w:space="0" w:color="auto"/>
            </w:tcBorders>
          </w:tcPr>
          <w:p w14:paraId="439BC24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5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5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5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5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54" w14:textId="77777777" w:rsidR="001766DC" w:rsidRPr="004F2A67" w:rsidRDefault="001766DC" w:rsidP="00257F14">
            <w:pPr>
              <w:spacing w:line="259" w:lineRule="auto"/>
              <w:ind w:left="4"/>
              <w:rPr>
                <w:b/>
                <w:sz w:val="20"/>
              </w:rPr>
            </w:pPr>
          </w:p>
        </w:tc>
      </w:tr>
      <w:tr w:rsidR="001766DC" w:rsidRPr="004F2A67" w14:paraId="439BC25D"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56"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Daggafontein</w:t>
            </w:r>
          </w:p>
        </w:tc>
        <w:tc>
          <w:tcPr>
            <w:tcW w:w="1336" w:type="dxa"/>
            <w:tcBorders>
              <w:top w:val="single" w:sz="4" w:space="0" w:color="auto"/>
              <w:left w:val="single" w:sz="4" w:space="0" w:color="auto"/>
              <w:bottom w:val="single" w:sz="4" w:space="0" w:color="auto"/>
              <w:right w:val="single" w:sz="4" w:space="0" w:color="auto"/>
            </w:tcBorders>
          </w:tcPr>
          <w:p w14:paraId="439BC25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5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5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5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5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5C" w14:textId="77777777" w:rsidR="001766DC" w:rsidRPr="004F2A67" w:rsidRDefault="001766DC" w:rsidP="00257F14">
            <w:pPr>
              <w:spacing w:line="259" w:lineRule="auto"/>
              <w:ind w:left="4"/>
              <w:rPr>
                <w:b/>
                <w:sz w:val="20"/>
              </w:rPr>
            </w:pPr>
          </w:p>
        </w:tc>
      </w:tr>
      <w:tr w:rsidR="001766DC" w:rsidRPr="004F2A67" w14:paraId="439BC265" w14:textId="77777777" w:rsidTr="00257F14">
        <w:trPr>
          <w:trHeight w:val="258"/>
        </w:trPr>
        <w:tc>
          <w:tcPr>
            <w:tcW w:w="2425" w:type="dxa"/>
            <w:tcBorders>
              <w:top w:val="single" w:sz="4" w:space="0" w:color="auto"/>
              <w:left w:val="single" w:sz="4" w:space="0" w:color="auto"/>
              <w:bottom w:val="single" w:sz="4" w:space="0" w:color="auto"/>
              <w:right w:val="single" w:sz="4" w:space="0" w:color="auto"/>
            </w:tcBorders>
            <w:vAlign w:val="center"/>
          </w:tcPr>
          <w:p w14:paraId="439BC25E" w14:textId="77777777" w:rsidR="001766DC" w:rsidRPr="004F2A67" w:rsidRDefault="001766DC" w:rsidP="00257F14">
            <w:pPr>
              <w:rPr>
                <w:rFonts w:ascii="Calibri" w:hAnsi="Calibri"/>
                <w:color w:val="000000"/>
                <w:sz w:val="18"/>
                <w:szCs w:val="18"/>
              </w:rPr>
            </w:pPr>
            <w:r w:rsidRPr="004F2A67">
              <w:rPr>
                <w:rFonts w:ascii="Calibri" w:hAnsi="Calibri"/>
                <w:color w:val="000000"/>
                <w:sz w:val="16"/>
                <w:szCs w:val="16"/>
              </w:rPr>
              <w:t>Donnotar</w:t>
            </w:r>
          </w:p>
        </w:tc>
        <w:tc>
          <w:tcPr>
            <w:tcW w:w="1336" w:type="dxa"/>
            <w:tcBorders>
              <w:top w:val="single" w:sz="4" w:space="0" w:color="auto"/>
              <w:left w:val="single" w:sz="4" w:space="0" w:color="auto"/>
              <w:bottom w:val="single" w:sz="4" w:space="0" w:color="auto"/>
              <w:right w:val="single" w:sz="4" w:space="0" w:color="auto"/>
            </w:tcBorders>
          </w:tcPr>
          <w:p w14:paraId="439BC25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auto"/>
              <w:bottom w:val="single" w:sz="4" w:space="0" w:color="auto"/>
              <w:right w:val="single" w:sz="4" w:space="0" w:color="auto"/>
            </w:tcBorders>
          </w:tcPr>
          <w:p w14:paraId="439BC26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auto"/>
              <w:bottom w:val="single" w:sz="4" w:space="0" w:color="auto"/>
              <w:right w:val="single" w:sz="4" w:space="0" w:color="auto"/>
            </w:tcBorders>
          </w:tcPr>
          <w:p w14:paraId="439BC26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auto"/>
              <w:bottom w:val="single" w:sz="4" w:space="0" w:color="auto"/>
              <w:right w:val="single" w:sz="4" w:space="0" w:color="auto"/>
            </w:tcBorders>
          </w:tcPr>
          <w:p w14:paraId="439BC26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auto"/>
              <w:bottom w:val="single" w:sz="4" w:space="0" w:color="auto"/>
              <w:right w:val="single" w:sz="4" w:space="0" w:color="auto"/>
            </w:tcBorders>
          </w:tcPr>
          <w:p w14:paraId="439BC26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auto"/>
              <w:bottom w:val="single" w:sz="4" w:space="0" w:color="auto"/>
              <w:right w:val="single" w:sz="4" w:space="0" w:color="auto"/>
            </w:tcBorders>
          </w:tcPr>
          <w:p w14:paraId="439BC264" w14:textId="77777777" w:rsidR="001766DC" w:rsidRPr="004F2A67" w:rsidRDefault="001766DC" w:rsidP="00257F14">
            <w:pPr>
              <w:spacing w:line="259" w:lineRule="auto"/>
              <w:ind w:left="4"/>
              <w:rPr>
                <w:b/>
                <w:sz w:val="20"/>
              </w:rPr>
            </w:pPr>
          </w:p>
        </w:tc>
      </w:tr>
      <w:tr w:rsidR="001766DC" w:rsidRPr="004F2A67" w14:paraId="439BC26D" w14:textId="77777777" w:rsidTr="00257F14">
        <w:trPr>
          <w:trHeight w:val="333"/>
        </w:trPr>
        <w:tc>
          <w:tcPr>
            <w:tcW w:w="242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39BC266" w14:textId="77777777" w:rsidR="001766DC" w:rsidRPr="004F2A67" w:rsidRDefault="001766DC" w:rsidP="00257F14">
            <w:pPr>
              <w:rPr>
                <w:color w:val="000000"/>
              </w:rPr>
            </w:pPr>
            <w:r w:rsidRPr="004F2A67">
              <w:rPr>
                <w:rFonts w:ascii="Calibri" w:hAnsi="Calibri"/>
                <w:color w:val="000000"/>
                <w:sz w:val="16"/>
                <w:szCs w:val="16"/>
              </w:rPr>
              <w:t>Dunswart</w:t>
            </w:r>
          </w:p>
        </w:tc>
        <w:tc>
          <w:tcPr>
            <w:tcW w:w="1336" w:type="dxa"/>
            <w:tcBorders>
              <w:top w:val="single" w:sz="4" w:space="0" w:color="auto"/>
              <w:left w:val="single" w:sz="4" w:space="0" w:color="000000"/>
              <w:bottom w:val="single" w:sz="4" w:space="0" w:color="000000"/>
              <w:right w:val="single" w:sz="4" w:space="0" w:color="000000"/>
            </w:tcBorders>
            <w:shd w:val="clear" w:color="auto" w:fill="FFFFFF"/>
          </w:tcPr>
          <w:p w14:paraId="439BC267" w14:textId="77777777" w:rsidR="001766DC" w:rsidRPr="004F2A67" w:rsidRDefault="001766DC" w:rsidP="00257F14">
            <w:pPr>
              <w:spacing w:line="259" w:lineRule="auto"/>
              <w:ind w:left="4"/>
            </w:pPr>
            <w:r w:rsidRPr="004F2A67">
              <w:rPr>
                <w:b/>
                <w:sz w:val="20"/>
              </w:rPr>
              <w:t xml:space="preserve"> </w:t>
            </w:r>
          </w:p>
        </w:tc>
        <w:tc>
          <w:tcPr>
            <w:tcW w:w="1359" w:type="dxa"/>
            <w:tcBorders>
              <w:top w:val="single" w:sz="4" w:space="0" w:color="auto"/>
              <w:left w:val="single" w:sz="4" w:space="0" w:color="000000"/>
              <w:bottom w:val="single" w:sz="4" w:space="0" w:color="000000"/>
              <w:right w:val="single" w:sz="4" w:space="0" w:color="000000"/>
            </w:tcBorders>
            <w:shd w:val="clear" w:color="auto" w:fill="FFFFFF"/>
          </w:tcPr>
          <w:p w14:paraId="439BC268" w14:textId="77777777" w:rsidR="001766DC" w:rsidRPr="004F2A67" w:rsidRDefault="001766DC" w:rsidP="00257F14">
            <w:pPr>
              <w:spacing w:line="259" w:lineRule="auto"/>
              <w:ind w:left="4"/>
            </w:pPr>
            <w:r w:rsidRPr="004F2A67">
              <w:rPr>
                <w:b/>
                <w:sz w:val="20"/>
              </w:rPr>
              <w:t xml:space="preserve"> </w:t>
            </w:r>
          </w:p>
        </w:tc>
        <w:tc>
          <w:tcPr>
            <w:tcW w:w="1386" w:type="dxa"/>
            <w:tcBorders>
              <w:top w:val="single" w:sz="4" w:space="0" w:color="auto"/>
              <w:left w:val="single" w:sz="4" w:space="0" w:color="000000"/>
              <w:bottom w:val="single" w:sz="4" w:space="0" w:color="000000"/>
              <w:right w:val="single" w:sz="4" w:space="0" w:color="000000"/>
            </w:tcBorders>
            <w:shd w:val="clear" w:color="auto" w:fill="FFFFFF"/>
          </w:tcPr>
          <w:p w14:paraId="439BC269" w14:textId="77777777" w:rsidR="001766DC" w:rsidRPr="004F2A67" w:rsidRDefault="001766DC" w:rsidP="00257F14">
            <w:pPr>
              <w:spacing w:line="259" w:lineRule="auto"/>
              <w:ind w:left="4"/>
            </w:pPr>
            <w:r w:rsidRPr="004F2A67">
              <w:rPr>
                <w:b/>
                <w:sz w:val="20"/>
              </w:rPr>
              <w:t xml:space="preserve"> </w:t>
            </w:r>
          </w:p>
        </w:tc>
        <w:tc>
          <w:tcPr>
            <w:tcW w:w="1320" w:type="dxa"/>
            <w:tcBorders>
              <w:top w:val="single" w:sz="4" w:space="0" w:color="auto"/>
              <w:left w:val="single" w:sz="4" w:space="0" w:color="000000"/>
              <w:bottom w:val="single" w:sz="4" w:space="0" w:color="000000"/>
              <w:right w:val="single" w:sz="4" w:space="0" w:color="000000"/>
            </w:tcBorders>
            <w:shd w:val="clear" w:color="auto" w:fill="FFFFFF"/>
          </w:tcPr>
          <w:p w14:paraId="439BC26A" w14:textId="77777777" w:rsidR="001766DC" w:rsidRPr="004F2A67" w:rsidRDefault="001766DC" w:rsidP="00257F14">
            <w:pPr>
              <w:spacing w:line="259" w:lineRule="auto"/>
              <w:ind w:left="4"/>
            </w:pPr>
            <w:r w:rsidRPr="004F2A67">
              <w:rPr>
                <w:b/>
                <w:sz w:val="20"/>
              </w:rPr>
              <w:t xml:space="preserve"> </w:t>
            </w:r>
          </w:p>
        </w:tc>
        <w:tc>
          <w:tcPr>
            <w:tcW w:w="1326" w:type="dxa"/>
            <w:tcBorders>
              <w:top w:val="single" w:sz="4" w:space="0" w:color="auto"/>
              <w:left w:val="single" w:sz="4" w:space="0" w:color="000000"/>
              <w:bottom w:val="single" w:sz="4" w:space="0" w:color="000000"/>
              <w:right w:val="single" w:sz="4" w:space="0" w:color="000000"/>
            </w:tcBorders>
            <w:shd w:val="clear" w:color="auto" w:fill="FFFFFF"/>
          </w:tcPr>
          <w:p w14:paraId="439BC26B" w14:textId="77777777" w:rsidR="001766DC" w:rsidRPr="004F2A67" w:rsidRDefault="001766DC" w:rsidP="00257F14">
            <w:pPr>
              <w:spacing w:line="259" w:lineRule="auto"/>
              <w:ind w:left="4"/>
            </w:pPr>
            <w:r w:rsidRPr="004F2A67">
              <w:rPr>
                <w:b/>
                <w:sz w:val="20"/>
              </w:rPr>
              <w:t xml:space="preserve"> </w:t>
            </w:r>
          </w:p>
        </w:tc>
        <w:tc>
          <w:tcPr>
            <w:tcW w:w="1322" w:type="dxa"/>
            <w:tcBorders>
              <w:top w:val="single" w:sz="4" w:space="0" w:color="auto"/>
              <w:left w:val="single" w:sz="4" w:space="0" w:color="000000"/>
              <w:bottom w:val="single" w:sz="4" w:space="0" w:color="000000"/>
              <w:right w:val="single" w:sz="4" w:space="0" w:color="000000"/>
            </w:tcBorders>
            <w:shd w:val="clear" w:color="auto" w:fill="FFFFFF"/>
          </w:tcPr>
          <w:p w14:paraId="439BC26C" w14:textId="77777777" w:rsidR="001766DC" w:rsidRPr="004F2A67" w:rsidRDefault="001766DC" w:rsidP="00257F14">
            <w:pPr>
              <w:spacing w:line="259" w:lineRule="auto"/>
              <w:ind w:left="4"/>
            </w:pPr>
            <w:r w:rsidRPr="004F2A67">
              <w:rPr>
                <w:b/>
                <w:sz w:val="20"/>
              </w:rPr>
              <w:t xml:space="preserve"> </w:t>
            </w:r>
          </w:p>
        </w:tc>
      </w:tr>
      <w:tr w:rsidR="001766DC" w:rsidRPr="004F2A67" w14:paraId="439BC275" w14:textId="77777777" w:rsidTr="00257F14">
        <w:trPr>
          <w:trHeight w:val="365"/>
        </w:trPr>
        <w:tc>
          <w:tcPr>
            <w:tcW w:w="242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39BC26E" w14:textId="77777777" w:rsidR="001766DC" w:rsidRPr="004F2A67" w:rsidRDefault="001766DC" w:rsidP="00257F14">
            <w:pPr>
              <w:rPr>
                <w:rFonts w:ascii="Calibri" w:hAnsi="Calibri"/>
                <w:color w:val="000000"/>
                <w:sz w:val="16"/>
                <w:szCs w:val="16"/>
              </w:rPr>
            </w:pPr>
            <w:r w:rsidRPr="004F2A67">
              <w:rPr>
                <w:rFonts w:ascii="Calibri" w:hAnsi="Calibri"/>
                <w:color w:val="000000"/>
                <w:sz w:val="16"/>
                <w:szCs w:val="16"/>
              </w:rPr>
              <w:t>Boksburg Oos</w:t>
            </w:r>
          </w:p>
        </w:tc>
        <w:tc>
          <w:tcPr>
            <w:tcW w:w="1336" w:type="dxa"/>
            <w:tcBorders>
              <w:top w:val="single" w:sz="4" w:space="0" w:color="auto"/>
              <w:left w:val="single" w:sz="4" w:space="0" w:color="000000"/>
              <w:bottom w:val="single" w:sz="4" w:space="0" w:color="000000"/>
              <w:right w:val="single" w:sz="4" w:space="0" w:color="000000"/>
            </w:tcBorders>
            <w:shd w:val="clear" w:color="auto" w:fill="FFFFFF"/>
          </w:tcPr>
          <w:p w14:paraId="439BC26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000000"/>
              <w:bottom w:val="single" w:sz="4" w:space="0" w:color="000000"/>
              <w:right w:val="single" w:sz="4" w:space="0" w:color="000000"/>
            </w:tcBorders>
            <w:shd w:val="clear" w:color="auto" w:fill="FFFFFF"/>
          </w:tcPr>
          <w:p w14:paraId="439BC27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000000"/>
              <w:bottom w:val="single" w:sz="4" w:space="0" w:color="000000"/>
              <w:right w:val="single" w:sz="4" w:space="0" w:color="000000"/>
            </w:tcBorders>
            <w:shd w:val="clear" w:color="auto" w:fill="FFFFFF"/>
          </w:tcPr>
          <w:p w14:paraId="439BC27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000000"/>
              <w:bottom w:val="single" w:sz="4" w:space="0" w:color="000000"/>
              <w:right w:val="single" w:sz="4" w:space="0" w:color="000000"/>
            </w:tcBorders>
            <w:shd w:val="clear" w:color="auto" w:fill="FFFFFF"/>
          </w:tcPr>
          <w:p w14:paraId="439BC27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000000"/>
              <w:bottom w:val="single" w:sz="4" w:space="0" w:color="000000"/>
              <w:right w:val="single" w:sz="4" w:space="0" w:color="000000"/>
            </w:tcBorders>
            <w:shd w:val="clear" w:color="auto" w:fill="FFFFFF"/>
          </w:tcPr>
          <w:p w14:paraId="439BC27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000000"/>
              <w:bottom w:val="single" w:sz="4" w:space="0" w:color="000000"/>
              <w:right w:val="single" w:sz="4" w:space="0" w:color="000000"/>
            </w:tcBorders>
            <w:shd w:val="clear" w:color="auto" w:fill="FFFFFF"/>
          </w:tcPr>
          <w:p w14:paraId="439BC274" w14:textId="77777777" w:rsidR="001766DC" w:rsidRPr="004F2A67" w:rsidRDefault="001766DC" w:rsidP="00257F14">
            <w:pPr>
              <w:spacing w:line="259" w:lineRule="auto"/>
              <w:ind w:left="4"/>
              <w:rPr>
                <w:b/>
                <w:sz w:val="20"/>
              </w:rPr>
            </w:pPr>
          </w:p>
        </w:tc>
      </w:tr>
      <w:tr w:rsidR="001766DC" w:rsidRPr="004F2A67" w14:paraId="439BC27D" w14:textId="77777777" w:rsidTr="00257F14">
        <w:trPr>
          <w:trHeight w:val="365"/>
        </w:trPr>
        <w:tc>
          <w:tcPr>
            <w:tcW w:w="242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39BC276" w14:textId="77777777" w:rsidR="001766DC" w:rsidRPr="004F2A67" w:rsidRDefault="001766DC" w:rsidP="00257F14">
            <w:pPr>
              <w:rPr>
                <w:rFonts w:ascii="Calibri" w:hAnsi="Calibri"/>
                <w:color w:val="000000"/>
                <w:sz w:val="16"/>
                <w:szCs w:val="16"/>
              </w:rPr>
            </w:pPr>
            <w:r w:rsidRPr="004F2A67">
              <w:rPr>
                <w:rFonts w:ascii="Calibri" w:hAnsi="Calibri"/>
                <w:color w:val="000000"/>
                <w:sz w:val="16"/>
                <w:szCs w:val="16"/>
              </w:rPr>
              <w:lastRenderedPageBreak/>
              <w:t>Boksburg</w:t>
            </w:r>
          </w:p>
        </w:tc>
        <w:tc>
          <w:tcPr>
            <w:tcW w:w="1336" w:type="dxa"/>
            <w:tcBorders>
              <w:top w:val="single" w:sz="4" w:space="0" w:color="auto"/>
              <w:left w:val="single" w:sz="4" w:space="0" w:color="000000"/>
              <w:bottom w:val="single" w:sz="4" w:space="0" w:color="000000"/>
              <w:right w:val="single" w:sz="4" w:space="0" w:color="000000"/>
            </w:tcBorders>
            <w:shd w:val="clear" w:color="auto" w:fill="FFFFFF"/>
          </w:tcPr>
          <w:p w14:paraId="439BC27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000000"/>
              <w:bottom w:val="single" w:sz="4" w:space="0" w:color="000000"/>
              <w:right w:val="single" w:sz="4" w:space="0" w:color="000000"/>
            </w:tcBorders>
            <w:shd w:val="clear" w:color="auto" w:fill="FFFFFF"/>
          </w:tcPr>
          <w:p w14:paraId="439BC27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000000"/>
              <w:bottom w:val="single" w:sz="4" w:space="0" w:color="000000"/>
              <w:right w:val="single" w:sz="4" w:space="0" w:color="000000"/>
            </w:tcBorders>
            <w:shd w:val="clear" w:color="auto" w:fill="FFFFFF"/>
          </w:tcPr>
          <w:p w14:paraId="439BC27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000000"/>
              <w:bottom w:val="single" w:sz="4" w:space="0" w:color="000000"/>
              <w:right w:val="single" w:sz="4" w:space="0" w:color="000000"/>
            </w:tcBorders>
            <w:shd w:val="clear" w:color="auto" w:fill="FFFFFF"/>
          </w:tcPr>
          <w:p w14:paraId="439BC27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000000"/>
              <w:bottom w:val="single" w:sz="4" w:space="0" w:color="000000"/>
              <w:right w:val="single" w:sz="4" w:space="0" w:color="000000"/>
            </w:tcBorders>
            <w:shd w:val="clear" w:color="auto" w:fill="FFFFFF"/>
          </w:tcPr>
          <w:p w14:paraId="439BC27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000000"/>
              <w:bottom w:val="single" w:sz="4" w:space="0" w:color="000000"/>
              <w:right w:val="single" w:sz="4" w:space="0" w:color="000000"/>
            </w:tcBorders>
            <w:shd w:val="clear" w:color="auto" w:fill="FFFFFF"/>
          </w:tcPr>
          <w:p w14:paraId="439BC27C" w14:textId="77777777" w:rsidR="001766DC" w:rsidRPr="004F2A67" w:rsidRDefault="001766DC" w:rsidP="00257F14">
            <w:pPr>
              <w:spacing w:line="259" w:lineRule="auto"/>
              <w:ind w:left="4"/>
              <w:rPr>
                <w:b/>
                <w:sz w:val="20"/>
              </w:rPr>
            </w:pPr>
          </w:p>
        </w:tc>
      </w:tr>
      <w:tr w:rsidR="001766DC" w:rsidRPr="004F2A67" w14:paraId="439BC285" w14:textId="77777777" w:rsidTr="00257F14">
        <w:trPr>
          <w:trHeight w:val="365"/>
        </w:trPr>
        <w:tc>
          <w:tcPr>
            <w:tcW w:w="242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39BC27E" w14:textId="77777777" w:rsidR="001766DC" w:rsidRPr="004F2A67" w:rsidRDefault="001766DC" w:rsidP="00257F14">
            <w:pPr>
              <w:rPr>
                <w:rFonts w:ascii="Calibri" w:hAnsi="Calibri"/>
                <w:color w:val="000000"/>
                <w:sz w:val="16"/>
                <w:szCs w:val="16"/>
              </w:rPr>
            </w:pPr>
            <w:r w:rsidRPr="004F2A67">
              <w:rPr>
                <w:rFonts w:ascii="Calibri" w:hAnsi="Calibri"/>
                <w:color w:val="000000"/>
                <w:sz w:val="16"/>
                <w:szCs w:val="16"/>
              </w:rPr>
              <w:t>Oos-Rand</w:t>
            </w:r>
          </w:p>
        </w:tc>
        <w:tc>
          <w:tcPr>
            <w:tcW w:w="1336" w:type="dxa"/>
            <w:tcBorders>
              <w:top w:val="single" w:sz="4" w:space="0" w:color="auto"/>
              <w:left w:val="single" w:sz="4" w:space="0" w:color="000000"/>
              <w:bottom w:val="single" w:sz="4" w:space="0" w:color="000000"/>
              <w:right w:val="single" w:sz="4" w:space="0" w:color="000000"/>
            </w:tcBorders>
            <w:shd w:val="clear" w:color="auto" w:fill="FFFFFF"/>
          </w:tcPr>
          <w:p w14:paraId="439BC27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000000"/>
              <w:bottom w:val="single" w:sz="4" w:space="0" w:color="000000"/>
              <w:right w:val="single" w:sz="4" w:space="0" w:color="000000"/>
            </w:tcBorders>
            <w:shd w:val="clear" w:color="auto" w:fill="FFFFFF"/>
          </w:tcPr>
          <w:p w14:paraId="439BC28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000000"/>
              <w:bottom w:val="single" w:sz="4" w:space="0" w:color="000000"/>
              <w:right w:val="single" w:sz="4" w:space="0" w:color="000000"/>
            </w:tcBorders>
            <w:shd w:val="clear" w:color="auto" w:fill="FFFFFF"/>
          </w:tcPr>
          <w:p w14:paraId="439BC28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000000"/>
              <w:bottom w:val="single" w:sz="4" w:space="0" w:color="000000"/>
              <w:right w:val="single" w:sz="4" w:space="0" w:color="000000"/>
            </w:tcBorders>
            <w:shd w:val="clear" w:color="auto" w:fill="FFFFFF"/>
          </w:tcPr>
          <w:p w14:paraId="439BC28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000000"/>
              <w:bottom w:val="single" w:sz="4" w:space="0" w:color="000000"/>
              <w:right w:val="single" w:sz="4" w:space="0" w:color="000000"/>
            </w:tcBorders>
            <w:shd w:val="clear" w:color="auto" w:fill="FFFFFF"/>
          </w:tcPr>
          <w:p w14:paraId="439BC28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000000"/>
              <w:bottom w:val="single" w:sz="4" w:space="0" w:color="000000"/>
              <w:right w:val="single" w:sz="4" w:space="0" w:color="000000"/>
            </w:tcBorders>
            <w:shd w:val="clear" w:color="auto" w:fill="FFFFFF"/>
          </w:tcPr>
          <w:p w14:paraId="439BC284" w14:textId="77777777" w:rsidR="001766DC" w:rsidRPr="004F2A67" w:rsidRDefault="001766DC" w:rsidP="00257F14">
            <w:pPr>
              <w:spacing w:line="259" w:lineRule="auto"/>
              <w:ind w:left="4"/>
              <w:rPr>
                <w:b/>
                <w:sz w:val="20"/>
              </w:rPr>
            </w:pPr>
          </w:p>
        </w:tc>
      </w:tr>
      <w:tr w:rsidR="001766DC" w:rsidRPr="004F2A67" w14:paraId="439BC28D" w14:textId="77777777" w:rsidTr="00257F14">
        <w:trPr>
          <w:trHeight w:val="365"/>
        </w:trPr>
        <w:tc>
          <w:tcPr>
            <w:tcW w:w="242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439BC286" w14:textId="77777777" w:rsidR="001766DC" w:rsidRPr="004F2A67" w:rsidRDefault="001766DC" w:rsidP="00257F14">
            <w:pPr>
              <w:rPr>
                <w:rFonts w:ascii="Calibri" w:hAnsi="Calibri"/>
                <w:color w:val="000000"/>
                <w:sz w:val="16"/>
                <w:szCs w:val="16"/>
              </w:rPr>
            </w:pPr>
            <w:r w:rsidRPr="004F2A67">
              <w:rPr>
                <w:rFonts w:ascii="Calibri" w:hAnsi="Calibri"/>
                <w:color w:val="000000"/>
                <w:sz w:val="16"/>
                <w:szCs w:val="16"/>
              </w:rPr>
              <w:t>Angelo</w:t>
            </w:r>
          </w:p>
        </w:tc>
        <w:tc>
          <w:tcPr>
            <w:tcW w:w="1336" w:type="dxa"/>
            <w:tcBorders>
              <w:top w:val="single" w:sz="4" w:space="0" w:color="auto"/>
              <w:left w:val="single" w:sz="4" w:space="0" w:color="000000"/>
              <w:bottom w:val="single" w:sz="4" w:space="0" w:color="000000"/>
              <w:right w:val="single" w:sz="4" w:space="0" w:color="000000"/>
            </w:tcBorders>
            <w:shd w:val="clear" w:color="auto" w:fill="FFFFFF"/>
          </w:tcPr>
          <w:p w14:paraId="439BC28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000000"/>
              <w:bottom w:val="single" w:sz="4" w:space="0" w:color="000000"/>
              <w:right w:val="single" w:sz="4" w:space="0" w:color="000000"/>
            </w:tcBorders>
            <w:shd w:val="clear" w:color="auto" w:fill="FFFFFF"/>
          </w:tcPr>
          <w:p w14:paraId="439BC28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000000"/>
              <w:bottom w:val="single" w:sz="4" w:space="0" w:color="000000"/>
              <w:right w:val="single" w:sz="4" w:space="0" w:color="000000"/>
            </w:tcBorders>
            <w:shd w:val="clear" w:color="auto" w:fill="FFFFFF"/>
          </w:tcPr>
          <w:p w14:paraId="439BC28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000000"/>
              <w:bottom w:val="single" w:sz="4" w:space="0" w:color="000000"/>
              <w:right w:val="single" w:sz="4" w:space="0" w:color="000000"/>
            </w:tcBorders>
            <w:shd w:val="clear" w:color="auto" w:fill="FFFFFF"/>
          </w:tcPr>
          <w:p w14:paraId="439BC28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000000"/>
              <w:bottom w:val="single" w:sz="4" w:space="0" w:color="000000"/>
              <w:right w:val="single" w:sz="4" w:space="0" w:color="000000"/>
            </w:tcBorders>
            <w:shd w:val="clear" w:color="auto" w:fill="FFFFFF"/>
          </w:tcPr>
          <w:p w14:paraId="439BC28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000000"/>
              <w:bottom w:val="single" w:sz="4" w:space="0" w:color="000000"/>
              <w:right w:val="single" w:sz="4" w:space="0" w:color="000000"/>
            </w:tcBorders>
            <w:shd w:val="clear" w:color="auto" w:fill="FFFFFF"/>
          </w:tcPr>
          <w:p w14:paraId="439BC28C" w14:textId="77777777" w:rsidR="001766DC" w:rsidRPr="004F2A67" w:rsidRDefault="001766DC" w:rsidP="00257F14">
            <w:pPr>
              <w:spacing w:line="259" w:lineRule="auto"/>
              <w:ind w:left="4"/>
              <w:rPr>
                <w:b/>
                <w:sz w:val="20"/>
              </w:rPr>
            </w:pPr>
          </w:p>
        </w:tc>
      </w:tr>
      <w:tr w:rsidR="001766DC" w:rsidRPr="004F2A67" w14:paraId="439BC295" w14:textId="77777777" w:rsidTr="00257F14">
        <w:trPr>
          <w:trHeight w:val="365"/>
        </w:trPr>
        <w:tc>
          <w:tcPr>
            <w:tcW w:w="2425" w:type="dxa"/>
            <w:tcBorders>
              <w:top w:val="single" w:sz="4" w:space="0" w:color="auto"/>
              <w:left w:val="single" w:sz="4" w:space="0" w:color="000000"/>
              <w:bottom w:val="single" w:sz="4" w:space="0" w:color="auto"/>
              <w:right w:val="single" w:sz="4" w:space="0" w:color="000000"/>
            </w:tcBorders>
            <w:shd w:val="clear" w:color="auto" w:fill="FFFFFF"/>
            <w:vAlign w:val="center"/>
          </w:tcPr>
          <w:p w14:paraId="439BC28E" w14:textId="77777777" w:rsidR="001766DC" w:rsidRPr="004F2A67" w:rsidRDefault="001766DC" w:rsidP="00257F14">
            <w:pPr>
              <w:rPr>
                <w:rFonts w:ascii="Calibri" w:hAnsi="Calibri"/>
                <w:color w:val="000000"/>
                <w:sz w:val="16"/>
                <w:szCs w:val="16"/>
              </w:rPr>
            </w:pPr>
            <w:r w:rsidRPr="004F2A67">
              <w:rPr>
                <w:rFonts w:ascii="Calibri" w:hAnsi="Calibri"/>
                <w:color w:val="000000"/>
                <w:sz w:val="16"/>
                <w:szCs w:val="16"/>
              </w:rPr>
              <w:t>Delmore</w:t>
            </w:r>
          </w:p>
        </w:tc>
        <w:tc>
          <w:tcPr>
            <w:tcW w:w="1336" w:type="dxa"/>
            <w:tcBorders>
              <w:top w:val="single" w:sz="4" w:space="0" w:color="auto"/>
              <w:left w:val="single" w:sz="4" w:space="0" w:color="000000"/>
              <w:bottom w:val="single" w:sz="4" w:space="0" w:color="auto"/>
              <w:right w:val="single" w:sz="4" w:space="0" w:color="000000"/>
            </w:tcBorders>
            <w:shd w:val="clear" w:color="auto" w:fill="FFFFFF"/>
          </w:tcPr>
          <w:p w14:paraId="439BC28F"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000000"/>
              <w:bottom w:val="single" w:sz="4" w:space="0" w:color="auto"/>
              <w:right w:val="single" w:sz="4" w:space="0" w:color="000000"/>
            </w:tcBorders>
            <w:shd w:val="clear" w:color="auto" w:fill="FFFFFF"/>
          </w:tcPr>
          <w:p w14:paraId="439BC290"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000000"/>
              <w:bottom w:val="single" w:sz="4" w:space="0" w:color="auto"/>
              <w:right w:val="single" w:sz="4" w:space="0" w:color="000000"/>
            </w:tcBorders>
            <w:shd w:val="clear" w:color="auto" w:fill="FFFFFF"/>
          </w:tcPr>
          <w:p w14:paraId="439BC291"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000000"/>
              <w:bottom w:val="single" w:sz="4" w:space="0" w:color="auto"/>
              <w:right w:val="single" w:sz="4" w:space="0" w:color="000000"/>
            </w:tcBorders>
            <w:shd w:val="clear" w:color="auto" w:fill="FFFFFF"/>
          </w:tcPr>
          <w:p w14:paraId="439BC292"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000000"/>
              <w:bottom w:val="single" w:sz="4" w:space="0" w:color="auto"/>
              <w:right w:val="single" w:sz="4" w:space="0" w:color="000000"/>
            </w:tcBorders>
            <w:shd w:val="clear" w:color="auto" w:fill="FFFFFF"/>
          </w:tcPr>
          <w:p w14:paraId="439BC293"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000000"/>
              <w:bottom w:val="single" w:sz="4" w:space="0" w:color="auto"/>
              <w:right w:val="single" w:sz="4" w:space="0" w:color="000000"/>
            </w:tcBorders>
            <w:shd w:val="clear" w:color="auto" w:fill="FFFFFF"/>
          </w:tcPr>
          <w:p w14:paraId="439BC294" w14:textId="77777777" w:rsidR="001766DC" w:rsidRPr="004F2A67" w:rsidRDefault="001766DC" w:rsidP="00257F14">
            <w:pPr>
              <w:spacing w:line="259" w:lineRule="auto"/>
              <w:ind w:left="4"/>
              <w:rPr>
                <w:b/>
                <w:sz w:val="20"/>
              </w:rPr>
            </w:pPr>
          </w:p>
        </w:tc>
      </w:tr>
      <w:tr w:rsidR="001766DC" w:rsidRPr="004F2A67" w14:paraId="439BC29D" w14:textId="77777777" w:rsidTr="00257F14">
        <w:trPr>
          <w:trHeight w:val="365"/>
        </w:trPr>
        <w:tc>
          <w:tcPr>
            <w:tcW w:w="2425" w:type="dxa"/>
            <w:tcBorders>
              <w:top w:val="single" w:sz="4" w:space="0" w:color="auto"/>
              <w:left w:val="single" w:sz="4" w:space="0" w:color="000000"/>
              <w:bottom w:val="single" w:sz="4" w:space="0" w:color="000000"/>
              <w:right w:val="single" w:sz="4" w:space="0" w:color="000000"/>
            </w:tcBorders>
            <w:shd w:val="clear" w:color="auto" w:fill="FFFF00"/>
            <w:vAlign w:val="center"/>
          </w:tcPr>
          <w:p w14:paraId="439BC296" w14:textId="77777777" w:rsidR="001766DC" w:rsidRPr="004F2A67" w:rsidRDefault="001766DC" w:rsidP="00257F14">
            <w:pPr>
              <w:rPr>
                <w:rFonts w:ascii="Calibri" w:hAnsi="Calibri"/>
                <w:color w:val="000000"/>
                <w:sz w:val="16"/>
                <w:szCs w:val="16"/>
              </w:rPr>
            </w:pPr>
            <w:r w:rsidRPr="004F2A67">
              <w:rPr>
                <w:rFonts w:ascii="Calibri" w:hAnsi="Calibri"/>
                <w:color w:val="000000"/>
                <w:sz w:val="20"/>
                <w:szCs w:val="20"/>
              </w:rPr>
              <w:t>Totals</w:t>
            </w:r>
          </w:p>
        </w:tc>
        <w:tc>
          <w:tcPr>
            <w:tcW w:w="1336" w:type="dxa"/>
            <w:tcBorders>
              <w:top w:val="single" w:sz="4" w:space="0" w:color="auto"/>
              <w:left w:val="single" w:sz="4" w:space="0" w:color="000000"/>
              <w:bottom w:val="single" w:sz="4" w:space="0" w:color="000000"/>
              <w:right w:val="single" w:sz="4" w:space="0" w:color="000000"/>
            </w:tcBorders>
            <w:shd w:val="clear" w:color="auto" w:fill="FFFF00"/>
          </w:tcPr>
          <w:p w14:paraId="439BC297" w14:textId="77777777" w:rsidR="001766DC" w:rsidRPr="004F2A67" w:rsidRDefault="001766DC" w:rsidP="00257F14">
            <w:pPr>
              <w:spacing w:line="259" w:lineRule="auto"/>
              <w:ind w:left="4"/>
              <w:rPr>
                <w:b/>
                <w:sz w:val="20"/>
              </w:rPr>
            </w:pPr>
          </w:p>
        </w:tc>
        <w:tc>
          <w:tcPr>
            <w:tcW w:w="1359" w:type="dxa"/>
            <w:tcBorders>
              <w:top w:val="single" w:sz="4" w:space="0" w:color="auto"/>
              <w:left w:val="single" w:sz="4" w:space="0" w:color="000000"/>
              <w:bottom w:val="single" w:sz="4" w:space="0" w:color="000000"/>
              <w:right w:val="single" w:sz="4" w:space="0" w:color="000000"/>
            </w:tcBorders>
            <w:shd w:val="clear" w:color="auto" w:fill="FFFF00"/>
          </w:tcPr>
          <w:p w14:paraId="439BC298" w14:textId="77777777" w:rsidR="001766DC" w:rsidRPr="004F2A67" w:rsidRDefault="001766DC" w:rsidP="00257F14">
            <w:pPr>
              <w:spacing w:line="259" w:lineRule="auto"/>
              <w:ind w:left="4"/>
              <w:rPr>
                <w:b/>
                <w:sz w:val="20"/>
              </w:rPr>
            </w:pPr>
          </w:p>
        </w:tc>
        <w:tc>
          <w:tcPr>
            <w:tcW w:w="1386" w:type="dxa"/>
            <w:tcBorders>
              <w:top w:val="single" w:sz="4" w:space="0" w:color="auto"/>
              <w:left w:val="single" w:sz="4" w:space="0" w:color="000000"/>
              <w:bottom w:val="single" w:sz="4" w:space="0" w:color="000000"/>
              <w:right w:val="single" w:sz="4" w:space="0" w:color="000000"/>
            </w:tcBorders>
            <w:shd w:val="clear" w:color="auto" w:fill="FFFF00"/>
          </w:tcPr>
          <w:p w14:paraId="439BC299" w14:textId="77777777" w:rsidR="001766DC" w:rsidRPr="004F2A67" w:rsidRDefault="001766DC" w:rsidP="00257F14">
            <w:pPr>
              <w:spacing w:line="259" w:lineRule="auto"/>
              <w:ind w:left="4"/>
              <w:rPr>
                <w:b/>
                <w:sz w:val="20"/>
              </w:rPr>
            </w:pPr>
          </w:p>
        </w:tc>
        <w:tc>
          <w:tcPr>
            <w:tcW w:w="1320" w:type="dxa"/>
            <w:tcBorders>
              <w:top w:val="single" w:sz="4" w:space="0" w:color="auto"/>
              <w:left w:val="single" w:sz="4" w:space="0" w:color="000000"/>
              <w:bottom w:val="single" w:sz="4" w:space="0" w:color="000000"/>
              <w:right w:val="single" w:sz="4" w:space="0" w:color="000000"/>
            </w:tcBorders>
            <w:shd w:val="clear" w:color="auto" w:fill="FFFF00"/>
          </w:tcPr>
          <w:p w14:paraId="439BC29A" w14:textId="77777777" w:rsidR="001766DC" w:rsidRPr="004F2A67" w:rsidRDefault="001766DC" w:rsidP="00257F14">
            <w:pPr>
              <w:spacing w:line="259" w:lineRule="auto"/>
              <w:ind w:left="4"/>
              <w:rPr>
                <w:b/>
                <w:sz w:val="20"/>
              </w:rPr>
            </w:pPr>
          </w:p>
        </w:tc>
        <w:tc>
          <w:tcPr>
            <w:tcW w:w="1326" w:type="dxa"/>
            <w:tcBorders>
              <w:top w:val="single" w:sz="4" w:space="0" w:color="auto"/>
              <w:left w:val="single" w:sz="4" w:space="0" w:color="000000"/>
              <w:bottom w:val="single" w:sz="4" w:space="0" w:color="000000"/>
              <w:right w:val="single" w:sz="4" w:space="0" w:color="000000"/>
            </w:tcBorders>
            <w:shd w:val="clear" w:color="auto" w:fill="FFFF00"/>
          </w:tcPr>
          <w:p w14:paraId="439BC29B" w14:textId="77777777" w:rsidR="001766DC" w:rsidRPr="004F2A67" w:rsidRDefault="001766DC" w:rsidP="00257F14">
            <w:pPr>
              <w:spacing w:line="259" w:lineRule="auto"/>
              <w:ind w:left="4"/>
              <w:rPr>
                <w:b/>
                <w:sz w:val="20"/>
              </w:rPr>
            </w:pPr>
          </w:p>
        </w:tc>
        <w:tc>
          <w:tcPr>
            <w:tcW w:w="1322" w:type="dxa"/>
            <w:tcBorders>
              <w:top w:val="single" w:sz="4" w:space="0" w:color="auto"/>
              <w:left w:val="single" w:sz="4" w:space="0" w:color="000000"/>
              <w:bottom w:val="single" w:sz="4" w:space="0" w:color="000000"/>
              <w:right w:val="single" w:sz="4" w:space="0" w:color="000000"/>
            </w:tcBorders>
            <w:shd w:val="clear" w:color="auto" w:fill="FFFF00"/>
          </w:tcPr>
          <w:p w14:paraId="439BC29C" w14:textId="77777777" w:rsidR="001766DC" w:rsidRPr="004F2A67" w:rsidRDefault="001766DC" w:rsidP="00257F14">
            <w:pPr>
              <w:spacing w:line="259" w:lineRule="auto"/>
              <w:ind w:left="4"/>
              <w:rPr>
                <w:b/>
                <w:sz w:val="20"/>
              </w:rPr>
            </w:pPr>
          </w:p>
        </w:tc>
      </w:tr>
    </w:tbl>
    <w:p w14:paraId="373931E4" w14:textId="77777777" w:rsidR="000D07C3" w:rsidRDefault="000D07C3" w:rsidP="000D07C3">
      <w:pPr>
        <w:pStyle w:val="ListParagraph"/>
        <w:spacing w:after="200" w:line="360" w:lineRule="auto"/>
        <w:jc w:val="both"/>
        <w:rPr>
          <w:b/>
          <w:color w:val="262626"/>
          <w:spacing w:val="-6"/>
        </w:rPr>
      </w:pPr>
    </w:p>
    <w:p w14:paraId="439BC29E" w14:textId="4EE0B83B" w:rsidR="001766DC" w:rsidRPr="000D07C3" w:rsidRDefault="001766DC" w:rsidP="000D07C3">
      <w:pPr>
        <w:pStyle w:val="ListParagraph"/>
        <w:numPr>
          <w:ilvl w:val="1"/>
          <w:numId w:val="130"/>
        </w:numPr>
        <w:spacing w:after="200" w:line="360" w:lineRule="auto"/>
        <w:jc w:val="both"/>
        <w:rPr>
          <w:b/>
          <w:i/>
        </w:rPr>
      </w:pPr>
      <w:r w:rsidRPr="000D07C3">
        <w:rPr>
          <w:b/>
          <w:color w:val="262626"/>
          <w:spacing w:val="-6"/>
        </w:rPr>
        <w:t>Detailed Pricing Schedule</w:t>
      </w:r>
    </w:p>
    <w:p w14:paraId="439BC29F" w14:textId="77777777" w:rsidR="001766DC" w:rsidRDefault="001766DC" w:rsidP="001766DC">
      <w:pPr>
        <w:widowControl w:val="0"/>
        <w:autoSpaceDE w:val="0"/>
        <w:autoSpaceDN w:val="0"/>
        <w:ind w:left="1350" w:hanging="810"/>
        <w:rPr>
          <w:rFonts w:eastAsia="Arial" w:cs="Arial"/>
          <w:lang w:val="en-US"/>
        </w:rPr>
      </w:pPr>
    </w:p>
    <w:p w14:paraId="439BC2A0" w14:textId="77777777" w:rsidR="001766DC" w:rsidRPr="00A87969" w:rsidRDefault="001766DC" w:rsidP="001766DC">
      <w:pPr>
        <w:tabs>
          <w:tab w:val="left" w:pos="709"/>
          <w:tab w:val="left" w:pos="1134"/>
          <w:tab w:val="left" w:pos="1701"/>
          <w:tab w:val="left" w:pos="2268"/>
          <w:tab w:val="left" w:pos="2835"/>
        </w:tabs>
        <w:spacing w:line="360" w:lineRule="auto"/>
        <w:ind w:left="720"/>
        <w:rPr>
          <w:rFonts w:cs="Arial"/>
          <w:b/>
          <w:bCs/>
        </w:rPr>
      </w:pPr>
      <w:r w:rsidRPr="00A87969">
        <w:rPr>
          <w:rFonts w:cs="Arial"/>
        </w:rPr>
        <w:t xml:space="preserve">1.2. </w:t>
      </w:r>
      <w:r w:rsidRPr="00A87969">
        <w:rPr>
          <w:rFonts w:cs="Arial"/>
          <w:b/>
          <w:bCs/>
        </w:rPr>
        <w:t xml:space="preserve">Pricing Summary </w:t>
      </w:r>
    </w:p>
    <w:p w14:paraId="439BC2A1" w14:textId="77777777" w:rsidR="001766DC" w:rsidRPr="00A87969" w:rsidRDefault="001766DC" w:rsidP="001766DC">
      <w:pPr>
        <w:tabs>
          <w:tab w:val="left" w:pos="709"/>
          <w:tab w:val="left" w:pos="1134"/>
          <w:tab w:val="left" w:pos="1701"/>
          <w:tab w:val="left" w:pos="2268"/>
          <w:tab w:val="left" w:pos="2835"/>
        </w:tabs>
        <w:spacing w:line="360" w:lineRule="auto"/>
        <w:ind w:left="720"/>
        <w:rPr>
          <w:rFonts w:cs="Arial"/>
        </w:rPr>
      </w:pPr>
      <w:r w:rsidRPr="00A87969">
        <w:rPr>
          <w:rFonts w:cs="Arial"/>
        </w:rPr>
        <w:t xml:space="preserve">The tender amounts provided below must include ALL COSTS for providing </w:t>
      </w:r>
      <w:r w:rsidRPr="00A87969">
        <w:rPr>
          <w:rFonts w:cs="Arial"/>
          <w:lang w:val="en-US"/>
        </w:rPr>
        <w:t xml:space="preserve">cleaning and horticulture </w:t>
      </w:r>
      <w:r w:rsidRPr="00A87969">
        <w:rPr>
          <w:rFonts w:cs="Arial"/>
        </w:rPr>
        <w:t xml:space="preserve">the tendered amount shall further include tools, equipment, materials, chemicals, uniform, labour, and all necessary material needed to offer the services. Contractor undertakes to adhere in terms of section 6 (5) of the National Minimum Wage Act of No. 9 of 2018 amend the national minimum wages contained in schedule 1 and schedule 2 of the National Minimum Wage Act, published under Government Notice No 43026 of 17 February 2020, in accordance with the schedules here to and fix the 1 March 2021 as the date on which amendment shall be come binding, failure to adhere to this law / gazette will result in termination and cancellation of contract. </w:t>
      </w:r>
    </w:p>
    <w:p w14:paraId="439BC2A2" w14:textId="77777777" w:rsidR="001766DC" w:rsidRDefault="001766DC" w:rsidP="001766DC">
      <w:pPr>
        <w:tabs>
          <w:tab w:val="left" w:pos="709"/>
          <w:tab w:val="left" w:pos="1134"/>
          <w:tab w:val="left" w:pos="1701"/>
          <w:tab w:val="left" w:pos="2268"/>
          <w:tab w:val="left" w:pos="2835"/>
        </w:tabs>
        <w:spacing w:line="360" w:lineRule="auto"/>
        <w:ind w:left="720"/>
        <w:rPr>
          <w:rFonts w:cs="Arial"/>
        </w:rPr>
      </w:pPr>
      <w:r w:rsidRPr="00A87969">
        <w:rPr>
          <w:rFonts w:cs="Arial"/>
        </w:rPr>
        <w:t>NOTE: This is a fixed Budget term contract and therefor service providers are advised to factor in the escalations as per the statutory requirements for the following years</w:t>
      </w:r>
    </w:p>
    <w:p w14:paraId="439BC2A3" w14:textId="77777777" w:rsidR="001766DC" w:rsidRDefault="001766DC" w:rsidP="001766DC">
      <w:pPr>
        <w:tabs>
          <w:tab w:val="left" w:pos="709"/>
          <w:tab w:val="left" w:pos="1134"/>
          <w:tab w:val="left" w:pos="1701"/>
          <w:tab w:val="left" w:pos="2268"/>
          <w:tab w:val="left" w:pos="2835"/>
        </w:tabs>
        <w:spacing w:line="360" w:lineRule="auto"/>
        <w:ind w:left="720"/>
        <w:rPr>
          <w:rFonts w:cs="Arial"/>
        </w:rPr>
      </w:pPr>
    </w:p>
    <w:p w14:paraId="15E05AAF" w14:textId="77777777" w:rsidR="000D07C3" w:rsidRDefault="000D07C3" w:rsidP="001766DC">
      <w:pPr>
        <w:spacing w:line="360" w:lineRule="auto"/>
        <w:jc w:val="both"/>
        <w:rPr>
          <w:rFonts w:cs="Arial"/>
          <w:b/>
          <w:i/>
          <w:lang w:val="en-US"/>
        </w:rPr>
      </w:pPr>
    </w:p>
    <w:p w14:paraId="439BC2A4" w14:textId="15DE8D53" w:rsidR="001766DC" w:rsidRPr="00A87969" w:rsidRDefault="001766DC" w:rsidP="001766DC">
      <w:pPr>
        <w:spacing w:line="360" w:lineRule="auto"/>
        <w:jc w:val="both"/>
        <w:rPr>
          <w:rFonts w:cs="Arial"/>
        </w:rPr>
      </w:pPr>
      <w:r w:rsidRPr="00A87969">
        <w:rPr>
          <w:rFonts w:cs="Arial"/>
          <w:b/>
          <w:i/>
          <w:lang w:val="en-US"/>
        </w:rPr>
        <w:t>Table 1.2</w:t>
      </w:r>
      <w:r>
        <w:rPr>
          <w:rFonts w:cs="Arial"/>
          <w:b/>
          <w:i/>
          <w:lang w:val="en-US"/>
        </w:rPr>
        <w:t xml:space="preserve">. East Corridor 2 </w:t>
      </w:r>
      <w:r w:rsidRPr="00A87969">
        <w:rPr>
          <w:rFonts w:cs="Arial"/>
          <w:b/>
          <w:i/>
          <w:lang w:val="en-US"/>
        </w:rPr>
        <w:t xml:space="preserve">Final Summary Pricing Schedule </w:t>
      </w:r>
    </w:p>
    <w:tbl>
      <w:tblPr>
        <w:tblStyle w:val="TableGrid10"/>
        <w:tblW w:w="10063" w:type="dxa"/>
        <w:tblInd w:w="-542" w:type="dxa"/>
        <w:tblCellMar>
          <w:top w:w="40" w:type="dxa"/>
          <w:left w:w="32" w:type="dxa"/>
          <w:bottom w:w="7" w:type="dxa"/>
        </w:tblCellMar>
        <w:tblLook w:val="04A0" w:firstRow="1" w:lastRow="0" w:firstColumn="1" w:lastColumn="0" w:noHBand="0" w:noVBand="1"/>
      </w:tblPr>
      <w:tblGrid>
        <w:gridCol w:w="560"/>
        <w:gridCol w:w="2657"/>
        <w:gridCol w:w="3423"/>
        <w:gridCol w:w="3423"/>
      </w:tblGrid>
      <w:tr w:rsidR="001766DC" w:rsidRPr="00A87969" w14:paraId="439BC2A8" w14:textId="77777777" w:rsidTr="00257F14">
        <w:trPr>
          <w:trHeight w:val="461"/>
        </w:trPr>
        <w:tc>
          <w:tcPr>
            <w:tcW w:w="560" w:type="dxa"/>
            <w:tcBorders>
              <w:top w:val="single" w:sz="12" w:space="0" w:color="000000"/>
              <w:left w:val="single" w:sz="12" w:space="0" w:color="000000"/>
              <w:bottom w:val="single" w:sz="12" w:space="0" w:color="000000"/>
              <w:right w:val="single" w:sz="12" w:space="0" w:color="000000"/>
            </w:tcBorders>
          </w:tcPr>
          <w:p w14:paraId="439BC2A5" w14:textId="77777777" w:rsidR="001766DC" w:rsidRPr="00A87969" w:rsidRDefault="001766DC" w:rsidP="00257F14">
            <w:pPr>
              <w:rPr>
                <w:rFonts w:eastAsia="Arial" w:cs="Arial"/>
              </w:rPr>
            </w:pPr>
          </w:p>
        </w:tc>
        <w:tc>
          <w:tcPr>
            <w:tcW w:w="2657" w:type="dxa"/>
            <w:tcBorders>
              <w:top w:val="single" w:sz="12" w:space="0" w:color="000000"/>
              <w:left w:val="single" w:sz="12" w:space="0" w:color="000000"/>
              <w:bottom w:val="single" w:sz="12" w:space="0" w:color="000000"/>
              <w:right w:val="single" w:sz="12" w:space="0" w:color="000000"/>
            </w:tcBorders>
          </w:tcPr>
          <w:p w14:paraId="439BC2A6" w14:textId="77777777" w:rsidR="001766DC" w:rsidRPr="00A87969" w:rsidRDefault="001766DC" w:rsidP="00257F14">
            <w:pPr>
              <w:ind w:left="18"/>
              <w:jc w:val="center"/>
              <w:rPr>
                <w:rFonts w:eastAsia="Arial" w:cs="Arial"/>
              </w:rPr>
            </w:pPr>
            <w:r w:rsidRPr="00A87969">
              <w:rPr>
                <w:rFonts w:ascii="Calibri" w:eastAsia="Calibri" w:hAnsi="Calibri" w:cs="Calibri"/>
              </w:rPr>
              <w:t xml:space="preserve">  </w:t>
            </w:r>
          </w:p>
        </w:tc>
        <w:tc>
          <w:tcPr>
            <w:tcW w:w="6846" w:type="dxa"/>
            <w:gridSpan w:val="2"/>
            <w:tcBorders>
              <w:top w:val="single" w:sz="12" w:space="0" w:color="000000"/>
              <w:left w:val="single" w:sz="12" w:space="0" w:color="000000"/>
              <w:bottom w:val="single" w:sz="12" w:space="0" w:color="000000"/>
              <w:right w:val="single" w:sz="12" w:space="0" w:color="000000"/>
            </w:tcBorders>
          </w:tcPr>
          <w:p w14:paraId="439BC2A7" w14:textId="77777777" w:rsidR="001766DC" w:rsidRPr="00A87969" w:rsidRDefault="001766DC" w:rsidP="00257F14">
            <w:pPr>
              <w:ind w:right="33"/>
              <w:jc w:val="center"/>
              <w:rPr>
                <w:rFonts w:eastAsia="Arial" w:cs="Arial"/>
              </w:rPr>
            </w:pPr>
            <w:r w:rsidRPr="00A87969">
              <w:rPr>
                <w:rFonts w:ascii="Calibri" w:eastAsia="Calibri" w:hAnsi="Calibri" w:cs="Calibri"/>
                <w:sz w:val="28"/>
              </w:rPr>
              <w:t xml:space="preserve">Pricing Schedule </w:t>
            </w:r>
          </w:p>
        </w:tc>
      </w:tr>
      <w:tr w:rsidR="001766DC" w:rsidRPr="00A87969" w14:paraId="439BC2AE" w14:textId="77777777" w:rsidTr="00257F14">
        <w:trPr>
          <w:trHeight w:val="360"/>
        </w:trPr>
        <w:tc>
          <w:tcPr>
            <w:tcW w:w="560" w:type="dxa"/>
            <w:vMerge w:val="restart"/>
            <w:tcBorders>
              <w:top w:val="single" w:sz="12" w:space="0" w:color="000000"/>
              <w:left w:val="single" w:sz="12" w:space="0" w:color="000000"/>
              <w:bottom w:val="single" w:sz="12" w:space="0" w:color="000000"/>
              <w:right w:val="single" w:sz="12" w:space="0" w:color="000000"/>
            </w:tcBorders>
          </w:tcPr>
          <w:p w14:paraId="439BC2A9" w14:textId="77777777" w:rsidR="001766DC" w:rsidRPr="00A87969" w:rsidRDefault="001766DC" w:rsidP="00257F14">
            <w:pPr>
              <w:ind w:left="12"/>
              <w:jc w:val="center"/>
              <w:rPr>
                <w:rFonts w:eastAsia="Arial" w:cs="Arial"/>
              </w:rPr>
            </w:pPr>
            <w:r w:rsidRPr="00A87969">
              <w:rPr>
                <w:rFonts w:ascii="Calibri" w:eastAsia="Calibri" w:hAnsi="Calibri" w:cs="Calibri"/>
              </w:rPr>
              <w:t xml:space="preserve">  </w:t>
            </w:r>
          </w:p>
          <w:p w14:paraId="439BC2AA" w14:textId="77777777" w:rsidR="001766DC" w:rsidRPr="00A87969" w:rsidRDefault="001766DC" w:rsidP="00257F14">
            <w:pPr>
              <w:ind w:left="72"/>
              <w:rPr>
                <w:rFonts w:eastAsia="Arial" w:cs="Arial"/>
              </w:rPr>
            </w:pPr>
            <w:r w:rsidRPr="00A87969">
              <w:rPr>
                <w:rFonts w:ascii="Calibri" w:eastAsia="Calibri" w:hAnsi="Calibri" w:cs="Calibri"/>
              </w:rPr>
              <w:t xml:space="preserve">  </w:t>
            </w:r>
          </w:p>
        </w:tc>
        <w:tc>
          <w:tcPr>
            <w:tcW w:w="2657" w:type="dxa"/>
            <w:vMerge w:val="restart"/>
            <w:tcBorders>
              <w:top w:val="single" w:sz="12" w:space="0" w:color="000000"/>
              <w:left w:val="single" w:sz="12" w:space="0" w:color="000000"/>
              <w:bottom w:val="single" w:sz="12" w:space="0" w:color="000000"/>
              <w:right w:val="single" w:sz="12" w:space="0" w:color="000000"/>
            </w:tcBorders>
          </w:tcPr>
          <w:p w14:paraId="439BC2AB" w14:textId="77777777" w:rsidR="001766DC" w:rsidRPr="00A87969" w:rsidRDefault="001766DC" w:rsidP="00257F14">
            <w:pPr>
              <w:ind w:left="18"/>
              <w:jc w:val="center"/>
              <w:rPr>
                <w:rFonts w:eastAsia="Arial" w:cs="Arial"/>
              </w:rPr>
            </w:pPr>
            <w:r w:rsidRPr="00A87969">
              <w:rPr>
                <w:rFonts w:ascii="Calibri" w:eastAsia="Calibri" w:hAnsi="Calibri" w:cs="Calibri"/>
              </w:rPr>
              <w:t xml:space="preserve">  </w:t>
            </w:r>
          </w:p>
          <w:p w14:paraId="439BC2AC" w14:textId="77777777" w:rsidR="001766DC" w:rsidRPr="00A87969" w:rsidRDefault="001766DC" w:rsidP="00257F14">
            <w:pPr>
              <w:ind w:left="136"/>
              <w:rPr>
                <w:rFonts w:eastAsia="Arial" w:cs="Arial"/>
              </w:rPr>
            </w:pPr>
            <w:r w:rsidRPr="00A87969">
              <w:rPr>
                <w:rFonts w:ascii="Calibri" w:eastAsia="Calibri" w:hAnsi="Calibri" w:cs="Calibri"/>
              </w:rPr>
              <w:t xml:space="preserve">CONTRACT YEAR </w:t>
            </w:r>
          </w:p>
        </w:tc>
        <w:tc>
          <w:tcPr>
            <w:tcW w:w="6846" w:type="dxa"/>
            <w:gridSpan w:val="2"/>
            <w:tcBorders>
              <w:top w:val="single" w:sz="12" w:space="0" w:color="000000"/>
              <w:left w:val="single" w:sz="12" w:space="0" w:color="000000"/>
              <w:bottom w:val="single" w:sz="8" w:space="0" w:color="000000"/>
              <w:right w:val="single" w:sz="12" w:space="0" w:color="000000"/>
            </w:tcBorders>
          </w:tcPr>
          <w:p w14:paraId="439BC2AD" w14:textId="77777777" w:rsidR="001766DC" w:rsidRPr="00A87969" w:rsidRDefault="001766DC" w:rsidP="00257F14">
            <w:pPr>
              <w:ind w:left="18"/>
              <w:jc w:val="center"/>
              <w:rPr>
                <w:rFonts w:eastAsia="Arial" w:cs="Arial"/>
              </w:rPr>
            </w:pPr>
            <w:r w:rsidRPr="00A87969">
              <w:rPr>
                <w:rFonts w:ascii="Calibri" w:eastAsia="Calibri" w:hAnsi="Calibri" w:cs="Calibri"/>
              </w:rPr>
              <w:t xml:space="preserve"> </w:t>
            </w:r>
          </w:p>
        </w:tc>
      </w:tr>
      <w:tr w:rsidR="001766DC" w:rsidRPr="00A87969" w14:paraId="439BC2B3" w14:textId="77777777" w:rsidTr="00257F14">
        <w:trPr>
          <w:trHeight w:val="368"/>
        </w:trPr>
        <w:tc>
          <w:tcPr>
            <w:tcW w:w="0" w:type="auto"/>
            <w:vMerge/>
            <w:tcBorders>
              <w:top w:val="nil"/>
              <w:left w:val="single" w:sz="12" w:space="0" w:color="000000"/>
              <w:bottom w:val="single" w:sz="12" w:space="0" w:color="000000"/>
              <w:right w:val="single" w:sz="12" w:space="0" w:color="000000"/>
            </w:tcBorders>
          </w:tcPr>
          <w:p w14:paraId="439BC2AF" w14:textId="77777777" w:rsidR="001766DC" w:rsidRPr="00A87969" w:rsidRDefault="001766DC" w:rsidP="00257F14">
            <w:pPr>
              <w:rPr>
                <w:rFonts w:eastAsia="Arial" w:cs="Arial"/>
              </w:rPr>
            </w:pPr>
          </w:p>
        </w:tc>
        <w:tc>
          <w:tcPr>
            <w:tcW w:w="0" w:type="auto"/>
            <w:vMerge/>
            <w:tcBorders>
              <w:top w:val="nil"/>
              <w:left w:val="single" w:sz="12" w:space="0" w:color="000000"/>
              <w:bottom w:val="single" w:sz="12" w:space="0" w:color="000000"/>
              <w:right w:val="single" w:sz="12" w:space="0" w:color="000000"/>
            </w:tcBorders>
          </w:tcPr>
          <w:p w14:paraId="439BC2B0" w14:textId="77777777" w:rsidR="001766DC" w:rsidRPr="00A87969" w:rsidRDefault="001766DC" w:rsidP="00257F14">
            <w:pPr>
              <w:rPr>
                <w:rFonts w:eastAsia="Arial" w:cs="Arial"/>
              </w:rPr>
            </w:pPr>
          </w:p>
        </w:tc>
        <w:tc>
          <w:tcPr>
            <w:tcW w:w="3423" w:type="dxa"/>
            <w:tcBorders>
              <w:top w:val="single" w:sz="8" w:space="0" w:color="000000"/>
              <w:left w:val="single" w:sz="12" w:space="0" w:color="000000"/>
              <w:bottom w:val="single" w:sz="12" w:space="0" w:color="000000"/>
              <w:right w:val="single" w:sz="8" w:space="0" w:color="000000"/>
            </w:tcBorders>
          </w:tcPr>
          <w:p w14:paraId="439BC2B1" w14:textId="77777777" w:rsidR="001766DC" w:rsidRPr="00A87969" w:rsidRDefault="001766DC" w:rsidP="00257F14">
            <w:pPr>
              <w:ind w:right="33"/>
              <w:jc w:val="center"/>
              <w:rPr>
                <w:rFonts w:eastAsia="Arial" w:cs="Arial"/>
              </w:rPr>
            </w:pPr>
            <w:r w:rsidRPr="00A87969">
              <w:rPr>
                <w:rFonts w:ascii="Calibri" w:eastAsia="Calibri" w:hAnsi="Calibri" w:cs="Calibri"/>
              </w:rPr>
              <w:t xml:space="preserve">Monthly Amount </w:t>
            </w:r>
            <w:r w:rsidR="00877DAE" w:rsidRPr="004F2A67">
              <w:rPr>
                <w:rFonts w:ascii="Calibri" w:eastAsia="Calibri" w:hAnsi="Calibri" w:cs="Calibri"/>
                <w:color w:val="000000"/>
                <w:sz w:val="18"/>
              </w:rPr>
              <w:t>(Excl. VAT)</w:t>
            </w:r>
          </w:p>
        </w:tc>
        <w:tc>
          <w:tcPr>
            <w:tcW w:w="3423" w:type="dxa"/>
            <w:tcBorders>
              <w:top w:val="single" w:sz="8" w:space="0" w:color="000000"/>
              <w:left w:val="single" w:sz="8" w:space="0" w:color="000000"/>
              <w:bottom w:val="single" w:sz="12" w:space="0" w:color="000000"/>
              <w:right w:val="single" w:sz="12" w:space="0" w:color="000000"/>
            </w:tcBorders>
          </w:tcPr>
          <w:p w14:paraId="439BC2B2" w14:textId="77777777" w:rsidR="001766DC" w:rsidRPr="00A87969" w:rsidRDefault="001766DC" w:rsidP="00257F14">
            <w:pPr>
              <w:ind w:right="482"/>
              <w:jc w:val="right"/>
              <w:rPr>
                <w:rFonts w:eastAsia="Arial" w:cs="Arial"/>
              </w:rPr>
            </w:pPr>
            <w:r w:rsidRPr="00A87969">
              <w:rPr>
                <w:rFonts w:ascii="Calibri" w:eastAsia="Calibri" w:hAnsi="Calibri" w:cs="Calibri"/>
              </w:rPr>
              <w:t xml:space="preserve">Annual Amount    </w:t>
            </w:r>
            <w:r w:rsidR="00877DAE" w:rsidRPr="00877DAE">
              <w:rPr>
                <w:rFonts w:ascii="Calibri" w:eastAsia="Calibri" w:hAnsi="Calibri" w:cs="Calibri"/>
              </w:rPr>
              <w:t xml:space="preserve">(Excl. VAT) </w:t>
            </w:r>
            <w:r w:rsidRPr="00A87969">
              <w:rPr>
                <w:rFonts w:ascii="Calibri" w:eastAsia="Calibri" w:hAnsi="Calibri" w:cs="Calibri"/>
              </w:rPr>
              <w:t xml:space="preserve">      </w:t>
            </w:r>
          </w:p>
        </w:tc>
      </w:tr>
      <w:tr w:rsidR="001766DC" w:rsidRPr="00A87969" w14:paraId="439BC2BA" w14:textId="77777777" w:rsidTr="00257F14">
        <w:trPr>
          <w:trHeight w:val="837"/>
        </w:trPr>
        <w:tc>
          <w:tcPr>
            <w:tcW w:w="560" w:type="dxa"/>
            <w:tcBorders>
              <w:top w:val="single" w:sz="12" w:space="0" w:color="000000"/>
              <w:left w:val="single" w:sz="12" w:space="0" w:color="000000"/>
              <w:bottom w:val="single" w:sz="4" w:space="0" w:color="0070C0"/>
              <w:right w:val="single" w:sz="12" w:space="0" w:color="000000"/>
            </w:tcBorders>
            <w:vAlign w:val="bottom"/>
          </w:tcPr>
          <w:p w14:paraId="439BC2B4" w14:textId="77777777" w:rsidR="001766DC" w:rsidRPr="00A87969" w:rsidRDefault="001766DC" w:rsidP="00257F14">
            <w:pPr>
              <w:ind w:left="5"/>
              <w:jc w:val="center"/>
              <w:rPr>
                <w:rFonts w:eastAsia="Arial" w:cs="Arial"/>
              </w:rPr>
            </w:pPr>
            <w:r w:rsidRPr="00A87969">
              <w:rPr>
                <w:rFonts w:ascii="Calibri" w:eastAsia="Calibri" w:hAnsi="Calibri" w:cs="Calibri"/>
                <w:sz w:val="18"/>
              </w:rPr>
              <w:t xml:space="preserve"> </w:t>
            </w:r>
          </w:p>
        </w:tc>
        <w:tc>
          <w:tcPr>
            <w:tcW w:w="2657" w:type="dxa"/>
            <w:tcBorders>
              <w:top w:val="single" w:sz="12" w:space="0" w:color="000000"/>
              <w:left w:val="single" w:sz="12" w:space="0" w:color="000000"/>
              <w:bottom w:val="single" w:sz="4" w:space="0" w:color="0070C0"/>
              <w:right w:val="single" w:sz="12" w:space="0" w:color="000000"/>
            </w:tcBorders>
            <w:vAlign w:val="center"/>
          </w:tcPr>
          <w:p w14:paraId="439BC2B5" w14:textId="77777777" w:rsidR="001766DC" w:rsidRPr="00A87969" w:rsidRDefault="001766DC" w:rsidP="00257F14">
            <w:pPr>
              <w:ind w:left="6"/>
              <w:jc w:val="center"/>
              <w:rPr>
                <w:rFonts w:eastAsia="Arial" w:cs="Arial"/>
              </w:rPr>
            </w:pPr>
          </w:p>
          <w:p w14:paraId="439BC2B6" w14:textId="77777777" w:rsidR="001766DC" w:rsidRPr="00A87969" w:rsidRDefault="001766DC" w:rsidP="00257F14">
            <w:pPr>
              <w:ind w:right="33"/>
              <w:jc w:val="center"/>
              <w:rPr>
                <w:rFonts w:eastAsia="Arial" w:cs="Arial"/>
              </w:rPr>
            </w:pPr>
            <w:r w:rsidRPr="00A87969">
              <w:rPr>
                <w:rFonts w:ascii="Calibri" w:eastAsia="Calibri" w:hAnsi="Calibri" w:cs="Calibri"/>
                <w:sz w:val="18"/>
              </w:rPr>
              <w:t>YEAR 1</w:t>
            </w:r>
          </w:p>
          <w:p w14:paraId="439BC2B7" w14:textId="77777777" w:rsidR="001766DC" w:rsidRPr="00A87969" w:rsidRDefault="001766DC" w:rsidP="00257F14">
            <w:pPr>
              <w:ind w:left="6"/>
              <w:jc w:val="center"/>
              <w:rPr>
                <w:rFonts w:eastAsia="Arial" w:cs="Arial"/>
              </w:rPr>
            </w:pPr>
          </w:p>
        </w:tc>
        <w:tc>
          <w:tcPr>
            <w:tcW w:w="3423" w:type="dxa"/>
            <w:tcBorders>
              <w:top w:val="single" w:sz="12" w:space="0" w:color="000000"/>
              <w:left w:val="single" w:sz="12" w:space="0" w:color="000000"/>
              <w:bottom w:val="single" w:sz="4" w:space="0" w:color="0070C0"/>
              <w:right w:val="single" w:sz="4" w:space="0" w:color="0070C0"/>
            </w:tcBorders>
            <w:vAlign w:val="center"/>
          </w:tcPr>
          <w:p w14:paraId="439BC2B8" w14:textId="77777777" w:rsidR="001766DC" w:rsidRPr="00A87969" w:rsidRDefault="001766DC" w:rsidP="00257F14">
            <w:pPr>
              <w:ind w:left="76"/>
              <w:jc w:val="center"/>
              <w:rPr>
                <w:rFonts w:eastAsia="Arial" w:cs="Arial"/>
              </w:rPr>
            </w:pPr>
          </w:p>
        </w:tc>
        <w:tc>
          <w:tcPr>
            <w:tcW w:w="3423" w:type="dxa"/>
            <w:tcBorders>
              <w:top w:val="single" w:sz="12" w:space="0" w:color="000000"/>
              <w:left w:val="single" w:sz="4" w:space="0" w:color="0070C0"/>
              <w:bottom w:val="single" w:sz="4" w:space="0" w:color="0070C0"/>
              <w:right w:val="single" w:sz="12" w:space="0" w:color="000000"/>
            </w:tcBorders>
            <w:vAlign w:val="center"/>
          </w:tcPr>
          <w:p w14:paraId="439BC2B9" w14:textId="77777777" w:rsidR="001766DC" w:rsidRPr="00A87969" w:rsidRDefault="001766DC" w:rsidP="00257F14">
            <w:pPr>
              <w:ind w:left="76"/>
              <w:jc w:val="center"/>
              <w:rPr>
                <w:rFonts w:eastAsia="Arial" w:cs="Arial"/>
              </w:rPr>
            </w:pPr>
          </w:p>
        </w:tc>
      </w:tr>
      <w:tr w:rsidR="001766DC" w:rsidRPr="00A87969" w14:paraId="439BC2BF" w14:textId="77777777" w:rsidTr="00257F14">
        <w:trPr>
          <w:trHeight w:val="563"/>
        </w:trPr>
        <w:tc>
          <w:tcPr>
            <w:tcW w:w="560" w:type="dxa"/>
            <w:tcBorders>
              <w:top w:val="single" w:sz="4" w:space="0" w:color="0070C0"/>
              <w:left w:val="single" w:sz="12" w:space="0" w:color="000000"/>
              <w:bottom w:val="single" w:sz="8" w:space="0" w:color="000000"/>
              <w:right w:val="single" w:sz="12" w:space="0" w:color="000000"/>
            </w:tcBorders>
            <w:vAlign w:val="bottom"/>
          </w:tcPr>
          <w:p w14:paraId="439BC2BB" w14:textId="77777777" w:rsidR="001766DC" w:rsidRPr="00A87969" w:rsidRDefault="001766DC" w:rsidP="00257F14">
            <w:pPr>
              <w:ind w:left="5"/>
              <w:jc w:val="center"/>
              <w:rPr>
                <w:rFonts w:eastAsia="Arial" w:cs="Arial"/>
              </w:rPr>
            </w:pPr>
            <w:r w:rsidRPr="00A87969">
              <w:rPr>
                <w:rFonts w:ascii="Calibri" w:eastAsia="Calibri" w:hAnsi="Calibri" w:cs="Calibri"/>
                <w:sz w:val="18"/>
              </w:rPr>
              <w:t xml:space="preserve"> </w:t>
            </w:r>
          </w:p>
        </w:tc>
        <w:tc>
          <w:tcPr>
            <w:tcW w:w="2657" w:type="dxa"/>
            <w:tcBorders>
              <w:top w:val="single" w:sz="4" w:space="0" w:color="0070C0"/>
              <w:left w:val="single" w:sz="12" w:space="0" w:color="000000"/>
              <w:bottom w:val="single" w:sz="8" w:space="0" w:color="000000"/>
              <w:right w:val="single" w:sz="12" w:space="0" w:color="000000"/>
            </w:tcBorders>
            <w:vAlign w:val="center"/>
          </w:tcPr>
          <w:p w14:paraId="439BC2BC" w14:textId="77777777" w:rsidR="001766DC" w:rsidRPr="00A87969" w:rsidRDefault="001766DC" w:rsidP="00257F14">
            <w:pPr>
              <w:ind w:right="33"/>
              <w:jc w:val="center"/>
              <w:rPr>
                <w:rFonts w:eastAsia="Arial" w:cs="Arial"/>
              </w:rPr>
            </w:pPr>
            <w:r w:rsidRPr="00A87969">
              <w:rPr>
                <w:rFonts w:ascii="Calibri" w:eastAsia="Calibri" w:hAnsi="Calibri" w:cs="Calibri"/>
                <w:sz w:val="18"/>
              </w:rPr>
              <w:t>YEAR 2</w:t>
            </w:r>
          </w:p>
        </w:tc>
        <w:tc>
          <w:tcPr>
            <w:tcW w:w="3423" w:type="dxa"/>
            <w:tcBorders>
              <w:top w:val="single" w:sz="4" w:space="0" w:color="0070C0"/>
              <w:left w:val="single" w:sz="12" w:space="0" w:color="000000"/>
              <w:bottom w:val="single" w:sz="8" w:space="0" w:color="000000"/>
              <w:right w:val="single" w:sz="4" w:space="0" w:color="0070C0"/>
            </w:tcBorders>
            <w:vAlign w:val="center"/>
          </w:tcPr>
          <w:p w14:paraId="439BC2BD" w14:textId="77777777" w:rsidR="001766DC" w:rsidRPr="00A87969" w:rsidRDefault="001766DC" w:rsidP="00257F14">
            <w:pPr>
              <w:ind w:left="76"/>
              <w:jc w:val="center"/>
              <w:rPr>
                <w:rFonts w:eastAsia="Arial" w:cs="Arial"/>
              </w:rPr>
            </w:pPr>
          </w:p>
        </w:tc>
        <w:tc>
          <w:tcPr>
            <w:tcW w:w="3423" w:type="dxa"/>
            <w:tcBorders>
              <w:top w:val="single" w:sz="4" w:space="0" w:color="0070C0"/>
              <w:left w:val="single" w:sz="4" w:space="0" w:color="0070C0"/>
              <w:bottom w:val="single" w:sz="8" w:space="0" w:color="000000"/>
              <w:right w:val="single" w:sz="12" w:space="0" w:color="000000"/>
            </w:tcBorders>
            <w:vAlign w:val="center"/>
          </w:tcPr>
          <w:p w14:paraId="439BC2BE" w14:textId="77777777" w:rsidR="001766DC" w:rsidRPr="00A87969" w:rsidRDefault="001766DC" w:rsidP="00257F14">
            <w:pPr>
              <w:ind w:left="76"/>
              <w:jc w:val="center"/>
              <w:rPr>
                <w:rFonts w:eastAsia="Arial" w:cs="Arial"/>
              </w:rPr>
            </w:pPr>
          </w:p>
        </w:tc>
      </w:tr>
      <w:tr w:rsidR="001766DC" w:rsidRPr="00A87969" w14:paraId="439BC2C4" w14:textId="77777777" w:rsidTr="00257F14">
        <w:trPr>
          <w:trHeight w:val="583"/>
        </w:trPr>
        <w:tc>
          <w:tcPr>
            <w:tcW w:w="560" w:type="dxa"/>
            <w:tcBorders>
              <w:top w:val="single" w:sz="8" w:space="0" w:color="000000"/>
              <w:left w:val="single" w:sz="12" w:space="0" w:color="000000"/>
              <w:bottom w:val="single" w:sz="12" w:space="0" w:color="000000"/>
              <w:right w:val="single" w:sz="12" w:space="0" w:color="000000"/>
            </w:tcBorders>
            <w:vAlign w:val="bottom"/>
          </w:tcPr>
          <w:p w14:paraId="439BC2C0" w14:textId="77777777" w:rsidR="001766DC" w:rsidRPr="00A87969" w:rsidRDefault="001766DC" w:rsidP="00257F14">
            <w:pPr>
              <w:ind w:left="72"/>
              <w:rPr>
                <w:rFonts w:eastAsia="Arial" w:cs="Arial"/>
              </w:rPr>
            </w:pPr>
            <w:r w:rsidRPr="00A87969">
              <w:rPr>
                <w:rFonts w:ascii="Calibri" w:eastAsia="Calibri" w:hAnsi="Calibri" w:cs="Calibri"/>
              </w:rPr>
              <w:lastRenderedPageBreak/>
              <w:t xml:space="preserve">  </w:t>
            </w:r>
          </w:p>
        </w:tc>
        <w:tc>
          <w:tcPr>
            <w:tcW w:w="2657" w:type="dxa"/>
            <w:tcBorders>
              <w:top w:val="single" w:sz="8" w:space="0" w:color="000000"/>
              <w:left w:val="single" w:sz="12" w:space="0" w:color="000000"/>
              <w:bottom w:val="single" w:sz="12" w:space="0" w:color="000000"/>
              <w:right w:val="single" w:sz="12" w:space="0" w:color="000000"/>
            </w:tcBorders>
            <w:vAlign w:val="center"/>
          </w:tcPr>
          <w:p w14:paraId="439BC2C1" w14:textId="77777777" w:rsidR="001766DC" w:rsidRPr="00A87969" w:rsidRDefault="001766DC" w:rsidP="00257F14">
            <w:pPr>
              <w:ind w:right="33"/>
              <w:jc w:val="center"/>
              <w:rPr>
                <w:rFonts w:eastAsia="Arial" w:cs="Arial"/>
              </w:rPr>
            </w:pPr>
            <w:r w:rsidRPr="00A87969">
              <w:rPr>
                <w:rFonts w:ascii="Calibri" w:eastAsia="Calibri" w:hAnsi="Calibri" w:cs="Calibri"/>
                <w:sz w:val="18"/>
              </w:rPr>
              <w:t>YEAR 3</w:t>
            </w:r>
          </w:p>
        </w:tc>
        <w:tc>
          <w:tcPr>
            <w:tcW w:w="3423" w:type="dxa"/>
            <w:tcBorders>
              <w:top w:val="single" w:sz="8" w:space="0" w:color="000000"/>
              <w:left w:val="single" w:sz="12" w:space="0" w:color="000000"/>
              <w:bottom w:val="single" w:sz="12" w:space="0" w:color="000000"/>
              <w:right w:val="single" w:sz="4" w:space="0" w:color="0070C0"/>
            </w:tcBorders>
            <w:vAlign w:val="center"/>
          </w:tcPr>
          <w:p w14:paraId="439BC2C2" w14:textId="77777777" w:rsidR="001766DC" w:rsidRPr="00A87969" w:rsidRDefault="001766DC" w:rsidP="00257F14">
            <w:pPr>
              <w:ind w:left="76"/>
              <w:jc w:val="center"/>
              <w:rPr>
                <w:rFonts w:eastAsia="Arial" w:cs="Arial"/>
              </w:rPr>
            </w:pPr>
          </w:p>
        </w:tc>
        <w:tc>
          <w:tcPr>
            <w:tcW w:w="3423" w:type="dxa"/>
            <w:tcBorders>
              <w:top w:val="single" w:sz="8" w:space="0" w:color="000000"/>
              <w:left w:val="single" w:sz="4" w:space="0" w:color="0070C0"/>
              <w:bottom w:val="single" w:sz="12" w:space="0" w:color="000000"/>
              <w:right w:val="single" w:sz="12" w:space="0" w:color="000000"/>
            </w:tcBorders>
            <w:vAlign w:val="center"/>
          </w:tcPr>
          <w:p w14:paraId="439BC2C3" w14:textId="77777777" w:rsidR="001766DC" w:rsidRPr="00A87969" w:rsidRDefault="001766DC" w:rsidP="00257F14">
            <w:pPr>
              <w:ind w:left="76"/>
              <w:jc w:val="center"/>
              <w:rPr>
                <w:rFonts w:eastAsia="Arial" w:cs="Arial"/>
              </w:rPr>
            </w:pPr>
          </w:p>
        </w:tc>
      </w:tr>
      <w:tr w:rsidR="001766DC" w:rsidRPr="00A87969" w14:paraId="439BC2C8" w14:textId="77777777" w:rsidTr="00257F14">
        <w:trPr>
          <w:trHeight w:val="401"/>
        </w:trPr>
        <w:tc>
          <w:tcPr>
            <w:tcW w:w="3217" w:type="dxa"/>
            <w:gridSpan w:val="2"/>
            <w:tcBorders>
              <w:top w:val="single" w:sz="12" w:space="0" w:color="000000"/>
              <w:left w:val="single" w:sz="12" w:space="0" w:color="000000"/>
              <w:bottom w:val="single" w:sz="12" w:space="0" w:color="000000"/>
              <w:right w:val="single" w:sz="12" w:space="0" w:color="000000"/>
            </w:tcBorders>
            <w:shd w:val="clear" w:color="auto" w:fill="FFFF00"/>
          </w:tcPr>
          <w:p w14:paraId="439BC2C5" w14:textId="77777777" w:rsidR="001766DC" w:rsidRPr="00A87969" w:rsidRDefault="001766DC" w:rsidP="00257F14">
            <w:pPr>
              <w:ind w:right="36"/>
              <w:jc w:val="center"/>
              <w:rPr>
                <w:rFonts w:eastAsia="Arial" w:cs="Arial"/>
              </w:rPr>
            </w:pPr>
            <w:r w:rsidRPr="00A87969">
              <w:rPr>
                <w:rFonts w:ascii="Calibri" w:eastAsia="Calibri" w:hAnsi="Calibri" w:cs="Calibri"/>
                <w:sz w:val="24"/>
              </w:rPr>
              <w:t xml:space="preserve">SUB-TOTAL  </w:t>
            </w:r>
          </w:p>
        </w:tc>
        <w:tc>
          <w:tcPr>
            <w:tcW w:w="3423" w:type="dxa"/>
            <w:tcBorders>
              <w:top w:val="single" w:sz="12" w:space="0" w:color="000000"/>
              <w:left w:val="single" w:sz="12" w:space="0" w:color="000000"/>
              <w:bottom w:val="single" w:sz="12" w:space="0" w:color="000000"/>
              <w:right w:val="single" w:sz="12" w:space="0" w:color="000000"/>
            </w:tcBorders>
            <w:shd w:val="clear" w:color="auto" w:fill="FFFF00"/>
          </w:tcPr>
          <w:p w14:paraId="439BC2C6" w14:textId="77777777" w:rsidR="001766DC" w:rsidRPr="00A87969" w:rsidRDefault="001766DC" w:rsidP="00257F14">
            <w:pPr>
              <w:ind w:left="76"/>
              <w:rPr>
                <w:rFonts w:eastAsia="Arial" w:cs="Arial"/>
              </w:rPr>
            </w:pPr>
          </w:p>
        </w:tc>
        <w:tc>
          <w:tcPr>
            <w:tcW w:w="3423" w:type="dxa"/>
            <w:tcBorders>
              <w:top w:val="single" w:sz="12" w:space="0" w:color="000000"/>
              <w:left w:val="single" w:sz="12" w:space="0" w:color="000000"/>
              <w:bottom w:val="single" w:sz="12" w:space="0" w:color="000000"/>
              <w:right w:val="single" w:sz="12" w:space="0" w:color="000000"/>
            </w:tcBorders>
            <w:shd w:val="clear" w:color="auto" w:fill="FFFF00"/>
          </w:tcPr>
          <w:p w14:paraId="439BC2C7" w14:textId="77777777" w:rsidR="001766DC" w:rsidRPr="00A87969" w:rsidRDefault="001766DC" w:rsidP="00257F14">
            <w:pPr>
              <w:ind w:left="76"/>
              <w:rPr>
                <w:rFonts w:eastAsia="Arial" w:cs="Arial"/>
              </w:rPr>
            </w:pPr>
          </w:p>
        </w:tc>
      </w:tr>
      <w:tr w:rsidR="001766DC" w:rsidRPr="00A87969" w14:paraId="439BC2CC" w14:textId="77777777" w:rsidTr="00257F14">
        <w:trPr>
          <w:trHeight w:val="401"/>
        </w:trPr>
        <w:tc>
          <w:tcPr>
            <w:tcW w:w="3217" w:type="dxa"/>
            <w:gridSpan w:val="2"/>
            <w:tcBorders>
              <w:top w:val="single" w:sz="12" w:space="0" w:color="000000"/>
              <w:left w:val="single" w:sz="12" w:space="0" w:color="000000"/>
              <w:bottom w:val="single" w:sz="12" w:space="0" w:color="000000"/>
              <w:right w:val="single" w:sz="12" w:space="0" w:color="000000"/>
            </w:tcBorders>
            <w:shd w:val="clear" w:color="auto" w:fill="FFFF00"/>
          </w:tcPr>
          <w:p w14:paraId="439BC2C9" w14:textId="77777777" w:rsidR="001766DC" w:rsidRPr="00A87969" w:rsidRDefault="001766DC" w:rsidP="00257F14">
            <w:pPr>
              <w:ind w:right="38"/>
              <w:jc w:val="center"/>
              <w:rPr>
                <w:rFonts w:eastAsia="Arial" w:cs="Arial"/>
              </w:rPr>
            </w:pPr>
            <w:r w:rsidRPr="00A87969">
              <w:rPr>
                <w:rFonts w:ascii="Calibri" w:eastAsia="Calibri" w:hAnsi="Calibri" w:cs="Calibri"/>
                <w:sz w:val="24"/>
              </w:rPr>
              <w:t xml:space="preserve">VAT 15% </w:t>
            </w:r>
          </w:p>
        </w:tc>
        <w:tc>
          <w:tcPr>
            <w:tcW w:w="3423" w:type="dxa"/>
            <w:tcBorders>
              <w:top w:val="single" w:sz="12" w:space="0" w:color="000000"/>
              <w:left w:val="single" w:sz="12" w:space="0" w:color="000000"/>
              <w:bottom w:val="single" w:sz="12" w:space="0" w:color="000000"/>
              <w:right w:val="single" w:sz="12" w:space="0" w:color="000000"/>
            </w:tcBorders>
            <w:shd w:val="clear" w:color="auto" w:fill="FFFF00"/>
          </w:tcPr>
          <w:p w14:paraId="439BC2CA" w14:textId="77777777" w:rsidR="001766DC" w:rsidRPr="00A87969" w:rsidRDefault="001766DC" w:rsidP="00257F14">
            <w:pPr>
              <w:ind w:left="76"/>
              <w:rPr>
                <w:rFonts w:eastAsia="Arial" w:cs="Arial"/>
              </w:rPr>
            </w:pPr>
          </w:p>
        </w:tc>
        <w:tc>
          <w:tcPr>
            <w:tcW w:w="3423" w:type="dxa"/>
            <w:tcBorders>
              <w:top w:val="single" w:sz="12" w:space="0" w:color="000000"/>
              <w:left w:val="single" w:sz="12" w:space="0" w:color="000000"/>
              <w:bottom w:val="single" w:sz="12" w:space="0" w:color="000000"/>
              <w:right w:val="single" w:sz="12" w:space="0" w:color="000000"/>
            </w:tcBorders>
            <w:shd w:val="clear" w:color="auto" w:fill="FFFF00"/>
          </w:tcPr>
          <w:p w14:paraId="439BC2CB" w14:textId="77777777" w:rsidR="001766DC" w:rsidRPr="00A87969" w:rsidRDefault="001766DC" w:rsidP="00257F14">
            <w:pPr>
              <w:ind w:left="76"/>
              <w:rPr>
                <w:rFonts w:eastAsia="Arial" w:cs="Arial"/>
              </w:rPr>
            </w:pPr>
          </w:p>
        </w:tc>
      </w:tr>
      <w:tr w:rsidR="001766DC" w:rsidRPr="00A87969" w14:paraId="439BC2D0" w14:textId="77777777" w:rsidTr="00257F14">
        <w:trPr>
          <w:trHeight w:val="393"/>
        </w:trPr>
        <w:tc>
          <w:tcPr>
            <w:tcW w:w="3217" w:type="dxa"/>
            <w:gridSpan w:val="2"/>
            <w:tcBorders>
              <w:top w:val="single" w:sz="12" w:space="0" w:color="000000"/>
              <w:left w:val="single" w:sz="12" w:space="0" w:color="000000"/>
              <w:bottom w:val="single" w:sz="12" w:space="0" w:color="000000"/>
              <w:right w:val="single" w:sz="12" w:space="0" w:color="000000"/>
            </w:tcBorders>
            <w:shd w:val="clear" w:color="auto" w:fill="FFFF00"/>
          </w:tcPr>
          <w:p w14:paraId="439BC2CD" w14:textId="77777777" w:rsidR="001766DC" w:rsidRPr="00A87969" w:rsidRDefault="001766DC" w:rsidP="00257F14">
            <w:pPr>
              <w:ind w:right="39"/>
              <w:jc w:val="center"/>
              <w:rPr>
                <w:rFonts w:eastAsia="Arial" w:cs="Arial"/>
              </w:rPr>
            </w:pPr>
            <w:r w:rsidRPr="00A87969">
              <w:rPr>
                <w:rFonts w:ascii="Calibri" w:eastAsia="Calibri" w:hAnsi="Calibri" w:cs="Calibri"/>
                <w:sz w:val="24"/>
              </w:rPr>
              <w:t xml:space="preserve">GRAND TOTAL </w:t>
            </w:r>
          </w:p>
        </w:tc>
        <w:tc>
          <w:tcPr>
            <w:tcW w:w="3423" w:type="dxa"/>
            <w:tcBorders>
              <w:top w:val="single" w:sz="12" w:space="0" w:color="000000"/>
              <w:left w:val="single" w:sz="12" w:space="0" w:color="000000"/>
              <w:bottom w:val="single" w:sz="12" w:space="0" w:color="000000"/>
              <w:right w:val="single" w:sz="12" w:space="0" w:color="000000"/>
            </w:tcBorders>
            <w:shd w:val="clear" w:color="auto" w:fill="FFFF00"/>
          </w:tcPr>
          <w:p w14:paraId="439BC2CE" w14:textId="77777777" w:rsidR="001766DC" w:rsidRPr="00A87969" w:rsidRDefault="001766DC" w:rsidP="00257F14">
            <w:pPr>
              <w:ind w:left="76"/>
              <w:rPr>
                <w:rFonts w:eastAsia="Arial" w:cs="Arial"/>
              </w:rPr>
            </w:pPr>
          </w:p>
        </w:tc>
        <w:tc>
          <w:tcPr>
            <w:tcW w:w="3423" w:type="dxa"/>
            <w:tcBorders>
              <w:top w:val="single" w:sz="12" w:space="0" w:color="000000"/>
              <w:left w:val="single" w:sz="12" w:space="0" w:color="000000"/>
              <w:bottom w:val="single" w:sz="12" w:space="0" w:color="000000"/>
              <w:right w:val="single" w:sz="12" w:space="0" w:color="000000"/>
            </w:tcBorders>
            <w:shd w:val="clear" w:color="auto" w:fill="FFFF00"/>
          </w:tcPr>
          <w:p w14:paraId="439BC2CF" w14:textId="77777777" w:rsidR="001766DC" w:rsidRPr="00A87969" w:rsidRDefault="001766DC" w:rsidP="00257F14">
            <w:pPr>
              <w:ind w:left="76"/>
              <w:rPr>
                <w:rFonts w:eastAsia="Arial" w:cs="Arial"/>
              </w:rPr>
            </w:pPr>
          </w:p>
        </w:tc>
      </w:tr>
    </w:tbl>
    <w:p w14:paraId="439BC2D6" w14:textId="77777777" w:rsidR="001766DC" w:rsidRDefault="001766DC" w:rsidP="000D07C3">
      <w:pPr>
        <w:spacing w:line="360" w:lineRule="auto"/>
        <w:contextualSpacing/>
        <w:rPr>
          <w:rFonts w:eastAsia="Calibri" w:cs="Arial"/>
        </w:rPr>
      </w:pPr>
      <w:bookmarkStart w:id="66" w:name="_Hlk70600503"/>
    </w:p>
    <w:tbl>
      <w:tblPr>
        <w:tblpPr w:leftFromText="180" w:rightFromText="180" w:vertAnchor="text" w:horzAnchor="margin" w:tblpXSpec="center" w:tblpY="361"/>
        <w:tblW w:w="5338" w:type="pct"/>
        <w:tblLayout w:type="fixed"/>
        <w:tblLook w:val="04A0" w:firstRow="1" w:lastRow="0" w:firstColumn="1" w:lastColumn="0" w:noHBand="0" w:noVBand="1"/>
      </w:tblPr>
      <w:tblGrid>
        <w:gridCol w:w="3405"/>
        <w:gridCol w:w="1267"/>
        <w:gridCol w:w="1423"/>
        <w:gridCol w:w="1845"/>
        <w:gridCol w:w="1928"/>
      </w:tblGrid>
      <w:tr w:rsidR="001766DC" w:rsidRPr="00A87969" w14:paraId="439BC2D9" w14:textId="77777777" w:rsidTr="00257F14">
        <w:trPr>
          <w:trHeight w:val="991"/>
        </w:trPr>
        <w:tc>
          <w:tcPr>
            <w:tcW w:w="5000" w:type="pct"/>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439BC2D7" w14:textId="77777777" w:rsidR="001766DC" w:rsidRPr="00A87969" w:rsidRDefault="001766DC" w:rsidP="00257F14">
            <w:pPr>
              <w:jc w:val="center"/>
              <w:rPr>
                <w:rFonts w:ascii="Calibri" w:eastAsia="Arial" w:hAnsi="Calibri" w:cs="Calibri"/>
                <w:sz w:val="20"/>
                <w:lang w:eastAsia="en-ZA"/>
              </w:rPr>
            </w:pPr>
            <w:r w:rsidRPr="00A87969">
              <w:rPr>
                <w:rFonts w:cs="Arial"/>
                <w:b/>
                <w:bCs/>
                <w:lang w:eastAsia="en-ZA"/>
              </w:rPr>
              <w:t>PRICING SCHEDULE FOR LABOUR COSTS</w:t>
            </w:r>
          </w:p>
          <w:p w14:paraId="439BC2D8" w14:textId="77777777" w:rsidR="001766DC" w:rsidRPr="00A87969" w:rsidRDefault="001766DC" w:rsidP="00257F14">
            <w:pPr>
              <w:ind w:left="596" w:right="545" w:hanging="370"/>
              <w:jc w:val="center"/>
              <w:rPr>
                <w:rFonts w:cs="Arial"/>
                <w:b/>
                <w:bCs/>
                <w:lang w:eastAsia="en-ZA"/>
              </w:rPr>
            </w:pPr>
          </w:p>
        </w:tc>
      </w:tr>
      <w:tr w:rsidR="001766DC" w:rsidRPr="00A87969" w14:paraId="439BC2E0" w14:textId="77777777" w:rsidTr="00257F14">
        <w:trPr>
          <w:trHeight w:val="991"/>
        </w:trPr>
        <w:tc>
          <w:tcPr>
            <w:tcW w:w="1725"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439BC2DA" w14:textId="77777777" w:rsidR="001766DC" w:rsidRPr="00A87969" w:rsidRDefault="001766DC" w:rsidP="00257F14">
            <w:pPr>
              <w:ind w:left="-32" w:right="-110"/>
              <w:jc w:val="center"/>
              <w:rPr>
                <w:rFonts w:ascii="Calibri" w:hAnsi="Calibri" w:cs="Calibri"/>
                <w:b/>
                <w:bCs/>
                <w:lang w:eastAsia="en-ZA"/>
              </w:rPr>
            </w:pPr>
            <w:r w:rsidRPr="00A87969">
              <w:rPr>
                <w:rFonts w:cs="Arial"/>
                <w:b/>
                <w:bCs/>
                <w:lang w:eastAsia="en-ZA"/>
              </w:rPr>
              <w:t>DESCRIPTION OF RESOURCES</w:t>
            </w:r>
          </w:p>
        </w:tc>
        <w:tc>
          <w:tcPr>
            <w:tcW w:w="642" w:type="pct"/>
            <w:tcBorders>
              <w:top w:val="single" w:sz="4" w:space="0" w:color="auto"/>
              <w:left w:val="single" w:sz="12" w:space="0" w:color="auto"/>
              <w:bottom w:val="single" w:sz="12" w:space="0" w:color="auto"/>
              <w:right w:val="single" w:sz="4" w:space="0" w:color="auto"/>
            </w:tcBorders>
            <w:shd w:val="clear" w:color="auto" w:fill="auto"/>
            <w:vAlign w:val="center"/>
          </w:tcPr>
          <w:p w14:paraId="439BC2DB" w14:textId="77777777" w:rsidR="001766DC" w:rsidRPr="00A87969" w:rsidRDefault="001766DC" w:rsidP="00257F14">
            <w:pPr>
              <w:ind w:right="30"/>
              <w:jc w:val="center"/>
              <w:rPr>
                <w:rFonts w:cs="Arial"/>
                <w:b/>
                <w:bCs/>
                <w:lang w:eastAsia="en-ZA"/>
              </w:rPr>
            </w:pPr>
            <w:r w:rsidRPr="00A87969">
              <w:rPr>
                <w:rFonts w:cs="Arial"/>
                <w:b/>
                <w:bCs/>
                <w:lang w:eastAsia="en-ZA"/>
              </w:rPr>
              <w:t>UNIT</w:t>
            </w:r>
          </w:p>
        </w:tc>
        <w:tc>
          <w:tcPr>
            <w:tcW w:w="721" w:type="pct"/>
            <w:tcBorders>
              <w:top w:val="single" w:sz="4" w:space="0" w:color="auto"/>
              <w:left w:val="single" w:sz="4" w:space="0" w:color="auto"/>
              <w:bottom w:val="single" w:sz="12" w:space="0" w:color="auto"/>
              <w:right w:val="single" w:sz="4" w:space="0" w:color="auto"/>
            </w:tcBorders>
            <w:shd w:val="clear" w:color="auto" w:fill="auto"/>
            <w:vAlign w:val="center"/>
          </w:tcPr>
          <w:p w14:paraId="439BC2DC" w14:textId="77777777" w:rsidR="001766DC" w:rsidRPr="00A87969" w:rsidRDefault="001766DC" w:rsidP="00257F14">
            <w:pPr>
              <w:jc w:val="center"/>
              <w:rPr>
                <w:rFonts w:ascii="Calibri" w:hAnsi="Calibri" w:cs="Calibri"/>
                <w:b/>
                <w:bCs/>
                <w:lang w:eastAsia="en-ZA"/>
              </w:rPr>
            </w:pPr>
            <w:r w:rsidRPr="00A87969">
              <w:rPr>
                <w:rFonts w:ascii="Calibri" w:hAnsi="Calibri" w:cs="Calibri"/>
                <w:b/>
                <w:bCs/>
                <w:lang w:eastAsia="en-ZA"/>
              </w:rPr>
              <w:t>QUANTITY</w:t>
            </w:r>
          </w:p>
        </w:tc>
        <w:tc>
          <w:tcPr>
            <w:tcW w:w="935" w:type="pct"/>
            <w:tcBorders>
              <w:top w:val="single" w:sz="4" w:space="0" w:color="auto"/>
              <w:left w:val="single" w:sz="4" w:space="0" w:color="auto"/>
              <w:bottom w:val="single" w:sz="12" w:space="0" w:color="auto"/>
              <w:right w:val="single" w:sz="4" w:space="0" w:color="auto"/>
            </w:tcBorders>
            <w:shd w:val="clear" w:color="auto" w:fill="auto"/>
            <w:vAlign w:val="center"/>
          </w:tcPr>
          <w:p w14:paraId="439BC2DD" w14:textId="77777777" w:rsidR="001766DC" w:rsidRPr="00A87969" w:rsidRDefault="001766DC" w:rsidP="00257F14">
            <w:pPr>
              <w:ind w:left="-32" w:right="-110"/>
              <w:jc w:val="center"/>
              <w:rPr>
                <w:rFonts w:cs="Arial"/>
                <w:b/>
                <w:bCs/>
                <w:lang w:eastAsia="en-ZA"/>
              </w:rPr>
            </w:pPr>
            <w:r w:rsidRPr="00A87969">
              <w:rPr>
                <w:rFonts w:cs="Arial"/>
                <w:b/>
                <w:bCs/>
                <w:lang w:eastAsia="en-ZA"/>
              </w:rPr>
              <w:t>RATE</w:t>
            </w:r>
          </w:p>
        </w:tc>
        <w:tc>
          <w:tcPr>
            <w:tcW w:w="977" w:type="pct"/>
            <w:tcBorders>
              <w:top w:val="single" w:sz="4" w:space="0" w:color="auto"/>
              <w:left w:val="single" w:sz="4" w:space="0" w:color="auto"/>
              <w:bottom w:val="single" w:sz="12" w:space="0" w:color="auto"/>
              <w:right w:val="single" w:sz="12" w:space="0" w:color="auto"/>
            </w:tcBorders>
            <w:shd w:val="clear" w:color="auto" w:fill="auto"/>
            <w:vAlign w:val="center"/>
          </w:tcPr>
          <w:p w14:paraId="439BC2DE" w14:textId="77777777" w:rsidR="001766DC" w:rsidRPr="00A87969" w:rsidRDefault="001766DC" w:rsidP="00257F14">
            <w:pPr>
              <w:ind w:right="-25"/>
              <w:jc w:val="center"/>
              <w:rPr>
                <w:rFonts w:cs="Arial"/>
                <w:b/>
                <w:bCs/>
                <w:lang w:eastAsia="en-ZA"/>
              </w:rPr>
            </w:pPr>
            <w:r w:rsidRPr="00A87969">
              <w:rPr>
                <w:rFonts w:cs="Arial"/>
                <w:b/>
                <w:bCs/>
                <w:lang w:eastAsia="en-ZA"/>
              </w:rPr>
              <w:t>MONTHLY</w:t>
            </w:r>
          </w:p>
          <w:p w14:paraId="439BC2DF" w14:textId="77777777" w:rsidR="001766DC" w:rsidRPr="00A87969" w:rsidRDefault="001766DC" w:rsidP="00257F14">
            <w:pPr>
              <w:ind w:right="-25"/>
              <w:jc w:val="center"/>
              <w:rPr>
                <w:rFonts w:cs="Arial"/>
                <w:b/>
                <w:bCs/>
                <w:lang w:eastAsia="en-ZA"/>
              </w:rPr>
            </w:pPr>
            <w:r w:rsidRPr="00A87969">
              <w:rPr>
                <w:rFonts w:cs="Arial"/>
                <w:b/>
                <w:bCs/>
                <w:lang w:eastAsia="en-ZA"/>
              </w:rPr>
              <w:t>AMOUNT</w:t>
            </w:r>
          </w:p>
        </w:tc>
      </w:tr>
      <w:tr w:rsidR="001766DC" w:rsidRPr="00A87969" w14:paraId="439BC2E6" w14:textId="77777777" w:rsidTr="00257F14">
        <w:trPr>
          <w:trHeight w:val="544"/>
        </w:trPr>
        <w:tc>
          <w:tcPr>
            <w:tcW w:w="1725" w:type="pct"/>
            <w:tcBorders>
              <w:top w:val="single" w:sz="4" w:space="0" w:color="auto"/>
              <w:left w:val="single" w:sz="12" w:space="0" w:color="auto"/>
              <w:bottom w:val="single" w:sz="8" w:space="0" w:color="auto"/>
              <w:right w:val="single" w:sz="4" w:space="0" w:color="auto"/>
            </w:tcBorders>
            <w:shd w:val="clear" w:color="auto" w:fill="auto"/>
            <w:noWrap/>
            <w:vAlign w:val="center"/>
          </w:tcPr>
          <w:p w14:paraId="439BC2E1" w14:textId="77777777" w:rsidR="001766DC" w:rsidRPr="00A87969" w:rsidRDefault="001766DC" w:rsidP="00257F14">
            <w:pPr>
              <w:ind w:left="164" w:hanging="7"/>
              <w:rPr>
                <w:rFonts w:ascii="Calibri" w:hAnsi="Calibri" w:cs="Calibri"/>
                <w:lang w:eastAsia="en-ZA"/>
              </w:rPr>
            </w:pPr>
            <w:r w:rsidRPr="00A87969">
              <w:rPr>
                <w:rFonts w:ascii="Calibri" w:hAnsi="Calibri" w:cs="Calibri"/>
                <w:lang w:eastAsia="en-ZA"/>
              </w:rPr>
              <w:t>Supervisors</w:t>
            </w:r>
          </w:p>
        </w:tc>
        <w:tc>
          <w:tcPr>
            <w:tcW w:w="642" w:type="pct"/>
            <w:tcBorders>
              <w:top w:val="single" w:sz="4" w:space="0" w:color="auto"/>
              <w:left w:val="single" w:sz="4" w:space="0" w:color="auto"/>
              <w:bottom w:val="single" w:sz="8" w:space="0" w:color="auto"/>
              <w:right w:val="single" w:sz="4" w:space="0" w:color="auto"/>
            </w:tcBorders>
            <w:shd w:val="clear" w:color="auto" w:fill="auto"/>
            <w:vAlign w:val="center"/>
          </w:tcPr>
          <w:p w14:paraId="439BC2E2" w14:textId="77777777" w:rsidR="001766DC" w:rsidRPr="00A87969" w:rsidRDefault="001766DC" w:rsidP="00257F14">
            <w:pPr>
              <w:spacing w:after="5" w:line="269" w:lineRule="auto"/>
              <w:ind w:left="-32" w:right="-110" w:firstLine="32"/>
              <w:jc w:val="center"/>
              <w:rPr>
                <w:rFonts w:ascii="Calibri" w:hAnsi="Calibri" w:cs="Calibri"/>
                <w:lang w:eastAsia="en-ZA"/>
              </w:rPr>
            </w:pPr>
            <w:r w:rsidRPr="00A87969">
              <w:rPr>
                <w:rFonts w:ascii="Calibri" w:hAnsi="Calibri" w:cs="Calibri"/>
                <w:lang w:eastAsia="en-ZA"/>
              </w:rPr>
              <w:t>Monthly</w:t>
            </w:r>
          </w:p>
        </w:tc>
        <w:tc>
          <w:tcPr>
            <w:tcW w:w="721" w:type="pct"/>
            <w:tcBorders>
              <w:top w:val="single" w:sz="4" w:space="0" w:color="auto"/>
              <w:left w:val="single" w:sz="4" w:space="0" w:color="auto"/>
              <w:bottom w:val="single" w:sz="8" w:space="0" w:color="auto"/>
              <w:right w:val="single" w:sz="4" w:space="0" w:color="auto"/>
            </w:tcBorders>
            <w:shd w:val="clear" w:color="auto" w:fill="auto"/>
            <w:vAlign w:val="center"/>
          </w:tcPr>
          <w:p w14:paraId="439BC2E3" w14:textId="77777777" w:rsidR="001766DC" w:rsidRPr="00A87969" w:rsidRDefault="001766DC" w:rsidP="00257F14">
            <w:pPr>
              <w:ind w:right="-108" w:firstLine="32"/>
              <w:jc w:val="center"/>
              <w:rPr>
                <w:rFonts w:ascii="Calibri" w:hAnsi="Calibri" w:cs="Calibri"/>
                <w:b/>
                <w:bCs/>
                <w:lang w:eastAsia="en-ZA"/>
              </w:rPr>
            </w:pPr>
            <w:r w:rsidRPr="00A87969">
              <w:rPr>
                <w:rFonts w:ascii="Calibri" w:hAnsi="Calibri" w:cs="Calibri"/>
                <w:b/>
                <w:bCs/>
                <w:lang w:eastAsia="en-ZA"/>
              </w:rPr>
              <w:t>2</w:t>
            </w:r>
          </w:p>
        </w:tc>
        <w:tc>
          <w:tcPr>
            <w:tcW w:w="935" w:type="pct"/>
            <w:tcBorders>
              <w:top w:val="single" w:sz="4" w:space="0" w:color="auto"/>
              <w:left w:val="single" w:sz="4" w:space="0" w:color="auto"/>
              <w:bottom w:val="single" w:sz="8" w:space="0" w:color="auto"/>
              <w:right w:val="single" w:sz="4" w:space="0" w:color="auto"/>
            </w:tcBorders>
            <w:shd w:val="clear" w:color="auto" w:fill="auto"/>
            <w:vAlign w:val="center"/>
          </w:tcPr>
          <w:p w14:paraId="439BC2E4" w14:textId="77777777" w:rsidR="001766DC" w:rsidRPr="00A87969" w:rsidRDefault="001766DC" w:rsidP="00257F14">
            <w:pPr>
              <w:ind w:hanging="370"/>
              <w:jc w:val="center"/>
              <w:rPr>
                <w:rFonts w:ascii="Calibri" w:hAnsi="Calibri" w:cs="Calibri"/>
                <w:b/>
                <w:bCs/>
                <w:lang w:eastAsia="en-ZA"/>
              </w:rPr>
            </w:pPr>
          </w:p>
        </w:tc>
        <w:tc>
          <w:tcPr>
            <w:tcW w:w="977" w:type="pct"/>
            <w:tcBorders>
              <w:top w:val="single" w:sz="4" w:space="0" w:color="auto"/>
              <w:left w:val="single" w:sz="4" w:space="0" w:color="auto"/>
              <w:bottom w:val="single" w:sz="8" w:space="0" w:color="auto"/>
              <w:right w:val="single" w:sz="4" w:space="0" w:color="auto"/>
            </w:tcBorders>
            <w:shd w:val="clear" w:color="auto" w:fill="auto"/>
            <w:vAlign w:val="center"/>
          </w:tcPr>
          <w:p w14:paraId="439BC2E5" w14:textId="77777777" w:rsidR="001766DC" w:rsidRPr="00A87969" w:rsidRDefault="001766DC" w:rsidP="00257F14">
            <w:pPr>
              <w:jc w:val="both"/>
              <w:rPr>
                <w:rFonts w:ascii="Calibri" w:hAnsi="Calibri" w:cs="Calibri"/>
                <w:lang w:eastAsia="en-ZA"/>
              </w:rPr>
            </w:pPr>
          </w:p>
        </w:tc>
      </w:tr>
      <w:tr w:rsidR="001766DC" w:rsidRPr="00A87969" w14:paraId="439BC2EC" w14:textId="77777777" w:rsidTr="00257F14">
        <w:trPr>
          <w:trHeight w:val="544"/>
        </w:trPr>
        <w:tc>
          <w:tcPr>
            <w:tcW w:w="1725" w:type="pct"/>
            <w:tcBorders>
              <w:top w:val="single" w:sz="4" w:space="0" w:color="auto"/>
              <w:left w:val="single" w:sz="12" w:space="0" w:color="auto"/>
              <w:bottom w:val="single" w:sz="8" w:space="0" w:color="auto"/>
              <w:right w:val="single" w:sz="8" w:space="0" w:color="auto"/>
            </w:tcBorders>
            <w:shd w:val="clear" w:color="auto" w:fill="auto"/>
            <w:noWrap/>
            <w:vAlign w:val="center"/>
          </w:tcPr>
          <w:p w14:paraId="439BC2E7" w14:textId="77777777" w:rsidR="001766DC" w:rsidRPr="00A87969" w:rsidRDefault="001766DC" w:rsidP="00257F14">
            <w:pPr>
              <w:ind w:left="164" w:hanging="7"/>
              <w:rPr>
                <w:rFonts w:ascii="Calibri" w:hAnsi="Calibri" w:cs="Calibri"/>
                <w:lang w:eastAsia="en-ZA"/>
              </w:rPr>
            </w:pPr>
            <w:r w:rsidRPr="00A87969">
              <w:rPr>
                <w:rFonts w:ascii="Calibri" w:hAnsi="Calibri" w:cs="Calibri"/>
                <w:lang w:eastAsia="en-ZA"/>
              </w:rPr>
              <w:t>Cleaners</w:t>
            </w:r>
          </w:p>
        </w:tc>
        <w:tc>
          <w:tcPr>
            <w:tcW w:w="642" w:type="pct"/>
            <w:tcBorders>
              <w:top w:val="single" w:sz="4" w:space="0" w:color="auto"/>
              <w:left w:val="single" w:sz="8" w:space="0" w:color="auto"/>
              <w:bottom w:val="single" w:sz="8" w:space="0" w:color="auto"/>
              <w:right w:val="single" w:sz="8" w:space="0" w:color="auto"/>
            </w:tcBorders>
            <w:shd w:val="clear" w:color="auto" w:fill="auto"/>
            <w:vAlign w:val="center"/>
          </w:tcPr>
          <w:p w14:paraId="439BC2E8" w14:textId="77777777" w:rsidR="001766DC" w:rsidRPr="00A87969" w:rsidRDefault="001766DC" w:rsidP="00257F14">
            <w:pPr>
              <w:spacing w:after="5" w:line="269" w:lineRule="auto"/>
              <w:ind w:left="-32" w:right="-110" w:firstLine="32"/>
              <w:jc w:val="center"/>
              <w:rPr>
                <w:rFonts w:ascii="Calibri" w:hAnsi="Calibri" w:cs="Calibri"/>
                <w:lang w:eastAsia="en-ZA"/>
              </w:rPr>
            </w:pPr>
            <w:r w:rsidRPr="00A87969">
              <w:rPr>
                <w:rFonts w:ascii="Calibri" w:hAnsi="Calibri" w:cs="Calibri"/>
                <w:lang w:eastAsia="en-ZA"/>
              </w:rPr>
              <w:t>Monthly</w:t>
            </w:r>
          </w:p>
        </w:tc>
        <w:tc>
          <w:tcPr>
            <w:tcW w:w="721" w:type="pct"/>
            <w:tcBorders>
              <w:top w:val="single" w:sz="4" w:space="0" w:color="auto"/>
              <w:left w:val="single" w:sz="8" w:space="0" w:color="auto"/>
              <w:bottom w:val="single" w:sz="8" w:space="0" w:color="auto"/>
              <w:right w:val="single" w:sz="8" w:space="0" w:color="auto"/>
            </w:tcBorders>
            <w:shd w:val="clear" w:color="auto" w:fill="auto"/>
            <w:vAlign w:val="center"/>
          </w:tcPr>
          <w:p w14:paraId="439BC2E9" w14:textId="77777777" w:rsidR="001766DC" w:rsidRPr="00A87969" w:rsidRDefault="001766DC" w:rsidP="00257F14">
            <w:pPr>
              <w:ind w:right="-108" w:firstLine="32"/>
              <w:jc w:val="center"/>
              <w:rPr>
                <w:rFonts w:ascii="Calibri" w:hAnsi="Calibri" w:cs="Calibri"/>
                <w:b/>
                <w:bCs/>
                <w:lang w:eastAsia="en-ZA"/>
              </w:rPr>
            </w:pPr>
            <w:r>
              <w:rPr>
                <w:rFonts w:ascii="Calibri" w:hAnsi="Calibri" w:cs="Calibri"/>
                <w:b/>
                <w:bCs/>
                <w:lang w:eastAsia="en-ZA"/>
              </w:rPr>
              <w:t>69</w:t>
            </w:r>
          </w:p>
        </w:tc>
        <w:tc>
          <w:tcPr>
            <w:tcW w:w="935" w:type="pct"/>
            <w:tcBorders>
              <w:top w:val="single" w:sz="4" w:space="0" w:color="auto"/>
              <w:left w:val="single" w:sz="8" w:space="0" w:color="auto"/>
              <w:bottom w:val="single" w:sz="8" w:space="0" w:color="auto"/>
              <w:right w:val="single" w:sz="4" w:space="0" w:color="auto"/>
            </w:tcBorders>
            <w:shd w:val="clear" w:color="auto" w:fill="auto"/>
            <w:vAlign w:val="center"/>
          </w:tcPr>
          <w:p w14:paraId="439BC2EA" w14:textId="77777777" w:rsidR="001766DC" w:rsidRPr="00A87969" w:rsidRDefault="001766DC" w:rsidP="00257F14">
            <w:pPr>
              <w:ind w:hanging="370"/>
              <w:jc w:val="center"/>
              <w:rPr>
                <w:rFonts w:ascii="Calibri" w:hAnsi="Calibri" w:cs="Calibri"/>
                <w:b/>
                <w:bCs/>
                <w:lang w:eastAsia="en-ZA"/>
              </w:rPr>
            </w:pPr>
          </w:p>
        </w:tc>
        <w:tc>
          <w:tcPr>
            <w:tcW w:w="977" w:type="pct"/>
            <w:tcBorders>
              <w:top w:val="single" w:sz="4" w:space="0" w:color="auto"/>
              <w:left w:val="single" w:sz="4" w:space="0" w:color="auto"/>
              <w:bottom w:val="single" w:sz="8" w:space="0" w:color="auto"/>
              <w:right w:val="single" w:sz="4" w:space="0" w:color="auto"/>
            </w:tcBorders>
            <w:shd w:val="clear" w:color="auto" w:fill="auto"/>
            <w:vAlign w:val="center"/>
          </w:tcPr>
          <w:p w14:paraId="439BC2EB" w14:textId="77777777" w:rsidR="001766DC" w:rsidRPr="00A87969" w:rsidRDefault="001766DC" w:rsidP="00257F14">
            <w:pPr>
              <w:jc w:val="both"/>
              <w:rPr>
                <w:rFonts w:ascii="Calibri" w:hAnsi="Calibri" w:cs="Calibri"/>
                <w:lang w:eastAsia="en-ZA"/>
              </w:rPr>
            </w:pPr>
          </w:p>
        </w:tc>
      </w:tr>
      <w:tr w:rsidR="001766DC" w:rsidRPr="00A87969" w14:paraId="439BC2F0" w14:textId="77777777" w:rsidTr="00257F14">
        <w:trPr>
          <w:trHeight w:val="660"/>
        </w:trPr>
        <w:tc>
          <w:tcPr>
            <w:tcW w:w="1725" w:type="pct"/>
            <w:tcBorders>
              <w:right w:val="single" w:sz="4" w:space="0" w:color="auto"/>
            </w:tcBorders>
            <w:shd w:val="clear" w:color="auto" w:fill="auto"/>
            <w:vAlign w:val="center"/>
          </w:tcPr>
          <w:p w14:paraId="439BC2ED" w14:textId="77777777" w:rsidR="001766DC" w:rsidRPr="00A87969" w:rsidRDefault="001766DC" w:rsidP="00257F14">
            <w:pPr>
              <w:spacing w:after="5" w:line="269" w:lineRule="auto"/>
              <w:ind w:left="-32" w:right="-110"/>
              <w:jc w:val="center"/>
              <w:rPr>
                <w:rFonts w:ascii="Calibri" w:eastAsia="Arial" w:hAnsi="Calibri" w:cs="Calibri"/>
                <w:lang w:eastAsia="en-ZA"/>
              </w:rPr>
            </w:pPr>
          </w:p>
        </w:tc>
        <w:tc>
          <w:tcPr>
            <w:tcW w:w="2298" w:type="pct"/>
            <w:gridSpan w:val="3"/>
            <w:tcBorders>
              <w:top w:val="single" w:sz="4" w:space="0" w:color="auto"/>
              <w:bottom w:val="single" w:sz="4" w:space="0" w:color="auto"/>
              <w:right w:val="single" w:sz="4" w:space="0" w:color="auto"/>
            </w:tcBorders>
            <w:shd w:val="clear" w:color="auto" w:fill="auto"/>
            <w:vAlign w:val="center"/>
          </w:tcPr>
          <w:p w14:paraId="439BC2EE" w14:textId="77777777" w:rsidR="001766DC" w:rsidRPr="00A87969" w:rsidRDefault="001766DC" w:rsidP="00257F14">
            <w:pPr>
              <w:jc w:val="right"/>
              <w:rPr>
                <w:rFonts w:ascii="Calibri" w:eastAsia="Arial" w:hAnsi="Calibri" w:cs="Calibri"/>
                <w:lang w:eastAsia="en-ZA"/>
              </w:rPr>
            </w:pPr>
            <w:r w:rsidRPr="00A87969">
              <w:rPr>
                <w:rFonts w:ascii="Calibri" w:eastAsia="Arial" w:hAnsi="Calibri" w:cs="Calibri"/>
                <w:i/>
                <w:iCs/>
                <w:sz w:val="20"/>
                <w:lang w:eastAsia="en-ZA"/>
              </w:rPr>
              <w:t xml:space="preserve">(It is only for contract management purpose) </w:t>
            </w:r>
            <w:r w:rsidR="00877DAE">
              <w:rPr>
                <w:rFonts w:ascii="Calibri" w:eastAsia="Arial" w:hAnsi="Calibri" w:cs="Calibri"/>
                <w:i/>
                <w:iCs/>
                <w:sz w:val="20"/>
                <w:lang w:eastAsia="en-ZA"/>
              </w:rPr>
              <w:t xml:space="preserve">  </w:t>
            </w:r>
            <w:r w:rsidRPr="00A87969">
              <w:rPr>
                <w:rFonts w:ascii="Calibri" w:eastAsia="Arial" w:hAnsi="Calibri" w:cs="Calibri"/>
                <w:i/>
                <w:iCs/>
                <w:sz w:val="20"/>
                <w:lang w:eastAsia="en-ZA"/>
              </w:rPr>
              <w:t xml:space="preserve">   </w:t>
            </w:r>
            <w:r w:rsidRPr="00A87969">
              <w:rPr>
                <w:rFonts w:ascii="Calibri" w:eastAsia="Arial" w:hAnsi="Calibri" w:cs="Calibri"/>
                <w:sz w:val="20"/>
                <w:lang w:eastAsia="en-ZA"/>
              </w:rPr>
              <w:t xml:space="preserve"> </w:t>
            </w:r>
            <w:r w:rsidRPr="00A87969">
              <w:rPr>
                <w:rFonts w:ascii="Calibri" w:eastAsia="Arial" w:hAnsi="Calibri" w:cs="Calibri"/>
                <w:b/>
                <w:bCs/>
                <w:lang w:eastAsia="en-ZA"/>
              </w:rPr>
              <w:t>SUB-TOTAL Exclusive of VAT</w:t>
            </w:r>
          </w:p>
        </w:tc>
        <w:tc>
          <w:tcPr>
            <w:tcW w:w="977" w:type="pct"/>
            <w:tcBorders>
              <w:top w:val="single" w:sz="4" w:space="0" w:color="auto"/>
              <w:left w:val="single" w:sz="4" w:space="0" w:color="auto"/>
              <w:bottom w:val="single" w:sz="4" w:space="0" w:color="auto"/>
              <w:right w:val="single" w:sz="4" w:space="0" w:color="auto"/>
            </w:tcBorders>
            <w:shd w:val="clear" w:color="auto" w:fill="auto"/>
            <w:vAlign w:val="center"/>
          </w:tcPr>
          <w:p w14:paraId="439BC2EF" w14:textId="77777777" w:rsidR="001766DC" w:rsidRPr="00A87969" w:rsidRDefault="001766DC" w:rsidP="00257F14">
            <w:pPr>
              <w:jc w:val="both"/>
              <w:rPr>
                <w:rFonts w:ascii="Calibri" w:hAnsi="Calibri" w:cs="Calibri"/>
                <w:lang w:eastAsia="en-ZA"/>
              </w:rPr>
            </w:pPr>
          </w:p>
        </w:tc>
      </w:tr>
    </w:tbl>
    <w:p w14:paraId="439BC2F1" w14:textId="77777777" w:rsidR="001766DC" w:rsidRPr="00A87969" w:rsidRDefault="001766DC" w:rsidP="001766DC">
      <w:pPr>
        <w:spacing w:line="360" w:lineRule="auto"/>
        <w:jc w:val="both"/>
        <w:rPr>
          <w:rFonts w:cs="Arial"/>
          <w:b/>
          <w:i/>
          <w:lang w:val="en-US"/>
        </w:rPr>
      </w:pPr>
      <w:r w:rsidRPr="00A87969">
        <w:rPr>
          <w:rFonts w:cs="Arial"/>
          <w:b/>
          <w:i/>
          <w:lang w:val="en-US"/>
        </w:rPr>
        <w:t>Table 1.3</w:t>
      </w:r>
      <w:r>
        <w:rPr>
          <w:rFonts w:cs="Arial"/>
          <w:b/>
          <w:i/>
          <w:lang w:val="en-US"/>
        </w:rPr>
        <w:t xml:space="preserve">. East Corridor 2 </w:t>
      </w:r>
      <w:r w:rsidRPr="00A87969">
        <w:rPr>
          <w:rFonts w:cs="Arial"/>
          <w:b/>
          <w:i/>
          <w:lang w:val="en-US"/>
        </w:rPr>
        <w:t>Summary of Labour Cost Pricing Schedule</w:t>
      </w:r>
    </w:p>
    <w:p w14:paraId="439BC2F2" w14:textId="77777777" w:rsidR="001766DC" w:rsidRDefault="001766DC" w:rsidP="001766DC">
      <w:pPr>
        <w:rPr>
          <w:rFonts w:cs="Arial"/>
          <w:b/>
          <w:i/>
          <w:lang w:val="en-US"/>
        </w:rPr>
      </w:pPr>
    </w:p>
    <w:p w14:paraId="439BC2F3" w14:textId="77777777" w:rsidR="001766DC" w:rsidRDefault="001766DC" w:rsidP="001766DC">
      <w:pPr>
        <w:rPr>
          <w:rFonts w:cs="Arial"/>
          <w:b/>
          <w:i/>
          <w:lang w:val="en-US"/>
        </w:rPr>
      </w:pPr>
    </w:p>
    <w:p w14:paraId="439BC2F4" w14:textId="77777777" w:rsidR="001766DC" w:rsidRDefault="001766DC" w:rsidP="001766DC">
      <w:pPr>
        <w:rPr>
          <w:rFonts w:cs="Arial"/>
          <w:b/>
          <w:i/>
          <w:lang w:val="en-US"/>
        </w:rPr>
      </w:pPr>
    </w:p>
    <w:p w14:paraId="439BC2F5" w14:textId="77777777" w:rsidR="001766DC" w:rsidRPr="00A87969" w:rsidRDefault="001766DC" w:rsidP="001766DC">
      <w:pPr>
        <w:spacing w:line="360" w:lineRule="auto"/>
        <w:jc w:val="both"/>
        <w:rPr>
          <w:rFonts w:cs="Arial"/>
          <w:sz w:val="20"/>
        </w:rPr>
      </w:pPr>
      <w:r w:rsidRPr="00A87969">
        <w:rPr>
          <w:rFonts w:cs="Arial"/>
          <w:b/>
          <w:i/>
          <w:sz w:val="20"/>
          <w:lang w:val="en-US"/>
        </w:rPr>
        <w:t>Table 1.4</w:t>
      </w:r>
      <w:r>
        <w:rPr>
          <w:rFonts w:cs="Arial"/>
          <w:b/>
          <w:i/>
          <w:sz w:val="20"/>
          <w:lang w:val="en-US"/>
        </w:rPr>
        <w:t>. East Corridor 2</w:t>
      </w:r>
      <w:r w:rsidRPr="00A87969">
        <w:rPr>
          <w:rFonts w:cs="Arial"/>
          <w:b/>
          <w:i/>
          <w:sz w:val="20"/>
          <w:lang w:val="en-US"/>
        </w:rPr>
        <w:t xml:space="preserve"> Pricing Schedule (including Labour from Table 1.3)</w:t>
      </w:r>
    </w:p>
    <w:tbl>
      <w:tblPr>
        <w:tblW w:w="5000" w:type="pct"/>
        <w:tblLayout w:type="fixed"/>
        <w:tblLook w:val="04A0" w:firstRow="1" w:lastRow="0" w:firstColumn="1" w:lastColumn="0" w:noHBand="0" w:noVBand="1"/>
      </w:tblPr>
      <w:tblGrid>
        <w:gridCol w:w="2914"/>
        <w:gridCol w:w="1462"/>
        <w:gridCol w:w="1337"/>
        <w:gridCol w:w="1728"/>
        <w:gridCol w:w="1802"/>
      </w:tblGrid>
      <w:tr w:rsidR="001766DC" w:rsidRPr="00A87969" w14:paraId="439BC2F7" w14:textId="77777777" w:rsidTr="00257F14">
        <w:trPr>
          <w:trHeight w:val="940"/>
        </w:trPr>
        <w:tc>
          <w:tcPr>
            <w:tcW w:w="5000" w:type="pct"/>
            <w:gridSpan w:val="5"/>
            <w:tcBorders>
              <w:top w:val="single" w:sz="4" w:space="0" w:color="auto"/>
              <w:left w:val="single" w:sz="12" w:space="0" w:color="auto"/>
              <w:bottom w:val="single" w:sz="12" w:space="0" w:color="auto"/>
              <w:right w:val="single" w:sz="12" w:space="0" w:color="auto"/>
            </w:tcBorders>
            <w:shd w:val="clear" w:color="auto" w:fill="auto"/>
            <w:vAlign w:val="center"/>
          </w:tcPr>
          <w:p w14:paraId="439BC2F6" w14:textId="77777777" w:rsidR="001766DC" w:rsidRPr="00A87969" w:rsidRDefault="001766DC" w:rsidP="00257F14">
            <w:pPr>
              <w:ind w:left="596" w:right="545" w:hanging="370"/>
              <w:jc w:val="center"/>
              <w:rPr>
                <w:rFonts w:cs="Arial"/>
                <w:b/>
                <w:bCs/>
                <w:lang w:eastAsia="en-ZA"/>
              </w:rPr>
            </w:pPr>
            <w:r w:rsidRPr="00A87969">
              <w:rPr>
                <w:rFonts w:cs="Arial"/>
                <w:b/>
                <w:bCs/>
                <w:lang w:eastAsia="en-ZA"/>
              </w:rPr>
              <w:t>PRICING SCHEDULE FOR YEAR 1</w:t>
            </w:r>
          </w:p>
        </w:tc>
      </w:tr>
      <w:tr w:rsidR="001766DC" w:rsidRPr="00A87969" w14:paraId="439BC2FE" w14:textId="77777777" w:rsidTr="00257F14">
        <w:trPr>
          <w:trHeight w:val="940"/>
        </w:trPr>
        <w:tc>
          <w:tcPr>
            <w:tcW w:w="1576"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439BC2F8" w14:textId="77777777" w:rsidR="001766DC" w:rsidRPr="00A87969" w:rsidRDefault="001766DC" w:rsidP="00257F14">
            <w:pPr>
              <w:ind w:left="-32" w:right="-110"/>
              <w:jc w:val="center"/>
              <w:rPr>
                <w:rFonts w:ascii="Calibri" w:hAnsi="Calibri" w:cs="Calibri"/>
                <w:b/>
                <w:bCs/>
                <w:lang w:eastAsia="en-ZA"/>
              </w:rPr>
            </w:pPr>
            <w:r w:rsidRPr="00A87969">
              <w:rPr>
                <w:rFonts w:cs="Arial"/>
                <w:b/>
                <w:bCs/>
                <w:lang w:eastAsia="en-ZA"/>
              </w:rPr>
              <w:t>DESCRIPTION OF SERVICE</w:t>
            </w:r>
          </w:p>
        </w:tc>
        <w:tc>
          <w:tcPr>
            <w:tcW w:w="791" w:type="pct"/>
            <w:tcBorders>
              <w:top w:val="single" w:sz="4" w:space="0" w:color="auto"/>
              <w:left w:val="single" w:sz="12" w:space="0" w:color="auto"/>
              <w:bottom w:val="single" w:sz="12" w:space="0" w:color="auto"/>
              <w:right w:val="single" w:sz="4" w:space="0" w:color="auto"/>
            </w:tcBorders>
            <w:shd w:val="clear" w:color="auto" w:fill="auto"/>
            <w:vAlign w:val="center"/>
          </w:tcPr>
          <w:p w14:paraId="439BC2F9" w14:textId="77777777" w:rsidR="001766DC" w:rsidRPr="00A87969" w:rsidRDefault="001766DC" w:rsidP="00257F14">
            <w:pPr>
              <w:ind w:right="30"/>
              <w:jc w:val="center"/>
              <w:rPr>
                <w:rFonts w:cs="Arial"/>
                <w:b/>
                <w:bCs/>
                <w:lang w:eastAsia="en-ZA"/>
              </w:rPr>
            </w:pPr>
            <w:r w:rsidRPr="00A87969">
              <w:rPr>
                <w:rFonts w:cs="Arial"/>
                <w:b/>
                <w:bCs/>
                <w:lang w:eastAsia="en-ZA"/>
              </w:rPr>
              <w:t>UNIT</w:t>
            </w:r>
          </w:p>
        </w:tc>
        <w:tc>
          <w:tcPr>
            <w:tcW w:w="723" w:type="pct"/>
            <w:tcBorders>
              <w:top w:val="single" w:sz="4" w:space="0" w:color="auto"/>
              <w:left w:val="single" w:sz="4" w:space="0" w:color="auto"/>
              <w:bottom w:val="single" w:sz="12" w:space="0" w:color="auto"/>
              <w:right w:val="single" w:sz="4" w:space="0" w:color="auto"/>
            </w:tcBorders>
            <w:shd w:val="clear" w:color="auto" w:fill="auto"/>
            <w:vAlign w:val="center"/>
          </w:tcPr>
          <w:p w14:paraId="439BC2FA" w14:textId="77777777" w:rsidR="001766DC" w:rsidRPr="00A87969" w:rsidRDefault="001766DC" w:rsidP="00257F14">
            <w:pPr>
              <w:jc w:val="center"/>
              <w:rPr>
                <w:rFonts w:ascii="Calibri" w:hAnsi="Calibri" w:cs="Calibri"/>
                <w:b/>
                <w:bCs/>
                <w:lang w:eastAsia="en-ZA"/>
              </w:rPr>
            </w:pPr>
            <w:r w:rsidRPr="00A87969">
              <w:rPr>
                <w:rFonts w:ascii="Calibri" w:hAnsi="Calibri" w:cs="Calibri"/>
                <w:b/>
                <w:bCs/>
                <w:lang w:eastAsia="en-ZA"/>
              </w:rPr>
              <w:t>QUANTITY</w:t>
            </w:r>
          </w:p>
        </w:tc>
        <w:tc>
          <w:tcPr>
            <w:tcW w:w="935" w:type="pct"/>
            <w:tcBorders>
              <w:top w:val="single" w:sz="4" w:space="0" w:color="auto"/>
              <w:left w:val="single" w:sz="4" w:space="0" w:color="auto"/>
              <w:bottom w:val="single" w:sz="12" w:space="0" w:color="auto"/>
              <w:right w:val="single" w:sz="4" w:space="0" w:color="auto"/>
            </w:tcBorders>
            <w:shd w:val="clear" w:color="auto" w:fill="auto"/>
            <w:vAlign w:val="center"/>
          </w:tcPr>
          <w:p w14:paraId="439BC2FB" w14:textId="77777777" w:rsidR="001766DC" w:rsidRPr="00A87969" w:rsidRDefault="001766DC" w:rsidP="00257F14">
            <w:pPr>
              <w:ind w:left="-32" w:right="-110"/>
              <w:jc w:val="center"/>
              <w:rPr>
                <w:rFonts w:cs="Arial"/>
                <w:b/>
                <w:bCs/>
                <w:lang w:eastAsia="en-ZA"/>
              </w:rPr>
            </w:pPr>
            <w:r w:rsidRPr="00A87969">
              <w:rPr>
                <w:rFonts w:cs="Arial"/>
                <w:b/>
                <w:bCs/>
                <w:lang w:eastAsia="en-ZA"/>
              </w:rPr>
              <w:t xml:space="preserve">MONTHLY </w:t>
            </w:r>
          </w:p>
          <w:p w14:paraId="439BC2FC" w14:textId="77777777" w:rsidR="001766DC" w:rsidRPr="00A87969" w:rsidRDefault="001766DC" w:rsidP="00257F14">
            <w:pPr>
              <w:ind w:left="-32" w:right="-110"/>
              <w:jc w:val="center"/>
              <w:rPr>
                <w:rFonts w:cs="Arial"/>
                <w:b/>
                <w:bCs/>
                <w:lang w:eastAsia="en-ZA"/>
              </w:rPr>
            </w:pPr>
            <w:r w:rsidRPr="00A87969">
              <w:rPr>
                <w:rFonts w:cs="Arial"/>
                <w:b/>
                <w:bCs/>
                <w:lang w:eastAsia="en-ZA"/>
              </w:rPr>
              <w:t>RATE</w:t>
            </w:r>
          </w:p>
        </w:tc>
        <w:tc>
          <w:tcPr>
            <w:tcW w:w="975" w:type="pct"/>
            <w:tcBorders>
              <w:top w:val="single" w:sz="4" w:space="0" w:color="auto"/>
              <w:left w:val="single" w:sz="4" w:space="0" w:color="auto"/>
              <w:bottom w:val="single" w:sz="12" w:space="0" w:color="auto"/>
              <w:right w:val="single" w:sz="12" w:space="0" w:color="auto"/>
            </w:tcBorders>
            <w:shd w:val="clear" w:color="auto" w:fill="auto"/>
            <w:vAlign w:val="center"/>
          </w:tcPr>
          <w:p w14:paraId="439BC2FD" w14:textId="77777777" w:rsidR="001766DC" w:rsidRPr="00A87969" w:rsidRDefault="001766DC" w:rsidP="00257F14">
            <w:pPr>
              <w:ind w:right="-25"/>
              <w:jc w:val="center"/>
              <w:rPr>
                <w:rFonts w:cs="Arial"/>
                <w:b/>
                <w:bCs/>
                <w:lang w:eastAsia="en-ZA"/>
              </w:rPr>
            </w:pPr>
            <w:r w:rsidRPr="00A87969">
              <w:rPr>
                <w:rFonts w:cs="Arial"/>
                <w:b/>
                <w:bCs/>
                <w:lang w:eastAsia="en-ZA"/>
              </w:rPr>
              <w:t>ANNUAL AMOUNT</w:t>
            </w:r>
          </w:p>
        </w:tc>
      </w:tr>
      <w:tr w:rsidR="001766DC" w:rsidRPr="00A87969" w14:paraId="439BC301" w14:textId="77777777" w:rsidTr="00257F14">
        <w:trPr>
          <w:trHeight w:val="528"/>
        </w:trPr>
        <w:tc>
          <w:tcPr>
            <w:tcW w:w="4025" w:type="pct"/>
            <w:gridSpan w:val="4"/>
            <w:tcBorders>
              <w:top w:val="single" w:sz="12" w:space="0" w:color="auto"/>
              <w:left w:val="single" w:sz="12" w:space="0" w:color="auto"/>
              <w:bottom w:val="single" w:sz="4" w:space="0" w:color="auto"/>
              <w:right w:val="single" w:sz="4" w:space="0" w:color="auto"/>
            </w:tcBorders>
            <w:shd w:val="clear" w:color="auto" w:fill="D0CECE"/>
            <w:noWrap/>
            <w:vAlign w:val="center"/>
          </w:tcPr>
          <w:p w14:paraId="439BC2FF" w14:textId="77777777" w:rsidR="001766DC" w:rsidRPr="00A87969" w:rsidRDefault="001766DC" w:rsidP="00257F14">
            <w:pPr>
              <w:ind w:firstLine="22"/>
              <w:rPr>
                <w:rFonts w:ascii="Calibri" w:hAnsi="Calibri" w:cs="Calibri"/>
                <w:b/>
                <w:bCs/>
                <w:lang w:eastAsia="en-ZA"/>
              </w:rPr>
            </w:pPr>
          </w:p>
        </w:tc>
        <w:tc>
          <w:tcPr>
            <w:tcW w:w="975" w:type="pct"/>
            <w:tcBorders>
              <w:top w:val="nil"/>
              <w:left w:val="single" w:sz="4" w:space="0" w:color="auto"/>
              <w:bottom w:val="single" w:sz="4" w:space="0" w:color="auto"/>
              <w:right w:val="single" w:sz="4" w:space="0" w:color="auto"/>
            </w:tcBorders>
            <w:shd w:val="clear" w:color="auto" w:fill="auto"/>
            <w:vAlign w:val="center"/>
          </w:tcPr>
          <w:p w14:paraId="439BC300" w14:textId="77777777" w:rsidR="001766DC" w:rsidRPr="00A87969" w:rsidRDefault="001766DC" w:rsidP="00257F14">
            <w:pPr>
              <w:jc w:val="center"/>
              <w:rPr>
                <w:rFonts w:ascii="Calibri" w:hAnsi="Calibri" w:cs="Calibri"/>
                <w:lang w:eastAsia="en-ZA"/>
              </w:rPr>
            </w:pPr>
          </w:p>
        </w:tc>
      </w:tr>
      <w:tr w:rsidR="001766DC" w:rsidRPr="00A87969" w14:paraId="439BC307" w14:textId="77777777" w:rsidTr="00257F14">
        <w:trPr>
          <w:trHeight w:val="516"/>
        </w:trPr>
        <w:tc>
          <w:tcPr>
            <w:tcW w:w="1576" w:type="pct"/>
            <w:tcBorders>
              <w:top w:val="single" w:sz="4" w:space="0" w:color="auto"/>
              <w:left w:val="single" w:sz="12" w:space="0" w:color="auto"/>
              <w:bottom w:val="single" w:sz="8" w:space="0" w:color="auto"/>
              <w:right w:val="single" w:sz="4" w:space="0" w:color="auto"/>
            </w:tcBorders>
            <w:shd w:val="clear" w:color="auto" w:fill="auto"/>
            <w:noWrap/>
            <w:vAlign w:val="center"/>
          </w:tcPr>
          <w:p w14:paraId="439BC302" w14:textId="77777777" w:rsidR="001766DC" w:rsidRPr="00A87969" w:rsidRDefault="001766DC" w:rsidP="00257F14">
            <w:pPr>
              <w:ind w:left="22" w:hanging="7"/>
              <w:rPr>
                <w:rFonts w:ascii="Calibri" w:hAnsi="Calibri" w:cs="Calibri"/>
                <w:lang w:eastAsia="en-ZA"/>
              </w:rPr>
            </w:pPr>
            <w:r w:rsidRPr="00A87969">
              <w:rPr>
                <w:rFonts w:ascii="Calibri" w:hAnsi="Calibri" w:cs="Calibri"/>
                <w:b/>
                <w:bCs/>
                <w:lang w:eastAsia="en-ZA"/>
              </w:rPr>
              <w:t>LABOUR</w:t>
            </w:r>
            <w:r w:rsidRPr="00A87969">
              <w:rPr>
                <w:rFonts w:ascii="Calibri" w:hAnsi="Calibri" w:cs="Calibri"/>
                <w:lang w:eastAsia="en-ZA"/>
              </w:rPr>
              <w:t xml:space="preserve">  </w:t>
            </w:r>
            <w:r w:rsidRPr="00A87969">
              <w:rPr>
                <w:rFonts w:ascii="Calibri" w:hAnsi="Calibri" w:cs="Calibri"/>
                <w:b/>
                <w:bCs/>
                <w:lang w:eastAsia="en-ZA"/>
              </w:rPr>
              <w:t>RATE</w:t>
            </w:r>
          </w:p>
        </w:tc>
        <w:tc>
          <w:tcPr>
            <w:tcW w:w="791" w:type="pct"/>
            <w:tcBorders>
              <w:top w:val="single" w:sz="4" w:space="0" w:color="auto"/>
              <w:left w:val="single" w:sz="4" w:space="0" w:color="auto"/>
              <w:bottom w:val="single" w:sz="8" w:space="0" w:color="auto"/>
              <w:right w:val="single" w:sz="4" w:space="0" w:color="auto"/>
            </w:tcBorders>
            <w:shd w:val="clear" w:color="auto" w:fill="auto"/>
            <w:vAlign w:val="center"/>
          </w:tcPr>
          <w:p w14:paraId="439BC303" w14:textId="77777777" w:rsidR="001766DC" w:rsidRPr="00A87969" w:rsidRDefault="001766DC" w:rsidP="00257F14">
            <w:pPr>
              <w:spacing w:after="5" w:line="269" w:lineRule="auto"/>
              <w:ind w:left="-32" w:right="-110" w:firstLine="32"/>
              <w:jc w:val="center"/>
              <w:rPr>
                <w:rFonts w:ascii="Calibri" w:hAnsi="Calibri" w:cs="Calibri"/>
                <w:lang w:eastAsia="en-ZA"/>
              </w:rPr>
            </w:pPr>
            <w:r w:rsidRPr="00A87969">
              <w:rPr>
                <w:rFonts w:ascii="Calibri" w:hAnsi="Calibri" w:cs="Calibri"/>
                <w:lang w:eastAsia="en-ZA"/>
              </w:rPr>
              <w:t>Monthly</w:t>
            </w:r>
          </w:p>
        </w:tc>
        <w:tc>
          <w:tcPr>
            <w:tcW w:w="723" w:type="pct"/>
            <w:tcBorders>
              <w:top w:val="single" w:sz="4" w:space="0" w:color="auto"/>
              <w:left w:val="single" w:sz="4" w:space="0" w:color="auto"/>
              <w:bottom w:val="single" w:sz="8" w:space="0" w:color="auto"/>
              <w:right w:val="single" w:sz="4" w:space="0" w:color="auto"/>
            </w:tcBorders>
            <w:shd w:val="clear" w:color="auto" w:fill="auto"/>
            <w:vAlign w:val="center"/>
          </w:tcPr>
          <w:p w14:paraId="439BC304" w14:textId="77777777" w:rsidR="001766DC" w:rsidRPr="00A87969" w:rsidRDefault="001766DC" w:rsidP="00257F14">
            <w:pPr>
              <w:ind w:right="-108" w:firstLine="32"/>
              <w:jc w:val="center"/>
              <w:rPr>
                <w:rFonts w:ascii="Calibri" w:hAnsi="Calibri" w:cs="Calibri"/>
                <w:b/>
                <w:bCs/>
                <w:lang w:eastAsia="en-ZA"/>
              </w:rPr>
            </w:pPr>
          </w:p>
        </w:tc>
        <w:tc>
          <w:tcPr>
            <w:tcW w:w="935" w:type="pct"/>
            <w:tcBorders>
              <w:top w:val="single" w:sz="4" w:space="0" w:color="auto"/>
              <w:left w:val="single" w:sz="4" w:space="0" w:color="auto"/>
              <w:bottom w:val="single" w:sz="8" w:space="0" w:color="auto"/>
              <w:right w:val="single" w:sz="4" w:space="0" w:color="auto"/>
            </w:tcBorders>
            <w:shd w:val="clear" w:color="auto" w:fill="auto"/>
            <w:vAlign w:val="center"/>
          </w:tcPr>
          <w:p w14:paraId="439BC305" w14:textId="77777777" w:rsidR="001766DC" w:rsidRPr="00A87969" w:rsidRDefault="001766DC" w:rsidP="00257F14">
            <w:pPr>
              <w:ind w:hanging="370"/>
              <w:jc w:val="center"/>
              <w:rPr>
                <w:rFonts w:ascii="Calibri" w:hAnsi="Calibri" w:cs="Calibri"/>
                <w:b/>
                <w:bCs/>
                <w:lang w:eastAsia="en-ZA"/>
              </w:rPr>
            </w:pPr>
          </w:p>
        </w:tc>
        <w:tc>
          <w:tcPr>
            <w:tcW w:w="975" w:type="pct"/>
            <w:tcBorders>
              <w:top w:val="single" w:sz="4" w:space="0" w:color="auto"/>
              <w:left w:val="single" w:sz="4" w:space="0" w:color="auto"/>
              <w:bottom w:val="single" w:sz="8" w:space="0" w:color="auto"/>
              <w:right w:val="single" w:sz="4" w:space="0" w:color="auto"/>
            </w:tcBorders>
            <w:shd w:val="clear" w:color="auto" w:fill="auto"/>
            <w:vAlign w:val="center"/>
          </w:tcPr>
          <w:p w14:paraId="439BC306" w14:textId="77777777" w:rsidR="001766DC" w:rsidRPr="00A87969" w:rsidRDefault="001766DC" w:rsidP="00257F14">
            <w:pPr>
              <w:jc w:val="center"/>
              <w:rPr>
                <w:rFonts w:ascii="Calibri" w:hAnsi="Calibri" w:cs="Calibri"/>
                <w:lang w:eastAsia="en-ZA"/>
              </w:rPr>
            </w:pPr>
          </w:p>
        </w:tc>
      </w:tr>
      <w:tr w:rsidR="001766DC" w:rsidRPr="00A87969" w14:paraId="439BC30D" w14:textId="77777777" w:rsidTr="00257F14">
        <w:trPr>
          <w:trHeight w:val="516"/>
        </w:trPr>
        <w:tc>
          <w:tcPr>
            <w:tcW w:w="1576" w:type="pct"/>
            <w:tcBorders>
              <w:top w:val="single" w:sz="4" w:space="0" w:color="auto"/>
              <w:left w:val="single" w:sz="12" w:space="0" w:color="auto"/>
              <w:bottom w:val="single" w:sz="8" w:space="0" w:color="auto"/>
              <w:right w:val="single" w:sz="8" w:space="0" w:color="auto"/>
            </w:tcBorders>
            <w:shd w:val="clear" w:color="auto" w:fill="auto"/>
            <w:noWrap/>
            <w:vAlign w:val="center"/>
          </w:tcPr>
          <w:p w14:paraId="439BC308" w14:textId="77777777" w:rsidR="001766DC" w:rsidRPr="00A87969" w:rsidRDefault="001766DC" w:rsidP="00257F14">
            <w:pPr>
              <w:ind w:hanging="7"/>
              <w:rPr>
                <w:rFonts w:ascii="Calibri" w:hAnsi="Calibri" w:cs="Calibri"/>
                <w:b/>
                <w:bCs/>
                <w:lang w:eastAsia="en-ZA"/>
              </w:rPr>
            </w:pPr>
            <w:r w:rsidRPr="00A87969">
              <w:rPr>
                <w:rFonts w:ascii="Calibri" w:hAnsi="Calibri" w:cs="Calibri"/>
                <w:b/>
                <w:bCs/>
                <w:lang w:eastAsia="en-ZA"/>
              </w:rPr>
              <w:t>CLEANING SERVICES</w:t>
            </w:r>
          </w:p>
        </w:tc>
        <w:tc>
          <w:tcPr>
            <w:tcW w:w="791" w:type="pct"/>
            <w:tcBorders>
              <w:top w:val="single" w:sz="4" w:space="0" w:color="auto"/>
              <w:left w:val="single" w:sz="8" w:space="0" w:color="auto"/>
              <w:bottom w:val="single" w:sz="8" w:space="0" w:color="auto"/>
              <w:right w:val="single" w:sz="8" w:space="0" w:color="auto"/>
            </w:tcBorders>
            <w:shd w:val="clear" w:color="auto" w:fill="auto"/>
            <w:vAlign w:val="center"/>
          </w:tcPr>
          <w:p w14:paraId="439BC309" w14:textId="77777777" w:rsidR="001766DC" w:rsidRPr="00A87969" w:rsidRDefault="001766DC" w:rsidP="00257F14">
            <w:pPr>
              <w:spacing w:after="5" w:line="269" w:lineRule="auto"/>
              <w:ind w:left="-32" w:right="-110" w:firstLine="32"/>
              <w:jc w:val="center"/>
              <w:rPr>
                <w:rFonts w:ascii="Calibri" w:hAnsi="Calibri" w:cs="Calibri"/>
                <w:lang w:eastAsia="en-ZA"/>
              </w:rPr>
            </w:pPr>
            <w:r w:rsidRPr="00A87969">
              <w:rPr>
                <w:rFonts w:ascii="Calibri" w:hAnsi="Calibri" w:cs="Calibri"/>
                <w:lang w:eastAsia="en-ZA"/>
              </w:rPr>
              <w:t>Monthly</w:t>
            </w:r>
          </w:p>
        </w:tc>
        <w:tc>
          <w:tcPr>
            <w:tcW w:w="723" w:type="pct"/>
            <w:tcBorders>
              <w:top w:val="single" w:sz="4" w:space="0" w:color="auto"/>
              <w:left w:val="single" w:sz="8" w:space="0" w:color="auto"/>
              <w:bottom w:val="single" w:sz="8" w:space="0" w:color="auto"/>
              <w:right w:val="single" w:sz="8" w:space="0" w:color="auto"/>
            </w:tcBorders>
            <w:shd w:val="clear" w:color="auto" w:fill="auto"/>
            <w:vAlign w:val="center"/>
          </w:tcPr>
          <w:p w14:paraId="439BC30A" w14:textId="77777777" w:rsidR="001766DC" w:rsidRPr="00A87969" w:rsidRDefault="001766DC" w:rsidP="00257F14">
            <w:pPr>
              <w:ind w:right="-108" w:firstLine="32"/>
              <w:jc w:val="center"/>
              <w:rPr>
                <w:rFonts w:ascii="Calibri" w:hAnsi="Calibri" w:cs="Calibri"/>
                <w:b/>
                <w:bCs/>
                <w:lang w:eastAsia="en-ZA"/>
              </w:rPr>
            </w:pPr>
          </w:p>
        </w:tc>
        <w:tc>
          <w:tcPr>
            <w:tcW w:w="935" w:type="pct"/>
            <w:tcBorders>
              <w:top w:val="single" w:sz="4" w:space="0" w:color="auto"/>
              <w:left w:val="single" w:sz="8" w:space="0" w:color="auto"/>
              <w:bottom w:val="single" w:sz="8" w:space="0" w:color="auto"/>
              <w:right w:val="single" w:sz="4" w:space="0" w:color="auto"/>
            </w:tcBorders>
            <w:shd w:val="clear" w:color="auto" w:fill="auto"/>
            <w:vAlign w:val="center"/>
          </w:tcPr>
          <w:p w14:paraId="439BC30B" w14:textId="77777777" w:rsidR="001766DC" w:rsidRPr="00A87969" w:rsidRDefault="001766DC" w:rsidP="00257F14">
            <w:pPr>
              <w:ind w:hanging="370"/>
              <w:jc w:val="center"/>
              <w:rPr>
                <w:rFonts w:ascii="Calibri" w:hAnsi="Calibri" w:cs="Calibri"/>
                <w:b/>
                <w:bCs/>
                <w:lang w:eastAsia="en-ZA"/>
              </w:rPr>
            </w:pPr>
          </w:p>
        </w:tc>
        <w:tc>
          <w:tcPr>
            <w:tcW w:w="975" w:type="pct"/>
            <w:tcBorders>
              <w:top w:val="single" w:sz="4" w:space="0" w:color="auto"/>
              <w:left w:val="single" w:sz="4" w:space="0" w:color="auto"/>
              <w:bottom w:val="single" w:sz="8" w:space="0" w:color="auto"/>
              <w:right w:val="single" w:sz="4" w:space="0" w:color="auto"/>
            </w:tcBorders>
            <w:shd w:val="clear" w:color="auto" w:fill="auto"/>
            <w:vAlign w:val="center"/>
          </w:tcPr>
          <w:p w14:paraId="439BC30C" w14:textId="77777777" w:rsidR="001766DC" w:rsidRPr="00A87969" w:rsidRDefault="001766DC" w:rsidP="00257F14">
            <w:pPr>
              <w:jc w:val="center"/>
              <w:rPr>
                <w:rFonts w:ascii="Calibri" w:hAnsi="Calibri" w:cs="Calibri"/>
                <w:lang w:eastAsia="en-ZA"/>
              </w:rPr>
            </w:pPr>
          </w:p>
        </w:tc>
      </w:tr>
      <w:tr w:rsidR="001766DC" w:rsidRPr="00A87969" w14:paraId="439BC313" w14:textId="77777777" w:rsidTr="00257F14">
        <w:trPr>
          <w:trHeight w:val="516"/>
        </w:trPr>
        <w:tc>
          <w:tcPr>
            <w:tcW w:w="1576" w:type="pct"/>
            <w:tcBorders>
              <w:top w:val="single" w:sz="4" w:space="0" w:color="auto"/>
              <w:left w:val="single" w:sz="12" w:space="0" w:color="auto"/>
              <w:bottom w:val="single" w:sz="8" w:space="0" w:color="auto"/>
              <w:right w:val="single" w:sz="8" w:space="0" w:color="auto"/>
            </w:tcBorders>
            <w:shd w:val="clear" w:color="auto" w:fill="auto"/>
            <w:noWrap/>
            <w:vAlign w:val="center"/>
          </w:tcPr>
          <w:p w14:paraId="439BC30E" w14:textId="77777777" w:rsidR="001766DC" w:rsidRPr="00A87969" w:rsidRDefault="001766DC" w:rsidP="00257F14">
            <w:pPr>
              <w:ind w:hanging="7"/>
              <w:rPr>
                <w:rFonts w:ascii="Calibri" w:hAnsi="Calibri" w:cs="Calibri"/>
                <w:b/>
                <w:bCs/>
                <w:lang w:eastAsia="en-ZA"/>
              </w:rPr>
            </w:pPr>
            <w:r w:rsidRPr="00A87969">
              <w:rPr>
                <w:rFonts w:ascii="Calibri" w:hAnsi="Calibri" w:cs="Calibri"/>
                <w:b/>
                <w:bCs/>
                <w:lang w:eastAsia="en-ZA"/>
              </w:rPr>
              <w:t>HORTICULTURAL SERVICES</w:t>
            </w:r>
          </w:p>
        </w:tc>
        <w:tc>
          <w:tcPr>
            <w:tcW w:w="791" w:type="pct"/>
            <w:tcBorders>
              <w:top w:val="single" w:sz="4" w:space="0" w:color="auto"/>
              <w:left w:val="single" w:sz="8" w:space="0" w:color="auto"/>
              <w:bottom w:val="single" w:sz="8" w:space="0" w:color="auto"/>
              <w:right w:val="single" w:sz="8" w:space="0" w:color="auto"/>
            </w:tcBorders>
            <w:shd w:val="clear" w:color="auto" w:fill="auto"/>
            <w:vAlign w:val="center"/>
          </w:tcPr>
          <w:p w14:paraId="439BC30F" w14:textId="77777777" w:rsidR="001766DC" w:rsidRPr="00A87969" w:rsidRDefault="001766DC" w:rsidP="00257F14">
            <w:pPr>
              <w:spacing w:after="5" w:line="269" w:lineRule="auto"/>
              <w:ind w:left="-32" w:right="-110" w:firstLine="32"/>
              <w:jc w:val="center"/>
              <w:rPr>
                <w:rFonts w:ascii="Calibri" w:hAnsi="Calibri" w:cs="Calibri"/>
                <w:lang w:eastAsia="en-ZA"/>
              </w:rPr>
            </w:pPr>
            <w:r w:rsidRPr="00A87969">
              <w:rPr>
                <w:rFonts w:ascii="Calibri" w:hAnsi="Calibri" w:cs="Calibri"/>
                <w:lang w:eastAsia="en-ZA"/>
              </w:rPr>
              <w:t>Monthly</w:t>
            </w:r>
          </w:p>
        </w:tc>
        <w:tc>
          <w:tcPr>
            <w:tcW w:w="723" w:type="pct"/>
            <w:tcBorders>
              <w:top w:val="single" w:sz="4" w:space="0" w:color="auto"/>
              <w:left w:val="single" w:sz="8" w:space="0" w:color="auto"/>
              <w:bottom w:val="single" w:sz="8" w:space="0" w:color="auto"/>
              <w:right w:val="single" w:sz="8" w:space="0" w:color="auto"/>
            </w:tcBorders>
            <w:shd w:val="clear" w:color="auto" w:fill="auto"/>
            <w:vAlign w:val="center"/>
          </w:tcPr>
          <w:p w14:paraId="439BC310" w14:textId="77777777" w:rsidR="001766DC" w:rsidRPr="00A87969" w:rsidRDefault="001766DC" w:rsidP="00257F14">
            <w:pPr>
              <w:ind w:right="-108" w:firstLine="32"/>
              <w:jc w:val="center"/>
              <w:rPr>
                <w:rFonts w:ascii="Calibri" w:hAnsi="Calibri" w:cs="Calibri"/>
                <w:b/>
                <w:bCs/>
                <w:lang w:eastAsia="en-ZA"/>
              </w:rPr>
            </w:pPr>
          </w:p>
        </w:tc>
        <w:tc>
          <w:tcPr>
            <w:tcW w:w="935" w:type="pct"/>
            <w:tcBorders>
              <w:top w:val="single" w:sz="4" w:space="0" w:color="auto"/>
              <w:left w:val="single" w:sz="8" w:space="0" w:color="auto"/>
              <w:bottom w:val="single" w:sz="8" w:space="0" w:color="auto"/>
              <w:right w:val="single" w:sz="4" w:space="0" w:color="auto"/>
            </w:tcBorders>
            <w:shd w:val="clear" w:color="auto" w:fill="auto"/>
            <w:vAlign w:val="center"/>
          </w:tcPr>
          <w:p w14:paraId="439BC311" w14:textId="77777777" w:rsidR="001766DC" w:rsidRPr="00A87969" w:rsidRDefault="001766DC" w:rsidP="00257F14">
            <w:pPr>
              <w:ind w:hanging="370"/>
              <w:jc w:val="center"/>
              <w:rPr>
                <w:rFonts w:ascii="Calibri" w:hAnsi="Calibri" w:cs="Calibri"/>
                <w:b/>
                <w:bCs/>
                <w:lang w:eastAsia="en-ZA"/>
              </w:rPr>
            </w:pPr>
          </w:p>
        </w:tc>
        <w:tc>
          <w:tcPr>
            <w:tcW w:w="975" w:type="pct"/>
            <w:tcBorders>
              <w:top w:val="single" w:sz="4" w:space="0" w:color="auto"/>
              <w:left w:val="single" w:sz="4" w:space="0" w:color="auto"/>
              <w:bottom w:val="single" w:sz="8" w:space="0" w:color="auto"/>
              <w:right w:val="single" w:sz="4" w:space="0" w:color="auto"/>
            </w:tcBorders>
            <w:shd w:val="clear" w:color="auto" w:fill="auto"/>
            <w:vAlign w:val="center"/>
          </w:tcPr>
          <w:p w14:paraId="439BC312" w14:textId="77777777" w:rsidR="001766DC" w:rsidRPr="00A87969" w:rsidRDefault="001766DC" w:rsidP="00257F14">
            <w:pPr>
              <w:jc w:val="center"/>
              <w:rPr>
                <w:rFonts w:ascii="Calibri" w:hAnsi="Calibri" w:cs="Calibri"/>
                <w:lang w:eastAsia="en-ZA"/>
              </w:rPr>
            </w:pPr>
          </w:p>
        </w:tc>
      </w:tr>
      <w:tr w:rsidR="001766DC" w:rsidRPr="00A87969" w14:paraId="439BC318" w14:textId="77777777" w:rsidTr="00257F14">
        <w:trPr>
          <w:trHeight w:val="626"/>
        </w:trPr>
        <w:tc>
          <w:tcPr>
            <w:tcW w:w="1576" w:type="pct"/>
            <w:tcBorders>
              <w:right w:val="single" w:sz="4" w:space="0" w:color="auto"/>
            </w:tcBorders>
            <w:shd w:val="clear" w:color="auto" w:fill="auto"/>
            <w:vAlign w:val="center"/>
          </w:tcPr>
          <w:p w14:paraId="439BC314" w14:textId="77777777" w:rsidR="001766DC" w:rsidRPr="00A87969" w:rsidRDefault="001766DC" w:rsidP="00257F14">
            <w:pPr>
              <w:spacing w:after="5" w:line="269" w:lineRule="auto"/>
              <w:ind w:left="-32" w:right="-110"/>
              <w:jc w:val="center"/>
              <w:rPr>
                <w:rFonts w:ascii="Calibri" w:eastAsia="Arial" w:hAnsi="Calibri" w:cs="Calibri"/>
                <w:lang w:eastAsia="en-ZA"/>
              </w:rPr>
            </w:pPr>
          </w:p>
        </w:tc>
        <w:tc>
          <w:tcPr>
            <w:tcW w:w="1514" w:type="pct"/>
            <w:gridSpan w:val="2"/>
            <w:tcBorders>
              <w:top w:val="single" w:sz="4" w:space="0" w:color="auto"/>
              <w:bottom w:val="single" w:sz="4" w:space="0" w:color="auto"/>
              <w:right w:val="single" w:sz="4" w:space="0" w:color="auto"/>
            </w:tcBorders>
            <w:shd w:val="clear" w:color="auto" w:fill="auto"/>
            <w:vAlign w:val="center"/>
          </w:tcPr>
          <w:p w14:paraId="439BC315" w14:textId="77777777" w:rsidR="001766DC" w:rsidRPr="00A87969" w:rsidRDefault="001766DC" w:rsidP="00257F14">
            <w:pPr>
              <w:jc w:val="both"/>
              <w:rPr>
                <w:rFonts w:ascii="Calibri" w:eastAsia="Arial" w:hAnsi="Calibri" w:cs="Calibri"/>
                <w:lang w:eastAsia="en-ZA"/>
              </w:rPr>
            </w:pPr>
            <w:r w:rsidRPr="00A87969">
              <w:rPr>
                <w:rFonts w:ascii="Calibri" w:eastAsia="Arial" w:hAnsi="Calibri" w:cs="Calibri"/>
                <w:i/>
                <w:iCs/>
                <w:sz w:val="20"/>
                <w:lang w:eastAsia="en-ZA"/>
              </w:rPr>
              <w:t xml:space="preserve">(It is only for contract management purpose)    </w:t>
            </w:r>
            <w:r w:rsidRPr="00A87969">
              <w:rPr>
                <w:rFonts w:ascii="Calibri" w:eastAsia="Arial" w:hAnsi="Calibri" w:cs="Calibri"/>
                <w:sz w:val="20"/>
                <w:lang w:eastAsia="en-ZA"/>
              </w:rPr>
              <w:t xml:space="preserve"> </w:t>
            </w:r>
            <w:r w:rsidR="00877DAE">
              <w:rPr>
                <w:rFonts w:ascii="Calibri" w:eastAsia="Arial" w:hAnsi="Calibri" w:cs="Calibri"/>
                <w:sz w:val="20"/>
                <w:lang w:eastAsia="en-ZA"/>
              </w:rPr>
              <w:t xml:space="preserve">  </w:t>
            </w:r>
            <w:r w:rsidRPr="00A87969">
              <w:rPr>
                <w:rFonts w:ascii="Calibri" w:eastAsia="Arial" w:hAnsi="Calibri" w:cs="Calibri"/>
                <w:b/>
                <w:bCs/>
                <w:lang w:eastAsia="en-ZA"/>
              </w:rPr>
              <w:t>SUB-TOTAL Exclusive of VAT</w:t>
            </w:r>
          </w:p>
        </w:tc>
        <w:tc>
          <w:tcPr>
            <w:tcW w:w="935" w:type="pct"/>
            <w:tcBorders>
              <w:top w:val="single" w:sz="4" w:space="0" w:color="auto"/>
              <w:bottom w:val="single" w:sz="4" w:space="0" w:color="auto"/>
              <w:right w:val="single" w:sz="4" w:space="0" w:color="auto"/>
            </w:tcBorders>
            <w:shd w:val="clear" w:color="auto" w:fill="auto"/>
            <w:vAlign w:val="center"/>
          </w:tcPr>
          <w:p w14:paraId="439BC316" w14:textId="77777777" w:rsidR="001766DC" w:rsidRPr="00A87969" w:rsidRDefault="001766DC" w:rsidP="00257F14">
            <w:pPr>
              <w:jc w:val="center"/>
              <w:rPr>
                <w:rFonts w:ascii="Calibri" w:eastAsia="Arial" w:hAnsi="Calibri" w:cs="Calibri"/>
                <w:lang w:eastAsia="en-ZA"/>
              </w:rPr>
            </w:pPr>
          </w:p>
        </w:tc>
        <w:tc>
          <w:tcPr>
            <w:tcW w:w="975" w:type="pct"/>
            <w:tcBorders>
              <w:top w:val="single" w:sz="4" w:space="0" w:color="auto"/>
              <w:left w:val="single" w:sz="4" w:space="0" w:color="auto"/>
              <w:bottom w:val="single" w:sz="4" w:space="0" w:color="auto"/>
              <w:right w:val="single" w:sz="4" w:space="0" w:color="auto"/>
            </w:tcBorders>
            <w:shd w:val="clear" w:color="auto" w:fill="auto"/>
            <w:vAlign w:val="center"/>
          </w:tcPr>
          <w:p w14:paraId="439BC317" w14:textId="77777777" w:rsidR="001766DC" w:rsidRPr="00A87969" w:rsidRDefault="001766DC" w:rsidP="00257F14">
            <w:pPr>
              <w:jc w:val="center"/>
              <w:rPr>
                <w:rFonts w:ascii="Calibri" w:hAnsi="Calibri" w:cs="Calibri"/>
                <w:lang w:eastAsia="en-ZA"/>
              </w:rPr>
            </w:pPr>
          </w:p>
        </w:tc>
      </w:tr>
    </w:tbl>
    <w:p w14:paraId="439BC319" w14:textId="77777777" w:rsidR="001766DC" w:rsidRPr="00A87969" w:rsidRDefault="001766DC" w:rsidP="001766DC">
      <w:pPr>
        <w:spacing w:line="360" w:lineRule="auto"/>
        <w:jc w:val="both"/>
        <w:rPr>
          <w:rFonts w:cs="Arial"/>
        </w:rPr>
      </w:pPr>
    </w:p>
    <w:bookmarkEnd w:id="66"/>
    <w:p w14:paraId="439BC31A" w14:textId="77777777" w:rsidR="001766DC" w:rsidRPr="009F4BBD" w:rsidRDefault="001766DC" w:rsidP="001766DC">
      <w:pPr>
        <w:rPr>
          <w:rFonts w:eastAsia="Arial" w:cs="Arial"/>
          <w:b/>
          <w:color w:val="FF0000"/>
          <w:sz w:val="20"/>
          <w:lang w:val="en-US"/>
        </w:rPr>
      </w:pPr>
    </w:p>
    <w:p w14:paraId="439BC31E" w14:textId="77777777" w:rsidR="00F86646" w:rsidRPr="004053C7" w:rsidRDefault="00F86646" w:rsidP="002306D8">
      <w:pPr>
        <w:pStyle w:val="Level1Paragraph"/>
        <w:spacing w:before="240"/>
        <w:ind w:left="0"/>
        <w:rPr>
          <w:rFonts w:ascii="Arial" w:hAnsi="Arial" w:cs="Arial"/>
          <w:b/>
          <w:sz w:val="22"/>
          <w:szCs w:val="22"/>
        </w:rPr>
      </w:pPr>
      <w:r w:rsidRPr="00317A5B">
        <w:rPr>
          <w:rFonts w:ascii="Arial" w:hAnsi="Arial" w:cs="Arial"/>
          <w:iCs/>
          <w:sz w:val="22"/>
          <w:szCs w:val="22"/>
        </w:rPr>
        <w:lastRenderedPageBreak/>
        <w:t>Respondents are required to complete the Pricing Schedule</w:t>
      </w:r>
      <w:r w:rsidR="004053C7">
        <w:rPr>
          <w:rFonts w:ascii="Arial" w:hAnsi="Arial" w:cs="Arial"/>
          <w:iCs/>
          <w:sz w:val="22"/>
          <w:szCs w:val="22"/>
        </w:rPr>
        <w:t xml:space="preserve"> </w:t>
      </w:r>
      <w:r w:rsidR="004053C7" w:rsidRPr="004053C7">
        <w:rPr>
          <w:rFonts w:ascii="Arial" w:hAnsi="Arial" w:cs="Arial"/>
          <w:b/>
          <w:iCs/>
          <w:sz w:val="22"/>
          <w:szCs w:val="22"/>
        </w:rPr>
        <w:t xml:space="preserve">as </w:t>
      </w:r>
      <w:r w:rsidR="003E1A7F" w:rsidRPr="004053C7">
        <w:rPr>
          <w:rFonts w:ascii="Arial" w:hAnsi="Arial" w:cs="Arial"/>
          <w:b/>
          <w:sz w:val="22"/>
          <w:szCs w:val="22"/>
        </w:rPr>
        <w:t>Volume 2</w:t>
      </w:r>
      <w:r w:rsidR="004053C7" w:rsidRPr="004053C7">
        <w:rPr>
          <w:rFonts w:ascii="Arial" w:hAnsi="Arial" w:cs="Arial"/>
          <w:b/>
          <w:sz w:val="22"/>
          <w:szCs w:val="22"/>
        </w:rPr>
        <w:t xml:space="preserve"> and put it on </w:t>
      </w:r>
      <w:r w:rsidR="003E1A7F" w:rsidRPr="004053C7">
        <w:rPr>
          <w:rFonts w:ascii="Arial" w:hAnsi="Arial" w:cs="Arial"/>
          <w:b/>
          <w:sz w:val="22"/>
          <w:szCs w:val="22"/>
        </w:rPr>
        <w:t>Envelop</w:t>
      </w:r>
      <w:r w:rsidR="00053E51" w:rsidRPr="004053C7">
        <w:rPr>
          <w:rFonts w:ascii="Arial" w:hAnsi="Arial" w:cs="Arial"/>
          <w:b/>
          <w:sz w:val="22"/>
          <w:szCs w:val="22"/>
        </w:rPr>
        <w:t>e</w:t>
      </w:r>
      <w:r w:rsidR="003E1A7F" w:rsidRPr="004053C7">
        <w:rPr>
          <w:rFonts w:ascii="Arial" w:hAnsi="Arial" w:cs="Arial"/>
          <w:b/>
          <w:sz w:val="22"/>
          <w:szCs w:val="22"/>
        </w:rPr>
        <w:t xml:space="preserve"> </w:t>
      </w:r>
      <w:r w:rsidR="00053E51" w:rsidRPr="004053C7">
        <w:rPr>
          <w:rFonts w:ascii="Arial" w:hAnsi="Arial" w:cs="Arial"/>
          <w:b/>
          <w:sz w:val="22"/>
          <w:szCs w:val="22"/>
        </w:rPr>
        <w:t>2</w:t>
      </w:r>
    </w:p>
    <w:p w14:paraId="439BC31F" w14:textId="77777777" w:rsidR="00F86646" w:rsidRPr="00317A5B" w:rsidRDefault="004053C7" w:rsidP="00951CA1">
      <w:pPr>
        <w:pStyle w:val="ScheduleHeading"/>
        <w:numPr>
          <w:ilvl w:val="0"/>
          <w:numId w:val="50"/>
        </w:numPr>
        <w:spacing w:before="0"/>
        <w:ind w:left="1134" w:hanging="1134"/>
        <w:jc w:val="both"/>
        <w:rPr>
          <w:rFonts w:ascii="Arial" w:hAnsi="Arial" w:cs="Arial"/>
          <w:color w:val="365F91" w:themeColor="accent1" w:themeShade="BF"/>
          <w:sz w:val="22"/>
          <w:szCs w:val="22"/>
        </w:rPr>
      </w:pPr>
      <w:bookmarkStart w:id="67" w:name="_Toc40391800"/>
      <w:r>
        <w:rPr>
          <w:rFonts w:ascii="Arial" w:hAnsi="Arial" w:cs="Arial"/>
          <w:color w:val="365F91" w:themeColor="accent1" w:themeShade="BF"/>
          <w:sz w:val="22"/>
          <w:szCs w:val="22"/>
        </w:rPr>
        <w:t xml:space="preserve">NOTES TO </w:t>
      </w:r>
      <w:r w:rsidR="00F86646" w:rsidRPr="00317A5B">
        <w:rPr>
          <w:rFonts w:ascii="Arial" w:hAnsi="Arial" w:cs="Arial"/>
          <w:color w:val="365F91" w:themeColor="accent1" w:themeShade="BF"/>
          <w:sz w:val="22"/>
          <w:szCs w:val="22"/>
        </w:rPr>
        <w:t>PRICING</w:t>
      </w:r>
      <w:bookmarkEnd w:id="67"/>
    </w:p>
    <w:p w14:paraId="439BC320"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Prices must be quoted in South African Rand, inclusive of VAT.</w:t>
      </w:r>
    </w:p>
    <w:p w14:paraId="439BC321"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Price offer is firm and clearly indicate the basis thereof.</w:t>
      </w:r>
    </w:p>
    <w:p w14:paraId="439BC322"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 xml:space="preserve">Pricing </w:t>
      </w:r>
      <w:r w:rsidR="004053C7">
        <w:rPr>
          <w:rFonts w:cs="Arial"/>
          <w:szCs w:val="22"/>
        </w:rPr>
        <w:t>schedule</w:t>
      </w:r>
      <w:r w:rsidRPr="00317A5B">
        <w:rPr>
          <w:rFonts w:cs="Arial"/>
          <w:szCs w:val="22"/>
        </w:rPr>
        <w:t xml:space="preserve"> is completed in line with schedule if applicable. </w:t>
      </w:r>
    </w:p>
    <w:p w14:paraId="439BC323"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Cost breakdown must be indicated.</w:t>
      </w:r>
    </w:p>
    <w:p w14:paraId="439BC324"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Price escalation basis and formula must be indicated.</w:t>
      </w:r>
    </w:p>
    <w:p w14:paraId="439BC325"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439BC326"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Please note that should you have offered a discounted price(s), PRASA will only consider such price discount(s) in the final evaluation stage on an unconditional basis.</w:t>
      </w:r>
    </w:p>
    <w:p w14:paraId="439BC327" w14:textId="77777777" w:rsidR="00F86646" w:rsidRPr="00317A5B" w:rsidRDefault="00F86646" w:rsidP="00951CA1">
      <w:pPr>
        <w:numPr>
          <w:ilvl w:val="3"/>
          <w:numId w:val="53"/>
        </w:numPr>
        <w:spacing w:line="360" w:lineRule="auto"/>
        <w:ind w:left="1134" w:hanging="1134"/>
        <w:jc w:val="both"/>
        <w:rPr>
          <w:rFonts w:cs="Arial"/>
          <w:szCs w:val="22"/>
        </w:rPr>
      </w:pPr>
      <w:r w:rsidRPr="00317A5B">
        <w:rPr>
          <w:rFonts w:cs="Arial"/>
          <w:szCs w:val="22"/>
        </w:rPr>
        <w:t xml:space="preserve">Respondents are to note that if price offered by the highest scoring bidder is not market related, PRASA may not award the contract to the Respondent. PRASA may: </w:t>
      </w:r>
    </w:p>
    <w:p w14:paraId="439BC328" w14:textId="77777777" w:rsidR="00F86646" w:rsidRPr="00317A5B" w:rsidRDefault="00F86646" w:rsidP="00951CA1">
      <w:pPr>
        <w:pStyle w:val="ScheduleHeading"/>
        <w:numPr>
          <w:ilvl w:val="3"/>
          <w:numId w:val="50"/>
        </w:numPr>
        <w:spacing w:before="0"/>
        <w:ind w:left="1134" w:hanging="1134"/>
        <w:jc w:val="both"/>
        <w:rPr>
          <w:rFonts w:ascii="Arial" w:hAnsi="Arial" w:cs="Arial"/>
          <w:b w:val="0"/>
          <w:bCs/>
          <w:sz w:val="22"/>
          <w:szCs w:val="22"/>
        </w:rPr>
      </w:pPr>
      <w:bookmarkStart w:id="68" w:name="_Toc40391801"/>
      <w:r w:rsidRPr="00317A5B">
        <w:rPr>
          <w:rFonts w:ascii="Arial" w:hAnsi="Arial" w:cs="Arial"/>
          <w:b w:val="0"/>
          <w:bCs/>
          <w:sz w:val="22"/>
          <w:szCs w:val="22"/>
        </w:rPr>
        <w:t>negotiate a market-related price with the Respondent scoring the highest points or cancel the RFP;</w:t>
      </w:r>
      <w:bookmarkEnd w:id="68"/>
      <w:r w:rsidRPr="00317A5B">
        <w:rPr>
          <w:rFonts w:ascii="Arial" w:hAnsi="Arial" w:cs="Arial"/>
          <w:b w:val="0"/>
          <w:bCs/>
          <w:sz w:val="22"/>
          <w:szCs w:val="22"/>
        </w:rPr>
        <w:t xml:space="preserve"> </w:t>
      </w:r>
    </w:p>
    <w:p w14:paraId="439BC329" w14:textId="77777777" w:rsidR="00F86646" w:rsidRPr="00317A5B" w:rsidRDefault="00F86646" w:rsidP="00951CA1">
      <w:pPr>
        <w:pStyle w:val="ScheduleHeading"/>
        <w:numPr>
          <w:ilvl w:val="3"/>
          <w:numId w:val="50"/>
        </w:numPr>
        <w:spacing w:before="0"/>
        <w:ind w:left="1134" w:hanging="1134"/>
        <w:jc w:val="both"/>
        <w:rPr>
          <w:rFonts w:ascii="Arial" w:hAnsi="Arial" w:cs="Arial"/>
          <w:b w:val="0"/>
          <w:bCs/>
          <w:sz w:val="22"/>
          <w:szCs w:val="22"/>
        </w:rPr>
      </w:pPr>
      <w:bookmarkStart w:id="69" w:name="_Toc40391802"/>
      <w:r w:rsidRPr="00317A5B">
        <w:rPr>
          <w:rFonts w:ascii="Arial" w:hAnsi="Arial" w:cs="Arial"/>
          <w:b w:val="0"/>
          <w:bCs/>
          <w:sz w:val="22"/>
          <w:szCs w:val="22"/>
        </w:rPr>
        <w:t>if that Respondent does not agree to a market-related price, negotiate a market-related price with the Respondent scoring the second highest points or cancel the RFP; and</w:t>
      </w:r>
      <w:bookmarkEnd w:id="69"/>
    </w:p>
    <w:p w14:paraId="439BC32A" w14:textId="77777777" w:rsidR="00F86646" w:rsidRPr="00317A5B" w:rsidRDefault="00F86646" w:rsidP="00951CA1">
      <w:pPr>
        <w:pStyle w:val="ScheduleHeading"/>
        <w:numPr>
          <w:ilvl w:val="3"/>
          <w:numId w:val="50"/>
        </w:numPr>
        <w:spacing w:before="0"/>
        <w:ind w:left="1134" w:hanging="1134"/>
        <w:jc w:val="both"/>
        <w:rPr>
          <w:rFonts w:ascii="Arial" w:hAnsi="Arial" w:cs="Arial"/>
          <w:b w:val="0"/>
          <w:bCs/>
          <w:sz w:val="22"/>
          <w:szCs w:val="22"/>
        </w:rPr>
      </w:pPr>
      <w:bookmarkStart w:id="70" w:name="_Toc40391803"/>
      <w:r w:rsidRPr="00317A5B">
        <w:rPr>
          <w:rFonts w:ascii="Arial" w:hAnsi="Arial" w:cs="Arial"/>
          <w:b w:val="0"/>
          <w:bCs/>
          <w:sz w:val="22"/>
          <w:szCs w:val="22"/>
        </w:rPr>
        <w:t>if the Respondent scoring the second highest points does not agree to a market-related price, negotiate a market-related price with the Respondent scoring the third highest points or cancel the RFP.</w:t>
      </w:r>
      <w:bookmarkEnd w:id="70"/>
    </w:p>
    <w:p w14:paraId="439BC32B" w14:textId="77777777" w:rsidR="00F86646" w:rsidRPr="00317A5B" w:rsidRDefault="00F86646" w:rsidP="00951CA1">
      <w:pPr>
        <w:pStyle w:val="ScheduleHeading"/>
        <w:numPr>
          <w:ilvl w:val="3"/>
          <w:numId w:val="50"/>
        </w:numPr>
        <w:spacing w:before="0"/>
        <w:ind w:left="1134" w:hanging="1134"/>
        <w:jc w:val="both"/>
        <w:rPr>
          <w:rFonts w:ascii="Arial" w:hAnsi="Arial" w:cs="Arial"/>
          <w:b w:val="0"/>
          <w:bCs/>
          <w:sz w:val="22"/>
          <w:szCs w:val="22"/>
        </w:rPr>
      </w:pPr>
      <w:bookmarkStart w:id="71" w:name="_Toc40391804"/>
      <w:r w:rsidRPr="00317A5B">
        <w:rPr>
          <w:rFonts w:ascii="Arial" w:hAnsi="Arial" w:cs="Arial"/>
          <w:b w:val="0"/>
          <w:bCs/>
          <w:sz w:val="22"/>
          <w:szCs w:val="22"/>
        </w:rPr>
        <w:t>If a market-related price is not agreed with the Respondent scoring the third highest points, PRASA must cancel the RFP.</w:t>
      </w:r>
      <w:bookmarkEnd w:id="71"/>
    </w:p>
    <w:bookmarkEnd w:id="65"/>
    <w:p w14:paraId="439BC32C" w14:textId="77777777" w:rsidR="00F86646" w:rsidRPr="00317A5B" w:rsidRDefault="00F86646" w:rsidP="002306D8">
      <w:pPr>
        <w:pStyle w:val="Default"/>
        <w:spacing w:line="360" w:lineRule="auto"/>
        <w:ind w:left="1701"/>
        <w:jc w:val="both"/>
        <w:rPr>
          <w:sz w:val="22"/>
          <w:szCs w:val="22"/>
        </w:rPr>
      </w:pPr>
    </w:p>
    <w:p w14:paraId="439BC32D" w14:textId="77777777" w:rsidR="00F86646" w:rsidRPr="00317A5B" w:rsidRDefault="00F86646" w:rsidP="00951CA1">
      <w:pPr>
        <w:pStyle w:val="ScheduleHeading"/>
        <w:numPr>
          <w:ilvl w:val="0"/>
          <w:numId w:val="50"/>
        </w:numPr>
        <w:spacing w:before="0"/>
        <w:ind w:left="426" w:hanging="426"/>
        <w:jc w:val="both"/>
        <w:rPr>
          <w:rFonts w:ascii="Arial" w:hAnsi="Arial" w:cs="Arial"/>
          <w:color w:val="365F91" w:themeColor="accent1" w:themeShade="BF"/>
          <w:sz w:val="22"/>
          <w:szCs w:val="22"/>
        </w:rPr>
      </w:pPr>
      <w:bookmarkStart w:id="72" w:name="_Toc40391805"/>
      <w:r w:rsidRPr="00317A5B">
        <w:rPr>
          <w:rFonts w:ascii="Arial" w:hAnsi="Arial" w:cs="Arial"/>
          <w:color w:val="365F91" w:themeColor="accent1" w:themeShade="BF"/>
          <w:sz w:val="22"/>
          <w:szCs w:val="22"/>
        </w:rPr>
        <w:t>DISCLOSURE OF PRICES QUOTED</w:t>
      </w:r>
      <w:bookmarkEnd w:id="72"/>
      <w:r w:rsidRPr="00317A5B">
        <w:rPr>
          <w:rFonts w:ascii="Arial" w:hAnsi="Arial" w:cs="Arial"/>
          <w:color w:val="365F91" w:themeColor="accent1" w:themeShade="BF"/>
          <w:sz w:val="22"/>
          <w:szCs w:val="22"/>
        </w:rPr>
        <w:t xml:space="preserve">    </w:t>
      </w:r>
    </w:p>
    <w:p w14:paraId="439BC32E" w14:textId="77777777" w:rsidR="00F86646" w:rsidRDefault="00F86646" w:rsidP="002306D8">
      <w:pPr>
        <w:pStyle w:val="Level3Paragraph"/>
        <w:ind w:left="426"/>
        <w:rPr>
          <w:rFonts w:ascii="Arial" w:hAnsi="Arial" w:cs="Arial"/>
          <w:sz w:val="22"/>
          <w:szCs w:val="22"/>
        </w:rPr>
      </w:pPr>
      <w:r w:rsidRPr="00317A5B">
        <w:rPr>
          <w:rFonts w:ascii="Arial" w:hAnsi="Arial" w:cs="Arial"/>
          <w:sz w:val="22"/>
          <w:szCs w:val="22"/>
        </w:rPr>
        <w:t>Respondents are to note that, on award of business, PRASA is required to publish the tendered prices and preferences claimed of the successful and unsuccessful Respondents inter alia on the National Treasury e-Tender Publication Portal, (</w:t>
      </w:r>
      <w:hyperlink r:id="rId20" w:history="1">
        <w:r w:rsidRPr="00317A5B">
          <w:rPr>
            <w:rStyle w:val="Hyperlink"/>
            <w:rFonts w:ascii="Arial" w:hAnsi="Arial" w:cs="Arial"/>
            <w:sz w:val="22"/>
            <w:szCs w:val="22"/>
          </w:rPr>
          <w:t>www.etenders.gov.za</w:t>
        </w:r>
      </w:hyperlink>
      <w:r w:rsidRPr="00317A5B">
        <w:rPr>
          <w:rStyle w:val="Hyperlink"/>
          <w:rFonts w:ascii="Arial" w:hAnsi="Arial" w:cs="Arial"/>
          <w:sz w:val="22"/>
          <w:szCs w:val="22"/>
        </w:rPr>
        <w:t>)</w:t>
      </w:r>
      <w:r w:rsidRPr="00317A5B">
        <w:rPr>
          <w:rFonts w:ascii="Arial" w:hAnsi="Arial" w:cs="Arial"/>
          <w:sz w:val="22"/>
          <w:szCs w:val="22"/>
        </w:rPr>
        <w:t>, as required per National Treasury Instruction Note 01 of 2015/2016.</w:t>
      </w:r>
    </w:p>
    <w:p w14:paraId="439BC32F" w14:textId="77777777" w:rsidR="002E4825" w:rsidRPr="00317A5B" w:rsidRDefault="002E4825" w:rsidP="002306D8">
      <w:pPr>
        <w:pStyle w:val="Level3Paragraph"/>
        <w:ind w:left="426"/>
        <w:rPr>
          <w:rFonts w:ascii="Arial" w:hAnsi="Arial" w:cs="Arial"/>
          <w:sz w:val="22"/>
          <w:szCs w:val="22"/>
        </w:rPr>
      </w:pPr>
    </w:p>
    <w:p w14:paraId="439BC330" w14:textId="77777777" w:rsidR="00F86646" w:rsidRPr="00317A5B" w:rsidRDefault="00F86646" w:rsidP="00951CA1">
      <w:pPr>
        <w:pStyle w:val="ScheduleHeading"/>
        <w:numPr>
          <w:ilvl w:val="0"/>
          <w:numId w:val="50"/>
        </w:numPr>
        <w:spacing w:before="0"/>
        <w:ind w:left="426" w:hanging="426"/>
        <w:jc w:val="both"/>
        <w:rPr>
          <w:rFonts w:ascii="Arial" w:hAnsi="Arial" w:cs="Arial"/>
          <w:sz w:val="22"/>
          <w:szCs w:val="22"/>
        </w:rPr>
      </w:pPr>
      <w:bookmarkStart w:id="73" w:name="_Toc40391806"/>
      <w:r w:rsidRPr="00317A5B">
        <w:rPr>
          <w:rFonts w:ascii="Arial" w:hAnsi="Arial" w:cs="Arial"/>
          <w:sz w:val="22"/>
          <w:szCs w:val="22"/>
        </w:rPr>
        <w:lastRenderedPageBreak/>
        <w:t>PERFORMANCE AND BID BONDS (WHERE APPLICABLE)</w:t>
      </w:r>
      <w:bookmarkEnd w:id="73"/>
      <w:r w:rsidRPr="00317A5B">
        <w:rPr>
          <w:rFonts w:ascii="Arial" w:hAnsi="Arial" w:cs="Arial"/>
          <w:sz w:val="22"/>
          <w:szCs w:val="22"/>
        </w:rPr>
        <w:t xml:space="preserve"> </w:t>
      </w:r>
    </w:p>
    <w:p w14:paraId="439BC331" w14:textId="77777777" w:rsidR="00F86646" w:rsidRPr="00317A5B" w:rsidRDefault="00E61F4F" w:rsidP="00951CA1">
      <w:pPr>
        <w:pStyle w:val="Heading2"/>
        <w:numPr>
          <w:ilvl w:val="1"/>
          <w:numId w:val="49"/>
        </w:numPr>
        <w:tabs>
          <w:tab w:val="left" w:pos="426"/>
        </w:tabs>
        <w:spacing w:before="60" w:line="360" w:lineRule="auto"/>
        <w:ind w:left="426" w:hanging="426"/>
        <w:rPr>
          <w:rFonts w:cs="Arial"/>
          <w:b w:val="0"/>
          <w:bCs/>
          <w:color w:val="auto"/>
          <w:sz w:val="22"/>
          <w:szCs w:val="22"/>
        </w:rPr>
      </w:pPr>
      <w:r w:rsidRPr="00317A5B">
        <w:rPr>
          <w:rFonts w:cs="Arial"/>
          <w:b w:val="0"/>
          <w:bCs/>
          <w:color w:val="auto"/>
          <w:sz w:val="22"/>
          <w:szCs w:val="22"/>
        </w:rPr>
        <w:t xml:space="preserve">Not Applicable </w:t>
      </w:r>
    </w:p>
    <w:p w14:paraId="439BC332" w14:textId="77777777" w:rsidR="008C2A2C" w:rsidRPr="00317A5B" w:rsidRDefault="008C2A2C" w:rsidP="008C2A2C">
      <w:pPr>
        <w:pStyle w:val="ScheduleHeading"/>
        <w:spacing w:before="0"/>
        <w:ind w:left="426"/>
        <w:jc w:val="both"/>
        <w:rPr>
          <w:rFonts w:ascii="Arial" w:hAnsi="Arial" w:cs="Arial"/>
          <w:sz w:val="22"/>
          <w:szCs w:val="22"/>
        </w:rPr>
      </w:pPr>
      <w:bookmarkStart w:id="74" w:name="_Toc40391807"/>
    </w:p>
    <w:p w14:paraId="439BC333" w14:textId="77777777" w:rsidR="00F86646" w:rsidRPr="00317A5B" w:rsidRDefault="00F86646" w:rsidP="00951CA1">
      <w:pPr>
        <w:pStyle w:val="ScheduleHeading"/>
        <w:numPr>
          <w:ilvl w:val="0"/>
          <w:numId w:val="50"/>
        </w:numPr>
        <w:spacing w:before="0"/>
        <w:ind w:left="426" w:hanging="426"/>
        <w:jc w:val="both"/>
        <w:rPr>
          <w:rFonts w:ascii="Arial" w:hAnsi="Arial" w:cs="Arial"/>
          <w:sz w:val="22"/>
          <w:szCs w:val="22"/>
        </w:rPr>
      </w:pPr>
      <w:r w:rsidRPr="00317A5B">
        <w:rPr>
          <w:rFonts w:ascii="Arial" w:hAnsi="Arial" w:cs="Arial"/>
          <w:sz w:val="22"/>
          <w:szCs w:val="22"/>
        </w:rPr>
        <w:t>OWNERSHIP OF DESIGN</w:t>
      </w:r>
      <w:bookmarkEnd w:id="74"/>
      <w:r w:rsidRPr="00317A5B">
        <w:rPr>
          <w:rFonts w:ascii="Arial" w:hAnsi="Arial" w:cs="Arial"/>
          <w:sz w:val="22"/>
          <w:szCs w:val="22"/>
        </w:rPr>
        <w:t xml:space="preserve"> </w:t>
      </w:r>
    </w:p>
    <w:p w14:paraId="439BC334" w14:textId="77777777" w:rsidR="00F86646" w:rsidRPr="00317A5B" w:rsidRDefault="00F86646" w:rsidP="00951CA1">
      <w:pPr>
        <w:pStyle w:val="Heading2"/>
        <w:numPr>
          <w:ilvl w:val="1"/>
          <w:numId w:val="51"/>
        </w:numPr>
        <w:tabs>
          <w:tab w:val="clear" w:pos="1701"/>
          <w:tab w:val="num" w:pos="1276"/>
        </w:tabs>
        <w:spacing w:line="360" w:lineRule="auto"/>
        <w:ind w:left="426" w:hanging="142"/>
        <w:rPr>
          <w:rFonts w:cs="Arial"/>
          <w:b w:val="0"/>
          <w:color w:val="auto"/>
          <w:sz w:val="22"/>
          <w:szCs w:val="22"/>
        </w:rPr>
      </w:pPr>
      <w:r w:rsidRPr="00317A5B">
        <w:rPr>
          <w:rFonts w:cs="Arial"/>
          <w:b w:val="0"/>
          <w:color w:val="auto"/>
          <w:sz w:val="22"/>
          <w:szCs w:val="22"/>
        </w:rPr>
        <w:t>The plans and design developed and to be provided by PRASA shall at all time</w:t>
      </w:r>
      <w:r w:rsidR="00A06193" w:rsidRPr="00317A5B">
        <w:rPr>
          <w:rFonts w:cs="Arial"/>
          <w:b w:val="0"/>
          <w:color w:val="auto"/>
          <w:sz w:val="22"/>
          <w:szCs w:val="22"/>
        </w:rPr>
        <w:t>s remain the property of PRASA.</w:t>
      </w:r>
    </w:p>
    <w:p w14:paraId="439BC335" w14:textId="77777777" w:rsidR="00F86646" w:rsidRPr="00317A5B" w:rsidRDefault="00F86646" w:rsidP="002306D8">
      <w:pPr>
        <w:spacing w:line="360" w:lineRule="auto"/>
        <w:jc w:val="both"/>
        <w:rPr>
          <w:rFonts w:cs="Arial"/>
          <w:szCs w:val="22"/>
          <w:highlight w:val="yellow"/>
        </w:rPr>
      </w:pPr>
    </w:p>
    <w:p w14:paraId="439BC336" w14:textId="77777777" w:rsidR="00F86646" w:rsidRPr="00317A5B" w:rsidRDefault="00F86646" w:rsidP="00951CA1">
      <w:pPr>
        <w:pStyle w:val="ScheduleHeading"/>
        <w:numPr>
          <w:ilvl w:val="0"/>
          <w:numId w:val="50"/>
        </w:numPr>
        <w:spacing w:before="0"/>
        <w:ind w:left="426" w:hanging="426"/>
        <w:jc w:val="both"/>
        <w:rPr>
          <w:rFonts w:ascii="Arial" w:hAnsi="Arial" w:cs="Arial"/>
          <w:color w:val="365F91" w:themeColor="accent1" w:themeShade="BF"/>
          <w:sz w:val="22"/>
          <w:szCs w:val="22"/>
        </w:rPr>
      </w:pPr>
      <w:bookmarkStart w:id="75" w:name="_Toc40391808"/>
      <w:r w:rsidRPr="00317A5B">
        <w:rPr>
          <w:rFonts w:ascii="Arial" w:hAnsi="Arial" w:cs="Arial"/>
          <w:color w:val="365F91" w:themeColor="accent1" w:themeShade="BF"/>
          <w:sz w:val="22"/>
          <w:szCs w:val="22"/>
        </w:rPr>
        <w:t>SERVICE LEVELS</w:t>
      </w:r>
      <w:bookmarkEnd w:id="75"/>
      <w:r w:rsidRPr="00317A5B">
        <w:rPr>
          <w:rFonts w:ascii="Arial" w:hAnsi="Arial" w:cs="Arial"/>
          <w:color w:val="365F91" w:themeColor="accent1" w:themeShade="BF"/>
          <w:sz w:val="22"/>
          <w:szCs w:val="22"/>
        </w:rPr>
        <w:t xml:space="preserve">     </w:t>
      </w:r>
    </w:p>
    <w:p w14:paraId="439BC337" w14:textId="77777777" w:rsidR="00F86646" w:rsidRPr="00317A5B" w:rsidRDefault="00F86646" w:rsidP="00951CA1">
      <w:pPr>
        <w:pStyle w:val="Heading2"/>
        <w:numPr>
          <w:ilvl w:val="1"/>
          <w:numId w:val="52"/>
        </w:numPr>
        <w:tabs>
          <w:tab w:val="clear" w:pos="1701"/>
          <w:tab w:val="num" w:pos="1276"/>
        </w:tabs>
        <w:spacing w:line="360" w:lineRule="auto"/>
        <w:ind w:left="426" w:hanging="86"/>
        <w:rPr>
          <w:rFonts w:cs="Arial"/>
          <w:b w:val="0"/>
          <w:bCs/>
          <w:color w:val="auto"/>
          <w:sz w:val="22"/>
          <w:szCs w:val="22"/>
        </w:rPr>
      </w:pPr>
      <w:r w:rsidRPr="00317A5B">
        <w:rPr>
          <w:rFonts w:cs="Arial"/>
          <w:b w:val="0"/>
          <w:bCs/>
          <w:color w:val="auto"/>
          <w:sz w:val="22"/>
          <w:szCs w:val="22"/>
        </w:rPr>
        <w:t xml:space="preserve">An experienced national account representative(s) is required to work with PRASA’s procurement department. [No sales representatives are needed for individual department or locations]. Additionally, there shall be a minimal number of people, fully informed and accountable for this agreement. </w:t>
      </w:r>
    </w:p>
    <w:p w14:paraId="439BC338" w14:textId="77777777" w:rsidR="00F86646" w:rsidRPr="00317A5B" w:rsidRDefault="00F86646" w:rsidP="002306D8">
      <w:pPr>
        <w:spacing w:line="360" w:lineRule="auto"/>
        <w:jc w:val="both"/>
        <w:rPr>
          <w:rFonts w:cs="Arial"/>
          <w:szCs w:val="22"/>
        </w:rPr>
      </w:pPr>
    </w:p>
    <w:p w14:paraId="439BC339" w14:textId="77777777" w:rsidR="00F86646" w:rsidRPr="00317A5B" w:rsidRDefault="00F86646" w:rsidP="00951CA1">
      <w:pPr>
        <w:pStyle w:val="Heading2"/>
        <w:numPr>
          <w:ilvl w:val="1"/>
          <w:numId w:val="52"/>
        </w:numPr>
        <w:tabs>
          <w:tab w:val="clear" w:pos="1701"/>
          <w:tab w:val="num" w:pos="1276"/>
        </w:tabs>
        <w:spacing w:line="360" w:lineRule="auto"/>
        <w:ind w:left="426" w:hanging="86"/>
        <w:rPr>
          <w:rFonts w:cs="Arial"/>
          <w:b w:val="0"/>
          <w:bCs/>
          <w:color w:val="auto"/>
          <w:sz w:val="22"/>
          <w:szCs w:val="22"/>
        </w:rPr>
      </w:pPr>
      <w:r w:rsidRPr="00317A5B">
        <w:rPr>
          <w:rFonts w:cs="Arial"/>
          <w:b w:val="0"/>
          <w:bCs/>
          <w:color w:val="auto"/>
          <w:sz w:val="22"/>
          <w:szCs w:val="22"/>
        </w:rPr>
        <w:t xml:space="preserve">PRASA will have quarterly reviews with the Service provider’s account representative on an on-going basis. </w:t>
      </w:r>
    </w:p>
    <w:p w14:paraId="439BC33A" w14:textId="77777777" w:rsidR="00F86646" w:rsidRPr="00317A5B" w:rsidRDefault="00F86646" w:rsidP="002306D8">
      <w:pPr>
        <w:spacing w:line="360" w:lineRule="auto"/>
        <w:ind w:left="426" w:hanging="86"/>
        <w:jc w:val="both"/>
        <w:rPr>
          <w:rFonts w:cs="Arial"/>
          <w:szCs w:val="22"/>
        </w:rPr>
      </w:pPr>
    </w:p>
    <w:p w14:paraId="439BC33B" w14:textId="77777777" w:rsidR="00F86646" w:rsidRPr="00317A5B" w:rsidRDefault="00F86646" w:rsidP="00951CA1">
      <w:pPr>
        <w:pStyle w:val="Heading2"/>
        <w:numPr>
          <w:ilvl w:val="1"/>
          <w:numId w:val="52"/>
        </w:numPr>
        <w:tabs>
          <w:tab w:val="clear" w:pos="1701"/>
          <w:tab w:val="num" w:pos="1276"/>
        </w:tabs>
        <w:spacing w:line="360" w:lineRule="auto"/>
        <w:ind w:left="426" w:hanging="86"/>
        <w:rPr>
          <w:rFonts w:cs="Arial"/>
          <w:b w:val="0"/>
          <w:bCs/>
          <w:color w:val="auto"/>
          <w:sz w:val="22"/>
          <w:szCs w:val="22"/>
        </w:rPr>
      </w:pPr>
      <w:r w:rsidRPr="00317A5B">
        <w:rPr>
          <w:rFonts w:cs="Arial"/>
          <w:b w:val="0"/>
          <w:bCs/>
          <w:color w:val="auto"/>
          <w:sz w:val="22"/>
          <w:szCs w:val="22"/>
        </w:rPr>
        <w:t xml:space="preserve">PRASA reserves the right to request that any member of the Service provider’s team involved on the PRASA account be replaced if deemed not to be adding value for PRASA. </w:t>
      </w:r>
    </w:p>
    <w:p w14:paraId="439BC33C" w14:textId="77777777" w:rsidR="00F86646" w:rsidRPr="00317A5B" w:rsidRDefault="00F86646" w:rsidP="002306D8">
      <w:pPr>
        <w:spacing w:line="360" w:lineRule="auto"/>
        <w:ind w:left="426" w:hanging="86"/>
        <w:jc w:val="both"/>
        <w:rPr>
          <w:rFonts w:cs="Arial"/>
          <w:szCs w:val="22"/>
        </w:rPr>
      </w:pPr>
    </w:p>
    <w:p w14:paraId="439BC33D" w14:textId="77777777" w:rsidR="00F86646" w:rsidRPr="00317A5B" w:rsidRDefault="00F86646" w:rsidP="00951CA1">
      <w:pPr>
        <w:pStyle w:val="Heading2"/>
        <w:numPr>
          <w:ilvl w:val="1"/>
          <w:numId w:val="52"/>
        </w:numPr>
        <w:tabs>
          <w:tab w:val="clear" w:pos="1701"/>
          <w:tab w:val="num" w:pos="1276"/>
        </w:tabs>
        <w:spacing w:line="360" w:lineRule="auto"/>
        <w:ind w:left="426" w:hanging="86"/>
        <w:rPr>
          <w:rFonts w:cs="Arial"/>
          <w:b w:val="0"/>
          <w:bCs/>
          <w:sz w:val="22"/>
          <w:szCs w:val="22"/>
        </w:rPr>
      </w:pPr>
      <w:r w:rsidRPr="00317A5B">
        <w:rPr>
          <w:rFonts w:cs="Arial"/>
          <w:b w:val="0"/>
          <w:bCs/>
          <w:color w:val="auto"/>
          <w:sz w:val="22"/>
          <w:szCs w:val="22"/>
        </w:rPr>
        <w:t>The Service provider guarantees that it will achieve a 100% [hundred per cent] service level on the following measures</w:t>
      </w:r>
      <w:r w:rsidRPr="00317A5B">
        <w:rPr>
          <w:rFonts w:cs="Arial"/>
          <w:b w:val="0"/>
          <w:bCs/>
          <w:sz w:val="22"/>
          <w:szCs w:val="22"/>
        </w:rPr>
        <w:t xml:space="preserve">: </w:t>
      </w:r>
    </w:p>
    <w:p w14:paraId="439BC33E" w14:textId="77777777" w:rsidR="00F86646" w:rsidRPr="00317A5B" w:rsidRDefault="00F86646" w:rsidP="00951CA1">
      <w:pPr>
        <w:pStyle w:val="Default"/>
        <w:numPr>
          <w:ilvl w:val="2"/>
          <w:numId w:val="52"/>
        </w:numPr>
        <w:spacing w:line="360" w:lineRule="auto"/>
        <w:ind w:left="426" w:firstLine="850"/>
        <w:jc w:val="both"/>
        <w:rPr>
          <w:sz w:val="22"/>
          <w:szCs w:val="22"/>
        </w:rPr>
      </w:pPr>
      <w:r w:rsidRPr="00317A5B">
        <w:rPr>
          <w:sz w:val="22"/>
          <w:szCs w:val="22"/>
        </w:rPr>
        <w:t>Random checks on compliance with quality/quantity/specifications</w:t>
      </w:r>
    </w:p>
    <w:p w14:paraId="439BC33F" w14:textId="77777777" w:rsidR="00F86646" w:rsidRPr="00317A5B" w:rsidRDefault="00F86646" w:rsidP="00951CA1">
      <w:pPr>
        <w:pStyle w:val="Default"/>
        <w:numPr>
          <w:ilvl w:val="2"/>
          <w:numId w:val="52"/>
        </w:numPr>
        <w:spacing w:line="360" w:lineRule="auto"/>
        <w:ind w:left="426" w:firstLine="850"/>
        <w:jc w:val="both"/>
        <w:rPr>
          <w:sz w:val="22"/>
          <w:szCs w:val="22"/>
        </w:rPr>
      </w:pPr>
      <w:r w:rsidRPr="00317A5B">
        <w:rPr>
          <w:sz w:val="22"/>
          <w:szCs w:val="22"/>
        </w:rPr>
        <w:t xml:space="preserve">On time delivery. </w:t>
      </w:r>
    </w:p>
    <w:p w14:paraId="439BC340" w14:textId="77777777" w:rsidR="00F86646" w:rsidRPr="00317A5B" w:rsidRDefault="00F86646" w:rsidP="00951CA1">
      <w:pPr>
        <w:pStyle w:val="Heading2"/>
        <w:numPr>
          <w:ilvl w:val="1"/>
          <w:numId w:val="52"/>
        </w:numPr>
        <w:tabs>
          <w:tab w:val="clear" w:pos="1701"/>
          <w:tab w:val="num" w:pos="1276"/>
        </w:tabs>
        <w:spacing w:line="360" w:lineRule="auto"/>
        <w:ind w:left="426" w:hanging="142"/>
        <w:rPr>
          <w:rFonts w:cs="Arial"/>
          <w:b w:val="0"/>
          <w:bCs/>
          <w:color w:val="auto"/>
          <w:sz w:val="22"/>
          <w:szCs w:val="22"/>
        </w:rPr>
      </w:pPr>
      <w:r w:rsidRPr="00317A5B">
        <w:rPr>
          <w:rFonts w:cs="Arial"/>
          <w:b w:val="0"/>
          <w:bCs/>
          <w:color w:val="auto"/>
          <w:sz w:val="22"/>
          <w:szCs w:val="22"/>
        </w:rPr>
        <w:t xml:space="preserve">The Service provider must provide a telephone number for customer service calls. </w:t>
      </w:r>
    </w:p>
    <w:p w14:paraId="439BC341" w14:textId="77777777" w:rsidR="00F86646" w:rsidRPr="00317A5B" w:rsidRDefault="00F86646" w:rsidP="002306D8">
      <w:pPr>
        <w:pStyle w:val="Heading2"/>
        <w:numPr>
          <w:ilvl w:val="0"/>
          <w:numId w:val="0"/>
        </w:numPr>
        <w:spacing w:line="360" w:lineRule="auto"/>
        <w:ind w:left="1134"/>
        <w:rPr>
          <w:rFonts w:cs="Arial"/>
          <w:b w:val="0"/>
          <w:bCs/>
          <w:color w:val="auto"/>
          <w:sz w:val="22"/>
          <w:szCs w:val="22"/>
        </w:rPr>
      </w:pPr>
    </w:p>
    <w:p w14:paraId="439BC342" w14:textId="77777777" w:rsidR="00F86646" w:rsidRPr="00317A5B" w:rsidRDefault="00F86646" w:rsidP="00951CA1">
      <w:pPr>
        <w:pStyle w:val="Heading2"/>
        <w:numPr>
          <w:ilvl w:val="1"/>
          <w:numId w:val="52"/>
        </w:numPr>
        <w:tabs>
          <w:tab w:val="clear" w:pos="1701"/>
          <w:tab w:val="num" w:pos="1276"/>
        </w:tabs>
        <w:spacing w:line="360" w:lineRule="auto"/>
        <w:ind w:left="426" w:hanging="142"/>
        <w:rPr>
          <w:rFonts w:cs="Arial"/>
          <w:b w:val="0"/>
          <w:bCs/>
          <w:color w:val="auto"/>
          <w:sz w:val="22"/>
          <w:szCs w:val="22"/>
        </w:rPr>
      </w:pPr>
      <w:r w:rsidRPr="00317A5B">
        <w:rPr>
          <w:rFonts w:cs="Arial"/>
          <w:b w:val="0"/>
          <w:bCs/>
          <w:color w:val="auto"/>
          <w:sz w:val="22"/>
          <w:szCs w:val="22"/>
        </w:rPr>
        <w:t xml:space="preserve">Failure of the Service provider to comply with stated service level requirements will give PRASA the right to cancel the contract in whole, without penalty to </w:t>
      </w:r>
      <w:r w:rsidR="00A06193" w:rsidRPr="00317A5B">
        <w:rPr>
          <w:rFonts w:cs="Arial"/>
          <w:b w:val="0"/>
          <w:bCs/>
          <w:color w:val="auto"/>
          <w:sz w:val="22"/>
          <w:szCs w:val="22"/>
        </w:rPr>
        <w:t>PRASA;</w:t>
      </w:r>
      <w:r w:rsidRPr="00317A5B">
        <w:rPr>
          <w:rFonts w:cs="Arial"/>
          <w:b w:val="0"/>
          <w:bCs/>
          <w:color w:val="auto"/>
          <w:sz w:val="22"/>
          <w:szCs w:val="22"/>
        </w:rPr>
        <w:t xml:space="preserve"> giving 30 [thirty] calendar days’ notice to the Service provider of its intention to do so. </w:t>
      </w:r>
    </w:p>
    <w:p w14:paraId="439BC343" w14:textId="77777777" w:rsidR="00F86646" w:rsidRPr="00317A5B" w:rsidRDefault="00F86646" w:rsidP="002306D8">
      <w:pPr>
        <w:pStyle w:val="Level3Paragraph"/>
        <w:ind w:left="357"/>
        <w:rPr>
          <w:rFonts w:ascii="Arial" w:hAnsi="Arial" w:cs="Arial"/>
          <w:sz w:val="22"/>
          <w:szCs w:val="22"/>
        </w:rPr>
      </w:pPr>
      <w:r w:rsidRPr="00317A5B">
        <w:rPr>
          <w:rFonts w:ascii="Arial" w:hAnsi="Arial" w:cs="Arial"/>
          <w:b/>
          <w:bCs/>
          <w:sz w:val="22"/>
          <w:szCs w:val="22"/>
        </w:rPr>
        <w:t xml:space="preserve">Acceptance of Service Levels: </w:t>
      </w:r>
    </w:p>
    <w:tbl>
      <w:tblPr>
        <w:tblW w:w="0" w:type="auto"/>
        <w:tblInd w:w="3260" w:type="dxa"/>
        <w:tblLook w:val="00A0" w:firstRow="1" w:lastRow="0" w:firstColumn="1" w:lastColumn="0" w:noHBand="0" w:noVBand="0"/>
      </w:tblPr>
      <w:tblGrid>
        <w:gridCol w:w="1260"/>
        <w:gridCol w:w="1260"/>
      </w:tblGrid>
      <w:tr w:rsidR="00F86646" w:rsidRPr="00317A5B" w14:paraId="439BC346" w14:textId="77777777" w:rsidTr="004C59FA">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439BC344" w14:textId="77777777" w:rsidR="00F86646" w:rsidRPr="00317A5B" w:rsidRDefault="00F86646" w:rsidP="002306D8">
            <w:pPr>
              <w:tabs>
                <w:tab w:val="left" w:pos="-579"/>
                <w:tab w:val="right" w:pos="-435"/>
                <w:tab w:val="left" w:pos="362"/>
                <w:tab w:val="left" w:pos="460"/>
                <w:tab w:val="left" w:pos="725"/>
                <w:tab w:val="left" w:pos="1088"/>
                <w:tab w:val="left" w:pos="1382"/>
                <w:tab w:val="left" w:pos="1451"/>
                <w:tab w:val="left" w:pos="1814"/>
                <w:tab w:val="left" w:pos="1843"/>
                <w:tab w:val="left" w:pos="2304"/>
                <w:tab w:val="left" w:pos="2764"/>
                <w:tab w:val="left" w:pos="3225"/>
                <w:tab w:val="left" w:pos="3686"/>
                <w:tab w:val="left" w:pos="4147"/>
                <w:tab w:val="left" w:pos="4680"/>
                <w:tab w:val="left" w:pos="5529"/>
              </w:tabs>
              <w:suppressAutoHyphens/>
              <w:spacing w:after="76" w:line="360" w:lineRule="auto"/>
              <w:jc w:val="both"/>
              <w:rPr>
                <w:rFonts w:cs="Arial"/>
                <w:b/>
                <w:szCs w:val="22"/>
              </w:rPr>
            </w:pPr>
            <w:r w:rsidRPr="00317A5B">
              <w:rPr>
                <w:rFonts w:cs="Arial"/>
                <w:b/>
                <w:szCs w:val="22"/>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439BC345" w14:textId="77777777" w:rsidR="00F86646" w:rsidRPr="00317A5B" w:rsidRDefault="00F86646" w:rsidP="002306D8">
            <w:pPr>
              <w:tabs>
                <w:tab w:val="left" w:pos="-579"/>
                <w:tab w:val="right" w:pos="-435"/>
                <w:tab w:val="left" w:pos="362"/>
                <w:tab w:val="left" w:pos="460"/>
                <w:tab w:val="left" w:pos="725"/>
                <w:tab w:val="left" w:pos="1088"/>
                <w:tab w:val="left" w:pos="1382"/>
                <w:tab w:val="left" w:pos="1451"/>
                <w:tab w:val="left" w:pos="1814"/>
                <w:tab w:val="left" w:pos="1843"/>
                <w:tab w:val="left" w:pos="2304"/>
                <w:tab w:val="left" w:pos="2764"/>
                <w:tab w:val="left" w:pos="3225"/>
                <w:tab w:val="left" w:pos="3686"/>
                <w:tab w:val="left" w:pos="4147"/>
                <w:tab w:val="left" w:pos="4680"/>
                <w:tab w:val="left" w:pos="5529"/>
              </w:tabs>
              <w:suppressAutoHyphens/>
              <w:spacing w:after="76" w:line="360" w:lineRule="auto"/>
              <w:jc w:val="both"/>
              <w:rPr>
                <w:rFonts w:cs="Arial"/>
                <w:b/>
                <w:szCs w:val="22"/>
              </w:rPr>
            </w:pPr>
          </w:p>
        </w:tc>
      </w:tr>
    </w:tbl>
    <w:p w14:paraId="439BC347" w14:textId="77777777" w:rsidR="0057642C" w:rsidRDefault="0057642C" w:rsidP="0057642C">
      <w:pPr>
        <w:pStyle w:val="ScheduleHeading"/>
        <w:spacing w:before="0"/>
        <w:ind w:left="426"/>
        <w:jc w:val="both"/>
        <w:rPr>
          <w:rFonts w:ascii="Arial" w:hAnsi="Arial" w:cs="Arial"/>
          <w:color w:val="365F91" w:themeColor="accent1" w:themeShade="BF"/>
          <w:sz w:val="22"/>
          <w:szCs w:val="22"/>
        </w:rPr>
      </w:pPr>
      <w:bookmarkStart w:id="76" w:name="_Toc40391809"/>
    </w:p>
    <w:p w14:paraId="439BC348" w14:textId="77777777" w:rsidR="00CD1E41" w:rsidRDefault="00CD1E41" w:rsidP="0057642C">
      <w:pPr>
        <w:pStyle w:val="ScheduleHeading"/>
        <w:spacing w:before="0"/>
        <w:ind w:left="426"/>
        <w:jc w:val="both"/>
        <w:rPr>
          <w:rFonts w:ascii="Arial" w:hAnsi="Arial" w:cs="Arial"/>
          <w:color w:val="365F91" w:themeColor="accent1" w:themeShade="BF"/>
          <w:sz w:val="22"/>
          <w:szCs w:val="22"/>
        </w:rPr>
      </w:pPr>
    </w:p>
    <w:p w14:paraId="439BC349" w14:textId="77777777" w:rsidR="00877DAE" w:rsidRDefault="00877DAE" w:rsidP="0057642C">
      <w:pPr>
        <w:pStyle w:val="ScheduleHeading"/>
        <w:spacing w:before="0"/>
        <w:ind w:left="426"/>
        <w:jc w:val="both"/>
        <w:rPr>
          <w:rFonts w:ascii="Arial" w:hAnsi="Arial" w:cs="Arial"/>
          <w:color w:val="365F91" w:themeColor="accent1" w:themeShade="BF"/>
          <w:sz w:val="22"/>
          <w:szCs w:val="22"/>
        </w:rPr>
      </w:pPr>
    </w:p>
    <w:p w14:paraId="439BC34A" w14:textId="77777777" w:rsidR="00877DAE" w:rsidRDefault="00877DAE" w:rsidP="0057642C">
      <w:pPr>
        <w:pStyle w:val="ScheduleHeading"/>
        <w:spacing w:before="0"/>
        <w:ind w:left="426"/>
        <w:jc w:val="both"/>
        <w:rPr>
          <w:rFonts w:ascii="Arial" w:hAnsi="Arial" w:cs="Arial"/>
          <w:color w:val="365F91" w:themeColor="accent1" w:themeShade="BF"/>
          <w:sz w:val="22"/>
          <w:szCs w:val="22"/>
        </w:rPr>
      </w:pPr>
    </w:p>
    <w:p w14:paraId="439BC34B" w14:textId="77777777" w:rsidR="00F86646" w:rsidRPr="00317A5B" w:rsidRDefault="00F86646" w:rsidP="00951CA1">
      <w:pPr>
        <w:pStyle w:val="ScheduleHeading"/>
        <w:numPr>
          <w:ilvl w:val="0"/>
          <w:numId w:val="50"/>
        </w:numPr>
        <w:spacing w:before="0"/>
        <w:ind w:left="426" w:hanging="426"/>
        <w:jc w:val="both"/>
        <w:rPr>
          <w:rFonts w:ascii="Arial" w:hAnsi="Arial" w:cs="Arial"/>
          <w:color w:val="365F91" w:themeColor="accent1" w:themeShade="BF"/>
          <w:sz w:val="22"/>
          <w:szCs w:val="22"/>
        </w:rPr>
      </w:pPr>
      <w:r w:rsidRPr="00317A5B">
        <w:rPr>
          <w:rFonts w:ascii="Arial" w:hAnsi="Arial" w:cs="Arial"/>
          <w:color w:val="365F91" w:themeColor="accent1" w:themeShade="BF"/>
          <w:sz w:val="22"/>
          <w:szCs w:val="22"/>
        </w:rPr>
        <w:lastRenderedPageBreak/>
        <w:t>TOTAL COST OF OWNERSHIP (TCO)</w:t>
      </w:r>
      <w:bookmarkEnd w:id="76"/>
      <w:r w:rsidRPr="00317A5B">
        <w:rPr>
          <w:rFonts w:ascii="Arial" w:hAnsi="Arial" w:cs="Arial"/>
          <w:color w:val="365F91" w:themeColor="accent1" w:themeShade="BF"/>
          <w:sz w:val="22"/>
          <w:szCs w:val="22"/>
        </w:rPr>
        <w:t xml:space="preserve">     </w:t>
      </w:r>
    </w:p>
    <w:p w14:paraId="439BC34C" w14:textId="77777777" w:rsidR="00F86646" w:rsidRPr="00317A5B" w:rsidRDefault="00F86646" w:rsidP="00951CA1">
      <w:pPr>
        <w:pStyle w:val="ScheduleHeading"/>
        <w:numPr>
          <w:ilvl w:val="1"/>
          <w:numId w:val="50"/>
        </w:numPr>
        <w:spacing w:before="0"/>
        <w:ind w:left="567" w:hanging="141"/>
        <w:jc w:val="both"/>
        <w:rPr>
          <w:rFonts w:ascii="Arial" w:hAnsi="Arial" w:cs="Arial"/>
          <w:b w:val="0"/>
          <w:bCs/>
          <w:sz w:val="22"/>
          <w:szCs w:val="22"/>
        </w:rPr>
      </w:pPr>
      <w:bookmarkStart w:id="77" w:name="_Toc40391810"/>
      <w:r w:rsidRPr="00317A5B">
        <w:rPr>
          <w:rFonts w:ascii="Arial" w:hAnsi="Arial" w:cs="Arial"/>
          <w:b w:val="0"/>
          <w:bCs/>
          <w:sz w:val="22"/>
          <w:szCs w:val="22"/>
        </w:rPr>
        <w:t>PRASA will strive to procure goods, services and works which contribute to its mission. In order to achieve this, PRASA must be committed to working with suppliers who share its goals of continuous improvement in service, quality and reduction of Total Cost of Ownership (TCO).</w:t>
      </w:r>
      <w:bookmarkEnd w:id="77"/>
    </w:p>
    <w:p w14:paraId="439BC34D" w14:textId="77777777" w:rsidR="00F86646" w:rsidRPr="00317A5B" w:rsidRDefault="00F86646" w:rsidP="00951CA1">
      <w:pPr>
        <w:pStyle w:val="ScheduleHeading"/>
        <w:numPr>
          <w:ilvl w:val="1"/>
          <w:numId w:val="50"/>
        </w:numPr>
        <w:spacing w:before="0"/>
        <w:ind w:left="567" w:hanging="141"/>
        <w:jc w:val="both"/>
        <w:rPr>
          <w:rFonts w:ascii="Arial" w:hAnsi="Arial" w:cs="Arial"/>
          <w:b w:val="0"/>
          <w:bCs/>
          <w:sz w:val="22"/>
          <w:szCs w:val="22"/>
        </w:rPr>
      </w:pPr>
      <w:bookmarkStart w:id="78" w:name="_Toc40391811"/>
      <w:r w:rsidRPr="00317A5B">
        <w:rPr>
          <w:rFonts w:ascii="Arial" w:hAnsi="Arial" w:cs="Arial"/>
          <w:b w:val="0"/>
          <w:bCs/>
          <w:sz w:val="22"/>
          <w:szCs w:val="22"/>
        </w:rPr>
        <w:t>Respondents shall indicate whether they would be committed, for the duration of any contract which may be awarded through this RFP process, to participate with PRASA in its continuous improvement initiatives to reduce the total cost of ownership [</w:t>
      </w:r>
      <w:r w:rsidRPr="00317A5B">
        <w:rPr>
          <w:rFonts w:ascii="Arial" w:hAnsi="Arial" w:cs="Arial"/>
          <w:sz w:val="22"/>
          <w:szCs w:val="22"/>
        </w:rPr>
        <w:t>TCO</w:t>
      </w:r>
      <w:r w:rsidRPr="00317A5B">
        <w:rPr>
          <w:rFonts w:ascii="Arial" w:hAnsi="Arial" w:cs="Arial"/>
          <w:b w:val="0"/>
          <w:bCs/>
          <w:sz w:val="22"/>
          <w:szCs w:val="22"/>
        </w:rPr>
        <w:t>], which will reduce the overall cost of transportation services and related logistics provided by PRASA’s operating divisions within South Africa to the ultimate benefit of all end-users.</w:t>
      </w:r>
      <w:bookmarkEnd w:id="78"/>
      <w:r w:rsidRPr="00317A5B">
        <w:rPr>
          <w:rFonts w:ascii="Arial" w:hAnsi="Arial" w:cs="Arial"/>
          <w:b w:val="0"/>
          <w:bCs/>
          <w:sz w:val="22"/>
          <w:szCs w:val="22"/>
        </w:rPr>
        <w:t xml:space="preserve"> </w:t>
      </w:r>
    </w:p>
    <w:p w14:paraId="439BC34E" w14:textId="77777777" w:rsidR="00A81C62" w:rsidRPr="00317A5B" w:rsidRDefault="00A81C62" w:rsidP="002306D8">
      <w:pPr>
        <w:pStyle w:val="ScheduleHeading"/>
        <w:spacing w:before="0"/>
        <w:ind w:left="567"/>
        <w:jc w:val="both"/>
        <w:rPr>
          <w:rFonts w:ascii="Arial" w:hAnsi="Arial" w:cs="Arial"/>
          <w:b w:val="0"/>
          <w:bCs/>
          <w:sz w:val="22"/>
          <w:szCs w:val="22"/>
        </w:rPr>
      </w:pPr>
    </w:p>
    <w:p w14:paraId="439BC34F" w14:textId="77777777" w:rsidR="00F86646" w:rsidRPr="00317A5B" w:rsidRDefault="00F86646" w:rsidP="00951CA1">
      <w:pPr>
        <w:pStyle w:val="ScheduleHeading"/>
        <w:numPr>
          <w:ilvl w:val="0"/>
          <w:numId w:val="50"/>
        </w:numPr>
        <w:spacing w:before="0"/>
        <w:ind w:left="426" w:hanging="426"/>
        <w:jc w:val="both"/>
        <w:rPr>
          <w:rFonts w:ascii="Arial" w:hAnsi="Arial" w:cs="Arial"/>
          <w:color w:val="365F91" w:themeColor="accent1" w:themeShade="BF"/>
          <w:sz w:val="22"/>
          <w:szCs w:val="22"/>
        </w:rPr>
      </w:pPr>
      <w:bookmarkStart w:id="79" w:name="_Toc40391813"/>
      <w:r w:rsidRPr="00317A5B">
        <w:rPr>
          <w:rFonts w:ascii="Arial" w:hAnsi="Arial" w:cs="Arial"/>
          <w:color w:val="365F91" w:themeColor="accent1" w:themeShade="BF"/>
          <w:sz w:val="22"/>
          <w:szCs w:val="22"/>
        </w:rPr>
        <w:t>FINANCIAL STABILITY</w:t>
      </w:r>
      <w:bookmarkEnd w:id="79"/>
      <w:r w:rsidRPr="00317A5B">
        <w:rPr>
          <w:rFonts w:ascii="Arial" w:hAnsi="Arial" w:cs="Arial"/>
          <w:color w:val="365F91" w:themeColor="accent1" w:themeShade="BF"/>
          <w:sz w:val="22"/>
          <w:szCs w:val="22"/>
        </w:rPr>
        <w:t xml:space="preserve">       </w:t>
      </w:r>
    </w:p>
    <w:p w14:paraId="439BC350" w14:textId="77777777" w:rsidR="00F86646" w:rsidRPr="00317A5B" w:rsidRDefault="00A11ACD" w:rsidP="002306D8">
      <w:pPr>
        <w:pStyle w:val="Default"/>
        <w:spacing w:line="360" w:lineRule="auto"/>
        <w:jc w:val="both"/>
        <w:rPr>
          <w:bCs/>
          <w:sz w:val="22"/>
          <w:szCs w:val="22"/>
          <w:lang w:eastAsia="en-GB"/>
        </w:rPr>
      </w:pPr>
      <w:r w:rsidRPr="00317A5B">
        <w:rPr>
          <w:bCs/>
          <w:sz w:val="22"/>
          <w:szCs w:val="22"/>
          <w:lang w:eastAsia="en-GB"/>
        </w:rPr>
        <w:t>Bidders are required to submit the latest annual financial statements (including cash flow statement) prepared by registered financial accountant or audited financial statements.</w:t>
      </w:r>
    </w:p>
    <w:p w14:paraId="439BC351" w14:textId="77777777" w:rsidR="00A11ACD" w:rsidRPr="00317A5B" w:rsidRDefault="00A11ACD" w:rsidP="002306D8">
      <w:pPr>
        <w:pStyle w:val="Default"/>
        <w:spacing w:line="360" w:lineRule="auto"/>
        <w:jc w:val="both"/>
        <w:rPr>
          <w:sz w:val="22"/>
          <w:szCs w:val="22"/>
        </w:rPr>
      </w:pPr>
    </w:p>
    <w:p w14:paraId="439BC352" w14:textId="77777777" w:rsidR="00F86646" w:rsidRPr="00317A5B" w:rsidRDefault="00F86646" w:rsidP="002306D8">
      <w:pPr>
        <w:pStyle w:val="Default"/>
        <w:spacing w:line="360" w:lineRule="auto"/>
        <w:ind w:firstLine="357"/>
        <w:jc w:val="both"/>
        <w:rPr>
          <w:sz w:val="22"/>
          <w:szCs w:val="22"/>
        </w:rPr>
      </w:pPr>
      <w:r w:rsidRPr="00317A5B">
        <w:rPr>
          <w:sz w:val="22"/>
          <w:szCs w:val="22"/>
        </w:rPr>
        <w:t>SIGNED at ______________________ on this _____ day of ________________ 20</w:t>
      </w:r>
      <w:r w:rsidR="002F4BD6">
        <w:rPr>
          <w:sz w:val="22"/>
          <w:szCs w:val="22"/>
          <w:shd w:val="clear" w:color="auto" w:fill="DBE5F1" w:themeFill="accent1" w:themeFillTint="33"/>
        </w:rPr>
        <w:t>21</w:t>
      </w:r>
    </w:p>
    <w:p w14:paraId="439BC353" w14:textId="77777777" w:rsidR="00F86646" w:rsidRPr="00317A5B" w:rsidRDefault="00F86646" w:rsidP="002306D8">
      <w:pPr>
        <w:pStyle w:val="Default"/>
        <w:spacing w:line="360" w:lineRule="auto"/>
        <w:jc w:val="both"/>
        <w:rPr>
          <w:sz w:val="22"/>
          <w:szCs w:val="22"/>
        </w:rPr>
      </w:pPr>
    </w:p>
    <w:p w14:paraId="439BC354" w14:textId="77777777" w:rsidR="00F86646" w:rsidRPr="00317A5B" w:rsidRDefault="00F86646" w:rsidP="002306D8">
      <w:pPr>
        <w:pStyle w:val="Default"/>
        <w:spacing w:line="360" w:lineRule="auto"/>
        <w:ind w:firstLine="357"/>
        <w:jc w:val="both"/>
        <w:rPr>
          <w:sz w:val="22"/>
          <w:szCs w:val="22"/>
        </w:rPr>
      </w:pPr>
      <w:r w:rsidRPr="00317A5B">
        <w:rPr>
          <w:sz w:val="22"/>
          <w:szCs w:val="22"/>
        </w:rPr>
        <w:t xml:space="preserve">SIGNATURE OF WITNESSES </w:t>
      </w:r>
      <w:r w:rsidRPr="00317A5B">
        <w:rPr>
          <w:sz w:val="22"/>
          <w:szCs w:val="22"/>
        </w:rPr>
        <w:tab/>
      </w:r>
      <w:r w:rsidRPr="00317A5B">
        <w:rPr>
          <w:sz w:val="22"/>
          <w:szCs w:val="22"/>
        </w:rPr>
        <w:tab/>
      </w:r>
      <w:r w:rsidRPr="00317A5B">
        <w:rPr>
          <w:sz w:val="22"/>
          <w:szCs w:val="22"/>
        </w:rPr>
        <w:tab/>
        <w:t xml:space="preserve">ADDRESS OF WITNESSES </w:t>
      </w:r>
    </w:p>
    <w:p w14:paraId="439BC355" w14:textId="77777777" w:rsidR="00F86646" w:rsidRPr="00317A5B" w:rsidRDefault="00F86646" w:rsidP="002306D8">
      <w:pPr>
        <w:pStyle w:val="Default"/>
        <w:spacing w:line="360" w:lineRule="auto"/>
        <w:jc w:val="both"/>
        <w:rPr>
          <w:sz w:val="22"/>
          <w:szCs w:val="22"/>
        </w:rPr>
      </w:pPr>
    </w:p>
    <w:p w14:paraId="439BC356" w14:textId="77777777" w:rsidR="00F86646" w:rsidRPr="00317A5B" w:rsidRDefault="00F86646" w:rsidP="002306D8">
      <w:pPr>
        <w:pStyle w:val="Default"/>
        <w:spacing w:line="360" w:lineRule="auto"/>
        <w:ind w:firstLine="357"/>
        <w:jc w:val="both"/>
        <w:rPr>
          <w:sz w:val="22"/>
          <w:szCs w:val="22"/>
        </w:rPr>
      </w:pPr>
      <w:r w:rsidRPr="00317A5B">
        <w:rPr>
          <w:sz w:val="22"/>
          <w:szCs w:val="22"/>
        </w:rPr>
        <w:t>1 ____________________________</w:t>
      </w:r>
      <w:r w:rsidRPr="00317A5B">
        <w:rPr>
          <w:sz w:val="22"/>
          <w:szCs w:val="22"/>
        </w:rPr>
        <w:tab/>
        <w:t xml:space="preserve">  _____________________________________ </w:t>
      </w:r>
    </w:p>
    <w:p w14:paraId="439BC357" w14:textId="77777777" w:rsidR="00F86646" w:rsidRPr="00317A5B" w:rsidRDefault="00F86646" w:rsidP="002306D8">
      <w:pPr>
        <w:pStyle w:val="Default"/>
        <w:spacing w:line="360" w:lineRule="auto"/>
        <w:jc w:val="both"/>
        <w:rPr>
          <w:sz w:val="22"/>
          <w:szCs w:val="22"/>
        </w:rPr>
      </w:pPr>
    </w:p>
    <w:p w14:paraId="439BC358" w14:textId="77777777" w:rsidR="00F86646" w:rsidRPr="00317A5B" w:rsidRDefault="00F86646" w:rsidP="002306D8">
      <w:pPr>
        <w:pStyle w:val="Default"/>
        <w:spacing w:line="360" w:lineRule="auto"/>
        <w:ind w:firstLine="357"/>
        <w:jc w:val="both"/>
        <w:rPr>
          <w:sz w:val="22"/>
          <w:szCs w:val="22"/>
        </w:rPr>
      </w:pPr>
      <w:r w:rsidRPr="00317A5B">
        <w:rPr>
          <w:sz w:val="22"/>
          <w:szCs w:val="22"/>
        </w:rPr>
        <w:t>Name ________________________</w:t>
      </w:r>
      <w:r w:rsidRPr="00317A5B">
        <w:rPr>
          <w:sz w:val="22"/>
          <w:szCs w:val="22"/>
        </w:rPr>
        <w:tab/>
        <w:t xml:space="preserve">   _____________________________________</w:t>
      </w:r>
    </w:p>
    <w:p w14:paraId="439BC359" w14:textId="77777777" w:rsidR="00F86646" w:rsidRPr="00317A5B" w:rsidRDefault="00F86646" w:rsidP="002306D8">
      <w:pPr>
        <w:pStyle w:val="Default"/>
        <w:spacing w:line="360" w:lineRule="auto"/>
        <w:jc w:val="both"/>
        <w:rPr>
          <w:sz w:val="22"/>
          <w:szCs w:val="22"/>
        </w:rPr>
      </w:pPr>
      <w:r w:rsidRPr="00317A5B">
        <w:rPr>
          <w:sz w:val="22"/>
          <w:szCs w:val="22"/>
        </w:rPr>
        <w:tab/>
      </w:r>
      <w:r w:rsidRPr="00317A5B">
        <w:rPr>
          <w:sz w:val="22"/>
          <w:szCs w:val="22"/>
        </w:rPr>
        <w:tab/>
      </w:r>
    </w:p>
    <w:p w14:paraId="439BC35A" w14:textId="77777777" w:rsidR="00F86646" w:rsidRPr="00317A5B" w:rsidRDefault="00F86646" w:rsidP="002306D8">
      <w:pPr>
        <w:pStyle w:val="Default"/>
        <w:spacing w:line="360" w:lineRule="auto"/>
        <w:ind w:firstLine="357"/>
        <w:jc w:val="both"/>
        <w:rPr>
          <w:sz w:val="22"/>
          <w:szCs w:val="22"/>
        </w:rPr>
      </w:pPr>
      <w:r w:rsidRPr="00317A5B">
        <w:rPr>
          <w:sz w:val="22"/>
          <w:szCs w:val="22"/>
        </w:rPr>
        <w:t>2 ____________________________</w:t>
      </w:r>
      <w:r w:rsidRPr="00317A5B">
        <w:rPr>
          <w:sz w:val="22"/>
          <w:szCs w:val="22"/>
        </w:rPr>
        <w:tab/>
        <w:t xml:space="preserve">    _____________________________________</w:t>
      </w:r>
    </w:p>
    <w:p w14:paraId="439BC35B" w14:textId="77777777" w:rsidR="00F86646" w:rsidRPr="00317A5B" w:rsidRDefault="00F86646" w:rsidP="002306D8">
      <w:pPr>
        <w:pStyle w:val="Default"/>
        <w:spacing w:line="360" w:lineRule="auto"/>
        <w:jc w:val="both"/>
        <w:rPr>
          <w:sz w:val="22"/>
          <w:szCs w:val="22"/>
        </w:rPr>
      </w:pPr>
    </w:p>
    <w:p w14:paraId="439BC35C" w14:textId="77777777" w:rsidR="00F86646" w:rsidRPr="00317A5B" w:rsidRDefault="00F86646" w:rsidP="002306D8">
      <w:pPr>
        <w:pStyle w:val="Default"/>
        <w:spacing w:line="360" w:lineRule="auto"/>
        <w:jc w:val="both"/>
        <w:rPr>
          <w:sz w:val="22"/>
          <w:szCs w:val="22"/>
        </w:rPr>
      </w:pPr>
    </w:p>
    <w:p w14:paraId="439BC35D" w14:textId="77777777" w:rsidR="00F86646" w:rsidRPr="00317A5B" w:rsidRDefault="00F86646" w:rsidP="002306D8">
      <w:pPr>
        <w:pStyle w:val="Default"/>
        <w:spacing w:line="360" w:lineRule="auto"/>
        <w:ind w:firstLine="357"/>
        <w:jc w:val="both"/>
        <w:rPr>
          <w:sz w:val="22"/>
          <w:szCs w:val="22"/>
        </w:rPr>
      </w:pPr>
      <w:r w:rsidRPr="00317A5B">
        <w:rPr>
          <w:sz w:val="22"/>
          <w:szCs w:val="22"/>
        </w:rPr>
        <w:t>Name ________________________</w:t>
      </w:r>
      <w:r w:rsidRPr="00317A5B">
        <w:rPr>
          <w:sz w:val="22"/>
          <w:szCs w:val="22"/>
        </w:rPr>
        <w:tab/>
        <w:t xml:space="preserve">   _____________________________________</w:t>
      </w:r>
    </w:p>
    <w:p w14:paraId="439BC35E" w14:textId="77777777" w:rsidR="00F86646" w:rsidRPr="00317A5B" w:rsidRDefault="00F86646" w:rsidP="002306D8">
      <w:pPr>
        <w:pStyle w:val="Default"/>
        <w:spacing w:line="360" w:lineRule="auto"/>
        <w:jc w:val="both"/>
        <w:rPr>
          <w:sz w:val="22"/>
          <w:szCs w:val="22"/>
        </w:rPr>
      </w:pPr>
    </w:p>
    <w:p w14:paraId="439BC35F" w14:textId="77777777" w:rsidR="00F86646" w:rsidRPr="00317A5B" w:rsidRDefault="00F86646" w:rsidP="002306D8">
      <w:pPr>
        <w:pStyle w:val="Default"/>
        <w:spacing w:line="360" w:lineRule="auto"/>
        <w:ind w:firstLine="357"/>
        <w:jc w:val="both"/>
        <w:rPr>
          <w:sz w:val="22"/>
          <w:szCs w:val="22"/>
        </w:rPr>
      </w:pPr>
      <w:r w:rsidRPr="00317A5B">
        <w:rPr>
          <w:sz w:val="22"/>
          <w:szCs w:val="22"/>
        </w:rPr>
        <w:t xml:space="preserve">SIGNATURE OF RESPONDENT’S AUTHORISED REPRESENTATIVE:  </w:t>
      </w:r>
    </w:p>
    <w:p w14:paraId="439BC360" w14:textId="77777777" w:rsidR="00F86646" w:rsidRPr="00317A5B" w:rsidRDefault="00F86646" w:rsidP="002306D8">
      <w:pPr>
        <w:pStyle w:val="Default"/>
        <w:spacing w:line="360" w:lineRule="auto"/>
        <w:jc w:val="both"/>
        <w:rPr>
          <w:sz w:val="22"/>
          <w:szCs w:val="22"/>
        </w:rPr>
      </w:pPr>
    </w:p>
    <w:p w14:paraId="439BC361" w14:textId="77777777" w:rsidR="00F86646" w:rsidRPr="00317A5B" w:rsidRDefault="00F86646" w:rsidP="002306D8">
      <w:pPr>
        <w:pStyle w:val="Default"/>
        <w:spacing w:line="360" w:lineRule="auto"/>
        <w:jc w:val="both"/>
        <w:rPr>
          <w:sz w:val="22"/>
          <w:szCs w:val="22"/>
        </w:rPr>
      </w:pPr>
    </w:p>
    <w:p w14:paraId="439BC362" w14:textId="77777777" w:rsidR="00F86646" w:rsidRPr="00317A5B" w:rsidRDefault="00F86646" w:rsidP="002306D8">
      <w:pPr>
        <w:pStyle w:val="Default"/>
        <w:spacing w:line="360" w:lineRule="auto"/>
        <w:ind w:firstLine="357"/>
        <w:jc w:val="both"/>
        <w:rPr>
          <w:sz w:val="22"/>
          <w:szCs w:val="22"/>
        </w:rPr>
      </w:pPr>
      <w:r w:rsidRPr="00317A5B">
        <w:rPr>
          <w:sz w:val="22"/>
          <w:szCs w:val="22"/>
        </w:rPr>
        <w:t>NAME: _________________________________________________</w:t>
      </w:r>
    </w:p>
    <w:p w14:paraId="439BC363" w14:textId="77777777" w:rsidR="00F86646" w:rsidRPr="00317A5B" w:rsidRDefault="00F86646" w:rsidP="002306D8">
      <w:pPr>
        <w:pStyle w:val="ScheduleHeading"/>
        <w:jc w:val="both"/>
        <w:rPr>
          <w:rFonts w:ascii="Arial" w:hAnsi="Arial" w:cs="Arial"/>
          <w:sz w:val="22"/>
          <w:szCs w:val="22"/>
        </w:rPr>
      </w:pPr>
    </w:p>
    <w:p w14:paraId="439BC364" w14:textId="77777777" w:rsidR="00A11ACD" w:rsidRPr="00317A5B" w:rsidRDefault="00F86646" w:rsidP="002306D8">
      <w:pPr>
        <w:pStyle w:val="ScheduleHeading"/>
        <w:jc w:val="both"/>
        <w:rPr>
          <w:rFonts w:ascii="Arial" w:hAnsi="Arial" w:cs="Arial"/>
          <w:sz w:val="22"/>
          <w:szCs w:val="22"/>
        </w:rPr>
      </w:pPr>
      <w:r w:rsidRPr="00317A5B">
        <w:rPr>
          <w:rFonts w:ascii="Arial" w:hAnsi="Arial" w:cs="Arial"/>
          <w:sz w:val="22"/>
          <w:szCs w:val="22"/>
        </w:rPr>
        <w:t xml:space="preserve">        </w:t>
      </w:r>
      <w:bookmarkStart w:id="80" w:name="_Toc40391814"/>
      <w:r w:rsidRPr="00317A5B">
        <w:rPr>
          <w:rFonts w:ascii="Arial" w:hAnsi="Arial" w:cs="Arial"/>
          <w:sz w:val="22"/>
          <w:szCs w:val="22"/>
        </w:rPr>
        <w:t>DESIGNATION: ______________________________</w:t>
      </w:r>
      <w:bookmarkEnd w:id="80"/>
    </w:p>
    <w:p w14:paraId="439BC365" w14:textId="77777777" w:rsidR="002F2F82" w:rsidRDefault="002F2F82" w:rsidP="002306D8">
      <w:pPr>
        <w:pStyle w:val="ScheduleHeading"/>
        <w:jc w:val="both"/>
        <w:rPr>
          <w:rFonts w:ascii="Arial" w:hAnsi="Arial" w:cs="Arial"/>
          <w:sz w:val="22"/>
          <w:szCs w:val="22"/>
        </w:rPr>
      </w:pPr>
    </w:p>
    <w:p w14:paraId="439BC366" w14:textId="77777777" w:rsidR="004C59FA" w:rsidRPr="00317A5B" w:rsidRDefault="004C59FA" w:rsidP="00951CA1">
      <w:pPr>
        <w:pStyle w:val="ScheduleHeading"/>
        <w:numPr>
          <w:ilvl w:val="0"/>
          <w:numId w:val="50"/>
        </w:numPr>
        <w:spacing w:before="0"/>
        <w:ind w:left="426" w:hanging="426"/>
        <w:jc w:val="both"/>
        <w:rPr>
          <w:rFonts w:ascii="Arial" w:hAnsi="Arial" w:cs="Arial"/>
          <w:b w:val="0"/>
          <w:bCs/>
          <w:sz w:val="22"/>
          <w:szCs w:val="22"/>
        </w:rPr>
      </w:pPr>
      <w:bookmarkStart w:id="81" w:name="_Toc268600743"/>
      <w:bookmarkStart w:id="82" w:name="_Toc268600744"/>
      <w:bookmarkStart w:id="83" w:name="_Toc306029460"/>
      <w:bookmarkStart w:id="84" w:name="_Toc530564886"/>
      <w:bookmarkEnd w:id="58"/>
      <w:bookmarkEnd w:id="59"/>
      <w:bookmarkEnd w:id="81"/>
      <w:bookmarkEnd w:id="82"/>
      <w:r w:rsidRPr="00317A5B">
        <w:rPr>
          <w:rFonts w:ascii="Arial" w:hAnsi="Arial" w:cs="Arial"/>
          <w:bCs/>
          <w:sz w:val="22"/>
          <w:szCs w:val="22"/>
        </w:rPr>
        <w:t>VALIDITY OF RETURNABLE DOCUMENTS</w:t>
      </w:r>
    </w:p>
    <w:p w14:paraId="439BC367" w14:textId="77777777" w:rsidR="004C59FA" w:rsidRPr="00317A5B" w:rsidRDefault="004C59FA" w:rsidP="002306D8">
      <w:pPr>
        <w:pStyle w:val="ScheduleHeading"/>
        <w:spacing w:before="120"/>
        <w:jc w:val="both"/>
        <w:rPr>
          <w:rFonts w:ascii="Arial" w:hAnsi="Arial" w:cs="Arial"/>
          <w:b w:val="0"/>
          <w:bCs/>
          <w:sz w:val="22"/>
          <w:szCs w:val="22"/>
        </w:rPr>
      </w:pPr>
      <w:bookmarkStart w:id="85" w:name="_Toc40391827"/>
      <w:r w:rsidRPr="00317A5B">
        <w:rPr>
          <w:rFonts w:ascii="Arial" w:hAnsi="Arial" w:cs="Arial"/>
          <w:b w:val="0"/>
          <w:bCs/>
          <w:sz w:val="22"/>
          <w:szCs w:val="22"/>
        </w:rPr>
        <w:t>The successful Respondent will be required to ensure the validity of all returnable documents, including but not limited to its Tax Clearance Certificate and valid B-BBEE Verification Certificate, for the duration of any contract emanating from this RFP. Should the Respondent be awarded the contract [the Agreement] and fail to present PRASA with such renewals as and when they become due, PRASA shall be entitled, in addition to any other rights and remedies that it may have in terms of the eventual Agreement, to terminate such Agreement forthwith without any liability and without prejudice to any claims which PRASA may have for damages against the Respondent.</w:t>
      </w:r>
      <w:bookmarkEnd w:id="85"/>
    </w:p>
    <w:p w14:paraId="439BC368" w14:textId="77777777" w:rsidR="00A81C62" w:rsidRDefault="00A81C62" w:rsidP="002306D8">
      <w:pPr>
        <w:pStyle w:val="Default"/>
        <w:spacing w:line="360" w:lineRule="auto"/>
        <w:ind w:firstLine="357"/>
        <w:jc w:val="both"/>
        <w:rPr>
          <w:sz w:val="22"/>
          <w:szCs w:val="22"/>
        </w:rPr>
      </w:pPr>
    </w:p>
    <w:p w14:paraId="439BC369" w14:textId="77777777" w:rsidR="004C59FA" w:rsidRPr="00317A5B" w:rsidRDefault="004C59FA" w:rsidP="002306D8">
      <w:pPr>
        <w:pStyle w:val="Default"/>
        <w:spacing w:line="360" w:lineRule="auto"/>
        <w:ind w:firstLine="357"/>
        <w:jc w:val="both"/>
        <w:rPr>
          <w:sz w:val="22"/>
          <w:szCs w:val="22"/>
        </w:rPr>
      </w:pPr>
      <w:r w:rsidRPr="00317A5B">
        <w:rPr>
          <w:sz w:val="22"/>
          <w:szCs w:val="22"/>
        </w:rPr>
        <w:t>SIGNED at _____________________ on this _____ day of ________________ 20</w:t>
      </w:r>
      <w:r w:rsidR="00FC360C">
        <w:rPr>
          <w:sz w:val="22"/>
          <w:szCs w:val="22"/>
          <w:shd w:val="clear" w:color="auto" w:fill="DBE5F1" w:themeFill="accent1" w:themeFillTint="33"/>
        </w:rPr>
        <w:t>21</w:t>
      </w:r>
    </w:p>
    <w:p w14:paraId="439BC36A" w14:textId="77777777" w:rsidR="004C59FA" w:rsidRPr="00317A5B" w:rsidRDefault="004C59FA" w:rsidP="002306D8">
      <w:pPr>
        <w:pStyle w:val="Default"/>
        <w:spacing w:line="360" w:lineRule="auto"/>
        <w:ind w:firstLine="357"/>
        <w:jc w:val="both"/>
        <w:rPr>
          <w:sz w:val="22"/>
          <w:szCs w:val="22"/>
        </w:rPr>
      </w:pPr>
      <w:r w:rsidRPr="00317A5B">
        <w:rPr>
          <w:sz w:val="22"/>
          <w:szCs w:val="22"/>
        </w:rPr>
        <w:t xml:space="preserve">SIGNATURE OF WITNESSES </w:t>
      </w:r>
      <w:r w:rsidRPr="00317A5B">
        <w:rPr>
          <w:sz w:val="22"/>
          <w:szCs w:val="22"/>
        </w:rPr>
        <w:tab/>
      </w:r>
      <w:r w:rsidRPr="00317A5B">
        <w:rPr>
          <w:sz w:val="22"/>
          <w:szCs w:val="22"/>
        </w:rPr>
        <w:tab/>
      </w:r>
      <w:r w:rsidRPr="00317A5B">
        <w:rPr>
          <w:sz w:val="22"/>
          <w:szCs w:val="22"/>
        </w:rPr>
        <w:tab/>
        <w:t xml:space="preserve">ADDRESS OF WITNESSES </w:t>
      </w:r>
    </w:p>
    <w:p w14:paraId="439BC36B" w14:textId="77777777" w:rsidR="004C59FA" w:rsidRPr="00317A5B" w:rsidRDefault="004C59FA" w:rsidP="002306D8">
      <w:pPr>
        <w:pStyle w:val="Default"/>
        <w:spacing w:line="360" w:lineRule="auto"/>
        <w:jc w:val="both"/>
        <w:rPr>
          <w:sz w:val="22"/>
          <w:szCs w:val="22"/>
        </w:rPr>
      </w:pPr>
    </w:p>
    <w:p w14:paraId="439BC36C" w14:textId="77777777" w:rsidR="004C59FA" w:rsidRPr="00317A5B" w:rsidRDefault="004C59FA" w:rsidP="002306D8">
      <w:pPr>
        <w:pStyle w:val="Default"/>
        <w:spacing w:line="360" w:lineRule="auto"/>
        <w:ind w:firstLine="357"/>
        <w:jc w:val="both"/>
        <w:rPr>
          <w:sz w:val="22"/>
          <w:szCs w:val="22"/>
        </w:rPr>
      </w:pPr>
      <w:r w:rsidRPr="00317A5B">
        <w:rPr>
          <w:sz w:val="22"/>
          <w:szCs w:val="22"/>
        </w:rPr>
        <w:t>1 ____________________________</w:t>
      </w:r>
      <w:r w:rsidRPr="00317A5B">
        <w:rPr>
          <w:sz w:val="22"/>
          <w:szCs w:val="22"/>
        </w:rPr>
        <w:tab/>
        <w:t xml:space="preserve">    ____________________________________ </w:t>
      </w:r>
    </w:p>
    <w:p w14:paraId="439BC36D" w14:textId="77777777" w:rsidR="004C59FA" w:rsidRPr="00317A5B" w:rsidRDefault="004C59FA" w:rsidP="002306D8">
      <w:pPr>
        <w:pStyle w:val="Default"/>
        <w:spacing w:line="360" w:lineRule="auto"/>
        <w:jc w:val="both"/>
        <w:rPr>
          <w:sz w:val="22"/>
          <w:szCs w:val="22"/>
        </w:rPr>
      </w:pPr>
    </w:p>
    <w:p w14:paraId="439BC36E" w14:textId="77777777" w:rsidR="004C59FA" w:rsidRPr="00317A5B" w:rsidRDefault="004C59FA" w:rsidP="002306D8">
      <w:pPr>
        <w:pStyle w:val="Default"/>
        <w:spacing w:line="360" w:lineRule="auto"/>
        <w:jc w:val="both"/>
        <w:rPr>
          <w:sz w:val="22"/>
          <w:szCs w:val="22"/>
        </w:rPr>
      </w:pPr>
    </w:p>
    <w:p w14:paraId="439BC36F" w14:textId="77777777" w:rsidR="004C59FA" w:rsidRPr="00317A5B" w:rsidRDefault="004C59FA" w:rsidP="002306D8">
      <w:pPr>
        <w:pStyle w:val="Default"/>
        <w:spacing w:line="360" w:lineRule="auto"/>
        <w:ind w:firstLine="357"/>
        <w:jc w:val="both"/>
        <w:rPr>
          <w:sz w:val="22"/>
          <w:szCs w:val="22"/>
        </w:rPr>
      </w:pPr>
      <w:r w:rsidRPr="00317A5B">
        <w:rPr>
          <w:sz w:val="22"/>
          <w:szCs w:val="22"/>
        </w:rPr>
        <w:t>Name ________________________</w:t>
      </w:r>
      <w:r w:rsidRPr="00317A5B">
        <w:rPr>
          <w:sz w:val="22"/>
          <w:szCs w:val="22"/>
        </w:rPr>
        <w:tab/>
        <w:t xml:space="preserve"> _____________________________________ </w:t>
      </w:r>
    </w:p>
    <w:p w14:paraId="439BC370" w14:textId="77777777" w:rsidR="004C59FA" w:rsidRPr="00317A5B" w:rsidRDefault="004C59FA" w:rsidP="002306D8">
      <w:pPr>
        <w:pStyle w:val="Default"/>
        <w:spacing w:line="360" w:lineRule="auto"/>
        <w:jc w:val="both"/>
        <w:rPr>
          <w:sz w:val="22"/>
          <w:szCs w:val="22"/>
        </w:rPr>
      </w:pPr>
    </w:p>
    <w:p w14:paraId="439BC371" w14:textId="77777777" w:rsidR="004C59FA" w:rsidRPr="00317A5B" w:rsidRDefault="004C59FA" w:rsidP="002306D8">
      <w:pPr>
        <w:pStyle w:val="Default"/>
        <w:spacing w:line="360" w:lineRule="auto"/>
        <w:jc w:val="both"/>
        <w:rPr>
          <w:sz w:val="22"/>
          <w:szCs w:val="22"/>
        </w:rPr>
      </w:pPr>
    </w:p>
    <w:p w14:paraId="439BC372" w14:textId="77777777" w:rsidR="004C59FA" w:rsidRPr="00317A5B" w:rsidRDefault="004C59FA" w:rsidP="002306D8">
      <w:pPr>
        <w:pStyle w:val="Default"/>
        <w:spacing w:line="360" w:lineRule="auto"/>
        <w:ind w:firstLine="357"/>
        <w:jc w:val="both"/>
        <w:rPr>
          <w:sz w:val="22"/>
          <w:szCs w:val="22"/>
        </w:rPr>
      </w:pPr>
      <w:r w:rsidRPr="00317A5B">
        <w:rPr>
          <w:sz w:val="22"/>
          <w:szCs w:val="22"/>
        </w:rPr>
        <w:t>2 ____________________________</w:t>
      </w:r>
      <w:r w:rsidRPr="00317A5B">
        <w:rPr>
          <w:sz w:val="22"/>
          <w:szCs w:val="22"/>
        </w:rPr>
        <w:tab/>
        <w:t xml:space="preserve">______________________________________ </w:t>
      </w:r>
    </w:p>
    <w:p w14:paraId="439BC373" w14:textId="77777777" w:rsidR="004C59FA" w:rsidRPr="00317A5B" w:rsidRDefault="004C59FA" w:rsidP="002306D8">
      <w:pPr>
        <w:pStyle w:val="Default"/>
        <w:spacing w:line="360" w:lineRule="auto"/>
        <w:jc w:val="both"/>
        <w:rPr>
          <w:sz w:val="22"/>
          <w:szCs w:val="22"/>
        </w:rPr>
      </w:pPr>
    </w:p>
    <w:p w14:paraId="439BC374" w14:textId="77777777" w:rsidR="004C59FA" w:rsidRPr="00317A5B" w:rsidRDefault="004C59FA" w:rsidP="002306D8">
      <w:pPr>
        <w:pStyle w:val="Default"/>
        <w:spacing w:line="360" w:lineRule="auto"/>
        <w:jc w:val="both"/>
        <w:rPr>
          <w:sz w:val="22"/>
          <w:szCs w:val="22"/>
        </w:rPr>
      </w:pPr>
    </w:p>
    <w:p w14:paraId="439BC375" w14:textId="77777777" w:rsidR="004C59FA" w:rsidRPr="00317A5B" w:rsidRDefault="004C59FA" w:rsidP="002306D8">
      <w:pPr>
        <w:pStyle w:val="Default"/>
        <w:spacing w:line="360" w:lineRule="auto"/>
        <w:ind w:firstLine="357"/>
        <w:jc w:val="both"/>
        <w:rPr>
          <w:sz w:val="22"/>
          <w:szCs w:val="22"/>
        </w:rPr>
      </w:pPr>
      <w:r w:rsidRPr="00317A5B">
        <w:rPr>
          <w:sz w:val="22"/>
          <w:szCs w:val="22"/>
        </w:rPr>
        <w:t>Name ________________________</w:t>
      </w:r>
      <w:r w:rsidRPr="00317A5B">
        <w:rPr>
          <w:sz w:val="22"/>
          <w:szCs w:val="22"/>
        </w:rPr>
        <w:tab/>
        <w:t xml:space="preserve">  ______________________________________ </w:t>
      </w:r>
    </w:p>
    <w:p w14:paraId="439BC376" w14:textId="77777777" w:rsidR="002F4BD6" w:rsidRDefault="002F4BD6" w:rsidP="002306D8">
      <w:pPr>
        <w:pStyle w:val="Default"/>
        <w:spacing w:line="360" w:lineRule="auto"/>
        <w:ind w:firstLine="357"/>
        <w:jc w:val="both"/>
        <w:rPr>
          <w:sz w:val="22"/>
          <w:szCs w:val="22"/>
        </w:rPr>
      </w:pPr>
    </w:p>
    <w:p w14:paraId="439BC377" w14:textId="77777777" w:rsidR="004C59FA" w:rsidRPr="00317A5B" w:rsidRDefault="004C59FA" w:rsidP="002306D8">
      <w:pPr>
        <w:pStyle w:val="Default"/>
        <w:spacing w:line="360" w:lineRule="auto"/>
        <w:ind w:firstLine="357"/>
        <w:jc w:val="both"/>
        <w:rPr>
          <w:sz w:val="22"/>
          <w:szCs w:val="22"/>
        </w:rPr>
      </w:pPr>
      <w:r w:rsidRPr="00317A5B">
        <w:rPr>
          <w:sz w:val="22"/>
          <w:szCs w:val="22"/>
        </w:rPr>
        <w:t xml:space="preserve">SIGNATURE OF RESPONDENT’S AUTHORISED REPRESENTATIVE:  </w:t>
      </w:r>
    </w:p>
    <w:p w14:paraId="439BC378" w14:textId="77777777" w:rsidR="004C59FA" w:rsidRPr="00317A5B" w:rsidRDefault="004C59FA" w:rsidP="002306D8">
      <w:pPr>
        <w:pStyle w:val="Default"/>
        <w:spacing w:line="360" w:lineRule="auto"/>
        <w:jc w:val="both"/>
        <w:rPr>
          <w:sz w:val="22"/>
          <w:szCs w:val="22"/>
        </w:rPr>
      </w:pPr>
    </w:p>
    <w:p w14:paraId="439BC379" w14:textId="77777777" w:rsidR="004C59FA" w:rsidRPr="00317A5B" w:rsidRDefault="004C59FA" w:rsidP="002306D8">
      <w:pPr>
        <w:pStyle w:val="Default"/>
        <w:spacing w:line="360" w:lineRule="auto"/>
        <w:jc w:val="both"/>
        <w:rPr>
          <w:sz w:val="22"/>
          <w:szCs w:val="22"/>
        </w:rPr>
      </w:pPr>
    </w:p>
    <w:p w14:paraId="439BC37A" w14:textId="77777777" w:rsidR="004C59FA" w:rsidRDefault="004C59FA" w:rsidP="002306D8">
      <w:pPr>
        <w:pStyle w:val="Default"/>
        <w:spacing w:line="360" w:lineRule="auto"/>
        <w:ind w:firstLine="357"/>
        <w:jc w:val="both"/>
        <w:rPr>
          <w:sz w:val="22"/>
          <w:szCs w:val="22"/>
        </w:rPr>
      </w:pPr>
      <w:r w:rsidRPr="00317A5B">
        <w:rPr>
          <w:sz w:val="22"/>
          <w:szCs w:val="22"/>
        </w:rPr>
        <w:t>NAME: _________________________________________________</w:t>
      </w:r>
    </w:p>
    <w:p w14:paraId="439BC37B" w14:textId="77777777" w:rsidR="002F4BD6" w:rsidRPr="00317A5B" w:rsidRDefault="002F4BD6" w:rsidP="002306D8">
      <w:pPr>
        <w:pStyle w:val="Default"/>
        <w:spacing w:line="360" w:lineRule="auto"/>
        <w:ind w:firstLine="357"/>
        <w:jc w:val="both"/>
        <w:rPr>
          <w:sz w:val="22"/>
          <w:szCs w:val="22"/>
        </w:rPr>
      </w:pPr>
    </w:p>
    <w:p w14:paraId="439BC37C" w14:textId="77777777" w:rsidR="004C59FA" w:rsidRPr="00317A5B" w:rsidRDefault="004C59FA" w:rsidP="002306D8">
      <w:pPr>
        <w:pStyle w:val="ScheduleHeading"/>
        <w:jc w:val="both"/>
        <w:rPr>
          <w:rFonts w:ascii="Arial" w:hAnsi="Arial" w:cs="Arial"/>
          <w:b w:val="0"/>
          <w:bCs/>
          <w:sz w:val="22"/>
          <w:szCs w:val="22"/>
        </w:rPr>
      </w:pPr>
      <w:r w:rsidRPr="00317A5B">
        <w:rPr>
          <w:rFonts w:ascii="Arial" w:hAnsi="Arial" w:cs="Arial"/>
          <w:sz w:val="22"/>
          <w:szCs w:val="22"/>
        </w:rPr>
        <w:t xml:space="preserve">        </w:t>
      </w:r>
      <w:bookmarkStart w:id="86" w:name="_Toc40391828"/>
      <w:r w:rsidRPr="00317A5B">
        <w:rPr>
          <w:rFonts w:ascii="Arial" w:hAnsi="Arial" w:cs="Arial"/>
          <w:sz w:val="22"/>
          <w:szCs w:val="22"/>
        </w:rPr>
        <w:t>DESIGNATION: ______________________________</w:t>
      </w:r>
      <w:bookmarkEnd w:id="86"/>
    </w:p>
    <w:p w14:paraId="439BC37D" w14:textId="77777777" w:rsidR="0035658C" w:rsidRDefault="0035658C" w:rsidP="008C2A2C">
      <w:pPr>
        <w:pStyle w:val="ScheduleHeading"/>
        <w:spacing w:before="0"/>
        <w:ind w:left="426"/>
        <w:jc w:val="both"/>
        <w:rPr>
          <w:rFonts w:ascii="Arial" w:hAnsi="Arial" w:cs="Arial"/>
          <w:sz w:val="22"/>
          <w:szCs w:val="22"/>
        </w:rPr>
      </w:pPr>
      <w:bookmarkStart w:id="87" w:name="_Toc40391830"/>
    </w:p>
    <w:p w14:paraId="439BC37E" w14:textId="77777777" w:rsidR="002F4BD6" w:rsidRDefault="002F4BD6" w:rsidP="008C2A2C">
      <w:pPr>
        <w:pStyle w:val="ScheduleHeading"/>
        <w:spacing w:before="0"/>
        <w:ind w:left="426"/>
        <w:jc w:val="both"/>
        <w:rPr>
          <w:rFonts w:ascii="Arial" w:hAnsi="Arial" w:cs="Arial"/>
          <w:sz w:val="22"/>
          <w:szCs w:val="22"/>
        </w:rPr>
      </w:pPr>
    </w:p>
    <w:p w14:paraId="439BC37F" w14:textId="77777777" w:rsidR="002F4BD6" w:rsidRPr="00317A5B" w:rsidRDefault="002F4BD6" w:rsidP="008C2A2C">
      <w:pPr>
        <w:pStyle w:val="ScheduleHeading"/>
        <w:spacing w:before="0"/>
        <w:ind w:left="426"/>
        <w:jc w:val="both"/>
        <w:rPr>
          <w:rFonts w:ascii="Arial" w:hAnsi="Arial" w:cs="Arial"/>
          <w:sz w:val="22"/>
          <w:szCs w:val="22"/>
        </w:rPr>
      </w:pPr>
    </w:p>
    <w:p w14:paraId="439BC380" w14:textId="77777777" w:rsidR="004C59FA" w:rsidRPr="00317A5B" w:rsidRDefault="004C59FA" w:rsidP="00951CA1">
      <w:pPr>
        <w:pStyle w:val="ScheduleHeading"/>
        <w:numPr>
          <w:ilvl w:val="0"/>
          <w:numId w:val="50"/>
        </w:numPr>
        <w:spacing w:before="0"/>
        <w:ind w:left="426" w:hanging="426"/>
        <w:jc w:val="both"/>
        <w:rPr>
          <w:rFonts w:ascii="Arial" w:hAnsi="Arial" w:cs="Arial"/>
          <w:sz w:val="22"/>
          <w:szCs w:val="22"/>
        </w:rPr>
      </w:pPr>
      <w:r w:rsidRPr="00317A5B">
        <w:rPr>
          <w:rFonts w:ascii="Arial" w:hAnsi="Arial" w:cs="Arial"/>
          <w:sz w:val="22"/>
          <w:szCs w:val="22"/>
        </w:rPr>
        <w:lastRenderedPageBreak/>
        <w:t>CERTIFICATE OF ACQUAINTANCE WITH RFP TERMS &amp; CONDITIONS &amp; APPLICABLE DOCUMENTS</w:t>
      </w:r>
      <w:bookmarkEnd w:id="87"/>
    </w:p>
    <w:p w14:paraId="439BC381" w14:textId="77777777" w:rsidR="004C59FA" w:rsidRDefault="004C59FA" w:rsidP="002F4BD6">
      <w:pPr>
        <w:pStyle w:val="TransnetNormal"/>
        <w:ind w:left="426"/>
        <w:rPr>
          <w:rFonts w:ascii="Arial" w:hAnsi="Arial" w:cs="Arial"/>
          <w:bCs/>
          <w:sz w:val="22"/>
          <w:szCs w:val="22"/>
        </w:rPr>
      </w:pPr>
      <w:r w:rsidRPr="00317A5B">
        <w:rPr>
          <w:rFonts w:ascii="Arial" w:hAnsi="Arial" w:cs="Arial"/>
          <w:bCs/>
          <w:sz w:val="22"/>
          <w:szCs w:val="22"/>
        </w:rPr>
        <w:t>By signing this certificate  the Respondent is deemed to acknowledge that he/she has made himself/herself thoroughly familiar with, and agrees with all the conditions governing this RFP, including those contained in any printed form stated to form part hereof, including but not limited to the documents stated below and PRASA will recognise no claim for relief based on an allegation that the Respondent overlooked any such condition or failed properly to take it into account for the purpose of calculating tendered prices or any other purpose:</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0"/>
      </w:tblGrid>
      <w:tr w:rsidR="004C59FA" w:rsidRPr="00317A5B" w14:paraId="439BC383" w14:textId="77777777" w:rsidTr="002F4BD6">
        <w:trPr>
          <w:trHeight w:val="87"/>
        </w:trPr>
        <w:tc>
          <w:tcPr>
            <w:tcW w:w="9100" w:type="dxa"/>
          </w:tcPr>
          <w:p w14:paraId="439BC382" w14:textId="77777777" w:rsidR="004C59FA" w:rsidRPr="00317A5B" w:rsidRDefault="002F2F82" w:rsidP="002306D8">
            <w:pPr>
              <w:pStyle w:val="Default"/>
              <w:spacing w:line="360" w:lineRule="auto"/>
              <w:jc w:val="both"/>
              <w:rPr>
                <w:sz w:val="22"/>
                <w:szCs w:val="22"/>
              </w:rPr>
            </w:pPr>
            <w:r w:rsidRPr="00317A5B">
              <w:rPr>
                <w:sz w:val="22"/>
                <w:szCs w:val="22"/>
              </w:rPr>
              <w:t xml:space="preserve">1. Terms and Condition for Bidding* </w:t>
            </w:r>
          </w:p>
        </w:tc>
      </w:tr>
    </w:tbl>
    <w:p w14:paraId="439BC384" w14:textId="77777777" w:rsidR="004C59FA" w:rsidRPr="00317A5B" w:rsidRDefault="004C59FA" w:rsidP="002306D8">
      <w:pPr>
        <w:pStyle w:val="TransnetNormal"/>
        <w:ind w:left="0"/>
        <w:rPr>
          <w:rFonts w:ascii="Arial" w:hAnsi="Arial" w:cs="Arial"/>
          <w:bCs/>
          <w:sz w:val="22"/>
          <w:szCs w:val="22"/>
        </w:rPr>
      </w:pPr>
    </w:p>
    <w:p w14:paraId="439BC385" w14:textId="77777777" w:rsidR="004C59FA" w:rsidRPr="00317A5B" w:rsidRDefault="004C59FA" w:rsidP="002306D8">
      <w:pPr>
        <w:pStyle w:val="Default"/>
        <w:spacing w:line="360" w:lineRule="auto"/>
        <w:jc w:val="both"/>
        <w:rPr>
          <w:sz w:val="22"/>
          <w:szCs w:val="22"/>
        </w:rPr>
      </w:pPr>
      <w:r w:rsidRPr="00317A5B">
        <w:rPr>
          <w:sz w:val="22"/>
          <w:szCs w:val="22"/>
        </w:rPr>
        <w:t xml:space="preserve">Should the Bidder find any terms or conditions stipulated in any of the relevant documents quoted in the RFP unacceptable, it should indicate which conditions are unacceptable and offer alternatives by written submission on its company letterhead, attached to its submitted Bid. Any such submission shall be subject to review by PRASA’s Legal Counsel who shall determine whether the proposed alternative(s) are acceptable or otherwise, as the case may be. A material deviation from the Standard terms or conditions could result in disqualification. </w:t>
      </w:r>
    </w:p>
    <w:p w14:paraId="439BC386" w14:textId="77777777" w:rsidR="004C59FA" w:rsidRPr="00317A5B" w:rsidRDefault="004C59FA" w:rsidP="002306D8">
      <w:pPr>
        <w:pStyle w:val="Default"/>
        <w:spacing w:line="360" w:lineRule="auto"/>
        <w:jc w:val="both"/>
        <w:rPr>
          <w:sz w:val="22"/>
          <w:szCs w:val="22"/>
        </w:rPr>
      </w:pPr>
      <w:r w:rsidRPr="00317A5B">
        <w:rPr>
          <w:sz w:val="22"/>
          <w:szCs w:val="22"/>
        </w:rPr>
        <w:t>Bidders accept that an obligation rests on them to clarify any uncertainties regarding any bid to which they intend to respond, before submitting the bid. The Bidder agrees that he/she will have no claim based on an allegation that any aspect of this RFP was unclear but in respect of which he/she failed to obtain clarity.</w:t>
      </w:r>
    </w:p>
    <w:p w14:paraId="439BC387" w14:textId="77777777" w:rsidR="004C59FA" w:rsidRPr="00317A5B" w:rsidRDefault="004C59FA" w:rsidP="002306D8">
      <w:pPr>
        <w:pStyle w:val="Default"/>
        <w:spacing w:line="360" w:lineRule="auto"/>
        <w:jc w:val="both"/>
        <w:rPr>
          <w:sz w:val="22"/>
          <w:szCs w:val="22"/>
        </w:rPr>
      </w:pPr>
      <w:r w:rsidRPr="00317A5B">
        <w:rPr>
          <w:sz w:val="22"/>
          <w:szCs w:val="22"/>
        </w:rPr>
        <w:t>The bidder understands that his/her Bid will be disqualified if this Certificate of Acquaintance with RFP documents included in the RFP as a returnable document, is found not to be true and complete in every respect.</w:t>
      </w:r>
    </w:p>
    <w:p w14:paraId="439BC388" w14:textId="77777777" w:rsidR="004C59FA" w:rsidRPr="00317A5B" w:rsidRDefault="004C59FA" w:rsidP="002306D8">
      <w:pPr>
        <w:pStyle w:val="Default"/>
        <w:spacing w:line="360" w:lineRule="auto"/>
        <w:jc w:val="both"/>
        <w:rPr>
          <w:sz w:val="22"/>
          <w:szCs w:val="22"/>
        </w:rPr>
      </w:pPr>
    </w:p>
    <w:p w14:paraId="439BC389" w14:textId="77777777" w:rsidR="004C59FA" w:rsidRPr="00317A5B" w:rsidRDefault="004C59FA" w:rsidP="002306D8">
      <w:pPr>
        <w:pStyle w:val="Default"/>
        <w:spacing w:line="360" w:lineRule="auto"/>
        <w:jc w:val="both"/>
        <w:rPr>
          <w:sz w:val="22"/>
          <w:szCs w:val="22"/>
        </w:rPr>
      </w:pPr>
      <w:r w:rsidRPr="00317A5B">
        <w:rPr>
          <w:sz w:val="22"/>
          <w:szCs w:val="22"/>
        </w:rPr>
        <w:t>SIGNED at _______________________ on this _____ day of ___________________20</w:t>
      </w:r>
      <w:r w:rsidR="00FC360C">
        <w:rPr>
          <w:sz w:val="22"/>
          <w:szCs w:val="22"/>
          <w:shd w:val="clear" w:color="auto" w:fill="DBE5F1" w:themeFill="accent1" w:themeFillTint="33"/>
        </w:rPr>
        <w:t>21</w:t>
      </w:r>
    </w:p>
    <w:p w14:paraId="439BC38A" w14:textId="77777777" w:rsidR="002F4BD6" w:rsidRDefault="002F4BD6" w:rsidP="002306D8">
      <w:pPr>
        <w:pStyle w:val="Default"/>
        <w:spacing w:line="360" w:lineRule="auto"/>
        <w:jc w:val="both"/>
        <w:rPr>
          <w:sz w:val="22"/>
          <w:szCs w:val="22"/>
        </w:rPr>
      </w:pPr>
    </w:p>
    <w:p w14:paraId="439BC38B" w14:textId="77777777" w:rsidR="004C59FA" w:rsidRPr="00317A5B" w:rsidRDefault="004C59FA" w:rsidP="002306D8">
      <w:pPr>
        <w:pStyle w:val="Default"/>
        <w:spacing w:line="360" w:lineRule="auto"/>
        <w:jc w:val="both"/>
        <w:rPr>
          <w:sz w:val="22"/>
          <w:szCs w:val="22"/>
        </w:rPr>
      </w:pPr>
      <w:r w:rsidRPr="00317A5B">
        <w:rPr>
          <w:sz w:val="22"/>
          <w:szCs w:val="22"/>
        </w:rPr>
        <w:t xml:space="preserve">SIGNATURE OF WITNESSES </w:t>
      </w:r>
      <w:r w:rsidRPr="00317A5B">
        <w:rPr>
          <w:sz w:val="22"/>
          <w:szCs w:val="22"/>
        </w:rPr>
        <w:tab/>
      </w:r>
      <w:r w:rsidRPr="00317A5B">
        <w:rPr>
          <w:sz w:val="22"/>
          <w:szCs w:val="22"/>
        </w:rPr>
        <w:tab/>
      </w:r>
      <w:r w:rsidRPr="00317A5B">
        <w:rPr>
          <w:sz w:val="22"/>
          <w:szCs w:val="22"/>
        </w:rPr>
        <w:tab/>
        <w:t xml:space="preserve">ADDRESS OF WITNESSES </w:t>
      </w:r>
    </w:p>
    <w:p w14:paraId="439BC38C" w14:textId="77777777" w:rsidR="004C59FA" w:rsidRPr="00317A5B" w:rsidRDefault="004C59FA" w:rsidP="002306D8">
      <w:pPr>
        <w:pStyle w:val="Default"/>
        <w:spacing w:line="360" w:lineRule="auto"/>
        <w:jc w:val="both"/>
        <w:rPr>
          <w:sz w:val="22"/>
          <w:szCs w:val="22"/>
        </w:rPr>
      </w:pPr>
    </w:p>
    <w:p w14:paraId="439BC38D" w14:textId="77777777" w:rsidR="004C59FA" w:rsidRPr="00317A5B" w:rsidRDefault="004C59FA" w:rsidP="002306D8">
      <w:pPr>
        <w:pStyle w:val="Default"/>
        <w:spacing w:line="360" w:lineRule="auto"/>
        <w:jc w:val="both"/>
        <w:rPr>
          <w:sz w:val="22"/>
          <w:szCs w:val="22"/>
        </w:rPr>
      </w:pPr>
      <w:r w:rsidRPr="00317A5B">
        <w:rPr>
          <w:sz w:val="22"/>
          <w:szCs w:val="22"/>
        </w:rPr>
        <w:t>1 ____________________________</w:t>
      </w:r>
      <w:r w:rsidRPr="00317A5B">
        <w:rPr>
          <w:sz w:val="22"/>
          <w:szCs w:val="22"/>
        </w:rPr>
        <w:tab/>
        <w:t xml:space="preserve">______________________________________ </w:t>
      </w:r>
    </w:p>
    <w:p w14:paraId="439BC38E" w14:textId="77777777" w:rsidR="004C59FA" w:rsidRPr="00317A5B" w:rsidRDefault="004C59FA" w:rsidP="002306D8">
      <w:pPr>
        <w:pStyle w:val="Default"/>
        <w:spacing w:line="360" w:lineRule="auto"/>
        <w:jc w:val="both"/>
        <w:rPr>
          <w:sz w:val="22"/>
          <w:szCs w:val="22"/>
        </w:rPr>
      </w:pPr>
    </w:p>
    <w:p w14:paraId="439BC38F" w14:textId="77777777" w:rsidR="004C59FA" w:rsidRPr="00317A5B" w:rsidRDefault="004C59FA" w:rsidP="002306D8">
      <w:pPr>
        <w:pStyle w:val="Default"/>
        <w:spacing w:line="360" w:lineRule="auto"/>
        <w:jc w:val="both"/>
        <w:rPr>
          <w:sz w:val="22"/>
          <w:szCs w:val="22"/>
        </w:rPr>
      </w:pPr>
      <w:r w:rsidRPr="00317A5B">
        <w:rPr>
          <w:sz w:val="22"/>
          <w:szCs w:val="22"/>
        </w:rPr>
        <w:t>Name ________________________</w:t>
      </w:r>
      <w:r w:rsidRPr="00317A5B">
        <w:rPr>
          <w:sz w:val="22"/>
          <w:szCs w:val="22"/>
        </w:rPr>
        <w:tab/>
        <w:t xml:space="preserve">______________________________________ </w:t>
      </w:r>
    </w:p>
    <w:p w14:paraId="439BC390" w14:textId="77777777" w:rsidR="004C59FA" w:rsidRPr="00317A5B" w:rsidRDefault="004C59FA" w:rsidP="002306D8">
      <w:pPr>
        <w:pStyle w:val="Default"/>
        <w:spacing w:line="360" w:lineRule="auto"/>
        <w:jc w:val="both"/>
        <w:rPr>
          <w:sz w:val="22"/>
          <w:szCs w:val="22"/>
        </w:rPr>
      </w:pPr>
    </w:p>
    <w:p w14:paraId="439BC391" w14:textId="77777777" w:rsidR="002F4BD6" w:rsidRDefault="002F4BD6" w:rsidP="002306D8">
      <w:pPr>
        <w:pStyle w:val="Default"/>
        <w:spacing w:line="360" w:lineRule="auto"/>
        <w:jc w:val="both"/>
        <w:rPr>
          <w:sz w:val="22"/>
          <w:szCs w:val="22"/>
        </w:rPr>
      </w:pPr>
    </w:p>
    <w:p w14:paraId="439BC392" w14:textId="77777777" w:rsidR="002F4BD6" w:rsidRDefault="002F4BD6" w:rsidP="002306D8">
      <w:pPr>
        <w:pStyle w:val="Default"/>
        <w:spacing w:line="360" w:lineRule="auto"/>
        <w:jc w:val="both"/>
        <w:rPr>
          <w:sz w:val="22"/>
          <w:szCs w:val="22"/>
        </w:rPr>
      </w:pPr>
    </w:p>
    <w:p w14:paraId="439BC393" w14:textId="77777777" w:rsidR="004C59FA" w:rsidRPr="00317A5B" w:rsidRDefault="004C59FA" w:rsidP="002306D8">
      <w:pPr>
        <w:pStyle w:val="Default"/>
        <w:spacing w:line="360" w:lineRule="auto"/>
        <w:jc w:val="both"/>
        <w:rPr>
          <w:sz w:val="22"/>
          <w:szCs w:val="22"/>
        </w:rPr>
      </w:pPr>
      <w:r w:rsidRPr="00317A5B">
        <w:rPr>
          <w:sz w:val="22"/>
          <w:szCs w:val="22"/>
        </w:rPr>
        <w:t xml:space="preserve">SIGNATURE OF RESPONDENT’S AUTHORISED REPRESENTATIVE: </w:t>
      </w:r>
    </w:p>
    <w:p w14:paraId="439BC394" w14:textId="77777777" w:rsidR="004C59FA" w:rsidRPr="00317A5B" w:rsidRDefault="004C59FA" w:rsidP="002306D8">
      <w:pPr>
        <w:pStyle w:val="Default"/>
        <w:spacing w:line="360" w:lineRule="auto"/>
        <w:jc w:val="both"/>
        <w:rPr>
          <w:sz w:val="22"/>
          <w:szCs w:val="22"/>
        </w:rPr>
      </w:pPr>
    </w:p>
    <w:p w14:paraId="439BC395" w14:textId="77777777" w:rsidR="004C59FA" w:rsidRPr="00317A5B" w:rsidRDefault="004C59FA" w:rsidP="002306D8">
      <w:pPr>
        <w:pStyle w:val="Default"/>
        <w:spacing w:line="360" w:lineRule="auto"/>
        <w:jc w:val="both"/>
        <w:rPr>
          <w:sz w:val="22"/>
          <w:szCs w:val="22"/>
        </w:rPr>
      </w:pPr>
    </w:p>
    <w:p w14:paraId="439BC396" w14:textId="77777777" w:rsidR="004C59FA" w:rsidRPr="00317A5B" w:rsidRDefault="004C59FA" w:rsidP="002306D8">
      <w:pPr>
        <w:pStyle w:val="Default"/>
        <w:spacing w:line="360" w:lineRule="auto"/>
        <w:jc w:val="both"/>
        <w:rPr>
          <w:sz w:val="22"/>
          <w:szCs w:val="22"/>
        </w:rPr>
      </w:pPr>
      <w:r w:rsidRPr="00317A5B">
        <w:rPr>
          <w:sz w:val="22"/>
          <w:szCs w:val="22"/>
        </w:rPr>
        <w:t>NAME: _________________________________________________</w:t>
      </w:r>
    </w:p>
    <w:p w14:paraId="439BC397" w14:textId="77777777" w:rsidR="004C59FA" w:rsidRPr="00317A5B" w:rsidRDefault="004C59FA" w:rsidP="002306D8">
      <w:pPr>
        <w:pStyle w:val="ScheduleHeading"/>
        <w:jc w:val="both"/>
        <w:rPr>
          <w:rFonts w:ascii="Arial" w:hAnsi="Arial" w:cs="Arial"/>
          <w:b w:val="0"/>
          <w:bCs/>
          <w:sz w:val="22"/>
          <w:szCs w:val="22"/>
        </w:rPr>
      </w:pPr>
      <w:bookmarkStart w:id="88" w:name="_Toc40391831"/>
      <w:r w:rsidRPr="00317A5B">
        <w:rPr>
          <w:rFonts w:ascii="Arial" w:hAnsi="Arial" w:cs="Arial"/>
          <w:sz w:val="22"/>
          <w:szCs w:val="22"/>
        </w:rPr>
        <w:t>DESIGNATION: ______________________________</w:t>
      </w:r>
      <w:bookmarkEnd w:id="88"/>
    </w:p>
    <w:p w14:paraId="439BC398" w14:textId="77777777" w:rsidR="00CD1E41" w:rsidRDefault="00CD1E41" w:rsidP="00CD1E41">
      <w:pPr>
        <w:pStyle w:val="ScheduleHeading"/>
        <w:spacing w:before="0"/>
        <w:ind w:left="426"/>
        <w:jc w:val="both"/>
        <w:rPr>
          <w:rFonts w:ascii="Arial" w:hAnsi="Arial" w:cs="Arial"/>
          <w:color w:val="365F91" w:themeColor="accent1" w:themeShade="BF"/>
          <w:sz w:val="22"/>
          <w:szCs w:val="22"/>
        </w:rPr>
      </w:pPr>
    </w:p>
    <w:p w14:paraId="439BC399" w14:textId="77777777" w:rsidR="002F4735" w:rsidRPr="00317A5B" w:rsidRDefault="003C7833" w:rsidP="00951CA1">
      <w:pPr>
        <w:pStyle w:val="ScheduleHeading"/>
        <w:numPr>
          <w:ilvl w:val="0"/>
          <w:numId w:val="50"/>
        </w:numPr>
        <w:spacing w:before="0"/>
        <w:ind w:left="426" w:hanging="426"/>
        <w:jc w:val="both"/>
        <w:rPr>
          <w:rFonts w:ascii="Arial" w:hAnsi="Arial" w:cs="Arial"/>
          <w:color w:val="365F91" w:themeColor="accent1" w:themeShade="BF"/>
          <w:sz w:val="22"/>
          <w:szCs w:val="22"/>
        </w:rPr>
      </w:pPr>
      <w:r w:rsidRPr="00317A5B">
        <w:rPr>
          <w:rFonts w:ascii="Arial" w:hAnsi="Arial" w:cs="Arial"/>
          <w:color w:val="365F91" w:themeColor="accent1" w:themeShade="BF"/>
          <w:sz w:val="22"/>
          <w:szCs w:val="22"/>
        </w:rPr>
        <w:t>GENERAL CONDITIONS</w:t>
      </w:r>
      <w:bookmarkEnd w:id="83"/>
      <w:bookmarkEnd w:id="84"/>
    </w:p>
    <w:p w14:paraId="439BC39A" w14:textId="77777777" w:rsidR="00BB478A" w:rsidRPr="00317A5B" w:rsidRDefault="00BB478A" w:rsidP="002306D8">
      <w:pPr>
        <w:pStyle w:val="Heading2"/>
        <w:keepNext w:val="0"/>
        <w:widowControl w:val="0"/>
        <w:numPr>
          <w:ilvl w:val="0"/>
          <w:numId w:val="0"/>
        </w:numPr>
        <w:spacing w:line="360" w:lineRule="auto"/>
        <w:rPr>
          <w:rFonts w:cs="Arial"/>
          <w:caps/>
          <w:color w:val="auto"/>
          <w:sz w:val="22"/>
          <w:szCs w:val="22"/>
        </w:rPr>
      </w:pPr>
    </w:p>
    <w:p w14:paraId="439BC39B" w14:textId="77777777" w:rsidR="002F4735" w:rsidRPr="00317A5B" w:rsidRDefault="00A63324"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r w:rsidRPr="00317A5B">
        <w:rPr>
          <w:rFonts w:ascii="Arial" w:hAnsi="Arial" w:cs="Arial"/>
          <w:caps/>
          <w:sz w:val="22"/>
          <w:szCs w:val="22"/>
        </w:rPr>
        <w:t xml:space="preserve"> </w:t>
      </w:r>
      <w:r w:rsidR="003B40C9" w:rsidRPr="00317A5B">
        <w:rPr>
          <w:rFonts w:ascii="Arial" w:hAnsi="Arial" w:cs="Arial"/>
          <w:caps/>
          <w:sz w:val="22"/>
          <w:szCs w:val="22"/>
        </w:rPr>
        <w:t>ALTERNATIVE BIDS</w:t>
      </w:r>
    </w:p>
    <w:p w14:paraId="439BC39C" w14:textId="77777777" w:rsidR="00BB478A" w:rsidRPr="00317A5B" w:rsidRDefault="00BB478A" w:rsidP="002306D8">
      <w:pPr>
        <w:spacing w:line="360" w:lineRule="auto"/>
        <w:jc w:val="both"/>
        <w:rPr>
          <w:rFonts w:cs="Arial"/>
          <w:color w:val="FF0000"/>
          <w:szCs w:val="22"/>
          <w:highlight w:val="yellow"/>
        </w:rPr>
      </w:pPr>
    </w:p>
    <w:p w14:paraId="439BC39D" w14:textId="77777777" w:rsidR="003C7833" w:rsidRPr="00317A5B" w:rsidRDefault="002F2F82" w:rsidP="002306D8">
      <w:pPr>
        <w:spacing w:line="360" w:lineRule="auto"/>
        <w:jc w:val="both"/>
        <w:rPr>
          <w:rFonts w:cs="Arial"/>
          <w:szCs w:val="22"/>
        </w:rPr>
      </w:pPr>
      <w:r w:rsidRPr="00317A5B">
        <w:rPr>
          <w:rFonts w:cs="Arial"/>
          <w:szCs w:val="22"/>
        </w:rPr>
        <w:t>Not Applicable</w:t>
      </w:r>
      <w:r w:rsidR="003C7833" w:rsidRPr="00317A5B">
        <w:rPr>
          <w:rFonts w:cs="Arial"/>
          <w:szCs w:val="22"/>
        </w:rPr>
        <w:t>.</w:t>
      </w:r>
    </w:p>
    <w:p w14:paraId="439BC39E" w14:textId="77777777" w:rsidR="00BB478A" w:rsidRPr="00317A5B" w:rsidRDefault="00BB478A" w:rsidP="002306D8">
      <w:pPr>
        <w:spacing w:line="360" w:lineRule="auto"/>
        <w:jc w:val="both"/>
        <w:rPr>
          <w:rFonts w:cs="Arial"/>
          <w:color w:val="FF0000"/>
          <w:szCs w:val="22"/>
        </w:rPr>
      </w:pPr>
    </w:p>
    <w:p w14:paraId="439BC39F" w14:textId="77777777" w:rsidR="003B40C9" w:rsidRPr="00317A5B" w:rsidRDefault="00A63324"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r w:rsidRPr="00317A5B">
        <w:rPr>
          <w:rFonts w:ascii="Arial" w:hAnsi="Arial" w:cs="Arial"/>
          <w:caps/>
          <w:sz w:val="22"/>
          <w:szCs w:val="22"/>
        </w:rPr>
        <w:t xml:space="preserve"> </w:t>
      </w:r>
      <w:r w:rsidR="003128E8" w:rsidRPr="00317A5B">
        <w:rPr>
          <w:rFonts w:ascii="Arial" w:hAnsi="Arial" w:cs="Arial"/>
          <w:caps/>
          <w:sz w:val="22"/>
          <w:szCs w:val="22"/>
        </w:rPr>
        <w:t>PRASA</w:t>
      </w:r>
      <w:r w:rsidR="002E7AB6" w:rsidRPr="00317A5B">
        <w:rPr>
          <w:rFonts w:ascii="Arial" w:hAnsi="Arial" w:cs="Arial"/>
          <w:caps/>
          <w:sz w:val="22"/>
          <w:szCs w:val="22"/>
        </w:rPr>
        <w:t xml:space="preserve">’S TENDER FORMS </w:t>
      </w:r>
    </w:p>
    <w:p w14:paraId="439BC3A0" w14:textId="77777777" w:rsidR="00BB478A" w:rsidRPr="00317A5B" w:rsidRDefault="00BB478A" w:rsidP="002306D8">
      <w:pPr>
        <w:spacing w:line="360" w:lineRule="auto"/>
        <w:jc w:val="both"/>
        <w:rPr>
          <w:rFonts w:cs="Arial"/>
          <w:szCs w:val="22"/>
          <w:lang w:eastAsia="zh-TW"/>
        </w:rPr>
      </w:pPr>
    </w:p>
    <w:p w14:paraId="439BC3A1" w14:textId="77777777" w:rsidR="002E7AB6" w:rsidRPr="00317A5B" w:rsidRDefault="002E7AB6" w:rsidP="002306D8">
      <w:pPr>
        <w:spacing w:line="360" w:lineRule="auto"/>
        <w:jc w:val="both"/>
        <w:rPr>
          <w:rFonts w:cs="Arial"/>
          <w:szCs w:val="22"/>
          <w:lang w:eastAsia="zh-TW"/>
        </w:rPr>
      </w:pPr>
      <w:r w:rsidRPr="00317A5B">
        <w:rPr>
          <w:rFonts w:cs="Arial"/>
          <w:szCs w:val="22"/>
          <w:lang w:eastAsia="zh-TW"/>
        </w:rPr>
        <w:t xml:space="preserve">Bidders must sign and complete the </w:t>
      </w:r>
      <w:r w:rsidR="003128E8" w:rsidRPr="00317A5B">
        <w:rPr>
          <w:rFonts w:cs="Arial"/>
          <w:szCs w:val="22"/>
          <w:lang w:eastAsia="zh-TW"/>
        </w:rPr>
        <w:t>PRASA</w:t>
      </w:r>
      <w:r w:rsidR="00656E15" w:rsidRPr="00317A5B">
        <w:rPr>
          <w:rFonts w:cs="Arial"/>
          <w:szCs w:val="22"/>
          <w:lang w:eastAsia="zh-TW"/>
        </w:rPr>
        <w:t>’s</w:t>
      </w:r>
      <w:r w:rsidRPr="00317A5B">
        <w:rPr>
          <w:rFonts w:cs="Arial"/>
          <w:szCs w:val="22"/>
          <w:lang w:eastAsia="zh-TW"/>
        </w:rPr>
        <w:t xml:space="preserve"> </w:t>
      </w:r>
      <w:r w:rsidR="00656E15" w:rsidRPr="00317A5B">
        <w:rPr>
          <w:rFonts w:cs="Arial"/>
          <w:szCs w:val="22"/>
          <w:lang w:eastAsia="zh-TW"/>
        </w:rPr>
        <w:t>Bid</w:t>
      </w:r>
      <w:r w:rsidRPr="00317A5B">
        <w:rPr>
          <w:rFonts w:cs="Arial"/>
          <w:szCs w:val="22"/>
          <w:lang w:eastAsia="zh-TW"/>
        </w:rPr>
        <w:t xml:space="preserve"> Forms and attach all the required documents. Failure by Bidders to adhere to this requirement may lead to their disqualification.</w:t>
      </w:r>
    </w:p>
    <w:p w14:paraId="439BC3A2" w14:textId="77777777" w:rsidR="00BB478A" w:rsidRPr="00317A5B" w:rsidRDefault="00BB478A" w:rsidP="002306D8">
      <w:pPr>
        <w:spacing w:line="360" w:lineRule="auto"/>
        <w:jc w:val="both"/>
        <w:rPr>
          <w:rFonts w:cs="Arial"/>
          <w:szCs w:val="22"/>
          <w:lang w:eastAsia="zh-TW"/>
        </w:rPr>
      </w:pPr>
    </w:p>
    <w:p w14:paraId="439BC3A3" w14:textId="77777777" w:rsidR="002F4735" w:rsidRPr="00317A5B" w:rsidRDefault="00A63324"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r w:rsidRPr="00317A5B">
        <w:rPr>
          <w:rFonts w:ascii="Arial" w:hAnsi="Arial" w:cs="Arial"/>
          <w:caps/>
          <w:sz w:val="22"/>
          <w:szCs w:val="22"/>
        </w:rPr>
        <w:t xml:space="preserve"> </w:t>
      </w:r>
      <w:r w:rsidR="00C46D21" w:rsidRPr="00317A5B">
        <w:rPr>
          <w:rFonts w:ascii="Arial" w:hAnsi="Arial" w:cs="Arial"/>
          <w:caps/>
          <w:sz w:val="22"/>
          <w:szCs w:val="22"/>
        </w:rPr>
        <w:t>Precedent</w:t>
      </w:r>
    </w:p>
    <w:p w14:paraId="439BC3A4"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In case of any conflict with this </w:t>
      </w:r>
      <w:r w:rsidR="004E5E24" w:rsidRPr="00317A5B">
        <w:rPr>
          <w:rFonts w:cs="Arial"/>
          <w:szCs w:val="22"/>
          <w:lang w:eastAsia="zh-TW"/>
        </w:rPr>
        <w:t>RFP</w:t>
      </w:r>
      <w:r w:rsidRPr="00317A5B">
        <w:rPr>
          <w:rFonts w:cs="Arial"/>
          <w:szCs w:val="22"/>
          <w:lang w:eastAsia="zh-TW"/>
        </w:rPr>
        <w:t xml:space="preserve"> and Bidders response, this </w:t>
      </w:r>
      <w:r w:rsidR="004E5E24" w:rsidRPr="00317A5B">
        <w:rPr>
          <w:rFonts w:cs="Arial"/>
          <w:szCs w:val="22"/>
          <w:lang w:eastAsia="zh-TW"/>
        </w:rPr>
        <w:t>RFP</w:t>
      </w:r>
      <w:r w:rsidRPr="00317A5B">
        <w:rPr>
          <w:rFonts w:cs="Arial"/>
          <w:szCs w:val="22"/>
          <w:lang w:eastAsia="zh-TW"/>
        </w:rPr>
        <w:t xml:space="preserve"> and its bri</w:t>
      </w:r>
      <w:r w:rsidR="00656E15" w:rsidRPr="00317A5B">
        <w:rPr>
          <w:rFonts w:cs="Arial"/>
          <w:szCs w:val="22"/>
          <w:lang w:eastAsia="zh-TW"/>
        </w:rPr>
        <w:t>efing notes shall take precedence</w:t>
      </w:r>
      <w:r w:rsidRPr="00317A5B">
        <w:rPr>
          <w:rFonts w:cs="Arial"/>
          <w:szCs w:val="22"/>
          <w:lang w:eastAsia="zh-TW"/>
        </w:rPr>
        <w:t>.</w:t>
      </w:r>
    </w:p>
    <w:p w14:paraId="439BC3A5" w14:textId="77777777" w:rsidR="00BB478A" w:rsidRPr="00317A5B" w:rsidRDefault="00BB478A" w:rsidP="002306D8">
      <w:pPr>
        <w:spacing w:line="360" w:lineRule="auto"/>
        <w:jc w:val="both"/>
        <w:rPr>
          <w:rFonts w:cs="Arial"/>
          <w:szCs w:val="22"/>
          <w:lang w:eastAsia="zh-TW"/>
        </w:rPr>
      </w:pPr>
    </w:p>
    <w:p w14:paraId="439BC3A6" w14:textId="77777777" w:rsidR="002F4735" w:rsidRPr="00317A5B" w:rsidRDefault="004D7F09"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89" w:name="_Toc306029463"/>
      <w:r w:rsidRPr="00317A5B">
        <w:rPr>
          <w:rFonts w:ascii="Arial" w:hAnsi="Arial" w:cs="Arial"/>
          <w:caps/>
          <w:sz w:val="22"/>
          <w:szCs w:val="22"/>
        </w:rPr>
        <w:t xml:space="preserve"> </w:t>
      </w:r>
      <w:r w:rsidR="00DC471A" w:rsidRPr="00317A5B">
        <w:rPr>
          <w:rFonts w:ascii="Arial" w:hAnsi="Arial" w:cs="Arial"/>
          <w:caps/>
          <w:sz w:val="22"/>
          <w:szCs w:val="22"/>
        </w:rPr>
        <w:t xml:space="preserve">Response to </w:t>
      </w:r>
      <w:r w:rsidR="004E5E24" w:rsidRPr="00317A5B">
        <w:rPr>
          <w:rFonts w:ascii="Arial" w:hAnsi="Arial" w:cs="Arial"/>
          <w:caps/>
          <w:sz w:val="22"/>
          <w:szCs w:val="22"/>
        </w:rPr>
        <w:t>RFP</w:t>
      </w:r>
      <w:r w:rsidR="00C46D21" w:rsidRPr="00317A5B">
        <w:rPr>
          <w:rFonts w:ascii="Arial" w:hAnsi="Arial" w:cs="Arial"/>
          <w:caps/>
          <w:sz w:val="22"/>
          <w:szCs w:val="22"/>
        </w:rPr>
        <w:t>-Confidentiality</w:t>
      </w:r>
      <w:bookmarkEnd w:id="89"/>
    </w:p>
    <w:p w14:paraId="439BC3A7" w14:textId="77777777" w:rsidR="00BB478A" w:rsidRPr="00317A5B" w:rsidRDefault="00BB478A" w:rsidP="002306D8">
      <w:pPr>
        <w:spacing w:line="360" w:lineRule="auto"/>
        <w:jc w:val="both"/>
        <w:rPr>
          <w:rFonts w:cs="Arial"/>
          <w:szCs w:val="22"/>
          <w:lang w:eastAsia="zh-TW"/>
        </w:rPr>
      </w:pPr>
    </w:p>
    <w:p w14:paraId="439BC3A8"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Response to </w:t>
      </w:r>
      <w:r w:rsidR="004E5E24" w:rsidRPr="00317A5B">
        <w:rPr>
          <w:rFonts w:cs="Arial"/>
          <w:szCs w:val="22"/>
          <w:lang w:eastAsia="zh-TW"/>
        </w:rPr>
        <w:t>RFP</w:t>
      </w:r>
      <w:r w:rsidRPr="00317A5B">
        <w:rPr>
          <w:rFonts w:cs="Arial"/>
          <w:szCs w:val="22"/>
          <w:lang w:eastAsia="zh-TW"/>
        </w:rPr>
        <w:t xml:space="preserve">s must clearly indicate whether any information conveyed to or requested from </w:t>
      </w:r>
      <w:r w:rsidR="003128E8" w:rsidRPr="00317A5B">
        <w:rPr>
          <w:rFonts w:cs="Arial"/>
          <w:szCs w:val="22"/>
          <w:lang w:eastAsia="zh-TW"/>
        </w:rPr>
        <w:t>PRASA</w:t>
      </w:r>
      <w:r w:rsidRPr="00317A5B">
        <w:rPr>
          <w:rFonts w:cs="Arial"/>
          <w:szCs w:val="22"/>
          <w:lang w:eastAsia="zh-TW"/>
        </w:rPr>
        <w:t xml:space="preserve"> is confidential or should be treated confidentially by </w:t>
      </w:r>
      <w:r w:rsidR="003128E8" w:rsidRPr="00317A5B">
        <w:rPr>
          <w:rFonts w:cs="Arial"/>
          <w:szCs w:val="22"/>
          <w:lang w:eastAsia="zh-TW"/>
        </w:rPr>
        <w:t>PRASA</w:t>
      </w:r>
      <w:r w:rsidRPr="00317A5B">
        <w:rPr>
          <w:rFonts w:cs="Arial"/>
          <w:szCs w:val="22"/>
          <w:lang w:eastAsia="zh-TW"/>
        </w:rPr>
        <w:t xml:space="preserve">. In the absence of any such clear indication in writing from a response to </w:t>
      </w:r>
      <w:r w:rsidR="004E5E24" w:rsidRPr="00317A5B">
        <w:rPr>
          <w:rFonts w:cs="Arial"/>
          <w:szCs w:val="22"/>
          <w:lang w:eastAsia="zh-TW"/>
        </w:rPr>
        <w:t>RFP</w:t>
      </w:r>
      <w:r w:rsidRPr="00317A5B">
        <w:rPr>
          <w:rFonts w:cs="Arial"/>
          <w:szCs w:val="22"/>
          <w:lang w:eastAsia="zh-TW"/>
        </w:rPr>
        <w:t xml:space="preserve">, </w:t>
      </w:r>
      <w:r w:rsidR="003128E8" w:rsidRPr="00317A5B">
        <w:rPr>
          <w:rFonts w:cs="Arial"/>
          <w:szCs w:val="22"/>
          <w:lang w:eastAsia="zh-TW"/>
        </w:rPr>
        <w:t>PRASA</w:t>
      </w:r>
      <w:r w:rsidRPr="00317A5B">
        <w:rPr>
          <w:rFonts w:cs="Arial"/>
          <w:szCs w:val="22"/>
          <w:lang w:eastAsia="zh-TW"/>
        </w:rPr>
        <w:t xml:space="preserve"> shall deem the response to </w:t>
      </w:r>
      <w:r w:rsidR="004E5E24" w:rsidRPr="00317A5B">
        <w:rPr>
          <w:rFonts w:cs="Arial"/>
          <w:szCs w:val="22"/>
          <w:lang w:eastAsia="zh-TW"/>
        </w:rPr>
        <w:t>RFP</w:t>
      </w:r>
      <w:r w:rsidRPr="00317A5B">
        <w:rPr>
          <w:rFonts w:cs="Arial"/>
          <w:szCs w:val="22"/>
          <w:lang w:eastAsia="zh-TW"/>
        </w:rPr>
        <w:t xml:space="preserve"> to have waived any right to confidentiality and treat such information as public in nature. </w:t>
      </w:r>
    </w:p>
    <w:p w14:paraId="439BC3A9" w14:textId="77777777" w:rsidR="00BB478A" w:rsidRPr="00317A5B" w:rsidRDefault="00BB478A" w:rsidP="002306D8">
      <w:pPr>
        <w:spacing w:line="360" w:lineRule="auto"/>
        <w:jc w:val="both"/>
        <w:rPr>
          <w:rFonts w:cs="Arial"/>
          <w:szCs w:val="22"/>
          <w:lang w:eastAsia="zh-TW"/>
        </w:rPr>
      </w:pPr>
    </w:p>
    <w:p w14:paraId="439BC3AA" w14:textId="77777777" w:rsidR="00BB478A" w:rsidRPr="00317A5B" w:rsidRDefault="002F4735" w:rsidP="002306D8">
      <w:pPr>
        <w:spacing w:line="360" w:lineRule="auto"/>
        <w:jc w:val="both"/>
        <w:rPr>
          <w:rFonts w:cs="Arial"/>
          <w:szCs w:val="22"/>
          <w:lang w:eastAsia="zh-TW"/>
        </w:rPr>
      </w:pPr>
      <w:r w:rsidRPr="00317A5B">
        <w:rPr>
          <w:rFonts w:cs="Arial"/>
          <w:szCs w:val="22"/>
          <w:lang w:eastAsia="zh-TW"/>
        </w:rPr>
        <w:t xml:space="preserve">Where a Bidder at any stage during the </w:t>
      </w:r>
      <w:r w:rsidR="004E5E24" w:rsidRPr="00317A5B">
        <w:rPr>
          <w:rFonts w:cs="Arial"/>
          <w:szCs w:val="22"/>
          <w:lang w:eastAsia="zh-TW"/>
        </w:rPr>
        <w:t>RFP</w:t>
      </w:r>
      <w:r w:rsidRPr="00317A5B">
        <w:rPr>
          <w:rFonts w:cs="Arial"/>
          <w:szCs w:val="22"/>
          <w:lang w:eastAsia="zh-TW"/>
        </w:rPr>
        <w:t xml:space="preserve"> Process indicates to </w:t>
      </w:r>
      <w:r w:rsidR="003128E8" w:rsidRPr="00317A5B">
        <w:rPr>
          <w:rFonts w:cs="Arial"/>
          <w:szCs w:val="22"/>
          <w:lang w:eastAsia="zh-TW"/>
        </w:rPr>
        <w:t>PRASA</w:t>
      </w:r>
      <w:r w:rsidRPr="00317A5B">
        <w:rPr>
          <w:rFonts w:cs="Arial"/>
          <w:szCs w:val="22"/>
          <w:lang w:eastAsia="zh-TW"/>
        </w:rPr>
        <w:t xml:space="preserve"> that information or any response to </w:t>
      </w:r>
      <w:r w:rsidR="004E5E24" w:rsidRPr="00317A5B">
        <w:rPr>
          <w:rFonts w:cs="Arial"/>
          <w:szCs w:val="22"/>
          <w:lang w:eastAsia="zh-TW"/>
        </w:rPr>
        <w:t>RFP</w:t>
      </w:r>
      <w:r w:rsidRPr="00317A5B">
        <w:rPr>
          <w:rFonts w:cs="Arial"/>
          <w:szCs w:val="22"/>
          <w:lang w:eastAsia="zh-TW"/>
        </w:rPr>
        <w:t xml:space="preserve"> requested from </w:t>
      </w:r>
      <w:r w:rsidR="003128E8" w:rsidRPr="00317A5B">
        <w:rPr>
          <w:rFonts w:cs="Arial"/>
          <w:szCs w:val="22"/>
          <w:lang w:eastAsia="zh-TW"/>
        </w:rPr>
        <w:t>PRASA</w:t>
      </w:r>
      <w:r w:rsidRPr="00317A5B">
        <w:rPr>
          <w:rFonts w:cs="Arial"/>
          <w:szCs w:val="22"/>
          <w:lang w:eastAsia="zh-TW"/>
        </w:rPr>
        <w:t xml:space="preserve"> is or should be treated confidentially, </w:t>
      </w:r>
      <w:r w:rsidR="003128E8" w:rsidRPr="00317A5B">
        <w:rPr>
          <w:rFonts w:cs="Arial"/>
          <w:szCs w:val="22"/>
          <w:lang w:eastAsia="zh-TW"/>
        </w:rPr>
        <w:t>PRASA</w:t>
      </w:r>
      <w:r w:rsidRPr="00317A5B">
        <w:rPr>
          <w:rFonts w:cs="Arial"/>
          <w:szCs w:val="22"/>
          <w:lang w:eastAsia="zh-TW"/>
        </w:rPr>
        <w:t xml:space="preserve"> shall treat such information or response to </w:t>
      </w:r>
      <w:r w:rsidR="004E5E24" w:rsidRPr="00317A5B">
        <w:rPr>
          <w:rFonts w:cs="Arial"/>
          <w:szCs w:val="22"/>
          <w:lang w:eastAsia="zh-TW"/>
        </w:rPr>
        <w:t>RFP</w:t>
      </w:r>
      <w:r w:rsidRPr="00317A5B">
        <w:rPr>
          <w:rFonts w:cs="Arial"/>
          <w:szCs w:val="22"/>
          <w:lang w:eastAsia="zh-TW"/>
        </w:rPr>
        <w:t xml:space="preserve"> confidentially, unless </w:t>
      </w:r>
      <w:r w:rsidR="003128E8" w:rsidRPr="00317A5B">
        <w:rPr>
          <w:rFonts w:cs="Arial"/>
          <w:szCs w:val="22"/>
          <w:lang w:eastAsia="zh-TW"/>
        </w:rPr>
        <w:t>PRASA</w:t>
      </w:r>
      <w:r w:rsidRPr="00317A5B">
        <w:rPr>
          <w:rFonts w:cs="Arial"/>
          <w:szCs w:val="22"/>
          <w:lang w:eastAsia="zh-TW"/>
        </w:rPr>
        <w:t xml:space="preserve"> believes that to ensure the transparency and competitiveness of the </w:t>
      </w:r>
      <w:r w:rsidR="004E5E24" w:rsidRPr="00317A5B">
        <w:rPr>
          <w:rFonts w:cs="Arial"/>
          <w:szCs w:val="22"/>
          <w:lang w:eastAsia="zh-TW"/>
        </w:rPr>
        <w:t>RFP</w:t>
      </w:r>
      <w:r w:rsidRPr="00317A5B">
        <w:rPr>
          <w:rFonts w:cs="Arial"/>
          <w:szCs w:val="22"/>
          <w:lang w:eastAsia="zh-TW"/>
        </w:rPr>
        <w:t xml:space="preserve"> Process the content of the information or response to </w:t>
      </w:r>
      <w:r w:rsidR="004E5E24" w:rsidRPr="00317A5B">
        <w:rPr>
          <w:rFonts w:cs="Arial"/>
          <w:szCs w:val="22"/>
          <w:lang w:eastAsia="zh-TW"/>
        </w:rPr>
        <w:t>RFP</w:t>
      </w:r>
      <w:r w:rsidRPr="00317A5B">
        <w:rPr>
          <w:rFonts w:cs="Arial"/>
          <w:szCs w:val="22"/>
          <w:lang w:eastAsia="zh-TW"/>
        </w:rPr>
        <w:t xml:space="preserve"> should be conveyed to all Bidders, in which event it shall apply the following process:</w:t>
      </w:r>
    </w:p>
    <w:p w14:paraId="439BC3AB" w14:textId="77777777" w:rsidR="00BB478A" w:rsidRPr="00317A5B" w:rsidRDefault="00BB478A" w:rsidP="002306D8">
      <w:pPr>
        <w:spacing w:line="360" w:lineRule="auto"/>
        <w:jc w:val="both"/>
        <w:rPr>
          <w:rFonts w:cs="Arial"/>
          <w:szCs w:val="22"/>
          <w:lang w:eastAsia="zh-TW"/>
        </w:rPr>
      </w:pPr>
    </w:p>
    <w:p w14:paraId="439BC3AC" w14:textId="77777777" w:rsidR="003C7833" w:rsidRPr="00317A5B" w:rsidRDefault="003C7833" w:rsidP="00951CA1">
      <w:pPr>
        <w:numPr>
          <w:ilvl w:val="0"/>
          <w:numId w:val="55"/>
        </w:numPr>
        <w:spacing w:line="360" w:lineRule="auto"/>
        <w:ind w:left="567" w:hanging="567"/>
        <w:jc w:val="both"/>
        <w:rPr>
          <w:rFonts w:cs="Arial"/>
          <w:szCs w:val="22"/>
          <w:lang w:eastAsia="zh-TW"/>
        </w:rPr>
      </w:pPr>
      <w:r w:rsidRPr="00317A5B">
        <w:rPr>
          <w:rFonts w:cs="Arial"/>
          <w:szCs w:val="22"/>
          <w:lang w:eastAsia="zh-TW"/>
        </w:rPr>
        <w:t>PRASA shall confirm with the Bidder whether the raising of confidentiality applies to the entire response to the RFP or only specific elements or sections of the response;</w:t>
      </w:r>
    </w:p>
    <w:p w14:paraId="439BC3AD" w14:textId="77777777" w:rsidR="003C7833" w:rsidRPr="00317A5B" w:rsidRDefault="003C7833" w:rsidP="00951CA1">
      <w:pPr>
        <w:numPr>
          <w:ilvl w:val="0"/>
          <w:numId w:val="55"/>
        </w:numPr>
        <w:spacing w:line="360" w:lineRule="auto"/>
        <w:ind w:left="567" w:hanging="567"/>
        <w:jc w:val="both"/>
        <w:rPr>
          <w:rFonts w:cs="Arial"/>
          <w:szCs w:val="22"/>
          <w:lang w:eastAsia="zh-TW"/>
        </w:rPr>
      </w:pPr>
      <w:r w:rsidRPr="00317A5B">
        <w:rPr>
          <w:rFonts w:cs="Arial"/>
          <w:szCs w:val="22"/>
          <w:lang w:eastAsia="zh-TW"/>
        </w:rPr>
        <w:t>Where confidentiality is maintained by the Bidder and PRASA is of the opinion that the information or response to RFP if made publicly available would affect the commercial interests of the Bidder or is commercially sensitive information, PRASA shall not release such information to other Bidders if providing such information or response to the RFP would prejudice the competitiveness and transparency of the RFP Process;</w:t>
      </w:r>
    </w:p>
    <w:p w14:paraId="439BC3AE" w14:textId="77777777" w:rsidR="003C7833" w:rsidRPr="00317A5B" w:rsidRDefault="003C7833" w:rsidP="00951CA1">
      <w:pPr>
        <w:numPr>
          <w:ilvl w:val="0"/>
          <w:numId w:val="55"/>
        </w:numPr>
        <w:spacing w:line="360" w:lineRule="auto"/>
        <w:ind w:left="567" w:hanging="567"/>
        <w:jc w:val="both"/>
        <w:rPr>
          <w:rFonts w:cs="Arial"/>
          <w:szCs w:val="22"/>
          <w:lang w:eastAsia="zh-TW"/>
        </w:rPr>
      </w:pPr>
      <w:r w:rsidRPr="00317A5B">
        <w:rPr>
          <w:rFonts w:cs="Arial"/>
          <w:szCs w:val="22"/>
          <w:lang w:eastAsia="zh-TW"/>
        </w:rPr>
        <w:t>Where PRASA is of the opinion that information provided is not commercially sensitive or would have no impact on the commercial interests of the relevant Bidder if released and fairness and transparency requires that such information be released to all Bidders, PRASA may:</w:t>
      </w:r>
    </w:p>
    <w:p w14:paraId="439BC3AF" w14:textId="77777777" w:rsidR="00BB478A" w:rsidRPr="00317A5B" w:rsidRDefault="00BB478A" w:rsidP="002306D8">
      <w:pPr>
        <w:spacing w:line="360" w:lineRule="auto"/>
        <w:ind w:left="1276"/>
        <w:jc w:val="both"/>
        <w:rPr>
          <w:rFonts w:cs="Arial"/>
          <w:szCs w:val="22"/>
          <w:lang w:eastAsia="zh-TW"/>
        </w:rPr>
      </w:pPr>
    </w:p>
    <w:p w14:paraId="439BC3B0" w14:textId="77777777" w:rsidR="007D72B9" w:rsidRPr="00317A5B" w:rsidRDefault="00053E51" w:rsidP="002306D8">
      <w:pPr>
        <w:pStyle w:val="ListParagraph"/>
        <w:numPr>
          <w:ilvl w:val="2"/>
          <w:numId w:val="40"/>
        </w:numPr>
        <w:spacing w:line="360" w:lineRule="auto"/>
        <w:ind w:left="1440"/>
        <w:jc w:val="both"/>
        <w:rPr>
          <w:sz w:val="22"/>
          <w:szCs w:val="22"/>
          <w:lang w:eastAsia="zh-TW"/>
        </w:rPr>
      </w:pPr>
      <w:r w:rsidRPr="00317A5B">
        <w:rPr>
          <w:sz w:val="22"/>
          <w:szCs w:val="22"/>
          <w:lang w:eastAsia="zh-TW"/>
        </w:rPr>
        <w:t>I</w:t>
      </w:r>
      <w:r w:rsidR="002F4735" w:rsidRPr="00317A5B">
        <w:rPr>
          <w:sz w:val="22"/>
          <w:szCs w:val="22"/>
          <w:lang w:eastAsia="zh-TW"/>
        </w:rPr>
        <w:t xml:space="preserve">nform the relevant Bidder of the necessity to release such information and/or response to </w:t>
      </w:r>
      <w:r w:rsidR="004E5E24" w:rsidRPr="00317A5B">
        <w:rPr>
          <w:sz w:val="22"/>
          <w:szCs w:val="22"/>
          <w:lang w:eastAsia="zh-TW"/>
        </w:rPr>
        <w:t>RFP</w:t>
      </w:r>
      <w:r w:rsidR="002F4735" w:rsidRPr="00317A5B">
        <w:rPr>
          <w:sz w:val="22"/>
          <w:szCs w:val="22"/>
          <w:lang w:eastAsia="zh-TW"/>
        </w:rPr>
        <w:t xml:space="preserve"> and request the Bidder to consent to the release thereof by </w:t>
      </w:r>
      <w:r w:rsidR="003128E8" w:rsidRPr="00317A5B">
        <w:rPr>
          <w:sz w:val="22"/>
          <w:szCs w:val="22"/>
          <w:lang w:eastAsia="zh-TW"/>
        </w:rPr>
        <w:t>PRASA</w:t>
      </w:r>
      <w:r w:rsidR="002F4735" w:rsidRPr="00317A5B">
        <w:rPr>
          <w:sz w:val="22"/>
          <w:szCs w:val="22"/>
          <w:lang w:eastAsia="zh-TW"/>
        </w:rPr>
        <w:t>; or</w:t>
      </w:r>
    </w:p>
    <w:p w14:paraId="439BC3B1" w14:textId="77777777" w:rsidR="007D72B9" w:rsidRPr="00317A5B" w:rsidRDefault="002F4735" w:rsidP="002306D8">
      <w:pPr>
        <w:pStyle w:val="ListParagraph"/>
        <w:numPr>
          <w:ilvl w:val="2"/>
          <w:numId w:val="40"/>
        </w:numPr>
        <w:spacing w:line="360" w:lineRule="auto"/>
        <w:ind w:left="1440"/>
        <w:jc w:val="both"/>
        <w:rPr>
          <w:sz w:val="22"/>
          <w:szCs w:val="22"/>
          <w:lang w:eastAsia="zh-TW"/>
        </w:rPr>
      </w:pPr>
      <w:r w:rsidRPr="00317A5B">
        <w:rPr>
          <w:sz w:val="22"/>
          <w:szCs w:val="22"/>
          <w:lang w:eastAsia="zh-TW"/>
        </w:rPr>
        <w:t xml:space="preserve">obtain legal advice regarding the confidentiality of the relevant information and/or response to </w:t>
      </w:r>
      <w:r w:rsidR="004E5E24" w:rsidRPr="00317A5B">
        <w:rPr>
          <w:sz w:val="22"/>
          <w:szCs w:val="22"/>
          <w:lang w:eastAsia="zh-TW"/>
        </w:rPr>
        <w:t>RFP</w:t>
      </w:r>
      <w:r w:rsidRPr="00317A5B">
        <w:rPr>
          <w:sz w:val="22"/>
          <w:szCs w:val="22"/>
          <w:lang w:eastAsia="zh-TW"/>
        </w:rPr>
        <w:t xml:space="preserve"> and the legal ability of </w:t>
      </w:r>
      <w:r w:rsidR="003128E8" w:rsidRPr="00317A5B">
        <w:rPr>
          <w:sz w:val="22"/>
          <w:szCs w:val="22"/>
          <w:lang w:eastAsia="zh-TW"/>
        </w:rPr>
        <w:t>PRASA</w:t>
      </w:r>
      <w:r w:rsidRPr="00317A5B">
        <w:rPr>
          <w:sz w:val="22"/>
          <w:szCs w:val="22"/>
          <w:lang w:eastAsia="zh-TW"/>
        </w:rPr>
        <w:t xml:space="preserve"> to release such information;  or</w:t>
      </w:r>
    </w:p>
    <w:p w14:paraId="439BC3B2" w14:textId="77777777" w:rsidR="002F4735" w:rsidRPr="00317A5B" w:rsidRDefault="00053E51" w:rsidP="002306D8">
      <w:pPr>
        <w:pStyle w:val="ListParagraph"/>
        <w:numPr>
          <w:ilvl w:val="2"/>
          <w:numId w:val="40"/>
        </w:numPr>
        <w:spacing w:line="360" w:lineRule="auto"/>
        <w:ind w:left="1440"/>
        <w:jc w:val="both"/>
        <w:rPr>
          <w:sz w:val="22"/>
          <w:szCs w:val="22"/>
          <w:lang w:eastAsia="zh-TW"/>
        </w:rPr>
      </w:pPr>
      <w:r w:rsidRPr="00317A5B">
        <w:rPr>
          <w:sz w:val="22"/>
          <w:szCs w:val="22"/>
          <w:lang w:eastAsia="zh-TW"/>
        </w:rPr>
        <w:t>Refrain</w:t>
      </w:r>
      <w:r w:rsidR="002F4735" w:rsidRPr="00317A5B">
        <w:rPr>
          <w:sz w:val="22"/>
          <w:szCs w:val="22"/>
          <w:lang w:eastAsia="zh-TW"/>
        </w:rPr>
        <w:t xml:space="preserve"> from releasing the information and/or response to </w:t>
      </w:r>
      <w:r w:rsidR="004E5E24" w:rsidRPr="00317A5B">
        <w:rPr>
          <w:sz w:val="22"/>
          <w:szCs w:val="22"/>
          <w:lang w:eastAsia="zh-TW"/>
        </w:rPr>
        <w:t>RFP</w:t>
      </w:r>
      <w:r w:rsidR="002F4735" w:rsidRPr="00317A5B">
        <w:rPr>
          <w:sz w:val="22"/>
          <w:szCs w:val="22"/>
          <w:lang w:eastAsia="zh-TW"/>
        </w:rPr>
        <w:t xml:space="preserve">, in which event </w:t>
      </w:r>
      <w:r w:rsidR="003128E8" w:rsidRPr="00317A5B">
        <w:rPr>
          <w:sz w:val="22"/>
          <w:szCs w:val="22"/>
          <w:lang w:eastAsia="zh-TW"/>
        </w:rPr>
        <w:t>PRASA</w:t>
      </w:r>
      <w:r w:rsidR="002F4735" w:rsidRPr="00317A5B">
        <w:rPr>
          <w:sz w:val="22"/>
          <w:szCs w:val="22"/>
          <w:lang w:eastAsia="zh-TW"/>
        </w:rPr>
        <w:t xml:space="preserve"> shall not take account of the contents of such information in the evaluation of the relevant response to </w:t>
      </w:r>
      <w:r w:rsidR="004E5E24" w:rsidRPr="00317A5B">
        <w:rPr>
          <w:sz w:val="22"/>
          <w:szCs w:val="22"/>
          <w:lang w:eastAsia="zh-TW"/>
        </w:rPr>
        <w:t>RFP</w:t>
      </w:r>
      <w:r w:rsidR="002F4735" w:rsidRPr="00317A5B">
        <w:rPr>
          <w:sz w:val="22"/>
          <w:szCs w:val="22"/>
          <w:lang w:eastAsia="zh-TW"/>
        </w:rPr>
        <w:t>.</w:t>
      </w:r>
    </w:p>
    <w:p w14:paraId="439BC3B3" w14:textId="77777777" w:rsidR="00541145" w:rsidRPr="00317A5B" w:rsidRDefault="00541145" w:rsidP="002306D8">
      <w:pPr>
        <w:spacing w:line="360" w:lineRule="auto"/>
        <w:ind w:left="1418"/>
        <w:jc w:val="both"/>
        <w:rPr>
          <w:rFonts w:cs="Arial"/>
          <w:szCs w:val="22"/>
          <w:lang w:eastAsia="zh-TW"/>
        </w:rPr>
      </w:pPr>
    </w:p>
    <w:p w14:paraId="439BC3B4" w14:textId="77777777" w:rsidR="00CD078C" w:rsidRPr="00317A5B" w:rsidRDefault="002F4735" w:rsidP="002306D8">
      <w:pPr>
        <w:spacing w:line="360" w:lineRule="auto"/>
        <w:ind w:left="709"/>
        <w:jc w:val="both"/>
        <w:rPr>
          <w:rFonts w:cs="Arial"/>
          <w:szCs w:val="22"/>
          <w:lang w:eastAsia="zh-TW"/>
        </w:rPr>
      </w:pPr>
      <w:r w:rsidRPr="00317A5B">
        <w:rPr>
          <w:rFonts w:cs="Arial"/>
          <w:szCs w:val="22"/>
          <w:lang w:eastAsia="zh-TW"/>
        </w:rPr>
        <w:t xml:space="preserve">The above procedures regarding confidentiality shall not apply to any information which is already public knowledge or available in the public domain or in the hands of </w:t>
      </w:r>
      <w:r w:rsidR="003128E8" w:rsidRPr="00317A5B">
        <w:rPr>
          <w:rFonts w:cs="Arial"/>
          <w:szCs w:val="22"/>
          <w:lang w:eastAsia="zh-TW"/>
        </w:rPr>
        <w:t>PRASA</w:t>
      </w:r>
      <w:r w:rsidRPr="00317A5B">
        <w:rPr>
          <w:rFonts w:cs="Arial"/>
          <w:szCs w:val="22"/>
          <w:lang w:eastAsia="zh-TW"/>
        </w:rPr>
        <w:t xml:space="preserve"> or is required to be disclosed by any legal or regulatory requirements or order of any competent court, tribunal or forum.</w:t>
      </w:r>
    </w:p>
    <w:p w14:paraId="439BC3B5" w14:textId="77777777" w:rsidR="00BB478A" w:rsidRDefault="00BB478A" w:rsidP="002306D8">
      <w:pPr>
        <w:spacing w:line="360" w:lineRule="auto"/>
        <w:ind w:left="709"/>
        <w:jc w:val="both"/>
        <w:rPr>
          <w:rFonts w:cs="Arial"/>
          <w:szCs w:val="22"/>
          <w:lang w:eastAsia="zh-TW"/>
        </w:rPr>
      </w:pPr>
    </w:p>
    <w:p w14:paraId="439BC3B6" w14:textId="77777777" w:rsidR="002F4735" w:rsidRPr="00317A5B" w:rsidRDefault="002F4735"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0" w:name="_Toc306029464"/>
      <w:r w:rsidRPr="00317A5B">
        <w:rPr>
          <w:rFonts w:ascii="Arial" w:hAnsi="Arial" w:cs="Arial"/>
          <w:caps/>
          <w:sz w:val="22"/>
          <w:szCs w:val="22"/>
        </w:rPr>
        <w:t xml:space="preserve">Response to the </w:t>
      </w:r>
      <w:r w:rsidR="004E5E24" w:rsidRPr="00317A5B">
        <w:rPr>
          <w:rFonts w:ascii="Arial" w:hAnsi="Arial" w:cs="Arial"/>
          <w:caps/>
          <w:sz w:val="22"/>
          <w:szCs w:val="22"/>
        </w:rPr>
        <w:t>RFP</w:t>
      </w:r>
      <w:r w:rsidRPr="00317A5B">
        <w:rPr>
          <w:rFonts w:ascii="Arial" w:hAnsi="Arial" w:cs="Arial"/>
          <w:caps/>
          <w:sz w:val="22"/>
          <w:szCs w:val="22"/>
        </w:rPr>
        <w:t xml:space="preserve"> – </w:t>
      </w:r>
      <w:r w:rsidR="004E5E24" w:rsidRPr="00317A5B">
        <w:rPr>
          <w:rFonts w:ascii="Arial" w:hAnsi="Arial" w:cs="Arial"/>
          <w:caps/>
          <w:sz w:val="22"/>
          <w:szCs w:val="22"/>
        </w:rPr>
        <w:t>RFP</w:t>
      </w:r>
      <w:r w:rsidRPr="00317A5B">
        <w:rPr>
          <w:rFonts w:ascii="Arial" w:hAnsi="Arial" w:cs="Arial"/>
          <w:caps/>
          <w:sz w:val="22"/>
          <w:szCs w:val="22"/>
        </w:rPr>
        <w:t xml:space="preserve"> Disqualification</w:t>
      </w:r>
      <w:bookmarkEnd w:id="90"/>
    </w:p>
    <w:p w14:paraId="439BC3B7" w14:textId="77777777" w:rsidR="00C26FD7" w:rsidRPr="00317A5B" w:rsidRDefault="00C26FD7" w:rsidP="002306D8">
      <w:pPr>
        <w:spacing w:line="360" w:lineRule="auto"/>
        <w:jc w:val="both"/>
        <w:rPr>
          <w:rFonts w:cs="Arial"/>
          <w:szCs w:val="22"/>
          <w:lang w:eastAsia="zh-TW"/>
        </w:rPr>
      </w:pPr>
    </w:p>
    <w:p w14:paraId="439BC3B8"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Responses to </w:t>
      </w:r>
      <w:r w:rsidR="004E5E24" w:rsidRPr="00317A5B">
        <w:rPr>
          <w:rFonts w:cs="Arial"/>
          <w:szCs w:val="22"/>
          <w:lang w:eastAsia="zh-TW"/>
        </w:rPr>
        <w:t>RFP</w:t>
      </w:r>
      <w:r w:rsidRPr="00317A5B">
        <w:rPr>
          <w:rFonts w:cs="Arial"/>
          <w:szCs w:val="22"/>
          <w:lang w:eastAsia="zh-TW"/>
        </w:rPr>
        <w:t xml:space="preserve"> which do not comply with the </w:t>
      </w:r>
      <w:r w:rsidR="004E5E24" w:rsidRPr="00317A5B">
        <w:rPr>
          <w:rFonts w:cs="Arial"/>
          <w:szCs w:val="22"/>
          <w:lang w:eastAsia="zh-TW"/>
        </w:rPr>
        <w:t>RFP</w:t>
      </w:r>
      <w:r w:rsidRPr="00317A5B">
        <w:rPr>
          <w:rFonts w:cs="Arial"/>
          <w:szCs w:val="22"/>
          <w:lang w:eastAsia="zh-TW"/>
        </w:rPr>
        <w:t xml:space="preserve"> requirements, formalities, terms and conditions may be disqualified by </w:t>
      </w:r>
      <w:r w:rsidR="003128E8" w:rsidRPr="00317A5B">
        <w:rPr>
          <w:rFonts w:cs="Arial"/>
          <w:szCs w:val="22"/>
          <w:lang w:eastAsia="zh-TW"/>
        </w:rPr>
        <w:t>PRASA</w:t>
      </w:r>
      <w:r w:rsidRPr="00317A5B">
        <w:rPr>
          <w:rFonts w:cs="Arial"/>
          <w:szCs w:val="22"/>
          <w:lang w:eastAsia="zh-TW"/>
        </w:rPr>
        <w:t xml:space="preserve"> from further participation in the </w:t>
      </w:r>
      <w:r w:rsidR="004E5E24" w:rsidRPr="00317A5B">
        <w:rPr>
          <w:rFonts w:cs="Arial"/>
          <w:szCs w:val="22"/>
          <w:lang w:eastAsia="zh-TW"/>
        </w:rPr>
        <w:t>RFP</w:t>
      </w:r>
      <w:r w:rsidRPr="00317A5B">
        <w:rPr>
          <w:rFonts w:cs="Arial"/>
          <w:szCs w:val="22"/>
          <w:lang w:eastAsia="zh-TW"/>
        </w:rPr>
        <w:t xml:space="preserve"> Process.</w:t>
      </w:r>
    </w:p>
    <w:p w14:paraId="439BC3B9" w14:textId="77777777" w:rsidR="00C26FD7" w:rsidRPr="00317A5B" w:rsidRDefault="00C26FD7" w:rsidP="002306D8">
      <w:pPr>
        <w:spacing w:line="360" w:lineRule="auto"/>
        <w:jc w:val="both"/>
        <w:rPr>
          <w:rFonts w:cs="Arial"/>
          <w:szCs w:val="22"/>
          <w:lang w:eastAsia="zh-TW"/>
        </w:rPr>
      </w:pPr>
    </w:p>
    <w:p w14:paraId="439BC3BA" w14:textId="77777777" w:rsidR="00F05DB1" w:rsidRPr="00317A5B" w:rsidRDefault="002F4735" w:rsidP="002306D8">
      <w:pPr>
        <w:spacing w:line="360" w:lineRule="auto"/>
        <w:jc w:val="both"/>
        <w:rPr>
          <w:rFonts w:cs="Arial"/>
          <w:szCs w:val="22"/>
          <w:lang w:eastAsia="zh-TW"/>
        </w:rPr>
      </w:pPr>
      <w:r w:rsidRPr="00317A5B">
        <w:rPr>
          <w:rFonts w:cs="Arial"/>
          <w:szCs w:val="22"/>
          <w:lang w:eastAsia="zh-TW"/>
        </w:rPr>
        <w:t xml:space="preserve">In particular (but without prejudice to the generality of the foregoing) </w:t>
      </w:r>
      <w:r w:rsidR="003128E8" w:rsidRPr="00317A5B">
        <w:rPr>
          <w:rFonts w:cs="Arial"/>
          <w:szCs w:val="22"/>
          <w:lang w:eastAsia="zh-TW"/>
        </w:rPr>
        <w:t>PRASA</w:t>
      </w:r>
      <w:r w:rsidRPr="00317A5B">
        <w:rPr>
          <w:rFonts w:cs="Arial"/>
          <w:szCs w:val="22"/>
          <w:lang w:eastAsia="zh-TW"/>
        </w:rPr>
        <w:t xml:space="preserve"> may disqualify, at its sole discretion and without prejudice to any other remedy it may have, a Bidder where the Bidder, or any of its consortium members, subcontractors or advisors have committed </w:t>
      </w:r>
      <w:r w:rsidRPr="00317A5B">
        <w:rPr>
          <w:rFonts w:cs="Arial"/>
          <w:szCs w:val="22"/>
          <w:lang w:eastAsia="zh-TW"/>
        </w:rPr>
        <w:lastRenderedPageBreak/>
        <w:t xml:space="preserve">any act of misrepresentation, bad faith or dishonest conduct in any of its dealings with or information provided to </w:t>
      </w:r>
      <w:r w:rsidR="003128E8" w:rsidRPr="00317A5B">
        <w:rPr>
          <w:rFonts w:cs="Arial"/>
          <w:szCs w:val="22"/>
          <w:lang w:eastAsia="zh-TW"/>
        </w:rPr>
        <w:t>PRASA</w:t>
      </w:r>
      <w:r w:rsidRPr="00317A5B">
        <w:rPr>
          <w:rFonts w:cs="Arial"/>
          <w:szCs w:val="22"/>
          <w:lang w:eastAsia="zh-TW"/>
        </w:rPr>
        <w:t>.</w:t>
      </w:r>
    </w:p>
    <w:p w14:paraId="439BC3BB" w14:textId="77777777" w:rsidR="00C26FD7" w:rsidRPr="00317A5B" w:rsidRDefault="00C26FD7" w:rsidP="002306D8">
      <w:pPr>
        <w:spacing w:line="360" w:lineRule="auto"/>
        <w:ind w:left="709"/>
        <w:jc w:val="both"/>
        <w:rPr>
          <w:rFonts w:cs="Arial"/>
          <w:szCs w:val="22"/>
          <w:lang w:eastAsia="zh-TW"/>
        </w:rPr>
      </w:pPr>
    </w:p>
    <w:p w14:paraId="439BC3BC" w14:textId="77777777" w:rsidR="002F4735" w:rsidRPr="00317A5B" w:rsidRDefault="002F4735"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1" w:name="_Toc306029465"/>
      <w:r w:rsidRPr="00317A5B">
        <w:rPr>
          <w:rFonts w:ascii="Arial" w:hAnsi="Arial" w:cs="Arial"/>
          <w:caps/>
          <w:sz w:val="22"/>
          <w:szCs w:val="22"/>
        </w:rPr>
        <w:t>Corruption, Gifts and Payments</w:t>
      </w:r>
      <w:bookmarkEnd w:id="91"/>
    </w:p>
    <w:p w14:paraId="439BC3BD" w14:textId="77777777" w:rsidR="00C26FD7" w:rsidRPr="00317A5B" w:rsidRDefault="00C26FD7" w:rsidP="002306D8">
      <w:pPr>
        <w:spacing w:line="360" w:lineRule="auto"/>
        <w:ind w:left="709"/>
        <w:jc w:val="both"/>
        <w:rPr>
          <w:rFonts w:cs="Arial"/>
          <w:szCs w:val="22"/>
          <w:lang w:eastAsia="zh-TW"/>
        </w:rPr>
      </w:pPr>
    </w:p>
    <w:p w14:paraId="439BC3BE"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Neither the Bidders to </w:t>
      </w:r>
      <w:r w:rsidR="004E5E24" w:rsidRPr="00317A5B">
        <w:rPr>
          <w:rFonts w:cs="Arial"/>
          <w:szCs w:val="22"/>
          <w:lang w:eastAsia="zh-TW"/>
        </w:rPr>
        <w:t>RFP</w:t>
      </w:r>
      <w:r w:rsidRPr="00317A5B">
        <w:rPr>
          <w:rFonts w:cs="Arial"/>
          <w:szCs w:val="22"/>
          <w:lang w:eastAsia="zh-TW"/>
        </w:rPr>
        <w:t xml:space="preserve">s, its equity members, the </w:t>
      </w:r>
      <w:r w:rsidR="00797A82" w:rsidRPr="00317A5B">
        <w:rPr>
          <w:rFonts w:cs="Arial"/>
          <w:szCs w:val="22"/>
          <w:lang w:eastAsia="zh-TW"/>
        </w:rPr>
        <w:t>sub-contractors</w:t>
      </w:r>
      <w:r w:rsidRPr="00317A5B">
        <w:rPr>
          <w:rFonts w:cs="Arial"/>
          <w:szCs w:val="22"/>
          <w:lang w:eastAsia="zh-TW"/>
        </w:rPr>
        <w:t xml:space="preserve">, consortium members nor any of their agents, lenders or advisors shall directly or indirectly offer or give to any person in the employment of </w:t>
      </w:r>
      <w:r w:rsidR="003128E8" w:rsidRPr="00317A5B">
        <w:rPr>
          <w:rFonts w:cs="Arial"/>
          <w:szCs w:val="22"/>
          <w:lang w:eastAsia="zh-TW"/>
        </w:rPr>
        <w:t>PRASA</w:t>
      </w:r>
      <w:r w:rsidRPr="00317A5B">
        <w:rPr>
          <w:rFonts w:cs="Arial"/>
          <w:szCs w:val="22"/>
          <w:lang w:eastAsia="zh-TW"/>
        </w:rPr>
        <w:t xml:space="preserve"> or any other Government official or any of the Advisory Team any gift or consideration of any kind as an inducement or reward for appointing a particular Bidder, or for showing or omitting to show favour or disfavour to any of the Bidders, its equity members or the  sub-contractors in relation to the Project.</w:t>
      </w:r>
    </w:p>
    <w:p w14:paraId="439BC3BF" w14:textId="77777777" w:rsidR="000B6419" w:rsidRPr="00317A5B" w:rsidRDefault="002F4735" w:rsidP="002306D8">
      <w:pPr>
        <w:spacing w:line="360" w:lineRule="auto"/>
        <w:jc w:val="both"/>
        <w:rPr>
          <w:rFonts w:cs="Arial"/>
          <w:szCs w:val="22"/>
          <w:lang w:eastAsia="zh-TW"/>
        </w:rPr>
      </w:pPr>
      <w:r w:rsidRPr="00317A5B">
        <w:rPr>
          <w:rFonts w:cs="Arial"/>
          <w:szCs w:val="22"/>
          <w:lang w:eastAsia="zh-TW"/>
        </w:rPr>
        <w:t xml:space="preserve">In the event that any of the prohibited practices contemplated under the above paragraph is committed, </w:t>
      </w:r>
      <w:r w:rsidR="003128E8" w:rsidRPr="00317A5B">
        <w:rPr>
          <w:rFonts w:cs="Arial"/>
          <w:szCs w:val="22"/>
          <w:lang w:eastAsia="zh-TW"/>
        </w:rPr>
        <w:t>PRASA</w:t>
      </w:r>
      <w:r w:rsidRPr="00317A5B">
        <w:rPr>
          <w:rFonts w:cs="Arial"/>
          <w:szCs w:val="22"/>
          <w:lang w:eastAsia="zh-TW"/>
        </w:rPr>
        <w:t xml:space="preserve"> shall be entitled to terminate any Response to </w:t>
      </w:r>
      <w:r w:rsidR="004E5E24" w:rsidRPr="00317A5B">
        <w:rPr>
          <w:rFonts w:cs="Arial"/>
          <w:szCs w:val="22"/>
          <w:lang w:eastAsia="zh-TW"/>
        </w:rPr>
        <w:t>RFP</w:t>
      </w:r>
      <w:r w:rsidRPr="00317A5B">
        <w:rPr>
          <w:rFonts w:cs="Arial"/>
          <w:szCs w:val="22"/>
          <w:lang w:eastAsia="zh-TW"/>
        </w:rPr>
        <w:t xml:space="preserve">’s status and to prohibit such Response to </w:t>
      </w:r>
      <w:r w:rsidR="004E5E24" w:rsidRPr="00317A5B">
        <w:rPr>
          <w:rFonts w:cs="Arial"/>
          <w:szCs w:val="22"/>
          <w:lang w:eastAsia="zh-TW"/>
        </w:rPr>
        <w:t>RFP</w:t>
      </w:r>
      <w:r w:rsidRPr="00317A5B">
        <w:rPr>
          <w:rFonts w:cs="Arial"/>
          <w:szCs w:val="22"/>
          <w:lang w:eastAsia="zh-TW"/>
        </w:rPr>
        <w:t>, its equity members, its SPV members, its Sub Contractors and their agents, lenders and advisors from participating in any further part of the procurement of the Project.</w:t>
      </w:r>
    </w:p>
    <w:p w14:paraId="439BC3C0" w14:textId="77777777" w:rsidR="00680005" w:rsidRPr="00317A5B" w:rsidRDefault="00680005" w:rsidP="002306D8">
      <w:pPr>
        <w:spacing w:line="360" w:lineRule="auto"/>
        <w:jc w:val="both"/>
        <w:rPr>
          <w:rFonts w:cs="Arial"/>
          <w:szCs w:val="22"/>
          <w:lang w:eastAsia="zh-TW"/>
        </w:rPr>
      </w:pPr>
    </w:p>
    <w:p w14:paraId="439BC3C1" w14:textId="77777777" w:rsidR="000B6419" w:rsidRPr="00317A5B" w:rsidRDefault="000B6419"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r w:rsidRPr="00317A5B">
        <w:rPr>
          <w:rFonts w:ascii="Arial" w:hAnsi="Arial" w:cs="Arial"/>
          <w:caps/>
          <w:sz w:val="22"/>
          <w:szCs w:val="22"/>
        </w:rPr>
        <w:t>INSURANCE</w:t>
      </w:r>
    </w:p>
    <w:p w14:paraId="439BC3C2" w14:textId="77777777" w:rsidR="00680005" w:rsidRPr="00317A5B" w:rsidRDefault="00680005" w:rsidP="002306D8">
      <w:pPr>
        <w:spacing w:line="360" w:lineRule="auto"/>
        <w:jc w:val="both"/>
        <w:rPr>
          <w:rFonts w:cs="Arial"/>
          <w:szCs w:val="22"/>
        </w:rPr>
      </w:pPr>
    </w:p>
    <w:p w14:paraId="439BC3C3" w14:textId="77777777" w:rsidR="00680005" w:rsidRPr="00317A5B" w:rsidRDefault="003B40C9" w:rsidP="002306D8">
      <w:pPr>
        <w:spacing w:line="360" w:lineRule="auto"/>
        <w:jc w:val="both"/>
        <w:rPr>
          <w:rFonts w:cs="Arial"/>
          <w:szCs w:val="22"/>
        </w:rPr>
      </w:pPr>
      <w:r w:rsidRPr="00317A5B">
        <w:rPr>
          <w:rFonts w:cs="Arial"/>
          <w:szCs w:val="22"/>
        </w:rPr>
        <w:t xml:space="preserve">Unless specifically provided for in this </w:t>
      </w:r>
      <w:r w:rsidR="004E5E24" w:rsidRPr="00317A5B">
        <w:rPr>
          <w:rFonts w:cs="Arial"/>
          <w:szCs w:val="22"/>
        </w:rPr>
        <w:t>RFP</w:t>
      </w:r>
      <w:r w:rsidRPr="00317A5B">
        <w:rPr>
          <w:rFonts w:cs="Arial"/>
          <w:szCs w:val="22"/>
        </w:rPr>
        <w:t xml:space="preserve"> or draft contracts, Bidders will be required to submit with their Bid for services professional indemnity insurance </w:t>
      </w:r>
      <w:r w:rsidR="003F70C7" w:rsidRPr="00317A5B">
        <w:rPr>
          <w:rFonts w:cs="Arial"/>
          <w:color w:val="000000" w:themeColor="text1"/>
          <w:szCs w:val="22"/>
        </w:rPr>
        <w:t xml:space="preserve">and works insurance </w:t>
      </w:r>
      <w:r w:rsidR="004E5B60" w:rsidRPr="00317A5B">
        <w:rPr>
          <w:rFonts w:cs="Arial"/>
          <w:szCs w:val="22"/>
        </w:rPr>
        <w:t>to an extent (if any) i</w:t>
      </w:r>
      <w:r w:rsidRPr="00317A5B">
        <w:rPr>
          <w:rFonts w:cs="Arial"/>
          <w:szCs w:val="22"/>
        </w:rPr>
        <w:t xml:space="preserve">f insurance provided by </w:t>
      </w:r>
      <w:r w:rsidR="003128E8" w:rsidRPr="00317A5B">
        <w:rPr>
          <w:rFonts w:cs="Arial"/>
          <w:szCs w:val="22"/>
        </w:rPr>
        <w:t>PRASA</w:t>
      </w:r>
      <w:r w:rsidRPr="00317A5B">
        <w:rPr>
          <w:rFonts w:cs="Arial"/>
          <w:szCs w:val="22"/>
        </w:rPr>
        <w:t xml:space="preserve"> may not be for the full cover required in terms of the relevant category listed in this </w:t>
      </w:r>
      <w:r w:rsidR="004E5E24" w:rsidRPr="00317A5B">
        <w:rPr>
          <w:rFonts w:cs="Arial"/>
          <w:szCs w:val="22"/>
        </w:rPr>
        <w:t>RFP</w:t>
      </w:r>
      <w:r w:rsidR="00491D65" w:rsidRPr="00317A5B">
        <w:rPr>
          <w:rFonts w:cs="Arial"/>
          <w:szCs w:val="22"/>
        </w:rPr>
        <w:t>.  T</w:t>
      </w:r>
      <w:r w:rsidRPr="00317A5B">
        <w:rPr>
          <w:rFonts w:cs="Arial"/>
          <w:szCs w:val="22"/>
        </w:rPr>
        <w:t xml:space="preserve">he </w:t>
      </w:r>
      <w:r w:rsidR="004E5B60" w:rsidRPr="00317A5B">
        <w:rPr>
          <w:rFonts w:cs="Arial"/>
          <w:szCs w:val="22"/>
        </w:rPr>
        <w:t>Bidder</w:t>
      </w:r>
      <w:r w:rsidRPr="00317A5B">
        <w:rPr>
          <w:rFonts w:cs="Arial"/>
          <w:szCs w:val="22"/>
        </w:rPr>
        <w:t xml:space="preserve"> is advised to seek qualified advice regarding insurance.</w:t>
      </w:r>
    </w:p>
    <w:p w14:paraId="439BC3C4" w14:textId="77777777" w:rsidR="009C2962" w:rsidRDefault="003B40C9" w:rsidP="002306D8">
      <w:pPr>
        <w:spacing w:line="360" w:lineRule="auto"/>
        <w:jc w:val="both"/>
        <w:rPr>
          <w:rFonts w:cs="Arial"/>
          <w:szCs w:val="22"/>
        </w:rPr>
      </w:pPr>
      <w:r w:rsidRPr="00317A5B">
        <w:rPr>
          <w:rFonts w:cs="Arial"/>
          <w:szCs w:val="22"/>
        </w:rPr>
        <w:t xml:space="preserve"> </w:t>
      </w:r>
    </w:p>
    <w:p w14:paraId="439BC3C5" w14:textId="77777777" w:rsidR="009C2962" w:rsidRPr="00317A5B" w:rsidRDefault="009C2962" w:rsidP="002306D8">
      <w:pPr>
        <w:spacing w:line="360" w:lineRule="auto"/>
        <w:jc w:val="both"/>
        <w:rPr>
          <w:rFonts w:cs="Arial"/>
          <w:szCs w:val="22"/>
        </w:rPr>
      </w:pPr>
    </w:p>
    <w:p w14:paraId="439BC3C6" w14:textId="77777777" w:rsidR="002F4735" w:rsidRPr="00317A5B" w:rsidRDefault="00B52B4F"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2" w:name="_Toc306029466"/>
      <w:r w:rsidRPr="00317A5B">
        <w:rPr>
          <w:rFonts w:ascii="Arial" w:hAnsi="Arial" w:cs="Arial"/>
          <w:caps/>
          <w:sz w:val="22"/>
          <w:szCs w:val="22"/>
        </w:rPr>
        <w:t xml:space="preserve"> </w:t>
      </w:r>
      <w:r w:rsidR="002F4735" w:rsidRPr="00317A5B">
        <w:rPr>
          <w:rFonts w:ascii="Arial" w:hAnsi="Arial" w:cs="Arial"/>
          <w:caps/>
          <w:sz w:val="22"/>
          <w:szCs w:val="22"/>
        </w:rPr>
        <w:t>No Contact Policy</w:t>
      </w:r>
      <w:bookmarkEnd w:id="92"/>
    </w:p>
    <w:p w14:paraId="439BC3C7" w14:textId="77777777" w:rsidR="00680005" w:rsidRPr="00317A5B" w:rsidRDefault="00680005" w:rsidP="002306D8">
      <w:pPr>
        <w:spacing w:line="360" w:lineRule="auto"/>
        <w:jc w:val="both"/>
        <w:rPr>
          <w:rFonts w:cs="Arial"/>
          <w:szCs w:val="22"/>
          <w:lang w:eastAsia="zh-TW"/>
        </w:rPr>
      </w:pPr>
    </w:p>
    <w:p w14:paraId="439BC3C8" w14:textId="77777777" w:rsidR="00621A6A" w:rsidRDefault="002F4735" w:rsidP="002306D8">
      <w:pPr>
        <w:spacing w:line="360" w:lineRule="auto"/>
        <w:jc w:val="both"/>
        <w:rPr>
          <w:rFonts w:cs="Arial"/>
          <w:szCs w:val="22"/>
          <w:lang w:eastAsia="zh-TW"/>
        </w:rPr>
      </w:pPr>
      <w:r w:rsidRPr="00317A5B">
        <w:rPr>
          <w:rFonts w:cs="Arial"/>
          <w:szCs w:val="22"/>
          <w:lang w:eastAsia="zh-TW"/>
        </w:rPr>
        <w:t xml:space="preserve">Bidders may only contact </w:t>
      </w:r>
      <w:r w:rsidR="006B13BD" w:rsidRPr="00317A5B">
        <w:rPr>
          <w:rFonts w:cs="Arial"/>
          <w:szCs w:val="22"/>
          <w:lang w:eastAsia="zh-TW"/>
        </w:rPr>
        <w:t xml:space="preserve">the </w:t>
      </w:r>
      <w:r w:rsidR="003C7833" w:rsidRPr="00317A5B">
        <w:rPr>
          <w:rFonts w:cs="Arial"/>
          <w:szCs w:val="22"/>
          <w:lang w:eastAsia="zh-TW"/>
        </w:rPr>
        <w:t>bid administrator</w:t>
      </w:r>
      <w:r w:rsidR="00822E5D" w:rsidRPr="00317A5B">
        <w:rPr>
          <w:rFonts w:cs="Arial"/>
          <w:szCs w:val="22"/>
          <w:lang w:eastAsia="zh-TW"/>
        </w:rPr>
        <w:t xml:space="preserve"> of PRASA</w:t>
      </w:r>
      <w:r w:rsidRPr="00317A5B">
        <w:rPr>
          <w:rFonts w:cs="Arial"/>
          <w:szCs w:val="22"/>
          <w:lang w:eastAsia="zh-TW"/>
        </w:rPr>
        <w:t xml:space="preserve"> as per the terms of the Communication Structure established by this </w:t>
      </w:r>
      <w:r w:rsidR="004E5E24" w:rsidRPr="00317A5B">
        <w:rPr>
          <w:rFonts w:cs="Arial"/>
          <w:szCs w:val="22"/>
          <w:lang w:eastAsia="zh-TW"/>
        </w:rPr>
        <w:t>RFP</w:t>
      </w:r>
      <w:r w:rsidRPr="00317A5B">
        <w:rPr>
          <w:rFonts w:cs="Arial"/>
          <w:szCs w:val="22"/>
          <w:lang w:eastAsia="zh-TW"/>
        </w:rPr>
        <w:t xml:space="preserve">, except in the case of pre-existing commercial relationships, in which case contact may be maintained only with respect thereto and, in making such contact, no party may make reference to the Project or this </w:t>
      </w:r>
      <w:r w:rsidR="004E5E24" w:rsidRPr="00317A5B">
        <w:rPr>
          <w:rFonts w:cs="Arial"/>
          <w:szCs w:val="22"/>
          <w:lang w:eastAsia="zh-TW"/>
        </w:rPr>
        <w:t>RFP</w:t>
      </w:r>
      <w:r w:rsidRPr="00317A5B">
        <w:rPr>
          <w:rFonts w:cs="Arial"/>
          <w:szCs w:val="22"/>
          <w:lang w:eastAsia="zh-TW"/>
        </w:rPr>
        <w:t>.</w:t>
      </w:r>
    </w:p>
    <w:p w14:paraId="439BC3C9" w14:textId="77777777" w:rsidR="009416F7" w:rsidRDefault="009416F7" w:rsidP="002306D8">
      <w:pPr>
        <w:spacing w:line="360" w:lineRule="auto"/>
        <w:jc w:val="both"/>
        <w:rPr>
          <w:rFonts w:cs="Arial"/>
          <w:szCs w:val="22"/>
          <w:lang w:eastAsia="zh-TW"/>
        </w:rPr>
      </w:pPr>
    </w:p>
    <w:p w14:paraId="439BC3CA" w14:textId="77777777" w:rsidR="009416F7" w:rsidRDefault="009416F7" w:rsidP="002306D8">
      <w:pPr>
        <w:spacing w:line="360" w:lineRule="auto"/>
        <w:jc w:val="both"/>
        <w:rPr>
          <w:rFonts w:cs="Arial"/>
          <w:szCs w:val="22"/>
          <w:lang w:eastAsia="zh-TW"/>
        </w:rPr>
      </w:pPr>
    </w:p>
    <w:p w14:paraId="439BC3CB" w14:textId="77777777" w:rsidR="00877DAE" w:rsidRPr="00317A5B" w:rsidRDefault="00877DAE" w:rsidP="002306D8">
      <w:pPr>
        <w:spacing w:line="360" w:lineRule="auto"/>
        <w:jc w:val="both"/>
        <w:rPr>
          <w:rFonts w:cs="Arial"/>
          <w:szCs w:val="22"/>
          <w:lang w:eastAsia="zh-TW"/>
        </w:rPr>
      </w:pPr>
    </w:p>
    <w:p w14:paraId="439BC3CC" w14:textId="77777777" w:rsidR="00A442A3" w:rsidRPr="00317A5B" w:rsidRDefault="00A442A3" w:rsidP="002306D8">
      <w:pPr>
        <w:spacing w:line="360" w:lineRule="auto"/>
        <w:ind w:left="709"/>
        <w:jc w:val="both"/>
        <w:rPr>
          <w:rFonts w:cs="Arial"/>
          <w:szCs w:val="22"/>
          <w:lang w:eastAsia="zh-TW"/>
        </w:rPr>
      </w:pPr>
    </w:p>
    <w:p w14:paraId="439BC3CD" w14:textId="77777777" w:rsidR="002F4735" w:rsidRPr="00317A5B" w:rsidRDefault="00B52B4F"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3" w:name="_Toc306029468"/>
      <w:r w:rsidRPr="00317A5B">
        <w:rPr>
          <w:rFonts w:ascii="Arial" w:hAnsi="Arial" w:cs="Arial"/>
          <w:caps/>
          <w:sz w:val="22"/>
          <w:szCs w:val="22"/>
        </w:rPr>
        <w:lastRenderedPageBreak/>
        <w:t xml:space="preserve"> </w:t>
      </w:r>
      <w:r w:rsidR="002F4735" w:rsidRPr="00317A5B">
        <w:rPr>
          <w:rFonts w:ascii="Arial" w:hAnsi="Arial" w:cs="Arial"/>
          <w:caps/>
          <w:sz w:val="22"/>
          <w:szCs w:val="22"/>
        </w:rPr>
        <w:t>Conflict of Interest</w:t>
      </w:r>
      <w:bookmarkEnd w:id="93"/>
    </w:p>
    <w:p w14:paraId="439BC3CE" w14:textId="77777777" w:rsidR="00680005" w:rsidRPr="00317A5B" w:rsidRDefault="00680005" w:rsidP="002306D8">
      <w:pPr>
        <w:spacing w:line="360" w:lineRule="auto"/>
        <w:ind w:left="45"/>
        <w:jc w:val="both"/>
        <w:rPr>
          <w:rFonts w:cs="Arial"/>
          <w:szCs w:val="22"/>
          <w:lang w:eastAsia="zh-TW"/>
        </w:rPr>
      </w:pPr>
    </w:p>
    <w:p w14:paraId="439BC3CF" w14:textId="77777777" w:rsidR="002F4735" w:rsidRPr="00317A5B" w:rsidRDefault="002F4735" w:rsidP="002306D8">
      <w:pPr>
        <w:spacing w:line="360" w:lineRule="auto"/>
        <w:ind w:left="45"/>
        <w:jc w:val="both"/>
        <w:rPr>
          <w:rFonts w:cs="Arial"/>
          <w:szCs w:val="22"/>
          <w:lang w:eastAsia="zh-TW"/>
        </w:rPr>
      </w:pPr>
      <w:r w:rsidRPr="00317A5B">
        <w:rPr>
          <w:rFonts w:cs="Arial"/>
          <w:szCs w:val="22"/>
          <w:lang w:eastAsia="zh-TW"/>
        </w:rPr>
        <w:t xml:space="preserve">No Bidder member, subcontractor or advisor of the response to </w:t>
      </w:r>
      <w:r w:rsidR="004E5E24" w:rsidRPr="00317A5B">
        <w:rPr>
          <w:rFonts w:cs="Arial"/>
          <w:szCs w:val="22"/>
          <w:lang w:eastAsia="zh-TW"/>
        </w:rPr>
        <w:t>RFP</w:t>
      </w:r>
      <w:r w:rsidRPr="00317A5B">
        <w:rPr>
          <w:rFonts w:cs="Arial"/>
          <w:szCs w:val="22"/>
          <w:lang w:eastAsia="zh-TW"/>
        </w:rPr>
        <w:t xml:space="preserve"> may be a member of or in any other way participate or be involved, either directly or indirectly in more than one response to </w:t>
      </w:r>
      <w:r w:rsidR="004E5E24" w:rsidRPr="00317A5B">
        <w:rPr>
          <w:rFonts w:cs="Arial"/>
          <w:szCs w:val="22"/>
          <w:lang w:eastAsia="zh-TW"/>
        </w:rPr>
        <w:t>RFP</w:t>
      </w:r>
      <w:r w:rsidRPr="00317A5B">
        <w:rPr>
          <w:rFonts w:cs="Arial"/>
          <w:szCs w:val="22"/>
          <w:lang w:eastAsia="zh-TW"/>
        </w:rPr>
        <w:t xml:space="preserve"> or response to </w:t>
      </w:r>
      <w:r w:rsidR="004E5E24" w:rsidRPr="00317A5B">
        <w:rPr>
          <w:rFonts w:cs="Arial"/>
          <w:szCs w:val="22"/>
          <w:lang w:eastAsia="zh-TW"/>
        </w:rPr>
        <w:t>RFP</w:t>
      </w:r>
      <w:r w:rsidRPr="00317A5B">
        <w:rPr>
          <w:rFonts w:cs="Arial"/>
          <w:szCs w:val="22"/>
          <w:lang w:eastAsia="zh-TW"/>
        </w:rPr>
        <w:t xml:space="preserve"> during any stage of the Project procurement process, but excluding specialist suppliers of systems and equipment, non-core service providers or financial or commercial institutions whose role is limited purely to lending money or advancing credit to the response to </w:t>
      </w:r>
      <w:r w:rsidR="004E5E24" w:rsidRPr="00317A5B">
        <w:rPr>
          <w:rFonts w:cs="Arial"/>
          <w:szCs w:val="22"/>
          <w:lang w:eastAsia="zh-TW"/>
        </w:rPr>
        <w:t>RFP</w:t>
      </w:r>
      <w:r w:rsidRPr="00317A5B">
        <w:rPr>
          <w:rFonts w:cs="Arial"/>
          <w:szCs w:val="22"/>
          <w:lang w:eastAsia="zh-TW"/>
        </w:rPr>
        <w:t>. Bidders are to sign the declaration of interest form.</w:t>
      </w:r>
      <w:r w:rsidR="00473E23" w:rsidRPr="00317A5B">
        <w:rPr>
          <w:rFonts w:cs="Arial"/>
          <w:szCs w:val="22"/>
          <w:lang w:eastAsia="zh-TW"/>
        </w:rPr>
        <w:t xml:space="preserve"> </w:t>
      </w:r>
      <w:r w:rsidRPr="00317A5B">
        <w:rPr>
          <w:rFonts w:cs="Arial"/>
          <w:szCs w:val="22"/>
          <w:lang w:eastAsia="zh-TW"/>
        </w:rPr>
        <w:t xml:space="preserve">In order to prevent the conflict or potential conflict of interest between Lenders and Bidders to </w:t>
      </w:r>
      <w:r w:rsidR="004E5E24" w:rsidRPr="00317A5B">
        <w:rPr>
          <w:rFonts w:cs="Arial"/>
          <w:szCs w:val="22"/>
          <w:lang w:eastAsia="zh-TW"/>
        </w:rPr>
        <w:t>RFP</w:t>
      </w:r>
      <w:r w:rsidRPr="00317A5B">
        <w:rPr>
          <w:rFonts w:cs="Arial"/>
          <w:szCs w:val="22"/>
          <w:lang w:eastAsia="zh-TW"/>
        </w:rPr>
        <w:t xml:space="preserve">, no advisors or </w:t>
      </w:r>
      <w:r w:rsidR="001A6206" w:rsidRPr="00317A5B">
        <w:rPr>
          <w:rFonts w:cs="Arial"/>
          <w:szCs w:val="22"/>
          <w:lang w:eastAsia="zh-TW"/>
        </w:rPr>
        <w:t>the Contractor/s or Consortium/s</w:t>
      </w:r>
      <w:r w:rsidRPr="00317A5B">
        <w:rPr>
          <w:rFonts w:cs="Arial"/>
          <w:szCs w:val="22"/>
          <w:lang w:eastAsia="zh-TW"/>
        </w:rPr>
        <w:t xml:space="preserve"> to any response to </w:t>
      </w:r>
      <w:r w:rsidR="004E5E24" w:rsidRPr="00317A5B">
        <w:rPr>
          <w:rFonts w:cs="Arial"/>
          <w:szCs w:val="22"/>
          <w:lang w:eastAsia="zh-TW"/>
        </w:rPr>
        <w:t>RFP</w:t>
      </w:r>
      <w:r w:rsidRPr="00317A5B">
        <w:rPr>
          <w:rFonts w:cs="Arial"/>
          <w:szCs w:val="22"/>
          <w:lang w:eastAsia="zh-TW"/>
        </w:rPr>
        <w:t xml:space="preserve">, consortium member or subcontractor may fulfil the role of arranger, underwriter and/or lead bank to the response to </w:t>
      </w:r>
      <w:r w:rsidR="004E5E24" w:rsidRPr="00317A5B">
        <w:rPr>
          <w:rFonts w:cs="Arial"/>
          <w:szCs w:val="22"/>
          <w:lang w:eastAsia="zh-TW"/>
        </w:rPr>
        <w:t>RFP</w:t>
      </w:r>
      <w:r w:rsidRPr="00317A5B">
        <w:rPr>
          <w:rFonts w:cs="Arial"/>
          <w:szCs w:val="22"/>
          <w:lang w:eastAsia="zh-TW"/>
        </w:rPr>
        <w:t xml:space="preserve">. </w:t>
      </w:r>
      <w:r w:rsidR="003128E8" w:rsidRPr="00317A5B">
        <w:rPr>
          <w:rFonts w:cs="Arial"/>
          <w:szCs w:val="22"/>
          <w:lang w:eastAsia="zh-TW"/>
        </w:rPr>
        <w:t>PRASA</w:t>
      </w:r>
      <w:r w:rsidRPr="00317A5B">
        <w:rPr>
          <w:rFonts w:cs="Arial"/>
          <w:szCs w:val="22"/>
          <w:lang w:eastAsia="zh-TW"/>
        </w:rPr>
        <w:t xml:space="preserve"> may disqualify the response to </w:t>
      </w:r>
      <w:r w:rsidR="004E5E24" w:rsidRPr="00317A5B">
        <w:rPr>
          <w:rFonts w:cs="Arial"/>
          <w:szCs w:val="22"/>
          <w:lang w:eastAsia="zh-TW"/>
        </w:rPr>
        <w:t>RFP</w:t>
      </w:r>
      <w:r w:rsidRPr="00317A5B">
        <w:rPr>
          <w:rFonts w:cs="Arial"/>
          <w:szCs w:val="22"/>
          <w:lang w:eastAsia="zh-TW"/>
        </w:rPr>
        <w:t xml:space="preserve"> from further participation in the event of a failure to comply with this provision. </w:t>
      </w:r>
      <w:r w:rsidR="003128E8" w:rsidRPr="00317A5B">
        <w:rPr>
          <w:rFonts w:cs="Arial"/>
          <w:szCs w:val="22"/>
          <w:lang w:eastAsia="zh-TW"/>
        </w:rPr>
        <w:t>PRASA</w:t>
      </w:r>
      <w:r w:rsidRPr="00317A5B">
        <w:rPr>
          <w:rFonts w:cs="Arial"/>
          <w:szCs w:val="22"/>
          <w:lang w:eastAsia="zh-TW"/>
        </w:rPr>
        <w:t xml:space="preserve"> views the potential conflict of interest so great as to warrant the reduction of competition for advisory services.</w:t>
      </w:r>
    </w:p>
    <w:p w14:paraId="439BC3D0" w14:textId="77777777" w:rsidR="00E61F4F" w:rsidRPr="00317A5B" w:rsidRDefault="00E61F4F" w:rsidP="002306D8">
      <w:pPr>
        <w:spacing w:line="360" w:lineRule="auto"/>
        <w:ind w:left="45"/>
        <w:jc w:val="both"/>
        <w:rPr>
          <w:rFonts w:cs="Arial"/>
          <w:szCs w:val="22"/>
          <w:lang w:eastAsia="zh-TW"/>
        </w:rPr>
      </w:pPr>
    </w:p>
    <w:p w14:paraId="439BC3D1" w14:textId="77777777" w:rsidR="002F4735" w:rsidRPr="00317A5B" w:rsidRDefault="002F4735"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4" w:name="_Toc306029469"/>
      <w:r w:rsidRPr="00317A5B">
        <w:rPr>
          <w:rFonts w:ascii="Arial" w:hAnsi="Arial" w:cs="Arial"/>
          <w:caps/>
          <w:sz w:val="22"/>
          <w:szCs w:val="22"/>
        </w:rPr>
        <w:t>Collusion AND CORRUPTION</w:t>
      </w:r>
      <w:bookmarkEnd w:id="94"/>
    </w:p>
    <w:p w14:paraId="439BC3D2" w14:textId="77777777" w:rsidR="00680005" w:rsidRPr="00317A5B" w:rsidRDefault="00680005" w:rsidP="002306D8">
      <w:pPr>
        <w:spacing w:line="360" w:lineRule="auto"/>
        <w:jc w:val="both"/>
        <w:rPr>
          <w:rFonts w:cs="Arial"/>
          <w:szCs w:val="22"/>
          <w:lang w:eastAsia="zh-TW"/>
        </w:rPr>
      </w:pPr>
    </w:p>
    <w:p w14:paraId="439BC3D3" w14:textId="77777777" w:rsidR="003C7833" w:rsidRPr="00317A5B" w:rsidRDefault="003C7833" w:rsidP="002306D8">
      <w:pPr>
        <w:spacing w:line="360" w:lineRule="auto"/>
        <w:jc w:val="both"/>
        <w:rPr>
          <w:rFonts w:cs="Arial"/>
          <w:szCs w:val="22"/>
          <w:lang w:eastAsia="zh-TW"/>
        </w:rPr>
      </w:pPr>
      <w:r w:rsidRPr="00317A5B">
        <w:rPr>
          <w:rFonts w:cs="Arial"/>
          <w:szCs w:val="22"/>
          <w:lang w:eastAsia="zh-TW"/>
        </w:rPr>
        <w:t>Any Bidder shall, without prejudice to any other remedy available to PRASA, be disqualified, where the response to RFP –</w:t>
      </w:r>
    </w:p>
    <w:p w14:paraId="439BC3D4" w14:textId="77777777" w:rsidR="003C7833" w:rsidRPr="00317A5B" w:rsidRDefault="003C7833" w:rsidP="00951CA1">
      <w:pPr>
        <w:pStyle w:val="ListParagraph"/>
        <w:numPr>
          <w:ilvl w:val="0"/>
          <w:numId w:val="57"/>
        </w:numPr>
        <w:spacing w:line="360" w:lineRule="auto"/>
        <w:ind w:left="567" w:hanging="567"/>
        <w:jc w:val="both"/>
        <w:rPr>
          <w:sz w:val="22"/>
          <w:szCs w:val="22"/>
          <w:lang w:eastAsia="zh-TW"/>
        </w:rPr>
      </w:pPr>
      <w:r w:rsidRPr="00317A5B">
        <w:rPr>
          <w:sz w:val="22"/>
          <w:szCs w:val="22"/>
          <w:lang w:eastAsia="zh-TW"/>
        </w:rPr>
        <w:t>communicates to a person other than persons nominated by PRASA a material part of its response to RFP;  or</w:t>
      </w:r>
    </w:p>
    <w:p w14:paraId="439BC3D5" w14:textId="77777777" w:rsidR="003C7833" w:rsidRPr="00317A5B" w:rsidRDefault="003C7833" w:rsidP="00951CA1">
      <w:pPr>
        <w:numPr>
          <w:ilvl w:val="0"/>
          <w:numId w:val="56"/>
        </w:numPr>
        <w:spacing w:line="360" w:lineRule="auto"/>
        <w:ind w:left="567" w:hanging="567"/>
        <w:jc w:val="both"/>
        <w:rPr>
          <w:rFonts w:cs="Arial"/>
          <w:szCs w:val="22"/>
          <w:lang w:eastAsia="zh-TW"/>
        </w:rPr>
      </w:pPr>
      <w:r w:rsidRPr="00317A5B">
        <w:rPr>
          <w:rFonts w:cs="Arial"/>
          <w:szCs w:val="22"/>
          <w:lang w:eastAsia="zh-TW"/>
        </w:rPr>
        <w:t xml:space="preserve">Enters into any Contract or arrangement with any other person or entity that it shall refrain from submitting a response to RFP to this RFP or as to any material part of its Response to RFP to this RFP (refer the prohibition contained in Section 4(1)(b)(iii) of the Competition Act 89 of 1998). </w:t>
      </w:r>
      <w:r w:rsidRPr="00317A5B">
        <w:rPr>
          <w:rFonts w:cs="Arial"/>
          <w:color w:val="000000"/>
          <w:szCs w:val="22"/>
          <w:lang w:val="en-US"/>
        </w:rPr>
        <w:t>.  The Bidders represents that the Bidder has not, directly or indirectly, entered into any agreement, arrangement or understanding or any such like for the purpose of, with the intention to, enter into collusive Biding or with reasonable appreciation that, collusive any agreement, arrangement or understanding or any such like may result in or have the effect of collusive Biding. The Bidder undertakes that in the process of the Bid but prior to PRASA awarding the Bid to a preferred bidder become involved in or be aware of or do or caused to be done any agreement, arrangement or understanding or any such like for the purpose of or which may result in or have the effect of a collusive Bid, the Bidder will notify PRASA of such any agreement, arrangement or understanding or any such like.</w:t>
      </w:r>
      <w:r w:rsidRPr="00317A5B">
        <w:rPr>
          <w:rFonts w:cs="Arial"/>
          <w:szCs w:val="22"/>
          <w:lang w:eastAsia="zh-TW"/>
        </w:rPr>
        <w:t xml:space="preserve">;  or </w:t>
      </w:r>
    </w:p>
    <w:p w14:paraId="439BC3D6" w14:textId="77777777" w:rsidR="003C7833" w:rsidRPr="00317A5B" w:rsidRDefault="003C7833" w:rsidP="00951CA1">
      <w:pPr>
        <w:numPr>
          <w:ilvl w:val="0"/>
          <w:numId w:val="56"/>
        </w:numPr>
        <w:spacing w:line="360" w:lineRule="auto"/>
        <w:ind w:left="567" w:hanging="567"/>
        <w:jc w:val="both"/>
        <w:rPr>
          <w:rFonts w:cs="Arial"/>
          <w:szCs w:val="22"/>
          <w:lang w:eastAsia="zh-TW"/>
        </w:rPr>
      </w:pPr>
      <w:r w:rsidRPr="00317A5B">
        <w:rPr>
          <w:rFonts w:cs="Arial"/>
          <w:szCs w:val="22"/>
          <w:lang w:eastAsia="zh-TW"/>
        </w:rPr>
        <w:lastRenderedPageBreak/>
        <w:t>offers or agrees to pay or give any sum of money, inducement or valuable consideration directly or indirectly to any person for doing or having done, or causing, or having caused to be done any act or omission in relation to the RFP Process or any proposed response to RFP (provided nothing contained in this paragraph shall prevent a response to RFP from paying any market-related commission or bonus to its employees or contractors within the agreed terms of their employment or contract).</w:t>
      </w:r>
    </w:p>
    <w:p w14:paraId="439BC3D7" w14:textId="77777777" w:rsidR="00680005" w:rsidRPr="00317A5B" w:rsidRDefault="00680005" w:rsidP="002306D8">
      <w:pPr>
        <w:spacing w:line="360" w:lineRule="auto"/>
        <w:ind w:left="1069"/>
        <w:jc w:val="both"/>
        <w:rPr>
          <w:rFonts w:cs="Arial"/>
          <w:szCs w:val="22"/>
          <w:lang w:eastAsia="zh-TW"/>
        </w:rPr>
      </w:pPr>
    </w:p>
    <w:p w14:paraId="439BC3D8" w14:textId="77777777" w:rsidR="002F4735" w:rsidRPr="00317A5B" w:rsidRDefault="002F4735"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5" w:name="_Toc306029470"/>
      <w:r w:rsidRPr="00317A5B">
        <w:rPr>
          <w:rFonts w:ascii="Arial" w:hAnsi="Arial" w:cs="Arial"/>
          <w:caps/>
          <w:sz w:val="22"/>
          <w:szCs w:val="22"/>
        </w:rPr>
        <w:t>Consortium Changes</w:t>
      </w:r>
      <w:bookmarkEnd w:id="95"/>
    </w:p>
    <w:p w14:paraId="439BC3D9" w14:textId="77777777" w:rsidR="00680005" w:rsidRPr="00317A5B" w:rsidRDefault="00680005" w:rsidP="002306D8">
      <w:pPr>
        <w:spacing w:line="360" w:lineRule="auto"/>
        <w:jc w:val="both"/>
        <w:rPr>
          <w:rFonts w:cs="Arial"/>
          <w:szCs w:val="22"/>
          <w:lang w:eastAsia="zh-TW"/>
        </w:rPr>
      </w:pPr>
    </w:p>
    <w:p w14:paraId="439BC3DA" w14:textId="77777777" w:rsidR="003C7833" w:rsidRPr="00317A5B" w:rsidRDefault="003C7833" w:rsidP="002306D8">
      <w:pPr>
        <w:spacing w:line="360" w:lineRule="auto"/>
        <w:jc w:val="both"/>
        <w:rPr>
          <w:rFonts w:cs="Arial"/>
          <w:szCs w:val="22"/>
          <w:lang w:eastAsia="zh-TW"/>
        </w:rPr>
      </w:pPr>
      <w:r w:rsidRPr="00317A5B">
        <w:rPr>
          <w:rFonts w:cs="Arial"/>
          <w:szCs w:val="22"/>
          <w:lang w:eastAsia="zh-TW"/>
        </w:rPr>
        <w:t>If exceptional circumstances should arise in which a after the submission to the bid and after closing date of submission of bids, there is change in the composition of the Bidder, either through substitution or omission of any member of the Bidder:</w:t>
      </w:r>
    </w:p>
    <w:p w14:paraId="439BC3DB" w14:textId="77777777" w:rsidR="003C7833" w:rsidRPr="00317A5B" w:rsidRDefault="003C7833" w:rsidP="00951CA1">
      <w:pPr>
        <w:numPr>
          <w:ilvl w:val="0"/>
          <w:numId w:val="58"/>
        </w:numPr>
        <w:spacing w:line="360" w:lineRule="auto"/>
        <w:ind w:left="567" w:hanging="567"/>
        <w:jc w:val="both"/>
        <w:rPr>
          <w:rFonts w:cs="Arial"/>
          <w:szCs w:val="22"/>
          <w:lang w:eastAsia="zh-TW"/>
        </w:rPr>
      </w:pPr>
      <w:r w:rsidRPr="00317A5B">
        <w:rPr>
          <w:rFonts w:cs="Arial"/>
          <w:szCs w:val="22"/>
          <w:lang w:eastAsia="zh-TW"/>
        </w:rPr>
        <w:t xml:space="preserve">The Response to RFP must notify PRASA in writing of the proposed changes supported by complete details of the material reasons for the changes, the parties impacted by the changes and the impact on the response to RFP. </w:t>
      </w:r>
    </w:p>
    <w:p w14:paraId="439BC3DC" w14:textId="77777777" w:rsidR="003C7833" w:rsidRPr="00317A5B" w:rsidRDefault="003C7833" w:rsidP="00951CA1">
      <w:pPr>
        <w:numPr>
          <w:ilvl w:val="0"/>
          <w:numId w:val="58"/>
        </w:numPr>
        <w:spacing w:line="360" w:lineRule="auto"/>
        <w:ind w:left="567" w:hanging="567"/>
        <w:jc w:val="both"/>
        <w:rPr>
          <w:rFonts w:cs="Arial"/>
          <w:szCs w:val="22"/>
          <w:lang w:eastAsia="zh-TW"/>
        </w:rPr>
      </w:pPr>
      <w:r w:rsidRPr="00317A5B">
        <w:rPr>
          <w:rFonts w:cs="Arial"/>
          <w:szCs w:val="22"/>
          <w:lang w:eastAsia="zh-TW"/>
        </w:rPr>
        <w:t>PRASA shall evaluate the reasons advanced by the Bidder for the requested changes to the Bidder structure and where PRASA is not satisfied that the reasons advanced are reasonable or material, refuse to accept the change and disqualify the response to RFP, or notify the Bidder in writing of its non-acceptance of the changes and require the Bidder to propose a suitable alternative to PRASA within 10 (TEN) days of its receipt of the decision of PRASA, upon receipt of which PRASA shall -</w:t>
      </w:r>
    </w:p>
    <w:p w14:paraId="439BC3DD" w14:textId="77777777" w:rsidR="003C7833" w:rsidRPr="00317A5B" w:rsidRDefault="003C7833" w:rsidP="002306D8">
      <w:pPr>
        <w:numPr>
          <w:ilvl w:val="0"/>
          <w:numId w:val="19"/>
        </w:numPr>
        <w:tabs>
          <w:tab w:val="left" w:pos="1985"/>
        </w:tabs>
        <w:spacing w:line="360" w:lineRule="auto"/>
        <w:ind w:left="567" w:hanging="141"/>
        <w:jc w:val="both"/>
        <w:rPr>
          <w:rFonts w:cs="Arial"/>
          <w:szCs w:val="22"/>
          <w:lang w:eastAsia="zh-TW"/>
        </w:rPr>
      </w:pPr>
      <w:r w:rsidRPr="00317A5B">
        <w:rPr>
          <w:rFonts w:cs="Arial"/>
          <w:szCs w:val="22"/>
          <w:lang w:eastAsia="zh-TW"/>
        </w:rPr>
        <w:t>Evaluate the alternative proposed for suitability to PRASA, and where the alternative is accepted by PRASA, inform the Bidder  in writing of such acceptance and PRASA shall reassess the response to RFP against the RFP requirements and criteria; or</w:t>
      </w:r>
    </w:p>
    <w:p w14:paraId="439BC3DE" w14:textId="77777777" w:rsidR="003C7833" w:rsidRPr="00317A5B" w:rsidRDefault="003C7833" w:rsidP="002306D8">
      <w:pPr>
        <w:numPr>
          <w:ilvl w:val="0"/>
          <w:numId w:val="19"/>
        </w:numPr>
        <w:tabs>
          <w:tab w:val="left" w:pos="1985"/>
        </w:tabs>
        <w:spacing w:line="360" w:lineRule="auto"/>
        <w:ind w:left="567" w:hanging="141"/>
        <w:jc w:val="both"/>
        <w:rPr>
          <w:rFonts w:cs="Arial"/>
          <w:szCs w:val="22"/>
          <w:lang w:eastAsia="zh-TW"/>
        </w:rPr>
      </w:pPr>
      <w:r w:rsidRPr="00317A5B">
        <w:rPr>
          <w:rFonts w:cs="Arial"/>
          <w:szCs w:val="22"/>
          <w:lang w:eastAsia="zh-TW"/>
        </w:rPr>
        <w:t>Where the alternative is not accepted by PRASA, inform the Bidder in writing of such non-acceptance as well as its disqualification from the RFP Process.</w:t>
      </w:r>
    </w:p>
    <w:p w14:paraId="439BC3DF" w14:textId="77777777" w:rsidR="003C7833" w:rsidRDefault="003C7833" w:rsidP="002306D8">
      <w:pPr>
        <w:numPr>
          <w:ilvl w:val="0"/>
          <w:numId w:val="19"/>
        </w:numPr>
        <w:tabs>
          <w:tab w:val="left" w:pos="1985"/>
        </w:tabs>
        <w:spacing w:line="360" w:lineRule="auto"/>
        <w:ind w:left="567" w:hanging="141"/>
        <w:jc w:val="both"/>
        <w:rPr>
          <w:rFonts w:cs="Arial"/>
          <w:szCs w:val="22"/>
          <w:lang w:eastAsia="zh-TW"/>
        </w:rPr>
      </w:pPr>
      <w:r w:rsidRPr="00317A5B">
        <w:rPr>
          <w:rFonts w:cs="Arial"/>
          <w:szCs w:val="22"/>
          <w:lang w:eastAsia="zh-TW"/>
        </w:rPr>
        <w:t>Where PRASA is satisfied that the changes requested under (i) above are reasonable and material, the response to RFP, shall be allowed to effect the required changes and PRASA shall reassess the response to RFP against the RFP requirements and criteria.</w:t>
      </w:r>
    </w:p>
    <w:p w14:paraId="439BC3E0" w14:textId="77777777" w:rsidR="009416F7" w:rsidRDefault="009416F7" w:rsidP="009416F7">
      <w:pPr>
        <w:tabs>
          <w:tab w:val="left" w:pos="1985"/>
        </w:tabs>
        <w:spacing w:line="360" w:lineRule="auto"/>
        <w:jc w:val="both"/>
        <w:rPr>
          <w:rFonts w:cs="Arial"/>
          <w:szCs w:val="22"/>
          <w:lang w:eastAsia="zh-TW"/>
        </w:rPr>
      </w:pPr>
    </w:p>
    <w:p w14:paraId="439BC3E1" w14:textId="77777777" w:rsidR="009416F7" w:rsidRDefault="009416F7" w:rsidP="009416F7">
      <w:pPr>
        <w:tabs>
          <w:tab w:val="left" w:pos="1985"/>
        </w:tabs>
        <w:spacing w:line="360" w:lineRule="auto"/>
        <w:jc w:val="both"/>
        <w:rPr>
          <w:rFonts w:cs="Arial"/>
          <w:szCs w:val="22"/>
          <w:lang w:eastAsia="zh-TW"/>
        </w:rPr>
      </w:pPr>
    </w:p>
    <w:p w14:paraId="439BC3E2" w14:textId="77777777" w:rsidR="00877DAE" w:rsidRDefault="00877DAE" w:rsidP="009416F7">
      <w:pPr>
        <w:tabs>
          <w:tab w:val="left" w:pos="1985"/>
        </w:tabs>
        <w:spacing w:line="360" w:lineRule="auto"/>
        <w:jc w:val="both"/>
        <w:rPr>
          <w:rFonts w:cs="Arial"/>
          <w:szCs w:val="22"/>
          <w:lang w:eastAsia="zh-TW"/>
        </w:rPr>
      </w:pPr>
    </w:p>
    <w:p w14:paraId="439BC3E3" w14:textId="77777777" w:rsidR="009416F7" w:rsidRDefault="009416F7" w:rsidP="009416F7">
      <w:pPr>
        <w:tabs>
          <w:tab w:val="left" w:pos="1985"/>
        </w:tabs>
        <w:spacing w:line="360" w:lineRule="auto"/>
        <w:jc w:val="both"/>
        <w:rPr>
          <w:rFonts w:cs="Arial"/>
          <w:szCs w:val="22"/>
          <w:lang w:eastAsia="zh-TW"/>
        </w:rPr>
      </w:pPr>
    </w:p>
    <w:p w14:paraId="439BC3E4" w14:textId="77777777" w:rsidR="009416F7" w:rsidRPr="00317A5B" w:rsidRDefault="009416F7" w:rsidP="009416F7">
      <w:pPr>
        <w:tabs>
          <w:tab w:val="left" w:pos="1985"/>
        </w:tabs>
        <w:spacing w:line="360" w:lineRule="auto"/>
        <w:jc w:val="both"/>
        <w:rPr>
          <w:rFonts w:cs="Arial"/>
          <w:szCs w:val="22"/>
          <w:lang w:eastAsia="zh-TW"/>
        </w:rPr>
      </w:pPr>
    </w:p>
    <w:p w14:paraId="439BC3E5" w14:textId="77777777" w:rsidR="00680005" w:rsidRDefault="00680005" w:rsidP="002306D8">
      <w:pPr>
        <w:spacing w:line="360" w:lineRule="auto"/>
        <w:ind w:left="1276"/>
        <w:jc w:val="both"/>
        <w:rPr>
          <w:rFonts w:cs="Arial"/>
          <w:szCs w:val="22"/>
          <w:lang w:eastAsia="zh-TW"/>
        </w:rPr>
      </w:pPr>
    </w:p>
    <w:p w14:paraId="439BC3E6" w14:textId="77777777" w:rsidR="002F4735" w:rsidRPr="00317A5B" w:rsidRDefault="002F4735" w:rsidP="00951CA1">
      <w:pPr>
        <w:pStyle w:val="ScheduleHeading"/>
        <w:numPr>
          <w:ilvl w:val="1"/>
          <w:numId w:val="59"/>
        </w:numPr>
        <w:tabs>
          <w:tab w:val="clear" w:pos="2078"/>
          <w:tab w:val="left" w:pos="0"/>
          <w:tab w:val="left" w:pos="426"/>
        </w:tabs>
        <w:spacing w:before="0"/>
        <w:ind w:hanging="750"/>
        <w:jc w:val="both"/>
        <w:rPr>
          <w:rFonts w:ascii="Arial" w:hAnsi="Arial" w:cs="Arial"/>
          <w:sz w:val="22"/>
          <w:szCs w:val="22"/>
        </w:rPr>
      </w:pPr>
      <w:bookmarkStart w:id="96" w:name="_Toc306029471"/>
      <w:r w:rsidRPr="00317A5B">
        <w:rPr>
          <w:rFonts w:ascii="Arial" w:hAnsi="Arial" w:cs="Arial"/>
          <w:caps/>
          <w:sz w:val="22"/>
          <w:szCs w:val="22"/>
        </w:rPr>
        <w:lastRenderedPageBreak/>
        <w:t xml:space="preserve">Costs of Response to the </w:t>
      </w:r>
      <w:r w:rsidR="004E5E24" w:rsidRPr="00317A5B">
        <w:rPr>
          <w:rFonts w:ascii="Arial" w:hAnsi="Arial" w:cs="Arial"/>
          <w:caps/>
          <w:sz w:val="22"/>
          <w:szCs w:val="22"/>
        </w:rPr>
        <w:t>RFP</w:t>
      </w:r>
      <w:r w:rsidRPr="00317A5B">
        <w:rPr>
          <w:rFonts w:ascii="Arial" w:hAnsi="Arial" w:cs="Arial"/>
          <w:caps/>
          <w:sz w:val="22"/>
          <w:szCs w:val="22"/>
        </w:rPr>
        <w:t xml:space="preserve"> Submission</w:t>
      </w:r>
      <w:bookmarkEnd w:id="96"/>
    </w:p>
    <w:p w14:paraId="439BC3E7" w14:textId="77777777" w:rsidR="00680005" w:rsidRPr="00317A5B" w:rsidRDefault="00680005" w:rsidP="002306D8">
      <w:pPr>
        <w:spacing w:line="360" w:lineRule="auto"/>
        <w:jc w:val="both"/>
        <w:rPr>
          <w:rFonts w:cs="Arial"/>
          <w:szCs w:val="22"/>
          <w:lang w:eastAsia="zh-TW"/>
        </w:rPr>
      </w:pPr>
    </w:p>
    <w:p w14:paraId="439BC3E8"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All costs and expenses associated with or incurred by </w:t>
      </w:r>
      <w:r w:rsidR="00923870" w:rsidRPr="00317A5B">
        <w:rPr>
          <w:rFonts w:cs="Arial"/>
          <w:szCs w:val="22"/>
          <w:lang w:eastAsia="zh-TW"/>
        </w:rPr>
        <w:t>the Bidder</w:t>
      </w:r>
      <w:r w:rsidRPr="00317A5B">
        <w:rPr>
          <w:rFonts w:cs="Arial"/>
          <w:szCs w:val="22"/>
          <w:lang w:eastAsia="zh-TW"/>
        </w:rPr>
        <w:t xml:space="preserve"> in relation to any stage of the Project, shall be borne by the Bidder. </w:t>
      </w:r>
      <w:r w:rsidR="003128E8" w:rsidRPr="00317A5B">
        <w:rPr>
          <w:rFonts w:cs="Arial"/>
          <w:szCs w:val="22"/>
          <w:lang w:eastAsia="zh-TW"/>
        </w:rPr>
        <w:t>PRASA</w:t>
      </w:r>
      <w:r w:rsidRPr="00317A5B">
        <w:rPr>
          <w:rFonts w:cs="Arial"/>
          <w:szCs w:val="22"/>
          <w:lang w:eastAsia="zh-TW"/>
        </w:rPr>
        <w:t xml:space="preserve"> shall not be liable for any such costs or expenses or any claim for reimbursement of such costs or expenses.</w:t>
      </w:r>
    </w:p>
    <w:p w14:paraId="439BC3E9" w14:textId="77777777" w:rsidR="00680005" w:rsidRPr="00317A5B" w:rsidRDefault="00680005" w:rsidP="002306D8">
      <w:pPr>
        <w:spacing w:line="360" w:lineRule="auto"/>
        <w:jc w:val="both"/>
        <w:rPr>
          <w:rFonts w:cs="Arial"/>
          <w:szCs w:val="22"/>
          <w:lang w:eastAsia="zh-TW"/>
        </w:rPr>
      </w:pPr>
    </w:p>
    <w:p w14:paraId="439BC3EA" w14:textId="77777777" w:rsidR="002F4735" w:rsidRPr="00317A5B" w:rsidRDefault="002F4735" w:rsidP="002306D8">
      <w:pPr>
        <w:spacing w:line="360" w:lineRule="auto"/>
        <w:jc w:val="both"/>
        <w:rPr>
          <w:rFonts w:cs="Arial"/>
          <w:szCs w:val="22"/>
          <w:lang w:eastAsia="zh-TW"/>
        </w:rPr>
      </w:pPr>
      <w:r w:rsidRPr="00317A5B">
        <w:rPr>
          <w:rFonts w:cs="Arial"/>
          <w:szCs w:val="22"/>
          <w:lang w:eastAsia="zh-TW"/>
        </w:rPr>
        <w:t xml:space="preserve">To avoid doubt, </w:t>
      </w:r>
      <w:r w:rsidR="003128E8" w:rsidRPr="00317A5B">
        <w:rPr>
          <w:rFonts w:cs="Arial"/>
          <w:szCs w:val="22"/>
          <w:lang w:eastAsia="zh-TW"/>
        </w:rPr>
        <w:t>PRASA</w:t>
      </w:r>
      <w:r w:rsidRPr="00317A5B">
        <w:rPr>
          <w:rFonts w:cs="Arial"/>
          <w:szCs w:val="22"/>
          <w:lang w:eastAsia="zh-TW"/>
        </w:rPr>
        <w:t xml:space="preserve"> shall not be liable for any samples submitted by </w:t>
      </w:r>
      <w:r w:rsidR="00923870" w:rsidRPr="00317A5B">
        <w:rPr>
          <w:rFonts w:cs="Arial"/>
          <w:szCs w:val="22"/>
          <w:lang w:eastAsia="zh-TW"/>
        </w:rPr>
        <w:t xml:space="preserve">the Bidder </w:t>
      </w:r>
      <w:r w:rsidRPr="00317A5B">
        <w:rPr>
          <w:rFonts w:cs="Arial"/>
          <w:szCs w:val="22"/>
          <w:lang w:eastAsia="zh-TW"/>
        </w:rPr>
        <w:t xml:space="preserve">in support of their Responses to </w:t>
      </w:r>
      <w:r w:rsidR="004E5E24" w:rsidRPr="00317A5B">
        <w:rPr>
          <w:rFonts w:cs="Arial"/>
          <w:szCs w:val="22"/>
          <w:lang w:eastAsia="zh-TW"/>
        </w:rPr>
        <w:t>RFP</w:t>
      </w:r>
      <w:r w:rsidRPr="00317A5B">
        <w:rPr>
          <w:rFonts w:cs="Arial"/>
          <w:szCs w:val="22"/>
          <w:lang w:eastAsia="zh-TW"/>
        </w:rPr>
        <w:t xml:space="preserve"> and reserves the right not to return to them such samples and to dispose of them at its discretion.</w:t>
      </w:r>
    </w:p>
    <w:p w14:paraId="439BC3EB" w14:textId="77777777" w:rsidR="00680005" w:rsidRPr="00317A5B" w:rsidRDefault="00680005" w:rsidP="002306D8">
      <w:pPr>
        <w:spacing w:line="360" w:lineRule="auto"/>
        <w:jc w:val="both"/>
        <w:rPr>
          <w:rFonts w:cs="Arial"/>
          <w:szCs w:val="22"/>
          <w:lang w:eastAsia="zh-TW"/>
        </w:rPr>
      </w:pPr>
    </w:p>
    <w:p w14:paraId="439BC3EC" w14:textId="77777777" w:rsidR="002F4735" w:rsidRPr="00317A5B" w:rsidRDefault="002F4735" w:rsidP="00951CA1">
      <w:pPr>
        <w:pStyle w:val="ScheduleHeading"/>
        <w:numPr>
          <w:ilvl w:val="1"/>
          <w:numId w:val="59"/>
        </w:numPr>
        <w:tabs>
          <w:tab w:val="clear" w:pos="2078"/>
          <w:tab w:val="left" w:pos="0"/>
          <w:tab w:val="left" w:pos="426"/>
        </w:tabs>
        <w:spacing w:before="0"/>
        <w:ind w:hanging="750"/>
        <w:jc w:val="both"/>
        <w:rPr>
          <w:rFonts w:ascii="Arial" w:hAnsi="Arial" w:cs="Arial"/>
          <w:caps/>
          <w:sz w:val="22"/>
          <w:szCs w:val="22"/>
        </w:rPr>
      </w:pPr>
      <w:bookmarkStart w:id="97" w:name="_Toc306029472"/>
      <w:r w:rsidRPr="00317A5B">
        <w:rPr>
          <w:rFonts w:ascii="Arial" w:hAnsi="Arial" w:cs="Arial"/>
          <w:caps/>
          <w:sz w:val="22"/>
          <w:szCs w:val="22"/>
        </w:rPr>
        <w:t xml:space="preserve">Response to the </w:t>
      </w:r>
      <w:r w:rsidR="004E5E24" w:rsidRPr="00317A5B">
        <w:rPr>
          <w:rFonts w:ascii="Arial" w:hAnsi="Arial" w:cs="Arial"/>
          <w:caps/>
          <w:sz w:val="22"/>
          <w:szCs w:val="22"/>
        </w:rPr>
        <w:t>RFP</w:t>
      </w:r>
      <w:r w:rsidRPr="00317A5B">
        <w:rPr>
          <w:rFonts w:ascii="Arial" w:hAnsi="Arial" w:cs="Arial"/>
          <w:caps/>
          <w:sz w:val="22"/>
          <w:szCs w:val="22"/>
        </w:rPr>
        <w:t xml:space="preserve"> Warranty</w:t>
      </w:r>
      <w:bookmarkEnd w:id="97"/>
    </w:p>
    <w:p w14:paraId="439BC3ED" w14:textId="77777777" w:rsidR="00680005" w:rsidRPr="00317A5B" w:rsidRDefault="00680005" w:rsidP="002306D8">
      <w:pPr>
        <w:spacing w:line="360" w:lineRule="auto"/>
        <w:jc w:val="both"/>
        <w:rPr>
          <w:rFonts w:cs="Arial"/>
          <w:szCs w:val="22"/>
          <w:lang w:eastAsia="zh-TW"/>
        </w:rPr>
      </w:pPr>
    </w:p>
    <w:p w14:paraId="439BC3EE" w14:textId="77777777" w:rsidR="00976FB8" w:rsidRPr="00317A5B" w:rsidRDefault="00923870" w:rsidP="002306D8">
      <w:pPr>
        <w:spacing w:line="360" w:lineRule="auto"/>
        <w:jc w:val="both"/>
        <w:rPr>
          <w:rFonts w:cs="Arial"/>
          <w:szCs w:val="22"/>
          <w:lang w:eastAsia="zh-TW"/>
        </w:rPr>
      </w:pPr>
      <w:r w:rsidRPr="00317A5B">
        <w:rPr>
          <w:rFonts w:cs="Arial"/>
          <w:szCs w:val="22"/>
          <w:lang w:eastAsia="zh-TW"/>
        </w:rPr>
        <w:t>Bidders</w:t>
      </w:r>
      <w:r w:rsidR="002F4735" w:rsidRPr="00317A5B">
        <w:rPr>
          <w:rFonts w:cs="Arial"/>
          <w:szCs w:val="22"/>
          <w:lang w:eastAsia="zh-TW"/>
        </w:rPr>
        <w:t xml:space="preserve"> must provide a warranty as part of their Responses to </w:t>
      </w:r>
      <w:r w:rsidR="004E5E24" w:rsidRPr="00317A5B">
        <w:rPr>
          <w:rFonts w:cs="Arial"/>
          <w:szCs w:val="22"/>
          <w:lang w:eastAsia="zh-TW"/>
        </w:rPr>
        <w:t>RFP</w:t>
      </w:r>
      <w:r w:rsidR="002F4735" w:rsidRPr="00317A5B">
        <w:rPr>
          <w:rFonts w:cs="Arial"/>
          <w:szCs w:val="22"/>
          <w:lang w:eastAsia="zh-TW"/>
        </w:rPr>
        <w:t xml:space="preserve"> that their Responses to </w:t>
      </w:r>
      <w:r w:rsidR="004E5E24" w:rsidRPr="00317A5B">
        <w:rPr>
          <w:rFonts w:cs="Arial"/>
          <w:szCs w:val="22"/>
          <w:lang w:eastAsia="zh-TW"/>
        </w:rPr>
        <w:t>RFP</w:t>
      </w:r>
      <w:r w:rsidR="002F4735" w:rsidRPr="00317A5B">
        <w:rPr>
          <w:rFonts w:cs="Arial"/>
          <w:szCs w:val="22"/>
          <w:lang w:eastAsia="zh-TW"/>
        </w:rPr>
        <w:t xml:space="preserve"> are true and correct in all respects, that it does not contain a misrepresentation of any kind and that the taxes of all members of the Bidder company, consortium members and or subcontractors are in order and none of the members are undergoing corruption or any criminal-related investigations or have any past convictions for fraud or corruption.</w:t>
      </w:r>
    </w:p>
    <w:p w14:paraId="439BC3EF" w14:textId="77777777" w:rsidR="00C90A3C" w:rsidRPr="00317A5B" w:rsidRDefault="00C90A3C" w:rsidP="002306D8">
      <w:pPr>
        <w:pStyle w:val="NormalIndent"/>
        <w:spacing w:line="360" w:lineRule="auto"/>
        <w:rPr>
          <w:rFonts w:cs="Arial"/>
          <w:szCs w:val="22"/>
        </w:rPr>
      </w:pPr>
    </w:p>
    <w:p w14:paraId="439BC3F0" w14:textId="77777777" w:rsidR="00BB6C70" w:rsidRPr="00317A5B" w:rsidRDefault="00BB6C70" w:rsidP="00951CA1">
      <w:pPr>
        <w:pStyle w:val="ScheduleHeading"/>
        <w:numPr>
          <w:ilvl w:val="0"/>
          <w:numId w:val="50"/>
        </w:numPr>
        <w:spacing w:before="0"/>
        <w:ind w:left="426" w:hanging="426"/>
        <w:jc w:val="both"/>
        <w:rPr>
          <w:rFonts w:ascii="Arial" w:hAnsi="Arial" w:cs="Arial"/>
          <w:sz w:val="22"/>
          <w:szCs w:val="22"/>
          <w:u w:val="single"/>
        </w:rPr>
      </w:pPr>
      <w:r w:rsidRPr="00317A5B">
        <w:rPr>
          <w:rFonts w:ascii="Arial" w:hAnsi="Arial" w:cs="Arial"/>
          <w:color w:val="365F91"/>
          <w:sz w:val="22"/>
          <w:szCs w:val="22"/>
          <w:u w:val="single"/>
        </w:rPr>
        <w:t>CONDITION</w:t>
      </w:r>
      <w:r w:rsidR="00E85AD8" w:rsidRPr="00317A5B">
        <w:rPr>
          <w:rFonts w:ascii="Arial" w:hAnsi="Arial" w:cs="Arial"/>
          <w:color w:val="365F91"/>
          <w:sz w:val="22"/>
          <w:szCs w:val="22"/>
          <w:u w:val="single"/>
        </w:rPr>
        <w:t>S</w:t>
      </w:r>
      <w:r w:rsidRPr="00317A5B">
        <w:rPr>
          <w:rFonts w:ascii="Arial" w:hAnsi="Arial" w:cs="Arial"/>
          <w:color w:val="365F91"/>
          <w:sz w:val="22"/>
          <w:szCs w:val="22"/>
          <w:u w:val="single"/>
        </w:rPr>
        <w:t xml:space="preserve"> OF TENDER</w:t>
      </w:r>
    </w:p>
    <w:p w14:paraId="439BC3F1" w14:textId="77777777" w:rsidR="00BB6C70" w:rsidRPr="00317A5B" w:rsidRDefault="00BB6C70" w:rsidP="002306D8">
      <w:pPr>
        <w:spacing w:line="360" w:lineRule="auto"/>
        <w:jc w:val="both"/>
        <w:rPr>
          <w:rFonts w:cs="Arial"/>
          <w:b/>
          <w:szCs w:val="22"/>
          <w:lang w:eastAsia="zh-TW"/>
        </w:rPr>
      </w:pPr>
    </w:p>
    <w:p w14:paraId="439BC3F2" w14:textId="77777777" w:rsidR="00B53F5E" w:rsidRPr="00317A5B" w:rsidRDefault="00B53F5E" w:rsidP="002306D8">
      <w:pPr>
        <w:spacing w:line="360" w:lineRule="auto"/>
        <w:jc w:val="both"/>
        <w:rPr>
          <w:rFonts w:cs="Arial"/>
          <w:b/>
          <w:szCs w:val="22"/>
          <w:lang w:eastAsia="zh-TW"/>
        </w:rPr>
      </w:pPr>
      <w:r w:rsidRPr="00317A5B">
        <w:rPr>
          <w:rFonts w:cs="Arial"/>
          <w:b/>
          <w:szCs w:val="22"/>
          <w:lang w:eastAsia="zh-TW"/>
        </w:rPr>
        <w:t>General</w:t>
      </w:r>
    </w:p>
    <w:tbl>
      <w:tblPr>
        <w:tblpPr w:leftFromText="180" w:rightFromText="180" w:vertAnchor="text" w:tblpY="1"/>
        <w:tblOverlap w:val="never"/>
        <w:tblW w:w="0" w:type="auto"/>
        <w:tblLayout w:type="fixed"/>
        <w:tblLook w:val="0000" w:firstRow="0" w:lastRow="0" w:firstColumn="0" w:lastColumn="0" w:noHBand="0" w:noVBand="0"/>
      </w:tblPr>
      <w:tblGrid>
        <w:gridCol w:w="1668"/>
        <w:gridCol w:w="567"/>
        <w:gridCol w:w="7050"/>
      </w:tblGrid>
      <w:tr w:rsidR="00B53F5E" w:rsidRPr="00317A5B" w14:paraId="439BC3F6" w14:textId="77777777" w:rsidTr="00D95486">
        <w:tc>
          <w:tcPr>
            <w:tcW w:w="1668" w:type="dxa"/>
          </w:tcPr>
          <w:p w14:paraId="439BC3F3" w14:textId="77777777" w:rsidR="00B53F5E" w:rsidRPr="00317A5B" w:rsidRDefault="00B53F5E" w:rsidP="002306D8">
            <w:pPr>
              <w:spacing w:line="360" w:lineRule="auto"/>
              <w:jc w:val="both"/>
              <w:rPr>
                <w:rFonts w:cs="Arial"/>
                <w:b/>
                <w:szCs w:val="22"/>
              </w:rPr>
            </w:pPr>
          </w:p>
        </w:tc>
        <w:tc>
          <w:tcPr>
            <w:tcW w:w="567" w:type="dxa"/>
          </w:tcPr>
          <w:p w14:paraId="439BC3F4" w14:textId="77777777" w:rsidR="00B53F5E" w:rsidRPr="00317A5B" w:rsidRDefault="00B53F5E" w:rsidP="002306D8">
            <w:pPr>
              <w:spacing w:line="360" w:lineRule="auto"/>
              <w:jc w:val="both"/>
              <w:rPr>
                <w:rFonts w:cs="Arial"/>
                <w:szCs w:val="22"/>
              </w:rPr>
            </w:pPr>
          </w:p>
        </w:tc>
        <w:tc>
          <w:tcPr>
            <w:tcW w:w="7050" w:type="dxa"/>
          </w:tcPr>
          <w:p w14:paraId="439BC3F5" w14:textId="77777777" w:rsidR="00B53F5E" w:rsidRPr="00317A5B" w:rsidRDefault="00B53F5E" w:rsidP="002306D8">
            <w:pPr>
              <w:spacing w:line="360" w:lineRule="auto"/>
              <w:jc w:val="both"/>
              <w:rPr>
                <w:rFonts w:cs="Arial"/>
                <w:szCs w:val="22"/>
              </w:rPr>
            </w:pPr>
          </w:p>
        </w:tc>
      </w:tr>
      <w:tr w:rsidR="00B53F5E" w:rsidRPr="00317A5B" w14:paraId="439BC3FA" w14:textId="77777777" w:rsidTr="00D95486">
        <w:tc>
          <w:tcPr>
            <w:tcW w:w="1668" w:type="dxa"/>
          </w:tcPr>
          <w:p w14:paraId="439BC3F7" w14:textId="77777777" w:rsidR="00B53F5E" w:rsidRPr="00317A5B" w:rsidRDefault="00B53F5E" w:rsidP="002306D8">
            <w:pPr>
              <w:spacing w:line="360" w:lineRule="auto"/>
              <w:jc w:val="both"/>
              <w:rPr>
                <w:rFonts w:cs="Arial"/>
                <w:b/>
                <w:szCs w:val="22"/>
              </w:rPr>
            </w:pPr>
            <w:r w:rsidRPr="00317A5B">
              <w:rPr>
                <w:rFonts w:cs="Arial"/>
                <w:b/>
                <w:szCs w:val="22"/>
              </w:rPr>
              <w:t>Actions</w:t>
            </w:r>
          </w:p>
        </w:tc>
        <w:tc>
          <w:tcPr>
            <w:tcW w:w="567" w:type="dxa"/>
          </w:tcPr>
          <w:p w14:paraId="439BC3F8" w14:textId="77777777" w:rsidR="00B53F5E" w:rsidRPr="00317A5B" w:rsidRDefault="00B53F5E" w:rsidP="002306D8">
            <w:pPr>
              <w:spacing w:line="360" w:lineRule="auto"/>
              <w:jc w:val="both"/>
              <w:rPr>
                <w:rFonts w:cs="Arial"/>
                <w:szCs w:val="22"/>
              </w:rPr>
            </w:pPr>
            <w:r w:rsidRPr="00317A5B">
              <w:rPr>
                <w:rFonts w:cs="Arial"/>
                <w:szCs w:val="22"/>
              </w:rPr>
              <w:t>1</w:t>
            </w:r>
          </w:p>
        </w:tc>
        <w:tc>
          <w:tcPr>
            <w:tcW w:w="7050" w:type="dxa"/>
          </w:tcPr>
          <w:p w14:paraId="439BC3F9" w14:textId="77777777" w:rsidR="00B53F5E" w:rsidRPr="00317A5B" w:rsidRDefault="003128E8" w:rsidP="002306D8">
            <w:pPr>
              <w:spacing w:line="360" w:lineRule="auto"/>
              <w:jc w:val="both"/>
              <w:rPr>
                <w:rFonts w:cs="Arial"/>
                <w:szCs w:val="22"/>
              </w:rPr>
            </w:pPr>
            <w:r w:rsidRPr="00317A5B">
              <w:rPr>
                <w:rFonts w:cs="Arial"/>
                <w:szCs w:val="22"/>
              </w:rPr>
              <w:t>PRASA</w:t>
            </w:r>
            <w:r w:rsidR="00B53F5E" w:rsidRPr="00317A5B">
              <w:rPr>
                <w:rFonts w:cs="Arial"/>
                <w:szCs w:val="22"/>
              </w:rPr>
              <w:t xml:space="preserve">'s </w:t>
            </w:r>
            <w:r w:rsidR="00B53F5E" w:rsidRPr="00317A5B">
              <w:rPr>
                <w:rFonts w:cs="Arial"/>
                <w:i/>
                <w:szCs w:val="22"/>
              </w:rPr>
              <w:t>Representative</w:t>
            </w:r>
            <w:r w:rsidR="00B53F5E" w:rsidRPr="00317A5B">
              <w:rPr>
                <w:rFonts w:cs="Arial"/>
                <w:szCs w:val="22"/>
              </w:rPr>
              <w:t xml:space="preserve"> and each </w:t>
            </w:r>
            <w:r w:rsidR="00B53F5E" w:rsidRPr="00317A5B">
              <w:rPr>
                <w:rFonts w:cs="Arial"/>
                <w:i/>
                <w:szCs w:val="22"/>
              </w:rPr>
              <w:t>tenderer</w:t>
            </w:r>
            <w:r w:rsidR="00B53F5E" w:rsidRPr="00317A5B">
              <w:rPr>
                <w:rFonts w:cs="Arial"/>
                <w:szCs w:val="22"/>
              </w:rPr>
              <w:t xml:space="preserve"> submitting a tender shall act as stated in these Conditions of Tender and in a manner which is fair, equitable, transparent, competitive and cost-effective.  </w:t>
            </w:r>
          </w:p>
        </w:tc>
      </w:tr>
      <w:tr w:rsidR="00B53F5E" w:rsidRPr="00317A5B" w14:paraId="439BC3FE" w14:textId="77777777" w:rsidTr="00D95486">
        <w:tc>
          <w:tcPr>
            <w:tcW w:w="1668" w:type="dxa"/>
          </w:tcPr>
          <w:p w14:paraId="439BC3FB" w14:textId="77777777" w:rsidR="00B53F5E" w:rsidRPr="00317A5B" w:rsidRDefault="00B53F5E" w:rsidP="002306D8">
            <w:pPr>
              <w:spacing w:line="360" w:lineRule="auto"/>
              <w:jc w:val="both"/>
              <w:rPr>
                <w:rFonts w:cs="Arial"/>
                <w:b/>
                <w:szCs w:val="22"/>
              </w:rPr>
            </w:pPr>
          </w:p>
        </w:tc>
        <w:tc>
          <w:tcPr>
            <w:tcW w:w="567" w:type="dxa"/>
          </w:tcPr>
          <w:p w14:paraId="439BC3FC" w14:textId="77777777" w:rsidR="00B53F5E" w:rsidRPr="00317A5B" w:rsidRDefault="00B53F5E" w:rsidP="002306D8">
            <w:pPr>
              <w:spacing w:line="360" w:lineRule="auto"/>
              <w:jc w:val="both"/>
              <w:rPr>
                <w:rFonts w:cs="Arial"/>
                <w:szCs w:val="22"/>
              </w:rPr>
            </w:pPr>
          </w:p>
        </w:tc>
        <w:tc>
          <w:tcPr>
            <w:tcW w:w="7050" w:type="dxa"/>
          </w:tcPr>
          <w:p w14:paraId="439BC3FD" w14:textId="77777777" w:rsidR="00B53F5E" w:rsidRPr="00317A5B" w:rsidRDefault="00B53F5E" w:rsidP="002306D8">
            <w:pPr>
              <w:spacing w:line="360" w:lineRule="auto"/>
              <w:jc w:val="both"/>
              <w:rPr>
                <w:rFonts w:cs="Arial"/>
                <w:szCs w:val="22"/>
              </w:rPr>
            </w:pPr>
          </w:p>
        </w:tc>
      </w:tr>
      <w:tr w:rsidR="00B53F5E" w:rsidRPr="00317A5B" w14:paraId="439BC402" w14:textId="77777777" w:rsidTr="00D95486">
        <w:tc>
          <w:tcPr>
            <w:tcW w:w="1668" w:type="dxa"/>
          </w:tcPr>
          <w:p w14:paraId="439BC3FF" w14:textId="77777777" w:rsidR="00B53F5E" w:rsidRPr="00317A5B" w:rsidRDefault="00B53F5E" w:rsidP="002306D8">
            <w:pPr>
              <w:spacing w:line="360" w:lineRule="auto"/>
              <w:jc w:val="both"/>
              <w:rPr>
                <w:rFonts w:cs="Arial"/>
                <w:b/>
                <w:szCs w:val="22"/>
              </w:rPr>
            </w:pPr>
            <w:r w:rsidRPr="00317A5B">
              <w:rPr>
                <w:rFonts w:cs="Arial"/>
                <w:b/>
                <w:szCs w:val="22"/>
              </w:rPr>
              <w:t>Interpretation</w:t>
            </w:r>
          </w:p>
        </w:tc>
        <w:tc>
          <w:tcPr>
            <w:tcW w:w="567" w:type="dxa"/>
          </w:tcPr>
          <w:p w14:paraId="439BC400" w14:textId="77777777" w:rsidR="00B53F5E" w:rsidRPr="00317A5B" w:rsidRDefault="00B53F5E" w:rsidP="002306D8">
            <w:pPr>
              <w:spacing w:line="360" w:lineRule="auto"/>
              <w:jc w:val="both"/>
              <w:rPr>
                <w:rFonts w:cs="Arial"/>
                <w:szCs w:val="22"/>
              </w:rPr>
            </w:pPr>
            <w:r w:rsidRPr="00317A5B">
              <w:rPr>
                <w:rFonts w:cs="Arial"/>
                <w:szCs w:val="22"/>
              </w:rPr>
              <w:t>2</w:t>
            </w:r>
          </w:p>
        </w:tc>
        <w:tc>
          <w:tcPr>
            <w:tcW w:w="7050" w:type="dxa"/>
          </w:tcPr>
          <w:p w14:paraId="439BC401" w14:textId="77777777" w:rsidR="00B53F5E" w:rsidRPr="00317A5B" w:rsidRDefault="00B53F5E" w:rsidP="002306D8">
            <w:pPr>
              <w:spacing w:line="360" w:lineRule="auto"/>
              <w:jc w:val="both"/>
              <w:rPr>
                <w:rFonts w:cs="Arial"/>
                <w:szCs w:val="22"/>
              </w:rPr>
            </w:pPr>
            <w:r w:rsidRPr="00317A5B">
              <w:rPr>
                <w:rFonts w:cs="Arial"/>
                <w:szCs w:val="22"/>
              </w:rPr>
              <w:t xml:space="preserve">Terms shown in </w:t>
            </w:r>
            <w:r w:rsidRPr="00317A5B">
              <w:rPr>
                <w:rFonts w:cs="Arial"/>
                <w:i/>
                <w:szCs w:val="22"/>
              </w:rPr>
              <w:t>italics</w:t>
            </w:r>
            <w:r w:rsidRPr="00317A5B">
              <w:rPr>
                <w:rFonts w:cs="Arial"/>
                <w:szCs w:val="22"/>
              </w:rPr>
              <w:t xml:space="preserve"> vary for each tender.  The details of each term for this tender are identified in the Request for </w:t>
            </w:r>
            <w:r w:rsidR="00D35F1A" w:rsidRPr="00317A5B">
              <w:rPr>
                <w:rFonts w:cs="Arial"/>
                <w:szCs w:val="22"/>
              </w:rPr>
              <w:t>Tender</w:t>
            </w:r>
            <w:r w:rsidRPr="00317A5B">
              <w:rPr>
                <w:rFonts w:cs="Arial"/>
                <w:szCs w:val="22"/>
              </w:rPr>
              <w:t xml:space="preserve"> / Scope of work/ specification.  Terms shown in capital initials are defined terms in the appropriate conditions of contract.</w:t>
            </w:r>
          </w:p>
        </w:tc>
      </w:tr>
      <w:tr w:rsidR="00B53F5E" w:rsidRPr="00317A5B" w14:paraId="439BC406" w14:textId="77777777" w:rsidTr="00D95486">
        <w:tc>
          <w:tcPr>
            <w:tcW w:w="1668" w:type="dxa"/>
          </w:tcPr>
          <w:p w14:paraId="439BC403" w14:textId="77777777" w:rsidR="00B53F5E" w:rsidRPr="00317A5B" w:rsidRDefault="00B53F5E" w:rsidP="002306D8">
            <w:pPr>
              <w:spacing w:line="360" w:lineRule="auto"/>
              <w:jc w:val="both"/>
              <w:rPr>
                <w:rFonts w:cs="Arial"/>
                <w:b/>
                <w:szCs w:val="22"/>
              </w:rPr>
            </w:pPr>
          </w:p>
        </w:tc>
        <w:tc>
          <w:tcPr>
            <w:tcW w:w="567" w:type="dxa"/>
          </w:tcPr>
          <w:p w14:paraId="439BC404" w14:textId="77777777" w:rsidR="00B53F5E" w:rsidRPr="00317A5B" w:rsidRDefault="00B53F5E" w:rsidP="002306D8">
            <w:pPr>
              <w:spacing w:line="360" w:lineRule="auto"/>
              <w:jc w:val="both"/>
              <w:rPr>
                <w:rFonts w:cs="Arial"/>
                <w:szCs w:val="22"/>
              </w:rPr>
            </w:pPr>
          </w:p>
        </w:tc>
        <w:tc>
          <w:tcPr>
            <w:tcW w:w="7050" w:type="dxa"/>
          </w:tcPr>
          <w:p w14:paraId="439BC405" w14:textId="77777777" w:rsidR="00B53F5E" w:rsidRPr="00317A5B" w:rsidRDefault="00B53F5E" w:rsidP="002306D8">
            <w:pPr>
              <w:spacing w:line="360" w:lineRule="auto"/>
              <w:jc w:val="both"/>
              <w:rPr>
                <w:rFonts w:cs="Arial"/>
                <w:szCs w:val="22"/>
              </w:rPr>
            </w:pPr>
          </w:p>
        </w:tc>
      </w:tr>
      <w:tr w:rsidR="00B53F5E" w:rsidRPr="00317A5B" w14:paraId="439BC40A" w14:textId="77777777" w:rsidTr="00D95486">
        <w:tc>
          <w:tcPr>
            <w:tcW w:w="1668" w:type="dxa"/>
          </w:tcPr>
          <w:p w14:paraId="439BC407" w14:textId="77777777" w:rsidR="00B53F5E" w:rsidRPr="00317A5B" w:rsidRDefault="00B53F5E" w:rsidP="002306D8">
            <w:pPr>
              <w:spacing w:line="360" w:lineRule="auto"/>
              <w:jc w:val="both"/>
              <w:rPr>
                <w:rFonts w:cs="Arial"/>
                <w:b/>
                <w:szCs w:val="22"/>
              </w:rPr>
            </w:pPr>
          </w:p>
        </w:tc>
        <w:tc>
          <w:tcPr>
            <w:tcW w:w="567" w:type="dxa"/>
          </w:tcPr>
          <w:p w14:paraId="439BC408" w14:textId="77777777" w:rsidR="00B53F5E" w:rsidRPr="00317A5B" w:rsidRDefault="00B53F5E" w:rsidP="002306D8">
            <w:pPr>
              <w:spacing w:line="360" w:lineRule="auto"/>
              <w:jc w:val="both"/>
              <w:rPr>
                <w:rFonts w:cs="Arial"/>
                <w:szCs w:val="22"/>
              </w:rPr>
            </w:pPr>
            <w:r w:rsidRPr="00317A5B">
              <w:rPr>
                <w:rFonts w:cs="Arial"/>
                <w:szCs w:val="22"/>
              </w:rPr>
              <w:t>3</w:t>
            </w:r>
          </w:p>
        </w:tc>
        <w:tc>
          <w:tcPr>
            <w:tcW w:w="7050" w:type="dxa"/>
          </w:tcPr>
          <w:p w14:paraId="439BC409" w14:textId="77777777" w:rsidR="00B53F5E" w:rsidRPr="00317A5B" w:rsidRDefault="00B53F5E" w:rsidP="002306D8">
            <w:pPr>
              <w:spacing w:line="360" w:lineRule="auto"/>
              <w:jc w:val="both"/>
              <w:rPr>
                <w:rFonts w:cs="Arial"/>
                <w:szCs w:val="22"/>
              </w:rPr>
            </w:pPr>
            <w:r w:rsidRPr="00317A5B">
              <w:rPr>
                <w:rFonts w:cs="Arial"/>
                <w:szCs w:val="22"/>
              </w:rPr>
              <w:t xml:space="preserve">Any additional or amended requirements in the Scope of work/ specification, and additional requirements given in the Schedules in the </w:t>
            </w:r>
            <w:r w:rsidRPr="00317A5B">
              <w:rPr>
                <w:rFonts w:cs="Arial"/>
                <w:i/>
                <w:szCs w:val="22"/>
              </w:rPr>
              <w:t>tender returnables</w:t>
            </w:r>
            <w:r w:rsidRPr="00317A5B">
              <w:rPr>
                <w:rFonts w:cs="Arial"/>
                <w:szCs w:val="22"/>
              </w:rPr>
              <w:t xml:space="preserve"> are deemed to be part of these Conditions of Tender.</w:t>
            </w:r>
          </w:p>
        </w:tc>
      </w:tr>
      <w:tr w:rsidR="00B53F5E" w:rsidRPr="00317A5B" w14:paraId="439BC40E" w14:textId="77777777" w:rsidTr="00D95486">
        <w:tc>
          <w:tcPr>
            <w:tcW w:w="1668" w:type="dxa"/>
          </w:tcPr>
          <w:p w14:paraId="439BC40B" w14:textId="77777777" w:rsidR="00B53F5E" w:rsidRPr="00317A5B" w:rsidRDefault="00B53F5E" w:rsidP="002306D8">
            <w:pPr>
              <w:spacing w:line="360" w:lineRule="auto"/>
              <w:jc w:val="both"/>
              <w:rPr>
                <w:rFonts w:cs="Arial"/>
                <w:b/>
                <w:szCs w:val="22"/>
              </w:rPr>
            </w:pPr>
          </w:p>
        </w:tc>
        <w:tc>
          <w:tcPr>
            <w:tcW w:w="567" w:type="dxa"/>
          </w:tcPr>
          <w:p w14:paraId="439BC40C" w14:textId="77777777" w:rsidR="00B53F5E" w:rsidRPr="00317A5B" w:rsidRDefault="00B53F5E" w:rsidP="002306D8">
            <w:pPr>
              <w:spacing w:line="360" w:lineRule="auto"/>
              <w:jc w:val="both"/>
              <w:rPr>
                <w:rFonts w:cs="Arial"/>
                <w:szCs w:val="22"/>
              </w:rPr>
            </w:pPr>
          </w:p>
        </w:tc>
        <w:tc>
          <w:tcPr>
            <w:tcW w:w="7050" w:type="dxa"/>
          </w:tcPr>
          <w:p w14:paraId="439BC40D" w14:textId="77777777" w:rsidR="00B53F5E" w:rsidRPr="00317A5B" w:rsidRDefault="00B53F5E" w:rsidP="002306D8">
            <w:pPr>
              <w:spacing w:line="360" w:lineRule="auto"/>
              <w:jc w:val="both"/>
              <w:rPr>
                <w:rFonts w:cs="Arial"/>
                <w:szCs w:val="22"/>
              </w:rPr>
            </w:pPr>
          </w:p>
        </w:tc>
      </w:tr>
      <w:tr w:rsidR="00B53F5E" w:rsidRPr="00317A5B" w14:paraId="439BC412" w14:textId="77777777" w:rsidTr="00D95486">
        <w:tc>
          <w:tcPr>
            <w:tcW w:w="1668" w:type="dxa"/>
          </w:tcPr>
          <w:p w14:paraId="439BC40F" w14:textId="77777777" w:rsidR="00B53F5E" w:rsidRPr="00317A5B" w:rsidRDefault="00B53F5E" w:rsidP="002306D8">
            <w:pPr>
              <w:spacing w:line="360" w:lineRule="auto"/>
              <w:jc w:val="both"/>
              <w:rPr>
                <w:rFonts w:cs="Arial"/>
                <w:b/>
                <w:szCs w:val="22"/>
              </w:rPr>
            </w:pPr>
          </w:p>
        </w:tc>
        <w:tc>
          <w:tcPr>
            <w:tcW w:w="567" w:type="dxa"/>
          </w:tcPr>
          <w:p w14:paraId="439BC410" w14:textId="77777777" w:rsidR="00B53F5E" w:rsidRPr="00317A5B" w:rsidRDefault="00B53F5E" w:rsidP="002306D8">
            <w:pPr>
              <w:spacing w:line="360" w:lineRule="auto"/>
              <w:jc w:val="both"/>
              <w:rPr>
                <w:rFonts w:cs="Arial"/>
                <w:szCs w:val="22"/>
              </w:rPr>
            </w:pPr>
            <w:r w:rsidRPr="00317A5B">
              <w:rPr>
                <w:rFonts w:cs="Arial"/>
                <w:szCs w:val="22"/>
              </w:rPr>
              <w:t>4</w:t>
            </w:r>
          </w:p>
        </w:tc>
        <w:tc>
          <w:tcPr>
            <w:tcW w:w="7050" w:type="dxa"/>
          </w:tcPr>
          <w:p w14:paraId="439BC411" w14:textId="77777777" w:rsidR="00B53F5E" w:rsidRPr="00317A5B" w:rsidRDefault="00B53F5E" w:rsidP="002306D8">
            <w:pPr>
              <w:spacing w:line="360" w:lineRule="auto"/>
              <w:jc w:val="both"/>
              <w:rPr>
                <w:rFonts w:cs="Arial"/>
                <w:szCs w:val="22"/>
              </w:rPr>
            </w:pPr>
            <w:r w:rsidRPr="00317A5B">
              <w:rPr>
                <w:rFonts w:cs="Arial"/>
                <w:szCs w:val="22"/>
              </w:rPr>
              <w:t>The Conditions of Tender and the Scope of work/ specification shall form part of any contract arising from this invitation to tender.</w:t>
            </w:r>
          </w:p>
        </w:tc>
      </w:tr>
      <w:tr w:rsidR="00B53F5E" w:rsidRPr="00317A5B" w14:paraId="439BC416" w14:textId="77777777" w:rsidTr="00D95486">
        <w:tc>
          <w:tcPr>
            <w:tcW w:w="1668" w:type="dxa"/>
          </w:tcPr>
          <w:p w14:paraId="439BC413" w14:textId="77777777" w:rsidR="00B53F5E" w:rsidRPr="00317A5B" w:rsidRDefault="00B53F5E" w:rsidP="002306D8">
            <w:pPr>
              <w:spacing w:line="360" w:lineRule="auto"/>
              <w:jc w:val="both"/>
              <w:rPr>
                <w:rFonts w:cs="Arial"/>
                <w:b/>
                <w:szCs w:val="22"/>
              </w:rPr>
            </w:pPr>
          </w:p>
        </w:tc>
        <w:tc>
          <w:tcPr>
            <w:tcW w:w="567" w:type="dxa"/>
          </w:tcPr>
          <w:p w14:paraId="439BC414" w14:textId="77777777" w:rsidR="00B53F5E" w:rsidRPr="00317A5B" w:rsidRDefault="00B53F5E" w:rsidP="002306D8">
            <w:pPr>
              <w:spacing w:line="360" w:lineRule="auto"/>
              <w:jc w:val="both"/>
              <w:rPr>
                <w:rFonts w:cs="Arial"/>
                <w:szCs w:val="22"/>
              </w:rPr>
            </w:pPr>
          </w:p>
        </w:tc>
        <w:tc>
          <w:tcPr>
            <w:tcW w:w="7050" w:type="dxa"/>
          </w:tcPr>
          <w:p w14:paraId="439BC415" w14:textId="77777777" w:rsidR="00B53F5E" w:rsidRPr="00317A5B" w:rsidRDefault="00B53F5E" w:rsidP="002306D8">
            <w:pPr>
              <w:spacing w:line="360" w:lineRule="auto"/>
              <w:jc w:val="both"/>
              <w:rPr>
                <w:rFonts w:cs="Arial"/>
                <w:szCs w:val="22"/>
              </w:rPr>
            </w:pPr>
          </w:p>
        </w:tc>
      </w:tr>
      <w:tr w:rsidR="00B53F5E" w:rsidRPr="00317A5B" w14:paraId="439BC41A" w14:textId="77777777" w:rsidTr="00D95486">
        <w:tc>
          <w:tcPr>
            <w:tcW w:w="1668" w:type="dxa"/>
          </w:tcPr>
          <w:p w14:paraId="439BC417" w14:textId="77777777" w:rsidR="00B53F5E" w:rsidRPr="00317A5B" w:rsidRDefault="00B53F5E" w:rsidP="002306D8">
            <w:pPr>
              <w:spacing w:line="360" w:lineRule="auto"/>
              <w:jc w:val="both"/>
              <w:rPr>
                <w:rFonts w:cs="Arial"/>
                <w:b/>
                <w:szCs w:val="22"/>
              </w:rPr>
            </w:pPr>
            <w:r w:rsidRPr="00317A5B">
              <w:rPr>
                <w:rFonts w:cs="Arial"/>
                <w:b/>
                <w:szCs w:val="22"/>
              </w:rPr>
              <w:t>Communication</w:t>
            </w:r>
          </w:p>
        </w:tc>
        <w:tc>
          <w:tcPr>
            <w:tcW w:w="567" w:type="dxa"/>
          </w:tcPr>
          <w:p w14:paraId="439BC418" w14:textId="77777777" w:rsidR="00B53F5E" w:rsidRPr="00317A5B" w:rsidRDefault="00B53F5E" w:rsidP="002306D8">
            <w:pPr>
              <w:spacing w:line="360" w:lineRule="auto"/>
              <w:jc w:val="both"/>
              <w:rPr>
                <w:rFonts w:cs="Arial"/>
                <w:szCs w:val="22"/>
              </w:rPr>
            </w:pPr>
            <w:r w:rsidRPr="00317A5B">
              <w:rPr>
                <w:rFonts w:cs="Arial"/>
                <w:szCs w:val="22"/>
              </w:rPr>
              <w:t>5</w:t>
            </w:r>
          </w:p>
        </w:tc>
        <w:tc>
          <w:tcPr>
            <w:tcW w:w="7050" w:type="dxa"/>
          </w:tcPr>
          <w:p w14:paraId="439BC419" w14:textId="77777777" w:rsidR="00B53F5E" w:rsidRPr="00317A5B" w:rsidRDefault="00B53F5E" w:rsidP="002306D8">
            <w:pPr>
              <w:spacing w:line="360" w:lineRule="auto"/>
              <w:jc w:val="both"/>
              <w:rPr>
                <w:rFonts w:cs="Arial"/>
                <w:szCs w:val="22"/>
              </w:rPr>
            </w:pPr>
            <w:r w:rsidRPr="00317A5B">
              <w:rPr>
                <w:rFonts w:cs="Arial"/>
                <w:szCs w:val="22"/>
              </w:rPr>
              <w:t xml:space="preserve">Each communication between </w:t>
            </w:r>
            <w:r w:rsidR="003128E8" w:rsidRPr="00317A5B">
              <w:rPr>
                <w:rFonts w:cs="Arial"/>
                <w:szCs w:val="22"/>
              </w:rPr>
              <w:t>PRASA</w:t>
            </w:r>
            <w:r w:rsidRPr="00317A5B">
              <w:rPr>
                <w:rFonts w:cs="Arial"/>
                <w:i/>
                <w:szCs w:val="22"/>
              </w:rPr>
              <w:t xml:space="preserve"> </w:t>
            </w:r>
            <w:r w:rsidRPr="00317A5B">
              <w:rPr>
                <w:rFonts w:cs="Arial"/>
                <w:szCs w:val="22"/>
              </w:rPr>
              <w:t xml:space="preserve">and a </w:t>
            </w:r>
            <w:r w:rsidRPr="00317A5B">
              <w:rPr>
                <w:rFonts w:cs="Arial"/>
                <w:i/>
                <w:szCs w:val="22"/>
              </w:rPr>
              <w:t>tenderer</w:t>
            </w:r>
            <w:r w:rsidRPr="00317A5B">
              <w:rPr>
                <w:rFonts w:cs="Arial"/>
                <w:szCs w:val="22"/>
              </w:rPr>
              <w:t xml:space="preserve"> shall be to or from </w:t>
            </w:r>
            <w:r w:rsidR="003128E8" w:rsidRPr="00317A5B">
              <w:rPr>
                <w:rFonts w:cs="Arial"/>
                <w:szCs w:val="22"/>
              </w:rPr>
              <w:t>PRASA</w:t>
            </w:r>
            <w:r w:rsidRPr="00317A5B">
              <w:rPr>
                <w:rFonts w:cs="Arial"/>
                <w:i/>
                <w:szCs w:val="22"/>
              </w:rPr>
              <w:t>'s</w:t>
            </w:r>
            <w:r w:rsidRPr="00317A5B">
              <w:rPr>
                <w:rFonts w:cs="Arial"/>
                <w:smallCaps/>
                <w:szCs w:val="22"/>
              </w:rPr>
              <w:t xml:space="preserve"> </w:t>
            </w:r>
            <w:r w:rsidRPr="00317A5B">
              <w:rPr>
                <w:rFonts w:cs="Arial"/>
                <w:i/>
                <w:szCs w:val="22"/>
              </w:rPr>
              <w:t>Representative</w:t>
            </w:r>
            <w:r w:rsidRPr="00317A5B">
              <w:rPr>
                <w:rFonts w:cs="Arial"/>
                <w:szCs w:val="22"/>
              </w:rPr>
              <w:t xml:space="preserve"> only, and in a form that can be read, copied and recorded.  Communication shall be in the English language</w:t>
            </w:r>
            <w:r w:rsidRPr="00317A5B">
              <w:rPr>
                <w:rFonts w:cs="Arial"/>
                <w:i/>
                <w:szCs w:val="22"/>
              </w:rPr>
              <w:t>.</w:t>
            </w:r>
            <w:r w:rsidRPr="00317A5B">
              <w:rPr>
                <w:rFonts w:cs="Arial"/>
                <w:szCs w:val="22"/>
              </w:rPr>
              <w:t xml:space="preserve"> </w:t>
            </w:r>
            <w:r w:rsidR="003128E8" w:rsidRPr="00317A5B">
              <w:rPr>
                <w:rFonts w:cs="Arial"/>
                <w:szCs w:val="22"/>
              </w:rPr>
              <w:t>PRASA</w:t>
            </w:r>
            <w:r w:rsidRPr="00317A5B">
              <w:rPr>
                <w:rFonts w:cs="Arial"/>
                <w:szCs w:val="22"/>
              </w:rPr>
              <w:t xml:space="preserve"> takes no responsibility for non-receipt of communications from or by a </w:t>
            </w:r>
            <w:r w:rsidRPr="00317A5B">
              <w:rPr>
                <w:rFonts w:cs="Arial"/>
                <w:i/>
                <w:szCs w:val="22"/>
              </w:rPr>
              <w:t>tenderer.</w:t>
            </w:r>
          </w:p>
        </w:tc>
      </w:tr>
      <w:tr w:rsidR="00B53F5E" w:rsidRPr="00317A5B" w14:paraId="439BC41E" w14:textId="77777777" w:rsidTr="00D95486">
        <w:tc>
          <w:tcPr>
            <w:tcW w:w="1668" w:type="dxa"/>
          </w:tcPr>
          <w:p w14:paraId="439BC41B" w14:textId="77777777" w:rsidR="00B53F5E" w:rsidRPr="00317A5B" w:rsidRDefault="00B53F5E" w:rsidP="002306D8">
            <w:pPr>
              <w:spacing w:line="360" w:lineRule="auto"/>
              <w:jc w:val="both"/>
              <w:rPr>
                <w:rFonts w:cs="Arial"/>
                <w:b/>
                <w:szCs w:val="22"/>
              </w:rPr>
            </w:pPr>
          </w:p>
        </w:tc>
        <w:tc>
          <w:tcPr>
            <w:tcW w:w="567" w:type="dxa"/>
          </w:tcPr>
          <w:p w14:paraId="439BC41C" w14:textId="77777777" w:rsidR="00B53F5E" w:rsidRPr="00317A5B" w:rsidRDefault="00B53F5E" w:rsidP="002306D8">
            <w:pPr>
              <w:spacing w:line="360" w:lineRule="auto"/>
              <w:jc w:val="both"/>
              <w:rPr>
                <w:rFonts w:cs="Arial"/>
                <w:szCs w:val="22"/>
              </w:rPr>
            </w:pPr>
          </w:p>
        </w:tc>
        <w:tc>
          <w:tcPr>
            <w:tcW w:w="7050" w:type="dxa"/>
          </w:tcPr>
          <w:p w14:paraId="439BC41D" w14:textId="77777777" w:rsidR="00B53F5E" w:rsidRPr="00317A5B" w:rsidRDefault="00B53F5E" w:rsidP="002306D8">
            <w:pPr>
              <w:spacing w:line="360" w:lineRule="auto"/>
              <w:jc w:val="both"/>
              <w:rPr>
                <w:rFonts w:cs="Arial"/>
                <w:szCs w:val="22"/>
              </w:rPr>
            </w:pPr>
          </w:p>
        </w:tc>
      </w:tr>
      <w:tr w:rsidR="00B53F5E" w:rsidRPr="00317A5B" w14:paraId="439BC422" w14:textId="77777777" w:rsidTr="00D95486">
        <w:tc>
          <w:tcPr>
            <w:tcW w:w="1668" w:type="dxa"/>
          </w:tcPr>
          <w:p w14:paraId="439BC41F" w14:textId="77777777" w:rsidR="00B53F5E" w:rsidRPr="00317A5B" w:rsidRDefault="003128E8" w:rsidP="002306D8">
            <w:pPr>
              <w:spacing w:line="360" w:lineRule="auto"/>
              <w:jc w:val="both"/>
              <w:rPr>
                <w:rFonts w:cs="Arial"/>
                <w:b/>
                <w:szCs w:val="22"/>
              </w:rPr>
            </w:pPr>
            <w:r w:rsidRPr="00317A5B">
              <w:rPr>
                <w:rFonts w:cs="Arial"/>
                <w:b/>
                <w:bCs/>
                <w:szCs w:val="22"/>
              </w:rPr>
              <w:t>PRASA</w:t>
            </w:r>
            <w:r w:rsidR="00B53F5E" w:rsidRPr="00317A5B">
              <w:rPr>
                <w:rFonts w:cs="Arial"/>
                <w:b/>
                <w:szCs w:val="22"/>
              </w:rPr>
              <w:t>'s rights to accept or reject any tender</w:t>
            </w:r>
          </w:p>
        </w:tc>
        <w:tc>
          <w:tcPr>
            <w:tcW w:w="567" w:type="dxa"/>
          </w:tcPr>
          <w:p w14:paraId="439BC420" w14:textId="77777777" w:rsidR="00B53F5E" w:rsidRPr="00317A5B" w:rsidRDefault="00B53F5E" w:rsidP="002306D8">
            <w:pPr>
              <w:spacing w:line="360" w:lineRule="auto"/>
              <w:jc w:val="both"/>
              <w:rPr>
                <w:rFonts w:cs="Arial"/>
                <w:szCs w:val="22"/>
              </w:rPr>
            </w:pPr>
            <w:r w:rsidRPr="00317A5B">
              <w:rPr>
                <w:rFonts w:cs="Arial"/>
                <w:szCs w:val="22"/>
              </w:rPr>
              <w:t>6</w:t>
            </w:r>
          </w:p>
        </w:tc>
        <w:tc>
          <w:tcPr>
            <w:tcW w:w="7050" w:type="dxa"/>
          </w:tcPr>
          <w:p w14:paraId="439BC421" w14:textId="77777777" w:rsidR="00B53F5E" w:rsidRPr="00317A5B" w:rsidRDefault="003128E8" w:rsidP="002306D8">
            <w:pPr>
              <w:spacing w:line="360" w:lineRule="auto"/>
              <w:jc w:val="both"/>
              <w:rPr>
                <w:rFonts w:cs="Arial"/>
                <w:szCs w:val="22"/>
              </w:rPr>
            </w:pPr>
            <w:r w:rsidRPr="00317A5B">
              <w:rPr>
                <w:rFonts w:cs="Arial"/>
                <w:szCs w:val="22"/>
              </w:rPr>
              <w:t>PRASA</w:t>
            </w:r>
            <w:r w:rsidR="00B53F5E" w:rsidRPr="00317A5B">
              <w:rPr>
                <w:rFonts w:cs="Arial"/>
                <w:szCs w:val="22"/>
              </w:rPr>
              <w:t xml:space="preserve"> may accept or reject any variation, deviation, tender, or alternative tender, and may cancel the tender process and</w:t>
            </w:r>
            <w:r w:rsidR="00B53F5E" w:rsidRPr="00317A5B">
              <w:rPr>
                <w:rFonts w:cs="Arial"/>
                <w:b/>
                <w:szCs w:val="22"/>
              </w:rPr>
              <w:t xml:space="preserve"> </w:t>
            </w:r>
            <w:r w:rsidR="00B53F5E" w:rsidRPr="00317A5B">
              <w:rPr>
                <w:rFonts w:cs="Arial"/>
                <w:szCs w:val="22"/>
              </w:rPr>
              <w:t xml:space="preserve">reject all tenders at any time prior to the formation of a contract. </w:t>
            </w:r>
            <w:r w:rsidRPr="00317A5B">
              <w:rPr>
                <w:rFonts w:cs="Arial"/>
                <w:szCs w:val="22"/>
              </w:rPr>
              <w:t>PRASA</w:t>
            </w:r>
            <w:r w:rsidR="00B53F5E" w:rsidRPr="00317A5B">
              <w:rPr>
                <w:rFonts w:cs="Arial"/>
                <w:szCs w:val="22"/>
              </w:rPr>
              <w:t xml:space="preserve"> or </w:t>
            </w:r>
            <w:r w:rsidRPr="00317A5B">
              <w:rPr>
                <w:rFonts w:cs="Arial"/>
                <w:szCs w:val="22"/>
              </w:rPr>
              <w:t>PRASA</w:t>
            </w:r>
            <w:r w:rsidR="00B53F5E" w:rsidRPr="00317A5B">
              <w:rPr>
                <w:rFonts w:cs="Arial"/>
                <w:i/>
                <w:szCs w:val="22"/>
              </w:rPr>
              <w:t>'s Representative</w:t>
            </w:r>
            <w:r w:rsidR="00B53F5E" w:rsidRPr="00317A5B">
              <w:rPr>
                <w:rFonts w:cs="Arial"/>
                <w:szCs w:val="22"/>
              </w:rPr>
              <w:t xml:space="preserve"> will not accept or incur any liability to a </w:t>
            </w:r>
            <w:r w:rsidR="00B53F5E" w:rsidRPr="00317A5B">
              <w:rPr>
                <w:rFonts w:cs="Arial"/>
                <w:i/>
                <w:szCs w:val="22"/>
              </w:rPr>
              <w:t>tenderer</w:t>
            </w:r>
            <w:r w:rsidR="00B53F5E" w:rsidRPr="00317A5B">
              <w:rPr>
                <w:rFonts w:cs="Arial"/>
                <w:szCs w:val="22"/>
              </w:rPr>
              <w:t xml:space="preserve"> for such cancellation and rejection, but will give reasons for the action.  </w:t>
            </w:r>
            <w:r w:rsidRPr="00317A5B">
              <w:rPr>
                <w:rFonts w:cs="Arial"/>
                <w:szCs w:val="22"/>
              </w:rPr>
              <w:t>PRASA</w:t>
            </w:r>
            <w:r w:rsidR="00B53F5E" w:rsidRPr="00317A5B">
              <w:rPr>
                <w:rFonts w:cs="Arial"/>
                <w:szCs w:val="22"/>
              </w:rPr>
              <w:t xml:space="preserve"> reserves </w:t>
            </w:r>
            <w:r w:rsidR="00A4490B" w:rsidRPr="00317A5B">
              <w:rPr>
                <w:rFonts w:cs="Arial"/>
                <w:szCs w:val="22"/>
              </w:rPr>
              <w:t>the right to accept the whole or</w:t>
            </w:r>
            <w:r w:rsidR="00B53F5E" w:rsidRPr="00317A5B">
              <w:rPr>
                <w:rFonts w:cs="Arial"/>
                <w:szCs w:val="22"/>
              </w:rPr>
              <w:t xml:space="preserve"> any part of any tender.</w:t>
            </w:r>
          </w:p>
        </w:tc>
      </w:tr>
      <w:tr w:rsidR="00B53F5E" w:rsidRPr="00317A5B" w14:paraId="439BC426" w14:textId="77777777" w:rsidTr="00D95486">
        <w:tc>
          <w:tcPr>
            <w:tcW w:w="1668" w:type="dxa"/>
          </w:tcPr>
          <w:p w14:paraId="439BC423" w14:textId="77777777" w:rsidR="00B53F5E" w:rsidRPr="00317A5B" w:rsidRDefault="00B53F5E" w:rsidP="002306D8">
            <w:pPr>
              <w:spacing w:line="360" w:lineRule="auto"/>
              <w:jc w:val="both"/>
              <w:rPr>
                <w:rFonts w:cs="Arial"/>
                <w:b/>
                <w:szCs w:val="22"/>
              </w:rPr>
            </w:pPr>
          </w:p>
        </w:tc>
        <w:tc>
          <w:tcPr>
            <w:tcW w:w="567" w:type="dxa"/>
          </w:tcPr>
          <w:p w14:paraId="439BC424" w14:textId="77777777" w:rsidR="00B53F5E" w:rsidRPr="00317A5B" w:rsidRDefault="00B53F5E" w:rsidP="002306D8">
            <w:pPr>
              <w:spacing w:line="360" w:lineRule="auto"/>
              <w:jc w:val="both"/>
              <w:rPr>
                <w:rFonts w:cs="Arial"/>
                <w:szCs w:val="22"/>
              </w:rPr>
            </w:pPr>
          </w:p>
        </w:tc>
        <w:tc>
          <w:tcPr>
            <w:tcW w:w="7050" w:type="dxa"/>
          </w:tcPr>
          <w:p w14:paraId="439BC425" w14:textId="77777777" w:rsidR="00B53F5E" w:rsidRPr="00317A5B" w:rsidRDefault="00B53F5E" w:rsidP="002306D8">
            <w:pPr>
              <w:spacing w:line="360" w:lineRule="auto"/>
              <w:jc w:val="both"/>
              <w:rPr>
                <w:rFonts w:cs="Arial"/>
                <w:szCs w:val="22"/>
              </w:rPr>
            </w:pPr>
          </w:p>
        </w:tc>
      </w:tr>
      <w:tr w:rsidR="00B53F5E" w:rsidRPr="00317A5B" w14:paraId="439BC42A" w14:textId="77777777" w:rsidTr="00D95486">
        <w:tc>
          <w:tcPr>
            <w:tcW w:w="1668" w:type="dxa"/>
          </w:tcPr>
          <w:p w14:paraId="439BC427" w14:textId="77777777" w:rsidR="00B53F5E" w:rsidRPr="00317A5B" w:rsidRDefault="00B53F5E" w:rsidP="002306D8">
            <w:pPr>
              <w:spacing w:line="360" w:lineRule="auto"/>
              <w:jc w:val="both"/>
              <w:rPr>
                <w:rFonts w:cs="Arial"/>
                <w:b/>
                <w:szCs w:val="22"/>
              </w:rPr>
            </w:pPr>
          </w:p>
        </w:tc>
        <w:tc>
          <w:tcPr>
            <w:tcW w:w="567" w:type="dxa"/>
          </w:tcPr>
          <w:p w14:paraId="439BC428" w14:textId="77777777" w:rsidR="00B53F5E" w:rsidRPr="00317A5B" w:rsidRDefault="00B53F5E" w:rsidP="002306D8">
            <w:pPr>
              <w:spacing w:line="360" w:lineRule="auto"/>
              <w:jc w:val="both"/>
              <w:rPr>
                <w:rFonts w:cs="Arial"/>
                <w:szCs w:val="22"/>
              </w:rPr>
            </w:pPr>
            <w:r w:rsidRPr="00317A5B">
              <w:rPr>
                <w:rFonts w:cs="Arial"/>
                <w:szCs w:val="22"/>
              </w:rPr>
              <w:t>7</w:t>
            </w:r>
          </w:p>
        </w:tc>
        <w:tc>
          <w:tcPr>
            <w:tcW w:w="7050" w:type="dxa"/>
          </w:tcPr>
          <w:p w14:paraId="439BC429" w14:textId="77777777" w:rsidR="00B53F5E" w:rsidRPr="00317A5B" w:rsidRDefault="00B53F5E" w:rsidP="002306D8">
            <w:pPr>
              <w:spacing w:line="360" w:lineRule="auto"/>
              <w:jc w:val="both"/>
              <w:rPr>
                <w:rFonts w:cs="Arial"/>
                <w:szCs w:val="22"/>
              </w:rPr>
            </w:pPr>
            <w:r w:rsidRPr="00317A5B">
              <w:rPr>
                <w:rFonts w:cs="Arial"/>
                <w:szCs w:val="22"/>
              </w:rPr>
              <w:t xml:space="preserve">After the cancellation of the tender process or the rejection of all tenders </w:t>
            </w:r>
            <w:r w:rsidR="003128E8" w:rsidRPr="00317A5B">
              <w:rPr>
                <w:rFonts w:cs="Arial"/>
                <w:szCs w:val="22"/>
              </w:rPr>
              <w:t>PRASA</w:t>
            </w:r>
            <w:r w:rsidRPr="00317A5B">
              <w:rPr>
                <w:rFonts w:cs="Arial"/>
                <w:szCs w:val="22"/>
              </w:rPr>
              <w:t xml:space="preserve"> may abandon the proposed work and services, have it performed in any other manner, or re-issue a similar invitation to tender at any time.</w:t>
            </w:r>
          </w:p>
        </w:tc>
      </w:tr>
    </w:tbl>
    <w:p w14:paraId="439BC42B" w14:textId="77777777" w:rsidR="00680005" w:rsidRPr="00317A5B" w:rsidRDefault="00B53F5E" w:rsidP="002306D8">
      <w:pPr>
        <w:spacing w:line="360" w:lineRule="auto"/>
        <w:jc w:val="both"/>
        <w:rPr>
          <w:rFonts w:cs="Arial"/>
          <w:szCs w:val="22"/>
        </w:rPr>
      </w:pPr>
      <w:r w:rsidRPr="00317A5B">
        <w:rPr>
          <w:rFonts w:cs="Arial"/>
          <w:szCs w:val="22"/>
        </w:rPr>
        <w:br w:type="textWrapping" w:clear="all"/>
      </w:r>
    </w:p>
    <w:p w14:paraId="439BC42C" w14:textId="77777777" w:rsidR="00B53F5E" w:rsidRPr="00317A5B" w:rsidRDefault="00B53F5E" w:rsidP="002306D8">
      <w:pPr>
        <w:spacing w:line="360" w:lineRule="auto"/>
        <w:jc w:val="both"/>
        <w:rPr>
          <w:rFonts w:cs="Arial"/>
          <w:b/>
          <w:szCs w:val="22"/>
          <w:lang w:eastAsia="zh-TW"/>
        </w:rPr>
      </w:pPr>
      <w:r w:rsidRPr="00317A5B">
        <w:rPr>
          <w:rFonts w:cs="Arial"/>
          <w:b/>
          <w:szCs w:val="22"/>
          <w:lang w:eastAsia="zh-TW"/>
        </w:rPr>
        <w:t>Tenderer's obligations</w:t>
      </w:r>
    </w:p>
    <w:p w14:paraId="439BC42D" w14:textId="77777777" w:rsidR="00B53F5E" w:rsidRPr="00317A5B" w:rsidRDefault="00B53F5E" w:rsidP="002306D8">
      <w:pPr>
        <w:spacing w:line="360" w:lineRule="auto"/>
        <w:jc w:val="both"/>
        <w:rPr>
          <w:rFonts w:cs="Arial"/>
          <w:szCs w:val="22"/>
        </w:rPr>
      </w:pPr>
    </w:p>
    <w:tbl>
      <w:tblPr>
        <w:tblW w:w="0" w:type="auto"/>
        <w:tblLayout w:type="fixed"/>
        <w:tblLook w:val="0000" w:firstRow="0" w:lastRow="0" w:firstColumn="0" w:lastColumn="0" w:noHBand="0" w:noVBand="0"/>
      </w:tblPr>
      <w:tblGrid>
        <w:gridCol w:w="1668"/>
        <w:gridCol w:w="567"/>
        <w:gridCol w:w="7050"/>
      </w:tblGrid>
      <w:tr w:rsidR="00B53F5E" w:rsidRPr="00317A5B" w14:paraId="439BC431" w14:textId="77777777" w:rsidTr="00D95486">
        <w:trPr>
          <w:cantSplit/>
        </w:trPr>
        <w:tc>
          <w:tcPr>
            <w:tcW w:w="1668" w:type="dxa"/>
          </w:tcPr>
          <w:p w14:paraId="439BC42E" w14:textId="77777777" w:rsidR="00B53F5E" w:rsidRPr="00317A5B" w:rsidRDefault="00B53F5E" w:rsidP="002306D8">
            <w:pPr>
              <w:spacing w:line="360" w:lineRule="auto"/>
              <w:jc w:val="both"/>
              <w:rPr>
                <w:rFonts w:cs="Arial"/>
                <w:b/>
                <w:szCs w:val="22"/>
              </w:rPr>
            </w:pPr>
          </w:p>
        </w:tc>
        <w:tc>
          <w:tcPr>
            <w:tcW w:w="567" w:type="dxa"/>
          </w:tcPr>
          <w:p w14:paraId="439BC42F" w14:textId="77777777" w:rsidR="00B53F5E" w:rsidRPr="00317A5B" w:rsidRDefault="00B53F5E" w:rsidP="002306D8">
            <w:pPr>
              <w:spacing w:line="360" w:lineRule="auto"/>
              <w:jc w:val="both"/>
              <w:rPr>
                <w:rFonts w:cs="Arial"/>
                <w:szCs w:val="22"/>
              </w:rPr>
            </w:pPr>
          </w:p>
        </w:tc>
        <w:tc>
          <w:tcPr>
            <w:tcW w:w="7050" w:type="dxa"/>
          </w:tcPr>
          <w:p w14:paraId="439BC430" w14:textId="77777777" w:rsidR="00B53F5E" w:rsidRPr="00317A5B" w:rsidRDefault="00B53F5E" w:rsidP="002306D8">
            <w:pPr>
              <w:spacing w:line="360" w:lineRule="auto"/>
              <w:jc w:val="both"/>
              <w:rPr>
                <w:rFonts w:cs="Arial"/>
                <w:szCs w:val="22"/>
              </w:rPr>
            </w:pPr>
            <w:r w:rsidRPr="00317A5B">
              <w:rPr>
                <w:rFonts w:cs="Arial"/>
                <w:szCs w:val="22"/>
              </w:rPr>
              <w:t xml:space="preserve">The </w:t>
            </w:r>
            <w:r w:rsidRPr="00317A5B">
              <w:rPr>
                <w:rFonts w:cs="Arial"/>
                <w:i/>
                <w:szCs w:val="22"/>
              </w:rPr>
              <w:t>tenderer</w:t>
            </w:r>
            <w:r w:rsidRPr="00317A5B">
              <w:rPr>
                <w:rFonts w:cs="Arial"/>
                <w:szCs w:val="22"/>
              </w:rPr>
              <w:t xml:space="preserve"> shall comply with the following obligations when submitting a tender and shall:</w:t>
            </w:r>
          </w:p>
        </w:tc>
      </w:tr>
      <w:tr w:rsidR="00B53F5E" w:rsidRPr="00317A5B" w14:paraId="439BC435" w14:textId="77777777" w:rsidTr="00D95486">
        <w:tc>
          <w:tcPr>
            <w:tcW w:w="1668" w:type="dxa"/>
          </w:tcPr>
          <w:p w14:paraId="439BC432" w14:textId="77777777" w:rsidR="00B53F5E" w:rsidRPr="00317A5B" w:rsidRDefault="00B53F5E" w:rsidP="002306D8">
            <w:pPr>
              <w:spacing w:line="360" w:lineRule="auto"/>
              <w:jc w:val="both"/>
              <w:rPr>
                <w:rFonts w:cs="Arial"/>
                <w:b/>
                <w:szCs w:val="22"/>
              </w:rPr>
            </w:pPr>
          </w:p>
        </w:tc>
        <w:tc>
          <w:tcPr>
            <w:tcW w:w="567" w:type="dxa"/>
          </w:tcPr>
          <w:p w14:paraId="439BC433" w14:textId="77777777" w:rsidR="00B53F5E" w:rsidRPr="00317A5B" w:rsidRDefault="00B53F5E" w:rsidP="002306D8">
            <w:pPr>
              <w:spacing w:line="360" w:lineRule="auto"/>
              <w:jc w:val="both"/>
              <w:rPr>
                <w:rFonts w:cs="Arial"/>
                <w:szCs w:val="22"/>
              </w:rPr>
            </w:pPr>
          </w:p>
        </w:tc>
        <w:tc>
          <w:tcPr>
            <w:tcW w:w="7050" w:type="dxa"/>
          </w:tcPr>
          <w:p w14:paraId="439BC434" w14:textId="77777777" w:rsidR="00B53F5E" w:rsidRPr="00317A5B" w:rsidRDefault="00B53F5E" w:rsidP="002306D8">
            <w:pPr>
              <w:spacing w:line="360" w:lineRule="auto"/>
              <w:jc w:val="both"/>
              <w:rPr>
                <w:rFonts w:cs="Arial"/>
                <w:szCs w:val="22"/>
              </w:rPr>
            </w:pPr>
          </w:p>
        </w:tc>
      </w:tr>
      <w:tr w:rsidR="00B53F5E" w:rsidRPr="00317A5B" w14:paraId="439BC439" w14:textId="77777777" w:rsidTr="00D95486">
        <w:tc>
          <w:tcPr>
            <w:tcW w:w="1668" w:type="dxa"/>
          </w:tcPr>
          <w:p w14:paraId="439BC436" w14:textId="77777777" w:rsidR="00B53F5E" w:rsidRPr="00317A5B" w:rsidRDefault="00B53F5E" w:rsidP="002306D8">
            <w:pPr>
              <w:spacing w:line="360" w:lineRule="auto"/>
              <w:jc w:val="both"/>
              <w:rPr>
                <w:rFonts w:cs="Arial"/>
                <w:b/>
                <w:szCs w:val="22"/>
              </w:rPr>
            </w:pPr>
            <w:r w:rsidRPr="00317A5B">
              <w:rPr>
                <w:rFonts w:cs="Arial"/>
                <w:b/>
                <w:szCs w:val="22"/>
              </w:rPr>
              <w:t>Eligibility</w:t>
            </w:r>
          </w:p>
        </w:tc>
        <w:tc>
          <w:tcPr>
            <w:tcW w:w="567" w:type="dxa"/>
          </w:tcPr>
          <w:p w14:paraId="439BC437" w14:textId="77777777" w:rsidR="00B53F5E" w:rsidRPr="00317A5B" w:rsidRDefault="00B53F5E" w:rsidP="002306D8">
            <w:pPr>
              <w:spacing w:line="360" w:lineRule="auto"/>
              <w:jc w:val="both"/>
              <w:rPr>
                <w:rFonts w:cs="Arial"/>
                <w:szCs w:val="22"/>
              </w:rPr>
            </w:pPr>
            <w:r w:rsidRPr="00317A5B">
              <w:rPr>
                <w:rFonts w:cs="Arial"/>
                <w:szCs w:val="22"/>
              </w:rPr>
              <w:t>1</w:t>
            </w:r>
          </w:p>
        </w:tc>
        <w:tc>
          <w:tcPr>
            <w:tcW w:w="7050" w:type="dxa"/>
          </w:tcPr>
          <w:p w14:paraId="439BC438" w14:textId="77777777" w:rsidR="00B53F5E" w:rsidRPr="00317A5B" w:rsidRDefault="00B53F5E" w:rsidP="002306D8">
            <w:pPr>
              <w:spacing w:line="360" w:lineRule="auto"/>
              <w:jc w:val="both"/>
              <w:rPr>
                <w:rFonts w:cs="Arial"/>
                <w:szCs w:val="22"/>
              </w:rPr>
            </w:pPr>
            <w:r w:rsidRPr="00317A5B">
              <w:rPr>
                <w:rFonts w:cs="Arial"/>
                <w:szCs w:val="22"/>
              </w:rPr>
              <w:t xml:space="preserve">Submit a tender only if the </w:t>
            </w:r>
            <w:r w:rsidRPr="00317A5B">
              <w:rPr>
                <w:rFonts w:cs="Arial"/>
                <w:i/>
                <w:szCs w:val="22"/>
              </w:rPr>
              <w:t>tenderer</w:t>
            </w:r>
            <w:r w:rsidRPr="00317A5B">
              <w:rPr>
                <w:rFonts w:cs="Arial"/>
                <w:szCs w:val="22"/>
              </w:rPr>
              <w:t xml:space="preserve"> complies with the criteria stated in the Scope of work/ specification.</w:t>
            </w:r>
          </w:p>
        </w:tc>
      </w:tr>
      <w:tr w:rsidR="00B53F5E" w:rsidRPr="00317A5B" w14:paraId="439BC43D" w14:textId="77777777" w:rsidTr="00D95486">
        <w:tc>
          <w:tcPr>
            <w:tcW w:w="1668" w:type="dxa"/>
          </w:tcPr>
          <w:p w14:paraId="439BC43A" w14:textId="77777777" w:rsidR="00B53F5E" w:rsidRPr="00317A5B" w:rsidRDefault="00B53F5E" w:rsidP="002306D8">
            <w:pPr>
              <w:spacing w:line="360" w:lineRule="auto"/>
              <w:jc w:val="both"/>
              <w:rPr>
                <w:rFonts w:cs="Arial"/>
                <w:b/>
                <w:szCs w:val="22"/>
              </w:rPr>
            </w:pPr>
          </w:p>
        </w:tc>
        <w:tc>
          <w:tcPr>
            <w:tcW w:w="567" w:type="dxa"/>
          </w:tcPr>
          <w:p w14:paraId="439BC43B" w14:textId="77777777" w:rsidR="00B53F5E" w:rsidRPr="00317A5B" w:rsidRDefault="00B53F5E" w:rsidP="002306D8">
            <w:pPr>
              <w:spacing w:line="360" w:lineRule="auto"/>
              <w:jc w:val="both"/>
              <w:rPr>
                <w:rFonts w:cs="Arial"/>
                <w:szCs w:val="22"/>
              </w:rPr>
            </w:pPr>
          </w:p>
        </w:tc>
        <w:tc>
          <w:tcPr>
            <w:tcW w:w="7050" w:type="dxa"/>
          </w:tcPr>
          <w:p w14:paraId="439BC43C" w14:textId="77777777" w:rsidR="00B53F5E" w:rsidRPr="00317A5B" w:rsidRDefault="00B53F5E" w:rsidP="002306D8">
            <w:pPr>
              <w:spacing w:line="360" w:lineRule="auto"/>
              <w:jc w:val="both"/>
              <w:rPr>
                <w:rFonts w:cs="Arial"/>
                <w:szCs w:val="22"/>
              </w:rPr>
            </w:pPr>
          </w:p>
        </w:tc>
      </w:tr>
      <w:tr w:rsidR="00B53F5E" w:rsidRPr="00317A5B" w14:paraId="439BC441" w14:textId="77777777" w:rsidTr="00D95486">
        <w:tc>
          <w:tcPr>
            <w:tcW w:w="1668" w:type="dxa"/>
          </w:tcPr>
          <w:p w14:paraId="439BC43E" w14:textId="77777777" w:rsidR="00B53F5E" w:rsidRPr="00317A5B" w:rsidRDefault="00B53F5E" w:rsidP="002306D8">
            <w:pPr>
              <w:spacing w:line="360" w:lineRule="auto"/>
              <w:jc w:val="both"/>
              <w:rPr>
                <w:rFonts w:cs="Arial"/>
                <w:b/>
                <w:szCs w:val="22"/>
              </w:rPr>
            </w:pPr>
            <w:r w:rsidRPr="00317A5B">
              <w:rPr>
                <w:rFonts w:cs="Arial"/>
                <w:b/>
                <w:szCs w:val="22"/>
              </w:rPr>
              <w:t>Cost of tendering</w:t>
            </w:r>
          </w:p>
        </w:tc>
        <w:tc>
          <w:tcPr>
            <w:tcW w:w="567" w:type="dxa"/>
          </w:tcPr>
          <w:p w14:paraId="439BC43F" w14:textId="77777777" w:rsidR="00B53F5E" w:rsidRPr="00317A5B" w:rsidRDefault="00B53F5E" w:rsidP="002306D8">
            <w:pPr>
              <w:spacing w:line="360" w:lineRule="auto"/>
              <w:jc w:val="both"/>
              <w:rPr>
                <w:rFonts w:cs="Arial"/>
                <w:szCs w:val="22"/>
              </w:rPr>
            </w:pPr>
            <w:r w:rsidRPr="00317A5B">
              <w:rPr>
                <w:rFonts w:cs="Arial"/>
                <w:szCs w:val="22"/>
              </w:rPr>
              <w:t>2</w:t>
            </w:r>
          </w:p>
        </w:tc>
        <w:tc>
          <w:tcPr>
            <w:tcW w:w="7050" w:type="dxa"/>
          </w:tcPr>
          <w:p w14:paraId="439BC440" w14:textId="77777777" w:rsidR="00B53F5E" w:rsidRPr="00317A5B" w:rsidRDefault="00B53F5E" w:rsidP="002306D8">
            <w:pPr>
              <w:spacing w:line="360" w:lineRule="auto"/>
              <w:jc w:val="both"/>
              <w:rPr>
                <w:rFonts w:cs="Arial"/>
                <w:szCs w:val="22"/>
              </w:rPr>
            </w:pPr>
            <w:r w:rsidRPr="00317A5B">
              <w:rPr>
                <w:rFonts w:cs="Arial"/>
                <w:szCs w:val="22"/>
              </w:rPr>
              <w:t xml:space="preserve">Accept that </w:t>
            </w:r>
            <w:r w:rsidR="003128E8" w:rsidRPr="00317A5B">
              <w:rPr>
                <w:rFonts w:cs="Arial"/>
                <w:szCs w:val="22"/>
              </w:rPr>
              <w:t>PRASA</w:t>
            </w:r>
            <w:r w:rsidRPr="00317A5B">
              <w:rPr>
                <w:rFonts w:cs="Arial"/>
                <w:szCs w:val="22"/>
              </w:rPr>
              <w:t xml:space="preserve"> will not compensate the </w:t>
            </w:r>
            <w:r w:rsidRPr="00317A5B">
              <w:rPr>
                <w:rFonts w:cs="Arial"/>
                <w:i/>
                <w:szCs w:val="22"/>
              </w:rPr>
              <w:t>tenderer</w:t>
            </w:r>
            <w:r w:rsidRPr="00317A5B">
              <w:rPr>
                <w:rFonts w:cs="Arial"/>
                <w:szCs w:val="22"/>
              </w:rPr>
              <w:t xml:space="preserve"> for any costs incurred in the preparation</w:t>
            </w:r>
            <w:r w:rsidRPr="00317A5B">
              <w:rPr>
                <w:rFonts w:cs="Arial"/>
                <w:b/>
                <w:szCs w:val="22"/>
              </w:rPr>
              <w:t xml:space="preserve"> </w:t>
            </w:r>
            <w:r w:rsidRPr="00317A5B">
              <w:rPr>
                <w:rFonts w:cs="Arial"/>
                <w:szCs w:val="22"/>
              </w:rPr>
              <w:t>and submission of a tender.</w:t>
            </w:r>
          </w:p>
        </w:tc>
      </w:tr>
      <w:tr w:rsidR="00B53F5E" w:rsidRPr="00317A5B" w14:paraId="439BC445" w14:textId="77777777" w:rsidTr="00D95486">
        <w:tc>
          <w:tcPr>
            <w:tcW w:w="1668" w:type="dxa"/>
          </w:tcPr>
          <w:p w14:paraId="439BC442" w14:textId="77777777" w:rsidR="00B53F5E" w:rsidRPr="00317A5B" w:rsidRDefault="00B53F5E" w:rsidP="002306D8">
            <w:pPr>
              <w:spacing w:line="360" w:lineRule="auto"/>
              <w:jc w:val="both"/>
              <w:rPr>
                <w:rFonts w:cs="Arial"/>
                <w:b/>
                <w:szCs w:val="22"/>
              </w:rPr>
            </w:pPr>
          </w:p>
        </w:tc>
        <w:tc>
          <w:tcPr>
            <w:tcW w:w="567" w:type="dxa"/>
          </w:tcPr>
          <w:p w14:paraId="439BC443" w14:textId="77777777" w:rsidR="00B53F5E" w:rsidRPr="00317A5B" w:rsidRDefault="00B53F5E" w:rsidP="002306D8">
            <w:pPr>
              <w:spacing w:line="360" w:lineRule="auto"/>
              <w:jc w:val="both"/>
              <w:rPr>
                <w:rFonts w:cs="Arial"/>
                <w:szCs w:val="22"/>
              </w:rPr>
            </w:pPr>
          </w:p>
        </w:tc>
        <w:tc>
          <w:tcPr>
            <w:tcW w:w="7050" w:type="dxa"/>
          </w:tcPr>
          <w:p w14:paraId="439BC444" w14:textId="77777777" w:rsidR="00B53F5E" w:rsidRPr="00317A5B" w:rsidRDefault="00B53F5E" w:rsidP="002306D8">
            <w:pPr>
              <w:spacing w:line="360" w:lineRule="auto"/>
              <w:jc w:val="both"/>
              <w:rPr>
                <w:rFonts w:cs="Arial"/>
                <w:szCs w:val="22"/>
              </w:rPr>
            </w:pPr>
          </w:p>
        </w:tc>
      </w:tr>
      <w:tr w:rsidR="00B53F5E" w:rsidRPr="00317A5B" w14:paraId="439BC449" w14:textId="77777777" w:rsidTr="00D95486">
        <w:tc>
          <w:tcPr>
            <w:tcW w:w="1668" w:type="dxa"/>
          </w:tcPr>
          <w:p w14:paraId="439BC446" w14:textId="77777777" w:rsidR="00B53F5E" w:rsidRPr="00317A5B" w:rsidRDefault="00B53F5E" w:rsidP="002306D8">
            <w:pPr>
              <w:spacing w:line="360" w:lineRule="auto"/>
              <w:jc w:val="both"/>
              <w:rPr>
                <w:rFonts w:cs="Arial"/>
                <w:b/>
                <w:szCs w:val="22"/>
              </w:rPr>
            </w:pPr>
            <w:r w:rsidRPr="00317A5B">
              <w:rPr>
                <w:rFonts w:cs="Arial"/>
                <w:b/>
                <w:szCs w:val="22"/>
              </w:rPr>
              <w:lastRenderedPageBreak/>
              <w:t>Check documents</w:t>
            </w:r>
          </w:p>
        </w:tc>
        <w:tc>
          <w:tcPr>
            <w:tcW w:w="567" w:type="dxa"/>
          </w:tcPr>
          <w:p w14:paraId="439BC447" w14:textId="77777777" w:rsidR="00B53F5E" w:rsidRPr="00317A5B" w:rsidRDefault="00B53F5E" w:rsidP="002306D8">
            <w:pPr>
              <w:spacing w:line="360" w:lineRule="auto"/>
              <w:jc w:val="both"/>
              <w:rPr>
                <w:rFonts w:cs="Arial"/>
                <w:szCs w:val="22"/>
              </w:rPr>
            </w:pPr>
            <w:r w:rsidRPr="00317A5B">
              <w:rPr>
                <w:rFonts w:cs="Arial"/>
                <w:szCs w:val="22"/>
              </w:rPr>
              <w:t>3</w:t>
            </w:r>
          </w:p>
        </w:tc>
        <w:tc>
          <w:tcPr>
            <w:tcW w:w="7050" w:type="dxa"/>
          </w:tcPr>
          <w:p w14:paraId="439BC448" w14:textId="77777777" w:rsidR="00B53F5E" w:rsidRPr="00317A5B" w:rsidRDefault="00B53F5E" w:rsidP="002306D8">
            <w:pPr>
              <w:spacing w:line="360" w:lineRule="auto"/>
              <w:jc w:val="both"/>
              <w:rPr>
                <w:rFonts w:cs="Arial"/>
                <w:szCs w:val="22"/>
              </w:rPr>
            </w:pPr>
            <w:r w:rsidRPr="00317A5B">
              <w:rPr>
                <w:rFonts w:cs="Arial"/>
                <w:szCs w:val="22"/>
              </w:rPr>
              <w:t xml:space="preserve">Check the </w:t>
            </w:r>
            <w:r w:rsidRPr="00317A5B">
              <w:rPr>
                <w:rFonts w:cs="Arial"/>
                <w:i/>
                <w:szCs w:val="22"/>
              </w:rPr>
              <w:t>tender documents</w:t>
            </w:r>
            <w:r w:rsidRPr="00317A5B">
              <w:rPr>
                <w:rFonts w:cs="Arial"/>
                <w:szCs w:val="22"/>
              </w:rPr>
              <w:t xml:space="preserve"> on receipt, including pages within them, and notify </w:t>
            </w:r>
            <w:r w:rsidR="003128E8" w:rsidRPr="00317A5B">
              <w:rPr>
                <w:rFonts w:cs="Arial"/>
                <w:szCs w:val="22"/>
              </w:rPr>
              <w:t>PRASA</w:t>
            </w:r>
            <w:r w:rsidRPr="00317A5B">
              <w:rPr>
                <w:rFonts w:cs="Arial"/>
                <w:i/>
                <w:szCs w:val="22"/>
              </w:rPr>
              <w:t>'s Representative</w:t>
            </w:r>
            <w:r w:rsidRPr="00317A5B">
              <w:rPr>
                <w:rFonts w:cs="Arial"/>
                <w:szCs w:val="22"/>
              </w:rPr>
              <w:t xml:space="preserve"> of any discrepancy or omissions in writing.</w:t>
            </w:r>
          </w:p>
        </w:tc>
      </w:tr>
      <w:tr w:rsidR="00B53F5E" w:rsidRPr="00317A5B" w14:paraId="439BC44D" w14:textId="77777777" w:rsidTr="00D95486">
        <w:tc>
          <w:tcPr>
            <w:tcW w:w="1668" w:type="dxa"/>
          </w:tcPr>
          <w:p w14:paraId="439BC44A" w14:textId="77777777" w:rsidR="00B53F5E" w:rsidRPr="00317A5B" w:rsidRDefault="00B53F5E" w:rsidP="002306D8">
            <w:pPr>
              <w:spacing w:line="360" w:lineRule="auto"/>
              <w:jc w:val="both"/>
              <w:rPr>
                <w:rFonts w:cs="Arial"/>
                <w:b/>
                <w:szCs w:val="22"/>
              </w:rPr>
            </w:pPr>
          </w:p>
        </w:tc>
        <w:tc>
          <w:tcPr>
            <w:tcW w:w="567" w:type="dxa"/>
          </w:tcPr>
          <w:p w14:paraId="439BC44B" w14:textId="77777777" w:rsidR="00B53F5E" w:rsidRPr="00317A5B" w:rsidRDefault="00B53F5E" w:rsidP="002306D8">
            <w:pPr>
              <w:spacing w:line="360" w:lineRule="auto"/>
              <w:jc w:val="both"/>
              <w:rPr>
                <w:rFonts w:cs="Arial"/>
                <w:szCs w:val="22"/>
              </w:rPr>
            </w:pPr>
          </w:p>
        </w:tc>
        <w:tc>
          <w:tcPr>
            <w:tcW w:w="7050" w:type="dxa"/>
          </w:tcPr>
          <w:p w14:paraId="439BC44C" w14:textId="77777777" w:rsidR="00B53F5E" w:rsidRPr="00317A5B" w:rsidRDefault="00B53F5E" w:rsidP="002306D8">
            <w:pPr>
              <w:spacing w:line="360" w:lineRule="auto"/>
              <w:jc w:val="both"/>
              <w:rPr>
                <w:rFonts w:cs="Arial"/>
                <w:szCs w:val="22"/>
              </w:rPr>
            </w:pPr>
          </w:p>
        </w:tc>
      </w:tr>
      <w:tr w:rsidR="00B53F5E" w:rsidRPr="00317A5B" w14:paraId="439BC451" w14:textId="77777777" w:rsidTr="00D95486">
        <w:tc>
          <w:tcPr>
            <w:tcW w:w="1668" w:type="dxa"/>
          </w:tcPr>
          <w:p w14:paraId="439BC44E" w14:textId="77777777" w:rsidR="00B53F5E" w:rsidRPr="00317A5B" w:rsidRDefault="00B53F5E" w:rsidP="002306D8">
            <w:pPr>
              <w:spacing w:line="360" w:lineRule="auto"/>
              <w:jc w:val="both"/>
              <w:rPr>
                <w:rFonts w:cs="Arial"/>
                <w:b/>
                <w:szCs w:val="22"/>
              </w:rPr>
            </w:pPr>
            <w:r w:rsidRPr="00317A5B">
              <w:rPr>
                <w:rFonts w:cs="Arial"/>
                <w:b/>
                <w:szCs w:val="22"/>
              </w:rPr>
              <w:t>Copyright of documents</w:t>
            </w:r>
          </w:p>
        </w:tc>
        <w:tc>
          <w:tcPr>
            <w:tcW w:w="567" w:type="dxa"/>
          </w:tcPr>
          <w:p w14:paraId="439BC44F" w14:textId="77777777" w:rsidR="00B53F5E" w:rsidRPr="00317A5B" w:rsidRDefault="00B53F5E" w:rsidP="002306D8">
            <w:pPr>
              <w:spacing w:line="360" w:lineRule="auto"/>
              <w:jc w:val="both"/>
              <w:rPr>
                <w:rFonts w:cs="Arial"/>
                <w:szCs w:val="22"/>
              </w:rPr>
            </w:pPr>
            <w:r w:rsidRPr="00317A5B">
              <w:rPr>
                <w:rFonts w:cs="Arial"/>
                <w:szCs w:val="22"/>
              </w:rPr>
              <w:t>4</w:t>
            </w:r>
          </w:p>
        </w:tc>
        <w:tc>
          <w:tcPr>
            <w:tcW w:w="7050" w:type="dxa"/>
          </w:tcPr>
          <w:p w14:paraId="439BC450" w14:textId="77777777" w:rsidR="00B53F5E" w:rsidRPr="00317A5B" w:rsidRDefault="00B53F5E" w:rsidP="002306D8">
            <w:pPr>
              <w:spacing w:line="360" w:lineRule="auto"/>
              <w:jc w:val="both"/>
              <w:rPr>
                <w:rFonts w:cs="Arial"/>
                <w:szCs w:val="22"/>
              </w:rPr>
            </w:pPr>
            <w:r w:rsidRPr="00317A5B">
              <w:rPr>
                <w:rFonts w:cs="Arial"/>
                <w:szCs w:val="22"/>
              </w:rPr>
              <w:t xml:space="preserve">Use and copy the documents provided by </w:t>
            </w:r>
            <w:r w:rsidR="003128E8" w:rsidRPr="00317A5B">
              <w:rPr>
                <w:rFonts w:cs="Arial"/>
                <w:szCs w:val="22"/>
              </w:rPr>
              <w:t>PRASA</w:t>
            </w:r>
            <w:r w:rsidRPr="00317A5B">
              <w:rPr>
                <w:rFonts w:cs="Arial"/>
                <w:szCs w:val="22"/>
              </w:rPr>
              <w:t xml:space="preserve"> only for the purpose of preparing and submitting a tender in response to this invitation. </w:t>
            </w:r>
          </w:p>
        </w:tc>
      </w:tr>
      <w:tr w:rsidR="00B53F5E" w:rsidRPr="00317A5B" w14:paraId="439BC455" w14:textId="77777777" w:rsidTr="00D95486">
        <w:tc>
          <w:tcPr>
            <w:tcW w:w="1668" w:type="dxa"/>
          </w:tcPr>
          <w:p w14:paraId="439BC452" w14:textId="77777777" w:rsidR="00B53F5E" w:rsidRPr="00317A5B" w:rsidRDefault="00B53F5E" w:rsidP="002306D8">
            <w:pPr>
              <w:spacing w:line="360" w:lineRule="auto"/>
              <w:jc w:val="both"/>
              <w:rPr>
                <w:rFonts w:cs="Arial"/>
                <w:b/>
                <w:szCs w:val="22"/>
              </w:rPr>
            </w:pPr>
          </w:p>
        </w:tc>
        <w:tc>
          <w:tcPr>
            <w:tcW w:w="567" w:type="dxa"/>
          </w:tcPr>
          <w:p w14:paraId="439BC453" w14:textId="77777777" w:rsidR="00B53F5E" w:rsidRPr="00317A5B" w:rsidRDefault="00B53F5E" w:rsidP="002306D8">
            <w:pPr>
              <w:spacing w:line="360" w:lineRule="auto"/>
              <w:jc w:val="both"/>
              <w:rPr>
                <w:rFonts w:cs="Arial"/>
                <w:szCs w:val="22"/>
              </w:rPr>
            </w:pPr>
          </w:p>
        </w:tc>
        <w:tc>
          <w:tcPr>
            <w:tcW w:w="7050" w:type="dxa"/>
          </w:tcPr>
          <w:p w14:paraId="439BC454" w14:textId="77777777" w:rsidR="00B53F5E" w:rsidRPr="00317A5B" w:rsidRDefault="00B53F5E" w:rsidP="002306D8">
            <w:pPr>
              <w:spacing w:line="360" w:lineRule="auto"/>
              <w:jc w:val="both"/>
              <w:rPr>
                <w:rFonts w:cs="Arial"/>
                <w:szCs w:val="22"/>
              </w:rPr>
            </w:pPr>
          </w:p>
        </w:tc>
      </w:tr>
      <w:tr w:rsidR="00B53F5E" w:rsidRPr="00317A5B" w14:paraId="439BC459" w14:textId="77777777" w:rsidTr="00D95486">
        <w:tc>
          <w:tcPr>
            <w:tcW w:w="1668" w:type="dxa"/>
          </w:tcPr>
          <w:p w14:paraId="439BC456" w14:textId="77777777" w:rsidR="00B53F5E" w:rsidRPr="00317A5B" w:rsidRDefault="00B53F5E" w:rsidP="002306D8">
            <w:pPr>
              <w:spacing w:line="360" w:lineRule="auto"/>
              <w:jc w:val="both"/>
              <w:rPr>
                <w:rFonts w:cs="Arial"/>
                <w:b/>
                <w:szCs w:val="22"/>
              </w:rPr>
            </w:pPr>
            <w:r w:rsidRPr="00317A5B">
              <w:rPr>
                <w:rFonts w:cs="Arial"/>
                <w:b/>
                <w:szCs w:val="22"/>
              </w:rPr>
              <w:t>Standardised specifications and other publications</w:t>
            </w:r>
          </w:p>
        </w:tc>
        <w:tc>
          <w:tcPr>
            <w:tcW w:w="567" w:type="dxa"/>
          </w:tcPr>
          <w:p w14:paraId="439BC457" w14:textId="77777777" w:rsidR="00B53F5E" w:rsidRPr="00317A5B" w:rsidRDefault="00B53F5E" w:rsidP="002306D8">
            <w:pPr>
              <w:spacing w:line="360" w:lineRule="auto"/>
              <w:jc w:val="both"/>
              <w:rPr>
                <w:rFonts w:cs="Arial"/>
                <w:szCs w:val="22"/>
              </w:rPr>
            </w:pPr>
            <w:r w:rsidRPr="00317A5B">
              <w:rPr>
                <w:rFonts w:cs="Arial"/>
                <w:szCs w:val="22"/>
              </w:rPr>
              <w:t>5</w:t>
            </w:r>
          </w:p>
        </w:tc>
        <w:tc>
          <w:tcPr>
            <w:tcW w:w="7050" w:type="dxa"/>
          </w:tcPr>
          <w:p w14:paraId="439BC458" w14:textId="77777777" w:rsidR="00B53F5E" w:rsidRPr="00317A5B" w:rsidRDefault="00B53F5E" w:rsidP="002306D8">
            <w:pPr>
              <w:spacing w:line="360" w:lineRule="auto"/>
              <w:jc w:val="both"/>
              <w:rPr>
                <w:rFonts w:cs="Arial"/>
                <w:szCs w:val="22"/>
              </w:rPr>
            </w:pPr>
            <w:r w:rsidRPr="00317A5B">
              <w:rPr>
                <w:rFonts w:cs="Arial"/>
                <w:szCs w:val="22"/>
              </w:rPr>
              <w:t xml:space="preserve">Obtain, as necessary for submitting a tender, copies of the latest revision of standardised specifications and other publications, which are not attached but which are incorporated into the </w:t>
            </w:r>
            <w:r w:rsidRPr="00317A5B">
              <w:rPr>
                <w:rFonts w:cs="Arial"/>
                <w:i/>
                <w:szCs w:val="22"/>
              </w:rPr>
              <w:t>tender documents</w:t>
            </w:r>
            <w:r w:rsidRPr="00317A5B">
              <w:rPr>
                <w:rFonts w:cs="Arial"/>
                <w:szCs w:val="22"/>
              </w:rPr>
              <w:t xml:space="preserve"> by reference.  </w:t>
            </w:r>
          </w:p>
        </w:tc>
      </w:tr>
      <w:tr w:rsidR="00B53F5E" w:rsidRPr="00317A5B" w14:paraId="439BC45D" w14:textId="77777777" w:rsidTr="00D95486">
        <w:tc>
          <w:tcPr>
            <w:tcW w:w="1668" w:type="dxa"/>
          </w:tcPr>
          <w:p w14:paraId="439BC45A" w14:textId="77777777" w:rsidR="00B53F5E" w:rsidRPr="00317A5B" w:rsidRDefault="00B53F5E" w:rsidP="002306D8">
            <w:pPr>
              <w:spacing w:line="360" w:lineRule="auto"/>
              <w:jc w:val="both"/>
              <w:rPr>
                <w:rFonts w:cs="Arial"/>
                <w:b/>
                <w:szCs w:val="22"/>
              </w:rPr>
            </w:pPr>
          </w:p>
        </w:tc>
        <w:tc>
          <w:tcPr>
            <w:tcW w:w="567" w:type="dxa"/>
          </w:tcPr>
          <w:p w14:paraId="439BC45B" w14:textId="77777777" w:rsidR="00B53F5E" w:rsidRPr="00317A5B" w:rsidRDefault="00B53F5E" w:rsidP="002306D8">
            <w:pPr>
              <w:spacing w:line="360" w:lineRule="auto"/>
              <w:jc w:val="both"/>
              <w:rPr>
                <w:rFonts w:cs="Arial"/>
                <w:szCs w:val="22"/>
              </w:rPr>
            </w:pPr>
          </w:p>
        </w:tc>
        <w:tc>
          <w:tcPr>
            <w:tcW w:w="7050" w:type="dxa"/>
          </w:tcPr>
          <w:p w14:paraId="439BC45C" w14:textId="77777777" w:rsidR="00B53F5E" w:rsidRPr="00317A5B" w:rsidRDefault="00B53F5E" w:rsidP="002306D8">
            <w:pPr>
              <w:tabs>
                <w:tab w:val="left" w:pos="3152"/>
              </w:tabs>
              <w:spacing w:line="360" w:lineRule="auto"/>
              <w:jc w:val="both"/>
              <w:rPr>
                <w:rFonts w:cs="Arial"/>
                <w:color w:val="000000"/>
                <w:szCs w:val="22"/>
              </w:rPr>
            </w:pPr>
          </w:p>
        </w:tc>
      </w:tr>
      <w:tr w:rsidR="00B53F5E" w:rsidRPr="00317A5B" w14:paraId="439BC461" w14:textId="77777777" w:rsidTr="00D95486">
        <w:tc>
          <w:tcPr>
            <w:tcW w:w="1668" w:type="dxa"/>
          </w:tcPr>
          <w:p w14:paraId="439BC45E" w14:textId="77777777" w:rsidR="00B53F5E" w:rsidRPr="00317A5B" w:rsidRDefault="00B53F5E" w:rsidP="002306D8">
            <w:pPr>
              <w:spacing w:line="360" w:lineRule="auto"/>
              <w:jc w:val="both"/>
              <w:rPr>
                <w:rFonts w:cs="Arial"/>
                <w:b/>
                <w:szCs w:val="22"/>
              </w:rPr>
            </w:pPr>
            <w:r w:rsidRPr="00317A5B">
              <w:rPr>
                <w:rFonts w:cs="Arial"/>
                <w:b/>
                <w:szCs w:val="22"/>
              </w:rPr>
              <w:t>Acknowledge receipt</w:t>
            </w:r>
          </w:p>
        </w:tc>
        <w:tc>
          <w:tcPr>
            <w:tcW w:w="567" w:type="dxa"/>
          </w:tcPr>
          <w:p w14:paraId="439BC45F" w14:textId="77777777" w:rsidR="00B53F5E" w:rsidRPr="00317A5B" w:rsidRDefault="00B53F5E" w:rsidP="002306D8">
            <w:pPr>
              <w:spacing w:line="360" w:lineRule="auto"/>
              <w:jc w:val="both"/>
              <w:rPr>
                <w:rFonts w:cs="Arial"/>
                <w:szCs w:val="22"/>
              </w:rPr>
            </w:pPr>
            <w:r w:rsidRPr="00317A5B">
              <w:rPr>
                <w:rFonts w:cs="Arial"/>
                <w:szCs w:val="22"/>
              </w:rPr>
              <w:t>6</w:t>
            </w:r>
          </w:p>
        </w:tc>
        <w:tc>
          <w:tcPr>
            <w:tcW w:w="7050" w:type="dxa"/>
          </w:tcPr>
          <w:p w14:paraId="439BC460" w14:textId="77777777" w:rsidR="00B53F5E" w:rsidRPr="00317A5B" w:rsidRDefault="00B53F5E" w:rsidP="002306D8">
            <w:pPr>
              <w:tabs>
                <w:tab w:val="left" w:pos="3152"/>
              </w:tabs>
              <w:spacing w:line="360" w:lineRule="auto"/>
              <w:jc w:val="both"/>
              <w:rPr>
                <w:rFonts w:cs="Arial"/>
                <w:color w:val="000000"/>
                <w:szCs w:val="22"/>
              </w:rPr>
            </w:pPr>
            <w:r w:rsidRPr="00317A5B">
              <w:rPr>
                <w:rFonts w:cs="Arial"/>
                <w:color w:val="000000"/>
                <w:szCs w:val="22"/>
              </w:rPr>
              <w:t>Preferably complete the Receipt of invitation to submit a tender form attached to the Letter of Invitation and return it within five days of receipt of the invitation.</w:t>
            </w:r>
          </w:p>
        </w:tc>
      </w:tr>
      <w:tr w:rsidR="00B53F5E" w:rsidRPr="00317A5B" w14:paraId="439BC465" w14:textId="77777777" w:rsidTr="00D95486">
        <w:tc>
          <w:tcPr>
            <w:tcW w:w="1668" w:type="dxa"/>
          </w:tcPr>
          <w:p w14:paraId="439BC462" w14:textId="77777777" w:rsidR="00B53F5E" w:rsidRPr="00317A5B" w:rsidRDefault="00B53F5E" w:rsidP="002306D8">
            <w:pPr>
              <w:spacing w:line="360" w:lineRule="auto"/>
              <w:jc w:val="both"/>
              <w:rPr>
                <w:rFonts w:cs="Arial"/>
                <w:b/>
                <w:szCs w:val="22"/>
              </w:rPr>
            </w:pPr>
          </w:p>
        </w:tc>
        <w:tc>
          <w:tcPr>
            <w:tcW w:w="567" w:type="dxa"/>
          </w:tcPr>
          <w:p w14:paraId="439BC463" w14:textId="77777777" w:rsidR="00B53F5E" w:rsidRPr="00317A5B" w:rsidRDefault="00B53F5E" w:rsidP="002306D8">
            <w:pPr>
              <w:spacing w:line="360" w:lineRule="auto"/>
              <w:jc w:val="both"/>
              <w:rPr>
                <w:rFonts w:cs="Arial"/>
                <w:szCs w:val="22"/>
              </w:rPr>
            </w:pPr>
          </w:p>
        </w:tc>
        <w:tc>
          <w:tcPr>
            <w:tcW w:w="7050" w:type="dxa"/>
          </w:tcPr>
          <w:p w14:paraId="439BC464" w14:textId="77777777" w:rsidR="00B53F5E" w:rsidRPr="00317A5B" w:rsidRDefault="00B53F5E" w:rsidP="002306D8">
            <w:pPr>
              <w:spacing w:line="360" w:lineRule="auto"/>
              <w:jc w:val="both"/>
              <w:rPr>
                <w:rFonts w:cs="Arial"/>
                <w:szCs w:val="22"/>
              </w:rPr>
            </w:pPr>
          </w:p>
        </w:tc>
      </w:tr>
      <w:tr w:rsidR="00B53F5E" w:rsidRPr="00317A5B" w14:paraId="439BC469" w14:textId="77777777" w:rsidTr="00D95486">
        <w:tc>
          <w:tcPr>
            <w:tcW w:w="1668" w:type="dxa"/>
          </w:tcPr>
          <w:p w14:paraId="439BC466" w14:textId="77777777" w:rsidR="00B53F5E" w:rsidRPr="00317A5B" w:rsidRDefault="00B53F5E" w:rsidP="002306D8">
            <w:pPr>
              <w:spacing w:line="360" w:lineRule="auto"/>
              <w:jc w:val="both"/>
              <w:rPr>
                <w:rFonts w:cs="Arial"/>
                <w:b/>
                <w:szCs w:val="22"/>
              </w:rPr>
            </w:pPr>
          </w:p>
        </w:tc>
        <w:tc>
          <w:tcPr>
            <w:tcW w:w="567" w:type="dxa"/>
          </w:tcPr>
          <w:p w14:paraId="439BC467" w14:textId="77777777" w:rsidR="00B53F5E" w:rsidRPr="00317A5B" w:rsidRDefault="00B53F5E" w:rsidP="002306D8">
            <w:pPr>
              <w:spacing w:line="360" w:lineRule="auto"/>
              <w:jc w:val="both"/>
              <w:rPr>
                <w:rFonts w:cs="Arial"/>
                <w:szCs w:val="22"/>
              </w:rPr>
            </w:pPr>
            <w:r w:rsidRPr="00317A5B">
              <w:rPr>
                <w:rFonts w:cs="Arial"/>
                <w:szCs w:val="22"/>
              </w:rPr>
              <w:t>7</w:t>
            </w:r>
          </w:p>
        </w:tc>
        <w:tc>
          <w:tcPr>
            <w:tcW w:w="7050" w:type="dxa"/>
          </w:tcPr>
          <w:p w14:paraId="439BC468" w14:textId="77777777" w:rsidR="00B53F5E" w:rsidRPr="00317A5B" w:rsidRDefault="00B53F5E" w:rsidP="002306D8">
            <w:pPr>
              <w:spacing w:line="360" w:lineRule="auto"/>
              <w:jc w:val="both"/>
              <w:rPr>
                <w:rFonts w:cs="Arial"/>
                <w:szCs w:val="22"/>
              </w:rPr>
            </w:pPr>
            <w:r w:rsidRPr="00317A5B">
              <w:rPr>
                <w:rFonts w:cs="Arial"/>
                <w:szCs w:val="22"/>
              </w:rPr>
              <w:t xml:space="preserve">Acknowledge receipt of Addenda / Tender Briefing Notes to the </w:t>
            </w:r>
            <w:r w:rsidRPr="00317A5B">
              <w:rPr>
                <w:rFonts w:cs="Arial"/>
                <w:i/>
                <w:szCs w:val="22"/>
              </w:rPr>
              <w:t>tender documents,</w:t>
            </w:r>
            <w:r w:rsidRPr="00317A5B">
              <w:rPr>
                <w:rFonts w:cs="Arial"/>
                <w:szCs w:val="22"/>
              </w:rPr>
              <w:t xml:space="preserve"> which </w:t>
            </w:r>
            <w:r w:rsidR="003128E8" w:rsidRPr="00317A5B">
              <w:rPr>
                <w:rFonts w:cs="Arial"/>
                <w:szCs w:val="22"/>
              </w:rPr>
              <w:t>PRASA</w:t>
            </w:r>
            <w:r w:rsidRPr="00317A5B">
              <w:rPr>
                <w:rFonts w:cs="Arial"/>
                <w:i/>
                <w:szCs w:val="22"/>
              </w:rPr>
              <w:t>'s</w:t>
            </w:r>
            <w:r w:rsidRPr="00317A5B">
              <w:rPr>
                <w:rFonts w:cs="Arial"/>
                <w:smallCaps/>
                <w:szCs w:val="22"/>
              </w:rPr>
              <w:t xml:space="preserve"> </w:t>
            </w:r>
            <w:r w:rsidRPr="00317A5B">
              <w:rPr>
                <w:rFonts w:cs="Arial"/>
                <w:i/>
                <w:szCs w:val="22"/>
              </w:rPr>
              <w:t>Representative</w:t>
            </w:r>
            <w:r w:rsidRPr="00317A5B">
              <w:rPr>
                <w:rFonts w:cs="Arial"/>
                <w:szCs w:val="22"/>
              </w:rPr>
              <w:t xml:space="preserve"> may issue, and if necessary apply for an extension to the </w:t>
            </w:r>
            <w:r w:rsidRPr="00317A5B">
              <w:rPr>
                <w:rFonts w:cs="Arial"/>
                <w:i/>
                <w:szCs w:val="22"/>
              </w:rPr>
              <w:t>deadline for tender submission</w:t>
            </w:r>
            <w:r w:rsidRPr="00317A5B">
              <w:rPr>
                <w:rFonts w:cs="Arial"/>
                <w:szCs w:val="22"/>
              </w:rPr>
              <w:t>, in order to take the Addenda into account.</w:t>
            </w:r>
          </w:p>
        </w:tc>
      </w:tr>
      <w:tr w:rsidR="00B53F5E" w:rsidRPr="00317A5B" w14:paraId="439BC46D" w14:textId="77777777" w:rsidTr="00D95486">
        <w:tc>
          <w:tcPr>
            <w:tcW w:w="1668" w:type="dxa"/>
          </w:tcPr>
          <w:p w14:paraId="439BC46A" w14:textId="77777777" w:rsidR="00B53F5E" w:rsidRPr="00317A5B" w:rsidRDefault="00B53F5E" w:rsidP="002306D8">
            <w:pPr>
              <w:spacing w:line="360" w:lineRule="auto"/>
              <w:jc w:val="both"/>
              <w:rPr>
                <w:rFonts w:cs="Arial"/>
                <w:b/>
                <w:szCs w:val="22"/>
              </w:rPr>
            </w:pPr>
          </w:p>
        </w:tc>
        <w:tc>
          <w:tcPr>
            <w:tcW w:w="567" w:type="dxa"/>
          </w:tcPr>
          <w:p w14:paraId="439BC46B" w14:textId="77777777" w:rsidR="00B53F5E" w:rsidRPr="00317A5B" w:rsidRDefault="00B53F5E" w:rsidP="002306D8">
            <w:pPr>
              <w:spacing w:line="360" w:lineRule="auto"/>
              <w:jc w:val="both"/>
              <w:rPr>
                <w:rFonts w:cs="Arial"/>
                <w:szCs w:val="22"/>
              </w:rPr>
            </w:pPr>
          </w:p>
        </w:tc>
        <w:tc>
          <w:tcPr>
            <w:tcW w:w="7050" w:type="dxa"/>
          </w:tcPr>
          <w:p w14:paraId="439BC46C" w14:textId="77777777" w:rsidR="00B53F5E" w:rsidRPr="00317A5B" w:rsidRDefault="00B53F5E" w:rsidP="002306D8">
            <w:pPr>
              <w:spacing w:line="360" w:lineRule="auto"/>
              <w:jc w:val="both"/>
              <w:rPr>
                <w:rFonts w:cs="Arial"/>
                <w:szCs w:val="22"/>
              </w:rPr>
            </w:pPr>
          </w:p>
        </w:tc>
      </w:tr>
      <w:tr w:rsidR="00B53F5E" w:rsidRPr="00317A5B" w14:paraId="439BC471" w14:textId="77777777" w:rsidTr="00D95486">
        <w:tc>
          <w:tcPr>
            <w:tcW w:w="1668" w:type="dxa"/>
          </w:tcPr>
          <w:p w14:paraId="439BC46E" w14:textId="77777777" w:rsidR="00B53F5E" w:rsidRPr="00317A5B" w:rsidRDefault="00B53F5E" w:rsidP="002306D8">
            <w:pPr>
              <w:spacing w:line="360" w:lineRule="auto"/>
              <w:jc w:val="both"/>
              <w:rPr>
                <w:rFonts w:cs="Arial"/>
                <w:b/>
                <w:szCs w:val="22"/>
              </w:rPr>
            </w:pPr>
            <w:r w:rsidRPr="00317A5B">
              <w:rPr>
                <w:rFonts w:cs="Arial"/>
                <w:b/>
                <w:szCs w:val="22"/>
              </w:rPr>
              <w:t>Site visit and / or clarification meeting</w:t>
            </w:r>
          </w:p>
        </w:tc>
        <w:tc>
          <w:tcPr>
            <w:tcW w:w="567" w:type="dxa"/>
          </w:tcPr>
          <w:p w14:paraId="439BC46F" w14:textId="77777777" w:rsidR="00B53F5E" w:rsidRPr="00317A5B" w:rsidRDefault="00B53F5E" w:rsidP="002306D8">
            <w:pPr>
              <w:spacing w:line="360" w:lineRule="auto"/>
              <w:jc w:val="both"/>
              <w:rPr>
                <w:rFonts w:cs="Arial"/>
                <w:szCs w:val="22"/>
              </w:rPr>
            </w:pPr>
            <w:r w:rsidRPr="00317A5B">
              <w:rPr>
                <w:rFonts w:cs="Arial"/>
                <w:szCs w:val="22"/>
              </w:rPr>
              <w:t>8</w:t>
            </w:r>
          </w:p>
        </w:tc>
        <w:tc>
          <w:tcPr>
            <w:tcW w:w="7050" w:type="dxa"/>
          </w:tcPr>
          <w:p w14:paraId="439BC470" w14:textId="77777777" w:rsidR="00B53F5E" w:rsidRPr="00317A5B" w:rsidRDefault="00B53F5E" w:rsidP="002306D8">
            <w:pPr>
              <w:spacing w:line="360" w:lineRule="auto"/>
              <w:jc w:val="both"/>
              <w:rPr>
                <w:rFonts w:cs="Arial"/>
                <w:szCs w:val="22"/>
              </w:rPr>
            </w:pPr>
            <w:r w:rsidRPr="00317A5B">
              <w:rPr>
                <w:rFonts w:cs="Arial"/>
                <w:szCs w:val="22"/>
              </w:rPr>
              <w:t xml:space="preserve">Attend a site visit and/or clarification meeting at which </w:t>
            </w:r>
            <w:r w:rsidRPr="00317A5B">
              <w:rPr>
                <w:rFonts w:cs="Arial"/>
                <w:i/>
                <w:szCs w:val="22"/>
              </w:rPr>
              <w:t>tenderer</w:t>
            </w:r>
            <w:r w:rsidRPr="00317A5B">
              <w:rPr>
                <w:rFonts w:cs="Arial"/>
                <w:szCs w:val="22"/>
              </w:rPr>
              <w:t xml:space="preserve">s may familiarise themselves with the proposed work, services or supply, location, etc. and raise questions, if provided for in the Scope of work/ specification.  Details of the meeting are stated in the </w:t>
            </w:r>
            <w:r w:rsidR="004E5E24" w:rsidRPr="00317A5B">
              <w:rPr>
                <w:rFonts w:cs="Arial"/>
                <w:szCs w:val="22"/>
              </w:rPr>
              <w:t>RFP</w:t>
            </w:r>
            <w:r w:rsidR="00164298" w:rsidRPr="00317A5B">
              <w:rPr>
                <w:rFonts w:cs="Arial"/>
                <w:szCs w:val="22"/>
              </w:rPr>
              <w:t xml:space="preserve"> document, </w:t>
            </w:r>
            <w:r w:rsidR="00164298" w:rsidRPr="00317A5B">
              <w:rPr>
                <w:rFonts w:cs="Arial"/>
                <w:i/>
                <w:szCs w:val="22"/>
              </w:rPr>
              <w:t>i-</w:t>
            </w:r>
            <w:r w:rsidR="00164298" w:rsidRPr="00317A5B">
              <w:rPr>
                <w:rFonts w:cs="Arial"/>
                <w:szCs w:val="22"/>
              </w:rPr>
              <w:t>tender website and CIDB website.</w:t>
            </w:r>
          </w:p>
        </w:tc>
      </w:tr>
      <w:tr w:rsidR="00B53F5E" w:rsidRPr="00317A5B" w14:paraId="439BC475" w14:textId="77777777" w:rsidTr="00D95486">
        <w:tc>
          <w:tcPr>
            <w:tcW w:w="1668" w:type="dxa"/>
          </w:tcPr>
          <w:p w14:paraId="439BC472" w14:textId="77777777" w:rsidR="00B53F5E" w:rsidRPr="00317A5B" w:rsidRDefault="00B53F5E" w:rsidP="002306D8">
            <w:pPr>
              <w:spacing w:line="360" w:lineRule="auto"/>
              <w:jc w:val="both"/>
              <w:rPr>
                <w:rFonts w:cs="Arial"/>
                <w:b/>
                <w:szCs w:val="22"/>
              </w:rPr>
            </w:pPr>
          </w:p>
        </w:tc>
        <w:tc>
          <w:tcPr>
            <w:tcW w:w="567" w:type="dxa"/>
          </w:tcPr>
          <w:p w14:paraId="439BC473" w14:textId="77777777" w:rsidR="00B53F5E" w:rsidRPr="00317A5B" w:rsidRDefault="00B53F5E" w:rsidP="002306D8">
            <w:pPr>
              <w:spacing w:line="360" w:lineRule="auto"/>
              <w:jc w:val="both"/>
              <w:rPr>
                <w:rFonts w:cs="Arial"/>
                <w:szCs w:val="22"/>
              </w:rPr>
            </w:pPr>
          </w:p>
        </w:tc>
        <w:tc>
          <w:tcPr>
            <w:tcW w:w="7050" w:type="dxa"/>
          </w:tcPr>
          <w:p w14:paraId="439BC474" w14:textId="77777777" w:rsidR="00B53F5E" w:rsidRPr="00317A5B" w:rsidRDefault="00B53F5E" w:rsidP="002306D8">
            <w:pPr>
              <w:spacing w:line="360" w:lineRule="auto"/>
              <w:jc w:val="both"/>
              <w:rPr>
                <w:rFonts w:cs="Arial"/>
                <w:szCs w:val="22"/>
              </w:rPr>
            </w:pPr>
          </w:p>
        </w:tc>
      </w:tr>
      <w:tr w:rsidR="00B53F5E" w:rsidRPr="00317A5B" w14:paraId="439BC479" w14:textId="77777777" w:rsidTr="00D95486">
        <w:tc>
          <w:tcPr>
            <w:tcW w:w="1668" w:type="dxa"/>
          </w:tcPr>
          <w:p w14:paraId="439BC476" w14:textId="77777777" w:rsidR="00B53F5E" w:rsidRPr="00317A5B" w:rsidRDefault="00B53F5E" w:rsidP="002306D8">
            <w:pPr>
              <w:spacing w:line="360" w:lineRule="auto"/>
              <w:jc w:val="both"/>
              <w:rPr>
                <w:rFonts w:cs="Arial"/>
                <w:b/>
                <w:szCs w:val="22"/>
              </w:rPr>
            </w:pPr>
            <w:r w:rsidRPr="00317A5B">
              <w:rPr>
                <w:rFonts w:cs="Arial"/>
                <w:b/>
                <w:szCs w:val="22"/>
              </w:rPr>
              <w:t>Seek clarification</w:t>
            </w:r>
          </w:p>
        </w:tc>
        <w:tc>
          <w:tcPr>
            <w:tcW w:w="567" w:type="dxa"/>
          </w:tcPr>
          <w:p w14:paraId="439BC477" w14:textId="77777777" w:rsidR="00B53F5E" w:rsidRPr="00317A5B" w:rsidRDefault="00B53F5E" w:rsidP="002306D8">
            <w:pPr>
              <w:spacing w:line="360" w:lineRule="auto"/>
              <w:jc w:val="both"/>
              <w:rPr>
                <w:rFonts w:cs="Arial"/>
                <w:szCs w:val="22"/>
              </w:rPr>
            </w:pPr>
            <w:r w:rsidRPr="00317A5B">
              <w:rPr>
                <w:rFonts w:cs="Arial"/>
                <w:szCs w:val="22"/>
              </w:rPr>
              <w:t>9</w:t>
            </w:r>
          </w:p>
        </w:tc>
        <w:tc>
          <w:tcPr>
            <w:tcW w:w="7050" w:type="dxa"/>
          </w:tcPr>
          <w:p w14:paraId="439BC478" w14:textId="77777777" w:rsidR="00B53F5E" w:rsidRPr="00317A5B" w:rsidRDefault="00B53F5E" w:rsidP="002306D8">
            <w:pPr>
              <w:spacing w:line="360" w:lineRule="auto"/>
              <w:jc w:val="both"/>
              <w:rPr>
                <w:rFonts w:cs="Arial"/>
                <w:szCs w:val="22"/>
              </w:rPr>
            </w:pPr>
            <w:r w:rsidRPr="00317A5B">
              <w:rPr>
                <w:rFonts w:cs="Arial"/>
                <w:szCs w:val="22"/>
              </w:rPr>
              <w:t>Request clarification of the</w:t>
            </w:r>
            <w:r w:rsidRPr="00317A5B">
              <w:rPr>
                <w:rFonts w:cs="Arial"/>
                <w:i/>
                <w:szCs w:val="22"/>
              </w:rPr>
              <w:t xml:space="preserve"> tender documents,</w:t>
            </w:r>
            <w:r w:rsidRPr="00317A5B">
              <w:rPr>
                <w:rFonts w:cs="Arial"/>
                <w:szCs w:val="22"/>
              </w:rPr>
              <w:t xml:space="preserve"> if necessary, by notifying </w:t>
            </w:r>
            <w:r w:rsidR="003128E8" w:rsidRPr="00317A5B">
              <w:rPr>
                <w:rFonts w:cs="Arial"/>
                <w:szCs w:val="22"/>
              </w:rPr>
              <w:t>PRASA</w:t>
            </w:r>
            <w:r w:rsidRPr="00317A5B">
              <w:rPr>
                <w:rFonts w:cs="Arial"/>
                <w:i/>
                <w:szCs w:val="22"/>
              </w:rPr>
              <w:t>'s</w:t>
            </w:r>
            <w:r w:rsidRPr="00317A5B">
              <w:rPr>
                <w:rFonts w:cs="Arial"/>
                <w:smallCaps/>
                <w:szCs w:val="22"/>
              </w:rPr>
              <w:t xml:space="preserve"> </w:t>
            </w:r>
            <w:r w:rsidRPr="00317A5B">
              <w:rPr>
                <w:rFonts w:cs="Arial"/>
                <w:i/>
                <w:szCs w:val="22"/>
              </w:rPr>
              <w:t>Representative</w:t>
            </w:r>
            <w:r w:rsidRPr="00317A5B">
              <w:rPr>
                <w:rFonts w:cs="Arial"/>
                <w:szCs w:val="22"/>
              </w:rPr>
              <w:t xml:space="preserve"> earlier than the </w:t>
            </w:r>
            <w:r w:rsidRPr="00317A5B">
              <w:rPr>
                <w:rFonts w:cs="Arial"/>
                <w:i/>
                <w:szCs w:val="22"/>
              </w:rPr>
              <w:t>closing time for clarification of queries</w:t>
            </w:r>
            <w:r w:rsidRPr="00317A5B">
              <w:rPr>
                <w:rFonts w:cs="Arial"/>
                <w:szCs w:val="22"/>
              </w:rPr>
              <w:t>.</w:t>
            </w:r>
            <w:r w:rsidRPr="00317A5B">
              <w:rPr>
                <w:rFonts w:cs="Arial"/>
                <w:i/>
                <w:szCs w:val="22"/>
              </w:rPr>
              <w:t xml:space="preserve"> </w:t>
            </w:r>
          </w:p>
        </w:tc>
      </w:tr>
      <w:tr w:rsidR="00B53F5E" w:rsidRPr="00317A5B" w14:paraId="439BC47D" w14:textId="77777777" w:rsidTr="00D95486">
        <w:tc>
          <w:tcPr>
            <w:tcW w:w="1668" w:type="dxa"/>
          </w:tcPr>
          <w:p w14:paraId="439BC47A" w14:textId="77777777" w:rsidR="00B53F5E" w:rsidRPr="00317A5B" w:rsidRDefault="00B53F5E" w:rsidP="002306D8">
            <w:pPr>
              <w:spacing w:line="360" w:lineRule="auto"/>
              <w:jc w:val="both"/>
              <w:rPr>
                <w:rFonts w:cs="Arial"/>
                <w:b/>
                <w:szCs w:val="22"/>
              </w:rPr>
            </w:pPr>
          </w:p>
        </w:tc>
        <w:tc>
          <w:tcPr>
            <w:tcW w:w="567" w:type="dxa"/>
          </w:tcPr>
          <w:p w14:paraId="439BC47B" w14:textId="77777777" w:rsidR="00B53F5E" w:rsidRPr="00317A5B" w:rsidRDefault="00B53F5E" w:rsidP="002306D8">
            <w:pPr>
              <w:spacing w:line="360" w:lineRule="auto"/>
              <w:jc w:val="both"/>
              <w:rPr>
                <w:rFonts w:cs="Arial"/>
                <w:szCs w:val="22"/>
              </w:rPr>
            </w:pPr>
          </w:p>
        </w:tc>
        <w:tc>
          <w:tcPr>
            <w:tcW w:w="7050" w:type="dxa"/>
          </w:tcPr>
          <w:p w14:paraId="439BC47C" w14:textId="77777777" w:rsidR="00B53F5E" w:rsidRPr="00317A5B" w:rsidRDefault="00B53F5E" w:rsidP="002306D8">
            <w:pPr>
              <w:spacing w:line="360" w:lineRule="auto"/>
              <w:jc w:val="both"/>
              <w:rPr>
                <w:rFonts w:cs="Arial"/>
                <w:szCs w:val="22"/>
              </w:rPr>
            </w:pPr>
          </w:p>
        </w:tc>
      </w:tr>
      <w:tr w:rsidR="00B53F5E" w:rsidRPr="00317A5B" w14:paraId="439BC481" w14:textId="77777777" w:rsidTr="00D95486">
        <w:tc>
          <w:tcPr>
            <w:tcW w:w="1668" w:type="dxa"/>
          </w:tcPr>
          <w:p w14:paraId="439BC47E" w14:textId="77777777" w:rsidR="00B53F5E" w:rsidRPr="00317A5B" w:rsidRDefault="00B53F5E" w:rsidP="002306D8">
            <w:pPr>
              <w:pStyle w:val="Heading2"/>
              <w:numPr>
                <w:ilvl w:val="0"/>
                <w:numId w:val="0"/>
              </w:numPr>
              <w:spacing w:line="360" w:lineRule="auto"/>
              <w:rPr>
                <w:rFonts w:cs="Arial"/>
                <w:color w:val="auto"/>
                <w:sz w:val="22"/>
                <w:szCs w:val="22"/>
              </w:rPr>
            </w:pPr>
            <w:r w:rsidRPr="00317A5B">
              <w:rPr>
                <w:rFonts w:cs="Arial"/>
                <w:color w:val="auto"/>
                <w:sz w:val="22"/>
                <w:szCs w:val="22"/>
              </w:rPr>
              <w:t>Insurance</w:t>
            </w:r>
          </w:p>
        </w:tc>
        <w:tc>
          <w:tcPr>
            <w:tcW w:w="567" w:type="dxa"/>
          </w:tcPr>
          <w:p w14:paraId="439BC47F" w14:textId="77777777" w:rsidR="00B53F5E" w:rsidRPr="00317A5B" w:rsidRDefault="00B53F5E" w:rsidP="002306D8">
            <w:pPr>
              <w:spacing w:line="360" w:lineRule="auto"/>
              <w:jc w:val="both"/>
              <w:rPr>
                <w:rFonts w:cs="Arial"/>
                <w:szCs w:val="22"/>
              </w:rPr>
            </w:pPr>
            <w:r w:rsidRPr="00317A5B">
              <w:rPr>
                <w:rFonts w:cs="Arial"/>
                <w:szCs w:val="22"/>
              </w:rPr>
              <w:t>10</w:t>
            </w:r>
          </w:p>
        </w:tc>
        <w:tc>
          <w:tcPr>
            <w:tcW w:w="7050" w:type="dxa"/>
          </w:tcPr>
          <w:p w14:paraId="439BC480" w14:textId="77777777" w:rsidR="00B53F5E" w:rsidRPr="00317A5B" w:rsidRDefault="00B53F5E" w:rsidP="002306D8">
            <w:pPr>
              <w:spacing w:line="360" w:lineRule="auto"/>
              <w:jc w:val="both"/>
              <w:rPr>
                <w:rFonts w:cs="Arial"/>
                <w:szCs w:val="22"/>
              </w:rPr>
            </w:pPr>
            <w:r w:rsidRPr="00317A5B">
              <w:rPr>
                <w:rFonts w:cs="Arial"/>
                <w:szCs w:val="22"/>
              </w:rPr>
              <w:t xml:space="preserve">Be informed of the risk that needs to be covered by insurance policy. The </w:t>
            </w:r>
            <w:r w:rsidRPr="00317A5B">
              <w:rPr>
                <w:rFonts w:cs="Arial"/>
                <w:i/>
                <w:szCs w:val="22"/>
              </w:rPr>
              <w:t>tenderer</w:t>
            </w:r>
            <w:r w:rsidRPr="00317A5B">
              <w:rPr>
                <w:rFonts w:cs="Arial"/>
                <w:szCs w:val="22"/>
              </w:rPr>
              <w:t xml:space="preserve"> is advised to seek qualified advice regarding insurance. </w:t>
            </w:r>
          </w:p>
        </w:tc>
      </w:tr>
      <w:tr w:rsidR="00B53F5E" w:rsidRPr="00317A5B" w14:paraId="439BC485" w14:textId="77777777" w:rsidTr="00D95486">
        <w:tc>
          <w:tcPr>
            <w:tcW w:w="1668" w:type="dxa"/>
          </w:tcPr>
          <w:p w14:paraId="439BC482" w14:textId="77777777" w:rsidR="00B53F5E" w:rsidRPr="00317A5B" w:rsidRDefault="00B53F5E" w:rsidP="002306D8">
            <w:pPr>
              <w:spacing w:line="360" w:lineRule="auto"/>
              <w:jc w:val="both"/>
              <w:rPr>
                <w:rFonts w:cs="Arial"/>
                <w:b/>
                <w:szCs w:val="22"/>
              </w:rPr>
            </w:pPr>
          </w:p>
        </w:tc>
        <w:tc>
          <w:tcPr>
            <w:tcW w:w="567" w:type="dxa"/>
          </w:tcPr>
          <w:p w14:paraId="439BC483" w14:textId="77777777" w:rsidR="00B53F5E" w:rsidRPr="00317A5B" w:rsidRDefault="00B53F5E" w:rsidP="002306D8">
            <w:pPr>
              <w:spacing w:line="360" w:lineRule="auto"/>
              <w:jc w:val="both"/>
              <w:rPr>
                <w:rFonts w:cs="Arial"/>
                <w:szCs w:val="22"/>
              </w:rPr>
            </w:pPr>
          </w:p>
        </w:tc>
        <w:tc>
          <w:tcPr>
            <w:tcW w:w="7050" w:type="dxa"/>
          </w:tcPr>
          <w:p w14:paraId="439BC484" w14:textId="77777777" w:rsidR="00B53F5E" w:rsidRPr="00317A5B" w:rsidRDefault="00B53F5E" w:rsidP="002306D8">
            <w:pPr>
              <w:spacing w:line="360" w:lineRule="auto"/>
              <w:jc w:val="both"/>
              <w:rPr>
                <w:rFonts w:cs="Arial"/>
                <w:szCs w:val="22"/>
              </w:rPr>
            </w:pPr>
          </w:p>
        </w:tc>
      </w:tr>
      <w:tr w:rsidR="00B53F5E" w:rsidRPr="00317A5B" w14:paraId="439BC489" w14:textId="77777777" w:rsidTr="00D95486">
        <w:tc>
          <w:tcPr>
            <w:tcW w:w="1668" w:type="dxa"/>
          </w:tcPr>
          <w:p w14:paraId="439BC486" w14:textId="77777777" w:rsidR="00B53F5E" w:rsidRPr="00317A5B" w:rsidRDefault="00B53F5E" w:rsidP="002306D8">
            <w:pPr>
              <w:spacing w:line="360" w:lineRule="auto"/>
              <w:jc w:val="both"/>
              <w:rPr>
                <w:rFonts w:cs="Arial"/>
                <w:b/>
                <w:szCs w:val="22"/>
              </w:rPr>
            </w:pPr>
            <w:r w:rsidRPr="00317A5B">
              <w:rPr>
                <w:rFonts w:cs="Arial"/>
                <w:b/>
                <w:szCs w:val="22"/>
              </w:rPr>
              <w:lastRenderedPageBreak/>
              <w:t>Pricing the tender</w:t>
            </w:r>
          </w:p>
        </w:tc>
        <w:tc>
          <w:tcPr>
            <w:tcW w:w="567" w:type="dxa"/>
          </w:tcPr>
          <w:p w14:paraId="439BC487" w14:textId="77777777" w:rsidR="00B53F5E" w:rsidRPr="00317A5B" w:rsidRDefault="00B53F5E" w:rsidP="002306D8">
            <w:pPr>
              <w:spacing w:line="360" w:lineRule="auto"/>
              <w:jc w:val="both"/>
              <w:rPr>
                <w:rFonts w:cs="Arial"/>
                <w:szCs w:val="22"/>
              </w:rPr>
            </w:pPr>
            <w:r w:rsidRPr="00317A5B">
              <w:rPr>
                <w:rFonts w:cs="Arial"/>
                <w:szCs w:val="22"/>
              </w:rPr>
              <w:t>11</w:t>
            </w:r>
          </w:p>
        </w:tc>
        <w:tc>
          <w:tcPr>
            <w:tcW w:w="7050" w:type="dxa"/>
          </w:tcPr>
          <w:p w14:paraId="439BC488" w14:textId="77777777" w:rsidR="00B53F5E" w:rsidRPr="00317A5B" w:rsidRDefault="00B53F5E" w:rsidP="002306D8">
            <w:pPr>
              <w:spacing w:line="360" w:lineRule="auto"/>
              <w:jc w:val="both"/>
              <w:rPr>
                <w:rFonts w:cs="Arial"/>
                <w:szCs w:val="22"/>
              </w:rPr>
            </w:pPr>
            <w:r w:rsidRPr="00317A5B">
              <w:rPr>
                <w:rFonts w:cs="Arial"/>
                <w:szCs w:val="22"/>
              </w:rPr>
              <w:t xml:space="preserve">Include in the rates, prices, and the tendered total of the prices (if any) all duties, taxes (except VAT), and other levies payable by the successful </w:t>
            </w:r>
            <w:r w:rsidRPr="00317A5B">
              <w:rPr>
                <w:rFonts w:cs="Arial"/>
                <w:i/>
                <w:szCs w:val="22"/>
              </w:rPr>
              <w:t>tenderer.</w:t>
            </w:r>
            <w:r w:rsidRPr="00317A5B">
              <w:rPr>
                <w:rFonts w:cs="Arial"/>
                <w:szCs w:val="22"/>
              </w:rPr>
              <w:t xml:space="preserve">  Such duties, taxes and levies are those applicable 14 days prior to the </w:t>
            </w:r>
            <w:r w:rsidRPr="00317A5B">
              <w:rPr>
                <w:rFonts w:cs="Arial"/>
                <w:i/>
                <w:szCs w:val="22"/>
              </w:rPr>
              <w:t>deadline for tender submission</w:t>
            </w:r>
            <w:r w:rsidRPr="00317A5B">
              <w:rPr>
                <w:rFonts w:cs="Arial"/>
                <w:szCs w:val="22"/>
              </w:rPr>
              <w:t>.</w:t>
            </w:r>
          </w:p>
        </w:tc>
      </w:tr>
      <w:tr w:rsidR="00B53F5E" w:rsidRPr="00317A5B" w14:paraId="439BC48D" w14:textId="77777777" w:rsidTr="00D95486">
        <w:tc>
          <w:tcPr>
            <w:tcW w:w="1668" w:type="dxa"/>
          </w:tcPr>
          <w:p w14:paraId="439BC48A" w14:textId="77777777" w:rsidR="00B53F5E" w:rsidRPr="00317A5B" w:rsidRDefault="00B53F5E" w:rsidP="002306D8">
            <w:pPr>
              <w:spacing w:line="360" w:lineRule="auto"/>
              <w:jc w:val="both"/>
              <w:rPr>
                <w:rFonts w:cs="Arial"/>
                <w:b/>
                <w:szCs w:val="22"/>
              </w:rPr>
            </w:pPr>
          </w:p>
        </w:tc>
        <w:tc>
          <w:tcPr>
            <w:tcW w:w="567" w:type="dxa"/>
          </w:tcPr>
          <w:p w14:paraId="439BC48B" w14:textId="77777777" w:rsidR="00B53F5E" w:rsidRPr="00317A5B" w:rsidRDefault="00B53F5E" w:rsidP="002306D8">
            <w:pPr>
              <w:spacing w:line="360" w:lineRule="auto"/>
              <w:jc w:val="both"/>
              <w:rPr>
                <w:rFonts w:cs="Arial"/>
                <w:szCs w:val="22"/>
              </w:rPr>
            </w:pPr>
          </w:p>
        </w:tc>
        <w:tc>
          <w:tcPr>
            <w:tcW w:w="7050" w:type="dxa"/>
          </w:tcPr>
          <w:p w14:paraId="439BC48C" w14:textId="77777777" w:rsidR="00B53F5E" w:rsidRPr="00317A5B" w:rsidRDefault="00B53F5E" w:rsidP="002306D8">
            <w:pPr>
              <w:spacing w:line="360" w:lineRule="auto"/>
              <w:jc w:val="both"/>
              <w:rPr>
                <w:rFonts w:cs="Arial"/>
                <w:szCs w:val="22"/>
              </w:rPr>
            </w:pPr>
          </w:p>
        </w:tc>
      </w:tr>
      <w:tr w:rsidR="00B53F5E" w:rsidRPr="00317A5B" w14:paraId="439BC491" w14:textId="77777777" w:rsidTr="00D95486">
        <w:tc>
          <w:tcPr>
            <w:tcW w:w="1668" w:type="dxa"/>
          </w:tcPr>
          <w:p w14:paraId="439BC48E" w14:textId="77777777" w:rsidR="00B53F5E" w:rsidRPr="00317A5B" w:rsidRDefault="00B53F5E" w:rsidP="002306D8">
            <w:pPr>
              <w:spacing w:line="360" w:lineRule="auto"/>
              <w:jc w:val="both"/>
              <w:rPr>
                <w:rFonts w:cs="Arial"/>
                <w:b/>
                <w:szCs w:val="22"/>
              </w:rPr>
            </w:pPr>
          </w:p>
        </w:tc>
        <w:tc>
          <w:tcPr>
            <w:tcW w:w="567" w:type="dxa"/>
          </w:tcPr>
          <w:p w14:paraId="439BC48F" w14:textId="77777777" w:rsidR="00B53F5E" w:rsidRPr="00317A5B" w:rsidRDefault="00B53F5E" w:rsidP="002306D8">
            <w:pPr>
              <w:spacing w:line="360" w:lineRule="auto"/>
              <w:jc w:val="both"/>
              <w:rPr>
                <w:rFonts w:cs="Arial"/>
                <w:szCs w:val="22"/>
              </w:rPr>
            </w:pPr>
            <w:r w:rsidRPr="00317A5B">
              <w:rPr>
                <w:rFonts w:cs="Arial"/>
                <w:szCs w:val="22"/>
              </w:rPr>
              <w:t>12</w:t>
            </w:r>
          </w:p>
        </w:tc>
        <w:tc>
          <w:tcPr>
            <w:tcW w:w="7050" w:type="dxa"/>
          </w:tcPr>
          <w:p w14:paraId="439BC490" w14:textId="77777777" w:rsidR="00B53F5E" w:rsidRPr="00317A5B" w:rsidRDefault="00B53F5E" w:rsidP="002306D8">
            <w:pPr>
              <w:spacing w:line="360" w:lineRule="auto"/>
              <w:jc w:val="both"/>
              <w:rPr>
                <w:rFonts w:cs="Arial"/>
                <w:szCs w:val="22"/>
              </w:rPr>
            </w:pPr>
            <w:r w:rsidRPr="00317A5B">
              <w:rPr>
                <w:rFonts w:cs="Arial"/>
                <w:szCs w:val="22"/>
              </w:rPr>
              <w:t xml:space="preserve">Show Value Added Tax (VAT) payable by </w:t>
            </w:r>
            <w:r w:rsidR="003128E8" w:rsidRPr="00317A5B">
              <w:rPr>
                <w:rFonts w:cs="Arial"/>
                <w:szCs w:val="22"/>
              </w:rPr>
              <w:t>PRASA</w:t>
            </w:r>
            <w:r w:rsidRPr="00317A5B">
              <w:rPr>
                <w:rFonts w:cs="Arial"/>
                <w:szCs w:val="22"/>
              </w:rPr>
              <w:t xml:space="preserve"> separately as an addition to the tendered total of the prices.</w:t>
            </w:r>
          </w:p>
        </w:tc>
      </w:tr>
      <w:tr w:rsidR="00B53F5E" w:rsidRPr="00317A5B" w14:paraId="439BC495" w14:textId="77777777" w:rsidTr="00D95486">
        <w:tc>
          <w:tcPr>
            <w:tcW w:w="1668" w:type="dxa"/>
          </w:tcPr>
          <w:p w14:paraId="439BC492" w14:textId="77777777" w:rsidR="00B53F5E" w:rsidRPr="00317A5B" w:rsidRDefault="00B53F5E" w:rsidP="002306D8">
            <w:pPr>
              <w:spacing w:line="360" w:lineRule="auto"/>
              <w:jc w:val="both"/>
              <w:rPr>
                <w:rFonts w:cs="Arial"/>
                <w:b/>
                <w:szCs w:val="22"/>
              </w:rPr>
            </w:pPr>
          </w:p>
        </w:tc>
        <w:tc>
          <w:tcPr>
            <w:tcW w:w="567" w:type="dxa"/>
          </w:tcPr>
          <w:p w14:paraId="439BC493" w14:textId="77777777" w:rsidR="00B53F5E" w:rsidRPr="00317A5B" w:rsidRDefault="00B53F5E" w:rsidP="002306D8">
            <w:pPr>
              <w:spacing w:line="360" w:lineRule="auto"/>
              <w:jc w:val="both"/>
              <w:rPr>
                <w:rFonts w:cs="Arial"/>
                <w:szCs w:val="22"/>
              </w:rPr>
            </w:pPr>
          </w:p>
        </w:tc>
        <w:tc>
          <w:tcPr>
            <w:tcW w:w="7050" w:type="dxa"/>
          </w:tcPr>
          <w:p w14:paraId="439BC494" w14:textId="77777777" w:rsidR="00B53F5E" w:rsidRPr="00317A5B" w:rsidRDefault="00B53F5E" w:rsidP="002306D8">
            <w:pPr>
              <w:spacing w:line="360" w:lineRule="auto"/>
              <w:jc w:val="both"/>
              <w:rPr>
                <w:rFonts w:cs="Arial"/>
                <w:szCs w:val="22"/>
              </w:rPr>
            </w:pPr>
          </w:p>
        </w:tc>
      </w:tr>
      <w:tr w:rsidR="00B53F5E" w:rsidRPr="00317A5B" w14:paraId="439BC499" w14:textId="77777777" w:rsidTr="00D95486">
        <w:tc>
          <w:tcPr>
            <w:tcW w:w="1668" w:type="dxa"/>
          </w:tcPr>
          <w:p w14:paraId="439BC496" w14:textId="77777777" w:rsidR="00B53F5E" w:rsidRPr="00317A5B" w:rsidRDefault="00B53F5E" w:rsidP="002306D8">
            <w:pPr>
              <w:spacing w:line="360" w:lineRule="auto"/>
              <w:jc w:val="both"/>
              <w:rPr>
                <w:rFonts w:cs="Arial"/>
                <w:b/>
                <w:szCs w:val="22"/>
              </w:rPr>
            </w:pPr>
          </w:p>
        </w:tc>
        <w:tc>
          <w:tcPr>
            <w:tcW w:w="567" w:type="dxa"/>
          </w:tcPr>
          <w:p w14:paraId="439BC497" w14:textId="77777777" w:rsidR="00B53F5E" w:rsidRPr="00317A5B" w:rsidRDefault="00B53F5E" w:rsidP="002306D8">
            <w:pPr>
              <w:spacing w:line="360" w:lineRule="auto"/>
              <w:jc w:val="both"/>
              <w:rPr>
                <w:rFonts w:cs="Arial"/>
                <w:szCs w:val="22"/>
              </w:rPr>
            </w:pPr>
            <w:r w:rsidRPr="00317A5B">
              <w:rPr>
                <w:rFonts w:cs="Arial"/>
                <w:szCs w:val="22"/>
              </w:rPr>
              <w:t>13</w:t>
            </w:r>
          </w:p>
        </w:tc>
        <w:tc>
          <w:tcPr>
            <w:tcW w:w="7050" w:type="dxa"/>
          </w:tcPr>
          <w:p w14:paraId="439BC498" w14:textId="77777777" w:rsidR="00B53F5E" w:rsidRPr="00317A5B" w:rsidRDefault="00B53F5E" w:rsidP="002306D8">
            <w:pPr>
              <w:spacing w:line="360" w:lineRule="auto"/>
              <w:jc w:val="both"/>
              <w:rPr>
                <w:rFonts w:cs="Arial"/>
                <w:szCs w:val="22"/>
              </w:rPr>
            </w:pPr>
            <w:r w:rsidRPr="00317A5B">
              <w:rPr>
                <w:rFonts w:cs="Arial"/>
                <w:szCs w:val="22"/>
              </w:rPr>
              <w:t xml:space="preserve">Provide rates and prices that are fixed for the duration of the contract and not subject to adjustment except as provided for in the </w:t>
            </w:r>
            <w:r w:rsidRPr="00317A5B">
              <w:rPr>
                <w:rFonts w:cs="Arial"/>
                <w:i/>
                <w:szCs w:val="22"/>
              </w:rPr>
              <w:t>conditions of contract.</w:t>
            </w:r>
          </w:p>
        </w:tc>
      </w:tr>
      <w:tr w:rsidR="00B53F5E" w:rsidRPr="00317A5B" w14:paraId="439BC49D" w14:textId="77777777" w:rsidTr="00D95486">
        <w:tc>
          <w:tcPr>
            <w:tcW w:w="1668" w:type="dxa"/>
          </w:tcPr>
          <w:p w14:paraId="439BC49A" w14:textId="77777777" w:rsidR="00B53F5E" w:rsidRPr="00317A5B" w:rsidRDefault="00B53F5E" w:rsidP="002306D8">
            <w:pPr>
              <w:spacing w:line="360" w:lineRule="auto"/>
              <w:jc w:val="both"/>
              <w:rPr>
                <w:rFonts w:cs="Arial"/>
                <w:b/>
                <w:szCs w:val="22"/>
              </w:rPr>
            </w:pPr>
          </w:p>
        </w:tc>
        <w:tc>
          <w:tcPr>
            <w:tcW w:w="567" w:type="dxa"/>
          </w:tcPr>
          <w:p w14:paraId="439BC49B" w14:textId="77777777" w:rsidR="00B53F5E" w:rsidRPr="00317A5B" w:rsidRDefault="00B53F5E" w:rsidP="002306D8">
            <w:pPr>
              <w:spacing w:line="360" w:lineRule="auto"/>
              <w:jc w:val="both"/>
              <w:rPr>
                <w:rFonts w:cs="Arial"/>
                <w:szCs w:val="22"/>
              </w:rPr>
            </w:pPr>
          </w:p>
        </w:tc>
        <w:tc>
          <w:tcPr>
            <w:tcW w:w="7050" w:type="dxa"/>
          </w:tcPr>
          <w:p w14:paraId="439BC49C" w14:textId="77777777" w:rsidR="00B53F5E" w:rsidRPr="00317A5B" w:rsidRDefault="00B53F5E" w:rsidP="002306D8">
            <w:pPr>
              <w:spacing w:line="360" w:lineRule="auto"/>
              <w:jc w:val="both"/>
              <w:rPr>
                <w:rFonts w:cs="Arial"/>
                <w:szCs w:val="22"/>
              </w:rPr>
            </w:pPr>
          </w:p>
        </w:tc>
      </w:tr>
      <w:tr w:rsidR="00B53F5E" w:rsidRPr="00317A5B" w14:paraId="439BC4A1" w14:textId="77777777" w:rsidTr="00D95486">
        <w:tc>
          <w:tcPr>
            <w:tcW w:w="1668" w:type="dxa"/>
          </w:tcPr>
          <w:p w14:paraId="439BC49E" w14:textId="77777777" w:rsidR="00B53F5E" w:rsidRPr="00317A5B" w:rsidRDefault="00B53F5E" w:rsidP="002306D8">
            <w:pPr>
              <w:spacing w:line="360" w:lineRule="auto"/>
              <w:jc w:val="both"/>
              <w:rPr>
                <w:rFonts w:cs="Arial"/>
                <w:b/>
                <w:szCs w:val="22"/>
              </w:rPr>
            </w:pPr>
          </w:p>
        </w:tc>
        <w:tc>
          <w:tcPr>
            <w:tcW w:w="567" w:type="dxa"/>
          </w:tcPr>
          <w:p w14:paraId="439BC49F" w14:textId="77777777" w:rsidR="00B53F5E" w:rsidRPr="00317A5B" w:rsidRDefault="00B53F5E" w:rsidP="002306D8">
            <w:pPr>
              <w:spacing w:line="360" w:lineRule="auto"/>
              <w:jc w:val="both"/>
              <w:rPr>
                <w:rFonts w:cs="Arial"/>
                <w:szCs w:val="22"/>
              </w:rPr>
            </w:pPr>
            <w:r w:rsidRPr="00317A5B">
              <w:rPr>
                <w:rFonts w:cs="Arial"/>
                <w:szCs w:val="22"/>
              </w:rPr>
              <w:t>14</w:t>
            </w:r>
          </w:p>
        </w:tc>
        <w:tc>
          <w:tcPr>
            <w:tcW w:w="7050" w:type="dxa"/>
          </w:tcPr>
          <w:p w14:paraId="439BC4A0" w14:textId="77777777" w:rsidR="00B53F5E" w:rsidRPr="00317A5B" w:rsidRDefault="00B53F5E" w:rsidP="002306D8">
            <w:pPr>
              <w:spacing w:line="360" w:lineRule="auto"/>
              <w:jc w:val="both"/>
              <w:rPr>
                <w:rFonts w:cs="Arial"/>
                <w:szCs w:val="22"/>
              </w:rPr>
            </w:pPr>
            <w:r w:rsidRPr="00317A5B">
              <w:rPr>
                <w:rFonts w:cs="Arial"/>
                <w:szCs w:val="22"/>
              </w:rPr>
              <w:t xml:space="preserve">State the rates and Prices in South African Rand unless instructed otherwise as an additional condition in the Scope of work/ specification.  The selected </w:t>
            </w:r>
            <w:r w:rsidRPr="00317A5B">
              <w:rPr>
                <w:rFonts w:cs="Arial"/>
                <w:i/>
                <w:szCs w:val="22"/>
              </w:rPr>
              <w:t>conditions of contract</w:t>
            </w:r>
            <w:r w:rsidRPr="00317A5B">
              <w:rPr>
                <w:rFonts w:cs="Arial"/>
                <w:szCs w:val="22"/>
              </w:rPr>
              <w:t xml:space="preserve"> may provide for part payment in other currencies.</w:t>
            </w:r>
          </w:p>
        </w:tc>
      </w:tr>
      <w:tr w:rsidR="00B53F5E" w:rsidRPr="00317A5B" w14:paraId="439BC4A5" w14:textId="77777777" w:rsidTr="00D95486">
        <w:tc>
          <w:tcPr>
            <w:tcW w:w="1668" w:type="dxa"/>
          </w:tcPr>
          <w:p w14:paraId="439BC4A2" w14:textId="77777777" w:rsidR="00B53F5E" w:rsidRPr="00317A5B" w:rsidRDefault="00B53F5E" w:rsidP="002306D8">
            <w:pPr>
              <w:spacing w:line="360" w:lineRule="auto"/>
              <w:jc w:val="both"/>
              <w:rPr>
                <w:rFonts w:cs="Arial"/>
                <w:b/>
                <w:szCs w:val="22"/>
              </w:rPr>
            </w:pPr>
          </w:p>
        </w:tc>
        <w:tc>
          <w:tcPr>
            <w:tcW w:w="567" w:type="dxa"/>
          </w:tcPr>
          <w:p w14:paraId="439BC4A3" w14:textId="77777777" w:rsidR="00B53F5E" w:rsidRPr="00317A5B" w:rsidRDefault="00B53F5E" w:rsidP="002306D8">
            <w:pPr>
              <w:spacing w:line="360" w:lineRule="auto"/>
              <w:jc w:val="both"/>
              <w:rPr>
                <w:rFonts w:cs="Arial"/>
                <w:szCs w:val="22"/>
              </w:rPr>
            </w:pPr>
          </w:p>
        </w:tc>
        <w:tc>
          <w:tcPr>
            <w:tcW w:w="7050" w:type="dxa"/>
          </w:tcPr>
          <w:p w14:paraId="439BC4A4" w14:textId="77777777" w:rsidR="00B53F5E" w:rsidRPr="00317A5B" w:rsidRDefault="00B53F5E" w:rsidP="002306D8">
            <w:pPr>
              <w:spacing w:line="360" w:lineRule="auto"/>
              <w:jc w:val="both"/>
              <w:rPr>
                <w:rFonts w:cs="Arial"/>
                <w:szCs w:val="22"/>
              </w:rPr>
            </w:pPr>
          </w:p>
        </w:tc>
      </w:tr>
      <w:tr w:rsidR="00B53F5E" w:rsidRPr="00317A5B" w14:paraId="439BC4A9" w14:textId="77777777" w:rsidTr="00D95486">
        <w:tc>
          <w:tcPr>
            <w:tcW w:w="1668" w:type="dxa"/>
          </w:tcPr>
          <w:p w14:paraId="439BC4A6" w14:textId="77777777" w:rsidR="00B53F5E" w:rsidRPr="00317A5B" w:rsidRDefault="00B53F5E" w:rsidP="002306D8">
            <w:pPr>
              <w:spacing w:line="360" w:lineRule="auto"/>
              <w:jc w:val="both"/>
              <w:rPr>
                <w:rFonts w:cs="Arial"/>
                <w:b/>
                <w:szCs w:val="22"/>
              </w:rPr>
            </w:pPr>
            <w:r w:rsidRPr="00317A5B">
              <w:rPr>
                <w:rFonts w:cs="Arial"/>
                <w:b/>
                <w:szCs w:val="22"/>
              </w:rPr>
              <w:t>Alterations to documents</w:t>
            </w:r>
          </w:p>
        </w:tc>
        <w:tc>
          <w:tcPr>
            <w:tcW w:w="567" w:type="dxa"/>
          </w:tcPr>
          <w:p w14:paraId="439BC4A7" w14:textId="77777777" w:rsidR="00B53F5E" w:rsidRPr="00317A5B" w:rsidRDefault="00B53F5E" w:rsidP="002306D8">
            <w:pPr>
              <w:spacing w:line="360" w:lineRule="auto"/>
              <w:jc w:val="both"/>
              <w:rPr>
                <w:rFonts w:cs="Arial"/>
                <w:szCs w:val="22"/>
              </w:rPr>
            </w:pPr>
            <w:r w:rsidRPr="00317A5B">
              <w:rPr>
                <w:rFonts w:cs="Arial"/>
                <w:szCs w:val="22"/>
              </w:rPr>
              <w:t>15</w:t>
            </w:r>
          </w:p>
        </w:tc>
        <w:tc>
          <w:tcPr>
            <w:tcW w:w="7050" w:type="dxa"/>
          </w:tcPr>
          <w:p w14:paraId="439BC4A8" w14:textId="77777777" w:rsidR="00B53F5E" w:rsidRPr="00317A5B" w:rsidRDefault="00B53F5E" w:rsidP="002306D8">
            <w:pPr>
              <w:spacing w:line="360" w:lineRule="auto"/>
              <w:jc w:val="both"/>
              <w:rPr>
                <w:rFonts w:cs="Arial"/>
                <w:szCs w:val="22"/>
              </w:rPr>
            </w:pPr>
            <w:r w:rsidRPr="00317A5B">
              <w:rPr>
                <w:rFonts w:cs="Arial"/>
                <w:szCs w:val="22"/>
              </w:rPr>
              <w:t xml:space="preserve">Not make any alterations </w:t>
            </w:r>
            <w:r w:rsidR="00040180" w:rsidRPr="00317A5B">
              <w:rPr>
                <w:rFonts w:cs="Arial"/>
                <w:szCs w:val="22"/>
              </w:rPr>
              <w:t>or an addition to the tender documents, except to comply with instructions issued by PRASA’s</w:t>
            </w:r>
            <w:r w:rsidRPr="00317A5B">
              <w:rPr>
                <w:rFonts w:cs="Arial"/>
                <w:smallCaps/>
                <w:szCs w:val="22"/>
              </w:rPr>
              <w:t xml:space="preserve"> </w:t>
            </w:r>
            <w:r w:rsidRPr="00317A5B">
              <w:rPr>
                <w:rFonts w:cs="Arial"/>
                <w:i/>
                <w:szCs w:val="22"/>
              </w:rPr>
              <w:t>Representative</w:t>
            </w:r>
            <w:r w:rsidRPr="00317A5B">
              <w:rPr>
                <w:rFonts w:cs="Arial"/>
                <w:szCs w:val="22"/>
              </w:rPr>
              <w:t xml:space="preserve"> or if necessary to correct errors made by the </w:t>
            </w:r>
            <w:r w:rsidRPr="00317A5B">
              <w:rPr>
                <w:rFonts w:cs="Arial"/>
                <w:i/>
                <w:szCs w:val="22"/>
              </w:rPr>
              <w:t xml:space="preserve">tenderer. </w:t>
            </w:r>
            <w:r w:rsidRPr="00317A5B">
              <w:rPr>
                <w:rFonts w:cs="Arial"/>
                <w:szCs w:val="22"/>
              </w:rPr>
              <w:t xml:space="preserve"> All such alterations shall be initialled by all signatories to the tender.  Corrections may not be made using correction fluid, correction tape or the like.</w:t>
            </w:r>
          </w:p>
        </w:tc>
      </w:tr>
      <w:tr w:rsidR="00B53F5E" w:rsidRPr="00317A5B" w14:paraId="439BC4AD" w14:textId="77777777" w:rsidTr="00D95486">
        <w:tc>
          <w:tcPr>
            <w:tcW w:w="1668" w:type="dxa"/>
          </w:tcPr>
          <w:p w14:paraId="439BC4AA" w14:textId="77777777" w:rsidR="00B53F5E" w:rsidRPr="00317A5B" w:rsidRDefault="00B53F5E" w:rsidP="002306D8">
            <w:pPr>
              <w:spacing w:line="360" w:lineRule="auto"/>
              <w:jc w:val="both"/>
              <w:rPr>
                <w:rFonts w:cs="Arial"/>
                <w:b/>
                <w:szCs w:val="22"/>
              </w:rPr>
            </w:pPr>
          </w:p>
        </w:tc>
        <w:tc>
          <w:tcPr>
            <w:tcW w:w="567" w:type="dxa"/>
          </w:tcPr>
          <w:p w14:paraId="439BC4AB" w14:textId="77777777" w:rsidR="00B53F5E" w:rsidRPr="00317A5B" w:rsidRDefault="00B53F5E" w:rsidP="002306D8">
            <w:pPr>
              <w:spacing w:line="360" w:lineRule="auto"/>
              <w:jc w:val="both"/>
              <w:rPr>
                <w:rFonts w:cs="Arial"/>
                <w:szCs w:val="22"/>
              </w:rPr>
            </w:pPr>
          </w:p>
        </w:tc>
        <w:tc>
          <w:tcPr>
            <w:tcW w:w="7050" w:type="dxa"/>
          </w:tcPr>
          <w:p w14:paraId="439BC4AC" w14:textId="77777777" w:rsidR="00B53F5E" w:rsidRPr="00317A5B" w:rsidRDefault="00B53F5E" w:rsidP="002306D8">
            <w:pPr>
              <w:spacing w:line="360" w:lineRule="auto"/>
              <w:jc w:val="both"/>
              <w:rPr>
                <w:rFonts w:cs="Arial"/>
                <w:szCs w:val="22"/>
              </w:rPr>
            </w:pPr>
          </w:p>
        </w:tc>
      </w:tr>
      <w:tr w:rsidR="00B53F5E" w:rsidRPr="00317A5B" w14:paraId="439BC4B1" w14:textId="77777777" w:rsidTr="00D95486">
        <w:tc>
          <w:tcPr>
            <w:tcW w:w="1668" w:type="dxa"/>
          </w:tcPr>
          <w:p w14:paraId="439BC4AE" w14:textId="77777777" w:rsidR="00B53F5E" w:rsidRPr="00317A5B" w:rsidRDefault="00B53F5E" w:rsidP="002306D8">
            <w:pPr>
              <w:spacing w:line="360" w:lineRule="auto"/>
              <w:jc w:val="both"/>
              <w:rPr>
                <w:rFonts w:cs="Arial"/>
                <w:b/>
                <w:szCs w:val="22"/>
              </w:rPr>
            </w:pPr>
            <w:r w:rsidRPr="00317A5B">
              <w:rPr>
                <w:rFonts w:cs="Arial"/>
                <w:b/>
                <w:szCs w:val="22"/>
              </w:rPr>
              <w:t>Alternative tenders</w:t>
            </w:r>
          </w:p>
        </w:tc>
        <w:tc>
          <w:tcPr>
            <w:tcW w:w="567" w:type="dxa"/>
          </w:tcPr>
          <w:p w14:paraId="439BC4AF" w14:textId="77777777" w:rsidR="00B53F5E" w:rsidRPr="00317A5B" w:rsidRDefault="00B53F5E" w:rsidP="002306D8">
            <w:pPr>
              <w:spacing w:line="360" w:lineRule="auto"/>
              <w:jc w:val="both"/>
              <w:rPr>
                <w:rFonts w:cs="Arial"/>
                <w:szCs w:val="22"/>
              </w:rPr>
            </w:pPr>
            <w:r w:rsidRPr="00317A5B">
              <w:rPr>
                <w:rFonts w:cs="Arial"/>
                <w:szCs w:val="22"/>
              </w:rPr>
              <w:t>16</w:t>
            </w:r>
          </w:p>
        </w:tc>
        <w:tc>
          <w:tcPr>
            <w:tcW w:w="7050" w:type="dxa"/>
          </w:tcPr>
          <w:p w14:paraId="439BC4B0" w14:textId="77777777" w:rsidR="00B53F5E" w:rsidRPr="00317A5B" w:rsidRDefault="00B53F5E" w:rsidP="002306D8">
            <w:pPr>
              <w:spacing w:line="360" w:lineRule="auto"/>
              <w:jc w:val="both"/>
              <w:rPr>
                <w:rFonts w:cs="Arial"/>
                <w:szCs w:val="22"/>
              </w:rPr>
            </w:pPr>
            <w:r w:rsidRPr="00317A5B">
              <w:rPr>
                <w:rFonts w:cs="Arial"/>
                <w:szCs w:val="22"/>
              </w:rPr>
              <w:t xml:space="preserve">Submit alternative tenders only if a main tender, strictly in accordance with all the requirements of the </w:t>
            </w:r>
            <w:r w:rsidRPr="00317A5B">
              <w:rPr>
                <w:rFonts w:cs="Arial"/>
                <w:i/>
                <w:szCs w:val="22"/>
              </w:rPr>
              <w:t>tender documents</w:t>
            </w:r>
            <w:r w:rsidRPr="00317A5B">
              <w:rPr>
                <w:rFonts w:cs="Arial"/>
                <w:szCs w:val="22"/>
              </w:rPr>
              <w:t xml:space="preserve"> is also submitted.  The alternative tender is submitted with the main tender together with a schedule that compares the requirements of the </w:t>
            </w:r>
            <w:r w:rsidRPr="00317A5B">
              <w:rPr>
                <w:rFonts w:cs="Arial"/>
                <w:i/>
                <w:szCs w:val="22"/>
              </w:rPr>
              <w:t>tender documents</w:t>
            </w:r>
            <w:r w:rsidRPr="00317A5B">
              <w:rPr>
                <w:rFonts w:cs="Arial"/>
                <w:szCs w:val="22"/>
              </w:rPr>
              <w:t xml:space="preserve"> with the alternative requirements the </w:t>
            </w:r>
            <w:r w:rsidRPr="00317A5B">
              <w:rPr>
                <w:rFonts w:cs="Arial"/>
                <w:i/>
                <w:szCs w:val="22"/>
              </w:rPr>
              <w:t>tenderer</w:t>
            </w:r>
            <w:r w:rsidRPr="00317A5B">
              <w:rPr>
                <w:rFonts w:cs="Arial"/>
                <w:szCs w:val="22"/>
              </w:rPr>
              <w:t xml:space="preserve"> proposes.</w:t>
            </w:r>
          </w:p>
        </w:tc>
      </w:tr>
      <w:tr w:rsidR="00B53F5E" w:rsidRPr="00317A5B" w14:paraId="439BC4B5" w14:textId="77777777" w:rsidTr="00D95486">
        <w:tc>
          <w:tcPr>
            <w:tcW w:w="1668" w:type="dxa"/>
          </w:tcPr>
          <w:p w14:paraId="439BC4B2" w14:textId="77777777" w:rsidR="00B53F5E" w:rsidRPr="00317A5B" w:rsidRDefault="00B53F5E" w:rsidP="002306D8">
            <w:pPr>
              <w:spacing w:line="360" w:lineRule="auto"/>
              <w:jc w:val="both"/>
              <w:rPr>
                <w:rFonts w:cs="Arial"/>
                <w:b/>
                <w:szCs w:val="22"/>
              </w:rPr>
            </w:pPr>
          </w:p>
        </w:tc>
        <w:tc>
          <w:tcPr>
            <w:tcW w:w="567" w:type="dxa"/>
          </w:tcPr>
          <w:p w14:paraId="439BC4B3" w14:textId="77777777" w:rsidR="00B53F5E" w:rsidRPr="00317A5B" w:rsidRDefault="00B53F5E" w:rsidP="002306D8">
            <w:pPr>
              <w:spacing w:line="360" w:lineRule="auto"/>
              <w:jc w:val="both"/>
              <w:rPr>
                <w:rFonts w:cs="Arial"/>
                <w:szCs w:val="22"/>
              </w:rPr>
            </w:pPr>
          </w:p>
        </w:tc>
        <w:tc>
          <w:tcPr>
            <w:tcW w:w="7050" w:type="dxa"/>
          </w:tcPr>
          <w:p w14:paraId="439BC4B4" w14:textId="77777777" w:rsidR="00B53F5E" w:rsidRPr="00317A5B" w:rsidRDefault="00B53F5E" w:rsidP="002306D8">
            <w:pPr>
              <w:spacing w:line="360" w:lineRule="auto"/>
              <w:jc w:val="both"/>
              <w:rPr>
                <w:rFonts w:cs="Arial"/>
                <w:szCs w:val="22"/>
              </w:rPr>
            </w:pPr>
          </w:p>
        </w:tc>
      </w:tr>
      <w:tr w:rsidR="00B53F5E" w:rsidRPr="00317A5B" w14:paraId="439BC4B9" w14:textId="77777777" w:rsidTr="00D95486">
        <w:tc>
          <w:tcPr>
            <w:tcW w:w="1668" w:type="dxa"/>
          </w:tcPr>
          <w:p w14:paraId="439BC4B6" w14:textId="77777777" w:rsidR="00B53F5E" w:rsidRPr="00317A5B" w:rsidRDefault="00B53F5E" w:rsidP="002306D8">
            <w:pPr>
              <w:spacing w:line="360" w:lineRule="auto"/>
              <w:jc w:val="both"/>
              <w:rPr>
                <w:rFonts w:cs="Arial"/>
                <w:b/>
                <w:szCs w:val="22"/>
              </w:rPr>
            </w:pPr>
          </w:p>
        </w:tc>
        <w:tc>
          <w:tcPr>
            <w:tcW w:w="567" w:type="dxa"/>
          </w:tcPr>
          <w:p w14:paraId="439BC4B7" w14:textId="77777777" w:rsidR="00B53F5E" w:rsidRPr="00317A5B" w:rsidRDefault="00B53F5E" w:rsidP="002306D8">
            <w:pPr>
              <w:spacing w:line="360" w:lineRule="auto"/>
              <w:jc w:val="both"/>
              <w:rPr>
                <w:rFonts w:cs="Arial"/>
                <w:szCs w:val="22"/>
              </w:rPr>
            </w:pPr>
            <w:r w:rsidRPr="00317A5B">
              <w:rPr>
                <w:rFonts w:cs="Arial"/>
                <w:szCs w:val="22"/>
              </w:rPr>
              <w:t>17</w:t>
            </w:r>
          </w:p>
        </w:tc>
        <w:tc>
          <w:tcPr>
            <w:tcW w:w="7050" w:type="dxa"/>
          </w:tcPr>
          <w:p w14:paraId="439BC4B8" w14:textId="77777777" w:rsidR="00B53F5E" w:rsidRPr="00317A5B" w:rsidRDefault="00B53F5E" w:rsidP="002306D8">
            <w:pPr>
              <w:spacing w:line="360" w:lineRule="auto"/>
              <w:jc w:val="both"/>
              <w:rPr>
                <w:rFonts w:cs="Arial"/>
                <w:szCs w:val="22"/>
              </w:rPr>
            </w:pPr>
            <w:r w:rsidRPr="00317A5B">
              <w:rPr>
                <w:rFonts w:cs="Arial"/>
                <w:szCs w:val="22"/>
              </w:rPr>
              <w:t xml:space="preserve">Accept that an alternative tender may be based only on the criteria stated in the Scope of work/ specification and as acceptable to </w:t>
            </w:r>
            <w:r w:rsidR="003128E8" w:rsidRPr="00317A5B">
              <w:rPr>
                <w:rFonts w:cs="Arial"/>
                <w:szCs w:val="22"/>
              </w:rPr>
              <w:t>PRASA</w:t>
            </w:r>
            <w:r w:rsidRPr="00317A5B">
              <w:rPr>
                <w:rFonts w:cs="Arial"/>
                <w:szCs w:val="22"/>
              </w:rPr>
              <w:t xml:space="preserve">. </w:t>
            </w:r>
          </w:p>
        </w:tc>
      </w:tr>
      <w:tr w:rsidR="00B53F5E" w:rsidRPr="00317A5B" w14:paraId="439BC4BD" w14:textId="77777777" w:rsidTr="00D95486">
        <w:tc>
          <w:tcPr>
            <w:tcW w:w="1668" w:type="dxa"/>
          </w:tcPr>
          <w:p w14:paraId="439BC4BA" w14:textId="77777777" w:rsidR="00B53F5E" w:rsidRPr="00317A5B" w:rsidRDefault="00B53F5E" w:rsidP="002306D8">
            <w:pPr>
              <w:spacing w:line="360" w:lineRule="auto"/>
              <w:jc w:val="both"/>
              <w:rPr>
                <w:rFonts w:cs="Arial"/>
                <w:b/>
                <w:szCs w:val="22"/>
              </w:rPr>
            </w:pPr>
          </w:p>
        </w:tc>
        <w:tc>
          <w:tcPr>
            <w:tcW w:w="567" w:type="dxa"/>
          </w:tcPr>
          <w:p w14:paraId="439BC4BB" w14:textId="77777777" w:rsidR="00B53F5E" w:rsidRPr="00317A5B" w:rsidRDefault="00B53F5E" w:rsidP="002306D8">
            <w:pPr>
              <w:spacing w:line="360" w:lineRule="auto"/>
              <w:jc w:val="both"/>
              <w:rPr>
                <w:rFonts w:cs="Arial"/>
                <w:szCs w:val="22"/>
              </w:rPr>
            </w:pPr>
          </w:p>
        </w:tc>
        <w:tc>
          <w:tcPr>
            <w:tcW w:w="7050" w:type="dxa"/>
          </w:tcPr>
          <w:p w14:paraId="439BC4BC" w14:textId="77777777" w:rsidR="00B53F5E" w:rsidRPr="00317A5B" w:rsidRDefault="00B53F5E" w:rsidP="002306D8">
            <w:pPr>
              <w:spacing w:line="360" w:lineRule="auto"/>
              <w:jc w:val="both"/>
              <w:rPr>
                <w:rFonts w:cs="Arial"/>
                <w:szCs w:val="22"/>
              </w:rPr>
            </w:pPr>
          </w:p>
        </w:tc>
      </w:tr>
      <w:tr w:rsidR="00B53F5E" w:rsidRPr="00317A5B" w14:paraId="439BC4C1" w14:textId="77777777" w:rsidTr="00D95486">
        <w:tc>
          <w:tcPr>
            <w:tcW w:w="1668" w:type="dxa"/>
          </w:tcPr>
          <w:p w14:paraId="439BC4BE" w14:textId="77777777" w:rsidR="00B53F5E" w:rsidRPr="00317A5B" w:rsidRDefault="00B53F5E" w:rsidP="002306D8">
            <w:pPr>
              <w:spacing w:line="360" w:lineRule="auto"/>
              <w:jc w:val="both"/>
              <w:rPr>
                <w:rFonts w:cs="Arial"/>
                <w:b/>
                <w:szCs w:val="22"/>
              </w:rPr>
            </w:pPr>
            <w:r w:rsidRPr="00317A5B">
              <w:rPr>
                <w:rFonts w:cs="Arial"/>
                <w:b/>
                <w:szCs w:val="22"/>
              </w:rPr>
              <w:t xml:space="preserve">Submitting a </w:t>
            </w:r>
            <w:r w:rsidRPr="00317A5B">
              <w:rPr>
                <w:rFonts w:cs="Arial"/>
                <w:b/>
                <w:szCs w:val="22"/>
              </w:rPr>
              <w:lastRenderedPageBreak/>
              <w:t>tender</w:t>
            </w:r>
          </w:p>
        </w:tc>
        <w:tc>
          <w:tcPr>
            <w:tcW w:w="567" w:type="dxa"/>
          </w:tcPr>
          <w:p w14:paraId="439BC4BF" w14:textId="77777777" w:rsidR="00B53F5E" w:rsidRPr="00317A5B" w:rsidRDefault="00B53F5E" w:rsidP="002306D8">
            <w:pPr>
              <w:spacing w:line="360" w:lineRule="auto"/>
              <w:jc w:val="both"/>
              <w:rPr>
                <w:rFonts w:cs="Arial"/>
                <w:szCs w:val="22"/>
              </w:rPr>
            </w:pPr>
            <w:r w:rsidRPr="00317A5B">
              <w:rPr>
                <w:rFonts w:cs="Arial"/>
                <w:szCs w:val="22"/>
              </w:rPr>
              <w:lastRenderedPageBreak/>
              <w:t>18</w:t>
            </w:r>
          </w:p>
        </w:tc>
        <w:tc>
          <w:tcPr>
            <w:tcW w:w="7050" w:type="dxa"/>
          </w:tcPr>
          <w:p w14:paraId="439BC4C0" w14:textId="77777777" w:rsidR="00B53F5E" w:rsidRPr="00317A5B" w:rsidRDefault="00B53F5E" w:rsidP="002306D8">
            <w:pPr>
              <w:spacing w:line="360" w:lineRule="auto"/>
              <w:jc w:val="both"/>
              <w:rPr>
                <w:rFonts w:cs="Arial"/>
                <w:szCs w:val="22"/>
              </w:rPr>
            </w:pPr>
            <w:r w:rsidRPr="00317A5B">
              <w:rPr>
                <w:rFonts w:cs="Arial"/>
                <w:szCs w:val="22"/>
              </w:rPr>
              <w:t xml:space="preserve">Submit a tender for providing the whole of the works, services or </w:t>
            </w:r>
            <w:r w:rsidRPr="00317A5B">
              <w:rPr>
                <w:rFonts w:cs="Arial"/>
                <w:szCs w:val="22"/>
              </w:rPr>
              <w:lastRenderedPageBreak/>
              <w:t>supply identified in the Contract Data unless stated otherwise as an additional condition in the Scope of work/ specification.</w:t>
            </w:r>
          </w:p>
        </w:tc>
      </w:tr>
      <w:tr w:rsidR="00B53F5E" w:rsidRPr="00317A5B" w14:paraId="439BC4C5" w14:textId="77777777" w:rsidTr="00D95486">
        <w:tc>
          <w:tcPr>
            <w:tcW w:w="1668" w:type="dxa"/>
          </w:tcPr>
          <w:p w14:paraId="439BC4C2" w14:textId="77777777" w:rsidR="00B53F5E" w:rsidRPr="00317A5B" w:rsidRDefault="00B53F5E" w:rsidP="002306D8">
            <w:pPr>
              <w:spacing w:line="360" w:lineRule="auto"/>
              <w:jc w:val="both"/>
              <w:rPr>
                <w:rFonts w:cs="Arial"/>
                <w:b/>
                <w:szCs w:val="22"/>
              </w:rPr>
            </w:pPr>
          </w:p>
        </w:tc>
        <w:tc>
          <w:tcPr>
            <w:tcW w:w="567" w:type="dxa"/>
          </w:tcPr>
          <w:p w14:paraId="439BC4C3" w14:textId="77777777" w:rsidR="00B53F5E" w:rsidRPr="00317A5B" w:rsidRDefault="00B53F5E" w:rsidP="002306D8">
            <w:pPr>
              <w:spacing w:line="360" w:lineRule="auto"/>
              <w:jc w:val="both"/>
              <w:rPr>
                <w:rFonts w:cs="Arial"/>
                <w:szCs w:val="22"/>
              </w:rPr>
            </w:pPr>
          </w:p>
        </w:tc>
        <w:tc>
          <w:tcPr>
            <w:tcW w:w="7050" w:type="dxa"/>
          </w:tcPr>
          <w:p w14:paraId="439BC4C4" w14:textId="77777777" w:rsidR="00B53F5E" w:rsidRPr="00317A5B" w:rsidRDefault="00B53F5E" w:rsidP="002306D8">
            <w:pPr>
              <w:spacing w:line="360" w:lineRule="auto"/>
              <w:jc w:val="both"/>
              <w:rPr>
                <w:rFonts w:cs="Arial"/>
                <w:szCs w:val="22"/>
              </w:rPr>
            </w:pPr>
          </w:p>
        </w:tc>
      </w:tr>
      <w:tr w:rsidR="00B53F5E" w:rsidRPr="00317A5B" w14:paraId="439BC4C9" w14:textId="77777777" w:rsidTr="00D95486">
        <w:tc>
          <w:tcPr>
            <w:tcW w:w="1668" w:type="dxa"/>
          </w:tcPr>
          <w:p w14:paraId="439BC4C6" w14:textId="77777777" w:rsidR="00B53F5E" w:rsidRPr="00317A5B" w:rsidRDefault="00B53F5E" w:rsidP="002306D8">
            <w:pPr>
              <w:spacing w:line="360" w:lineRule="auto"/>
              <w:jc w:val="both"/>
              <w:rPr>
                <w:rFonts w:cs="Arial"/>
                <w:b/>
                <w:szCs w:val="22"/>
              </w:rPr>
            </w:pPr>
            <w:r w:rsidRPr="00317A5B">
              <w:rPr>
                <w:rFonts w:cs="Arial"/>
                <w:b/>
                <w:szCs w:val="22"/>
              </w:rPr>
              <w:t>NOTE:</w:t>
            </w:r>
          </w:p>
        </w:tc>
        <w:tc>
          <w:tcPr>
            <w:tcW w:w="567" w:type="dxa"/>
          </w:tcPr>
          <w:p w14:paraId="439BC4C7" w14:textId="77777777" w:rsidR="00B53F5E" w:rsidRPr="00317A5B" w:rsidRDefault="00B53F5E" w:rsidP="002306D8">
            <w:pPr>
              <w:spacing w:line="360" w:lineRule="auto"/>
              <w:jc w:val="both"/>
              <w:rPr>
                <w:rFonts w:cs="Arial"/>
                <w:szCs w:val="22"/>
              </w:rPr>
            </w:pPr>
            <w:r w:rsidRPr="00317A5B">
              <w:rPr>
                <w:rFonts w:cs="Arial"/>
                <w:szCs w:val="22"/>
              </w:rPr>
              <w:t>19</w:t>
            </w:r>
          </w:p>
        </w:tc>
        <w:tc>
          <w:tcPr>
            <w:tcW w:w="7050" w:type="dxa"/>
          </w:tcPr>
          <w:p w14:paraId="439BC4C8" w14:textId="77777777" w:rsidR="00B53F5E" w:rsidRPr="00317A5B" w:rsidRDefault="00B53F5E" w:rsidP="002306D8">
            <w:pPr>
              <w:spacing w:line="360" w:lineRule="auto"/>
              <w:jc w:val="both"/>
              <w:rPr>
                <w:rFonts w:cs="Arial"/>
                <w:szCs w:val="22"/>
              </w:rPr>
            </w:pPr>
            <w:r w:rsidRPr="00317A5B">
              <w:rPr>
                <w:rFonts w:cs="Arial"/>
                <w:b/>
                <w:bCs/>
                <w:szCs w:val="22"/>
              </w:rPr>
              <w:t xml:space="preserve">Return the completed and signed </w:t>
            </w:r>
            <w:r w:rsidR="003128E8" w:rsidRPr="00317A5B">
              <w:rPr>
                <w:rFonts w:cs="Arial"/>
                <w:b/>
                <w:bCs/>
                <w:i/>
                <w:szCs w:val="22"/>
              </w:rPr>
              <w:t>PRASA</w:t>
            </w:r>
            <w:r w:rsidRPr="00317A5B">
              <w:rPr>
                <w:rFonts w:cs="Arial"/>
                <w:b/>
                <w:bCs/>
                <w:i/>
                <w:szCs w:val="22"/>
              </w:rPr>
              <w:t xml:space="preserve"> Tender Forms</w:t>
            </w:r>
            <w:r w:rsidR="00164298" w:rsidRPr="00317A5B">
              <w:rPr>
                <w:rFonts w:cs="Arial"/>
                <w:b/>
                <w:bCs/>
                <w:i/>
                <w:szCs w:val="22"/>
              </w:rPr>
              <w:t xml:space="preserve"> and SBD forms</w:t>
            </w:r>
            <w:r w:rsidRPr="00317A5B">
              <w:rPr>
                <w:rFonts w:cs="Arial"/>
                <w:b/>
                <w:bCs/>
                <w:i/>
                <w:szCs w:val="22"/>
              </w:rPr>
              <w:t xml:space="preserve"> provided with the tender. </w:t>
            </w:r>
            <w:r w:rsidRPr="00317A5B">
              <w:rPr>
                <w:rFonts w:cs="Arial"/>
                <w:b/>
                <w:bCs/>
                <w:i/>
                <w:iCs/>
                <w:szCs w:val="22"/>
                <w:u w:val="single"/>
              </w:rPr>
              <w:t>Failure to submit all the required documentation will lead to disqualification</w:t>
            </w:r>
          </w:p>
        </w:tc>
      </w:tr>
      <w:tr w:rsidR="00B53F5E" w:rsidRPr="00317A5B" w14:paraId="439BC4CD" w14:textId="77777777" w:rsidTr="00D95486">
        <w:tc>
          <w:tcPr>
            <w:tcW w:w="1668" w:type="dxa"/>
          </w:tcPr>
          <w:p w14:paraId="439BC4CA" w14:textId="77777777" w:rsidR="00B53F5E" w:rsidRPr="00317A5B" w:rsidRDefault="00B53F5E" w:rsidP="002306D8">
            <w:pPr>
              <w:spacing w:line="360" w:lineRule="auto"/>
              <w:jc w:val="both"/>
              <w:rPr>
                <w:rFonts w:cs="Arial"/>
                <w:b/>
                <w:szCs w:val="22"/>
              </w:rPr>
            </w:pPr>
          </w:p>
        </w:tc>
        <w:tc>
          <w:tcPr>
            <w:tcW w:w="567" w:type="dxa"/>
          </w:tcPr>
          <w:p w14:paraId="439BC4CB" w14:textId="77777777" w:rsidR="00B53F5E" w:rsidRPr="00317A5B" w:rsidRDefault="00B53F5E" w:rsidP="002306D8">
            <w:pPr>
              <w:spacing w:line="360" w:lineRule="auto"/>
              <w:jc w:val="both"/>
              <w:rPr>
                <w:rFonts w:cs="Arial"/>
                <w:szCs w:val="22"/>
              </w:rPr>
            </w:pPr>
          </w:p>
        </w:tc>
        <w:tc>
          <w:tcPr>
            <w:tcW w:w="7050" w:type="dxa"/>
          </w:tcPr>
          <w:p w14:paraId="439BC4CC" w14:textId="77777777" w:rsidR="00B53F5E" w:rsidRPr="00317A5B" w:rsidRDefault="00B53F5E" w:rsidP="002306D8">
            <w:pPr>
              <w:spacing w:line="360" w:lineRule="auto"/>
              <w:jc w:val="both"/>
              <w:rPr>
                <w:rFonts w:cs="Arial"/>
                <w:szCs w:val="22"/>
              </w:rPr>
            </w:pPr>
          </w:p>
        </w:tc>
      </w:tr>
      <w:tr w:rsidR="00B53F5E" w:rsidRPr="00317A5B" w14:paraId="439BC4D1" w14:textId="77777777" w:rsidTr="00D95486">
        <w:tc>
          <w:tcPr>
            <w:tcW w:w="1668" w:type="dxa"/>
          </w:tcPr>
          <w:p w14:paraId="439BC4CE" w14:textId="77777777" w:rsidR="00B53F5E" w:rsidRPr="00317A5B" w:rsidRDefault="00B53F5E" w:rsidP="002306D8">
            <w:pPr>
              <w:spacing w:line="360" w:lineRule="auto"/>
              <w:jc w:val="both"/>
              <w:rPr>
                <w:rFonts w:cs="Arial"/>
                <w:b/>
                <w:szCs w:val="22"/>
              </w:rPr>
            </w:pPr>
          </w:p>
        </w:tc>
        <w:tc>
          <w:tcPr>
            <w:tcW w:w="567" w:type="dxa"/>
          </w:tcPr>
          <w:p w14:paraId="439BC4CF" w14:textId="77777777" w:rsidR="00B53F5E" w:rsidRPr="00317A5B" w:rsidRDefault="00B53F5E" w:rsidP="002306D8">
            <w:pPr>
              <w:spacing w:line="360" w:lineRule="auto"/>
              <w:jc w:val="both"/>
              <w:rPr>
                <w:rFonts w:cs="Arial"/>
                <w:szCs w:val="22"/>
              </w:rPr>
            </w:pPr>
            <w:r w:rsidRPr="00317A5B">
              <w:rPr>
                <w:rFonts w:cs="Arial"/>
                <w:szCs w:val="22"/>
              </w:rPr>
              <w:t>20</w:t>
            </w:r>
          </w:p>
        </w:tc>
        <w:tc>
          <w:tcPr>
            <w:tcW w:w="7050" w:type="dxa"/>
          </w:tcPr>
          <w:p w14:paraId="439BC4D0" w14:textId="77777777" w:rsidR="00B53F5E" w:rsidRPr="00317A5B" w:rsidRDefault="00B53F5E" w:rsidP="002306D8">
            <w:pPr>
              <w:spacing w:line="360" w:lineRule="auto"/>
              <w:jc w:val="both"/>
              <w:rPr>
                <w:rFonts w:cs="Arial"/>
                <w:b/>
                <w:szCs w:val="22"/>
              </w:rPr>
            </w:pPr>
            <w:r w:rsidRPr="00317A5B">
              <w:rPr>
                <w:rFonts w:cs="Arial"/>
                <w:b/>
                <w:szCs w:val="22"/>
              </w:rPr>
              <w:t xml:space="preserve">Submit the </w:t>
            </w:r>
            <w:r w:rsidRPr="00317A5B">
              <w:rPr>
                <w:rFonts w:cs="Arial"/>
                <w:b/>
                <w:szCs w:val="22"/>
                <w:u w:val="single"/>
              </w:rPr>
              <w:t>tender as an original</w:t>
            </w:r>
            <w:r w:rsidRPr="00317A5B">
              <w:rPr>
                <w:rFonts w:cs="Arial"/>
                <w:b/>
                <w:szCs w:val="22"/>
              </w:rPr>
              <w:t xml:space="preserve"> plus</w:t>
            </w:r>
            <w:r w:rsidR="006B13BD" w:rsidRPr="00317A5B">
              <w:rPr>
                <w:rFonts w:cs="Arial"/>
                <w:b/>
                <w:szCs w:val="22"/>
              </w:rPr>
              <w:t xml:space="preserve"> 1</w:t>
            </w:r>
            <w:r w:rsidRPr="00317A5B">
              <w:rPr>
                <w:rFonts w:cs="Arial"/>
                <w:b/>
                <w:szCs w:val="22"/>
              </w:rPr>
              <w:t xml:space="preserve"> </w:t>
            </w:r>
            <w:r w:rsidR="006B13BD" w:rsidRPr="00317A5B">
              <w:rPr>
                <w:rFonts w:cs="Arial"/>
                <w:b/>
                <w:szCs w:val="22"/>
              </w:rPr>
              <w:t>copy</w:t>
            </w:r>
            <w:r w:rsidR="00164298" w:rsidRPr="00317A5B">
              <w:rPr>
                <w:rFonts w:cs="Arial"/>
                <w:b/>
                <w:szCs w:val="22"/>
              </w:rPr>
              <w:t xml:space="preserve"> </w:t>
            </w:r>
            <w:r w:rsidRPr="00317A5B">
              <w:rPr>
                <w:rFonts w:cs="Arial"/>
                <w:b/>
                <w:szCs w:val="22"/>
              </w:rPr>
              <w:t xml:space="preserve">and an electronic version </w:t>
            </w:r>
            <w:r w:rsidR="00400765" w:rsidRPr="00317A5B">
              <w:rPr>
                <w:rFonts w:cs="Arial"/>
                <w:b/>
                <w:szCs w:val="22"/>
              </w:rPr>
              <w:t xml:space="preserve">which must be contained in CDs or Memory Cards clearly marked in the Bidders name as </w:t>
            </w:r>
            <w:r w:rsidRPr="00317A5B">
              <w:rPr>
                <w:rFonts w:cs="Arial"/>
                <w:b/>
                <w:szCs w:val="22"/>
              </w:rPr>
              <w:t xml:space="preserve">stated in the </w:t>
            </w:r>
            <w:r w:rsidR="004E5E24" w:rsidRPr="00317A5B">
              <w:rPr>
                <w:rFonts w:cs="Arial"/>
                <w:b/>
                <w:szCs w:val="22"/>
              </w:rPr>
              <w:t>RFP</w:t>
            </w:r>
            <w:r w:rsidRPr="00317A5B">
              <w:rPr>
                <w:rFonts w:cs="Arial"/>
                <w:b/>
                <w:szCs w:val="22"/>
              </w:rPr>
              <w:t xml:space="preserve"> and provide an English translation for documentation submitted in a language other than English.  Tenders may not be written in pencil but must be completed in ink.</w:t>
            </w:r>
          </w:p>
        </w:tc>
      </w:tr>
      <w:tr w:rsidR="00B53F5E" w:rsidRPr="00317A5B" w14:paraId="439BC4D5" w14:textId="77777777" w:rsidTr="00D95486">
        <w:tc>
          <w:tcPr>
            <w:tcW w:w="1668" w:type="dxa"/>
          </w:tcPr>
          <w:p w14:paraId="439BC4D2" w14:textId="77777777" w:rsidR="00B53F5E" w:rsidRPr="00317A5B" w:rsidRDefault="00B53F5E" w:rsidP="002306D8">
            <w:pPr>
              <w:spacing w:line="360" w:lineRule="auto"/>
              <w:jc w:val="both"/>
              <w:rPr>
                <w:rFonts w:cs="Arial"/>
                <w:b/>
                <w:szCs w:val="22"/>
              </w:rPr>
            </w:pPr>
          </w:p>
        </w:tc>
        <w:tc>
          <w:tcPr>
            <w:tcW w:w="567" w:type="dxa"/>
          </w:tcPr>
          <w:p w14:paraId="439BC4D3" w14:textId="77777777" w:rsidR="00B53F5E" w:rsidRPr="00317A5B" w:rsidRDefault="00B53F5E" w:rsidP="002306D8">
            <w:pPr>
              <w:spacing w:line="360" w:lineRule="auto"/>
              <w:jc w:val="both"/>
              <w:rPr>
                <w:rFonts w:cs="Arial"/>
                <w:szCs w:val="22"/>
              </w:rPr>
            </w:pPr>
          </w:p>
        </w:tc>
        <w:tc>
          <w:tcPr>
            <w:tcW w:w="7050" w:type="dxa"/>
          </w:tcPr>
          <w:p w14:paraId="439BC4D4" w14:textId="77777777" w:rsidR="007B19FF" w:rsidRPr="00317A5B" w:rsidRDefault="007B19FF" w:rsidP="002306D8">
            <w:pPr>
              <w:spacing w:line="360" w:lineRule="auto"/>
              <w:jc w:val="both"/>
              <w:rPr>
                <w:rFonts w:cs="Arial"/>
                <w:szCs w:val="22"/>
              </w:rPr>
            </w:pPr>
          </w:p>
        </w:tc>
      </w:tr>
      <w:tr w:rsidR="00B53F5E" w:rsidRPr="00317A5B" w14:paraId="439BC4D9" w14:textId="77777777" w:rsidTr="00D95486">
        <w:tc>
          <w:tcPr>
            <w:tcW w:w="1668" w:type="dxa"/>
          </w:tcPr>
          <w:p w14:paraId="439BC4D6" w14:textId="77777777" w:rsidR="00B53F5E" w:rsidRPr="00317A5B" w:rsidRDefault="00B53F5E" w:rsidP="002306D8">
            <w:pPr>
              <w:spacing w:line="360" w:lineRule="auto"/>
              <w:jc w:val="both"/>
              <w:rPr>
                <w:rFonts w:cs="Arial"/>
                <w:b/>
                <w:szCs w:val="22"/>
              </w:rPr>
            </w:pPr>
          </w:p>
        </w:tc>
        <w:tc>
          <w:tcPr>
            <w:tcW w:w="567" w:type="dxa"/>
          </w:tcPr>
          <w:p w14:paraId="439BC4D7" w14:textId="77777777" w:rsidR="00B53F5E" w:rsidRPr="00317A5B" w:rsidRDefault="00B53F5E" w:rsidP="002306D8">
            <w:pPr>
              <w:spacing w:line="360" w:lineRule="auto"/>
              <w:jc w:val="both"/>
              <w:rPr>
                <w:rFonts w:cs="Arial"/>
                <w:szCs w:val="22"/>
              </w:rPr>
            </w:pPr>
            <w:r w:rsidRPr="00317A5B">
              <w:rPr>
                <w:rFonts w:cs="Arial"/>
                <w:szCs w:val="22"/>
              </w:rPr>
              <w:t>21</w:t>
            </w:r>
          </w:p>
        </w:tc>
        <w:tc>
          <w:tcPr>
            <w:tcW w:w="7050" w:type="dxa"/>
          </w:tcPr>
          <w:p w14:paraId="439BC4D8" w14:textId="77777777" w:rsidR="00B53F5E" w:rsidRPr="00317A5B" w:rsidRDefault="00B53F5E" w:rsidP="002306D8">
            <w:pPr>
              <w:spacing w:line="360" w:lineRule="auto"/>
              <w:jc w:val="both"/>
              <w:rPr>
                <w:rFonts w:cs="Arial"/>
                <w:szCs w:val="22"/>
              </w:rPr>
            </w:pPr>
            <w:r w:rsidRPr="00317A5B">
              <w:rPr>
                <w:rFonts w:cs="Arial"/>
                <w:szCs w:val="22"/>
              </w:rPr>
              <w:t xml:space="preserve">Sign and initial the original and all copies of the tender where indicated.  </w:t>
            </w:r>
            <w:r w:rsidR="003128E8" w:rsidRPr="00317A5B">
              <w:rPr>
                <w:rFonts w:cs="Arial"/>
                <w:szCs w:val="22"/>
              </w:rPr>
              <w:t>PRASA</w:t>
            </w:r>
            <w:r w:rsidRPr="00317A5B">
              <w:rPr>
                <w:rFonts w:cs="Arial"/>
                <w:szCs w:val="22"/>
              </w:rPr>
              <w:t xml:space="preserve"> will hold the signatory duly authorised and liable on behalf of the </w:t>
            </w:r>
            <w:r w:rsidRPr="00317A5B">
              <w:rPr>
                <w:rFonts w:cs="Arial"/>
                <w:i/>
                <w:szCs w:val="22"/>
              </w:rPr>
              <w:t>tenderer</w:t>
            </w:r>
            <w:r w:rsidRPr="00317A5B">
              <w:rPr>
                <w:rFonts w:cs="Arial"/>
                <w:szCs w:val="22"/>
              </w:rPr>
              <w:t>.</w:t>
            </w:r>
          </w:p>
        </w:tc>
      </w:tr>
      <w:tr w:rsidR="00B53F5E" w:rsidRPr="00317A5B" w14:paraId="439BC4DD" w14:textId="77777777" w:rsidTr="00D95486">
        <w:tc>
          <w:tcPr>
            <w:tcW w:w="1668" w:type="dxa"/>
          </w:tcPr>
          <w:p w14:paraId="439BC4DA" w14:textId="77777777" w:rsidR="00B53F5E" w:rsidRPr="00317A5B" w:rsidRDefault="00B53F5E" w:rsidP="002306D8">
            <w:pPr>
              <w:spacing w:line="360" w:lineRule="auto"/>
              <w:jc w:val="both"/>
              <w:rPr>
                <w:rFonts w:cs="Arial"/>
                <w:b/>
                <w:szCs w:val="22"/>
              </w:rPr>
            </w:pPr>
          </w:p>
        </w:tc>
        <w:tc>
          <w:tcPr>
            <w:tcW w:w="567" w:type="dxa"/>
          </w:tcPr>
          <w:p w14:paraId="439BC4DB" w14:textId="77777777" w:rsidR="00B53F5E" w:rsidRPr="00317A5B" w:rsidRDefault="00B53F5E" w:rsidP="002306D8">
            <w:pPr>
              <w:spacing w:line="360" w:lineRule="auto"/>
              <w:jc w:val="both"/>
              <w:rPr>
                <w:rFonts w:cs="Arial"/>
                <w:szCs w:val="22"/>
              </w:rPr>
            </w:pPr>
          </w:p>
        </w:tc>
        <w:tc>
          <w:tcPr>
            <w:tcW w:w="7050" w:type="dxa"/>
          </w:tcPr>
          <w:p w14:paraId="439BC4DC" w14:textId="77777777" w:rsidR="00B53F5E" w:rsidRPr="00317A5B" w:rsidRDefault="00B53F5E" w:rsidP="002306D8">
            <w:pPr>
              <w:spacing w:line="360" w:lineRule="auto"/>
              <w:jc w:val="both"/>
              <w:rPr>
                <w:rFonts w:cs="Arial"/>
                <w:szCs w:val="22"/>
              </w:rPr>
            </w:pPr>
          </w:p>
        </w:tc>
      </w:tr>
      <w:tr w:rsidR="00B53F5E" w:rsidRPr="00317A5B" w14:paraId="439BC4E1" w14:textId="77777777" w:rsidTr="00D95486">
        <w:tc>
          <w:tcPr>
            <w:tcW w:w="1668" w:type="dxa"/>
          </w:tcPr>
          <w:p w14:paraId="439BC4DE" w14:textId="77777777" w:rsidR="00B53F5E" w:rsidRPr="00317A5B" w:rsidRDefault="00B53F5E" w:rsidP="002306D8">
            <w:pPr>
              <w:spacing w:line="360" w:lineRule="auto"/>
              <w:jc w:val="both"/>
              <w:rPr>
                <w:rFonts w:cs="Arial"/>
                <w:b/>
                <w:szCs w:val="22"/>
              </w:rPr>
            </w:pPr>
          </w:p>
        </w:tc>
        <w:tc>
          <w:tcPr>
            <w:tcW w:w="567" w:type="dxa"/>
          </w:tcPr>
          <w:p w14:paraId="439BC4DF" w14:textId="77777777" w:rsidR="00B53F5E" w:rsidRPr="00317A5B" w:rsidRDefault="00B53F5E" w:rsidP="002306D8">
            <w:pPr>
              <w:spacing w:line="360" w:lineRule="auto"/>
              <w:jc w:val="both"/>
              <w:rPr>
                <w:rFonts w:cs="Arial"/>
                <w:szCs w:val="22"/>
              </w:rPr>
            </w:pPr>
            <w:r w:rsidRPr="00317A5B">
              <w:rPr>
                <w:rFonts w:cs="Arial"/>
                <w:szCs w:val="22"/>
              </w:rPr>
              <w:t>22</w:t>
            </w:r>
          </w:p>
        </w:tc>
        <w:tc>
          <w:tcPr>
            <w:tcW w:w="7050" w:type="dxa"/>
          </w:tcPr>
          <w:p w14:paraId="439BC4E0" w14:textId="77777777" w:rsidR="00B53F5E" w:rsidRPr="00317A5B" w:rsidRDefault="00B53F5E" w:rsidP="002306D8">
            <w:pPr>
              <w:spacing w:line="360" w:lineRule="auto"/>
              <w:jc w:val="both"/>
              <w:rPr>
                <w:rFonts w:cs="Arial"/>
                <w:szCs w:val="22"/>
              </w:rPr>
            </w:pPr>
            <w:r w:rsidRPr="00317A5B">
              <w:rPr>
                <w:rFonts w:cs="Arial"/>
                <w:szCs w:val="22"/>
              </w:rPr>
              <w:t xml:space="preserve">Seal the original and each copy of the tender as separate packages marking the packages as "ORIGINAL" and "COPY".  Each package shall state on the outside </w:t>
            </w:r>
            <w:r w:rsidR="003128E8" w:rsidRPr="00317A5B">
              <w:rPr>
                <w:rFonts w:cs="Arial"/>
                <w:szCs w:val="22"/>
              </w:rPr>
              <w:t>PRASA</w:t>
            </w:r>
            <w:r w:rsidRPr="00317A5B">
              <w:rPr>
                <w:rFonts w:cs="Arial"/>
                <w:szCs w:val="22"/>
              </w:rPr>
              <w:t xml:space="preserve">'s address and invitation to tender number stated in the Scope of work/ specification, </w:t>
            </w:r>
            <w:r w:rsidRPr="00317A5B">
              <w:rPr>
                <w:rFonts w:cs="Arial"/>
                <w:b/>
                <w:szCs w:val="22"/>
              </w:rPr>
              <w:t xml:space="preserve">as well as the </w:t>
            </w:r>
            <w:r w:rsidRPr="00317A5B">
              <w:rPr>
                <w:rFonts w:cs="Arial"/>
                <w:b/>
                <w:i/>
                <w:szCs w:val="22"/>
              </w:rPr>
              <w:t>tenderer</w:t>
            </w:r>
            <w:r w:rsidRPr="00317A5B">
              <w:rPr>
                <w:rFonts w:cs="Arial"/>
                <w:b/>
                <w:szCs w:val="22"/>
              </w:rPr>
              <w:t>'s name and contact address.</w:t>
            </w:r>
            <w:r w:rsidRPr="00317A5B">
              <w:rPr>
                <w:rFonts w:cs="Arial"/>
                <w:szCs w:val="22"/>
              </w:rPr>
              <w:t xml:space="preserve"> Where the tender is based on a two envelop system tenderers must further indicate in the package whe</w:t>
            </w:r>
            <w:r w:rsidR="00735BA3" w:rsidRPr="00317A5B">
              <w:rPr>
                <w:rFonts w:cs="Arial"/>
                <w:szCs w:val="22"/>
              </w:rPr>
              <w:t>the</w:t>
            </w:r>
            <w:r w:rsidRPr="00317A5B">
              <w:rPr>
                <w:rFonts w:cs="Arial"/>
                <w:szCs w:val="22"/>
              </w:rPr>
              <w:t xml:space="preserve">r the document is </w:t>
            </w:r>
            <w:r w:rsidRPr="00317A5B">
              <w:rPr>
                <w:rFonts w:cs="Arial"/>
                <w:b/>
                <w:szCs w:val="22"/>
              </w:rPr>
              <w:t>envelop</w:t>
            </w:r>
            <w:r w:rsidR="003E01E7" w:rsidRPr="00317A5B">
              <w:rPr>
                <w:rFonts w:cs="Arial"/>
                <w:b/>
                <w:szCs w:val="22"/>
              </w:rPr>
              <w:t>e</w:t>
            </w:r>
            <w:r w:rsidR="001C7451" w:rsidRPr="00317A5B">
              <w:rPr>
                <w:rFonts w:cs="Arial"/>
                <w:b/>
                <w:szCs w:val="22"/>
              </w:rPr>
              <w:t xml:space="preserve"> / box</w:t>
            </w:r>
            <w:r w:rsidRPr="00317A5B">
              <w:rPr>
                <w:rFonts w:cs="Arial"/>
                <w:b/>
                <w:szCs w:val="22"/>
              </w:rPr>
              <w:t xml:space="preserve"> 1 or 2.</w:t>
            </w:r>
          </w:p>
        </w:tc>
      </w:tr>
      <w:tr w:rsidR="00B53F5E" w:rsidRPr="00317A5B" w14:paraId="439BC4E5" w14:textId="77777777" w:rsidTr="00D95486">
        <w:tc>
          <w:tcPr>
            <w:tcW w:w="1668" w:type="dxa"/>
          </w:tcPr>
          <w:p w14:paraId="439BC4E2" w14:textId="77777777" w:rsidR="00B53F5E" w:rsidRPr="00317A5B" w:rsidRDefault="00B53F5E" w:rsidP="002306D8">
            <w:pPr>
              <w:spacing w:line="360" w:lineRule="auto"/>
              <w:jc w:val="both"/>
              <w:rPr>
                <w:rFonts w:cs="Arial"/>
                <w:b/>
                <w:szCs w:val="22"/>
              </w:rPr>
            </w:pPr>
          </w:p>
        </w:tc>
        <w:tc>
          <w:tcPr>
            <w:tcW w:w="567" w:type="dxa"/>
          </w:tcPr>
          <w:p w14:paraId="439BC4E3" w14:textId="77777777" w:rsidR="00B53F5E" w:rsidRPr="00317A5B" w:rsidRDefault="00B53F5E" w:rsidP="002306D8">
            <w:pPr>
              <w:spacing w:line="360" w:lineRule="auto"/>
              <w:jc w:val="both"/>
              <w:rPr>
                <w:rFonts w:cs="Arial"/>
                <w:szCs w:val="22"/>
              </w:rPr>
            </w:pPr>
          </w:p>
        </w:tc>
        <w:tc>
          <w:tcPr>
            <w:tcW w:w="7050" w:type="dxa"/>
          </w:tcPr>
          <w:p w14:paraId="439BC4E4" w14:textId="77777777" w:rsidR="00B53F5E" w:rsidRPr="00317A5B" w:rsidRDefault="00B53F5E" w:rsidP="002306D8">
            <w:pPr>
              <w:spacing w:line="360" w:lineRule="auto"/>
              <w:jc w:val="both"/>
              <w:rPr>
                <w:rFonts w:cs="Arial"/>
                <w:szCs w:val="22"/>
              </w:rPr>
            </w:pPr>
          </w:p>
        </w:tc>
      </w:tr>
      <w:tr w:rsidR="00B53F5E" w:rsidRPr="00317A5B" w14:paraId="439BC4E9" w14:textId="77777777" w:rsidTr="00D95486">
        <w:tc>
          <w:tcPr>
            <w:tcW w:w="1668" w:type="dxa"/>
          </w:tcPr>
          <w:p w14:paraId="439BC4E6" w14:textId="77777777" w:rsidR="00B53F5E" w:rsidRPr="00317A5B" w:rsidRDefault="00B53F5E" w:rsidP="002306D8">
            <w:pPr>
              <w:spacing w:line="360" w:lineRule="auto"/>
              <w:jc w:val="both"/>
              <w:rPr>
                <w:rFonts w:cs="Arial"/>
                <w:b/>
                <w:szCs w:val="22"/>
              </w:rPr>
            </w:pPr>
          </w:p>
        </w:tc>
        <w:tc>
          <w:tcPr>
            <w:tcW w:w="567" w:type="dxa"/>
          </w:tcPr>
          <w:p w14:paraId="439BC4E7" w14:textId="77777777" w:rsidR="00B53F5E" w:rsidRPr="00317A5B" w:rsidRDefault="00B53F5E" w:rsidP="002306D8">
            <w:pPr>
              <w:spacing w:line="360" w:lineRule="auto"/>
              <w:jc w:val="both"/>
              <w:rPr>
                <w:rFonts w:cs="Arial"/>
                <w:szCs w:val="22"/>
              </w:rPr>
            </w:pPr>
            <w:r w:rsidRPr="00317A5B">
              <w:rPr>
                <w:rFonts w:cs="Arial"/>
                <w:szCs w:val="22"/>
              </w:rPr>
              <w:t>23</w:t>
            </w:r>
          </w:p>
        </w:tc>
        <w:tc>
          <w:tcPr>
            <w:tcW w:w="7050" w:type="dxa"/>
          </w:tcPr>
          <w:p w14:paraId="439BC4E8" w14:textId="77777777" w:rsidR="00B53F5E" w:rsidRPr="00317A5B" w:rsidRDefault="00B53F5E" w:rsidP="002306D8">
            <w:pPr>
              <w:spacing w:line="360" w:lineRule="auto"/>
              <w:jc w:val="both"/>
              <w:rPr>
                <w:rFonts w:cs="Arial"/>
                <w:szCs w:val="22"/>
              </w:rPr>
            </w:pPr>
            <w:r w:rsidRPr="00317A5B">
              <w:rPr>
                <w:rFonts w:cs="Arial"/>
                <w:szCs w:val="22"/>
              </w:rPr>
              <w:t xml:space="preserve">Seal original and copies together in an outer package that states on the outside only </w:t>
            </w:r>
            <w:r w:rsidR="003128E8" w:rsidRPr="00317A5B">
              <w:rPr>
                <w:rFonts w:cs="Arial"/>
                <w:szCs w:val="22"/>
              </w:rPr>
              <w:t>PRASA</w:t>
            </w:r>
            <w:r w:rsidRPr="00317A5B">
              <w:rPr>
                <w:rFonts w:cs="Arial"/>
                <w:szCs w:val="22"/>
              </w:rPr>
              <w:t>'s address and invitation to tender number as stated in the Scope of work/ specification.  The outer package must be marked “CONFIDENTIAL”</w:t>
            </w:r>
          </w:p>
        </w:tc>
      </w:tr>
      <w:tr w:rsidR="00B53F5E" w:rsidRPr="00317A5B" w14:paraId="439BC4ED" w14:textId="77777777" w:rsidTr="00D95486">
        <w:tc>
          <w:tcPr>
            <w:tcW w:w="1668" w:type="dxa"/>
          </w:tcPr>
          <w:p w14:paraId="439BC4EA" w14:textId="77777777" w:rsidR="00B53F5E" w:rsidRPr="00317A5B" w:rsidRDefault="00B53F5E" w:rsidP="002306D8">
            <w:pPr>
              <w:spacing w:line="360" w:lineRule="auto"/>
              <w:jc w:val="both"/>
              <w:rPr>
                <w:rFonts w:cs="Arial"/>
                <w:b/>
                <w:szCs w:val="22"/>
              </w:rPr>
            </w:pPr>
          </w:p>
        </w:tc>
        <w:tc>
          <w:tcPr>
            <w:tcW w:w="567" w:type="dxa"/>
          </w:tcPr>
          <w:p w14:paraId="439BC4EB" w14:textId="77777777" w:rsidR="00B53F5E" w:rsidRPr="00317A5B" w:rsidRDefault="00B53F5E" w:rsidP="002306D8">
            <w:pPr>
              <w:spacing w:line="360" w:lineRule="auto"/>
              <w:jc w:val="both"/>
              <w:rPr>
                <w:rFonts w:cs="Arial"/>
                <w:szCs w:val="22"/>
              </w:rPr>
            </w:pPr>
          </w:p>
        </w:tc>
        <w:tc>
          <w:tcPr>
            <w:tcW w:w="7050" w:type="dxa"/>
          </w:tcPr>
          <w:p w14:paraId="439BC4EC" w14:textId="77777777" w:rsidR="00B53F5E" w:rsidRPr="00317A5B" w:rsidRDefault="00B53F5E" w:rsidP="002306D8">
            <w:pPr>
              <w:spacing w:line="360" w:lineRule="auto"/>
              <w:jc w:val="both"/>
              <w:rPr>
                <w:rFonts w:cs="Arial"/>
                <w:szCs w:val="22"/>
              </w:rPr>
            </w:pPr>
          </w:p>
        </w:tc>
      </w:tr>
      <w:tr w:rsidR="00B53F5E" w:rsidRPr="00317A5B" w14:paraId="439BC4F2" w14:textId="77777777" w:rsidTr="00D95486">
        <w:tc>
          <w:tcPr>
            <w:tcW w:w="1668" w:type="dxa"/>
          </w:tcPr>
          <w:p w14:paraId="439BC4EE" w14:textId="77777777" w:rsidR="00B53F5E" w:rsidRPr="00317A5B" w:rsidRDefault="00B53F5E" w:rsidP="002306D8">
            <w:pPr>
              <w:spacing w:line="360" w:lineRule="auto"/>
              <w:jc w:val="both"/>
              <w:rPr>
                <w:rFonts w:cs="Arial"/>
                <w:b/>
                <w:szCs w:val="22"/>
              </w:rPr>
            </w:pPr>
          </w:p>
        </w:tc>
        <w:tc>
          <w:tcPr>
            <w:tcW w:w="567" w:type="dxa"/>
          </w:tcPr>
          <w:p w14:paraId="439BC4EF" w14:textId="77777777" w:rsidR="00B53F5E" w:rsidRPr="00317A5B" w:rsidRDefault="00B53F5E" w:rsidP="002306D8">
            <w:pPr>
              <w:spacing w:line="360" w:lineRule="auto"/>
              <w:jc w:val="both"/>
              <w:rPr>
                <w:rFonts w:cs="Arial"/>
                <w:szCs w:val="22"/>
              </w:rPr>
            </w:pPr>
            <w:r w:rsidRPr="00317A5B">
              <w:rPr>
                <w:rFonts w:cs="Arial"/>
                <w:szCs w:val="22"/>
              </w:rPr>
              <w:t>24</w:t>
            </w:r>
          </w:p>
        </w:tc>
        <w:tc>
          <w:tcPr>
            <w:tcW w:w="7050" w:type="dxa"/>
          </w:tcPr>
          <w:p w14:paraId="439BC4F0" w14:textId="77777777" w:rsidR="00B53F5E" w:rsidRPr="00317A5B" w:rsidRDefault="00B53F5E" w:rsidP="002306D8">
            <w:pPr>
              <w:spacing w:line="360" w:lineRule="auto"/>
              <w:jc w:val="both"/>
              <w:rPr>
                <w:rFonts w:cs="Arial"/>
                <w:szCs w:val="22"/>
              </w:rPr>
            </w:pPr>
            <w:r w:rsidRPr="00317A5B">
              <w:rPr>
                <w:rFonts w:cs="Arial"/>
                <w:szCs w:val="22"/>
              </w:rPr>
              <w:t xml:space="preserve">Accept that </w:t>
            </w:r>
            <w:r w:rsidR="003128E8" w:rsidRPr="00317A5B">
              <w:rPr>
                <w:rFonts w:cs="Arial"/>
                <w:szCs w:val="22"/>
              </w:rPr>
              <w:t>PRASA</w:t>
            </w:r>
            <w:r w:rsidRPr="00317A5B">
              <w:rPr>
                <w:rFonts w:cs="Arial"/>
                <w:szCs w:val="22"/>
              </w:rPr>
              <w:t xml:space="preserve"> will not assume any responsibility for the misplacement or premature opening of the tender if the outer package is not sealed and marked as stated.</w:t>
            </w:r>
          </w:p>
          <w:p w14:paraId="439BC4F1" w14:textId="77777777" w:rsidR="008C5CE9" w:rsidRPr="00317A5B" w:rsidRDefault="008C5CE9" w:rsidP="002306D8">
            <w:pPr>
              <w:spacing w:line="360" w:lineRule="auto"/>
              <w:jc w:val="both"/>
              <w:rPr>
                <w:rFonts w:cs="Arial"/>
                <w:szCs w:val="22"/>
              </w:rPr>
            </w:pPr>
          </w:p>
        </w:tc>
      </w:tr>
      <w:tr w:rsidR="00B53F5E" w:rsidRPr="00317A5B" w14:paraId="439BC4FD" w14:textId="77777777" w:rsidTr="00D95486">
        <w:tc>
          <w:tcPr>
            <w:tcW w:w="1668" w:type="dxa"/>
          </w:tcPr>
          <w:p w14:paraId="439BC4F3" w14:textId="77777777" w:rsidR="00B53F5E" w:rsidRPr="00317A5B" w:rsidRDefault="00B53F5E" w:rsidP="002306D8">
            <w:pPr>
              <w:spacing w:line="360" w:lineRule="auto"/>
              <w:jc w:val="both"/>
              <w:rPr>
                <w:rFonts w:cs="Arial"/>
                <w:b/>
                <w:szCs w:val="22"/>
              </w:rPr>
            </w:pPr>
          </w:p>
        </w:tc>
        <w:tc>
          <w:tcPr>
            <w:tcW w:w="567" w:type="dxa"/>
          </w:tcPr>
          <w:p w14:paraId="439BC4F4" w14:textId="77777777" w:rsidR="00B53F5E" w:rsidRPr="00317A5B" w:rsidRDefault="00B53F5E" w:rsidP="002306D8">
            <w:pPr>
              <w:spacing w:line="360" w:lineRule="auto"/>
              <w:jc w:val="both"/>
              <w:rPr>
                <w:rFonts w:cs="Arial"/>
                <w:szCs w:val="22"/>
              </w:rPr>
            </w:pPr>
          </w:p>
        </w:tc>
        <w:tc>
          <w:tcPr>
            <w:tcW w:w="7050" w:type="dxa"/>
          </w:tcPr>
          <w:p w14:paraId="439BC4F5" w14:textId="77777777" w:rsidR="00B53F5E" w:rsidRPr="00317A5B" w:rsidRDefault="00B53F5E" w:rsidP="002306D8">
            <w:pPr>
              <w:spacing w:line="360" w:lineRule="auto"/>
              <w:jc w:val="both"/>
              <w:rPr>
                <w:rFonts w:cs="Arial"/>
                <w:szCs w:val="22"/>
              </w:rPr>
            </w:pPr>
            <w:r w:rsidRPr="00317A5B">
              <w:rPr>
                <w:rFonts w:cs="Arial"/>
                <w:szCs w:val="22"/>
              </w:rPr>
              <w:t xml:space="preserve">Note: </w:t>
            </w:r>
          </w:p>
          <w:p w14:paraId="439BC4F6" w14:textId="77777777" w:rsidR="00B53F5E" w:rsidRPr="00317A5B" w:rsidRDefault="003128E8" w:rsidP="002306D8">
            <w:pPr>
              <w:spacing w:line="360" w:lineRule="auto"/>
              <w:jc w:val="both"/>
              <w:rPr>
                <w:rFonts w:cs="Arial"/>
                <w:szCs w:val="22"/>
              </w:rPr>
            </w:pPr>
            <w:r w:rsidRPr="00317A5B">
              <w:rPr>
                <w:rFonts w:cs="Arial"/>
                <w:szCs w:val="22"/>
              </w:rPr>
              <w:t>PRASA</w:t>
            </w:r>
            <w:r w:rsidR="00B53F5E" w:rsidRPr="00317A5B">
              <w:rPr>
                <w:rFonts w:cs="Arial"/>
                <w:szCs w:val="22"/>
              </w:rPr>
              <w:t xml:space="preserve"> prefers not to receive tenders by post, and takes no responsibility for delays in the postal system or in transit within or between </w:t>
            </w:r>
            <w:r w:rsidRPr="00317A5B">
              <w:rPr>
                <w:rFonts w:cs="Arial"/>
                <w:szCs w:val="22"/>
              </w:rPr>
              <w:t>PRASA</w:t>
            </w:r>
            <w:r w:rsidR="00B53F5E" w:rsidRPr="00317A5B">
              <w:rPr>
                <w:rFonts w:cs="Arial"/>
                <w:szCs w:val="22"/>
              </w:rPr>
              <w:t xml:space="preserve"> offices. </w:t>
            </w:r>
          </w:p>
          <w:p w14:paraId="439BC4F7" w14:textId="77777777" w:rsidR="008C5CE9" w:rsidRPr="00317A5B" w:rsidRDefault="008C5CE9" w:rsidP="002306D8">
            <w:pPr>
              <w:spacing w:line="360" w:lineRule="auto"/>
              <w:jc w:val="both"/>
              <w:rPr>
                <w:rFonts w:cs="Arial"/>
                <w:szCs w:val="22"/>
              </w:rPr>
            </w:pPr>
          </w:p>
          <w:p w14:paraId="439BC4F8" w14:textId="77777777" w:rsidR="00B53F5E" w:rsidRPr="00317A5B" w:rsidRDefault="003128E8" w:rsidP="002306D8">
            <w:pPr>
              <w:spacing w:line="360" w:lineRule="auto"/>
              <w:jc w:val="both"/>
              <w:rPr>
                <w:rFonts w:cs="Arial"/>
                <w:szCs w:val="22"/>
              </w:rPr>
            </w:pPr>
            <w:r w:rsidRPr="00317A5B">
              <w:rPr>
                <w:rFonts w:cs="Arial"/>
                <w:szCs w:val="22"/>
              </w:rPr>
              <w:t>PRASA</w:t>
            </w:r>
            <w:r w:rsidR="00B53F5E" w:rsidRPr="00317A5B">
              <w:rPr>
                <w:rFonts w:cs="Arial"/>
                <w:szCs w:val="22"/>
              </w:rPr>
              <w:t xml:space="preserve"> prefers not to receive tenders by fax, </w:t>
            </w:r>
            <w:r w:rsidRPr="00317A5B">
              <w:rPr>
                <w:rFonts w:cs="Arial"/>
                <w:szCs w:val="22"/>
              </w:rPr>
              <w:t>PRASA</w:t>
            </w:r>
            <w:r w:rsidR="00B53F5E" w:rsidRPr="00317A5B">
              <w:rPr>
                <w:rFonts w:cs="Arial"/>
                <w:szCs w:val="22"/>
              </w:rPr>
              <w:t xml:space="preserve"> takes no responsibility for difficulties in transmission caused by line or equipment faults.</w:t>
            </w:r>
          </w:p>
          <w:p w14:paraId="439BC4F9" w14:textId="77777777" w:rsidR="008C5CE9" w:rsidRPr="00317A5B" w:rsidRDefault="008C5CE9" w:rsidP="002306D8">
            <w:pPr>
              <w:spacing w:line="360" w:lineRule="auto"/>
              <w:jc w:val="both"/>
              <w:rPr>
                <w:rFonts w:cs="Arial"/>
                <w:szCs w:val="22"/>
              </w:rPr>
            </w:pPr>
          </w:p>
          <w:p w14:paraId="439BC4FA" w14:textId="77777777" w:rsidR="00B53F5E" w:rsidRPr="00317A5B" w:rsidRDefault="00B53F5E" w:rsidP="002306D8">
            <w:pPr>
              <w:spacing w:line="360" w:lineRule="auto"/>
              <w:jc w:val="both"/>
              <w:rPr>
                <w:rFonts w:cs="Arial"/>
                <w:szCs w:val="22"/>
              </w:rPr>
            </w:pPr>
            <w:r w:rsidRPr="00317A5B">
              <w:rPr>
                <w:rFonts w:cs="Arial"/>
                <w:szCs w:val="22"/>
              </w:rPr>
              <w:t xml:space="preserve">Where tenders are sent via courier, </w:t>
            </w:r>
            <w:r w:rsidR="003128E8" w:rsidRPr="00317A5B">
              <w:rPr>
                <w:rFonts w:cs="Arial"/>
                <w:szCs w:val="22"/>
              </w:rPr>
              <w:t>PRASA</w:t>
            </w:r>
            <w:r w:rsidRPr="00317A5B">
              <w:rPr>
                <w:rFonts w:cs="Arial"/>
                <w:szCs w:val="22"/>
              </w:rPr>
              <w:t xml:space="preserve"> takes no responsibility for tenders delivered to any other site than the tender office. </w:t>
            </w:r>
          </w:p>
          <w:p w14:paraId="439BC4FB" w14:textId="77777777" w:rsidR="008C5CE9" w:rsidRPr="00317A5B" w:rsidRDefault="008C5CE9" w:rsidP="002306D8">
            <w:pPr>
              <w:spacing w:line="360" w:lineRule="auto"/>
              <w:jc w:val="both"/>
              <w:rPr>
                <w:rFonts w:cs="Arial"/>
                <w:szCs w:val="22"/>
              </w:rPr>
            </w:pPr>
          </w:p>
          <w:p w14:paraId="439BC4FC" w14:textId="77777777" w:rsidR="00B53F5E" w:rsidRPr="00317A5B" w:rsidRDefault="003128E8" w:rsidP="002306D8">
            <w:pPr>
              <w:spacing w:line="360" w:lineRule="auto"/>
              <w:jc w:val="both"/>
              <w:rPr>
                <w:rFonts w:cs="Arial"/>
                <w:szCs w:val="22"/>
              </w:rPr>
            </w:pPr>
            <w:r w:rsidRPr="00317A5B">
              <w:rPr>
                <w:rFonts w:cs="Arial"/>
                <w:szCs w:val="22"/>
              </w:rPr>
              <w:t>PRASA</w:t>
            </w:r>
            <w:r w:rsidR="00B53F5E" w:rsidRPr="00317A5B">
              <w:rPr>
                <w:rFonts w:cs="Arial"/>
                <w:szCs w:val="22"/>
              </w:rPr>
              <w:t xml:space="preserve"> employees are not permitted to deposit a tender into the </w:t>
            </w:r>
            <w:r w:rsidRPr="00317A5B">
              <w:rPr>
                <w:rFonts w:cs="Arial"/>
                <w:szCs w:val="22"/>
              </w:rPr>
              <w:t>PRASA</w:t>
            </w:r>
            <w:r w:rsidR="00B53F5E" w:rsidRPr="00317A5B">
              <w:rPr>
                <w:rFonts w:cs="Arial"/>
                <w:szCs w:val="22"/>
              </w:rPr>
              <w:t xml:space="preserve"> tender box on behalf of a tenderer, except those lodged by post or courier. </w:t>
            </w:r>
          </w:p>
        </w:tc>
      </w:tr>
      <w:tr w:rsidR="00B53F5E" w:rsidRPr="00317A5B" w14:paraId="439BC501" w14:textId="77777777" w:rsidTr="00D95486">
        <w:tc>
          <w:tcPr>
            <w:tcW w:w="1668" w:type="dxa"/>
          </w:tcPr>
          <w:p w14:paraId="439BC4FE" w14:textId="77777777" w:rsidR="00B53F5E" w:rsidRPr="00317A5B" w:rsidRDefault="00B53F5E" w:rsidP="002306D8">
            <w:pPr>
              <w:spacing w:line="360" w:lineRule="auto"/>
              <w:jc w:val="both"/>
              <w:rPr>
                <w:rFonts w:cs="Arial"/>
                <w:b/>
                <w:szCs w:val="22"/>
              </w:rPr>
            </w:pPr>
          </w:p>
        </w:tc>
        <w:tc>
          <w:tcPr>
            <w:tcW w:w="567" w:type="dxa"/>
          </w:tcPr>
          <w:p w14:paraId="439BC4FF" w14:textId="77777777" w:rsidR="00B53F5E" w:rsidRPr="00317A5B" w:rsidRDefault="00B53F5E" w:rsidP="002306D8">
            <w:pPr>
              <w:spacing w:line="360" w:lineRule="auto"/>
              <w:jc w:val="both"/>
              <w:rPr>
                <w:rFonts w:cs="Arial"/>
                <w:szCs w:val="22"/>
              </w:rPr>
            </w:pPr>
          </w:p>
        </w:tc>
        <w:tc>
          <w:tcPr>
            <w:tcW w:w="7050" w:type="dxa"/>
          </w:tcPr>
          <w:p w14:paraId="439BC500" w14:textId="77777777" w:rsidR="00B53F5E" w:rsidRPr="00317A5B" w:rsidRDefault="00B53F5E" w:rsidP="002306D8">
            <w:pPr>
              <w:spacing w:line="360" w:lineRule="auto"/>
              <w:jc w:val="both"/>
              <w:rPr>
                <w:rFonts w:cs="Arial"/>
                <w:szCs w:val="22"/>
              </w:rPr>
            </w:pPr>
          </w:p>
        </w:tc>
      </w:tr>
      <w:tr w:rsidR="00B53F5E" w:rsidRPr="00317A5B" w14:paraId="439BC505" w14:textId="77777777" w:rsidTr="00D95486">
        <w:tc>
          <w:tcPr>
            <w:tcW w:w="1668" w:type="dxa"/>
          </w:tcPr>
          <w:p w14:paraId="439BC502" w14:textId="77777777" w:rsidR="00B53F5E" w:rsidRPr="00317A5B" w:rsidRDefault="00B53F5E" w:rsidP="002306D8">
            <w:pPr>
              <w:spacing w:line="360" w:lineRule="auto"/>
              <w:jc w:val="both"/>
              <w:rPr>
                <w:rFonts w:cs="Arial"/>
                <w:b/>
                <w:szCs w:val="22"/>
              </w:rPr>
            </w:pPr>
            <w:r w:rsidRPr="00317A5B">
              <w:rPr>
                <w:rFonts w:cs="Arial"/>
                <w:b/>
                <w:szCs w:val="22"/>
              </w:rPr>
              <w:t>Closing time</w:t>
            </w:r>
          </w:p>
        </w:tc>
        <w:tc>
          <w:tcPr>
            <w:tcW w:w="567" w:type="dxa"/>
          </w:tcPr>
          <w:p w14:paraId="439BC503" w14:textId="77777777" w:rsidR="00B53F5E" w:rsidRPr="00317A5B" w:rsidRDefault="00B53F5E" w:rsidP="002306D8">
            <w:pPr>
              <w:spacing w:line="360" w:lineRule="auto"/>
              <w:jc w:val="both"/>
              <w:rPr>
                <w:rFonts w:cs="Arial"/>
                <w:szCs w:val="22"/>
              </w:rPr>
            </w:pPr>
            <w:r w:rsidRPr="00317A5B">
              <w:rPr>
                <w:rFonts w:cs="Arial"/>
                <w:szCs w:val="22"/>
              </w:rPr>
              <w:t>25</w:t>
            </w:r>
          </w:p>
        </w:tc>
        <w:tc>
          <w:tcPr>
            <w:tcW w:w="7050" w:type="dxa"/>
          </w:tcPr>
          <w:p w14:paraId="439BC504" w14:textId="77777777" w:rsidR="00B53F5E" w:rsidRPr="00317A5B" w:rsidRDefault="00B53F5E" w:rsidP="002306D8">
            <w:pPr>
              <w:spacing w:line="360" w:lineRule="auto"/>
              <w:jc w:val="both"/>
              <w:rPr>
                <w:rFonts w:cs="Arial"/>
                <w:szCs w:val="22"/>
              </w:rPr>
            </w:pPr>
            <w:r w:rsidRPr="00317A5B">
              <w:rPr>
                <w:rFonts w:cs="Arial"/>
                <w:szCs w:val="22"/>
              </w:rPr>
              <w:t xml:space="preserve">Ensure that </w:t>
            </w:r>
            <w:r w:rsidR="003128E8" w:rsidRPr="00317A5B">
              <w:rPr>
                <w:rFonts w:cs="Arial"/>
                <w:szCs w:val="22"/>
              </w:rPr>
              <w:t>PRASA</w:t>
            </w:r>
            <w:r w:rsidRPr="00317A5B">
              <w:rPr>
                <w:rFonts w:cs="Arial"/>
                <w:szCs w:val="22"/>
              </w:rPr>
              <w:t xml:space="preserve"> has received the tender at the </w:t>
            </w:r>
            <w:r w:rsidR="00014469" w:rsidRPr="00317A5B">
              <w:rPr>
                <w:rFonts w:cs="Arial"/>
                <w:szCs w:val="22"/>
              </w:rPr>
              <w:t xml:space="preserve">stated </w:t>
            </w:r>
            <w:r w:rsidRPr="00317A5B">
              <w:rPr>
                <w:rFonts w:cs="Arial"/>
                <w:szCs w:val="22"/>
              </w:rPr>
              <w:t xml:space="preserve">address </w:t>
            </w:r>
            <w:r w:rsidR="00014469" w:rsidRPr="00317A5B">
              <w:rPr>
                <w:rFonts w:cs="Arial"/>
                <w:szCs w:val="22"/>
              </w:rPr>
              <w:t xml:space="preserve">with </w:t>
            </w:r>
            <w:r w:rsidRPr="00317A5B">
              <w:rPr>
                <w:rFonts w:cs="Arial"/>
                <w:szCs w:val="22"/>
              </w:rPr>
              <w:t>the Scope of work</w:t>
            </w:r>
            <w:r w:rsidR="00014469" w:rsidRPr="00317A5B">
              <w:rPr>
                <w:rFonts w:cs="Arial"/>
                <w:szCs w:val="22"/>
              </w:rPr>
              <w:t xml:space="preserve"> </w:t>
            </w:r>
            <w:r w:rsidRPr="00317A5B">
              <w:rPr>
                <w:rFonts w:cs="Arial"/>
                <w:szCs w:val="22"/>
              </w:rPr>
              <w:t xml:space="preserve">/ specification no later than the </w:t>
            </w:r>
            <w:r w:rsidRPr="00317A5B">
              <w:rPr>
                <w:rFonts w:cs="Arial"/>
                <w:i/>
                <w:szCs w:val="22"/>
              </w:rPr>
              <w:t>deadline for tender submission</w:t>
            </w:r>
            <w:r w:rsidRPr="00317A5B">
              <w:rPr>
                <w:rFonts w:cs="Arial"/>
                <w:szCs w:val="22"/>
              </w:rPr>
              <w:t xml:space="preserve">.  Proof of posting will not be taken by </w:t>
            </w:r>
            <w:r w:rsidR="003128E8" w:rsidRPr="00317A5B">
              <w:rPr>
                <w:rFonts w:cs="Arial"/>
                <w:szCs w:val="22"/>
              </w:rPr>
              <w:t>PRASA</w:t>
            </w:r>
            <w:r w:rsidRPr="00317A5B">
              <w:rPr>
                <w:rFonts w:cs="Arial"/>
                <w:szCs w:val="22"/>
              </w:rPr>
              <w:t xml:space="preserve"> as proof of delivery.  </w:t>
            </w:r>
            <w:r w:rsidR="003128E8" w:rsidRPr="00317A5B">
              <w:rPr>
                <w:rFonts w:cs="Arial"/>
                <w:szCs w:val="22"/>
              </w:rPr>
              <w:t>PRASA</w:t>
            </w:r>
            <w:r w:rsidRPr="00317A5B">
              <w:rPr>
                <w:rFonts w:cs="Arial"/>
                <w:szCs w:val="22"/>
              </w:rPr>
              <w:t xml:space="preserve"> will not accept a tender submitted telephonically, by Fax, E-mail or by telegraph unless stated otherwise in the Scope of work/ specification.</w:t>
            </w:r>
          </w:p>
        </w:tc>
      </w:tr>
      <w:tr w:rsidR="00B53F5E" w:rsidRPr="00317A5B" w14:paraId="439BC509" w14:textId="77777777" w:rsidTr="00D95486">
        <w:tc>
          <w:tcPr>
            <w:tcW w:w="1668" w:type="dxa"/>
          </w:tcPr>
          <w:p w14:paraId="439BC506" w14:textId="77777777" w:rsidR="00B53F5E" w:rsidRPr="00317A5B" w:rsidRDefault="00B53F5E" w:rsidP="002306D8">
            <w:pPr>
              <w:spacing w:line="360" w:lineRule="auto"/>
              <w:jc w:val="both"/>
              <w:rPr>
                <w:rFonts w:cs="Arial"/>
                <w:b/>
                <w:szCs w:val="22"/>
              </w:rPr>
            </w:pPr>
          </w:p>
        </w:tc>
        <w:tc>
          <w:tcPr>
            <w:tcW w:w="567" w:type="dxa"/>
          </w:tcPr>
          <w:p w14:paraId="439BC507" w14:textId="77777777" w:rsidR="00B53F5E" w:rsidRPr="00317A5B" w:rsidRDefault="00B53F5E" w:rsidP="002306D8">
            <w:pPr>
              <w:spacing w:line="360" w:lineRule="auto"/>
              <w:jc w:val="both"/>
              <w:rPr>
                <w:rFonts w:cs="Arial"/>
                <w:szCs w:val="22"/>
              </w:rPr>
            </w:pPr>
          </w:p>
        </w:tc>
        <w:tc>
          <w:tcPr>
            <w:tcW w:w="7050" w:type="dxa"/>
          </w:tcPr>
          <w:p w14:paraId="439BC508" w14:textId="77777777" w:rsidR="00B53F5E" w:rsidRPr="00317A5B" w:rsidRDefault="00B53F5E" w:rsidP="002306D8">
            <w:pPr>
              <w:spacing w:line="360" w:lineRule="auto"/>
              <w:jc w:val="both"/>
              <w:rPr>
                <w:rFonts w:cs="Arial"/>
                <w:szCs w:val="22"/>
              </w:rPr>
            </w:pPr>
          </w:p>
        </w:tc>
      </w:tr>
      <w:tr w:rsidR="00B53F5E" w:rsidRPr="00317A5B" w14:paraId="439BC50D" w14:textId="77777777" w:rsidTr="00D95486">
        <w:tc>
          <w:tcPr>
            <w:tcW w:w="1668" w:type="dxa"/>
          </w:tcPr>
          <w:p w14:paraId="439BC50A" w14:textId="77777777" w:rsidR="00B53F5E" w:rsidRPr="00317A5B" w:rsidRDefault="00B53F5E" w:rsidP="002306D8">
            <w:pPr>
              <w:spacing w:line="360" w:lineRule="auto"/>
              <w:jc w:val="both"/>
              <w:rPr>
                <w:rFonts w:cs="Arial"/>
                <w:b/>
                <w:szCs w:val="22"/>
              </w:rPr>
            </w:pPr>
          </w:p>
        </w:tc>
        <w:tc>
          <w:tcPr>
            <w:tcW w:w="567" w:type="dxa"/>
          </w:tcPr>
          <w:p w14:paraId="439BC50B" w14:textId="77777777" w:rsidR="00B53F5E" w:rsidRPr="00317A5B" w:rsidRDefault="00B53F5E" w:rsidP="002306D8">
            <w:pPr>
              <w:spacing w:line="360" w:lineRule="auto"/>
              <w:jc w:val="both"/>
              <w:rPr>
                <w:rFonts w:cs="Arial"/>
                <w:szCs w:val="22"/>
              </w:rPr>
            </w:pPr>
            <w:r w:rsidRPr="00317A5B">
              <w:rPr>
                <w:rFonts w:cs="Arial"/>
                <w:szCs w:val="22"/>
              </w:rPr>
              <w:t>26</w:t>
            </w:r>
          </w:p>
        </w:tc>
        <w:tc>
          <w:tcPr>
            <w:tcW w:w="7050" w:type="dxa"/>
          </w:tcPr>
          <w:p w14:paraId="439BC50C" w14:textId="77777777" w:rsidR="00B53F5E" w:rsidRPr="00317A5B" w:rsidRDefault="00B53F5E" w:rsidP="002306D8">
            <w:pPr>
              <w:spacing w:line="360" w:lineRule="auto"/>
              <w:jc w:val="both"/>
              <w:rPr>
                <w:rFonts w:cs="Arial"/>
                <w:szCs w:val="22"/>
              </w:rPr>
            </w:pPr>
            <w:r w:rsidRPr="00317A5B">
              <w:rPr>
                <w:rFonts w:cs="Arial"/>
                <w:szCs w:val="22"/>
              </w:rPr>
              <w:t xml:space="preserve">Accept that, if </w:t>
            </w:r>
            <w:r w:rsidR="003128E8" w:rsidRPr="00317A5B">
              <w:rPr>
                <w:rFonts w:cs="Arial"/>
                <w:szCs w:val="22"/>
              </w:rPr>
              <w:t>PRASA</w:t>
            </w:r>
            <w:r w:rsidRPr="00317A5B">
              <w:rPr>
                <w:rFonts w:cs="Arial"/>
                <w:szCs w:val="22"/>
              </w:rPr>
              <w:t xml:space="preserve"> extends the </w:t>
            </w:r>
            <w:r w:rsidRPr="00317A5B">
              <w:rPr>
                <w:rFonts w:cs="Arial"/>
                <w:i/>
                <w:szCs w:val="22"/>
              </w:rPr>
              <w:t>deadline for tender submission</w:t>
            </w:r>
            <w:r w:rsidRPr="00317A5B">
              <w:rPr>
                <w:rFonts w:cs="Arial"/>
                <w:szCs w:val="22"/>
              </w:rPr>
              <w:t xml:space="preserve"> for any reason, the requirements of these Conditions of Tender apply equally to the extended deadline.</w:t>
            </w:r>
          </w:p>
        </w:tc>
      </w:tr>
      <w:tr w:rsidR="00B53F5E" w:rsidRPr="00317A5B" w14:paraId="439BC511" w14:textId="77777777" w:rsidTr="00D95486">
        <w:tc>
          <w:tcPr>
            <w:tcW w:w="1668" w:type="dxa"/>
          </w:tcPr>
          <w:p w14:paraId="439BC50E" w14:textId="77777777" w:rsidR="00B53F5E" w:rsidRPr="00317A5B" w:rsidRDefault="00B53F5E" w:rsidP="002306D8">
            <w:pPr>
              <w:spacing w:line="360" w:lineRule="auto"/>
              <w:jc w:val="both"/>
              <w:rPr>
                <w:rFonts w:cs="Arial"/>
                <w:b/>
                <w:szCs w:val="22"/>
              </w:rPr>
            </w:pPr>
          </w:p>
        </w:tc>
        <w:tc>
          <w:tcPr>
            <w:tcW w:w="567" w:type="dxa"/>
          </w:tcPr>
          <w:p w14:paraId="439BC50F" w14:textId="77777777" w:rsidR="00B53F5E" w:rsidRPr="00317A5B" w:rsidRDefault="00B53F5E" w:rsidP="002306D8">
            <w:pPr>
              <w:spacing w:line="360" w:lineRule="auto"/>
              <w:jc w:val="both"/>
              <w:rPr>
                <w:rFonts w:cs="Arial"/>
                <w:szCs w:val="22"/>
              </w:rPr>
            </w:pPr>
          </w:p>
        </w:tc>
        <w:tc>
          <w:tcPr>
            <w:tcW w:w="7050" w:type="dxa"/>
          </w:tcPr>
          <w:p w14:paraId="439BC510" w14:textId="77777777" w:rsidR="00B53F5E" w:rsidRPr="00317A5B" w:rsidRDefault="00B53F5E" w:rsidP="002306D8">
            <w:pPr>
              <w:spacing w:line="360" w:lineRule="auto"/>
              <w:jc w:val="both"/>
              <w:rPr>
                <w:rFonts w:cs="Arial"/>
                <w:szCs w:val="22"/>
              </w:rPr>
            </w:pPr>
          </w:p>
        </w:tc>
      </w:tr>
      <w:tr w:rsidR="00B53F5E" w:rsidRPr="00317A5B" w14:paraId="439BC515" w14:textId="77777777" w:rsidTr="00D95486">
        <w:tc>
          <w:tcPr>
            <w:tcW w:w="1668" w:type="dxa"/>
          </w:tcPr>
          <w:p w14:paraId="439BC512" w14:textId="77777777" w:rsidR="00B53F5E" w:rsidRPr="00317A5B" w:rsidRDefault="00B53F5E" w:rsidP="002306D8">
            <w:pPr>
              <w:spacing w:line="360" w:lineRule="auto"/>
              <w:jc w:val="both"/>
              <w:rPr>
                <w:rFonts w:cs="Arial"/>
                <w:b/>
                <w:szCs w:val="22"/>
              </w:rPr>
            </w:pPr>
            <w:r w:rsidRPr="00317A5B">
              <w:rPr>
                <w:rFonts w:cs="Arial"/>
                <w:b/>
                <w:szCs w:val="22"/>
              </w:rPr>
              <w:t>Tender validity</w:t>
            </w:r>
          </w:p>
        </w:tc>
        <w:tc>
          <w:tcPr>
            <w:tcW w:w="567" w:type="dxa"/>
          </w:tcPr>
          <w:p w14:paraId="439BC513" w14:textId="77777777" w:rsidR="00B53F5E" w:rsidRPr="00317A5B" w:rsidRDefault="00B53F5E" w:rsidP="002306D8">
            <w:pPr>
              <w:spacing w:line="360" w:lineRule="auto"/>
              <w:jc w:val="both"/>
              <w:rPr>
                <w:rFonts w:cs="Arial"/>
                <w:szCs w:val="22"/>
              </w:rPr>
            </w:pPr>
            <w:r w:rsidRPr="00317A5B">
              <w:rPr>
                <w:rFonts w:cs="Arial"/>
                <w:szCs w:val="22"/>
              </w:rPr>
              <w:t>27</w:t>
            </w:r>
          </w:p>
        </w:tc>
        <w:tc>
          <w:tcPr>
            <w:tcW w:w="7050" w:type="dxa"/>
          </w:tcPr>
          <w:p w14:paraId="439BC514" w14:textId="77777777" w:rsidR="00B53F5E" w:rsidRPr="00317A5B" w:rsidRDefault="00B53F5E" w:rsidP="002306D8">
            <w:pPr>
              <w:spacing w:line="360" w:lineRule="auto"/>
              <w:jc w:val="both"/>
              <w:rPr>
                <w:rFonts w:cs="Arial"/>
                <w:szCs w:val="22"/>
              </w:rPr>
            </w:pPr>
            <w:r w:rsidRPr="00317A5B">
              <w:rPr>
                <w:rFonts w:cs="Arial"/>
                <w:szCs w:val="22"/>
              </w:rPr>
              <w:t xml:space="preserve">Hold the tender(s) valid for acceptance by </w:t>
            </w:r>
            <w:r w:rsidR="003128E8" w:rsidRPr="00317A5B">
              <w:rPr>
                <w:rFonts w:cs="Arial"/>
                <w:szCs w:val="22"/>
              </w:rPr>
              <w:t>PRASA</w:t>
            </w:r>
            <w:r w:rsidRPr="00317A5B">
              <w:rPr>
                <w:rFonts w:cs="Arial"/>
                <w:szCs w:val="22"/>
              </w:rPr>
              <w:t xml:space="preserve"> at any time within the </w:t>
            </w:r>
            <w:r w:rsidRPr="00317A5B">
              <w:rPr>
                <w:rFonts w:cs="Arial"/>
                <w:i/>
                <w:szCs w:val="22"/>
              </w:rPr>
              <w:t>validity period</w:t>
            </w:r>
            <w:r w:rsidRPr="00317A5B">
              <w:rPr>
                <w:rFonts w:cs="Arial"/>
                <w:szCs w:val="22"/>
              </w:rPr>
              <w:t xml:space="preserve"> after the </w:t>
            </w:r>
            <w:r w:rsidRPr="00317A5B">
              <w:rPr>
                <w:rFonts w:cs="Arial"/>
                <w:i/>
                <w:szCs w:val="22"/>
              </w:rPr>
              <w:t>deadline for tender submission</w:t>
            </w:r>
            <w:r w:rsidRPr="00317A5B">
              <w:rPr>
                <w:rFonts w:cs="Arial"/>
                <w:szCs w:val="22"/>
              </w:rPr>
              <w:t>.</w:t>
            </w:r>
          </w:p>
        </w:tc>
      </w:tr>
      <w:tr w:rsidR="00B53F5E" w:rsidRPr="00317A5B" w14:paraId="439BC519" w14:textId="77777777" w:rsidTr="00D95486">
        <w:tc>
          <w:tcPr>
            <w:tcW w:w="1668" w:type="dxa"/>
          </w:tcPr>
          <w:p w14:paraId="439BC516" w14:textId="77777777" w:rsidR="00B53F5E" w:rsidRPr="00317A5B" w:rsidRDefault="00B53F5E" w:rsidP="002306D8">
            <w:pPr>
              <w:spacing w:line="360" w:lineRule="auto"/>
              <w:jc w:val="both"/>
              <w:rPr>
                <w:rFonts w:cs="Arial"/>
                <w:b/>
                <w:szCs w:val="22"/>
              </w:rPr>
            </w:pPr>
          </w:p>
        </w:tc>
        <w:tc>
          <w:tcPr>
            <w:tcW w:w="567" w:type="dxa"/>
          </w:tcPr>
          <w:p w14:paraId="439BC517" w14:textId="77777777" w:rsidR="00B53F5E" w:rsidRPr="00317A5B" w:rsidRDefault="00B53F5E" w:rsidP="002306D8">
            <w:pPr>
              <w:spacing w:line="360" w:lineRule="auto"/>
              <w:jc w:val="both"/>
              <w:rPr>
                <w:rFonts w:cs="Arial"/>
                <w:szCs w:val="22"/>
              </w:rPr>
            </w:pPr>
          </w:p>
        </w:tc>
        <w:tc>
          <w:tcPr>
            <w:tcW w:w="7050" w:type="dxa"/>
          </w:tcPr>
          <w:p w14:paraId="439BC518" w14:textId="77777777" w:rsidR="00B53F5E" w:rsidRPr="00317A5B" w:rsidRDefault="00B53F5E" w:rsidP="002306D8">
            <w:pPr>
              <w:spacing w:line="360" w:lineRule="auto"/>
              <w:jc w:val="both"/>
              <w:rPr>
                <w:rFonts w:cs="Arial"/>
                <w:szCs w:val="22"/>
              </w:rPr>
            </w:pPr>
          </w:p>
        </w:tc>
      </w:tr>
      <w:tr w:rsidR="00B53F5E" w:rsidRPr="00317A5B" w14:paraId="439BC51D" w14:textId="77777777" w:rsidTr="00D95486">
        <w:tc>
          <w:tcPr>
            <w:tcW w:w="1668" w:type="dxa"/>
          </w:tcPr>
          <w:p w14:paraId="439BC51A" w14:textId="77777777" w:rsidR="00B53F5E" w:rsidRPr="00317A5B" w:rsidRDefault="00B53F5E" w:rsidP="002306D8">
            <w:pPr>
              <w:spacing w:line="360" w:lineRule="auto"/>
              <w:jc w:val="both"/>
              <w:rPr>
                <w:rFonts w:cs="Arial"/>
                <w:b/>
                <w:szCs w:val="22"/>
              </w:rPr>
            </w:pPr>
          </w:p>
        </w:tc>
        <w:tc>
          <w:tcPr>
            <w:tcW w:w="567" w:type="dxa"/>
          </w:tcPr>
          <w:p w14:paraId="439BC51B" w14:textId="77777777" w:rsidR="00B53F5E" w:rsidRPr="00317A5B" w:rsidRDefault="00B53F5E" w:rsidP="002306D8">
            <w:pPr>
              <w:spacing w:line="360" w:lineRule="auto"/>
              <w:jc w:val="both"/>
              <w:rPr>
                <w:rFonts w:cs="Arial"/>
                <w:szCs w:val="22"/>
              </w:rPr>
            </w:pPr>
            <w:r w:rsidRPr="00317A5B">
              <w:rPr>
                <w:rFonts w:cs="Arial"/>
                <w:szCs w:val="22"/>
              </w:rPr>
              <w:t>28</w:t>
            </w:r>
          </w:p>
        </w:tc>
        <w:tc>
          <w:tcPr>
            <w:tcW w:w="7050" w:type="dxa"/>
          </w:tcPr>
          <w:p w14:paraId="439BC51C" w14:textId="77777777" w:rsidR="00B53F5E" w:rsidRPr="00317A5B" w:rsidRDefault="00B53F5E" w:rsidP="002306D8">
            <w:pPr>
              <w:spacing w:line="360" w:lineRule="auto"/>
              <w:jc w:val="both"/>
              <w:rPr>
                <w:rFonts w:cs="Arial"/>
                <w:szCs w:val="22"/>
              </w:rPr>
            </w:pPr>
            <w:r w:rsidRPr="00317A5B">
              <w:rPr>
                <w:rFonts w:cs="Arial"/>
                <w:szCs w:val="22"/>
              </w:rPr>
              <w:t xml:space="preserve">Extend the </w:t>
            </w:r>
            <w:r w:rsidRPr="00317A5B">
              <w:rPr>
                <w:rFonts w:cs="Arial"/>
                <w:i/>
                <w:szCs w:val="22"/>
              </w:rPr>
              <w:t>validity period</w:t>
            </w:r>
            <w:r w:rsidRPr="00317A5B">
              <w:rPr>
                <w:rFonts w:cs="Arial"/>
                <w:szCs w:val="22"/>
              </w:rPr>
              <w:t xml:space="preserve"> for a specified additional period if </w:t>
            </w:r>
            <w:r w:rsidR="003128E8" w:rsidRPr="00317A5B">
              <w:rPr>
                <w:rFonts w:cs="Arial"/>
                <w:szCs w:val="22"/>
              </w:rPr>
              <w:t>PRASA</w:t>
            </w:r>
            <w:r w:rsidRPr="00317A5B">
              <w:rPr>
                <w:rFonts w:cs="Arial"/>
                <w:szCs w:val="22"/>
              </w:rPr>
              <w:t xml:space="preserve"> requests the </w:t>
            </w:r>
            <w:r w:rsidRPr="00317A5B">
              <w:rPr>
                <w:rFonts w:cs="Arial"/>
                <w:i/>
                <w:szCs w:val="22"/>
              </w:rPr>
              <w:t>tenderer</w:t>
            </w:r>
            <w:r w:rsidRPr="00317A5B">
              <w:rPr>
                <w:rFonts w:cs="Arial"/>
                <w:szCs w:val="22"/>
              </w:rPr>
              <w:t xml:space="preserve"> to extend it.  A </w:t>
            </w:r>
            <w:r w:rsidRPr="00317A5B">
              <w:rPr>
                <w:rFonts w:cs="Arial"/>
                <w:i/>
                <w:szCs w:val="22"/>
              </w:rPr>
              <w:t>tenderer</w:t>
            </w:r>
            <w:r w:rsidRPr="00317A5B">
              <w:rPr>
                <w:rFonts w:cs="Arial"/>
                <w:szCs w:val="22"/>
              </w:rPr>
              <w:t xml:space="preserve"> agreeing to the request will not be required or permitted to modify a tender, except to the extent </w:t>
            </w:r>
            <w:r w:rsidR="003128E8" w:rsidRPr="00317A5B">
              <w:rPr>
                <w:rFonts w:cs="Arial"/>
                <w:szCs w:val="22"/>
              </w:rPr>
              <w:t>PRASA</w:t>
            </w:r>
            <w:r w:rsidRPr="00317A5B">
              <w:rPr>
                <w:rFonts w:cs="Arial"/>
                <w:szCs w:val="22"/>
              </w:rPr>
              <w:t xml:space="preserve"> may allow for the effects of inflation over the additional period.</w:t>
            </w:r>
          </w:p>
        </w:tc>
      </w:tr>
      <w:tr w:rsidR="00B53F5E" w:rsidRPr="00317A5B" w14:paraId="439BC521" w14:textId="77777777" w:rsidTr="00D95486">
        <w:tc>
          <w:tcPr>
            <w:tcW w:w="1668" w:type="dxa"/>
          </w:tcPr>
          <w:p w14:paraId="439BC51E" w14:textId="77777777" w:rsidR="00B53F5E" w:rsidRPr="00317A5B" w:rsidRDefault="00B53F5E" w:rsidP="002306D8">
            <w:pPr>
              <w:spacing w:line="360" w:lineRule="auto"/>
              <w:jc w:val="both"/>
              <w:rPr>
                <w:rFonts w:cs="Arial"/>
                <w:b/>
                <w:szCs w:val="22"/>
              </w:rPr>
            </w:pPr>
          </w:p>
        </w:tc>
        <w:tc>
          <w:tcPr>
            <w:tcW w:w="567" w:type="dxa"/>
          </w:tcPr>
          <w:p w14:paraId="439BC51F" w14:textId="77777777" w:rsidR="00B53F5E" w:rsidRPr="00317A5B" w:rsidRDefault="00B53F5E" w:rsidP="002306D8">
            <w:pPr>
              <w:spacing w:line="360" w:lineRule="auto"/>
              <w:jc w:val="both"/>
              <w:rPr>
                <w:rFonts w:cs="Arial"/>
                <w:szCs w:val="22"/>
              </w:rPr>
            </w:pPr>
          </w:p>
        </w:tc>
        <w:tc>
          <w:tcPr>
            <w:tcW w:w="7050" w:type="dxa"/>
          </w:tcPr>
          <w:p w14:paraId="439BC520" w14:textId="77777777" w:rsidR="00B53F5E" w:rsidRPr="00317A5B" w:rsidRDefault="00B53F5E" w:rsidP="002306D8">
            <w:pPr>
              <w:spacing w:line="360" w:lineRule="auto"/>
              <w:jc w:val="both"/>
              <w:rPr>
                <w:rFonts w:cs="Arial"/>
                <w:szCs w:val="22"/>
              </w:rPr>
            </w:pPr>
          </w:p>
        </w:tc>
      </w:tr>
      <w:tr w:rsidR="00B53F5E" w:rsidRPr="00317A5B" w14:paraId="439BC525" w14:textId="77777777" w:rsidTr="00D95486">
        <w:tc>
          <w:tcPr>
            <w:tcW w:w="1668" w:type="dxa"/>
          </w:tcPr>
          <w:p w14:paraId="439BC522" w14:textId="77777777" w:rsidR="00B53F5E" w:rsidRPr="00317A5B" w:rsidRDefault="00B53F5E" w:rsidP="002306D8">
            <w:pPr>
              <w:spacing w:line="360" w:lineRule="auto"/>
              <w:jc w:val="both"/>
              <w:rPr>
                <w:rFonts w:cs="Arial"/>
                <w:b/>
                <w:szCs w:val="22"/>
              </w:rPr>
            </w:pPr>
            <w:r w:rsidRPr="00317A5B">
              <w:rPr>
                <w:rFonts w:cs="Arial"/>
                <w:b/>
                <w:szCs w:val="22"/>
              </w:rPr>
              <w:t>Clarification of tender after submission</w:t>
            </w:r>
          </w:p>
        </w:tc>
        <w:tc>
          <w:tcPr>
            <w:tcW w:w="567" w:type="dxa"/>
          </w:tcPr>
          <w:p w14:paraId="439BC523" w14:textId="77777777" w:rsidR="00B53F5E" w:rsidRPr="00317A5B" w:rsidRDefault="00B53F5E" w:rsidP="002306D8">
            <w:pPr>
              <w:spacing w:line="360" w:lineRule="auto"/>
              <w:jc w:val="both"/>
              <w:rPr>
                <w:rFonts w:cs="Arial"/>
                <w:szCs w:val="22"/>
              </w:rPr>
            </w:pPr>
            <w:r w:rsidRPr="00317A5B">
              <w:rPr>
                <w:rFonts w:cs="Arial"/>
                <w:szCs w:val="22"/>
              </w:rPr>
              <w:t>29</w:t>
            </w:r>
          </w:p>
        </w:tc>
        <w:tc>
          <w:tcPr>
            <w:tcW w:w="7050" w:type="dxa"/>
          </w:tcPr>
          <w:p w14:paraId="439BC524" w14:textId="77777777" w:rsidR="00B53F5E" w:rsidRPr="00317A5B" w:rsidRDefault="00B53F5E" w:rsidP="002306D8">
            <w:pPr>
              <w:spacing w:line="360" w:lineRule="auto"/>
              <w:jc w:val="both"/>
              <w:rPr>
                <w:rFonts w:cs="Arial"/>
                <w:szCs w:val="22"/>
              </w:rPr>
            </w:pPr>
            <w:r w:rsidRPr="00317A5B">
              <w:rPr>
                <w:rFonts w:cs="Arial"/>
                <w:szCs w:val="22"/>
              </w:rPr>
              <w:t xml:space="preserve">Provide clarification of a tender in response to a request to do so from </w:t>
            </w:r>
            <w:r w:rsidR="003128E8" w:rsidRPr="00317A5B">
              <w:rPr>
                <w:rFonts w:cs="Arial"/>
                <w:szCs w:val="22"/>
              </w:rPr>
              <w:t>PRASA</w:t>
            </w:r>
            <w:r w:rsidRPr="00317A5B">
              <w:rPr>
                <w:rFonts w:cs="Arial"/>
                <w:szCs w:val="22"/>
              </w:rPr>
              <w:t xml:space="preserve">'s </w:t>
            </w:r>
            <w:r w:rsidRPr="00317A5B">
              <w:rPr>
                <w:rFonts w:cs="Arial"/>
                <w:i/>
                <w:szCs w:val="22"/>
              </w:rPr>
              <w:t>Representative</w:t>
            </w:r>
            <w:r w:rsidRPr="00317A5B">
              <w:rPr>
                <w:rFonts w:cs="Arial"/>
                <w:szCs w:val="22"/>
              </w:rPr>
              <w:t xml:space="preserve"> during the evaluation of tenders.  This may include providing a breakdown of rates or Prices.  No change in the total of the Prices or substance of the tender is sought, offered, or permitted except as required by </w:t>
            </w:r>
            <w:r w:rsidR="003128E8" w:rsidRPr="00317A5B">
              <w:rPr>
                <w:rFonts w:cs="Arial"/>
                <w:szCs w:val="22"/>
              </w:rPr>
              <w:t>PRASA</w:t>
            </w:r>
            <w:r w:rsidRPr="00317A5B">
              <w:rPr>
                <w:rFonts w:cs="Arial"/>
                <w:i/>
                <w:szCs w:val="22"/>
              </w:rPr>
              <w:t>'s Representative</w:t>
            </w:r>
            <w:r w:rsidRPr="00317A5B">
              <w:rPr>
                <w:rFonts w:cs="Arial"/>
                <w:szCs w:val="22"/>
              </w:rPr>
              <w:t xml:space="preserve"> to confirm the correction of arithmetical errors discovered in the evaluation of tenders. The total of the Prices stated by the </w:t>
            </w:r>
            <w:r w:rsidRPr="00317A5B">
              <w:rPr>
                <w:rFonts w:cs="Arial"/>
                <w:i/>
                <w:szCs w:val="22"/>
              </w:rPr>
              <w:t>tenderer</w:t>
            </w:r>
            <w:r w:rsidRPr="00317A5B">
              <w:rPr>
                <w:rFonts w:cs="Arial"/>
                <w:szCs w:val="22"/>
              </w:rPr>
              <w:t xml:space="preserve"> as corrected by </w:t>
            </w:r>
            <w:r w:rsidR="003128E8" w:rsidRPr="00317A5B">
              <w:rPr>
                <w:rFonts w:cs="Arial"/>
                <w:szCs w:val="22"/>
              </w:rPr>
              <w:t>PRASA</w:t>
            </w:r>
            <w:r w:rsidRPr="00317A5B">
              <w:rPr>
                <w:rFonts w:cs="Arial"/>
                <w:i/>
                <w:szCs w:val="22"/>
              </w:rPr>
              <w:t>'s Representative</w:t>
            </w:r>
            <w:r w:rsidRPr="00317A5B">
              <w:rPr>
                <w:rFonts w:cs="Arial"/>
                <w:szCs w:val="22"/>
              </w:rPr>
              <w:t xml:space="preserve"> with the concurrence of the </w:t>
            </w:r>
            <w:r w:rsidRPr="00317A5B">
              <w:rPr>
                <w:rFonts w:cs="Arial"/>
                <w:i/>
                <w:szCs w:val="22"/>
              </w:rPr>
              <w:t>tenderer</w:t>
            </w:r>
            <w:r w:rsidRPr="00317A5B">
              <w:rPr>
                <w:rFonts w:cs="Arial"/>
                <w:szCs w:val="22"/>
              </w:rPr>
              <w:t xml:space="preserve">, shall be binding upon the </w:t>
            </w:r>
            <w:r w:rsidRPr="00317A5B">
              <w:rPr>
                <w:rFonts w:cs="Arial"/>
                <w:i/>
                <w:szCs w:val="22"/>
              </w:rPr>
              <w:t>tenderer</w:t>
            </w:r>
          </w:p>
        </w:tc>
      </w:tr>
      <w:tr w:rsidR="00B53F5E" w:rsidRPr="00317A5B" w14:paraId="439BC529" w14:textId="77777777" w:rsidTr="00D95486">
        <w:tc>
          <w:tcPr>
            <w:tcW w:w="1668" w:type="dxa"/>
          </w:tcPr>
          <w:p w14:paraId="439BC526" w14:textId="77777777" w:rsidR="00B53F5E" w:rsidRPr="00317A5B" w:rsidRDefault="00B53F5E" w:rsidP="002306D8">
            <w:pPr>
              <w:spacing w:line="360" w:lineRule="auto"/>
              <w:jc w:val="both"/>
              <w:rPr>
                <w:rFonts w:cs="Arial"/>
                <w:b/>
                <w:szCs w:val="22"/>
              </w:rPr>
            </w:pPr>
          </w:p>
        </w:tc>
        <w:tc>
          <w:tcPr>
            <w:tcW w:w="567" w:type="dxa"/>
          </w:tcPr>
          <w:p w14:paraId="439BC527" w14:textId="77777777" w:rsidR="00B53F5E" w:rsidRPr="00317A5B" w:rsidRDefault="00B53F5E" w:rsidP="002306D8">
            <w:pPr>
              <w:spacing w:line="360" w:lineRule="auto"/>
              <w:jc w:val="both"/>
              <w:rPr>
                <w:rFonts w:cs="Arial"/>
                <w:szCs w:val="22"/>
              </w:rPr>
            </w:pPr>
          </w:p>
        </w:tc>
        <w:tc>
          <w:tcPr>
            <w:tcW w:w="7050" w:type="dxa"/>
          </w:tcPr>
          <w:p w14:paraId="439BC528" w14:textId="77777777" w:rsidR="00B53F5E" w:rsidRPr="00317A5B" w:rsidRDefault="00B53F5E" w:rsidP="002306D8">
            <w:pPr>
              <w:spacing w:line="360" w:lineRule="auto"/>
              <w:jc w:val="both"/>
              <w:rPr>
                <w:rFonts w:cs="Arial"/>
                <w:szCs w:val="22"/>
              </w:rPr>
            </w:pPr>
          </w:p>
        </w:tc>
      </w:tr>
      <w:tr w:rsidR="00B53F5E" w:rsidRPr="00317A5B" w14:paraId="439BC52D" w14:textId="77777777" w:rsidTr="00D95486">
        <w:tc>
          <w:tcPr>
            <w:tcW w:w="1668" w:type="dxa"/>
          </w:tcPr>
          <w:p w14:paraId="439BC52A" w14:textId="77777777" w:rsidR="00B53F5E" w:rsidRPr="00317A5B" w:rsidRDefault="00B53F5E" w:rsidP="002306D8">
            <w:pPr>
              <w:spacing w:line="360" w:lineRule="auto"/>
              <w:jc w:val="both"/>
              <w:rPr>
                <w:rFonts w:cs="Arial"/>
                <w:b/>
                <w:szCs w:val="22"/>
              </w:rPr>
            </w:pPr>
            <w:r w:rsidRPr="00317A5B">
              <w:rPr>
                <w:rFonts w:cs="Arial"/>
                <w:b/>
                <w:szCs w:val="22"/>
              </w:rPr>
              <w:t>Submit bonds, policies etc.</w:t>
            </w:r>
          </w:p>
        </w:tc>
        <w:tc>
          <w:tcPr>
            <w:tcW w:w="567" w:type="dxa"/>
          </w:tcPr>
          <w:p w14:paraId="439BC52B" w14:textId="77777777" w:rsidR="00B53F5E" w:rsidRPr="00317A5B" w:rsidRDefault="00B53F5E" w:rsidP="002306D8">
            <w:pPr>
              <w:spacing w:line="360" w:lineRule="auto"/>
              <w:jc w:val="both"/>
              <w:rPr>
                <w:rFonts w:cs="Arial"/>
                <w:szCs w:val="22"/>
              </w:rPr>
            </w:pPr>
            <w:r w:rsidRPr="00317A5B">
              <w:rPr>
                <w:rFonts w:cs="Arial"/>
                <w:szCs w:val="22"/>
              </w:rPr>
              <w:t>30</w:t>
            </w:r>
          </w:p>
        </w:tc>
        <w:tc>
          <w:tcPr>
            <w:tcW w:w="7050" w:type="dxa"/>
          </w:tcPr>
          <w:p w14:paraId="439BC52C" w14:textId="77777777" w:rsidR="00B53F5E" w:rsidRPr="00317A5B" w:rsidRDefault="00B53F5E" w:rsidP="002306D8">
            <w:pPr>
              <w:spacing w:line="360" w:lineRule="auto"/>
              <w:jc w:val="both"/>
              <w:rPr>
                <w:rFonts w:cs="Arial"/>
                <w:szCs w:val="22"/>
              </w:rPr>
            </w:pPr>
            <w:r w:rsidRPr="00317A5B">
              <w:rPr>
                <w:rFonts w:cs="Arial"/>
                <w:szCs w:val="22"/>
              </w:rPr>
              <w:t xml:space="preserve">If instructed by </w:t>
            </w:r>
            <w:r w:rsidR="003128E8" w:rsidRPr="00317A5B">
              <w:rPr>
                <w:rFonts w:cs="Arial"/>
                <w:szCs w:val="22"/>
              </w:rPr>
              <w:t>PRASA</w:t>
            </w:r>
            <w:r w:rsidRPr="00317A5B">
              <w:rPr>
                <w:rFonts w:cs="Arial"/>
                <w:i/>
                <w:szCs w:val="22"/>
              </w:rPr>
              <w:t>'s</w:t>
            </w:r>
            <w:r w:rsidRPr="00317A5B">
              <w:rPr>
                <w:rFonts w:cs="Arial"/>
                <w:smallCaps/>
                <w:szCs w:val="22"/>
              </w:rPr>
              <w:t xml:space="preserve"> </w:t>
            </w:r>
            <w:r w:rsidRPr="00317A5B">
              <w:rPr>
                <w:rFonts w:cs="Arial"/>
                <w:i/>
                <w:szCs w:val="22"/>
              </w:rPr>
              <w:t>Representative</w:t>
            </w:r>
            <w:r w:rsidRPr="00317A5B">
              <w:rPr>
                <w:rFonts w:cs="Arial"/>
                <w:szCs w:val="22"/>
              </w:rPr>
              <w:t xml:space="preserve"> (before the formation of a contract), submit for </w:t>
            </w:r>
            <w:r w:rsidR="003128E8" w:rsidRPr="00317A5B">
              <w:rPr>
                <w:rFonts w:cs="Arial"/>
                <w:szCs w:val="22"/>
              </w:rPr>
              <w:t>PRASA</w:t>
            </w:r>
            <w:r w:rsidRPr="00317A5B">
              <w:rPr>
                <w:rFonts w:cs="Arial"/>
                <w:i/>
                <w:szCs w:val="22"/>
              </w:rPr>
              <w:t>'s</w:t>
            </w:r>
            <w:r w:rsidRPr="00317A5B">
              <w:rPr>
                <w:rFonts w:cs="Arial"/>
                <w:szCs w:val="22"/>
              </w:rPr>
              <w:t xml:space="preserve"> acceptance, the bonds, guarantees, policies and certificates of insurance required to be provided by the successful </w:t>
            </w:r>
            <w:r w:rsidRPr="00317A5B">
              <w:rPr>
                <w:rFonts w:cs="Arial"/>
                <w:i/>
                <w:szCs w:val="22"/>
              </w:rPr>
              <w:t>tenderer</w:t>
            </w:r>
            <w:r w:rsidRPr="00317A5B">
              <w:rPr>
                <w:rFonts w:cs="Arial"/>
                <w:szCs w:val="22"/>
              </w:rPr>
              <w:t xml:space="preserve"> in terms of the </w:t>
            </w:r>
            <w:r w:rsidRPr="00317A5B">
              <w:rPr>
                <w:rFonts w:cs="Arial"/>
                <w:i/>
                <w:szCs w:val="22"/>
              </w:rPr>
              <w:t>conditions of contract</w:t>
            </w:r>
            <w:r w:rsidRPr="00317A5B">
              <w:rPr>
                <w:rFonts w:cs="Arial"/>
                <w:szCs w:val="22"/>
              </w:rPr>
              <w:t>.</w:t>
            </w:r>
          </w:p>
        </w:tc>
      </w:tr>
      <w:tr w:rsidR="00B53F5E" w:rsidRPr="00317A5B" w14:paraId="439BC531" w14:textId="77777777" w:rsidTr="00D95486">
        <w:tc>
          <w:tcPr>
            <w:tcW w:w="1668" w:type="dxa"/>
          </w:tcPr>
          <w:p w14:paraId="439BC52E" w14:textId="77777777" w:rsidR="00B53F5E" w:rsidRPr="00317A5B" w:rsidRDefault="00B53F5E" w:rsidP="002306D8">
            <w:pPr>
              <w:spacing w:line="360" w:lineRule="auto"/>
              <w:jc w:val="both"/>
              <w:rPr>
                <w:rFonts w:cs="Arial"/>
                <w:b/>
                <w:szCs w:val="22"/>
              </w:rPr>
            </w:pPr>
          </w:p>
        </w:tc>
        <w:tc>
          <w:tcPr>
            <w:tcW w:w="567" w:type="dxa"/>
          </w:tcPr>
          <w:p w14:paraId="439BC52F" w14:textId="77777777" w:rsidR="00B53F5E" w:rsidRPr="00317A5B" w:rsidRDefault="00B53F5E" w:rsidP="002306D8">
            <w:pPr>
              <w:spacing w:line="360" w:lineRule="auto"/>
              <w:jc w:val="both"/>
              <w:rPr>
                <w:rFonts w:cs="Arial"/>
                <w:szCs w:val="22"/>
              </w:rPr>
            </w:pPr>
          </w:p>
        </w:tc>
        <w:tc>
          <w:tcPr>
            <w:tcW w:w="7050" w:type="dxa"/>
          </w:tcPr>
          <w:p w14:paraId="439BC530" w14:textId="77777777" w:rsidR="00B53F5E" w:rsidRPr="00317A5B" w:rsidRDefault="00B53F5E" w:rsidP="002306D8">
            <w:pPr>
              <w:spacing w:line="360" w:lineRule="auto"/>
              <w:jc w:val="both"/>
              <w:rPr>
                <w:rFonts w:cs="Arial"/>
                <w:szCs w:val="22"/>
              </w:rPr>
            </w:pPr>
          </w:p>
        </w:tc>
      </w:tr>
      <w:tr w:rsidR="00B53F5E" w:rsidRPr="00317A5B" w14:paraId="439BC535" w14:textId="77777777" w:rsidTr="00D95486">
        <w:tc>
          <w:tcPr>
            <w:tcW w:w="1668" w:type="dxa"/>
          </w:tcPr>
          <w:p w14:paraId="439BC532" w14:textId="77777777" w:rsidR="00B53F5E" w:rsidRPr="00317A5B" w:rsidRDefault="00B53F5E" w:rsidP="002306D8">
            <w:pPr>
              <w:spacing w:line="360" w:lineRule="auto"/>
              <w:jc w:val="both"/>
              <w:rPr>
                <w:rFonts w:cs="Arial"/>
                <w:b/>
                <w:szCs w:val="22"/>
              </w:rPr>
            </w:pPr>
          </w:p>
        </w:tc>
        <w:tc>
          <w:tcPr>
            <w:tcW w:w="567" w:type="dxa"/>
          </w:tcPr>
          <w:p w14:paraId="439BC533" w14:textId="77777777" w:rsidR="00B53F5E" w:rsidRPr="00317A5B" w:rsidRDefault="00B53F5E" w:rsidP="002306D8">
            <w:pPr>
              <w:spacing w:line="360" w:lineRule="auto"/>
              <w:jc w:val="both"/>
              <w:rPr>
                <w:rFonts w:cs="Arial"/>
                <w:szCs w:val="22"/>
              </w:rPr>
            </w:pPr>
            <w:r w:rsidRPr="00317A5B">
              <w:rPr>
                <w:rFonts w:cs="Arial"/>
                <w:szCs w:val="22"/>
              </w:rPr>
              <w:t>31</w:t>
            </w:r>
          </w:p>
        </w:tc>
        <w:tc>
          <w:tcPr>
            <w:tcW w:w="7050" w:type="dxa"/>
          </w:tcPr>
          <w:p w14:paraId="439BC534" w14:textId="77777777" w:rsidR="00B53F5E" w:rsidRPr="00317A5B" w:rsidRDefault="00B53F5E" w:rsidP="002306D8">
            <w:pPr>
              <w:spacing w:line="360" w:lineRule="auto"/>
              <w:jc w:val="both"/>
              <w:rPr>
                <w:rFonts w:cs="Arial"/>
                <w:szCs w:val="22"/>
              </w:rPr>
            </w:pPr>
            <w:r w:rsidRPr="00317A5B">
              <w:rPr>
                <w:rFonts w:cs="Arial"/>
                <w:szCs w:val="22"/>
              </w:rPr>
              <w:t xml:space="preserve">Undertake to check the final draft of the contract provided by </w:t>
            </w:r>
            <w:r w:rsidR="003128E8" w:rsidRPr="00317A5B">
              <w:rPr>
                <w:rFonts w:cs="Arial"/>
                <w:szCs w:val="22"/>
              </w:rPr>
              <w:t>PRASA</w:t>
            </w:r>
            <w:r w:rsidRPr="00317A5B">
              <w:rPr>
                <w:rFonts w:cs="Arial"/>
                <w:szCs w:val="22"/>
              </w:rPr>
              <w:t xml:space="preserve">'s </w:t>
            </w:r>
            <w:r w:rsidRPr="00317A5B">
              <w:rPr>
                <w:rFonts w:cs="Arial"/>
                <w:i/>
                <w:szCs w:val="22"/>
              </w:rPr>
              <w:t>Representative,</w:t>
            </w:r>
            <w:r w:rsidRPr="00317A5B">
              <w:rPr>
                <w:rFonts w:cs="Arial"/>
                <w:szCs w:val="22"/>
              </w:rPr>
              <w:t xml:space="preserve"> and sign the Form of Agreement all within the time required</w:t>
            </w:r>
            <w:r w:rsidR="00BB1FC1" w:rsidRPr="00317A5B">
              <w:rPr>
                <w:rFonts w:cs="Arial"/>
                <w:szCs w:val="22"/>
              </w:rPr>
              <w:t>.</w:t>
            </w:r>
            <w:r w:rsidRPr="00317A5B">
              <w:rPr>
                <w:rFonts w:cs="Arial"/>
                <w:szCs w:val="22"/>
              </w:rPr>
              <w:t xml:space="preserve"> </w:t>
            </w:r>
          </w:p>
        </w:tc>
      </w:tr>
      <w:tr w:rsidR="00B53F5E" w:rsidRPr="00317A5B" w14:paraId="439BC539" w14:textId="77777777" w:rsidTr="00D95486">
        <w:tc>
          <w:tcPr>
            <w:tcW w:w="1668" w:type="dxa"/>
          </w:tcPr>
          <w:p w14:paraId="439BC536" w14:textId="77777777" w:rsidR="00B53F5E" w:rsidRPr="00317A5B" w:rsidRDefault="00B53F5E" w:rsidP="002306D8">
            <w:pPr>
              <w:spacing w:line="360" w:lineRule="auto"/>
              <w:jc w:val="both"/>
              <w:rPr>
                <w:rFonts w:cs="Arial"/>
                <w:b/>
                <w:szCs w:val="22"/>
              </w:rPr>
            </w:pPr>
          </w:p>
        </w:tc>
        <w:tc>
          <w:tcPr>
            <w:tcW w:w="567" w:type="dxa"/>
          </w:tcPr>
          <w:p w14:paraId="439BC537" w14:textId="77777777" w:rsidR="00B53F5E" w:rsidRPr="00317A5B" w:rsidRDefault="00B53F5E" w:rsidP="002306D8">
            <w:pPr>
              <w:spacing w:line="360" w:lineRule="auto"/>
              <w:jc w:val="both"/>
              <w:rPr>
                <w:rFonts w:cs="Arial"/>
                <w:szCs w:val="22"/>
              </w:rPr>
            </w:pPr>
          </w:p>
        </w:tc>
        <w:tc>
          <w:tcPr>
            <w:tcW w:w="7050" w:type="dxa"/>
          </w:tcPr>
          <w:p w14:paraId="439BC538" w14:textId="77777777" w:rsidR="00B53F5E" w:rsidRPr="00317A5B" w:rsidRDefault="00B53F5E" w:rsidP="002306D8">
            <w:pPr>
              <w:spacing w:line="360" w:lineRule="auto"/>
              <w:jc w:val="both"/>
              <w:rPr>
                <w:rFonts w:cs="Arial"/>
                <w:szCs w:val="22"/>
              </w:rPr>
            </w:pPr>
          </w:p>
        </w:tc>
      </w:tr>
      <w:tr w:rsidR="00B53F5E" w:rsidRPr="00317A5B" w14:paraId="439BC53D" w14:textId="77777777" w:rsidTr="00D95486">
        <w:tc>
          <w:tcPr>
            <w:tcW w:w="1668" w:type="dxa"/>
          </w:tcPr>
          <w:p w14:paraId="439BC53A" w14:textId="77777777" w:rsidR="00B53F5E" w:rsidRPr="00317A5B" w:rsidRDefault="00B53F5E" w:rsidP="002306D8">
            <w:pPr>
              <w:spacing w:line="360" w:lineRule="auto"/>
              <w:jc w:val="both"/>
              <w:rPr>
                <w:rFonts w:cs="Arial"/>
                <w:b/>
                <w:szCs w:val="22"/>
              </w:rPr>
            </w:pPr>
          </w:p>
        </w:tc>
        <w:tc>
          <w:tcPr>
            <w:tcW w:w="567" w:type="dxa"/>
          </w:tcPr>
          <w:p w14:paraId="439BC53B" w14:textId="77777777" w:rsidR="00B53F5E" w:rsidRPr="00317A5B" w:rsidRDefault="00B53F5E" w:rsidP="002306D8">
            <w:pPr>
              <w:spacing w:line="360" w:lineRule="auto"/>
              <w:jc w:val="both"/>
              <w:rPr>
                <w:rFonts w:cs="Arial"/>
                <w:szCs w:val="22"/>
              </w:rPr>
            </w:pPr>
            <w:r w:rsidRPr="00317A5B">
              <w:rPr>
                <w:rFonts w:cs="Arial"/>
                <w:szCs w:val="22"/>
              </w:rPr>
              <w:t>32</w:t>
            </w:r>
          </w:p>
        </w:tc>
        <w:tc>
          <w:tcPr>
            <w:tcW w:w="7050" w:type="dxa"/>
          </w:tcPr>
          <w:p w14:paraId="439BC53C" w14:textId="77777777" w:rsidR="00B53F5E" w:rsidRPr="00317A5B" w:rsidRDefault="00B53F5E" w:rsidP="002306D8">
            <w:pPr>
              <w:spacing w:line="360" w:lineRule="auto"/>
              <w:jc w:val="both"/>
              <w:rPr>
                <w:rFonts w:cs="Arial"/>
                <w:szCs w:val="22"/>
              </w:rPr>
            </w:pPr>
            <w:r w:rsidRPr="00317A5B">
              <w:rPr>
                <w:rFonts w:cs="Arial"/>
                <w:szCs w:val="22"/>
              </w:rPr>
              <w:t>Where an agent on behalf of a principal submits a tender, an authenticated copy of the authority to act as an agent must be submitted with the tender.</w:t>
            </w:r>
          </w:p>
        </w:tc>
      </w:tr>
      <w:tr w:rsidR="00B53F5E" w:rsidRPr="00317A5B" w14:paraId="439BC541" w14:textId="77777777" w:rsidTr="00FA7729">
        <w:trPr>
          <w:trHeight w:val="80"/>
        </w:trPr>
        <w:tc>
          <w:tcPr>
            <w:tcW w:w="1668" w:type="dxa"/>
          </w:tcPr>
          <w:p w14:paraId="439BC53E" w14:textId="77777777" w:rsidR="00B53F5E" w:rsidRPr="00317A5B" w:rsidRDefault="00B53F5E" w:rsidP="002306D8">
            <w:pPr>
              <w:spacing w:line="360" w:lineRule="auto"/>
              <w:jc w:val="both"/>
              <w:rPr>
                <w:rFonts w:cs="Arial"/>
                <w:b/>
                <w:szCs w:val="22"/>
              </w:rPr>
            </w:pPr>
          </w:p>
        </w:tc>
        <w:tc>
          <w:tcPr>
            <w:tcW w:w="567" w:type="dxa"/>
          </w:tcPr>
          <w:p w14:paraId="439BC53F" w14:textId="77777777" w:rsidR="00B53F5E" w:rsidRPr="00317A5B" w:rsidRDefault="00B53F5E" w:rsidP="002306D8">
            <w:pPr>
              <w:spacing w:line="360" w:lineRule="auto"/>
              <w:jc w:val="both"/>
              <w:rPr>
                <w:rFonts w:cs="Arial"/>
                <w:szCs w:val="22"/>
              </w:rPr>
            </w:pPr>
          </w:p>
        </w:tc>
        <w:tc>
          <w:tcPr>
            <w:tcW w:w="7050" w:type="dxa"/>
          </w:tcPr>
          <w:p w14:paraId="439BC540" w14:textId="77777777" w:rsidR="00B53F5E" w:rsidRPr="00317A5B" w:rsidRDefault="00B53F5E" w:rsidP="002306D8">
            <w:pPr>
              <w:spacing w:line="360" w:lineRule="auto"/>
              <w:jc w:val="both"/>
              <w:rPr>
                <w:rFonts w:cs="Arial"/>
                <w:szCs w:val="22"/>
              </w:rPr>
            </w:pPr>
          </w:p>
        </w:tc>
      </w:tr>
      <w:tr w:rsidR="00B53F5E" w:rsidRPr="00317A5B" w14:paraId="439BC547" w14:textId="77777777" w:rsidTr="00D95486">
        <w:tc>
          <w:tcPr>
            <w:tcW w:w="1668" w:type="dxa"/>
          </w:tcPr>
          <w:p w14:paraId="439BC542" w14:textId="77777777" w:rsidR="00B53F5E" w:rsidRDefault="00B53F5E" w:rsidP="002306D8">
            <w:pPr>
              <w:spacing w:line="360" w:lineRule="auto"/>
              <w:jc w:val="both"/>
              <w:rPr>
                <w:rFonts w:cs="Arial"/>
                <w:b/>
                <w:szCs w:val="22"/>
              </w:rPr>
            </w:pPr>
            <w:r w:rsidRPr="00317A5B">
              <w:rPr>
                <w:rFonts w:cs="Arial"/>
                <w:b/>
                <w:szCs w:val="22"/>
              </w:rPr>
              <w:t xml:space="preserve">Fulfil BEE requirements </w:t>
            </w:r>
          </w:p>
          <w:p w14:paraId="439BC543" w14:textId="77777777" w:rsidR="00CD1E41" w:rsidRPr="00317A5B" w:rsidRDefault="00CD1E41" w:rsidP="002306D8">
            <w:pPr>
              <w:spacing w:line="360" w:lineRule="auto"/>
              <w:jc w:val="both"/>
              <w:rPr>
                <w:rFonts w:cs="Arial"/>
                <w:b/>
                <w:szCs w:val="22"/>
              </w:rPr>
            </w:pPr>
          </w:p>
        </w:tc>
        <w:tc>
          <w:tcPr>
            <w:tcW w:w="567" w:type="dxa"/>
          </w:tcPr>
          <w:p w14:paraId="439BC544" w14:textId="77777777" w:rsidR="00B53F5E" w:rsidRPr="00317A5B" w:rsidRDefault="00B53F5E" w:rsidP="002306D8">
            <w:pPr>
              <w:spacing w:line="360" w:lineRule="auto"/>
              <w:jc w:val="both"/>
              <w:rPr>
                <w:rFonts w:cs="Arial"/>
                <w:szCs w:val="22"/>
              </w:rPr>
            </w:pPr>
            <w:r w:rsidRPr="00317A5B">
              <w:rPr>
                <w:rFonts w:cs="Arial"/>
                <w:szCs w:val="22"/>
              </w:rPr>
              <w:t>33</w:t>
            </w:r>
          </w:p>
        </w:tc>
        <w:tc>
          <w:tcPr>
            <w:tcW w:w="7050" w:type="dxa"/>
          </w:tcPr>
          <w:p w14:paraId="439BC545" w14:textId="77777777" w:rsidR="00B53F5E" w:rsidRPr="00317A5B" w:rsidRDefault="00B53F5E" w:rsidP="002306D8">
            <w:pPr>
              <w:spacing w:line="360" w:lineRule="auto"/>
              <w:jc w:val="both"/>
              <w:rPr>
                <w:rFonts w:cs="Arial"/>
                <w:szCs w:val="22"/>
              </w:rPr>
            </w:pPr>
            <w:r w:rsidRPr="00317A5B">
              <w:rPr>
                <w:rFonts w:cs="Arial"/>
                <w:szCs w:val="22"/>
              </w:rPr>
              <w:t xml:space="preserve">Comply with </w:t>
            </w:r>
            <w:r w:rsidR="003128E8" w:rsidRPr="00317A5B">
              <w:rPr>
                <w:rFonts w:cs="Arial"/>
                <w:szCs w:val="22"/>
              </w:rPr>
              <w:t>PRASA</w:t>
            </w:r>
            <w:r w:rsidRPr="00317A5B">
              <w:rPr>
                <w:rFonts w:cs="Arial"/>
                <w:szCs w:val="22"/>
              </w:rPr>
              <w:t>’s requirements regarding BB</w:t>
            </w:r>
            <w:r w:rsidR="00EE394E" w:rsidRPr="00317A5B">
              <w:rPr>
                <w:rFonts w:cs="Arial"/>
                <w:szCs w:val="22"/>
              </w:rPr>
              <w:t>B</w:t>
            </w:r>
            <w:r w:rsidRPr="00317A5B">
              <w:rPr>
                <w:rFonts w:cs="Arial"/>
                <w:szCs w:val="22"/>
              </w:rPr>
              <w:t>EE Suppliers.</w:t>
            </w:r>
          </w:p>
          <w:p w14:paraId="439BC546" w14:textId="77777777" w:rsidR="00B53F5E" w:rsidRPr="00317A5B" w:rsidRDefault="00B53F5E" w:rsidP="002306D8">
            <w:pPr>
              <w:spacing w:line="360" w:lineRule="auto"/>
              <w:ind w:left="33"/>
              <w:jc w:val="both"/>
              <w:rPr>
                <w:rFonts w:cs="Arial"/>
                <w:szCs w:val="22"/>
              </w:rPr>
            </w:pPr>
          </w:p>
        </w:tc>
      </w:tr>
    </w:tbl>
    <w:p w14:paraId="439BC548" w14:textId="77777777" w:rsidR="00F27F36" w:rsidRPr="00317A5B" w:rsidRDefault="00F27F36" w:rsidP="002306D8">
      <w:pPr>
        <w:pStyle w:val="Heading2"/>
        <w:keepNext w:val="0"/>
        <w:widowControl w:val="0"/>
        <w:numPr>
          <w:ilvl w:val="0"/>
          <w:numId w:val="0"/>
        </w:numPr>
        <w:tabs>
          <w:tab w:val="left" w:pos="567"/>
        </w:tabs>
        <w:spacing w:line="360" w:lineRule="auto"/>
        <w:rPr>
          <w:rFonts w:cs="Arial"/>
          <w:b w:val="0"/>
          <w:caps/>
          <w:color w:val="000000"/>
          <w:sz w:val="22"/>
          <w:szCs w:val="22"/>
        </w:rPr>
      </w:pPr>
    </w:p>
    <w:p w14:paraId="439BC549" w14:textId="77777777" w:rsidR="00B53F5E" w:rsidRPr="00317A5B" w:rsidRDefault="003128E8" w:rsidP="002306D8">
      <w:pPr>
        <w:pStyle w:val="Heading2"/>
        <w:keepNext w:val="0"/>
        <w:widowControl w:val="0"/>
        <w:numPr>
          <w:ilvl w:val="0"/>
          <w:numId w:val="0"/>
        </w:numPr>
        <w:tabs>
          <w:tab w:val="left" w:pos="567"/>
        </w:tabs>
        <w:spacing w:line="360" w:lineRule="auto"/>
        <w:rPr>
          <w:rFonts w:cs="Arial"/>
          <w:b w:val="0"/>
          <w:caps/>
          <w:color w:val="000000"/>
          <w:sz w:val="22"/>
          <w:szCs w:val="22"/>
        </w:rPr>
      </w:pPr>
      <w:r w:rsidRPr="00317A5B">
        <w:rPr>
          <w:rFonts w:cs="Arial"/>
          <w:b w:val="0"/>
          <w:caps/>
          <w:color w:val="000000"/>
          <w:sz w:val="22"/>
          <w:szCs w:val="22"/>
        </w:rPr>
        <w:t>PRASA</w:t>
      </w:r>
      <w:r w:rsidR="00B53F5E" w:rsidRPr="00317A5B">
        <w:rPr>
          <w:rFonts w:cs="Arial"/>
          <w:b w:val="0"/>
          <w:caps/>
          <w:color w:val="000000"/>
          <w:sz w:val="22"/>
          <w:szCs w:val="22"/>
        </w:rPr>
        <w:t>'s undertakings</w:t>
      </w:r>
    </w:p>
    <w:tbl>
      <w:tblPr>
        <w:tblW w:w="9285" w:type="dxa"/>
        <w:tblLayout w:type="fixed"/>
        <w:tblLook w:val="0000" w:firstRow="0" w:lastRow="0" w:firstColumn="0" w:lastColumn="0" w:noHBand="0" w:noVBand="0"/>
      </w:tblPr>
      <w:tblGrid>
        <w:gridCol w:w="1668"/>
        <w:gridCol w:w="567"/>
        <w:gridCol w:w="7050"/>
      </w:tblGrid>
      <w:tr w:rsidR="00B53F5E" w:rsidRPr="00317A5B" w14:paraId="439BC54D" w14:textId="77777777" w:rsidTr="00D95486">
        <w:tc>
          <w:tcPr>
            <w:tcW w:w="1668" w:type="dxa"/>
          </w:tcPr>
          <w:p w14:paraId="439BC54A" w14:textId="77777777" w:rsidR="00B53F5E" w:rsidRPr="00317A5B" w:rsidRDefault="00B53F5E" w:rsidP="002306D8">
            <w:pPr>
              <w:spacing w:line="360" w:lineRule="auto"/>
              <w:jc w:val="both"/>
              <w:rPr>
                <w:rFonts w:cs="Arial"/>
                <w:b/>
                <w:szCs w:val="22"/>
              </w:rPr>
            </w:pPr>
          </w:p>
        </w:tc>
        <w:tc>
          <w:tcPr>
            <w:tcW w:w="567" w:type="dxa"/>
          </w:tcPr>
          <w:p w14:paraId="439BC54B" w14:textId="77777777" w:rsidR="00B53F5E" w:rsidRPr="00317A5B" w:rsidRDefault="00B53F5E" w:rsidP="002306D8">
            <w:pPr>
              <w:spacing w:line="360" w:lineRule="auto"/>
              <w:jc w:val="both"/>
              <w:rPr>
                <w:rFonts w:cs="Arial"/>
                <w:szCs w:val="22"/>
              </w:rPr>
            </w:pPr>
          </w:p>
        </w:tc>
        <w:tc>
          <w:tcPr>
            <w:tcW w:w="7050" w:type="dxa"/>
          </w:tcPr>
          <w:p w14:paraId="439BC54C" w14:textId="77777777" w:rsidR="00B53F5E" w:rsidRPr="00317A5B" w:rsidRDefault="003128E8" w:rsidP="002306D8">
            <w:pPr>
              <w:spacing w:line="360" w:lineRule="auto"/>
              <w:jc w:val="both"/>
              <w:rPr>
                <w:rFonts w:cs="Arial"/>
                <w:szCs w:val="22"/>
              </w:rPr>
            </w:pPr>
            <w:r w:rsidRPr="00317A5B">
              <w:rPr>
                <w:rFonts w:cs="Arial"/>
                <w:szCs w:val="22"/>
              </w:rPr>
              <w:t>PRASA</w:t>
            </w:r>
            <w:r w:rsidR="00B53F5E" w:rsidRPr="00317A5B">
              <w:rPr>
                <w:rFonts w:cs="Arial"/>
                <w:szCs w:val="22"/>
              </w:rPr>
              <w:t xml:space="preserve">, and </w:t>
            </w:r>
            <w:r w:rsidRPr="00317A5B">
              <w:rPr>
                <w:rFonts w:cs="Arial"/>
                <w:szCs w:val="22"/>
              </w:rPr>
              <w:t>PRASA</w:t>
            </w:r>
            <w:r w:rsidR="00B53F5E" w:rsidRPr="00317A5B">
              <w:rPr>
                <w:rFonts w:cs="Arial"/>
                <w:szCs w:val="22"/>
              </w:rPr>
              <w:t xml:space="preserve">'s </w:t>
            </w:r>
            <w:r w:rsidR="00B53F5E" w:rsidRPr="00317A5B">
              <w:rPr>
                <w:rFonts w:cs="Arial"/>
                <w:i/>
                <w:szCs w:val="22"/>
              </w:rPr>
              <w:t>Representative</w:t>
            </w:r>
            <w:r w:rsidR="00B53F5E" w:rsidRPr="00317A5B">
              <w:rPr>
                <w:rFonts w:cs="Arial"/>
                <w:szCs w:val="22"/>
              </w:rPr>
              <w:t>, shall:</w:t>
            </w:r>
          </w:p>
        </w:tc>
      </w:tr>
      <w:tr w:rsidR="00B53F5E" w:rsidRPr="00317A5B" w14:paraId="439BC551" w14:textId="77777777" w:rsidTr="00D95486">
        <w:tc>
          <w:tcPr>
            <w:tcW w:w="1668" w:type="dxa"/>
          </w:tcPr>
          <w:p w14:paraId="439BC54E" w14:textId="77777777" w:rsidR="00B53F5E" w:rsidRPr="00317A5B" w:rsidRDefault="00B53F5E" w:rsidP="002306D8">
            <w:pPr>
              <w:spacing w:line="360" w:lineRule="auto"/>
              <w:jc w:val="both"/>
              <w:rPr>
                <w:rFonts w:cs="Arial"/>
                <w:b/>
                <w:szCs w:val="22"/>
              </w:rPr>
            </w:pPr>
          </w:p>
        </w:tc>
        <w:tc>
          <w:tcPr>
            <w:tcW w:w="567" w:type="dxa"/>
          </w:tcPr>
          <w:p w14:paraId="439BC54F" w14:textId="77777777" w:rsidR="00B53F5E" w:rsidRPr="00317A5B" w:rsidRDefault="00B53F5E" w:rsidP="002306D8">
            <w:pPr>
              <w:spacing w:line="360" w:lineRule="auto"/>
              <w:jc w:val="both"/>
              <w:rPr>
                <w:rFonts w:cs="Arial"/>
                <w:szCs w:val="22"/>
              </w:rPr>
            </w:pPr>
          </w:p>
        </w:tc>
        <w:tc>
          <w:tcPr>
            <w:tcW w:w="7050" w:type="dxa"/>
          </w:tcPr>
          <w:p w14:paraId="439BC550" w14:textId="77777777" w:rsidR="00B53F5E" w:rsidRPr="00317A5B" w:rsidRDefault="00B53F5E" w:rsidP="002306D8">
            <w:pPr>
              <w:spacing w:line="360" w:lineRule="auto"/>
              <w:jc w:val="both"/>
              <w:rPr>
                <w:rFonts w:cs="Arial"/>
                <w:szCs w:val="22"/>
              </w:rPr>
            </w:pPr>
          </w:p>
        </w:tc>
      </w:tr>
      <w:tr w:rsidR="00B53F5E" w:rsidRPr="00317A5B" w14:paraId="439BC555" w14:textId="77777777" w:rsidTr="00D95486">
        <w:tc>
          <w:tcPr>
            <w:tcW w:w="1668" w:type="dxa"/>
          </w:tcPr>
          <w:p w14:paraId="439BC552" w14:textId="77777777" w:rsidR="00B53F5E" w:rsidRPr="00317A5B" w:rsidRDefault="00B53F5E" w:rsidP="002306D8">
            <w:pPr>
              <w:spacing w:line="360" w:lineRule="auto"/>
              <w:jc w:val="both"/>
              <w:rPr>
                <w:rFonts w:cs="Arial"/>
                <w:b/>
                <w:szCs w:val="22"/>
              </w:rPr>
            </w:pPr>
            <w:r w:rsidRPr="00317A5B">
              <w:rPr>
                <w:rFonts w:cs="Arial"/>
                <w:b/>
                <w:szCs w:val="22"/>
              </w:rPr>
              <w:t>Respond to clarification</w:t>
            </w:r>
          </w:p>
        </w:tc>
        <w:tc>
          <w:tcPr>
            <w:tcW w:w="567" w:type="dxa"/>
          </w:tcPr>
          <w:p w14:paraId="439BC553" w14:textId="77777777" w:rsidR="00B53F5E" w:rsidRPr="00317A5B" w:rsidRDefault="00B53F5E" w:rsidP="002306D8">
            <w:pPr>
              <w:spacing w:line="360" w:lineRule="auto"/>
              <w:jc w:val="both"/>
              <w:rPr>
                <w:rFonts w:cs="Arial"/>
                <w:szCs w:val="22"/>
              </w:rPr>
            </w:pPr>
            <w:r w:rsidRPr="00317A5B">
              <w:rPr>
                <w:rFonts w:cs="Arial"/>
                <w:szCs w:val="22"/>
              </w:rPr>
              <w:t>1</w:t>
            </w:r>
          </w:p>
        </w:tc>
        <w:tc>
          <w:tcPr>
            <w:tcW w:w="7050" w:type="dxa"/>
          </w:tcPr>
          <w:p w14:paraId="439BC554" w14:textId="77777777" w:rsidR="00B53F5E" w:rsidRPr="00317A5B" w:rsidRDefault="00B53F5E" w:rsidP="002306D8">
            <w:pPr>
              <w:spacing w:line="360" w:lineRule="auto"/>
              <w:jc w:val="both"/>
              <w:rPr>
                <w:rFonts w:cs="Arial"/>
                <w:szCs w:val="22"/>
              </w:rPr>
            </w:pPr>
            <w:r w:rsidRPr="00317A5B">
              <w:rPr>
                <w:rFonts w:cs="Arial"/>
                <w:szCs w:val="22"/>
              </w:rPr>
              <w:t xml:space="preserve">Respond to a request for clarification received earlier than the </w:t>
            </w:r>
            <w:r w:rsidRPr="00317A5B">
              <w:rPr>
                <w:rFonts w:cs="Arial"/>
                <w:i/>
                <w:szCs w:val="22"/>
              </w:rPr>
              <w:t>closing time for clarification of queries.</w:t>
            </w:r>
            <w:r w:rsidRPr="00317A5B">
              <w:rPr>
                <w:rFonts w:cs="Arial"/>
                <w:szCs w:val="22"/>
              </w:rPr>
              <w:t xml:space="preserve"> The response is notified to all </w:t>
            </w:r>
            <w:r w:rsidRPr="00317A5B">
              <w:rPr>
                <w:rFonts w:cs="Arial"/>
                <w:i/>
                <w:szCs w:val="22"/>
              </w:rPr>
              <w:t>tenderer</w:t>
            </w:r>
            <w:r w:rsidRPr="00317A5B">
              <w:rPr>
                <w:rFonts w:cs="Arial"/>
                <w:szCs w:val="22"/>
              </w:rPr>
              <w:t>s.</w:t>
            </w:r>
          </w:p>
        </w:tc>
      </w:tr>
      <w:tr w:rsidR="00B53F5E" w:rsidRPr="00317A5B" w14:paraId="439BC559" w14:textId="77777777" w:rsidTr="00D95486">
        <w:tc>
          <w:tcPr>
            <w:tcW w:w="1668" w:type="dxa"/>
          </w:tcPr>
          <w:p w14:paraId="439BC556" w14:textId="77777777" w:rsidR="00B53F5E" w:rsidRPr="00317A5B" w:rsidRDefault="00B53F5E" w:rsidP="002306D8">
            <w:pPr>
              <w:spacing w:line="360" w:lineRule="auto"/>
              <w:jc w:val="both"/>
              <w:rPr>
                <w:rFonts w:cs="Arial"/>
                <w:b/>
                <w:szCs w:val="22"/>
              </w:rPr>
            </w:pPr>
          </w:p>
        </w:tc>
        <w:tc>
          <w:tcPr>
            <w:tcW w:w="567" w:type="dxa"/>
          </w:tcPr>
          <w:p w14:paraId="439BC557" w14:textId="77777777" w:rsidR="00B53F5E" w:rsidRPr="00317A5B" w:rsidRDefault="00B53F5E" w:rsidP="002306D8">
            <w:pPr>
              <w:spacing w:line="360" w:lineRule="auto"/>
              <w:jc w:val="both"/>
              <w:rPr>
                <w:rFonts w:cs="Arial"/>
                <w:szCs w:val="22"/>
              </w:rPr>
            </w:pPr>
          </w:p>
        </w:tc>
        <w:tc>
          <w:tcPr>
            <w:tcW w:w="7050" w:type="dxa"/>
          </w:tcPr>
          <w:p w14:paraId="439BC558" w14:textId="77777777" w:rsidR="00B53F5E" w:rsidRPr="00317A5B" w:rsidRDefault="00B53F5E" w:rsidP="002306D8">
            <w:pPr>
              <w:spacing w:line="360" w:lineRule="auto"/>
              <w:jc w:val="both"/>
              <w:rPr>
                <w:rFonts w:cs="Arial"/>
                <w:szCs w:val="22"/>
              </w:rPr>
            </w:pPr>
          </w:p>
        </w:tc>
      </w:tr>
      <w:tr w:rsidR="00B53F5E" w:rsidRPr="00317A5B" w14:paraId="439BC55D" w14:textId="77777777" w:rsidTr="00D95486">
        <w:tc>
          <w:tcPr>
            <w:tcW w:w="1668" w:type="dxa"/>
          </w:tcPr>
          <w:p w14:paraId="439BC55A" w14:textId="77777777" w:rsidR="00B53F5E" w:rsidRPr="00317A5B" w:rsidRDefault="00B53F5E" w:rsidP="002306D8">
            <w:pPr>
              <w:spacing w:line="360" w:lineRule="auto"/>
              <w:jc w:val="both"/>
              <w:rPr>
                <w:rFonts w:cs="Arial"/>
                <w:b/>
                <w:szCs w:val="22"/>
              </w:rPr>
            </w:pPr>
            <w:r w:rsidRPr="00317A5B">
              <w:rPr>
                <w:rFonts w:cs="Arial"/>
                <w:b/>
                <w:szCs w:val="22"/>
              </w:rPr>
              <w:lastRenderedPageBreak/>
              <w:t>Issue Addenda</w:t>
            </w:r>
          </w:p>
        </w:tc>
        <w:tc>
          <w:tcPr>
            <w:tcW w:w="567" w:type="dxa"/>
          </w:tcPr>
          <w:p w14:paraId="439BC55B" w14:textId="77777777" w:rsidR="00B53F5E" w:rsidRPr="00317A5B" w:rsidRDefault="00B53F5E" w:rsidP="002306D8">
            <w:pPr>
              <w:spacing w:line="360" w:lineRule="auto"/>
              <w:jc w:val="both"/>
              <w:rPr>
                <w:rFonts w:cs="Arial"/>
                <w:szCs w:val="22"/>
              </w:rPr>
            </w:pPr>
            <w:r w:rsidRPr="00317A5B">
              <w:rPr>
                <w:rFonts w:cs="Arial"/>
                <w:szCs w:val="22"/>
              </w:rPr>
              <w:t>2</w:t>
            </w:r>
          </w:p>
        </w:tc>
        <w:tc>
          <w:tcPr>
            <w:tcW w:w="7050" w:type="dxa"/>
          </w:tcPr>
          <w:p w14:paraId="439BC55C" w14:textId="77777777" w:rsidR="00B53F5E" w:rsidRPr="00317A5B" w:rsidRDefault="00B53F5E" w:rsidP="002306D8">
            <w:pPr>
              <w:spacing w:line="360" w:lineRule="auto"/>
              <w:jc w:val="both"/>
              <w:rPr>
                <w:rFonts w:cs="Arial"/>
                <w:szCs w:val="22"/>
              </w:rPr>
            </w:pPr>
            <w:r w:rsidRPr="00317A5B">
              <w:rPr>
                <w:rFonts w:cs="Arial"/>
                <w:szCs w:val="22"/>
              </w:rPr>
              <w:t xml:space="preserve">If necessary, issue to each </w:t>
            </w:r>
            <w:r w:rsidRPr="00317A5B">
              <w:rPr>
                <w:rFonts w:cs="Arial"/>
                <w:i/>
                <w:szCs w:val="22"/>
              </w:rPr>
              <w:t>tenderer</w:t>
            </w:r>
            <w:r w:rsidRPr="00317A5B">
              <w:rPr>
                <w:rFonts w:cs="Arial"/>
                <w:szCs w:val="22"/>
              </w:rPr>
              <w:t xml:space="preserve"> from time to time during the period from the date of the Letter of Invitation until the </w:t>
            </w:r>
            <w:r w:rsidRPr="00317A5B">
              <w:rPr>
                <w:rFonts w:cs="Arial"/>
                <w:i/>
                <w:szCs w:val="22"/>
              </w:rPr>
              <w:t>closing time for clarification of queries</w:t>
            </w:r>
            <w:r w:rsidRPr="00317A5B">
              <w:rPr>
                <w:rFonts w:cs="Arial"/>
                <w:szCs w:val="22"/>
              </w:rPr>
              <w:t xml:space="preserve">, Addenda that may amend, amplify, or add to the </w:t>
            </w:r>
            <w:r w:rsidRPr="00317A5B">
              <w:rPr>
                <w:rFonts w:cs="Arial"/>
                <w:i/>
                <w:szCs w:val="22"/>
              </w:rPr>
              <w:t xml:space="preserve">tender documents. </w:t>
            </w:r>
            <w:r w:rsidRPr="00317A5B">
              <w:rPr>
                <w:rFonts w:cs="Arial"/>
                <w:szCs w:val="22"/>
              </w:rPr>
              <w:t xml:space="preserve"> If a </w:t>
            </w:r>
            <w:r w:rsidRPr="00317A5B">
              <w:rPr>
                <w:rFonts w:cs="Arial"/>
                <w:i/>
                <w:szCs w:val="22"/>
              </w:rPr>
              <w:t>tenderer</w:t>
            </w:r>
            <w:r w:rsidRPr="00317A5B">
              <w:rPr>
                <w:rFonts w:cs="Arial"/>
                <w:szCs w:val="22"/>
              </w:rPr>
              <w:t xml:space="preserve"> applies</w:t>
            </w:r>
            <w:r w:rsidRPr="00317A5B">
              <w:rPr>
                <w:rFonts w:cs="Arial"/>
                <w:i/>
                <w:szCs w:val="22"/>
              </w:rPr>
              <w:t xml:space="preserve"> </w:t>
            </w:r>
            <w:r w:rsidRPr="00317A5B">
              <w:rPr>
                <w:rFonts w:cs="Arial"/>
                <w:szCs w:val="22"/>
              </w:rPr>
              <w:t xml:space="preserve">for an extension to the </w:t>
            </w:r>
            <w:r w:rsidRPr="00317A5B">
              <w:rPr>
                <w:rFonts w:cs="Arial"/>
                <w:i/>
                <w:szCs w:val="22"/>
              </w:rPr>
              <w:t>deadline for tender submission</w:t>
            </w:r>
            <w:r w:rsidRPr="00317A5B">
              <w:rPr>
                <w:rFonts w:cs="Arial"/>
                <w:szCs w:val="22"/>
              </w:rPr>
              <w:t xml:space="preserve">, in order to take Addenda into account in preparing a tender, </w:t>
            </w:r>
            <w:r w:rsidR="003128E8" w:rsidRPr="00317A5B">
              <w:rPr>
                <w:rFonts w:cs="Arial"/>
                <w:szCs w:val="22"/>
              </w:rPr>
              <w:t>PRASA</w:t>
            </w:r>
            <w:r w:rsidRPr="00317A5B">
              <w:rPr>
                <w:rFonts w:cs="Arial"/>
                <w:szCs w:val="22"/>
              </w:rPr>
              <w:t xml:space="preserve"> may grant such an extension and </w:t>
            </w:r>
            <w:r w:rsidR="003128E8" w:rsidRPr="00317A5B">
              <w:rPr>
                <w:rFonts w:cs="Arial"/>
                <w:szCs w:val="22"/>
              </w:rPr>
              <w:t>PRASA</w:t>
            </w:r>
            <w:r w:rsidRPr="00317A5B">
              <w:rPr>
                <w:rFonts w:cs="Arial"/>
                <w:szCs w:val="22"/>
              </w:rPr>
              <w:t xml:space="preserve">'s </w:t>
            </w:r>
            <w:r w:rsidRPr="00317A5B">
              <w:rPr>
                <w:rFonts w:cs="Arial"/>
                <w:i/>
                <w:szCs w:val="22"/>
              </w:rPr>
              <w:t>Representative</w:t>
            </w:r>
            <w:r w:rsidRPr="00317A5B">
              <w:rPr>
                <w:rFonts w:cs="Arial"/>
                <w:szCs w:val="22"/>
              </w:rPr>
              <w:t xml:space="preserve"> shall notify the extension to all </w:t>
            </w:r>
            <w:r w:rsidRPr="00317A5B">
              <w:rPr>
                <w:rFonts w:cs="Arial"/>
                <w:i/>
                <w:szCs w:val="22"/>
              </w:rPr>
              <w:t>tenderer</w:t>
            </w:r>
            <w:r w:rsidRPr="00317A5B">
              <w:rPr>
                <w:rFonts w:cs="Arial"/>
                <w:szCs w:val="22"/>
              </w:rPr>
              <w:t>s.</w:t>
            </w:r>
          </w:p>
        </w:tc>
      </w:tr>
      <w:tr w:rsidR="00B53F5E" w:rsidRPr="00317A5B" w14:paraId="439BC561" w14:textId="77777777" w:rsidTr="00D95486">
        <w:tc>
          <w:tcPr>
            <w:tcW w:w="1668" w:type="dxa"/>
          </w:tcPr>
          <w:p w14:paraId="439BC55E" w14:textId="77777777" w:rsidR="00B53F5E" w:rsidRPr="00317A5B" w:rsidRDefault="00B53F5E" w:rsidP="002306D8">
            <w:pPr>
              <w:spacing w:line="360" w:lineRule="auto"/>
              <w:jc w:val="both"/>
              <w:rPr>
                <w:rFonts w:cs="Arial"/>
                <w:b/>
                <w:szCs w:val="22"/>
              </w:rPr>
            </w:pPr>
          </w:p>
        </w:tc>
        <w:tc>
          <w:tcPr>
            <w:tcW w:w="567" w:type="dxa"/>
          </w:tcPr>
          <w:p w14:paraId="439BC55F" w14:textId="77777777" w:rsidR="00B53F5E" w:rsidRPr="00317A5B" w:rsidRDefault="00B53F5E" w:rsidP="002306D8">
            <w:pPr>
              <w:spacing w:line="360" w:lineRule="auto"/>
              <w:jc w:val="both"/>
              <w:rPr>
                <w:rFonts w:cs="Arial"/>
                <w:szCs w:val="22"/>
              </w:rPr>
            </w:pPr>
          </w:p>
        </w:tc>
        <w:tc>
          <w:tcPr>
            <w:tcW w:w="7050" w:type="dxa"/>
          </w:tcPr>
          <w:p w14:paraId="439BC560" w14:textId="77777777" w:rsidR="00B53F5E" w:rsidRPr="00317A5B" w:rsidRDefault="00B53F5E" w:rsidP="002306D8">
            <w:pPr>
              <w:spacing w:line="360" w:lineRule="auto"/>
              <w:jc w:val="both"/>
              <w:rPr>
                <w:rFonts w:cs="Arial"/>
                <w:szCs w:val="22"/>
              </w:rPr>
            </w:pPr>
          </w:p>
        </w:tc>
      </w:tr>
      <w:tr w:rsidR="00B53F5E" w:rsidRPr="00317A5B" w14:paraId="439BC565" w14:textId="77777777" w:rsidTr="00D95486">
        <w:tc>
          <w:tcPr>
            <w:tcW w:w="1668" w:type="dxa"/>
          </w:tcPr>
          <w:p w14:paraId="439BC562" w14:textId="77777777" w:rsidR="00B53F5E" w:rsidRPr="00317A5B" w:rsidRDefault="00B53F5E" w:rsidP="002306D8">
            <w:pPr>
              <w:spacing w:line="360" w:lineRule="auto"/>
              <w:jc w:val="both"/>
              <w:rPr>
                <w:rFonts w:cs="Arial"/>
                <w:b/>
                <w:szCs w:val="22"/>
              </w:rPr>
            </w:pPr>
            <w:r w:rsidRPr="00317A5B">
              <w:rPr>
                <w:rFonts w:cs="Arial"/>
                <w:b/>
                <w:szCs w:val="22"/>
              </w:rPr>
              <w:t>Return late tenders</w:t>
            </w:r>
          </w:p>
        </w:tc>
        <w:tc>
          <w:tcPr>
            <w:tcW w:w="567" w:type="dxa"/>
          </w:tcPr>
          <w:p w14:paraId="439BC563" w14:textId="77777777" w:rsidR="00B53F5E" w:rsidRPr="00317A5B" w:rsidRDefault="00B53F5E" w:rsidP="002306D8">
            <w:pPr>
              <w:spacing w:line="360" w:lineRule="auto"/>
              <w:jc w:val="both"/>
              <w:rPr>
                <w:rFonts w:cs="Arial"/>
                <w:szCs w:val="22"/>
              </w:rPr>
            </w:pPr>
            <w:r w:rsidRPr="00317A5B">
              <w:rPr>
                <w:rFonts w:cs="Arial"/>
                <w:szCs w:val="22"/>
              </w:rPr>
              <w:t>3</w:t>
            </w:r>
          </w:p>
        </w:tc>
        <w:tc>
          <w:tcPr>
            <w:tcW w:w="7050" w:type="dxa"/>
          </w:tcPr>
          <w:p w14:paraId="439BC564" w14:textId="77777777" w:rsidR="00B53F5E" w:rsidRPr="00317A5B" w:rsidRDefault="00B53F5E" w:rsidP="002306D8">
            <w:pPr>
              <w:spacing w:line="360" w:lineRule="auto"/>
              <w:jc w:val="both"/>
              <w:rPr>
                <w:rFonts w:cs="Arial"/>
                <w:szCs w:val="22"/>
              </w:rPr>
            </w:pPr>
            <w:r w:rsidRPr="00317A5B">
              <w:rPr>
                <w:rFonts w:cs="Arial"/>
                <w:szCs w:val="22"/>
              </w:rPr>
              <w:t xml:space="preserve">Return tenders received after the </w:t>
            </w:r>
            <w:r w:rsidRPr="00317A5B">
              <w:rPr>
                <w:rFonts w:cs="Arial"/>
                <w:i/>
                <w:szCs w:val="22"/>
              </w:rPr>
              <w:t>deadline for tender submission</w:t>
            </w:r>
            <w:r w:rsidRPr="00317A5B">
              <w:rPr>
                <w:rFonts w:cs="Arial"/>
                <w:szCs w:val="22"/>
              </w:rPr>
              <w:t xml:space="preserve"> unopened to the </w:t>
            </w:r>
            <w:r w:rsidRPr="00317A5B">
              <w:rPr>
                <w:rFonts w:cs="Arial"/>
                <w:i/>
                <w:szCs w:val="22"/>
              </w:rPr>
              <w:t>tenderer</w:t>
            </w:r>
            <w:r w:rsidRPr="00317A5B">
              <w:rPr>
                <w:rFonts w:cs="Arial"/>
                <w:szCs w:val="22"/>
              </w:rPr>
              <w:t xml:space="preserve"> submitting a late tender.  Tenders will be deemed late if they are not in the designated tender box at the date and time stipulated as the deadline for tender submission.</w:t>
            </w:r>
          </w:p>
        </w:tc>
      </w:tr>
      <w:tr w:rsidR="00B53F5E" w:rsidRPr="00317A5B" w14:paraId="439BC569" w14:textId="77777777" w:rsidTr="00D95486">
        <w:tc>
          <w:tcPr>
            <w:tcW w:w="1668" w:type="dxa"/>
          </w:tcPr>
          <w:p w14:paraId="439BC566" w14:textId="77777777" w:rsidR="00B53F5E" w:rsidRPr="00317A5B" w:rsidRDefault="00B53F5E" w:rsidP="002306D8">
            <w:pPr>
              <w:spacing w:line="360" w:lineRule="auto"/>
              <w:jc w:val="both"/>
              <w:rPr>
                <w:rFonts w:cs="Arial"/>
                <w:b/>
                <w:szCs w:val="22"/>
              </w:rPr>
            </w:pPr>
          </w:p>
        </w:tc>
        <w:tc>
          <w:tcPr>
            <w:tcW w:w="567" w:type="dxa"/>
          </w:tcPr>
          <w:p w14:paraId="439BC567" w14:textId="77777777" w:rsidR="00B53F5E" w:rsidRPr="00317A5B" w:rsidRDefault="00B53F5E" w:rsidP="002306D8">
            <w:pPr>
              <w:spacing w:line="360" w:lineRule="auto"/>
              <w:jc w:val="both"/>
              <w:rPr>
                <w:rFonts w:cs="Arial"/>
                <w:szCs w:val="22"/>
              </w:rPr>
            </w:pPr>
          </w:p>
        </w:tc>
        <w:tc>
          <w:tcPr>
            <w:tcW w:w="7050" w:type="dxa"/>
          </w:tcPr>
          <w:p w14:paraId="439BC568" w14:textId="77777777" w:rsidR="00B53F5E" w:rsidRPr="00317A5B" w:rsidRDefault="00B53F5E" w:rsidP="002306D8">
            <w:pPr>
              <w:spacing w:line="360" w:lineRule="auto"/>
              <w:jc w:val="both"/>
              <w:rPr>
                <w:rFonts w:cs="Arial"/>
                <w:szCs w:val="22"/>
              </w:rPr>
            </w:pPr>
          </w:p>
        </w:tc>
      </w:tr>
      <w:tr w:rsidR="00B53F5E" w:rsidRPr="00317A5B" w14:paraId="439BC56D" w14:textId="77777777" w:rsidTr="00D95486">
        <w:tc>
          <w:tcPr>
            <w:tcW w:w="1668" w:type="dxa"/>
          </w:tcPr>
          <w:p w14:paraId="439BC56A" w14:textId="77777777" w:rsidR="00B53F5E" w:rsidRPr="00317A5B" w:rsidRDefault="00B53F5E" w:rsidP="002306D8">
            <w:pPr>
              <w:spacing w:line="360" w:lineRule="auto"/>
              <w:jc w:val="both"/>
              <w:rPr>
                <w:rFonts w:cs="Arial"/>
                <w:b/>
                <w:szCs w:val="22"/>
              </w:rPr>
            </w:pPr>
          </w:p>
        </w:tc>
        <w:tc>
          <w:tcPr>
            <w:tcW w:w="567" w:type="dxa"/>
          </w:tcPr>
          <w:p w14:paraId="439BC56B" w14:textId="77777777" w:rsidR="00B53F5E" w:rsidRPr="00317A5B" w:rsidRDefault="00B53F5E" w:rsidP="002306D8">
            <w:pPr>
              <w:spacing w:line="360" w:lineRule="auto"/>
              <w:jc w:val="both"/>
              <w:rPr>
                <w:rFonts w:cs="Arial"/>
                <w:szCs w:val="22"/>
              </w:rPr>
            </w:pPr>
          </w:p>
        </w:tc>
        <w:tc>
          <w:tcPr>
            <w:tcW w:w="7050" w:type="dxa"/>
          </w:tcPr>
          <w:p w14:paraId="439BC56C" w14:textId="77777777" w:rsidR="00B53F5E" w:rsidRPr="00317A5B" w:rsidRDefault="00B53F5E" w:rsidP="002306D8">
            <w:pPr>
              <w:spacing w:line="360" w:lineRule="auto"/>
              <w:jc w:val="both"/>
              <w:rPr>
                <w:rFonts w:cs="Arial"/>
                <w:szCs w:val="22"/>
              </w:rPr>
            </w:pPr>
          </w:p>
        </w:tc>
      </w:tr>
      <w:tr w:rsidR="00B53F5E" w:rsidRPr="00317A5B" w14:paraId="439BC571" w14:textId="77777777" w:rsidTr="00D95486">
        <w:tc>
          <w:tcPr>
            <w:tcW w:w="1668" w:type="dxa"/>
          </w:tcPr>
          <w:p w14:paraId="439BC56E" w14:textId="77777777" w:rsidR="00B53F5E" w:rsidRPr="00317A5B" w:rsidRDefault="00B53F5E" w:rsidP="002306D8">
            <w:pPr>
              <w:spacing w:line="360" w:lineRule="auto"/>
              <w:jc w:val="both"/>
              <w:rPr>
                <w:rFonts w:cs="Arial"/>
                <w:b/>
                <w:szCs w:val="22"/>
              </w:rPr>
            </w:pPr>
            <w:r w:rsidRPr="00317A5B">
              <w:rPr>
                <w:rFonts w:cs="Arial"/>
                <w:b/>
                <w:szCs w:val="22"/>
              </w:rPr>
              <w:t>Non-disclosure</w:t>
            </w:r>
          </w:p>
        </w:tc>
        <w:tc>
          <w:tcPr>
            <w:tcW w:w="567" w:type="dxa"/>
          </w:tcPr>
          <w:p w14:paraId="439BC56F" w14:textId="77777777" w:rsidR="00B53F5E" w:rsidRPr="00317A5B" w:rsidRDefault="00B53F5E" w:rsidP="002306D8">
            <w:pPr>
              <w:spacing w:line="360" w:lineRule="auto"/>
              <w:jc w:val="both"/>
              <w:rPr>
                <w:rFonts w:cs="Arial"/>
                <w:szCs w:val="22"/>
              </w:rPr>
            </w:pPr>
            <w:r w:rsidRPr="00317A5B">
              <w:rPr>
                <w:rFonts w:cs="Arial"/>
                <w:szCs w:val="22"/>
              </w:rPr>
              <w:t>4</w:t>
            </w:r>
          </w:p>
        </w:tc>
        <w:tc>
          <w:tcPr>
            <w:tcW w:w="7050" w:type="dxa"/>
          </w:tcPr>
          <w:p w14:paraId="439BC570" w14:textId="77777777" w:rsidR="00B53F5E" w:rsidRPr="00317A5B" w:rsidRDefault="00B53F5E" w:rsidP="002306D8">
            <w:pPr>
              <w:spacing w:line="360" w:lineRule="auto"/>
              <w:jc w:val="both"/>
              <w:rPr>
                <w:rFonts w:cs="Arial"/>
                <w:szCs w:val="22"/>
              </w:rPr>
            </w:pPr>
            <w:r w:rsidRPr="00317A5B">
              <w:rPr>
                <w:rFonts w:cs="Arial"/>
                <w:szCs w:val="22"/>
              </w:rPr>
              <w:t xml:space="preserve">Not disclose to </w:t>
            </w:r>
            <w:r w:rsidRPr="00317A5B">
              <w:rPr>
                <w:rFonts w:cs="Arial"/>
                <w:i/>
                <w:szCs w:val="22"/>
              </w:rPr>
              <w:t>tenderer</w:t>
            </w:r>
            <w:r w:rsidRPr="00317A5B">
              <w:rPr>
                <w:rFonts w:cs="Arial"/>
                <w:szCs w:val="22"/>
              </w:rPr>
              <w:t xml:space="preserve">s, or to any other person not officially concerned with such processes, information relating to the evaluation and comparison of tenders and recommendations for the award of a contract. </w:t>
            </w:r>
          </w:p>
        </w:tc>
      </w:tr>
      <w:tr w:rsidR="00B53F5E" w:rsidRPr="00317A5B" w14:paraId="439BC575" w14:textId="77777777" w:rsidTr="00D95486">
        <w:tc>
          <w:tcPr>
            <w:tcW w:w="1668" w:type="dxa"/>
          </w:tcPr>
          <w:p w14:paraId="439BC572" w14:textId="77777777" w:rsidR="00B53F5E" w:rsidRPr="00317A5B" w:rsidRDefault="00B53F5E" w:rsidP="002306D8">
            <w:pPr>
              <w:spacing w:line="360" w:lineRule="auto"/>
              <w:jc w:val="both"/>
              <w:rPr>
                <w:rFonts w:cs="Arial"/>
                <w:b/>
                <w:szCs w:val="22"/>
              </w:rPr>
            </w:pPr>
          </w:p>
        </w:tc>
        <w:tc>
          <w:tcPr>
            <w:tcW w:w="567" w:type="dxa"/>
          </w:tcPr>
          <w:p w14:paraId="439BC573" w14:textId="77777777" w:rsidR="00B53F5E" w:rsidRPr="00317A5B" w:rsidRDefault="00B53F5E" w:rsidP="002306D8">
            <w:pPr>
              <w:spacing w:line="360" w:lineRule="auto"/>
              <w:jc w:val="both"/>
              <w:rPr>
                <w:rFonts w:cs="Arial"/>
                <w:szCs w:val="22"/>
              </w:rPr>
            </w:pPr>
          </w:p>
        </w:tc>
        <w:tc>
          <w:tcPr>
            <w:tcW w:w="7050" w:type="dxa"/>
          </w:tcPr>
          <w:p w14:paraId="439BC574" w14:textId="77777777" w:rsidR="00B53F5E" w:rsidRPr="00317A5B" w:rsidRDefault="00B53F5E" w:rsidP="002306D8">
            <w:pPr>
              <w:spacing w:line="360" w:lineRule="auto"/>
              <w:jc w:val="both"/>
              <w:rPr>
                <w:rFonts w:cs="Arial"/>
                <w:szCs w:val="22"/>
              </w:rPr>
            </w:pPr>
          </w:p>
        </w:tc>
      </w:tr>
      <w:tr w:rsidR="00B53F5E" w:rsidRPr="00317A5B" w14:paraId="439BC579" w14:textId="77777777" w:rsidTr="00D95486">
        <w:tc>
          <w:tcPr>
            <w:tcW w:w="1668" w:type="dxa"/>
          </w:tcPr>
          <w:p w14:paraId="439BC576" w14:textId="77777777" w:rsidR="00B53F5E" w:rsidRPr="00317A5B" w:rsidRDefault="00B53F5E" w:rsidP="002306D8">
            <w:pPr>
              <w:spacing w:line="360" w:lineRule="auto"/>
              <w:jc w:val="both"/>
              <w:rPr>
                <w:rFonts w:cs="Arial"/>
                <w:b/>
                <w:szCs w:val="22"/>
              </w:rPr>
            </w:pPr>
            <w:r w:rsidRPr="00317A5B">
              <w:rPr>
                <w:rFonts w:cs="Arial"/>
                <w:b/>
                <w:szCs w:val="22"/>
              </w:rPr>
              <w:t xml:space="preserve">Grounds for rejection </w:t>
            </w:r>
          </w:p>
        </w:tc>
        <w:tc>
          <w:tcPr>
            <w:tcW w:w="567" w:type="dxa"/>
          </w:tcPr>
          <w:p w14:paraId="439BC577" w14:textId="77777777" w:rsidR="00B53F5E" w:rsidRPr="00317A5B" w:rsidRDefault="00B53F5E" w:rsidP="002306D8">
            <w:pPr>
              <w:spacing w:line="360" w:lineRule="auto"/>
              <w:jc w:val="both"/>
              <w:rPr>
                <w:rFonts w:cs="Arial"/>
                <w:szCs w:val="22"/>
              </w:rPr>
            </w:pPr>
            <w:r w:rsidRPr="00317A5B">
              <w:rPr>
                <w:rFonts w:cs="Arial"/>
                <w:szCs w:val="22"/>
              </w:rPr>
              <w:t>5</w:t>
            </w:r>
          </w:p>
        </w:tc>
        <w:tc>
          <w:tcPr>
            <w:tcW w:w="7050" w:type="dxa"/>
          </w:tcPr>
          <w:p w14:paraId="439BC578" w14:textId="77777777" w:rsidR="00B53F5E" w:rsidRPr="00317A5B" w:rsidRDefault="00B53F5E" w:rsidP="002306D8">
            <w:pPr>
              <w:spacing w:line="360" w:lineRule="auto"/>
              <w:jc w:val="both"/>
              <w:rPr>
                <w:rFonts w:cs="Arial"/>
                <w:szCs w:val="22"/>
              </w:rPr>
            </w:pPr>
            <w:r w:rsidRPr="00317A5B">
              <w:rPr>
                <w:rFonts w:cs="Arial"/>
                <w:szCs w:val="22"/>
              </w:rPr>
              <w:t xml:space="preserve">Consider rejecting a tender if there is any effort by a </w:t>
            </w:r>
            <w:r w:rsidRPr="00317A5B">
              <w:rPr>
                <w:rFonts w:cs="Arial"/>
                <w:i/>
                <w:szCs w:val="22"/>
              </w:rPr>
              <w:t>tenderer</w:t>
            </w:r>
            <w:r w:rsidRPr="00317A5B">
              <w:rPr>
                <w:rFonts w:cs="Arial"/>
                <w:szCs w:val="22"/>
              </w:rPr>
              <w:t xml:space="preserve"> to influence the processing of tenders or contract award. </w:t>
            </w:r>
          </w:p>
        </w:tc>
      </w:tr>
      <w:tr w:rsidR="00B53F5E" w:rsidRPr="00317A5B" w14:paraId="439BC57D" w14:textId="77777777" w:rsidTr="00D95486">
        <w:tc>
          <w:tcPr>
            <w:tcW w:w="1668" w:type="dxa"/>
          </w:tcPr>
          <w:p w14:paraId="439BC57A" w14:textId="77777777" w:rsidR="00B53F5E" w:rsidRPr="00317A5B" w:rsidRDefault="00B53F5E" w:rsidP="002306D8">
            <w:pPr>
              <w:spacing w:line="360" w:lineRule="auto"/>
              <w:jc w:val="both"/>
              <w:rPr>
                <w:rFonts w:cs="Arial"/>
                <w:b/>
                <w:szCs w:val="22"/>
              </w:rPr>
            </w:pPr>
          </w:p>
        </w:tc>
        <w:tc>
          <w:tcPr>
            <w:tcW w:w="567" w:type="dxa"/>
          </w:tcPr>
          <w:p w14:paraId="439BC57B" w14:textId="77777777" w:rsidR="00B53F5E" w:rsidRPr="00317A5B" w:rsidRDefault="00B53F5E" w:rsidP="002306D8">
            <w:pPr>
              <w:spacing w:line="360" w:lineRule="auto"/>
              <w:jc w:val="both"/>
              <w:rPr>
                <w:rFonts w:cs="Arial"/>
                <w:szCs w:val="22"/>
              </w:rPr>
            </w:pPr>
          </w:p>
        </w:tc>
        <w:tc>
          <w:tcPr>
            <w:tcW w:w="7050" w:type="dxa"/>
          </w:tcPr>
          <w:p w14:paraId="439BC57C" w14:textId="77777777" w:rsidR="00B53F5E" w:rsidRPr="00317A5B" w:rsidRDefault="00B53F5E" w:rsidP="002306D8">
            <w:pPr>
              <w:spacing w:line="360" w:lineRule="auto"/>
              <w:jc w:val="both"/>
              <w:rPr>
                <w:rFonts w:cs="Arial"/>
                <w:szCs w:val="22"/>
              </w:rPr>
            </w:pPr>
          </w:p>
        </w:tc>
      </w:tr>
      <w:tr w:rsidR="00B53F5E" w:rsidRPr="00317A5B" w14:paraId="439BC581" w14:textId="77777777" w:rsidTr="00D95486">
        <w:tc>
          <w:tcPr>
            <w:tcW w:w="1668" w:type="dxa"/>
          </w:tcPr>
          <w:p w14:paraId="439BC57E" w14:textId="77777777" w:rsidR="00B53F5E" w:rsidRPr="00317A5B" w:rsidRDefault="00B53F5E" w:rsidP="002306D8">
            <w:pPr>
              <w:spacing w:line="360" w:lineRule="auto"/>
              <w:jc w:val="both"/>
              <w:rPr>
                <w:rFonts w:cs="Arial"/>
                <w:b/>
                <w:szCs w:val="22"/>
              </w:rPr>
            </w:pPr>
            <w:r w:rsidRPr="00317A5B">
              <w:rPr>
                <w:rFonts w:cs="Arial"/>
                <w:b/>
                <w:szCs w:val="22"/>
              </w:rPr>
              <w:t>Disqualification</w:t>
            </w:r>
          </w:p>
        </w:tc>
        <w:tc>
          <w:tcPr>
            <w:tcW w:w="567" w:type="dxa"/>
          </w:tcPr>
          <w:p w14:paraId="439BC57F" w14:textId="77777777" w:rsidR="00B53F5E" w:rsidRPr="00317A5B" w:rsidRDefault="00B53F5E" w:rsidP="002306D8">
            <w:pPr>
              <w:spacing w:line="360" w:lineRule="auto"/>
              <w:jc w:val="both"/>
              <w:rPr>
                <w:rFonts w:cs="Arial"/>
                <w:szCs w:val="22"/>
              </w:rPr>
            </w:pPr>
            <w:r w:rsidRPr="00317A5B">
              <w:rPr>
                <w:rFonts w:cs="Arial"/>
                <w:szCs w:val="22"/>
              </w:rPr>
              <w:t>6</w:t>
            </w:r>
          </w:p>
        </w:tc>
        <w:tc>
          <w:tcPr>
            <w:tcW w:w="7050" w:type="dxa"/>
          </w:tcPr>
          <w:p w14:paraId="439BC580" w14:textId="77777777" w:rsidR="00B53F5E" w:rsidRPr="00317A5B" w:rsidRDefault="00B53F5E" w:rsidP="002306D8">
            <w:pPr>
              <w:spacing w:line="360" w:lineRule="auto"/>
              <w:jc w:val="both"/>
              <w:rPr>
                <w:rFonts w:cs="Arial"/>
                <w:szCs w:val="22"/>
              </w:rPr>
            </w:pPr>
            <w:r w:rsidRPr="00317A5B">
              <w:rPr>
                <w:rFonts w:cs="Arial"/>
                <w:szCs w:val="22"/>
              </w:rPr>
              <w:t xml:space="preserve">Instantly disqualify a </w:t>
            </w:r>
            <w:r w:rsidRPr="00317A5B">
              <w:rPr>
                <w:rFonts w:cs="Arial"/>
                <w:i/>
                <w:szCs w:val="22"/>
              </w:rPr>
              <w:t>tenderer</w:t>
            </w:r>
            <w:r w:rsidRPr="00317A5B">
              <w:rPr>
                <w:rFonts w:cs="Arial"/>
                <w:szCs w:val="22"/>
              </w:rPr>
              <w:t xml:space="preserve"> (and his tender) if it is established that the </w:t>
            </w:r>
            <w:r w:rsidRPr="00317A5B">
              <w:rPr>
                <w:rFonts w:cs="Arial"/>
                <w:i/>
                <w:szCs w:val="22"/>
              </w:rPr>
              <w:t>tenderer</w:t>
            </w:r>
            <w:r w:rsidRPr="00317A5B">
              <w:rPr>
                <w:rFonts w:cs="Arial"/>
                <w:szCs w:val="22"/>
              </w:rPr>
              <w:t xml:space="preserve"> offered an inducement to any person with a view to influencing the placing of a contract arising from this invitation to tender.</w:t>
            </w:r>
          </w:p>
        </w:tc>
      </w:tr>
      <w:tr w:rsidR="00B53F5E" w:rsidRPr="00317A5B" w14:paraId="439BC585" w14:textId="77777777" w:rsidTr="00D95486">
        <w:tc>
          <w:tcPr>
            <w:tcW w:w="1668" w:type="dxa"/>
          </w:tcPr>
          <w:p w14:paraId="439BC582" w14:textId="77777777" w:rsidR="00B53F5E" w:rsidRPr="00317A5B" w:rsidRDefault="00B53F5E" w:rsidP="002306D8">
            <w:pPr>
              <w:spacing w:line="360" w:lineRule="auto"/>
              <w:jc w:val="both"/>
              <w:rPr>
                <w:rFonts w:cs="Arial"/>
                <w:b/>
                <w:szCs w:val="22"/>
              </w:rPr>
            </w:pPr>
          </w:p>
        </w:tc>
        <w:tc>
          <w:tcPr>
            <w:tcW w:w="567" w:type="dxa"/>
          </w:tcPr>
          <w:p w14:paraId="439BC583" w14:textId="77777777" w:rsidR="00B53F5E" w:rsidRPr="00317A5B" w:rsidRDefault="00B53F5E" w:rsidP="002306D8">
            <w:pPr>
              <w:spacing w:line="360" w:lineRule="auto"/>
              <w:jc w:val="both"/>
              <w:rPr>
                <w:rFonts w:cs="Arial"/>
                <w:szCs w:val="22"/>
              </w:rPr>
            </w:pPr>
          </w:p>
        </w:tc>
        <w:tc>
          <w:tcPr>
            <w:tcW w:w="7050" w:type="dxa"/>
          </w:tcPr>
          <w:p w14:paraId="439BC584" w14:textId="77777777" w:rsidR="00B53F5E" w:rsidRPr="00317A5B" w:rsidRDefault="00B53F5E" w:rsidP="002306D8">
            <w:pPr>
              <w:spacing w:line="360" w:lineRule="auto"/>
              <w:jc w:val="both"/>
              <w:rPr>
                <w:rFonts w:cs="Arial"/>
                <w:szCs w:val="22"/>
              </w:rPr>
            </w:pPr>
          </w:p>
        </w:tc>
      </w:tr>
      <w:tr w:rsidR="00B53F5E" w:rsidRPr="00317A5B" w14:paraId="439BC58C" w14:textId="77777777" w:rsidTr="00D95486">
        <w:tc>
          <w:tcPr>
            <w:tcW w:w="1668" w:type="dxa"/>
          </w:tcPr>
          <w:p w14:paraId="439BC586" w14:textId="77777777" w:rsidR="00B53F5E" w:rsidRPr="00317A5B" w:rsidRDefault="00B53F5E" w:rsidP="002306D8">
            <w:pPr>
              <w:spacing w:line="360" w:lineRule="auto"/>
              <w:jc w:val="both"/>
              <w:rPr>
                <w:rFonts w:cs="Arial"/>
                <w:b/>
                <w:szCs w:val="22"/>
              </w:rPr>
            </w:pPr>
            <w:r w:rsidRPr="00317A5B">
              <w:rPr>
                <w:rFonts w:cs="Arial"/>
                <w:b/>
                <w:szCs w:val="22"/>
              </w:rPr>
              <w:t>Test for responsiveness</w:t>
            </w:r>
          </w:p>
        </w:tc>
        <w:tc>
          <w:tcPr>
            <w:tcW w:w="567" w:type="dxa"/>
          </w:tcPr>
          <w:p w14:paraId="439BC587" w14:textId="77777777" w:rsidR="00B53F5E" w:rsidRPr="00317A5B" w:rsidRDefault="00B53F5E" w:rsidP="002306D8">
            <w:pPr>
              <w:spacing w:line="360" w:lineRule="auto"/>
              <w:jc w:val="both"/>
              <w:rPr>
                <w:rFonts w:cs="Arial"/>
                <w:szCs w:val="22"/>
              </w:rPr>
            </w:pPr>
            <w:r w:rsidRPr="00317A5B">
              <w:rPr>
                <w:rFonts w:cs="Arial"/>
                <w:szCs w:val="22"/>
              </w:rPr>
              <w:t>7</w:t>
            </w:r>
          </w:p>
        </w:tc>
        <w:tc>
          <w:tcPr>
            <w:tcW w:w="7050" w:type="dxa"/>
          </w:tcPr>
          <w:p w14:paraId="439BC588" w14:textId="77777777" w:rsidR="00B53F5E" w:rsidRPr="00317A5B" w:rsidRDefault="00B53F5E" w:rsidP="002306D8">
            <w:pPr>
              <w:spacing w:line="360" w:lineRule="auto"/>
              <w:jc w:val="both"/>
              <w:rPr>
                <w:rFonts w:cs="Arial"/>
                <w:szCs w:val="22"/>
              </w:rPr>
            </w:pPr>
            <w:r w:rsidRPr="00317A5B">
              <w:rPr>
                <w:rFonts w:cs="Arial"/>
                <w:szCs w:val="22"/>
              </w:rPr>
              <w:t>Determine before detailed evaluation, whether each tender properly received</w:t>
            </w:r>
          </w:p>
          <w:p w14:paraId="439BC589" w14:textId="77777777" w:rsidR="00B53F5E" w:rsidRPr="00317A5B" w:rsidRDefault="00B53F5E" w:rsidP="002306D8">
            <w:pPr>
              <w:numPr>
                <w:ilvl w:val="0"/>
                <w:numId w:val="25"/>
              </w:numPr>
              <w:spacing w:line="360" w:lineRule="auto"/>
              <w:jc w:val="both"/>
              <w:rPr>
                <w:rFonts w:cs="Arial"/>
                <w:szCs w:val="22"/>
              </w:rPr>
            </w:pPr>
            <w:r w:rsidRPr="00317A5B">
              <w:rPr>
                <w:rFonts w:cs="Arial"/>
                <w:szCs w:val="22"/>
              </w:rPr>
              <w:t>meets the requirements of these Conditions of Tender,</w:t>
            </w:r>
          </w:p>
          <w:p w14:paraId="439BC58A" w14:textId="77777777" w:rsidR="00B53F5E" w:rsidRPr="00317A5B" w:rsidRDefault="00B53F5E" w:rsidP="002306D8">
            <w:pPr>
              <w:numPr>
                <w:ilvl w:val="0"/>
                <w:numId w:val="25"/>
              </w:numPr>
              <w:spacing w:line="360" w:lineRule="auto"/>
              <w:jc w:val="both"/>
              <w:rPr>
                <w:rFonts w:cs="Arial"/>
                <w:szCs w:val="22"/>
              </w:rPr>
            </w:pPr>
            <w:r w:rsidRPr="00317A5B">
              <w:rPr>
                <w:rFonts w:cs="Arial"/>
                <w:szCs w:val="22"/>
              </w:rPr>
              <w:t>has been properly signed, and</w:t>
            </w:r>
          </w:p>
          <w:p w14:paraId="439BC58B" w14:textId="77777777" w:rsidR="00B53F5E" w:rsidRPr="00317A5B" w:rsidRDefault="00E625CB" w:rsidP="002306D8">
            <w:pPr>
              <w:numPr>
                <w:ilvl w:val="0"/>
                <w:numId w:val="25"/>
              </w:numPr>
              <w:spacing w:line="360" w:lineRule="auto"/>
              <w:jc w:val="both"/>
              <w:rPr>
                <w:rFonts w:cs="Arial"/>
                <w:szCs w:val="22"/>
              </w:rPr>
            </w:pPr>
            <w:r w:rsidRPr="00317A5B">
              <w:rPr>
                <w:rFonts w:cs="Arial"/>
                <w:szCs w:val="22"/>
              </w:rPr>
              <w:t>i</w:t>
            </w:r>
            <w:r w:rsidR="00B53F5E" w:rsidRPr="00317A5B">
              <w:rPr>
                <w:rFonts w:cs="Arial"/>
                <w:szCs w:val="22"/>
              </w:rPr>
              <w:t>s responsive to the</w:t>
            </w:r>
            <w:r w:rsidR="00B53F5E" w:rsidRPr="00317A5B">
              <w:rPr>
                <w:rFonts w:cs="Arial"/>
                <w:b/>
                <w:szCs w:val="22"/>
              </w:rPr>
              <w:t xml:space="preserve"> </w:t>
            </w:r>
            <w:r w:rsidR="00B53F5E" w:rsidRPr="00317A5B">
              <w:rPr>
                <w:rFonts w:cs="Arial"/>
                <w:szCs w:val="22"/>
              </w:rPr>
              <w:t>requirements</w:t>
            </w:r>
            <w:r w:rsidR="00B53F5E" w:rsidRPr="00317A5B">
              <w:rPr>
                <w:rFonts w:cs="Arial"/>
                <w:b/>
                <w:szCs w:val="22"/>
              </w:rPr>
              <w:t xml:space="preserve"> </w:t>
            </w:r>
            <w:r w:rsidR="00B53F5E" w:rsidRPr="00317A5B">
              <w:rPr>
                <w:rFonts w:cs="Arial"/>
                <w:szCs w:val="22"/>
              </w:rPr>
              <w:t xml:space="preserve">of the </w:t>
            </w:r>
            <w:r w:rsidR="00B53F5E" w:rsidRPr="00317A5B">
              <w:rPr>
                <w:rFonts w:cs="Arial"/>
                <w:i/>
                <w:szCs w:val="22"/>
              </w:rPr>
              <w:t>tender documents</w:t>
            </w:r>
            <w:r w:rsidR="00B53F5E" w:rsidRPr="00317A5B">
              <w:rPr>
                <w:rFonts w:cs="Arial"/>
                <w:szCs w:val="22"/>
              </w:rPr>
              <w:t>.</w:t>
            </w:r>
          </w:p>
        </w:tc>
      </w:tr>
      <w:tr w:rsidR="00B53F5E" w:rsidRPr="00317A5B" w14:paraId="439BC590" w14:textId="77777777" w:rsidTr="00D95486">
        <w:tc>
          <w:tcPr>
            <w:tcW w:w="1668" w:type="dxa"/>
          </w:tcPr>
          <w:p w14:paraId="439BC58D" w14:textId="77777777" w:rsidR="00B53F5E" w:rsidRPr="00317A5B" w:rsidRDefault="00B53F5E" w:rsidP="002306D8">
            <w:pPr>
              <w:spacing w:line="360" w:lineRule="auto"/>
              <w:jc w:val="both"/>
              <w:rPr>
                <w:rFonts w:cs="Arial"/>
                <w:b/>
                <w:szCs w:val="22"/>
              </w:rPr>
            </w:pPr>
          </w:p>
        </w:tc>
        <w:tc>
          <w:tcPr>
            <w:tcW w:w="567" w:type="dxa"/>
          </w:tcPr>
          <w:p w14:paraId="439BC58E" w14:textId="77777777" w:rsidR="00B53F5E" w:rsidRPr="00317A5B" w:rsidRDefault="00B53F5E" w:rsidP="002306D8">
            <w:pPr>
              <w:spacing w:line="360" w:lineRule="auto"/>
              <w:jc w:val="both"/>
              <w:rPr>
                <w:rFonts w:cs="Arial"/>
                <w:szCs w:val="22"/>
              </w:rPr>
            </w:pPr>
          </w:p>
        </w:tc>
        <w:tc>
          <w:tcPr>
            <w:tcW w:w="7050" w:type="dxa"/>
          </w:tcPr>
          <w:p w14:paraId="439BC58F" w14:textId="77777777" w:rsidR="00B53F5E" w:rsidRPr="00317A5B" w:rsidRDefault="00B53F5E" w:rsidP="002306D8">
            <w:pPr>
              <w:spacing w:line="360" w:lineRule="auto"/>
              <w:jc w:val="both"/>
              <w:rPr>
                <w:rFonts w:cs="Arial"/>
                <w:szCs w:val="22"/>
              </w:rPr>
            </w:pPr>
          </w:p>
        </w:tc>
      </w:tr>
      <w:tr w:rsidR="00B53F5E" w:rsidRPr="00317A5B" w14:paraId="439BC597" w14:textId="77777777" w:rsidTr="00D95486">
        <w:tc>
          <w:tcPr>
            <w:tcW w:w="1668" w:type="dxa"/>
          </w:tcPr>
          <w:p w14:paraId="439BC591" w14:textId="77777777" w:rsidR="00B53F5E" w:rsidRPr="00317A5B" w:rsidRDefault="00B53F5E" w:rsidP="002306D8">
            <w:pPr>
              <w:spacing w:line="360" w:lineRule="auto"/>
              <w:jc w:val="both"/>
              <w:rPr>
                <w:rFonts w:cs="Arial"/>
                <w:b/>
                <w:szCs w:val="22"/>
              </w:rPr>
            </w:pPr>
          </w:p>
        </w:tc>
        <w:tc>
          <w:tcPr>
            <w:tcW w:w="567" w:type="dxa"/>
          </w:tcPr>
          <w:p w14:paraId="439BC592" w14:textId="77777777" w:rsidR="00B53F5E" w:rsidRPr="00317A5B" w:rsidRDefault="00B53F5E" w:rsidP="002306D8">
            <w:pPr>
              <w:spacing w:line="360" w:lineRule="auto"/>
              <w:jc w:val="both"/>
              <w:rPr>
                <w:rFonts w:cs="Arial"/>
                <w:szCs w:val="22"/>
              </w:rPr>
            </w:pPr>
            <w:r w:rsidRPr="00317A5B">
              <w:rPr>
                <w:rFonts w:cs="Arial"/>
                <w:szCs w:val="22"/>
              </w:rPr>
              <w:t>8</w:t>
            </w:r>
          </w:p>
        </w:tc>
        <w:tc>
          <w:tcPr>
            <w:tcW w:w="7050" w:type="dxa"/>
          </w:tcPr>
          <w:p w14:paraId="439BC593" w14:textId="77777777" w:rsidR="00B53F5E" w:rsidRPr="00317A5B" w:rsidRDefault="00B53F5E" w:rsidP="002306D8">
            <w:pPr>
              <w:spacing w:line="360" w:lineRule="auto"/>
              <w:jc w:val="both"/>
              <w:rPr>
                <w:rFonts w:cs="Arial"/>
                <w:szCs w:val="22"/>
              </w:rPr>
            </w:pPr>
            <w:r w:rsidRPr="00317A5B">
              <w:rPr>
                <w:rFonts w:cs="Arial"/>
                <w:szCs w:val="22"/>
              </w:rPr>
              <w:t xml:space="preserve">Judge a responsive tender as one which conforms to all the terms, conditions, and specifications of the </w:t>
            </w:r>
            <w:r w:rsidRPr="00317A5B">
              <w:rPr>
                <w:rFonts w:cs="Arial"/>
                <w:i/>
                <w:szCs w:val="22"/>
              </w:rPr>
              <w:t>tender documents</w:t>
            </w:r>
            <w:r w:rsidRPr="00317A5B">
              <w:rPr>
                <w:rFonts w:cs="Arial"/>
                <w:szCs w:val="22"/>
              </w:rPr>
              <w:t xml:space="preserve"> without </w:t>
            </w:r>
            <w:r w:rsidRPr="00317A5B">
              <w:rPr>
                <w:rFonts w:cs="Arial"/>
                <w:szCs w:val="22"/>
              </w:rPr>
              <w:lastRenderedPageBreak/>
              <w:t xml:space="preserve">material deviation or qualification.  A material deviation or qualification is one which, in </w:t>
            </w:r>
            <w:r w:rsidR="003128E8" w:rsidRPr="00317A5B">
              <w:rPr>
                <w:rFonts w:cs="Arial"/>
                <w:szCs w:val="22"/>
              </w:rPr>
              <w:t>PRASA</w:t>
            </w:r>
            <w:r w:rsidRPr="00317A5B">
              <w:rPr>
                <w:rFonts w:cs="Arial"/>
                <w:i/>
                <w:szCs w:val="22"/>
              </w:rPr>
              <w:t xml:space="preserve"> 's</w:t>
            </w:r>
            <w:r w:rsidRPr="00317A5B">
              <w:rPr>
                <w:rFonts w:cs="Arial"/>
                <w:szCs w:val="22"/>
              </w:rPr>
              <w:t xml:space="preserve"> opinion would</w:t>
            </w:r>
          </w:p>
          <w:p w14:paraId="439BC594" w14:textId="77777777" w:rsidR="00B53F5E" w:rsidRPr="00317A5B" w:rsidRDefault="00B53F5E" w:rsidP="002306D8">
            <w:pPr>
              <w:numPr>
                <w:ilvl w:val="0"/>
                <w:numId w:val="26"/>
              </w:numPr>
              <w:spacing w:line="360" w:lineRule="auto"/>
              <w:jc w:val="both"/>
              <w:rPr>
                <w:rFonts w:cs="Arial"/>
                <w:szCs w:val="22"/>
              </w:rPr>
            </w:pPr>
            <w:r w:rsidRPr="00317A5B">
              <w:rPr>
                <w:rFonts w:cs="Arial"/>
                <w:szCs w:val="22"/>
              </w:rPr>
              <w:t>detrimentally affect the scope, quality, or performance of the works, services or supply identified in the Contract Data</w:t>
            </w:r>
            <w:r w:rsidRPr="00317A5B">
              <w:rPr>
                <w:rFonts w:cs="Arial"/>
                <w:i/>
                <w:szCs w:val="22"/>
              </w:rPr>
              <w:t>,</w:t>
            </w:r>
          </w:p>
          <w:p w14:paraId="439BC595" w14:textId="77777777" w:rsidR="00B53F5E" w:rsidRPr="00317A5B" w:rsidRDefault="00B53F5E" w:rsidP="002306D8">
            <w:pPr>
              <w:numPr>
                <w:ilvl w:val="0"/>
                <w:numId w:val="26"/>
              </w:numPr>
              <w:spacing w:line="360" w:lineRule="auto"/>
              <w:jc w:val="both"/>
              <w:rPr>
                <w:rFonts w:cs="Arial"/>
                <w:szCs w:val="22"/>
              </w:rPr>
            </w:pPr>
            <w:r w:rsidRPr="00317A5B">
              <w:rPr>
                <w:rFonts w:cs="Arial"/>
                <w:szCs w:val="22"/>
              </w:rPr>
              <w:t xml:space="preserve">change </w:t>
            </w:r>
            <w:r w:rsidR="003128E8" w:rsidRPr="00317A5B">
              <w:rPr>
                <w:rFonts w:cs="Arial"/>
                <w:szCs w:val="22"/>
              </w:rPr>
              <w:t>PRASA</w:t>
            </w:r>
            <w:r w:rsidRPr="00317A5B">
              <w:rPr>
                <w:rFonts w:cs="Arial"/>
                <w:i/>
                <w:szCs w:val="22"/>
              </w:rPr>
              <w:t>'s</w:t>
            </w:r>
            <w:r w:rsidRPr="00317A5B">
              <w:rPr>
                <w:rFonts w:cs="Arial"/>
                <w:szCs w:val="22"/>
              </w:rPr>
              <w:t xml:space="preserve"> or the </w:t>
            </w:r>
            <w:r w:rsidRPr="00317A5B">
              <w:rPr>
                <w:rFonts w:cs="Arial"/>
                <w:i/>
                <w:szCs w:val="22"/>
              </w:rPr>
              <w:t>tenderer</w:t>
            </w:r>
            <w:r w:rsidRPr="00317A5B">
              <w:rPr>
                <w:rFonts w:cs="Arial"/>
                <w:szCs w:val="22"/>
              </w:rPr>
              <w:t>'s risks and responsibilities under the contract, or</w:t>
            </w:r>
          </w:p>
          <w:p w14:paraId="439BC596" w14:textId="77777777" w:rsidR="00B53F5E" w:rsidRPr="00317A5B" w:rsidRDefault="00B53F5E" w:rsidP="002306D8">
            <w:pPr>
              <w:numPr>
                <w:ilvl w:val="0"/>
                <w:numId w:val="27"/>
              </w:numPr>
              <w:spacing w:line="360" w:lineRule="auto"/>
              <w:jc w:val="both"/>
              <w:rPr>
                <w:rFonts w:cs="Arial"/>
                <w:szCs w:val="22"/>
              </w:rPr>
            </w:pPr>
            <w:r w:rsidRPr="00317A5B">
              <w:rPr>
                <w:rFonts w:cs="Arial"/>
                <w:szCs w:val="22"/>
              </w:rPr>
              <w:t xml:space="preserve">affect the competitive position of other </w:t>
            </w:r>
            <w:r w:rsidRPr="00317A5B">
              <w:rPr>
                <w:rFonts w:cs="Arial"/>
                <w:i/>
                <w:szCs w:val="22"/>
              </w:rPr>
              <w:t>tenderer</w:t>
            </w:r>
            <w:r w:rsidRPr="00317A5B">
              <w:rPr>
                <w:rFonts w:cs="Arial"/>
                <w:szCs w:val="22"/>
              </w:rPr>
              <w:t>s presenting responsive tenders, if it were to be rectified.</w:t>
            </w:r>
          </w:p>
        </w:tc>
      </w:tr>
      <w:tr w:rsidR="00B53F5E" w:rsidRPr="00317A5B" w14:paraId="439BC59B" w14:textId="77777777" w:rsidTr="00D95486">
        <w:tc>
          <w:tcPr>
            <w:tcW w:w="1668" w:type="dxa"/>
          </w:tcPr>
          <w:p w14:paraId="439BC598" w14:textId="77777777" w:rsidR="00B53F5E" w:rsidRPr="00317A5B" w:rsidRDefault="00B53F5E" w:rsidP="002306D8">
            <w:pPr>
              <w:spacing w:line="360" w:lineRule="auto"/>
              <w:jc w:val="both"/>
              <w:rPr>
                <w:rFonts w:cs="Arial"/>
                <w:b/>
                <w:szCs w:val="22"/>
              </w:rPr>
            </w:pPr>
          </w:p>
        </w:tc>
        <w:tc>
          <w:tcPr>
            <w:tcW w:w="567" w:type="dxa"/>
          </w:tcPr>
          <w:p w14:paraId="439BC599" w14:textId="77777777" w:rsidR="00B53F5E" w:rsidRPr="00317A5B" w:rsidRDefault="00B53F5E" w:rsidP="002306D8">
            <w:pPr>
              <w:spacing w:line="360" w:lineRule="auto"/>
              <w:jc w:val="both"/>
              <w:rPr>
                <w:rFonts w:cs="Arial"/>
                <w:szCs w:val="22"/>
              </w:rPr>
            </w:pPr>
          </w:p>
        </w:tc>
        <w:tc>
          <w:tcPr>
            <w:tcW w:w="7050" w:type="dxa"/>
          </w:tcPr>
          <w:p w14:paraId="439BC59A" w14:textId="77777777" w:rsidR="00B53F5E" w:rsidRPr="00317A5B" w:rsidRDefault="00B53F5E" w:rsidP="002306D8">
            <w:pPr>
              <w:spacing w:line="360" w:lineRule="auto"/>
              <w:jc w:val="both"/>
              <w:rPr>
                <w:rFonts w:cs="Arial"/>
                <w:szCs w:val="22"/>
              </w:rPr>
            </w:pPr>
          </w:p>
        </w:tc>
      </w:tr>
      <w:tr w:rsidR="00B53F5E" w:rsidRPr="00317A5B" w14:paraId="439BC59F" w14:textId="77777777" w:rsidTr="00D95486">
        <w:tc>
          <w:tcPr>
            <w:tcW w:w="1668" w:type="dxa"/>
          </w:tcPr>
          <w:p w14:paraId="439BC59C" w14:textId="77777777" w:rsidR="00B53F5E" w:rsidRPr="00317A5B" w:rsidRDefault="00B53F5E" w:rsidP="002306D8">
            <w:pPr>
              <w:spacing w:line="360" w:lineRule="auto"/>
              <w:jc w:val="both"/>
              <w:rPr>
                <w:rFonts w:cs="Arial"/>
                <w:b/>
                <w:szCs w:val="22"/>
              </w:rPr>
            </w:pPr>
            <w:r w:rsidRPr="00317A5B">
              <w:rPr>
                <w:rFonts w:cs="Arial"/>
                <w:b/>
                <w:szCs w:val="22"/>
              </w:rPr>
              <w:t>Non-responsive tenders</w:t>
            </w:r>
          </w:p>
        </w:tc>
        <w:tc>
          <w:tcPr>
            <w:tcW w:w="567" w:type="dxa"/>
          </w:tcPr>
          <w:p w14:paraId="439BC59D" w14:textId="77777777" w:rsidR="00B53F5E" w:rsidRPr="00317A5B" w:rsidRDefault="00B53F5E" w:rsidP="002306D8">
            <w:pPr>
              <w:spacing w:line="360" w:lineRule="auto"/>
              <w:jc w:val="both"/>
              <w:rPr>
                <w:rFonts w:cs="Arial"/>
                <w:szCs w:val="22"/>
              </w:rPr>
            </w:pPr>
            <w:r w:rsidRPr="00317A5B">
              <w:rPr>
                <w:rFonts w:cs="Arial"/>
                <w:szCs w:val="22"/>
              </w:rPr>
              <w:t>10</w:t>
            </w:r>
          </w:p>
        </w:tc>
        <w:tc>
          <w:tcPr>
            <w:tcW w:w="7050" w:type="dxa"/>
          </w:tcPr>
          <w:p w14:paraId="439BC59E" w14:textId="77777777" w:rsidR="00B53F5E" w:rsidRPr="00317A5B" w:rsidRDefault="00B53F5E" w:rsidP="002306D8">
            <w:pPr>
              <w:spacing w:line="360" w:lineRule="auto"/>
              <w:jc w:val="both"/>
              <w:rPr>
                <w:rFonts w:cs="Arial"/>
                <w:szCs w:val="22"/>
              </w:rPr>
            </w:pPr>
            <w:r w:rsidRPr="00317A5B">
              <w:rPr>
                <w:rFonts w:cs="Arial"/>
                <w:szCs w:val="22"/>
              </w:rPr>
              <w:t>Reject a non-responsive tender, and not allow it to be subsequently made responsive by correction or withdrawal of the non-conforming deviation or reservation.</w:t>
            </w:r>
          </w:p>
        </w:tc>
      </w:tr>
      <w:tr w:rsidR="00B53F5E" w:rsidRPr="00317A5B" w14:paraId="439BC5A3" w14:textId="77777777" w:rsidTr="00D95486">
        <w:tc>
          <w:tcPr>
            <w:tcW w:w="1668" w:type="dxa"/>
          </w:tcPr>
          <w:p w14:paraId="439BC5A0" w14:textId="77777777" w:rsidR="00B53F5E" w:rsidRPr="00317A5B" w:rsidRDefault="00B53F5E" w:rsidP="002306D8">
            <w:pPr>
              <w:spacing w:line="360" w:lineRule="auto"/>
              <w:jc w:val="both"/>
              <w:rPr>
                <w:rFonts w:cs="Arial"/>
                <w:b/>
                <w:szCs w:val="22"/>
              </w:rPr>
            </w:pPr>
          </w:p>
        </w:tc>
        <w:tc>
          <w:tcPr>
            <w:tcW w:w="567" w:type="dxa"/>
          </w:tcPr>
          <w:p w14:paraId="439BC5A1" w14:textId="77777777" w:rsidR="00B53F5E" w:rsidRPr="00317A5B" w:rsidRDefault="00B53F5E" w:rsidP="002306D8">
            <w:pPr>
              <w:spacing w:line="360" w:lineRule="auto"/>
              <w:jc w:val="both"/>
              <w:rPr>
                <w:rFonts w:cs="Arial"/>
                <w:szCs w:val="22"/>
              </w:rPr>
            </w:pPr>
          </w:p>
        </w:tc>
        <w:tc>
          <w:tcPr>
            <w:tcW w:w="7050" w:type="dxa"/>
          </w:tcPr>
          <w:p w14:paraId="439BC5A2" w14:textId="77777777" w:rsidR="00B53F5E" w:rsidRPr="00317A5B" w:rsidRDefault="00B53F5E" w:rsidP="002306D8">
            <w:pPr>
              <w:spacing w:line="360" w:lineRule="auto"/>
              <w:jc w:val="both"/>
              <w:rPr>
                <w:rFonts w:cs="Arial"/>
                <w:szCs w:val="22"/>
              </w:rPr>
            </w:pPr>
          </w:p>
        </w:tc>
      </w:tr>
      <w:tr w:rsidR="00B53F5E" w:rsidRPr="00317A5B" w14:paraId="439BC5AA" w14:textId="77777777" w:rsidTr="00D95486">
        <w:tc>
          <w:tcPr>
            <w:tcW w:w="1668" w:type="dxa"/>
          </w:tcPr>
          <w:p w14:paraId="439BC5A4" w14:textId="77777777" w:rsidR="00B53F5E" w:rsidRPr="00317A5B" w:rsidRDefault="00B53F5E" w:rsidP="002306D8">
            <w:pPr>
              <w:spacing w:line="360" w:lineRule="auto"/>
              <w:jc w:val="both"/>
              <w:rPr>
                <w:rFonts w:cs="Arial"/>
                <w:b/>
                <w:szCs w:val="22"/>
              </w:rPr>
            </w:pPr>
            <w:r w:rsidRPr="00317A5B">
              <w:rPr>
                <w:rFonts w:cs="Arial"/>
                <w:b/>
                <w:szCs w:val="22"/>
              </w:rPr>
              <w:t>Arithmetical errors</w:t>
            </w:r>
          </w:p>
        </w:tc>
        <w:tc>
          <w:tcPr>
            <w:tcW w:w="567" w:type="dxa"/>
          </w:tcPr>
          <w:p w14:paraId="439BC5A5" w14:textId="77777777" w:rsidR="00B53F5E" w:rsidRPr="00317A5B" w:rsidRDefault="00B53F5E" w:rsidP="002306D8">
            <w:pPr>
              <w:spacing w:line="360" w:lineRule="auto"/>
              <w:jc w:val="both"/>
              <w:rPr>
                <w:rFonts w:cs="Arial"/>
                <w:szCs w:val="22"/>
              </w:rPr>
            </w:pPr>
            <w:r w:rsidRPr="00317A5B">
              <w:rPr>
                <w:rFonts w:cs="Arial"/>
                <w:szCs w:val="22"/>
              </w:rPr>
              <w:t>11</w:t>
            </w:r>
          </w:p>
        </w:tc>
        <w:tc>
          <w:tcPr>
            <w:tcW w:w="7050" w:type="dxa"/>
          </w:tcPr>
          <w:p w14:paraId="439BC5A6" w14:textId="77777777" w:rsidR="00B53F5E" w:rsidRPr="00317A5B" w:rsidRDefault="00B53F5E" w:rsidP="002306D8">
            <w:pPr>
              <w:spacing w:line="360" w:lineRule="auto"/>
              <w:jc w:val="both"/>
              <w:rPr>
                <w:rFonts w:cs="Arial"/>
                <w:szCs w:val="22"/>
              </w:rPr>
            </w:pPr>
            <w:r w:rsidRPr="00317A5B">
              <w:rPr>
                <w:rFonts w:cs="Arial"/>
                <w:szCs w:val="22"/>
              </w:rPr>
              <w:t>Check responsive tenders for arithmetical errors, correcting them as follows:</w:t>
            </w:r>
          </w:p>
          <w:p w14:paraId="439BC5A7" w14:textId="77777777" w:rsidR="00B53F5E" w:rsidRPr="00317A5B" w:rsidRDefault="00B53F5E" w:rsidP="002306D8">
            <w:pPr>
              <w:numPr>
                <w:ilvl w:val="0"/>
                <w:numId w:val="28"/>
              </w:numPr>
              <w:spacing w:line="360" w:lineRule="auto"/>
              <w:jc w:val="both"/>
              <w:rPr>
                <w:rFonts w:cs="Arial"/>
                <w:szCs w:val="22"/>
              </w:rPr>
            </w:pPr>
            <w:r w:rsidRPr="00317A5B">
              <w:rPr>
                <w:rFonts w:cs="Arial"/>
                <w:szCs w:val="22"/>
              </w:rPr>
              <w:t>Where there is a discrepancy between the amounts in figures and in words, the amount in words shall govern.</w:t>
            </w:r>
          </w:p>
          <w:p w14:paraId="439BC5A8" w14:textId="77777777" w:rsidR="00B53F5E" w:rsidRPr="00317A5B" w:rsidRDefault="00B53F5E" w:rsidP="002306D8">
            <w:pPr>
              <w:numPr>
                <w:ilvl w:val="0"/>
                <w:numId w:val="28"/>
              </w:numPr>
              <w:spacing w:line="360" w:lineRule="auto"/>
              <w:jc w:val="both"/>
              <w:rPr>
                <w:rFonts w:cs="Arial"/>
                <w:szCs w:val="22"/>
              </w:rPr>
            </w:pPr>
            <w:r w:rsidRPr="00317A5B">
              <w:rPr>
                <w:rFonts w:cs="Arial"/>
                <w:szCs w:val="22"/>
              </w:rPr>
              <w:t>If a bill of quantities applies and there is a discrepancy between the rate and the line item total, resulting from multiplying the rate by the quantity, the rate as quoted shall govern.  Where there is an obviously gross misplacement of the decimal point in the rate, the line item total as quoted shall govern, and the rate will be corrected.</w:t>
            </w:r>
          </w:p>
          <w:p w14:paraId="439BC5A9" w14:textId="77777777" w:rsidR="00B53F5E" w:rsidRPr="00317A5B" w:rsidRDefault="00B53F5E" w:rsidP="002306D8">
            <w:pPr>
              <w:numPr>
                <w:ilvl w:val="0"/>
                <w:numId w:val="28"/>
              </w:numPr>
              <w:spacing w:line="360" w:lineRule="auto"/>
              <w:jc w:val="both"/>
              <w:rPr>
                <w:rFonts w:cs="Arial"/>
                <w:szCs w:val="22"/>
              </w:rPr>
            </w:pPr>
            <w:r w:rsidRPr="00317A5B">
              <w:rPr>
                <w:rFonts w:cs="Arial"/>
                <w:szCs w:val="22"/>
              </w:rPr>
              <w:t xml:space="preserve">Where there is an error in the total of the Prices, either as a result of other corrections required by this checking process or in the </w:t>
            </w:r>
            <w:r w:rsidRPr="00317A5B">
              <w:rPr>
                <w:rFonts w:cs="Arial"/>
                <w:i/>
                <w:szCs w:val="22"/>
              </w:rPr>
              <w:t>tenderer</w:t>
            </w:r>
            <w:r w:rsidRPr="00317A5B">
              <w:rPr>
                <w:rFonts w:cs="Arial"/>
                <w:szCs w:val="22"/>
              </w:rPr>
              <w:t>'s addition of prices, the total of the Prices, if any, will be corrected.</w:t>
            </w:r>
          </w:p>
        </w:tc>
      </w:tr>
      <w:tr w:rsidR="00B53F5E" w:rsidRPr="00317A5B" w14:paraId="439BC5AE" w14:textId="77777777" w:rsidTr="00D95486">
        <w:tc>
          <w:tcPr>
            <w:tcW w:w="1668" w:type="dxa"/>
          </w:tcPr>
          <w:p w14:paraId="439BC5AB" w14:textId="77777777" w:rsidR="00B53F5E" w:rsidRPr="00317A5B" w:rsidRDefault="00B53F5E" w:rsidP="002306D8">
            <w:pPr>
              <w:spacing w:line="360" w:lineRule="auto"/>
              <w:jc w:val="both"/>
              <w:rPr>
                <w:rFonts w:cs="Arial"/>
                <w:b/>
                <w:szCs w:val="22"/>
              </w:rPr>
            </w:pPr>
          </w:p>
        </w:tc>
        <w:tc>
          <w:tcPr>
            <w:tcW w:w="567" w:type="dxa"/>
          </w:tcPr>
          <w:p w14:paraId="439BC5AC" w14:textId="77777777" w:rsidR="00B53F5E" w:rsidRPr="00317A5B" w:rsidRDefault="00B53F5E" w:rsidP="002306D8">
            <w:pPr>
              <w:spacing w:line="360" w:lineRule="auto"/>
              <w:jc w:val="both"/>
              <w:rPr>
                <w:rFonts w:cs="Arial"/>
                <w:szCs w:val="22"/>
              </w:rPr>
            </w:pPr>
          </w:p>
        </w:tc>
        <w:tc>
          <w:tcPr>
            <w:tcW w:w="7050" w:type="dxa"/>
          </w:tcPr>
          <w:p w14:paraId="439BC5AD" w14:textId="77777777" w:rsidR="00B53F5E" w:rsidRPr="00317A5B" w:rsidRDefault="00B53F5E" w:rsidP="002306D8">
            <w:pPr>
              <w:spacing w:line="360" w:lineRule="auto"/>
              <w:jc w:val="both"/>
              <w:rPr>
                <w:rFonts w:cs="Arial"/>
                <w:szCs w:val="22"/>
              </w:rPr>
            </w:pPr>
          </w:p>
        </w:tc>
      </w:tr>
      <w:tr w:rsidR="00B53F5E" w:rsidRPr="00317A5B" w14:paraId="439BC5B2" w14:textId="77777777" w:rsidTr="00D95486">
        <w:tc>
          <w:tcPr>
            <w:tcW w:w="1668" w:type="dxa"/>
          </w:tcPr>
          <w:p w14:paraId="439BC5AF" w14:textId="77777777" w:rsidR="00B53F5E" w:rsidRPr="00317A5B" w:rsidRDefault="00B53F5E" w:rsidP="002306D8">
            <w:pPr>
              <w:spacing w:line="360" w:lineRule="auto"/>
              <w:jc w:val="both"/>
              <w:rPr>
                <w:rFonts w:cs="Arial"/>
                <w:b/>
                <w:szCs w:val="22"/>
              </w:rPr>
            </w:pPr>
          </w:p>
        </w:tc>
        <w:tc>
          <w:tcPr>
            <w:tcW w:w="567" w:type="dxa"/>
          </w:tcPr>
          <w:p w14:paraId="439BC5B0" w14:textId="77777777" w:rsidR="00B53F5E" w:rsidRPr="00317A5B" w:rsidRDefault="00B53F5E" w:rsidP="002306D8">
            <w:pPr>
              <w:spacing w:line="360" w:lineRule="auto"/>
              <w:jc w:val="both"/>
              <w:rPr>
                <w:rFonts w:cs="Arial"/>
                <w:szCs w:val="22"/>
              </w:rPr>
            </w:pPr>
            <w:r w:rsidRPr="00317A5B">
              <w:rPr>
                <w:rFonts w:cs="Arial"/>
                <w:szCs w:val="22"/>
              </w:rPr>
              <w:t>12</w:t>
            </w:r>
          </w:p>
        </w:tc>
        <w:tc>
          <w:tcPr>
            <w:tcW w:w="7050" w:type="dxa"/>
          </w:tcPr>
          <w:p w14:paraId="439BC5B1" w14:textId="77777777" w:rsidR="00B53F5E" w:rsidRPr="00317A5B" w:rsidRDefault="00B53F5E" w:rsidP="002306D8">
            <w:pPr>
              <w:spacing w:line="360" w:lineRule="auto"/>
              <w:jc w:val="both"/>
              <w:rPr>
                <w:rFonts w:cs="Arial"/>
                <w:szCs w:val="22"/>
              </w:rPr>
            </w:pPr>
            <w:r w:rsidRPr="00317A5B">
              <w:rPr>
                <w:rFonts w:cs="Arial"/>
                <w:szCs w:val="22"/>
              </w:rPr>
              <w:t xml:space="preserve">Reject a tender if the </w:t>
            </w:r>
            <w:r w:rsidRPr="00317A5B">
              <w:rPr>
                <w:rFonts w:cs="Arial"/>
                <w:i/>
                <w:szCs w:val="22"/>
              </w:rPr>
              <w:t>tenderer</w:t>
            </w:r>
            <w:r w:rsidRPr="00317A5B">
              <w:rPr>
                <w:rFonts w:cs="Arial"/>
                <w:szCs w:val="22"/>
              </w:rPr>
              <w:t xml:space="preserve"> does not accept the corrected total of the Prices (if any).</w:t>
            </w:r>
          </w:p>
        </w:tc>
      </w:tr>
      <w:tr w:rsidR="00B53F5E" w:rsidRPr="00317A5B" w14:paraId="439BC5B6" w14:textId="77777777" w:rsidTr="00D95486">
        <w:tc>
          <w:tcPr>
            <w:tcW w:w="1668" w:type="dxa"/>
          </w:tcPr>
          <w:p w14:paraId="439BC5B3" w14:textId="77777777" w:rsidR="00B53F5E" w:rsidRPr="00317A5B" w:rsidRDefault="00B53F5E" w:rsidP="002306D8">
            <w:pPr>
              <w:spacing w:line="360" w:lineRule="auto"/>
              <w:jc w:val="both"/>
              <w:rPr>
                <w:rFonts w:cs="Arial"/>
                <w:b/>
                <w:szCs w:val="22"/>
              </w:rPr>
            </w:pPr>
          </w:p>
        </w:tc>
        <w:tc>
          <w:tcPr>
            <w:tcW w:w="567" w:type="dxa"/>
          </w:tcPr>
          <w:p w14:paraId="439BC5B4" w14:textId="77777777" w:rsidR="00B53F5E" w:rsidRPr="00317A5B" w:rsidRDefault="00B53F5E" w:rsidP="002306D8">
            <w:pPr>
              <w:spacing w:line="360" w:lineRule="auto"/>
              <w:jc w:val="both"/>
              <w:rPr>
                <w:rFonts w:cs="Arial"/>
                <w:szCs w:val="22"/>
              </w:rPr>
            </w:pPr>
          </w:p>
        </w:tc>
        <w:tc>
          <w:tcPr>
            <w:tcW w:w="7050" w:type="dxa"/>
          </w:tcPr>
          <w:p w14:paraId="439BC5B5" w14:textId="77777777" w:rsidR="00B53F5E" w:rsidRPr="00317A5B" w:rsidRDefault="00B53F5E" w:rsidP="002306D8">
            <w:pPr>
              <w:spacing w:line="360" w:lineRule="auto"/>
              <w:jc w:val="both"/>
              <w:rPr>
                <w:rFonts w:cs="Arial"/>
                <w:szCs w:val="22"/>
              </w:rPr>
            </w:pPr>
          </w:p>
        </w:tc>
      </w:tr>
      <w:tr w:rsidR="00B53F5E" w:rsidRPr="00317A5B" w14:paraId="439BC5BA" w14:textId="77777777" w:rsidTr="00D95486">
        <w:tc>
          <w:tcPr>
            <w:tcW w:w="1668" w:type="dxa"/>
          </w:tcPr>
          <w:p w14:paraId="439BC5B7" w14:textId="77777777" w:rsidR="00B53F5E" w:rsidRPr="00317A5B" w:rsidRDefault="00B53F5E" w:rsidP="002306D8">
            <w:pPr>
              <w:spacing w:line="360" w:lineRule="auto"/>
              <w:jc w:val="both"/>
              <w:rPr>
                <w:rFonts w:cs="Arial"/>
                <w:b/>
                <w:szCs w:val="22"/>
              </w:rPr>
            </w:pPr>
            <w:r w:rsidRPr="00317A5B">
              <w:rPr>
                <w:rFonts w:cs="Arial"/>
                <w:b/>
                <w:szCs w:val="22"/>
              </w:rPr>
              <w:t>Evaluating the tender</w:t>
            </w:r>
          </w:p>
        </w:tc>
        <w:tc>
          <w:tcPr>
            <w:tcW w:w="567" w:type="dxa"/>
          </w:tcPr>
          <w:p w14:paraId="439BC5B8" w14:textId="77777777" w:rsidR="00B53F5E" w:rsidRPr="00317A5B" w:rsidRDefault="00B53F5E" w:rsidP="002306D8">
            <w:pPr>
              <w:spacing w:line="360" w:lineRule="auto"/>
              <w:jc w:val="both"/>
              <w:rPr>
                <w:rFonts w:cs="Arial"/>
                <w:szCs w:val="22"/>
              </w:rPr>
            </w:pPr>
            <w:r w:rsidRPr="00317A5B">
              <w:rPr>
                <w:rFonts w:cs="Arial"/>
                <w:szCs w:val="22"/>
              </w:rPr>
              <w:t>13</w:t>
            </w:r>
          </w:p>
        </w:tc>
        <w:tc>
          <w:tcPr>
            <w:tcW w:w="7050" w:type="dxa"/>
          </w:tcPr>
          <w:p w14:paraId="439BC5B9" w14:textId="77777777" w:rsidR="00B53F5E" w:rsidRPr="00317A5B" w:rsidRDefault="00B53F5E" w:rsidP="002306D8">
            <w:pPr>
              <w:spacing w:line="360" w:lineRule="auto"/>
              <w:jc w:val="both"/>
              <w:rPr>
                <w:rFonts w:cs="Arial"/>
                <w:szCs w:val="22"/>
              </w:rPr>
            </w:pPr>
            <w:r w:rsidRPr="00317A5B">
              <w:rPr>
                <w:rFonts w:cs="Arial"/>
                <w:szCs w:val="22"/>
              </w:rPr>
              <w:t xml:space="preserve">Evaluate responsive tenders in accordance with the procedure stated in the </w:t>
            </w:r>
            <w:r w:rsidR="004E5E24" w:rsidRPr="00317A5B">
              <w:rPr>
                <w:rFonts w:cs="Arial"/>
                <w:szCs w:val="22"/>
              </w:rPr>
              <w:t>RFP</w:t>
            </w:r>
            <w:r w:rsidRPr="00317A5B">
              <w:rPr>
                <w:rFonts w:cs="Arial"/>
                <w:szCs w:val="22"/>
              </w:rPr>
              <w:t xml:space="preserve"> / Scope of work/ specification. The evaluated tender price will be disclosed only to the relevant </w:t>
            </w:r>
            <w:r w:rsidR="003128E8" w:rsidRPr="00317A5B">
              <w:rPr>
                <w:rFonts w:cs="Arial"/>
                <w:szCs w:val="22"/>
              </w:rPr>
              <w:t>PRASA</w:t>
            </w:r>
            <w:r w:rsidRPr="00317A5B">
              <w:rPr>
                <w:rFonts w:cs="Arial"/>
                <w:szCs w:val="22"/>
              </w:rPr>
              <w:t xml:space="preserve"> tender committee and will not be disclosed to </w:t>
            </w:r>
            <w:r w:rsidRPr="00317A5B">
              <w:rPr>
                <w:rFonts w:cs="Arial"/>
                <w:i/>
                <w:szCs w:val="22"/>
              </w:rPr>
              <w:t>tenderer</w:t>
            </w:r>
            <w:r w:rsidRPr="00317A5B">
              <w:rPr>
                <w:rFonts w:cs="Arial"/>
                <w:szCs w:val="22"/>
              </w:rPr>
              <w:t>s or any other person.</w:t>
            </w:r>
          </w:p>
        </w:tc>
      </w:tr>
      <w:tr w:rsidR="00B53F5E" w:rsidRPr="00317A5B" w14:paraId="439BC5BE" w14:textId="77777777" w:rsidTr="00D95486">
        <w:tc>
          <w:tcPr>
            <w:tcW w:w="1668" w:type="dxa"/>
          </w:tcPr>
          <w:p w14:paraId="439BC5BB" w14:textId="77777777" w:rsidR="00B53F5E" w:rsidRPr="00317A5B" w:rsidRDefault="00B53F5E" w:rsidP="002306D8">
            <w:pPr>
              <w:spacing w:line="360" w:lineRule="auto"/>
              <w:jc w:val="both"/>
              <w:rPr>
                <w:rFonts w:cs="Arial"/>
                <w:b/>
                <w:szCs w:val="22"/>
              </w:rPr>
            </w:pPr>
          </w:p>
        </w:tc>
        <w:tc>
          <w:tcPr>
            <w:tcW w:w="567" w:type="dxa"/>
          </w:tcPr>
          <w:p w14:paraId="439BC5BC" w14:textId="77777777" w:rsidR="00B53F5E" w:rsidRPr="00317A5B" w:rsidRDefault="00B53F5E" w:rsidP="002306D8">
            <w:pPr>
              <w:spacing w:line="360" w:lineRule="auto"/>
              <w:jc w:val="both"/>
              <w:rPr>
                <w:rFonts w:cs="Arial"/>
                <w:szCs w:val="22"/>
              </w:rPr>
            </w:pPr>
          </w:p>
        </w:tc>
        <w:tc>
          <w:tcPr>
            <w:tcW w:w="7050" w:type="dxa"/>
          </w:tcPr>
          <w:p w14:paraId="439BC5BD" w14:textId="77777777" w:rsidR="00B53F5E" w:rsidRPr="00317A5B" w:rsidRDefault="00B53F5E" w:rsidP="002306D8">
            <w:pPr>
              <w:spacing w:line="360" w:lineRule="auto"/>
              <w:jc w:val="both"/>
              <w:rPr>
                <w:rFonts w:cs="Arial"/>
                <w:szCs w:val="22"/>
              </w:rPr>
            </w:pPr>
          </w:p>
        </w:tc>
      </w:tr>
      <w:tr w:rsidR="00B53F5E" w:rsidRPr="00317A5B" w14:paraId="439BC5C2" w14:textId="77777777" w:rsidTr="00D95486">
        <w:tc>
          <w:tcPr>
            <w:tcW w:w="1668" w:type="dxa"/>
          </w:tcPr>
          <w:p w14:paraId="439BC5BF" w14:textId="77777777" w:rsidR="00B53F5E" w:rsidRPr="00317A5B" w:rsidRDefault="00B53F5E" w:rsidP="002306D8">
            <w:pPr>
              <w:spacing w:line="360" w:lineRule="auto"/>
              <w:jc w:val="both"/>
              <w:rPr>
                <w:rFonts w:cs="Arial"/>
                <w:b/>
                <w:szCs w:val="22"/>
              </w:rPr>
            </w:pPr>
            <w:r w:rsidRPr="00317A5B">
              <w:rPr>
                <w:rFonts w:cs="Arial"/>
                <w:b/>
                <w:szCs w:val="22"/>
              </w:rPr>
              <w:t>Clarification of a tender</w:t>
            </w:r>
          </w:p>
        </w:tc>
        <w:tc>
          <w:tcPr>
            <w:tcW w:w="567" w:type="dxa"/>
          </w:tcPr>
          <w:p w14:paraId="439BC5C0" w14:textId="77777777" w:rsidR="00B53F5E" w:rsidRPr="00317A5B" w:rsidRDefault="00B53F5E" w:rsidP="002306D8">
            <w:pPr>
              <w:spacing w:line="360" w:lineRule="auto"/>
              <w:jc w:val="both"/>
              <w:rPr>
                <w:rFonts w:cs="Arial"/>
                <w:szCs w:val="22"/>
              </w:rPr>
            </w:pPr>
            <w:r w:rsidRPr="00317A5B">
              <w:rPr>
                <w:rFonts w:cs="Arial"/>
                <w:szCs w:val="22"/>
              </w:rPr>
              <w:t>14</w:t>
            </w:r>
          </w:p>
        </w:tc>
        <w:tc>
          <w:tcPr>
            <w:tcW w:w="7050" w:type="dxa"/>
          </w:tcPr>
          <w:p w14:paraId="439BC5C1" w14:textId="77777777" w:rsidR="00B53F5E" w:rsidRPr="00317A5B" w:rsidRDefault="00B53F5E" w:rsidP="002306D8">
            <w:pPr>
              <w:spacing w:line="360" w:lineRule="auto"/>
              <w:jc w:val="both"/>
              <w:rPr>
                <w:rFonts w:cs="Arial"/>
                <w:szCs w:val="22"/>
              </w:rPr>
            </w:pPr>
            <w:r w:rsidRPr="00317A5B">
              <w:rPr>
                <w:rFonts w:cs="Arial"/>
                <w:szCs w:val="22"/>
              </w:rPr>
              <w:t xml:space="preserve">Obtain from a </w:t>
            </w:r>
            <w:r w:rsidRPr="00317A5B">
              <w:rPr>
                <w:rFonts w:cs="Arial"/>
                <w:i/>
                <w:szCs w:val="22"/>
              </w:rPr>
              <w:t>tenderer</w:t>
            </w:r>
            <w:r w:rsidRPr="00317A5B">
              <w:rPr>
                <w:rFonts w:cs="Arial"/>
                <w:szCs w:val="22"/>
              </w:rPr>
              <w:t xml:space="preserve"> clarification of any matter in the tender which may not be clear or could give rise to ambiguity in a contract arising from this tender if the matter were not to be clarified.</w:t>
            </w:r>
          </w:p>
        </w:tc>
      </w:tr>
      <w:tr w:rsidR="00B53F5E" w:rsidRPr="00317A5B" w14:paraId="439BC5C6" w14:textId="77777777" w:rsidTr="00D95486">
        <w:tc>
          <w:tcPr>
            <w:tcW w:w="1668" w:type="dxa"/>
          </w:tcPr>
          <w:p w14:paraId="439BC5C3" w14:textId="77777777" w:rsidR="00B53F5E" w:rsidRPr="00317A5B" w:rsidRDefault="00B53F5E" w:rsidP="002306D8">
            <w:pPr>
              <w:spacing w:line="360" w:lineRule="auto"/>
              <w:jc w:val="both"/>
              <w:rPr>
                <w:rFonts w:cs="Arial"/>
                <w:b/>
                <w:szCs w:val="22"/>
              </w:rPr>
            </w:pPr>
          </w:p>
        </w:tc>
        <w:tc>
          <w:tcPr>
            <w:tcW w:w="567" w:type="dxa"/>
          </w:tcPr>
          <w:p w14:paraId="439BC5C4" w14:textId="77777777" w:rsidR="00B53F5E" w:rsidRPr="00317A5B" w:rsidRDefault="00B53F5E" w:rsidP="002306D8">
            <w:pPr>
              <w:spacing w:line="360" w:lineRule="auto"/>
              <w:jc w:val="both"/>
              <w:rPr>
                <w:rFonts w:cs="Arial"/>
                <w:szCs w:val="22"/>
              </w:rPr>
            </w:pPr>
          </w:p>
        </w:tc>
        <w:tc>
          <w:tcPr>
            <w:tcW w:w="7050" w:type="dxa"/>
          </w:tcPr>
          <w:p w14:paraId="439BC5C5" w14:textId="77777777" w:rsidR="00B53F5E" w:rsidRPr="00317A5B" w:rsidRDefault="00B53F5E" w:rsidP="002306D8">
            <w:pPr>
              <w:spacing w:line="360" w:lineRule="auto"/>
              <w:jc w:val="both"/>
              <w:rPr>
                <w:rFonts w:cs="Arial"/>
                <w:szCs w:val="22"/>
              </w:rPr>
            </w:pPr>
          </w:p>
        </w:tc>
      </w:tr>
      <w:tr w:rsidR="00B53F5E" w:rsidRPr="00317A5B" w14:paraId="439BC5CB" w14:textId="77777777" w:rsidTr="00D95486">
        <w:tc>
          <w:tcPr>
            <w:tcW w:w="1668" w:type="dxa"/>
          </w:tcPr>
          <w:p w14:paraId="439BC5C7" w14:textId="77777777" w:rsidR="00B53F5E" w:rsidRPr="00317A5B" w:rsidRDefault="00B53F5E" w:rsidP="002306D8">
            <w:pPr>
              <w:spacing w:line="360" w:lineRule="auto"/>
              <w:jc w:val="both"/>
              <w:rPr>
                <w:rFonts w:cs="Arial"/>
                <w:b/>
                <w:szCs w:val="22"/>
              </w:rPr>
            </w:pPr>
            <w:r w:rsidRPr="00317A5B">
              <w:rPr>
                <w:rFonts w:cs="Arial"/>
                <w:b/>
                <w:szCs w:val="22"/>
              </w:rPr>
              <w:t>Acceptance of tender</w:t>
            </w:r>
          </w:p>
        </w:tc>
        <w:tc>
          <w:tcPr>
            <w:tcW w:w="567" w:type="dxa"/>
          </w:tcPr>
          <w:p w14:paraId="439BC5C8" w14:textId="77777777" w:rsidR="00B53F5E" w:rsidRPr="00317A5B" w:rsidRDefault="00B53F5E" w:rsidP="002306D8">
            <w:pPr>
              <w:spacing w:line="360" w:lineRule="auto"/>
              <w:jc w:val="both"/>
              <w:rPr>
                <w:rFonts w:cs="Arial"/>
                <w:szCs w:val="22"/>
              </w:rPr>
            </w:pPr>
            <w:r w:rsidRPr="00317A5B">
              <w:rPr>
                <w:rFonts w:cs="Arial"/>
                <w:szCs w:val="22"/>
              </w:rPr>
              <w:t>15</w:t>
            </w:r>
          </w:p>
        </w:tc>
        <w:tc>
          <w:tcPr>
            <w:tcW w:w="7050" w:type="dxa"/>
          </w:tcPr>
          <w:p w14:paraId="439BC5C9" w14:textId="77777777" w:rsidR="00B53F5E" w:rsidRPr="00317A5B" w:rsidRDefault="00B53F5E" w:rsidP="002306D8">
            <w:pPr>
              <w:spacing w:line="360" w:lineRule="auto"/>
              <w:jc w:val="both"/>
              <w:rPr>
                <w:rFonts w:cs="Arial"/>
                <w:szCs w:val="22"/>
              </w:rPr>
            </w:pPr>
            <w:r w:rsidRPr="00317A5B">
              <w:rPr>
                <w:rFonts w:cs="Arial"/>
                <w:szCs w:val="22"/>
              </w:rPr>
              <w:t xml:space="preserve">Notify </w:t>
            </w:r>
            <w:r w:rsidR="003128E8" w:rsidRPr="00317A5B">
              <w:rPr>
                <w:rFonts w:cs="Arial"/>
                <w:szCs w:val="22"/>
              </w:rPr>
              <w:t>PRASA</w:t>
            </w:r>
            <w:r w:rsidRPr="00317A5B">
              <w:rPr>
                <w:rFonts w:cs="Arial"/>
                <w:szCs w:val="22"/>
              </w:rPr>
              <w:t xml:space="preserve">'s acceptance to the successful </w:t>
            </w:r>
            <w:r w:rsidRPr="00317A5B">
              <w:rPr>
                <w:rFonts w:cs="Arial"/>
                <w:i/>
                <w:szCs w:val="22"/>
              </w:rPr>
              <w:t>tenderer</w:t>
            </w:r>
            <w:r w:rsidRPr="00317A5B">
              <w:rPr>
                <w:rFonts w:cs="Arial"/>
                <w:szCs w:val="22"/>
              </w:rPr>
              <w:t xml:space="preserve"> before the expiry of the </w:t>
            </w:r>
            <w:r w:rsidRPr="00317A5B">
              <w:rPr>
                <w:rFonts w:cs="Arial"/>
                <w:i/>
                <w:szCs w:val="22"/>
              </w:rPr>
              <w:t>validity period</w:t>
            </w:r>
            <w:r w:rsidRPr="00317A5B">
              <w:rPr>
                <w:rFonts w:cs="Arial"/>
                <w:szCs w:val="22"/>
              </w:rPr>
              <w:t xml:space="preserve">, or agreed additional period.  Providing the notice of acceptance does not contain any qualifying statements, it will constitute the formation of a contract between </w:t>
            </w:r>
            <w:r w:rsidR="003128E8" w:rsidRPr="00317A5B">
              <w:rPr>
                <w:rFonts w:cs="Arial"/>
                <w:szCs w:val="22"/>
              </w:rPr>
              <w:t>PRASA</w:t>
            </w:r>
            <w:r w:rsidRPr="00317A5B">
              <w:rPr>
                <w:rFonts w:cs="Arial"/>
                <w:szCs w:val="22"/>
              </w:rPr>
              <w:t xml:space="preserve"> and the successful </w:t>
            </w:r>
            <w:r w:rsidRPr="00317A5B">
              <w:rPr>
                <w:rFonts w:cs="Arial"/>
                <w:i/>
                <w:szCs w:val="22"/>
              </w:rPr>
              <w:t>tenderer</w:t>
            </w:r>
            <w:r w:rsidRPr="00317A5B">
              <w:rPr>
                <w:rFonts w:cs="Arial"/>
                <w:szCs w:val="22"/>
              </w:rPr>
              <w:t xml:space="preserve">.  </w:t>
            </w:r>
          </w:p>
          <w:p w14:paraId="439BC5CA" w14:textId="77777777" w:rsidR="00040180" w:rsidRPr="00317A5B" w:rsidRDefault="00040180" w:rsidP="002306D8">
            <w:pPr>
              <w:spacing w:line="360" w:lineRule="auto"/>
              <w:jc w:val="both"/>
              <w:rPr>
                <w:rFonts w:cs="Arial"/>
                <w:szCs w:val="22"/>
              </w:rPr>
            </w:pPr>
          </w:p>
        </w:tc>
      </w:tr>
      <w:tr w:rsidR="00B53F5E" w:rsidRPr="00317A5B" w14:paraId="439BC5CF" w14:textId="77777777" w:rsidTr="00D95486">
        <w:tc>
          <w:tcPr>
            <w:tcW w:w="1668" w:type="dxa"/>
          </w:tcPr>
          <w:p w14:paraId="439BC5CC" w14:textId="77777777" w:rsidR="00B53F5E" w:rsidRPr="00317A5B" w:rsidRDefault="00B53F5E" w:rsidP="002306D8">
            <w:pPr>
              <w:spacing w:line="360" w:lineRule="auto"/>
              <w:jc w:val="both"/>
              <w:rPr>
                <w:rFonts w:cs="Arial"/>
                <w:b/>
                <w:szCs w:val="22"/>
              </w:rPr>
            </w:pPr>
            <w:r w:rsidRPr="00317A5B">
              <w:rPr>
                <w:rFonts w:cs="Arial"/>
                <w:b/>
                <w:szCs w:val="22"/>
              </w:rPr>
              <w:t>Notice to unsuccessful tenderers</w:t>
            </w:r>
          </w:p>
        </w:tc>
        <w:tc>
          <w:tcPr>
            <w:tcW w:w="567" w:type="dxa"/>
          </w:tcPr>
          <w:p w14:paraId="439BC5CD" w14:textId="77777777" w:rsidR="00B53F5E" w:rsidRPr="00317A5B" w:rsidRDefault="00B53F5E" w:rsidP="002306D8">
            <w:pPr>
              <w:spacing w:line="360" w:lineRule="auto"/>
              <w:jc w:val="both"/>
              <w:rPr>
                <w:rFonts w:cs="Arial"/>
                <w:szCs w:val="22"/>
              </w:rPr>
            </w:pPr>
            <w:r w:rsidRPr="00317A5B">
              <w:rPr>
                <w:rFonts w:cs="Arial"/>
                <w:szCs w:val="22"/>
              </w:rPr>
              <w:t>16</w:t>
            </w:r>
          </w:p>
        </w:tc>
        <w:tc>
          <w:tcPr>
            <w:tcW w:w="7050" w:type="dxa"/>
          </w:tcPr>
          <w:p w14:paraId="439BC5CE" w14:textId="77777777" w:rsidR="008C5CE9" w:rsidRPr="00317A5B" w:rsidRDefault="00B53F5E" w:rsidP="002306D8">
            <w:pPr>
              <w:spacing w:line="360" w:lineRule="auto"/>
              <w:jc w:val="both"/>
              <w:rPr>
                <w:rFonts w:cs="Arial"/>
                <w:szCs w:val="22"/>
              </w:rPr>
            </w:pPr>
            <w:r w:rsidRPr="00317A5B">
              <w:rPr>
                <w:rFonts w:cs="Arial"/>
                <w:szCs w:val="22"/>
              </w:rPr>
              <w:t xml:space="preserve">After the successful </w:t>
            </w:r>
            <w:r w:rsidRPr="00317A5B">
              <w:rPr>
                <w:rFonts w:cs="Arial"/>
                <w:i/>
                <w:szCs w:val="22"/>
              </w:rPr>
              <w:t>tenderer</w:t>
            </w:r>
            <w:r w:rsidRPr="00317A5B">
              <w:rPr>
                <w:rFonts w:cs="Arial"/>
                <w:szCs w:val="22"/>
              </w:rPr>
              <w:t xml:space="preserve"> has acknowledged </w:t>
            </w:r>
            <w:r w:rsidR="003128E8" w:rsidRPr="00317A5B">
              <w:rPr>
                <w:rFonts w:cs="Arial"/>
                <w:szCs w:val="22"/>
              </w:rPr>
              <w:t>PRASA</w:t>
            </w:r>
            <w:r w:rsidR="006B3BA0" w:rsidRPr="00317A5B">
              <w:rPr>
                <w:rFonts w:cs="Arial"/>
                <w:szCs w:val="22"/>
              </w:rPr>
              <w:t>’</w:t>
            </w:r>
            <w:r w:rsidRPr="00317A5B">
              <w:rPr>
                <w:rFonts w:cs="Arial"/>
                <w:i/>
                <w:szCs w:val="22"/>
              </w:rPr>
              <w:t>s</w:t>
            </w:r>
            <w:r w:rsidRPr="00317A5B">
              <w:rPr>
                <w:rFonts w:cs="Arial"/>
                <w:szCs w:val="22"/>
              </w:rPr>
              <w:t xml:space="preserve"> notice of acceptance</w:t>
            </w:r>
            <w:r w:rsidRPr="00317A5B">
              <w:rPr>
                <w:rFonts w:cs="Arial"/>
                <w:i/>
                <w:szCs w:val="22"/>
              </w:rPr>
              <w:t xml:space="preserve">, </w:t>
            </w:r>
            <w:r w:rsidRPr="00317A5B">
              <w:rPr>
                <w:rFonts w:cs="Arial"/>
                <w:szCs w:val="22"/>
              </w:rPr>
              <w:t xml:space="preserve">notify other </w:t>
            </w:r>
            <w:r w:rsidRPr="00317A5B">
              <w:rPr>
                <w:rFonts w:cs="Arial"/>
                <w:i/>
                <w:szCs w:val="22"/>
              </w:rPr>
              <w:t>tenderer</w:t>
            </w:r>
            <w:r w:rsidRPr="00317A5B">
              <w:rPr>
                <w:rFonts w:cs="Arial"/>
                <w:szCs w:val="22"/>
              </w:rPr>
              <w:t xml:space="preserve">s that their tenders have not been accepted, following </w:t>
            </w:r>
            <w:r w:rsidR="003128E8" w:rsidRPr="00317A5B">
              <w:rPr>
                <w:rFonts w:cs="Arial"/>
                <w:szCs w:val="22"/>
              </w:rPr>
              <w:t>PRASA</w:t>
            </w:r>
            <w:r w:rsidR="00040180" w:rsidRPr="00317A5B">
              <w:rPr>
                <w:rFonts w:cs="Arial"/>
                <w:szCs w:val="22"/>
              </w:rPr>
              <w:t>’s current procedures.</w:t>
            </w:r>
          </w:p>
        </w:tc>
      </w:tr>
      <w:tr w:rsidR="00B53F5E" w:rsidRPr="00317A5B" w14:paraId="439BC5D3" w14:textId="77777777" w:rsidTr="00D95486">
        <w:tc>
          <w:tcPr>
            <w:tcW w:w="1668" w:type="dxa"/>
          </w:tcPr>
          <w:p w14:paraId="439BC5D0" w14:textId="77777777" w:rsidR="00B53F5E" w:rsidRPr="00317A5B" w:rsidRDefault="00B53F5E" w:rsidP="002306D8">
            <w:pPr>
              <w:spacing w:line="360" w:lineRule="auto"/>
              <w:jc w:val="both"/>
              <w:rPr>
                <w:rFonts w:cs="Arial"/>
                <w:b/>
                <w:szCs w:val="22"/>
              </w:rPr>
            </w:pPr>
          </w:p>
        </w:tc>
        <w:tc>
          <w:tcPr>
            <w:tcW w:w="567" w:type="dxa"/>
          </w:tcPr>
          <w:p w14:paraId="439BC5D1" w14:textId="77777777" w:rsidR="00B53F5E" w:rsidRPr="00317A5B" w:rsidRDefault="00B53F5E" w:rsidP="002306D8">
            <w:pPr>
              <w:spacing w:line="360" w:lineRule="auto"/>
              <w:jc w:val="both"/>
              <w:rPr>
                <w:rFonts w:cs="Arial"/>
                <w:szCs w:val="22"/>
              </w:rPr>
            </w:pPr>
          </w:p>
        </w:tc>
        <w:tc>
          <w:tcPr>
            <w:tcW w:w="7050" w:type="dxa"/>
          </w:tcPr>
          <w:p w14:paraId="439BC5D2" w14:textId="77777777" w:rsidR="00B53F5E" w:rsidRPr="00317A5B" w:rsidRDefault="00B53F5E" w:rsidP="002306D8">
            <w:pPr>
              <w:spacing w:line="360" w:lineRule="auto"/>
              <w:jc w:val="both"/>
              <w:rPr>
                <w:rFonts w:cs="Arial"/>
                <w:szCs w:val="22"/>
              </w:rPr>
            </w:pPr>
          </w:p>
        </w:tc>
      </w:tr>
      <w:tr w:rsidR="00B53F5E" w:rsidRPr="00317A5B" w14:paraId="439BC5DA" w14:textId="77777777" w:rsidTr="00D95486">
        <w:tc>
          <w:tcPr>
            <w:tcW w:w="1668" w:type="dxa"/>
          </w:tcPr>
          <w:p w14:paraId="439BC5D4" w14:textId="77777777" w:rsidR="00B53F5E" w:rsidRPr="00317A5B" w:rsidRDefault="00B53F5E" w:rsidP="002306D8">
            <w:pPr>
              <w:spacing w:line="360" w:lineRule="auto"/>
              <w:jc w:val="both"/>
              <w:rPr>
                <w:rFonts w:cs="Arial"/>
                <w:b/>
                <w:szCs w:val="22"/>
              </w:rPr>
            </w:pPr>
            <w:r w:rsidRPr="00317A5B">
              <w:rPr>
                <w:rFonts w:cs="Arial"/>
                <w:b/>
                <w:szCs w:val="22"/>
              </w:rPr>
              <w:t>Prepare contract documents</w:t>
            </w:r>
          </w:p>
        </w:tc>
        <w:tc>
          <w:tcPr>
            <w:tcW w:w="567" w:type="dxa"/>
          </w:tcPr>
          <w:p w14:paraId="439BC5D5" w14:textId="77777777" w:rsidR="00B53F5E" w:rsidRPr="00317A5B" w:rsidRDefault="00B53F5E" w:rsidP="002306D8">
            <w:pPr>
              <w:spacing w:line="360" w:lineRule="auto"/>
              <w:jc w:val="both"/>
              <w:rPr>
                <w:rFonts w:cs="Arial"/>
                <w:szCs w:val="22"/>
              </w:rPr>
            </w:pPr>
            <w:r w:rsidRPr="00317A5B">
              <w:rPr>
                <w:rFonts w:cs="Arial"/>
                <w:szCs w:val="22"/>
              </w:rPr>
              <w:t>17</w:t>
            </w:r>
          </w:p>
        </w:tc>
        <w:tc>
          <w:tcPr>
            <w:tcW w:w="7050" w:type="dxa"/>
          </w:tcPr>
          <w:p w14:paraId="439BC5D6" w14:textId="77777777" w:rsidR="00B53F5E" w:rsidRPr="00317A5B" w:rsidRDefault="00B53F5E" w:rsidP="002306D8">
            <w:pPr>
              <w:spacing w:line="360" w:lineRule="auto"/>
              <w:jc w:val="both"/>
              <w:rPr>
                <w:rFonts w:cs="Arial"/>
                <w:szCs w:val="22"/>
              </w:rPr>
            </w:pPr>
            <w:r w:rsidRPr="00317A5B">
              <w:rPr>
                <w:rFonts w:cs="Arial"/>
                <w:szCs w:val="22"/>
              </w:rPr>
              <w:t xml:space="preserve">Revise the contract documents issued by </w:t>
            </w:r>
            <w:r w:rsidR="003128E8" w:rsidRPr="00317A5B">
              <w:rPr>
                <w:rFonts w:cs="Arial"/>
                <w:szCs w:val="22"/>
              </w:rPr>
              <w:t>PRASA</w:t>
            </w:r>
            <w:r w:rsidRPr="00317A5B">
              <w:rPr>
                <w:rFonts w:cs="Arial"/>
                <w:szCs w:val="22"/>
              </w:rPr>
              <w:t xml:space="preserve"> as part of the </w:t>
            </w:r>
            <w:r w:rsidRPr="00317A5B">
              <w:rPr>
                <w:rFonts w:cs="Arial"/>
                <w:i/>
                <w:szCs w:val="22"/>
              </w:rPr>
              <w:t>tender documents</w:t>
            </w:r>
            <w:r w:rsidRPr="00317A5B">
              <w:rPr>
                <w:rFonts w:cs="Arial"/>
                <w:szCs w:val="22"/>
              </w:rPr>
              <w:t xml:space="preserve"> to take account of </w:t>
            </w:r>
          </w:p>
          <w:p w14:paraId="439BC5D7" w14:textId="77777777" w:rsidR="00B53F5E" w:rsidRPr="00317A5B" w:rsidRDefault="00B53F5E" w:rsidP="002306D8">
            <w:pPr>
              <w:numPr>
                <w:ilvl w:val="0"/>
                <w:numId w:val="29"/>
              </w:numPr>
              <w:spacing w:line="360" w:lineRule="auto"/>
              <w:jc w:val="both"/>
              <w:rPr>
                <w:rFonts w:cs="Arial"/>
                <w:szCs w:val="22"/>
              </w:rPr>
            </w:pPr>
            <w:r w:rsidRPr="00317A5B">
              <w:rPr>
                <w:rFonts w:cs="Arial"/>
                <w:szCs w:val="22"/>
              </w:rPr>
              <w:t xml:space="preserve">Addenda issued during the tender period, </w:t>
            </w:r>
          </w:p>
          <w:p w14:paraId="439BC5D8" w14:textId="77777777" w:rsidR="00B53F5E" w:rsidRPr="00317A5B" w:rsidRDefault="00B53F5E" w:rsidP="002306D8">
            <w:pPr>
              <w:numPr>
                <w:ilvl w:val="0"/>
                <w:numId w:val="29"/>
              </w:numPr>
              <w:spacing w:line="360" w:lineRule="auto"/>
              <w:jc w:val="both"/>
              <w:rPr>
                <w:rFonts w:cs="Arial"/>
                <w:szCs w:val="22"/>
              </w:rPr>
            </w:pPr>
            <w:r w:rsidRPr="00317A5B">
              <w:rPr>
                <w:rFonts w:cs="Arial"/>
                <w:szCs w:val="22"/>
              </w:rPr>
              <w:t xml:space="preserve">inclusion of some of the </w:t>
            </w:r>
            <w:r w:rsidRPr="00317A5B">
              <w:rPr>
                <w:rFonts w:cs="Arial"/>
                <w:i/>
                <w:szCs w:val="22"/>
              </w:rPr>
              <w:t>tender returnables</w:t>
            </w:r>
            <w:r w:rsidRPr="00317A5B">
              <w:rPr>
                <w:rFonts w:cs="Arial"/>
                <w:szCs w:val="22"/>
              </w:rPr>
              <w:t>, and</w:t>
            </w:r>
          </w:p>
          <w:p w14:paraId="439BC5D9" w14:textId="77777777" w:rsidR="00B53F5E" w:rsidRPr="00317A5B" w:rsidRDefault="00B53F5E" w:rsidP="002306D8">
            <w:pPr>
              <w:numPr>
                <w:ilvl w:val="0"/>
                <w:numId w:val="29"/>
              </w:numPr>
              <w:spacing w:line="360" w:lineRule="auto"/>
              <w:jc w:val="both"/>
              <w:rPr>
                <w:rFonts w:cs="Arial"/>
                <w:szCs w:val="22"/>
              </w:rPr>
            </w:pPr>
            <w:r w:rsidRPr="00317A5B">
              <w:rPr>
                <w:rFonts w:cs="Arial"/>
                <w:szCs w:val="22"/>
              </w:rPr>
              <w:t xml:space="preserve">other revisions agreed between </w:t>
            </w:r>
            <w:r w:rsidR="003128E8" w:rsidRPr="00317A5B">
              <w:rPr>
                <w:rFonts w:cs="Arial"/>
                <w:szCs w:val="22"/>
              </w:rPr>
              <w:t>PRASA</w:t>
            </w:r>
            <w:r w:rsidRPr="00317A5B">
              <w:rPr>
                <w:rFonts w:cs="Arial"/>
                <w:szCs w:val="22"/>
              </w:rPr>
              <w:t xml:space="preserve"> and the successful </w:t>
            </w:r>
            <w:r w:rsidRPr="00317A5B">
              <w:rPr>
                <w:rFonts w:cs="Arial"/>
                <w:i/>
                <w:szCs w:val="22"/>
              </w:rPr>
              <w:t>tenderer,</w:t>
            </w:r>
            <w:r w:rsidRPr="00317A5B">
              <w:rPr>
                <w:rFonts w:cs="Arial"/>
                <w:szCs w:val="22"/>
              </w:rPr>
              <w:t xml:space="preserve"> before the issue of </w:t>
            </w:r>
            <w:r w:rsidR="003128E8" w:rsidRPr="00317A5B">
              <w:rPr>
                <w:rFonts w:cs="Arial"/>
                <w:szCs w:val="22"/>
              </w:rPr>
              <w:t>PRASA</w:t>
            </w:r>
            <w:r w:rsidRPr="00317A5B">
              <w:rPr>
                <w:rFonts w:cs="Arial"/>
                <w:szCs w:val="22"/>
              </w:rPr>
              <w:t>'s notice of acceptance (of the tender).</w:t>
            </w:r>
          </w:p>
        </w:tc>
      </w:tr>
      <w:tr w:rsidR="00B53F5E" w:rsidRPr="00317A5B" w14:paraId="439BC5DE" w14:textId="77777777" w:rsidTr="00D95486">
        <w:tc>
          <w:tcPr>
            <w:tcW w:w="1668" w:type="dxa"/>
          </w:tcPr>
          <w:p w14:paraId="439BC5DB" w14:textId="77777777" w:rsidR="00B53F5E" w:rsidRPr="00317A5B" w:rsidRDefault="00B53F5E" w:rsidP="002306D8">
            <w:pPr>
              <w:spacing w:line="360" w:lineRule="auto"/>
              <w:jc w:val="both"/>
              <w:rPr>
                <w:rFonts w:cs="Arial"/>
                <w:b/>
                <w:szCs w:val="22"/>
              </w:rPr>
            </w:pPr>
          </w:p>
        </w:tc>
        <w:tc>
          <w:tcPr>
            <w:tcW w:w="567" w:type="dxa"/>
          </w:tcPr>
          <w:p w14:paraId="439BC5DC" w14:textId="77777777" w:rsidR="00B53F5E" w:rsidRPr="00317A5B" w:rsidRDefault="00B53F5E" w:rsidP="002306D8">
            <w:pPr>
              <w:spacing w:line="360" w:lineRule="auto"/>
              <w:jc w:val="both"/>
              <w:rPr>
                <w:rFonts w:cs="Arial"/>
                <w:szCs w:val="22"/>
              </w:rPr>
            </w:pPr>
          </w:p>
        </w:tc>
        <w:tc>
          <w:tcPr>
            <w:tcW w:w="7050" w:type="dxa"/>
          </w:tcPr>
          <w:p w14:paraId="439BC5DD" w14:textId="77777777" w:rsidR="00B53F5E" w:rsidRPr="00317A5B" w:rsidRDefault="00B53F5E" w:rsidP="002306D8">
            <w:pPr>
              <w:spacing w:line="360" w:lineRule="auto"/>
              <w:jc w:val="both"/>
              <w:rPr>
                <w:rFonts w:cs="Arial"/>
                <w:szCs w:val="22"/>
              </w:rPr>
            </w:pPr>
          </w:p>
        </w:tc>
      </w:tr>
      <w:tr w:rsidR="00B53F5E" w:rsidRPr="00317A5B" w14:paraId="439BC5E2" w14:textId="77777777" w:rsidTr="00D95486">
        <w:tc>
          <w:tcPr>
            <w:tcW w:w="1668" w:type="dxa"/>
          </w:tcPr>
          <w:p w14:paraId="439BC5DF" w14:textId="77777777" w:rsidR="00B53F5E" w:rsidRPr="00317A5B" w:rsidRDefault="00B53F5E" w:rsidP="002306D8">
            <w:pPr>
              <w:spacing w:line="360" w:lineRule="auto"/>
              <w:jc w:val="both"/>
              <w:rPr>
                <w:rFonts w:cs="Arial"/>
                <w:b/>
                <w:szCs w:val="22"/>
              </w:rPr>
            </w:pPr>
            <w:r w:rsidRPr="00317A5B">
              <w:rPr>
                <w:rFonts w:cs="Arial"/>
                <w:b/>
                <w:szCs w:val="22"/>
              </w:rPr>
              <w:t>Issue final contract</w:t>
            </w:r>
          </w:p>
        </w:tc>
        <w:tc>
          <w:tcPr>
            <w:tcW w:w="567" w:type="dxa"/>
          </w:tcPr>
          <w:p w14:paraId="439BC5E0" w14:textId="77777777" w:rsidR="00B53F5E" w:rsidRPr="00317A5B" w:rsidRDefault="00B53F5E" w:rsidP="002306D8">
            <w:pPr>
              <w:spacing w:line="360" w:lineRule="auto"/>
              <w:jc w:val="both"/>
              <w:rPr>
                <w:rFonts w:cs="Arial"/>
                <w:szCs w:val="22"/>
              </w:rPr>
            </w:pPr>
            <w:r w:rsidRPr="00317A5B">
              <w:rPr>
                <w:rFonts w:cs="Arial"/>
                <w:szCs w:val="22"/>
              </w:rPr>
              <w:t>18</w:t>
            </w:r>
          </w:p>
        </w:tc>
        <w:tc>
          <w:tcPr>
            <w:tcW w:w="7050" w:type="dxa"/>
          </w:tcPr>
          <w:p w14:paraId="439BC5E1" w14:textId="77777777" w:rsidR="00B53F5E" w:rsidRPr="00317A5B" w:rsidRDefault="00B53F5E" w:rsidP="002306D8">
            <w:pPr>
              <w:spacing w:line="360" w:lineRule="auto"/>
              <w:jc w:val="both"/>
              <w:rPr>
                <w:rFonts w:cs="Arial"/>
                <w:szCs w:val="22"/>
              </w:rPr>
            </w:pPr>
            <w:r w:rsidRPr="00317A5B">
              <w:rPr>
                <w:rFonts w:cs="Arial"/>
                <w:szCs w:val="22"/>
              </w:rPr>
              <w:t xml:space="preserve">Issue the final contract documents to the successful </w:t>
            </w:r>
            <w:r w:rsidRPr="00317A5B">
              <w:rPr>
                <w:rFonts w:cs="Arial"/>
                <w:i/>
                <w:szCs w:val="22"/>
              </w:rPr>
              <w:t>tenderer</w:t>
            </w:r>
            <w:r w:rsidRPr="00317A5B">
              <w:rPr>
                <w:rFonts w:cs="Arial"/>
                <w:szCs w:val="22"/>
              </w:rPr>
              <w:t xml:space="preserve"> for acceptance within one week of the date of </w:t>
            </w:r>
            <w:r w:rsidR="003128E8" w:rsidRPr="00317A5B">
              <w:rPr>
                <w:rFonts w:cs="Arial"/>
                <w:szCs w:val="22"/>
              </w:rPr>
              <w:t>PRASA</w:t>
            </w:r>
            <w:r w:rsidR="00AC0C96" w:rsidRPr="00317A5B">
              <w:rPr>
                <w:rFonts w:cs="Arial"/>
                <w:szCs w:val="22"/>
              </w:rPr>
              <w:t>'s notice of acceptance.</w:t>
            </w:r>
          </w:p>
        </w:tc>
      </w:tr>
      <w:tr w:rsidR="00B53F5E" w:rsidRPr="00317A5B" w14:paraId="439BC5E6" w14:textId="77777777" w:rsidTr="00D95486">
        <w:tc>
          <w:tcPr>
            <w:tcW w:w="1668" w:type="dxa"/>
          </w:tcPr>
          <w:p w14:paraId="439BC5E3" w14:textId="77777777" w:rsidR="00B53F5E" w:rsidRPr="00317A5B" w:rsidRDefault="00B53F5E" w:rsidP="002306D8">
            <w:pPr>
              <w:spacing w:line="360" w:lineRule="auto"/>
              <w:jc w:val="both"/>
              <w:rPr>
                <w:rFonts w:cs="Arial"/>
                <w:b/>
                <w:szCs w:val="22"/>
              </w:rPr>
            </w:pPr>
          </w:p>
        </w:tc>
        <w:tc>
          <w:tcPr>
            <w:tcW w:w="567" w:type="dxa"/>
          </w:tcPr>
          <w:p w14:paraId="439BC5E4" w14:textId="77777777" w:rsidR="00B53F5E" w:rsidRPr="00317A5B" w:rsidRDefault="00B53F5E" w:rsidP="002306D8">
            <w:pPr>
              <w:spacing w:line="360" w:lineRule="auto"/>
              <w:jc w:val="both"/>
              <w:rPr>
                <w:rFonts w:cs="Arial"/>
                <w:szCs w:val="22"/>
              </w:rPr>
            </w:pPr>
          </w:p>
        </w:tc>
        <w:tc>
          <w:tcPr>
            <w:tcW w:w="7050" w:type="dxa"/>
          </w:tcPr>
          <w:p w14:paraId="439BC5E5" w14:textId="77777777" w:rsidR="00B53F5E" w:rsidRPr="00317A5B" w:rsidRDefault="00B53F5E" w:rsidP="002306D8">
            <w:pPr>
              <w:spacing w:line="360" w:lineRule="auto"/>
              <w:jc w:val="both"/>
              <w:rPr>
                <w:rFonts w:cs="Arial"/>
                <w:szCs w:val="22"/>
              </w:rPr>
            </w:pPr>
          </w:p>
        </w:tc>
      </w:tr>
      <w:tr w:rsidR="00B53F5E" w:rsidRPr="00317A5B" w14:paraId="439BC5EA" w14:textId="77777777" w:rsidTr="00D95486">
        <w:tc>
          <w:tcPr>
            <w:tcW w:w="1668" w:type="dxa"/>
          </w:tcPr>
          <w:p w14:paraId="439BC5E7" w14:textId="77777777" w:rsidR="00B53F5E" w:rsidRPr="00317A5B" w:rsidRDefault="00B53F5E" w:rsidP="002306D8">
            <w:pPr>
              <w:spacing w:line="360" w:lineRule="auto"/>
              <w:jc w:val="both"/>
              <w:rPr>
                <w:rFonts w:cs="Arial"/>
                <w:b/>
                <w:szCs w:val="22"/>
              </w:rPr>
            </w:pPr>
            <w:r w:rsidRPr="00317A5B">
              <w:rPr>
                <w:rFonts w:cs="Arial"/>
                <w:b/>
                <w:szCs w:val="22"/>
              </w:rPr>
              <w:t>Sign Form of Agreement</w:t>
            </w:r>
          </w:p>
        </w:tc>
        <w:tc>
          <w:tcPr>
            <w:tcW w:w="567" w:type="dxa"/>
          </w:tcPr>
          <w:p w14:paraId="439BC5E8" w14:textId="77777777" w:rsidR="00B53F5E" w:rsidRPr="00317A5B" w:rsidRDefault="00B53F5E" w:rsidP="002306D8">
            <w:pPr>
              <w:spacing w:line="360" w:lineRule="auto"/>
              <w:jc w:val="both"/>
              <w:rPr>
                <w:rFonts w:cs="Arial"/>
                <w:szCs w:val="22"/>
              </w:rPr>
            </w:pPr>
            <w:r w:rsidRPr="00317A5B">
              <w:rPr>
                <w:rFonts w:cs="Arial"/>
                <w:szCs w:val="22"/>
              </w:rPr>
              <w:t>19</w:t>
            </w:r>
          </w:p>
        </w:tc>
        <w:tc>
          <w:tcPr>
            <w:tcW w:w="7050" w:type="dxa"/>
          </w:tcPr>
          <w:p w14:paraId="439BC5E9" w14:textId="77777777" w:rsidR="00B53F5E" w:rsidRPr="00317A5B" w:rsidRDefault="00B53F5E" w:rsidP="002306D8">
            <w:pPr>
              <w:spacing w:line="360" w:lineRule="auto"/>
              <w:jc w:val="both"/>
              <w:rPr>
                <w:rFonts w:cs="Arial"/>
                <w:szCs w:val="22"/>
              </w:rPr>
            </w:pPr>
            <w:r w:rsidRPr="00317A5B">
              <w:rPr>
                <w:rFonts w:cs="Arial"/>
                <w:b/>
                <w:szCs w:val="22"/>
              </w:rPr>
              <w:t>Arrange for authorised signatories of both parties</w:t>
            </w:r>
            <w:r w:rsidRPr="00317A5B">
              <w:rPr>
                <w:rFonts w:cs="Arial"/>
                <w:b/>
                <w:i/>
                <w:szCs w:val="22"/>
              </w:rPr>
              <w:t xml:space="preserve"> </w:t>
            </w:r>
            <w:r w:rsidRPr="00317A5B">
              <w:rPr>
                <w:rFonts w:cs="Arial"/>
                <w:b/>
                <w:szCs w:val="22"/>
              </w:rPr>
              <w:t xml:space="preserve">to complete and sign the original and one copy of the Form of Agreement within two weeks of the date of </w:t>
            </w:r>
            <w:r w:rsidR="003128E8" w:rsidRPr="00317A5B">
              <w:rPr>
                <w:rFonts w:cs="Arial"/>
                <w:b/>
                <w:szCs w:val="22"/>
              </w:rPr>
              <w:t>PRASA</w:t>
            </w:r>
            <w:r w:rsidRPr="00317A5B">
              <w:rPr>
                <w:rFonts w:cs="Arial"/>
                <w:b/>
                <w:szCs w:val="22"/>
              </w:rPr>
              <w:t>'s notice of acceptance of the tender.  If either party requires the signatories to initial every page of the contract documents, the signatories for the</w:t>
            </w:r>
            <w:r w:rsidRPr="00317A5B">
              <w:rPr>
                <w:rFonts w:cs="Arial"/>
                <w:szCs w:val="22"/>
              </w:rPr>
              <w:t xml:space="preserve"> </w:t>
            </w:r>
            <w:r w:rsidRPr="00317A5B">
              <w:rPr>
                <w:rFonts w:cs="Arial"/>
                <w:b/>
                <w:szCs w:val="22"/>
              </w:rPr>
              <w:t>other party</w:t>
            </w:r>
            <w:r w:rsidR="006B3BA0" w:rsidRPr="00317A5B">
              <w:rPr>
                <w:rFonts w:cs="Arial"/>
                <w:b/>
                <w:szCs w:val="22"/>
              </w:rPr>
              <w:t xml:space="preserve"> shall</w:t>
            </w:r>
            <w:r w:rsidRPr="00317A5B">
              <w:rPr>
                <w:rFonts w:cs="Arial"/>
                <w:b/>
                <w:szCs w:val="22"/>
              </w:rPr>
              <w:t xml:space="preserve"> comply with the request.</w:t>
            </w:r>
          </w:p>
        </w:tc>
      </w:tr>
      <w:tr w:rsidR="00BD625B" w:rsidRPr="00317A5B" w14:paraId="439BC5ED" w14:textId="77777777" w:rsidTr="00D95486">
        <w:trPr>
          <w:gridAfter w:val="1"/>
          <w:wAfter w:w="7050" w:type="dxa"/>
        </w:trPr>
        <w:tc>
          <w:tcPr>
            <w:tcW w:w="1668" w:type="dxa"/>
          </w:tcPr>
          <w:p w14:paraId="439BC5EB" w14:textId="77777777" w:rsidR="00BD625B" w:rsidRPr="00317A5B" w:rsidRDefault="00BD625B" w:rsidP="002306D8">
            <w:pPr>
              <w:spacing w:line="360" w:lineRule="auto"/>
              <w:jc w:val="both"/>
              <w:rPr>
                <w:rFonts w:cs="Arial"/>
                <w:b/>
                <w:szCs w:val="22"/>
              </w:rPr>
            </w:pPr>
          </w:p>
        </w:tc>
        <w:tc>
          <w:tcPr>
            <w:tcW w:w="567" w:type="dxa"/>
          </w:tcPr>
          <w:p w14:paraId="439BC5EC" w14:textId="77777777" w:rsidR="00BD625B" w:rsidRPr="00317A5B" w:rsidRDefault="00BD625B" w:rsidP="002306D8">
            <w:pPr>
              <w:spacing w:line="360" w:lineRule="auto"/>
              <w:jc w:val="both"/>
              <w:rPr>
                <w:rFonts w:cs="Arial"/>
                <w:szCs w:val="22"/>
              </w:rPr>
            </w:pPr>
          </w:p>
        </w:tc>
      </w:tr>
      <w:tr w:rsidR="00B53F5E" w:rsidRPr="00317A5B" w14:paraId="439BC5F1" w14:textId="77777777" w:rsidTr="00D95486">
        <w:tc>
          <w:tcPr>
            <w:tcW w:w="1668" w:type="dxa"/>
          </w:tcPr>
          <w:p w14:paraId="439BC5EE" w14:textId="77777777" w:rsidR="00B53F5E" w:rsidRPr="00317A5B" w:rsidRDefault="00B53F5E" w:rsidP="002306D8">
            <w:pPr>
              <w:spacing w:line="360" w:lineRule="auto"/>
              <w:jc w:val="both"/>
              <w:rPr>
                <w:rFonts w:cs="Arial"/>
                <w:b/>
                <w:szCs w:val="22"/>
              </w:rPr>
            </w:pPr>
            <w:r w:rsidRPr="00317A5B">
              <w:rPr>
                <w:rFonts w:cs="Arial"/>
                <w:b/>
                <w:szCs w:val="22"/>
              </w:rPr>
              <w:t xml:space="preserve">Provide </w:t>
            </w:r>
            <w:r w:rsidRPr="00317A5B">
              <w:rPr>
                <w:rFonts w:cs="Arial"/>
                <w:b/>
                <w:szCs w:val="22"/>
              </w:rPr>
              <w:lastRenderedPageBreak/>
              <w:t>copies of the contracts</w:t>
            </w:r>
          </w:p>
        </w:tc>
        <w:tc>
          <w:tcPr>
            <w:tcW w:w="567" w:type="dxa"/>
          </w:tcPr>
          <w:p w14:paraId="439BC5EF" w14:textId="77777777" w:rsidR="00B53F5E" w:rsidRPr="00317A5B" w:rsidRDefault="00B53F5E" w:rsidP="002306D8">
            <w:pPr>
              <w:spacing w:line="360" w:lineRule="auto"/>
              <w:jc w:val="both"/>
              <w:rPr>
                <w:rFonts w:cs="Arial"/>
                <w:szCs w:val="22"/>
              </w:rPr>
            </w:pPr>
            <w:r w:rsidRPr="00317A5B">
              <w:rPr>
                <w:rFonts w:cs="Arial"/>
                <w:szCs w:val="22"/>
              </w:rPr>
              <w:lastRenderedPageBreak/>
              <w:t>20</w:t>
            </w:r>
          </w:p>
        </w:tc>
        <w:tc>
          <w:tcPr>
            <w:tcW w:w="7050" w:type="dxa"/>
          </w:tcPr>
          <w:p w14:paraId="439BC5F0" w14:textId="77777777" w:rsidR="00B53F5E" w:rsidRPr="00317A5B" w:rsidRDefault="00B53F5E" w:rsidP="002306D8">
            <w:pPr>
              <w:spacing w:line="360" w:lineRule="auto"/>
              <w:jc w:val="both"/>
              <w:rPr>
                <w:rFonts w:cs="Arial"/>
                <w:szCs w:val="22"/>
              </w:rPr>
            </w:pPr>
            <w:r w:rsidRPr="00317A5B">
              <w:rPr>
                <w:rFonts w:cs="Arial"/>
                <w:szCs w:val="22"/>
              </w:rPr>
              <w:t xml:space="preserve">Provide to the successful </w:t>
            </w:r>
            <w:r w:rsidRPr="00317A5B">
              <w:rPr>
                <w:rFonts w:cs="Arial"/>
                <w:i/>
                <w:szCs w:val="22"/>
              </w:rPr>
              <w:t>tenderer</w:t>
            </w:r>
            <w:r w:rsidRPr="00317A5B">
              <w:rPr>
                <w:rFonts w:cs="Arial"/>
                <w:szCs w:val="22"/>
              </w:rPr>
              <w:t xml:space="preserve"> the number of copies stated in the </w:t>
            </w:r>
            <w:r w:rsidRPr="00317A5B">
              <w:rPr>
                <w:rFonts w:cs="Arial"/>
                <w:szCs w:val="22"/>
              </w:rPr>
              <w:lastRenderedPageBreak/>
              <w:t xml:space="preserve">Scope of work/ specification of the signed copy of the contracts within three weeks of the date of </w:t>
            </w:r>
            <w:r w:rsidR="003128E8" w:rsidRPr="00317A5B">
              <w:rPr>
                <w:rFonts w:cs="Arial"/>
                <w:szCs w:val="22"/>
              </w:rPr>
              <w:t>PRASA</w:t>
            </w:r>
            <w:r w:rsidRPr="00317A5B">
              <w:rPr>
                <w:rFonts w:cs="Arial"/>
                <w:szCs w:val="22"/>
              </w:rPr>
              <w:t xml:space="preserve">'s acceptance of the tender. </w:t>
            </w:r>
          </w:p>
        </w:tc>
      </w:tr>
    </w:tbl>
    <w:p w14:paraId="439BC5F2" w14:textId="77777777" w:rsidR="006E62F3" w:rsidRPr="00317A5B" w:rsidRDefault="006E62F3" w:rsidP="002306D8">
      <w:pPr>
        <w:tabs>
          <w:tab w:val="left" w:pos="3156"/>
        </w:tabs>
        <w:spacing w:line="360" w:lineRule="auto"/>
        <w:jc w:val="both"/>
        <w:rPr>
          <w:rFonts w:cs="Arial"/>
          <w:szCs w:val="22"/>
        </w:rPr>
      </w:pPr>
    </w:p>
    <w:p w14:paraId="439BC5F3" w14:textId="77777777" w:rsidR="005B005E" w:rsidRPr="00317A5B" w:rsidRDefault="005B005E">
      <w:pPr>
        <w:tabs>
          <w:tab w:val="left" w:pos="3156"/>
        </w:tabs>
        <w:spacing w:line="360" w:lineRule="auto"/>
        <w:jc w:val="both"/>
        <w:rPr>
          <w:rFonts w:cs="Arial"/>
          <w:szCs w:val="22"/>
        </w:rPr>
      </w:pPr>
    </w:p>
    <w:sectPr w:rsidR="005B005E" w:rsidRPr="00317A5B" w:rsidSect="00317A5B">
      <w:headerReference w:type="default" r:id="rId21"/>
      <w:footerReference w:type="default" r:id="rId22"/>
      <w:pgSz w:w="11907" w:h="16840" w:code="9"/>
      <w:pgMar w:top="1440" w:right="1440" w:bottom="1440" w:left="1440" w:header="709" w:footer="709" w:gutter="0"/>
      <w:cols w:space="28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39B5" w14:textId="77777777" w:rsidR="002547D7" w:rsidRDefault="002547D7">
      <w:r>
        <w:separator/>
      </w:r>
    </w:p>
  </w:endnote>
  <w:endnote w:type="continuationSeparator" w:id="0">
    <w:p w14:paraId="681D4F59" w14:textId="77777777" w:rsidR="002547D7" w:rsidRDefault="0025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A Bk B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240692"/>
      <w:docPartObj>
        <w:docPartGallery w:val="Page Numbers (Bottom of Page)"/>
        <w:docPartUnique/>
      </w:docPartObj>
    </w:sdtPr>
    <w:sdtEndPr/>
    <w:sdtContent>
      <w:sdt>
        <w:sdtPr>
          <w:id w:val="-1769616900"/>
          <w:docPartObj>
            <w:docPartGallery w:val="Page Numbers (Top of Page)"/>
            <w:docPartUnique/>
          </w:docPartObj>
        </w:sdtPr>
        <w:sdtEndPr/>
        <w:sdtContent>
          <w:p w14:paraId="439BC603" w14:textId="77777777" w:rsidR="00257F14" w:rsidRDefault="00257F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1347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347A">
              <w:rPr>
                <w:b/>
                <w:bCs/>
                <w:noProof/>
              </w:rPr>
              <w:t>95</w:t>
            </w:r>
            <w:r>
              <w:rPr>
                <w:b/>
                <w:bCs/>
                <w:sz w:val="24"/>
                <w:szCs w:val="24"/>
              </w:rPr>
              <w:fldChar w:fldCharType="end"/>
            </w:r>
          </w:p>
        </w:sdtContent>
      </w:sdt>
    </w:sdtContent>
  </w:sdt>
  <w:p w14:paraId="439BC604" w14:textId="77777777" w:rsidR="00257F14" w:rsidRDefault="00257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62FEA" w14:textId="77777777" w:rsidR="002547D7" w:rsidRDefault="002547D7">
      <w:r>
        <w:separator/>
      </w:r>
    </w:p>
  </w:footnote>
  <w:footnote w:type="continuationSeparator" w:id="0">
    <w:p w14:paraId="4FF40056" w14:textId="77777777" w:rsidR="002547D7" w:rsidRDefault="0025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258" w:type="dxa"/>
      <w:tblLayout w:type="fixed"/>
      <w:tblLook w:val="04A0" w:firstRow="1" w:lastRow="0" w:firstColumn="1" w:lastColumn="0" w:noHBand="0" w:noVBand="1"/>
    </w:tblPr>
    <w:tblGrid>
      <w:gridCol w:w="2258"/>
    </w:tblGrid>
    <w:tr w:rsidR="00257F14" w14:paraId="439BC601" w14:textId="77777777" w:rsidTr="001766DC">
      <w:trPr>
        <w:trHeight w:val="679"/>
      </w:trPr>
      <w:tc>
        <w:tcPr>
          <w:tcW w:w="2258" w:type="dxa"/>
          <w:shd w:val="clear" w:color="auto" w:fill="auto"/>
          <w:vAlign w:val="center"/>
        </w:tcPr>
        <w:p w14:paraId="439BC600" w14:textId="77777777" w:rsidR="00257F14" w:rsidRDefault="00257F14" w:rsidP="001A2E54">
          <w:pPr>
            <w:pStyle w:val="Header"/>
          </w:pPr>
          <w:r>
            <w:rPr>
              <w:noProof/>
              <w:lang w:val="en-ZA" w:eastAsia="en-ZA"/>
            </w:rPr>
            <w:drawing>
              <wp:inline distT="0" distB="0" distL="0" distR="0" wp14:anchorId="439BC605" wp14:editId="439BC606">
                <wp:extent cx="1066800" cy="485775"/>
                <wp:effectExtent l="0" t="0" r="0" b="9525"/>
                <wp:docPr id="2"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1069819" cy="487150"/>
                        </a:xfrm>
                        <a:prstGeom prst="rect">
                          <a:avLst/>
                        </a:prstGeom>
                        <a:noFill/>
                        <a:ln w="9525">
                          <a:noFill/>
                          <a:miter lim="800000"/>
                          <a:headEnd/>
                          <a:tailEnd/>
                        </a:ln>
                      </pic:spPr>
                    </pic:pic>
                  </a:graphicData>
                </a:graphic>
              </wp:inline>
            </w:drawing>
          </w:r>
          <w:r>
            <w:rPr>
              <w:noProof/>
              <w:lang w:val="en-US"/>
            </w:rPr>
            <w:t xml:space="preserve"> </w:t>
          </w:r>
        </w:p>
      </w:tc>
    </w:tr>
  </w:tbl>
  <w:p w14:paraId="439BC602" w14:textId="77777777" w:rsidR="00257F14" w:rsidRDefault="00257F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7301D9"/>
    <w:multiLevelType w:val="multilevel"/>
    <w:tmpl w:val="4308F2A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5"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99833E0"/>
    <w:lvl w:ilvl="0">
      <w:start w:val="7"/>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4)"/>
      <w:lvlJc w:val="left"/>
      <w:pPr>
        <w:ind w:left="0" w:firstLine="0"/>
      </w:pPr>
      <w:rPr>
        <w:rFonts w:hint="default"/>
      </w:rPr>
    </w:lvl>
    <w:lvl w:ilvl="4">
      <w:start w:val="1"/>
      <w:numFmt w:val="lowerRoman"/>
      <w:pStyle w:val="Heading5"/>
      <w:lvlText w:val="(%5)"/>
      <w:lvlJc w:val="left"/>
      <w:pPr>
        <w:ind w:left="0" w:firstLine="0"/>
      </w:pPr>
      <w:rPr>
        <w:rFonts w:hint="default"/>
      </w:rPr>
    </w:lvl>
    <w:lvl w:ilvl="5">
      <w:start w:val="1"/>
      <w:numFmt w:val="decimal"/>
      <w:pStyle w:val="Heading6"/>
      <w:lvlText w:val="(%5).%6"/>
      <w:lvlJc w:val="left"/>
      <w:pPr>
        <w:ind w:left="0" w:firstLine="0"/>
      </w:pPr>
      <w:rPr>
        <w:rFonts w:hint="default"/>
      </w:rPr>
    </w:lvl>
    <w:lvl w:ilvl="6">
      <w:start w:val="1"/>
      <w:numFmt w:val="decimal"/>
      <w:pStyle w:val="Heading7"/>
      <w:lvlText w:val="(%5).%6.%7"/>
      <w:lvlJc w:val="left"/>
      <w:pPr>
        <w:ind w:left="0" w:firstLine="0"/>
      </w:pPr>
      <w:rPr>
        <w:rFonts w:hint="default"/>
      </w:rPr>
    </w:lvl>
    <w:lvl w:ilvl="7">
      <w:start w:val="1"/>
      <w:numFmt w:val="decimal"/>
      <w:pStyle w:val="Heading8"/>
      <w:lvlText w:val="(%5).%6.%7.%8"/>
      <w:lvlJc w:val="left"/>
      <w:pPr>
        <w:ind w:left="0" w:firstLine="0"/>
      </w:pPr>
      <w:rPr>
        <w:rFonts w:hint="default"/>
      </w:rPr>
    </w:lvl>
    <w:lvl w:ilvl="8">
      <w:start w:val="1"/>
      <w:numFmt w:val="decimal"/>
      <w:pStyle w:val="Heading9"/>
      <w:lvlText w:val="(%5).%6.%7.%8.%9"/>
      <w:lvlJc w:val="left"/>
      <w:pPr>
        <w:ind w:left="0" w:firstLine="0"/>
      </w:pPr>
      <w:rPr>
        <w:rFonts w:hint="default"/>
      </w:rPr>
    </w:lvl>
  </w:abstractNum>
  <w:abstractNum w:abstractNumId="11" w15:restartNumberingAfterBreak="0">
    <w:nsid w:val="013D2530"/>
    <w:multiLevelType w:val="hybridMultilevel"/>
    <w:tmpl w:val="63BEF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2565A4"/>
    <w:multiLevelType w:val="hybridMultilevel"/>
    <w:tmpl w:val="045203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30D44BC"/>
    <w:multiLevelType w:val="multilevel"/>
    <w:tmpl w:val="3A78705A"/>
    <w:lvl w:ilvl="0">
      <w:start w:val="1"/>
      <w:numFmt w:val="decimal"/>
      <w:lvlText w:val="%1"/>
      <w:lvlJc w:val="left"/>
      <w:pPr>
        <w:tabs>
          <w:tab w:val="num" w:pos="850"/>
        </w:tabs>
        <w:ind w:left="850" w:hanging="567"/>
      </w:pPr>
      <w:rPr>
        <w:rFonts w:hint="default"/>
        <w:b/>
      </w:rPr>
    </w:lvl>
    <w:lvl w:ilvl="1">
      <w:start w:val="1"/>
      <w:numFmt w:val="decimal"/>
      <w:lvlText w:val="%1.%2"/>
      <w:lvlJc w:val="left"/>
      <w:pPr>
        <w:tabs>
          <w:tab w:val="num" w:pos="1135"/>
        </w:tabs>
        <w:ind w:left="1135" w:hanging="567"/>
      </w:pPr>
      <w:rPr>
        <w:rFonts w:ascii="Arial" w:hAnsi="Arial" w:cs="Arial" w:hint="default"/>
        <w:b w:val="0"/>
        <w:bCs w:val="0"/>
        <w:i w:val="0"/>
        <w:sz w:val="22"/>
        <w:szCs w:val="22"/>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4" w15:restartNumberingAfterBreak="0">
    <w:nsid w:val="06CB3E81"/>
    <w:multiLevelType w:val="hybridMultilevel"/>
    <w:tmpl w:val="57A25858"/>
    <w:lvl w:ilvl="0" w:tplc="86BAED7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C6E92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AB1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AF90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6178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6A21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46965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ADFD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C84A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FD5603"/>
    <w:multiLevelType w:val="hybridMultilevel"/>
    <w:tmpl w:val="B412C6F2"/>
    <w:lvl w:ilvl="0" w:tplc="0BDA2F8E">
      <w:start w:val="1"/>
      <w:numFmt w:val="lowerRoman"/>
      <w:lvlText w:val="%1.)"/>
      <w:lvlJc w:val="left"/>
      <w:pPr>
        <w:ind w:left="4416" w:hanging="720"/>
      </w:pPr>
      <w:rPr>
        <w:rFonts w:hint="default"/>
      </w:rPr>
    </w:lvl>
    <w:lvl w:ilvl="1" w:tplc="1C090019">
      <w:start w:val="1"/>
      <w:numFmt w:val="lowerLetter"/>
      <w:lvlText w:val="%2."/>
      <w:lvlJc w:val="left"/>
      <w:pPr>
        <w:ind w:left="4776" w:hanging="360"/>
      </w:pPr>
    </w:lvl>
    <w:lvl w:ilvl="2" w:tplc="1C09001B">
      <w:start w:val="1"/>
      <w:numFmt w:val="lowerRoman"/>
      <w:lvlText w:val="%3."/>
      <w:lvlJc w:val="right"/>
      <w:pPr>
        <w:ind w:left="5496" w:hanging="180"/>
      </w:pPr>
    </w:lvl>
    <w:lvl w:ilvl="3" w:tplc="1C09000F" w:tentative="1">
      <w:start w:val="1"/>
      <w:numFmt w:val="decimal"/>
      <w:lvlText w:val="%4."/>
      <w:lvlJc w:val="left"/>
      <w:pPr>
        <w:ind w:left="6216" w:hanging="360"/>
      </w:pPr>
    </w:lvl>
    <w:lvl w:ilvl="4" w:tplc="1C090019" w:tentative="1">
      <w:start w:val="1"/>
      <w:numFmt w:val="lowerLetter"/>
      <w:lvlText w:val="%5."/>
      <w:lvlJc w:val="left"/>
      <w:pPr>
        <w:ind w:left="6936" w:hanging="360"/>
      </w:pPr>
    </w:lvl>
    <w:lvl w:ilvl="5" w:tplc="1C09001B" w:tentative="1">
      <w:start w:val="1"/>
      <w:numFmt w:val="lowerRoman"/>
      <w:lvlText w:val="%6."/>
      <w:lvlJc w:val="right"/>
      <w:pPr>
        <w:ind w:left="7656" w:hanging="180"/>
      </w:pPr>
    </w:lvl>
    <w:lvl w:ilvl="6" w:tplc="1C09000F" w:tentative="1">
      <w:start w:val="1"/>
      <w:numFmt w:val="decimal"/>
      <w:lvlText w:val="%7."/>
      <w:lvlJc w:val="left"/>
      <w:pPr>
        <w:ind w:left="8376" w:hanging="360"/>
      </w:pPr>
    </w:lvl>
    <w:lvl w:ilvl="7" w:tplc="1C090019" w:tentative="1">
      <w:start w:val="1"/>
      <w:numFmt w:val="lowerLetter"/>
      <w:lvlText w:val="%8."/>
      <w:lvlJc w:val="left"/>
      <w:pPr>
        <w:ind w:left="9096" w:hanging="360"/>
      </w:pPr>
    </w:lvl>
    <w:lvl w:ilvl="8" w:tplc="1C09001B" w:tentative="1">
      <w:start w:val="1"/>
      <w:numFmt w:val="lowerRoman"/>
      <w:lvlText w:val="%9."/>
      <w:lvlJc w:val="right"/>
      <w:pPr>
        <w:ind w:left="9816" w:hanging="180"/>
      </w:pPr>
    </w:lvl>
  </w:abstractNum>
  <w:abstractNum w:abstractNumId="16" w15:restartNumberingAfterBreak="0">
    <w:nsid w:val="070F0C6B"/>
    <w:multiLevelType w:val="hybridMultilevel"/>
    <w:tmpl w:val="302C8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F044F8"/>
    <w:multiLevelType w:val="hybridMultilevel"/>
    <w:tmpl w:val="F7066A38"/>
    <w:lvl w:ilvl="0" w:tplc="8654D78A">
      <w:start w:val="1"/>
      <w:numFmt w:val="lowerLetter"/>
      <w:pStyle w:val="bulleta"/>
      <w:lvlText w:val="(%1)"/>
      <w:lvlJc w:val="left"/>
      <w:pPr>
        <w:tabs>
          <w:tab w:val="num" w:pos="2160"/>
        </w:tabs>
        <w:ind w:left="2160" w:hanging="720"/>
      </w:pPr>
      <w:rPr>
        <w:rFonts w:cs="Times New Roman" w:hint="default"/>
        <w:i/>
      </w:rPr>
    </w:lvl>
    <w:lvl w:ilvl="1" w:tplc="CCDA5AA2">
      <w:start w:val="9"/>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0B597B64"/>
    <w:multiLevelType w:val="hybridMultilevel"/>
    <w:tmpl w:val="1430E21C"/>
    <w:lvl w:ilvl="0" w:tplc="12A6DCD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2D5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019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5C529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8B3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696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090E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0AA2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987BC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7757D1"/>
    <w:multiLevelType w:val="hybridMultilevel"/>
    <w:tmpl w:val="8E1A1DC8"/>
    <w:lvl w:ilvl="0" w:tplc="EA208D1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06F3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5CCAE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B428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A6E9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24A2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6001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C654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E5E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CDB5EEA"/>
    <w:multiLevelType w:val="multilevel"/>
    <w:tmpl w:val="E5E4E5F8"/>
    <w:styleLink w:val="Style11"/>
    <w:lvl w:ilvl="0">
      <w:start w:val="1"/>
      <w:numFmt w:val="decimal"/>
      <w:lvlText w:val="%1."/>
      <w:lvlJc w:val="left"/>
      <w:pPr>
        <w:ind w:left="720" w:hanging="360"/>
      </w:pPr>
    </w:lvl>
    <w:lvl w:ilvl="1">
      <w:start w:val="1"/>
      <w:numFmt w:val="decimal"/>
      <w:isLgl/>
      <w:lvlText w:val="%1.%2"/>
      <w:lvlJc w:val="left"/>
      <w:pPr>
        <w:ind w:left="145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636" w:hanging="108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460" w:hanging="144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7284" w:hanging="1800"/>
      </w:pPr>
      <w:rPr>
        <w:rFonts w:hint="default"/>
      </w:rPr>
    </w:lvl>
    <w:lvl w:ilvl="8">
      <w:start w:val="1"/>
      <w:numFmt w:val="decimal"/>
      <w:isLgl/>
      <w:lvlText w:val="%1.%2.%3.%4.%5.%6.%7.%8.%9"/>
      <w:lvlJc w:val="left"/>
      <w:pPr>
        <w:ind w:left="8016" w:hanging="1800"/>
      </w:pPr>
      <w:rPr>
        <w:rFonts w:hint="default"/>
      </w:rPr>
    </w:lvl>
  </w:abstractNum>
  <w:abstractNum w:abstractNumId="22" w15:restartNumberingAfterBreak="0">
    <w:nsid w:val="0D7D1C5D"/>
    <w:multiLevelType w:val="hybridMultilevel"/>
    <w:tmpl w:val="8702FD78"/>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3" w15:restartNumberingAfterBreak="0">
    <w:nsid w:val="0D8E26BC"/>
    <w:multiLevelType w:val="hybridMultilevel"/>
    <w:tmpl w:val="72B4E8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7879D2"/>
    <w:multiLevelType w:val="multilevel"/>
    <w:tmpl w:val="2092FE7A"/>
    <w:lvl w:ilvl="0">
      <w:start w:val="1"/>
      <w:numFmt w:val="decimal"/>
      <w:lvlText w:val="%1"/>
      <w:lvlJc w:val="left"/>
      <w:pPr>
        <w:ind w:left="360" w:hanging="360"/>
      </w:pPr>
      <w:rPr>
        <w:rFonts w:hint="default"/>
        <w:b/>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AF18D6"/>
    <w:multiLevelType w:val="multilevel"/>
    <w:tmpl w:val="768A1628"/>
    <w:lvl w:ilvl="0">
      <w:start w:val="1"/>
      <w:numFmt w:val="decimal"/>
      <w:pStyle w:val="WWAnnexHead1"/>
      <w:lvlText w:val="%1."/>
      <w:lvlJc w:val="left"/>
      <w:pPr>
        <w:tabs>
          <w:tab w:val="num" w:pos="510"/>
        </w:tabs>
        <w:ind w:left="510" w:hanging="510"/>
      </w:pPr>
      <w:rPr>
        <w:rFonts w:cs="Times New Roman" w:hint="default"/>
        <w:b w:val="0"/>
        <w:i w:val="0"/>
      </w:rPr>
    </w:lvl>
    <w:lvl w:ilvl="1">
      <w:start w:val="1"/>
      <w:numFmt w:val="decimal"/>
      <w:pStyle w:val="WWAnnexHead2"/>
      <w:lvlText w:val="%1.%2"/>
      <w:lvlJc w:val="left"/>
      <w:pPr>
        <w:tabs>
          <w:tab w:val="num" w:pos="1021"/>
        </w:tabs>
        <w:ind w:left="1021" w:hanging="1021"/>
      </w:pPr>
      <w:rPr>
        <w:rFonts w:cs="Times New Roman" w:hint="default"/>
        <w:b w:val="0"/>
        <w:i w:val="0"/>
      </w:rPr>
    </w:lvl>
    <w:lvl w:ilvl="2">
      <w:start w:val="1"/>
      <w:numFmt w:val="decimal"/>
      <w:pStyle w:val="WWAnnexHead3"/>
      <w:lvlText w:val="%1.%2.%3"/>
      <w:lvlJc w:val="left"/>
      <w:pPr>
        <w:tabs>
          <w:tab w:val="num" w:pos="1531"/>
        </w:tabs>
        <w:ind w:left="1531" w:hanging="1531"/>
      </w:pPr>
      <w:rPr>
        <w:rFonts w:cs="Times New Roman" w:hint="default"/>
        <w:b w:val="0"/>
        <w:i w:val="0"/>
      </w:rPr>
    </w:lvl>
    <w:lvl w:ilvl="3">
      <w:start w:val="1"/>
      <w:numFmt w:val="lowerLetter"/>
      <w:pStyle w:val="WWAnnexHead4"/>
      <w:lvlText w:val="(%4)"/>
      <w:lvlJc w:val="left"/>
      <w:pPr>
        <w:tabs>
          <w:tab w:val="num" w:pos="2041"/>
        </w:tabs>
        <w:ind w:left="2041" w:hanging="510"/>
      </w:pPr>
      <w:rPr>
        <w:rFonts w:cs="Times New Roman" w:hint="default"/>
        <w:b w:val="0"/>
        <w:i w:val="0"/>
        <w:caps w:val="0"/>
      </w:rPr>
    </w:lvl>
    <w:lvl w:ilvl="4">
      <w:start w:val="1"/>
      <w:numFmt w:val="lowerRoman"/>
      <w:pStyle w:val="WWAnnexHead5"/>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138D39D5"/>
    <w:multiLevelType w:val="multilevel"/>
    <w:tmpl w:val="A8B253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28" w15:restartNumberingAfterBreak="0">
    <w:nsid w:val="17247EC8"/>
    <w:multiLevelType w:val="hybridMultilevel"/>
    <w:tmpl w:val="4BF2D77E"/>
    <w:lvl w:ilvl="0" w:tplc="86E0A4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4B19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94321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7CD39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AA23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98426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641FA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2ADAF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F4252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9A054D4"/>
    <w:multiLevelType w:val="hybridMultilevel"/>
    <w:tmpl w:val="72B4E8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AA31FD"/>
    <w:multiLevelType w:val="hybridMultilevel"/>
    <w:tmpl w:val="019E853A"/>
    <w:lvl w:ilvl="0" w:tplc="816EC94A">
      <w:start w:val="1"/>
      <w:numFmt w:val="bullet"/>
      <w:lvlText w:val="•"/>
      <w:lvlJc w:val="left"/>
      <w:pPr>
        <w:ind w:left="80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AD40DD54">
      <w:start w:val="1"/>
      <w:numFmt w:val="bullet"/>
      <w:lvlText w:val="o"/>
      <w:lvlJc w:val="left"/>
      <w:pPr>
        <w:ind w:left="15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5C7C7F3A">
      <w:start w:val="1"/>
      <w:numFmt w:val="bullet"/>
      <w:lvlText w:val="▪"/>
      <w:lvlJc w:val="left"/>
      <w:pPr>
        <w:ind w:left="22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4C5E1596">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6D2E16E2">
      <w:start w:val="1"/>
      <w:numFmt w:val="bullet"/>
      <w:lvlText w:val="o"/>
      <w:lvlJc w:val="left"/>
      <w:pPr>
        <w:ind w:left="37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4D400E4E">
      <w:start w:val="1"/>
      <w:numFmt w:val="bullet"/>
      <w:lvlText w:val="▪"/>
      <w:lvlJc w:val="left"/>
      <w:pPr>
        <w:ind w:left="44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265E672C">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79923372">
      <w:start w:val="1"/>
      <w:numFmt w:val="bullet"/>
      <w:lvlText w:val="o"/>
      <w:lvlJc w:val="left"/>
      <w:pPr>
        <w:ind w:left="58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F7F8912A">
      <w:start w:val="1"/>
      <w:numFmt w:val="bullet"/>
      <w:lvlText w:val="▪"/>
      <w:lvlJc w:val="left"/>
      <w:pPr>
        <w:ind w:left="65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31" w15:restartNumberingAfterBreak="0">
    <w:nsid w:val="1D7007FB"/>
    <w:multiLevelType w:val="multilevel"/>
    <w:tmpl w:val="D968238A"/>
    <w:styleLink w:val="Style4"/>
    <w:lvl w:ilvl="0">
      <w:start w:val="17"/>
      <w:numFmt w:val="decimal"/>
      <w:lvlText w:val="%1"/>
      <w:lvlJc w:val="left"/>
      <w:pPr>
        <w:ind w:left="468" w:hanging="468"/>
      </w:pPr>
      <w:rPr>
        <w:rFonts w:hint="default"/>
      </w:rPr>
    </w:lvl>
    <w:lvl w:ilvl="1">
      <w:start w:val="4"/>
      <w:numFmt w:val="decimal"/>
      <w:lvlText w:val="%1.%2"/>
      <w:lvlJc w:val="left"/>
      <w:pPr>
        <w:ind w:left="513" w:hanging="468"/>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1DDF2CCE"/>
    <w:multiLevelType w:val="hybridMultilevel"/>
    <w:tmpl w:val="1578FB68"/>
    <w:lvl w:ilvl="0" w:tplc="1C09000F">
      <w:start w:val="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E084BEA"/>
    <w:multiLevelType w:val="multilevel"/>
    <w:tmpl w:val="3056D09C"/>
    <w:lvl w:ilvl="0">
      <w:start w:val="1"/>
      <w:numFmt w:val="decimal"/>
      <w:lvlText w:val="%1"/>
      <w:lvlJc w:val="left"/>
      <w:pPr>
        <w:ind w:left="360" w:hanging="360"/>
      </w:pPr>
      <w:rPr>
        <w:rFonts w:hint="default"/>
        <w:i w:val="0"/>
        <w:color w:val="262626"/>
      </w:rPr>
    </w:lvl>
    <w:lvl w:ilvl="1">
      <w:start w:val="1"/>
      <w:numFmt w:val="decimal"/>
      <w:lvlText w:val="%1.%2"/>
      <w:lvlJc w:val="left"/>
      <w:pPr>
        <w:ind w:left="360" w:hanging="360"/>
      </w:pPr>
      <w:rPr>
        <w:rFonts w:hint="default"/>
        <w:i w:val="0"/>
        <w:color w:val="262626"/>
      </w:rPr>
    </w:lvl>
    <w:lvl w:ilvl="2">
      <w:start w:val="1"/>
      <w:numFmt w:val="decimal"/>
      <w:lvlText w:val="%1.%2.%3"/>
      <w:lvlJc w:val="left"/>
      <w:pPr>
        <w:ind w:left="720" w:hanging="720"/>
      </w:pPr>
      <w:rPr>
        <w:rFonts w:hint="default"/>
        <w:i w:val="0"/>
        <w:color w:val="262626"/>
      </w:rPr>
    </w:lvl>
    <w:lvl w:ilvl="3">
      <w:start w:val="1"/>
      <w:numFmt w:val="decimal"/>
      <w:lvlText w:val="%1.%2.%3.%4"/>
      <w:lvlJc w:val="left"/>
      <w:pPr>
        <w:ind w:left="720" w:hanging="720"/>
      </w:pPr>
      <w:rPr>
        <w:rFonts w:hint="default"/>
        <w:i w:val="0"/>
        <w:color w:val="262626"/>
      </w:rPr>
    </w:lvl>
    <w:lvl w:ilvl="4">
      <w:start w:val="1"/>
      <w:numFmt w:val="decimal"/>
      <w:lvlText w:val="%1.%2.%3.%4.%5"/>
      <w:lvlJc w:val="left"/>
      <w:pPr>
        <w:ind w:left="1080" w:hanging="1080"/>
      </w:pPr>
      <w:rPr>
        <w:rFonts w:hint="default"/>
        <w:i w:val="0"/>
        <w:color w:val="262626"/>
      </w:rPr>
    </w:lvl>
    <w:lvl w:ilvl="5">
      <w:start w:val="1"/>
      <w:numFmt w:val="decimal"/>
      <w:lvlText w:val="%1.%2.%3.%4.%5.%6"/>
      <w:lvlJc w:val="left"/>
      <w:pPr>
        <w:ind w:left="1080" w:hanging="1080"/>
      </w:pPr>
      <w:rPr>
        <w:rFonts w:hint="default"/>
        <w:i w:val="0"/>
        <w:color w:val="262626"/>
      </w:rPr>
    </w:lvl>
    <w:lvl w:ilvl="6">
      <w:start w:val="1"/>
      <w:numFmt w:val="decimal"/>
      <w:lvlText w:val="%1.%2.%3.%4.%5.%6.%7"/>
      <w:lvlJc w:val="left"/>
      <w:pPr>
        <w:ind w:left="1440" w:hanging="1440"/>
      </w:pPr>
      <w:rPr>
        <w:rFonts w:hint="default"/>
        <w:i w:val="0"/>
        <w:color w:val="262626"/>
      </w:rPr>
    </w:lvl>
    <w:lvl w:ilvl="7">
      <w:start w:val="1"/>
      <w:numFmt w:val="decimal"/>
      <w:lvlText w:val="%1.%2.%3.%4.%5.%6.%7.%8"/>
      <w:lvlJc w:val="left"/>
      <w:pPr>
        <w:ind w:left="1440" w:hanging="1440"/>
      </w:pPr>
      <w:rPr>
        <w:rFonts w:hint="default"/>
        <w:i w:val="0"/>
        <w:color w:val="262626"/>
      </w:rPr>
    </w:lvl>
    <w:lvl w:ilvl="8">
      <w:start w:val="1"/>
      <w:numFmt w:val="decimal"/>
      <w:lvlText w:val="%1.%2.%3.%4.%5.%6.%7.%8.%9"/>
      <w:lvlJc w:val="left"/>
      <w:pPr>
        <w:ind w:left="1800" w:hanging="1800"/>
      </w:pPr>
      <w:rPr>
        <w:rFonts w:hint="default"/>
        <w:i w:val="0"/>
        <w:color w:val="262626"/>
      </w:rPr>
    </w:lvl>
  </w:abstractNum>
  <w:abstractNum w:abstractNumId="34" w15:restartNumberingAfterBreak="0">
    <w:nsid w:val="1EB83C0A"/>
    <w:multiLevelType w:val="multilevel"/>
    <w:tmpl w:val="AD7A9B86"/>
    <w:lvl w:ilvl="0">
      <w:start w:val="1"/>
      <w:numFmt w:val="decimal"/>
      <w:lvlText w:val="%1"/>
      <w:lvlJc w:val="left"/>
      <w:pPr>
        <w:ind w:left="1141" w:hanging="432"/>
      </w:pPr>
      <w:rPr>
        <w:rFonts w:hint="default"/>
        <w:sz w:val="22"/>
        <w:szCs w:val="22"/>
      </w:rPr>
    </w:lvl>
    <w:lvl w:ilvl="1">
      <w:start w:val="1"/>
      <w:numFmt w:val="decimal"/>
      <w:lvlText w:val="%1.%2"/>
      <w:lvlJc w:val="left"/>
      <w:pPr>
        <w:ind w:left="1285" w:hanging="576"/>
      </w:pPr>
      <w:rPr>
        <w:rFonts w:hint="default"/>
        <w:b/>
      </w:rPr>
    </w:lvl>
    <w:lvl w:ilvl="2">
      <w:start w:val="1"/>
      <w:numFmt w:val="decimal"/>
      <w:lvlText w:val="%1.%2.%3"/>
      <w:lvlJc w:val="left"/>
      <w:pPr>
        <w:ind w:left="1429" w:hanging="720"/>
      </w:pPr>
      <w:rPr>
        <w:rFonts w:hint="default"/>
      </w:rPr>
    </w:lvl>
    <w:lvl w:ilvl="3">
      <w:start w:val="1"/>
      <w:numFmt w:val="decimal"/>
      <w:lvlText w:val="%1.%2.%3.%4"/>
      <w:lvlJc w:val="left"/>
      <w:pPr>
        <w:ind w:left="1573" w:hanging="864"/>
      </w:pPr>
      <w:rPr>
        <w:rFonts w:hint="default"/>
      </w:rPr>
    </w:lvl>
    <w:lvl w:ilvl="4">
      <w:start w:val="1"/>
      <w:numFmt w:val="decimal"/>
      <w:lvlText w:val="%1.%2.%3.%4.%5"/>
      <w:lvlJc w:val="left"/>
      <w:pPr>
        <w:ind w:left="1717" w:hanging="1008"/>
      </w:pPr>
      <w:rPr>
        <w:rFonts w:hint="default"/>
      </w:rPr>
    </w:lvl>
    <w:lvl w:ilvl="5">
      <w:start w:val="1"/>
      <w:numFmt w:val="decimal"/>
      <w:lvlText w:val="%1.%2.%3.%4.%5.%6"/>
      <w:lvlJc w:val="left"/>
      <w:pPr>
        <w:ind w:left="1861" w:hanging="1152"/>
      </w:pPr>
      <w:rPr>
        <w:rFonts w:hint="default"/>
      </w:rPr>
    </w:lvl>
    <w:lvl w:ilvl="6">
      <w:start w:val="1"/>
      <w:numFmt w:val="decimal"/>
      <w:lvlText w:val="%1.%2.%3.%4.%5.%6.%7"/>
      <w:lvlJc w:val="left"/>
      <w:pPr>
        <w:ind w:left="2005" w:hanging="1296"/>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293" w:hanging="1584"/>
      </w:pPr>
      <w:rPr>
        <w:rFonts w:hint="default"/>
      </w:rPr>
    </w:lvl>
  </w:abstractNum>
  <w:abstractNum w:abstractNumId="35" w15:restartNumberingAfterBreak="0">
    <w:nsid w:val="1F6A5E77"/>
    <w:multiLevelType w:val="hybridMultilevel"/>
    <w:tmpl w:val="656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225DC9"/>
    <w:multiLevelType w:val="hybridMultilevel"/>
    <w:tmpl w:val="F35A8540"/>
    <w:lvl w:ilvl="0" w:tplc="1C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135398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38" w15:restartNumberingAfterBreak="0">
    <w:nsid w:val="21795D8A"/>
    <w:multiLevelType w:val="hybridMultilevel"/>
    <w:tmpl w:val="73506822"/>
    <w:lvl w:ilvl="0" w:tplc="563A771C">
      <w:start w:val="1"/>
      <w:numFmt w:val="bullet"/>
      <w:lvlText w:val="•"/>
      <w:lvlJc w:val="left"/>
      <w:pPr>
        <w:ind w:left="80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F74233CC">
      <w:start w:val="1"/>
      <w:numFmt w:val="bullet"/>
      <w:lvlText w:val="o"/>
      <w:lvlJc w:val="left"/>
      <w:pPr>
        <w:ind w:left="15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6E7849A8">
      <w:start w:val="1"/>
      <w:numFmt w:val="bullet"/>
      <w:lvlText w:val="▪"/>
      <w:lvlJc w:val="left"/>
      <w:pPr>
        <w:ind w:left="22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3FB67B4C">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AE40749E">
      <w:start w:val="1"/>
      <w:numFmt w:val="bullet"/>
      <w:lvlText w:val="o"/>
      <w:lvlJc w:val="left"/>
      <w:pPr>
        <w:ind w:left="37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4528886E">
      <w:start w:val="1"/>
      <w:numFmt w:val="bullet"/>
      <w:lvlText w:val="▪"/>
      <w:lvlJc w:val="left"/>
      <w:pPr>
        <w:ind w:left="44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57D4D66E">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DF1252FE">
      <w:start w:val="1"/>
      <w:numFmt w:val="bullet"/>
      <w:lvlText w:val="o"/>
      <w:lvlJc w:val="left"/>
      <w:pPr>
        <w:ind w:left="58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2CD0ACC8">
      <w:start w:val="1"/>
      <w:numFmt w:val="bullet"/>
      <w:lvlText w:val="▪"/>
      <w:lvlJc w:val="left"/>
      <w:pPr>
        <w:ind w:left="65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39"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40" w15:restartNumberingAfterBreak="0">
    <w:nsid w:val="230C2CB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1" w15:restartNumberingAfterBreak="0">
    <w:nsid w:val="24AF7FB5"/>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2" w15:restartNumberingAfterBreak="0">
    <w:nsid w:val="2522443D"/>
    <w:multiLevelType w:val="hybridMultilevel"/>
    <w:tmpl w:val="016A792C"/>
    <w:lvl w:ilvl="0" w:tplc="1C09000F">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5294214"/>
    <w:multiLevelType w:val="multilevel"/>
    <w:tmpl w:val="5C22E806"/>
    <w:lvl w:ilvl="0">
      <w:start w:val="1"/>
      <w:numFmt w:val="decimal"/>
      <w:lvlText w:val="%1"/>
      <w:lvlJc w:val="left"/>
      <w:pPr>
        <w:tabs>
          <w:tab w:val="num" w:pos="567"/>
        </w:tabs>
        <w:ind w:left="567" w:hanging="567"/>
      </w:pPr>
      <w:rPr>
        <w:rFonts w:hint="default"/>
        <w:b/>
      </w:rPr>
    </w:lvl>
    <w:lvl w:ilvl="1">
      <w:start w:val="1"/>
      <w:numFmt w:val="decimal"/>
      <w:lvlText w:val="3.%2."/>
      <w:lvlJc w:val="lef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4" w15:restartNumberingAfterBreak="0">
    <w:nsid w:val="256720B1"/>
    <w:multiLevelType w:val="hybridMultilevel"/>
    <w:tmpl w:val="C7A81B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28272B77"/>
    <w:multiLevelType w:val="multilevel"/>
    <w:tmpl w:val="6F720794"/>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6" w15:restartNumberingAfterBreak="0">
    <w:nsid w:val="29013961"/>
    <w:multiLevelType w:val="multilevel"/>
    <w:tmpl w:val="D884004E"/>
    <w:lvl w:ilvl="0">
      <w:start w:val="7"/>
      <w:numFmt w:val="decimal"/>
      <w:lvlText w:val="%1"/>
      <w:lvlJc w:val="left"/>
      <w:pPr>
        <w:ind w:left="650" w:hanging="650"/>
      </w:pPr>
      <w:rPr>
        <w:rFonts w:hint="default"/>
      </w:rPr>
    </w:lvl>
    <w:lvl w:ilvl="1">
      <w:start w:val="33"/>
      <w:numFmt w:val="decimal"/>
      <w:lvlText w:val="%1.%2"/>
      <w:lvlJc w:val="left"/>
      <w:pPr>
        <w:ind w:left="650" w:hanging="6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29ED145F"/>
    <w:multiLevelType w:val="hybridMultilevel"/>
    <w:tmpl w:val="44280642"/>
    <w:lvl w:ilvl="0" w:tplc="5A32BB1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6DF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B62C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669D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461D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2C3B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381E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DEA66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C8098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A4C51B9"/>
    <w:multiLevelType w:val="hybridMultilevel"/>
    <w:tmpl w:val="C6EA9326"/>
    <w:lvl w:ilvl="0" w:tplc="55C82D50">
      <w:start w:val="8"/>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C3C2EB4"/>
    <w:multiLevelType w:val="hybridMultilevel"/>
    <w:tmpl w:val="0C80D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52" w15:restartNumberingAfterBreak="0">
    <w:nsid w:val="30C77E25"/>
    <w:multiLevelType w:val="hybridMultilevel"/>
    <w:tmpl w:val="2FDA1C6A"/>
    <w:lvl w:ilvl="0" w:tplc="C972AC52">
      <w:start w:val="3"/>
      <w:numFmt w:val="bullet"/>
      <w:lvlText w:val="-"/>
      <w:lvlJc w:val="left"/>
      <w:pPr>
        <w:ind w:left="2520" w:hanging="360"/>
      </w:pPr>
      <w:rPr>
        <w:rFonts w:ascii="Calibri" w:eastAsia="Calibri" w:hAnsi="Calibri" w:cs="Calibri"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53" w15:restartNumberingAfterBreak="0">
    <w:nsid w:val="315703BD"/>
    <w:multiLevelType w:val="hybridMultilevel"/>
    <w:tmpl w:val="8E803E66"/>
    <w:lvl w:ilvl="0" w:tplc="1C090001">
      <w:start w:val="1"/>
      <w:numFmt w:val="bullet"/>
      <w:lvlText w:val=""/>
      <w:lvlJc w:val="left"/>
      <w:pPr>
        <w:ind w:left="1883" w:hanging="360"/>
      </w:pPr>
      <w:rPr>
        <w:rFonts w:ascii="Symbol" w:hAnsi="Symbol" w:hint="default"/>
      </w:rPr>
    </w:lvl>
    <w:lvl w:ilvl="1" w:tplc="1C090003" w:tentative="1">
      <w:start w:val="1"/>
      <w:numFmt w:val="bullet"/>
      <w:lvlText w:val="o"/>
      <w:lvlJc w:val="left"/>
      <w:pPr>
        <w:ind w:left="2603" w:hanging="360"/>
      </w:pPr>
      <w:rPr>
        <w:rFonts w:ascii="Courier New" w:hAnsi="Courier New" w:cs="Courier New" w:hint="default"/>
      </w:rPr>
    </w:lvl>
    <w:lvl w:ilvl="2" w:tplc="1C090005" w:tentative="1">
      <w:start w:val="1"/>
      <w:numFmt w:val="bullet"/>
      <w:lvlText w:val=""/>
      <w:lvlJc w:val="left"/>
      <w:pPr>
        <w:ind w:left="3323" w:hanging="360"/>
      </w:pPr>
      <w:rPr>
        <w:rFonts w:ascii="Wingdings" w:hAnsi="Wingdings" w:hint="default"/>
      </w:rPr>
    </w:lvl>
    <w:lvl w:ilvl="3" w:tplc="1C090001" w:tentative="1">
      <w:start w:val="1"/>
      <w:numFmt w:val="bullet"/>
      <w:lvlText w:val=""/>
      <w:lvlJc w:val="left"/>
      <w:pPr>
        <w:ind w:left="4043" w:hanging="360"/>
      </w:pPr>
      <w:rPr>
        <w:rFonts w:ascii="Symbol" w:hAnsi="Symbol" w:hint="default"/>
      </w:rPr>
    </w:lvl>
    <w:lvl w:ilvl="4" w:tplc="1C090003" w:tentative="1">
      <w:start w:val="1"/>
      <w:numFmt w:val="bullet"/>
      <w:lvlText w:val="o"/>
      <w:lvlJc w:val="left"/>
      <w:pPr>
        <w:ind w:left="4763" w:hanging="360"/>
      </w:pPr>
      <w:rPr>
        <w:rFonts w:ascii="Courier New" w:hAnsi="Courier New" w:cs="Courier New" w:hint="default"/>
      </w:rPr>
    </w:lvl>
    <w:lvl w:ilvl="5" w:tplc="1C090005" w:tentative="1">
      <w:start w:val="1"/>
      <w:numFmt w:val="bullet"/>
      <w:lvlText w:val=""/>
      <w:lvlJc w:val="left"/>
      <w:pPr>
        <w:ind w:left="5483" w:hanging="360"/>
      </w:pPr>
      <w:rPr>
        <w:rFonts w:ascii="Wingdings" w:hAnsi="Wingdings" w:hint="default"/>
      </w:rPr>
    </w:lvl>
    <w:lvl w:ilvl="6" w:tplc="1C090001" w:tentative="1">
      <w:start w:val="1"/>
      <w:numFmt w:val="bullet"/>
      <w:lvlText w:val=""/>
      <w:lvlJc w:val="left"/>
      <w:pPr>
        <w:ind w:left="6203" w:hanging="360"/>
      </w:pPr>
      <w:rPr>
        <w:rFonts w:ascii="Symbol" w:hAnsi="Symbol" w:hint="default"/>
      </w:rPr>
    </w:lvl>
    <w:lvl w:ilvl="7" w:tplc="1C090003" w:tentative="1">
      <w:start w:val="1"/>
      <w:numFmt w:val="bullet"/>
      <w:lvlText w:val="o"/>
      <w:lvlJc w:val="left"/>
      <w:pPr>
        <w:ind w:left="6923" w:hanging="360"/>
      </w:pPr>
      <w:rPr>
        <w:rFonts w:ascii="Courier New" w:hAnsi="Courier New" w:cs="Courier New" w:hint="default"/>
      </w:rPr>
    </w:lvl>
    <w:lvl w:ilvl="8" w:tplc="1C090005" w:tentative="1">
      <w:start w:val="1"/>
      <w:numFmt w:val="bullet"/>
      <w:lvlText w:val=""/>
      <w:lvlJc w:val="left"/>
      <w:pPr>
        <w:ind w:left="7643" w:hanging="360"/>
      </w:pPr>
      <w:rPr>
        <w:rFonts w:ascii="Wingdings" w:hAnsi="Wingdings" w:hint="default"/>
      </w:rPr>
    </w:lvl>
  </w:abstractNum>
  <w:abstractNum w:abstractNumId="54" w15:restartNumberingAfterBreak="0">
    <w:nsid w:val="31FC4EC2"/>
    <w:multiLevelType w:val="hybridMultilevel"/>
    <w:tmpl w:val="5F825604"/>
    <w:lvl w:ilvl="0" w:tplc="6E4A9EA6">
      <w:start w:val="1"/>
      <w:numFmt w:val="bullet"/>
      <w:lvlText w:val="•"/>
      <w:lvlJc w:val="left"/>
      <w:pPr>
        <w:ind w:left="36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D4C2C15A">
      <w:start w:val="1"/>
      <w:numFmt w:val="bullet"/>
      <w:lvlText w:val="o"/>
      <w:lvlJc w:val="left"/>
      <w:pPr>
        <w:ind w:left="110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35D21EA2">
      <w:start w:val="1"/>
      <w:numFmt w:val="bullet"/>
      <w:lvlText w:val="▪"/>
      <w:lvlJc w:val="left"/>
      <w:pPr>
        <w:ind w:left="182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6EA2ACFA">
      <w:start w:val="1"/>
      <w:numFmt w:val="bullet"/>
      <w:lvlText w:val="•"/>
      <w:lvlJc w:val="left"/>
      <w:pPr>
        <w:ind w:left="254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7AF802BE">
      <w:start w:val="1"/>
      <w:numFmt w:val="bullet"/>
      <w:lvlText w:val="o"/>
      <w:lvlJc w:val="left"/>
      <w:pPr>
        <w:ind w:left="326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7E120552">
      <w:start w:val="1"/>
      <w:numFmt w:val="bullet"/>
      <w:lvlText w:val="▪"/>
      <w:lvlJc w:val="left"/>
      <w:pPr>
        <w:ind w:left="398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95821AE6">
      <w:start w:val="1"/>
      <w:numFmt w:val="bullet"/>
      <w:lvlText w:val="•"/>
      <w:lvlJc w:val="left"/>
      <w:pPr>
        <w:ind w:left="470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5E10E0DA">
      <w:start w:val="1"/>
      <w:numFmt w:val="bullet"/>
      <w:lvlText w:val="o"/>
      <w:lvlJc w:val="left"/>
      <w:pPr>
        <w:ind w:left="542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A45AA252">
      <w:start w:val="1"/>
      <w:numFmt w:val="bullet"/>
      <w:lvlText w:val="▪"/>
      <w:lvlJc w:val="left"/>
      <w:pPr>
        <w:ind w:left="614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55" w15:restartNumberingAfterBreak="0">
    <w:nsid w:val="34C4115A"/>
    <w:multiLevelType w:val="hybridMultilevel"/>
    <w:tmpl w:val="ABE280E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36052641"/>
    <w:multiLevelType w:val="hybridMultilevel"/>
    <w:tmpl w:val="72B4E8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A219E8"/>
    <w:multiLevelType w:val="hybridMultilevel"/>
    <w:tmpl w:val="2D72F070"/>
    <w:lvl w:ilvl="0" w:tplc="8E140E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3080A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14124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40081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2EAAA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088B5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3ECE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22FF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3EF3A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6EA5DB9"/>
    <w:multiLevelType w:val="hybridMultilevel"/>
    <w:tmpl w:val="BE8A658C"/>
    <w:lvl w:ilvl="0" w:tplc="2E365CE6">
      <w:start w:val="1"/>
      <w:numFmt w:val="bullet"/>
      <w:lvlText w:val="•"/>
      <w:lvlJc w:val="left"/>
      <w:pPr>
        <w:ind w:left="36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37C282CC">
      <w:start w:val="1"/>
      <w:numFmt w:val="bullet"/>
      <w:lvlText w:val="o"/>
      <w:lvlJc w:val="left"/>
      <w:pPr>
        <w:ind w:left="15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5CCA1CE4">
      <w:start w:val="1"/>
      <w:numFmt w:val="bullet"/>
      <w:lvlText w:val="▪"/>
      <w:lvlJc w:val="left"/>
      <w:pPr>
        <w:ind w:left="22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9DF07F42">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9B66203A">
      <w:start w:val="1"/>
      <w:numFmt w:val="bullet"/>
      <w:lvlText w:val="o"/>
      <w:lvlJc w:val="left"/>
      <w:pPr>
        <w:ind w:left="37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A01C02B6">
      <w:start w:val="1"/>
      <w:numFmt w:val="bullet"/>
      <w:lvlText w:val="▪"/>
      <w:lvlJc w:val="left"/>
      <w:pPr>
        <w:ind w:left="44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6E543016">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42CAB476">
      <w:start w:val="1"/>
      <w:numFmt w:val="bullet"/>
      <w:lvlText w:val="o"/>
      <w:lvlJc w:val="left"/>
      <w:pPr>
        <w:ind w:left="58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96DE6140">
      <w:start w:val="1"/>
      <w:numFmt w:val="bullet"/>
      <w:lvlText w:val="▪"/>
      <w:lvlJc w:val="left"/>
      <w:pPr>
        <w:ind w:left="65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59" w15:restartNumberingAfterBreak="0">
    <w:nsid w:val="374C0F23"/>
    <w:multiLevelType w:val="hybridMultilevel"/>
    <w:tmpl w:val="E27C3792"/>
    <w:lvl w:ilvl="0" w:tplc="6B7848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2C4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80C12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38566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4775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9ECF5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8C05D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2052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5014C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86A6B15"/>
    <w:multiLevelType w:val="multilevel"/>
    <w:tmpl w:val="C78239F0"/>
    <w:styleLink w:val="list3"/>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ascii="Arial" w:hAnsi="Arial" w:cs="Times New Roman"/>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1" w15:restartNumberingAfterBreak="0">
    <w:nsid w:val="389616BB"/>
    <w:multiLevelType w:val="hybridMultilevel"/>
    <w:tmpl w:val="72B4E8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D25A15"/>
    <w:multiLevelType w:val="hybridMultilevel"/>
    <w:tmpl w:val="5BC2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2D106C"/>
    <w:multiLevelType w:val="multilevel"/>
    <w:tmpl w:val="282EED1E"/>
    <w:lvl w:ilvl="0">
      <w:start w:val="1"/>
      <w:numFmt w:val="decimal"/>
      <w:lvlText w:val="%1"/>
      <w:lvlJc w:val="left"/>
      <w:pPr>
        <w:tabs>
          <w:tab w:val="num" w:pos="567"/>
        </w:tabs>
        <w:ind w:left="567" w:hanging="567"/>
      </w:pPr>
      <w:rPr>
        <w:rFonts w:hint="default"/>
        <w:b/>
      </w:rPr>
    </w:lvl>
    <w:lvl w:ilvl="1">
      <w:start w:val="1"/>
      <w:numFmt w:val="decimal"/>
      <w:lvlText w:val="5.%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4" w15:restartNumberingAfterBreak="0">
    <w:nsid w:val="3EAA3BE4"/>
    <w:multiLevelType w:val="hybridMultilevel"/>
    <w:tmpl w:val="B8DAFCBE"/>
    <w:lvl w:ilvl="0" w:tplc="9A8ECB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E6EB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FCF0C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12068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2034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DE7D0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0CC0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0E6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0B86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2904CB4"/>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66" w15:restartNumberingAfterBreak="0">
    <w:nsid w:val="44C20863"/>
    <w:multiLevelType w:val="hybridMultilevel"/>
    <w:tmpl w:val="6380BBAC"/>
    <w:lvl w:ilvl="0" w:tplc="AC34D0F4">
      <w:start w:val="1"/>
      <w:numFmt w:val="bullet"/>
      <w:pStyle w:val="bulletb"/>
      <w:lvlText w:val=""/>
      <w:lvlJc w:val="left"/>
      <w:pPr>
        <w:tabs>
          <w:tab w:val="num" w:pos="1800"/>
        </w:tabs>
        <w:ind w:left="1800" w:hanging="360"/>
      </w:pPr>
      <w:rPr>
        <w:rFonts w:ascii="Symbol" w:hAnsi="Symbol" w:hint="default"/>
      </w:rPr>
    </w:lvl>
    <w:lvl w:ilvl="1" w:tplc="528A082E">
      <w:start w:val="1"/>
      <w:numFmt w:val="lowerRoman"/>
      <w:lvlText w:val="%2)"/>
      <w:lvlJc w:val="left"/>
      <w:pPr>
        <w:tabs>
          <w:tab w:val="num" w:pos="1800"/>
        </w:tabs>
        <w:ind w:left="1800" w:hanging="720"/>
      </w:pPr>
      <w:rPr>
        <w:rFonts w:cs="Times New Roman" w:hint="default"/>
      </w:rPr>
    </w:lvl>
    <w:lvl w:ilvl="2" w:tplc="40161682">
      <w:start w:val="1"/>
      <w:numFmt w:val="lowerRoman"/>
      <w:lvlText w:val="%3."/>
      <w:lvlJc w:val="right"/>
      <w:pPr>
        <w:tabs>
          <w:tab w:val="num" w:pos="2160"/>
        </w:tabs>
        <w:ind w:left="2160" w:hanging="180"/>
      </w:pPr>
      <w:rPr>
        <w:rFonts w:cs="Times New Roman"/>
      </w:rPr>
    </w:lvl>
    <w:lvl w:ilvl="3" w:tplc="DDF0D130">
      <w:start w:val="1"/>
      <w:numFmt w:val="decimal"/>
      <w:lvlText w:val="%4."/>
      <w:lvlJc w:val="left"/>
      <w:pPr>
        <w:tabs>
          <w:tab w:val="num" w:pos="2880"/>
        </w:tabs>
        <w:ind w:left="2880" w:hanging="360"/>
      </w:pPr>
      <w:rPr>
        <w:rFonts w:cs="Times New Roman"/>
      </w:rPr>
    </w:lvl>
    <w:lvl w:ilvl="4" w:tplc="99F6E95C">
      <w:start w:val="1"/>
      <w:numFmt w:val="lowerLetter"/>
      <w:lvlText w:val="%5."/>
      <w:lvlJc w:val="left"/>
      <w:pPr>
        <w:tabs>
          <w:tab w:val="num" w:pos="3600"/>
        </w:tabs>
        <w:ind w:left="3600" w:hanging="360"/>
      </w:pPr>
      <w:rPr>
        <w:rFonts w:cs="Times New Roman"/>
      </w:rPr>
    </w:lvl>
    <w:lvl w:ilvl="5" w:tplc="01404034">
      <w:start w:val="1"/>
      <w:numFmt w:val="lowerRoman"/>
      <w:lvlText w:val="%6."/>
      <w:lvlJc w:val="right"/>
      <w:pPr>
        <w:tabs>
          <w:tab w:val="num" w:pos="4320"/>
        </w:tabs>
        <w:ind w:left="4320" w:hanging="180"/>
      </w:pPr>
      <w:rPr>
        <w:rFonts w:cs="Times New Roman"/>
      </w:rPr>
    </w:lvl>
    <w:lvl w:ilvl="6" w:tplc="56B6081C">
      <w:start w:val="1"/>
      <w:numFmt w:val="decimal"/>
      <w:lvlText w:val="%7."/>
      <w:lvlJc w:val="left"/>
      <w:pPr>
        <w:tabs>
          <w:tab w:val="num" w:pos="5040"/>
        </w:tabs>
        <w:ind w:left="5040" w:hanging="360"/>
      </w:pPr>
      <w:rPr>
        <w:rFonts w:cs="Times New Roman"/>
      </w:rPr>
    </w:lvl>
    <w:lvl w:ilvl="7" w:tplc="8ADA37CA">
      <w:start w:val="1"/>
      <w:numFmt w:val="lowerLetter"/>
      <w:lvlText w:val="%8."/>
      <w:lvlJc w:val="left"/>
      <w:pPr>
        <w:tabs>
          <w:tab w:val="num" w:pos="5760"/>
        </w:tabs>
        <w:ind w:left="5760" w:hanging="360"/>
      </w:pPr>
      <w:rPr>
        <w:rFonts w:cs="Times New Roman"/>
      </w:rPr>
    </w:lvl>
    <w:lvl w:ilvl="8" w:tplc="B832D7CE">
      <w:start w:val="1"/>
      <w:numFmt w:val="lowerRoman"/>
      <w:lvlText w:val="%9."/>
      <w:lvlJc w:val="right"/>
      <w:pPr>
        <w:tabs>
          <w:tab w:val="num" w:pos="6480"/>
        </w:tabs>
        <w:ind w:left="6480" w:hanging="180"/>
      </w:pPr>
      <w:rPr>
        <w:rFonts w:cs="Times New Roman"/>
      </w:rPr>
    </w:lvl>
  </w:abstractNum>
  <w:abstractNum w:abstractNumId="67" w15:restartNumberingAfterBreak="0">
    <w:nsid w:val="450055B7"/>
    <w:multiLevelType w:val="multilevel"/>
    <w:tmpl w:val="3CA28A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6F56592"/>
    <w:multiLevelType w:val="hybridMultilevel"/>
    <w:tmpl w:val="CDB63FA8"/>
    <w:lvl w:ilvl="0" w:tplc="E68293C8">
      <w:start w:val="1"/>
      <w:numFmt w:val="decimal"/>
      <w:lvlText w:val="%1."/>
      <w:lvlJc w:val="left"/>
      <w:pPr>
        <w:ind w:left="1080" w:hanging="360"/>
      </w:pPr>
      <w:rPr>
        <w:rFonts w:hint="default"/>
        <w:i w:val="0"/>
        <w:color w:val="262626"/>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9" w15:restartNumberingAfterBreak="0">
    <w:nsid w:val="472343F1"/>
    <w:multiLevelType w:val="multilevel"/>
    <w:tmpl w:val="0BDEC624"/>
    <w:lvl w:ilvl="0">
      <w:start w:val="1"/>
      <w:numFmt w:val="decimal"/>
      <w:lvlText w:val="%1"/>
      <w:lvlJc w:val="left"/>
      <w:pPr>
        <w:tabs>
          <w:tab w:val="num" w:pos="567"/>
        </w:tabs>
        <w:ind w:left="567" w:hanging="567"/>
      </w:pPr>
      <w:rPr>
        <w:rFonts w:hint="default"/>
        <w:b/>
      </w:rPr>
    </w:lvl>
    <w:lvl w:ilvl="1">
      <w:start w:val="1"/>
      <w:numFmt w:val="decimal"/>
      <w:lvlText w:val="4.%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0" w15:restartNumberingAfterBreak="0">
    <w:nsid w:val="482D26D8"/>
    <w:multiLevelType w:val="multilevel"/>
    <w:tmpl w:val="D7B82DBA"/>
    <w:lvl w:ilvl="0">
      <w:start w:val="10"/>
      <w:numFmt w:val="decimal"/>
      <w:lvlText w:val="%1"/>
      <w:lvlJc w:val="left"/>
      <w:pPr>
        <w:ind w:left="390" w:hanging="390"/>
      </w:pPr>
      <w:rPr>
        <w:rFonts w:hint="default"/>
        <w:color w:val="auto"/>
      </w:rPr>
    </w:lvl>
    <w:lvl w:ilvl="1">
      <w:start w:val="1"/>
      <w:numFmt w:val="decimal"/>
      <w:lvlText w:val="%1.%2"/>
      <w:lvlJc w:val="left"/>
      <w:pPr>
        <w:ind w:left="750" w:hanging="39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1" w15:restartNumberingAfterBreak="0">
    <w:nsid w:val="49D10AF5"/>
    <w:multiLevelType w:val="hybridMultilevel"/>
    <w:tmpl w:val="0EECC692"/>
    <w:lvl w:ilvl="0" w:tplc="89388A16">
      <w:start w:val="1"/>
      <w:numFmt w:val="bullet"/>
      <w:lvlText w:val="•"/>
      <w:lvlJc w:val="left"/>
      <w:pPr>
        <w:ind w:left="80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0234FF22">
      <w:start w:val="1"/>
      <w:numFmt w:val="bullet"/>
      <w:lvlText w:val="o"/>
      <w:lvlJc w:val="left"/>
      <w:pPr>
        <w:ind w:left="15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76F6461C">
      <w:start w:val="1"/>
      <w:numFmt w:val="bullet"/>
      <w:lvlText w:val="▪"/>
      <w:lvlJc w:val="left"/>
      <w:pPr>
        <w:ind w:left="22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20B4F63E">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69602212">
      <w:start w:val="1"/>
      <w:numFmt w:val="bullet"/>
      <w:lvlText w:val="o"/>
      <w:lvlJc w:val="left"/>
      <w:pPr>
        <w:ind w:left="37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93E8A142">
      <w:start w:val="1"/>
      <w:numFmt w:val="bullet"/>
      <w:lvlText w:val="▪"/>
      <w:lvlJc w:val="left"/>
      <w:pPr>
        <w:ind w:left="44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09F8CEAA">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D7C65816">
      <w:start w:val="1"/>
      <w:numFmt w:val="bullet"/>
      <w:lvlText w:val="o"/>
      <w:lvlJc w:val="left"/>
      <w:pPr>
        <w:ind w:left="58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D0ACD4B2">
      <w:start w:val="1"/>
      <w:numFmt w:val="bullet"/>
      <w:lvlText w:val="▪"/>
      <w:lvlJc w:val="left"/>
      <w:pPr>
        <w:ind w:left="65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72" w15:restartNumberingAfterBreak="0">
    <w:nsid w:val="4A265208"/>
    <w:multiLevelType w:val="multilevel"/>
    <w:tmpl w:val="A6EA061C"/>
    <w:lvl w:ilvl="0">
      <w:start w:val="1"/>
      <w:numFmt w:val="decimal"/>
      <w:lvlText w:val="%1"/>
      <w:lvlJc w:val="left"/>
      <w:pPr>
        <w:tabs>
          <w:tab w:val="num" w:pos="850"/>
        </w:tabs>
        <w:ind w:left="850" w:hanging="567"/>
      </w:pPr>
      <w:rPr>
        <w:rFonts w:hint="default"/>
        <w:b/>
      </w:rPr>
    </w:lvl>
    <w:lvl w:ilvl="1">
      <w:start w:val="1"/>
      <w:numFmt w:val="bullet"/>
      <w:lvlText w:val=""/>
      <w:lvlJc w:val="left"/>
      <w:pPr>
        <w:tabs>
          <w:tab w:val="num" w:pos="1135"/>
        </w:tabs>
        <w:ind w:left="1135" w:hanging="567"/>
      </w:pPr>
      <w:rPr>
        <w:rFonts w:ascii="Symbol" w:hAnsi="Symbol" w:hint="default"/>
        <w:b w:val="0"/>
        <w:bCs w:val="0"/>
        <w:i w:val="0"/>
        <w:sz w:val="22"/>
        <w:szCs w:val="22"/>
      </w:rPr>
    </w:lvl>
    <w:lvl w:ilvl="2">
      <w:start w:val="1"/>
      <w:numFmt w:val="bullet"/>
      <w:lvlText w:val=""/>
      <w:lvlJc w:val="left"/>
      <w:pPr>
        <w:tabs>
          <w:tab w:val="num" w:pos="1701"/>
        </w:tabs>
        <w:ind w:left="1701" w:hanging="567"/>
      </w:pPr>
      <w:rPr>
        <w:rFonts w:ascii="Symbol" w:hAnsi="Symbol" w:hint="default"/>
        <w:b w:val="0"/>
        <w:i w:val="0"/>
        <w:color w:val="auto"/>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3" w15:restartNumberingAfterBreak="0">
    <w:nsid w:val="4D6734BA"/>
    <w:multiLevelType w:val="hybridMultilevel"/>
    <w:tmpl w:val="071618A8"/>
    <w:lvl w:ilvl="0" w:tplc="5DE0AE4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A1EE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F0FF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4A541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3A344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C251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86CB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C809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029A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DCF40C4"/>
    <w:multiLevelType w:val="hybridMultilevel"/>
    <w:tmpl w:val="E25227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E1377C6"/>
    <w:multiLevelType w:val="hybridMultilevel"/>
    <w:tmpl w:val="8A92A548"/>
    <w:lvl w:ilvl="0" w:tplc="239207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E105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582F2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9E00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0B1A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0075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F8C55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0CA9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EA6C5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E5735B1"/>
    <w:multiLevelType w:val="hybridMultilevel"/>
    <w:tmpl w:val="22F2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7E6B5F"/>
    <w:multiLevelType w:val="hybridMultilevel"/>
    <w:tmpl w:val="C83401F0"/>
    <w:lvl w:ilvl="0" w:tplc="A3E0515E">
      <w:start w:val="1"/>
      <w:numFmt w:val="bullet"/>
      <w:lvlText w:val="•"/>
      <w:lvlJc w:val="left"/>
      <w:pPr>
        <w:ind w:left="62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18421BBA">
      <w:start w:val="1"/>
      <w:numFmt w:val="bullet"/>
      <w:lvlText w:val="o"/>
      <w:lvlJc w:val="left"/>
      <w:pPr>
        <w:ind w:left="13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27F4195C">
      <w:start w:val="1"/>
      <w:numFmt w:val="bullet"/>
      <w:lvlText w:val="▪"/>
      <w:lvlJc w:val="left"/>
      <w:pPr>
        <w:ind w:left="20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5D66745C">
      <w:start w:val="1"/>
      <w:numFmt w:val="bullet"/>
      <w:lvlText w:val="•"/>
      <w:lvlJc w:val="left"/>
      <w:pPr>
        <w:ind w:left="28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5FAEEF10">
      <w:start w:val="1"/>
      <w:numFmt w:val="bullet"/>
      <w:lvlText w:val="o"/>
      <w:lvlJc w:val="left"/>
      <w:pPr>
        <w:ind w:left="35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EECEE1E6">
      <w:start w:val="1"/>
      <w:numFmt w:val="bullet"/>
      <w:lvlText w:val="▪"/>
      <w:lvlJc w:val="left"/>
      <w:pPr>
        <w:ind w:left="42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F99C8602">
      <w:start w:val="1"/>
      <w:numFmt w:val="bullet"/>
      <w:lvlText w:val="•"/>
      <w:lvlJc w:val="left"/>
      <w:pPr>
        <w:ind w:left="49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987AE51E">
      <w:start w:val="1"/>
      <w:numFmt w:val="bullet"/>
      <w:lvlText w:val="o"/>
      <w:lvlJc w:val="left"/>
      <w:pPr>
        <w:ind w:left="56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5B902B70">
      <w:start w:val="1"/>
      <w:numFmt w:val="bullet"/>
      <w:lvlText w:val="▪"/>
      <w:lvlJc w:val="left"/>
      <w:pPr>
        <w:ind w:left="64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78" w15:restartNumberingAfterBreak="0">
    <w:nsid w:val="506A2DE3"/>
    <w:multiLevelType w:val="hybridMultilevel"/>
    <w:tmpl w:val="499AF7F0"/>
    <w:lvl w:ilvl="0" w:tplc="7E92467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5ABF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6082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A65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8257A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80E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AD51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4AED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6884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07E2F36"/>
    <w:multiLevelType w:val="hybridMultilevel"/>
    <w:tmpl w:val="AD923F3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0" w15:restartNumberingAfterBreak="0">
    <w:nsid w:val="50C5509C"/>
    <w:multiLevelType w:val="hybridMultilevel"/>
    <w:tmpl w:val="99865366"/>
    <w:lvl w:ilvl="0" w:tplc="D69CC93C">
      <w:start w:val="1"/>
      <w:numFmt w:val="bullet"/>
      <w:pStyle w:val="Dm5Heading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29B5A74"/>
    <w:multiLevelType w:val="hybridMultilevel"/>
    <w:tmpl w:val="A67433AE"/>
    <w:lvl w:ilvl="0" w:tplc="FB94EED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B4562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74C1B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C67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6B6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C2FD5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EA52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1ADBF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B603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33B58C3"/>
    <w:multiLevelType w:val="hybridMultilevel"/>
    <w:tmpl w:val="E05E08D6"/>
    <w:lvl w:ilvl="0" w:tplc="344253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ED49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BEC26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84637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12397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C016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9AD82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EFD8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96750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53C153E6"/>
    <w:multiLevelType w:val="hybridMultilevel"/>
    <w:tmpl w:val="ED2C4752"/>
    <w:lvl w:ilvl="0" w:tplc="9C36579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6988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BC78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78D84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2AE8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1887F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B00E5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B831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340EE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47560EC"/>
    <w:multiLevelType w:val="hybridMultilevel"/>
    <w:tmpl w:val="F15CF9E0"/>
    <w:lvl w:ilvl="0" w:tplc="9E6031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8520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A0C8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1E47E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0A759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2606F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B06B9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061EC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780DB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49E7E09"/>
    <w:multiLevelType w:val="hybridMultilevel"/>
    <w:tmpl w:val="D83E859A"/>
    <w:lvl w:ilvl="0" w:tplc="C93ED172">
      <w:start w:val="1"/>
      <w:numFmt w:val="bullet"/>
      <w:lvlText w:val="•"/>
      <w:lvlJc w:val="left"/>
      <w:pPr>
        <w:ind w:left="44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B304326C">
      <w:start w:val="1"/>
      <w:numFmt w:val="bullet"/>
      <w:lvlText w:val="o"/>
      <w:lvlJc w:val="left"/>
      <w:pPr>
        <w:ind w:left="11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EA986F04">
      <w:start w:val="1"/>
      <w:numFmt w:val="bullet"/>
      <w:lvlText w:val="▪"/>
      <w:lvlJc w:val="left"/>
      <w:pPr>
        <w:ind w:left="19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5C020CD2">
      <w:start w:val="1"/>
      <w:numFmt w:val="bullet"/>
      <w:lvlText w:val="•"/>
      <w:lvlJc w:val="left"/>
      <w:pPr>
        <w:ind w:left="26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2E560F44">
      <w:start w:val="1"/>
      <w:numFmt w:val="bullet"/>
      <w:lvlText w:val="o"/>
      <w:lvlJc w:val="left"/>
      <w:pPr>
        <w:ind w:left="33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E30A87BE">
      <w:start w:val="1"/>
      <w:numFmt w:val="bullet"/>
      <w:lvlText w:val="▪"/>
      <w:lvlJc w:val="left"/>
      <w:pPr>
        <w:ind w:left="40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28860388">
      <w:start w:val="1"/>
      <w:numFmt w:val="bullet"/>
      <w:lvlText w:val="•"/>
      <w:lvlJc w:val="left"/>
      <w:pPr>
        <w:ind w:left="47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F966817C">
      <w:start w:val="1"/>
      <w:numFmt w:val="bullet"/>
      <w:lvlText w:val="o"/>
      <w:lvlJc w:val="left"/>
      <w:pPr>
        <w:ind w:left="55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0B4EEC80">
      <w:start w:val="1"/>
      <w:numFmt w:val="bullet"/>
      <w:lvlText w:val="▪"/>
      <w:lvlJc w:val="left"/>
      <w:pPr>
        <w:ind w:left="62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87" w15:restartNumberingAfterBreak="0">
    <w:nsid w:val="54F16E1C"/>
    <w:multiLevelType w:val="hybridMultilevel"/>
    <w:tmpl w:val="2A381C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8" w15:restartNumberingAfterBreak="0">
    <w:nsid w:val="559462EC"/>
    <w:multiLevelType w:val="hybridMultilevel"/>
    <w:tmpl w:val="617083F0"/>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59764E4D"/>
    <w:multiLevelType w:val="hybridMultilevel"/>
    <w:tmpl w:val="FCDC0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59E15560"/>
    <w:multiLevelType w:val="hybridMultilevel"/>
    <w:tmpl w:val="2E086022"/>
    <w:lvl w:ilvl="0" w:tplc="6E344FB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A5F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646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9A58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00E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54EED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70CF4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2EFB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24234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9F26107"/>
    <w:multiLevelType w:val="hybridMultilevel"/>
    <w:tmpl w:val="401260C2"/>
    <w:lvl w:ilvl="0" w:tplc="6C101C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440C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F0500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85D3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9AF01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8F51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FA3DD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887DB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4F49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A4E22B4"/>
    <w:multiLevelType w:val="hybridMultilevel"/>
    <w:tmpl w:val="F882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DE4E63"/>
    <w:multiLevelType w:val="hybridMultilevel"/>
    <w:tmpl w:val="F09ACD10"/>
    <w:lvl w:ilvl="0" w:tplc="73D885DE">
      <w:start w:val="1"/>
      <w:numFmt w:val="lowerLetter"/>
      <w:lvlText w:val="%1)"/>
      <w:lvlJc w:val="left"/>
      <w:pPr>
        <w:ind w:left="2139"/>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1" w:tplc="1F8A65B4">
      <w:start w:val="1"/>
      <w:numFmt w:val="lowerLetter"/>
      <w:lvlText w:val="%2"/>
      <w:lvlJc w:val="left"/>
      <w:pPr>
        <w:ind w:left="186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2" w:tplc="12F48DA8">
      <w:start w:val="1"/>
      <w:numFmt w:val="lowerRoman"/>
      <w:lvlText w:val="%3"/>
      <w:lvlJc w:val="left"/>
      <w:pPr>
        <w:ind w:left="258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3" w:tplc="122ECAEC">
      <w:start w:val="1"/>
      <w:numFmt w:val="decimal"/>
      <w:lvlText w:val="%4"/>
      <w:lvlJc w:val="left"/>
      <w:pPr>
        <w:ind w:left="330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4" w:tplc="53240DA6">
      <w:start w:val="1"/>
      <w:numFmt w:val="lowerLetter"/>
      <w:lvlText w:val="%5"/>
      <w:lvlJc w:val="left"/>
      <w:pPr>
        <w:ind w:left="402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5" w:tplc="EA7C414A">
      <w:start w:val="1"/>
      <w:numFmt w:val="lowerRoman"/>
      <w:lvlText w:val="%6"/>
      <w:lvlJc w:val="left"/>
      <w:pPr>
        <w:ind w:left="474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6" w:tplc="0C8A6B82">
      <w:start w:val="1"/>
      <w:numFmt w:val="decimal"/>
      <w:lvlText w:val="%7"/>
      <w:lvlJc w:val="left"/>
      <w:pPr>
        <w:ind w:left="546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7" w:tplc="E1CC0144">
      <w:start w:val="1"/>
      <w:numFmt w:val="lowerLetter"/>
      <w:lvlText w:val="%8"/>
      <w:lvlJc w:val="left"/>
      <w:pPr>
        <w:ind w:left="618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8" w:tplc="E1F2BBBE">
      <w:start w:val="1"/>
      <w:numFmt w:val="lowerRoman"/>
      <w:lvlText w:val="%9"/>
      <w:lvlJc w:val="left"/>
      <w:pPr>
        <w:ind w:left="6908"/>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abstractNum>
  <w:abstractNum w:abstractNumId="94" w15:restartNumberingAfterBreak="0">
    <w:nsid w:val="5AEF4E1D"/>
    <w:multiLevelType w:val="hybridMultilevel"/>
    <w:tmpl w:val="64766F9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5" w15:restartNumberingAfterBreak="0">
    <w:nsid w:val="5B935FB4"/>
    <w:multiLevelType w:val="hybridMultilevel"/>
    <w:tmpl w:val="6E6C8386"/>
    <w:lvl w:ilvl="0" w:tplc="502AB68C">
      <w:start w:val="1"/>
      <w:numFmt w:val="bullet"/>
      <w:lvlText w:val="•"/>
      <w:lvlJc w:val="left"/>
      <w:pPr>
        <w:ind w:left="80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AA2032EA">
      <w:start w:val="1"/>
      <w:numFmt w:val="bullet"/>
      <w:lvlText w:val="o"/>
      <w:lvlJc w:val="left"/>
      <w:pPr>
        <w:ind w:left="15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8228CDAE">
      <w:start w:val="1"/>
      <w:numFmt w:val="bullet"/>
      <w:lvlText w:val="▪"/>
      <w:lvlJc w:val="left"/>
      <w:pPr>
        <w:ind w:left="22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03BE0408">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F0E88A86">
      <w:start w:val="1"/>
      <w:numFmt w:val="bullet"/>
      <w:lvlText w:val="o"/>
      <w:lvlJc w:val="left"/>
      <w:pPr>
        <w:ind w:left="37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DA78B96C">
      <w:start w:val="1"/>
      <w:numFmt w:val="bullet"/>
      <w:lvlText w:val="▪"/>
      <w:lvlJc w:val="left"/>
      <w:pPr>
        <w:ind w:left="44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F72AA05C">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72E89424">
      <w:start w:val="1"/>
      <w:numFmt w:val="bullet"/>
      <w:lvlText w:val="o"/>
      <w:lvlJc w:val="left"/>
      <w:pPr>
        <w:ind w:left="58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D18443C4">
      <w:start w:val="1"/>
      <w:numFmt w:val="bullet"/>
      <w:lvlText w:val="▪"/>
      <w:lvlJc w:val="left"/>
      <w:pPr>
        <w:ind w:left="65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96"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C7B338A"/>
    <w:multiLevelType w:val="multilevel"/>
    <w:tmpl w:val="6F2A172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5.%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CB84E5E"/>
    <w:multiLevelType w:val="multilevel"/>
    <w:tmpl w:val="53961B9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0" w15:restartNumberingAfterBreak="0">
    <w:nsid w:val="60531C28"/>
    <w:multiLevelType w:val="hybridMultilevel"/>
    <w:tmpl w:val="AE080ACE"/>
    <w:lvl w:ilvl="0" w:tplc="D92274C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DEC1C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316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0A39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2A8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14B10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7C6C3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6E7B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AE35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1B40C94"/>
    <w:multiLevelType w:val="hybridMultilevel"/>
    <w:tmpl w:val="8F6CA132"/>
    <w:lvl w:ilvl="0" w:tplc="807C80BA">
      <w:start w:val="1"/>
      <w:numFmt w:val="bullet"/>
      <w:lvlText w:val="•"/>
      <w:lvlJc w:val="left"/>
      <w:pPr>
        <w:ind w:left="36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DDC8E074">
      <w:start w:val="1"/>
      <w:numFmt w:val="bullet"/>
      <w:lvlText w:val="o"/>
      <w:lvlJc w:val="left"/>
      <w:pPr>
        <w:ind w:left="110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53FC45F0">
      <w:start w:val="1"/>
      <w:numFmt w:val="bullet"/>
      <w:lvlText w:val="▪"/>
      <w:lvlJc w:val="left"/>
      <w:pPr>
        <w:ind w:left="182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8432EA96">
      <w:start w:val="1"/>
      <w:numFmt w:val="bullet"/>
      <w:lvlText w:val="•"/>
      <w:lvlJc w:val="left"/>
      <w:pPr>
        <w:ind w:left="254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28B8890C">
      <w:start w:val="1"/>
      <w:numFmt w:val="bullet"/>
      <w:lvlText w:val="o"/>
      <w:lvlJc w:val="left"/>
      <w:pPr>
        <w:ind w:left="326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FB5CA730">
      <w:start w:val="1"/>
      <w:numFmt w:val="bullet"/>
      <w:lvlText w:val="▪"/>
      <w:lvlJc w:val="left"/>
      <w:pPr>
        <w:ind w:left="398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7166C446">
      <w:start w:val="1"/>
      <w:numFmt w:val="bullet"/>
      <w:lvlText w:val="•"/>
      <w:lvlJc w:val="left"/>
      <w:pPr>
        <w:ind w:left="470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3942E802">
      <w:start w:val="1"/>
      <w:numFmt w:val="bullet"/>
      <w:lvlText w:val="o"/>
      <w:lvlJc w:val="left"/>
      <w:pPr>
        <w:ind w:left="542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1106703A">
      <w:start w:val="1"/>
      <w:numFmt w:val="bullet"/>
      <w:lvlText w:val="▪"/>
      <w:lvlJc w:val="left"/>
      <w:pPr>
        <w:ind w:left="614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102" w15:restartNumberingAfterBreak="0">
    <w:nsid w:val="634F2606"/>
    <w:multiLevelType w:val="hybridMultilevel"/>
    <w:tmpl w:val="F88A65A2"/>
    <w:lvl w:ilvl="0" w:tplc="724A10F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072D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B8D3E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207D4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4132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B2973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039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414A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A223C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3632A8F"/>
    <w:multiLevelType w:val="multilevel"/>
    <w:tmpl w:val="B4A477F6"/>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63D109D5"/>
    <w:multiLevelType w:val="hybridMultilevel"/>
    <w:tmpl w:val="A820623C"/>
    <w:lvl w:ilvl="0" w:tplc="1C090001">
      <w:start w:val="1"/>
      <w:numFmt w:val="bullet"/>
      <w:lvlText w:val=""/>
      <w:lvlJc w:val="left"/>
      <w:pPr>
        <w:ind w:left="885" w:hanging="360"/>
      </w:pPr>
      <w:rPr>
        <w:rFonts w:ascii="Symbol" w:hAnsi="Symbol"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105" w15:restartNumberingAfterBreak="0">
    <w:nsid w:val="64136919"/>
    <w:multiLevelType w:val="multilevel"/>
    <w:tmpl w:val="4B14B2DC"/>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68A6735F"/>
    <w:multiLevelType w:val="hybridMultilevel"/>
    <w:tmpl w:val="7D964E10"/>
    <w:lvl w:ilvl="0" w:tplc="1C090001">
      <w:start w:val="1"/>
      <w:numFmt w:val="bullet"/>
      <w:lvlText w:val=""/>
      <w:lvlJc w:val="left"/>
      <w:pPr>
        <w:ind w:left="1779" w:hanging="360"/>
      </w:pPr>
      <w:rPr>
        <w:rFonts w:ascii="Symbol" w:hAnsi="Symbol" w:hint="default"/>
      </w:rPr>
    </w:lvl>
    <w:lvl w:ilvl="1" w:tplc="1C090003">
      <w:start w:val="1"/>
      <w:numFmt w:val="bullet"/>
      <w:lvlText w:val="o"/>
      <w:lvlJc w:val="left"/>
      <w:pPr>
        <w:ind w:left="2498" w:hanging="360"/>
      </w:pPr>
      <w:rPr>
        <w:rFonts w:ascii="Courier New" w:hAnsi="Courier New" w:cs="Courier New" w:hint="default"/>
      </w:rPr>
    </w:lvl>
    <w:lvl w:ilvl="2" w:tplc="1C090005">
      <w:start w:val="1"/>
      <w:numFmt w:val="bullet"/>
      <w:lvlText w:val=""/>
      <w:lvlJc w:val="left"/>
      <w:pPr>
        <w:ind w:left="3218" w:hanging="360"/>
      </w:pPr>
      <w:rPr>
        <w:rFonts w:ascii="Wingdings" w:hAnsi="Wingdings" w:hint="default"/>
      </w:rPr>
    </w:lvl>
    <w:lvl w:ilvl="3" w:tplc="1C090001">
      <w:start w:val="1"/>
      <w:numFmt w:val="bullet"/>
      <w:lvlText w:val=""/>
      <w:lvlJc w:val="left"/>
      <w:pPr>
        <w:ind w:left="3938" w:hanging="360"/>
      </w:pPr>
      <w:rPr>
        <w:rFonts w:ascii="Symbol" w:hAnsi="Symbol" w:hint="default"/>
      </w:rPr>
    </w:lvl>
    <w:lvl w:ilvl="4" w:tplc="1C090003">
      <w:start w:val="1"/>
      <w:numFmt w:val="bullet"/>
      <w:lvlText w:val="o"/>
      <w:lvlJc w:val="left"/>
      <w:pPr>
        <w:ind w:left="4658" w:hanging="360"/>
      </w:pPr>
      <w:rPr>
        <w:rFonts w:ascii="Courier New" w:hAnsi="Courier New" w:cs="Courier New" w:hint="default"/>
      </w:rPr>
    </w:lvl>
    <w:lvl w:ilvl="5" w:tplc="1C090005">
      <w:start w:val="1"/>
      <w:numFmt w:val="bullet"/>
      <w:lvlText w:val=""/>
      <w:lvlJc w:val="left"/>
      <w:pPr>
        <w:ind w:left="5378" w:hanging="360"/>
      </w:pPr>
      <w:rPr>
        <w:rFonts w:ascii="Wingdings" w:hAnsi="Wingdings" w:hint="default"/>
      </w:rPr>
    </w:lvl>
    <w:lvl w:ilvl="6" w:tplc="1C090001">
      <w:start w:val="1"/>
      <w:numFmt w:val="bullet"/>
      <w:lvlText w:val=""/>
      <w:lvlJc w:val="left"/>
      <w:pPr>
        <w:ind w:left="6098" w:hanging="360"/>
      </w:pPr>
      <w:rPr>
        <w:rFonts w:ascii="Symbol" w:hAnsi="Symbol" w:hint="default"/>
      </w:rPr>
    </w:lvl>
    <w:lvl w:ilvl="7" w:tplc="1C090003">
      <w:start w:val="1"/>
      <w:numFmt w:val="bullet"/>
      <w:lvlText w:val="o"/>
      <w:lvlJc w:val="left"/>
      <w:pPr>
        <w:ind w:left="6818" w:hanging="360"/>
      </w:pPr>
      <w:rPr>
        <w:rFonts w:ascii="Courier New" w:hAnsi="Courier New" w:cs="Courier New" w:hint="default"/>
      </w:rPr>
    </w:lvl>
    <w:lvl w:ilvl="8" w:tplc="1C090005">
      <w:start w:val="1"/>
      <w:numFmt w:val="bullet"/>
      <w:lvlText w:val=""/>
      <w:lvlJc w:val="left"/>
      <w:pPr>
        <w:ind w:left="7538" w:hanging="360"/>
      </w:pPr>
      <w:rPr>
        <w:rFonts w:ascii="Wingdings" w:hAnsi="Wingdings" w:hint="default"/>
      </w:rPr>
    </w:lvl>
  </w:abstractNum>
  <w:abstractNum w:abstractNumId="107" w15:restartNumberingAfterBreak="0">
    <w:nsid w:val="691B1013"/>
    <w:multiLevelType w:val="multilevel"/>
    <w:tmpl w:val="126AE29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9D02C81"/>
    <w:multiLevelType w:val="hybridMultilevel"/>
    <w:tmpl w:val="DFD8E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6B37738F"/>
    <w:multiLevelType w:val="hybridMultilevel"/>
    <w:tmpl w:val="FA042966"/>
    <w:lvl w:ilvl="0" w:tplc="BB8C6F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8235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C42D1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E4093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E68D2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B6E0F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6997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6D84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7A33B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ED6639F"/>
    <w:multiLevelType w:val="hybridMultilevel"/>
    <w:tmpl w:val="4D3A0CA0"/>
    <w:lvl w:ilvl="0" w:tplc="9218344C">
      <w:start w:val="1"/>
      <w:numFmt w:val="bullet"/>
      <w:lvlText w:val="•"/>
      <w:lvlJc w:val="left"/>
      <w:pPr>
        <w:ind w:left="36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D0C0FA5E">
      <w:start w:val="1"/>
      <w:numFmt w:val="bullet"/>
      <w:lvlText w:val="o"/>
      <w:lvlJc w:val="left"/>
      <w:pPr>
        <w:ind w:left="110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6CB02218">
      <w:start w:val="1"/>
      <w:numFmt w:val="bullet"/>
      <w:lvlText w:val="▪"/>
      <w:lvlJc w:val="left"/>
      <w:pPr>
        <w:ind w:left="182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7AD845FA">
      <w:start w:val="1"/>
      <w:numFmt w:val="bullet"/>
      <w:lvlText w:val="•"/>
      <w:lvlJc w:val="left"/>
      <w:pPr>
        <w:ind w:left="254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ED3CA878">
      <w:start w:val="1"/>
      <w:numFmt w:val="bullet"/>
      <w:lvlText w:val="o"/>
      <w:lvlJc w:val="left"/>
      <w:pPr>
        <w:ind w:left="326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8A44BB66">
      <w:start w:val="1"/>
      <w:numFmt w:val="bullet"/>
      <w:lvlText w:val="▪"/>
      <w:lvlJc w:val="left"/>
      <w:pPr>
        <w:ind w:left="398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BD8C5904">
      <w:start w:val="1"/>
      <w:numFmt w:val="bullet"/>
      <w:lvlText w:val="•"/>
      <w:lvlJc w:val="left"/>
      <w:pPr>
        <w:ind w:left="470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59823ADC">
      <w:start w:val="1"/>
      <w:numFmt w:val="bullet"/>
      <w:lvlText w:val="o"/>
      <w:lvlJc w:val="left"/>
      <w:pPr>
        <w:ind w:left="542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83E6ADA2">
      <w:start w:val="1"/>
      <w:numFmt w:val="bullet"/>
      <w:lvlText w:val="▪"/>
      <w:lvlJc w:val="left"/>
      <w:pPr>
        <w:ind w:left="614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111" w15:restartNumberingAfterBreak="0">
    <w:nsid w:val="6FDB6B5A"/>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112" w15:restartNumberingAfterBreak="0">
    <w:nsid w:val="708D115B"/>
    <w:multiLevelType w:val="hybridMultilevel"/>
    <w:tmpl w:val="FCEA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F739C4"/>
    <w:multiLevelType w:val="hybridMultilevel"/>
    <w:tmpl w:val="972604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43E4A93"/>
    <w:multiLevelType w:val="hybridMultilevel"/>
    <w:tmpl w:val="7EBA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47C1258"/>
    <w:multiLevelType w:val="hybridMultilevel"/>
    <w:tmpl w:val="E5A210B2"/>
    <w:lvl w:ilvl="0" w:tplc="04090017">
      <w:start w:val="1"/>
      <w:numFmt w:val="lowerLetter"/>
      <w:lvlText w:val="%1)"/>
      <w:lvlJc w:val="left"/>
      <w:pPr>
        <w:ind w:left="1440" w:hanging="360"/>
      </w:pPr>
      <w:rPr>
        <w:rFonts w:hint="default"/>
        <w:b w:val="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6"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6CA02CD"/>
    <w:multiLevelType w:val="multilevel"/>
    <w:tmpl w:val="592A20CE"/>
    <w:lvl w:ilvl="0">
      <w:start w:val="7"/>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8"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119" w15:restartNumberingAfterBreak="0">
    <w:nsid w:val="76F43566"/>
    <w:multiLevelType w:val="hybridMultilevel"/>
    <w:tmpl w:val="B44C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3A356C"/>
    <w:multiLevelType w:val="hybridMultilevel"/>
    <w:tmpl w:val="4CCA7150"/>
    <w:lvl w:ilvl="0" w:tplc="FFFFFFFF">
      <w:start w:val="1"/>
      <w:numFmt w:val="lowerRoman"/>
      <w:lvlText w:val="%1."/>
      <w:lvlJc w:val="right"/>
      <w:pPr>
        <w:ind w:left="2421" w:hanging="360"/>
      </w:pPr>
      <w:rPr>
        <w:rFonts w:hint="default"/>
      </w:rPr>
    </w:lvl>
    <w:lvl w:ilvl="1" w:tplc="FFFFFFFF" w:tentative="1">
      <w:start w:val="1"/>
      <w:numFmt w:val="bullet"/>
      <w:lvlText w:val="o"/>
      <w:lvlJc w:val="left"/>
      <w:pPr>
        <w:ind w:left="3141" w:hanging="360"/>
      </w:pPr>
      <w:rPr>
        <w:rFonts w:ascii="Courier New" w:hAnsi="Courier New" w:cs="Wingdings"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Wingdings"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Wingdings" w:hint="default"/>
      </w:rPr>
    </w:lvl>
    <w:lvl w:ilvl="8" w:tplc="FFFFFFFF" w:tentative="1">
      <w:start w:val="1"/>
      <w:numFmt w:val="bullet"/>
      <w:lvlText w:val=""/>
      <w:lvlJc w:val="left"/>
      <w:pPr>
        <w:ind w:left="8181" w:hanging="360"/>
      </w:pPr>
      <w:rPr>
        <w:rFonts w:ascii="Wingdings" w:hAnsi="Wingdings" w:hint="default"/>
      </w:rPr>
    </w:lvl>
  </w:abstractNum>
  <w:abstractNum w:abstractNumId="121"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2"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23" w15:restartNumberingAfterBreak="0">
    <w:nsid w:val="79823EB3"/>
    <w:multiLevelType w:val="hybridMultilevel"/>
    <w:tmpl w:val="44329B52"/>
    <w:lvl w:ilvl="0" w:tplc="42FEA00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82455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3A040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F2F9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92CC8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EC98D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4C06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CA7A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A202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A346511"/>
    <w:multiLevelType w:val="hybridMultilevel"/>
    <w:tmpl w:val="06BEE4BE"/>
    <w:lvl w:ilvl="0" w:tplc="0EFE6F40">
      <w:start w:val="1"/>
      <w:numFmt w:val="bullet"/>
      <w:lvlText w:val="•"/>
      <w:lvlJc w:val="left"/>
      <w:pPr>
        <w:ind w:left="802"/>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42704C82">
      <w:start w:val="1"/>
      <w:numFmt w:val="bullet"/>
      <w:lvlText w:val="o"/>
      <w:lvlJc w:val="left"/>
      <w:pPr>
        <w:ind w:left="15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2" w:tplc="A0B6E6BA">
      <w:start w:val="1"/>
      <w:numFmt w:val="bullet"/>
      <w:lvlText w:val="▪"/>
      <w:lvlJc w:val="left"/>
      <w:pPr>
        <w:ind w:left="22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3" w:tplc="F16EC8DC">
      <w:start w:val="1"/>
      <w:numFmt w:val="bullet"/>
      <w:lvlText w:val="•"/>
      <w:lvlJc w:val="left"/>
      <w:pPr>
        <w:ind w:left="29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2716BB38">
      <w:start w:val="1"/>
      <w:numFmt w:val="bullet"/>
      <w:lvlText w:val="o"/>
      <w:lvlJc w:val="left"/>
      <w:pPr>
        <w:ind w:left="370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5" w:tplc="F25C4B94">
      <w:start w:val="1"/>
      <w:numFmt w:val="bullet"/>
      <w:lvlText w:val="▪"/>
      <w:lvlJc w:val="left"/>
      <w:pPr>
        <w:ind w:left="442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6" w:tplc="DD9EAED6">
      <w:start w:val="1"/>
      <w:numFmt w:val="bullet"/>
      <w:lvlText w:val="•"/>
      <w:lvlJc w:val="left"/>
      <w:pPr>
        <w:ind w:left="514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B33EC1B8">
      <w:start w:val="1"/>
      <w:numFmt w:val="bullet"/>
      <w:lvlText w:val="o"/>
      <w:lvlJc w:val="left"/>
      <w:pPr>
        <w:ind w:left="586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8" w:tplc="3C7A8708">
      <w:start w:val="1"/>
      <w:numFmt w:val="bullet"/>
      <w:lvlText w:val="▪"/>
      <w:lvlJc w:val="left"/>
      <w:pPr>
        <w:ind w:left="6588"/>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abstractNum>
  <w:abstractNum w:abstractNumId="125"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126" w15:restartNumberingAfterBreak="0">
    <w:nsid w:val="7B6D5277"/>
    <w:multiLevelType w:val="hybridMultilevel"/>
    <w:tmpl w:val="BD445342"/>
    <w:lvl w:ilvl="0" w:tplc="66228F2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0AB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E9DF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C9F3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0613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E44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4E97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417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FE2A1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128" w15:restartNumberingAfterBreak="0">
    <w:nsid w:val="7FF120F6"/>
    <w:multiLevelType w:val="multilevel"/>
    <w:tmpl w:val="68B41AA6"/>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51"/>
  </w:num>
  <w:num w:numId="3">
    <w:abstractNumId w:val="39"/>
  </w:num>
  <w:num w:numId="4">
    <w:abstractNumId w:val="10"/>
  </w:num>
  <w:num w:numId="5">
    <w:abstractNumId w:val="118"/>
  </w:num>
  <w:num w:numId="6">
    <w:abstractNumId w:val="9"/>
  </w:num>
  <w:num w:numId="7">
    <w:abstractNumId w:val="7"/>
  </w:num>
  <w:num w:numId="8">
    <w:abstractNumId w:val="6"/>
  </w:num>
  <w:num w:numId="9">
    <w:abstractNumId w:val="5"/>
  </w:num>
  <w:num w:numId="10">
    <w:abstractNumId w:val="8"/>
  </w:num>
  <w:num w:numId="11">
    <w:abstractNumId w:val="4"/>
  </w:num>
  <w:num w:numId="12">
    <w:abstractNumId w:val="3"/>
  </w:num>
  <w:num w:numId="13">
    <w:abstractNumId w:val="2"/>
  </w:num>
  <w:num w:numId="14">
    <w:abstractNumId w:val="1"/>
  </w:num>
  <w:num w:numId="15">
    <w:abstractNumId w:val="127"/>
  </w:num>
  <w:num w:numId="16">
    <w:abstractNumId w:val="125"/>
  </w:num>
  <w:num w:numId="17">
    <w:abstractNumId w:val="116"/>
  </w:num>
  <w:num w:numId="18">
    <w:abstractNumId w:val="83"/>
  </w:num>
  <w:num w:numId="19">
    <w:abstractNumId w:val="120"/>
  </w:num>
  <w:num w:numId="20">
    <w:abstractNumId w:val="107"/>
  </w:num>
  <w:num w:numId="21">
    <w:abstractNumId w:val="121"/>
  </w:num>
  <w:num w:numId="22">
    <w:abstractNumId w:val="97"/>
  </w:num>
  <w:num w:numId="23">
    <w:abstractNumId w:val="49"/>
  </w:num>
  <w:num w:numId="24">
    <w:abstractNumId w:val="34"/>
  </w:num>
  <w:num w:numId="25">
    <w:abstractNumId w:val="65"/>
  </w:num>
  <w:num w:numId="26">
    <w:abstractNumId w:val="111"/>
  </w:num>
  <w:num w:numId="27">
    <w:abstractNumId w:val="37"/>
  </w:num>
  <w:num w:numId="28">
    <w:abstractNumId w:val="40"/>
  </w:num>
  <w:num w:numId="29">
    <w:abstractNumId w:val="41"/>
  </w:num>
  <w:num w:numId="30">
    <w:abstractNumId w:val="21"/>
  </w:num>
  <w:num w:numId="31">
    <w:abstractNumId w:val="66"/>
  </w:num>
  <w:num w:numId="32">
    <w:abstractNumId w:val="18"/>
  </w:num>
  <w:num w:numId="33">
    <w:abstractNumId w:val="60"/>
  </w:num>
  <w:num w:numId="34">
    <w:abstractNumId w:val="80"/>
  </w:num>
  <w:num w:numId="35">
    <w:abstractNumId w:val="25"/>
  </w:num>
  <w:num w:numId="36">
    <w:abstractNumId w:val="115"/>
  </w:num>
  <w:num w:numId="37">
    <w:abstractNumId w:val="45"/>
  </w:num>
  <w:num w:numId="38">
    <w:abstractNumId w:val="50"/>
  </w:num>
  <w:num w:numId="39">
    <w:abstractNumId w:val="31"/>
  </w:num>
  <w:num w:numId="4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72"/>
  </w:num>
  <w:num w:numId="43">
    <w:abstractNumId w:val="53"/>
  </w:num>
  <w:num w:numId="44">
    <w:abstractNumId w:val="94"/>
  </w:num>
  <w:num w:numId="45">
    <w:abstractNumId w:val="122"/>
  </w:num>
  <w:num w:numId="46">
    <w:abstractNumId w:val="12"/>
  </w:num>
  <w:num w:numId="47">
    <w:abstractNumId w:val="96"/>
  </w:num>
  <w:num w:numId="48">
    <w:abstractNumId w:val="89"/>
  </w:num>
  <w:num w:numId="49">
    <w:abstractNumId w:val="43"/>
  </w:num>
  <w:num w:numId="50">
    <w:abstractNumId w:val="24"/>
  </w:num>
  <w:num w:numId="51">
    <w:abstractNumId w:val="69"/>
  </w:num>
  <w:num w:numId="52">
    <w:abstractNumId w:val="63"/>
  </w:num>
  <w:num w:numId="53">
    <w:abstractNumId w:val="17"/>
  </w:num>
  <w:num w:numId="54">
    <w:abstractNumId w:val="45"/>
  </w:num>
  <w:num w:numId="55">
    <w:abstractNumId w:val="113"/>
  </w:num>
  <w:num w:numId="56">
    <w:abstractNumId w:val="62"/>
  </w:num>
  <w:num w:numId="57">
    <w:abstractNumId w:val="92"/>
  </w:num>
  <w:num w:numId="58">
    <w:abstractNumId w:val="76"/>
  </w:num>
  <w:num w:numId="59">
    <w:abstractNumId w:val="70"/>
  </w:num>
  <w:num w:numId="60">
    <w:abstractNumId w:val="99"/>
  </w:num>
  <w:num w:numId="61">
    <w:abstractNumId w:val="55"/>
  </w:num>
  <w:num w:numId="62">
    <w:abstractNumId w:val="86"/>
  </w:num>
  <w:num w:numId="63">
    <w:abstractNumId w:val="93"/>
  </w:num>
  <w:num w:numId="64">
    <w:abstractNumId w:val="54"/>
  </w:num>
  <w:num w:numId="65">
    <w:abstractNumId w:val="77"/>
  </w:num>
  <w:num w:numId="66">
    <w:abstractNumId w:val="101"/>
  </w:num>
  <w:num w:numId="67">
    <w:abstractNumId w:val="110"/>
  </w:num>
  <w:num w:numId="68">
    <w:abstractNumId w:val="71"/>
  </w:num>
  <w:num w:numId="69">
    <w:abstractNumId w:val="58"/>
  </w:num>
  <w:num w:numId="70">
    <w:abstractNumId w:val="38"/>
  </w:num>
  <w:num w:numId="71">
    <w:abstractNumId w:val="124"/>
  </w:num>
  <w:num w:numId="72">
    <w:abstractNumId w:val="95"/>
  </w:num>
  <w:num w:numId="73">
    <w:abstractNumId w:val="30"/>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4"/>
  </w:num>
  <w:num w:numId="76">
    <w:abstractNumId w:val="106"/>
  </w:num>
  <w:num w:numId="77">
    <w:abstractNumId w:val="0"/>
  </w:num>
  <w:num w:numId="78">
    <w:abstractNumId w:val="84"/>
  </w:num>
  <w:num w:numId="79">
    <w:abstractNumId w:val="90"/>
  </w:num>
  <w:num w:numId="80">
    <w:abstractNumId w:val="102"/>
  </w:num>
  <w:num w:numId="81">
    <w:abstractNumId w:val="123"/>
  </w:num>
  <w:num w:numId="82">
    <w:abstractNumId w:val="52"/>
  </w:num>
  <w:num w:numId="83">
    <w:abstractNumId w:val="44"/>
  </w:num>
  <w:num w:numId="84">
    <w:abstractNumId w:val="15"/>
  </w:num>
  <w:num w:numId="85">
    <w:abstractNumId w:val="64"/>
  </w:num>
  <w:num w:numId="86">
    <w:abstractNumId w:val="19"/>
  </w:num>
  <w:num w:numId="87">
    <w:abstractNumId w:val="82"/>
  </w:num>
  <w:num w:numId="88">
    <w:abstractNumId w:val="100"/>
  </w:num>
  <w:num w:numId="89">
    <w:abstractNumId w:val="75"/>
  </w:num>
  <w:num w:numId="90">
    <w:abstractNumId w:val="81"/>
  </w:num>
  <w:num w:numId="91">
    <w:abstractNumId w:val="85"/>
  </w:num>
  <w:num w:numId="92">
    <w:abstractNumId w:val="47"/>
  </w:num>
  <w:num w:numId="93">
    <w:abstractNumId w:val="109"/>
  </w:num>
  <w:num w:numId="94">
    <w:abstractNumId w:val="14"/>
  </w:num>
  <w:num w:numId="95">
    <w:abstractNumId w:val="28"/>
  </w:num>
  <w:num w:numId="96">
    <w:abstractNumId w:val="20"/>
  </w:num>
  <w:num w:numId="97">
    <w:abstractNumId w:val="59"/>
  </w:num>
  <w:num w:numId="98">
    <w:abstractNumId w:val="126"/>
  </w:num>
  <w:num w:numId="99">
    <w:abstractNumId w:val="91"/>
  </w:num>
  <w:num w:numId="100">
    <w:abstractNumId w:val="73"/>
  </w:num>
  <w:num w:numId="101">
    <w:abstractNumId w:val="57"/>
  </w:num>
  <w:num w:numId="102">
    <w:abstractNumId w:val="78"/>
  </w:num>
  <w:num w:numId="103">
    <w:abstractNumId w:val="114"/>
  </w:num>
  <w:num w:numId="104">
    <w:abstractNumId w:val="119"/>
  </w:num>
  <w:num w:numId="105">
    <w:abstractNumId w:val="112"/>
  </w:num>
  <w:num w:numId="106">
    <w:abstractNumId w:val="35"/>
  </w:num>
  <w:num w:numId="107">
    <w:abstractNumId w:val="22"/>
  </w:num>
  <w:num w:numId="108">
    <w:abstractNumId w:val="11"/>
  </w:num>
  <w:num w:numId="109">
    <w:abstractNumId w:val="16"/>
  </w:num>
  <w:num w:numId="110">
    <w:abstractNumId w:val="74"/>
  </w:num>
  <w:num w:numId="111">
    <w:abstractNumId w:val="61"/>
  </w:num>
  <w:num w:numId="112">
    <w:abstractNumId w:val="56"/>
  </w:num>
  <w:num w:numId="113">
    <w:abstractNumId w:val="23"/>
  </w:num>
  <w:num w:numId="114">
    <w:abstractNumId w:val="29"/>
  </w:num>
  <w:num w:numId="115">
    <w:abstractNumId w:val="87"/>
  </w:num>
  <w:num w:numId="116">
    <w:abstractNumId w:val="26"/>
  </w:num>
  <w:num w:numId="117">
    <w:abstractNumId w:val="42"/>
  </w:num>
  <w:num w:numId="118">
    <w:abstractNumId w:val="32"/>
  </w:num>
  <w:num w:numId="119">
    <w:abstractNumId w:val="103"/>
  </w:num>
  <w:num w:numId="120">
    <w:abstractNumId w:val="117"/>
  </w:num>
  <w:num w:numId="121">
    <w:abstractNumId w:val="128"/>
  </w:num>
  <w:num w:numId="122">
    <w:abstractNumId w:val="79"/>
  </w:num>
  <w:num w:numId="123">
    <w:abstractNumId w:val="48"/>
  </w:num>
  <w:num w:numId="124">
    <w:abstractNumId w:val="105"/>
  </w:num>
  <w:num w:numId="125">
    <w:abstractNumId w:val="98"/>
  </w:num>
  <w:num w:numId="126">
    <w:abstractNumId w:val="46"/>
  </w:num>
  <w:num w:numId="127">
    <w:abstractNumId w:val="67"/>
  </w:num>
  <w:num w:numId="128">
    <w:abstractNumId w:val="108"/>
  </w:num>
  <w:num w:numId="129">
    <w:abstractNumId w:val="68"/>
  </w:num>
  <w:num w:numId="130">
    <w:abstractNumId w:val="33"/>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BBF"/>
    <w:rsid w:val="00001DBA"/>
    <w:rsid w:val="00002284"/>
    <w:rsid w:val="000024FA"/>
    <w:rsid w:val="0000418F"/>
    <w:rsid w:val="000046F3"/>
    <w:rsid w:val="0000530C"/>
    <w:rsid w:val="00005A86"/>
    <w:rsid w:val="00005E07"/>
    <w:rsid w:val="0000637A"/>
    <w:rsid w:val="00006FE1"/>
    <w:rsid w:val="0000730B"/>
    <w:rsid w:val="00010ADA"/>
    <w:rsid w:val="00011D5A"/>
    <w:rsid w:val="000131D8"/>
    <w:rsid w:val="00013C9F"/>
    <w:rsid w:val="00014469"/>
    <w:rsid w:val="0001745C"/>
    <w:rsid w:val="00020314"/>
    <w:rsid w:val="0002074D"/>
    <w:rsid w:val="00020C0E"/>
    <w:rsid w:val="00020CB1"/>
    <w:rsid w:val="00024356"/>
    <w:rsid w:val="00025349"/>
    <w:rsid w:val="00025381"/>
    <w:rsid w:val="00025590"/>
    <w:rsid w:val="000271DD"/>
    <w:rsid w:val="00027864"/>
    <w:rsid w:val="00027B1E"/>
    <w:rsid w:val="00027C15"/>
    <w:rsid w:val="000301C9"/>
    <w:rsid w:val="000302AE"/>
    <w:rsid w:val="00030933"/>
    <w:rsid w:val="00032255"/>
    <w:rsid w:val="00032A4E"/>
    <w:rsid w:val="000332E9"/>
    <w:rsid w:val="00034500"/>
    <w:rsid w:val="00035A7F"/>
    <w:rsid w:val="00035B9B"/>
    <w:rsid w:val="00037716"/>
    <w:rsid w:val="00040180"/>
    <w:rsid w:val="00040E7A"/>
    <w:rsid w:val="000426A7"/>
    <w:rsid w:val="00045669"/>
    <w:rsid w:val="00050F4B"/>
    <w:rsid w:val="0005236D"/>
    <w:rsid w:val="000526E6"/>
    <w:rsid w:val="00053E51"/>
    <w:rsid w:val="00055F70"/>
    <w:rsid w:val="00057B91"/>
    <w:rsid w:val="00060F00"/>
    <w:rsid w:val="00062ABC"/>
    <w:rsid w:val="00062FCC"/>
    <w:rsid w:val="0006397E"/>
    <w:rsid w:val="00063AF5"/>
    <w:rsid w:val="00066296"/>
    <w:rsid w:val="0006698F"/>
    <w:rsid w:val="00067DDB"/>
    <w:rsid w:val="00070E34"/>
    <w:rsid w:val="000715F1"/>
    <w:rsid w:val="00072582"/>
    <w:rsid w:val="000732BD"/>
    <w:rsid w:val="0007445D"/>
    <w:rsid w:val="00075617"/>
    <w:rsid w:val="000775CC"/>
    <w:rsid w:val="000779AE"/>
    <w:rsid w:val="0008024E"/>
    <w:rsid w:val="00080EFF"/>
    <w:rsid w:val="000816A4"/>
    <w:rsid w:val="000821F5"/>
    <w:rsid w:val="00082AE7"/>
    <w:rsid w:val="00083531"/>
    <w:rsid w:val="00084B59"/>
    <w:rsid w:val="000858B3"/>
    <w:rsid w:val="0008592C"/>
    <w:rsid w:val="00085AE4"/>
    <w:rsid w:val="00086ACB"/>
    <w:rsid w:val="00090BC7"/>
    <w:rsid w:val="00090CAF"/>
    <w:rsid w:val="00091A8A"/>
    <w:rsid w:val="00092D3D"/>
    <w:rsid w:val="00093625"/>
    <w:rsid w:val="000936CE"/>
    <w:rsid w:val="00093A85"/>
    <w:rsid w:val="00094940"/>
    <w:rsid w:val="000949F4"/>
    <w:rsid w:val="000967AB"/>
    <w:rsid w:val="00096B36"/>
    <w:rsid w:val="00097452"/>
    <w:rsid w:val="00097999"/>
    <w:rsid w:val="000A133F"/>
    <w:rsid w:val="000A16E4"/>
    <w:rsid w:val="000A36EB"/>
    <w:rsid w:val="000A437B"/>
    <w:rsid w:val="000A4877"/>
    <w:rsid w:val="000A4A08"/>
    <w:rsid w:val="000A567A"/>
    <w:rsid w:val="000A634B"/>
    <w:rsid w:val="000A647E"/>
    <w:rsid w:val="000A684D"/>
    <w:rsid w:val="000A6F25"/>
    <w:rsid w:val="000A6FBC"/>
    <w:rsid w:val="000A710A"/>
    <w:rsid w:val="000A7B8D"/>
    <w:rsid w:val="000B0248"/>
    <w:rsid w:val="000B05E4"/>
    <w:rsid w:val="000B2377"/>
    <w:rsid w:val="000B6419"/>
    <w:rsid w:val="000B6E5F"/>
    <w:rsid w:val="000C0135"/>
    <w:rsid w:val="000C015A"/>
    <w:rsid w:val="000C067E"/>
    <w:rsid w:val="000C0B66"/>
    <w:rsid w:val="000C1230"/>
    <w:rsid w:val="000C1EFE"/>
    <w:rsid w:val="000C26BE"/>
    <w:rsid w:val="000C28DE"/>
    <w:rsid w:val="000C2DC4"/>
    <w:rsid w:val="000C5842"/>
    <w:rsid w:val="000C60C2"/>
    <w:rsid w:val="000C668B"/>
    <w:rsid w:val="000C69E4"/>
    <w:rsid w:val="000C7934"/>
    <w:rsid w:val="000D072D"/>
    <w:rsid w:val="000D07C3"/>
    <w:rsid w:val="000D1BFE"/>
    <w:rsid w:val="000D2850"/>
    <w:rsid w:val="000D61AF"/>
    <w:rsid w:val="000D6562"/>
    <w:rsid w:val="000D68F4"/>
    <w:rsid w:val="000D6F03"/>
    <w:rsid w:val="000D73D5"/>
    <w:rsid w:val="000E2072"/>
    <w:rsid w:val="000E267C"/>
    <w:rsid w:val="000E3E6D"/>
    <w:rsid w:val="000E4BB7"/>
    <w:rsid w:val="000E65AD"/>
    <w:rsid w:val="000E7139"/>
    <w:rsid w:val="000E77EB"/>
    <w:rsid w:val="000E79E4"/>
    <w:rsid w:val="000E7D8A"/>
    <w:rsid w:val="000F0062"/>
    <w:rsid w:val="000F0369"/>
    <w:rsid w:val="000F12EF"/>
    <w:rsid w:val="000F325F"/>
    <w:rsid w:val="000F34AD"/>
    <w:rsid w:val="000F4F9F"/>
    <w:rsid w:val="000F5B6F"/>
    <w:rsid w:val="00100CB8"/>
    <w:rsid w:val="001015C2"/>
    <w:rsid w:val="00101919"/>
    <w:rsid w:val="0010275F"/>
    <w:rsid w:val="00103494"/>
    <w:rsid w:val="00103A5A"/>
    <w:rsid w:val="00103E12"/>
    <w:rsid w:val="00105AF2"/>
    <w:rsid w:val="0010625E"/>
    <w:rsid w:val="00106D9A"/>
    <w:rsid w:val="0010733B"/>
    <w:rsid w:val="001074AC"/>
    <w:rsid w:val="00110E1B"/>
    <w:rsid w:val="001119FD"/>
    <w:rsid w:val="00111F79"/>
    <w:rsid w:val="00114121"/>
    <w:rsid w:val="00116933"/>
    <w:rsid w:val="00116C14"/>
    <w:rsid w:val="00120701"/>
    <w:rsid w:val="001226E9"/>
    <w:rsid w:val="00122E65"/>
    <w:rsid w:val="00123462"/>
    <w:rsid w:val="00123B8F"/>
    <w:rsid w:val="00123F15"/>
    <w:rsid w:val="00126FCF"/>
    <w:rsid w:val="00127B3C"/>
    <w:rsid w:val="00130AFE"/>
    <w:rsid w:val="00131C8B"/>
    <w:rsid w:val="001337F5"/>
    <w:rsid w:val="00133B1D"/>
    <w:rsid w:val="00136466"/>
    <w:rsid w:val="001366AD"/>
    <w:rsid w:val="001371BE"/>
    <w:rsid w:val="001400D1"/>
    <w:rsid w:val="00142E8F"/>
    <w:rsid w:val="001433E2"/>
    <w:rsid w:val="00143532"/>
    <w:rsid w:val="0014378C"/>
    <w:rsid w:val="00144A7A"/>
    <w:rsid w:val="00144F5A"/>
    <w:rsid w:val="00146408"/>
    <w:rsid w:val="00146F09"/>
    <w:rsid w:val="00150370"/>
    <w:rsid w:val="0015060E"/>
    <w:rsid w:val="00152CC3"/>
    <w:rsid w:val="00153E22"/>
    <w:rsid w:val="001557C3"/>
    <w:rsid w:val="00155909"/>
    <w:rsid w:val="001562EE"/>
    <w:rsid w:val="00156CFC"/>
    <w:rsid w:val="00157268"/>
    <w:rsid w:val="001574E0"/>
    <w:rsid w:val="00160ECE"/>
    <w:rsid w:val="0016186B"/>
    <w:rsid w:val="0016233E"/>
    <w:rsid w:val="00163481"/>
    <w:rsid w:val="001637E5"/>
    <w:rsid w:val="00164298"/>
    <w:rsid w:val="00164C2B"/>
    <w:rsid w:val="00164E67"/>
    <w:rsid w:val="00166D4B"/>
    <w:rsid w:val="001670E5"/>
    <w:rsid w:val="00167D2F"/>
    <w:rsid w:val="00167E6B"/>
    <w:rsid w:val="001719D0"/>
    <w:rsid w:val="001723E6"/>
    <w:rsid w:val="00172FA5"/>
    <w:rsid w:val="00174D7C"/>
    <w:rsid w:val="001766DC"/>
    <w:rsid w:val="0017714D"/>
    <w:rsid w:val="00180496"/>
    <w:rsid w:val="001823FC"/>
    <w:rsid w:val="00182FA0"/>
    <w:rsid w:val="00183138"/>
    <w:rsid w:val="0018507E"/>
    <w:rsid w:val="001905C6"/>
    <w:rsid w:val="00191215"/>
    <w:rsid w:val="001941E2"/>
    <w:rsid w:val="001946A6"/>
    <w:rsid w:val="001965BD"/>
    <w:rsid w:val="00197848"/>
    <w:rsid w:val="001A03BC"/>
    <w:rsid w:val="001A0779"/>
    <w:rsid w:val="001A2E54"/>
    <w:rsid w:val="001A5343"/>
    <w:rsid w:val="001A6206"/>
    <w:rsid w:val="001A6479"/>
    <w:rsid w:val="001A64B9"/>
    <w:rsid w:val="001A7AD4"/>
    <w:rsid w:val="001B04E5"/>
    <w:rsid w:val="001B3652"/>
    <w:rsid w:val="001B3C11"/>
    <w:rsid w:val="001B3F16"/>
    <w:rsid w:val="001B581A"/>
    <w:rsid w:val="001B5FBC"/>
    <w:rsid w:val="001B6BC5"/>
    <w:rsid w:val="001B6E9A"/>
    <w:rsid w:val="001B712F"/>
    <w:rsid w:val="001C0713"/>
    <w:rsid w:val="001C1456"/>
    <w:rsid w:val="001C1DE8"/>
    <w:rsid w:val="001C221F"/>
    <w:rsid w:val="001C26E3"/>
    <w:rsid w:val="001C3038"/>
    <w:rsid w:val="001C35A6"/>
    <w:rsid w:val="001C3B72"/>
    <w:rsid w:val="001C3B7D"/>
    <w:rsid w:val="001C5498"/>
    <w:rsid w:val="001C6D84"/>
    <w:rsid w:val="001C7451"/>
    <w:rsid w:val="001D08BA"/>
    <w:rsid w:val="001D1094"/>
    <w:rsid w:val="001D20C1"/>
    <w:rsid w:val="001D2E69"/>
    <w:rsid w:val="001D2F1F"/>
    <w:rsid w:val="001D5076"/>
    <w:rsid w:val="001D7030"/>
    <w:rsid w:val="001D750E"/>
    <w:rsid w:val="001D7F8B"/>
    <w:rsid w:val="001E121C"/>
    <w:rsid w:val="001E24A0"/>
    <w:rsid w:val="001E30C4"/>
    <w:rsid w:val="001E5324"/>
    <w:rsid w:val="001E6573"/>
    <w:rsid w:val="001E6791"/>
    <w:rsid w:val="001E6E9C"/>
    <w:rsid w:val="001F0583"/>
    <w:rsid w:val="001F0CCB"/>
    <w:rsid w:val="001F373A"/>
    <w:rsid w:val="001F3FB9"/>
    <w:rsid w:val="001F41A7"/>
    <w:rsid w:val="001F4493"/>
    <w:rsid w:val="001F5B10"/>
    <w:rsid w:val="001F5B17"/>
    <w:rsid w:val="001F71DE"/>
    <w:rsid w:val="001F77B2"/>
    <w:rsid w:val="001F7AC9"/>
    <w:rsid w:val="001F7D82"/>
    <w:rsid w:val="001F7DDB"/>
    <w:rsid w:val="001F7F94"/>
    <w:rsid w:val="002003F6"/>
    <w:rsid w:val="00201576"/>
    <w:rsid w:val="00201787"/>
    <w:rsid w:val="00201889"/>
    <w:rsid w:val="00202518"/>
    <w:rsid w:val="0020389D"/>
    <w:rsid w:val="00210892"/>
    <w:rsid w:val="00210C81"/>
    <w:rsid w:val="00210E3C"/>
    <w:rsid w:val="00212414"/>
    <w:rsid w:val="0021347A"/>
    <w:rsid w:val="00213749"/>
    <w:rsid w:val="00215045"/>
    <w:rsid w:val="00216D0B"/>
    <w:rsid w:val="00217250"/>
    <w:rsid w:val="0022069A"/>
    <w:rsid w:val="00220D39"/>
    <w:rsid w:val="0022126D"/>
    <w:rsid w:val="002223CB"/>
    <w:rsid w:val="002245B9"/>
    <w:rsid w:val="00224651"/>
    <w:rsid w:val="0022594F"/>
    <w:rsid w:val="0022626C"/>
    <w:rsid w:val="002273E0"/>
    <w:rsid w:val="002276B6"/>
    <w:rsid w:val="00227F7D"/>
    <w:rsid w:val="002306D8"/>
    <w:rsid w:val="00231580"/>
    <w:rsid w:val="00231E3E"/>
    <w:rsid w:val="00234C44"/>
    <w:rsid w:val="00235AED"/>
    <w:rsid w:val="00235F85"/>
    <w:rsid w:val="00237276"/>
    <w:rsid w:val="00240685"/>
    <w:rsid w:val="00241A84"/>
    <w:rsid w:val="00241BC9"/>
    <w:rsid w:val="00242ECC"/>
    <w:rsid w:val="00242EE3"/>
    <w:rsid w:val="0024348A"/>
    <w:rsid w:val="0024350E"/>
    <w:rsid w:val="002437F6"/>
    <w:rsid w:val="00243D37"/>
    <w:rsid w:val="00244AC7"/>
    <w:rsid w:val="00245272"/>
    <w:rsid w:val="00250A04"/>
    <w:rsid w:val="002512D0"/>
    <w:rsid w:val="00251B4B"/>
    <w:rsid w:val="002523E3"/>
    <w:rsid w:val="0025323A"/>
    <w:rsid w:val="00253C15"/>
    <w:rsid w:val="002547D7"/>
    <w:rsid w:val="00255172"/>
    <w:rsid w:val="0025539A"/>
    <w:rsid w:val="00255A67"/>
    <w:rsid w:val="00255F99"/>
    <w:rsid w:val="00256D18"/>
    <w:rsid w:val="0025750E"/>
    <w:rsid w:val="00257590"/>
    <w:rsid w:val="00257F14"/>
    <w:rsid w:val="00261311"/>
    <w:rsid w:val="0026133A"/>
    <w:rsid w:val="00261591"/>
    <w:rsid w:val="00261888"/>
    <w:rsid w:val="00262763"/>
    <w:rsid w:val="0026343D"/>
    <w:rsid w:val="00266243"/>
    <w:rsid w:val="00266DB6"/>
    <w:rsid w:val="00267932"/>
    <w:rsid w:val="002679AB"/>
    <w:rsid w:val="00271F85"/>
    <w:rsid w:val="00272091"/>
    <w:rsid w:val="00272585"/>
    <w:rsid w:val="002728BC"/>
    <w:rsid w:val="00272951"/>
    <w:rsid w:val="00272B28"/>
    <w:rsid w:val="00272E25"/>
    <w:rsid w:val="00273C8E"/>
    <w:rsid w:val="00274513"/>
    <w:rsid w:val="00274817"/>
    <w:rsid w:val="00275C5A"/>
    <w:rsid w:val="00277795"/>
    <w:rsid w:val="00280444"/>
    <w:rsid w:val="00280FA6"/>
    <w:rsid w:val="0028126D"/>
    <w:rsid w:val="0028153C"/>
    <w:rsid w:val="002817CB"/>
    <w:rsid w:val="002820AA"/>
    <w:rsid w:val="00282B4D"/>
    <w:rsid w:val="0028333C"/>
    <w:rsid w:val="002833D7"/>
    <w:rsid w:val="00283BBD"/>
    <w:rsid w:val="00284D25"/>
    <w:rsid w:val="00284EBE"/>
    <w:rsid w:val="00286FDE"/>
    <w:rsid w:val="002874A2"/>
    <w:rsid w:val="002875A3"/>
    <w:rsid w:val="00292E04"/>
    <w:rsid w:val="00294729"/>
    <w:rsid w:val="002970EE"/>
    <w:rsid w:val="002A0DAD"/>
    <w:rsid w:val="002A21B5"/>
    <w:rsid w:val="002A2C09"/>
    <w:rsid w:val="002A2F75"/>
    <w:rsid w:val="002A3E31"/>
    <w:rsid w:val="002A43A6"/>
    <w:rsid w:val="002A5B6A"/>
    <w:rsid w:val="002A6708"/>
    <w:rsid w:val="002A69FF"/>
    <w:rsid w:val="002B0562"/>
    <w:rsid w:val="002B1092"/>
    <w:rsid w:val="002B1C2D"/>
    <w:rsid w:val="002B3ADA"/>
    <w:rsid w:val="002B4236"/>
    <w:rsid w:val="002B6BE8"/>
    <w:rsid w:val="002B74E0"/>
    <w:rsid w:val="002B786F"/>
    <w:rsid w:val="002B7E93"/>
    <w:rsid w:val="002C1CBC"/>
    <w:rsid w:val="002C1F32"/>
    <w:rsid w:val="002C3378"/>
    <w:rsid w:val="002C344A"/>
    <w:rsid w:val="002C34FD"/>
    <w:rsid w:val="002C447F"/>
    <w:rsid w:val="002C7EE7"/>
    <w:rsid w:val="002D1DF4"/>
    <w:rsid w:val="002D2921"/>
    <w:rsid w:val="002D3FB1"/>
    <w:rsid w:val="002D55CE"/>
    <w:rsid w:val="002D5FF2"/>
    <w:rsid w:val="002D6EA7"/>
    <w:rsid w:val="002D7570"/>
    <w:rsid w:val="002D7973"/>
    <w:rsid w:val="002E4825"/>
    <w:rsid w:val="002E6943"/>
    <w:rsid w:val="002E6971"/>
    <w:rsid w:val="002E6B4D"/>
    <w:rsid w:val="002E6EDB"/>
    <w:rsid w:val="002E7AB6"/>
    <w:rsid w:val="002E7D15"/>
    <w:rsid w:val="002F0027"/>
    <w:rsid w:val="002F25F6"/>
    <w:rsid w:val="002F286A"/>
    <w:rsid w:val="002F2F82"/>
    <w:rsid w:val="002F335D"/>
    <w:rsid w:val="002F4735"/>
    <w:rsid w:val="002F4BD6"/>
    <w:rsid w:val="002F5506"/>
    <w:rsid w:val="002F7279"/>
    <w:rsid w:val="002F7DE0"/>
    <w:rsid w:val="003045FA"/>
    <w:rsid w:val="00305485"/>
    <w:rsid w:val="00306AC1"/>
    <w:rsid w:val="00306CCA"/>
    <w:rsid w:val="003072D0"/>
    <w:rsid w:val="003104DE"/>
    <w:rsid w:val="00310B1E"/>
    <w:rsid w:val="003128E8"/>
    <w:rsid w:val="00312C25"/>
    <w:rsid w:val="003131DA"/>
    <w:rsid w:val="003160FA"/>
    <w:rsid w:val="003169C4"/>
    <w:rsid w:val="00316D1D"/>
    <w:rsid w:val="0031715A"/>
    <w:rsid w:val="00317A5B"/>
    <w:rsid w:val="003200D1"/>
    <w:rsid w:val="003200E0"/>
    <w:rsid w:val="00320558"/>
    <w:rsid w:val="00321FEC"/>
    <w:rsid w:val="0032237A"/>
    <w:rsid w:val="00323629"/>
    <w:rsid w:val="003252B0"/>
    <w:rsid w:val="00325B3F"/>
    <w:rsid w:val="00326BB6"/>
    <w:rsid w:val="00326C0E"/>
    <w:rsid w:val="00331461"/>
    <w:rsid w:val="00335864"/>
    <w:rsid w:val="00341A71"/>
    <w:rsid w:val="00343A5A"/>
    <w:rsid w:val="0034483E"/>
    <w:rsid w:val="003463A8"/>
    <w:rsid w:val="00347964"/>
    <w:rsid w:val="00347F71"/>
    <w:rsid w:val="00350F1A"/>
    <w:rsid w:val="00351839"/>
    <w:rsid w:val="00352ACC"/>
    <w:rsid w:val="00352EC6"/>
    <w:rsid w:val="0035312E"/>
    <w:rsid w:val="0035584A"/>
    <w:rsid w:val="0035658C"/>
    <w:rsid w:val="0035707B"/>
    <w:rsid w:val="00357DB7"/>
    <w:rsid w:val="00360B23"/>
    <w:rsid w:val="00360D50"/>
    <w:rsid w:val="00363F35"/>
    <w:rsid w:val="00366211"/>
    <w:rsid w:val="00370D9C"/>
    <w:rsid w:val="00371B97"/>
    <w:rsid w:val="003745C1"/>
    <w:rsid w:val="00374AA7"/>
    <w:rsid w:val="0037509F"/>
    <w:rsid w:val="0037521B"/>
    <w:rsid w:val="00375498"/>
    <w:rsid w:val="00375C10"/>
    <w:rsid w:val="00376BB0"/>
    <w:rsid w:val="003778AB"/>
    <w:rsid w:val="003807B8"/>
    <w:rsid w:val="00380825"/>
    <w:rsid w:val="003819F9"/>
    <w:rsid w:val="003837D0"/>
    <w:rsid w:val="00383D7E"/>
    <w:rsid w:val="003848CB"/>
    <w:rsid w:val="00386083"/>
    <w:rsid w:val="003917F2"/>
    <w:rsid w:val="003931F9"/>
    <w:rsid w:val="00394568"/>
    <w:rsid w:val="003954B8"/>
    <w:rsid w:val="00395D46"/>
    <w:rsid w:val="00396262"/>
    <w:rsid w:val="003964D2"/>
    <w:rsid w:val="00396FB6"/>
    <w:rsid w:val="003972CE"/>
    <w:rsid w:val="00397F7A"/>
    <w:rsid w:val="003A103D"/>
    <w:rsid w:val="003A1AF0"/>
    <w:rsid w:val="003A4CB6"/>
    <w:rsid w:val="003A4D31"/>
    <w:rsid w:val="003A526D"/>
    <w:rsid w:val="003A58F3"/>
    <w:rsid w:val="003A786E"/>
    <w:rsid w:val="003A7EBC"/>
    <w:rsid w:val="003B0499"/>
    <w:rsid w:val="003B1F6C"/>
    <w:rsid w:val="003B384A"/>
    <w:rsid w:val="003B40C9"/>
    <w:rsid w:val="003B4EE7"/>
    <w:rsid w:val="003B536B"/>
    <w:rsid w:val="003B6CBB"/>
    <w:rsid w:val="003B72DB"/>
    <w:rsid w:val="003C0701"/>
    <w:rsid w:val="003C07E3"/>
    <w:rsid w:val="003C1185"/>
    <w:rsid w:val="003C1482"/>
    <w:rsid w:val="003C2D0E"/>
    <w:rsid w:val="003C2DEA"/>
    <w:rsid w:val="003C3DA1"/>
    <w:rsid w:val="003C4603"/>
    <w:rsid w:val="003C5373"/>
    <w:rsid w:val="003C6808"/>
    <w:rsid w:val="003C6D02"/>
    <w:rsid w:val="003C7833"/>
    <w:rsid w:val="003C795F"/>
    <w:rsid w:val="003D127C"/>
    <w:rsid w:val="003D1970"/>
    <w:rsid w:val="003D2C65"/>
    <w:rsid w:val="003D3BD8"/>
    <w:rsid w:val="003D4822"/>
    <w:rsid w:val="003D5534"/>
    <w:rsid w:val="003D5BBB"/>
    <w:rsid w:val="003D61D1"/>
    <w:rsid w:val="003D7F7A"/>
    <w:rsid w:val="003E01E7"/>
    <w:rsid w:val="003E04B7"/>
    <w:rsid w:val="003E09CF"/>
    <w:rsid w:val="003E105D"/>
    <w:rsid w:val="003E1A7F"/>
    <w:rsid w:val="003E3AE8"/>
    <w:rsid w:val="003E4248"/>
    <w:rsid w:val="003E467C"/>
    <w:rsid w:val="003E486F"/>
    <w:rsid w:val="003E4A5D"/>
    <w:rsid w:val="003E52BC"/>
    <w:rsid w:val="003E6BA1"/>
    <w:rsid w:val="003F00F9"/>
    <w:rsid w:val="003F05BE"/>
    <w:rsid w:val="003F0BB0"/>
    <w:rsid w:val="003F3A54"/>
    <w:rsid w:val="003F3F89"/>
    <w:rsid w:val="003F5DD3"/>
    <w:rsid w:val="003F70C7"/>
    <w:rsid w:val="003F79EE"/>
    <w:rsid w:val="003F7B06"/>
    <w:rsid w:val="00400765"/>
    <w:rsid w:val="00401134"/>
    <w:rsid w:val="00401271"/>
    <w:rsid w:val="00401946"/>
    <w:rsid w:val="00402369"/>
    <w:rsid w:val="00402977"/>
    <w:rsid w:val="004043DB"/>
    <w:rsid w:val="004053C7"/>
    <w:rsid w:val="00405727"/>
    <w:rsid w:val="00406A27"/>
    <w:rsid w:val="00411ECF"/>
    <w:rsid w:val="00413139"/>
    <w:rsid w:val="00413695"/>
    <w:rsid w:val="0041529E"/>
    <w:rsid w:val="00415696"/>
    <w:rsid w:val="00415FD6"/>
    <w:rsid w:val="00416A05"/>
    <w:rsid w:val="00417730"/>
    <w:rsid w:val="004205B2"/>
    <w:rsid w:val="004205F4"/>
    <w:rsid w:val="00420B55"/>
    <w:rsid w:val="004215EF"/>
    <w:rsid w:val="00425F3E"/>
    <w:rsid w:val="004272F2"/>
    <w:rsid w:val="00427EB6"/>
    <w:rsid w:val="0043006E"/>
    <w:rsid w:val="0043229A"/>
    <w:rsid w:val="004325AC"/>
    <w:rsid w:val="0043350B"/>
    <w:rsid w:val="0043355B"/>
    <w:rsid w:val="0043642F"/>
    <w:rsid w:val="00440824"/>
    <w:rsid w:val="00440DE6"/>
    <w:rsid w:val="00446C2D"/>
    <w:rsid w:val="004477AE"/>
    <w:rsid w:val="00450FCB"/>
    <w:rsid w:val="00451133"/>
    <w:rsid w:val="00451659"/>
    <w:rsid w:val="00453F34"/>
    <w:rsid w:val="004542CA"/>
    <w:rsid w:val="0045452C"/>
    <w:rsid w:val="00455CE1"/>
    <w:rsid w:val="00455F36"/>
    <w:rsid w:val="00456437"/>
    <w:rsid w:val="00456CFB"/>
    <w:rsid w:val="00457D13"/>
    <w:rsid w:val="004606C0"/>
    <w:rsid w:val="00461185"/>
    <w:rsid w:val="0046177C"/>
    <w:rsid w:val="004619A9"/>
    <w:rsid w:val="0046241C"/>
    <w:rsid w:val="00463080"/>
    <w:rsid w:val="0046456F"/>
    <w:rsid w:val="00464923"/>
    <w:rsid w:val="00466B3C"/>
    <w:rsid w:val="00467149"/>
    <w:rsid w:val="004704B2"/>
    <w:rsid w:val="00471083"/>
    <w:rsid w:val="00471B73"/>
    <w:rsid w:val="0047283D"/>
    <w:rsid w:val="004736E1"/>
    <w:rsid w:val="00473E23"/>
    <w:rsid w:val="00474F9A"/>
    <w:rsid w:val="004753E7"/>
    <w:rsid w:val="004759F3"/>
    <w:rsid w:val="00476646"/>
    <w:rsid w:val="00480DD3"/>
    <w:rsid w:val="00480FE0"/>
    <w:rsid w:val="00481B52"/>
    <w:rsid w:val="00481DD3"/>
    <w:rsid w:val="004820FB"/>
    <w:rsid w:val="00484640"/>
    <w:rsid w:val="004850E0"/>
    <w:rsid w:val="004854EB"/>
    <w:rsid w:val="0048560B"/>
    <w:rsid w:val="004864B7"/>
    <w:rsid w:val="0048678C"/>
    <w:rsid w:val="00491D4A"/>
    <w:rsid w:val="00491D65"/>
    <w:rsid w:val="00493867"/>
    <w:rsid w:val="00493A7E"/>
    <w:rsid w:val="00494148"/>
    <w:rsid w:val="00495294"/>
    <w:rsid w:val="0049776B"/>
    <w:rsid w:val="00497D96"/>
    <w:rsid w:val="004A0079"/>
    <w:rsid w:val="004A0749"/>
    <w:rsid w:val="004A0E30"/>
    <w:rsid w:val="004A34B1"/>
    <w:rsid w:val="004A3733"/>
    <w:rsid w:val="004A4054"/>
    <w:rsid w:val="004A5CD0"/>
    <w:rsid w:val="004A74F0"/>
    <w:rsid w:val="004B1263"/>
    <w:rsid w:val="004B3FF9"/>
    <w:rsid w:val="004B5BCA"/>
    <w:rsid w:val="004B6675"/>
    <w:rsid w:val="004B702F"/>
    <w:rsid w:val="004B79C9"/>
    <w:rsid w:val="004C019C"/>
    <w:rsid w:val="004C1A1B"/>
    <w:rsid w:val="004C24A2"/>
    <w:rsid w:val="004C2F79"/>
    <w:rsid w:val="004C3915"/>
    <w:rsid w:val="004C451E"/>
    <w:rsid w:val="004C4875"/>
    <w:rsid w:val="004C4C9D"/>
    <w:rsid w:val="004C59FA"/>
    <w:rsid w:val="004C690D"/>
    <w:rsid w:val="004C6C07"/>
    <w:rsid w:val="004C71AE"/>
    <w:rsid w:val="004D0B34"/>
    <w:rsid w:val="004D2222"/>
    <w:rsid w:val="004D3CB7"/>
    <w:rsid w:val="004D5DAB"/>
    <w:rsid w:val="004D5E59"/>
    <w:rsid w:val="004D611D"/>
    <w:rsid w:val="004D62FE"/>
    <w:rsid w:val="004D78F4"/>
    <w:rsid w:val="004D7BD9"/>
    <w:rsid w:val="004D7F09"/>
    <w:rsid w:val="004E1E18"/>
    <w:rsid w:val="004E2B56"/>
    <w:rsid w:val="004E3947"/>
    <w:rsid w:val="004E4B39"/>
    <w:rsid w:val="004E4EF4"/>
    <w:rsid w:val="004E51C6"/>
    <w:rsid w:val="004E5B60"/>
    <w:rsid w:val="004E5E24"/>
    <w:rsid w:val="004F070E"/>
    <w:rsid w:val="004F09F2"/>
    <w:rsid w:val="004F2DBC"/>
    <w:rsid w:val="004F3001"/>
    <w:rsid w:val="004F352B"/>
    <w:rsid w:val="004F44CD"/>
    <w:rsid w:val="004F70F9"/>
    <w:rsid w:val="00500107"/>
    <w:rsid w:val="00500147"/>
    <w:rsid w:val="0050198D"/>
    <w:rsid w:val="00501A1F"/>
    <w:rsid w:val="00505042"/>
    <w:rsid w:val="00507811"/>
    <w:rsid w:val="00513E68"/>
    <w:rsid w:val="005146A9"/>
    <w:rsid w:val="00515181"/>
    <w:rsid w:val="00516503"/>
    <w:rsid w:val="005171FF"/>
    <w:rsid w:val="00520581"/>
    <w:rsid w:val="005209AD"/>
    <w:rsid w:val="005213A6"/>
    <w:rsid w:val="005224F7"/>
    <w:rsid w:val="00522666"/>
    <w:rsid w:val="0052372D"/>
    <w:rsid w:val="00525280"/>
    <w:rsid w:val="00526BB8"/>
    <w:rsid w:val="00533260"/>
    <w:rsid w:val="00533D11"/>
    <w:rsid w:val="005340D3"/>
    <w:rsid w:val="005346FE"/>
    <w:rsid w:val="005366F1"/>
    <w:rsid w:val="0054051F"/>
    <w:rsid w:val="00541145"/>
    <w:rsid w:val="00541753"/>
    <w:rsid w:val="00543373"/>
    <w:rsid w:val="005439E6"/>
    <w:rsid w:val="00543A9A"/>
    <w:rsid w:val="00545039"/>
    <w:rsid w:val="005464AD"/>
    <w:rsid w:val="00547549"/>
    <w:rsid w:val="00550498"/>
    <w:rsid w:val="00550706"/>
    <w:rsid w:val="00553DB5"/>
    <w:rsid w:val="0055440D"/>
    <w:rsid w:val="00555D30"/>
    <w:rsid w:val="005605A5"/>
    <w:rsid w:val="00560791"/>
    <w:rsid w:val="00560EE9"/>
    <w:rsid w:val="00562E8D"/>
    <w:rsid w:val="00563E5F"/>
    <w:rsid w:val="00564516"/>
    <w:rsid w:val="00564923"/>
    <w:rsid w:val="00564C13"/>
    <w:rsid w:val="00564EB2"/>
    <w:rsid w:val="00566CDF"/>
    <w:rsid w:val="00567C28"/>
    <w:rsid w:val="00570C25"/>
    <w:rsid w:val="00571030"/>
    <w:rsid w:val="0057320B"/>
    <w:rsid w:val="005733CA"/>
    <w:rsid w:val="00573B6D"/>
    <w:rsid w:val="005751BD"/>
    <w:rsid w:val="0057642C"/>
    <w:rsid w:val="00576A19"/>
    <w:rsid w:val="00581372"/>
    <w:rsid w:val="005819C4"/>
    <w:rsid w:val="00581C5E"/>
    <w:rsid w:val="00582146"/>
    <w:rsid w:val="0058265D"/>
    <w:rsid w:val="00582792"/>
    <w:rsid w:val="00582809"/>
    <w:rsid w:val="0058585B"/>
    <w:rsid w:val="005861A1"/>
    <w:rsid w:val="00586735"/>
    <w:rsid w:val="00586A7B"/>
    <w:rsid w:val="00586F11"/>
    <w:rsid w:val="00590598"/>
    <w:rsid w:val="005912D4"/>
    <w:rsid w:val="0059173B"/>
    <w:rsid w:val="00592488"/>
    <w:rsid w:val="00596B8A"/>
    <w:rsid w:val="005A02D3"/>
    <w:rsid w:val="005A1093"/>
    <w:rsid w:val="005A18E0"/>
    <w:rsid w:val="005A1A65"/>
    <w:rsid w:val="005A3DF3"/>
    <w:rsid w:val="005A3F3C"/>
    <w:rsid w:val="005A6E46"/>
    <w:rsid w:val="005A7510"/>
    <w:rsid w:val="005A7B83"/>
    <w:rsid w:val="005B005E"/>
    <w:rsid w:val="005B059E"/>
    <w:rsid w:val="005B0794"/>
    <w:rsid w:val="005B0DA8"/>
    <w:rsid w:val="005B1D36"/>
    <w:rsid w:val="005B21CE"/>
    <w:rsid w:val="005B28F2"/>
    <w:rsid w:val="005B3DEA"/>
    <w:rsid w:val="005B4145"/>
    <w:rsid w:val="005B4BC4"/>
    <w:rsid w:val="005B65FD"/>
    <w:rsid w:val="005B74C9"/>
    <w:rsid w:val="005B796B"/>
    <w:rsid w:val="005C06AA"/>
    <w:rsid w:val="005C0A3B"/>
    <w:rsid w:val="005C1AEC"/>
    <w:rsid w:val="005C265F"/>
    <w:rsid w:val="005C3F99"/>
    <w:rsid w:val="005C4B72"/>
    <w:rsid w:val="005D044B"/>
    <w:rsid w:val="005D20E2"/>
    <w:rsid w:val="005D4AEA"/>
    <w:rsid w:val="005D502B"/>
    <w:rsid w:val="005D6F73"/>
    <w:rsid w:val="005E0466"/>
    <w:rsid w:val="005E0555"/>
    <w:rsid w:val="005E092D"/>
    <w:rsid w:val="005E2DB5"/>
    <w:rsid w:val="005E36A6"/>
    <w:rsid w:val="005E427D"/>
    <w:rsid w:val="005E53D4"/>
    <w:rsid w:val="005E56E3"/>
    <w:rsid w:val="005E5BC5"/>
    <w:rsid w:val="005E60F9"/>
    <w:rsid w:val="005E7148"/>
    <w:rsid w:val="005E7229"/>
    <w:rsid w:val="005F08FC"/>
    <w:rsid w:val="005F1455"/>
    <w:rsid w:val="005F1E15"/>
    <w:rsid w:val="005F2FFE"/>
    <w:rsid w:val="005F7E9E"/>
    <w:rsid w:val="005F7F59"/>
    <w:rsid w:val="0060127F"/>
    <w:rsid w:val="00602708"/>
    <w:rsid w:val="00602BCD"/>
    <w:rsid w:val="00604949"/>
    <w:rsid w:val="00606C55"/>
    <w:rsid w:val="0061021D"/>
    <w:rsid w:val="00612DF8"/>
    <w:rsid w:val="00613035"/>
    <w:rsid w:val="00614AA7"/>
    <w:rsid w:val="006162E1"/>
    <w:rsid w:val="00616817"/>
    <w:rsid w:val="006176E6"/>
    <w:rsid w:val="006217D8"/>
    <w:rsid w:val="0062189C"/>
    <w:rsid w:val="00621962"/>
    <w:rsid w:val="00621A6A"/>
    <w:rsid w:val="0062269B"/>
    <w:rsid w:val="006228BE"/>
    <w:rsid w:val="00622CE3"/>
    <w:rsid w:val="00623C04"/>
    <w:rsid w:val="006241D1"/>
    <w:rsid w:val="00624296"/>
    <w:rsid w:val="00624388"/>
    <w:rsid w:val="00625AC0"/>
    <w:rsid w:val="00626986"/>
    <w:rsid w:val="00626D72"/>
    <w:rsid w:val="00626F93"/>
    <w:rsid w:val="00627E17"/>
    <w:rsid w:val="00633AAF"/>
    <w:rsid w:val="00636868"/>
    <w:rsid w:val="00637ED4"/>
    <w:rsid w:val="00640969"/>
    <w:rsid w:val="00640A0C"/>
    <w:rsid w:val="00640AD2"/>
    <w:rsid w:val="00640BC8"/>
    <w:rsid w:val="00640FA5"/>
    <w:rsid w:val="00641DA8"/>
    <w:rsid w:val="00641FAD"/>
    <w:rsid w:val="00642361"/>
    <w:rsid w:val="00642C49"/>
    <w:rsid w:val="00642D55"/>
    <w:rsid w:val="00643025"/>
    <w:rsid w:val="00644319"/>
    <w:rsid w:val="00650BAB"/>
    <w:rsid w:val="00650F54"/>
    <w:rsid w:val="00651BAB"/>
    <w:rsid w:val="00653C23"/>
    <w:rsid w:val="006550A8"/>
    <w:rsid w:val="0065623E"/>
    <w:rsid w:val="00656E15"/>
    <w:rsid w:val="00657AE0"/>
    <w:rsid w:val="006604D5"/>
    <w:rsid w:val="006613C4"/>
    <w:rsid w:val="00663E11"/>
    <w:rsid w:val="006645A6"/>
    <w:rsid w:val="00664B53"/>
    <w:rsid w:val="00665908"/>
    <w:rsid w:val="00665A7A"/>
    <w:rsid w:val="00666045"/>
    <w:rsid w:val="00671613"/>
    <w:rsid w:val="00671828"/>
    <w:rsid w:val="0067268B"/>
    <w:rsid w:val="0067344D"/>
    <w:rsid w:val="00673498"/>
    <w:rsid w:val="0067491D"/>
    <w:rsid w:val="00674984"/>
    <w:rsid w:val="00675188"/>
    <w:rsid w:val="00675961"/>
    <w:rsid w:val="00675ABC"/>
    <w:rsid w:val="00676C72"/>
    <w:rsid w:val="00677DBF"/>
    <w:rsid w:val="00680005"/>
    <w:rsid w:val="00680AF1"/>
    <w:rsid w:val="0068184D"/>
    <w:rsid w:val="00683025"/>
    <w:rsid w:val="006833C8"/>
    <w:rsid w:val="00684A60"/>
    <w:rsid w:val="00685754"/>
    <w:rsid w:val="00685A6C"/>
    <w:rsid w:val="006862D5"/>
    <w:rsid w:val="006907DE"/>
    <w:rsid w:val="0069127D"/>
    <w:rsid w:val="00692E5F"/>
    <w:rsid w:val="00693C87"/>
    <w:rsid w:val="00693D18"/>
    <w:rsid w:val="0069533E"/>
    <w:rsid w:val="006958F5"/>
    <w:rsid w:val="00696416"/>
    <w:rsid w:val="00697718"/>
    <w:rsid w:val="006A03BD"/>
    <w:rsid w:val="006A0DB7"/>
    <w:rsid w:val="006A1B53"/>
    <w:rsid w:val="006A3CEB"/>
    <w:rsid w:val="006A6BC5"/>
    <w:rsid w:val="006A7B65"/>
    <w:rsid w:val="006B0598"/>
    <w:rsid w:val="006B08C4"/>
    <w:rsid w:val="006B092F"/>
    <w:rsid w:val="006B13BD"/>
    <w:rsid w:val="006B2523"/>
    <w:rsid w:val="006B2D58"/>
    <w:rsid w:val="006B30F2"/>
    <w:rsid w:val="006B392B"/>
    <w:rsid w:val="006B3BA0"/>
    <w:rsid w:val="006B40CB"/>
    <w:rsid w:val="006B43E5"/>
    <w:rsid w:val="006B4A90"/>
    <w:rsid w:val="006B5DAA"/>
    <w:rsid w:val="006B651E"/>
    <w:rsid w:val="006B6A40"/>
    <w:rsid w:val="006B6F3E"/>
    <w:rsid w:val="006C0542"/>
    <w:rsid w:val="006C1FCE"/>
    <w:rsid w:val="006C621D"/>
    <w:rsid w:val="006C75B6"/>
    <w:rsid w:val="006D22A5"/>
    <w:rsid w:val="006D43ED"/>
    <w:rsid w:val="006D54BC"/>
    <w:rsid w:val="006D56D6"/>
    <w:rsid w:val="006D63CE"/>
    <w:rsid w:val="006E120B"/>
    <w:rsid w:val="006E141B"/>
    <w:rsid w:val="006E2684"/>
    <w:rsid w:val="006E4781"/>
    <w:rsid w:val="006E5906"/>
    <w:rsid w:val="006E62F3"/>
    <w:rsid w:val="006E739F"/>
    <w:rsid w:val="006F0506"/>
    <w:rsid w:val="006F06CB"/>
    <w:rsid w:val="006F10AB"/>
    <w:rsid w:val="006F1698"/>
    <w:rsid w:val="006F1D76"/>
    <w:rsid w:val="006F1DC3"/>
    <w:rsid w:val="006F2428"/>
    <w:rsid w:val="006F26D8"/>
    <w:rsid w:val="006F4D4A"/>
    <w:rsid w:val="006F4F1E"/>
    <w:rsid w:val="006F68D5"/>
    <w:rsid w:val="006F7C1B"/>
    <w:rsid w:val="006F7E5B"/>
    <w:rsid w:val="006F7FBA"/>
    <w:rsid w:val="00700786"/>
    <w:rsid w:val="00700FF5"/>
    <w:rsid w:val="00703FAF"/>
    <w:rsid w:val="00705748"/>
    <w:rsid w:val="0070677E"/>
    <w:rsid w:val="00707DD5"/>
    <w:rsid w:val="00710776"/>
    <w:rsid w:val="00712328"/>
    <w:rsid w:val="00712544"/>
    <w:rsid w:val="007133B4"/>
    <w:rsid w:val="0071347A"/>
    <w:rsid w:val="0071392B"/>
    <w:rsid w:val="007152DF"/>
    <w:rsid w:val="00716B34"/>
    <w:rsid w:val="007203AB"/>
    <w:rsid w:val="00722FB4"/>
    <w:rsid w:val="0072402B"/>
    <w:rsid w:val="0072430C"/>
    <w:rsid w:val="007244B8"/>
    <w:rsid w:val="00726648"/>
    <w:rsid w:val="007270B3"/>
    <w:rsid w:val="00732876"/>
    <w:rsid w:val="00734726"/>
    <w:rsid w:val="007347B9"/>
    <w:rsid w:val="00735758"/>
    <w:rsid w:val="00735BA3"/>
    <w:rsid w:val="0073652E"/>
    <w:rsid w:val="007374E0"/>
    <w:rsid w:val="00741890"/>
    <w:rsid w:val="007429E6"/>
    <w:rsid w:val="0074329C"/>
    <w:rsid w:val="00746A11"/>
    <w:rsid w:val="007470F6"/>
    <w:rsid w:val="00747FD0"/>
    <w:rsid w:val="00750901"/>
    <w:rsid w:val="00752235"/>
    <w:rsid w:val="007538C8"/>
    <w:rsid w:val="00753CF2"/>
    <w:rsid w:val="00755074"/>
    <w:rsid w:val="00755B4C"/>
    <w:rsid w:val="007579D4"/>
    <w:rsid w:val="00760BCA"/>
    <w:rsid w:val="007612A7"/>
    <w:rsid w:val="00765B69"/>
    <w:rsid w:val="00766668"/>
    <w:rsid w:val="00771BD2"/>
    <w:rsid w:val="007743BB"/>
    <w:rsid w:val="007751DD"/>
    <w:rsid w:val="00775F44"/>
    <w:rsid w:val="00776347"/>
    <w:rsid w:val="007763BF"/>
    <w:rsid w:val="007768DE"/>
    <w:rsid w:val="007773B5"/>
    <w:rsid w:val="0077760E"/>
    <w:rsid w:val="00777B73"/>
    <w:rsid w:val="00780569"/>
    <w:rsid w:val="007814AF"/>
    <w:rsid w:val="00781EC5"/>
    <w:rsid w:val="00782049"/>
    <w:rsid w:val="00782502"/>
    <w:rsid w:val="007829E6"/>
    <w:rsid w:val="00782DF4"/>
    <w:rsid w:val="00782F75"/>
    <w:rsid w:val="00783492"/>
    <w:rsid w:val="00784943"/>
    <w:rsid w:val="00784FC7"/>
    <w:rsid w:val="00784FFE"/>
    <w:rsid w:val="007859A7"/>
    <w:rsid w:val="00786217"/>
    <w:rsid w:val="00786610"/>
    <w:rsid w:val="0078689B"/>
    <w:rsid w:val="0079043F"/>
    <w:rsid w:val="007922FC"/>
    <w:rsid w:val="0079308C"/>
    <w:rsid w:val="007932D4"/>
    <w:rsid w:val="00794525"/>
    <w:rsid w:val="00794634"/>
    <w:rsid w:val="00794C14"/>
    <w:rsid w:val="00796363"/>
    <w:rsid w:val="007976F9"/>
    <w:rsid w:val="00797A82"/>
    <w:rsid w:val="007A04D3"/>
    <w:rsid w:val="007A3217"/>
    <w:rsid w:val="007A343C"/>
    <w:rsid w:val="007A353D"/>
    <w:rsid w:val="007A496E"/>
    <w:rsid w:val="007A61E8"/>
    <w:rsid w:val="007A6205"/>
    <w:rsid w:val="007A6DAF"/>
    <w:rsid w:val="007B0227"/>
    <w:rsid w:val="007B1409"/>
    <w:rsid w:val="007B19FF"/>
    <w:rsid w:val="007B1AF4"/>
    <w:rsid w:val="007B27C4"/>
    <w:rsid w:val="007B3752"/>
    <w:rsid w:val="007B5554"/>
    <w:rsid w:val="007B586A"/>
    <w:rsid w:val="007B63B9"/>
    <w:rsid w:val="007B7D3E"/>
    <w:rsid w:val="007C07C8"/>
    <w:rsid w:val="007C1682"/>
    <w:rsid w:val="007C2049"/>
    <w:rsid w:val="007C38CB"/>
    <w:rsid w:val="007C4109"/>
    <w:rsid w:val="007C4E00"/>
    <w:rsid w:val="007D07AF"/>
    <w:rsid w:val="007D172C"/>
    <w:rsid w:val="007D1869"/>
    <w:rsid w:val="007D2D31"/>
    <w:rsid w:val="007D3C32"/>
    <w:rsid w:val="007D4920"/>
    <w:rsid w:val="007D512A"/>
    <w:rsid w:val="007D5189"/>
    <w:rsid w:val="007D5631"/>
    <w:rsid w:val="007D72B9"/>
    <w:rsid w:val="007E02F2"/>
    <w:rsid w:val="007E0476"/>
    <w:rsid w:val="007E087D"/>
    <w:rsid w:val="007E0F94"/>
    <w:rsid w:val="007E285B"/>
    <w:rsid w:val="007E2EEE"/>
    <w:rsid w:val="007E44A1"/>
    <w:rsid w:val="007E4F56"/>
    <w:rsid w:val="007E504A"/>
    <w:rsid w:val="007F1410"/>
    <w:rsid w:val="007F1612"/>
    <w:rsid w:val="007F2F83"/>
    <w:rsid w:val="007F3906"/>
    <w:rsid w:val="007F4CD3"/>
    <w:rsid w:val="007F4DAA"/>
    <w:rsid w:val="007F60C1"/>
    <w:rsid w:val="007F6AEB"/>
    <w:rsid w:val="008025CC"/>
    <w:rsid w:val="008025D2"/>
    <w:rsid w:val="0080292F"/>
    <w:rsid w:val="00802C51"/>
    <w:rsid w:val="008036C6"/>
    <w:rsid w:val="00805034"/>
    <w:rsid w:val="008055CC"/>
    <w:rsid w:val="00807183"/>
    <w:rsid w:val="0081191D"/>
    <w:rsid w:val="00811BB7"/>
    <w:rsid w:val="008130B2"/>
    <w:rsid w:val="0081496E"/>
    <w:rsid w:val="00814BB9"/>
    <w:rsid w:val="00815804"/>
    <w:rsid w:val="0081647B"/>
    <w:rsid w:val="0081674C"/>
    <w:rsid w:val="00822E5D"/>
    <w:rsid w:val="0082342F"/>
    <w:rsid w:val="0082387C"/>
    <w:rsid w:val="008256C5"/>
    <w:rsid w:val="00825C67"/>
    <w:rsid w:val="008278B6"/>
    <w:rsid w:val="00827A79"/>
    <w:rsid w:val="00831F14"/>
    <w:rsid w:val="00833200"/>
    <w:rsid w:val="00833E06"/>
    <w:rsid w:val="00834D44"/>
    <w:rsid w:val="008376C7"/>
    <w:rsid w:val="0084002E"/>
    <w:rsid w:val="00840136"/>
    <w:rsid w:val="008404D2"/>
    <w:rsid w:val="00840649"/>
    <w:rsid w:val="008424FC"/>
    <w:rsid w:val="00842DC0"/>
    <w:rsid w:val="00843537"/>
    <w:rsid w:val="00843CB7"/>
    <w:rsid w:val="00844A4A"/>
    <w:rsid w:val="008456F7"/>
    <w:rsid w:val="0085025A"/>
    <w:rsid w:val="008508B3"/>
    <w:rsid w:val="00851C05"/>
    <w:rsid w:val="00851E78"/>
    <w:rsid w:val="008520D1"/>
    <w:rsid w:val="00853E87"/>
    <w:rsid w:val="00855CA2"/>
    <w:rsid w:val="00857774"/>
    <w:rsid w:val="00860A02"/>
    <w:rsid w:val="0086191C"/>
    <w:rsid w:val="00861C6D"/>
    <w:rsid w:val="00862A57"/>
    <w:rsid w:val="00863368"/>
    <w:rsid w:val="0086436A"/>
    <w:rsid w:val="008649FD"/>
    <w:rsid w:val="00867435"/>
    <w:rsid w:val="00870687"/>
    <w:rsid w:val="00870CCB"/>
    <w:rsid w:val="00871462"/>
    <w:rsid w:val="008724D7"/>
    <w:rsid w:val="00872E19"/>
    <w:rsid w:val="00872FEF"/>
    <w:rsid w:val="0087746B"/>
    <w:rsid w:val="00877DAE"/>
    <w:rsid w:val="00884656"/>
    <w:rsid w:val="0088478D"/>
    <w:rsid w:val="00884952"/>
    <w:rsid w:val="0088521F"/>
    <w:rsid w:val="008852E7"/>
    <w:rsid w:val="00890CDF"/>
    <w:rsid w:val="008915A5"/>
    <w:rsid w:val="008918CE"/>
    <w:rsid w:val="0089251F"/>
    <w:rsid w:val="00894331"/>
    <w:rsid w:val="008967D6"/>
    <w:rsid w:val="00896A99"/>
    <w:rsid w:val="0089706C"/>
    <w:rsid w:val="008A04AD"/>
    <w:rsid w:val="008A0567"/>
    <w:rsid w:val="008A06BC"/>
    <w:rsid w:val="008A0985"/>
    <w:rsid w:val="008A1D4E"/>
    <w:rsid w:val="008A20B8"/>
    <w:rsid w:val="008A25D8"/>
    <w:rsid w:val="008A2913"/>
    <w:rsid w:val="008A3A5F"/>
    <w:rsid w:val="008A531A"/>
    <w:rsid w:val="008A7C35"/>
    <w:rsid w:val="008B11A6"/>
    <w:rsid w:val="008B24E7"/>
    <w:rsid w:val="008B2963"/>
    <w:rsid w:val="008B4823"/>
    <w:rsid w:val="008B4DE2"/>
    <w:rsid w:val="008B5C2C"/>
    <w:rsid w:val="008B7E9A"/>
    <w:rsid w:val="008B7F1E"/>
    <w:rsid w:val="008C02F2"/>
    <w:rsid w:val="008C139F"/>
    <w:rsid w:val="008C2997"/>
    <w:rsid w:val="008C2A2C"/>
    <w:rsid w:val="008C3871"/>
    <w:rsid w:val="008C5CE9"/>
    <w:rsid w:val="008C7B7A"/>
    <w:rsid w:val="008D0F61"/>
    <w:rsid w:val="008D135D"/>
    <w:rsid w:val="008D2D38"/>
    <w:rsid w:val="008D3A1E"/>
    <w:rsid w:val="008D5289"/>
    <w:rsid w:val="008D6B8C"/>
    <w:rsid w:val="008D6D05"/>
    <w:rsid w:val="008D6D0D"/>
    <w:rsid w:val="008E0872"/>
    <w:rsid w:val="008E0CCE"/>
    <w:rsid w:val="008E1908"/>
    <w:rsid w:val="008E1AE0"/>
    <w:rsid w:val="008E1CC2"/>
    <w:rsid w:val="008E32B9"/>
    <w:rsid w:val="008E37AA"/>
    <w:rsid w:val="008E4E6B"/>
    <w:rsid w:val="008E50D2"/>
    <w:rsid w:val="008E5B79"/>
    <w:rsid w:val="008E604E"/>
    <w:rsid w:val="008E76E8"/>
    <w:rsid w:val="008E7B08"/>
    <w:rsid w:val="008F016B"/>
    <w:rsid w:val="008F0E1D"/>
    <w:rsid w:val="008F1618"/>
    <w:rsid w:val="008F178C"/>
    <w:rsid w:val="008F5140"/>
    <w:rsid w:val="008F7E97"/>
    <w:rsid w:val="00900673"/>
    <w:rsid w:val="009009AD"/>
    <w:rsid w:val="00900C62"/>
    <w:rsid w:val="009012F6"/>
    <w:rsid w:val="00901945"/>
    <w:rsid w:val="00901EF6"/>
    <w:rsid w:val="00902C07"/>
    <w:rsid w:val="00903AEE"/>
    <w:rsid w:val="00904161"/>
    <w:rsid w:val="009079C0"/>
    <w:rsid w:val="00910042"/>
    <w:rsid w:val="0091078F"/>
    <w:rsid w:val="009112FC"/>
    <w:rsid w:val="009117D9"/>
    <w:rsid w:val="00911B38"/>
    <w:rsid w:val="00912B55"/>
    <w:rsid w:val="00913A26"/>
    <w:rsid w:val="00915077"/>
    <w:rsid w:val="00915462"/>
    <w:rsid w:val="009168F5"/>
    <w:rsid w:val="0091767D"/>
    <w:rsid w:val="00920158"/>
    <w:rsid w:val="00920480"/>
    <w:rsid w:val="009223C6"/>
    <w:rsid w:val="00922CFE"/>
    <w:rsid w:val="00923095"/>
    <w:rsid w:val="009231FE"/>
    <w:rsid w:val="00923870"/>
    <w:rsid w:val="009248BB"/>
    <w:rsid w:val="00926392"/>
    <w:rsid w:val="009273AF"/>
    <w:rsid w:val="00930057"/>
    <w:rsid w:val="00932060"/>
    <w:rsid w:val="00933DB3"/>
    <w:rsid w:val="00934636"/>
    <w:rsid w:val="009406AE"/>
    <w:rsid w:val="009409EB"/>
    <w:rsid w:val="009416F7"/>
    <w:rsid w:val="00941CC7"/>
    <w:rsid w:val="00941D49"/>
    <w:rsid w:val="00944055"/>
    <w:rsid w:val="0094462B"/>
    <w:rsid w:val="00947A12"/>
    <w:rsid w:val="00947D94"/>
    <w:rsid w:val="00950996"/>
    <w:rsid w:val="009509F8"/>
    <w:rsid w:val="00951CA1"/>
    <w:rsid w:val="009522F1"/>
    <w:rsid w:val="0095298E"/>
    <w:rsid w:val="009529FA"/>
    <w:rsid w:val="00954263"/>
    <w:rsid w:val="009556AA"/>
    <w:rsid w:val="009562BC"/>
    <w:rsid w:val="00956B15"/>
    <w:rsid w:val="00957AD7"/>
    <w:rsid w:val="00957AE8"/>
    <w:rsid w:val="00961310"/>
    <w:rsid w:val="009640BF"/>
    <w:rsid w:val="0096492A"/>
    <w:rsid w:val="009650AA"/>
    <w:rsid w:val="00965D3D"/>
    <w:rsid w:val="00967153"/>
    <w:rsid w:val="00967545"/>
    <w:rsid w:val="0097012B"/>
    <w:rsid w:val="00971AF2"/>
    <w:rsid w:val="009733D7"/>
    <w:rsid w:val="00974451"/>
    <w:rsid w:val="00974A69"/>
    <w:rsid w:val="00974AAD"/>
    <w:rsid w:val="00974B0E"/>
    <w:rsid w:val="0097504C"/>
    <w:rsid w:val="00976FB8"/>
    <w:rsid w:val="009773FC"/>
    <w:rsid w:val="009779A6"/>
    <w:rsid w:val="00980057"/>
    <w:rsid w:val="009800A8"/>
    <w:rsid w:val="00981FD6"/>
    <w:rsid w:val="0098395D"/>
    <w:rsid w:val="00985E60"/>
    <w:rsid w:val="009863C0"/>
    <w:rsid w:val="009863F0"/>
    <w:rsid w:val="00986CBE"/>
    <w:rsid w:val="009871AC"/>
    <w:rsid w:val="009876BF"/>
    <w:rsid w:val="009877B1"/>
    <w:rsid w:val="00990633"/>
    <w:rsid w:val="009919DA"/>
    <w:rsid w:val="00993597"/>
    <w:rsid w:val="009A169D"/>
    <w:rsid w:val="009A4056"/>
    <w:rsid w:val="009A4185"/>
    <w:rsid w:val="009A68EB"/>
    <w:rsid w:val="009A7932"/>
    <w:rsid w:val="009B02F4"/>
    <w:rsid w:val="009B0377"/>
    <w:rsid w:val="009B05BB"/>
    <w:rsid w:val="009B165F"/>
    <w:rsid w:val="009B2539"/>
    <w:rsid w:val="009B330A"/>
    <w:rsid w:val="009B3C6B"/>
    <w:rsid w:val="009B46F1"/>
    <w:rsid w:val="009B5F87"/>
    <w:rsid w:val="009B64A9"/>
    <w:rsid w:val="009B6EF1"/>
    <w:rsid w:val="009B7272"/>
    <w:rsid w:val="009C070B"/>
    <w:rsid w:val="009C12FE"/>
    <w:rsid w:val="009C263C"/>
    <w:rsid w:val="009C2962"/>
    <w:rsid w:val="009C70AD"/>
    <w:rsid w:val="009C7234"/>
    <w:rsid w:val="009D1667"/>
    <w:rsid w:val="009D2040"/>
    <w:rsid w:val="009D3BB7"/>
    <w:rsid w:val="009D3C95"/>
    <w:rsid w:val="009D4558"/>
    <w:rsid w:val="009D5A2A"/>
    <w:rsid w:val="009D5D40"/>
    <w:rsid w:val="009D614F"/>
    <w:rsid w:val="009D7CA7"/>
    <w:rsid w:val="009E01BB"/>
    <w:rsid w:val="009E0910"/>
    <w:rsid w:val="009E3013"/>
    <w:rsid w:val="009E376C"/>
    <w:rsid w:val="009E3857"/>
    <w:rsid w:val="009E3E6E"/>
    <w:rsid w:val="009E482B"/>
    <w:rsid w:val="009E4951"/>
    <w:rsid w:val="009F189A"/>
    <w:rsid w:val="009F423D"/>
    <w:rsid w:val="009F593A"/>
    <w:rsid w:val="009F5FE6"/>
    <w:rsid w:val="009F6D98"/>
    <w:rsid w:val="009F6DE3"/>
    <w:rsid w:val="009F743D"/>
    <w:rsid w:val="009F76D4"/>
    <w:rsid w:val="009F7AFA"/>
    <w:rsid w:val="00A01168"/>
    <w:rsid w:val="00A0120A"/>
    <w:rsid w:val="00A01809"/>
    <w:rsid w:val="00A01C23"/>
    <w:rsid w:val="00A01EE6"/>
    <w:rsid w:val="00A023DE"/>
    <w:rsid w:val="00A02513"/>
    <w:rsid w:val="00A03E71"/>
    <w:rsid w:val="00A04E7C"/>
    <w:rsid w:val="00A06193"/>
    <w:rsid w:val="00A072AC"/>
    <w:rsid w:val="00A0784A"/>
    <w:rsid w:val="00A07859"/>
    <w:rsid w:val="00A1013E"/>
    <w:rsid w:val="00A1088E"/>
    <w:rsid w:val="00A11024"/>
    <w:rsid w:val="00A118E3"/>
    <w:rsid w:val="00A11ACD"/>
    <w:rsid w:val="00A11EFC"/>
    <w:rsid w:val="00A15400"/>
    <w:rsid w:val="00A16A89"/>
    <w:rsid w:val="00A21FE7"/>
    <w:rsid w:val="00A24967"/>
    <w:rsid w:val="00A24B73"/>
    <w:rsid w:val="00A24F85"/>
    <w:rsid w:val="00A25246"/>
    <w:rsid w:val="00A26DAF"/>
    <w:rsid w:val="00A270CF"/>
    <w:rsid w:val="00A276E5"/>
    <w:rsid w:val="00A27F15"/>
    <w:rsid w:val="00A3061D"/>
    <w:rsid w:val="00A30635"/>
    <w:rsid w:val="00A32BEC"/>
    <w:rsid w:val="00A333F5"/>
    <w:rsid w:val="00A33B4F"/>
    <w:rsid w:val="00A34727"/>
    <w:rsid w:val="00A34951"/>
    <w:rsid w:val="00A357F9"/>
    <w:rsid w:val="00A35C5D"/>
    <w:rsid w:val="00A35DC5"/>
    <w:rsid w:val="00A36543"/>
    <w:rsid w:val="00A37F65"/>
    <w:rsid w:val="00A412AA"/>
    <w:rsid w:val="00A41ED2"/>
    <w:rsid w:val="00A43A7A"/>
    <w:rsid w:val="00A442A3"/>
    <w:rsid w:val="00A4490B"/>
    <w:rsid w:val="00A47A5F"/>
    <w:rsid w:val="00A47A75"/>
    <w:rsid w:val="00A47EC3"/>
    <w:rsid w:val="00A47FEC"/>
    <w:rsid w:val="00A504E0"/>
    <w:rsid w:val="00A54476"/>
    <w:rsid w:val="00A54569"/>
    <w:rsid w:val="00A54673"/>
    <w:rsid w:val="00A5576F"/>
    <w:rsid w:val="00A55BAB"/>
    <w:rsid w:val="00A576AD"/>
    <w:rsid w:val="00A57B1F"/>
    <w:rsid w:val="00A57CC7"/>
    <w:rsid w:val="00A61641"/>
    <w:rsid w:val="00A61EEA"/>
    <w:rsid w:val="00A63324"/>
    <w:rsid w:val="00A63431"/>
    <w:rsid w:val="00A6497E"/>
    <w:rsid w:val="00A64E57"/>
    <w:rsid w:val="00A65597"/>
    <w:rsid w:val="00A67388"/>
    <w:rsid w:val="00A678ED"/>
    <w:rsid w:val="00A67C39"/>
    <w:rsid w:val="00A7067C"/>
    <w:rsid w:val="00A7162C"/>
    <w:rsid w:val="00A72FB7"/>
    <w:rsid w:val="00A7569E"/>
    <w:rsid w:val="00A765E6"/>
    <w:rsid w:val="00A77162"/>
    <w:rsid w:val="00A77297"/>
    <w:rsid w:val="00A77356"/>
    <w:rsid w:val="00A80662"/>
    <w:rsid w:val="00A81C62"/>
    <w:rsid w:val="00A82451"/>
    <w:rsid w:val="00A83792"/>
    <w:rsid w:val="00A8569B"/>
    <w:rsid w:val="00A85DC9"/>
    <w:rsid w:val="00A87B43"/>
    <w:rsid w:val="00A87EBD"/>
    <w:rsid w:val="00A91047"/>
    <w:rsid w:val="00A9108E"/>
    <w:rsid w:val="00A9181B"/>
    <w:rsid w:val="00A92CB7"/>
    <w:rsid w:val="00A95A37"/>
    <w:rsid w:val="00A964CA"/>
    <w:rsid w:val="00AA19CB"/>
    <w:rsid w:val="00AA28F7"/>
    <w:rsid w:val="00AA3E1B"/>
    <w:rsid w:val="00AA41F1"/>
    <w:rsid w:val="00AA4C9C"/>
    <w:rsid w:val="00AA51F3"/>
    <w:rsid w:val="00AA53D9"/>
    <w:rsid w:val="00AA7E5F"/>
    <w:rsid w:val="00AB2435"/>
    <w:rsid w:val="00AB3A5B"/>
    <w:rsid w:val="00AB4A03"/>
    <w:rsid w:val="00AB4A5F"/>
    <w:rsid w:val="00AB4F16"/>
    <w:rsid w:val="00AB64EF"/>
    <w:rsid w:val="00AB7A1E"/>
    <w:rsid w:val="00AC093A"/>
    <w:rsid w:val="00AC0C96"/>
    <w:rsid w:val="00AC0D26"/>
    <w:rsid w:val="00AC1B01"/>
    <w:rsid w:val="00AC2F85"/>
    <w:rsid w:val="00AC34D3"/>
    <w:rsid w:val="00AC40B4"/>
    <w:rsid w:val="00AD0412"/>
    <w:rsid w:val="00AD3C46"/>
    <w:rsid w:val="00AD6083"/>
    <w:rsid w:val="00AD6C5F"/>
    <w:rsid w:val="00AE2EDB"/>
    <w:rsid w:val="00AE42C2"/>
    <w:rsid w:val="00AE6079"/>
    <w:rsid w:val="00AE63B2"/>
    <w:rsid w:val="00AF1396"/>
    <w:rsid w:val="00AF1A74"/>
    <w:rsid w:val="00AF1E05"/>
    <w:rsid w:val="00AF2C2E"/>
    <w:rsid w:val="00AF3FDF"/>
    <w:rsid w:val="00AF4106"/>
    <w:rsid w:val="00AF5184"/>
    <w:rsid w:val="00AF7205"/>
    <w:rsid w:val="00B01523"/>
    <w:rsid w:val="00B0189E"/>
    <w:rsid w:val="00B0331B"/>
    <w:rsid w:val="00B0368B"/>
    <w:rsid w:val="00B03929"/>
    <w:rsid w:val="00B046BC"/>
    <w:rsid w:val="00B05C56"/>
    <w:rsid w:val="00B06793"/>
    <w:rsid w:val="00B06F9B"/>
    <w:rsid w:val="00B1005B"/>
    <w:rsid w:val="00B1185D"/>
    <w:rsid w:val="00B11ACE"/>
    <w:rsid w:val="00B12AC6"/>
    <w:rsid w:val="00B13182"/>
    <w:rsid w:val="00B13DB4"/>
    <w:rsid w:val="00B16F3C"/>
    <w:rsid w:val="00B17FCE"/>
    <w:rsid w:val="00B204CB"/>
    <w:rsid w:val="00B2050E"/>
    <w:rsid w:val="00B20F81"/>
    <w:rsid w:val="00B20FAB"/>
    <w:rsid w:val="00B212EC"/>
    <w:rsid w:val="00B2264A"/>
    <w:rsid w:val="00B231E5"/>
    <w:rsid w:val="00B24076"/>
    <w:rsid w:val="00B24CB5"/>
    <w:rsid w:val="00B24F7C"/>
    <w:rsid w:val="00B2616F"/>
    <w:rsid w:val="00B264D9"/>
    <w:rsid w:val="00B27798"/>
    <w:rsid w:val="00B30382"/>
    <w:rsid w:val="00B3253F"/>
    <w:rsid w:val="00B32DE8"/>
    <w:rsid w:val="00B34089"/>
    <w:rsid w:val="00B3453A"/>
    <w:rsid w:val="00B345A7"/>
    <w:rsid w:val="00B34D68"/>
    <w:rsid w:val="00B355B1"/>
    <w:rsid w:val="00B35CF6"/>
    <w:rsid w:val="00B36A90"/>
    <w:rsid w:val="00B41222"/>
    <w:rsid w:val="00B426FC"/>
    <w:rsid w:val="00B43B99"/>
    <w:rsid w:val="00B447C9"/>
    <w:rsid w:val="00B47BA3"/>
    <w:rsid w:val="00B5020A"/>
    <w:rsid w:val="00B52B4F"/>
    <w:rsid w:val="00B53F5E"/>
    <w:rsid w:val="00B548A5"/>
    <w:rsid w:val="00B57F8C"/>
    <w:rsid w:val="00B62328"/>
    <w:rsid w:val="00B62435"/>
    <w:rsid w:val="00B651D4"/>
    <w:rsid w:val="00B656DA"/>
    <w:rsid w:val="00B66502"/>
    <w:rsid w:val="00B666C0"/>
    <w:rsid w:val="00B666F2"/>
    <w:rsid w:val="00B67A1E"/>
    <w:rsid w:val="00B67B04"/>
    <w:rsid w:val="00B70D21"/>
    <w:rsid w:val="00B71005"/>
    <w:rsid w:val="00B71B2E"/>
    <w:rsid w:val="00B71BBF"/>
    <w:rsid w:val="00B71D79"/>
    <w:rsid w:val="00B72E79"/>
    <w:rsid w:val="00B7356E"/>
    <w:rsid w:val="00B76DA7"/>
    <w:rsid w:val="00B80884"/>
    <w:rsid w:val="00B81356"/>
    <w:rsid w:val="00B83CAE"/>
    <w:rsid w:val="00B84D81"/>
    <w:rsid w:val="00B856B1"/>
    <w:rsid w:val="00B868C1"/>
    <w:rsid w:val="00B8724D"/>
    <w:rsid w:val="00B87BA7"/>
    <w:rsid w:val="00B91687"/>
    <w:rsid w:val="00B917A2"/>
    <w:rsid w:val="00B92C38"/>
    <w:rsid w:val="00B92D5D"/>
    <w:rsid w:val="00B933FC"/>
    <w:rsid w:val="00B94495"/>
    <w:rsid w:val="00B96B5B"/>
    <w:rsid w:val="00B96D34"/>
    <w:rsid w:val="00B97A66"/>
    <w:rsid w:val="00BA04A3"/>
    <w:rsid w:val="00BA1446"/>
    <w:rsid w:val="00BA235C"/>
    <w:rsid w:val="00BA2738"/>
    <w:rsid w:val="00BA4576"/>
    <w:rsid w:val="00BA50C5"/>
    <w:rsid w:val="00BA596B"/>
    <w:rsid w:val="00BB0273"/>
    <w:rsid w:val="00BB0456"/>
    <w:rsid w:val="00BB1FC1"/>
    <w:rsid w:val="00BB3865"/>
    <w:rsid w:val="00BB478A"/>
    <w:rsid w:val="00BB65A4"/>
    <w:rsid w:val="00BB6C70"/>
    <w:rsid w:val="00BB6F31"/>
    <w:rsid w:val="00BB7999"/>
    <w:rsid w:val="00BC03CD"/>
    <w:rsid w:val="00BC09A7"/>
    <w:rsid w:val="00BC0A5D"/>
    <w:rsid w:val="00BC1100"/>
    <w:rsid w:val="00BC12D2"/>
    <w:rsid w:val="00BC1469"/>
    <w:rsid w:val="00BC18F5"/>
    <w:rsid w:val="00BC374D"/>
    <w:rsid w:val="00BC4648"/>
    <w:rsid w:val="00BC5FEF"/>
    <w:rsid w:val="00BC6253"/>
    <w:rsid w:val="00BC686C"/>
    <w:rsid w:val="00BC6DEC"/>
    <w:rsid w:val="00BC7521"/>
    <w:rsid w:val="00BC7683"/>
    <w:rsid w:val="00BD08B5"/>
    <w:rsid w:val="00BD0D84"/>
    <w:rsid w:val="00BD3067"/>
    <w:rsid w:val="00BD390E"/>
    <w:rsid w:val="00BD625B"/>
    <w:rsid w:val="00BD7A5F"/>
    <w:rsid w:val="00BE162A"/>
    <w:rsid w:val="00BE2388"/>
    <w:rsid w:val="00BE3028"/>
    <w:rsid w:val="00BE3A2F"/>
    <w:rsid w:val="00BF1358"/>
    <w:rsid w:val="00BF1658"/>
    <w:rsid w:val="00BF1B75"/>
    <w:rsid w:val="00BF36DF"/>
    <w:rsid w:val="00BF415A"/>
    <w:rsid w:val="00BF4979"/>
    <w:rsid w:val="00BF51B0"/>
    <w:rsid w:val="00BF7E96"/>
    <w:rsid w:val="00BF7F7B"/>
    <w:rsid w:val="00C00348"/>
    <w:rsid w:val="00C0039E"/>
    <w:rsid w:val="00C005E2"/>
    <w:rsid w:val="00C00748"/>
    <w:rsid w:val="00C00CC3"/>
    <w:rsid w:val="00C00CE2"/>
    <w:rsid w:val="00C0199B"/>
    <w:rsid w:val="00C021AF"/>
    <w:rsid w:val="00C03947"/>
    <w:rsid w:val="00C05179"/>
    <w:rsid w:val="00C05272"/>
    <w:rsid w:val="00C056B3"/>
    <w:rsid w:val="00C06C83"/>
    <w:rsid w:val="00C07E23"/>
    <w:rsid w:val="00C07F5F"/>
    <w:rsid w:val="00C106EA"/>
    <w:rsid w:val="00C10724"/>
    <w:rsid w:val="00C10D77"/>
    <w:rsid w:val="00C12433"/>
    <w:rsid w:val="00C12995"/>
    <w:rsid w:val="00C13A68"/>
    <w:rsid w:val="00C140D8"/>
    <w:rsid w:val="00C148F9"/>
    <w:rsid w:val="00C14C53"/>
    <w:rsid w:val="00C156AA"/>
    <w:rsid w:val="00C15E54"/>
    <w:rsid w:val="00C15EC8"/>
    <w:rsid w:val="00C1689D"/>
    <w:rsid w:val="00C2026C"/>
    <w:rsid w:val="00C203AA"/>
    <w:rsid w:val="00C204D8"/>
    <w:rsid w:val="00C204EE"/>
    <w:rsid w:val="00C2079E"/>
    <w:rsid w:val="00C20CC1"/>
    <w:rsid w:val="00C22B2A"/>
    <w:rsid w:val="00C2367B"/>
    <w:rsid w:val="00C2435C"/>
    <w:rsid w:val="00C2517B"/>
    <w:rsid w:val="00C26B11"/>
    <w:rsid w:val="00C26FD7"/>
    <w:rsid w:val="00C31508"/>
    <w:rsid w:val="00C31C53"/>
    <w:rsid w:val="00C329FF"/>
    <w:rsid w:val="00C33F4F"/>
    <w:rsid w:val="00C3492C"/>
    <w:rsid w:val="00C357A4"/>
    <w:rsid w:val="00C35DE6"/>
    <w:rsid w:val="00C3611B"/>
    <w:rsid w:val="00C3686E"/>
    <w:rsid w:val="00C36AAE"/>
    <w:rsid w:val="00C36C98"/>
    <w:rsid w:val="00C375E9"/>
    <w:rsid w:val="00C3766D"/>
    <w:rsid w:val="00C3787C"/>
    <w:rsid w:val="00C37B3D"/>
    <w:rsid w:val="00C40CFE"/>
    <w:rsid w:val="00C41126"/>
    <w:rsid w:val="00C423CB"/>
    <w:rsid w:val="00C42622"/>
    <w:rsid w:val="00C4495F"/>
    <w:rsid w:val="00C44BC6"/>
    <w:rsid w:val="00C44F8A"/>
    <w:rsid w:val="00C4521E"/>
    <w:rsid w:val="00C45830"/>
    <w:rsid w:val="00C46074"/>
    <w:rsid w:val="00C46D21"/>
    <w:rsid w:val="00C46F93"/>
    <w:rsid w:val="00C509AD"/>
    <w:rsid w:val="00C513D5"/>
    <w:rsid w:val="00C52A81"/>
    <w:rsid w:val="00C53407"/>
    <w:rsid w:val="00C55721"/>
    <w:rsid w:val="00C56D39"/>
    <w:rsid w:val="00C56F78"/>
    <w:rsid w:val="00C57181"/>
    <w:rsid w:val="00C607B8"/>
    <w:rsid w:val="00C617E9"/>
    <w:rsid w:val="00C61C27"/>
    <w:rsid w:val="00C620A4"/>
    <w:rsid w:val="00C622A0"/>
    <w:rsid w:val="00C630FE"/>
    <w:rsid w:val="00C6361B"/>
    <w:rsid w:val="00C63B80"/>
    <w:rsid w:val="00C664A5"/>
    <w:rsid w:val="00C67406"/>
    <w:rsid w:val="00C67720"/>
    <w:rsid w:val="00C67B89"/>
    <w:rsid w:val="00C71CE6"/>
    <w:rsid w:val="00C72062"/>
    <w:rsid w:val="00C72D1B"/>
    <w:rsid w:val="00C7305D"/>
    <w:rsid w:val="00C730EA"/>
    <w:rsid w:val="00C737C4"/>
    <w:rsid w:val="00C739F4"/>
    <w:rsid w:val="00C74CDF"/>
    <w:rsid w:val="00C76845"/>
    <w:rsid w:val="00C8110F"/>
    <w:rsid w:val="00C8112C"/>
    <w:rsid w:val="00C8211E"/>
    <w:rsid w:val="00C82276"/>
    <w:rsid w:val="00C82C28"/>
    <w:rsid w:val="00C830FF"/>
    <w:rsid w:val="00C86352"/>
    <w:rsid w:val="00C87900"/>
    <w:rsid w:val="00C9069E"/>
    <w:rsid w:val="00C90A3C"/>
    <w:rsid w:val="00C90B50"/>
    <w:rsid w:val="00C91059"/>
    <w:rsid w:val="00C9331B"/>
    <w:rsid w:val="00C933C6"/>
    <w:rsid w:val="00C95CA3"/>
    <w:rsid w:val="00C96012"/>
    <w:rsid w:val="00CA23BB"/>
    <w:rsid w:val="00CA4050"/>
    <w:rsid w:val="00CA57C3"/>
    <w:rsid w:val="00CA7168"/>
    <w:rsid w:val="00CA749E"/>
    <w:rsid w:val="00CB05E0"/>
    <w:rsid w:val="00CB0A88"/>
    <w:rsid w:val="00CB11BD"/>
    <w:rsid w:val="00CB1EC8"/>
    <w:rsid w:val="00CB3522"/>
    <w:rsid w:val="00CB5909"/>
    <w:rsid w:val="00CB6227"/>
    <w:rsid w:val="00CB6CCF"/>
    <w:rsid w:val="00CC0487"/>
    <w:rsid w:val="00CC0B7A"/>
    <w:rsid w:val="00CC3540"/>
    <w:rsid w:val="00CC3745"/>
    <w:rsid w:val="00CC37FA"/>
    <w:rsid w:val="00CC3B24"/>
    <w:rsid w:val="00CC4717"/>
    <w:rsid w:val="00CC4AB9"/>
    <w:rsid w:val="00CC5556"/>
    <w:rsid w:val="00CC6CC2"/>
    <w:rsid w:val="00CD031A"/>
    <w:rsid w:val="00CD078C"/>
    <w:rsid w:val="00CD159B"/>
    <w:rsid w:val="00CD1E41"/>
    <w:rsid w:val="00CD3BA9"/>
    <w:rsid w:val="00CD49DE"/>
    <w:rsid w:val="00CD54C2"/>
    <w:rsid w:val="00CD57E5"/>
    <w:rsid w:val="00CD5E9A"/>
    <w:rsid w:val="00CE3EEA"/>
    <w:rsid w:val="00CE48B1"/>
    <w:rsid w:val="00CE51EE"/>
    <w:rsid w:val="00CE5D98"/>
    <w:rsid w:val="00CF0D56"/>
    <w:rsid w:val="00CF19D4"/>
    <w:rsid w:val="00CF2DB1"/>
    <w:rsid w:val="00CF63D1"/>
    <w:rsid w:val="00D00787"/>
    <w:rsid w:val="00D01783"/>
    <w:rsid w:val="00D02316"/>
    <w:rsid w:val="00D03484"/>
    <w:rsid w:val="00D04487"/>
    <w:rsid w:val="00D045FD"/>
    <w:rsid w:val="00D04A77"/>
    <w:rsid w:val="00D04C54"/>
    <w:rsid w:val="00D051C2"/>
    <w:rsid w:val="00D0680F"/>
    <w:rsid w:val="00D11620"/>
    <w:rsid w:val="00D12776"/>
    <w:rsid w:val="00D129DF"/>
    <w:rsid w:val="00D12B52"/>
    <w:rsid w:val="00D13902"/>
    <w:rsid w:val="00D13DB2"/>
    <w:rsid w:val="00D13E03"/>
    <w:rsid w:val="00D146CD"/>
    <w:rsid w:val="00D15240"/>
    <w:rsid w:val="00D15749"/>
    <w:rsid w:val="00D15C92"/>
    <w:rsid w:val="00D16C81"/>
    <w:rsid w:val="00D21049"/>
    <w:rsid w:val="00D2183C"/>
    <w:rsid w:val="00D23243"/>
    <w:rsid w:val="00D24FC0"/>
    <w:rsid w:val="00D26B4B"/>
    <w:rsid w:val="00D27093"/>
    <w:rsid w:val="00D30B59"/>
    <w:rsid w:val="00D31577"/>
    <w:rsid w:val="00D34442"/>
    <w:rsid w:val="00D3451F"/>
    <w:rsid w:val="00D34E2A"/>
    <w:rsid w:val="00D3555E"/>
    <w:rsid w:val="00D35583"/>
    <w:rsid w:val="00D35F1A"/>
    <w:rsid w:val="00D36210"/>
    <w:rsid w:val="00D36688"/>
    <w:rsid w:val="00D366F5"/>
    <w:rsid w:val="00D36B12"/>
    <w:rsid w:val="00D37585"/>
    <w:rsid w:val="00D37EDD"/>
    <w:rsid w:val="00D406F1"/>
    <w:rsid w:val="00D40B71"/>
    <w:rsid w:val="00D41363"/>
    <w:rsid w:val="00D4181F"/>
    <w:rsid w:val="00D42AF5"/>
    <w:rsid w:val="00D42E88"/>
    <w:rsid w:val="00D4362B"/>
    <w:rsid w:val="00D43DD5"/>
    <w:rsid w:val="00D441D2"/>
    <w:rsid w:val="00D4460E"/>
    <w:rsid w:val="00D468DC"/>
    <w:rsid w:val="00D46972"/>
    <w:rsid w:val="00D46B0D"/>
    <w:rsid w:val="00D5041D"/>
    <w:rsid w:val="00D508AD"/>
    <w:rsid w:val="00D51ACE"/>
    <w:rsid w:val="00D52957"/>
    <w:rsid w:val="00D53362"/>
    <w:rsid w:val="00D5461E"/>
    <w:rsid w:val="00D54FEF"/>
    <w:rsid w:val="00D552D8"/>
    <w:rsid w:val="00D55F1D"/>
    <w:rsid w:val="00D607A7"/>
    <w:rsid w:val="00D6210B"/>
    <w:rsid w:val="00D62954"/>
    <w:rsid w:val="00D66B03"/>
    <w:rsid w:val="00D6749D"/>
    <w:rsid w:val="00D70561"/>
    <w:rsid w:val="00D7154A"/>
    <w:rsid w:val="00D718C1"/>
    <w:rsid w:val="00D71E50"/>
    <w:rsid w:val="00D73126"/>
    <w:rsid w:val="00D73EC5"/>
    <w:rsid w:val="00D745E1"/>
    <w:rsid w:val="00D747DB"/>
    <w:rsid w:val="00D74DED"/>
    <w:rsid w:val="00D806C7"/>
    <w:rsid w:val="00D80BF8"/>
    <w:rsid w:val="00D82978"/>
    <w:rsid w:val="00D841EC"/>
    <w:rsid w:val="00D848CA"/>
    <w:rsid w:val="00D849A3"/>
    <w:rsid w:val="00D84B94"/>
    <w:rsid w:val="00D86181"/>
    <w:rsid w:val="00D875C1"/>
    <w:rsid w:val="00D879A8"/>
    <w:rsid w:val="00D87ADE"/>
    <w:rsid w:val="00D87F54"/>
    <w:rsid w:val="00D91683"/>
    <w:rsid w:val="00D93C7F"/>
    <w:rsid w:val="00D94299"/>
    <w:rsid w:val="00D94439"/>
    <w:rsid w:val="00D94BB8"/>
    <w:rsid w:val="00D94F01"/>
    <w:rsid w:val="00D95486"/>
    <w:rsid w:val="00D95B91"/>
    <w:rsid w:val="00D95EFE"/>
    <w:rsid w:val="00D97C09"/>
    <w:rsid w:val="00DA0128"/>
    <w:rsid w:val="00DA2EDD"/>
    <w:rsid w:val="00DA3440"/>
    <w:rsid w:val="00DA659B"/>
    <w:rsid w:val="00DB08D8"/>
    <w:rsid w:val="00DB0AFE"/>
    <w:rsid w:val="00DB1B14"/>
    <w:rsid w:val="00DB2A61"/>
    <w:rsid w:val="00DB322C"/>
    <w:rsid w:val="00DB3366"/>
    <w:rsid w:val="00DB3503"/>
    <w:rsid w:val="00DB4B3F"/>
    <w:rsid w:val="00DB52B8"/>
    <w:rsid w:val="00DB5572"/>
    <w:rsid w:val="00DB6190"/>
    <w:rsid w:val="00DB6DA4"/>
    <w:rsid w:val="00DC2424"/>
    <w:rsid w:val="00DC2F42"/>
    <w:rsid w:val="00DC375A"/>
    <w:rsid w:val="00DC43BC"/>
    <w:rsid w:val="00DC471A"/>
    <w:rsid w:val="00DC4B21"/>
    <w:rsid w:val="00DC64F0"/>
    <w:rsid w:val="00DC6826"/>
    <w:rsid w:val="00DC7236"/>
    <w:rsid w:val="00DC7501"/>
    <w:rsid w:val="00DD1878"/>
    <w:rsid w:val="00DD25BF"/>
    <w:rsid w:val="00DD2D09"/>
    <w:rsid w:val="00DD2F3E"/>
    <w:rsid w:val="00DD2F86"/>
    <w:rsid w:val="00DD627B"/>
    <w:rsid w:val="00DD70BA"/>
    <w:rsid w:val="00DD73AF"/>
    <w:rsid w:val="00DE0D99"/>
    <w:rsid w:val="00DE1878"/>
    <w:rsid w:val="00DE1FC3"/>
    <w:rsid w:val="00DE21D3"/>
    <w:rsid w:val="00DE25EA"/>
    <w:rsid w:val="00DE2DB2"/>
    <w:rsid w:val="00DE40AB"/>
    <w:rsid w:val="00DE48B7"/>
    <w:rsid w:val="00DE6E66"/>
    <w:rsid w:val="00DE701C"/>
    <w:rsid w:val="00DE7501"/>
    <w:rsid w:val="00DF0A09"/>
    <w:rsid w:val="00DF0C8D"/>
    <w:rsid w:val="00DF11E6"/>
    <w:rsid w:val="00DF1E0B"/>
    <w:rsid w:val="00DF327A"/>
    <w:rsid w:val="00DF43E3"/>
    <w:rsid w:val="00DF49D0"/>
    <w:rsid w:val="00DF58A2"/>
    <w:rsid w:val="00DF5ABD"/>
    <w:rsid w:val="00DF6D62"/>
    <w:rsid w:val="00DF7438"/>
    <w:rsid w:val="00DF7590"/>
    <w:rsid w:val="00DF7B3C"/>
    <w:rsid w:val="00E007A1"/>
    <w:rsid w:val="00E0261A"/>
    <w:rsid w:val="00E03435"/>
    <w:rsid w:val="00E03F5A"/>
    <w:rsid w:val="00E06BE1"/>
    <w:rsid w:val="00E07729"/>
    <w:rsid w:val="00E1015C"/>
    <w:rsid w:val="00E11AB9"/>
    <w:rsid w:val="00E12851"/>
    <w:rsid w:val="00E1348E"/>
    <w:rsid w:val="00E16339"/>
    <w:rsid w:val="00E16513"/>
    <w:rsid w:val="00E16E70"/>
    <w:rsid w:val="00E17164"/>
    <w:rsid w:val="00E17588"/>
    <w:rsid w:val="00E200E9"/>
    <w:rsid w:val="00E2015E"/>
    <w:rsid w:val="00E204B0"/>
    <w:rsid w:val="00E2085E"/>
    <w:rsid w:val="00E20FF4"/>
    <w:rsid w:val="00E21122"/>
    <w:rsid w:val="00E2147E"/>
    <w:rsid w:val="00E2168E"/>
    <w:rsid w:val="00E224C6"/>
    <w:rsid w:val="00E240FE"/>
    <w:rsid w:val="00E24648"/>
    <w:rsid w:val="00E25940"/>
    <w:rsid w:val="00E259EE"/>
    <w:rsid w:val="00E26EF7"/>
    <w:rsid w:val="00E27091"/>
    <w:rsid w:val="00E27972"/>
    <w:rsid w:val="00E27ED9"/>
    <w:rsid w:val="00E30413"/>
    <w:rsid w:val="00E307FF"/>
    <w:rsid w:val="00E30A5E"/>
    <w:rsid w:val="00E324B5"/>
    <w:rsid w:val="00E32671"/>
    <w:rsid w:val="00E33A72"/>
    <w:rsid w:val="00E33DC4"/>
    <w:rsid w:val="00E35B5D"/>
    <w:rsid w:val="00E35FF2"/>
    <w:rsid w:val="00E3625F"/>
    <w:rsid w:val="00E370F6"/>
    <w:rsid w:val="00E37899"/>
    <w:rsid w:val="00E41217"/>
    <w:rsid w:val="00E42302"/>
    <w:rsid w:val="00E42705"/>
    <w:rsid w:val="00E43163"/>
    <w:rsid w:val="00E433FD"/>
    <w:rsid w:val="00E44942"/>
    <w:rsid w:val="00E44C0C"/>
    <w:rsid w:val="00E50044"/>
    <w:rsid w:val="00E50451"/>
    <w:rsid w:val="00E506A8"/>
    <w:rsid w:val="00E5076E"/>
    <w:rsid w:val="00E511B5"/>
    <w:rsid w:val="00E5461E"/>
    <w:rsid w:val="00E550C8"/>
    <w:rsid w:val="00E56205"/>
    <w:rsid w:val="00E562B2"/>
    <w:rsid w:val="00E57F37"/>
    <w:rsid w:val="00E602EA"/>
    <w:rsid w:val="00E61F4F"/>
    <w:rsid w:val="00E620E6"/>
    <w:rsid w:val="00E625CB"/>
    <w:rsid w:val="00E635B8"/>
    <w:rsid w:val="00E63934"/>
    <w:rsid w:val="00E641A7"/>
    <w:rsid w:val="00E641B6"/>
    <w:rsid w:val="00E64A0D"/>
    <w:rsid w:val="00E653DD"/>
    <w:rsid w:val="00E66421"/>
    <w:rsid w:val="00E67C16"/>
    <w:rsid w:val="00E70193"/>
    <w:rsid w:val="00E70EEE"/>
    <w:rsid w:val="00E7260A"/>
    <w:rsid w:val="00E72773"/>
    <w:rsid w:val="00E7306E"/>
    <w:rsid w:val="00E746A4"/>
    <w:rsid w:val="00E74B95"/>
    <w:rsid w:val="00E74F03"/>
    <w:rsid w:val="00E75032"/>
    <w:rsid w:val="00E76B58"/>
    <w:rsid w:val="00E77927"/>
    <w:rsid w:val="00E77C56"/>
    <w:rsid w:val="00E84BF9"/>
    <w:rsid w:val="00E85AD8"/>
    <w:rsid w:val="00E85DF1"/>
    <w:rsid w:val="00E86594"/>
    <w:rsid w:val="00E86913"/>
    <w:rsid w:val="00E8713E"/>
    <w:rsid w:val="00E87658"/>
    <w:rsid w:val="00E878B0"/>
    <w:rsid w:val="00E87B71"/>
    <w:rsid w:val="00E920C4"/>
    <w:rsid w:val="00E929F5"/>
    <w:rsid w:val="00E92B3E"/>
    <w:rsid w:val="00E94849"/>
    <w:rsid w:val="00E95521"/>
    <w:rsid w:val="00E95600"/>
    <w:rsid w:val="00E95F83"/>
    <w:rsid w:val="00E972AC"/>
    <w:rsid w:val="00E97B9B"/>
    <w:rsid w:val="00EA00C4"/>
    <w:rsid w:val="00EA0AF0"/>
    <w:rsid w:val="00EA16F9"/>
    <w:rsid w:val="00EA295C"/>
    <w:rsid w:val="00EA2BCF"/>
    <w:rsid w:val="00EA2C1A"/>
    <w:rsid w:val="00EA36BA"/>
    <w:rsid w:val="00EA44B1"/>
    <w:rsid w:val="00EA5036"/>
    <w:rsid w:val="00EA642C"/>
    <w:rsid w:val="00EA7CAA"/>
    <w:rsid w:val="00EB109F"/>
    <w:rsid w:val="00EB30F5"/>
    <w:rsid w:val="00EB3500"/>
    <w:rsid w:val="00EB445B"/>
    <w:rsid w:val="00EB4E5C"/>
    <w:rsid w:val="00EB6EF0"/>
    <w:rsid w:val="00EB7CB9"/>
    <w:rsid w:val="00EB7FB1"/>
    <w:rsid w:val="00EC1E7B"/>
    <w:rsid w:val="00EC3802"/>
    <w:rsid w:val="00EC4C25"/>
    <w:rsid w:val="00EC6F74"/>
    <w:rsid w:val="00EC7C2E"/>
    <w:rsid w:val="00ED0FFF"/>
    <w:rsid w:val="00ED2A4B"/>
    <w:rsid w:val="00ED3206"/>
    <w:rsid w:val="00ED50F7"/>
    <w:rsid w:val="00EE116F"/>
    <w:rsid w:val="00EE394E"/>
    <w:rsid w:val="00EE3A88"/>
    <w:rsid w:val="00EE465B"/>
    <w:rsid w:val="00EE56A3"/>
    <w:rsid w:val="00EE76DE"/>
    <w:rsid w:val="00EF0ABD"/>
    <w:rsid w:val="00EF1CC2"/>
    <w:rsid w:val="00EF2006"/>
    <w:rsid w:val="00EF2670"/>
    <w:rsid w:val="00EF319D"/>
    <w:rsid w:val="00EF513C"/>
    <w:rsid w:val="00EF577F"/>
    <w:rsid w:val="00EF5C94"/>
    <w:rsid w:val="00EF6E76"/>
    <w:rsid w:val="00F02012"/>
    <w:rsid w:val="00F05DB1"/>
    <w:rsid w:val="00F06CAF"/>
    <w:rsid w:val="00F073E4"/>
    <w:rsid w:val="00F10129"/>
    <w:rsid w:val="00F11222"/>
    <w:rsid w:val="00F12970"/>
    <w:rsid w:val="00F14953"/>
    <w:rsid w:val="00F14DCA"/>
    <w:rsid w:val="00F15283"/>
    <w:rsid w:val="00F165EF"/>
    <w:rsid w:val="00F16D31"/>
    <w:rsid w:val="00F200F1"/>
    <w:rsid w:val="00F20D91"/>
    <w:rsid w:val="00F229E9"/>
    <w:rsid w:val="00F22D1F"/>
    <w:rsid w:val="00F24948"/>
    <w:rsid w:val="00F258B9"/>
    <w:rsid w:val="00F25C11"/>
    <w:rsid w:val="00F26663"/>
    <w:rsid w:val="00F26C8C"/>
    <w:rsid w:val="00F279BB"/>
    <w:rsid w:val="00F27F36"/>
    <w:rsid w:val="00F27F7C"/>
    <w:rsid w:val="00F318F3"/>
    <w:rsid w:val="00F347F2"/>
    <w:rsid w:val="00F34E0E"/>
    <w:rsid w:val="00F359DF"/>
    <w:rsid w:val="00F400B1"/>
    <w:rsid w:val="00F40663"/>
    <w:rsid w:val="00F40FB0"/>
    <w:rsid w:val="00F42322"/>
    <w:rsid w:val="00F425C1"/>
    <w:rsid w:val="00F437EA"/>
    <w:rsid w:val="00F44E50"/>
    <w:rsid w:val="00F467B5"/>
    <w:rsid w:val="00F46BF4"/>
    <w:rsid w:val="00F4711C"/>
    <w:rsid w:val="00F507DA"/>
    <w:rsid w:val="00F50A4A"/>
    <w:rsid w:val="00F510D3"/>
    <w:rsid w:val="00F5162D"/>
    <w:rsid w:val="00F51FD4"/>
    <w:rsid w:val="00F52EAD"/>
    <w:rsid w:val="00F544DD"/>
    <w:rsid w:val="00F557E9"/>
    <w:rsid w:val="00F57162"/>
    <w:rsid w:val="00F57709"/>
    <w:rsid w:val="00F577E1"/>
    <w:rsid w:val="00F6250E"/>
    <w:rsid w:val="00F62AE0"/>
    <w:rsid w:val="00F62C4A"/>
    <w:rsid w:val="00F63368"/>
    <w:rsid w:val="00F63690"/>
    <w:rsid w:val="00F63BFF"/>
    <w:rsid w:val="00F65ACA"/>
    <w:rsid w:val="00F6667E"/>
    <w:rsid w:val="00F66776"/>
    <w:rsid w:val="00F677A3"/>
    <w:rsid w:val="00F67A73"/>
    <w:rsid w:val="00F706A4"/>
    <w:rsid w:val="00F71AB2"/>
    <w:rsid w:val="00F75B86"/>
    <w:rsid w:val="00F75C6E"/>
    <w:rsid w:val="00F76FE0"/>
    <w:rsid w:val="00F80161"/>
    <w:rsid w:val="00F81211"/>
    <w:rsid w:val="00F8325F"/>
    <w:rsid w:val="00F8373F"/>
    <w:rsid w:val="00F84C75"/>
    <w:rsid w:val="00F85D40"/>
    <w:rsid w:val="00F86646"/>
    <w:rsid w:val="00F904F8"/>
    <w:rsid w:val="00F90770"/>
    <w:rsid w:val="00F91986"/>
    <w:rsid w:val="00F94DC4"/>
    <w:rsid w:val="00F950B8"/>
    <w:rsid w:val="00F95632"/>
    <w:rsid w:val="00F95D1E"/>
    <w:rsid w:val="00FA083F"/>
    <w:rsid w:val="00FA0C85"/>
    <w:rsid w:val="00FA14B0"/>
    <w:rsid w:val="00FA3C8E"/>
    <w:rsid w:val="00FA64E3"/>
    <w:rsid w:val="00FA67AF"/>
    <w:rsid w:val="00FA6A9A"/>
    <w:rsid w:val="00FA6ABE"/>
    <w:rsid w:val="00FA6BD9"/>
    <w:rsid w:val="00FA70BD"/>
    <w:rsid w:val="00FA73EC"/>
    <w:rsid w:val="00FA7729"/>
    <w:rsid w:val="00FA7E1C"/>
    <w:rsid w:val="00FB01F8"/>
    <w:rsid w:val="00FB08A4"/>
    <w:rsid w:val="00FB0967"/>
    <w:rsid w:val="00FB1270"/>
    <w:rsid w:val="00FB14CB"/>
    <w:rsid w:val="00FB15F2"/>
    <w:rsid w:val="00FB1A1F"/>
    <w:rsid w:val="00FB29BB"/>
    <w:rsid w:val="00FB352F"/>
    <w:rsid w:val="00FB36C7"/>
    <w:rsid w:val="00FB3750"/>
    <w:rsid w:val="00FB3D14"/>
    <w:rsid w:val="00FB3E72"/>
    <w:rsid w:val="00FB4938"/>
    <w:rsid w:val="00FB5A41"/>
    <w:rsid w:val="00FB5B3E"/>
    <w:rsid w:val="00FB5CDE"/>
    <w:rsid w:val="00FB5E98"/>
    <w:rsid w:val="00FB5F71"/>
    <w:rsid w:val="00FC01B2"/>
    <w:rsid w:val="00FC0BB5"/>
    <w:rsid w:val="00FC1500"/>
    <w:rsid w:val="00FC16AC"/>
    <w:rsid w:val="00FC1945"/>
    <w:rsid w:val="00FC1A76"/>
    <w:rsid w:val="00FC1C9F"/>
    <w:rsid w:val="00FC1EB6"/>
    <w:rsid w:val="00FC360C"/>
    <w:rsid w:val="00FC3683"/>
    <w:rsid w:val="00FC5F7C"/>
    <w:rsid w:val="00FC7EAA"/>
    <w:rsid w:val="00FD0A1C"/>
    <w:rsid w:val="00FD0F48"/>
    <w:rsid w:val="00FD19F0"/>
    <w:rsid w:val="00FD2FF5"/>
    <w:rsid w:val="00FD30F1"/>
    <w:rsid w:val="00FD423B"/>
    <w:rsid w:val="00FD4DA7"/>
    <w:rsid w:val="00FD5645"/>
    <w:rsid w:val="00FD5D03"/>
    <w:rsid w:val="00FD60C7"/>
    <w:rsid w:val="00FD649C"/>
    <w:rsid w:val="00FD6643"/>
    <w:rsid w:val="00FE121B"/>
    <w:rsid w:val="00FE2B70"/>
    <w:rsid w:val="00FE3756"/>
    <w:rsid w:val="00FE4184"/>
    <w:rsid w:val="00FE4F22"/>
    <w:rsid w:val="00FE5709"/>
    <w:rsid w:val="00FE6417"/>
    <w:rsid w:val="00FF235B"/>
    <w:rsid w:val="00FF2A74"/>
    <w:rsid w:val="00FF3060"/>
    <w:rsid w:val="00FF3680"/>
    <w:rsid w:val="00FF6517"/>
    <w:rsid w:val="00FF6D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9BB459"/>
  <w15:docId w15:val="{FEF4819E-BC0C-4D02-9B45-BAFA2196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E63B2"/>
    <w:rPr>
      <w:rFonts w:ascii="Arial" w:hAnsi="Arial"/>
      <w:sz w:val="22"/>
      <w:lang w:val="en-GB"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Horizline2"/>
    <w:link w:val="Heading1Char"/>
    <w:qFormat/>
    <w:rsid w:val="005E0466"/>
    <w:pPr>
      <w:keepNext/>
      <w:pageBreakBefore/>
      <w:numPr>
        <w:numId w:val="4"/>
      </w:numPr>
      <w:ind w:right="424"/>
      <w:jc w:val="both"/>
      <w:outlineLvl w:val="0"/>
    </w:pPr>
    <w:rPr>
      <w:rFonts w:ascii="Arial Bold" w:hAnsi="Arial Bold"/>
      <w:b/>
      <w:caps/>
      <w:color w:val="365F91"/>
      <w:kern w:val="28"/>
      <w:sz w:val="24"/>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qFormat/>
    <w:rsid w:val="005E0466"/>
    <w:pPr>
      <w:keepNext/>
      <w:numPr>
        <w:ilvl w:val="1"/>
        <w:numId w:val="4"/>
      </w:numPr>
      <w:jc w:val="both"/>
      <w:outlineLvl w:val="1"/>
    </w:pPr>
    <w:rPr>
      <w:b/>
      <w:color w:val="365F91"/>
      <w:sz w:val="24"/>
    </w:rPr>
  </w:style>
  <w:style w:type="paragraph" w:styleId="Heading3">
    <w:name w:val="heading 3"/>
    <w:aliases w:val="Mi,Minor,Headline,Section SubHeading,h3,1.2.3."/>
    <w:basedOn w:val="Normal"/>
    <w:next w:val="NormalIndent"/>
    <w:link w:val="Heading3Char"/>
    <w:qFormat/>
    <w:rsid w:val="00965D3D"/>
    <w:pPr>
      <w:keepNext/>
      <w:numPr>
        <w:ilvl w:val="2"/>
        <w:numId w:val="4"/>
      </w:numPr>
      <w:jc w:val="both"/>
      <w:outlineLvl w:val="2"/>
    </w:pPr>
    <w:rPr>
      <w:b/>
    </w:rPr>
  </w:style>
  <w:style w:type="paragraph" w:styleId="Heading4">
    <w:name w:val="heading 4"/>
    <w:aliases w:val="h4,4"/>
    <w:basedOn w:val="Normal"/>
    <w:next w:val="NormalIndent"/>
    <w:link w:val="Heading4Char"/>
    <w:qFormat/>
    <w:rsid w:val="00B81356"/>
    <w:pPr>
      <w:numPr>
        <w:ilvl w:val="3"/>
        <w:numId w:val="4"/>
      </w:numPr>
      <w:jc w:val="both"/>
      <w:outlineLvl w:val="3"/>
    </w:pPr>
  </w:style>
  <w:style w:type="paragraph" w:styleId="Heading5">
    <w:name w:val="heading 5"/>
    <w:basedOn w:val="Normal"/>
    <w:next w:val="NormalIndent"/>
    <w:link w:val="Heading5Char"/>
    <w:qFormat/>
    <w:rsid w:val="00A1088E"/>
    <w:pPr>
      <w:numPr>
        <w:ilvl w:val="4"/>
        <w:numId w:val="4"/>
      </w:numPr>
      <w:jc w:val="both"/>
      <w:outlineLvl w:val="4"/>
    </w:pPr>
  </w:style>
  <w:style w:type="paragraph" w:styleId="Heading6">
    <w:name w:val="heading 6"/>
    <w:basedOn w:val="Normal"/>
    <w:next w:val="Normal"/>
    <w:link w:val="Heading6Char"/>
    <w:qFormat/>
    <w:rsid w:val="00965D3D"/>
    <w:pPr>
      <w:numPr>
        <w:ilvl w:val="5"/>
        <w:numId w:val="4"/>
      </w:numPr>
      <w:spacing w:before="240" w:after="60"/>
      <w:jc w:val="both"/>
      <w:outlineLvl w:val="5"/>
    </w:pPr>
    <w:rPr>
      <w:rFonts w:ascii="Times New Roman" w:hAnsi="Times New Roman"/>
      <w:i/>
    </w:rPr>
  </w:style>
  <w:style w:type="paragraph" w:styleId="Heading7">
    <w:name w:val="heading 7"/>
    <w:basedOn w:val="Normal"/>
    <w:next w:val="Normal"/>
    <w:link w:val="Heading7Char"/>
    <w:qFormat/>
    <w:rsid w:val="00965D3D"/>
    <w:pPr>
      <w:numPr>
        <w:ilvl w:val="6"/>
        <w:numId w:val="4"/>
      </w:numPr>
      <w:spacing w:before="240" w:after="60"/>
      <w:jc w:val="both"/>
      <w:outlineLvl w:val="6"/>
    </w:pPr>
  </w:style>
  <w:style w:type="paragraph" w:styleId="Heading8">
    <w:name w:val="heading 8"/>
    <w:basedOn w:val="Normal"/>
    <w:next w:val="Normal"/>
    <w:link w:val="Heading8Char"/>
    <w:qFormat/>
    <w:rsid w:val="00965D3D"/>
    <w:pPr>
      <w:numPr>
        <w:ilvl w:val="7"/>
        <w:numId w:val="4"/>
      </w:numPr>
      <w:spacing w:before="240" w:after="60"/>
      <w:jc w:val="both"/>
      <w:outlineLvl w:val="7"/>
    </w:pPr>
    <w:rPr>
      <w:i/>
    </w:rPr>
  </w:style>
  <w:style w:type="paragraph" w:styleId="Heading9">
    <w:name w:val="heading 9"/>
    <w:basedOn w:val="Normal"/>
    <w:next w:val="Normal"/>
    <w:link w:val="Heading9Char"/>
    <w:qFormat/>
    <w:rsid w:val="00965D3D"/>
    <w:pPr>
      <w:numPr>
        <w:ilvl w:val="8"/>
        <w:numId w:val="4"/>
      </w:numPr>
      <w:spacing w:before="240" w:after="60"/>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list15sp">
    <w:name w:val="abc list 1.5sp"/>
    <w:basedOn w:val="Normal"/>
    <w:rsid w:val="00965D3D"/>
    <w:pPr>
      <w:spacing w:line="360" w:lineRule="auto"/>
      <w:ind w:left="1418" w:hanging="709"/>
      <w:jc w:val="both"/>
    </w:pPr>
  </w:style>
  <w:style w:type="paragraph" w:customStyle="1" w:styleId="abclist">
    <w:name w:val="abc list"/>
    <w:basedOn w:val="abclist15sp"/>
    <w:rsid w:val="00965D3D"/>
    <w:pPr>
      <w:spacing w:line="240" w:lineRule="auto"/>
    </w:pPr>
  </w:style>
  <w:style w:type="paragraph" w:styleId="NormalIndent">
    <w:name w:val="Normal Indent"/>
    <w:basedOn w:val="Normal"/>
    <w:uiPriority w:val="99"/>
    <w:rsid w:val="00965D3D"/>
    <w:pPr>
      <w:ind w:left="709"/>
      <w:jc w:val="both"/>
    </w:pPr>
  </w:style>
  <w:style w:type="paragraph" w:customStyle="1" w:styleId="Title14">
    <w:name w:val="Title 14"/>
    <w:basedOn w:val="Normal"/>
    <w:rsid w:val="00965D3D"/>
    <w:pPr>
      <w:jc w:val="center"/>
    </w:pPr>
    <w:rPr>
      <w:rFonts w:ascii="Arial Bold" w:hAnsi="Arial Bold"/>
      <w:b/>
      <w:sz w:val="24"/>
    </w:rPr>
  </w:style>
  <w:style w:type="paragraph" w:customStyle="1" w:styleId="Horizline1">
    <w:name w:val="Horiz line 1"/>
    <w:basedOn w:val="NormalIndent"/>
    <w:next w:val="Heading2"/>
    <w:rsid w:val="00965D3D"/>
    <w:pPr>
      <w:keepNext/>
      <w:pBdr>
        <w:top w:val="single" w:sz="6" w:space="1" w:color="auto"/>
      </w:pBdr>
    </w:pPr>
  </w:style>
  <w:style w:type="paragraph" w:customStyle="1" w:styleId="Horizline2">
    <w:name w:val="Horiz line 2"/>
    <w:basedOn w:val="Horizline1"/>
    <w:next w:val="NormalIndent"/>
    <w:rsid w:val="00965D3D"/>
    <w:pPr>
      <w:spacing w:before="240"/>
    </w:pPr>
  </w:style>
  <w:style w:type="paragraph" w:styleId="TOC1">
    <w:name w:val="toc 1"/>
    <w:basedOn w:val="Normal"/>
    <w:next w:val="Normal"/>
    <w:uiPriority w:val="39"/>
    <w:rsid w:val="00965D3D"/>
    <w:pPr>
      <w:tabs>
        <w:tab w:val="left" w:pos="1276"/>
        <w:tab w:val="right" w:pos="9071"/>
      </w:tabs>
      <w:spacing w:before="240"/>
      <w:ind w:left="1276" w:right="567" w:hanging="1276"/>
    </w:pPr>
    <w:rPr>
      <w:rFonts w:ascii="Arial Bold" w:hAnsi="Arial Bold"/>
      <w:b/>
      <w:caps/>
      <w:noProof/>
    </w:rPr>
  </w:style>
  <w:style w:type="paragraph" w:styleId="TOC2">
    <w:name w:val="toc 2"/>
    <w:basedOn w:val="Normal"/>
    <w:next w:val="Normal"/>
    <w:uiPriority w:val="39"/>
    <w:rsid w:val="00965D3D"/>
    <w:pPr>
      <w:tabs>
        <w:tab w:val="left" w:pos="1985"/>
        <w:tab w:val="right" w:pos="9071"/>
      </w:tabs>
      <w:spacing w:before="240"/>
      <w:ind w:left="1985" w:right="567" w:hanging="709"/>
    </w:pPr>
    <w:rPr>
      <w:noProof/>
    </w:rPr>
  </w:style>
  <w:style w:type="paragraph" w:styleId="TOC3">
    <w:name w:val="toc 3"/>
    <w:basedOn w:val="Normal"/>
    <w:next w:val="Normal"/>
    <w:uiPriority w:val="39"/>
    <w:rsid w:val="00965D3D"/>
    <w:pPr>
      <w:tabs>
        <w:tab w:val="left" w:pos="1985"/>
        <w:tab w:val="right" w:pos="9071"/>
      </w:tabs>
      <w:ind w:left="1985" w:right="567" w:hanging="709"/>
      <w:jc w:val="both"/>
    </w:pPr>
    <w:rPr>
      <w:noProof/>
    </w:rPr>
  </w:style>
  <w:style w:type="paragraph" w:customStyle="1" w:styleId="Horizline">
    <w:name w:val="Horiz line"/>
    <w:basedOn w:val="NormalIndent"/>
    <w:next w:val="NormalIndent"/>
    <w:rsid w:val="00965D3D"/>
    <w:pPr>
      <w:pBdr>
        <w:top w:val="single" w:sz="6" w:space="1" w:color="auto"/>
      </w:pBdr>
      <w:spacing w:before="240"/>
    </w:pPr>
  </w:style>
  <w:style w:type="paragraph" w:customStyle="1" w:styleId="NormalDblIndent">
    <w:name w:val="Normal Dbl Indent"/>
    <w:basedOn w:val="NormalIndent"/>
    <w:rsid w:val="00965D3D"/>
    <w:pPr>
      <w:ind w:left="1418"/>
    </w:pPr>
  </w:style>
  <w:style w:type="paragraph" w:customStyle="1" w:styleId="NormalInd15space">
    <w:name w:val="Normal Ind 1.5space"/>
    <w:basedOn w:val="NormalIndent"/>
    <w:rsid w:val="00965D3D"/>
    <w:pPr>
      <w:spacing w:line="360" w:lineRule="auto"/>
    </w:pPr>
  </w:style>
  <w:style w:type="character" w:styleId="PageNumber">
    <w:name w:val="page number"/>
    <w:rsid w:val="00965D3D"/>
    <w:rPr>
      <w:rFonts w:ascii="Arial" w:hAnsi="Arial"/>
      <w:sz w:val="20"/>
    </w:rPr>
  </w:style>
  <w:style w:type="paragraph" w:styleId="TOC4">
    <w:name w:val="toc 4"/>
    <w:basedOn w:val="Normal"/>
    <w:next w:val="Normal"/>
    <w:uiPriority w:val="39"/>
    <w:rsid w:val="00965D3D"/>
    <w:pPr>
      <w:tabs>
        <w:tab w:val="left" w:pos="2694"/>
        <w:tab w:val="right" w:pos="9071"/>
      </w:tabs>
      <w:ind w:left="2694" w:right="567" w:hanging="709"/>
    </w:pPr>
    <w:rPr>
      <w:noProof/>
    </w:rPr>
  </w:style>
  <w:style w:type="paragraph" w:styleId="TOC5">
    <w:name w:val="toc 5"/>
    <w:basedOn w:val="Normal"/>
    <w:next w:val="Normal"/>
    <w:uiPriority w:val="39"/>
    <w:rsid w:val="00965D3D"/>
    <w:pPr>
      <w:tabs>
        <w:tab w:val="left" w:pos="2694"/>
        <w:tab w:val="right" w:pos="9071"/>
      </w:tabs>
      <w:ind w:left="2694" w:right="567" w:hanging="709"/>
    </w:pPr>
    <w:rPr>
      <w:noProof/>
    </w:rPr>
  </w:style>
  <w:style w:type="character" w:styleId="CommentReference">
    <w:name w:val="annotation reference"/>
    <w:uiPriority w:val="99"/>
    <w:semiHidden/>
    <w:rsid w:val="00965D3D"/>
    <w:rPr>
      <w:sz w:val="16"/>
    </w:rPr>
  </w:style>
  <w:style w:type="paragraph" w:styleId="Footer">
    <w:name w:val="footer"/>
    <w:basedOn w:val="Normal"/>
    <w:link w:val="FooterChar"/>
    <w:uiPriority w:val="99"/>
    <w:rsid w:val="00965D3D"/>
    <w:pPr>
      <w:tabs>
        <w:tab w:val="center" w:pos="4153"/>
        <w:tab w:val="right" w:pos="8306"/>
      </w:tabs>
      <w:ind w:right="360"/>
    </w:pPr>
    <w:rPr>
      <w:sz w:val="16"/>
    </w:rPr>
  </w:style>
  <w:style w:type="paragraph" w:customStyle="1" w:styleId="Bullet15sp">
    <w:name w:val="Bullet 1.5sp"/>
    <w:basedOn w:val="NormalInd15space"/>
    <w:rsid w:val="00965D3D"/>
    <w:pPr>
      <w:numPr>
        <w:numId w:val="2"/>
      </w:numPr>
      <w:ind w:left="1418"/>
    </w:pPr>
  </w:style>
  <w:style w:type="paragraph" w:customStyle="1" w:styleId="TOCHeader">
    <w:name w:val="TOC Header"/>
    <w:basedOn w:val="Normal"/>
    <w:rsid w:val="00965D3D"/>
    <w:pPr>
      <w:pBdr>
        <w:top w:val="single" w:sz="6" w:space="12" w:color="auto"/>
        <w:bottom w:val="single" w:sz="6" w:space="12" w:color="auto"/>
      </w:pBdr>
      <w:tabs>
        <w:tab w:val="left" w:pos="1276"/>
        <w:tab w:val="right" w:pos="9072"/>
      </w:tabs>
      <w:ind w:right="-1"/>
    </w:pPr>
    <w:rPr>
      <w:b/>
    </w:rPr>
  </w:style>
  <w:style w:type="paragraph" w:customStyle="1" w:styleId="BulletIndent">
    <w:name w:val="Bullet Indent"/>
    <w:basedOn w:val="Normal"/>
    <w:rsid w:val="00965D3D"/>
    <w:pPr>
      <w:numPr>
        <w:numId w:val="3"/>
      </w:numPr>
      <w:ind w:left="2127"/>
      <w:jc w:val="both"/>
    </w:pPr>
  </w:style>
  <w:style w:type="paragraph" w:styleId="MacroText">
    <w:name w:val="macro"/>
    <w:semiHidden/>
    <w:rsid w:val="00965D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aliases w:val="Title 1"/>
    <w:basedOn w:val="Normal"/>
    <w:link w:val="HeaderChar"/>
    <w:uiPriority w:val="99"/>
    <w:rsid w:val="00965D3D"/>
    <w:pPr>
      <w:tabs>
        <w:tab w:val="center" w:pos="4153"/>
        <w:tab w:val="right" w:pos="8306"/>
      </w:tabs>
    </w:pPr>
  </w:style>
  <w:style w:type="paragraph" w:styleId="TOC6">
    <w:name w:val="toc 6"/>
    <w:basedOn w:val="Normal"/>
    <w:next w:val="Normal"/>
    <w:uiPriority w:val="39"/>
    <w:rsid w:val="00965D3D"/>
    <w:pPr>
      <w:tabs>
        <w:tab w:val="right" w:leader="dot" w:pos="9071"/>
      </w:tabs>
      <w:ind w:left="1000"/>
    </w:pPr>
  </w:style>
  <w:style w:type="paragraph" w:styleId="TOC7">
    <w:name w:val="toc 7"/>
    <w:basedOn w:val="Normal"/>
    <w:next w:val="Normal"/>
    <w:uiPriority w:val="39"/>
    <w:rsid w:val="00965D3D"/>
    <w:pPr>
      <w:tabs>
        <w:tab w:val="right" w:leader="dot" w:pos="9071"/>
      </w:tabs>
      <w:ind w:left="1200"/>
    </w:pPr>
  </w:style>
  <w:style w:type="paragraph" w:customStyle="1" w:styleId="GCIPP2000">
    <w:name w:val="GCIPP2000"/>
    <w:basedOn w:val="Normal"/>
    <w:autoRedefine/>
    <w:rsid w:val="00B71BBF"/>
    <w:pPr>
      <w:framePr w:hSpace="181" w:vSpace="181" w:wrap="around" w:vAnchor="text" w:hAnchor="text" w:y="1"/>
      <w:tabs>
        <w:tab w:val="num" w:pos="1418"/>
      </w:tabs>
      <w:spacing w:after="10" w:line="266" w:lineRule="auto"/>
      <w:ind w:left="1418" w:hanging="1418"/>
      <w:outlineLvl w:val="0"/>
    </w:pPr>
    <w:rPr>
      <w:b/>
      <w:caps/>
      <w:szCs w:val="24"/>
      <w:lang w:bidi="en-US"/>
    </w:rPr>
  </w:style>
  <w:style w:type="paragraph" w:styleId="TOC8">
    <w:name w:val="toc 8"/>
    <w:basedOn w:val="Normal"/>
    <w:next w:val="Normal"/>
    <w:autoRedefine/>
    <w:uiPriority w:val="39"/>
    <w:unhideWhenUsed/>
    <w:rsid w:val="00B71BBF"/>
    <w:pPr>
      <w:spacing w:after="100"/>
      <w:ind w:left="1680"/>
    </w:pPr>
    <w:rPr>
      <w:rFonts w:ascii="Cambria" w:hAnsi="Cambria"/>
      <w:sz w:val="24"/>
      <w:szCs w:val="24"/>
      <w:lang w:val="de-DE" w:eastAsia="de-DE"/>
    </w:rPr>
  </w:style>
  <w:style w:type="paragraph" w:customStyle="1" w:styleId="Bullet">
    <w:name w:val="Bullet"/>
    <w:basedOn w:val="Normal"/>
    <w:rsid w:val="00965D3D"/>
    <w:pPr>
      <w:numPr>
        <w:numId w:val="1"/>
      </w:numPr>
      <w:ind w:left="1418"/>
      <w:jc w:val="both"/>
    </w:pPr>
  </w:style>
  <w:style w:type="paragraph" w:customStyle="1" w:styleId="Title16">
    <w:name w:val="Title 16"/>
    <w:basedOn w:val="Normal"/>
    <w:rsid w:val="00965D3D"/>
    <w:pPr>
      <w:jc w:val="center"/>
    </w:pPr>
    <w:rPr>
      <w:rFonts w:ascii="Arial Bold" w:hAnsi="Arial Bold"/>
      <w:b/>
      <w:sz w:val="32"/>
    </w:rPr>
  </w:style>
  <w:style w:type="paragraph" w:customStyle="1" w:styleId="HeadingNoNumber">
    <w:name w:val="Heading No Number"/>
    <w:basedOn w:val="Normal"/>
    <w:next w:val="NormalIndent"/>
    <w:rsid w:val="00965D3D"/>
    <w:pPr>
      <w:pBdr>
        <w:top w:val="single" w:sz="6" w:space="12" w:color="auto"/>
        <w:bottom w:val="single" w:sz="6" w:space="12" w:color="auto"/>
      </w:pBdr>
      <w:ind w:left="709"/>
      <w:jc w:val="both"/>
    </w:pPr>
    <w:rPr>
      <w:b/>
      <w:sz w:val="24"/>
    </w:rPr>
  </w:style>
  <w:style w:type="paragraph" w:styleId="List">
    <w:name w:val="List"/>
    <w:basedOn w:val="Normal"/>
    <w:rsid w:val="00965D3D"/>
    <w:pPr>
      <w:ind w:left="283" w:hanging="283"/>
    </w:pPr>
  </w:style>
  <w:style w:type="paragraph" w:customStyle="1" w:styleId="Listabc">
    <w:name w:val="List abc"/>
    <w:basedOn w:val="Normal"/>
    <w:rsid w:val="00965D3D"/>
    <w:pPr>
      <w:spacing w:before="120"/>
      <w:ind w:left="709" w:hanging="709"/>
      <w:jc w:val="both"/>
    </w:pPr>
  </w:style>
  <w:style w:type="paragraph" w:customStyle="1" w:styleId="Listabc2">
    <w:name w:val="List abc 2"/>
    <w:basedOn w:val="Listabc"/>
    <w:rsid w:val="00965D3D"/>
    <w:pPr>
      <w:ind w:left="1418"/>
    </w:pPr>
  </w:style>
  <w:style w:type="paragraph" w:customStyle="1" w:styleId="Listabc3">
    <w:name w:val="List abc 3"/>
    <w:basedOn w:val="Listabc"/>
    <w:rsid w:val="00965D3D"/>
    <w:pPr>
      <w:ind w:left="2127"/>
    </w:pPr>
  </w:style>
  <w:style w:type="paragraph" w:customStyle="1" w:styleId="Listabc4">
    <w:name w:val="List abc 4"/>
    <w:basedOn w:val="Listabc3"/>
    <w:rsid w:val="00965D3D"/>
    <w:pPr>
      <w:numPr>
        <w:numId w:val="5"/>
      </w:numPr>
      <w:ind w:left="2835"/>
    </w:pPr>
  </w:style>
  <w:style w:type="paragraph" w:styleId="ListBullet">
    <w:name w:val="List Bullet"/>
    <w:basedOn w:val="Normal"/>
    <w:autoRedefine/>
    <w:rsid w:val="00965D3D"/>
    <w:pPr>
      <w:numPr>
        <w:numId w:val="6"/>
      </w:numPr>
      <w:tabs>
        <w:tab w:val="clear" w:pos="360"/>
      </w:tabs>
      <w:spacing w:before="120"/>
      <w:ind w:left="709" w:hanging="709"/>
      <w:jc w:val="both"/>
    </w:pPr>
  </w:style>
  <w:style w:type="paragraph" w:styleId="ListBullet2">
    <w:name w:val="List Bullet 2"/>
    <w:basedOn w:val="Normal"/>
    <w:autoRedefine/>
    <w:rsid w:val="00965D3D"/>
    <w:pPr>
      <w:numPr>
        <w:numId w:val="7"/>
      </w:numPr>
      <w:spacing w:before="120"/>
      <w:ind w:left="1418" w:hanging="709"/>
      <w:jc w:val="both"/>
    </w:pPr>
  </w:style>
  <w:style w:type="paragraph" w:styleId="ListBullet3">
    <w:name w:val="List Bullet 3"/>
    <w:basedOn w:val="Normal"/>
    <w:autoRedefine/>
    <w:rsid w:val="00624296"/>
    <w:pPr>
      <w:numPr>
        <w:numId w:val="8"/>
      </w:numPr>
      <w:spacing w:before="120"/>
      <w:jc w:val="both"/>
    </w:pPr>
  </w:style>
  <w:style w:type="paragraph" w:styleId="ListBullet4">
    <w:name w:val="List Bullet 4"/>
    <w:basedOn w:val="Normal"/>
    <w:autoRedefine/>
    <w:rsid w:val="004F09F2"/>
    <w:pPr>
      <w:numPr>
        <w:numId w:val="9"/>
      </w:numPr>
      <w:spacing w:before="120"/>
      <w:ind w:left="1701" w:hanging="283"/>
      <w:jc w:val="both"/>
    </w:pPr>
  </w:style>
  <w:style w:type="paragraph" w:styleId="ListNumber">
    <w:name w:val="List Number"/>
    <w:basedOn w:val="Normal"/>
    <w:rsid w:val="00965D3D"/>
    <w:pPr>
      <w:numPr>
        <w:numId w:val="10"/>
      </w:numPr>
      <w:tabs>
        <w:tab w:val="clear" w:pos="360"/>
      </w:tabs>
      <w:spacing w:before="120"/>
      <w:ind w:left="709" w:hanging="709"/>
      <w:jc w:val="both"/>
    </w:pPr>
  </w:style>
  <w:style w:type="paragraph" w:styleId="ListNumber2">
    <w:name w:val="List Number 2"/>
    <w:basedOn w:val="Normal"/>
    <w:rsid w:val="00965D3D"/>
    <w:pPr>
      <w:numPr>
        <w:numId w:val="11"/>
      </w:numPr>
      <w:spacing w:before="120"/>
      <w:ind w:left="1418" w:hanging="709"/>
      <w:jc w:val="both"/>
    </w:pPr>
  </w:style>
  <w:style w:type="paragraph" w:styleId="ListNumber3">
    <w:name w:val="List Number 3"/>
    <w:basedOn w:val="Normal"/>
    <w:rsid w:val="00965D3D"/>
    <w:pPr>
      <w:numPr>
        <w:numId w:val="12"/>
      </w:numPr>
      <w:spacing w:before="120"/>
      <w:ind w:left="2127" w:hanging="709"/>
      <w:jc w:val="both"/>
    </w:pPr>
  </w:style>
  <w:style w:type="paragraph" w:styleId="ListNumber4">
    <w:name w:val="List Number 4"/>
    <w:basedOn w:val="Normal"/>
    <w:rsid w:val="00965D3D"/>
    <w:pPr>
      <w:numPr>
        <w:numId w:val="13"/>
      </w:numPr>
      <w:spacing w:before="120"/>
      <w:ind w:left="2835" w:hanging="709"/>
    </w:pPr>
  </w:style>
  <w:style w:type="paragraph" w:styleId="ListNumber5">
    <w:name w:val="List Number 5"/>
    <w:basedOn w:val="Normal"/>
    <w:rsid w:val="00965D3D"/>
    <w:pPr>
      <w:numPr>
        <w:numId w:val="14"/>
      </w:numPr>
    </w:pPr>
  </w:style>
  <w:style w:type="paragraph" w:customStyle="1" w:styleId="Document1">
    <w:name w:val="Document 1"/>
    <w:rsid w:val="00965D3D"/>
    <w:pPr>
      <w:keepNext/>
      <w:keepLines/>
      <w:widowControl w:val="0"/>
      <w:tabs>
        <w:tab w:val="left" w:pos="-720"/>
      </w:tabs>
      <w:suppressAutoHyphens/>
    </w:pPr>
    <w:rPr>
      <w:rFonts w:ascii="Courier New" w:hAnsi="Courier New"/>
      <w:lang w:val="en-US" w:eastAsia="en-US"/>
    </w:rPr>
  </w:style>
  <w:style w:type="paragraph" w:styleId="BodyText">
    <w:name w:val="Body Text"/>
    <w:basedOn w:val="Normal"/>
    <w:link w:val="BodyTextChar"/>
    <w:uiPriority w:val="99"/>
    <w:qFormat/>
    <w:rsid w:val="00965D3D"/>
    <w:pPr>
      <w:widowControl w:val="0"/>
      <w:tabs>
        <w:tab w:val="left" w:pos="-720"/>
      </w:tabs>
      <w:suppressAutoHyphens/>
      <w:ind w:right="-144"/>
      <w:jc w:val="both"/>
    </w:pPr>
    <w:rPr>
      <w:spacing w:val="-1"/>
      <w:sz w:val="12"/>
    </w:rPr>
  </w:style>
  <w:style w:type="paragraph" w:styleId="BodyTextIndent">
    <w:name w:val="Body Text Indent"/>
    <w:basedOn w:val="Normal"/>
    <w:link w:val="BodyTextIndentChar"/>
    <w:rsid w:val="00965D3D"/>
    <w:pPr>
      <w:widowControl w:val="0"/>
      <w:tabs>
        <w:tab w:val="left" w:pos="-720"/>
        <w:tab w:val="left" w:pos="426"/>
      </w:tabs>
      <w:suppressAutoHyphens/>
      <w:ind w:left="426" w:hanging="426"/>
      <w:jc w:val="both"/>
    </w:pPr>
    <w:rPr>
      <w:spacing w:val="-2"/>
      <w:sz w:val="20"/>
    </w:rPr>
  </w:style>
  <w:style w:type="character" w:styleId="Hyperlink">
    <w:name w:val="Hyperlink"/>
    <w:uiPriority w:val="99"/>
    <w:rsid w:val="00965D3D"/>
    <w:rPr>
      <w:color w:val="0000FF"/>
      <w:u w:val="single"/>
    </w:rPr>
  </w:style>
  <w:style w:type="paragraph" w:styleId="BodyText2">
    <w:name w:val="Body Text 2"/>
    <w:basedOn w:val="Normal"/>
    <w:link w:val="BodyText2Char"/>
    <w:uiPriority w:val="99"/>
    <w:rsid w:val="00965D3D"/>
    <w:pPr>
      <w:jc w:val="center"/>
    </w:pPr>
  </w:style>
  <w:style w:type="paragraph" w:styleId="BodyTextIndent2">
    <w:name w:val="Body Text Indent 2"/>
    <w:basedOn w:val="Normal"/>
    <w:link w:val="BodyTextIndent2Char"/>
    <w:rsid w:val="00965D3D"/>
    <w:pPr>
      <w:widowControl w:val="0"/>
      <w:tabs>
        <w:tab w:val="left" w:pos="284"/>
        <w:tab w:val="left" w:pos="720"/>
        <w:tab w:val="right" w:pos="9026"/>
      </w:tabs>
      <w:suppressAutoHyphens/>
      <w:ind w:left="284" w:hanging="284"/>
      <w:jc w:val="both"/>
    </w:pPr>
    <w:rPr>
      <w:spacing w:val="-2"/>
      <w:sz w:val="18"/>
    </w:rPr>
  </w:style>
  <w:style w:type="paragraph" w:styleId="BodyTextIndent3">
    <w:name w:val="Body Text Indent 3"/>
    <w:basedOn w:val="Normal"/>
    <w:link w:val="BodyTextIndent3Char"/>
    <w:rsid w:val="00965D3D"/>
    <w:pPr>
      <w:widowControl w:val="0"/>
      <w:tabs>
        <w:tab w:val="left" w:pos="284"/>
      </w:tabs>
      <w:suppressAutoHyphens/>
      <w:ind w:left="284" w:hanging="284"/>
      <w:jc w:val="both"/>
    </w:pPr>
    <w:rPr>
      <w:spacing w:val="-2"/>
      <w:sz w:val="16"/>
    </w:rPr>
  </w:style>
  <w:style w:type="paragraph" w:styleId="Title">
    <w:name w:val="Title"/>
    <w:basedOn w:val="Normal"/>
    <w:link w:val="TitleChar"/>
    <w:uiPriority w:val="10"/>
    <w:qFormat/>
    <w:rsid w:val="006B651E"/>
    <w:pPr>
      <w:jc w:val="center"/>
    </w:pPr>
    <w:rPr>
      <w:rFonts w:ascii="FuturaA Bk BT" w:hAnsi="FuturaA Bk BT"/>
      <w:b/>
      <w:caps/>
      <w:sz w:val="40"/>
    </w:rPr>
  </w:style>
  <w:style w:type="paragraph" w:styleId="BalloonText">
    <w:name w:val="Balloon Text"/>
    <w:basedOn w:val="Normal"/>
    <w:link w:val="BalloonTextChar"/>
    <w:uiPriority w:val="99"/>
    <w:rsid w:val="00481DD3"/>
    <w:rPr>
      <w:rFonts w:ascii="Tahoma" w:hAnsi="Tahoma"/>
      <w:sz w:val="16"/>
      <w:szCs w:val="16"/>
      <w:lang w:eastAsia="x-none"/>
    </w:rPr>
  </w:style>
  <w:style w:type="character" w:customStyle="1" w:styleId="BalloonTextChar">
    <w:name w:val="Balloon Text Char"/>
    <w:link w:val="BalloonText"/>
    <w:uiPriority w:val="99"/>
    <w:rsid w:val="00481DD3"/>
    <w:rPr>
      <w:rFonts w:ascii="Tahoma" w:hAnsi="Tahoma" w:cs="Tahoma"/>
      <w:sz w:val="16"/>
      <w:szCs w:val="16"/>
      <w:lang w:val="en-GB"/>
    </w:rPr>
  </w:style>
  <w:style w:type="paragraph" w:styleId="CommentText">
    <w:name w:val="annotation text"/>
    <w:basedOn w:val="Normal"/>
    <w:link w:val="CommentTextChar"/>
    <w:uiPriority w:val="99"/>
    <w:rsid w:val="000858B3"/>
    <w:rPr>
      <w:sz w:val="20"/>
    </w:rPr>
  </w:style>
  <w:style w:type="character" w:customStyle="1" w:styleId="CommentTextChar">
    <w:name w:val="Comment Text Char"/>
    <w:link w:val="CommentText"/>
    <w:uiPriority w:val="99"/>
    <w:rsid w:val="000858B3"/>
    <w:rPr>
      <w:rFonts w:ascii="Arial" w:hAnsi="Arial"/>
      <w:lang w:val="en-GB" w:eastAsia="en-US"/>
    </w:rPr>
  </w:style>
  <w:style w:type="paragraph" w:styleId="CommentSubject">
    <w:name w:val="annotation subject"/>
    <w:basedOn w:val="CommentText"/>
    <w:next w:val="CommentText"/>
    <w:link w:val="CommentSubjectChar"/>
    <w:uiPriority w:val="99"/>
    <w:rsid w:val="000858B3"/>
    <w:rPr>
      <w:b/>
      <w:bCs/>
    </w:rPr>
  </w:style>
  <w:style w:type="character" w:customStyle="1" w:styleId="CommentSubjectChar">
    <w:name w:val="Comment Subject Char"/>
    <w:link w:val="CommentSubject"/>
    <w:uiPriority w:val="99"/>
    <w:rsid w:val="000858B3"/>
    <w:rPr>
      <w:rFonts w:ascii="Arial" w:hAnsi="Arial"/>
      <w:b/>
      <w:bCs/>
      <w:lang w:val="en-GB" w:eastAsia="en-US"/>
    </w:rPr>
  </w:style>
  <w:style w:type="paragraph" w:customStyle="1" w:styleId="SmallHeader">
    <w:name w:val="Small Header"/>
    <w:basedOn w:val="Normal"/>
    <w:rsid w:val="00C42622"/>
    <w:pPr>
      <w:keepLines/>
      <w:spacing w:after="120"/>
      <w:jc w:val="center"/>
    </w:pPr>
    <w:rPr>
      <w:rFonts w:cs="Arial"/>
      <w:b/>
      <w:bCs/>
      <w:color w:val="000000"/>
      <w:sz w:val="18"/>
      <w:szCs w:val="18"/>
      <w:lang w:val="en-ZA"/>
    </w:rPr>
  </w:style>
  <w:style w:type="table" w:styleId="TableGrid">
    <w:name w:val="Table Grid"/>
    <w:basedOn w:val="TableNormal"/>
    <w:uiPriority w:val="39"/>
    <w:rsid w:val="005A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F437EA"/>
    <w:rPr>
      <w:rFonts w:ascii="Arial" w:hAnsi="Arial"/>
      <w:sz w:val="22"/>
      <w:lang w:val="en-GB" w:eastAsia="en-US"/>
    </w:rPr>
  </w:style>
  <w:style w:type="character" w:customStyle="1" w:styleId="BodyTextChar">
    <w:name w:val="Body Text Char"/>
    <w:link w:val="BodyText"/>
    <w:uiPriority w:val="99"/>
    <w:rsid w:val="00E200E9"/>
    <w:rPr>
      <w:rFonts w:ascii="Arial" w:hAnsi="Arial"/>
      <w:spacing w:val="-1"/>
      <w:sz w:val="12"/>
      <w:lang w:val="en-GB" w:eastAsia="en-US"/>
    </w:rPr>
  </w:style>
  <w:style w:type="character" w:customStyle="1" w:styleId="BodyTextIndentChar">
    <w:name w:val="Body Text Indent Char"/>
    <w:link w:val="BodyTextIndent"/>
    <w:rsid w:val="00E200E9"/>
    <w:rPr>
      <w:rFonts w:ascii="Arial" w:hAnsi="Arial"/>
      <w:spacing w:val="-2"/>
      <w:lang w:val="en-GB" w:eastAsia="en-US"/>
    </w:rPr>
  </w:style>
  <w:style w:type="paragraph" w:styleId="Index1">
    <w:name w:val="index 1"/>
    <w:basedOn w:val="Normal"/>
    <w:next w:val="Normal"/>
    <w:autoRedefine/>
    <w:rsid w:val="001637E5"/>
    <w:pPr>
      <w:ind w:left="220" w:hanging="220"/>
    </w:pPr>
  </w:style>
  <w:style w:type="paragraph" w:styleId="DocumentMap">
    <w:name w:val="Document Map"/>
    <w:basedOn w:val="Normal"/>
    <w:link w:val="DocumentMapChar"/>
    <w:rsid w:val="001637E5"/>
    <w:pPr>
      <w:shd w:val="clear" w:color="auto" w:fill="000080"/>
      <w:spacing w:line="360" w:lineRule="auto"/>
    </w:pPr>
    <w:rPr>
      <w:rFonts w:ascii="Tahoma" w:hAnsi="Tahoma"/>
      <w:szCs w:val="24"/>
      <w:lang w:bidi="en-US"/>
    </w:rPr>
  </w:style>
  <w:style w:type="character" w:customStyle="1" w:styleId="DocumentMapChar">
    <w:name w:val="Document Map Char"/>
    <w:link w:val="DocumentMap"/>
    <w:rsid w:val="001637E5"/>
    <w:rPr>
      <w:rFonts w:ascii="Tahoma" w:hAnsi="Tahoma"/>
      <w:sz w:val="22"/>
      <w:szCs w:val="24"/>
      <w:shd w:val="clear" w:color="auto" w:fill="000080"/>
      <w:lang w:val="en-GB" w:eastAsia="en-US" w:bidi="en-US"/>
    </w:rPr>
  </w:style>
  <w:style w:type="paragraph" w:styleId="TOC9">
    <w:name w:val="toc 9"/>
    <w:basedOn w:val="Normal"/>
    <w:next w:val="Normal"/>
    <w:autoRedefine/>
    <w:uiPriority w:val="39"/>
    <w:unhideWhenUsed/>
    <w:rsid w:val="00B71BBF"/>
    <w:pPr>
      <w:spacing w:after="100"/>
      <w:ind w:left="1920"/>
    </w:pPr>
    <w:rPr>
      <w:rFonts w:ascii="Cambria" w:hAnsi="Cambria"/>
      <w:sz w:val="24"/>
      <w:szCs w:val="24"/>
      <w:lang w:val="de-DE" w:eastAsia="de-DE"/>
    </w:rPr>
  </w:style>
  <w:style w:type="paragraph" w:customStyle="1" w:styleId="ArrowBullet">
    <w:name w:val="Arrow Bullet"/>
    <w:basedOn w:val="Heading1"/>
    <w:autoRedefine/>
    <w:rsid w:val="001637E5"/>
    <w:pPr>
      <w:keepNext w:val="0"/>
      <w:widowControl w:val="0"/>
      <w:numPr>
        <w:numId w:val="15"/>
      </w:numPr>
      <w:spacing w:before="240" w:after="142" w:line="528" w:lineRule="auto"/>
      <w:ind w:right="0"/>
      <w:jc w:val="left"/>
    </w:pPr>
    <w:rPr>
      <w:rFonts w:eastAsia="PMingLiU"/>
      <w:b w:val="0"/>
      <w:color w:val="auto"/>
      <w:sz w:val="22"/>
      <w:lang w:eastAsia="zh-TW"/>
    </w:rPr>
  </w:style>
  <w:style w:type="paragraph" w:customStyle="1" w:styleId="DotBullet">
    <w:name w:val="Dot Bullet"/>
    <w:basedOn w:val="ArrowBullet"/>
    <w:autoRedefine/>
    <w:rsid w:val="001637E5"/>
    <w:pPr>
      <w:numPr>
        <w:numId w:val="16"/>
      </w:numPr>
      <w:spacing w:line="527" w:lineRule="auto"/>
    </w:pPr>
  </w:style>
  <w:style w:type="paragraph" w:styleId="BlockText">
    <w:name w:val="Block Text"/>
    <w:basedOn w:val="Normal"/>
    <w:rsid w:val="001637E5"/>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line="360" w:lineRule="auto"/>
      <w:ind w:left="720" w:right="-90"/>
    </w:pPr>
    <w:rPr>
      <w:snapToGrid w:val="0"/>
      <w:sz w:val="20"/>
      <w:szCs w:val="24"/>
      <w:lang w:bidi="en-US"/>
    </w:rPr>
  </w:style>
  <w:style w:type="character" w:customStyle="1" w:styleId="Char">
    <w:name w:val="Char"/>
    <w:rsid w:val="001637E5"/>
    <w:rPr>
      <w:sz w:val="22"/>
      <w:lang w:val="en-GB" w:eastAsia="en-US" w:bidi="ar-SA"/>
    </w:rPr>
  </w:style>
  <w:style w:type="paragraph" w:styleId="BodyText3">
    <w:name w:val="Body Text 3"/>
    <w:basedOn w:val="Normal"/>
    <w:link w:val="BodyText3Char"/>
    <w:rsid w:val="001637E5"/>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pPr>
    <w:rPr>
      <w:rFonts w:cs="Arial"/>
      <w:color w:val="000080"/>
      <w:szCs w:val="22"/>
      <w:lang w:bidi="en-US"/>
    </w:rPr>
  </w:style>
  <w:style w:type="character" w:customStyle="1" w:styleId="BodyText3Char">
    <w:name w:val="Body Text 3 Char"/>
    <w:link w:val="BodyText3"/>
    <w:rsid w:val="001637E5"/>
    <w:rPr>
      <w:rFonts w:ascii="Arial" w:hAnsi="Arial" w:cs="Arial"/>
      <w:snapToGrid/>
      <w:color w:val="000080"/>
      <w:sz w:val="22"/>
      <w:szCs w:val="22"/>
      <w:lang w:val="en-GB" w:eastAsia="en-US" w:bidi="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link w:val="Heading2"/>
    <w:rsid w:val="005E0466"/>
    <w:rPr>
      <w:rFonts w:ascii="Arial" w:hAnsi="Arial"/>
      <w:b/>
      <w:color w:val="365F91"/>
      <w:sz w:val="24"/>
      <w:lang w:val="en-GB" w:eastAsia="en-US"/>
    </w:rPr>
  </w:style>
  <w:style w:type="numbering" w:customStyle="1" w:styleId="Style1">
    <w:name w:val="Style1"/>
    <w:rsid w:val="001637E5"/>
    <w:pPr>
      <w:numPr>
        <w:numId w:val="17"/>
      </w:numPr>
    </w:pPr>
  </w:style>
  <w:style w:type="paragraph" w:customStyle="1" w:styleId="KeinLeerraum1">
    <w:name w:val="Kein Leerraum1"/>
    <w:basedOn w:val="Normal"/>
    <w:link w:val="KeinLeerraumZeichen"/>
    <w:uiPriority w:val="1"/>
    <w:qFormat/>
    <w:rsid w:val="001637E5"/>
    <w:pPr>
      <w:spacing w:line="360" w:lineRule="auto"/>
    </w:pPr>
    <w:rPr>
      <w:szCs w:val="32"/>
      <w:lang w:bidi="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link w:val="Heading1"/>
    <w:rsid w:val="005E0466"/>
    <w:rPr>
      <w:rFonts w:ascii="Arial Bold" w:hAnsi="Arial Bold"/>
      <w:b/>
      <w:caps/>
      <w:color w:val="365F91"/>
      <w:kern w:val="28"/>
      <w:sz w:val="24"/>
      <w:lang w:val="en-GB" w:eastAsia="en-US"/>
    </w:rPr>
  </w:style>
  <w:style w:type="character" w:customStyle="1" w:styleId="Heading3Char">
    <w:name w:val="Heading 3 Char"/>
    <w:aliases w:val="Mi Char,Minor Char,Headline Char,Section SubHeading Char,h3 Char,1.2.3. Char"/>
    <w:link w:val="Heading3"/>
    <w:rsid w:val="001637E5"/>
    <w:rPr>
      <w:rFonts w:ascii="Arial" w:hAnsi="Arial"/>
      <w:b/>
      <w:sz w:val="22"/>
      <w:lang w:val="en-GB" w:eastAsia="en-US"/>
    </w:rPr>
  </w:style>
  <w:style w:type="character" w:customStyle="1" w:styleId="Heading4Char">
    <w:name w:val="Heading 4 Char"/>
    <w:aliases w:val="h4 Char,4 Char"/>
    <w:link w:val="Heading4"/>
    <w:rsid w:val="001637E5"/>
    <w:rPr>
      <w:rFonts w:ascii="Arial" w:hAnsi="Arial"/>
      <w:sz w:val="22"/>
      <w:lang w:val="en-GB" w:eastAsia="en-US"/>
    </w:rPr>
  </w:style>
  <w:style w:type="character" w:customStyle="1" w:styleId="Heading5Char">
    <w:name w:val="Heading 5 Char"/>
    <w:link w:val="Heading5"/>
    <w:rsid w:val="001637E5"/>
    <w:rPr>
      <w:rFonts w:ascii="Arial" w:hAnsi="Arial"/>
      <w:sz w:val="22"/>
      <w:lang w:val="en-GB" w:eastAsia="en-US"/>
    </w:rPr>
  </w:style>
  <w:style w:type="character" w:customStyle="1" w:styleId="Heading6Char">
    <w:name w:val="Heading 6 Char"/>
    <w:link w:val="Heading6"/>
    <w:rsid w:val="001637E5"/>
    <w:rPr>
      <w:i/>
      <w:sz w:val="22"/>
      <w:lang w:val="en-GB" w:eastAsia="en-US"/>
    </w:rPr>
  </w:style>
  <w:style w:type="character" w:customStyle="1" w:styleId="Heading7Char">
    <w:name w:val="Heading 7 Char"/>
    <w:link w:val="Heading7"/>
    <w:rsid w:val="001637E5"/>
    <w:rPr>
      <w:rFonts w:ascii="Arial" w:hAnsi="Arial"/>
      <w:sz w:val="22"/>
      <w:lang w:val="en-GB" w:eastAsia="en-US"/>
    </w:rPr>
  </w:style>
  <w:style w:type="character" w:customStyle="1" w:styleId="Heading8Char">
    <w:name w:val="Heading 8 Char"/>
    <w:link w:val="Heading8"/>
    <w:rsid w:val="001637E5"/>
    <w:rPr>
      <w:rFonts w:ascii="Arial" w:hAnsi="Arial"/>
      <w:i/>
      <w:sz w:val="22"/>
      <w:lang w:val="en-GB" w:eastAsia="en-US"/>
    </w:rPr>
  </w:style>
  <w:style w:type="character" w:customStyle="1" w:styleId="Heading9Char">
    <w:name w:val="Heading 9 Char"/>
    <w:link w:val="Heading9"/>
    <w:rsid w:val="001637E5"/>
    <w:rPr>
      <w:rFonts w:ascii="Arial" w:hAnsi="Arial"/>
      <w:b/>
      <w:i/>
      <w:sz w:val="18"/>
      <w:lang w:val="en-GB" w:eastAsia="en-US"/>
    </w:rPr>
  </w:style>
  <w:style w:type="character" w:customStyle="1" w:styleId="TitleChar">
    <w:name w:val="Title Char"/>
    <w:link w:val="Title"/>
    <w:uiPriority w:val="10"/>
    <w:rsid w:val="001637E5"/>
    <w:rPr>
      <w:rFonts w:ascii="FuturaA Bk BT" w:hAnsi="FuturaA Bk BT"/>
      <w:b/>
      <w:caps/>
      <w:sz w:val="40"/>
      <w:lang w:val="en-GB" w:eastAsia="en-US"/>
    </w:rPr>
  </w:style>
  <w:style w:type="paragraph" w:styleId="Subtitle">
    <w:name w:val="Subtitle"/>
    <w:basedOn w:val="Normal"/>
    <w:next w:val="Normal"/>
    <w:link w:val="SubtitleChar"/>
    <w:uiPriority w:val="11"/>
    <w:qFormat/>
    <w:rsid w:val="001637E5"/>
    <w:pPr>
      <w:spacing w:after="60" w:line="360" w:lineRule="auto"/>
      <w:jc w:val="center"/>
      <w:outlineLvl w:val="1"/>
    </w:pPr>
    <w:rPr>
      <w:rFonts w:ascii="Cambria" w:hAnsi="Cambria"/>
      <w:szCs w:val="24"/>
      <w:lang w:bidi="en-US"/>
    </w:rPr>
  </w:style>
  <w:style w:type="character" w:customStyle="1" w:styleId="SubtitleChar">
    <w:name w:val="Subtitle Char"/>
    <w:link w:val="Subtitle"/>
    <w:uiPriority w:val="11"/>
    <w:rsid w:val="001637E5"/>
    <w:rPr>
      <w:rFonts w:ascii="Cambria" w:hAnsi="Cambria"/>
      <w:sz w:val="22"/>
      <w:szCs w:val="24"/>
      <w:lang w:val="en-GB" w:eastAsia="en-US" w:bidi="en-US"/>
    </w:rPr>
  </w:style>
  <w:style w:type="character" w:styleId="Strong">
    <w:name w:val="Strong"/>
    <w:qFormat/>
    <w:rsid w:val="001637E5"/>
    <w:rPr>
      <w:b/>
      <w:bCs/>
    </w:rPr>
  </w:style>
  <w:style w:type="character" w:styleId="Emphasis">
    <w:name w:val="Emphasis"/>
    <w:qFormat/>
    <w:rsid w:val="001637E5"/>
    <w:rPr>
      <w:rFonts w:ascii="Calibri" w:hAnsi="Calibri"/>
      <w:b/>
      <w:i/>
      <w:iCs/>
    </w:rPr>
  </w:style>
  <w:style w:type="character" w:customStyle="1" w:styleId="FarbigesRaster-Akzent1Zeichen">
    <w:name w:val="Farbiges Raster - Akzent 1 Zeichen"/>
    <w:link w:val="MediumShading1-Accent3"/>
    <w:uiPriority w:val="29"/>
    <w:rsid w:val="001637E5"/>
    <w:rPr>
      <w:rFonts w:cs="Times New Roman"/>
      <w:i/>
      <w:sz w:val="24"/>
      <w:szCs w:val="24"/>
    </w:rPr>
  </w:style>
  <w:style w:type="character" w:customStyle="1" w:styleId="HelleSchattierung-Akzent2Zeichen">
    <w:name w:val="Helle Schattierung - Akzent 2 Zeichen"/>
    <w:link w:val="MediumShading2-Accent3"/>
    <w:uiPriority w:val="30"/>
    <w:rsid w:val="001637E5"/>
    <w:rPr>
      <w:rFonts w:cs="Times New Roman"/>
      <w:b/>
      <w:i/>
      <w:sz w:val="24"/>
    </w:rPr>
  </w:style>
  <w:style w:type="character" w:customStyle="1" w:styleId="SchwacheHervorhebung">
    <w:name w:val="Schwache Hervorhebung"/>
    <w:uiPriority w:val="19"/>
    <w:qFormat/>
    <w:rsid w:val="001637E5"/>
    <w:rPr>
      <w:i/>
      <w:color w:val="5A5A5A"/>
    </w:rPr>
  </w:style>
  <w:style w:type="character" w:customStyle="1" w:styleId="IntensiveHervorhebung">
    <w:name w:val="Intensive Hervorhebung"/>
    <w:uiPriority w:val="21"/>
    <w:qFormat/>
    <w:rsid w:val="001637E5"/>
    <w:rPr>
      <w:b/>
      <w:i/>
      <w:sz w:val="24"/>
      <w:szCs w:val="24"/>
      <w:u w:val="single"/>
    </w:rPr>
  </w:style>
  <w:style w:type="character" w:customStyle="1" w:styleId="SchwacherVerweis">
    <w:name w:val="Schwacher Verweis"/>
    <w:uiPriority w:val="31"/>
    <w:qFormat/>
    <w:rsid w:val="001637E5"/>
    <w:rPr>
      <w:sz w:val="24"/>
      <w:szCs w:val="24"/>
      <w:u w:val="single"/>
    </w:rPr>
  </w:style>
  <w:style w:type="character" w:customStyle="1" w:styleId="IntensiverVerweis">
    <w:name w:val="Intensiver Verweis"/>
    <w:uiPriority w:val="32"/>
    <w:qFormat/>
    <w:rsid w:val="001637E5"/>
    <w:rPr>
      <w:b/>
      <w:sz w:val="24"/>
      <w:u w:val="single"/>
    </w:rPr>
  </w:style>
  <w:style w:type="character" w:customStyle="1" w:styleId="Buchtitel">
    <w:name w:val="Buchtitel"/>
    <w:uiPriority w:val="33"/>
    <w:qFormat/>
    <w:rsid w:val="001637E5"/>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1637E5"/>
    <w:pPr>
      <w:widowControl w:val="0"/>
      <w:spacing w:before="240" w:after="120" w:line="360" w:lineRule="auto"/>
      <w:ind w:left="432" w:right="0" w:hanging="432"/>
      <w:jc w:val="left"/>
      <w:outlineLvl w:val="9"/>
    </w:pPr>
    <w:rPr>
      <w:rFonts w:eastAsia="PMingLiU"/>
      <w:color w:val="auto"/>
      <w:kern w:val="2"/>
      <w:sz w:val="22"/>
      <w:lang w:eastAsia="zh-TW"/>
    </w:rPr>
  </w:style>
  <w:style w:type="paragraph" w:styleId="Caption">
    <w:name w:val="caption"/>
    <w:basedOn w:val="Normal"/>
    <w:next w:val="Normal"/>
    <w:qFormat/>
    <w:rsid w:val="001637E5"/>
    <w:pPr>
      <w:spacing w:line="360" w:lineRule="auto"/>
    </w:pPr>
    <w:rPr>
      <w:b/>
      <w:bCs/>
      <w:sz w:val="18"/>
      <w:szCs w:val="18"/>
      <w:lang w:bidi="en-US"/>
    </w:rPr>
  </w:style>
  <w:style w:type="character" w:customStyle="1" w:styleId="KeinLeerraumZeichen">
    <w:name w:val="Kein Leerraum Zeichen"/>
    <w:link w:val="KeinLeerraum1"/>
    <w:uiPriority w:val="1"/>
    <w:rsid w:val="001637E5"/>
    <w:rPr>
      <w:rFonts w:ascii="Arial" w:hAnsi="Arial"/>
      <w:sz w:val="22"/>
      <w:szCs w:val="32"/>
      <w:lang w:val="en-GB" w:eastAsia="en-US" w:bidi="en-US"/>
    </w:rPr>
  </w:style>
  <w:style w:type="paragraph" w:customStyle="1" w:styleId="BulletsPRASA">
    <w:name w:val="Bullets PRASA"/>
    <w:basedOn w:val="Normal"/>
    <w:link w:val="BulletsPRASAChar"/>
    <w:qFormat/>
    <w:rsid w:val="001637E5"/>
    <w:pPr>
      <w:numPr>
        <w:numId w:val="18"/>
      </w:numPr>
      <w:spacing w:before="100" w:beforeAutospacing="1" w:after="120" w:line="360" w:lineRule="auto"/>
      <w:ind w:left="714" w:hanging="357"/>
    </w:pPr>
    <w:rPr>
      <w:rFonts w:eastAsia="Calibri"/>
      <w:szCs w:val="22"/>
      <w:lang w:val="x-none"/>
    </w:rPr>
  </w:style>
  <w:style w:type="character" w:customStyle="1" w:styleId="BulletsPRASAChar">
    <w:name w:val="Bullets PRASA Char"/>
    <w:link w:val="BulletsPRASA"/>
    <w:rsid w:val="001637E5"/>
    <w:rPr>
      <w:rFonts w:ascii="Arial" w:eastAsia="Calibri" w:hAnsi="Arial"/>
      <w:sz w:val="22"/>
      <w:szCs w:val="22"/>
      <w:lang w:val="x-none" w:eastAsia="en-US"/>
    </w:rPr>
  </w:style>
  <w:style w:type="paragraph" w:customStyle="1" w:styleId="SubTitle0">
    <w:name w:val="Sub Title"/>
    <w:basedOn w:val="BodyText2"/>
    <w:autoRedefine/>
    <w:rsid w:val="001637E5"/>
    <w:pPr>
      <w:spacing w:before="360" w:after="240" w:line="240" w:lineRule="atLeast"/>
      <w:jc w:val="both"/>
    </w:pPr>
    <w:rPr>
      <w:b/>
      <w:bCs/>
      <w:iCs/>
      <w:noProof/>
      <w:szCs w:val="22"/>
    </w:rPr>
  </w:style>
  <w:style w:type="paragraph" w:customStyle="1" w:styleId="Level3">
    <w:name w:val="Level 3"/>
    <w:basedOn w:val="Normal"/>
    <w:rsid w:val="001637E5"/>
    <w:pPr>
      <w:numPr>
        <w:ilvl w:val="2"/>
        <w:numId w:val="21"/>
      </w:numPr>
      <w:spacing w:after="240" w:line="264" w:lineRule="auto"/>
      <w:jc w:val="both"/>
      <w:outlineLvl w:val="2"/>
    </w:pPr>
    <w:rPr>
      <w:sz w:val="20"/>
    </w:rPr>
  </w:style>
  <w:style w:type="paragraph" w:customStyle="1" w:styleId="Body4">
    <w:name w:val="Body 4"/>
    <w:basedOn w:val="Normal"/>
    <w:rsid w:val="001637E5"/>
    <w:pPr>
      <w:tabs>
        <w:tab w:val="num" w:pos="851"/>
      </w:tabs>
      <w:spacing w:after="240" w:line="264" w:lineRule="auto"/>
      <w:ind w:left="851" w:hanging="851"/>
      <w:jc w:val="both"/>
    </w:pPr>
    <w:rPr>
      <w:sz w:val="20"/>
    </w:rPr>
  </w:style>
  <w:style w:type="paragraph" w:customStyle="1" w:styleId="CharCharChar">
    <w:name w:val="Char Char Char"/>
    <w:basedOn w:val="Normal"/>
    <w:semiHidden/>
    <w:rsid w:val="001637E5"/>
    <w:pPr>
      <w:spacing w:after="160" w:line="240" w:lineRule="exact"/>
      <w:jc w:val="both"/>
    </w:pPr>
    <w:rPr>
      <w:rFonts w:cs="Arial"/>
      <w:bCs/>
      <w:szCs w:val="22"/>
    </w:rPr>
  </w:style>
  <w:style w:type="character" w:customStyle="1" w:styleId="Level1asHeadingtext">
    <w:name w:val="Level 1 as Heading (text)"/>
    <w:rsid w:val="001637E5"/>
    <w:rPr>
      <w:b/>
      <w:caps/>
    </w:rPr>
  </w:style>
  <w:style w:type="paragraph" w:customStyle="1" w:styleId="TableText">
    <w:name w:val="Table Text"/>
    <w:basedOn w:val="Normal"/>
    <w:rsid w:val="001637E5"/>
    <w:pPr>
      <w:keepLines/>
      <w:tabs>
        <w:tab w:val="left" w:pos="720"/>
        <w:tab w:val="left" w:pos="1440"/>
        <w:tab w:val="left" w:pos="2304"/>
      </w:tabs>
      <w:spacing w:before="40" w:after="40"/>
      <w:jc w:val="both"/>
    </w:pPr>
    <w:rPr>
      <w:rFonts w:ascii="Times New Roman" w:hAnsi="Times New Roman"/>
      <w:kern w:val="28"/>
      <w:sz w:val="24"/>
      <w:szCs w:val="24"/>
    </w:rPr>
  </w:style>
  <w:style w:type="numbering" w:styleId="111111">
    <w:name w:val="Outline List 2"/>
    <w:basedOn w:val="NoList"/>
    <w:rsid w:val="001637E5"/>
    <w:pPr>
      <w:numPr>
        <w:numId w:val="23"/>
      </w:numPr>
    </w:pPr>
  </w:style>
  <w:style w:type="paragraph" w:customStyle="1" w:styleId="Default">
    <w:name w:val="Default"/>
    <w:link w:val="DefaultChar"/>
    <w:rsid w:val="001637E5"/>
    <w:pPr>
      <w:autoSpaceDE w:val="0"/>
      <w:autoSpaceDN w:val="0"/>
      <w:adjustRightInd w:val="0"/>
    </w:pPr>
    <w:rPr>
      <w:rFonts w:ascii="Arial" w:hAnsi="Arial" w:cs="Arial"/>
      <w:color w:val="000000"/>
      <w:sz w:val="24"/>
      <w:szCs w:val="24"/>
    </w:rPr>
  </w:style>
  <w:style w:type="paragraph" w:customStyle="1" w:styleId="LeftBullet">
    <w:name w:val="LeftBullet"/>
    <w:basedOn w:val="Default"/>
    <w:next w:val="Default"/>
    <w:uiPriority w:val="99"/>
    <w:rsid w:val="001637E5"/>
    <w:rPr>
      <w:color w:val="auto"/>
    </w:rPr>
  </w:style>
  <w:style w:type="table" w:styleId="MediumShading1-Accent3">
    <w:name w:val="Medium Shading 1 Accent 3"/>
    <w:basedOn w:val="TableNormal"/>
    <w:link w:val="FarbigesRaster-Akzent1Zeichen"/>
    <w:uiPriority w:val="29"/>
    <w:rsid w:val="001637E5"/>
    <w:rPr>
      <w:i/>
      <w:sz w:val="24"/>
      <w:szCs w:val="24"/>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1637E5"/>
    <w:rPr>
      <w:b/>
      <w:i/>
      <w:sz w:val="24"/>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oterChar">
    <w:name w:val="Footer Char"/>
    <w:link w:val="Footer"/>
    <w:uiPriority w:val="99"/>
    <w:rsid w:val="003D2C65"/>
    <w:rPr>
      <w:rFonts w:ascii="Arial" w:hAnsi="Arial"/>
      <w:sz w:val="16"/>
      <w:lang w:val="en-GB" w:eastAsia="en-US"/>
    </w:rPr>
  </w:style>
  <w:style w:type="paragraph" w:styleId="ListParagraph">
    <w:name w:val="List Paragraph"/>
    <w:aliases w:val="Standard Paragraph,normal,Bullets,List Paragraph 1,Table of contents numbered,footer text,Figure_name,LIST,BULLETS,Recommendation,Grey Bullet List,Grey Bullet Style,Table bullet,Normal for Tables,List[1:1],IS-Heading II"/>
    <w:basedOn w:val="Normal"/>
    <w:link w:val="ListParagraphChar"/>
    <w:uiPriority w:val="34"/>
    <w:qFormat/>
    <w:rsid w:val="001E121C"/>
    <w:pPr>
      <w:ind w:left="720"/>
      <w:contextualSpacing/>
    </w:pPr>
    <w:rPr>
      <w:rFonts w:cs="Arial"/>
      <w:sz w:val="24"/>
      <w:szCs w:val="24"/>
      <w:lang w:val="en-US"/>
    </w:rPr>
  </w:style>
  <w:style w:type="paragraph" w:customStyle="1" w:styleId="BodySingle">
    <w:name w:val="Body Single"/>
    <w:rsid w:val="004C3915"/>
    <w:rPr>
      <w:rFonts w:ascii="Arial" w:hAnsi="Arial"/>
      <w:i/>
      <w:color w:val="000000"/>
      <w:sz w:val="24"/>
      <w:lang w:val="en-US" w:eastAsia="en-US"/>
    </w:rPr>
  </w:style>
  <w:style w:type="paragraph" w:customStyle="1" w:styleId="Bullet1">
    <w:name w:val="Bullet 1"/>
    <w:rsid w:val="004C3915"/>
    <w:pPr>
      <w:ind w:left="720" w:hanging="360"/>
    </w:pPr>
    <w:rPr>
      <w:rFonts w:ascii="Arial" w:hAnsi="Arial"/>
      <w:color w:val="000000"/>
      <w:sz w:val="24"/>
      <w:lang w:val="en-US" w:eastAsia="en-US"/>
    </w:rPr>
  </w:style>
  <w:style w:type="paragraph" w:customStyle="1" w:styleId="Bullet2">
    <w:name w:val="Bullet 2"/>
    <w:rsid w:val="004C3915"/>
    <w:rPr>
      <w:rFonts w:ascii="Arial" w:hAnsi="Arial"/>
      <w:color w:val="000000"/>
      <w:sz w:val="24"/>
      <w:lang w:val="en-US" w:eastAsia="en-US"/>
    </w:rPr>
  </w:style>
  <w:style w:type="paragraph" w:customStyle="1" w:styleId="Indent1">
    <w:name w:val="Indent 1"/>
    <w:rsid w:val="004C3915"/>
    <w:rPr>
      <w:rFonts w:ascii="Arial" w:hAnsi="Arial"/>
      <w:color w:val="000000"/>
      <w:sz w:val="24"/>
      <w:lang w:val="en-US" w:eastAsia="en-US"/>
    </w:rPr>
  </w:style>
  <w:style w:type="character" w:customStyle="1" w:styleId="HeaderChar">
    <w:name w:val="Header Char"/>
    <w:aliases w:val="Title 1 Char"/>
    <w:link w:val="Header"/>
    <w:uiPriority w:val="99"/>
    <w:rsid w:val="00F94DC4"/>
    <w:rPr>
      <w:rFonts w:ascii="Arial" w:hAnsi="Arial"/>
      <w:sz w:val="22"/>
      <w:lang w:val="en-GB" w:eastAsia="en-US"/>
    </w:rPr>
  </w:style>
  <w:style w:type="character" w:customStyle="1" w:styleId="DefaultChar">
    <w:name w:val="Default Char"/>
    <w:link w:val="Default"/>
    <w:rsid w:val="00547549"/>
    <w:rPr>
      <w:rFonts w:ascii="Arial" w:hAnsi="Arial" w:cs="Arial"/>
      <w:color w:val="000000"/>
      <w:sz w:val="24"/>
      <w:szCs w:val="24"/>
    </w:rPr>
  </w:style>
  <w:style w:type="numbering" w:customStyle="1" w:styleId="NoList1">
    <w:name w:val="No List1"/>
    <w:next w:val="NoList"/>
    <w:uiPriority w:val="99"/>
    <w:semiHidden/>
    <w:unhideWhenUsed/>
    <w:rsid w:val="00231E3E"/>
  </w:style>
  <w:style w:type="paragraph" w:customStyle="1" w:styleId="NumberList">
    <w:name w:val="Number List"/>
    <w:rsid w:val="00231E3E"/>
    <w:rPr>
      <w:rFonts w:ascii="Arial" w:hAnsi="Arial"/>
      <w:color w:val="000000"/>
      <w:sz w:val="24"/>
      <w:lang w:val="en-US" w:eastAsia="en-US"/>
    </w:rPr>
  </w:style>
  <w:style w:type="paragraph" w:customStyle="1" w:styleId="Indent2">
    <w:name w:val="Indent 2"/>
    <w:rsid w:val="00231E3E"/>
    <w:rPr>
      <w:rFonts w:ascii="Arial" w:hAnsi="Arial"/>
      <w:color w:val="000000"/>
      <w:sz w:val="24"/>
      <w:lang w:val="en-US" w:eastAsia="en-US"/>
    </w:rPr>
  </w:style>
  <w:style w:type="paragraph" w:customStyle="1" w:styleId="ToFromDate">
    <w:name w:val="To/From/Date"/>
    <w:rsid w:val="00231E3E"/>
    <w:rPr>
      <w:rFonts w:ascii="Arial" w:hAnsi="Arial"/>
      <w:color w:val="000000"/>
      <w:sz w:val="24"/>
      <w:lang w:val="en-US" w:eastAsia="en-US"/>
    </w:rPr>
  </w:style>
  <w:style w:type="paragraph" w:customStyle="1" w:styleId="Regarding">
    <w:name w:val="Regarding"/>
    <w:rsid w:val="00231E3E"/>
    <w:rPr>
      <w:rFonts w:ascii="Arial" w:hAnsi="Arial"/>
      <w:color w:val="000000"/>
      <w:sz w:val="24"/>
      <w:lang w:val="en-US" w:eastAsia="en-US"/>
    </w:rPr>
  </w:style>
  <w:style w:type="paragraph" w:customStyle="1" w:styleId="denmem">
    <w:name w:val="denmem"/>
    <w:rsid w:val="00231E3E"/>
    <w:pPr>
      <w:jc w:val="both"/>
    </w:pPr>
    <w:rPr>
      <w:rFonts w:ascii="Arial" w:hAnsi="Arial"/>
      <w:i/>
      <w:color w:val="000000"/>
      <w:sz w:val="24"/>
      <w:lang w:val="en-US" w:eastAsia="en-US"/>
    </w:rPr>
  </w:style>
  <w:style w:type="character" w:customStyle="1" w:styleId="BodyText2Char">
    <w:name w:val="Body Text 2 Char"/>
    <w:link w:val="BodyText2"/>
    <w:uiPriority w:val="99"/>
    <w:rsid w:val="00231E3E"/>
    <w:rPr>
      <w:rFonts w:ascii="Arial" w:hAnsi="Arial"/>
      <w:sz w:val="22"/>
      <w:lang w:val="en-GB"/>
    </w:rPr>
  </w:style>
  <w:style w:type="character" w:customStyle="1" w:styleId="BodyTextIndent2Char">
    <w:name w:val="Body Text Indent 2 Char"/>
    <w:link w:val="BodyTextIndent2"/>
    <w:rsid w:val="00231E3E"/>
    <w:rPr>
      <w:rFonts w:ascii="Arial" w:hAnsi="Arial"/>
      <w:spacing w:val="-2"/>
      <w:sz w:val="18"/>
      <w:lang w:val="en-GB"/>
    </w:rPr>
  </w:style>
  <w:style w:type="character" w:customStyle="1" w:styleId="BodyTextIndent3Char">
    <w:name w:val="Body Text Indent 3 Char"/>
    <w:link w:val="BodyTextIndent3"/>
    <w:rsid w:val="00231E3E"/>
    <w:rPr>
      <w:rFonts w:ascii="Arial" w:hAnsi="Arial"/>
      <w:spacing w:val="-2"/>
      <w:sz w:val="16"/>
      <w:lang w:val="en-GB"/>
    </w:rPr>
  </w:style>
  <w:style w:type="table" w:customStyle="1" w:styleId="TableGrid1">
    <w:name w:val="Table Grid1"/>
    <w:basedOn w:val="TableNormal"/>
    <w:next w:val="TableGrid"/>
    <w:uiPriority w:val="39"/>
    <w:rsid w:val="00231E3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rsid w:val="00231E3E"/>
    <w:pPr>
      <w:spacing w:before="120" w:after="120"/>
      <w:jc w:val="both"/>
    </w:pPr>
    <w:rPr>
      <w:sz w:val="24"/>
      <w:lang w:val="en-US"/>
    </w:rPr>
  </w:style>
  <w:style w:type="paragraph" w:customStyle="1" w:styleId="Appendix">
    <w:name w:val="Appendix"/>
    <w:basedOn w:val="Normal"/>
    <w:next w:val="Normal"/>
    <w:autoRedefine/>
    <w:uiPriority w:val="99"/>
    <w:rsid w:val="00231E3E"/>
    <w:pPr>
      <w:spacing w:before="120" w:after="120"/>
      <w:jc w:val="both"/>
    </w:pPr>
    <w:rPr>
      <w:rFonts w:cs="Arial"/>
      <w:sz w:val="24"/>
      <w:szCs w:val="24"/>
      <w:lang w:val="en-ZA"/>
    </w:rPr>
  </w:style>
  <w:style w:type="numbering" w:customStyle="1" w:styleId="Style11">
    <w:name w:val="Style11"/>
    <w:uiPriority w:val="99"/>
    <w:rsid w:val="00231E3E"/>
    <w:pPr>
      <w:numPr>
        <w:numId w:val="30"/>
      </w:numPr>
    </w:pPr>
  </w:style>
  <w:style w:type="paragraph" w:styleId="Revision">
    <w:name w:val="Revision"/>
    <w:hidden/>
    <w:uiPriority w:val="99"/>
    <w:semiHidden/>
    <w:rsid w:val="00CD078C"/>
    <w:rPr>
      <w:rFonts w:ascii="Arial" w:hAnsi="Arial"/>
      <w:sz w:val="22"/>
      <w:lang w:val="en-GB" w:eastAsia="en-US"/>
    </w:rPr>
  </w:style>
  <w:style w:type="paragraph" w:customStyle="1" w:styleId="bulletb">
    <w:name w:val="bullet (b)"/>
    <w:basedOn w:val="Normal"/>
    <w:rsid w:val="007A353D"/>
    <w:pPr>
      <w:numPr>
        <w:numId w:val="31"/>
      </w:numPr>
      <w:spacing w:after="120" w:line="280" w:lineRule="exact"/>
      <w:jc w:val="both"/>
    </w:pPr>
    <w:rPr>
      <w:rFonts w:cs="Arial"/>
      <w:szCs w:val="22"/>
    </w:rPr>
  </w:style>
  <w:style w:type="paragraph" w:customStyle="1" w:styleId="bulleta">
    <w:name w:val="bullet (a)"/>
    <w:basedOn w:val="Normal"/>
    <w:rsid w:val="007A353D"/>
    <w:pPr>
      <w:numPr>
        <w:numId w:val="32"/>
      </w:numPr>
      <w:spacing w:after="120" w:line="280" w:lineRule="exact"/>
      <w:jc w:val="both"/>
    </w:pPr>
    <w:rPr>
      <w:rFonts w:cs="Arial"/>
      <w:szCs w:val="22"/>
    </w:rPr>
  </w:style>
  <w:style w:type="numbering" w:customStyle="1" w:styleId="list3">
    <w:name w:val="list3"/>
    <w:rsid w:val="007A353D"/>
    <w:pPr>
      <w:numPr>
        <w:numId w:val="33"/>
      </w:numPr>
    </w:pPr>
  </w:style>
  <w:style w:type="paragraph" w:customStyle="1" w:styleId="Dm5Heading2">
    <w:name w:val="Dm5 Heading 2"/>
    <w:basedOn w:val="Normal"/>
    <w:autoRedefine/>
    <w:qFormat/>
    <w:rsid w:val="00EF5C94"/>
    <w:pPr>
      <w:numPr>
        <w:numId w:val="34"/>
      </w:numPr>
      <w:tabs>
        <w:tab w:val="left" w:pos="567"/>
      </w:tabs>
      <w:spacing w:before="240" w:after="120" w:line="276" w:lineRule="auto"/>
      <w:ind w:left="567"/>
      <w:jc w:val="both"/>
    </w:pPr>
    <w:rPr>
      <w:rFonts w:eastAsia="Calibri" w:cs="Arial"/>
      <w:b/>
      <w:szCs w:val="22"/>
      <w:lang w:val="en-ZA"/>
    </w:rPr>
  </w:style>
  <w:style w:type="paragraph" w:customStyle="1" w:styleId="WWAnnexHead1">
    <w:name w:val="WW_AnnexHead1"/>
    <w:basedOn w:val="Normal"/>
    <w:next w:val="Normal"/>
    <w:uiPriority w:val="1"/>
    <w:qFormat/>
    <w:rsid w:val="00C622A0"/>
    <w:pPr>
      <w:keepNext/>
      <w:numPr>
        <w:numId w:val="35"/>
      </w:numPr>
      <w:suppressAutoHyphens/>
      <w:spacing w:after="240" w:line="264" w:lineRule="auto"/>
      <w:jc w:val="both"/>
      <w:outlineLvl w:val="0"/>
    </w:pPr>
    <w:rPr>
      <w:b/>
      <w:caps/>
      <w:sz w:val="21"/>
      <w:szCs w:val="24"/>
      <w:lang w:eastAsia="en-GB"/>
    </w:rPr>
  </w:style>
  <w:style w:type="paragraph" w:customStyle="1" w:styleId="WWAnnexHead2">
    <w:name w:val="WW_AnnexHead2"/>
    <w:basedOn w:val="Normal"/>
    <w:next w:val="Normal"/>
    <w:uiPriority w:val="1"/>
    <w:qFormat/>
    <w:rsid w:val="00C622A0"/>
    <w:pPr>
      <w:keepNext/>
      <w:numPr>
        <w:ilvl w:val="1"/>
        <w:numId w:val="35"/>
      </w:numPr>
      <w:tabs>
        <w:tab w:val="left" w:pos="3572"/>
        <w:tab w:val="left" w:pos="4082"/>
      </w:tabs>
      <w:suppressAutoHyphens/>
      <w:spacing w:before="60" w:after="240" w:line="264" w:lineRule="auto"/>
      <w:jc w:val="both"/>
      <w:outlineLvl w:val="1"/>
    </w:pPr>
    <w:rPr>
      <w:b/>
      <w:sz w:val="21"/>
      <w:szCs w:val="24"/>
      <w:lang w:eastAsia="en-GB"/>
    </w:rPr>
  </w:style>
  <w:style w:type="paragraph" w:customStyle="1" w:styleId="WWAnnexHead3">
    <w:name w:val="WW_AnnexHead3"/>
    <w:basedOn w:val="Normal"/>
    <w:next w:val="Normal"/>
    <w:uiPriority w:val="1"/>
    <w:qFormat/>
    <w:rsid w:val="00C622A0"/>
    <w:pPr>
      <w:keepNext/>
      <w:numPr>
        <w:ilvl w:val="2"/>
        <w:numId w:val="35"/>
      </w:numPr>
      <w:tabs>
        <w:tab w:val="left" w:pos="4082"/>
        <w:tab w:val="left" w:pos="4593"/>
      </w:tabs>
      <w:suppressAutoHyphens/>
      <w:spacing w:before="60" w:after="240" w:line="264" w:lineRule="auto"/>
      <w:jc w:val="both"/>
      <w:outlineLvl w:val="2"/>
    </w:pPr>
    <w:rPr>
      <w:b/>
      <w:sz w:val="21"/>
      <w:szCs w:val="24"/>
      <w:lang w:eastAsia="en-GB"/>
    </w:rPr>
  </w:style>
  <w:style w:type="paragraph" w:customStyle="1" w:styleId="WWAnnexHead4">
    <w:name w:val="WW_AnnexHead4"/>
    <w:basedOn w:val="Normal"/>
    <w:next w:val="Normal"/>
    <w:uiPriority w:val="1"/>
    <w:rsid w:val="00C622A0"/>
    <w:pPr>
      <w:keepNext/>
      <w:numPr>
        <w:ilvl w:val="3"/>
        <w:numId w:val="35"/>
      </w:numPr>
      <w:tabs>
        <w:tab w:val="left" w:pos="4593"/>
        <w:tab w:val="left" w:pos="5103"/>
      </w:tabs>
      <w:suppressAutoHyphens/>
      <w:spacing w:before="60" w:after="240" w:line="264" w:lineRule="auto"/>
      <w:jc w:val="both"/>
      <w:outlineLvl w:val="3"/>
    </w:pPr>
    <w:rPr>
      <w:b/>
      <w:sz w:val="21"/>
      <w:szCs w:val="24"/>
      <w:lang w:eastAsia="en-GB"/>
    </w:rPr>
  </w:style>
  <w:style w:type="paragraph" w:customStyle="1" w:styleId="WWAnnexHead5">
    <w:name w:val="WW_AnnexHead5"/>
    <w:basedOn w:val="Normal"/>
    <w:next w:val="Normal"/>
    <w:uiPriority w:val="1"/>
    <w:rsid w:val="00C622A0"/>
    <w:pPr>
      <w:keepNext/>
      <w:numPr>
        <w:ilvl w:val="4"/>
        <w:numId w:val="35"/>
      </w:numPr>
      <w:suppressAutoHyphens/>
      <w:spacing w:before="60" w:after="240" w:line="264" w:lineRule="auto"/>
      <w:jc w:val="both"/>
      <w:outlineLvl w:val="4"/>
    </w:pPr>
    <w:rPr>
      <w:b/>
      <w:sz w:val="21"/>
      <w:szCs w:val="24"/>
      <w:lang w:eastAsia="en-GB"/>
    </w:rPr>
  </w:style>
  <w:style w:type="paragraph" w:customStyle="1" w:styleId="WWAnnexHead6">
    <w:name w:val="WW_AnnexHead6"/>
    <w:basedOn w:val="Normal"/>
    <w:next w:val="Normal"/>
    <w:uiPriority w:val="1"/>
    <w:rsid w:val="00C622A0"/>
    <w:pPr>
      <w:keepNext/>
      <w:numPr>
        <w:ilvl w:val="5"/>
        <w:numId w:val="35"/>
      </w:numPr>
      <w:suppressAutoHyphens/>
      <w:spacing w:before="60" w:after="240" w:line="264" w:lineRule="auto"/>
      <w:jc w:val="both"/>
      <w:outlineLvl w:val="5"/>
    </w:pPr>
    <w:rPr>
      <w:b/>
      <w:sz w:val="21"/>
      <w:szCs w:val="24"/>
      <w:lang w:eastAsia="en-GB"/>
    </w:rPr>
  </w:style>
  <w:style w:type="character" w:styleId="EndnoteReference">
    <w:name w:val="endnote reference"/>
    <w:rsid w:val="00C622A0"/>
    <w:rPr>
      <w:rFonts w:cs="Times New Roman"/>
      <w:vertAlign w:val="superscript"/>
    </w:rPr>
  </w:style>
  <w:style w:type="paragraph" w:customStyle="1" w:styleId="WWBodyText">
    <w:name w:val="WW_BodyText"/>
    <w:basedOn w:val="Normal"/>
    <w:uiPriority w:val="1"/>
    <w:qFormat/>
    <w:rsid w:val="00C622A0"/>
    <w:pPr>
      <w:suppressAutoHyphens/>
      <w:spacing w:before="60" w:after="240" w:line="264" w:lineRule="auto"/>
      <w:jc w:val="both"/>
    </w:pPr>
    <w:rPr>
      <w:sz w:val="21"/>
      <w:szCs w:val="24"/>
      <w:lang w:eastAsia="en-GB"/>
    </w:rPr>
  </w:style>
  <w:style w:type="paragraph" w:customStyle="1" w:styleId="Style2">
    <w:name w:val="Style2"/>
    <w:basedOn w:val="Heading1"/>
    <w:link w:val="Style2Char"/>
    <w:qFormat/>
    <w:rsid w:val="00440DE6"/>
    <w:pPr>
      <w:keepNext w:val="0"/>
      <w:widowControl w:val="0"/>
      <w:numPr>
        <w:numId w:val="54"/>
      </w:numPr>
      <w:spacing w:line="288" w:lineRule="auto"/>
      <w:ind w:right="418"/>
      <w:jc w:val="left"/>
    </w:pPr>
    <w:rPr>
      <w:caps w:val="0"/>
      <w:color w:val="1F497D" w:themeColor="text2"/>
    </w:rPr>
  </w:style>
  <w:style w:type="paragraph" w:customStyle="1" w:styleId="Style3">
    <w:name w:val="Style3"/>
    <w:basedOn w:val="Heading1"/>
    <w:link w:val="Style3Char"/>
    <w:qFormat/>
    <w:rsid w:val="005366F1"/>
    <w:pPr>
      <w:keepNext w:val="0"/>
      <w:widowControl w:val="0"/>
      <w:numPr>
        <w:numId w:val="0"/>
      </w:numPr>
      <w:spacing w:line="288" w:lineRule="auto"/>
      <w:ind w:right="418"/>
      <w:jc w:val="left"/>
    </w:pPr>
  </w:style>
  <w:style w:type="character" w:customStyle="1" w:styleId="Style2Char">
    <w:name w:val="Style2 Char"/>
    <w:basedOn w:val="Heading1Char"/>
    <w:link w:val="Style2"/>
    <w:rsid w:val="00440DE6"/>
    <w:rPr>
      <w:rFonts w:ascii="Arial Bold" w:hAnsi="Arial Bold"/>
      <w:b/>
      <w:caps w:val="0"/>
      <w:color w:val="1F497D" w:themeColor="text2"/>
      <w:kern w:val="28"/>
      <w:sz w:val="24"/>
      <w:lang w:val="en-GB" w:eastAsia="en-US"/>
    </w:rPr>
  </w:style>
  <w:style w:type="character" w:customStyle="1" w:styleId="Style3Char">
    <w:name w:val="Style3 Char"/>
    <w:basedOn w:val="Heading1Char"/>
    <w:link w:val="Style3"/>
    <w:rsid w:val="005366F1"/>
    <w:rPr>
      <w:rFonts w:ascii="Arial Bold" w:hAnsi="Arial Bold"/>
      <w:b/>
      <w:caps/>
      <w:color w:val="365F91"/>
      <w:kern w:val="28"/>
      <w:sz w:val="24"/>
      <w:lang w:val="en-GB" w:eastAsia="en-US"/>
    </w:rPr>
  </w:style>
  <w:style w:type="numbering" w:customStyle="1" w:styleId="Style4">
    <w:name w:val="Style4"/>
    <w:uiPriority w:val="99"/>
    <w:rsid w:val="0080292F"/>
    <w:pPr>
      <w:numPr>
        <w:numId w:val="39"/>
      </w:numPr>
    </w:pPr>
  </w:style>
  <w:style w:type="paragraph" w:customStyle="1" w:styleId="ListParagraph1">
    <w:name w:val="List Paragraph1"/>
    <w:basedOn w:val="Normal"/>
    <w:uiPriority w:val="34"/>
    <w:qFormat/>
    <w:rsid w:val="00F6667E"/>
    <w:pPr>
      <w:spacing w:after="160" w:line="259" w:lineRule="auto"/>
      <w:ind w:left="720"/>
      <w:contextualSpacing/>
    </w:pPr>
    <w:rPr>
      <w:rFonts w:asciiTheme="minorHAnsi" w:eastAsiaTheme="minorHAnsi" w:hAnsiTheme="minorHAnsi" w:cstheme="minorBidi"/>
      <w:szCs w:val="22"/>
      <w:lang w:val="en-ZA"/>
    </w:rPr>
  </w:style>
  <w:style w:type="paragraph" w:customStyle="1" w:styleId="DefaultText">
    <w:name w:val="Default Text"/>
    <w:rsid w:val="00FC3683"/>
    <w:pPr>
      <w:autoSpaceDE w:val="0"/>
      <w:autoSpaceDN w:val="0"/>
    </w:pPr>
    <w:rPr>
      <w:color w:val="000000"/>
      <w:sz w:val="24"/>
      <w:szCs w:val="24"/>
      <w:lang w:val="en-US" w:eastAsia="en-US"/>
    </w:rPr>
  </w:style>
  <w:style w:type="paragraph" w:styleId="NoSpacing">
    <w:name w:val="No Spacing"/>
    <w:uiPriority w:val="1"/>
    <w:qFormat/>
    <w:rsid w:val="00FC3683"/>
    <w:rPr>
      <w:rFonts w:asciiTheme="minorHAnsi" w:eastAsiaTheme="minorHAnsi" w:hAnsiTheme="minorHAnsi" w:cstheme="minorBidi"/>
      <w:sz w:val="22"/>
      <w:szCs w:val="22"/>
      <w:lang w:eastAsia="en-US"/>
    </w:rPr>
  </w:style>
  <w:style w:type="character" w:customStyle="1" w:styleId="ListParagraphChar">
    <w:name w:val="List Paragraph Char"/>
    <w:aliases w:val="Standard Paragraph Char,normal Char,Bullets Char,List Paragraph 1 Char,Table of contents numbered Char,footer text Char,Figure_name Char,LIST Char,BULLETS Char,Recommendation Char,Grey Bullet List Char,Grey Bullet Style Char"/>
    <w:basedOn w:val="DefaultParagraphFont"/>
    <w:link w:val="ListParagraph"/>
    <w:uiPriority w:val="34"/>
    <w:locked/>
    <w:rsid w:val="00F25C11"/>
    <w:rPr>
      <w:rFonts w:ascii="Arial" w:hAnsi="Arial" w:cs="Arial"/>
      <w:sz w:val="24"/>
      <w:szCs w:val="24"/>
      <w:lang w:val="en-US" w:eastAsia="en-US"/>
    </w:rPr>
  </w:style>
  <w:style w:type="paragraph" w:styleId="NormalWeb">
    <w:name w:val="Normal (Web)"/>
    <w:basedOn w:val="Normal"/>
    <w:uiPriority w:val="99"/>
    <w:semiHidden/>
    <w:unhideWhenUsed/>
    <w:rsid w:val="004B6675"/>
    <w:pPr>
      <w:spacing w:before="100" w:beforeAutospacing="1" w:after="100" w:afterAutospacing="1"/>
    </w:pPr>
    <w:rPr>
      <w:rFonts w:ascii="Times New Roman" w:eastAsiaTheme="minorEastAsia" w:hAnsi="Times New Roman"/>
      <w:sz w:val="24"/>
      <w:szCs w:val="24"/>
      <w:lang w:val="en-ZA" w:eastAsia="en-ZA"/>
    </w:rPr>
  </w:style>
  <w:style w:type="paragraph" w:customStyle="1" w:styleId="ScheduleHeading">
    <w:name w:val="Schedule Heading"/>
    <w:qFormat/>
    <w:rsid w:val="00640FA5"/>
    <w:pPr>
      <w:tabs>
        <w:tab w:val="left" w:pos="2078"/>
      </w:tabs>
      <w:spacing w:before="240" w:line="360" w:lineRule="auto"/>
      <w:jc w:val="center"/>
      <w:outlineLvl w:val="0"/>
    </w:pPr>
    <w:rPr>
      <w:rFonts w:ascii="Tahoma" w:hAnsi="Tahoma"/>
      <w:b/>
      <w:szCs w:val="24"/>
      <w:lang w:val="en-GB" w:eastAsia="en-GB"/>
    </w:rPr>
  </w:style>
  <w:style w:type="paragraph" w:customStyle="1" w:styleId="Level2Paragraph">
    <w:name w:val="Level 2 Paragraph"/>
    <w:basedOn w:val="Normal"/>
    <w:rsid w:val="00A47A5F"/>
    <w:pPr>
      <w:spacing w:before="120" w:line="360" w:lineRule="auto"/>
      <w:ind w:left="1134"/>
      <w:jc w:val="both"/>
    </w:pPr>
    <w:rPr>
      <w:rFonts w:ascii="Tahoma" w:hAnsi="Tahoma"/>
      <w:sz w:val="18"/>
      <w:szCs w:val="24"/>
      <w:lang w:eastAsia="en-GB"/>
    </w:rPr>
  </w:style>
  <w:style w:type="paragraph" w:styleId="FootnoteText">
    <w:name w:val="footnote text"/>
    <w:basedOn w:val="Normal"/>
    <w:link w:val="FootnoteTextChar"/>
    <w:unhideWhenUsed/>
    <w:rsid w:val="00A47A5F"/>
    <w:pPr>
      <w:ind w:left="6549" w:hanging="6407"/>
    </w:pPr>
    <w:rPr>
      <w:rFonts w:ascii="Calibri" w:eastAsia="Calibri" w:hAnsi="Calibri"/>
      <w:sz w:val="20"/>
    </w:rPr>
  </w:style>
  <w:style w:type="character" w:customStyle="1" w:styleId="FootnoteTextChar">
    <w:name w:val="Footnote Text Char"/>
    <w:basedOn w:val="DefaultParagraphFont"/>
    <w:link w:val="FootnoteText"/>
    <w:rsid w:val="00A47A5F"/>
    <w:rPr>
      <w:rFonts w:ascii="Calibri" w:eastAsia="Calibri" w:hAnsi="Calibri"/>
      <w:lang w:val="en-GB" w:eastAsia="en-US"/>
    </w:rPr>
  </w:style>
  <w:style w:type="character" w:styleId="FootnoteReference">
    <w:name w:val="footnote reference"/>
    <w:uiPriority w:val="99"/>
    <w:unhideWhenUsed/>
    <w:rsid w:val="00A47A5F"/>
    <w:rPr>
      <w:vertAlign w:val="superscript"/>
    </w:rPr>
  </w:style>
  <w:style w:type="paragraph" w:customStyle="1" w:styleId="Level1Paragraph">
    <w:name w:val="Level 1 Paragraph"/>
    <w:rsid w:val="009522F1"/>
    <w:pPr>
      <w:spacing w:before="120" w:line="360" w:lineRule="auto"/>
      <w:ind w:left="567"/>
      <w:jc w:val="both"/>
    </w:pPr>
    <w:rPr>
      <w:rFonts w:ascii="Tahoma" w:hAnsi="Tahoma"/>
      <w:sz w:val="18"/>
      <w:szCs w:val="24"/>
      <w:lang w:val="en-GB" w:eastAsia="en-GB"/>
    </w:rPr>
  </w:style>
  <w:style w:type="paragraph" w:customStyle="1" w:styleId="Level3Paragraph">
    <w:name w:val="Level 3 Paragraph"/>
    <w:basedOn w:val="Level2Paragraph"/>
    <w:uiPriority w:val="99"/>
    <w:rsid w:val="005439E6"/>
    <w:pPr>
      <w:ind w:left="1701"/>
    </w:pPr>
  </w:style>
  <w:style w:type="paragraph" w:customStyle="1" w:styleId="TemplateBullets">
    <w:name w:val="Template Bullets"/>
    <w:next w:val="Normal"/>
    <w:rsid w:val="005439E6"/>
    <w:pPr>
      <w:numPr>
        <w:numId w:val="47"/>
      </w:numPr>
      <w:spacing w:before="60"/>
    </w:pPr>
    <w:rPr>
      <w:rFonts w:ascii="Tahoma" w:hAnsi="Tahoma"/>
      <w:sz w:val="18"/>
      <w:szCs w:val="24"/>
      <w:lang w:val="en-GB" w:eastAsia="en-GB"/>
    </w:rPr>
  </w:style>
  <w:style w:type="paragraph" w:customStyle="1" w:styleId="TransnetNormal">
    <w:name w:val="Transnet Normal"/>
    <w:rsid w:val="004C59FA"/>
    <w:pPr>
      <w:spacing w:line="360" w:lineRule="auto"/>
      <w:ind w:left="567"/>
      <w:jc w:val="both"/>
    </w:pPr>
    <w:rPr>
      <w:rFonts w:ascii="Tahoma" w:hAnsi="Tahoma"/>
      <w:sz w:val="18"/>
      <w:szCs w:val="24"/>
      <w:lang w:val="en-GB" w:eastAsia="en-GB"/>
    </w:rPr>
  </w:style>
  <w:style w:type="table" w:customStyle="1" w:styleId="TableGrid2">
    <w:name w:val="Table Grid2"/>
    <w:basedOn w:val="TableNormal"/>
    <w:next w:val="TableGrid"/>
    <w:uiPriority w:val="59"/>
    <w:rsid w:val="005607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cheduleLevel1">
    <w:name w:val="Schedule Level 1"/>
    <w:qFormat/>
    <w:rsid w:val="00870687"/>
    <w:pPr>
      <w:numPr>
        <w:numId w:val="60"/>
      </w:numPr>
      <w:spacing w:before="240" w:line="360" w:lineRule="auto"/>
      <w:outlineLvl w:val="0"/>
    </w:pPr>
    <w:rPr>
      <w:rFonts w:ascii="Tahoma" w:hAnsi="Tahoma" w:cs="Arial"/>
      <w:b/>
      <w:bCs/>
      <w:caps/>
      <w:kern w:val="32"/>
      <w:sz w:val="18"/>
      <w:lang w:val="en-GB" w:eastAsia="en-GB"/>
    </w:rPr>
  </w:style>
  <w:style w:type="numbering" w:customStyle="1" w:styleId="NoList2">
    <w:name w:val="No List2"/>
    <w:next w:val="NoList"/>
    <w:uiPriority w:val="99"/>
    <w:semiHidden/>
    <w:unhideWhenUsed/>
    <w:rsid w:val="00317A5B"/>
  </w:style>
  <w:style w:type="table" w:customStyle="1" w:styleId="TableGrid3">
    <w:name w:val="Table Grid3"/>
    <w:basedOn w:val="TableNormal"/>
    <w:next w:val="TableGrid"/>
    <w:uiPriority w:val="59"/>
    <w:rsid w:val="00317A5B"/>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17A5B"/>
  </w:style>
  <w:style w:type="table" w:customStyle="1" w:styleId="TableGrid11">
    <w:name w:val="Table Grid11"/>
    <w:basedOn w:val="TableNormal"/>
    <w:next w:val="TableGrid"/>
    <w:uiPriority w:val="59"/>
    <w:rsid w:val="00317A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
    <w:qFormat/>
    <w:rsid w:val="00317A5B"/>
    <w:pPr>
      <w:jc w:val="both"/>
    </w:pPr>
    <w:rPr>
      <w:rFonts w:ascii="Verdana" w:hAnsi="Verdana"/>
      <w:sz w:val="18"/>
      <w:lang w:val="en-ZA" w:eastAsia="en-GB"/>
    </w:rPr>
  </w:style>
  <w:style w:type="character" w:customStyle="1" w:styleId="TableTextChar">
    <w:name w:val="TableText Char"/>
    <w:link w:val="TableText0"/>
    <w:rsid w:val="00317A5B"/>
    <w:rPr>
      <w:rFonts w:ascii="Verdana" w:hAnsi="Verdana"/>
      <w:sz w:val="18"/>
      <w:lang w:eastAsia="en-GB"/>
    </w:rPr>
  </w:style>
  <w:style w:type="table" w:customStyle="1" w:styleId="TableGrid111">
    <w:name w:val="Table Grid111"/>
    <w:basedOn w:val="TableNormal"/>
    <w:next w:val="TableGrid"/>
    <w:uiPriority w:val="59"/>
    <w:rsid w:val="00317A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317A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17A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17A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17A5B"/>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17A5B"/>
    <w:pPr>
      <w:keepLines/>
      <w:pageBreakBefore w:val="0"/>
      <w:numPr>
        <w:numId w:val="0"/>
      </w:numPr>
      <w:spacing w:before="240" w:line="259" w:lineRule="auto"/>
      <w:ind w:right="0"/>
      <w:jc w:val="left"/>
      <w:outlineLvl w:val="9"/>
    </w:pPr>
    <w:rPr>
      <w:rFonts w:asciiTheme="majorHAnsi" w:eastAsiaTheme="majorEastAsia" w:hAnsiTheme="majorHAnsi" w:cstheme="majorBidi"/>
      <w:b w:val="0"/>
      <w:caps w:val="0"/>
      <w:color w:val="365F91" w:themeColor="accent1" w:themeShade="BF"/>
      <w:kern w:val="0"/>
      <w:sz w:val="32"/>
      <w:szCs w:val="32"/>
      <w:lang w:val="en-US"/>
    </w:rPr>
  </w:style>
  <w:style w:type="numbering" w:customStyle="1" w:styleId="NoList3">
    <w:name w:val="No List3"/>
    <w:next w:val="NoList"/>
    <w:uiPriority w:val="99"/>
    <w:semiHidden/>
    <w:unhideWhenUsed/>
    <w:rsid w:val="005E5BC5"/>
  </w:style>
  <w:style w:type="table" w:customStyle="1" w:styleId="TableGrid0">
    <w:name w:val="TableGrid"/>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10">
    <w:name w:val="TableGrid1"/>
    <w:rsid w:val="005E5BC5"/>
    <w:rPr>
      <w:rFonts w:ascii="Calibri" w:hAnsi="Calibri"/>
      <w:sz w:val="22"/>
      <w:szCs w:val="22"/>
    </w:rPr>
    <w:tblPr>
      <w:tblCellMar>
        <w:top w:w="0" w:type="dxa"/>
        <w:left w:w="0" w:type="dxa"/>
        <w:bottom w:w="0" w:type="dxa"/>
        <w:right w:w="0" w:type="dxa"/>
      </w:tblCellMar>
    </w:tblPr>
  </w:style>
  <w:style w:type="table" w:customStyle="1" w:styleId="TableGrid40">
    <w:name w:val="TableGrid4"/>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20">
    <w:name w:val="TableGrid2"/>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12">
    <w:name w:val="Table Grid12"/>
    <w:basedOn w:val="TableNormal"/>
    <w:next w:val="TableGrid"/>
    <w:uiPriority w:val="39"/>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E5BC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5E5BC5"/>
    <w:rPr>
      <w:rFonts w:ascii="Calibri" w:hAnsi="Calibri"/>
      <w:sz w:val="22"/>
      <w:szCs w:val="22"/>
    </w:rPr>
    <w:tblPr>
      <w:tblCellMar>
        <w:top w:w="0" w:type="dxa"/>
        <w:left w:w="0" w:type="dxa"/>
        <w:bottom w:w="0" w:type="dxa"/>
        <w:right w:w="0" w:type="dxa"/>
      </w:tblCellMar>
    </w:tblPr>
  </w:style>
  <w:style w:type="table" w:customStyle="1" w:styleId="TableGrid50">
    <w:name w:val="TableGrid5"/>
    <w:rsid w:val="005E5BC5"/>
    <w:rPr>
      <w:rFonts w:ascii="Calibri" w:hAnsi="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5E5BC5"/>
    <w:pPr>
      <w:widowControl w:val="0"/>
      <w:autoSpaceDE w:val="0"/>
      <w:autoSpaceDN w:val="0"/>
    </w:pPr>
    <w:rPr>
      <w:rFonts w:eastAsia="Arial" w:cs="Arial"/>
      <w:szCs w:val="22"/>
      <w:lang w:val="en-US"/>
    </w:rPr>
  </w:style>
  <w:style w:type="numbering" w:customStyle="1" w:styleId="NoList12">
    <w:name w:val="No List12"/>
    <w:next w:val="NoList"/>
    <w:uiPriority w:val="99"/>
    <w:semiHidden/>
    <w:unhideWhenUsed/>
    <w:rsid w:val="005E5BC5"/>
  </w:style>
  <w:style w:type="table" w:customStyle="1" w:styleId="TableGrid60">
    <w:name w:val="TableGrid6"/>
    <w:rsid w:val="005E5BC5"/>
    <w:rPr>
      <w:rFonts w:ascii="Calibri" w:hAnsi="Calibri"/>
      <w:sz w:val="22"/>
      <w:szCs w:val="22"/>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5E5BC5"/>
  </w:style>
  <w:style w:type="table" w:customStyle="1" w:styleId="TableGrid22">
    <w:name w:val="Table Grid22"/>
    <w:basedOn w:val="TableNormal"/>
    <w:next w:val="TableGrid"/>
    <w:uiPriority w:val="39"/>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5E5B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E5BC5"/>
    <w:pPr>
      <w:pBdr>
        <w:bottom w:val="single" w:sz="8" w:space="4" w:color="4472C4"/>
      </w:pBdr>
      <w:spacing w:after="300"/>
      <w:ind w:left="596" w:right="545" w:hanging="370"/>
      <w:contextualSpacing/>
      <w:jc w:val="both"/>
    </w:pPr>
    <w:rPr>
      <w:rFonts w:ascii="Calibri Light" w:hAnsi="Calibri Light"/>
      <w:color w:val="323E4F"/>
      <w:spacing w:val="5"/>
      <w:kern w:val="28"/>
      <w:sz w:val="52"/>
      <w:szCs w:val="52"/>
      <w:lang w:val="en-ZA" w:eastAsia="en-ZA"/>
    </w:rPr>
  </w:style>
  <w:style w:type="paragraph" w:customStyle="1" w:styleId="Subtitle1">
    <w:name w:val="Subtitle1"/>
    <w:basedOn w:val="Normal"/>
    <w:next w:val="Normal"/>
    <w:uiPriority w:val="11"/>
    <w:qFormat/>
    <w:rsid w:val="005E5BC5"/>
    <w:pPr>
      <w:numPr>
        <w:ilvl w:val="1"/>
      </w:numPr>
      <w:spacing w:after="5" w:line="269" w:lineRule="auto"/>
      <w:ind w:left="596" w:right="545" w:hanging="370"/>
      <w:jc w:val="both"/>
    </w:pPr>
    <w:rPr>
      <w:rFonts w:ascii="Calibri Light" w:hAnsi="Calibri Light"/>
      <w:i/>
      <w:iCs/>
      <w:color w:val="4472C4"/>
      <w:spacing w:val="15"/>
      <w:sz w:val="24"/>
      <w:szCs w:val="24"/>
      <w:lang w:val="en-ZA" w:eastAsia="en-ZA"/>
    </w:rPr>
  </w:style>
  <w:style w:type="table" w:customStyle="1" w:styleId="TableGrid211">
    <w:name w:val="Table Grid211"/>
    <w:basedOn w:val="TableNormal"/>
    <w:rsid w:val="005E5BC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5BC5"/>
    <w:pPr>
      <w:spacing w:before="100" w:beforeAutospacing="1" w:after="100" w:afterAutospacing="1"/>
    </w:pPr>
    <w:rPr>
      <w:rFonts w:ascii="Times New Roman" w:hAnsi="Times New Roman"/>
      <w:sz w:val="24"/>
      <w:szCs w:val="24"/>
      <w:lang w:val="en-ZA" w:eastAsia="en-ZA"/>
    </w:rPr>
  </w:style>
  <w:style w:type="character" w:customStyle="1" w:styleId="normaltextrun">
    <w:name w:val="normaltextrun"/>
    <w:basedOn w:val="DefaultParagraphFont"/>
    <w:rsid w:val="005E5BC5"/>
  </w:style>
  <w:style w:type="character" w:customStyle="1" w:styleId="eop">
    <w:name w:val="eop"/>
    <w:basedOn w:val="DefaultParagraphFont"/>
    <w:rsid w:val="005E5BC5"/>
  </w:style>
  <w:style w:type="character" w:customStyle="1" w:styleId="TitleChar1">
    <w:name w:val="Title Char1"/>
    <w:basedOn w:val="DefaultParagraphFont"/>
    <w:uiPriority w:val="10"/>
    <w:rsid w:val="005E5BC5"/>
    <w:rPr>
      <w:rFonts w:ascii="Calibri Light" w:eastAsia="Times New Roman" w:hAnsi="Calibri Light" w:cs="Times New Roman"/>
      <w:color w:val="323E4F"/>
      <w:spacing w:val="5"/>
      <w:kern w:val="28"/>
      <w:sz w:val="52"/>
      <w:szCs w:val="52"/>
    </w:rPr>
  </w:style>
  <w:style w:type="character" w:customStyle="1" w:styleId="SubtitleChar1">
    <w:name w:val="Subtitle Char1"/>
    <w:basedOn w:val="DefaultParagraphFont"/>
    <w:uiPriority w:val="11"/>
    <w:rsid w:val="005E5BC5"/>
    <w:rPr>
      <w:rFonts w:ascii="Calibri Light" w:eastAsia="Times New Roman" w:hAnsi="Calibri Light" w:cs="Times New Roman"/>
      <w:i/>
      <w:iCs/>
      <w:color w:val="4472C4"/>
      <w:spacing w:val="15"/>
      <w:sz w:val="24"/>
      <w:szCs w:val="24"/>
    </w:rPr>
  </w:style>
  <w:style w:type="table" w:customStyle="1" w:styleId="TableGrid71">
    <w:name w:val="TableGrid71"/>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7">
    <w:name w:val="TableGrid7"/>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8">
    <w:name w:val="TableGrid8"/>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9">
    <w:name w:val="TableGrid9"/>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311">
    <w:name w:val="Table Grid311"/>
    <w:basedOn w:val="TableNormal"/>
    <w:next w:val="TableGrid"/>
    <w:uiPriority w:val="39"/>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E5BC5"/>
  </w:style>
  <w:style w:type="table" w:customStyle="1" w:styleId="TableGrid100">
    <w:name w:val="TableGrid10"/>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110">
    <w:name w:val="TableGrid11"/>
    <w:rsid w:val="005E5BC5"/>
    <w:rPr>
      <w:rFonts w:ascii="Calibri" w:hAnsi="Calibri"/>
      <w:sz w:val="22"/>
      <w:szCs w:val="22"/>
    </w:rPr>
    <w:tblPr>
      <w:tblCellMar>
        <w:top w:w="0" w:type="dxa"/>
        <w:left w:w="0" w:type="dxa"/>
        <w:bottom w:w="0" w:type="dxa"/>
        <w:right w:w="0" w:type="dxa"/>
      </w:tblCellMar>
    </w:tblPr>
  </w:style>
  <w:style w:type="table" w:customStyle="1" w:styleId="TableGrid410">
    <w:name w:val="TableGrid41"/>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210">
    <w:name w:val="TableGrid21"/>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5E5BC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Grid31"/>
    <w:rsid w:val="005E5BC5"/>
    <w:rPr>
      <w:rFonts w:ascii="Calibri" w:hAnsi="Calibri"/>
      <w:sz w:val="22"/>
      <w:szCs w:val="22"/>
    </w:rPr>
    <w:tblPr>
      <w:tblCellMar>
        <w:top w:w="0" w:type="dxa"/>
        <w:left w:w="0" w:type="dxa"/>
        <w:bottom w:w="0" w:type="dxa"/>
        <w:right w:w="0" w:type="dxa"/>
      </w:tblCellMar>
    </w:tblPr>
  </w:style>
  <w:style w:type="table" w:customStyle="1" w:styleId="TableGrid51">
    <w:name w:val="TableGrid51"/>
    <w:rsid w:val="005E5BC5"/>
    <w:rPr>
      <w:rFonts w:ascii="Calibri" w:hAnsi="Calibri"/>
      <w:sz w:val="22"/>
      <w:szCs w:val="22"/>
    </w:rPr>
    <w:tblPr>
      <w:tblCellMar>
        <w:top w:w="0" w:type="dxa"/>
        <w:left w:w="0" w:type="dxa"/>
        <w:bottom w:w="0" w:type="dxa"/>
        <w:right w:w="0" w:type="dxa"/>
      </w:tblCellMar>
    </w:tblPr>
  </w:style>
  <w:style w:type="numbering" w:customStyle="1" w:styleId="NoList13">
    <w:name w:val="No List13"/>
    <w:next w:val="NoList"/>
    <w:uiPriority w:val="99"/>
    <w:semiHidden/>
    <w:unhideWhenUsed/>
    <w:rsid w:val="005E5BC5"/>
  </w:style>
  <w:style w:type="table" w:customStyle="1" w:styleId="TableGrid61">
    <w:name w:val="TableGrid61"/>
    <w:rsid w:val="005E5BC5"/>
    <w:rPr>
      <w:rFonts w:ascii="Calibri" w:hAnsi="Calibri"/>
      <w:sz w:val="22"/>
      <w:szCs w:val="22"/>
    </w:rPr>
    <w:tblPr>
      <w:tblCellMar>
        <w:top w:w="0" w:type="dxa"/>
        <w:left w:w="0" w:type="dxa"/>
        <w:bottom w:w="0" w:type="dxa"/>
        <w:right w:w="0" w:type="dxa"/>
      </w:tblCellMar>
    </w:tblPr>
  </w:style>
  <w:style w:type="numbering" w:customStyle="1" w:styleId="NoList112">
    <w:name w:val="No List112"/>
    <w:next w:val="NoList"/>
    <w:uiPriority w:val="99"/>
    <w:semiHidden/>
    <w:unhideWhenUsed/>
    <w:rsid w:val="005E5BC5"/>
  </w:style>
  <w:style w:type="table" w:customStyle="1" w:styleId="TableGrid23">
    <w:name w:val="Table Grid23"/>
    <w:basedOn w:val="TableNormal"/>
    <w:next w:val="TableGrid"/>
    <w:uiPriority w:val="39"/>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5E5B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E5BC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Grid711"/>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72">
    <w:name w:val="TableGrid72"/>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81">
    <w:name w:val="TableGrid81"/>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91">
    <w:name w:val="TableGrid91"/>
    <w:rsid w:val="005E5BC5"/>
    <w:rPr>
      <w:rFonts w:ascii="Calibri" w:hAnsi="Calibri"/>
      <w:sz w:val="22"/>
      <w:szCs w:val="22"/>
      <w:lang w:val="en-US" w:eastAsia="en-US"/>
    </w:rPr>
    <w:tblPr>
      <w:tblCellMar>
        <w:top w:w="0" w:type="dxa"/>
        <w:left w:w="0" w:type="dxa"/>
        <w:bottom w:w="0" w:type="dxa"/>
        <w:right w:w="0" w:type="dxa"/>
      </w:tblCellMar>
    </w:tblPr>
  </w:style>
  <w:style w:type="table" w:customStyle="1" w:styleId="TableGrid312">
    <w:name w:val="Table Grid312"/>
    <w:basedOn w:val="TableNormal"/>
    <w:next w:val="TableGrid"/>
    <w:uiPriority w:val="39"/>
    <w:rsid w:val="005E5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5E5BC5"/>
    <w:rPr>
      <w:rFonts w:ascii="Calibri" w:hAnsi="Calibri"/>
      <w:sz w:val="22"/>
      <w:szCs w:val="22"/>
    </w:rPr>
    <w:tblPr>
      <w:tblCellMar>
        <w:top w:w="0" w:type="dxa"/>
        <w:left w:w="0" w:type="dxa"/>
        <w:bottom w:w="0" w:type="dxa"/>
        <w:right w:w="0" w:type="dxa"/>
      </w:tblCellMar>
    </w:tblPr>
  </w:style>
  <w:style w:type="numbering" w:customStyle="1" w:styleId="NoList5">
    <w:name w:val="No List5"/>
    <w:next w:val="NoList"/>
    <w:uiPriority w:val="99"/>
    <w:semiHidden/>
    <w:unhideWhenUsed/>
    <w:rsid w:val="003A1AF0"/>
  </w:style>
  <w:style w:type="table" w:customStyle="1" w:styleId="TableGrid130">
    <w:name w:val="TableGrid13"/>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14">
    <w:name w:val="TableGrid14"/>
    <w:rsid w:val="003A1AF0"/>
    <w:rPr>
      <w:rFonts w:ascii="Calibri" w:hAnsi="Calibri"/>
      <w:sz w:val="22"/>
      <w:szCs w:val="22"/>
    </w:rPr>
    <w:tblPr>
      <w:tblCellMar>
        <w:top w:w="0" w:type="dxa"/>
        <w:left w:w="0" w:type="dxa"/>
        <w:bottom w:w="0" w:type="dxa"/>
        <w:right w:w="0" w:type="dxa"/>
      </w:tblCellMar>
    </w:tblPr>
  </w:style>
  <w:style w:type="table" w:customStyle="1" w:styleId="TableGrid420">
    <w:name w:val="TableGrid42"/>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220">
    <w:name w:val="TableGrid22"/>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140">
    <w:name w:val="Table Grid14"/>
    <w:basedOn w:val="TableNormal"/>
    <w:next w:val="TableGrid"/>
    <w:uiPriority w:val="39"/>
    <w:rsid w:val="003A1A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3A1AF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rsid w:val="003A1AF0"/>
    <w:rPr>
      <w:rFonts w:ascii="Calibri" w:hAnsi="Calibri"/>
      <w:sz w:val="22"/>
      <w:szCs w:val="22"/>
    </w:rPr>
    <w:tblPr>
      <w:tblCellMar>
        <w:top w:w="0" w:type="dxa"/>
        <w:left w:w="0" w:type="dxa"/>
        <w:bottom w:w="0" w:type="dxa"/>
        <w:right w:w="0" w:type="dxa"/>
      </w:tblCellMar>
    </w:tblPr>
  </w:style>
  <w:style w:type="table" w:customStyle="1" w:styleId="TableGrid52">
    <w:name w:val="TableGrid52"/>
    <w:rsid w:val="003A1AF0"/>
    <w:rPr>
      <w:rFonts w:ascii="Calibri" w:hAnsi="Calibri"/>
      <w:sz w:val="22"/>
      <w:szCs w:val="22"/>
    </w:rPr>
    <w:tblPr>
      <w:tblCellMar>
        <w:top w:w="0" w:type="dxa"/>
        <w:left w:w="0" w:type="dxa"/>
        <w:bottom w:w="0" w:type="dxa"/>
        <w:right w:w="0" w:type="dxa"/>
      </w:tblCellMar>
    </w:tblPr>
  </w:style>
  <w:style w:type="numbering" w:customStyle="1" w:styleId="NoList14">
    <w:name w:val="No List14"/>
    <w:next w:val="NoList"/>
    <w:uiPriority w:val="99"/>
    <w:semiHidden/>
    <w:unhideWhenUsed/>
    <w:rsid w:val="003A1AF0"/>
  </w:style>
  <w:style w:type="table" w:customStyle="1" w:styleId="TableGrid62">
    <w:name w:val="TableGrid62"/>
    <w:rsid w:val="003A1AF0"/>
    <w:rPr>
      <w:rFonts w:ascii="Calibri" w:hAnsi="Calibri"/>
      <w:sz w:val="22"/>
      <w:szCs w:val="22"/>
    </w:rPr>
    <w:tblPr>
      <w:tblCellMar>
        <w:top w:w="0" w:type="dxa"/>
        <w:left w:w="0" w:type="dxa"/>
        <w:bottom w:w="0" w:type="dxa"/>
        <w:right w:w="0" w:type="dxa"/>
      </w:tblCellMar>
    </w:tblPr>
  </w:style>
  <w:style w:type="numbering" w:customStyle="1" w:styleId="NoList113">
    <w:name w:val="No List113"/>
    <w:next w:val="NoList"/>
    <w:uiPriority w:val="99"/>
    <w:semiHidden/>
    <w:unhideWhenUsed/>
    <w:rsid w:val="003A1AF0"/>
  </w:style>
  <w:style w:type="table" w:customStyle="1" w:styleId="TableGrid24">
    <w:name w:val="Table Grid24"/>
    <w:basedOn w:val="TableNormal"/>
    <w:next w:val="TableGrid"/>
    <w:uiPriority w:val="39"/>
    <w:rsid w:val="003A1A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A1A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3A1A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A1A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3A1AF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Grid712"/>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73">
    <w:name w:val="TableGrid73"/>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82">
    <w:name w:val="TableGrid82"/>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92">
    <w:name w:val="TableGrid92"/>
    <w:rsid w:val="003A1AF0"/>
    <w:rPr>
      <w:rFonts w:ascii="Calibri" w:hAnsi="Calibri"/>
      <w:sz w:val="22"/>
      <w:szCs w:val="22"/>
      <w:lang w:val="en-US" w:eastAsia="en-US"/>
    </w:rPr>
    <w:tblPr>
      <w:tblCellMar>
        <w:top w:w="0" w:type="dxa"/>
        <w:left w:w="0" w:type="dxa"/>
        <w:bottom w:w="0" w:type="dxa"/>
        <w:right w:w="0" w:type="dxa"/>
      </w:tblCellMar>
    </w:tblPr>
  </w:style>
  <w:style w:type="table" w:customStyle="1" w:styleId="TableGrid313">
    <w:name w:val="Table Grid313"/>
    <w:basedOn w:val="TableNormal"/>
    <w:next w:val="TableGrid"/>
    <w:uiPriority w:val="39"/>
    <w:rsid w:val="003A1A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C360C"/>
  </w:style>
  <w:style w:type="table" w:customStyle="1" w:styleId="TableGrid15">
    <w:name w:val="TableGrid15"/>
    <w:rsid w:val="00FC360C"/>
    <w:rPr>
      <w:rFonts w:ascii="Calibri" w:hAnsi="Calibri"/>
      <w:sz w:val="22"/>
      <w:szCs w:val="22"/>
      <w:lang w:val="en-US" w:eastAsia="en-US"/>
    </w:rPr>
    <w:tblPr>
      <w:tblCellMar>
        <w:top w:w="0" w:type="dxa"/>
        <w:left w:w="0" w:type="dxa"/>
        <w:bottom w:w="0" w:type="dxa"/>
        <w:right w:w="0" w:type="dxa"/>
      </w:tblCellMar>
    </w:tblPr>
  </w:style>
  <w:style w:type="table" w:customStyle="1" w:styleId="TableGrid16">
    <w:name w:val="TableGrid16"/>
    <w:rsid w:val="00FC360C"/>
    <w:rPr>
      <w:rFonts w:ascii="Calibri" w:hAnsi="Calibri"/>
      <w:sz w:val="22"/>
      <w:szCs w:val="22"/>
      <w:lang w:val="en-US" w:eastAsia="en-US"/>
    </w:rPr>
    <w:tblPr>
      <w:tblCellMar>
        <w:top w:w="0" w:type="dxa"/>
        <w:left w:w="0" w:type="dxa"/>
        <w:bottom w:w="0" w:type="dxa"/>
        <w:right w:w="0" w:type="dxa"/>
      </w:tblCellMar>
    </w:tblPr>
  </w:style>
  <w:style w:type="table" w:customStyle="1" w:styleId="TableGrid74">
    <w:name w:val="TableGrid74"/>
    <w:rsid w:val="00FC360C"/>
    <w:rPr>
      <w:rFonts w:ascii="Calibri" w:hAnsi="Calibri"/>
      <w:sz w:val="22"/>
      <w:szCs w:val="22"/>
      <w:lang w:val="en-US" w:eastAsia="en-US"/>
    </w:rPr>
    <w:tblPr>
      <w:tblCellMar>
        <w:top w:w="0" w:type="dxa"/>
        <w:left w:w="0" w:type="dxa"/>
        <w:bottom w:w="0" w:type="dxa"/>
        <w:right w:w="0" w:type="dxa"/>
      </w:tblCellMar>
    </w:tblPr>
  </w:style>
  <w:style w:type="table" w:customStyle="1" w:styleId="TableGrid83">
    <w:name w:val="TableGrid83"/>
    <w:rsid w:val="00FC360C"/>
    <w:rPr>
      <w:rFonts w:ascii="Calibri" w:hAnsi="Calibri"/>
      <w:sz w:val="22"/>
      <w:szCs w:val="22"/>
      <w:lang w:val="en-US" w:eastAsia="en-US"/>
    </w:rPr>
    <w:tblPr>
      <w:tblCellMar>
        <w:top w:w="0" w:type="dxa"/>
        <w:left w:w="0" w:type="dxa"/>
        <w:bottom w:w="0" w:type="dxa"/>
        <w:right w:w="0" w:type="dxa"/>
      </w:tblCellMar>
    </w:tblPr>
  </w:style>
  <w:style w:type="table" w:customStyle="1" w:styleId="TableGrid93">
    <w:name w:val="TableGrid93"/>
    <w:rsid w:val="00FC360C"/>
    <w:rPr>
      <w:rFonts w:ascii="Calibri" w:hAnsi="Calibri"/>
      <w:sz w:val="22"/>
      <w:szCs w:val="22"/>
      <w:lang w:val="en-US" w:eastAsia="en-US"/>
    </w:rPr>
    <w:tblPr>
      <w:tblCellMar>
        <w:top w:w="0" w:type="dxa"/>
        <w:left w:w="0" w:type="dxa"/>
        <w:bottom w:w="0" w:type="dxa"/>
        <w:right w:w="0" w:type="dxa"/>
      </w:tblCellMar>
    </w:tblPr>
  </w:style>
  <w:style w:type="table" w:customStyle="1" w:styleId="TableGrid17">
    <w:name w:val="TableGrid17"/>
    <w:rsid w:val="00085AE4"/>
    <w:rPr>
      <w:rFonts w:ascii="Calibri" w:hAnsi="Calibri"/>
      <w:sz w:val="22"/>
      <w:szCs w:val="22"/>
      <w:lang w:val="en-US" w:eastAsia="en-US"/>
    </w:rPr>
    <w:tblPr>
      <w:tblCellMar>
        <w:top w:w="0" w:type="dxa"/>
        <w:left w:w="0" w:type="dxa"/>
        <w:bottom w:w="0" w:type="dxa"/>
        <w:right w:w="0" w:type="dxa"/>
      </w:tblCellMar>
    </w:tblPr>
  </w:style>
  <w:style w:type="table" w:customStyle="1" w:styleId="TableGrid18">
    <w:name w:val="TableGrid18"/>
    <w:rsid w:val="00085AE4"/>
    <w:rPr>
      <w:rFonts w:ascii="Calibri" w:hAnsi="Calibri"/>
      <w:sz w:val="22"/>
      <w:szCs w:val="22"/>
      <w:lang w:val="en-US" w:eastAsia="en-US"/>
    </w:rPr>
    <w:tblPr>
      <w:tblCellMar>
        <w:top w:w="0" w:type="dxa"/>
        <w:left w:w="0" w:type="dxa"/>
        <w:bottom w:w="0" w:type="dxa"/>
        <w:right w:w="0" w:type="dxa"/>
      </w:tblCellMar>
    </w:tblPr>
  </w:style>
  <w:style w:type="table" w:customStyle="1" w:styleId="TableGrid19">
    <w:name w:val="TableGrid19"/>
    <w:rsid w:val="00085AE4"/>
    <w:rPr>
      <w:rFonts w:ascii="Calibri" w:hAnsi="Calibri"/>
      <w:sz w:val="22"/>
      <w:szCs w:val="22"/>
      <w:lang w:val="en-US" w:eastAsia="en-US"/>
    </w:rPr>
    <w:tblPr>
      <w:tblCellMar>
        <w:top w:w="0" w:type="dxa"/>
        <w:left w:w="0" w:type="dxa"/>
        <w:bottom w:w="0" w:type="dxa"/>
        <w:right w:w="0" w:type="dxa"/>
      </w:tblCellMar>
    </w:tblPr>
  </w:style>
  <w:style w:type="table" w:customStyle="1" w:styleId="TableGrid200">
    <w:name w:val="TableGrid20"/>
    <w:rsid w:val="00735758"/>
    <w:rPr>
      <w:rFonts w:ascii="Calibri" w:hAnsi="Calibri"/>
      <w:sz w:val="22"/>
      <w:szCs w:val="22"/>
      <w:lang w:val="en-US" w:eastAsia="en-US"/>
    </w:rPr>
    <w:tblPr>
      <w:tblCellMar>
        <w:top w:w="0" w:type="dxa"/>
        <w:left w:w="0" w:type="dxa"/>
        <w:bottom w:w="0" w:type="dxa"/>
        <w:right w:w="0" w:type="dxa"/>
      </w:tblCellMar>
    </w:tblPr>
  </w:style>
  <w:style w:type="table" w:customStyle="1" w:styleId="TableGrid230">
    <w:name w:val="TableGrid23"/>
    <w:rsid w:val="005464AD"/>
    <w:rPr>
      <w:rFonts w:ascii="Calibri" w:hAnsi="Calibr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A5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8456">
      <w:bodyDiv w:val="1"/>
      <w:marLeft w:val="0"/>
      <w:marRight w:val="0"/>
      <w:marTop w:val="0"/>
      <w:marBottom w:val="0"/>
      <w:divBdr>
        <w:top w:val="none" w:sz="0" w:space="0" w:color="auto"/>
        <w:left w:val="none" w:sz="0" w:space="0" w:color="auto"/>
        <w:bottom w:val="none" w:sz="0" w:space="0" w:color="auto"/>
        <w:right w:val="none" w:sz="0" w:space="0" w:color="auto"/>
      </w:divBdr>
    </w:div>
    <w:div w:id="98642281">
      <w:bodyDiv w:val="1"/>
      <w:marLeft w:val="0"/>
      <w:marRight w:val="0"/>
      <w:marTop w:val="0"/>
      <w:marBottom w:val="0"/>
      <w:divBdr>
        <w:top w:val="none" w:sz="0" w:space="0" w:color="auto"/>
        <w:left w:val="none" w:sz="0" w:space="0" w:color="auto"/>
        <w:bottom w:val="none" w:sz="0" w:space="0" w:color="auto"/>
        <w:right w:val="none" w:sz="0" w:space="0" w:color="auto"/>
      </w:divBdr>
    </w:div>
    <w:div w:id="218518556">
      <w:bodyDiv w:val="1"/>
      <w:marLeft w:val="0"/>
      <w:marRight w:val="0"/>
      <w:marTop w:val="0"/>
      <w:marBottom w:val="0"/>
      <w:divBdr>
        <w:top w:val="none" w:sz="0" w:space="0" w:color="auto"/>
        <w:left w:val="none" w:sz="0" w:space="0" w:color="auto"/>
        <w:bottom w:val="none" w:sz="0" w:space="0" w:color="auto"/>
        <w:right w:val="none" w:sz="0" w:space="0" w:color="auto"/>
      </w:divBdr>
    </w:div>
    <w:div w:id="230238506">
      <w:bodyDiv w:val="1"/>
      <w:marLeft w:val="0"/>
      <w:marRight w:val="0"/>
      <w:marTop w:val="0"/>
      <w:marBottom w:val="0"/>
      <w:divBdr>
        <w:top w:val="none" w:sz="0" w:space="0" w:color="auto"/>
        <w:left w:val="none" w:sz="0" w:space="0" w:color="auto"/>
        <w:bottom w:val="none" w:sz="0" w:space="0" w:color="auto"/>
        <w:right w:val="none" w:sz="0" w:space="0" w:color="auto"/>
      </w:divBdr>
    </w:div>
    <w:div w:id="391196802">
      <w:bodyDiv w:val="1"/>
      <w:marLeft w:val="0"/>
      <w:marRight w:val="0"/>
      <w:marTop w:val="0"/>
      <w:marBottom w:val="0"/>
      <w:divBdr>
        <w:top w:val="none" w:sz="0" w:space="0" w:color="auto"/>
        <w:left w:val="none" w:sz="0" w:space="0" w:color="auto"/>
        <w:bottom w:val="none" w:sz="0" w:space="0" w:color="auto"/>
        <w:right w:val="none" w:sz="0" w:space="0" w:color="auto"/>
      </w:divBdr>
    </w:div>
    <w:div w:id="533345785">
      <w:bodyDiv w:val="1"/>
      <w:marLeft w:val="0"/>
      <w:marRight w:val="0"/>
      <w:marTop w:val="0"/>
      <w:marBottom w:val="0"/>
      <w:divBdr>
        <w:top w:val="none" w:sz="0" w:space="0" w:color="auto"/>
        <w:left w:val="none" w:sz="0" w:space="0" w:color="auto"/>
        <w:bottom w:val="none" w:sz="0" w:space="0" w:color="auto"/>
        <w:right w:val="none" w:sz="0" w:space="0" w:color="auto"/>
      </w:divBdr>
    </w:div>
    <w:div w:id="656614264">
      <w:bodyDiv w:val="1"/>
      <w:marLeft w:val="0"/>
      <w:marRight w:val="0"/>
      <w:marTop w:val="0"/>
      <w:marBottom w:val="0"/>
      <w:divBdr>
        <w:top w:val="none" w:sz="0" w:space="0" w:color="auto"/>
        <w:left w:val="none" w:sz="0" w:space="0" w:color="auto"/>
        <w:bottom w:val="none" w:sz="0" w:space="0" w:color="auto"/>
        <w:right w:val="none" w:sz="0" w:space="0" w:color="auto"/>
      </w:divBdr>
    </w:div>
    <w:div w:id="815532698">
      <w:bodyDiv w:val="1"/>
      <w:marLeft w:val="0"/>
      <w:marRight w:val="0"/>
      <w:marTop w:val="0"/>
      <w:marBottom w:val="0"/>
      <w:divBdr>
        <w:top w:val="none" w:sz="0" w:space="0" w:color="auto"/>
        <w:left w:val="none" w:sz="0" w:space="0" w:color="auto"/>
        <w:bottom w:val="none" w:sz="0" w:space="0" w:color="auto"/>
        <w:right w:val="none" w:sz="0" w:space="0" w:color="auto"/>
      </w:divBdr>
    </w:div>
    <w:div w:id="882521633">
      <w:bodyDiv w:val="1"/>
      <w:marLeft w:val="0"/>
      <w:marRight w:val="0"/>
      <w:marTop w:val="0"/>
      <w:marBottom w:val="0"/>
      <w:divBdr>
        <w:top w:val="none" w:sz="0" w:space="0" w:color="auto"/>
        <w:left w:val="none" w:sz="0" w:space="0" w:color="auto"/>
        <w:bottom w:val="none" w:sz="0" w:space="0" w:color="auto"/>
        <w:right w:val="none" w:sz="0" w:space="0" w:color="auto"/>
      </w:divBdr>
    </w:div>
    <w:div w:id="995766805">
      <w:bodyDiv w:val="1"/>
      <w:marLeft w:val="0"/>
      <w:marRight w:val="0"/>
      <w:marTop w:val="0"/>
      <w:marBottom w:val="0"/>
      <w:divBdr>
        <w:top w:val="none" w:sz="0" w:space="0" w:color="auto"/>
        <w:left w:val="none" w:sz="0" w:space="0" w:color="auto"/>
        <w:bottom w:val="none" w:sz="0" w:space="0" w:color="auto"/>
        <w:right w:val="none" w:sz="0" w:space="0" w:color="auto"/>
      </w:divBdr>
    </w:div>
    <w:div w:id="1138916929">
      <w:bodyDiv w:val="1"/>
      <w:marLeft w:val="0"/>
      <w:marRight w:val="0"/>
      <w:marTop w:val="0"/>
      <w:marBottom w:val="0"/>
      <w:divBdr>
        <w:top w:val="none" w:sz="0" w:space="0" w:color="auto"/>
        <w:left w:val="none" w:sz="0" w:space="0" w:color="auto"/>
        <w:bottom w:val="none" w:sz="0" w:space="0" w:color="auto"/>
        <w:right w:val="none" w:sz="0" w:space="0" w:color="auto"/>
      </w:divBdr>
    </w:div>
    <w:div w:id="1206328764">
      <w:bodyDiv w:val="1"/>
      <w:marLeft w:val="0"/>
      <w:marRight w:val="0"/>
      <w:marTop w:val="0"/>
      <w:marBottom w:val="0"/>
      <w:divBdr>
        <w:top w:val="none" w:sz="0" w:space="0" w:color="auto"/>
        <w:left w:val="none" w:sz="0" w:space="0" w:color="auto"/>
        <w:bottom w:val="none" w:sz="0" w:space="0" w:color="auto"/>
        <w:right w:val="none" w:sz="0" w:space="0" w:color="auto"/>
      </w:divBdr>
    </w:div>
    <w:div w:id="1268805010">
      <w:bodyDiv w:val="1"/>
      <w:marLeft w:val="0"/>
      <w:marRight w:val="0"/>
      <w:marTop w:val="0"/>
      <w:marBottom w:val="0"/>
      <w:divBdr>
        <w:top w:val="none" w:sz="0" w:space="0" w:color="auto"/>
        <w:left w:val="none" w:sz="0" w:space="0" w:color="auto"/>
        <w:bottom w:val="none" w:sz="0" w:space="0" w:color="auto"/>
        <w:right w:val="none" w:sz="0" w:space="0" w:color="auto"/>
      </w:divBdr>
    </w:div>
    <w:div w:id="1888562803">
      <w:bodyDiv w:val="1"/>
      <w:marLeft w:val="0"/>
      <w:marRight w:val="0"/>
      <w:marTop w:val="0"/>
      <w:marBottom w:val="0"/>
      <w:divBdr>
        <w:top w:val="none" w:sz="0" w:space="0" w:color="auto"/>
        <w:left w:val="none" w:sz="0" w:space="0" w:color="auto"/>
        <w:bottom w:val="none" w:sz="0" w:space="0" w:color="auto"/>
        <w:right w:val="none" w:sz="0" w:space="0" w:color="auto"/>
      </w:divBdr>
    </w:div>
    <w:div w:id="1917205365">
      <w:bodyDiv w:val="1"/>
      <w:marLeft w:val="0"/>
      <w:marRight w:val="0"/>
      <w:marTop w:val="0"/>
      <w:marBottom w:val="0"/>
      <w:divBdr>
        <w:top w:val="none" w:sz="0" w:space="0" w:color="auto"/>
        <w:left w:val="none" w:sz="0" w:space="0" w:color="auto"/>
        <w:bottom w:val="none" w:sz="0" w:space="0" w:color="auto"/>
        <w:right w:val="none" w:sz="0" w:space="0" w:color="auto"/>
      </w:divBdr>
    </w:div>
    <w:div w:id="2116975684">
      <w:bodyDiv w:val="1"/>
      <w:marLeft w:val="0"/>
      <w:marRight w:val="0"/>
      <w:marTop w:val="0"/>
      <w:marBottom w:val="0"/>
      <w:divBdr>
        <w:top w:val="none" w:sz="0" w:space="0" w:color="auto"/>
        <w:left w:val="none" w:sz="0" w:space="0" w:color="auto"/>
        <w:bottom w:val="none" w:sz="0" w:space="0" w:color="auto"/>
        <w:right w:val="none" w:sz="0" w:space="0" w:color="auto"/>
      </w:divBdr>
    </w:div>
    <w:div w:id="21450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6OSBtzD_eillbT22sFsXnu2mRvQjI-tnKydY-G_zNt01%40thread.tacv2/1627050025576?context=%7b%22Tid%22%3a%22ef089e05-fa66-4ce1-99c1-feb47ce02989%22%2c%22Oid%22%3a%229e0036b5-a32a-4af4-8297-24989b607839%22%7d"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oiketlo.xotongo@prasa.com" TargetMode="External"/><Relationship Id="rId17" Type="http://schemas.openxmlformats.org/officeDocument/2006/relationships/hyperlink" Target="https://secure.csd.gov.za" TargetMode="External"/><Relationship Id="rId2" Type="http://schemas.openxmlformats.org/officeDocument/2006/relationships/customXml" Target="../customXml/item2.xml"/><Relationship Id="rId16" Type="http://schemas.openxmlformats.org/officeDocument/2006/relationships/hyperlink" Target="mailto:Boiketlo.Xotongo@prasa.com" TargetMode="External"/><Relationship Id="rId20" Type="http://schemas.openxmlformats.org/officeDocument/2006/relationships/hyperlink" Target="http://www.etenders.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enders.gov.z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oiketlo.Xotongo@prasa.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iketlo.xotongo@prasa.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381C7B401C4E8341D8A8713A9BA8" ma:contentTypeVersion="13" ma:contentTypeDescription="Create a new document." ma:contentTypeScope="" ma:versionID="578577d677ef5d835f989a263a9879d0">
  <xsd:schema xmlns:xsd="http://www.w3.org/2001/XMLSchema" xmlns:xs="http://www.w3.org/2001/XMLSchema" xmlns:p="http://schemas.microsoft.com/office/2006/metadata/properties" xmlns:ns3="3c9f145d-0a5e-46db-829a-464baa9205b8" xmlns:ns4="b386a41f-fd86-4e4d-be78-55368395bb26" targetNamespace="http://schemas.microsoft.com/office/2006/metadata/properties" ma:root="true" ma:fieldsID="f73d649b356ac904e3e5fe2688d695c4" ns3:_="" ns4:_="">
    <xsd:import namespace="3c9f145d-0a5e-46db-829a-464baa9205b8"/>
    <xsd:import namespace="b386a41f-fd86-4e4d-be78-55368395bb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145d-0a5e-46db-829a-464baa92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6a41f-fd86-4e4d-be78-55368395bb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2AC0-BCC0-4F77-B9C8-58F842CB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145d-0a5e-46db-829a-464baa9205b8"/>
    <ds:schemaRef ds:uri="b386a41f-fd86-4e4d-be78-55368395b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EFF03-B74F-472D-A1A1-A8D2192F1A23}">
  <ds:schemaRefs>
    <ds:schemaRef ds:uri="http://schemas.microsoft.com/sharepoint/v3/contenttype/forms"/>
  </ds:schemaRefs>
</ds:datastoreItem>
</file>

<file path=customXml/itemProps3.xml><?xml version="1.0" encoding="utf-8"?>
<ds:datastoreItem xmlns:ds="http://schemas.openxmlformats.org/officeDocument/2006/customXml" ds:itemID="{ECAA6FD5-184F-4B11-89CA-024D134916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41A70-97F7-4EC6-8F04-211AAB1C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93</Pages>
  <Words>23377</Words>
  <Characters>133249</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Brenda Malongete</vt:lpstr>
    </vt:vector>
  </TitlesOfParts>
  <Company>Hewlett-Packard Company</Company>
  <LinksUpToDate>false</LinksUpToDate>
  <CharactersWithSpaces>156314</CharactersWithSpaces>
  <SharedDoc>false</SharedDoc>
  <HLinks>
    <vt:vector size="306" baseType="variant">
      <vt:variant>
        <vt:i4>1179706</vt:i4>
      </vt:variant>
      <vt:variant>
        <vt:i4>296</vt:i4>
      </vt:variant>
      <vt:variant>
        <vt:i4>0</vt:i4>
      </vt:variant>
      <vt:variant>
        <vt:i4>5</vt:i4>
      </vt:variant>
      <vt:variant>
        <vt:lpwstr/>
      </vt:variant>
      <vt:variant>
        <vt:lpwstr>_Toc396489715</vt:lpwstr>
      </vt:variant>
      <vt:variant>
        <vt:i4>1179706</vt:i4>
      </vt:variant>
      <vt:variant>
        <vt:i4>287</vt:i4>
      </vt:variant>
      <vt:variant>
        <vt:i4>0</vt:i4>
      </vt:variant>
      <vt:variant>
        <vt:i4>5</vt:i4>
      </vt:variant>
      <vt:variant>
        <vt:lpwstr/>
      </vt:variant>
      <vt:variant>
        <vt:lpwstr>_Toc396489714</vt:lpwstr>
      </vt:variant>
      <vt:variant>
        <vt:i4>1179706</vt:i4>
      </vt:variant>
      <vt:variant>
        <vt:i4>281</vt:i4>
      </vt:variant>
      <vt:variant>
        <vt:i4>0</vt:i4>
      </vt:variant>
      <vt:variant>
        <vt:i4>5</vt:i4>
      </vt:variant>
      <vt:variant>
        <vt:lpwstr/>
      </vt:variant>
      <vt:variant>
        <vt:lpwstr>_Toc396489713</vt:lpwstr>
      </vt:variant>
      <vt:variant>
        <vt:i4>1179706</vt:i4>
      </vt:variant>
      <vt:variant>
        <vt:i4>275</vt:i4>
      </vt:variant>
      <vt:variant>
        <vt:i4>0</vt:i4>
      </vt:variant>
      <vt:variant>
        <vt:i4>5</vt:i4>
      </vt:variant>
      <vt:variant>
        <vt:lpwstr/>
      </vt:variant>
      <vt:variant>
        <vt:lpwstr>_Toc396489712</vt:lpwstr>
      </vt:variant>
      <vt:variant>
        <vt:i4>1179706</vt:i4>
      </vt:variant>
      <vt:variant>
        <vt:i4>269</vt:i4>
      </vt:variant>
      <vt:variant>
        <vt:i4>0</vt:i4>
      </vt:variant>
      <vt:variant>
        <vt:i4>5</vt:i4>
      </vt:variant>
      <vt:variant>
        <vt:lpwstr/>
      </vt:variant>
      <vt:variant>
        <vt:lpwstr>_Toc396489711</vt:lpwstr>
      </vt:variant>
      <vt:variant>
        <vt:i4>1179706</vt:i4>
      </vt:variant>
      <vt:variant>
        <vt:i4>263</vt:i4>
      </vt:variant>
      <vt:variant>
        <vt:i4>0</vt:i4>
      </vt:variant>
      <vt:variant>
        <vt:i4>5</vt:i4>
      </vt:variant>
      <vt:variant>
        <vt:lpwstr/>
      </vt:variant>
      <vt:variant>
        <vt:lpwstr>_Toc396489710</vt:lpwstr>
      </vt:variant>
      <vt:variant>
        <vt:i4>1245242</vt:i4>
      </vt:variant>
      <vt:variant>
        <vt:i4>257</vt:i4>
      </vt:variant>
      <vt:variant>
        <vt:i4>0</vt:i4>
      </vt:variant>
      <vt:variant>
        <vt:i4>5</vt:i4>
      </vt:variant>
      <vt:variant>
        <vt:lpwstr/>
      </vt:variant>
      <vt:variant>
        <vt:lpwstr>_Toc396489709</vt:lpwstr>
      </vt:variant>
      <vt:variant>
        <vt:i4>1245242</vt:i4>
      </vt:variant>
      <vt:variant>
        <vt:i4>251</vt:i4>
      </vt:variant>
      <vt:variant>
        <vt:i4>0</vt:i4>
      </vt:variant>
      <vt:variant>
        <vt:i4>5</vt:i4>
      </vt:variant>
      <vt:variant>
        <vt:lpwstr/>
      </vt:variant>
      <vt:variant>
        <vt:lpwstr>_Toc396489708</vt:lpwstr>
      </vt:variant>
      <vt:variant>
        <vt:i4>1245242</vt:i4>
      </vt:variant>
      <vt:variant>
        <vt:i4>245</vt:i4>
      </vt:variant>
      <vt:variant>
        <vt:i4>0</vt:i4>
      </vt:variant>
      <vt:variant>
        <vt:i4>5</vt:i4>
      </vt:variant>
      <vt:variant>
        <vt:lpwstr/>
      </vt:variant>
      <vt:variant>
        <vt:lpwstr>_Toc396489707</vt:lpwstr>
      </vt:variant>
      <vt:variant>
        <vt:i4>1245242</vt:i4>
      </vt:variant>
      <vt:variant>
        <vt:i4>239</vt:i4>
      </vt:variant>
      <vt:variant>
        <vt:i4>0</vt:i4>
      </vt:variant>
      <vt:variant>
        <vt:i4>5</vt:i4>
      </vt:variant>
      <vt:variant>
        <vt:lpwstr/>
      </vt:variant>
      <vt:variant>
        <vt:lpwstr>_Toc396489706</vt:lpwstr>
      </vt:variant>
      <vt:variant>
        <vt:i4>1245242</vt:i4>
      </vt:variant>
      <vt:variant>
        <vt:i4>233</vt:i4>
      </vt:variant>
      <vt:variant>
        <vt:i4>0</vt:i4>
      </vt:variant>
      <vt:variant>
        <vt:i4>5</vt:i4>
      </vt:variant>
      <vt:variant>
        <vt:lpwstr/>
      </vt:variant>
      <vt:variant>
        <vt:lpwstr>_Toc396489705</vt:lpwstr>
      </vt:variant>
      <vt:variant>
        <vt:i4>1245242</vt:i4>
      </vt:variant>
      <vt:variant>
        <vt:i4>227</vt:i4>
      </vt:variant>
      <vt:variant>
        <vt:i4>0</vt:i4>
      </vt:variant>
      <vt:variant>
        <vt:i4>5</vt:i4>
      </vt:variant>
      <vt:variant>
        <vt:lpwstr/>
      </vt:variant>
      <vt:variant>
        <vt:lpwstr>_Toc396489704</vt:lpwstr>
      </vt:variant>
      <vt:variant>
        <vt:i4>1245242</vt:i4>
      </vt:variant>
      <vt:variant>
        <vt:i4>221</vt:i4>
      </vt:variant>
      <vt:variant>
        <vt:i4>0</vt:i4>
      </vt:variant>
      <vt:variant>
        <vt:i4>5</vt:i4>
      </vt:variant>
      <vt:variant>
        <vt:lpwstr/>
      </vt:variant>
      <vt:variant>
        <vt:lpwstr>_Toc396489703</vt:lpwstr>
      </vt:variant>
      <vt:variant>
        <vt:i4>1245242</vt:i4>
      </vt:variant>
      <vt:variant>
        <vt:i4>215</vt:i4>
      </vt:variant>
      <vt:variant>
        <vt:i4>0</vt:i4>
      </vt:variant>
      <vt:variant>
        <vt:i4>5</vt:i4>
      </vt:variant>
      <vt:variant>
        <vt:lpwstr/>
      </vt:variant>
      <vt:variant>
        <vt:lpwstr>_Toc396489702</vt:lpwstr>
      </vt:variant>
      <vt:variant>
        <vt:i4>1245242</vt:i4>
      </vt:variant>
      <vt:variant>
        <vt:i4>209</vt:i4>
      </vt:variant>
      <vt:variant>
        <vt:i4>0</vt:i4>
      </vt:variant>
      <vt:variant>
        <vt:i4>5</vt:i4>
      </vt:variant>
      <vt:variant>
        <vt:lpwstr/>
      </vt:variant>
      <vt:variant>
        <vt:lpwstr>_Toc396489701</vt:lpwstr>
      </vt:variant>
      <vt:variant>
        <vt:i4>1245242</vt:i4>
      </vt:variant>
      <vt:variant>
        <vt:i4>203</vt:i4>
      </vt:variant>
      <vt:variant>
        <vt:i4>0</vt:i4>
      </vt:variant>
      <vt:variant>
        <vt:i4>5</vt:i4>
      </vt:variant>
      <vt:variant>
        <vt:lpwstr/>
      </vt:variant>
      <vt:variant>
        <vt:lpwstr>_Toc396489700</vt:lpwstr>
      </vt:variant>
      <vt:variant>
        <vt:i4>1703995</vt:i4>
      </vt:variant>
      <vt:variant>
        <vt:i4>197</vt:i4>
      </vt:variant>
      <vt:variant>
        <vt:i4>0</vt:i4>
      </vt:variant>
      <vt:variant>
        <vt:i4>5</vt:i4>
      </vt:variant>
      <vt:variant>
        <vt:lpwstr/>
      </vt:variant>
      <vt:variant>
        <vt:lpwstr>_Toc396489699</vt:lpwstr>
      </vt:variant>
      <vt:variant>
        <vt:i4>1703995</vt:i4>
      </vt:variant>
      <vt:variant>
        <vt:i4>191</vt:i4>
      </vt:variant>
      <vt:variant>
        <vt:i4>0</vt:i4>
      </vt:variant>
      <vt:variant>
        <vt:i4>5</vt:i4>
      </vt:variant>
      <vt:variant>
        <vt:lpwstr/>
      </vt:variant>
      <vt:variant>
        <vt:lpwstr>_Toc396489698</vt:lpwstr>
      </vt:variant>
      <vt:variant>
        <vt:i4>1703995</vt:i4>
      </vt:variant>
      <vt:variant>
        <vt:i4>185</vt:i4>
      </vt:variant>
      <vt:variant>
        <vt:i4>0</vt:i4>
      </vt:variant>
      <vt:variant>
        <vt:i4>5</vt:i4>
      </vt:variant>
      <vt:variant>
        <vt:lpwstr/>
      </vt:variant>
      <vt:variant>
        <vt:lpwstr>_Toc396489697</vt:lpwstr>
      </vt:variant>
      <vt:variant>
        <vt:i4>1703995</vt:i4>
      </vt:variant>
      <vt:variant>
        <vt:i4>179</vt:i4>
      </vt:variant>
      <vt:variant>
        <vt:i4>0</vt:i4>
      </vt:variant>
      <vt:variant>
        <vt:i4>5</vt:i4>
      </vt:variant>
      <vt:variant>
        <vt:lpwstr/>
      </vt:variant>
      <vt:variant>
        <vt:lpwstr>_Toc396489696</vt:lpwstr>
      </vt:variant>
      <vt:variant>
        <vt:i4>1703995</vt:i4>
      </vt:variant>
      <vt:variant>
        <vt:i4>173</vt:i4>
      </vt:variant>
      <vt:variant>
        <vt:i4>0</vt:i4>
      </vt:variant>
      <vt:variant>
        <vt:i4>5</vt:i4>
      </vt:variant>
      <vt:variant>
        <vt:lpwstr/>
      </vt:variant>
      <vt:variant>
        <vt:lpwstr>_Toc396489695</vt:lpwstr>
      </vt:variant>
      <vt:variant>
        <vt:i4>1703995</vt:i4>
      </vt:variant>
      <vt:variant>
        <vt:i4>167</vt:i4>
      </vt:variant>
      <vt:variant>
        <vt:i4>0</vt:i4>
      </vt:variant>
      <vt:variant>
        <vt:i4>5</vt:i4>
      </vt:variant>
      <vt:variant>
        <vt:lpwstr/>
      </vt:variant>
      <vt:variant>
        <vt:lpwstr>_Toc396489694</vt:lpwstr>
      </vt:variant>
      <vt:variant>
        <vt:i4>1703995</vt:i4>
      </vt:variant>
      <vt:variant>
        <vt:i4>161</vt:i4>
      </vt:variant>
      <vt:variant>
        <vt:i4>0</vt:i4>
      </vt:variant>
      <vt:variant>
        <vt:i4>5</vt:i4>
      </vt:variant>
      <vt:variant>
        <vt:lpwstr/>
      </vt:variant>
      <vt:variant>
        <vt:lpwstr>_Toc396489693</vt:lpwstr>
      </vt:variant>
      <vt:variant>
        <vt:i4>1703995</vt:i4>
      </vt:variant>
      <vt:variant>
        <vt:i4>155</vt:i4>
      </vt:variant>
      <vt:variant>
        <vt:i4>0</vt:i4>
      </vt:variant>
      <vt:variant>
        <vt:i4>5</vt:i4>
      </vt:variant>
      <vt:variant>
        <vt:lpwstr/>
      </vt:variant>
      <vt:variant>
        <vt:lpwstr>_Toc396489692</vt:lpwstr>
      </vt:variant>
      <vt:variant>
        <vt:i4>1703995</vt:i4>
      </vt:variant>
      <vt:variant>
        <vt:i4>149</vt:i4>
      </vt:variant>
      <vt:variant>
        <vt:i4>0</vt:i4>
      </vt:variant>
      <vt:variant>
        <vt:i4>5</vt:i4>
      </vt:variant>
      <vt:variant>
        <vt:lpwstr/>
      </vt:variant>
      <vt:variant>
        <vt:lpwstr>_Toc396489691</vt:lpwstr>
      </vt:variant>
      <vt:variant>
        <vt:i4>1703995</vt:i4>
      </vt:variant>
      <vt:variant>
        <vt:i4>143</vt:i4>
      </vt:variant>
      <vt:variant>
        <vt:i4>0</vt:i4>
      </vt:variant>
      <vt:variant>
        <vt:i4>5</vt:i4>
      </vt:variant>
      <vt:variant>
        <vt:lpwstr/>
      </vt:variant>
      <vt:variant>
        <vt:lpwstr>_Toc396489690</vt:lpwstr>
      </vt:variant>
      <vt:variant>
        <vt:i4>1769531</vt:i4>
      </vt:variant>
      <vt:variant>
        <vt:i4>137</vt:i4>
      </vt:variant>
      <vt:variant>
        <vt:i4>0</vt:i4>
      </vt:variant>
      <vt:variant>
        <vt:i4>5</vt:i4>
      </vt:variant>
      <vt:variant>
        <vt:lpwstr/>
      </vt:variant>
      <vt:variant>
        <vt:lpwstr>_Toc396489689</vt:lpwstr>
      </vt:variant>
      <vt:variant>
        <vt:i4>1769531</vt:i4>
      </vt:variant>
      <vt:variant>
        <vt:i4>131</vt:i4>
      </vt:variant>
      <vt:variant>
        <vt:i4>0</vt:i4>
      </vt:variant>
      <vt:variant>
        <vt:i4>5</vt:i4>
      </vt:variant>
      <vt:variant>
        <vt:lpwstr/>
      </vt:variant>
      <vt:variant>
        <vt:lpwstr>_Toc396489688</vt:lpwstr>
      </vt:variant>
      <vt:variant>
        <vt:i4>1769531</vt:i4>
      </vt:variant>
      <vt:variant>
        <vt:i4>125</vt:i4>
      </vt:variant>
      <vt:variant>
        <vt:i4>0</vt:i4>
      </vt:variant>
      <vt:variant>
        <vt:i4>5</vt:i4>
      </vt:variant>
      <vt:variant>
        <vt:lpwstr/>
      </vt:variant>
      <vt:variant>
        <vt:lpwstr>_Toc396489687</vt:lpwstr>
      </vt:variant>
      <vt:variant>
        <vt:i4>1769531</vt:i4>
      </vt:variant>
      <vt:variant>
        <vt:i4>119</vt:i4>
      </vt:variant>
      <vt:variant>
        <vt:i4>0</vt:i4>
      </vt:variant>
      <vt:variant>
        <vt:i4>5</vt:i4>
      </vt:variant>
      <vt:variant>
        <vt:lpwstr/>
      </vt:variant>
      <vt:variant>
        <vt:lpwstr>_Toc396489686</vt:lpwstr>
      </vt:variant>
      <vt:variant>
        <vt:i4>1769531</vt:i4>
      </vt:variant>
      <vt:variant>
        <vt:i4>113</vt:i4>
      </vt:variant>
      <vt:variant>
        <vt:i4>0</vt:i4>
      </vt:variant>
      <vt:variant>
        <vt:i4>5</vt:i4>
      </vt:variant>
      <vt:variant>
        <vt:lpwstr/>
      </vt:variant>
      <vt:variant>
        <vt:lpwstr>_Toc396489685</vt:lpwstr>
      </vt:variant>
      <vt:variant>
        <vt:i4>6357071</vt:i4>
      </vt:variant>
      <vt:variant>
        <vt:i4>108</vt:i4>
      </vt:variant>
      <vt:variant>
        <vt:i4>0</vt:i4>
      </vt:variant>
      <vt:variant>
        <vt:i4>5</vt:i4>
      </vt:variant>
      <vt:variant>
        <vt:lpwstr>mailto:asekhuthe@prasa.com</vt:lpwstr>
      </vt:variant>
      <vt:variant>
        <vt:lpwstr/>
      </vt:variant>
      <vt:variant>
        <vt:i4>1572924</vt:i4>
      </vt:variant>
      <vt:variant>
        <vt:i4>105</vt:i4>
      </vt:variant>
      <vt:variant>
        <vt:i4>0</vt:i4>
      </vt:variant>
      <vt:variant>
        <vt:i4>5</vt:i4>
      </vt:variant>
      <vt:variant>
        <vt:lpwstr>mailto:rmoagi@prasa.com</vt:lpwstr>
      </vt:variant>
      <vt:variant>
        <vt:lpwstr/>
      </vt:variant>
      <vt:variant>
        <vt:i4>6357071</vt:i4>
      </vt:variant>
      <vt:variant>
        <vt:i4>102</vt:i4>
      </vt:variant>
      <vt:variant>
        <vt:i4>0</vt:i4>
      </vt:variant>
      <vt:variant>
        <vt:i4>5</vt:i4>
      </vt:variant>
      <vt:variant>
        <vt:lpwstr>mailto:asekhuthe@prasa.com</vt:lpwstr>
      </vt:variant>
      <vt:variant>
        <vt:lpwstr/>
      </vt:variant>
      <vt:variant>
        <vt:i4>1245238</vt:i4>
      </vt:variant>
      <vt:variant>
        <vt:i4>95</vt:i4>
      </vt:variant>
      <vt:variant>
        <vt:i4>0</vt:i4>
      </vt:variant>
      <vt:variant>
        <vt:i4>5</vt:i4>
      </vt:variant>
      <vt:variant>
        <vt:lpwstr/>
      </vt:variant>
      <vt:variant>
        <vt:lpwstr>_Toc342300734</vt:lpwstr>
      </vt:variant>
      <vt:variant>
        <vt:i4>1245238</vt:i4>
      </vt:variant>
      <vt:variant>
        <vt:i4>89</vt:i4>
      </vt:variant>
      <vt:variant>
        <vt:i4>0</vt:i4>
      </vt:variant>
      <vt:variant>
        <vt:i4>5</vt:i4>
      </vt:variant>
      <vt:variant>
        <vt:lpwstr/>
      </vt:variant>
      <vt:variant>
        <vt:lpwstr>_Toc342300733</vt:lpwstr>
      </vt:variant>
      <vt:variant>
        <vt:i4>1245238</vt:i4>
      </vt:variant>
      <vt:variant>
        <vt:i4>83</vt:i4>
      </vt:variant>
      <vt:variant>
        <vt:i4>0</vt:i4>
      </vt:variant>
      <vt:variant>
        <vt:i4>5</vt:i4>
      </vt:variant>
      <vt:variant>
        <vt:lpwstr/>
      </vt:variant>
      <vt:variant>
        <vt:lpwstr>_Toc342300732</vt:lpwstr>
      </vt:variant>
      <vt:variant>
        <vt:i4>1245238</vt:i4>
      </vt:variant>
      <vt:variant>
        <vt:i4>77</vt:i4>
      </vt:variant>
      <vt:variant>
        <vt:i4>0</vt:i4>
      </vt:variant>
      <vt:variant>
        <vt:i4>5</vt:i4>
      </vt:variant>
      <vt:variant>
        <vt:lpwstr/>
      </vt:variant>
      <vt:variant>
        <vt:lpwstr>_Toc342300731</vt:lpwstr>
      </vt:variant>
      <vt:variant>
        <vt:i4>1245238</vt:i4>
      </vt:variant>
      <vt:variant>
        <vt:i4>71</vt:i4>
      </vt:variant>
      <vt:variant>
        <vt:i4>0</vt:i4>
      </vt:variant>
      <vt:variant>
        <vt:i4>5</vt:i4>
      </vt:variant>
      <vt:variant>
        <vt:lpwstr/>
      </vt:variant>
      <vt:variant>
        <vt:lpwstr>_Toc342300730</vt:lpwstr>
      </vt:variant>
      <vt:variant>
        <vt:i4>1179702</vt:i4>
      </vt:variant>
      <vt:variant>
        <vt:i4>65</vt:i4>
      </vt:variant>
      <vt:variant>
        <vt:i4>0</vt:i4>
      </vt:variant>
      <vt:variant>
        <vt:i4>5</vt:i4>
      </vt:variant>
      <vt:variant>
        <vt:lpwstr/>
      </vt:variant>
      <vt:variant>
        <vt:lpwstr>_Toc342300729</vt:lpwstr>
      </vt:variant>
      <vt:variant>
        <vt:i4>1179702</vt:i4>
      </vt:variant>
      <vt:variant>
        <vt:i4>59</vt:i4>
      </vt:variant>
      <vt:variant>
        <vt:i4>0</vt:i4>
      </vt:variant>
      <vt:variant>
        <vt:i4>5</vt:i4>
      </vt:variant>
      <vt:variant>
        <vt:lpwstr/>
      </vt:variant>
      <vt:variant>
        <vt:lpwstr>_Toc342300728</vt:lpwstr>
      </vt:variant>
      <vt:variant>
        <vt:i4>1179702</vt:i4>
      </vt:variant>
      <vt:variant>
        <vt:i4>53</vt:i4>
      </vt:variant>
      <vt:variant>
        <vt:i4>0</vt:i4>
      </vt:variant>
      <vt:variant>
        <vt:i4>5</vt:i4>
      </vt:variant>
      <vt:variant>
        <vt:lpwstr/>
      </vt:variant>
      <vt:variant>
        <vt:lpwstr>_Toc342300727</vt:lpwstr>
      </vt:variant>
      <vt:variant>
        <vt:i4>1179702</vt:i4>
      </vt:variant>
      <vt:variant>
        <vt:i4>47</vt:i4>
      </vt:variant>
      <vt:variant>
        <vt:i4>0</vt:i4>
      </vt:variant>
      <vt:variant>
        <vt:i4>5</vt:i4>
      </vt:variant>
      <vt:variant>
        <vt:lpwstr/>
      </vt:variant>
      <vt:variant>
        <vt:lpwstr>_Toc342300726</vt:lpwstr>
      </vt:variant>
      <vt:variant>
        <vt:i4>1179702</vt:i4>
      </vt:variant>
      <vt:variant>
        <vt:i4>41</vt:i4>
      </vt:variant>
      <vt:variant>
        <vt:i4>0</vt:i4>
      </vt:variant>
      <vt:variant>
        <vt:i4>5</vt:i4>
      </vt:variant>
      <vt:variant>
        <vt:lpwstr/>
      </vt:variant>
      <vt:variant>
        <vt:lpwstr>_Toc342300725</vt:lpwstr>
      </vt:variant>
      <vt:variant>
        <vt:i4>1179702</vt:i4>
      </vt:variant>
      <vt:variant>
        <vt:i4>35</vt:i4>
      </vt:variant>
      <vt:variant>
        <vt:i4>0</vt:i4>
      </vt:variant>
      <vt:variant>
        <vt:i4>5</vt:i4>
      </vt:variant>
      <vt:variant>
        <vt:lpwstr/>
      </vt:variant>
      <vt:variant>
        <vt:lpwstr>_Toc342300724</vt:lpwstr>
      </vt:variant>
      <vt:variant>
        <vt:i4>1179702</vt:i4>
      </vt:variant>
      <vt:variant>
        <vt:i4>29</vt:i4>
      </vt:variant>
      <vt:variant>
        <vt:i4>0</vt:i4>
      </vt:variant>
      <vt:variant>
        <vt:i4>5</vt:i4>
      </vt:variant>
      <vt:variant>
        <vt:lpwstr/>
      </vt:variant>
      <vt:variant>
        <vt:lpwstr>_Toc342300723</vt:lpwstr>
      </vt:variant>
      <vt:variant>
        <vt:i4>1179702</vt:i4>
      </vt:variant>
      <vt:variant>
        <vt:i4>23</vt:i4>
      </vt:variant>
      <vt:variant>
        <vt:i4>0</vt:i4>
      </vt:variant>
      <vt:variant>
        <vt:i4>5</vt:i4>
      </vt:variant>
      <vt:variant>
        <vt:lpwstr/>
      </vt:variant>
      <vt:variant>
        <vt:lpwstr>_Toc342300722</vt:lpwstr>
      </vt:variant>
      <vt:variant>
        <vt:i4>1179702</vt:i4>
      </vt:variant>
      <vt:variant>
        <vt:i4>17</vt:i4>
      </vt:variant>
      <vt:variant>
        <vt:i4>0</vt:i4>
      </vt:variant>
      <vt:variant>
        <vt:i4>5</vt:i4>
      </vt:variant>
      <vt:variant>
        <vt:lpwstr/>
      </vt:variant>
      <vt:variant>
        <vt:lpwstr>_Toc342300721</vt:lpwstr>
      </vt:variant>
      <vt:variant>
        <vt:i4>1179702</vt:i4>
      </vt:variant>
      <vt:variant>
        <vt:i4>11</vt:i4>
      </vt:variant>
      <vt:variant>
        <vt:i4>0</vt:i4>
      </vt:variant>
      <vt:variant>
        <vt:i4>5</vt:i4>
      </vt:variant>
      <vt:variant>
        <vt:lpwstr/>
      </vt:variant>
      <vt:variant>
        <vt:lpwstr>_Toc342300720</vt:lpwstr>
      </vt:variant>
      <vt:variant>
        <vt:i4>1114166</vt:i4>
      </vt:variant>
      <vt:variant>
        <vt:i4>5</vt:i4>
      </vt:variant>
      <vt:variant>
        <vt:i4>0</vt:i4>
      </vt:variant>
      <vt:variant>
        <vt:i4>5</vt:i4>
      </vt:variant>
      <vt:variant>
        <vt:lpwstr/>
      </vt:variant>
      <vt:variant>
        <vt:lpwstr>_Toc342300719</vt:lpwstr>
      </vt:variant>
      <vt:variant>
        <vt:i4>6357071</vt:i4>
      </vt:variant>
      <vt:variant>
        <vt:i4>0</vt:i4>
      </vt:variant>
      <vt:variant>
        <vt:i4>0</vt:i4>
      </vt:variant>
      <vt:variant>
        <vt:i4>5</vt:i4>
      </vt:variant>
      <vt:variant>
        <vt:lpwstr>mailto:asekhuthe@prasa.com/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Brenda Malongete</dc:title>
  <dc:creator>Brenda Malongete</dc:creator>
  <cp:lastModifiedBy>Boiketlo Xotongo</cp:lastModifiedBy>
  <cp:revision>6</cp:revision>
  <cp:lastPrinted>2021-07-23T15:41:00Z</cp:lastPrinted>
  <dcterms:created xsi:type="dcterms:W3CDTF">2021-07-23T14:47:00Z</dcterms:created>
  <dcterms:modified xsi:type="dcterms:W3CDTF">2021-07-23T15:42:00Z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0x010100DCB4381C7B401C4E8341D8A8713A9BA8</vt:lpwstr>
  </property>
</Properties>
</file>