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A6" w:rsidRDefault="004A25A6">
      <w:pPr>
        <w:rPr>
          <w:noProof/>
          <w:lang w:eastAsia="en-ZA"/>
        </w:rPr>
      </w:pPr>
      <w:bookmarkStart w:id="0" w:name="_GoBack"/>
      <w:bookmarkEnd w:id="0"/>
    </w:p>
    <w:p w:rsidR="004A25A6" w:rsidRDefault="004A25A6">
      <w:pPr>
        <w:rPr>
          <w:noProof/>
          <w:lang w:eastAsia="en-ZA"/>
        </w:rPr>
      </w:pPr>
      <w:r w:rsidRPr="00DF7D9F">
        <w:rPr>
          <w:noProof/>
          <w:lang w:eastAsia="en-ZA"/>
        </w:rPr>
        <w:drawing>
          <wp:inline distT="0" distB="0" distL="0" distR="0" wp14:anchorId="2A8CBACA" wp14:editId="73E6914D">
            <wp:extent cx="1058545" cy="770255"/>
            <wp:effectExtent l="0" t="0" r="825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5A6" w:rsidRPr="0052041A" w:rsidRDefault="004A25A6">
      <w:pPr>
        <w:rPr>
          <w:rFonts w:ascii="Arial" w:hAnsi="Arial" w:cs="Arial"/>
          <w:b/>
          <w:noProof/>
          <w:sz w:val="24"/>
          <w:szCs w:val="24"/>
          <w:lang w:eastAsia="en-ZA"/>
        </w:rPr>
      </w:pPr>
      <w:r w:rsidRPr="0052041A">
        <w:rPr>
          <w:rFonts w:ascii="Arial" w:hAnsi="Arial" w:cs="Arial"/>
          <w:b/>
          <w:noProof/>
          <w:sz w:val="24"/>
          <w:szCs w:val="24"/>
          <w:lang w:eastAsia="en-ZA"/>
        </w:rPr>
        <w:t xml:space="preserve">Specifications </w:t>
      </w:r>
    </w:p>
    <w:p w:rsidR="004A25A6" w:rsidRPr="0052041A" w:rsidRDefault="004A25A6">
      <w:pPr>
        <w:rPr>
          <w:rFonts w:ascii="Arial" w:hAnsi="Arial" w:cs="Arial"/>
          <w:b/>
          <w:noProof/>
          <w:sz w:val="24"/>
          <w:szCs w:val="24"/>
          <w:lang w:eastAsia="en-ZA"/>
        </w:rPr>
      </w:pPr>
    </w:p>
    <w:p w:rsidR="004A25A6" w:rsidRPr="0052041A" w:rsidRDefault="004A25A6" w:rsidP="0052041A">
      <w:pPr>
        <w:rPr>
          <w:rFonts w:ascii="Arial" w:hAnsi="Arial" w:cs="Arial"/>
          <w:b/>
          <w:noProof/>
          <w:sz w:val="24"/>
          <w:szCs w:val="24"/>
          <w:lang w:eastAsia="en-ZA"/>
        </w:rPr>
      </w:pPr>
      <w:r w:rsidRPr="0052041A">
        <w:rPr>
          <w:rFonts w:ascii="Arial" w:hAnsi="Arial" w:cs="Arial"/>
          <w:noProof/>
          <w:sz w:val="24"/>
          <w:szCs w:val="24"/>
          <w:lang w:eastAsia="en-ZA"/>
        </w:rPr>
        <w:t>2 x AutoCAD 2022 software packages:</w:t>
      </w:r>
    </w:p>
    <w:p w:rsidR="004A25A6" w:rsidRPr="0052041A" w:rsidRDefault="004A25A6">
      <w:pPr>
        <w:rPr>
          <w:rFonts w:ascii="Arial" w:hAnsi="Arial" w:cs="Arial"/>
          <w:b/>
          <w:noProof/>
          <w:sz w:val="24"/>
          <w:szCs w:val="24"/>
          <w:lang w:eastAsia="en-ZA"/>
        </w:rPr>
      </w:pPr>
      <w:r w:rsidRPr="0052041A">
        <w:rPr>
          <w:rFonts w:ascii="Arial" w:hAnsi="Arial" w:cs="Arial"/>
          <w:b/>
          <w:noProof/>
          <w:sz w:val="24"/>
          <w:szCs w:val="24"/>
          <w:lang w:eastAsia="en-ZA"/>
        </w:rPr>
        <w:t>Full discription below :</w:t>
      </w:r>
    </w:p>
    <w:p w:rsidR="004A25A6" w:rsidRPr="0052041A" w:rsidRDefault="004A25A6">
      <w:pPr>
        <w:rPr>
          <w:rFonts w:ascii="Arial" w:hAnsi="Arial" w:cs="Arial"/>
          <w:noProof/>
          <w:sz w:val="24"/>
          <w:szCs w:val="24"/>
          <w:lang w:eastAsia="en-ZA"/>
        </w:rPr>
      </w:pPr>
    </w:p>
    <w:p w:rsidR="000732EF" w:rsidRPr="0052041A" w:rsidRDefault="005410C2">
      <w:pPr>
        <w:rPr>
          <w:rFonts w:ascii="Arial" w:hAnsi="Arial" w:cs="Arial"/>
          <w:sz w:val="24"/>
          <w:szCs w:val="24"/>
        </w:rPr>
      </w:pPr>
      <w:r w:rsidRPr="0052041A">
        <w:rPr>
          <w:rFonts w:ascii="Arial" w:hAnsi="Arial" w:cs="Arial"/>
          <w:noProof/>
          <w:sz w:val="24"/>
          <w:szCs w:val="24"/>
          <w:lang w:eastAsia="en-ZA"/>
        </w:rPr>
        <w:drawing>
          <wp:inline distT="0" distB="0" distL="0" distR="0" wp14:anchorId="0341307A" wp14:editId="01C3B5A6">
            <wp:extent cx="5731510" cy="27495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5A6" w:rsidRPr="0052041A" w:rsidRDefault="004A25A6">
      <w:pPr>
        <w:rPr>
          <w:rFonts w:ascii="Arial" w:hAnsi="Arial" w:cs="Arial"/>
          <w:sz w:val="24"/>
          <w:szCs w:val="24"/>
        </w:rPr>
      </w:pPr>
    </w:p>
    <w:p w:rsidR="004A25A6" w:rsidRPr="0052041A" w:rsidRDefault="0052041A" w:rsidP="0052041A">
      <w:pPr>
        <w:pStyle w:val="ListParagraph"/>
        <w:rPr>
          <w:rFonts w:ascii="Arial" w:hAnsi="Arial" w:cs="Arial"/>
          <w:b/>
          <w:sz w:val="24"/>
          <w:szCs w:val="24"/>
        </w:rPr>
      </w:pPr>
      <w:r w:rsidRPr="0052041A">
        <w:rPr>
          <w:rFonts w:ascii="Arial" w:hAnsi="Arial" w:cs="Arial"/>
          <w:b/>
          <w:sz w:val="24"/>
          <w:szCs w:val="24"/>
        </w:rPr>
        <w:t xml:space="preserve">NB! </w:t>
      </w:r>
      <w:r w:rsidR="004A25A6" w:rsidRPr="0052041A">
        <w:rPr>
          <w:rFonts w:ascii="Arial" w:hAnsi="Arial" w:cs="Arial"/>
          <w:b/>
          <w:sz w:val="24"/>
          <w:szCs w:val="24"/>
        </w:rPr>
        <w:t xml:space="preserve">The supplier must have options </w:t>
      </w:r>
      <w:r w:rsidRPr="0052041A">
        <w:rPr>
          <w:rFonts w:ascii="Arial" w:hAnsi="Arial" w:cs="Arial"/>
          <w:b/>
          <w:sz w:val="24"/>
          <w:szCs w:val="24"/>
        </w:rPr>
        <w:t>to give</w:t>
      </w:r>
      <w:r>
        <w:rPr>
          <w:rFonts w:ascii="Arial" w:hAnsi="Arial" w:cs="Arial"/>
          <w:b/>
          <w:sz w:val="24"/>
          <w:szCs w:val="24"/>
        </w:rPr>
        <w:t xml:space="preserve"> ARC</w:t>
      </w:r>
      <w:r w:rsidRPr="0052041A">
        <w:rPr>
          <w:rFonts w:ascii="Arial" w:hAnsi="Arial" w:cs="Arial"/>
          <w:b/>
          <w:sz w:val="24"/>
          <w:szCs w:val="24"/>
        </w:rPr>
        <w:t xml:space="preserve"> s</w:t>
      </w:r>
      <w:r w:rsidR="004A25A6" w:rsidRPr="0052041A">
        <w:rPr>
          <w:rFonts w:ascii="Arial" w:hAnsi="Arial" w:cs="Arial"/>
          <w:b/>
          <w:sz w:val="24"/>
          <w:szCs w:val="24"/>
        </w:rPr>
        <w:t xml:space="preserve">upport </w:t>
      </w:r>
      <w:r>
        <w:rPr>
          <w:rFonts w:ascii="Arial" w:hAnsi="Arial" w:cs="Arial"/>
          <w:b/>
          <w:sz w:val="24"/>
          <w:szCs w:val="24"/>
        </w:rPr>
        <w:t xml:space="preserve">if needed </w:t>
      </w:r>
      <w:r w:rsidRPr="0052041A">
        <w:rPr>
          <w:rFonts w:ascii="Arial" w:hAnsi="Arial" w:cs="Arial"/>
          <w:b/>
          <w:sz w:val="24"/>
          <w:szCs w:val="24"/>
        </w:rPr>
        <w:t>with Auto</w:t>
      </w:r>
      <w:r>
        <w:rPr>
          <w:rFonts w:ascii="Arial" w:hAnsi="Arial" w:cs="Arial"/>
          <w:b/>
          <w:sz w:val="24"/>
          <w:szCs w:val="24"/>
        </w:rPr>
        <w:t xml:space="preserve">CAD 2022 </w:t>
      </w:r>
      <w:r w:rsidRPr="0052041A">
        <w:rPr>
          <w:rFonts w:ascii="Arial" w:hAnsi="Arial" w:cs="Arial"/>
          <w:b/>
          <w:sz w:val="24"/>
          <w:szCs w:val="24"/>
        </w:rPr>
        <w:t>and must have partnership with AutoCAD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2041A">
        <w:rPr>
          <w:rFonts w:ascii="Arial" w:hAnsi="Arial" w:cs="Arial"/>
          <w:b/>
          <w:sz w:val="24"/>
          <w:szCs w:val="24"/>
        </w:rPr>
        <w:t>(proof must be sent along with the quotation).</w:t>
      </w:r>
    </w:p>
    <w:p w:rsidR="004A25A6" w:rsidRDefault="004A25A6"/>
    <w:sectPr w:rsidR="004A2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972"/>
    <w:multiLevelType w:val="hybridMultilevel"/>
    <w:tmpl w:val="0A9E98C0"/>
    <w:lvl w:ilvl="0" w:tplc="279836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C2"/>
    <w:rsid w:val="000732EF"/>
    <w:rsid w:val="004A25A6"/>
    <w:rsid w:val="0052041A"/>
    <w:rsid w:val="005410C2"/>
    <w:rsid w:val="00B06D86"/>
    <w:rsid w:val="00B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E44F889-8DBF-4D5C-8782-CF842ADB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Jacobs</dc:creator>
  <cp:keywords/>
  <dc:description/>
  <cp:lastModifiedBy>Lungile Kubheka</cp:lastModifiedBy>
  <cp:revision>2</cp:revision>
  <dcterms:created xsi:type="dcterms:W3CDTF">2021-12-09T07:13:00Z</dcterms:created>
  <dcterms:modified xsi:type="dcterms:W3CDTF">2021-12-09T07:13:00Z</dcterms:modified>
</cp:coreProperties>
</file>