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BAB" w14:textId="77777777" w:rsidR="00E301E6" w:rsidRDefault="00491F72">
      <w:pPr>
        <w:spacing w:before="94" w:after="0" w:line="240" w:lineRule="auto"/>
        <w:ind w:left="36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t xml:space="preserve">   </w:t>
      </w:r>
      <w:r w:rsidR="00D84E3F">
        <w:rPr>
          <w:noProof/>
          <w:lang w:val="en-ZA" w:eastAsia="en-ZA"/>
        </w:rPr>
        <w:drawing>
          <wp:inline distT="0" distB="0" distL="0" distR="0" wp14:anchorId="3DBABDF0" wp14:editId="40157588">
            <wp:extent cx="982345" cy="122428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3D3D" w14:textId="77777777" w:rsidR="00E301E6" w:rsidRDefault="00E301E6">
      <w:pPr>
        <w:spacing w:after="0" w:line="200" w:lineRule="exact"/>
        <w:rPr>
          <w:sz w:val="20"/>
          <w:szCs w:val="20"/>
        </w:rPr>
      </w:pPr>
    </w:p>
    <w:p w14:paraId="7354909D" w14:textId="77777777" w:rsidR="009A2669" w:rsidRDefault="009A2669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b/>
          <w:bCs/>
          <w:spacing w:val="-1"/>
          <w:sz w:val="24"/>
        </w:rPr>
      </w:pPr>
    </w:p>
    <w:p w14:paraId="4E29F87A" w14:textId="40AE21D4" w:rsidR="003D723A" w:rsidRDefault="00A26025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b/>
          <w:bCs/>
          <w:sz w:val="24"/>
        </w:rPr>
      </w:pPr>
      <w:r w:rsidRPr="0004531E">
        <w:rPr>
          <w:rFonts w:ascii="Arial" w:eastAsia="Arial" w:hAnsi="Arial" w:cs="Arial"/>
          <w:b/>
          <w:bCs/>
          <w:spacing w:val="-1"/>
          <w:sz w:val="24"/>
        </w:rPr>
        <w:t>E</w:t>
      </w:r>
      <w:r w:rsidRPr="0004531E">
        <w:rPr>
          <w:rFonts w:ascii="Arial" w:eastAsia="Arial" w:hAnsi="Arial" w:cs="Arial"/>
          <w:b/>
          <w:bCs/>
          <w:spacing w:val="-3"/>
          <w:sz w:val="24"/>
        </w:rPr>
        <w:t>T</w:t>
      </w:r>
      <w:r w:rsidRPr="0004531E">
        <w:rPr>
          <w:rFonts w:ascii="Arial" w:eastAsia="Arial" w:hAnsi="Arial" w:cs="Arial"/>
          <w:b/>
          <w:bCs/>
          <w:spacing w:val="-1"/>
          <w:sz w:val="24"/>
        </w:rPr>
        <w:t>H</w:t>
      </w:r>
      <w:r w:rsidRPr="0004531E">
        <w:rPr>
          <w:rFonts w:ascii="Arial" w:eastAsia="Arial" w:hAnsi="Arial" w:cs="Arial"/>
          <w:b/>
          <w:bCs/>
          <w:spacing w:val="1"/>
          <w:sz w:val="24"/>
        </w:rPr>
        <w:t>E</w:t>
      </w:r>
      <w:r w:rsidRPr="0004531E">
        <w:rPr>
          <w:rFonts w:ascii="Arial" w:eastAsia="Arial" w:hAnsi="Arial" w:cs="Arial"/>
          <w:b/>
          <w:bCs/>
          <w:spacing w:val="-1"/>
          <w:sz w:val="24"/>
        </w:rPr>
        <w:t>K</w:t>
      </w:r>
      <w:r w:rsidRPr="0004531E">
        <w:rPr>
          <w:rFonts w:ascii="Arial" w:eastAsia="Arial" w:hAnsi="Arial" w:cs="Arial"/>
          <w:b/>
          <w:bCs/>
          <w:sz w:val="24"/>
        </w:rPr>
        <w:t>W</w:t>
      </w:r>
      <w:r w:rsidRPr="0004531E">
        <w:rPr>
          <w:rFonts w:ascii="Arial" w:eastAsia="Arial" w:hAnsi="Arial" w:cs="Arial"/>
          <w:b/>
          <w:bCs/>
          <w:spacing w:val="1"/>
          <w:sz w:val="24"/>
        </w:rPr>
        <w:t>I</w:t>
      </w:r>
      <w:r w:rsidRPr="0004531E">
        <w:rPr>
          <w:rFonts w:ascii="Arial" w:eastAsia="Arial" w:hAnsi="Arial" w:cs="Arial"/>
          <w:b/>
          <w:bCs/>
          <w:spacing w:val="-1"/>
          <w:sz w:val="24"/>
        </w:rPr>
        <w:t>N</w:t>
      </w:r>
      <w:r w:rsidRPr="0004531E">
        <w:rPr>
          <w:rFonts w:ascii="Arial" w:eastAsia="Arial" w:hAnsi="Arial" w:cs="Arial"/>
          <w:b/>
          <w:bCs/>
          <w:sz w:val="24"/>
        </w:rPr>
        <w:t xml:space="preserve">I </w:t>
      </w:r>
      <w:r w:rsidR="0097335C">
        <w:rPr>
          <w:rFonts w:ascii="Arial" w:eastAsia="Arial" w:hAnsi="Arial" w:cs="Arial"/>
          <w:b/>
          <w:bCs/>
          <w:spacing w:val="3"/>
          <w:sz w:val="24"/>
        </w:rPr>
        <w:t>TRANSPORT AUTHORITY</w:t>
      </w:r>
      <w:r w:rsidRPr="0004531E">
        <w:rPr>
          <w:rFonts w:ascii="Arial" w:eastAsia="Arial" w:hAnsi="Arial" w:cs="Arial"/>
          <w:b/>
          <w:bCs/>
          <w:sz w:val="24"/>
        </w:rPr>
        <w:t xml:space="preserve"> </w:t>
      </w:r>
    </w:p>
    <w:p w14:paraId="59FB6677" w14:textId="77777777" w:rsidR="007101E7" w:rsidRDefault="007101E7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 w:cs="Arial"/>
          <w:b/>
          <w:bCs/>
          <w:lang w:val="en-GB"/>
        </w:rPr>
      </w:pPr>
      <w:r w:rsidRPr="007101E7">
        <w:rPr>
          <w:rFonts w:ascii="Arial" w:hAnsi="Arial" w:cs="Arial"/>
          <w:b/>
          <w:bCs/>
          <w:lang w:val="en-GB"/>
        </w:rPr>
        <w:t xml:space="preserve">Consulting Engineering Services for the Planning and Preparation of the IPTN Corridor Route C2 Business Plan.    </w:t>
      </w:r>
    </w:p>
    <w:p w14:paraId="77F5A301" w14:textId="1FFBD7C8" w:rsidR="003D723A" w:rsidRDefault="004958E5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CONTRACT </w:t>
      </w:r>
      <w:r w:rsidR="003D723A">
        <w:rPr>
          <w:rFonts w:ascii="Arial" w:hAnsi="Arial"/>
          <w:b/>
        </w:rPr>
        <w:t xml:space="preserve">NO. </w:t>
      </w:r>
      <w:r w:rsidR="0097335C" w:rsidRPr="0097335C">
        <w:rPr>
          <w:rFonts w:ascii="Arial" w:hAnsi="Arial"/>
          <w:b/>
        </w:rPr>
        <w:t xml:space="preserve">1T- </w:t>
      </w:r>
      <w:r w:rsidR="00993E62">
        <w:rPr>
          <w:rFonts w:ascii="Arial" w:hAnsi="Arial"/>
          <w:b/>
        </w:rPr>
        <w:t>46296</w:t>
      </w:r>
      <w:r w:rsidR="0097335C" w:rsidRPr="0097335C">
        <w:rPr>
          <w:rFonts w:ascii="Arial" w:hAnsi="Arial"/>
          <w:b/>
        </w:rPr>
        <w:t xml:space="preserve">  </w:t>
      </w:r>
    </w:p>
    <w:p w14:paraId="257B455E" w14:textId="147C9F06" w:rsidR="003D723A" w:rsidRDefault="0075519F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9F796E">
        <w:rPr>
          <w:rFonts w:ascii="Arial" w:hAnsi="Arial"/>
          <w:b/>
        </w:rPr>
        <w:t>9</w:t>
      </w:r>
      <w:r w:rsidR="0097335C">
        <w:rPr>
          <w:rFonts w:ascii="Arial" w:hAnsi="Arial"/>
          <w:b/>
        </w:rPr>
        <w:t xml:space="preserve"> </w:t>
      </w:r>
      <w:r w:rsidR="00C90AC7">
        <w:rPr>
          <w:rFonts w:ascii="Arial" w:hAnsi="Arial"/>
          <w:b/>
        </w:rPr>
        <w:t>July 2022</w:t>
      </w:r>
    </w:p>
    <w:p w14:paraId="591C7609" w14:textId="3D25F1AB" w:rsidR="00E301E6" w:rsidRDefault="00825659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b/>
          <w:bCs/>
          <w:spacing w:val="-1"/>
          <w:u w:val="single"/>
        </w:rPr>
      </w:pPr>
      <w:r>
        <w:rPr>
          <w:rFonts w:ascii="Arial" w:eastAsia="Arial" w:hAnsi="Arial" w:cs="Arial"/>
          <w:b/>
          <w:bCs/>
          <w:spacing w:val="-1"/>
          <w:u w:val="single"/>
        </w:rPr>
        <w:t>ADDENDUM</w:t>
      </w:r>
      <w:r w:rsidR="008F24C2">
        <w:rPr>
          <w:rFonts w:ascii="Arial" w:eastAsia="Arial" w:hAnsi="Arial" w:cs="Arial"/>
          <w:b/>
          <w:bCs/>
          <w:spacing w:val="-1"/>
          <w:u w:val="single"/>
        </w:rPr>
        <w:t xml:space="preserve"> NO. </w:t>
      </w:r>
      <w:r w:rsidR="0075519F">
        <w:rPr>
          <w:rFonts w:ascii="Arial" w:eastAsia="Arial" w:hAnsi="Arial" w:cs="Arial"/>
          <w:b/>
          <w:bCs/>
          <w:spacing w:val="-1"/>
          <w:u w:val="single"/>
        </w:rPr>
        <w:t>3</w:t>
      </w:r>
    </w:p>
    <w:p w14:paraId="641A4416" w14:textId="77777777" w:rsidR="00957CD0" w:rsidRPr="00491F72" w:rsidRDefault="00957CD0" w:rsidP="00957CD0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u w:val="single"/>
        </w:rPr>
      </w:pPr>
    </w:p>
    <w:p w14:paraId="33E925F1" w14:textId="75081D1F" w:rsidR="00E301E6" w:rsidRDefault="00A26025" w:rsidP="00957CD0">
      <w:pPr>
        <w:spacing w:after="0" w:line="360" w:lineRule="auto"/>
        <w:ind w:left="100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 w:rsidR="00E54C28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B46DFC">
        <w:rPr>
          <w:rFonts w:ascii="Arial" w:eastAsia="Arial" w:hAnsi="Arial" w:cs="Arial"/>
          <w:b/>
          <w:bCs/>
          <w:spacing w:val="-16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ified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14:paraId="4215FF82" w14:textId="0664DA05" w:rsidR="009F796E" w:rsidRDefault="009F796E" w:rsidP="009F796E">
      <w:pPr>
        <w:ind w:left="68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This Addendum serves as changes to the Tender document 1T-46296 to:</w:t>
      </w:r>
    </w:p>
    <w:p w14:paraId="60F7EDE0" w14:textId="6421CF96" w:rsidR="009F796E" w:rsidRPr="004548FB" w:rsidRDefault="009F796E" w:rsidP="009F796E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</w:t>
      </w:r>
      <w:r w:rsidRPr="004548FB">
        <w:rPr>
          <w:rFonts w:ascii="Arial" w:eastAsia="Arial" w:hAnsi="Arial" w:cs="Arial"/>
          <w:bCs/>
          <w:sz w:val="20"/>
          <w:szCs w:val="20"/>
        </w:rPr>
        <w:t>pecific to Clause C3.</w:t>
      </w:r>
      <w:r w:rsidR="0057264A">
        <w:rPr>
          <w:rFonts w:ascii="Arial" w:eastAsia="Arial" w:hAnsi="Arial" w:cs="Arial"/>
          <w:bCs/>
          <w:sz w:val="20"/>
          <w:szCs w:val="20"/>
        </w:rPr>
        <w:t>5.</w:t>
      </w:r>
      <w:r w:rsidRPr="004548FB">
        <w:rPr>
          <w:rFonts w:ascii="Arial" w:eastAsia="Arial" w:hAnsi="Arial" w:cs="Arial"/>
          <w:bCs/>
          <w:sz w:val="20"/>
          <w:szCs w:val="20"/>
        </w:rPr>
        <w:t>1</w:t>
      </w:r>
      <w:r>
        <w:rPr>
          <w:rFonts w:ascii="Arial" w:eastAsia="Arial" w:hAnsi="Arial" w:cs="Arial"/>
          <w:bCs/>
          <w:sz w:val="20"/>
          <w:szCs w:val="20"/>
        </w:rPr>
        <w:t>1</w:t>
      </w:r>
      <w:r w:rsidRPr="004548FB">
        <w:rPr>
          <w:rFonts w:ascii="Arial" w:eastAsia="Arial" w:hAnsi="Arial" w:cs="Arial"/>
          <w:bCs/>
          <w:sz w:val="20"/>
          <w:szCs w:val="20"/>
        </w:rPr>
        <w:t xml:space="preserve"> Empowerment Strategy.  </w:t>
      </w:r>
    </w:p>
    <w:p w14:paraId="226D8770" w14:textId="77777777" w:rsidR="009F796E" w:rsidRDefault="009F796E" w:rsidP="009F796E">
      <w:pPr>
        <w:ind w:left="680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bCs/>
          <w:sz w:val="20"/>
          <w:szCs w:val="20"/>
        </w:rPr>
        <w:t>Specifically:</w:t>
      </w:r>
    </w:p>
    <w:p w14:paraId="5EF19E17" w14:textId="3B13360F" w:rsidR="009F796E" w:rsidRPr="004548FB" w:rsidRDefault="009F796E" w:rsidP="009F796E">
      <w:pPr>
        <w:spacing w:after="120"/>
        <w:ind w:firstLine="68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“</w:t>
      </w:r>
      <w:r w:rsidRPr="004548FB"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C3.</w:t>
      </w:r>
      <w:r w:rsidR="0057264A"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5</w:t>
      </w:r>
      <w:r w:rsidRPr="004548FB"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.1</w:t>
      </w:r>
      <w:r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1</w:t>
      </w:r>
      <w:r w:rsidRPr="004548FB"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 xml:space="preserve"> Empowerment Strategy</w:t>
      </w:r>
    </w:p>
    <w:p w14:paraId="764AC05A" w14:textId="77777777" w:rsidR="009F796E" w:rsidRPr="004548FB" w:rsidRDefault="009F796E" w:rsidP="009F796E">
      <w:pPr>
        <w:spacing w:after="120"/>
        <w:ind w:left="709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548F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 Contract Participation Goal (CPG) is applicable to this appointment whereby a minimum of 30% of Total Value of Appointment (fees plus all disbursements) is to be outsourced to an entity or entities with a profile indicated in the table below. The intention of the CPG is to offer maximum opportunities for targeted entities with an emphasis on skills transfer. 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2551"/>
      </w:tblGrid>
      <w:tr w:rsidR="009F796E" w:rsidRPr="004548FB" w14:paraId="02275AD1" w14:textId="77777777" w:rsidTr="00F173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4165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CPG Entity 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8D8B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Equity Ownership </w:t>
            </w:r>
            <w:proofErr w:type="gramStart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CPG Entity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CC6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Annual Turnover </w:t>
            </w:r>
            <w:proofErr w:type="gramStart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CPG Entity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5227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% Of Outsourced Value Contributing Towards CPG</w:t>
            </w:r>
          </w:p>
        </w:tc>
      </w:tr>
      <w:tr w:rsidR="009F796E" w:rsidRPr="004548FB" w14:paraId="1BD26FBD" w14:textId="77777777" w:rsidTr="00F17301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C3B1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PBE (Substantially Owned)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6E1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76% to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84D1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222B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9F796E" w:rsidRPr="004548FB" w14:paraId="5976FF78" w14:textId="77777777" w:rsidTr="00F17301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E44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PBE (Empowered)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17EC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51% to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7DE5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6C5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50</w:t>
            </w:r>
          </w:p>
        </w:tc>
      </w:tr>
      <w:tr w:rsidR="009F796E" w:rsidRPr="004548FB" w14:paraId="08CF21B1" w14:textId="77777777" w:rsidTr="00F17301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7882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BBE (Substantially Owned)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EBDD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76% to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8EB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DF8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50</w:t>
            </w:r>
          </w:p>
        </w:tc>
      </w:tr>
      <w:tr w:rsidR="009F796E" w:rsidRPr="004548FB" w14:paraId="62A2D759" w14:textId="77777777" w:rsidTr="00F17301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3AAD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BBE (Empowered)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BB3D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51% to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FC6F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1008" w14:textId="77777777" w:rsidR="009F796E" w:rsidRPr="004548FB" w:rsidRDefault="009F796E" w:rsidP="00F17301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</w:tr>
    </w:tbl>
    <w:p w14:paraId="1C2C665F" w14:textId="77777777" w:rsidR="009F796E" w:rsidRDefault="009F796E" w:rsidP="009F796E">
      <w:pPr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 xml:space="preserve">Priority Business </w:t>
      </w:r>
      <w:proofErr w:type="gramStart"/>
      <w:r w:rsidRPr="004548FB">
        <w:rPr>
          <w:rFonts w:ascii="Arial" w:hAnsi="Arial" w:cs="Arial"/>
          <w:b/>
          <w:i/>
          <w:iCs/>
          <w:sz w:val="18"/>
          <w:szCs w:val="18"/>
        </w:rPr>
        <w:t>Enterprise(</w:t>
      </w:r>
      <w:proofErr w:type="gramEnd"/>
      <w:r w:rsidRPr="004548FB">
        <w:rPr>
          <w:rFonts w:ascii="Arial" w:hAnsi="Arial" w:cs="Arial"/>
          <w:b/>
          <w:i/>
          <w:iCs/>
          <w:sz w:val="18"/>
          <w:szCs w:val="18"/>
        </w:rPr>
        <w:t>PBE)</w:t>
      </w:r>
      <w:r w:rsidRPr="004548FB">
        <w:rPr>
          <w:rFonts w:ascii="Arial" w:hAnsi="Arial" w:cs="Arial"/>
          <w:i/>
          <w:iCs/>
          <w:sz w:val="18"/>
          <w:szCs w:val="18"/>
        </w:rPr>
        <w:t>: At least 100% owned by individuals from the Priority Population Group (PPG) in terms of equity and voting rights/powers, with a corresponding management representation.</w:t>
      </w:r>
    </w:p>
    <w:p w14:paraId="6E6019B5" w14:textId="77777777" w:rsidR="009F796E" w:rsidRDefault="009F796E" w:rsidP="009F796E">
      <w:pPr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>Black Business Enterprise (BBE)</w:t>
      </w:r>
      <w:r w:rsidRPr="004548FB">
        <w:rPr>
          <w:rFonts w:ascii="Arial" w:hAnsi="Arial" w:cs="Arial"/>
          <w:i/>
          <w:iCs/>
          <w:sz w:val="18"/>
          <w:szCs w:val="18"/>
        </w:rPr>
        <w:t>: At least 100% Black owned in terms of equity and voting rights/powers, with a corresponding management representation.</w:t>
      </w:r>
    </w:p>
    <w:p w14:paraId="77C734BA" w14:textId="77777777" w:rsidR="009F796E" w:rsidRDefault="009F796E" w:rsidP="009F796E">
      <w:pPr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 xml:space="preserve">Black Persons: </w:t>
      </w:r>
      <w:r w:rsidRPr="004548FB">
        <w:rPr>
          <w:rFonts w:ascii="Arial" w:hAnsi="Arial" w:cs="Arial"/>
          <w:i/>
          <w:iCs/>
          <w:sz w:val="18"/>
          <w:szCs w:val="18"/>
        </w:rPr>
        <w:t xml:space="preserve">The definition includes Africans, </w:t>
      </w:r>
      <w:proofErr w:type="spellStart"/>
      <w:r w:rsidRPr="004548FB">
        <w:rPr>
          <w:rFonts w:ascii="Arial" w:hAnsi="Arial" w:cs="Arial"/>
          <w:i/>
          <w:iCs/>
          <w:sz w:val="18"/>
          <w:szCs w:val="18"/>
        </w:rPr>
        <w:t>Coloureds</w:t>
      </w:r>
      <w:proofErr w:type="spellEnd"/>
      <w:r w:rsidRPr="004548FB">
        <w:rPr>
          <w:rFonts w:ascii="Arial" w:hAnsi="Arial" w:cs="Arial"/>
          <w:i/>
          <w:iCs/>
          <w:sz w:val="18"/>
          <w:szCs w:val="18"/>
        </w:rPr>
        <w:t xml:space="preserve"> and Indians who, due to the apartheid policy that had been in place, had no franchise in national elections prior to the introduction of the 1984 tri-cameral parliamentary system and only received a franchise during 1994.</w:t>
      </w:r>
    </w:p>
    <w:p w14:paraId="303ECD11" w14:textId="77777777" w:rsidR="009F796E" w:rsidRPr="004548FB" w:rsidRDefault="009F796E" w:rsidP="009F796E">
      <w:pPr>
        <w:ind w:left="567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>Priority Population Group (PPG):</w:t>
      </w:r>
      <w:r w:rsidRPr="004548FB">
        <w:rPr>
          <w:rFonts w:ascii="Arial" w:hAnsi="Arial" w:cs="Arial"/>
          <w:i/>
          <w:iCs/>
          <w:sz w:val="18"/>
          <w:szCs w:val="18"/>
        </w:rPr>
        <w:t xml:space="preserve"> Black individuals who fall into the population groups that were not offered a franchise in the national elections before or after the introduction of the 1984 tri-cameral parliamentary system and </w:t>
      </w:r>
      <w:r w:rsidRPr="004548FB">
        <w:rPr>
          <w:rFonts w:ascii="Arial" w:hAnsi="Arial" w:cs="Arial"/>
          <w:i/>
          <w:iCs/>
          <w:sz w:val="18"/>
          <w:szCs w:val="18"/>
        </w:rPr>
        <w:lastRenderedPageBreak/>
        <w:t>only received a franchise during 1994.</w:t>
      </w:r>
    </w:p>
    <w:p w14:paraId="744DC4A3" w14:textId="77777777" w:rsidR="009F796E" w:rsidRPr="004548FB" w:rsidRDefault="009F796E" w:rsidP="009F796E">
      <w:pPr>
        <w:ind w:left="567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548FB">
        <w:rPr>
          <w:rFonts w:ascii="Arial" w:hAnsi="Arial" w:cs="Arial"/>
          <w:i/>
          <w:iCs/>
          <w:sz w:val="18"/>
          <w:szCs w:val="18"/>
        </w:rPr>
        <w:t>This CPG will apply regardless of the equity ownership or BBBEE status of the consultant or lead consultant e.g.  A lead consultant who has PBE (substantially owned) status will still be required to obtain a minimum CPG of 30% via outsourcing. In the case of a JV, a JV partner who fits the profile of one or more of the entities described above will be considered as contributing towards the CPG.</w:t>
      </w:r>
      <w:r>
        <w:rPr>
          <w:rFonts w:ascii="Arial" w:hAnsi="Arial" w:cs="Arial"/>
          <w:i/>
          <w:iCs/>
          <w:sz w:val="18"/>
          <w:szCs w:val="18"/>
        </w:rPr>
        <w:t>”</w:t>
      </w:r>
    </w:p>
    <w:p w14:paraId="667D9BA5" w14:textId="4E5884A5" w:rsidR="009F796E" w:rsidRPr="002B0CB9" w:rsidRDefault="009F796E" w:rsidP="009F796E">
      <w:pPr>
        <w:spacing w:after="0" w:line="240" w:lineRule="auto"/>
        <w:ind w:left="100" w:right="-20" w:firstLine="467"/>
        <w:jc w:val="both"/>
        <w:rPr>
          <w:rFonts w:ascii="Arial" w:eastAsia="Arial" w:hAnsi="Arial" w:cs="Arial"/>
          <w:b/>
          <w:sz w:val="20"/>
          <w:szCs w:val="20"/>
        </w:rPr>
      </w:pPr>
      <w:r w:rsidRPr="002B0CB9">
        <w:rPr>
          <w:rFonts w:ascii="Arial" w:eastAsia="Arial" w:hAnsi="Arial" w:cs="Arial"/>
          <w:b/>
          <w:sz w:val="20"/>
          <w:szCs w:val="20"/>
        </w:rPr>
        <w:t>To be replaced with:</w:t>
      </w:r>
    </w:p>
    <w:p w14:paraId="34E599C4" w14:textId="77777777" w:rsidR="002B0CB9" w:rsidRDefault="002B0CB9" w:rsidP="009F796E">
      <w:pPr>
        <w:spacing w:after="0" w:line="240" w:lineRule="auto"/>
        <w:ind w:left="100" w:right="-20" w:firstLine="467"/>
        <w:jc w:val="both"/>
        <w:rPr>
          <w:rFonts w:ascii="Arial" w:eastAsia="Arial" w:hAnsi="Arial" w:cs="Arial"/>
          <w:bCs/>
          <w:sz w:val="20"/>
          <w:szCs w:val="20"/>
        </w:rPr>
      </w:pPr>
    </w:p>
    <w:p w14:paraId="09158E9D" w14:textId="77777777" w:rsidR="002B0CB9" w:rsidRDefault="002B0CB9" w:rsidP="002B0CB9">
      <w:pPr>
        <w:spacing w:line="30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For this contract, it is a condition of contract in terms of the Supply Chain Management Policy 2022 that the successful tenderer will be required to subcontract </w:t>
      </w:r>
      <w:r w:rsidRPr="009D3982">
        <w:rPr>
          <w:rFonts w:ascii="Arial" w:hAnsi="Arial" w:cs="Arial"/>
          <w:b/>
          <w:bCs/>
          <w:color w:val="000000" w:themeColor="text1"/>
          <w:sz w:val="20"/>
          <w:szCs w:val="20"/>
        </w:rPr>
        <w:t>30 percent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the contract value to a company which is an EME or QSE which is owned by black people that fall within the Priority Population Group.</w:t>
      </w:r>
    </w:p>
    <w:p w14:paraId="1B0CD802" w14:textId="77777777" w:rsidR="002B0CB9" w:rsidRDefault="002B0CB9" w:rsidP="002B0CB9">
      <w:pPr>
        <w:ind w:left="567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CPG being a performance criterion, a database of service providers will be provided to the successful tenderer. </w:t>
      </w:r>
    </w:p>
    <w:p w14:paraId="69512F0B" w14:textId="77777777" w:rsidR="009F796E" w:rsidRDefault="009F796E" w:rsidP="009F796E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4BA76B23" w14:textId="25B9A215" w:rsidR="00D91502" w:rsidRDefault="00D91502" w:rsidP="009A2669">
      <w:pPr>
        <w:spacing w:after="0" w:line="36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  <w:r w:rsidRPr="00491F72">
        <w:rPr>
          <w:rFonts w:ascii="Arial" w:eastAsia="Arial" w:hAnsi="Arial" w:cs="Arial"/>
          <w:b/>
          <w:bCs/>
          <w:sz w:val="20"/>
          <w:szCs w:val="20"/>
        </w:rPr>
        <w:t>Please note</w:t>
      </w:r>
      <w:r>
        <w:rPr>
          <w:rFonts w:ascii="Arial" w:eastAsia="Arial" w:hAnsi="Arial" w:cs="Arial"/>
          <w:bCs/>
          <w:sz w:val="20"/>
          <w:szCs w:val="20"/>
        </w:rPr>
        <w:t xml:space="preserve"> that this form must be signed by the </w:t>
      </w:r>
      <w:r w:rsidRPr="00491F72">
        <w:rPr>
          <w:rFonts w:ascii="Arial" w:eastAsia="Arial" w:hAnsi="Arial" w:cs="Arial"/>
          <w:b/>
          <w:bCs/>
          <w:sz w:val="20"/>
          <w:szCs w:val="20"/>
        </w:rPr>
        <w:t>authori</w:t>
      </w:r>
      <w:r w:rsidR="00491F72">
        <w:rPr>
          <w:rFonts w:ascii="Arial" w:eastAsia="Arial" w:hAnsi="Arial" w:cs="Arial"/>
          <w:b/>
          <w:bCs/>
          <w:sz w:val="20"/>
          <w:szCs w:val="20"/>
        </w:rPr>
        <w:t>s</w:t>
      </w:r>
      <w:r w:rsidRPr="00491F72">
        <w:rPr>
          <w:rFonts w:ascii="Arial" w:eastAsia="Arial" w:hAnsi="Arial" w:cs="Arial"/>
          <w:b/>
          <w:bCs/>
          <w:sz w:val="20"/>
          <w:szCs w:val="20"/>
        </w:rPr>
        <w:t>ed signatory</w:t>
      </w:r>
      <w:r>
        <w:rPr>
          <w:rFonts w:ascii="Arial" w:eastAsia="Arial" w:hAnsi="Arial" w:cs="Arial"/>
          <w:bCs/>
          <w:sz w:val="20"/>
          <w:szCs w:val="20"/>
        </w:rPr>
        <w:t xml:space="preserve"> as indicated under the “Certificate of Authority” </w:t>
      </w:r>
      <w:r w:rsidR="00491F72">
        <w:rPr>
          <w:rFonts w:ascii="Arial" w:eastAsia="Arial" w:hAnsi="Arial" w:cs="Arial"/>
          <w:bCs/>
          <w:sz w:val="20"/>
          <w:szCs w:val="20"/>
        </w:rPr>
        <w:t>in</w:t>
      </w:r>
      <w:r>
        <w:rPr>
          <w:rFonts w:ascii="Arial" w:eastAsia="Arial" w:hAnsi="Arial" w:cs="Arial"/>
          <w:bCs/>
          <w:sz w:val="20"/>
          <w:szCs w:val="20"/>
        </w:rPr>
        <w:t xml:space="preserve"> the tender document. </w:t>
      </w:r>
    </w:p>
    <w:p w14:paraId="70C603FD" w14:textId="77777777" w:rsidR="00D91502" w:rsidRDefault="00D91502" w:rsidP="00957CD0">
      <w:pPr>
        <w:spacing w:after="0" w:line="360" w:lineRule="auto"/>
        <w:ind w:left="100" w:right="-20"/>
        <w:rPr>
          <w:rFonts w:ascii="Arial" w:eastAsia="Arial" w:hAnsi="Arial" w:cs="Arial"/>
          <w:bCs/>
          <w:sz w:val="20"/>
          <w:szCs w:val="20"/>
        </w:rPr>
      </w:pPr>
    </w:p>
    <w:p w14:paraId="738570D1" w14:textId="2D18FE56" w:rsidR="00444819" w:rsidRDefault="00491F72" w:rsidP="00AC7BB4">
      <w:pPr>
        <w:spacing w:after="0" w:line="360" w:lineRule="auto"/>
        <w:ind w:left="100" w:right="-2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Please acknowledge receipt of this notice by signing and returning page </w:t>
      </w:r>
      <w:r w:rsidR="00AC7BB4">
        <w:rPr>
          <w:rFonts w:ascii="Arial" w:eastAsia="Arial" w:hAnsi="Arial" w:cs="Arial"/>
          <w:bCs/>
          <w:sz w:val="20"/>
          <w:szCs w:val="20"/>
        </w:rPr>
        <w:t>1</w:t>
      </w:r>
      <w:r>
        <w:rPr>
          <w:rFonts w:ascii="Arial" w:eastAsia="Arial" w:hAnsi="Arial" w:cs="Arial"/>
          <w:bCs/>
          <w:sz w:val="20"/>
          <w:szCs w:val="20"/>
        </w:rPr>
        <w:t xml:space="preserve"> of </w:t>
      </w:r>
      <w:r w:rsidR="00AC7BB4">
        <w:rPr>
          <w:rFonts w:ascii="Arial" w:eastAsia="Arial" w:hAnsi="Arial" w:cs="Arial"/>
          <w:bCs/>
          <w:sz w:val="20"/>
          <w:szCs w:val="20"/>
        </w:rPr>
        <w:t>1</w:t>
      </w:r>
      <w:r>
        <w:rPr>
          <w:rFonts w:ascii="Arial" w:eastAsia="Arial" w:hAnsi="Arial" w:cs="Arial"/>
          <w:bCs/>
          <w:sz w:val="20"/>
          <w:szCs w:val="20"/>
        </w:rPr>
        <w:t>,</w:t>
      </w:r>
      <w:r w:rsidR="00AB26BE">
        <w:rPr>
          <w:rFonts w:ascii="Arial" w:eastAsia="Arial" w:hAnsi="Arial" w:cs="Arial"/>
          <w:bCs/>
          <w:sz w:val="20"/>
          <w:szCs w:val="20"/>
        </w:rPr>
        <w:t xml:space="preserve"> via</w:t>
      </w:r>
      <w:r>
        <w:rPr>
          <w:rFonts w:ascii="Arial" w:eastAsia="Arial" w:hAnsi="Arial" w:cs="Arial"/>
          <w:bCs/>
          <w:sz w:val="20"/>
          <w:szCs w:val="20"/>
        </w:rPr>
        <w:t xml:space="preserve"> email, to </w:t>
      </w:r>
      <w:hyperlink r:id="rId8" w:history="1">
        <w:r w:rsidR="00E55BC7" w:rsidRPr="006A22B9">
          <w:rPr>
            <w:rStyle w:val="Hyperlink"/>
            <w:rFonts w:ascii="Arial" w:eastAsia="Arial" w:hAnsi="Arial" w:cs="Arial"/>
            <w:bCs/>
            <w:sz w:val="20"/>
            <w:szCs w:val="20"/>
          </w:rPr>
          <w:t>Minal.Singh@durban.gov.za</w:t>
        </w:r>
      </w:hyperlink>
      <w:r w:rsidR="00E55BC7">
        <w:rPr>
          <w:rFonts w:ascii="Arial" w:eastAsia="Arial" w:hAnsi="Arial" w:cs="Arial"/>
          <w:bCs/>
          <w:sz w:val="20"/>
          <w:szCs w:val="20"/>
        </w:rPr>
        <w:t xml:space="preserve"> </w:t>
      </w:r>
      <w:r w:rsidR="00980098" w:rsidRPr="00980098">
        <w:rPr>
          <w:rFonts w:ascii="Arial" w:eastAsia="Arial" w:hAnsi="Arial" w:cs="Arial"/>
          <w:bCs/>
          <w:sz w:val="20"/>
          <w:szCs w:val="20"/>
        </w:rPr>
        <w:t xml:space="preserve"> &amp; </w:t>
      </w:r>
      <w:hyperlink r:id="rId9" w:history="1">
        <w:r w:rsidR="00E55BC7" w:rsidRPr="006A22B9">
          <w:rPr>
            <w:rStyle w:val="Hyperlink"/>
            <w:rFonts w:ascii="Arial" w:eastAsia="Arial" w:hAnsi="Arial" w:cs="Arial"/>
            <w:bCs/>
            <w:sz w:val="20"/>
            <w:szCs w:val="20"/>
          </w:rPr>
          <w:t>Anusia.Naraidu@durban.gov.za</w:t>
        </w:r>
      </w:hyperlink>
      <w:r w:rsidRPr="00AB26BE">
        <w:rPr>
          <w:rFonts w:ascii="Arial" w:eastAsia="Arial" w:hAnsi="Arial" w:cs="Arial"/>
          <w:bCs/>
          <w:sz w:val="20"/>
          <w:szCs w:val="20"/>
        </w:rPr>
        <w:t xml:space="preserve"> </w:t>
      </w:r>
      <w:r w:rsidR="00E55BC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AB26BE">
        <w:rPr>
          <w:rFonts w:ascii="Arial" w:eastAsia="Arial" w:hAnsi="Arial" w:cs="Arial"/>
          <w:bCs/>
          <w:sz w:val="20"/>
          <w:szCs w:val="20"/>
        </w:rPr>
        <w:t xml:space="preserve">by </w:t>
      </w:r>
      <w:r>
        <w:rPr>
          <w:rFonts w:ascii="Arial" w:eastAsia="Arial" w:hAnsi="Arial" w:cs="Arial"/>
          <w:bCs/>
          <w:sz w:val="20"/>
          <w:szCs w:val="20"/>
        </w:rPr>
        <w:t xml:space="preserve">close of business </w:t>
      </w:r>
      <w:r w:rsidRPr="00444819">
        <w:rPr>
          <w:rFonts w:ascii="Arial" w:eastAsia="Arial" w:hAnsi="Arial" w:cs="Arial"/>
          <w:bCs/>
          <w:sz w:val="20"/>
          <w:szCs w:val="20"/>
        </w:rPr>
        <w:t xml:space="preserve">on </w:t>
      </w:r>
      <w:r w:rsidR="00B50F5B" w:rsidRPr="009F796E">
        <w:rPr>
          <w:rFonts w:ascii="Arial" w:eastAsia="Arial" w:hAnsi="Arial" w:cs="Arial"/>
          <w:b/>
          <w:bCs/>
          <w:sz w:val="20"/>
          <w:szCs w:val="20"/>
        </w:rPr>
        <w:t>Friday</w:t>
      </w:r>
      <w:r w:rsidR="007101E7" w:rsidRPr="009F796E">
        <w:rPr>
          <w:rFonts w:ascii="Arial" w:eastAsia="Arial" w:hAnsi="Arial" w:cs="Arial"/>
          <w:b/>
          <w:bCs/>
          <w:sz w:val="20"/>
          <w:szCs w:val="20"/>
        </w:rPr>
        <w:t>,</w:t>
      </w:r>
      <w:r w:rsidRPr="009F796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F796E" w:rsidRPr="009F796E">
        <w:rPr>
          <w:rFonts w:ascii="Arial" w:eastAsia="Arial" w:hAnsi="Arial" w:cs="Arial"/>
          <w:b/>
          <w:bCs/>
          <w:sz w:val="20"/>
          <w:szCs w:val="20"/>
        </w:rPr>
        <w:t>5 August 20</w:t>
      </w:r>
      <w:r w:rsidR="00444819" w:rsidRPr="009F796E">
        <w:rPr>
          <w:rFonts w:ascii="Arial" w:eastAsia="Arial" w:hAnsi="Arial" w:cs="Arial"/>
          <w:b/>
          <w:bCs/>
          <w:sz w:val="20"/>
          <w:szCs w:val="20"/>
        </w:rPr>
        <w:t>22</w:t>
      </w:r>
      <w:r w:rsidRPr="009F796E">
        <w:rPr>
          <w:rFonts w:ascii="Arial" w:eastAsia="Arial" w:hAnsi="Arial" w:cs="Arial"/>
          <w:bCs/>
          <w:sz w:val="20"/>
          <w:szCs w:val="20"/>
        </w:rPr>
        <w:t>.</w:t>
      </w:r>
      <w:r w:rsidR="00AB26BE" w:rsidRPr="009F796E">
        <w:rPr>
          <w:rFonts w:ascii="Arial" w:eastAsia="Arial" w:hAnsi="Arial" w:cs="Arial"/>
          <w:bCs/>
          <w:sz w:val="20"/>
          <w:szCs w:val="20"/>
        </w:rPr>
        <w:t xml:space="preserve"> </w:t>
      </w:r>
      <w:r w:rsidR="00444819" w:rsidRPr="009F796E">
        <w:rPr>
          <w:rFonts w:ascii="Arial" w:eastAsia="Arial" w:hAnsi="Arial" w:cs="Arial"/>
          <w:bCs/>
          <w:sz w:val="20"/>
          <w:szCs w:val="20"/>
        </w:rPr>
        <w:t>Failure</w:t>
      </w:r>
      <w:r w:rsidR="00444819">
        <w:rPr>
          <w:rFonts w:ascii="Arial" w:eastAsia="Arial" w:hAnsi="Arial" w:cs="Arial"/>
          <w:bCs/>
          <w:sz w:val="20"/>
          <w:szCs w:val="20"/>
        </w:rPr>
        <w:t xml:space="preserve"> of the tenderer to comply with the requirements of the addenda may result in the tender submission being made non-responsive. _____________________________________________________________________________________</w:t>
      </w:r>
    </w:p>
    <w:p w14:paraId="61460041" w14:textId="77777777" w:rsidR="00444819" w:rsidRPr="004F08FD" w:rsidRDefault="00444819" w:rsidP="00444819">
      <w:pPr>
        <w:spacing w:after="0" w:line="200" w:lineRule="exact"/>
        <w:rPr>
          <w:sz w:val="20"/>
          <w:szCs w:val="20"/>
        </w:rPr>
      </w:pPr>
    </w:p>
    <w:p w14:paraId="5C22FE42" w14:textId="77777777" w:rsidR="00444819" w:rsidRDefault="00444819" w:rsidP="00444819">
      <w:pPr>
        <w:tabs>
          <w:tab w:val="left" w:pos="2980"/>
          <w:tab w:val="left" w:pos="3380"/>
        </w:tabs>
        <w:spacing w:after="0" w:line="720" w:lineRule="auto"/>
        <w:ind w:left="101" w:right="22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ECF6D" wp14:editId="5A7A9516">
                <wp:simplePos x="0" y="0"/>
                <wp:positionH relativeFrom="column">
                  <wp:posOffset>4301130</wp:posOffset>
                </wp:positionH>
                <wp:positionV relativeFrom="paragraph">
                  <wp:posOffset>67594</wp:posOffset>
                </wp:positionV>
                <wp:extent cx="2015367" cy="1412544"/>
                <wp:effectExtent l="0" t="0" r="2349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367" cy="14125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E975" id="Rectangle 2" o:spid="_x0000_s1026" style="position:absolute;margin-left:338.65pt;margin-top:5.3pt;width:158.7pt;height:1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3smgIAAI4FAAAOAAAAZHJzL2Uyb0RvYy54bWysVE1v2zAMvQ/YfxB0Xx17ST+MOkXQosOA&#10;oi3aDj2rshQbkEVNUuJkv36UZDtBV+wwzAdZEslH8onk5dWuU2QrrGtBVzQ/mVEiNIe61euK/ni5&#10;/XJOifNM10yBFhXdC0evlp8/XfamFAU0oGphCYJoV/amoo33pswyxxvRMXcCRmgUSrAd83i066y2&#10;rEf0TmXFbHaa9WBrY4EL5/D2JgnpMuJLKbh/kNIJT1RFMTYfVxvXt7Bmy0tWri0zTcuHMNg/RNGx&#10;VqPTCeqGeUY2tv0Dqmu5BQfSn3DoMpCy5SLmgNnks3fZPDfMiJgLkuPMRJP7f7D8fvtoSVtXtKBE&#10;sw6f6AlJY3qtBCkCPb1xJWo9m0c7nBxuQ647abvwxyzILlK6nygVO084XmJWi6+nZ5RwlOXzvFjM&#10;5wE1O5gb6/w3AR0Jm4padB+pZNs755PqqBK8abhtlcJ7VipN+opeLIpFNHCg2joIgyxWkLhWlmwZ&#10;vr3f5YPbIy0MQmmMJaSYkoo7v1ciwT8JidyENJKDUJUHTMa50D5PoobVIrlazPAbnY0WMWOlETAg&#10;Swxywh4ARs0EMmKn/Af9YCpiUU/Gs78Flowni+gZtJ+Mu1aD/QhAYVaD56Q/kpSoCSy9Qb3HyrGQ&#10;WsoZftvi+90x5x+ZxR7CbsO54B9wkQrwnWDYUdKA/fXRfdDH0kYpJT32ZEXdzw2zghL1XWPRX+Tz&#10;eWjieJgvzgo82GPJ27FEb7prwKfPcQIZHrdB36txKy10rzg+VsEripjm6Lui3NvxcO3TrMABxMVq&#10;FdWwcQ3zd/rZ8AAeWA31+bJ7ZdYMReyx/u9h7F9WvqvlpBssNaw2HmQbC/3A68A3Nn0snGFAhaly&#10;fI5ahzG6/A0AAP//AwBQSwMEFAAGAAgAAAAhABQY7wveAAAACgEAAA8AAABkcnMvZG93bnJldi54&#10;bWxMj8tOwzAQRfdI/IM1ldgg6pCgpE3jVAiJZZAofIAbD3FUvxo7bfh7hhUsR/fo3jPNfrGGXXCK&#10;o3cCHtcZMHS9V6MbBHx+vD5sgMUknZLGOxTwjRH27e1NI2vlr+4dL4c0MCpxsZYCdEqh5jz2Gq2M&#10;ax/QUfblJysTndPA1SSvVG4Nz7Os5FaOjha0DPiisT8dZitgmTfnczefrMaiM/d5Cm9dCELcrZbn&#10;HbCES/qD4Vef1KElp6OfnYrMCCirqiCUgqwERsB2+1QBOwrIiyID3jb8/wvtDwAAAP//AwBQSwEC&#10;LQAUAAYACAAAACEAtoM4kv4AAADhAQAAEwAAAAAAAAAAAAAAAAAAAAAAW0NvbnRlbnRfVHlwZXNd&#10;LnhtbFBLAQItABQABgAIAAAAIQA4/SH/1gAAAJQBAAALAAAAAAAAAAAAAAAAAC8BAABfcmVscy8u&#10;cmVsc1BLAQItABQABgAIAAAAIQAAYG3smgIAAI4FAAAOAAAAAAAAAAAAAAAAAC4CAABkcnMvZTJv&#10;RG9jLnhtbFBLAQItABQABgAIAAAAIQAUGO8L3gAAAAoBAAAPAAAAAAAAAAAAAAAAAPQEAABkcnMv&#10;ZG93bnJldi54bWxQSwUGAAAAAAQABADzAAAA/wUAAAAA&#10;" filled="f" strokecolor="black [3213]"/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Name of Authorised Signatory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</w:p>
    <w:p w14:paraId="45810CF5" w14:textId="77777777" w:rsidR="00444819" w:rsidRDefault="00444819" w:rsidP="00444819">
      <w:pPr>
        <w:tabs>
          <w:tab w:val="left" w:pos="2980"/>
          <w:tab w:val="left" w:pos="3380"/>
        </w:tabs>
        <w:spacing w:after="0" w:line="720" w:lineRule="auto"/>
        <w:ind w:left="101" w:right="22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Tenderer’s Signature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</w:p>
    <w:p w14:paraId="02DAEAD3" w14:textId="37D66B3A" w:rsidR="00444819" w:rsidRDefault="00444819" w:rsidP="00444819">
      <w:pPr>
        <w:tabs>
          <w:tab w:val="left" w:pos="2980"/>
          <w:tab w:val="left" w:pos="3380"/>
        </w:tabs>
        <w:spacing w:after="0" w:line="720" w:lineRule="auto"/>
        <w:ind w:left="101" w:right="22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Firm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  <w:r>
        <w:rPr>
          <w:rFonts w:ascii="Arial" w:eastAsia="Arial" w:hAnsi="Arial" w:cs="Arial"/>
          <w:sz w:val="20"/>
          <w:szCs w:val="20"/>
        </w:rPr>
        <w:tab/>
      </w:r>
    </w:p>
    <w:p w14:paraId="236F4FA2" w14:textId="37DC560E" w:rsidR="00444819" w:rsidRDefault="00444819" w:rsidP="00444819">
      <w:pPr>
        <w:tabs>
          <w:tab w:val="left" w:pos="2980"/>
          <w:tab w:val="left" w:pos="3380"/>
        </w:tabs>
        <w:spacing w:after="0" w:line="720" w:lineRule="auto"/>
        <w:ind w:left="101" w:right="2275"/>
        <w:rPr>
          <w:rFonts w:ascii="Arial" w:eastAsia="Arial" w:hAnsi="Arial" w:cs="Arial"/>
          <w:sz w:val="20"/>
          <w:szCs w:val="20"/>
        </w:rPr>
      </w:pPr>
      <w:r w:rsidRPr="0044481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1E79A" wp14:editId="67D215C4">
                <wp:simplePos x="0" y="0"/>
                <wp:positionH relativeFrom="column">
                  <wp:posOffset>4217679</wp:posOffset>
                </wp:positionH>
                <wp:positionV relativeFrom="paragraph">
                  <wp:posOffset>150495</wp:posOffset>
                </wp:positionV>
                <wp:extent cx="1173480" cy="2590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D782" w14:textId="35F0D840" w:rsidR="00444819" w:rsidRPr="00444819" w:rsidRDefault="004448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1E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1pt;margin-top:11.85pt;width:92.4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2CIA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ThdvZ0s0cbQV81WOckzByudo63z4KECTKFTU4ewTOjve&#10;+zC6PrvEZB6UbHZSqaS4fb1VjhwZ7skunTP6b27KkL6iq3kxT8gGYjxCs1LLgHuspK7oMo8nhrMy&#10;svHBNEkOTKpRxqKVOdMTGRm5CUM9oGPkrIbmhEQ5GPcV/xcKHbhflPS4qxX1Pw/MCUrUJ4Nkr6az&#10;WVzupMzmiwIVd22pry3McISqaKBkFLchfYhYr4FbHEorE18vlZxrxR1MjJ//S1zyaz15vfzqzRMA&#10;AAD//wMAUEsDBBQABgAIAAAAIQDdbsE63gAAAAkBAAAPAAAAZHJzL2Rvd25yZXYueG1sTI/RToNA&#10;EEXfTfyHzTTxxdhFpNAiS6MmGl9b+wEDuwVSdpaw20L/3vHJPk7uyZ1zi+1se3Exo+8cKXheRiAM&#10;1U531Cg4/Hw+rUH4gKSxd2QUXI2HbXl/V2Cu3UQ7c9mHRnAJ+RwVtCEMuZS+bo1Fv3SDIc6ObrQY&#10;+BwbqUecuNz2Mo6iVFrsiD+0OJiP1tSn/dkqOH5Pj6vNVH2FQ7ZL0nfssspdlXpYzG+vIIKZwz8M&#10;f/qsDiU7Ve5M2oteQZomMaMK4pcMBAPrZMPjKk6SFciykLcLyl8AAAD//wMAUEsBAi0AFAAGAAgA&#10;AAAhALaDOJL+AAAA4QEAABMAAAAAAAAAAAAAAAAAAAAAAFtDb250ZW50X1R5cGVzXS54bWxQSwEC&#10;LQAUAAYACAAAACEAOP0h/9YAAACUAQAACwAAAAAAAAAAAAAAAAAvAQAAX3JlbHMvLnJlbHNQSwEC&#10;LQAUAAYACAAAACEAaAhdgiACAAAdBAAADgAAAAAAAAAAAAAAAAAuAgAAZHJzL2Uyb0RvYy54bWxQ&#10;SwECLQAUAAYACAAAACEA3W7BOt4AAAAJAQAADwAAAAAAAAAAAAAAAAB6BAAAZHJzL2Rvd25yZXYu&#10;eG1sUEsFBgAAAAAEAAQA8wAAAIUFAAAAAA==&#10;" stroked="f">
                <v:textbox>
                  <w:txbxContent>
                    <w:p w14:paraId="33F9D782" w14:textId="35F0D840" w:rsidR="00444819" w:rsidRPr="00444819" w:rsidRDefault="004448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4819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Date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</w:p>
    <w:sectPr w:rsidR="00444819" w:rsidSect="00392F1D">
      <w:footerReference w:type="default" r:id="rId10"/>
      <w:type w:val="continuous"/>
      <w:pgSz w:w="12240" w:h="15840"/>
      <w:pgMar w:top="1000" w:right="1340" w:bottom="28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4957" w14:textId="77777777" w:rsidR="004D1FDC" w:rsidRDefault="004D1FDC" w:rsidP="00D34890">
      <w:pPr>
        <w:spacing w:after="0" w:line="240" w:lineRule="auto"/>
      </w:pPr>
      <w:r>
        <w:separator/>
      </w:r>
    </w:p>
  </w:endnote>
  <w:endnote w:type="continuationSeparator" w:id="0">
    <w:p w14:paraId="3CC3AAE4" w14:textId="77777777" w:rsidR="004D1FDC" w:rsidRDefault="004D1FDC" w:rsidP="00D3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854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DF7BD2" w14:textId="77777777" w:rsidR="00D34890" w:rsidRPr="00D34890" w:rsidRDefault="00392F1D">
            <w:pPr>
              <w:pStyle w:val="Footer"/>
              <w:jc w:val="right"/>
            </w:pPr>
            <w:r>
              <w:t xml:space="preserve"> </w:t>
            </w:r>
            <w:r w:rsidR="00D34890">
              <w:t xml:space="preserve">Page </w:t>
            </w:r>
            <w:r w:rsidR="00D34890" w:rsidRPr="00D34890">
              <w:rPr>
                <w:bCs/>
                <w:sz w:val="24"/>
                <w:szCs w:val="24"/>
              </w:rPr>
              <w:fldChar w:fldCharType="begin"/>
            </w:r>
            <w:r w:rsidR="00D34890" w:rsidRPr="00D34890">
              <w:rPr>
                <w:bCs/>
              </w:rPr>
              <w:instrText xml:space="preserve"> PAGE </w:instrText>
            </w:r>
            <w:r w:rsidR="00D34890" w:rsidRPr="00D34890">
              <w:rPr>
                <w:bCs/>
                <w:sz w:val="24"/>
                <w:szCs w:val="24"/>
              </w:rPr>
              <w:fldChar w:fldCharType="separate"/>
            </w:r>
            <w:r w:rsidR="008F24C2">
              <w:rPr>
                <w:bCs/>
                <w:noProof/>
              </w:rPr>
              <w:t>1</w:t>
            </w:r>
            <w:r w:rsidR="00D34890" w:rsidRPr="00D34890">
              <w:rPr>
                <w:bCs/>
                <w:sz w:val="24"/>
                <w:szCs w:val="24"/>
              </w:rPr>
              <w:fldChar w:fldCharType="end"/>
            </w:r>
            <w:r w:rsidR="00D34890" w:rsidRPr="00D34890">
              <w:t xml:space="preserve"> of </w:t>
            </w:r>
            <w:r w:rsidR="00D34890" w:rsidRPr="00D34890">
              <w:rPr>
                <w:bCs/>
                <w:sz w:val="24"/>
                <w:szCs w:val="24"/>
              </w:rPr>
              <w:fldChar w:fldCharType="begin"/>
            </w:r>
            <w:r w:rsidR="00D34890" w:rsidRPr="00D34890">
              <w:rPr>
                <w:bCs/>
              </w:rPr>
              <w:instrText xml:space="preserve"> NUMPAGES  </w:instrText>
            </w:r>
            <w:r w:rsidR="00D34890" w:rsidRPr="00D34890">
              <w:rPr>
                <w:bCs/>
                <w:sz w:val="24"/>
                <w:szCs w:val="24"/>
              </w:rPr>
              <w:fldChar w:fldCharType="separate"/>
            </w:r>
            <w:r w:rsidR="008F24C2">
              <w:rPr>
                <w:bCs/>
                <w:noProof/>
              </w:rPr>
              <w:t>1</w:t>
            </w:r>
            <w:r w:rsidR="00D34890" w:rsidRPr="00D3489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E05B4" w14:textId="77777777" w:rsidR="00D34890" w:rsidRDefault="00D34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BAB2" w14:textId="77777777" w:rsidR="004D1FDC" w:rsidRDefault="004D1FDC" w:rsidP="00D34890">
      <w:pPr>
        <w:spacing w:after="0" w:line="240" w:lineRule="auto"/>
      </w:pPr>
      <w:r>
        <w:separator/>
      </w:r>
    </w:p>
  </w:footnote>
  <w:footnote w:type="continuationSeparator" w:id="0">
    <w:p w14:paraId="1582A089" w14:textId="77777777" w:rsidR="004D1FDC" w:rsidRDefault="004D1FDC" w:rsidP="00D3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8FA"/>
    <w:multiLevelType w:val="hybridMultilevel"/>
    <w:tmpl w:val="16E009C6"/>
    <w:lvl w:ilvl="0" w:tplc="0AACCA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0970A8"/>
    <w:multiLevelType w:val="hybridMultilevel"/>
    <w:tmpl w:val="0B0655D6"/>
    <w:lvl w:ilvl="0" w:tplc="F0A4652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4936DE8"/>
    <w:multiLevelType w:val="hybridMultilevel"/>
    <w:tmpl w:val="E7EA9ADE"/>
    <w:lvl w:ilvl="0" w:tplc="AC9E99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7BB7"/>
    <w:multiLevelType w:val="hybridMultilevel"/>
    <w:tmpl w:val="AF1EA2AC"/>
    <w:lvl w:ilvl="0" w:tplc="186A09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5717D4C"/>
    <w:multiLevelType w:val="hybridMultilevel"/>
    <w:tmpl w:val="C7442E2E"/>
    <w:lvl w:ilvl="0" w:tplc="71FA1C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0D66"/>
    <w:multiLevelType w:val="hybridMultilevel"/>
    <w:tmpl w:val="B784D122"/>
    <w:lvl w:ilvl="0" w:tplc="186A09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C0F3F6F"/>
    <w:multiLevelType w:val="hybridMultilevel"/>
    <w:tmpl w:val="156291F8"/>
    <w:lvl w:ilvl="0" w:tplc="66BA473C">
      <w:start w:val="1"/>
      <w:numFmt w:val="decimal"/>
      <w:lvlText w:val="%1."/>
      <w:lvlJc w:val="left"/>
      <w:pPr>
        <w:ind w:left="460" w:hanging="360"/>
      </w:pPr>
      <w:rPr>
        <w:rFonts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F7825E0"/>
    <w:multiLevelType w:val="hybridMultilevel"/>
    <w:tmpl w:val="EDAEF1F8"/>
    <w:lvl w:ilvl="0" w:tplc="8CF2A8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6EC0383"/>
    <w:multiLevelType w:val="hybridMultilevel"/>
    <w:tmpl w:val="E904F6FA"/>
    <w:lvl w:ilvl="0" w:tplc="966E6E4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B1F35D6"/>
    <w:multiLevelType w:val="hybridMultilevel"/>
    <w:tmpl w:val="DAE41FF4"/>
    <w:lvl w:ilvl="0" w:tplc="EF16CF7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22728">
    <w:abstractNumId w:val="3"/>
  </w:num>
  <w:num w:numId="2" w16cid:durableId="2043747370">
    <w:abstractNumId w:val="5"/>
  </w:num>
  <w:num w:numId="3" w16cid:durableId="1418165797">
    <w:abstractNumId w:val="4"/>
  </w:num>
  <w:num w:numId="4" w16cid:durableId="1313212316">
    <w:abstractNumId w:val="2"/>
  </w:num>
  <w:num w:numId="5" w16cid:durableId="1307276365">
    <w:abstractNumId w:val="6"/>
  </w:num>
  <w:num w:numId="6" w16cid:durableId="593320531">
    <w:abstractNumId w:val="7"/>
  </w:num>
  <w:num w:numId="7" w16cid:durableId="1443959848">
    <w:abstractNumId w:val="0"/>
  </w:num>
  <w:num w:numId="8" w16cid:durableId="81879232">
    <w:abstractNumId w:val="9"/>
  </w:num>
  <w:num w:numId="9" w16cid:durableId="1997875482">
    <w:abstractNumId w:val="8"/>
  </w:num>
  <w:num w:numId="10" w16cid:durableId="195186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6"/>
    <w:rsid w:val="0004531E"/>
    <w:rsid w:val="00063174"/>
    <w:rsid w:val="0007075F"/>
    <w:rsid w:val="000723FA"/>
    <w:rsid w:val="00090D46"/>
    <w:rsid w:val="0009239C"/>
    <w:rsid w:val="000C68F7"/>
    <w:rsid w:val="000F6CF4"/>
    <w:rsid w:val="0010186D"/>
    <w:rsid w:val="00112058"/>
    <w:rsid w:val="00160EF8"/>
    <w:rsid w:val="001C7CFB"/>
    <w:rsid w:val="001D1E47"/>
    <w:rsid w:val="001E3A03"/>
    <w:rsid w:val="002533AB"/>
    <w:rsid w:val="00264000"/>
    <w:rsid w:val="002A6766"/>
    <w:rsid w:val="002B0CB9"/>
    <w:rsid w:val="002B18B4"/>
    <w:rsid w:val="002D0927"/>
    <w:rsid w:val="002F3193"/>
    <w:rsid w:val="00333847"/>
    <w:rsid w:val="00372124"/>
    <w:rsid w:val="00392F1D"/>
    <w:rsid w:val="003D723A"/>
    <w:rsid w:val="003F4EBE"/>
    <w:rsid w:val="00444819"/>
    <w:rsid w:val="00463624"/>
    <w:rsid w:val="00491F72"/>
    <w:rsid w:val="004958E5"/>
    <w:rsid w:val="004A0357"/>
    <w:rsid w:val="004A675F"/>
    <w:rsid w:val="004B334A"/>
    <w:rsid w:val="004D1FDC"/>
    <w:rsid w:val="004D2A61"/>
    <w:rsid w:val="004F08FD"/>
    <w:rsid w:val="00500F9B"/>
    <w:rsid w:val="0051507F"/>
    <w:rsid w:val="00520E75"/>
    <w:rsid w:val="005476B9"/>
    <w:rsid w:val="0057264A"/>
    <w:rsid w:val="005B18FC"/>
    <w:rsid w:val="005E4E9A"/>
    <w:rsid w:val="006000FC"/>
    <w:rsid w:val="00636251"/>
    <w:rsid w:val="00637E42"/>
    <w:rsid w:val="00661E86"/>
    <w:rsid w:val="00672980"/>
    <w:rsid w:val="00680102"/>
    <w:rsid w:val="006A0E4B"/>
    <w:rsid w:val="006A2C7B"/>
    <w:rsid w:val="006C1648"/>
    <w:rsid w:val="006E06FC"/>
    <w:rsid w:val="007069BC"/>
    <w:rsid w:val="007101E7"/>
    <w:rsid w:val="00727C99"/>
    <w:rsid w:val="00732A91"/>
    <w:rsid w:val="0075519F"/>
    <w:rsid w:val="0076232F"/>
    <w:rsid w:val="00791169"/>
    <w:rsid w:val="007B5EE2"/>
    <w:rsid w:val="007E544E"/>
    <w:rsid w:val="008108AF"/>
    <w:rsid w:val="00825659"/>
    <w:rsid w:val="008C4415"/>
    <w:rsid w:val="008C5EF4"/>
    <w:rsid w:val="008C6654"/>
    <w:rsid w:val="008C768A"/>
    <w:rsid w:val="008C78F8"/>
    <w:rsid w:val="008E071C"/>
    <w:rsid w:val="008E7321"/>
    <w:rsid w:val="008F24C2"/>
    <w:rsid w:val="008F34EA"/>
    <w:rsid w:val="009052FF"/>
    <w:rsid w:val="00907E07"/>
    <w:rsid w:val="00957CD0"/>
    <w:rsid w:val="0097335C"/>
    <w:rsid w:val="00980098"/>
    <w:rsid w:val="009934D5"/>
    <w:rsid w:val="00993E62"/>
    <w:rsid w:val="00996B54"/>
    <w:rsid w:val="009A2669"/>
    <w:rsid w:val="009F796E"/>
    <w:rsid w:val="00A13E49"/>
    <w:rsid w:val="00A145A4"/>
    <w:rsid w:val="00A26025"/>
    <w:rsid w:val="00A32867"/>
    <w:rsid w:val="00A36007"/>
    <w:rsid w:val="00A452BC"/>
    <w:rsid w:val="00A50DEE"/>
    <w:rsid w:val="00A544DB"/>
    <w:rsid w:val="00AB26BE"/>
    <w:rsid w:val="00AB6A28"/>
    <w:rsid w:val="00AC7BB4"/>
    <w:rsid w:val="00AE1B42"/>
    <w:rsid w:val="00AE1BBA"/>
    <w:rsid w:val="00AF6843"/>
    <w:rsid w:val="00AF7787"/>
    <w:rsid w:val="00B26B9F"/>
    <w:rsid w:val="00B46DFC"/>
    <w:rsid w:val="00B50F5B"/>
    <w:rsid w:val="00B5345D"/>
    <w:rsid w:val="00B97B05"/>
    <w:rsid w:val="00BC454A"/>
    <w:rsid w:val="00BD11BB"/>
    <w:rsid w:val="00BE0470"/>
    <w:rsid w:val="00C05F30"/>
    <w:rsid w:val="00C37629"/>
    <w:rsid w:val="00C61D6C"/>
    <w:rsid w:val="00C86383"/>
    <w:rsid w:val="00C90AC7"/>
    <w:rsid w:val="00C93726"/>
    <w:rsid w:val="00CB6FDD"/>
    <w:rsid w:val="00CC75EF"/>
    <w:rsid w:val="00CF48B4"/>
    <w:rsid w:val="00D22729"/>
    <w:rsid w:val="00D34890"/>
    <w:rsid w:val="00D51AB3"/>
    <w:rsid w:val="00D84E3F"/>
    <w:rsid w:val="00D91502"/>
    <w:rsid w:val="00DC1A3A"/>
    <w:rsid w:val="00DF0B96"/>
    <w:rsid w:val="00E14D4F"/>
    <w:rsid w:val="00E301E6"/>
    <w:rsid w:val="00E54C28"/>
    <w:rsid w:val="00E55202"/>
    <w:rsid w:val="00E55BC7"/>
    <w:rsid w:val="00E61FAF"/>
    <w:rsid w:val="00F04559"/>
    <w:rsid w:val="00F2104D"/>
    <w:rsid w:val="00F458E2"/>
    <w:rsid w:val="00F642CE"/>
    <w:rsid w:val="00F748E4"/>
    <w:rsid w:val="00FB78D5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D326"/>
  <w15:docId w15:val="{B0E46459-4310-4A54-8A7E-F915B5E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andard Paragraph"/>
    <w:basedOn w:val="Normal"/>
    <w:link w:val="ListParagraphChar"/>
    <w:uiPriority w:val="34"/>
    <w:qFormat/>
    <w:rsid w:val="00B46DFC"/>
    <w:pPr>
      <w:ind w:left="720"/>
      <w:contextualSpacing/>
    </w:pPr>
  </w:style>
  <w:style w:type="table" w:styleId="TableGrid">
    <w:name w:val="Table Grid"/>
    <w:basedOn w:val="TableNormal"/>
    <w:uiPriority w:val="59"/>
    <w:rsid w:val="00A1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90"/>
  </w:style>
  <w:style w:type="paragraph" w:styleId="Footer">
    <w:name w:val="footer"/>
    <w:basedOn w:val="Normal"/>
    <w:link w:val="FooterChar"/>
    <w:uiPriority w:val="99"/>
    <w:unhideWhenUsed/>
    <w:rsid w:val="00D3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90"/>
  </w:style>
  <w:style w:type="paragraph" w:styleId="BalloonText">
    <w:name w:val="Balloon Text"/>
    <w:basedOn w:val="Normal"/>
    <w:link w:val="BalloonTextChar"/>
    <w:uiPriority w:val="99"/>
    <w:semiHidden/>
    <w:unhideWhenUsed/>
    <w:rsid w:val="006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C7"/>
    <w:rPr>
      <w:color w:val="605E5C"/>
      <w:shd w:val="clear" w:color="auto" w:fill="E1DFDD"/>
    </w:rPr>
  </w:style>
  <w:style w:type="character" w:customStyle="1" w:styleId="ListParagraphChar">
    <w:name w:val="List Paragraph Char"/>
    <w:aliases w:val="Standard Paragraph Char"/>
    <w:basedOn w:val="DefaultParagraphFont"/>
    <w:link w:val="ListParagraph"/>
    <w:uiPriority w:val="34"/>
    <w:locked/>
    <w:rsid w:val="009F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l.Singh@durban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usia.Naraidu@durban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ews</dc:creator>
  <cp:lastModifiedBy>Afika Ndima</cp:lastModifiedBy>
  <cp:revision>2</cp:revision>
  <cp:lastPrinted>2022-04-11T08:41:00Z</cp:lastPrinted>
  <dcterms:created xsi:type="dcterms:W3CDTF">2022-07-29T11:29:00Z</dcterms:created>
  <dcterms:modified xsi:type="dcterms:W3CDTF">2022-07-29T11:29:00Z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2015-08-18T00:00:00Z</vt:filetime>
  </property>
</Properties>
</file>