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0562136A" w14:textId="20CFECE5" w:rsidR="00870839" w:rsidRDefault="0071776D" w:rsidP="00870839">
      <w:pPr>
        <w:spacing w:after="0" w:line="360" w:lineRule="auto"/>
        <w:jc w:val="center"/>
        <w:rPr>
          <w:rFonts w:ascii="Arial" w:eastAsia="Times New Roman" w:hAnsi="Arial" w:cs="Arial"/>
          <w:b/>
          <w:bCs/>
          <w:snapToGrid w:val="0"/>
          <w:lang w:val="en-GB"/>
        </w:rPr>
      </w:pPr>
      <w:r w:rsidRPr="0071776D">
        <w:rPr>
          <w:rFonts w:ascii="Arial" w:eastAsia="Times New Roman" w:hAnsi="Arial" w:cs="Arial"/>
          <w:b/>
          <w:bCs/>
          <w:snapToGrid w:val="0"/>
          <w:lang w:val="en-GB"/>
        </w:rPr>
        <w:t>National Transmission Company South Africa SOC Ltd</w:t>
      </w:r>
    </w:p>
    <w:p w14:paraId="63BFDF29" w14:textId="74A3C119" w:rsidR="0071776D" w:rsidRDefault="0071776D" w:rsidP="00870839">
      <w:pPr>
        <w:spacing w:after="0" w:line="360" w:lineRule="auto"/>
        <w:jc w:val="center"/>
        <w:rPr>
          <w:rFonts w:ascii="Arial" w:eastAsia="Times New Roman" w:hAnsi="Arial" w:cs="Arial"/>
          <w:b/>
          <w:bCs/>
          <w:snapToGrid w:val="0"/>
          <w:lang w:val="en-GB"/>
        </w:rPr>
      </w:pPr>
      <w:r>
        <w:rPr>
          <w:rFonts w:ascii="Arial" w:eastAsia="Times New Roman" w:hAnsi="Arial" w:cs="Arial"/>
          <w:b/>
          <w:bCs/>
          <w:snapToGrid w:val="0"/>
          <w:lang w:val="en-GB"/>
        </w:rPr>
        <w:t>“NTCSA”</w:t>
      </w:r>
    </w:p>
    <w:p w14:paraId="3E4FC520" w14:textId="0C5E503A" w:rsidR="0071776D" w:rsidRPr="0071776D" w:rsidRDefault="0071776D" w:rsidP="0071776D">
      <w:pPr>
        <w:spacing w:after="0" w:line="360" w:lineRule="auto"/>
        <w:jc w:val="center"/>
        <w:rPr>
          <w:rFonts w:ascii="Arial" w:eastAsia="Times New Roman" w:hAnsi="Arial" w:cs="Arial"/>
          <w:b/>
        </w:rPr>
      </w:pPr>
      <w:r w:rsidRPr="0071776D">
        <w:rPr>
          <w:rFonts w:ascii="Arial" w:eastAsia="Times New Roman" w:hAnsi="Arial" w:cs="Arial"/>
          <w:b/>
        </w:rPr>
        <w:t xml:space="preserve">Reg No </w:t>
      </w:r>
      <w:r w:rsidRPr="0071776D">
        <w:rPr>
          <w:rFonts w:ascii="Arial" w:eastAsia="Times New Roman" w:hAnsi="Arial" w:cs="Arial"/>
          <w:b/>
          <w:lang w:val="en-GB"/>
        </w:rPr>
        <w:t>2021/539129/30</w:t>
      </w:r>
    </w:p>
    <w:p w14:paraId="4933C43B" w14:textId="77777777" w:rsidR="0071776D" w:rsidRPr="00870839" w:rsidRDefault="0071776D"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4C42F9" w:rsidRDefault="00870839" w:rsidP="00870839">
      <w:pPr>
        <w:spacing w:after="0" w:line="360" w:lineRule="auto"/>
        <w:jc w:val="center"/>
        <w:rPr>
          <w:rFonts w:ascii="Arial" w:eastAsia="Times New Roman" w:hAnsi="Arial" w:cs="Arial"/>
          <w:b/>
          <w:lang w:val="en-GB"/>
        </w:rPr>
      </w:pPr>
    </w:p>
    <w:p w14:paraId="5DCFEA69" w14:textId="77777777" w:rsidR="00870839" w:rsidRPr="004C42F9" w:rsidRDefault="00870839" w:rsidP="00870839">
      <w:pPr>
        <w:spacing w:after="0" w:line="360" w:lineRule="auto"/>
        <w:jc w:val="center"/>
        <w:rPr>
          <w:rFonts w:ascii="Arial" w:eastAsia="Times New Roman" w:hAnsi="Arial" w:cs="Arial"/>
          <w:b/>
          <w:lang w:val="en-GB"/>
        </w:rPr>
      </w:pPr>
      <w:r w:rsidRPr="004C42F9">
        <w:rPr>
          <w:rFonts w:ascii="Arial" w:eastAsia="Times New Roman" w:hAnsi="Arial" w:cs="Arial"/>
          <w:b/>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5A35428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002402DC">
        <w:rPr>
          <w:rFonts w:ascii="Arial" w:eastAsia="Times New Roman" w:hAnsi="Arial" w:cs="Arial"/>
          <w:b/>
          <w:caps/>
          <w:lang w:val="en-GB"/>
        </w:rPr>
        <w:t xml:space="preserve">National Transmission company south africa </w:t>
      </w:r>
      <w:r w:rsidRPr="00870839">
        <w:rPr>
          <w:rFonts w:ascii="Arial" w:eastAsia="Times New Roman" w:hAnsi="Arial" w:cs="Arial"/>
          <w:b/>
          <w:caps/>
          <w:lang w:val="en-GB"/>
        </w:rPr>
        <w:t>SOC LTD</w:t>
      </w:r>
      <w:r w:rsidR="002402DC">
        <w:rPr>
          <w:rFonts w:ascii="Arial" w:eastAsia="Times New Roman" w:hAnsi="Arial" w:cs="Arial"/>
          <w:b/>
          <w:caps/>
          <w:lang w:val="en-GB"/>
        </w:rPr>
        <w:t xml:space="preserve"> </w:t>
      </w:r>
      <w:r w:rsidRPr="00870839">
        <w:rPr>
          <w:rFonts w:ascii="Arial" w:eastAsia="Times New Roman" w:hAnsi="Arial" w:cs="Arial"/>
          <w:lang w:val="en-GB"/>
        </w:rPr>
        <w:t xml:space="preserve">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Sunninghill ext.3, Sandton, Republic of South Africa, with registration number </w:t>
      </w:r>
      <w:r w:rsidR="002402DC" w:rsidRPr="002402DC">
        <w:rPr>
          <w:rFonts w:ascii="Arial" w:eastAsia="Times New Roman" w:hAnsi="Arial" w:cs="Arial"/>
          <w:snapToGrid w:val="0"/>
          <w:lang w:val="en-GB"/>
        </w:rPr>
        <w:t xml:space="preserve">2021/539129/30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4CC59AA5"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w:t>
      </w:r>
      <w:r w:rsidR="004C42F9">
        <w:rPr>
          <w:rFonts w:ascii="Arial" w:eastAsia="Times New Roman" w:hAnsi="Arial" w:cs="Arial"/>
          <w:snapToGrid w:val="0"/>
          <w:lang w:val="en-GB"/>
        </w:rPr>
        <w:t>…………………………………………</w:t>
      </w:r>
      <w:r w:rsidRPr="00870839">
        <w:rPr>
          <w:rFonts w:ascii="Arial" w:eastAsia="Times New Roman" w:hAnsi="Arial" w:cs="Arial"/>
          <w:snapToGrid w:val="0"/>
          <w:lang w:val="en-GB"/>
        </w:rPr>
        <w:t xml:space="preserve">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having its registered office at</w:t>
      </w:r>
      <w:r w:rsidR="004C42F9">
        <w:rPr>
          <w:rFonts w:ascii="Arial" w:eastAsia="Times New Roman" w:hAnsi="Arial" w:cs="Arial"/>
          <w:snapToGrid w:val="0"/>
          <w:lang w:val="en-GB"/>
        </w:rPr>
        <w:t>…………………………………………</w:t>
      </w:r>
      <w:r w:rsidRPr="00870839">
        <w:rPr>
          <w:rFonts w:ascii="Arial" w:eastAsia="Times New Roman" w:hAnsi="Arial" w:cs="Arial"/>
          <w:snapToGrid w:val="0"/>
          <w:lang w:val="en-GB"/>
        </w:rPr>
        <w:t xml:space="preserve">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with registration number</w:t>
      </w:r>
      <w:r w:rsidR="004C42F9">
        <w:rPr>
          <w:rFonts w:ascii="Arial" w:eastAsia="Times New Roman" w:hAnsi="Arial" w:cs="Arial"/>
          <w:snapToGrid w:val="0"/>
          <w:lang w:val="en-GB"/>
        </w:rPr>
        <w:t>……………………………………….</w:t>
      </w:r>
      <w:r w:rsidRPr="00870839">
        <w:rPr>
          <w:rFonts w:ascii="Arial" w:eastAsia="Times New Roman" w:hAnsi="Arial" w:cs="Arial"/>
          <w:snapToGrid w:val="0"/>
          <w:lang w:val="en-GB"/>
        </w:rPr>
        <w:t xml:space="preserve">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3BCE76DE" w14:textId="35E51676" w:rsidR="004C42F9" w:rsidRPr="008B0704" w:rsidRDefault="00870839" w:rsidP="00A6113C">
      <w:pPr>
        <w:pStyle w:val="ListParagraph"/>
        <w:numPr>
          <w:ilvl w:val="1"/>
          <w:numId w:val="3"/>
        </w:numPr>
        <w:tabs>
          <w:tab w:val="left" w:pos="567"/>
        </w:tabs>
        <w:jc w:val="both"/>
        <w:rPr>
          <w:rFonts w:ascii="Arial" w:hAnsi="Arial" w:cs="Arial"/>
          <w:b/>
          <w:sz w:val="24"/>
          <w:lang w:val="en-US"/>
        </w:rPr>
      </w:pPr>
      <w:r w:rsidRPr="008B0704">
        <w:rPr>
          <w:rFonts w:ascii="Arial" w:eastAsia="Times New Roman" w:hAnsi="Arial" w:cs="Arial"/>
          <w:lang w:val="en-GB"/>
        </w:rPr>
        <w:t>The Disclosing Party intends providing the Receiving Party with certain information relating to</w:t>
      </w:r>
      <w:bookmarkStart w:id="0" w:name="_Hlk172718242"/>
      <w:r w:rsidR="004C42F9" w:rsidRPr="008B0704">
        <w:rPr>
          <w:rFonts w:ascii="Arial" w:eastAsia="Times New Roman" w:hAnsi="Arial" w:cs="Arial"/>
          <w:lang w:val="en-GB"/>
        </w:rPr>
        <w:t xml:space="preserve"> the</w:t>
      </w:r>
      <w:bookmarkEnd w:id="0"/>
      <w:r w:rsidR="00E361DC" w:rsidRPr="008B0704">
        <w:rPr>
          <w:rFonts w:ascii="Arial" w:eastAsia="Times New Roman" w:hAnsi="Arial" w:cs="Arial"/>
          <w:lang w:val="en-GB"/>
        </w:rPr>
        <w:t xml:space="preserve"> </w:t>
      </w:r>
      <w:r w:rsidR="00A7503B" w:rsidRPr="008B0704">
        <w:rPr>
          <w:rFonts w:ascii="Arial" w:hAnsi="Arial" w:cs="Arial"/>
        </w:rPr>
        <w:t xml:space="preserve">provision </w:t>
      </w:r>
      <w:r w:rsidR="008B0704" w:rsidRPr="008B0704">
        <w:rPr>
          <w:rFonts w:ascii="Arial" w:hAnsi="Arial" w:cs="Arial"/>
        </w:rPr>
        <w:t xml:space="preserve">of </w:t>
      </w:r>
      <w:r w:rsidR="008B0704" w:rsidRPr="008B0704">
        <w:rPr>
          <w:rFonts w:ascii="Arial" w:hAnsi="Arial"/>
        </w:rPr>
        <w:t>network equipment on an as and when required basis for a period of five (5) years for the design, supply, delivery, installation, commissioning, training, support, and repairs of multiservice access network equipment</w:t>
      </w:r>
      <w:r w:rsidR="00E361DC" w:rsidRPr="008B0704">
        <w:rPr>
          <w:rFonts w:ascii="Arial" w:hAnsi="Arial" w:cs="Arial"/>
          <w:bCs/>
        </w:rPr>
        <w:t xml:space="preserve"> </w:t>
      </w:r>
      <w:r w:rsidR="004C42F9" w:rsidRPr="008B0704">
        <w:rPr>
          <w:rFonts w:ascii="Arial" w:eastAsia="Times New Roman" w:hAnsi="Arial" w:cs="Arial"/>
          <w:lang w:val="en-GB"/>
        </w:rPr>
        <w:t>(“the Project”).</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68F4285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53CA84BB" w:rsidR="00870839" w:rsidRDefault="00870839" w:rsidP="00870839">
      <w:pPr>
        <w:spacing w:after="0" w:line="360" w:lineRule="auto"/>
        <w:jc w:val="both"/>
        <w:rPr>
          <w:rFonts w:ascii="Arial" w:eastAsia="Times New Roman" w:hAnsi="Arial" w:cs="Arial"/>
          <w:lang w:val="en-GB"/>
        </w:rPr>
      </w:pPr>
    </w:p>
    <w:p w14:paraId="1B52DD24" w14:textId="77777777" w:rsidR="004C42F9" w:rsidRPr="00870839" w:rsidRDefault="004C42F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51B2D8F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w:t>
      </w:r>
      <w:r w:rsidR="0071776D">
        <w:rPr>
          <w:rFonts w:ascii="Arial" w:eastAsia="Times New Roman" w:hAnsi="Arial" w:cs="Arial"/>
          <w:lang w:val="en-US"/>
        </w:rPr>
        <w:t>Limited</w:t>
      </w:r>
      <w:r w:rsidRPr="00870839">
        <w:rPr>
          <w:rFonts w:ascii="Arial" w:eastAsia="Times New Roman" w:hAnsi="Arial" w:cs="Arial"/>
          <w:lang w:val="en-US"/>
        </w:rPr>
        <w:t xml:space="preserve">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 xml:space="preserve">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w:t>
      </w:r>
      <w:r w:rsidRPr="00870839">
        <w:rPr>
          <w:rFonts w:ascii="Arial" w:eastAsia="Times New Roman" w:hAnsi="Arial" w:cs="Arial"/>
          <w:lang w:val="en-GB"/>
        </w:rPr>
        <w:lastRenderedPageBreak/>
        <w:t>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32E871B9"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losses, damages, costs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54FA746F" w:rsidR="00870839" w:rsidRDefault="00870839" w:rsidP="00870839">
      <w:pPr>
        <w:spacing w:after="0" w:line="360" w:lineRule="auto"/>
        <w:jc w:val="both"/>
        <w:rPr>
          <w:rFonts w:ascii="Arial" w:eastAsia="Times New Roman" w:hAnsi="Arial" w:cs="Arial"/>
          <w:lang w:val="en-GB"/>
        </w:rPr>
      </w:pPr>
    </w:p>
    <w:p w14:paraId="2751B5AB" w14:textId="04B337D1" w:rsidR="004C42F9" w:rsidRDefault="004C42F9" w:rsidP="00870839">
      <w:pPr>
        <w:spacing w:after="0" w:line="360" w:lineRule="auto"/>
        <w:jc w:val="both"/>
        <w:rPr>
          <w:rFonts w:ascii="Arial" w:eastAsia="Times New Roman" w:hAnsi="Arial" w:cs="Arial"/>
          <w:lang w:val="en-GB"/>
        </w:rPr>
      </w:pPr>
    </w:p>
    <w:p w14:paraId="6A710678" w14:textId="0D12169E" w:rsidR="004C42F9" w:rsidRDefault="004C42F9" w:rsidP="00870839">
      <w:pPr>
        <w:spacing w:after="0" w:line="360" w:lineRule="auto"/>
        <w:jc w:val="both"/>
        <w:rPr>
          <w:rFonts w:ascii="Arial" w:eastAsia="Times New Roman" w:hAnsi="Arial" w:cs="Arial"/>
          <w:lang w:val="en-GB"/>
        </w:rPr>
      </w:pPr>
    </w:p>
    <w:p w14:paraId="09FA69E4" w14:textId="77777777" w:rsidR="004C42F9" w:rsidRDefault="004C42F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w:t>
      </w:r>
      <w:r w:rsidRPr="00870839">
        <w:rPr>
          <w:rFonts w:ascii="Arial" w:eastAsia="Times New Roman" w:hAnsi="Arial" w:cs="Arial"/>
          <w:lang w:val="en-US"/>
        </w:rPr>
        <w:lastRenderedPageBreak/>
        <w:t>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66BD1609" w:rsidR="00870839" w:rsidRDefault="00870839" w:rsidP="00870839">
      <w:pPr>
        <w:spacing w:after="0" w:line="360" w:lineRule="auto"/>
        <w:jc w:val="both"/>
        <w:rPr>
          <w:rFonts w:ascii="Arial" w:eastAsia="Times New Roman" w:hAnsi="Arial" w:cs="Arial"/>
          <w:lang w:val="en-GB"/>
        </w:rPr>
      </w:pPr>
    </w:p>
    <w:p w14:paraId="7F0338AC" w14:textId="77777777" w:rsidR="004C42F9" w:rsidRPr="00870839" w:rsidRDefault="004C42F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 xml:space="preserve">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w:t>
      </w:r>
      <w:r w:rsidRPr="00870839">
        <w:rPr>
          <w:rFonts w:ascii="Arial" w:eastAsia="Times New Roman" w:hAnsi="Arial" w:cs="Arial"/>
          <w:lang w:val="en-GB"/>
        </w:rPr>
        <w:lastRenderedPageBreak/>
        <w:t>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30DEFC3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w:t>
      </w:r>
      <w:r w:rsidR="0071776D">
        <w:rPr>
          <w:rFonts w:ascii="Arial" w:eastAsia="Times New Roman" w:hAnsi="Arial" w:cs="Arial"/>
          <w:lang w:val="en-GB"/>
        </w:rPr>
        <w:t>Limited</w:t>
      </w:r>
      <w:r w:rsidRPr="00870839">
        <w:rPr>
          <w:rFonts w:ascii="Arial" w:eastAsia="Times New Roman" w:hAnsi="Arial" w:cs="Arial"/>
          <w:lang w:val="en-GB"/>
        </w:rPr>
        <w:t xml:space="preserve">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39A223C8" w:rsidR="00870839" w:rsidRDefault="00870839" w:rsidP="00870839">
      <w:pPr>
        <w:spacing w:after="0" w:line="360" w:lineRule="auto"/>
        <w:jc w:val="both"/>
        <w:rPr>
          <w:rFonts w:ascii="Arial" w:eastAsia="Times New Roman" w:hAnsi="Arial" w:cs="Arial"/>
          <w:lang w:val="en-GB"/>
        </w:rPr>
      </w:pPr>
    </w:p>
    <w:p w14:paraId="1C438EE5" w14:textId="77777777" w:rsidR="004C42F9" w:rsidRPr="00870839" w:rsidRDefault="004C42F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w:t>
      </w:r>
      <w:r w:rsidRPr="00870839">
        <w:rPr>
          <w:rFonts w:ascii="Arial" w:eastAsia="Times New Roman" w:hAnsi="Arial" w:cs="Arial"/>
          <w:lang w:val="en-GB"/>
        </w:rPr>
        <w:lastRenderedPageBreak/>
        <w:t xml:space="preserve">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19AD3642"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53AD38C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r w:rsidR="0071776D" w:rsidRPr="00870839">
        <w:rPr>
          <w:rFonts w:ascii="Arial" w:eastAsia="Times New Roman" w:hAnsi="Arial" w:cs="Arial"/>
          <w:lang w:val="en-GB"/>
        </w:rPr>
        <w:t>provision and</w:t>
      </w:r>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1E1C7789" w:rsidR="00870839" w:rsidRPr="00870839" w:rsidRDefault="002402DC" w:rsidP="00870839">
            <w:pPr>
              <w:spacing w:after="0" w:line="360" w:lineRule="auto"/>
              <w:rPr>
                <w:rFonts w:ascii="Arial" w:eastAsia="Times New Roman" w:hAnsi="Arial" w:cs="Arial"/>
                <w:smallCaps/>
                <w:lang w:val="en-GB"/>
              </w:rPr>
            </w:pPr>
            <w:r>
              <w:rPr>
                <w:rFonts w:ascii="Arial" w:eastAsia="Times New Roman" w:hAnsi="Arial" w:cs="Arial"/>
                <w:smallCaps/>
                <w:lang w:val="en-GB"/>
              </w:rPr>
              <w:lastRenderedPageBreak/>
              <w:t xml:space="preserve">NTCSA </w:t>
            </w:r>
            <w:r w:rsidR="0071776D" w:rsidRPr="00870839">
              <w:rPr>
                <w:rFonts w:ascii="Arial" w:eastAsia="Times New Roman" w:hAnsi="Arial" w:cs="Arial"/>
                <w:smallCaps/>
                <w:lang w:val="en-GB"/>
              </w:rPr>
              <w:t>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23C30E65"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r w:rsidR="0071776D" w:rsidRPr="00870839">
              <w:rPr>
                <w:rFonts w:ascii="Arial" w:eastAsia="Times New Roman" w:hAnsi="Arial" w:cs="Arial"/>
                <w:smallCaps/>
                <w:lang w:val="en-GB"/>
              </w:rPr>
              <w:t>Johannesburg</w:t>
            </w:r>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4C42F9">
              <w:rPr>
                <w:rFonts w:ascii="Arial" w:eastAsia="Times New Roman" w:hAnsi="Arial" w:cs="Arial"/>
                <w:smallCaps/>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593E3C9B"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r w:rsidR="0071776D" w:rsidRPr="00870839">
        <w:rPr>
          <w:rFonts w:ascii="Arial" w:eastAsia="Times New Roman" w:hAnsi="Arial" w:cs="Arial"/>
          <w:bCs/>
          <w:lang w:val="en-GB"/>
        </w:rPr>
        <w:t>it</w:t>
      </w:r>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of any one or more of the provisions of this Agreement being held for any reason to be invalid, illegal or unenforceable in any respect, such invalidity, illegality or </w:t>
      </w:r>
      <w:r w:rsidRPr="00870839">
        <w:rPr>
          <w:rFonts w:ascii="Arial" w:eastAsia="Times New Roman" w:hAnsi="Arial" w:cs="Arial"/>
          <w:lang w:val="en-GB"/>
        </w:rPr>
        <w:lastRenderedPageBreak/>
        <w:t>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6F9E9179"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w:t>
      </w:r>
      <w:r w:rsidR="002402DC">
        <w:rPr>
          <w:rFonts w:ascii="Arial" w:eastAsia="Times New Roman" w:hAnsi="Arial" w:cs="Arial"/>
          <w:lang w:val="en-GB"/>
        </w:rPr>
        <w:t xml:space="preserve">NTCSA </w:t>
      </w:r>
      <w:r w:rsidRPr="00870839">
        <w:rPr>
          <w:rFonts w:ascii="Arial" w:eastAsia="Times New Roman" w:hAnsi="Arial" w:cs="Arial"/>
          <w:lang w:val="en-GB"/>
        </w:rPr>
        <w:t>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5F9D5446"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w:t>
      </w:r>
      <w:r w:rsidR="0071776D">
        <w:rPr>
          <w:rFonts w:ascii="Arial" w:eastAsia="Times New Roman" w:hAnsi="Arial" w:cs="Arial"/>
          <w:lang w:val="en-GB"/>
        </w:rPr>
        <w:t>Limited</w:t>
      </w:r>
      <w:r w:rsidRPr="00870839">
        <w:rPr>
          <w:rFonts w:ascii="Arial" w:eastAsia="Times New Roman" w:hAnsi="Arial" w:cs="Arial"/>
          <w:lang w:val="en-GB"/>
        </w:rPr>
        <w:t xml:space="preserve">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Default="00870839" w:rsidP="00870839">
      <w:pPr>
        <w:spacing w:after="0" w:line="480" w:lineRule="auto"/>
        <w:jc w:val="both"/>
        <w:rPr>
          <w:rFonts w:ascii="Arial" w:eastAsia="Times New Roman" w:hAnsi="Arial" w:cs="Arial"/>
          <w:b/>
          <w:bCs/>
        </w:rPr>
      </w:pPr>
    </w:p>
    <w:p w14:paraId="107E9391" w14:textId="77777777" w:rsidR="00C927A7" w:rsidRDefault="00C927A7" w:rsidP="00870839">
      <w:pPr>
        <w:spacing w:after="0" w:line="480" w:lineRule="auto"/>
        <w:jc w:val="both"/>
        <w:rPr>
          <w:rFonts w:ascii="Arial" w:eastAsia="Times New Roman" w:hAnsi="Arial" w:cs="Arial"/>
          <w:b/>
          <w:bCs/>
        </w:rPr>
      </w:pPr>
    </w:p>
    <w:p w14:paraId="27A2CCE5" w14:textId="77777777" w:rsidR="00C927A7" w:rsidRDefault="00C927A7" w:rsidP="00870839">
      <w:pPr>
        <w:spacing w:after="0" w:line="480" w:lineRule="auto"/>
        <w:jc w:val="both"/>
        <w:rPr>
          <w:rFonts w:ascii="Arial" w:eastAsia="Times New Roman" w:hAnsi="Arial" w:cs="Arial"/>
          <w:b/>
          <w:bCs/>
        </w:rPr>
      </w:pPr>
    </w:p>
    <w:p w14:paraId="7B439AA4" w14:textId="77777777" w:rsidR="00C927A7" w:rsidRDefault="00C927A7" w:rsidP="00870839">
      <w:pPr>
        <w:spacing w:after="0" w:line="480" w:lineRule="auto"/>
        <w:jc w:val="both"/>
        <w:rPr>
          <w:rFonts w:ascii="Arial" w:eastAsia="Times New Roman" w:hAnsi="Arial" w:cs="Arial"/>
          <w:b/>
          <w:bCs/>
        </w:rPr>
      </w:pPr>
    </w:p>
    <w:p w14:paraId="21078B3D" w14:textId="77777777" w:rsidR="00C927A7" w:rsidRDefault="00C927A7" w:rsidP="00870839">
      <w:pPr>
        <w:spacing w:after="0" w:line="480" w:lineRule="auto"/>
        <w:jc w:val="both"/>
        <w:rPr>
          <w:rFonts w:ascii="Arial" w:eastAsia="Times New Roman" w:hAnsi="Arial" w:cs="Arial"/>
          <w:b/>
          <w:bCs/>
        </w:rPr>
      </w:pPr>
    </w:p>
    <w:p w14:paraId="66B46F6F" w14:textId="77777777" w:rsidR="00C927A7" w:rsidRDefault="00C927A7" w:rsidP="00870839">
      <w:pPr>
        <w:spacing w:after="0" w:line="480" w:lineRule="auto"/>
        <w:jc w:val="both"/>
        <w:rPr>
          <w:rFonts w:ascii="Arial" w:eastAsia="Times New Roman" w:hAnsi="Arial" w:cs="Arial"/>
          <w:b/>
          <w:bCs/>
        </w:rPr>
      </w:pPr>
    </w:p>
    <w:p w14:paraId="0480D9E0" w14:textId="77777777" w:rsidR="00C927A7" w:rsidRDefault="00C927A7" w:rsidP="00870839">
      <w:pPr>
        <w:spacing w:after="0" w:line="480" w:lineRule="auto"/>
        <w:jc w:val="both"/>
        <w:rPr>
          <w:rFonts w:ascii="Arial" w:eastAsia="Times New Roman" w:hAnsi="Arial" w:cs="Arial"/>
          <w:b/>
          <w:bCs/>
        </w:rPr>
      </w:pPr>
    </w:p>
    <w:p w14:paraId="69F20C2D" w14:textId="77777777" w:rsidR="00C927A7" w:rsidRDefault="00C927A7" w:rsidP="00870839">
      <w:pPr>
        <w:spacing w:after="0" w:line="480" w:lineRule="auto"/>
        <w:jc w:val="both"/>
        <w:rPr>
          <w:rFonts w:ascii="Arial" w:eastAsia="Times New Roman" w:hAnsi="Arial" w:cs="Arial"/>
          <w:b/>
          <w:bCs/>
        </w:rPr>
      </w:pPr>
    </w:p>
    <w:p w14:paraId="312AD5C8" w14:textId="77777777" w:rsidR="00C927A7" w:rsidRDefault="00C927A7" w:rsidP="00870839">
      <w:pPr>
        <w:spacing w:after="0" w:line="480" w:lineRule="auto"/>
        <w:jc w:val="both"/>
        <w:rPr>
          <w:rFonts w:ascii="Arial" w:eastAsia="Times New Roman" w:hAnsi="Arial" w:cs="Arial"/>
          <w:b/>
          <w:bCs/>
        </w:rPr>
      </w:pPr>
    </w:p>
    <w:p w14:paraId="77667BB5" w14:textId="77777777" w:rsidR="00C927A7" w:rsidRDefault="00C927A7" w:rsidP="00870839">
      <w:pPr>
        <w:spacing w:after="0" w:line="480" w:lineRule="auto"/>
        <w:jc w:val="both"/>
        <w:rPr>
          <w:rFonts w:ascii="Arial" w:eastAsia="Times New Roman" w:hAnsi="Arial" w:cs="Arial"/>
          <w:b/>
          <w:bCs/>
        </w:rPr>
      </w:pPr>
    </w:p>
    <w:p w14:paraId="16CD4AFC" w14:textId="77777777" w:rsidR="00C927A7" w:rsidRDefault="00C927A7" w:rsidP="00870839">
      <w:pPr>
        <w:spacing w:after="0" w:line="480" w:lineRule="auto"/>
        <w:jc w:val="both"/>
        <w:rPr>
          <w:rFonts w:ascii="Arial" w:eastAsia="Times New Roman" w:hAnsi="Arial" w:cs="Arial"/>
          <w:b/>
          <w:bCs/>
        </w:rPr>
      </w:pPr>
    </w:p>
    <w:p w14:paraId="7E91FCF9" w14:textId="77777777" w:rsidR="00717E5B" w:rsidRDefault="00717E5B" w:rsidP="00870839">
      <w:pPr>
        <w:spacing w:after="0" w:line="480" w:lineRule="auto"/>
        <w:jc w:val="both"/>
        <w:rPr>
          <w:rFonts w:ascii="Arial" w:eastAsia="Times New Roman" w:hAnsi="Arial" w:cs="Arial"/>
          <w:b/>
          <w:bCs/>
        </w:rPr>
      </w:pPr>
    </w:p>
    <w:p w14:paraId="1D6B8E6D" w14:textId="77777777" w:rsidR="00717E5B" w:rsidRDefault="00717E5B" w:rsidP="00870839">
      <w:pPr>
        <w:spacing w:after="0" w:line="480" w:lineRule="auto"/>
        <w:jc w:val="both"/>
        <w:rPr>
          <w:rFonts w:ascii="Arial" w:eastAsia="Times New Roman" w:hAnsi="Arial" w:cs="Arial"/>
          <w:b/>
          <w:bCs/>
        </w:rPr>
      </w:pPr>
    </w:p>
    <w:p w14:paraId="395F74E0" w14:textId="77777777" w:rsidR="00717E5B" w:rsidRDefault="00717E5B" w:rsidP="00870839">
      <w:pPr>
        <w:spacing w:after="0" w:line="480" w:lineRule="auto"/>
        <w:jc w:val="both"/>
        <w:rPr>
          <w:rFonts w:ascii="Arial" w:eastAsia="Times New Roman" w:hAnsi="Arial" w:cs="Arial"/>
          <w:b/>
          <w:bCs/>
        </w:rPr>
      </w:pPr>
    </w:p>
    <w:p w14:paraId="6C5F05B2" w14:textId="77777777" w:rsidR="00717E5B" w:rsidRDefault="00717E5B" w:rsidP="00870839">
      <w:pPr>
        <w:spacing w:after="0" w:line="480" w:lineRule="auto"/>
        <w:jc w:val="both"/>
        <w:rPr>
          <w:rFonts w:ascii="Arial" w:eastAsia="Times New Roman" w:hAnsi="Arial" w:cs="Arial"/>
          <w:b/>
          <w:bCs/>
        </w:rPr>
      </w:pPr>
    </w:p>
    <w:p w14:paraId="54FE18E0" w14:textId="77777777" w:rsidR="00717E5B" w:rsidRDefault="00717E5B" w:rsidP="00870839">
      <w:pPr>
        <w:spacing w:after="0" w:line="480" w:lineRule="auto"/>
        <w:jc w:val="both"/>
        <w:rPr>
          <w:rFonts w:ascii="Arial" w:eastAsia="Times New Roman" w:hAnsi="Arial" w:cs="Arial"/>
          <w:b/>
          <w:bCs/>
        </w:rPr>
      </w:pPr>
    </w:p>
    <w:p w14:paraId="1951EF10" w14:textId="77777777" w:rsidR="00717E5B" w:rsidRDefault="00717E5B" w:rsidP="00870839">
      <w:pPr>
        <w:spacing w:after="0" w:line="480" w:lineRule="auto"/>
        <w:jc w:val="both"/>
        <w:rPr>
          <w:rFonts w:ascii="Arial" w:eastAsia="Times New Roman" w:hAnsi="Arial" w:cs="Arial"/>
          <w:b/>
          <w:bCs/>
        </w:rPr>
      </w:pPr>
    </w:p>
    <w:p w14:paraId="5CE6867E" w14:textId="77777777" w:rsidR="00717E5B" w:rsidRDefault="00717E5B" w:rsidP="00870839">
      <w:pPr>
        <w:spacing w:after="0" w:line="480" w:lineRule="auto"/>
        <w:jc w:val="both"/>
        <w:rPr>
          <w:rFonts w:ascii="Arial" w:eastAsia="Times New Roman" w:hAnsi="Arial" w:cs="Arial"/>
          <w:b/>
          <w:bCs/>
        </w:rPr>
      </w:pPr>
    </w:p>
    <w:p w14:paraId="4ACFD5E0" w14:textId="77777777" w:rsidR="00717E5B" w:rsidRDefault="00717E5B" w:rsidP="00870839">
      <w:pPr>
        <w:spacing w:after="0" w:line="480" w:lineRule="auto"/>
        <w:jc w:val="both"/>
        <w:rPr>
          <w:rFonts w:ascii="Arial" w:eastAsia="Times New Roman" w:hAnsi="Arial" w:cs="Arial"/>
          <w:b/>
          <w:bCs/>
        </w:rPr>
      </w:pPr>
    </w:p>
    <w:p w14:paraId="41A5869C" w14:textId="77777777" w:rsidR="00717E5B" w:rsidRPr="004C42F9" w:rsidRDefault="00717E5B" w:rsidP="00870839">
      <w:pPr>
        <w:spacing w:after="0" w:line="480" w:lineRule="auto"/>
        <w:jc w:val="both"/>
        <w:rPr>
          <w:rFonts w:ascii="Arial" w:eastAsia="Times New Roman" w:hAnsi="Arial" w:cs="Arial"/>
          <w:b/>
          <w:bCs/>
        </w:rPr>
      </w:pPr>
    </w:p>
    <w:p w14:paraId="12FED98C" w14:textId="3D76DDC2" w:rsidR="00870839" w:rsidRDefault="004C42F9" w:rsidP="00870839">
      <w:pPr>
        <w:spacing w:after="0" w:line="480" w:lineRule="auto"/>
        <w:jc w:val="both"/>
        <w:rPr>
          <w:rFonts w:ascii="Arial" w:eastAsia="Times New Roman" w:hAnsi="Arial" w:cs="Arial"/>
          <w:b/>
          <w:bCs/>
        </w:rPr>
      </w:pPr>
      <w:r w:rsidRPr="004C42F9">
        <w:rPr>
          <w:rFonts w:ascii="Arial" w:eastAsia="Times New Roman" w:hAnsi="Arial" w:cs="Arial"/>
          <w:b/>
          <w:bCs/>
        </w:rPr>
        <w:lastRenderedPageBreak/>
        <w:t>F</w:t>
      </w:r>
      <w:r>
        <w:rPr>
          <w:rFonts w:ascii="Arial" w:eastAsia="Times New Roman" w:hAnsi="Arial" w:cs="Arial"/>
          <w:b/>
          <w:bCs/>
        </w:rPr>
        <w:t>OR</w:t>
      </w:r>
      <w:r w:rsidRPr="004C42F9">
        <w:rPr>
          <w:rFonts w:ascii="Arial" w:eastAsia="Times New Roman" w:hAnsi="Arial" w:cs="Arial"/>
          <w:b/>
          <w:bCs/>
        </w:rPr>
        <w:t xml:space="preserve"> NTCSA</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0DB6EB8B"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2FA4D812" w:rsidR="00870839" w:rsidRPr="00870839" w:rsidRDefault="002402DC" w:rsidP="00870839">
            <w:pPr>
              <w:keepNext/>
              <w:widowControl w:val="0"/>
              <w:suppressAutoHyphens/>
              <w:spacing w:after="0" w:line="240" w:lineRule="auto"/>
              <w:rPr>
                <w:rFonts w:ascii="Arial" w:eastAsia="Times New Roman" w:hAnsi="Arial" w:cs="Arial"/>
                <w:b/>
              </w:rPr>
            </w:pPr>
            <w:r>
              <w:rPr>
                <w:rFonts w:ascii="Arial" w:eastAsia="Times New Roman" w:hAnsi="Arial" w:cs="Arial"/>
                <w:b/>
              </w:rPr>
              <w:t xml:space="preserve">NTCSA </w:t>
            </w:r>
            <w:r w:rsidR="00870839" w:rsidRPr="00870839">
              <w:rPr>
                <w:rFonts w:ascii="Arial" w:eastAsia="Times New Roman" w:hAnsi="Arial" w:cs="Arial"/>
                <w:b/>
              </w:rPr>
              <w:t>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28656400" w:rsidR="00870839" w:rsidRPr="00870839" w:rsidRDefault="00870839" w:rsidP="00870839">
            <w:pPr>
              <w:keepNext/>
              <w:widowControl w:val="0"/>
              <w:suppressAutoHyphens/>
              <w:spacing w:after="0" w:line="240" w:lineRule="auto"/>
              <w:jc w:val="both"/>
              <w:rPr>
                <w:rFonts w:ascii="Arial" w:eastAsia="Times New Roman" w:hAnsi="Arial" w:cs="Arial"/>
                <w:b/>
                <w:i/>
              </w:rPr>
            </w:pP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4197FC9E" w:rsidR="00870839" w:rsidRDefault="004C42F9" w:rsidP="00870839">
      <w:pPr>
        <w:keepNext/>
        <w:spacing w:before="480" w:after="360" w:line="360" w:lineRule="auto"/>
        <w:ind w:left="-993"/>
        <w:rPr>
          <w:rFonts w:ascii="Arial" w:eastAsia="Times New Roman" w:hAnsi="Arial" w:cs="Arial"/>
          <w:lang w:val="en-GB"/>
        </w:rPr>
      </w:pPr>
      <w:r>
        <w:rPr>
          <w:rFonts w:ascii="Arial" w:eastAsia="Times New Roman" w:hAnsi="Arial" w:cs="Arial"/>
          <w:lang w:val="en-GB"/>
        </w:rPr>
        <w:t xml:space="preserve">                   </w:t>
      </w:r>
    </w:p>
    <w:p w14:paraId="7EC31C86" w14:textId="50E7E0F7" w:rsidR="004C42F9" w:rsidRPr="004C42F9" w:rsidRDefault="004C42F9" w:rsidP="00870839">
      <w:pPr>
        <w:keepNext/>
        <w:spacing w:before="480" w:after="360" w:line="360" w:lineRule="auto"/>
        <w:ind w:left="-993"/>
        <w:rPr>
          <w:rFonts w:ascii="Arial" w:eastAsia="Times New Roman" w:hAnsi="Arial" w:cs="Arial"/>
          <w:b/>
          <w:bCs/>
          <w:lang w:val="en-GB"/>
        </w:rPr>
      </w:pPr>
      <w:r w:rsidRPr="004C42F9">
        <w:rPr>
          <w:rFonts w:ascii="Arial" w:eastAsia="Times New Roman" w:hAnsi="Arial" w:cs="Arial"/>
          <w:b/>
          <w:bCs/>
          <w:lang w:val="en-GB"/>
        </w:rPr>
        <w:t xml:space="preserve">                  F</w:t>
      </w:r>
      <w:r>
        <w:rPr>
          <w:rFonts w:ascii="Arial" w:eastAsia="Times New Roman" w:hAnsi="Arial" w:cs="Arial"/>
          <w:b/>
          <w:bCs/>
          <w:lang w:val="en-GB"/>
        </w:rPr>
        <w:t>OR</w:t>
      </w:r>
      <w:r w:rsidRPr="004C42F9">
        <w:rPr>
          <w:rFonts w:ascii="Arial" w:eastAsia="Times New Roman" w:hAnsi="Arial" w:cs="Arial"/>
          <w:b/>
          <w:bCs/>
          <w:lang w:val="en-GB"/>
        </w:rPr>
        <w:t xml:space="preserve"> S</w:t>
      </w:r>
      <w:r>
        <w:rPr>
          <w:rFonts w:ascii="Arial" w:eastAsia="Times New Roman" w:hAnsi="Arial" w:cs="Arial"/>
          <w:b/>
          <w:bCs/>
          <w:lang w:val="en-GB"/>
        </w:rPr>
        <w:t>UPPLIER</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4C42F9" w:rsidRDefault="00870839" w:rsidP="00870839">
            <w:pPr>
              <w:keepNext/>
              <w:widowControl w:val="0"/>
              <w:suppressAutoHyphens/>
              <w:spacing w:after="0" w:line="240" w:lineRule="auto"/>
              <w:jc w:val="both"/>
              <w:rPr>
                <w:rFonts w:ascii="Arial" w:eastAsia="Times New Roman" w:hAnsi="Arial" w:cs="Arial"/>
              </w:rPr>
            </w:pPr>
            <w:r w:rsidRPr="004C42F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4C42F9" w:rsidRDefault="00870839" w:rsidP="00870839">
            <w:pPr>
              <w:keepNext/>
              <w:widowControl w:val="0"/>
              <w:suppressAutoHyphens/>
              <w:spacing w:after="0" w:line="240" w:lineRule="auto"/>
              <w:rPr>
                <w:rFonts w:ascii="Arial" w:eastAsia="Times New Roman" w:hAnsi="Arial" w:cs="Arial"/>
                <w:b/>
              </w:rPr>
            </w:pPr>
            <w:r w:rsidRPr="004C42F9">
              <w:rPr>
                <w:rFonts w:ascii="Arial" w:eastAsia="Times New Roman" w:hAnsi="Arial" w:cs="Arial"/>
                <w:b/>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C376" w14:textId="77777777" w:rsidR="00971A9E" w:rsidRDefault="00971A9E" w:rsidP="00201A98">
      <w:pPr>
        <w:spacing w:after="0" w:line="240" w:lineRule="auto"/>
      </w:pPr>
      <w:r>
        <w:separator/>
      </w:r>
    </w:p>
  </w:endnote>
  <w:endnote w:type="continuationSeparator" w:id="0">
    <w:p w14:paraId="2E11725C" w14:textId="77777777" w:rsidR="00971A9E" w:rsidRDefault="00971A9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3685C59A">
                    <wp:simplePos x="0" y="0"/>
                    <wp:positionH relativeFrom="column">
                      <wp:posOffset>-36195</wp:posOffset>
                    </wp:positionH>
                    <wp:positionV relativeFrom="paragraph">
                      <wp:posOffset>20956</wp:posOffset>
                    </wp:positionV>
                    <wp:extent cx="6379210" cy="579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85pt;margin-top:1.65pt;width:502.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" filled="f" stroked="f" strokeweight=".5pt">
                    <v:textbo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w:t>
                          </w:r>
                          <w:proofErr w:type="gramStart"/>
                          <w:r w:rsidRPr="001F32DE">
                            <w:rPr>
                              <w:rFonts w:ascii="Arial" w:hAnsi="Arial" w:cs="Arial"/>
                              <w:color w:val="BFBFBF" w:themeColor="background1" w:themeShade="BF"/>
                              <w:sz w:val="16"/>
                              <w:szCs w:val="16"/>
                              <w:lang w:val="en-GB"/>
                            </w:rPr>
                            <w:t>30</w:t>
                          </w:r>
                          <w:proofErr w:type="gramEnd"/>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642CD981" w:rsidR="00870839" w:rsidRPr="001F32DE"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1F32DE">
      <w:rPr>
        <w:rFonts w:ascii="Arial" w:hAnsi="Arial" w:cs="Arial"/>
        <w:sz w:val="17"/>
        <w:szCs w:val="17"/>
      </w:rPr>
      <w:fldChar w:fldCharType="begin"/>
    </w:r>
    <w:r w:rsidRPr="001F32DE">
      <w:rPr>
        <w:rFonts w:ascii="Arial" w:hAnsi="Arial" w:cs="Arial"/>
        <w:sz w:val="17"/>
        <w:szCs w:val="17"/>
      </w:rPr>
      <w:instrText xml:space="preserve"> FILENAME  \* FirstCap  \* MERGEFORMAT </w:instrText>
    </w:r>
    <w:r w:rsidRPr="001F32DE">
      <w:rPr>
        <w:rFonts w:ascii="Arial" w:hAnsi="Arial" w:cs="Arial"/>
        <w:sz w:val="17"/>
        <w:szCs w:val="17"/>
      </w:rPr>
      <w:fldChar w:fldCharType="separate"/>
    </w:r>
    <w:r w:rsidR="00FF2E0E" w:rsidRPr="00FF2E0E">
      <w:rPr>
        <w:rFonts w:ascii="Arial" w:hAnsi="Arial" w:cs="Arial"/>
        <w:noProof/>
        <w:color w:val="000000"/>
        <w:sz w:val="18"/>
        <w:szCs w:val="18"/>
        <w:shd w:val="clear" w:color="auto" w:fill="FFFFFF"/>
      </w:rPr>
      <w:t xml:space="preserve">Non-Disclosure </w:t>
    </w:r>
    <w:r w:rsidR="00FF2E0E">
      <w:rPr>
        <w:rFonts w:ascii="Arial" w:hAnsi="Arial" w:cs="Arial"/>
        <w:noProof/>
        <w:sz w:val="17"/>
        <w:szCs w:val="17"/>
      </w:rPr>
      <w:t>Agreement (NDA) Vendors</w:t>
    </w:r>
    <w:r w:rsidR="00FF2E0E" w:rsidRPr="00FF2E0E">
      <w:rPr>
        <w:rFonts w:ascii="Arial" w:hAnsi="Arial" w:cs="Arial"/>
        <w:noProof/>
        <w:sz w:val="17"/>
        <w:szCs w:val="17"/>
        <w:lang w:val="en-US"/>
      </w:rPr>
      <w:t xml:space="preserve"> (5)</w:t>
    </w:r>
    <w:r w:rsidRPr="001F32DE">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2F12" w14:textId="77777777" w:rsidR="00971A9E" w:rsidRDefault="00971A9E" w:rsidP="00201A98">
      <w:pPr>
        <w:spacing w:after="0" w:line="240" w:lineRule="auto"/>
      </w:pPr>
      <w:r>
        <w:separator/>
      </w:r>
    </w:p>
  </w:footnote>
  <w:footnote w:type="continuationSeparator" w:id="0">
    <w:p w14:paraId="3DBF7920" w14:textId="77777777" w:rsidR="00971A9E" w:rsidRDefault="00971A9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397"/>
      <w:gridCol w:w="1559"/>
      <w:gridCol w:w="1848"/>
      <w:gridCol w:w="567"/>
      <w:gridCol w:w="567"/>
    </w:tblGrid>
    <w:tr w:rsidR="00947FF5" w:rsidRPr="00116E60" w14:paraId="4DBE6E99" w14:textId="77777777" w:rsidTr="00B71EFD">
      <w:trPr>
        <w:cantSplit/>
        <w:trHeight w:val="261"/>
        <w:jc w:val="center"/>
      </w:trPr>
      <w:tc>
        <w:tcPr>
          <w:tcW w:w="2410" w:type="dxa"/>
          <w:vMerge w:val="restart"/>
          <w:vAlign w:val="bottom"/>
        </w:tcPr>
        <w:p w14:paraId="773C0DE8" w14:textId="16B330C5" w:rsidR="00947FF5" w:rsidRPr="003914DE" w:rsidRDefault="00395EE9" w:rsidP="00EA1B3D">
          <w:pPr>
            <w:spacing w:before="840"/>
            <w:rPr>
              <w:rFonts w:ascii="Arial" w:hAnsi="Arial"/>
              <w:b/>
              <w:lang w:val="en-GB"/>
            </w:rPr>
          </w:pPr>
          <w:r>
            <w:rPr>
              <w:noProof/>
            </w:rPr>
            <w:drawing>
              <wp:anchor distT="0" distB="0" distL="114300" distR="114300" simplePos="0" relativeHeight="251661312" behindDoc="0" locked="0" layoutInCell="1" allowOverlap="1" wp14:anchorId="7362C237" wp14:editId="5FCFC3A2">
                <wp:simplePos x="556260" y="990600"/>
                <wp:positionH relativeFrom="margin">
                  <wp:posOffset>-8255</wp:posOffset>
                </wp:positionH>
                <wp:positionV relativeFrom="margin">
                  <wp:posOffset>44450</wp:posOffset>
                </wp:positionV>
                <wp:extent cx="1403350" cy="5689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03350" cy="568960"/>
                        </a:xfrm>
                        <a:prstGeom prst="rect">
                          <a:avLst/>
                        </a:prstGeom>
                      </pic:spPr>
                    </pic:pic>
                  </a:graphicData>
                </a:graphic>
                <wp14:sizeRelH relativeFrom="margin">
                  <wp14:pctWidth>0</wp14:pctWidth>
                </wp14:sizeRelH>
                <wp14:sizeRelV relativeFrom="margin">
                  <wp14:pctHeight>0</wp14:pctHeight>
                </wp14:sizeRelV>
              </wp:anchor>
            </w:drawing>
          </w:r>
        </w:p>
      </w:tc>
      <w:tc>
        <w:tcPr>
          <w:tcW w:w="3397" w:type="dxa"/>
          <w:vMerge w:val="restart"/>
          <w:vAlign w:val="center"/>
        </w:tcPr>
        <w:p w14:paraId="55EE6F05" w14:textId="24A5AB95" w:rsidR="00947FF5" w:rsidRPr="003914DE" w:rsidRDefault="00395EE9" w:rsidP="00EA1B3D">
          <w:pPr>
            <w:jc w:val="center"/>
            <w:rPr>
              <w:rFonts w:ascii="Arial" w:hAnsi="Arial" w:cs="Arial"/>
              <w:b/>
              <w:lang w:val="en-GB"/>
            </w:rPr>
          </w:pPr>
          <w:bookmarkStart w:id="1" w:name="_Hlk172545952"/>
          <w:r>
            <w:rPr>
              <w:rFonts w:ascii="Arial" w:eastAsia="Times New Roman" w:hAnsi="Arial" w:cs="Arial"/>
              <w:b/>
              <w:sz w:val="24"/>
              <w:szCs w:val="24"/>
              <w:lang w:val="en-US"/>
            </w:rPr>
            <w:t>Non-Disclosure Agreement (NDA) Vendors</w:t>
          </w:r>
          <w:bookmarkEnd w:id="1"/>
        </w:p>
      </w:tc>
      <w:tc>
        <w:tcPr>
          <w:tcW w:w="1559"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848" w:type="dxa"/>
          <w:vAlign w:val="center"/>
        </w:tcPr>
        <w:p w14:paraId="492D8A14" w14:textId="0D43EACC" w:rsidR="00947FF5" w:rsidRPr="00870839" w:rsidRDefault="00B71EFD" w:rsidP="00C60B23">
          <w:pPr>
            <w:spacing w:after="0"/>
            <w:rPr>
              <w:rFonts w:ascii="Arial" w:hAnsi="Arial"/>
              <w:sz w:val="20"/>
              <w:lang w:val="en-GB"/>
            </w:rPr>
          </w:pPr>
          <w:r w:rsidRPr="00B71EFD">
            <w:rPr>
              <w:rFonts w:ascii="Arial" w:hAnsi="Arial"/>
              <w:sz w:val="20"/>
            </w:rPr>
            <w:t>559-1369198539</w:t>
          </w:r>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vAlign w:val="center"/>
        </w:tcPr>
        <w:p w14:paraId="515BE71F" w14:textId="35E708CB" w:rsidR="00947FF5" w:rsidRPr="00870839" w:rsidRDefault="00B71EFD" w:rsidP="00C60B23">
          <w:pPr>
            <w:spacing w:after="0"/>
            <w:rPr>
              <w:rFonts w:ascii="Arial" w:hAnsi="Arial"/>
              <w:sz w:val="20"/>
              <w:lang w:val="en-GB"/>
            </w:rPr>
          </w:pPr>
          <w:r>
            <w:rPr>
              <w:rFonts w:ascii="Arial" w:hAnsi="Arial"/>
              <w:sz w:val="20"/>
              <w:lang w:val="en-GB"/>
            </w:rPr>
            <w:t>1</w:t>
          </w:r>
        </w:p>
      </w:tc>
    </w:tr>
    <w:tr w:rsidR="00870839" w:rsidRPr="00116E60" w14:paraId="5C32F576" w14:textId="77777777" w:rsidTr="00B71EF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397"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82" w:type="dxa"/>
          <w:gridSpan w:val="3"/>
          <w:vAlign w:val="center"/>
        </w:tcPr>
        <w:p w14:paraId="036BDE11" w14:textId="2E981E22" w:rsidR="00870839" w:rsidRPr="00870839" w:rsidRDefault="00870839" w:rsidP="00BE6D5F">
          <w:pPr>
            <w:spacing w:after="0"/>
            <w:rPr>
              <w:rFonts w:ascii="Arial" w:hAnsi="Arial"/>
              <w:sz w:val="20"/>
              <w:lang w:val="en-GB"/>
            </w:rPr>
          </w:pPr>
          <w:r w:rsidRPr="00870839">
            <w:rPr>
              <w:rFonts w:ascii="Arial" w:hAnsi="Arial"/>
              <w:sz w:val="20"/>
              <w:lang w:val="en-GB"/>
            </w:rPr>
            <w:t>01 J</w:t>
          </w:r>
          <w:r w:rsidR="00820893">
            <w:rPr>
              <w:rFonts w:ascii="Arial" w:hAnsi="Arial"/>
              <w:sz w:val="20"/>
              <w:lang w:val="en-GB"/>
            </w:rPr>
            <w:t>ul</w:t>
          </w:r>
          <w:r w:rsidRPr="00870839">
            <w:rPr>
              <w:rFonts w:ascii="Arial" w:hAnsi="Arial"/>
              <w:sz w:val="20"/>
              <w:lang w:val="en-GB"/>
            </w:rPr>
            <w:t>y 20</w:t>
          </w:r>
          <w:r w:rsidR="00820893">
            <w:rPr>
              <w:rFonts w:ascii="Arial" w:hAnsi="Arial"/>
              <w:sz w:val="20"/>
              <w:lang w:val="en-GB"/>
            </w:rPr>
            <w:t>24</w:t>
          </w:r>
        </w:p>
      </w:tc>
    </w:tr>
    <w:tr w:rsidR="00870839" w:rsidRPr="00DB041F" w14:paraId="43EC59DF" w14:textId="77777777" w:rsidTr="00B71EF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397"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82" w:type="dxa"/>
          <w:gridSpan w:val="3"/>
          <w:vAlign w:val="center"/>
        </w:tcPr>
        <w:p w14:paraId="07397FE6" w14:textId="419A4C00" w:rsidR="00870839" w:rsidRPr="00870839" w:rsidRDefault="00B71EFD" w:rsidP="000F790D">
          <w:pPr>
            <w:spacing w:after="0"/>
            <w:rPr>
              <w:rFonts w:ascii="Arial" w:hAnsi="Arial"/>
              <w:sz w:val="20"/>
              <w:lang w:val="en-GB"/>
            </w:rPr>
          </w:pPr>
          <w:r>
            <w:rPr>
              <w:rFonts w:ascii="Arial" w:hAnsi="Arial"/>
              <w:sz w:val="20"/>
              <w:lang w:val="en-GB"/>
            </w:rPr>
            <w:t>July</w:t>
          </w:r>
          <w:r w:rsidR="00870839" w:rsidRPr="00870839">
            <w:rPr>
              <w:rFonts w:ascii="Arial" w:hAnsi="Arial"/>
              <w:sz w:val="20"/>
              <w:lang w:val="en-GB"/>
            </w:rPr>
            <w:t xml:space="preserve"> 202</w:t>
          </w:r>
          <w:r w:rsidR="00820893">
            <w:rPr>
              <w:rFonts w:ascii="Arial" w:hAnsi="Arial"/>
              <w:sz w:val="20"/>
              <w:lang w:val="en-GB"/>
            </w:rPr>
            <w:t>7</w:t>
          </w:r>
        </w:p>
      </w:tc>
    </w:tr>
    <w:tr w:rsidR="00870839" w:rsidRPr="00DB041F" w14:paraId="007281CC" w14:textId="77777777" w:rsidTr="00A7503B">
      <w:trPr>
        <w:cantSplit/>
        <w:trHeight w:hRule="exact" w:val="1621"/>
        <w:jc w:val="center"/>
      </w:trPr>
      <w:tc>
        <w:tcPr>
          <w:tcW w:w="5807"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541" w:type="dxa"/>
          <w:gridSpan w:val="4"/>
          <w:vAlign w:val="center"/>
        </w:tcPr>
        <w:p w14:paraId="5CD3978C" w14:textId="77777777" w:rsidR="00A35622" w:rsidRPr="00A35622" w:rsidRDefault="00A35622" w:rsidP="00A35622">
          <w:pPr>
            <w:jc w:val="center"/>
            <w:rPr>
              <w:rFonts w:ascii="Arial" w:hAnsi="Arial"/>
              <w:sz w:val="16"/>
              <w:szCs w:val="16"/>
              <w:lang w:val="en-US"/>
            </w:rPr>
          </w:pPr>
          <w:bookmarkStart w:id="2" w:name="_Hlk215156068"/>
          <w:r w:rsidRPr="00A35622">
            <w:rPr>
              <w:rFonts w:ascii="Arial" w:hAnsi="Arial"/>
              <w:sz w:val="16"/>
              <w:szCs w:val="16"/>
            </w:rPr>
            <w:t>NETWORK EQUIPMENT ON AN AS AND WHEN REQUIRED BASIS FOR A PERIOD OF FIVE (5) YEARS FOR THE DESIGN, SUPPLY, DELIVERY, INSTALLATION, COMMISSIONING, TRAINING, SUPPORT, AND REPAIRS OF MULTISERVICE ACCESS NETWORK EQUIPMENT.</w:t>
          </w:r>
          <w:bookmarkEnd w:id="2"/>
          <w:r w:rsidRPr="00A35622" w:rsidDel="00071183">
            <w:rPr>
              <w:rFonts w:ascii="Arial" w:hAnsi="Arial"/>
              <w:i/>
              <w:sz w:val="16"/>
              <w:szCs w:val="16"/>
              <w:lang w:val="en-US"/>
            </w:rPr>
            <w:t xml:space="preserve"> </w:t>
          </w:r>
        </w:p>
        <w:p w14:paraId="0F6713E2" w14:textId="320AA11D" w:rsidR="00870839" w:rsidRPr="00A7503B" w:rsidRDefault="00870839" w:rsidP="00A7503B">
          <w:pPr>
            <w:spacing w:after="0"/>
            <w:jc w:val="center"/>
            <w:rPr>
              <w:rFonts w:ascii="Arial" w:hAnsi="Arial"/>
              <w:sz w:val="18"/>
              <w:szCs w:val="18"/>
              <w:lang w:val="en-GB"/>
            </w:rPr>
          </w:pP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38C0553"/>
    <w:multiLevelType w:val="multilevel"/>
    <w:tmpl w:val="D1B8FAB0"/>
    <w:lvl w:ilvl="0">
      <w:start w:val="1"/>
      <w:numFmt w:val="decimal"/>
      <w:lvlText w:val="%1"/>
      <w:lvlJc w:val="left"/>
      <w:pPr>
        <w:ind w:left="570" w:hanging="570"/>
      </w:pPr>
      <w:rPr>
        <w:rFonts w:eastAsia="Times New Roman" w:hint="default"/>
        <w:b w:val="0"/>
        <w:sz w:val="22"/>
      </w:rPr>
    </w:lvl>
    <w:lvl w:ilvl="1">
      <w:start w:val="1"/>
      <w:numFmt w:val="decimal"/>
      <w:lvlText w:val="%1.%2"/>
      <w:lvlJc w:val="left"/>
      <w:pPr>
        <w:ind w:left="570" w:hanging="570"/>
      </w:pPr>
      <w:rPr>
        <w:rFonts w:eastAsia="Times New Roman" w:hint="default"/>
        <w:b w:val="0"/>
        <w:sz w:val="22"/>
      </w:rPr>
    </w:lvl>
    <w:lvl w:ilvl="2">
      <w:start w:val="1"/>
      <w:numFmt w:val="decimal"/>
      <w:lvlText w:val="%1.%2.%3"/>
      <w:lvlJc w:val="left"/>
      <w:pPr>
        <w:ind w:left="720" w:hanging="720"/>
      </w:pPr>
      <w:rPr>
        <w:rFonts w:eastAsia="Times New Roman" w:hint="default"/>
        <w:b w:val="0"/>
        <w:sz w:val="22"/>
      </w:rPr>
    </w:lvl>
    <w:lvl w:ilvl="3">
      <w:start w:val="1"/>
      <w:numFmt w:val="decimal"/>
      <w:lvlText w:val="%1.%2.%3.%4"/>
      <w:lvlJc w:val="left"/>
      <w:pPr>
        <w:ind w:left="1080" w:hanging="1080"/>
      </w:pPr>
      <w:rPr>
        <w:rFonts w:eastAsia="Times New Roman" w:hint="default"/>
        <w:b w:val="0"/>
        <w:sz w:val="22"/>
      </w:rPr>
    </w:lvl>
    <w:lvl w:ilvl="4">
      <w:start w:val="1"/>
      <w:numFmt w:val="decimal"/>
      <w:lvlText w:val="%1.%2.%3.%4.%5"/>
      <w:lvlJc w:val="left"/>
      <w:pPr>
        <w:ind w:left="1080" w:hanging="1080"/>
      </w:pPr>
      <w:rPr>
        <w:rFonts w:eastAsia="Times New Roman" w:hint="default"/>
        <w:b w:val="0"/>
        <w:sz w:val="22"/>
      </w:rPr>
    </w:lvl>
    <w:lvl w:ilvl="5">
      <w:start w:val="1"/>
      <w:numFmt w:val="decimal"/>
      <w:lvlText w:val="%1.%2.%3.%4.%5.%6"/>
      <w:lvlJc w:val="left"/>
      <w:pPr>
        <w:ind w:left="1440" w:hanging="1440"/>
      </w:pPr>
      <w:rPr>
        <w:rFonts w:eastAsia="Times New Roman" w:hint="default"/>
        <w:b w:val="0"/>
        <w:sz w:val="22"/>
      </w:rPr>
    </w:lvl>
    <w:lvl w:ilvl="6">
      <w:start w:val="1"/>
      <w:numFmt w:val="decimal"/>
      <w:lvlText w:val="%1.%2.%3.%4.%5.%6.%7"/>
      <w:lvlJc w:val="left"/>
      <w:pPr>
        <w:ind w:left="1440" w:hanging="1440"/>
      </w:pPr>
      <w:rPr>
        <w:rFonts w:eastAsia="Times New Roman" w:hint="default"/>
        <w:b w:val="0"/>
        <w:sz w:val="22"/>
      </w:rPr>
    </w:lvl>
    <w:lvl w:ilvl="7">
      <w:start w:val="1"/>
      <w:numFmt w:val="decimal"/>
      <w:lvlText w:val="%1.%2.%3.%4.%5.%6.%7.%8"/>
      <w:lvlJc w:val="left"/>
      <w:pPr>
        <w:ind w:left="1800" w:hanging="1800"/>
      </w:pPr>
      <w:rPr>
        <w:rFonts w:eastAsia="Times New Roman" w:hint="default"/>
        <w:b w:val="0"/>
        <w:sz w:val="22"/>
      </w:rPr>
    </w:lvl>
    <w:lvl w:ilvl="8">
      <w:start w:val="1"/>
      <w:numFmt w:val="decimal"/>
      <w:lvlText w:val="%1.%2.%3.%4.%5.%6.%7.%8.%9"/>
      <w:lvlJc w:val="left"/>
      <w:pPr>
        <w:ind w:left="1800" w:hanging="1800"/>
      </w:pPr>
      <w:rPr>
        <w:rFonts w:eastAsia="Times New Roman" w:hint="default"/>
        <w:b w:val="0"/>
        <w:sz w:val="22"/>
      </w:r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1736049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B6FF7"/>
    <w:rsid w:val="000F790D"/>
    <w:rsid w:val="001477A3"/>
    <w:rsid w:val="00155248"/>
    <w:rsid w:val="001D042C"/>
    <w:rsid w:val="001F32DE"/>
    <w:rsid w:val="00201A98"/>
    <w:rsid w:val="00202BB5"/>
    <w:rsid w:val="002402DC"/>
    <w:rsid w:val="003113D9"/>
    <w:rsid w:val="0031468E"/>
    <w:rsid w:val="00332369"/>
    <w:rsid w:val="003914DE"/>
    <w:rsid w:val="00395EE9"/>
    <w:rsid w:val="003B3636"/>
    <w:rsid w:val="003B3ABD"/>
    <w:rsid w:val="003E4D3F"/>
    <w:rsid w:val="003F2387"/>
    <w:rsid w:val="003F7B1E"/>
    <w:rsid w:val="004005A6"/>
    <w:rsid w:val="00457274"/>
    <w:rsid w:val="00460577"/>
    <w:rsid w:val="004C42F9"/>
    <w:rsid w:val="004E19F4"/>
    <w:rsid w:val="004F01C8"/>
    <w:rsid w:val="00550760"/>
    <w:rsid w:val="005759B1"/>
    <w:rsid w:val="005765A0"/>
    <w:rsid w:val="005E1813"/>
    <w:rsid w:val="005E3BE0"/>
    <w:rsid w:val="005E6044"/>
    <w:rsid w:val="006143B2"/>
    <w:rsid w:val="006208A0"/>
    <w:rsid w:val="00620A23"/>
    <w:rsid w:val="00627923"/>
    <w:rsid w:val="00657B8A"/>
    <w:rsid w:val="0071776D"/>
    <w:rsid w:val="00717E5B"/>
    <w:rsid w:val="00732A3F"/>
    <w:rsid w:val="007A6F13"/>
    <w:rsid w:val="007F06CF"/>
    <w:rsid w:val="00820893"/>
    <w:rsid w:val="00870839"/>
    <w:rsid w:val="0088295E"/>
    <w:rsid w:val="008B0704"/>
    <w:rsid w:val="008B1392"/>
    <w:rsid w:val="008F7E9B"/>
    <w:rsid w:val="00947FF5"/>
    <w:rsid w:val="00971A9E"/>
    <w:rsid w:val="009A07BE"/>
    <w:rsid w:val="009A1C77"/>
    <w:rsid w:val="009B4BA5"/>
    <w:rsid w:val="00A22EF4"/>
    <w:rsid w:val="00A235A1"/>
    <w:rsid w:val="00A35622"/>
    <w:rsid w:val="00A67C16"/>
    <w:rsid w:val="00A72491"/>
    <w:rsid w:val="00A7503B"/>
    <w:rsid w:val="00A92D53"/>
    <w:rsid w:val="00B71023"/>
    <w:rsid w:val="00B71EFD"/>
    <w:rsid w:val="00BA5C88"/>
    <w:rsid w:val="00BE6D5F"/>
    <w:rsid w:val="00C26F04"/>
    <w:rsid w:val="00C40E58"/>
    <w:rsid w:val="00C72E5D"/>
    <w:rsid w:val="00C8088F"/>
    <w:rsid w:val="00C927A7"/>
    <w:rsid w:val="00CA3731"/>
    <w:rsid w:val="00CA666C"/>
    <w:rsid w:val="00CB2D7B"/>
    <w:rsid w:val="00DB22F3"/>
    <w:rsid w:val="00E34693"/>
    <w:rsid w:val="00E361DC"/>
    <w:rsid w:val="00E775B4"/>
    <w:rsid w:val="00E90B24"/>
    <w:rsid w:val="00E975B2"/>
    <w:rsid w:val="00EA1B3D"/>
    <w:rsid w:val="00EF6D03"/>
    <w:rsid w:val="00F262FA"/>
    <w:rsid w:val="00F52B8A"/>
    <w:rsid w:val="00F7155F"/>
    <w:rsid w:val="00FE27D9"/>
    <w:rsid w:val="00FF2E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paragraph" w:styleId="ListParagraph">
    <w:name w:val="List Paragraph"/>
    <w:basedOn w:val="Normal"/>
    <w:uiPriority w:val="34"/>
    <w:qFormat/>
    <w:rsid w:val="00FF2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0126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03F-3DED-48B7-A577-3AA5A860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2681</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Mmbudzeni Netshiavha</cp:lastModifiedBy>
  <cp:revision>7</cp:revision>
  <cp:lastPrinted>2024-08-12T16:56:00Z</cp:lastPrinted>
  <dcterms:created xsi:type="dcterms:W3CDTF">2025-02-12T16:16:00Z</dcterms:created>
  <dcterms:modified xsi:type="dcterms:W3CDTF">2026-03-12T18:30:00Z</dcterms:modified>
</cp:coreProperties>
</file>