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D26" w:rsidRPr="00F81E2D" w:rsidRDefault="00151D26" w:rsidP="00151D26">
      <w:pPr>
        <w:jc w:val="center"/>
        <w:rPr>
          <w:b/>
          <w:color w:val="000099"/>
          <w:sz w:val="52"/>
          <w:szCs w:val="52"/>
        </w:rPr>
      </w:pPr>
      <w:r>
        <w:rPr>
          <w:b/>
          <w:noProof/>
          <w:color w:val="000066"/>
          <w:sz w:val="52"/>
          <w:szCs w:val="52"/>
          <w:lang w:eastAsia="en-ZA"/>
        </w:rPr>
        <w:drawing>
          <wp:anchor distT="0" distB="0" distL="114300" distR="114300" simplePos="0" relativeHeight="251688960" behindDoc="1" locked="1" layoutInCell="1" allowOverlap="1" wp14:anchorId="7833F572" wp14:editId="7C5C1351">
            <wp:simplePos x="0" y="0"/>
            <wp:positionH relativeFrom="margin">
              <wp:align>left</wp:align>
            </wp:positionH>
            <wp:positionV relativeFrom="margin">
              <wp:align>top</wp:align>
            </wp:positionV>
            <wp:extent cx="565150" cy="701675"/>
            <wp:effectExtent l="0" t="0" r="0" b="0"/>
            <wp:wrapNone/>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70167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0066"/>
          <w:sz w:val="52"/>
          <w:szCs w:val="52"/>
        </w:rPr>
        <w:t>ANNEXURE 1</w:t>
      </w:r>
    </w:p>
    <w:p w:rsidR="00151D26" w:rsidRDefault="00151D26" w:rsidP="00151D26">
      <w:pPr>
        <w:pBdr>
          <w:top w:val="single" w:sz="4" w:space="1" w:color="auto"/>
        </w:pBdr>
      </w:pPr>
    </w:p>
    <w:p w:rsidR="00151D26" w:rsidRPr="00F81E2D" w:rsidRDefault="00151D26" w:rsidP="00151D26">
      <w:pPr>
        <w:pBdr>
          <w:top w:val="single" w:sz="4" w:space="1" w:color="auto"/>
        </w:pBdr>
      </w:pPr>
    </w:p>
    <w:tbl>
      <w:tblPr>
        <w:tblStyle w:val="TableGrid"/>
        <w:tblW w:w="9639" w:type="dxa"/>
        <w:tblInd w:w="-5" w:type="dxa"/>
        <w:tblLook w:val="04A0" w:firstRow="1" w:lastRow="0" w:firstColumn="1" w:lastColumn="0" w:noHBand="0" w:noVBand="1"/>
      </w:tblPr>
      <w:tblGrid>
        <w:gridCol w:w="5103"/>
        <w:gridCol w:w="4536"/>
      </w:tblGrid>
      <w:tr w:rsidR="00151D26" w:rsidRPr="00D81AF1" w:rsidTr="008963F4">
        <w:trPr>
          <w:trHeight w:val="567"/>
        </w:trPr>
        <w:tc>
          <w:tcPr>
            <w:tcW w:w="5103" w:type="dxa"/>
            <w:tcBorders>
              <w:top w:val="single" w:sz="4" w:space="0" w:color="auto"/>
              <w:left w:val="single" w:sz="4" w:space="0" w:color="auto"/>
              <w:bottom w:val="single" w:sz="4" w:space="0" w:color="auto"/>
              <w:right w:val="single" w:sz="4" w:space="0" w:color="auto"/>
            </w:tcBorders>
            <w:vAlign w:val="center"/>
            <w:hideMark/>
          </w:tcPr>
          <w:p w:rsidR="00151D26" w:rsidRPr="00D81AF1" w:rsidRDefault="00151D26" w:rsidP="00151D26">
            <w:pPr>
              <w:pStyle w:val="NoSpacing"/>
              <w:spacing w:line="360" w:lineRule="auto"/>
              <w:rPr>
                <w:rFonts w:asciiTheme="minorHAnsi" w:hAnsiTheme="minorHAnsi" w:cstheme="minorHAnsi"/>
                <w:b/>
                <w:sz w:val="20"/>
                <w:szCs w:val="20"/>
                <w:lang w:eastAsia="en-ZA"/>
              </w:rPr>
            </w:pPr>
            <w:r w:rsidRPr="00D81AF1">
              <w:rPr>
                <w:rFonts w:asciiTheme="minorHAnsi" w:hAnsiTheme="minorHAnsi" w:cstheme="minorHAnsi"/>
                <w:b/>
                <w:sz w:val="20"/>
                <w:szCs w:val="20"/>
                <w:lang w:eastAsia="en-ZA"/>
              </w:rPr>
              <w:t>RF</w:t>
            </w:r>
            <w:r w:rsidR="00C3604D">
              <w:rPr>
                <w:rFonts w:asciiTheme="minorHAnsi" w:hAnsiTheme="minorHAnsi" w:cstheme="minorHAnsi"/>
                <w:b/>
                <w:sz w:val="20"/>
                <w:szCs w:val="20"/>
                <w:lang w:eastAsia="en-ZA"/>
              </w:rPr>
              <w:t>B</w:t>
            </w:r>
            <w:bookmarkStart w:id="0" w:name="_GoBack"/>
            <w:bookmarkEnd w:id="0"/>
            <w:r w:rsidRPr="00D81AF1">
              <w:rPr>
                <w:rFonts w:asciiTheme="minorHAnsi" w:hAnsiTheme="minorHAnsi" w:cstheme="minorHAnsi"/>
                <w:b/>
                <w:sz w:val="20"/>
                <w:szCs w:val="20"/>
                <w:lang w:eastAsia="en-ZA"/>
              </w:rPr>
              <w:t xml:space="preserve"> Ref. No:</w:t>
            </w:r>
          </w:p>
        </w:tc>
        <w:tc>
          <w:tcPr>
            <w:tcW w:w="4536" w:type="dxa"/>
            <w:tcBorders>
              <w:top w:val="single" w:sz="4" w:space="0" w:color="auto"/>
              <w:left w:val="single" w:sz="4" w:space="0" w:color="auto"/>
              <w:bottom w:val="single" w:sz="4" w:space="0" w:color="auto"/>
              <w:right w:val="single" w:sz="4" w:space="0" w:color="auto"/>
            </w:tcBorders>
            <w:vAlign w:val="center"/>
          </w:tcPr>
          <w:p w:rsidR="00151D26" w:rsidRPr="00D81AF1" w:rsidRDefault="008963F4" w:rsidP="00151D26">
            <w:pPr>
              <w:pStyle w:val="NoSpacing"/>
              <w:spacing w:line="360" w:lineRule="auto"/>
              <w:rPr>
                <w:rFonts w:asciiTheme="minorHAnsi" w:hAnsiTheme="minorHAnsi" w:cstheme="minorHAnsi"/>
                <w:b/>
                <w:sz w:val="20"/>
                <w:szCs w:val="20"/>
                <w:lang w:eastAsia="en-ZA"/>
              </w:rPr>
            </w:pPr>
            <w:r>
              <w:rPr>
                <w:rFonts w:asciiTheme="minorHAnsi" w:hAnsiTheme="minorHAnsi" w:cstheme="minorHAnsi"/>
                <w:b/>
                <w:sz w:val="20"/>
                <w:szCs w:val="20"/>
                <w:lang w:eastAsia="en-ZA"/>
              </w:rPr>
              <w:t>RFB 2525-2021</w:t>
            </w:r>
          </w:p>
        </w:tc>
      </w:tr>
      <w:tr w:rsidR="00151D26" w:rsidRPr="00D81AF1" w:rsidTr="008963F4">
        <w:trPr>
          <w:trHeight w:val="567"/>
        </w:trPr>
        <w:tc>
          <w:tcPr>
            <w:tcW w:w="5103" w:type="dxa"/>
            <w:tcBorders>
              <w:top w:val="single" w:sz="4" w:space="0" w:color="auto"/>
              <w:left w:val="single" w:sz="4" w:space="0" w:color="auto"/>
              <w:bottom w:val="single" w:sz="4" w:space="0" w:color="auto"/>
              <w:right w:val="single" w:sz="4" w:space="0" w:color="auto"/>
            </w:tcBorders>
            <w:vAlign w:val="center"/>
            <w:hideMark/>
          </w:tcPr>
          <w:p w:rsidR="00151D26" w:rsidRPr="00D81AF1" w:rsidRDefault="00151D26" w:rsidP="00151D26">
            <w:pPr>
              <w:pStyle w:val="NoSpacing"/>
              <w:spacing w:line="360" w:lineRule="auto"/>
              <w:rPr>
                <w:rFonts w:asciiTheme="minorHAnsi" w:hAnsiTheme="minorHAnsi" w:cstheme="minorHAnsi"/>
                <w:b/>
                <w:sz w:val="20"/>
                <w:szCs w:val="20"/>
                <w:lang w:eastAsia="en-ZA"/>
              </w:rPr>
            </w:pPr>
            <w:r w:rsidRPr="00D81AF1">
              <w:rPr>
                <w:rFonts w:asciiTheme="minorHAnsi" w:hAnsiTheme="minorHAnsi" w:cstheme="minorHAnsi"/>
                <w:b/>
                <w:sz w:val="20"/>
                <w:szCs w:val="20"/>
                <w:lang w:eastAsia="en-ZA"/>
              </w:rPr>
              <w:t>DESCRIPTION</w:t>
            </w:r>
          </w:p>
        </w:tc>
        <w:tc>
          <w:tcPr>
            <w:tcW w:w="4536" w:type="dxa"/>
            <w:tcBorders>
              <w:top w:val="single" w:sz="4" w:space="0" w:color="auto"/>
              <w:left w:val="single" w:sz="4" w:space="0" w:color="auto"/>
              <w:bottom w:val="single" w:sz="4" w:space="0" w:color="auto"/>
              <w:right w:val="single" w:sz="4" w:space="0" w:color="auto"/>
            </w:tcBorders>
            <w:vAlign w:val="center"/>
            <w:hideMark/>
          </w:tcPr>
          <w:p w:rsidR="00151D26" w:rsidRPr="00C3604D" w:rsidRDefault="00C3604D" w:rsidP="008963F4">
            <w:pPr>
              <w:pStyle w:val="NoSpacing"/>
              <w:spacing w:line="360" w:lineRule="auto"/>
              <w:jc w:val="both"/>
              <w:rPr>
                <w:rFonts w:asciiTheme="minorHAnsi" w:hAnsiTheme="minorHAnsi" w:cstheme="minorHAnsi"/>
                <w:b/>
                <w:bCs/>
                <w:sz w:val="22"/>
                <w:szCs w:val="22"/>
              </w:rPr>
            </w:pPr>
            <w:r w:rsidRPr="00C3604D">
              <w:rPr>
                <w:rFonts w:asciiTheme="minorHAnsi" w:hAnsiTheme="minorHAnsi" w:cstheme="minorHAnsi"/>
                <w:b/>
                <w:sz w:val="22"/>
                <w:szCs w:val="22"/>
                <w:lang w:eastAsia="en-ZA"/>
              </w:rPr>
              <w:t xml:space="preserve">Supply, Install, Configuration </w:t>
            </w:r>
            <w:proofErr w:type="gramStart"/>
            <w:r w:rsidRPr="00C3604D">
              <w:rPr>
                <w:rFonts w:asciiTheme="minorHAnsi" w:hAnsiTheme="minorHAnsi" w:cstheme="minorHAnsi"/>
                <w:b/>
                <w:sz w:val="22"/>
                <w:szCs w:val="22"/>
                <w:lang w:eastAsia="en-ZA"/>
              </w:rPr>
              <w:t>Of</w:t>
            </w:r>
            <w:proofErr w:type="gramEnd"/>
            <w:r w:rsidRPr="00C3604D">
              <w:rPr>
                <w:rFonts w:asciiTheme="minorHAnsi" w:hAnsiTheme="minorHAnsi" w:cstheme="minorHAnsi"/>
                <w:b/>
                <w:sz w:val="22"/>
                <w:szCs w:val="22"/>
                <w:lang w:eastAsia="en-ZA"/>
              </w:rPr>
              <w:t xml:space="preserve"> Cisco Core Switch Equipment With Support And Maintenance For A Period Of 36 Months For The Department</w:t>
            </w:r>
          </w:p>
        </w:tc>
      </w:tr>
      <w:tr w:rsidR="00151D26" w:rsidRPr="00D81AF1" w:rsidTr="008963F4">
        <w:trPr>
          <w:trHeight w:val="567"/>
        </w:trPr>
        <w:tc>
          <w:tcPr>
            <w:tcW w:w="5103" w:type="dxa"/>
            <w:tcBorders>
              <w:top w:val="single" w:sz="4" w:space="0" w:color="auto"/>
              <w:left w:val="single" w:sz="4" w:space="0" w:color="auto"/>
              <w:bottom w:val="single" w:sz="4" w:space="0" w:color="auto"/>
              <w:right w:val="single" w:sz="4" w:space="0" w:color="auto"/>
            </w:tcBorders>
            <w:vAlign w:val="center"/>
            <w:hideMark/>
          </w:tcPr>
          <w:p w:rsidR="00151D26" w:rsidRPr="00D81AF1" w:rsidRDefault="00151D26" w:rsidP="00151D26">
            <w:pPr>
              <w:pStyle w:val="NoSpacing"/>
              <w:spacing w:line="360" w:lineRule="auto"/>
              <w:rPr>
                <w:rFonts w:asciiTheme="minorHAnsi" w:hAnsiTheme="minorHAnsi" w:cstheme="minorHAnsi"/>
                <w:b/>
                <w:sz w:val="20"/>
                <w:szCs w:val="20"/>
                <w:lang w:eastAsia="en-ZA"/>
              </w:rPr>
            </w:pPr>
            <w:r w:rsidRPr="00D81AF1">
              <w:rPr>
                <w:rFonts w:asciiTheme="minorHAnsi" w:hAnsiTheme="minorHAnsi" w:cstheme="minorHAnsi"/>
                <w:b/>
                <w:sz w:val="20"/>
                <w:szCs w:val="20"/>
                <w:lang w:eastAsia="en-ZA"/>
              </w:rPr>
              <w:t>Vendor Briefing Session</w:t>
            </w:r>
          </w:p>
        </w:tc>
        <w:tc>
          <w:tcPr>
            <w:tcW w:w="4536" w:type="dxa"/>
            <w:tcBorders>
              <w:top w:val="single" w:sz="4" w:space="0" w:color="auto"/>
              <w:left w:val="single" w:sz="4" w:space="0" w:color="auto"/>
              <w:bottom w:val="single" w:sz="4" w:space="0" w:color="auto"/>
              <w:right w:val="single" w:sz="4" w:space="0" w:color="auto"/>
            </w:tcBorders>
            <w:vAlign w:val="center"/>
            <w:hideMark/>
          </w:tcPr>
          <w:p w:rsidR="00151D26" w:rsidRPr="007E1A68" w:rsidRDefault="00151D26" w:rsidP="00151D26">
            <w:pPr>
              <w:rPr>
                <w:rFonts w:asciiTheme="minorHAnsi" w:hAnsiTheme="minorHAnsi" w:cstheme="minorHAnsi"/>
                <w:color w:val="252424"/>
                <w:lang w:val="en-US"/>
              </w:rPr>
            </w:pPr>
            <w:r w:rsidRPr="007E1A68">
              <w:rPr>
                <w:rFonts w:asciiTheme="minorHAnsi" w:hAnsiTheme="minorHAnsi" w:cstheme="minorHAnsi"/>
                <w:color w:val="252424"/>
                <w:lang w:val="en-US"/>
              </w:rPr>
              <w:t>N/A</w:t>
            </w:r>
          </w:p>
          <w:p w:rsidR="00151D26" w:rsidRPr="00D81AF1" w:rsidRDefault="00151D26" w:rsidP="00151D26">
            <w:pPr>
              <w:rPr>
                <w:rFonts w:asciiTheme="minorHAnsi" w:hAnsiTheme="minorHAnsi" w:cstheme="minorHAnsi"/>
                <w:sz w:val="20"/>
              </w:rPr>
            </w:pPr>
          </w:p>
        </w:tc>
      </w:tr>
      <w:tr w:rsidR="00151D26" w:rsidRPr="00D81AF1" w:rsidTr="008963F4">
        <w:trPr>
          <w:trHeight w:val="567"/>
        </w:trPr>
        <w:tc>
          <w:tcPr>
            <w:tcW w:w="5103" w:type="dxa"/>
            <w:tcBorders>
              <w:top w:val="single" w:sz="4" w:space="0" w:color="auto"/>
              <w:left w:val="single" w:sz="4" w:space="0" w:color="auto"/>
              <w:bottom w:val="single" w:sz="4" w:space="0" w:color="auto"/>
              <w:right w:val="single" w:sz="4" w:space="0" w:color="auto"/>
            </w:tcBorders>
            <w:vAlign w:val="center"/>
            <w:hideMark/>
          </w:tcPr>
          <w:p w:rsidR="00151D26" w:rsidRPr="00606117" w:rsidRDefault="00151D26" w:rsidP="00151D26">
            <w:pPr>
              <w:pStyle w:val="NoSpacing"/>
              <w:spacing w:line="360" w:lineRule="auto"/>
              <w:rPr>
                <w:rFonts w:asciiTheme="minorHAnsi" w:hAnsiTheme="minorHAnsi" w:cstheme="minorHAnsi"/>
                <w:b/>
                <w:sz w:val="20"/>
                <w:szCs w:val="20"/>
                <w:lang w:eastAsia="en-ZA"/>
              </w:rPr>
            </w:pPr>
            <w:r w:rsidRPr="00606117">
              <w:rPr>
                <w:rFonts w:asciiTheme="minorHAnsi" w:hAnsiTheme="minorHAnsi" w:cstheme="minorHAnsi"/>
                <w:b/>
                <w:sz w:val="20"/>
                <w:szCs w:val="20"/>
                <w:lang w:eastAsia="en-ZA"/>
              </w:rPr>
              <w:t>Closing Date for questions / queries</w:t>
            </w:r>
          </w:p>
        </w:tc>
        <w:tc>
          <w:tcPr>
            <w:tcW w:w="4536" w:type="dxa"/>
            <w:tcBorders>
              <w:top w:val="single" w:sz="4" w:space="0" w:color="auto"/>
              <w:left w:val="single" w:sz="4" w:space="0" w:color="auto"/>
              <w:bottom w:val="single" w:sz="4" w:space="0" w:color="auto"/>
              <w:right w:val="single" w:sz="4" w:space="0" w:color="auto"/>
            </w:tcBorders>
            <w:vAlign w:val="center"/>
            <w:hideMark/>
          </w:tcPr>
          <w:p w:rsidR="00151D26" w:rsidRDefault="00151D26" w:rsidP="00151D26">
            <w:pPr>
              <w:pStyle w:val="NoSpacing"/>
              <w:spacing w:line="360" w:lineRule="auto"/>
              <w:rPr>
                <w:rFonts w:asciiTheme="minorHAnsi" w:hAnsiTheme="minorHAnsi" w:cstheme="minorHAnsi"/>
                <w:b/>
                <w:sz w:val="20"/>
                <w:szCs w:val="20"/>
                <w:lang w:eastAsia="en-ZA"/>
              </w:rPr>
            </w:pPr>
            <w:r>
              <w:rPr>
                <w:rFonts w:asciiTheme="minorHAnsi" w:hAnsiTheme="minorHAnsi" w:cstheme="minorHAnsi"/>
                <w:b/>
                <w:sz w:val="20"/>
                <w:szCs w:val="20"/>
                <w:lang w:eastAsia="en-ZA"/>
              </w:rPr>
              <w:t xml:space="preserve">Date: </w:t>
            </w:r>
            <w:r w:rsidR="00452D42">
              <w:rPr>
                <w:rFonts w:asciiTheme="minorHAnsi" w:hAnsiTheme="minorHAnsi" w:cstheme="minorHAnsi"/>
                <w:b/>
                <w:sz w:val="20"/>
                <w:szCs w:val="20"/>
                <w:lang w:eastAsia="en-ZA"/>
              </w:rPr>
              <w:t>2</w:t>
            </w:r>
            <w:r w:rsidR="007A21B8">
              <w:rPr>
                <w:rFonts w:asciiTheme="minorHAnsi" w:hAnsiTheme="minorHAnsi" w:cstheme="minorHAnsi"/>
                <w:b/>
                <w:sz w:val="20"/>
                <w:szCs w:val="20"/>
                <w:lang w:eastAsia="en-ZA"/>
              </w:rPr>
              <w:t>3</w:t>
            </w:r>
            <w:r w:rsidR="00AB2B91">
              <w:rPr>
                <w:rFonts w:asciiTheme="minorHAnsi" w:hAnsiTheme="minorHAnsi" w:cstheme="minorHAnsi"/>
                <w:b/>
                <w:sz w:val="20"/>
                <w:szCs w:val="20"/>
                <w:lang w:eastAsia="en-ZA"/>
              </w:rPr>
              <w:t xml:space="preserve"> </w:t>
            </w:r>
            <w:r w:rsidR="007A21B8">
              <w:rPr>
                <w:rFonts w:asciiTheme="minorHAnsi" w:hAnsiTheme="minorHAnsi" w:cstheme="minorHAnsi"/>
                <w:b/>
                <w:sz w:val="20"/>
                <w:szCs w:val="20"/>
                <w:lang w:eastAsia="en-ZA"/>
              </w:rPr>
              <w:t>December</w:t>
            </w:r>
            <w:r w:rsidR="00AB2B91">
              <w:rPr>
                <w:rFonts w:asciiTheme="minorHAnsi" w:hAnsiTheme="minorHAnsi" w:cstheme="minorHAnsi"/>
                <w:b/>
                <w:sz w:val="20"/>
                <w:szCs w:val="20"/>
                <w:lang w:eastAsia="en-ZA"/>
              </w:rPr>
              <w:t xml:space="preserve"> 202</w:t>
            </w:r>
            <w:r w:rsidR="007A21B8">
              <w:rPr>
                <w:rFonts w:asciiTheme="minorHAnsi" w:hAnsiTheme="minorHAnsi" w:cstheme="minorHAnsi"/>
                <w:b/>
                <w:sz w:val="20"/>
                <w:szCs w:val="20"/>
                <w:lang w:eastAsia="en-ZA"/>
              </w:rPr>
              <w:t>1</w:t>
            </w:r>
          </w:p>
          <w:p w:rsidR="00151D26" w:rsidRPr="00606117" w:rsidRDefault="00151D26" w:rsidP="00151D26">
            <w:pPr>
              <w:pStyle w:val="NoSpacing"/>
              <w:spacing w:line="360" w:lineRule="auto"/>
              <w:rPr>
                <w:rFonts w:asciiTheme="minorHAnsi" w:hAnsiTheme="minorHAnsi" w:cstheme="minorHAnsi"/>
                <w:b/>
                <w:sz w:val="20"/>
                <w:szCs w:val="20"/>
                <w:lang w:eastAsia="en-ZA"/>
              </w:rPr>
            </w:pPr>
            <w:r>
              <w:rPr>
                <w:rFonts w:asciiTheme="minorHAnsi" w:hAnsiTheme="minorHAnsi" w:cstheme="minorHAnsi"/>
                <w:b/>
                <w:sz w:val="20"/>
                <w:szCs w:val="20"/>
                <w:lang w:eastAsia="en-ZA"/>
              </w:rPr>
              <w:t>Time: 16h30 pm</w:t>
            </w:r>
          </w:p>
        </w:tc>
      </w:tr>
      <w:tr w:rsidR="00151D26" w:rsidRPr="00D81AF1" w:rsidTr="008963F4">
        <w:trPr>
          <w:trHeight w:val="567"/>
        </w:trPr>
        <w:tc>
          <w:tcPr>
            <w:tcW w:w="5103" w:type="dxa"/>
            <w:tcBorders>
              <w:top w:val="single" w:sz="4" w:space="0" w:color="auto"/>
              <w:left w:val="single" w:sz="4" w:space="0" w:color="auto"/>
              <w:bottom w:val="single" w:sz="4" w:space="0" w:color="auto"/>
              <w:right w:val="single" w:sz="4" w:space="0" w:color="auto"/>
            </w:tcBorders>
            <w:vAlign w:val="center"/>
          </w:tcPr>
          <w:p w:rsidR="00151D26" w:rsidRPr="00D81AF1" w:rsidRDefault="00151D26" w:rsidP="00151D26">
            <w:pPr>
              <w:pStyle w:val="NoSpacing"/>
              <w:spacing w:line="360" w:lineRule="auto"/>
              <w:rPr>
                <w:rFonts w:asciiTheme="minorHAnsi" w:hAnsiTheme="minorHAnsi" w:cstheme="minorHAnsi"/>
                <w:b/>
                <w:sz w:val="20"/>
                <w:szCs w:val="20"/>
                <w:lang w:eastAsia="en-ZA"/>
              </w:rPr>
            </w:pPr>
            <w:r w:rsidRPr="00D81AF1">
              <w:rPr>
                <w:rFonts w:asciiTheme="minorHAnsi" w:hAnsiTheme="minorHAnsi" w:cstheme="minorHAnsi"/>
                <w:b/>
                <w:sz w:val="20"/>
                <w:szCs w:val="20"/>
                <w:lang w:eastAsia="en-ZA"/>
              </w:rPr>
              <w:t>Publication date:</w:t>
            </w:r>
          </w:p>
        </w:tc>
        <w:tc>
          <w:tcPr>
            <w:tcW w:w="4536" w:type="dxa"/>
            <w:tcBorders>
              <w:top w:val="single" w:sz="4" w:space="0" w:color="auto"/>
              <w:left w:val="single" w:sz="4" w:space="0" w:color="auto"/>
              <w:bottom w:val="single" w:sz="4" w:space="0" w:color="auto"/>
              <w:right w:val="single" w:sz="4" w:space="0" w:color="auto"/>
            </w:tcBorders>
            <w:vAlign w:val="center"/>
          </w:tcPr>
          <w:p w:rsidR="00151D26" w:rsidRPr="00974DB8" w:rsidRDefault="00AB2B91" w:rsidP="00151D26">
            <w:pPr>
              <w:pStyle w:val="NoSpacing"/>
              <w:spacing w:line="360" w:lineRule="auto"/>
              <w:rPr>
                <w:rFonts w:asciiTheme="minorHAnsi" w:hAnsiTheme="minorHAnsi" w:cstheme="minorHAnsi"/>
                <w:b/>
                <w:sz w:val="20"/>
                <w:szCs w:val="20"/>
                <w:lang w:eastAsia="en-ZA"/>
              </w:rPr>
            </w:pPr>
            <w:r>
              <w:rPr>
                <w:rFonts w:asciiTheme="minorHAnsi" w:hAnsiTheme="minorHAnsi" w:cstheme="minorHAnsi"/>
                <w:b/>
                <w:sz w:val="20"/>
                <w:szCs w:val="20"/>
                <w:lang w:eastAsia="en-ZA"/>
              </w:rPr>
              <w:t>1</w:t>
            </w:r>
            <w:r w:rsidR="007A21B8">
              <w:rPr>
                <w:rFonts w:asciiTheme="minorHAnsi" w:hAnsiTheme="minorHAnsi" w:cstheme="minorHAnsi"/>
                <w:b/>
                <w:sz w:val="20"/>
                <w:szCs w:val="20"/>
                <w:lang w:eastAsia="en-ZA"/>
              </w:rPr>
              <w:t>5</w:t>
            </w:r>
            <w:r>
              <w:rPr>
                <w:rFonts w:asciiTheme="minorHAnsi" w:hAnsiTheme="minorHAnsi" w:cstheme="minorHAnsi"/>
                <w:b/>
                <w:sz w:val="20"/>
                <w:szCs w:val="20"/>
                <w:lang w:eastAsia="en-ZA"/>
              </w:rPr>
              <w:t xml:space="preserve"> </w:t>
            </w:r>
            <w:r w:rsidR="007A21B8">
              <w:rPr>
                <w:rFonts w:asciiTheme="minorHAnsi" w:hAnsiTheme="minorHAnsi" w:cstheme="minorHAnsi"/>
                <w:b/>
                <w:sz w:val="20"/>
                <w:szCs w:val="20"/>
                <w:lang w:eastAsia="en-ZA"/>
              </w:rPr>
              <w:t>December</w:t>
            </w:r>
            <w:r>
              <w:rPr>
                <w:rFonts w:asciiTheme="minorHAnsi" w:hAnsiTheme="minorHAnsi" w:cstheme="minorHAnsi"/>
                <w:b/>
                <w:sz w:val="20"/>
                <w:szCs w:val="20"/>
                <w:lang w:eastAsia="en-ZA"/>
              </w:rPr>
              <w:t xml:space="preserve"> </w:t>
            </w:r>
            <w:r w:rsidR="00151D26" w:rsidRPr="000A1235">
              <w:rPr>
                <w:rFonts w:asciiTheme="minorHAnsi" w:hAnsiTheme="minorHAnsi" w:cstheme="minorHAnsi"/>
                <w:b/>
                <w:sz w:val="20"/>
                <w:szCs w:val="20"/>
                <w:lang w:eastAsia="en-ZA"/>
              </w:rPr>
              <w:t>2</w:t>
            </w:r>
            <w:r w:rsidR="00151D26">
              <w:rPr>
                <w:rFonts w:asciiTheme="minorHAnsi" w:hAnsiTheme="minorHAnsi" w:cstheme="minorHAnsi"/>
                <w:b/>
                <w:sz w:val="20"/>
                <w:szCs w:val="20"/>
                <w:lang w:eastAsia="en-ZA"/>
              </w:rPr>
              <w:t>02</w:t>
            </w:r>
            <w:r w:rsidR="007A21B8">
              <w:rPr>
                <w:rFonts w:asciiTheme="minorHAnsi" w:hAnsiTheme="minorHAnsi" w:cstheme="minorHAnsi"/>
                <w:b/>
                <w:sz w:val="20"/>
                <w:szCs w:val="20"/>
                <w:lang w:eastAsia="en-ZA"/>
              </w:rPr>
              <w:t>1</w:t>
            </w:r>
          </w:p>
        </w:tc>
      </w:tr>
      <w:tr w:rsidR="00151D26" w:rsidRPr="00D81AF1" w:rsidTr="008963F4">
        <w:trPr>
          <w:trHeight w:val="567"/>
        </w:trPr>
        <w:tc>
          <w:tcPr>
            <w:tcW w:w="5103" w:type="dxa"/>
            <w:tcBorders>
              <w:top w:val="single" w:sz="4" w:space="0" w:color="auto"/>
              <w:left w:val="single" w:sz="4" w:space="0" w:color="auto"/>
              <w:bottom w:val="single" w:sz="4" w:space="0" w:color="auto"/>
              <w:right w:val="single" w:sz="4" w:space="0" w:color="auto"/>
            </w:tcBorders>
            <w:vAlign w:val="center"/>
            <w:hideMark/>
          </w:tcPr>
          <w:p w:rsidR="00151D26" w:rsidRPr="00D81AF1" w:rsidRDefault="00151D26" w:rsidP="00151D26">
            <w:pPr>
              <w:pStyle w:val="NoSpacing"/>
              <w:spacing w:line="360" w:lineRule="auto"/>
              <w:rPr>
                <w:rFonts w:asciiTheme="minorHAnsi" w:hAnsiTheme="minorHAnsi" w:cstheme="minorHAnsi"/>
                <w:b/>
                <w:sz w:val="20"/>
                <w:szCs w:val="20"/>
                <w:lang w:eastAsia="en-ZA"/>
              </w:rPr>
            </w:pPr>
            <w:r w:rsidRPr="00D81AF1">
              <w:rPr>
                <w:rFonts w:asciiTheme="minorHAnsi" w:hAnsiTheme="minorHAnsi" w:cstheme="minorHAnsi"/>
                <w:b/>
                <w:sz w:val="20"/>
                <w:szCs w:val="20"/>
                <w:lang w:eastAsia="en-ZA"/>
              </w:rPr>
              <w:t>RFB Closing Details</w:t>
            </w:r>
          </w:p>
        </w:tc>
        <w:tc>
          <w:tcPr>
            <w:tcW w:w="4536" w:type="dxa"/>
            <w:tcBorders>
              <w:top w:val="single" w:sz="4" w:space="0" w:color="auto"/>
              <w:left w:val="single" w:sz="4" w:space="0" w:color="auto"/>
              <w:bottom w:val="single" w:sz="4" w:space="0" w:color="auto"/>
              <w:right w:val="single" w:sz="4" w:space="0" w:color="auto"/>
            </w:tcBorders>
            <w:vAlign w:val="center"/>
            <w:hideMark/>
          </w:tcPr>
          <w:p w:rsidR="00151D26" w:rsidRPr="00974DB8" w:rsidRDefault="00151D26" w:rsidP="00151D26">
            <w:pPr>
              <w:pStyle w:val="NoSpacing"/>
              <w:spacing w:line="360" w:lineRule="auto"/>
              <w:rPr>
                <w:rFonts w:asciiTheme="minorHAnsi" w:hAnsiTheme="minorHAnsi" w:cstheme="minorHAnsi"/>
                <w:b/>
                <w:sz w:val="20"/>
                <w:szCs w:val="20"/>
                <w:lang w:eastAsia="en-ZA"/>
              </w:rPr>
            </w:pPr>
            <w:r w:rsidRPr="00974DB8">
              <w:rPr>
                <w:rFonts w:asciiTheme="minorHAnsi" w:hAnsiTheme="minorHAnsi" w:cstheme="minorHAnsi"/>
                <w:b/>
                <w:sz w:val="20"/>
                <w:szCs w:val="20"/>
                <w:lang w:eastAsia="en-ZA"/>
              </w:rPr>
              <w:t>Date:</w:t>
            </w:r>
            <w:r>
              <w:rPr>
                <w:rFonts w:asciiTheme="minorHAnsi" w:hAnsiTheme="minorHAnsi" w:cstheme="minorHAnsi"/>
                <w:b/>
                <w:sz w:val="20"/>
                <w:szCs w:val="20"/>
                <w:lang w:eastAsia="en-ZA"/>
              </w:rPr>
              <w:t xml:space="preserve"> </w:t>
            </w:r>
            <w:r w:rsidR="00DC4EDB">
              <w:rPr>
                <w:rFonts w:asciiTheme="minorHAnsi" w:hAnsiTheme="minorHAnsi" w:cstheme="minorHAnsi"/>
                <w:b/>
                <w:sz w:val="20"/>
                <w:szCs w:val="20"/>
                <w:lang w:eastAsia="en-ZA"/>
              </w:rPr>
              <w:t>10</w:t>
            </w:r>
            <w:r w:rsidR="007A21B8">
              <w:rPr>
                <w:rFonts w:asciiTheme="minorHAnsi" w:hAnsiTheme="minorHAnsi" w:cstheme="minorHAnsi"/>
                <w:b/>
                <w:sz w:val="20"/>
                <w:szCs w:val="20"/>
                <w:lang w:eastAsia="en-ZA"/>
              </w:rPr>
              <w:t xml:space="preserve"> January</w:t>
            </w:r>
            <w:r w:rsidR="008963F4">
              <w:rPr>
                <w:rFonts w:asciiTheme="minorHAnsi" w:hAnsiTheme="minorHAnsi" w:cstheme="minorHAnsi"/>
                <w:b/>
                <w:sz w:val="20"/>
                <w:szCs w:val="20"/>
                <w:lang w:eastAsia="en-ZA"/>
              </w:rPr>
              <w:t xml:space="preserve"> </w:t>
            </w:r>
            <w:r w:rsidR="008963F4" w:rsidRPr="00606117">
              <w:rPr>
                <w:rFonts w:asciiTheme="minorHAnsi" w:hAnsiTheme="minorHAnsi" w:cstheme="minorHAnsi"/>
                <w:b/>
                <w:sz w:val="20"/>
                <w:szCs w:val="20"/>
                <w:lang w:eastAsia="en-ZA"/>
              </w:rPr>
              <w:t>202</w:t>
            </w:r>
            <w:r w:rsidR="008963F4">
              <w:rPr>
                <w:rFonts w:asciiTheme="minorHAnsi" w:hAnsiTheme="minorHAnsi" w:cstheme="minorHAnsi"/>
                <w:b/>
                <w:sz w:val="20"/>
                <w:szCs w:val="20"/>
                <w:lang w:eastAsia="en-ZA"/>
              </w:rPr>
              <w:t>2</w:t>
            </w:r>
          </w:p>
          <w:p w:rsidR="00151D26" w:rsidRDefault="00151D26" w:rsidP="00151D26">
            <w:pPr>
              <w:pStyle w:val="NoSpacing"/>
              <w:spacing w:line="360" w:lineRule="auto"/>
              <w:rPr>
                <w:rFonts w:asciiTheme="minorHAnsi" w:hAnsiTheme="minorHAnsi" w:cstheme="minorHAnsi"/>
                <w:b/>
                <w:sz w:val="20"/>
                <w:szCs w:val="20"/>
                <w:lang w:eastAsia="en-ZA"/>
              </w:rPr>
            </w:pPr>
            <w:r w:rsidRPr="00974DB8">
              <w:rPr>
                <w:rFonts w:asciiTheme="minorHAnsi" w:hAnsiTheme="minorHAnsi" w:cstheme="minorHAnsi"/>
                <w:b/>
                <w:sz w:val="20"/>
                <w:szCs w:val="20"/>
                <w:lang w:eastAsia="en-ZA"/>
              </w:rPr>
              <w:t xml:space="preserve">Time: 11:00 </w:t>
            </w:r>
            <w:r>
              <w:rPr>
                <w:rFonts w:asciiTheme="minorHAnsi" w:hAnsiTheme="minorHAnsi" w:cstheme="minorHAnsi"/>
                <w:b/>
                <w:sz w:val="20"/>
                <w:szCs w:val="20"/>
                <w:lang w:eastAsia="en-ZA"/>
              </w:rPr>
              <w:t xml:space="preserve">am </w:t>
            </w:r>
            <w:r w:rsidRPr="00974DB8">
              <w:rPr>
                <w:rFonts w:asciiTheme="minorHAnsi" w:hAnsiTheme="minorHAnsi" w:cstheme="minorHAnsi"/>
                <w:b/>
                <w:sz w:val="20"/>
                <w:szCs w:val="20"/>
                <w:lang w:eastAsia="en-ZA"/>
              </w:rPr>
              <w:t>(South African Time)</w:t>
            </w:r>
          </w:p>
          <w:p w:rsidR="00151D26" w:rsidRDefault="00151D26" w:rsidP="00151D26">
            <w:pPr>
              <w:pStyle w:val="NoSpacing"/>
              <w:spacing w:line="360" w:lineRule="auto"/>
              <w:rPr>
                <w:rFonts w:asciiTheme="minorHAnsi" w:hAnsiTheme="minorHAnsi" w:cstheme="minorHAnsi"/>
                <w:b/>
                <w:sz w:val="20"/>
                <w:szCs w:val="20"/>
                <w:lang w:eastAsia="en-ZA"/>
              </w:rPr>
            </w:pPr>
            <w:r>
              <w:rPr>
                <w:rFonts w:asciiTheme="minorHAnsi" w:hAnsiTheme="minorHAnsi" w:cstheme="minorHAnsi"/>
                <w:b/>
                <w:sz w:val="20"/>
                <w:szCs w:val="20"/>
                <w:lang w:eastAsia="en-ZA"/>
              </w:rPr>
              <w:t>SITA Head office (Tender Office - Pongola in Apollo)</w:t>
            </w:r>
          </w:p>
          <w:p w:rsidR="00151D26" w:rsidRDefault="00151D26" w:rsidP="00151D26">
            <w:pPr>
              <w:pStyle w:val="NoSpacing"/>
              <w:spacing w:line="360" w:lineRule="auto"/>
              <w:rPr>
                <w:rFonts w:asciiTheme="minorHAnsi" w:hAnsiTheme="minorHAnsi" w:cstheme="minorHAnsi"/>
                <w:b/>
                <w:sz w:val="20"/>
                <w:szCs w:val="20"/>
                <w:lang w:eastAsia="en-ZA"/>
              </w:rPr>
            </w:pPr>
            <w:r>
              <w:rPr>
                <w:rFonts w:asciiTheme="minorHAnsi" w:hAnsiTheme="minorHAnsi" w:cstheme="minorHAnsi"/>
                <w:b/>
                <w:sz w:val="20"/>
                <w:szCs w:val="20"/>
                <w:lang w:eastAsia="en-ZA"/>
              </w:rPr>
              <w:t xml:space="preserve">459 </w:t>
            </w:r>
            <w:proofErr w:type="spellStart"/>
            <w:r>
              <w:rPr>
                <w:rFonts w:asciiTheme="minorHAnsi" w:hAnsiTheme="minorHAnsi" w:cstheme="minorHAnsi"/>
                <w:b/>
                <w:sz w:val="20"/>
                <w:szCs w:val="20"/>
                <w:lang w:eastAsia="en-ZA"/>
              </w:rPr>
              <w:t>Tsitsa</w:t>
            </w:r>
            <w:proofErr w:type="spellEnd"/>
            <w:r>
              <w:rPr>
                <w:rFonts w:asciiTheme="minorHAnsi" w:hAnsiTheme="minorHAnsi" w:cstheme="minorHAnsi"/>
                <w:b/>
                <w:sz w:val="20"/>
                <w:szCs w:val="20"/>
                <w:lang w:eastAsia="en-ZA"/>
              </w:rPr>
              <w:t xml:space="preserve"> Street </w:t>
            </w:r>
          </w:p>
          <w:p w:rsidR="00151D26" w:rsidRDefault="00151D26" w:rsidP="00151D26">
            <w:pPr>
              <w:pStyle w:val="NoSpacing"/>
              <w:spacing w:line="360" w:lineRule="auto"/>
              <w:rPr>
                <w:rFonts w:asciiTheme="minorHAnsi" w:hAnsiTheme="minorHAnsi" w:cstheme="minorHAnsi"/>
                <w:b/>
                <w:sz w:val="20"/>
                <w:szCs w:val="20"/>
                <w:lang w:eastAsia="en-ZA"/>
              </w:rPr>
            </w:pPr>
            <w:proofErr w:type="spellStart"/>
            <w:r>
              <w:rPr>
                <w:rFonts w:asciiTheme="minorHAnsi" w:hAnsiTheme="minorHAnsi" w:cstheme="minorHAnsi"/>
                <w:b/>
                <w:sz w:val="20"/>
                <w:szCs w:val="20"/>
                <w:lang w:eastAsia="en-ZA"/>
              </w:rPr>
              <w:t>Erasmuskloof</w:t>
            </w:r>
            <w:proofErr w:type="spellEnd"/>
            <w:r>
              <w:rPr>
                <w:rFonts w:asciiTheme="minorHAnsi" w:hAnsiTheme="minorHAnsi" w:cstheme="minorHAnsi"/>
                <w:b/>
                <w:sz w:val="20"/>
                <w:szCs w:val="20"/>
                <w:lang w:eastAsia="en-ZA"/>
              </w:rPr>
              <w:t>, Pretoria, Gauteng.</w:t>
            </w:r>
          </w:p>
          <w:p w:rsidR="004F7C34" w:rsidRPr="00974DB8" w:rsidRDefault="00151D26" w:rsidP="004F7C34">
            <w:pPr>
              <w:pStyle w:val="NoSpacing"/>
              <w:spacing w:line="360" w:lineRule="auto"/>
              <w:rPr>
                <w:rFonts w:asciiTheme="minorHAnsi" w:eastAsia="Calibri" w:hAnsiTheme="minorHAnsi" w:cstheme="minorHAnsi"/>
                <w:sz w:val="20"/>
                <w:szCs w:val="20"/>
              </w:rPr>
            </w:pPr>
            <w:r>
              <w:rPr>
                <w:rFonts w:asciiTheme="minorHAnsi" w:hAnsiTheme="minorHAnsi" w:cstheme="minorHAnsi"/>
                <w:b/>
                <w:sz w:val="20"/>
                <w:szCs w:val="20"/>
                <w:lang w:eastAsia="en-ZA"/>
              </w:rPr>
              <w:t xml:space="preserve"> 0048</w:t>
            </w:r>
            <w:r w:rsidR="004F7C34" w:rsidRPr="00974DB8">
              <w:rPr>
                <w:rFonts w:asciiTheme="minorHAnsi" w:eastAsia="Calibri" w:hAnsiTheme="minorHAnsi" w:cstheme="minorHAnsi"/>
                <w:sz w:val="20"/>
                <w:szCs w:val="20"/>
              </w:rPr>
              <w:t xml:space="preserve"> </w:t>
            </w:r>
          </w:p>
          <w:p w:rsidR="00151D26" w:rsidRPr="00974DB8" w:rsidRDefault="00151D26" w:rsidP="00151D26">
            <w:pPr>
              <w:pStyle w:val="NoSpacing"/>
              <w:spacing w:line="360" w:lineRule="auto"/>
              <w:rPr>
                <w:rFonts w:asciiTheme="minorHAnsi" w:eastAsia="Calibri" w:hAnsiTheme="minorHAnsi" w:cstheme="minorHAnsi"/>
                <w:sz w:val="20"/>
                <w:szCs w:val="20"/>
              </w:rPr>
            </w:pPr>
          </w:p>
        </w:tc>
      </w:tr>
      <w:tr w:rsidR="00151D26" w:rsidRPr="00D81AF1" w:rsidTr="008963F4">
        <w:trPr>
          <w:trHeight w:val="567"/>
        </w:trPr>
        <w:tc>
          <w:tcPr>
            <w:tcW w:w="5103" w:type="dxa"/>
            <w:tcBorders>
              <w:top w:val="single" w:sz="4" w:space="0" w:color="auto"/>
              <w:left w:val="single" w:sz="4" w:space="0" w:color="auto"/>
              <w:bottom w:val="single" w:sz="4" w:space="0" w:color="auto"/>
              <w:right w:val="single" w:sz="4" w:space="0" w:color="auto"/>
            </w:tcBorders>
            <w:vAlign w:val="center"/>
            <w:hideMark/>
          </w:tcPr>
          <w:p w:rsidR="00151D26" w:rsidRPr="00D81AF1" w:rsidRDefault="00151D26" w:rsidP="00151D26">
            <w:pPr>
              <w:pStyle w:val="NoSpacing"/>
              <w:spacing w:line="360" w:lineRule="auto"/>
              <w:rPr>
                <w:rFonts w:asciiTheme="minorHAnsi" w:hAnsiTheme="minorHAnsi" w:cstheme="minorHAnsi"/>
                <w:b/>
                <w:sz w:val="20"/>
                <w:szCs w:val="20"/>
                <w:lang w:eastAsia="en-ZA"/>
              </w:rPr>
            </w:pPr>
            <w:r w:rsidRPr="00D81AF1">
              <w:rPr>
                <w:rFonts w:asciiTheme="minorHAnsi" w:hAnsiTheme="minorHAnsi" w:cstheme="minorHAnsi"/>
                <w:b/>
                <w:sz w:val="20"/>
                <w:szCs w:val="20"/>
                <w:lang w:eastAsia="en-ZA"/>
              </w:rPr>
              <w:t>Public Opening of RFB Responses</w:t>
            </w:r>
          </w:p>
        </w:tc>
        <w:tc>
          <w:tcPr>
            <w:tcW w:w="4536" w:type="dxa"/>
            <w:tcBorders>
              <w:top w:val="single" w:sz="4" w:space="0" w:color="auto"/>
              <w:left w:val="single" w:sz="4" w:space="0" w:color="auto"/>
              <w:bottom w:val="single" w:sz="4" w:space="0" w:color="auto"/>
              <w:right w:val="single" w:sz="4" w:space="0" w:color="auto"/>
            </w:tcBorders>
            <w:vAlign w:val="center"/>
            <w:hideMark/>
          </w:tcPr>
          <w:p w:rsidR="00151D26" w:rsidRPr="00D81AF1" w:rsidRDefault="00151D26" w:rsidP="00151D26">
            <w:pPr>
              <w:pStyle w:val="NoSpacing"/>
              <w:spacing w:line="360" w:lineRule="auto"/>
              <w:rPr>
                <w:rFonts w:asciiTheme="minorHAnsi" w:hAnsiTheme="minorHAnsi" w:cstheme="minorHAnsi"/>
                <w:b/>
                <w:sz w:val="20"/>
                <w:szCs w:val="20"/>
                <w:lang w:eastAsia="en-ZA"/>
              </w:rPr>
            </w:pPr>
            <w:r w:rsidRPr="00D81AF1">
              <w:rPr>
                <w:rFonts w:asciiTheme="minorHAnsi" w:hAnsiTheme="minorHAnsi" w:cstheme="minorHAnsi"/>
                <w:b/>
                <w:sz w:val="20"/>
                <w:szCs w:val="20"/>
                <w:lang w:eastAsia="en-ZA"/>
              </w:rPr>
              <w:t>N/A</w:t>
            </w:r>
          </w:p>
        </w:tc>
      </w:tr>
      <w:tr w:rsidR="00151D26" w:rsidRPr="00D81AF1" w:rsidTr="008963F4">
        <w:trPr>
          <w:trHeight w:val="567"/>
        </w:trPr>
        <w:tc>
          <w:tcPr>
            <w:tcW w:w="5103" w:type="dxa"/>
            <w:tcBorders>
              <w:top w:val="single" w:sz="4" w:space="0" w:color="auto"/>
              <w:left w:val="single" w:sz="4" w:space="0" w:color="auto"/>
              <w:bottom w:val="single" w:sz="4" w:space="0" w:color="auto"/>
              <w:right w:val="single" w:sz="4" w:space="0" w:color="auto"/>
            </w:tcBorders>
            <w:vAlign w:val="center"/>
            <w:hideMark/>
          </w:tcPr>
          <w:p w:rsidR="00151D26" w:rsidRPr="00D81AF1" w:rsidRDefault="00151D26" w:rsidP="00151D26">
            <w:pPr>
              <w:pStyle w:val="NoSpacing"/>
              <w:spacing w:line="360" w:lineRule="auto"/>
              <w:rPr>
                <w:rFonts w:asciiTheme="minorHAnsi" w:hAnsiTheme="minorHAnsi" w:cstheme="minorHAnsi"/>
                <w:b/>
                <w:sz w:val="20"/>
                <w:szCs w:val="20"/>
                <w:lang w:eastAsia="en-ZA"/>
              </w:rPr>
            </w:pPr>
            <w:r w:rsidRPr="00D81AF1">
              <w:rPr>
                <w:rFonts w:asciiTheme="minorHAnsi" w:hAnsiTheme="minorHAnsi" w:cstheme="minorHAnsi"/>
                <w:b/>
                <w:sz w:val="20"/>
                <w:szCs w:val="20"/>
                <w:lang w:eastAsia="en-ZA"/>
              </w:rPr>
              <w:t>RFB Validity Period</w:t>
            </w:r>
          </w:p>
        </w:tc>
        <w:tc>
          <w:tcPr>
            <w:tcW w:w="4536" w:type="dxa"/>
            <w:tcBorders>
              <w:top w:val="single" w:sz="4" w:space="0" w:color="auto"/>
              <w:left w:val="single" w:sz="4" w:space="0" w:color="auto"/>
              <w:bottom w:val="single" w:sz="4" w:space="0" w:color="auto"/>
              <w:right w:val="single" w:sz="4" w:space="0" w:color="auto"/>
            </w:tcBorders>
            <w:vAlign w:val="center"/>
            <w:hideMark/>
          </w:tcPr>
          <w:p w:rsidR="00151D26" w:rsidRPr="00D81AF1" w:rsidRDefault="00151D26" w:rsidP="00151D26">
            <w:pPr>
              <w:pStyle w:val="NoSpacing"/>
              <w:spacing w:line="360" w:lineRule="auto"/>
              <w:rPr>
                <w:rFonts w:asciiTheme="minorHAnsi" w:hAnsiTheme="minorHAnsi" w:cstheme="minorHAnsi"/>
                <w:b/>
                <w:sz w:val="20"/>
                <w:szCs w:val="20"/>
                <w:lang w:eastAsia="en-ZA"/>
              </w:rPr>
            </w:pPr>
            <w:r w:rsidRPr="00D81AF1">
              <w:rPr>
                <w:rFonts w:asciiTheme="minorHAnsi" w:hAnsiTheme="minorHAnsi" w:cstheme="minorHAnsi"/>
                <w:b/>
                <w:sz w:val="20"/>
                <w:szCs w:val="20"/>
                <w:lang w:eastAsia="en-ZA"/>
              </w:rPr>
              <w:t>120 Days from the Closing Date</w:t>
            </w:r>
          </w:p>
        </w:tc>
      </w:tr>
    </w:tbl>
    <w:p w:rsidR="00151D26" w:rsidRPr="00D81AF1" w:rsidRDefault="00151D26" w:rsidP="00151D26">
      <w:pPr>
        <w:tabs>
          <w:tab w:val="left" w:pos="0"/>
          <w:tab w:val="left" w:pos="1944"/>
          <w:tab w:val="left" w:pos="3384"/>
          <w:tab w:val="left" w:pos="3744"/>
          <w:tab w:val="left" w:pos="4644"/>
          <w:tab w:val="left" w:pos="5760"/>
          <w:tab w:val="left" w:pos="7920"/>
        </w:tabs>
        <w:spacing w:after="240" w:line="360" w:lineRule="auto"/>
        <w:jc w:val="both"/>
        <w:rPr>
          <w:rFonts w:asciiTheme="minorHAnsi" w:hAnsiTheme="minorHAnsi" w:cstheme="minorHAnsi"/>
          <w:b/>
          <w:color w:val="FF0000"/>
          <w:sz w:val="20"/>
        </w:rPr>
      </w:pPr>
      <w:r w:rsidRPr="00D81AF1">
        <w:rPr>
          <w:rFonts w:asciiTheme="minorHAnsi" w:hAnsiTheme="minorHAnsi" w:cstheme="minorHAnsi"/>
          <w:b/>
          <w:color w:val="FF0000"/>
          <w:sz w:val="20"/>
        </w:rPr>
        <w:t>PROSPECTIVE BIDDERS MUST REGISTER ON NATIONAL TREASURY’S CENTRAL SUPPLIER DATABASE PRIOR TO SUBMITTING BIDS.</w:t>
      </w:r>
    </w:p>
    <w:p w:rsidR="00151D26" w:rsidRPr="00D81AF1" w:rsidRDefault="00151D26" w:rsidP="00151D26">
      <w:pPr>
        <w:spacing w:line="276" w:lineRule="auto"/>
        <w:rPr>
          <w:rFonts w:asciiTheme="minorHAnsi" w:hAnsiTheme="minorHAnsi" w:cstheme="minorHAnsi"/>
          <w:color w:val="000000"/>
          <w:sz w:val="20"/>
        </w:rPr>
      </w:pPr>
      <w:r>
        <w:rPr>
          <w:rFonts w:asciiTheme="minorHAnsi" w:hAnsiTheme="minorHAnsi" w:cstheme="minorHAnsi"/>
          <w:b/>
          <w:bCs/>
          <w:color w:val="FF0000"/>
          <w:sz w:val="20"/>
        </w:rPr>
        <w:t>Only h</w:t>
      </w:r>
      <w:r w:rsidRPr="00D81AF1">
        <w:rPr>
          <w:rFonts w:asciiTheme="minorHAnsi" w:hAnsiTheme="minorHAnsi" w:cstheme="minorHAnsi"/>
          <w:b/>
          <w:bCs/>
          <w:color w:val="FF0000"/>
          <w:sz w:val="20"/>
        </w:rPr>
        <w:t>and delivered or emailed documents will be accepted.</w:t>
      </w:r>
      <w:r w:rsidRPr="00D81AF1">
        <w:rPr>
          <w:rFonts w:asciiTheme="minorHAnsi" w:hAnsiTheme="minorHAnsi" w:cstheme="minorHAnsi"/>
          <w:color w:val="000000"/>
          <w:sz w:val="20"/>
        </w:rPr>
        <w:t> </w:t>
      </w:r>
    </w:p>
    <w:p w:rsidR="008963F4" w:rsidRDefault="008963F4" w:rsidP="00B4441C">
      <w:pPr>
        <w:spacing w:after="200" w:line="276" w:lineRule="auto"/>
      </w:pPr>
    </w:p>
    <w:p w:rsidR="008963F4" w:rsidRDefault="008963F4" w:rsidP="00B4441C">
      <w:pPr>
        <w:spacing w:after="200" w:line="276" w:lineRule="auto"/>
      </w:pPr>
    </w:p>
    <w:p w:rsidR="008963F4" w:rsidRDefault="008963F4" w:rsidP="00B4441C">
      <w:pPr>
        <w:spacing w:after="200" w:line="276" w:lineRule="auto"/>
      </w:pPr>
    </w:p>
    <w:p w:rsidR="008963F4" w:rsidRDefault="008963F4" w:rsidP="00B4441C">
      <w:pPr>
        <w:spacing w:after="200" w:line="276" w:lineRule="auto"/>
      </w:pPr>
    </w:p>
    <w:p w:rsidR="008963F4" w:rsidRDefault="008963F4" w:rsidP="00B4441C">
      <w:pPr>
        <w:spacing w:after="200" w:line="276" w:lineRule="auto"/>
      </w:pPr>
    </w:p>
    <w:p w:rsidR="008963F4" w:rsidRDefault="008963F4" w:rsidP="00B4441C">
      <w:pPr>
        <w:spacing w:after="200" w:line="276" w:lineRule="auto"/>
      </w:pPr>
    </w:p>
    <w:p w:rsidR="008963F4" w:rsidRDefault="008963F4" w:rsidP="00B4441C">
      <w:pPr>
        <w:spacing w:after="200" w:line="276" w:lineRule="auto"/>
      </w:pPr>
    </w:p>
    <w:p w:rsidR="00760D12" w:rsidRPr="00F81E2D" w:rsidRDefault="00760D12" w:rsidP="00CB3A5A">
      <w:pPr>
        <w:spacing w:after="200" w:line="276" w:lineRule="auto"/>
        <w:ind w:right="-1559"/>
      </w:pPr>
      <w:r w:rsidRPr="00E4273B">
        <w:lastRenderedPageBreak/>
        <w:t>Contents</w:t>
      </w:r>
    </w:p>
    <w:p w:rsidR="002729F3" w:rsidRDefault="005952AC" w:rsidP="00CB3A5A">
      <w:pPr>
        <w:pStyle w:val="TOC1"/>
        <w:tabs>
          <w:tab w:val="left" w:pos="1200"/>
          <w:tab w:val="right" w:leader="dot" w:pos="14560"/>
        </w:tabs>
        <w:ind w:right="-1559"/>
        <w:rPr>
          <w:rFonts w:asciiTheme="minorHAnsi" w:eastAsiaTheme="minorEastAsia" w:hAnsiTheme="minorHAnsi" w:cstheme="minorBidi"/>
          <w:b w:val="0"/>
          <w:bCs w:val="0"/>
          <w:caps w:val="0"/>
          <w:noProof/>
          <w:sz w:val="22"/>
          <w:szCs w:val="22"/>
          <w:lang w:eastAsia="en-ZA"/>
        </w:rPr>
      </w:pPr>
      <w:r w:rsidRPr="00F81E2D">
        <w:fldChar w:fldCharType="begin"/>
      </w:r>
      <w:r w:rsidRPr="00F81E2D">
        <w:instrText xml:space="preserve"> TOC \h \z \t "Heading 1,1,Heading 2,2,Heading 3,3,Annex H1,1,Annex H2,1" </w:instrText>
      </w:r>
      <w:r w:rsidRPr="00F81E2D">
        <w:fldChar w:fldCharType="separate"/>
      </w:r>
      <w:hyperlink w:anchor="_Toc78465100" w:history="1">
        <w:r w:rsidR="002729F3" w:rsidRPr="00D44CBE">
          <w:rPr>
            <w:rStyle w:val="Hyperlink"/>
            <w:noProof/>
          </w:rPr>
          <w:t>ANNEX A:</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INTRODUCTION</w:t>
        </w:r>
        <w:r w:rsidR="002729F3">
          <w:rPr>
            <w:noProof/>
            <w:webHidden/>
          </w:rPr>
          <w:tab/>
        </w:r>
        <w:r w:rsidR="002729F3">
          <w:rPr>
            <w:noProof/>
            <w:webHidden/>
          </w:rPr>
          <w:fldChar w:fldCharType="begin"/>
        </w:r>
        <w:r w:rsidR="002729F3">
          <w:rPr>
            <w:noProof/>
            <w:webHidden/>
          </w:rPr>
          <w:instrText xml:space="preserve"> PAGEREF _Toc78465100 \h </w:instrText>
        </w:r>
        <w:r w:rsidR="002729F3">
          <w:rPr>
            <w:noProof/>
            <w:webHidden/>
          </w:rPr>
        </w:r>
        <w:r w:rsidR="002729F3">
          <w:rPr>
            <w:noProof/>
            <w:webHidden/>
          </w:rPr>
          <w:fldChar w:fldCharType="separate"/>
        </w:r>
        <w:r w:rsidR="00CB3A5A">
          <w:rPr>
            <w:noProof/>
            <w:webHidden/>
          </w:rPr>
          <w:t>3</w:t>
        </w:r>
        <w:r w:rsidR="002729F3">
          <w:rPr>
            <w:noProof/>
            <w:webHidden/>
          </w:rPr>
          <w:fldChar w:fldCharType="end"/>
        </w:r>
      </w:hyperlink>
    </w:p>
    <w:p w:rsidR="002729F3" w:rsidRDefault="00CC343D" w:rsidP="00CB3A5A">
      <w:pPr>
        <w:pStyle w:val="TOC1"/>
        <w:tabs>
          <w:tab w:val="left" w:pos="480"/>
          <w:tab w:val="right" w:leader="dot" w:pos="14560"/>
        </w:tabs>
        <w:ind w:right="-1559"/>
        <w:rPr>
          <w:rFonts w:asciiTheme="minorHAnsi" w:eastAsiaTheme="minorEastAsia" w:hAnsiTheme="minorHAnsi" w:cstheme="minorBidi"/>
          <w:b w:val="0"/>
          <w:bCs w:val="0"/>
          <w:caps w:val="0"/>
          <w:noProof/>
          <w:sz w:val="22"/>
          <w:szCs w:val="22"/>
          <w:lang w:eastAsia="en-ZA"/>
        </w:rPr>
      </w:pPr>
      <w:hyperlink w:anchor="_Toc78465101" w:history="1">
        <w:r w:rsidR="002729F3" w:rsidRPr="00D44CBE">
          <w:rPr>
            <w:rStyle w:val="Hyperlink"/>
            <w:noProof/>
          </w:rPr>
          <w:t>1.</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PURPOSE AND BACKGROUND</w:t>
        </w:r>
        <w:r w:rsidR="002729F3">
          <w:rPr>
            <w:noProof/>
            <w:webHidden/>
          </w:rPr>
          <w:tab/>
        </w:r>
        <w:r w:rsidR="002729F3">
          <w:rPr>
            <w:noProof/>
            <w:webHidden/>
          </w:rPr>
          <w:fldChar w:fldCharType="begin"/>
        </w:r>
        <w:r w:rsidR="002729F3">
          <w:rPr>
            <w:noProof/>
            <w:webHidden/>
          </w:rPr>
          <w:instrText xml:space="preserve"> PAGEREF _Toc78465101 \h </w:instrText>
        </w:r>
        <w:r w:rsidR="002729F3">
          <w:rPr>
            <w:noProof/>
            <w:webHidden/>
          </w:rPr>
        </w:r>
        <w:r w:rsidR="002729F3">
          <w:rPr>
            <w:noProof/>
            <w:webHidden/>
          </w:rPr>
          <w:fldChar w:fldCharType="separate"/>
        </w:r>
        <w:r w:rsidR="00CB3A5A">
          <w:rPr>
            <w:noProof/>
            <w:webHidden/>
          </w:rPr>
          <w:t>3</w:t>
        </w:r>
        <w:r w:rsidR="002729F3">
          <w:rPr>
            <w:noProof/>
            <w:webHidden/>
          </w:rPr>
          <w:fldChar w:fldCharType="end"/>
        </w:r>
      </w:hyperlink>
    </w:p>
    <w:p w:rsidR="002729F3" w:rsidRDefault="00CC343D" w:rsidP="00CB3A5A">
      <w:pPr>
        <w:pStyle w:val="TOC2"/>
        <w:tabs>
          <w:tab w:val="left" w:pos="960"/>
          <w:tab w:val="right" w:leader="dot" w:pos="14560"/>
        </w:tabs>
        <w:ind w:right="-1559"/>
        <w:rPr>
          <w:rFonts w:asciiTheme="minorHAnsi" w:eastAsiaTheme="minorEastAsia" w:hAnsiTheme="minorHAnsi" w:cstheme="minorBidi"/>
          <w:smallCaps w:val="0"/>
          <w:noProof/>
          <w:sz w:val="22"/>
          <w:szCs w:val="22"/>
          <w:lang w:eastAsia="en-ZA"/>
        </w:rPr>
      </w:pPr>
      <w:hyperlink w:anchor="_Toc78465102" w:history="1">
        <w:r w:rsidR="002729F3" w:rsidRPr="00D44CBE">
          <w:rPr>
            <w:rStyle w:val="Hyperlink"/>
            <w:noProof/>
          </w:rPr>
          <w:t>1.1.</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PURPOSE</w:t>
        </w:r>
        <w:r w:rsidR="002729F3">
          <w:rPr>
            <w:noProof/>
            <w:webHidden/>
          </w:rPr>
          <w:tab/>
        </w:r>
        <w:r w:rsidR="002729F3">
          <w:rPr>
            <w:noProof/>
            <w:webHidden/>
          </w:rPr>
          <w:fldChar w:fldCharType="begin"/>
        </w:r>
        <w:r w:rsidR="002729F3">
          <w:rPr>
            <w:noProof/>
            <w:webHidden/>
          </w:rPr>
          <w:instrText xml:space="preserve"> PAGEREF _Toc78465102 \h </w:instrText>
        </w:r>
        <w:r w:rsidR="002729F3">
          <w:rPr>
            <w:noProof/>
            <w:webHidden/>
          </w:rPr>
        </w:r>
        <w:r w:rsidR="002729F3">
          <w:rPr>
            <w:noProof/>
            <w:webHidden/>
          </w:rPr>
          <w:fldChar w:fldCharType="separate"/>
        </w:r>
        <w:r w:rsidR="00CB3A5A">
          <w:rPr>
            <w:noProof/>
            <w:webHidden/>
          </w:rPr>
          <w:t>3</w:t>
        </w:r>
        <w:r w:rsidR="002729F3">
          <w:rPr>
            <w:noProof/>
            <w:webHidden/>
          </w:rPr>
          <w:fldChar w:fldCharType="end"/>
        </w:r>
      </w:hyperlink>
    </w:p>
    <w:p w:rsidR="002729F3" w:rsidRDefault="00CC343D" w:rsidP="00CB3A5A">
      <w:pPr>
        <w:pStyle w:val="TOC2"/>
        <w:tabs>
          <w:tab w:val="left" w:pos="960"/>
          <w:tab w:val="right" w:leader="dot" w:pos="14560"/>
        </w:tabs>
        <w:ind w:right="-1559"/>
        <w:rPr>
          <w:rFonts w:asciiTheme="minorHAnsi" w:eastAsiaTheme="minorEastAsia" w:hAnsiTheme="minorHAnsi" w:cstheme="minorBidi"/>
          <w:smallCaps w:val="0"/>
          <w:noProof/>
          <w:sz w:val="22"/>
          <w:szCs w:val="22"/>
          <w:lang w:eastAsia="en-ZA"/>
        </w:rPr>
      </w:pPr>
      <w:hyperlink w:anchor="_Toc78465103" w:history="1">
        <w:r w:rsidR="002729F3" w:rsidRPr="00D44CBE">
          <w:rPr>
            <w:rStyle w:val="Hyperlink"/>
            <w:noProof/>
          </w:rPr>
          <w:t>1.2.</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BACKGROUND</w:t>
        </w:r>
        <w:r w:rsidR="002729F3">
          <w:rPr>
            <w:noProof/>
            <w:webHidden/>
          </w:rPr>
          <w:tab/>
        </w:r>
        <w:r w:rsidR="002729F3">
          <w:rPr>
            <w:noProof/>
            <w:webHidden/>
          </w:rPr>
          <w:fldChar w:fldCharType="begin"/>
        </w:r>
        <w:r w:rsidR="002729F3">
          <w:rPr>
            <w:noProof/>
            <w:webHidden/>
          </w:rPr>
          <w:instrText xml:space="preserve"> PAGEREF _Toc78465103 \h </w:instrText>
        </w:r>
        <w:r w:rsidR="002729F3">
          <w:rPr>
            <w:noProof/>
            <w:webHidden/>
          </w:rPr>
        </w:r>
        <w:r w:rsidR="002729F3">
          <w:rPr>
            <w:noProof/>
            <w:webHidden/>
          </w:rPr>
          <w:fldChar w:fldCharType="separate"/>
        </w:r>
        <w:r w:rsidR="00CB3A5A">
          <w:rPr>
            <w:noProof/>
            <w:webHidden/>
          </w:rPr>
          <w:t>3</w:t>
        </w:r>
        <w:r w:rsidR="002729F3">
          <w:rPr>
            <w:noProof/>
            <w:webHidden/>
          </w:rPr>
          <w:fldChar w:fldCharType="end"/>
        </w:r>
      </w:hyperlink>
    </w:p>
    <w:p w:rsidR="002729F3" w:rsidRDefault="00CC343D" w:rsidP="00CB3A5A">
      <w:pPr>
        <w:pStyle w:val="TOC1"/>
        <w:tabs>
          <w:tab w:val="left" w:pos="480"/>
          <w:tab w:val="right" w:leader="dot" w:pos="14560"/>
        </w:tabs>
        <w:ind w:right="-1559"/>
        <w:rPr>
          <w:rFonts w:asciiTheme="minorHAnsi" w:eastAsiaTheme="minorEastAsia" w:hAnsiTheme="minorHAnsi" w:cstheme="minorBidi"/>
          <w:b w:val="0"/>
          <w:bCs w:val="0"/>
          <w:caps w:val="0"/>
          <w:noProof/>
          <w:sz w:val="22"/>
          <w:szCs w:val="22"/>
          <w:lang w:eastAsia="en-ZA"/>
        </w:rPr>
      </w:pPr>
      <w:hyperlink w:anchor="_Toc78465104" w:history="1">
        <w:r w:rsidR="002729F3" w:rsidRPr="00D44CBE">
          <w:rPr>
            <w:rStyle w:val="Hyperlink"/>
            <w:noProof/>
          </w:rPr>
          <w:t>2.</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SCOPE OF BID</w:t>
        </w:r>
        <w:r w:rsidR="002729F3">
          <w:rPr>
            <w:noProof/>
            <w:webHidden/>
          </w:rPr>
          <w:tab/>
        </w:r>
        <w:r w:rsidR="002729F3">
          <w:rPr>
            <w:noProof/>
            <w:webHidden/>
          </w:rPr>
          <w:fldChar w:fldCharType="begin"/>
        </w:r>
        <w:r w:rsidR="002729F3">
          <w:rPr>
            <w:noProof/>
            <w:webHidden/>
          </w:rPr>
          <w:instrText xml:space="preserve"> PAGEREF _Toc78465104 \h </w:instrText>
        </w:r>
        <w:r w:rsidR="002729F3">
          <w:rPr>
            <w:noProof/>
            <w:webHidden/>
          </w:rPr>
        </w:r>
        <w:r w:rsidR="002729F3">
          <w:rPr>
            <w:noProof/>
            <w:webHidden/>
          </w:rPr>
          <w:fldChar w:fldCharType="separate"/>
        </w:r>
        <w:r w:rsidR="00CB3A5A">
          <w:rPr>
            <w:noProof/>
            <w:webHidden/>
          </w:rPr>
          <w:t>4</w:t>
        </w:r>
        <w:r w:rsidR="002729F3">
          <w:rPr>
            <w:noProof/>
            <w:webHidden/>
          </w:rPr>
          <w:fldChar w:fldCharType="end"/>
        </w:r>
      </w:hyperlink>
    </w:p>
    <w:p w:rsidR="002729F3" w:rsidRDefault="00CC343D" w:rsidP="00CB3A5A">
      <w:pPr>
        <w:pStyle w:val="TOC2"/>
        <w:tabs>
          <w:tab w:val="left" w:pos="960"/>
          <w:tab w:val="right" w:leader="dot" w:pos="14560"/>
        </w:tabs>
        <w:ind w:right="-1559"/>
        <w:rPr>
          <w:rFonts w:asciiTheme="minorHAnsi" w:eastAsiaTheme="minorEastAsia" w:hAnsiTheme="minorHAnsi" w:cstheme="minorBidi"/>
          <w:smallCaps w:val="0"/>
          <w:noProof/>
          <w:sz w:val="22"/>
          <w:szCs w:val="22"/>
          <w:lang w:eastAsia="en-ZA"/>
        </w:rPr>
      </w:pPr>
      <w:hyperlink w:anchor="_Toc78465105" w:history="1">
        <w:r w:rsidR="002729F3" w:rsidRPr="00D44CBE">
          <w:rPr>
            <w:rStyle w:val="Hyperlink"/>
            <w:noProof/>
          </w:rPr>
          <w:t>2.1.</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SCOPE OF WORK</w:t>
        </w:r>
        <w:r w:rsidR="002729F3">
          <w:rPr>
            <w:noProof/>
            <w:webHidden/>
          </w:rPr>
          <w:tab/>
        </w:r>
        <w:r w:rsidR="002729F3">
          <w:rPr>
            <w:noProof/>
            <w:webHidden/>
          </w:rPr>
          <w:fldChar w:fldCharType="begin"/>
        </w:r>
        <w:r w:rsidR="002729F3">
          <w:rPr>
            <w:noProof/>
            <w:webHidden/>
          </w:rPr>
          <w:instrText xml:space="preserve"> PAGEREF _Toc78465105 \h </w:instrText>
        </w:r>
        <w:r w:rsidR="002729F3">
          <w:rPr>
            <w:noProof/>
            <w:webHidden/>
          </w:rPr>
        </w:r>
        <w:r w:rsidR="002729F3">
          <w:rPr>
            <w:noProof/>
            <w:webHidden/>
          </w:rPr>
          <w:fldChar w:fldCharType="separate"/>
        </w:r>
        <w:r w:rsidR="00CB3A5A">
          <w:rPr>
            <w:noProof/>
            <w:webHidden/>
          </w:rPr>
          <w:t>4</w:t>
        </w:r>
        <w:r w:rsidR="002729F3">
          <w:rPr>
            <w:noProof/>
            <w:webHidden/>
          </w:rPr>
          <w:fldChar w:fldCharType="end"/>
        </w:r>
      </w:hyperlink>
    </w:p>
    <w:p w:rsidR="002729F3" w:rsidRDefault="00CC343D" w:rsidP="00CB3A5A">
      <w:pPr>
        <w:pStyle w:val="TOC2"/>
        <w:tabs>
          <w:tab w:val="left" w:pos="960"/>
          <w:tab w:val="right" w:leader="dot" w:pos="14560"/>
        </w:tabs>
        <w:ind w:right="-1559"/>
        <w:rPr>
          <w:rFonts w:asciiTheme="minorHAnsi" w:eastAsiaTheme="minorEastAsia" w:hAnsiTheme="minorHAnsi" w:cstheme="minorBidi"/>
          <w:smallCaps w:val="0"/>
          <w:noProof/>
          <w:sz w:val="22"/>
          <w:szCs w:val="22"/>
          <w:lang w:eastAsia="en-ZA"/>
        </w:rPr>
      </w:pPr>
      <w:hyperlink w:anchor="_Toc78465106" w:history="1">
        <w:r w:rsidR="002729F3" w:rsidRPr="00D44CBE">
          <w:rPr>
            <w:rStyle w:val="Hyperlink"/>
            <w:noProof/>
          </w:rPr>
          <w:t>2.2.</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DELIVERY ADDRESS</w:t>
        </w:r>
        <w:r w:rsidR="002729F3">
          <w:rPr>
            <w:noProof/>
            <w:webHidden/>
          </w:rPr>
          <w:tab/>
        </w:r>
        <w:r w:rsidR="002729F3">
          <w:rPr>
            <w:noProof/>
            <w:webHidden/>
          </w:rPr>
          <w:fldChar w:fldCharType="begin"/>
        </w:r>
        <w:r w:rsidR="002729F3">
          <w:rPr>
            <w:noProof/>
            <w:webHidden/>
          </w:rPr>
          <w:instrText xml:space="preserve"> PAGEREF _Toc78465106 \h </w:instrText>
        </w:r>
        <w:r w:rsidR="002729F3">
          <w:rPr>
            <w:noProof/>
            <w:webHidden/>
          </w:rPr>
        </w:r>
        <w:r w:rsidR="002729F3">
          <w:rPr>
            <w:noProof/>
            <w:webHidden/>
          </w:rPr>
          <w:fldChar w:fldCharType="separate"/>
        </w:r>
        <w:r w:rsidR="00CB3A5A">
          <w:rPr>
            <w:noProof/>
            <w:webHidden/>
          </w:rPr>
          <w:t>4</w:t>
        </w:r>
        <w:r w:rsidR="002729F3">
          <w:rPr>
            <w:noProof/>
            <w:webHidden/>
          </w:rPr>
          <w:fldChar w:fldCharType="end"/>
        </w:r>
      </w:hyperlink>
    </w:p>
    <w:p w:rsidR="002729F3" w:rsidRDefault="00CC343D" w:rsidP="00CB3A5A">
      <w:pPr>
        <w:pStyle w:val="TOC2"/>
        <w:tabs>
          <w:tab w:val="left" w:pos="960"/>
          <w:tab w:val="right" w:leader="dot" w:pos="14560"/>
        </w:tabs>
        <w:ind w:right="-1559"/>
        <w:rPr>
          <w:rFonts w:asciiTheme="minorHAnsi" w:eastAsiaTheme="minorEastAsia" w:hAnsiTheme="minorHAnsi" w:cstheme="minorBidi"/>
          <w:smallCaps w:val="0"/>
          <w:noProof/>
          <w:sz w:val="22"/>
          <w:szCs w:val="22"/>
          <w:lang w:eastAsia="en-ZA"/>
        </w:rPr>
      </w:pPr>
      <w:hyperlink w:anchor="_Toc78465107" w:history="1">
        <w:r w:rsidR="002729F3" w:rsidRPr="00D44CBE">
          <w:rPr>
            <w:rStyle w:val="Hyperlink"/>
            <w:noProof/>
          </w:rPr>
          <w:t>2.3.</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CUSTOMER INFRASTRUCTURE AND ENVIRONMENT REQUIREMENTS</w:t>
        </w:r>
        <w:r w:rsidR="002729F3">
          <w:rPr>
            <w:noProof/>
            <w:webHidden/>
          </w:rPr>
          <w:tab/>
        </w:r>
        <w:r w:rsidR="002729F3">
          <w:rPr>
            <w:noProof/>
            <w:webHidden/>
          </w:rPr>
          <w:fldChar w:fldCharType="begin"/>
        </w:r>
        <w:r w:rsidR="002729F3">
          <w:rPr>
            <w:noProof/>
            <w:webHidden/>
          </w:rPr>
          <w:instrText xml:space="preserve"> PAGEREF _Toc78465107 \h </w:instrText>
        </w:r>
        <w:r w:rsidR="002729F3">
          <w:rPr>
            <w:noProof/>
            <w:webHidden/>
          </w:rPr>
        </w:r>
        <w:r w:rsidR="002729F3">
          <w:rPr>
            <w:noProof/>
            <w:webHidden/>
          </w:rPr>
          <w:fldChar w:fldCharType="separate"/>
        </w:r>
        <w:r w:rsidR="00CB3A5A">
          <w:rPr>
            <w:noProof/>
            <w:webHidden/>
          </w:rPr>
          <w:t>5</w:t>
        </w:r>
        <w:r w:rsidR="002729F3">
          <w:rPr>
            <w:noProof/>
            <w:webHidden/>
          </w:rPr>
          <w:fldChar w:fldCharType="end"/>
        </w:r>
      </w:hyperlink>
    </w:p>
    <w:p w:rsidR="002729F3" w:rsidRDefault="00CC343D" w:rsidP="00CB3A5A">
      <w:pPr>
        <w:pStyle w:val="TOC1"/>
        <w:tabs>
          <w:tab w:val="left" w:pos="480"/>
          <w:tab w:val="right" w:leader="dot" w:pos="14560"/>
        </w:tabs>
        <w:ind w:right="-1559"/>
        <w:rPr>
          <w:rFonts w:asciiTheme="minorHAnsi" w:eastAsiaTheme="minorEastAsia" w:hAnsiTheme="minorHAnsi" w:cstheme="minorBidi"/>
          <w:b w:val="0"/>
          <w:bCs w:val="0"/>
          <w:caps w:val="0"/>
          <w:noProof/>
          <w:sz w:val="22"/>
          <w:szCs w:val="22"/>
          <w:lang w:eastAsia="en-ZA"/>
        </w:rPr>
      </w:pPr>
      <w:hyperlink w:anchor="_Toc78465108" w:history="1">
        <w:r w:rsidR="002729F3" w:rsidRPr="00D44CBE">
          <w:rPr>
            <w:rStyle w:val="Hyperlink"/>
            <w:noProof/>
          </w:rPr>
          <w:t>3.</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REQUIREMENTS</w:t>
        </w:r>
        <w:r w:rsidR="002729F3">
          <w:rPr>
            <w:noProof/>
            <w:webHidden/>
          </w:rPr>
          <w:tab/>
        </w:r>
        <w:r w:rsidR="002729F3">
          <w:rPr>
            <w:noProof/>
            <w:webHidden/>
          </w:rPr>
          <w:fldChar w:fldCharType="begin"/>
        </w:r>
        <w:r w:rsidR="002729F3">
          <w:rPr>
            <w:noProof/>
            <w:webHidden/>
          </w:rPr>
          <w:instrText xml:space="preserve"> PAGEREF _Toc78465108 \h </w:instrText>
        </w:r>
        <w:r w:rsidR="002729F3">
          <w:rPr>
            <w:noProof/>
            <w:webHidden/>
          </w:rPr>
        </w:r>
        <w:r w:rsidR="002729F3">
          <w:rPr>
            <w:noProof/>
            <w:webHidden/>
          </w:rPr>
          <w:fldChar w:fldCharType="separate"/>
        </w:r>
        <w:r w:rsidR="00CB3A5A">
          <w:rPr>
            <w:noProof/>
            <w:webHidden/>
          </w:rPr>
          <w:t>9</w:t>
        </w:r>
        <w:r w:rsidR="002729F3">
          <w:rPr>
            <w:noProof/>
            <w:webHidden/>
          </w:rPr>
          <w:fldChar w:fldCharType="end"/>
        </w:r>
      </w:hyperlink>
    </w:p>
    <w:p w:rsidR="002729F3" w:rsidRDefault="00CC343D" w:rsidP="00CB3A5A">
      <w:pPr>
        <w:pStyle w:val="TOC2"/>
        <w:tabs>
          <w:tab w:val="left" w:pos="960"/>
          <w:tab w:val="right" w:leader="dot" w:pos="14560"/>
        </w:tabs>
        <w:ind w:right="-1559"/>
        <w:rPr>
          <w:rFonts w:asciiTheme="minorHAnsi" w:eastAsiaTheme="minorEastAsia" w:hAnsiTheme="minorHAnsi" w:cstheme="minorBidi"/>
          <w:smallCaps w:val="0"/>
          <w:noProof/>
          <w:sz w:val="22"/>
          <w:szCs w:val="22"/>
          <w:lang w:eastAsia="en-ZA"/>
        </w:rPr>
      </w:pPr>
      <w:hyperlink w:anchor="_Toc78465109" w:history="1">
        <w:r w:rsidR="002729F3" w:rsidRPr="00D44CBE">
          <w:rPr>
            <w:rStyle w:val="Hyperlink"/>
            <w:noProof/>
          </w:rPr>
          <w:t>3.1.</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PRODUCT/ SERVICE / SOLUTION REQUIREMENTS</w:t>
        </w:r>
        <w:r w:rsidR="002729F3">
          <w:rPr>
            <w:noProof/>
            <w:webHidden/>
          </w:rPr>
          <w:tab/>
        </w:r>
        <w:r w:rsidR="002729F3">
          <w:rPr>
            <w:noProof/>
            <w:webHidden/>
          </w:rPr>
          <w:fldChar w:fldCharType="begin"/>
        </w:r>
        <w:r w:rsidR="002729F3">
          <w:rPr>
            <w:noProof/>
            <w:webHidden/>
          </w:rPr>
          <w:instrText xml:space="preserve"> PAGEREF _Toc78465109 \h </w:instrText>
        </w:r>
        <w:r w:rsidR="002729F3">
          <w:rPr>
            <w:noProof/>
            <w:webHidden/>
          </w:rPr>
        </w:r>
        <w:r w:rsidR="002729F3">
          <w:rPr>
            <w:noProof/>
            <w:webHidden/>
          </w:rPr>
          <w:fldChar w:fldCharType="separate"/>
        </w:r>
        <w:r w:rsidR="00CB3A5A">
          <w:rPr>
            <w:noProof/>
            <w:webHidden/>
          </w:rPr>
          <w:t>9</w:t>
        </w:r>
        <w:r w:rsidR="002729F3">
          <w:rPr>
            <w:noProof/>
            <w:webHidden/>
          </w:rPr>
          <w:fldChar w:fldCharType="end"/>
        </w:r>
      </w:hyperlink>
    </w:p>
    <w:p w:rsidR="002729F3" w:rsidRDefault="00CC343D" w:rsidP="00CB3A5A">
      <w:pPr>
        <w:pStyle w:val="TOC1"/>
        <w:tabs>
          <w:tab w:val="left" w:pos="480"/>
          <w:tab w:val="right" w:leader="dot" w:pos="14560"/>
        </w:tabs>
        <w:ind w:right="-1559"/>
        <w:rPr>
          <w:rFonts w:asciiTheme="minorHAnsi" w:eastAsiaTheme="minorEastAsia" w:hAnsiTheme="minorHAnsi" w:cstheme="minorBidi"/>
          <w:b w:val="0"/>
          <w:bCs w:val="0"/>
          <w:caps w:val="0"/>
          <w:noProof/>
          <w:sz w:val="22"/>
          <w:szCs w:val="22"/>
          <w:lang w:eastAsia="en-ZA"/>
        </w:rPr>
      </w:pPr>
      <w:hyperlink w:anchor="_Toc78465110" w:history="1">
        <w:r w:rsidR="002729F3" w:rsidRPr="00D44CBE">
          <w:rPr>
            <w:rStyle w:val="Hyperlink"/>
            <w:noProof/>
          </w:rPr>
          <w:t>4.</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BID EVALUATION STAGES</w:t>
        </w:r>
        <w:r w:rsidR="002729F3">
          <w:rPr>
            <w:noProof/>
            <w:webHidden/>
          </w:rPr>
          <w:tab/>
        </w:r>
        <w:r w:rsidR="002729F3">
          <w:rPr>
            <w:noProof/>
            <w:webHidden/>
          </w:rPr>
          <w:fldChar w:fldCharType="begin"/>
        </w:r>
        <w:r w:rsidR="002729F3">
          <w:rPr>
            <w:noProof/>
            <w:webHidden/>
          </w:rPr>
          <w:instrText xml:space="preserve"> PAGEREF _Toc78465110 \h </w:instrText>
        </w:r>
        <w:r w:rsidR="002729F3">
          <w:rPr>
            <w:noProof/>
            <w:webHidden/>
          </w:rPr>
        </w:r>
        <w:r w:rsidR="002729F3">
          <w:rPr>
            <w:noProof/>
            <w:webHidden/>
          </w:rPr>
          <w:fldChar w:fldCharType="separate"/>
        </w:r>
        <w:r w:rsidR="00CB3A5A">
          <w:rPr>
            <w:noProof/>
            <w:webHidden/>
          </w:rPr>
          <w:t>13</w:t>
        </w:r>
        <w:r w:rsidR="002729F3">
          <w:rPr>
            <w:noProof/>
            <w:webHidden/>
          </w:rPr>
          <w:fldChar w:fldCharType="end"/>
        </w:r>
      </w:hyperlink>
    </w:p>
    <w:p w:rsidR="002729F3" w:rsidRDefault="00CC343D" w:rsidP="00CB3A5A">
      <w:pPr>
        <w:pStyle w:val="TOC1"/>
        <w:tabs>
          <w:tab w:val="left" w:pos="1200"/>
          <w:tab w:val="right" w:leader="dot" w:pos="14560"/>
        </w:tabs>
        <w:ind w:right="-1559"/>
        <w:rPr>
          <w:rFonts w:asciiTheme="minorHAnsi" w:eastAsiaTheme="minorEastAsia" w:hAnsiTheme="minorHAnsi" w:cstheme="minorBidi"/>
          <w:b w:val="0"/>
          <w:bCs w:val="0"/>
          <w:caps w:val="0"/>
          <w:noProof/>
          <w:sz w:val="22"/>
          <w:szCs w:val="22"/>
          <w:lang w:eastAsia="en-ZA"/>
        </w:rPr>
      </w:pPr>
      <w:hyperlink w:anchor="_Toc78465111" w:history="1">
        <w:r w:rsidR="002729F3" w:rsidRPr="00D44CBE">
          <w:rPr>
            <w:rStyle w:val="Hyperlink"/>
            <w:noProof/>
          </w:rPr>
          <w:t>ANNEX A.1:</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ADMINISTRATIVE PRE-QUALIFICATION</w:t>
        </w:r>
        <w:r w:rsidR="002729F3">
          <w:rPr>
            <w:noProof/>
            <w:webHidden/>
          </w:rPr>
          <w:tab/>
        </w:r>
        <w:r w:rsidR="002729F3">
          <w:rPr>
            <w:noProof/>
            <w:webHidden/>
          </w:rPr>
          <w:fldChar w:fldCharType="begin"/>
        </w:r>
        <w:r w:rsidR="002729F3">
          <w:rPr>
            <w:noProof/>
            <w:webHidden/>
          </w:rPr>
          <w:instrText xml:space="preserve"> PAGEREF _Toc78465111 \h </w:instrText>
        </w:r>
        <w:r w:rsidR="002729F3">
          <w:rPr>
            <w:noProof/>
            <w:webHidden/>
          </w:rPr>
        </w:r>
        <w:r w:rsidR="002729F3">
          <w:rPr>
            <w:noProof/>
            <w:webHidden/>
          </w:rPr>
          <w:fldChar w:fldCharType="separate"/>
        </w:r>
        <w:r w:rsidR="00CB3A5A">
          <w:rPr>
            <w:noProof/>
            <w:webHidden/>
          </w:rPr>
          <w:t>14</w:t>
        </w:r>
        <w:r w:rsidR="002729F3">
          <w:rPr>
            <w:noProof/>
            <w:webHidden/>
          </w:rPr>
          <w:fldChar w:fldCharType="end"/>
        </w:r>
      </w:hyperlink>
    </w:p>
    <w:p w:rsidR="002729F3" w:rsidRDefault="00CC343D" w:rsidP="00CB3A5A">
      <w:pPr>
        <w:pStyle w:val="TOC1"/>
        <w:tabs>
          <w:tab w:val="left" w:pos="480"/>
          <w:tab w:val="right" w:leader="dot" w:pos="14560"/>
        </w:tabs>
        <w:ind w:right="-1559"/>
        <w:rPr>
          <w:rFonts w:asciiTheme="minorHAnsi" w:eastAsiaTheme="minorEastAsia" w:hAnsiTheme="minorHAnsi" w:cstheme="minorBidi"/>
          <w:b w:val="0"/>
          <w:bCs w:val="0"/>
          <w:caps w:val="0"/>
          <w:noProof/>
          <w:sz w:val="22"/>
          <w:szCs w:val="22"/>
          <w:lang w:eastAsia="en-ZA"/>
        </w:rPr>
      </w:pPr>
      <w:hyperlink w:anchor="_Toc78465112" w:history="1">
        <w:r w:rsidR="002729F3" w:rsidRPr="00D44CBE">
          <w:rPr>
            <w:rStyle w:val="Hyperlink"/>
            <w:noProof/>
          </w:rPr>
          <w:t>5.</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ADMINISTRATIVE PRE-QUALIFICATION REQUIREMENTS</w:t>
        </w:r>
        <w:r w:rsidR="002729F3">
          <w:rPr>
            <w:noProof/>
            <w:webHidden/>
          </w:rPr>
          <w:tab/>
        </w:r>
        <w:r w:rsidR="002729F3">
          <w:rPr>
            <w:noProof/>
            <w:webHidden/>
          </w:rPr>
          <w:fldChar w:fldCharType="begin"/>
        </w:r>
        <w:r w:rsidR="002729F3">
          <w:rPr>
            <w:noProof/>
            <w:webHidden/>
          </w:rPr>
          <w:instrText xml:space="preserve"> PAGEREF _Toc78465112 \h </w:instrText>
        </w:r>
        <w:r w:rsidR="002729F3">
          <w:rPr>
            <w:noProof/>
            <w:webHidden/>
          </w:rPr>
        </w:r>
        <w:r w:rsidR="002729F3">
          <w:rPr>
            <w:noProof/>
            <w:webHidden/>
          </w:rPr>
          <w:fldChar w:fldCharType="separate"/>
        </w:r>
        <w:r w:rsidR="00CB3A5A">
          <w:rPr>
            <w:noProof/>
            <w:webHidden/>
          </w:rPr>
          <w:t>14</w:t>
        </w:r>
        <w:r w:rsidR="002729F3">
          <w:rPr>
            <w:noProof/>
            <w:webHidden/>
          </w:rPr>
          <w:fldChar w:fldCharType="end"/>
        </w:r>
      </w:hyperlink>
    </w:p>
    <w:p w:rsidR="002729F3" w:rsidRDefault="00CC343D" w:rsidP="00CB3A5A">
      <w:pPr>
        <w:pStyle w:val="TOC2"/>
        <w:tabs>
          <w:tab w:val="left" w:pos="960"/>
          <w:tab w:val="right" w:leader="dot" w:pos="14560"/>
        </w:tabs>
        <w:ind w:right="-1559"/>
        <w:rPr>
          <w:rFonts w:asciiTheme="minorHAnsi" w:eastAsiaTheme="minorEastAsia" w:hAnsiTheme="minorHAnsi" w:cstheme="minorBidi"/>
          <w:smallCaps w:val="0"/>
          <w:noProof/>
          <w:sz w:val="22"/>
          <w:szCs w:val="22"/>
          <w:lang w:eastAsia="en-ZA"/>
        </w:rPr>
      </w:pPr>
      <w:hyperlink w:anchor="_Toc78465113" w:history="1">
        <w:r w:rsidR="002729F3" w:rsidRPr="00D44CBE">
          <w:rPr>
            <w:rStyle w:val="Hyperlink"/>
            <w:noProof/>
          </w:rPr>
          <w:t>5.1.</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ADMINISTRATIVE PRE-QUALIFICATION VERIFICATION</w:t>
        </w:r>
        <w:r w:rsidR="002729F3">
          <w:rPr>
            <w:noProof/>
            <w:webHidden/>
          </w:rPr>
          <w:tab/>
        </w:r>
        <w:r w:rsidR="002729F3">
          <w:rPr>
            <w:noProof/>
            <w:webHidden/>
          </w:rPr>
          <w:fldChar w:fldCharType="begin"/>
        </w:r>
        <w:r w:rsidR="002729F3">
          <w:rPr>
            <w:noProof/>
            <w:webHidden/>
          </w:rPr>
          <w:instrText xml:space="preserve"> PAGEREF _Toc78465113 \h </w:instrText>
        </w:r>
        <w:r w:rsidR="002729F3">
          <w:rPr>
            <w:noProof/>
            <w:webHidden/>
          </w:rPr>
        </w:r>
        <w:r w:rsidR="002729F3">
          <w:rPr>
            <w:noProof/>
            <w:webHidden/>
          </w:rPr>
          <w:fldChar w:fldCharType="separate"/>
        </w:r>
        <w:r w:rsidR="00CB3A5A">
          <w:rPr>
            <w:noProof/>
            <w:webHidden/>
          </w:rPr>
          <w:t>14</w:t>
        </w:r>
        <w:r w:rsidR="002729F3">
          <w:rPr>
            <w:noProof/>
            <w:webHidden/>
          </w:rPr>
          <w:fldChar w:fldCharType="end"/>
        </w:r>
      </w:hyperlink>
    </w:p>
    <w:p w:rsidR="002729F3" w:rsidRDefault="00CC343D" w:rsidP="00CB3A5A">
      <w:pPr>
        <w:pStyle w:val="TOC2"/>
        <w:tabs>
          <w:tab w:val="left" w:pos="960"/>
          <w:tab w:val="right" w:leader="dot" w:pos="14560"/>
        </w:tabs>
        <w:ind w:right="-1559"/>
        <w:rPr>
          <w:rFonts w:asciiTheme="minorHAnsi" w:eastAsiaTheme="minorEastAsia" w:hAnsiTheme="minorHAnsi" w:cstheme="minorBidi"/>
          <w:smallCaps w:val="0"/>
          <w:noProof/>
          <w:sz w:val="22"/>
          <w:szCs w:val="22"/>
          <w:lang w:eastAsia="en-ZA"/>
        </w:rPr>
      </w:pPr>
      <w:hyperlink w:anchor="_Toc78465114" w:history="1">
        <w:r w:rsidR="002729F3" w:rsidRPr="00D44CBE">
          <w:rPr>
            <w:rStyle w:val="Hyperlink"/>
            <w:noProof/>
          </w:rPr>
          <w:t>5.2.</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ADMINISTRATIVE PRE-QUALIFICATION REQUIREMENTS</w:t>
        </w:r>
        <w:r w:rsidR="002729F3">
          <w:rPr>
            <w:noProof/>
            <w:webHidden/>
          </w:rPr>
          <w:tab/>
        </w:r>
        <w:r w:rsidR="002729F3">
          <w:rPr>
            <w:noProof/>
            <w:webHidden/>
          </w:rPr>
          <w:fldChar w:fldCharType="begin"/>
        </w:r>
        <w:r w:rsidR="002729F3">
          <w:rPr>
            <w:noProof/>
            <w:webHidden/>
          </w:rPr>
          <w:instrText xml:space="preserve"> PAGEREF _Toc78465114 \h </w:instrText>
        </w:r>
        <w:r w:rsidR="002729F3">
          <w:rPr>
            <w:noProof/>
            <w:webHidden/>
          </w:rPr>
        </w:r>
        <w:r w:rsidR="002729F3">
          <w:rPr>
            <w:noProof/>
            <w:webHidden/>
          </w:rPr>
          <w:fldChar w:fldCharType="separate"/>
        </w:r>
        <w:r w:rsidR="00CB3A5A">
          <w:rPr>
            <w:noProof/>
            <w:webHidden/>
          </w:rPr>
          <w:t>14</w:t>
        </w:r>
        <w:r w:rsidR="002729F3">
          <w:rPr>
            <w:noProof/>
            <w:webHidden/>
          </w:rPr>
          <w:fldChar w:fldCharType="end"/>
        </w:r>
      </w:hyperlink>
    </w:p>
    <w:p w:rsidR="002729F3" w:rsidRDefault="00CC343D" w:rsidP="00CB3A5A">
      <w:pPr>
        <w:pStyle w:val="TOC1"/>
        <w:tabs>
          <w:tab w:val="left" w:pos="480"/>
          <w:tab w:val="right" w:leader="dot" w:pos="14560"/>
        </w:tabs>
        <w:ind w:right="-1559"/>
        <w:rPr>
          <w:rFonts w:asciiTheme="minorHAnsi" w:eastAsiaTheme="minorEastAsia" w:hAnsiTheme="minorHAnsi" w:cstheme="minorBidi"/>
          <w:b w:val="0"/>
          <w:bCs w:val="0"/>
          <w:caps w:val="0"/>
          <w:noProof/>
          <w:sz w:val="22"/>
          <w:szCs w:val="22"/>
          <w:lang w:eastAsia="en-ZA"/>
        </w:rPr>
      </w:pPr>
      <w:hyperlink w:anchor="_Toc78465115" w:history="1">
        <w:r w:rsidR="002729F3" w:rsidRPr="00D44CBE">
          <w:rPr>
            <w:rStyle w:val="Hyperlink"/>
            <w:noProof/>
          </w:rPr>
          <w:t>6.</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TECHNICAL MANDATORY</w:t>
        </w:r>
        <w:r w:rsidR="002729F3">
          <w:rPr>
            <w:noProof/>
            <w:webHidden/>
          </w:rPr>
          <w:tab/>
        </w:r>
        <w:r w:rsidR="002729F3">
          <w:rPr>
            <w:noProof/>
            <w:webHidden/>
          </w:rPr>
          <w:fldChar w:fldCharType="begin"/>
        </w:r>
        <w:r w:rsidR="002729F3">
          <w:rPr>
            <w:noProof/>
            <w:webHidden/>
          </w:rPr>
          <w:instrText xml:space="preserve"> PAGEREF _Toc78465115 \h </w:instrText>
        </w:r>
        <w:r w:rsidR="002729F3">
          <w:rPr>
            <w:noProof/>
            <w:webHidden/>
          </w:rPr>
        </w:r>
        <w:r w:rsidR="002729F3">
          <w:rPr>
            <w:noProof/>
            <w:webHidden/>
          </w:rPr>
          <w:fldChar w:fldCharType="separate"/>
        </w:r>
        <w:r w:rsidR="00CB3A5A">
          <w:rPr>
            <w:noProof/>
            <w:webHidden/>
          </w:rPr>
          <w:t>15</w:t>
        </w:r>
        <w:r w:rsidR="002729F3">
          <w:rPr>
            <w:noProof/>
            <w:webHidden/>
          </w:rPr>
          <w:fldChar w:fldCharType="end"/>
        </w:r>
      </w:hyperlink>
    </w:p>
    <w:p w:rsidR="002729F3" w:rsidRDefault="00CC343D" w:rsidP="00CB3A5A">
      <w:pPr>
        <w:pStyle w:val="TOC2"/>
        <w:tabs>
          <w:tab w:val="left" w:pos="960"/>
          <w:tab w:val="right" w:leader="dot" w:pos="14560"/>
        </w:tabs>
        <w:ind w:right="-1559"/>
        <w:rPr>
          <w:rFonts w:asciiTheme="minorHAnsi" w:eastAsiaTheme="minorEastAsia" w:hAnsiTheme="minorHAnsi" w:cstheme="minorBidi"/>
          <w:smallCaps w:val="0"/>
          <w:noProof/>
          <w:sz w:val="22"/>
          <w:szCs w:val="22"/>
          <w:lang w:eastAsia="en-ZA"/>
        </w:rPr>
      </w:pPr>
      <w:hyperlink w:anchor="_Toc78465116" w:history="1">
        <w:r w:rsidR="002729F3" w:rsidRPr="00D44CBE">
          <w:rPr>
            <w:rStyle w:val="Hyperlink"/>
            <w:noProof/>
          </w:rPr>
          <w:t>6.1.</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INSTRUCTION AND EVALUATION CRITERIA</w:t>
        </w:r>
        <w:r w:rsidR="002729F3">
          <w:rPr>
            <w:noProof/>
            <w:webHidden/>
          </w:rPr>
          <w:tab/>
        </w:r>
        <w:r w:rsidR="002729F3">
          <w:rPr>
            <w:noProof/>
            <w:webHidden/>
          </w:rPr>
          <w:fldChar w:fldCharType="begin"/>
        </w:r>
        <w:r w:rsidR="002729F3">
          <w:rPr>
            <w:noProof/>
            <w:webHidden/>
          </w:rPr>
          <w:instrText xml:space="preserve"> PAGEREF _Toc78465116 \h </w:instrText>
        </w:r>
        <w:r w:rsidR="002729F3">
          <w:rPr>
            <w:noProof/>
            <w:webHidden/>
          </w:rPr>
        </w:r>
        <w:r w:rsidR="002729F3">
          <w:rPr>
            <w:noProof/>
            <w:webHidden/>
          </w:rPr>
          <w:fldChar w:fldCharType="separate"/>
        </w:r>
        <w:r w:rsidR="00CB3A5A">
          <w:rPr>
            <w:noProof/>
            <w:webHidden/>
          </w:rPr>
          <w:t>15</w:t>
        </w:r>
        <w:r w:rsidR="002729F3">
          <w:rPr>
            <w:noProof/>
            <w:webHidden/>
          </w:rPr>
          <w:fldChar w:fldCharType="end"/>
        </w:r>
      </w:hyperlink>
    </w:p>
    <w:p w:rsidR="002729F3" w:rsidRDefault="00CC343D" w:rsidP="00CB3A5A">
      <w:pPr>
        <w:pStyle w:val="TOC2"/>
        <w:tabs>
          <w:tab w:val="left" w:pos="960"/>
          <w:tab w:val="right" w:leader="dot" w:pos="14560"/>
        </w:tabs>
        <w:ind w:right="-1559"/>
        <w:rPr>
          <w:rFonts w:asciiTheme="minorHAnsi" w:eastAsiaTheme="minorEastAsia" w:hAnsiTheme="minorHAnsi" w:cstheme="minorBidi"/>
          <w:smallCaps w:val="0"/>
          <w:noProof/>
          <w:sz w:val="22"/>
          <w:szCs w:val="22"/>
          <w:lang w:eastAsia="en-ZA"/>
        </w:rPr>
      </w:pPr>
      <w:hyperlink w:anchor="_Toc78465117" w:history="1">
        <w:r w:rsidR="002729F3" w:rsidRPr="00D44CBE">
          <w:rPr>
            <w:rStyle w:val="Hyperlink"/>
            <w:noProof/>
          </w:rPr>
          <w:t>6.2.</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TECHNICAL MANDATORY REQUIREMENTS</w:t>
        </w:r>
        <w:r w:rsidR="002729F3">
          <w:rPr>
            <w:noProof/>
            <w:webHidden/>
          </w:rPr>
          <w:tab/>
        </w:r>
        <w:r w:rsidR="002729F3">
          <w:rPr>
            <w:noProof/>
            <w:webHidden/>
          </w:rPr>
          <w:fldChar w:fldCharType="begin"/>
        </w:r>
        <w:r w:rsidR="002729F3">
          <w:rPr>
            <w:noProof/>
            <w:webHidden/>
          </w:rPr>
          <w:instrText xml:space="preserve"> PAGEREF _Toc78465117 \h </w:instrText>
        </w:r>
        <w:r w:rsidR="002729F3">
          <w:rPr>
            <w:noProof/>
            <w:webHidden/>
          </w:rPr>
        </w:r>
        <w:r w:rsidR="002729F3">
          <w:rPr>
            <w:noProof/>
            <w:webHidden/>
          </w:rPr>
          <w:fldChar w:fldCharType="separate"/>
        </w:r>
        <w:r w:rsidR="00CB3A5A">
          <w:rPr>
            <w:noProof/>
            <w:webHidden/>
          </w:rPr>
          <w:t>15</w:t>
        </w:r>
        <w:r w:rsidR="002729F3">
          <w:rPr>
            <w:noProof/>
            <w:webHidden/>
          </w:rPr>
          <w:fldChar w:fldCharType="end"/>
        </w:r>
      </w:hyperlink>
    </w:p>
    <w:p w:rsidR="002729F3" w:rsidRDefault="00CC343D" w:rsidP="00CB3A5A">
      <w:pPr>
        <w:pStyle w:val="TOC2"/>
        <w:tabs>
          <w:tab w:val="left" w:pos="960"/>
          <w:tab w:val="right" w:leader="dot" w:pos="14560"/>
        </w:tabs>
        <w:ind w:right="-1559"/>
        <w:rPr>
          <w:rFonts w:asciiTheme="minorHAnsi" w:eastAsiaTheme="minorEastAsia" w:hAnsiTheme="minorHAnsi" w:cstheme="minorBidi"/>
          <w:smallCaps w:val="0"/>
          <w:noProof/>
          <w:sz w:val="22"/>
          <w:szCs w:val="22"/>
          <w:lang w:eastAsia="en-ZA"/>
        </w:rPr>
      </w:pPr>
      <w:hyperlink w:anchor="_Toc78465118" w:history="1">
        <w:r w:rsidR="002729F3" w:rsidRPr="00D44CBE">
          <w:rPr>
            <w:rStyle w:val="Hyperlink"/>
            <w:noProof/>
          </w:rPr>
          <w:t>6.3.</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DECLARATION OF COMPLIANCE</w:t>
        </w:r>
        <w:r w:rsidR="002729F3">
          <w:rPr>
            <w:noProof/>
            <w:webHidden/>
          </w:rPr>
          <w:tab/>
        </w:r>
        <w:r w:rsidR="002729F3">
          <w:rPr>
            <w:noProof/>
            <w:webHidden/>
          </w:rPr>
          <w:fldChar w:fldCharType="begin"/>
        </w:r>
        <w:r w:rsidR="002729F3">
          <w:rPr>
            <w:noProof/>
            <w:webHidden/>
          </w:rPr>
          <w:instrText xml:space="preserve"> PAGEREF _Toc78465118 \h </w:instrText>
        </w:r>
        <w:r w:rsidR="002729F3">
          <w:rPr>
            <w:noProof/>
            <w:webHidden/>
          </w:rPr>
        </w:r>
        <w:r w:rsidR="002729F3">
          <w:rPr>
            <w:noProof/>
            <w:webHidden/>
          </w:rPr>
          <w:fldChar w:fldCharType="separate"/>
        </w:r>
        <w:r w:rsidR="00CB3A5A">
          <w:rPr>
            <w:noProof/>
            <w:webHidden/>
          </w:rPr>
          <w:t>17</w:t>
        </w:r>
        <w:r w:rsidR="002729F3">
          <w:rPr>
            <w:noProof/>
            <w:webHidden/>
          </w:rPr>
          <w:fldChar w:fldCharType="end"/>
        </w:r>
      </w:hyperlink>
    </w:p>
    <w:p w:rsidR="002729F3" w:rsidRDefault="00CC343D" w:rsidP="00CB3A5A">
      <w:pPr>
        <w:pStyle w:val="TOC1"/>
        <w:tabs>
          <w:tab w:val="left" w:pos="480"/>
          <w:tab w:val="right" w:leader="dot" w:pos="14560"/>
        </w:tabs>
        <w:ind w:right="-1559"/>
        <w:rPr>
          <w:rFonts w:asciiTheme="minorHAnsi" w:eastAsiaTheme="minorEastAsia" w:hAnsiTheme="minorHAnsi" w:cstheme="minorBidi"/>
          <w:b w:val="0"/>
          <w:bCs w:val="0"/>
          <w:caps w:val="0"/>
          <w:noProof/>
          <w:sz w:val="22"/>
          <w:szCs w:val="22"/>
          <w:lang w:eastAsia="en-ZA"/>
        </w:rPr>
      </w:pPr>
      <w:hyperlink w:anchor="_Toc78465119" w:history="1">
        <w:r w:rsidR="002729F3" w:rsidRPr="00D44CBE">
          <w:rPr>
            <w:rStyle w:val="Hyperlink"/>
            <w:noProof/>
          </w:rPr>
          <w:t>7.</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TECHNICAL FUNCTIONALITY EVALUATION REQUIREMENTS</w:t>
        </w:r>
        <w:r w:rsidR="002729F3">
          <w:rPr>
            <w:noProof/>
            <w:webHidden/>
          </w:rPr>
          <w:tab/>
        </w:r>
        <w:r w:rsidR="002729F3">
          <w:rPr>
            <w:noProof/>
            <w:webHidden/>
          </w:rPr>
          <w:fldChar w:fldCharType="begin"/>
        </w:r>
        <w:r w:rsidR="002729F3">
          <w:rPr>
            <w:noProof/>
            <w:webHidden/>
          </w:rPr>
          <w:instrText xml:space="preserve"> PAGEREF _Toc78465119 \h </w:instrText>
        </w:r>
        <w:r w:rsidR="002729F3">
          <w:rPr>
            <w:noProof/>
            <w:webHidden/>
          </w:rPr>
        </w:r>
        <w:r w:rsidR="002729F3">
          <w:rPr>
            <w:noProof/>
            <w:webHidden/>
          </w:rPr>
          <w:fldChar w:fldCharType="separate"/>
        </w:r>
        <w:r w:rsidR="00CB3A5A">
          <w:rPr>
            <w:noProof/>
            <w:webHidden/>
          </w:rPr>
          <w:t>18</w:t>
        </w:r>
        <w:r w:rsidR="002729F3">
          <w:rPr>
            <w:noProof/>
            <w:webHidden/>
          </w:rPr>
          <w:fldChar w:fldCharType="end"/>
        </w:r>
      </w:hyperlink>
    </w:p>
    <w:p w:rsidR="002729F3" w:rsidRDefault="00CC343D" w:rsidP="00CB3A5A">
      <w:pPr>
        <w:pStyle w:val="TOC1"/>
        <w:tabs>
          <w:tab w:val="left" w:pos="1200"/>
          <w:tab w:val="right" w:leader="dot" w:pos="14560"/>
        </w:tabs>
        <w:ind w:right="-1559"/>
        <w:rPr>
          <w:rFonts w:asciiTheme="minorHAnsi" w:eastAsiaTheme="minorEastAsia" w:hAnsiTheme="minorHAnsi" w:cstheme="minorBidi"/>
          <w:b w:val="0"/>
          <w:bCs w:val="0"/>
          <w:caps w:val="0"/>
          <w:noProof/>
          <w:sz w:val="22"/>
          <w:szCs w:val="22"/>
          <w:lang w:eastAsia="en-ZA"/>
        </w:rPr>
      </w:pPr>
      <w:hyperlink w:anchor="_Toc78465120" w:history="1">
        <w:r w:rsidR="002729F3" w:rsidRPr="00D44CBE">
          <w:rPr>
            <w:rStyle w:val="Hyperlink"/>
            <w:noProof/>
          </w:rPr>
          <w:t>ANNEX A.2:</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SPECIAL CONDITIONS OF CONTRACT (SCC)</w:t>
        </w:r>
        <w:r w:rsidR="002729F3">
          <w:rPr>
            <w:noProof/>
            <w:webHidden/>
          </w:rPr>
          <w:tab/>
        </w:r>
        <w:r w:rsidR="002729F3">
          <w:rPr>
            <w:noProof/>
            <w:webHidden/>
          </w:rPr>
          <w:fldChar w:fldCharType="begin"/>
        </w:r>
        <w:r w:rsidR="002729F3">
          <w:rPr>
            <w:noProof/>
            <w:webHidden/>
          </w:rPr>
          <w:instrText xml:space="preserve"> PAGEREF _Toc78465120 \h </w:instrText>
        </w:r>
        <w:r w:rsidR="002729F3">
          <w:rPr>
            <w:noProof/>
            <w:webHidden/>
          </w:rPr>
        </w:r>
        <w:r w:rsidR="002729F3">
          <w:rPr>
            <w:noProof/>
            <w:webHidden/>
          </w:rPr>
          <w:fldChar w:fldCharType="separate"/>
        </w:r>
        <w:r w:rsidR="00CB3A5A">
          <w:rPr>
            <w:noProof/>
            <w:webHidden/>
          </w:rPr>
          <w:t>19</w:t>
        </w:r>
        <w:r w:rsidR="002729F3">
          <w:rPr>
            <w:noProof/>
            <w:webHidden/>
          </w:rPr>
          <w:fldChar w:fldCharType="end"/>
        </w:r>
      </w:hyperlink>
    </w:p>
    <w:p w:rsidR="002729F3" w:rsidRDefault="00CC343D" w:rsidP="00CB3A5A">
      <w:pPr>
        <w:pStyle w:val="TOC1"/>
        <w:tabs>
          <w:tab w:val="left" w:pos="480"/>
          <w:tab w:val="right" w:leader="dot" w:pos="14560"/>
        </w:tabs>
        <w:ind w:right="-1559"/>
        <w:rPr>
          <w:rFonts w:asciiTheme="minorHAnsi" w:eastAsiaTheme="minorEastAsia" w:hAnsiTheme="minorHAnsi" w:cstheme="minorBidi"/>
          <w:b w:val="0"/>
          <w:bCs w:val="0"/>
          <w:caps w:val="0"/>
          <w:noProof/>
          <w:sz w:val="22"/>
          <w:szCs w:val="22"/>
          <w:lang w:eastAsia="en-ZA"/>
        </w:rPr>
      </w:pPr>
      <w:hyperlink w:anchor="_Toc78465121" w:history="1">
        <w:r w:rsidR="002729F3" w:rsidRPr="00D44CBE">
          <w:rPr>
            <w:rStyle w:val="Hyperlink"/>
            <w:noProof/>
          </w:rPr>
          <w:t>8.</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SPECIAL CONDITIONS OF CONTRACT</w:t>
        </w:r>
        <w:r w:rsidR="002729F3">
          <w:rPr>
            <w:noProof/>
            <w:webHidden/>
          </w:rPr>
          <w:tab/>
        </w:r>
        <w:r w:rsidR="002729F3">
          <w:rPr>
            <w:noProof/>
            <w:webHidden/>
          </w:rPr>
          <w:fldChar w:fldCharType="begin"/>
        </w:r>
        <w:r w:rsidR="002729F3">
          <w:rPr>
            <w:noProof/>
            <w:webHidden/>
          </w:rPr>
          <w:instrText xml:space="preserve"> PAGEREF _Toc78465121 \h </w:instrText>
        </w:r>
        <w:r w:rsidR="002729F3">
          <w:rPr>
            <w:noProof/>
            <w:webHidden/>
          </w:rPr>
        </w:r>
        <w:r w:rsidR="002729F3">
          <w:rPr>
            <w:noProof/>
            <w:webHidden/>
          </w:rPr>
          <w:fldChar w:fldCharType="separate"/>
        </w:r>
        <w:r w:rsidR="00CB3A5A">
          <w:rPr>
            <w:noProof/>
            <w:webHidden/>
          </w:rPr>
          <w:t>19</w:t>
        </w:r>
        <w:r w:rsidR="002729F3">
          <w:rPr>
            <w:noProof/>
            <w:webHidden/>
          </w:rPr>
          <w:fldChar w:fldCharType="end"/>
        </w:r>
      </w:hyperlink>
    </w:p>
    <w:p w:rsidR="002729F3" w:rsidRDefault="00CC343D" w:rsidP="00CB3A5A">
      <w:pPr>
        <w:pStyle w:val="TOC2"/>
        <w:tabs>
          <w:tab w:val="left" w:pos="960"/>
          <w:tab w:val="right" w:leader="dot" w:pos="14560"/>
        </w:tabs>
        <w:ind w:right="-1559"/>
        <w:rPr>
          <w:rFonts w:asciiTheme="minorHAnsi" w:eastAsiaTheme="minorEastAsia" w:hAnsiTheme="minorHAnsi" w:cstheme="minorBidi"/>
          <w:smallCaps w:val="0"/>
          <w:noProof/>
          <w:sz w:val="22"/>
          <w:szCs w:val="22"/>
          <w:lang w:eastAsia="en-ZA"/>
        </w:rPr>
      </w:pPr>
      <w:hyperlink w:anchor="_Toc78465122" w:history="1">
        <w:r w:rsidR="002729F3" w:rsidRPr="00D44CBE">
          <w:rPr>
            <w:rStyle w:val="Hyperlink"/>
            <w:noProof/>
          </w:rPr>
          <w:t>8.1.</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INSTRUCTION</w:t>
        </w:r>
        <w:r w:rsidR="002729F3">
          <w:rPr>
            <w:noProof/>
            <w:webHidden/>
          </w:rPr>
          <w:tab/>
        </w:r>
        <w:r w:rsidR="002729F3">
          <w:rPr>
            <w:noProof/>
            <w:webHidden/>
          </w:rPr>
          <w:fldChar w:fldCharType="begin"/>
        </w:r>
        <w:r w:rsidR="002729F3">
          <w:rPr>
            <w:noProof/>
            <w:webHidden/>
          </w:rPr>
          <w:instrText xml:space="preserve"> PAGEREF _Toc78465122 \h </w:instrText>
        </w:r>
        <w:r w:rsidR="002729F3">
          <w:rPr>
            <w:noProof/>
            <w:webHidden/>
          </w:rPr>
        </w:r>
        <w:r w:rsidR="002729F3">
          <w:rPr>
            <w:noProof/>
            <w:webHidden/>
          </w:rPr>
          <w:fldChar w:fldCharType="separate"/>
        </w:r>
        <w:r w:rsidR="00CB3A5A">
          <w:rPr>
            <w:noProof/>
            <w:webHidden/>
          </w:rPr>
          <w:t>19</w:t>
        </w:r>
        <w:r w:rsidR="002729F3">
          <w:rPr>
            <w:noProof/>
            <w:webHidden/>
          </w:rPr>
          <w:fldChar w:fldCharType="end"/>
        </w:r>
      </w:hyperlink>
    </w:p>
    <w:p w:rsidR="002729F3" w:rsidRDefault="00CC343D" w:rsidP="00CB3A5A">
      <w:pPr>
        <w:pStyle w:val="TOC2"/>
        <w:tabs>
          <w:tab w:val="left" w:pos="960"/>
          <w:tab w:val="right" w:leader="dot" w:pos="14560"/>
        </w:tabs>
        <w:ind w:right="-1559"/>
        <w:rPr>
          <w:rFonts w:asciiTheme="minorHAnsi" w:eastAsiaTheme="minorEastAsia" w:hAnsiTheme="minorHAnsi" w:cstheme="minorBidi"/>
          <w:smallCaps w:val="0"/>
          <w:noProof/>
          <w:sz w:val="22"/>
          <w:szCs w:val="22"/>
          <w:lang w:eastAsia="en-ZA"/>
        </w:rPr>
      </w:pPr>
      <w:hyperlink w:anchor="_Toc78465123" w:history="1">
        <w:r w:rsidR="002729F3" w:rsidRPr="00D44CBE">
          <w:rPr>
            <w:rStyle w:val="Hyperlink"/>
            <w:noProof/>
          </w:rPr>
          <w:t>8.2.</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SPECIAL CONDITIONS OF CONTRACT</w:t>
        </w:r>
        <w:r w:rsidR="002729F3">
          <w:rPr>
            <w:noProof/>
            <w:webHidden/>
          </w:rPr>
          <w:tab/>
        </w:r>
        <w:r w:rsidR="002729F3">
          <w:rPr>
            <w:noProof/>
            <w:webHidden/>
          </w:rPr>
          <w:fldChar w:fldCharType="begin"/>
        </w:r>
        <w:r w:rsidR="002729F3">
          <w:rPr>
            <w:noProof/>
            <w:webHidden/>
          </w:rPr>
          <w:instrText xml:space="preserve"> PAGEREF _Toc78465123 \h </w:instrText>
        </w:r>
        <w:r w:rsidR="002729F3">
          <w:rPr>
            <w:noProof/>
            <w:webHidden/>
          </w:rPr>
        </w:r>
        <w:r w:rsidR="002729F3">
          <w:rPr>
            <w:noProof/>
            <w:webHidden/>
          </w:rPr>
          <w:fldChar w:fldCharType="separate"/>
        </w:r>
        <w:r w:rsidR="00CB3A5A">
          <w:rPr>
            <w:noProof/>
            <w:webHidden/>
          </w:rPr>
          <w:t>19</w:t>
        </w:r>
        <w:r w:rsidR="002729F3">
          <w:rPr>
            <w:noProof/>
            <w:webHidden/>
          </w:rPr>
          <w:fldChar w:fldCharType="end"/>
        </w:r>
      </w:hyperlink>
    </w:p>
    <w:p w:rsidR="002729F3" w:rsidRDefault="00CC343D" w:rsidP="00CB3A5A">
      <w:pPr>
        <w:pStyle w:val="TOC2"/>
        <w:tabs>
          <w:tab w:val="left" w:pos="960"/>
          <w:tab w:val="right" w:leader="dot" w:pos="14560"/>
        </w:tabs>
        <w:ind w:right="-1559"/>
        <w:rPr>
          <w:rFonts w:asciiTheme="minorHAnsi" w:eastAsiaTheme="minorEastAsia" w:hAnsiTheme="minorHAnsi" w:cstheme="minorBidi"/>
          <w:smallCaps w:val="0"/>
          <w:noProof/>
          <w:sz w:val="22"/>
          <w:szCs w:val="22"/>
          <w:lang w:eastAsia="en-ZA"/>
        </w:rPr>
      </w:pPr>
      <w:hyperlink w:anchor="_Toc78465124" w:history="1">
        <w:r w:rsidR="002729F3" w:rsidRPr="00D44CBE">
          <w:rPr>
            <w:rStyle w:val="Hyperlink"/>
            <w:noProof/>
          </w:rPr>
          <w:t>8.3.</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DECLARATION OF COMPLIANCE</w:t>
        </w:r>
        <w:r w:rsidR="002729F3">
          <w:rPr>
            <w:noProof/>
            <w:webHidden/>
          </w:rPr>
          <w:tab/>
        </w:r>
        <w:r w:rsidR="002729F3">
          <w:rPr>
            <w:noProof/>
            <w:webHidden/>
          </w:rPr>
          <w:fldChar w:fldCharType="begin"/>
        </w:r>
        <w:r w:rsidR="002729F3">
          <w:rPr>
            <w:noProof/>
            <w:webHidden/>
          </w:rPr>
          <w:instrText xml:space="preserve"> PAGEREF _Toc78465124 \h </w:instrText>
        </w:r>
        <w:r w:rsidR="002729F3">
          <w:rPr>
            <w:noProof/>
            <w:webHidden/>
          </w:rPr>
        </w:r>
        <w:r w:rsidR="002729F3">
          <w:rPr>
            <w:noProof/>
            <w:webHidden/>
          </w:rPr>
          <w:fldChar w:fldCharType="separate"/>
        </w:r>
        <w:r w:rsidR="00CB3A5A">
          <w:rPr>
            <w:noProof/>
            <w:webHidden/>
          </w:rPr>
          <w:t>25</w:t>
        </w:r>
        <w:r w:rsidR="002729F3">
          <w:rPr>
            <w:noProof/>
            <w:webHidden/>
          </w:rPr>
          <w:fldChar w:fldCharType="end"/>
        </w:r>
      </w:hyperlink>
    </w:p>
    <w:p w:rsidR="002729F3" w:rsidRDefault="00CC343D" w:rsidP="00CB3A5A">
      <w:pPr>
        <w:pStyle w:val="TOC1"/>
        <w:tabs>
          <w:tab w:val="left" w:pos="1200"/>
          <w:tab w:val="right" w:leader="dot" w:pos="14560"/>
        </w:tabs>
        <w:ind w:right="-1559"/>
        <w:rPr>
          <w:rFonts w:asciiTheme="minorHAnsi" w:eastAsiaTheme="minorEastAsia" w:hAnsiTheme="minorHAnsi" w:cstheme="minorBidi"/>
          <w:b w:val="0"/>
          <w:bCs w:val="0"/>
          <w:caps w:val="0"/>
          <w:noProof/>
          <w:sz w:val="22"/>
          <w:szCs w:val="22"/>
          <w:lang w:eastAsia="en-ZA"/>
        </w:rPr>
      </w:pPr>
      <w:hyperlink w:anchor="_Toc78465125" w:history="1">
        <w:r w:rsidR="002729F3" w:rsidRPr="00D44CBE">
          <w:rPr>
            <w:rStyle w:val="Hyperlink"/>
            <w:noProof/>
          </w:rPr>
          <w:t>ANNEX A.3:</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COSTING AND PRICING</w:t>
        </w:r>
        <w:r w:rsidR="002729F3">
          <w:rPr>
            <w:noProof/>
            <w:webHidden/>
          </w:rPr>
          <w:tab/>
        </w:r>
        <w:r w:rsidR="002729F3">
          <w:rPr>
            <w:noProof/>
            <w:webHidden/>
          </w:rPr>
          <w:fldChar w:fldCharType="begin"/>
        </w:r>
        <w:r w:rsidR="002729F3">
          <w:rPr>
            <w:noProof/>
            <w:webHidden/>
          </w:rPr>
          <w:instrText xml:space="preserve"> PAGEREF _Toc78465125 \h </w:instrText>
        </w:r>
        <w:r w:rsidR="002729F3">
          <w:rPr>
            <w:noProof/>
            <w:webHidden/>
          </w:rPr>
        </w:r>
        <w:r w:rsidR="002729F3">
          <w:rPr>
            <w:noProof/>
            <w:webHidden/>
          </w:rPr>
          <w:fldChar w:fldCharType="separate"/>
        </w:r>
        <w:r w:rsidR="00CB3A5A">
          <w:rPr>
            <w:noProof/>
            <w:webHidden/>
          </w:rPr>
          <w:t>27</w:t>
        </w:r>
        <w:r w:rsidR="002729F3">
          <w:rPr>
            <w:noProof/>
            <w:webHidden/>
          </w:rPr>
          <w:fldChar w:fldCharType="end"/>
        </w:r>
      </w:hyperlink>
    </w:p>
    <w:p w:rsidR="002729F3" w:rsidRDefault="00CC343D" w:rsidP="00CB3A5A">
      <w:pPr>
        <w:pStyle w:val="TOC1"/>
        <w:tabs>
          <w:tab w:val="left" w:pos="480"/>
          <w:tab w:val="right" w:leader="dot" w:pos="14560"/>
        </w:tabs>
        <w:ind w:right="-1559"/>
        <w:rPr>
          <w:rFonts w:asciiTheme="minorHAnsi" w:eastAsiaTheme="minorEastAsia" w:hAnsiTheme="minorHAnsi" w:cstheme="minorBidi"/>
          <w:b w:val="0"/>
          <w:bCs w:val="0"/>
          <w:caps w:val="0"/>
          <w:noProof/>
          <w:sz w:val="22"/>
          <w:szCs w:val="22"/>
          <w:lang w:eastAsia="en-ZA"/>
        </w:rPr>
      </w:pPr>
      <w:hyperlink w:anchor="_Toc78465126" w:history="1">
        <w:r w:rsidR="002729F3" w:rsidRPr="00D44CBE">
          <w:rPr>
            <w:rStyle w:val="Hyperlink"/>
            <w:noProof/>
          </w:rPr>
          <w:t>9.</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COSTING AND PRICING</w:t>
        </w:r>
        <w:r w:rsidR="002729F3">
          <w:rPr>
            <w:noProof/>
            <w:webHidden/>
          </w:rPr>
          <w:tab/>
        </w:r>
        <w:r w:rsidR="002729F3">
          <w:rPr>
            <w:noProof/>
            <w:webHidden/>
          </w:rPr>
          <w:fldChar w:fldCharType="begin"/>
        </w:r>
        <w:r w:rsidR="002729F3">
          <w:rPr>
            <w:noProof/>
            <w:webHidden/>
          </w:rPr>
          <w:instrText xml:space="preserve"> PAGEREF _Toc78465126 \h </w:instrText>
        </w:r>
        <w:r w:rsidR="002729F3">
          <w:rPr>
            <w:noProof/>
            <w:webHidden/>
          </w:rPr>
        </w:r>
        <w:r w:rsidR="002729F3">
          <w:rPr>
            <w:noProof/>
            <w:webHidden/>
          </w:rPr>
          <w:fldChar w:fldCharType="separate"/>
        </w:r>
        <w:r w:rsidR="00CB3A5A">
          <w:rPr>
            <w:noProof/>
            <w:webHidden/>
          </w:rPr>
          <w:t>27</w:t>
        </w:r>
        <w:r w:rsidR="002729F3">
          <w:rPr>
            <w:noProof/>
            <w:webHidden/>
          </w:rPr>
          <w:fldChar w:fldCharType="end"/>
        </w:r>
      </w:hyperlink>
    </w:p>
    <w:p w:rsidR="002729F3" w:rsidRDefault="00CC343D" w:rsidP="00CB3A5A">
      <w:pPr>
        <w:pStyle w:val="TOC2"/>
        <w:tabs>
          <w:tab w:val="left" w:pos="960"/>
          <w:tab w:val="right" w:leader="dot" w:pos="14560"/>
        </w:tabs>
        <w:ind w:right="-1559"/>
        <w:rPr>
          <w:rFonts w:asciiTheme="minorHAnsi" w:eastAsiaTheme="minorEastAsia" w:hAnsiTheme="minorHAnsi" w:cstheme="minorBidi"/>
          <w:smallCaps w:val="0"/>
          <w:noProof/>
          <w:sz w:val="22"/>
          <w:szCs w:val="22"/>
          <w:lang w:eastAsia="en-ZA"/>
        </w:rPr>
      </w:pPr>
      <w:hyperlink w:anchor="_Toc78465127" w:history="1">
        <w:r w:rsidR="002729F3" w:rsidRPr="00D44CBE">
          <w:rPr>
            <w:rStyle w:val="Hyperlink"/>
            <w:noProof/>
          </w:rPr>
          <w:t>9.1.</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COSTING AND PRICING EVALUATION</w:t>
        </w:r>
        <w:r w:rsidR="002729F3">
          <w:rPr>
            <w:noProof/>
            <w:webHidden/>
          </w:rPr>
          <w:tab/>
        </w:r>
        <w:r w:rsidR="002729F3">
          <w:rPr>
            <w:noProof/>
            <w:webHidden/>
          </w:rPr>
          <w:fldChar w:fldCharType="begin"/>
        </w:r>
        <w:r w:rsidR="002729F3">
          <w:rPr>
            <w:noProof/>
            <w:webHidden/>
          </w:rPr>
          <w:instrText xml:space="preserve"> PAGEREF _Toc78465127 \h </w:instrText>
        </w:r>
        <w:r w:rsidR="002729F3">
          <w:rPr>
            <w:noProof/>
            <w:webHidden/>
          </w:rPr>
        </w:r>
        <w:r w:rsidR="002729F3">
          <w:rPr>
            <w:noProof/>
            <w:webHidden/>
          </w:rPr>
          <w:fldChar w:fldCharType="separate"/>
        </w:r>
        <w:r w:rsidR="00CB3A5A">
          <w:rPr>
            <w:noProof/>
            <w:webHidden/>
          </w:rPr>
          <w:t>27</w:t>
        </w:r>
        <w:r w:rsidR="002729F3">
          <w:rPr>
            <w:noProof/>
            <w:webHidden/>
          </w:rPr>
          <w:fldChar w:fldCharType="end"/>
        </w:r>
      </w:hyperlink>
    </w:p>
    <w:p w:rsidR="002729F3" w:rsidRDefault="00CC343D" w:rsidP="00CB3A5A">
      <w:pPr>
        <w:pStyle w:val="TOC2"/>
        <w:tabs>
          <w:tab w:val="left" w:pos="960"/>
          <w:tab w:val="right" w:leader="dot" w:pos="14560"/>
        </w:tabs>
        <w:ind w:right="-1559"/>
        <w:rPr>
          <w:rFonts w:asciiTheme="minorHAnsi" w:eastAsiaTheme="minorEastAsia" w:hAnsiTheme="minorHAnsi" w:cstheme="minorBidi"/>
          <w:smallCaps w:val="0"/>
          <w:noProof/>
          <w:sz w:val="22"/>
          <w:szCs w:val="22"/>
          <w:lang w:eastAsia="en-ZA"/>
        </w:rPr>
      </w:pPr>
      <w:hyperlink w:anchor="_Toc78465128" w:history="1">
        <w:r w:rsidR="002729F3" w:rsidRPr="00D44CBE">
          <w:rPr>
            <w:rStyle w:val="Hyperlink"/>
            <w:noProof/>
          </w:rPr>
          <w:t>9.2.</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COSTING AND PRICING CONDITIONS</w:t>
        </w:r>
        <w:r w:rsidR="002729F3">
          <w:rPr>
            <w:noProof/>
            <w:webHidden/>
          </w:rPr>
          <w:tab/>
        </w:r>
        <w:r w:rsidR="002729F3">
          <w:rPr>
            <w:noProof/>
            <w:webHidden/>
          </w:rPr>
          <w:fldChar w:fldCharType="begin"/>
        </w:r>
        <w:r w:rsidR="002729F3">
          <w:rPr>
            <w:noProof/>
            <w:webHidden/>
          </w:rPr>
          <w:instrText xml:space="preserve"> PAGEREF _Toc78465128 \h </w:instrText>
        </w:r>
        <w:r w:rsidR="002729F3">
          <w:rPr>
            <w:noProof/>
            <w:webHidden/>
          </w:rPr>
        </w:r>
        <w:r w:rsidR="002729F3">
          <w:rPr>
            <w:noProof/>
            <w:webHidden/>
          </w:rPr>
          <w:fldChar w:fldCharType="separate"/>
        </w:r>
        <w:r w:rsidR="00CB3A5A">
          <w:rPr>
            <w:noProof/>
            <w:webHidden/>
          </w:rPr>
          <w:t>27</w:t>
        </w:r>
        <w:r w:rsidR="002729F3">
          <w:rPr>
            <w:noProof/>
            <w:webHidden/>
          </w:rPr>
          <w:fldChar w:fldCharType="end"/>
        </w:r>
      </w:hyperlink>
    </w:p>
    <w:p w:rsidR="002729F3" w:rsidRDefault="00CC343D" w:rsidP="00CB3A5A">
      <w:pPr>
        <w:pStyle w:val="TOC2"/>
        <w:tabs>
          <w:tab w:val="left" w:pos="960"/>
          <w:tab w:val="right" w:leader="dot" w:pos="14560"/>
        </w:tabs>
        <w:ind w:right="-1559"/>
        <w:rPr>
          <w:rFonts w:asciiTheme="minorHAnsi" w:eastAsiaTheme="minorEastAsia" w:hAnsiTheme="minorHAnsi" w:cstheme="minorBidi"/>
          <w:smallCaps w:val="0"/>
          <w:noProof/>
          <w:sz w:val="22"/>
          <w:szCs w:val="22"/>
          <w:lang w:eastAsia="en-ZA"/>
        </w:rPr>
      </w:pPr>
      <w:hyperlink w:anchor="_Toc78465129" w:history="1">
        <w:r w:rsidR="002729F3" w:rsidRPr="00D44CBE">
          <w:rPr>
            <w:rStyle w:val="Hyperlink"/>
            <w:noProof/>
          </w:rPr>
          <w:t>9.3.</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BID PRICING SCHEDULE</w:t>
        </w:r>
        <w:r w:rsidR="002729F3">
          <w:rPr>
            <w:noProof/>
            <w:webHidden/>
          </w:rPr>
          <w:tab/>
        </w:r>
        <w:r w:rsidR="002729F3">
          <w:rPr>
            <w:noProof/>
            <w:webHidden/>
          </w:rPr>
          <w:fldChar w:fldCharType="begin"/>
        </w:r>
        <w:r w:rsidR="002729F3">
          <w:rPr>
            <w:noProof/>
            <w:webHidden/>
          </w:rPr>
          <w:instrText xml:space="preserve"> PAGEREF _Toc78465129 \h </w:instrText>
        </w:r>
        <w:r w:rsidR="002729F3">
          <w:rPr>
            <w:noProof/>
            <w:webHidden/>
          </w:rPr>
        </w:r>
        <w:r w:rsidR="002729F3">
          <w:rPr>
            <w:noProof/>
            <w:webHidden/>
          </w:rPr>
          <w:fldChar w:fldCharType="separate"/>
        </w:r>
        <w:r w:rsidR="00CB3A5A">
          <w:rPr>
            <w:noProof/>
            <w:webHidden/>
          </w:rPr>
          <w:t>28</w:t>
        </w:r>
        <w:r w:rsidR="002729F3">
          <w:rPr>
            <w:noProof/>
            <w:webHidden/>
          </w:rPr>
          <w:fldChar w:fldCharType="end"/>
        </w:r>
      </w:hyperlink>
    </w:p>
    <w:p w:rsidR="002729F3" w:rsidRDefault="00CC343D" w:rsidP="00CB3A5A">
      <w:pPr>
        <w:pStyle w:val="TOC2"/>
        <w:tabs>
          <w:tab w:val="left" w:pos="960"/>
          <w:tab w:val="right" w:leader="dot" w:pos="14560"/>
        </w:tabs>
        <w:ind w:right="-1559"/>
        <w:rPr>
          <w:rFonts w:asciiTheme="minorHAnsi" w:eastAsiaTheme="minorEastAsia" w:hAnsiTheme="minorHAnsi" w:cstheme="minorBidi"/>
          <w:smallCaps w:val="0"/>
          <w:noProof/>
          <w:sz w:val="22"/>
          <w:szCs w:val="22"/>
          <w:lang w:eastAsia="en-ZA"/>
        </w:rPr>
      </w:pPr>
      <w:hyperlink w:anchor="_Toc78465130" w:history="1">
        <w:r w:rsidR="002729F3" w:rsidRPr="00D44CBE">
          <w:rPr>
            <w:rStyle w:val="Hyperlink"/>
            <w:noProof/>
          </w:rPr>
          <w:t>9.4.</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DECLARATION OF ACCEPTANCE</w:t>
        </w:r>
        <w:r w:rsidR="002729F3">
          <w:rPr>
            <w:noProof/>
            <w:webHidden/>
          </w:rPr>
          <w:tab/>
        </w:r>
        <w:r w:rsidR="002729F3">
          <w:rPr>
            <w:noProof/>
            <w:webHidden/>
          </w:rPr>
          <w:fldChar w:fldCharType="begin"/>
        </w:r>
        <w:r w:rsidR="002729F3">
          <w:rPr>
            <w:noProof/>
            <w:webHidden/>
          </w:rPr>
          <w:instrText xml:space="preserve"> PAGEREF _Toc78465130 \h </w:instrText>
        </w:r>
        <w:r w:rsidR="002729F3">
          <w:rPr>
            <w:noProof/>
            <w:webHidden/>
          </w:rPr>
        </w:r>
        <w:r w:rsidR="002729F3">
          <w:rPr>
            <w:noProof/>
            <w:webHidden/>
          </w:rPr>
          <w:fldChar w:fldCharType="separate"/>
        </w:r>
        <w:r w:rsidR="00CB3A5A">
          <w:rPr>
            <w:noProof/>
            <w:webHidden/>
          </w:rPr>
          <w:t>28</w:t>
        </w:r>
        <w:r w:rsidR="002729F3">
          <w:rPr>
            <w:noProof/>
            <w:webHidden/>
          </w:rPr>
          <w:fldChar w:fldCharType="end"/>
        </w:r>
      </w:hyperlink>
    </w:p>
    <w:p w:rsidR="002729F3" w:rsidRDefault="00CC343D" w:rsidP="00CB3A5A">
      <w:pPr>
        <w:pStyle w:val="TOC1"/>
        <w:tabs>
          <w:tab w:val="left" w:pos="1200"/>
          <w:tab w:val="right" w:leader="dot" w:pos="14560"/>
        </w:tabs>
        <w:ind w:right="-1559"/>
        <w:rPr>
          <w:rFonts w:asciiTheme="minorHAnsi" w:eastAsiaTheme="minorEastAsia" w:hAnsiTheme="minorHAnsi" w:cstheme="minorBidi"/>
          <w:b w:val="0"/>
          <w:bCs w:val="0"/>
          <w:caps w:val="0"/>
          <w:noProof/>
          <w:sz w:val="22"/>
          <w:szCs w:val="22"/>
          <w:lang w:eastAsia="en-ZA"/>
        </w:rPr>
      </w:pPr>
      <w:hyperlink w:anchor="_Toc78465131" w:history="1">
        <w:r w:rsidR="002729F3" w:rsidRPr="00D44CBE">
          <w:rPr>
            <w:rStyle w:val="Hyperlink"/>
            <w:noProof/>
          </w:rPr>
          <w:t>ANNEX A.4:</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Terms and definitions</w:t>
        </w:r>
        <w:r w:rsidR="002729F3">
          <w:rPr>
            <w:noProof/>
            <w:webHidden/>
          </w:rPr>
          <w:tab/>
        </w:r>
        <w:r w:rsidR="002729F3">
          <w:rPr>
            <w:noProof/>
            <w:webHidden/>
          </w:rPr>
          <w:fldChar w:fldCharType="begin"/>
        </w:r>
        <w:r w:rsidR="002729F3">
          <w:rPr>
            <w:noProof/>
            <w:webHidden/>
          </w:rPr>
          <w:instrText xml:space="preserve"> PAGEREF _Toc78465131 \h </w:instrText>
        </w:r>
        <w:r w:rsidR="002729F3">
          <w:rPr>
            <w:noProof/>
            <w:webHidden/>
          </w:rPr>
        </w:r>
        <w:r w:rsidR="002729F3">
          <w:rPr>
            <w:noProof/>
            <w:webHidden/>
          </w:rPr>
          <w:fldChar w:fldCharType="separate"/>
        </w:r>
        <w:r w:rsidR="00CB3A5A">
          <w:rPr>
            <w:noProof/>
            <w:webHidden/>
          </w:rPr>
          <w:t>29</w:t>
        </w:r>
        <w:r w:rsidR="002729F3">
          <w:rPr>
            <w:noProof/>
            <w:webHidden/>
          </w:rPr>
          <w:fldChar w:fldCharType="end"/>
        </w:r>
      </w:hyperlink>
    </w:p>
    <w:p w:rsidR="002729F3" w:rsidRDefault="00CC343D" w:rsidP="00CB3A5A">
      <w:pPr>
        <w:pStyle w:val="TOC1"/>
        <w:tabs>
          <w:tab w:val="left" w:pos="480"/>
          <w:tab w:val="right" w:leader="dot" w:pos="14560"/>
        </w:tabs>
        <w:ind w:right="-1559"/>
        <w:rPr>
          <w:rFonts w:asciiTheme="minorHAnsi" w:eastAsiaTheme="minorEastAsia" w:hAnsiTheme="minorHAnsi" w:cstheme="minorBidi"/>
          <w:b w:val="0"/>
          <w:bCs w:val="0"/>
          <w:caps w:val="0"/>
          <w:noProof/>
          <w:sz w:val="22"/>
          <w:szCs w:val="22"/>
          <w:lang w:eastAsia="en-ZA"/>
        </w:rPr>
      </w:pPr>
      <w:hyperlink w:anchor="_Toc78465132" w:history="1">
        <w:r w:rsidR="002729F3" w:rsidRPr="00D44CBE">
          <w:rPr>
            <w:rStyle w:val="Hyperlink"/>
            <w:noProof/>
          </w:rPr>
          <w:t>10.</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ABBREVIATIONS</w:t>
        </w:r>
        <w:r w:rsidR="002729F3">
          <w:rPr>
            <w:noProof/>
            <w:webHidden/>
          </w:rPr>
          <w:tab/>
        </w:r>
        <w:r w:rsidR="002729F3">
          <w:rPr>
            <w:noProof/>
            <w:webHidden/>
          </w:rPr>
          <w:fldChar w:fldCharType="begin"/>
        </w:r>
        <w:r w:rsidR="002729F3">
          <w:rPr>
            <w:noProof/>
            <w:webHidden/>
          </w:rPr>
          <w:instrText xml:space="preserve"> PAGEREF _Toc78465132 \h </w:instrText>
        </w:r>
        <w:r w:rsidR="002729F3">
          <w:rPr>
            <w:noProof/>
            <w:webHidden/>
          </w:rPr>
        </w:r>
        <w:r w:rsidR="002729F3">
          <w:rPr>
            <w:noProof/>
            <w:webHidden/>
          </w:rPr>
          <w:fldChar w:fldCharType="separate"/>
        </w:r>
        <w:r w:rsidR="00CB3A5A">
          <w:rPr>
            <w:noProof/>
            <w:webHidden/>
          </w:rPr>
          <w:t>29</w:t>
        </w:r>
        <w:r w:rsidR="002729F3">
          <w:rPr>
            <w:noProof/>
            <w:webHidden/>
          </w:rPr>
          <w:fldChar w:fldCharType="end"/>
        </w:r>
      </w:hyperlink>
    </w:p>
    <w:p w:rsidR="002729F3" w:rsidRDefault="00CC343D" w:rsidP="00CB3A5A">
      <w:pPr>
        <w:pStyle w:val="TOC1"/>
        <w:tabs>
          <w:tab w:val="left" w:pos="1200"/>
          <w:tab w:val="right" w:leader="dot" w:pos="14560"/>
        </w:tabs>
        <w:ind w:right="-1559"/>
        <w:rPr>
          <w:rFonts w:asciiTheme="minorHAnsi" w:eastAsiaTheme="minorEastAsia" w:hAnsiTheme="minorHAnsi" w:cstheme="minorBidi"/>
          <w:b w:val="0"/>
          <w:bCs w:val="0"/>
          <w:caps w:val="0"/>
          <w:noProof/>
          <w:sz w:val="22"/>
          <w:szCs w:val="22"/>
          <w:lang w:eastAsia="en-ZA"/>
        </w:rPr>
      </w:pPr>
      <w:hyperlink w:anchor="_Toc78465133" w:history="1">
        <w:r w:rsidR="002729F3" w:rsidRPr="00D44CBE">
          <w:rPr>
            <w:rStyle w:val="Hyperlink"/>
            <w:noProof/>
          </w:rPr>
          <w:t>ANNEX A.5:</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ADDENDUM A: (Include any addendum if applicable)</w:t>
        </w:r>
        <w:r w:rsidR="002729F3">
          <w:rPr>
            <w:noProof/>
            <w:webHidden/>
          </w:rPr>
          <w:tab/>
        </w:r>
        <w:r w:rsidR="002729F3">
          <w:rPr>
            <w:noProof/>
            <w:webHidden/>
          </w:rPr>
          <w:fldChar w:fldCharType="begin"/>
        </w:r>
        <w:r w:rsidR="002729F3">
          <w:rPr>
            <w:noProof/>
            <w:webHidden/>
          </w:rPr>
          <w:instrText xml:space="preserve"> PAGEREF _Toc78465133 \h </w:instrText>
        </w:r>
        <w:r w:rsidR="002729F3">
          <w:rPr>
            <w:noProof/>
            <w:webHidden/>
          </w:rPr>
        </w:r>
        <w:r w:rsidR="002729F3">
          <w:rPr>
            <w:noProof/>
            <w:webHidden/>
          </w:rPr>
          <w:fldChar w:fldCharType="separate"/>
        </w:r>
        <w:r w:rsidR="00CB3A5A">
          <w:rPr>
            <w:noProof/>
            <w:webHidden/>
          </w:rPr>
          <w:t>30</w:t>
        </w:r>
        <w:r w:rsidR="002729F3">
          <w:rPr>
            <w:noProof/>
            <w:webHidden/>
          </w:rPr>
          <w:fldChar w:fldCharType="end"/>
        </w:r>
      </w:hyperlink>
    </w:p>
    <w:p w:rsidR="002729F3" w:rsidRDefault="00CC343D" w:rsidP="00CB3A5A">
      <w:pPr>
        <w:pStyle w:val="TOC1"/>
        <w:tabs>
          <w:tab w:val="left" w:pos="1200"/>
          <w:tab w:val="right" w:leader="dot" w:pos="14560"/>
        </w:tabs>
        <w:ind w:right="-1559"/>
        <w:rPr>
          <w:rFonts w:asciiTheme="minorHAnsi" w:eastAsiaTheme="minorEastAsia" w:hAnsiTheme="minorHAnsi" w:cstheme="minorBidi"/>
          <w:b w:val="0"/>
          <w:bCs w:val="0"/>
          <w:caps w:val="0"/>
          <w:noProof/>
          <w:sz w:val="22"/>
          <w:szCs w:val="22"/>
          <w:lang w:eastAsia="en-ZA"/>
        </w:rPr>
      </w:pPr>
      <w:hyperlink w:anchor="_Toc78465134" w:history="1">
        <w:r w:rsidR="002729F3" w:rsidRPr="00D44CBE">
          <w:rPr>
            <w:rStyle w:val="Hyperlink"/>
            <w:noProof/>
          </w:rPr>
          <w:t>ANNEX B:</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BIDDER SUBSTANTIATING EVIDENCE</w:t>
        </w:r>
        <w:r w:rsidR="002729F3">
          <w:rPr>
            <w:noProof/>
            <w:webHidden/>
          </w:rPr>
          <w:tab/>
        </w:r>
        <w:r w:rsidR="002729F3">
          <w:rPr>
            <w:noProof/>
            <w:webHidden/>
          </w:rPr>
          <w:fldChar w:fldCharType="begin"/>
        </w:r>
        <w:r w:rsidR="002729F3">
          <w:rPr>
            <w:noProof/>
            <w:webHidden/>
          </w:rPr>
          <w:instrText xml:space="preserve"> PAGEREF _Toc78465134 \h </w:instrText>
        </w:r>
        <w:r w:rsidR="002729F3">
          <w:rPr>
            <w:noProof/>
            <w:webHidden/>
          </w:rPr>
        </w:r>
        <w:r w:rsidR="002729F3">
          <w:rPr>
            <w:noProof/>
            <w:webHidden/>
          </w:rPr>
          <w:fldChar w:fldCharType="separate"/>
        </w:r>
        <w:r w:rsidR="00CB3A5A">
          <w:rPr>
            <w:noProof/>
            <w:webHidden/>
          </w:rPr>
          <w:t>31</w:t>
        </w:r>
        <w:r w:rsidR="002729F3">
          <w:rPr>
            <w:noProof/>
            <w:webHidden/>
          </w:rPr>
          <w:fldChar w:fldCharType="end"/>
        </w:r>
      </w:hyperlink>
    </w:p>
    <w:p w:rsidR="002729F3" w:rsidRDefault="00CC343D" w:rsidP="00CB3A5A">
      <w:pPr>
        <w:pStyle w:val="TOC1"/>
        <w:tabs>
          <w:tab w:val="left" w:pos="720"/>
          <w:tab w:val="right" w:leader="dot" w:pos="14560"/>
        </w:tabs>
        <w:ind w:right="-1559"/>
        <w:rPr>
          <w:rFonts w:asciiTheme="minorHAnsi" w:eastAsiaTheme="minorEastAsia" w:hAnsiTheme="minorHAnsi" w:cstheme="minorBidi"/>
          <w:b w:val="0"/>
          <w:bCs w:val="0"/>
          <w:caps w:val="0"/>
          <w:noProof/>
          <w:sz w:val="22"/>
          <w:szCs w:val="22"/>
          <w:lang w:eastAsia="en-ZA"/>
        </w:rPr>
      </w:pPr>
      <w:hyperlink w:anchor="_Toc78465135" w:history="1">
        <w:r w:rsidR="002729F3" w:rsidRPr="00D44CBE">
          <w:rPr>
            <w:rStyle w:val="Hyperlink"/>
            <w:noProof/>
          </w:rPr>
          <w:t>11.0</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MANDATORY REQUIREMENT EVIDENCE</w:t>
        </w:r>
        <w:r w:rsidR="002729F3">
          <w:rPr>
            <w:noProof/>
            <w:webHidden/>
          </w:rPr>
          <w:tab/>
        </w:r>
        <w:r w:rsidR="002729F3">
          <w:rPr>
            <w:noProof/>
            <w:webHidden/>
          </w:rPr>
          <w:fldChar w:fldCharType="begin"/>
        </w:r>
        <w:r w:rsidR="002729F3">
          <w:rPr>
            <w:noProof/>
            <w:webHidden/>
          </w:rPr>
          <w:instrText xml:space="preserve"> PAGEREF _Toc78465135 \h </w:instrText>
        </w:r>
        <w:r w:rsidR="002729F3">
          <w:rPr>
            <w:noProof/>
            <w:webHidden/>
          </w:rPr>
        </w:r>
        <w:r w:rsidR="002729F3">
          <w:rPr>
            <w:noProof/>
            <w:webHidden/>
          </w:rPr>
          <w:fldChar w:fldCharType="separate"/>
        </w:r>
        <w:r w:rsidR="00CB3A5A">
          <w:rPr>
            <w:noProof/>
            <w:webHidden/>
          </w:rPr>
          <w:t>31</w:t>
        </w:r>
        <w:r w:rsidR="002729F3">
          <w:rPr>
            <w:noProof/>
            <w:webHidden/>
          </w:rPr>
          <w:fldChar w:fldCharType="end"/>
        </w:r>
      </w:hyperlink>
    </w:p>
    <w:p w:rsidR="002729F3" w:rsidRDefault="00CC343D" w:rsidP="00CB3A5A">
      <w:pPr>
        <w:pStyle w:val="TOC2"/>
        <w:tabs>
          <w:tab w:val="left" w:pos="960"/>
          <w:tab w:val="right" w:leader="dot" w:pos="14560"/>
        </w:tabs>
        <w:ind w:right="-1559"/>
        <w:rPr>
          <w:rFonts w:asciiTheme="minorHAnsi" w:eastAsiaTheme="minorEastAsia" w:hAnsiTheme="minorHAnsi" w:cstheme="minorBidi"/>
          <w:smallCaps w:val="0"/>
          <w:noProof/>
          <w:sz w:val="22"/>
          <w:szCs w:val="22"/>
          <w:lang w:eastAsia="en-ZA"/>
        </w:rPr>
      </w:pPr>
      <w:hyperlink w:anchor="_Toc78465136" w:history="1">
        <w:r w:rsidR="002729F3" w:rsidRPr="00D44CBE">
          <w:rPr>
            <w:rStyle w:val="Hyperlink"/>
            <w:noProof/>
          </w:rPr>
          <w:t>11.1</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BIDDER CERTIFICATION / AFFILIATION REQUIREMENTS</w:t>
        </w:r>
        <w:r w:rsidR="002729F3">
          <w:rPr>
            <w:noProof/>
            <w:webHidden/>
          </w:rPr>
          <w:tab/>
        </w:r>
        <w:r w:rsidR="002729F3">
          <w:rPr>
            <w:noProof/>
            <w:webHidden/>
          </w:rPr>
          <w:fldChar w:fldCharType="begin"/>
        </w:r>
        <w:r w:rsidR="002729F3">
          <w:rPr>
            <w:noProof/>
            <w:webHidden/>
          </w:rPr>
          <w:instrText xml:space="preserve"> PAGEREF _Toc78465136 \h </w:instrText>
        </w:r>
        <w:r w:rsidR="002729F3">
          <w:rPr>
            <w:noProof/>
            <w:webHidden/>
          </w:rPr>
        </w:r>
        <w:r w:rsidR="002729F3">
          <w:rPr>
            <w:noProof/>
            <w:webHidden/>
          </w:rPr>
          <w:fldChar w:fldCharType="separate"/>
        </w:r>
        <w:r w:rsidR="00CB3A5A">
          <w:rPr>
            <w:noProof/>
            <w:webHidden/>
          </w:rPr>
          <w:t>31</w:t>
        </w:r>
        <w:r w:rsidR="002729F3">
          <w:rPr>
            <w:noProof/>
            <w:webHidden/>
          </w:rPr>
          <w:fldChar w:fldCharType="end"/>
        </w:r>
      </w:hyperlink>
    </w:p>
    <w:p w:rsidR="002729F3" w:rsidRDefault="00CC343D" w:rsidP="00CB3A5A">
      <w:pPr>
        <w:pStyle w:val="TOC2"/>
        <w:tabs>
          <w:tab w:val="left" w:pos="960"/>
          <w:tab w:val="right" w:leader="dot" w:pos="14560"/>
        </w:tabs>
        <w:ind w:right="-1559"/>
        <w:rPr>
          <w:rFonts w:asciiTheme="minorHAnsi" w:eastAsiaTheme="minorEastAsia" w:hAnsiTheme="minorHAnsi" w:cstheme="minorBidi"/>
          <w:smallCaps w:val="0"/>
          <w:noProof/>
          <w:sz w:val="22"/>
          <w:szCs w:val="22"/>
          <w:lang w:eastAsia="en-ZA"/>
        </w:rPr>
      </w:pPr>
      <w:hyperlink w:anchor="_Toc78465137" w:history="1">
        <w:r w:rsidR="002729F3" w:rsidRPr="00D44CBE">
          <w:rPr>
            <w:rStyle w:val="Hyperlink"/>
            <w:noProof/>
          </w:rPr>
          <w:t>11.2</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BIDDER CERTIFICATION / AFFILIATION REQUIREMENTS</w:t>
        </w:r>
        <w:r w:rsidR="002729F3">
          <w:rPr>
            <w:noProof/>
            <w:webHidden/>
          </w:rPr>
          <w:tab/>
        </w:r>
        <w:r w:rsidR="002729F3">
          <w:rPr>
            <w:noProof/>
            <w:webHidden/>
          </w:rPr>
          <w:fldChar w:fldCharType="begin"/>
        </w:r>
        <w:r w:rsidR="002729F3">
          <w:rPr>
            <w:noProof/>
            <w:webHidden/>
          </w:rPr>
          <w:instrText xml:space="preserve"> PAGEREF _Toc78465137 \h </w:instrText>
        </w:r>
        <w:r w:rsidR="002729F3">
          <w:rPr>
            <w:noProof/>
            <w:webHidden/>
          </w:rPr>
        </w:r>
        <w:r w:rsidR="002729F3">
          <w:rPr>
            <w:noProof/>
            <w:webHidden/>
          </w:rPr>
          <w:fldChar w:fldCharType="separate"/>
        </w:r>
        <w:r w:rsidR="00CB3A5A">
          <w:rPr>
            <w:noProof/>
            <w:webHidden/>
          </w:rPr>
          <w:t>31</w:t>
        </w:r>
        <w:r w:rsidR="002729F3">
          <w:rPr>
            <w:noProof/>
            <w:webHidden/>
          </w:rPr>
          <w:fldChar w:fldCharType="end"/>
        </w:r>
      </w:hyperlink>
    </w:p>
    <w:p w:rsidR="002729F3" w:rsidRDefault="00CC343D" w:rsidP="00CB3A5A">
      <w:pPr>
        <w:pStyle w:val="TOC2"/>
        <w:tabs>
          <w:tab w:val="left" w:pos="960"/>
          <w:tab w:val="right" w:leader="dot" w:pos="14560"/>
        </w:tabs>
        <w:ind w:right="-1559"/>
        <w:rPr>
          <w:rFonts w:asciiTheme="minorHAnsi" w:eastAsiaTheme="minorEastAsia" w:hAnsiTheme="minorHAnsi" w:cstheme="minorBidi"/>
          <w:smallCaps w:val="0"/>
          <w:noProof/>
          <w:sz w:val="22"/>
          <w:szCs w:val="22"/>
          <w:lang w:eastAsia="en-ZA"/>
        </w:rPr>
      </w:pPr>
      <w:hyperlink w:anchor="_Toc78465138" w:history="1">
        <w:r w:rsidR="002729F3" w:rsidRPr="00D44CBE">
          <w:rPr>
            <w:rStyle w:val="Hyperlink"/>
            <w:noProof/>
          </w:rPr>
          <w:t>11.3</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BIDDER EXPERIENCE AND CAPABILITY REQUIREMENTS</w:t>
        </w:r>
        <w:r w:rsidR="002729F3">
          <w:rPr>
            <w:noProof/>
            <w:webHidden/>
          </w:rPr>
          <w:tab/>
        </w:r>
        <w:r w:rsidR="002729F3">
          <w:rPr>
            <w:noProof/>
            <w:webHidden/>
          </w:rPr>
          <w:fldChar w:fldCharType="begin"/>
        </w:r>
        <w:r w:rsidR="002729F3">
          <w:rPr>
            <w:noProof/>
            <w:webHidden/>
          </w:rPr>
          <w:instrText xml:space="preserve"> PAGEREF _Toc78465138 \h </w:instrText>
        </w:r>
        <w:r w:rsidR="002729F3">
          <w:rPr>
            <w:noProof/>
            <w:webHidden/>
          </w:rPr>
        </w:r>
        <w:r w:rsidR="002729F3">
          <w:rPr>
            <w:noProof/>
            <w:webHidden/>
          </w:rPr>
          <w:fldChar w:fldCharType="separate"/>
        </w:r>
        <w:r w:rsidR="00CB3A5A">
          <w:rPr>
            <w:noProof/>
            <w:webHidden/>
          </w:rPr>
          <w:t>31</w:t>
        </w:r>
        <w:r w:rsidR="002729F3">
          <w:rPr>
            <w:noProof/>
            <w:webHidden/>
          </w:rPr>
          <w:fldChar w:fldCharType="end"/>
        </w:r>
      </w:hyperlink>
    </w:p>
    <w:p w:rsidR="002729F3" w:rsidRDefault="00CC343D" w:rsidP="00CB3A5A">
      <w:pPr>
        <w:pStyle w:val="TOC2"/>
        <w:tabs>
          <w:tab w:val="left" w:pos="960"/>
          <w:tab w:val="right" w:leader="dot" w:pos="14560"/>
        </w:tabs>
        <w:ind w:right="-1559"/>
        <w:rPr>
          <w:rFonts w:asciiTheme="minorHAnsi" w:eastAsiaTheme="minorEastAsia" w:hAnsiTheme="minorHAnsi" w:cstheme="minorBidi"/>
          <w:smallCaps w:val="0"/>
          <w:noProof/>
          <w:sz w:val="22"/>
          <w:szCs w:val="22"/>
          <w:lang w:eastAsia="en-ZA"/>
        </w:rPr>
      </w:pPr>
      <w:hyperlink w:anchor="_Toc78465139" w:history="1">
        <w:r w:rsidR="002729F3" w:rsidRPr="00D44CBE">
          <w:rPr>
            <w:rStyle w:val="Hyperlink"/>
            <w:noProof/>
          </w:rPr>
          <w:t>11.4</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PRODUCT / SERVICE FUNCTIONAL REQUIREMENT</w:t>
        </w:r>
        <w:r w:rsidR="002729F3">
          <w:rPr>
            <w:noProof/>
            <w:webHidden/>
          </w:rPr>
          <w:tab/>
        </w:r>
        <w:r w:rsidR="002729F3">
          <w:rPr>
            <w:noProof/>
            <w:webHidden/>
          </w:rPr>
          <w:fldChar w:fldCharType="begin"/>
        </w:r>
        <w:r w:rsidR="002729F3">
          <w:rPr>
            <w:noProof/>
            <w:webHidden/>
          </w:rPr>
          <w:instrText xml:space="preserve"> PAGEREF _Toc78465139 \h </w:instrText>
        </w:r>
        <w:r w:rsidR="002729F3">
          <w:rPr>
            <w:noProof/>
            <w:webHidden/>
          </w:rPr>
        </w:r>
        <w:r w:rsidR="002729F3">
          <w:rPr>
            <w:noProof/>
            <w:webHidden/>
          </w:rPr>
          <w:fldChar w:fldCharType="separate"/>
        </w:r>
        <w:r w:rsidR="00CB3A5A">
          <w:rPr>
            <w:noProof/>
            <w:webHidden/>
          </w:rPr>
          <w:t>32</w:t>
        </w:r>
        <w:r w:rsidR="002729F3">
          <w:rPr>
            <w:noProof/>
            <w:webHidden/>
          </w:rPr>
          <w:fldChar w:fldCharType="end"/>
        </w:r>
      </w:hyperlink>
    </w:p>
    <w:p w:rsidR="002729F3" w:rsidRDefault="00CC343D" w:rsidP="00CB3A5A">
      <w:pPr>
        <w:pStyle w:val="TOC2"/>
        <w:tabs>
          <w:tab w:val="left" w:pos="960"/>
          <w:tab w:val="right" w:leader="dot" w:pos="14560"/>
        </w:tabs>
        <w:ind w:right="-1559"/>
        <w:rPr>
          <w:rFonts w:asciiTheme="minorHAnsi" w:eastAsiaTheme="minorEastAsia" w:hAnsiTheme="minorHAnsi" w:cstheme="minorBidi"/>
          <w:smallCaps w:val="0"/>
          <w:noProof/>
          <w:sz w:val="22"/>
          <w:szCs w:val="22"/>
          <w:lang w:eastAsia="en-ZA"/>
        </w:rPr>
      </w:pPr>
      <w:hyperlink w:anchor="_Toc78465140" w:history="1">
        <w:r w:rsidR="002729F3" w:rsidRPr="00D44CBE">
          <w:rPr>
            <w:rStyle w:val="Hyperlink"/>
            <w:noProof/>
          </w:rPr>
          <w:t>11.5</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LOCAL CONTENT REQUIREMENT (remove if not applicable)</w:t>
        </w:r>
        <w:r w:rsidR="002729F3">
          <w:rPr>
            <w:noProof/>
            <w:webHidden/>
          </w:rPr>
          <w:tab/>
        </w:r>
        <w:r w:rsidR="002729F3">
          <w:rPr>
            <w:noProof/>
            <w:webHidden/>
          </w:rPr>
          <w:fldChar w:fldCharType="begin"/>
        </w:r>
        <w:r w:rsidR="002729F3">
          <w:rPr>
            <w:noProof/>
            <w:webHidden/>
          </w:rPr>
          <w:instrText xml:space="preserve"> PAGEREF _Toc78465140 \h </w:instrText>
        </w:r>
        <w:r w:rsidR="002729F3">
          <w:rPr>
            <w:noProof/>
            <w:webHidden/>
          </w:rPr>
        </w:r>
        <w:r w:rsidR="002729F3">
          <w:rPr>
            <w:noProof/>
            <w:webHidden/>
          </w:rPr>
          <w:fldChar w:fldCharType="separate"/>
        </w:r>
        <w:r w:rsidR="00CB3A5A">
          <w:rPr>
            <w:noProof/>
            <w:webHidden/>
          </w:rPr>
          <w:t>32</w:t>
        </w:r>
        <w:r w:rsidR="002729F3">
          <w:rPr>
            <w:noProof/>
            <w:webHidden/>
          </w:rPr>
          <w:fldChar w:fldCharType="end"/>
        </w:r>
      </w:hyperlink>
    </w:p>
    <w:p w:rsidR="002C0B8F" w:rsidRPr="00F81E2D" w:rsidRDefault="005952AC" w:rsidP="00CB3A5A">
      <w:pPr>
        <w:ind w:right="-1559"/>
      </w:pPr>
      <w:r w:rsidRPr="00F81E2D">
        <w:fldChar w:fldCharType="end"/>
      </w:r>
      <w:r w:rsidR="00760D12" w:rsidRPr="00F81E2D">
        <w:br w:type="page"/>
      </w:r>
      <w:bookmarkStart w:id="1" w:name="_Toc78465100"/>
      <w:r w:rsidRPr="00F81E2D">
        <w:lastRenderedPageBreak/>
        <w:t>INTRODUCTION</w:t>
      </w:r>
      <w:bookmarkEnd w:id="1"/>
    </w:p>
    <w:p w:rsidR="001A25A4" w:rsidRPr="00F81E2D" w:rsidRDefault="00B558CD" w:rsidP="005C5476">
      <w:pPr>
        <w:pStyle w:val="Heading1"/>
      </w:pPr>
      <w:bookmarkStart w:id="2" w:name="_Toc78465101"/>
      <w:bookmarkStart w:id="3" w:name="_Toc435315878"/>
      <w:r w:rsidRPr="00F81E2D">
        <w:t>PURPOSE AND BACKGROUND</w:t>
      </w:r>
      <w:bookmarkEnd w:id="2"/>
    </w:p>
    <w:p w:rsidR="00EF447B" w:rsidRPr="00F81E2D" w:rsidRDefault="00B558CD" w:rsidP="005C5476">
      <w:pPr>
        <w:pStyle w:val="Heading2"/>
      </w:pPr>
      <w:bookmarkStart w:id="4" w:name="_Toc78465102"/>
      <w:r w:rsidRPr="00F81E2D">
        <w:t>PURPOSE</w:t>
      </w:r>
      <w:bookmarkEnd w:id="3"/>
      <w:bookmarkEnd w:id="4"/>
    </w:p>
    <w:p w:rsidR="00D821B7" w:rsidRPr="00103D24" w:rsidRDefault="000E47D9" w:rsidP="005C5476">
      <w:pPr>
        <w:spacing w:line="360" w:lineRule="auto"/>
        <w:ind w:left="426" w:right="-1843"/>
        <w:rPr>
          <w:rFonts w:ascii="Arial" w:hAnsi="Arial" w:cs="Arial"/>
          <w:sz w:val="20"/>
        </w:rPr>
      </w:pPr>
      <w:bookmarkStart w:id="5" w:name="_Toc435315879"/>
      <w:r w:rsidRPr="00103D24">
        <w:rPr>
          <w:rFonts w:ascii="Arial" w:hAnsi="Arial" w:cs="Arial"/>
          <w:sz w:val="20"/>
        </w:rPr>
        <w:t>The purpose of this RF</w:t>
      </w:r>
      <w:r w:rsidR="00E80D35" w:rsidRPr="00103D24">
        <w:rPr>
          <w:rFonts w:ascii="Arial" w:hAnsi="Arial" w:cs="Arial"/>
          <w:sz w:val="20"/>
        </w:rPr>
        <w:t>B</w:t>
      </w:r>
      <w:r w:rsidRPr="00103D24">
        <w:rPr>
          <w:rFonts w:ascii="Arial" w:hAnsi="Arial" w:cs="Arial"/>
          <w:sz w:val="20"/>
        </w:rPr>
        <w:t xml:space="preserve"> is to invite Suppliers (hereinafter referred to as “bidders”) to submit bids </w:t>
      </w:r>
      <w:r w:rsidR="00103D24" w:rsidRPr="00103D24">
        <w:rPr>
          <w:rFonts w:ascii="Arial" w:hAnsi="Arial" w:cs="Arial"/>
          <w:sz w:val="20"/>
        </w:rPr>
        <w:t xml:space="preserve">for the </w:t>
      </w:r>
      <w:r w:rsidR="00D821B7">
        <w:rPr>
          <w:rFonts w:ascii="Arial" w:hAnsi="Arial" w:cs="Arial"/>
          <w:sz w:val="20"/>
        </w:rPr>
        <w:t>procure</w:t>
      </w:r>
      <w:r w:rsidR="00103D24">
        <w:rPr>
          <w:rFonts w:ascii="Arial" w:hAnsi="Arial" w:cs="Arial"/>
          <w:sz w:val="20"/>
        </w:rPr>
        <w:t>ment of</w:t>
      </w:r>
      <w:r w:rsidR="00D821B7">
        <w:rPr>
          <w:rFonts w:ascii="Arial" w:hAnsi="Arial" w:cs="Arial"/>
          <w:sz w:val="20"/>
        </w:rPr>
        <w:t xml:space="preserve"> Cisco Core Switches for Stats SA b</w:t>
      </w:r>
      <w:r w:rsidR="00D821B7" w:rsidRPr="009B3A1F">
        <w:rPr>
          <w:rFonts w:ascii="Arial" w:hAnsi="Arial" w:cs="Arial"/>
          <w:sz w:val="20"/>
        </w:rPr>
        <w:t xml:space="preserve">y leveraging the </w:t>
      </w:r>
      <w:r w:rsidR="00151D26">
        <w:rPr>
          <w:rFonts w:ascii="Arial" w:hAnsi="Arial" w:cs="Arial"/>
          <w:sz w:val="20"/>
        </w:rPr>
        <w:t xml:space="preserve">Cisco Framework Agreement </w:t>
      </w:r>
      <w:r w:rsidR="00D821B7" w:rsidRPr="009B3A1F">
        <w:rPr>
          <w:rFonts w:ascii="Arial" w:hAnsi="Arial" w:cs="Arial"/>
          <w:sz w:val="20"/>
        </w:rPr>
        <w:t>SITA contracts.</w:t>
      </w:r>
    </w:p>
    <w:p w:rsidR="009169D6" w:rsidRDefault="00B558CD" w:rsidP="005C5476">
      <w:pPr>
        <w:pStyle w:val="Heading2"/>
      </w:pPr>
      <w:bookmarkStart w:id="6" w:name="_Toc78465103"/>
      <w:r w:rsidRPr="00F81E2D">
        <w:t>BACKGROUND</w:t>
      </w:r>
      <w:bookmarkEnd w:id="5"/>
      <w:bookmarkEnd w:id="6"/>
      <w:r w:rsidR="005C5476">
        <w:t>cvbv0063</w:t>
      </w:r>
    </w:p>
    <w:p w:rsidR="00FA2219" w:rsidRDefault="00FA2219" w:rsidP="005C5476">
      <w:pPr>
        <w:pStyle w:val="Header"/>
        <w:tabs>
          <w:tab w:val="clear" w:pos="4513"/>
        </w:tabs>
        <w:spacing w:line="360" w:lineRule="auto"/>
        <w:ind w:left="426" w:right="-1559"/>
        <w:jc w:val="both"/>
        <w:rPr>
          <w:rFonts w:ascii="Arial" w:hAnsi="Arial" w:cs="Arial"/>
          <w:sz w:val="20"/>
        </w:rPr>
      </w:pPr>
      <w:r>
        <w:rPr>
          <w:rFonts w:ascii="Arial" w:hAnsi="Arial" w:cs="Arial"/>
          <w:sz w:val="20"/>
        </w:rPr>
        <w:t>The move to the</w:t>
      </w:r>
      <w:r w:rsidRPr="00F11744">
        <w:rPr>
          <w:rFonts w:ascii="Arial" w:hAnsi="Arial" w:cs="Arial"/>
          <w:sz w:val="20"/>
        </w:rPr>
        <w:t xml:space="preserve"> </w:t>
      </w:r>
      <w:proofErr w:type="spellStart"/>
      <w:r w:rsidRPr="00F11744">
        <w:rPr>
          <w:rFonts w:ascii="Arial" w:hAnsi="Arial" w:cs="Arial"/>
          <w:sz w:val="20"/>
        </w:rPr>
        <w:t>Isibalo</w:t>
      </w:r>
      <w:proofErr w:type="spellEnd"/>
      <w:r w:rsidRPr="00F11744">
        <w:rPr>
          <w:rFonts w:ascii="Arial" w:hAnsi="Arial" w:cs="Arial"/>
          <w:sz w:val="20"/>
        </w:rPr>
        <w:t xml:space="preserve"> House in 2016 </w:t>
      </w:r>
      <w:r>
        <w:rPr>
          <w:rFonts w:ascii="Arial" w:hAnsi="Arial" w:cs="Arial"/>
          <w:sz w:val="20"/>
        </w:rPr>
        <w:t xml:space="preserve">brought about a refresh of some parts of the datacentre at head office (Switching and Routing for the Head Office). New </w:t>
      </w:r>
      <w:r w:rsidRPr="00F11744">
        <w:rPr>
          <w:rFonts w:ascii="Arial" w:hAnsi="Arial" w:cs="Arial"/>
          <w:sz w:val="20"/>
        </w:rPr>
        <w:t>Cisco switches</w:t>
      </w:r>
      <w:r>
        <w:rPr>
          <w:rFonts w:ascii="Arial" w:hAnsi="Arial" w:cs="Arial"/>
          <w:sz w:val="20"/>
        </w:rPr>
        <w:t xml:space="preserve"> were procured for the Core, </w:t>
      </w:r>
      <w:r w:rsidRPr="00F11744">
        <w:rPr>
          <w:rFonts w:ascii="Arial" w:hAnsi="Arial" w:cs="Arial"/>
          <w:sz w:val="20"/>
        </w:rPr>
        <w:t>WAN aggregation</w:t>
      </w:r>
      <w:r>
        <w:rPr>
          <w:rFonts w:ascii="Arial" w:hAnsi="Arial" w:cs="Arial"/>
          <w:sz w:val="20"/>
        </w:rPr>
        <w:t xml:space="preserve"> and Distribution</w:t>
      </w:r>
      <w:r w:rsidRPr="00F11744">
        <w:rPr>
          <w:rFonts w:ascii="Arial" w:hAnsi="Arial" w:cs="Arial"/>
          <w:sz w:val="20"/>
        </w:rPr>
        <w:t xml:space="preserve"> layers of the network infrastructure</w:t>
      </w:r>
      <w:r>
        <w:rPr>
          <w:rFonts w:ascii="Arial" w:hAnsi="Arial" w:cs="Arial"/>
          <w:sz w:val="20"/>
        </w:rPr>
        <w:t xml:space="preserve">. Refer to the attached </w:t>
      </w:r>
      <w:r w:rsidRPr="00FB6896">
        <w:rPr>
          <w:rFonts w:ascii="Arial" w:hAnsi="Arial" w:cs="Arial"/>
          <w:b/>
          <w:sz w:val="20"/>
        </w:rPr>
        <w:t xml:space="preserve">diagram </w:t>
      </w:r>
      <w:r>
        <w:rPr>
          <w:rFonts w:ascii="Arial" w:hAnsi="Arial" w:cs="Arial"/>
          <w:b/>
          <w:sz w:val="20"/>
        </w:rPr>
        <w:t>1</w:t>
      </w:r>
      <w:r>
        <w:rPr>
          <w:rFonts w:ascii="Arial" w:hAnsi="Arial" w:cs="Arial"/>
          <w:sz w:val="20"/>
        </w:rPr>
        <w:t xml:space="preserve"> in order to see which infrastructure was refreshed and what is outstanding. </w:t>
      </w:r>
      <w:r w:rsidRPr="00F11744">
        <w:rPr>
          <w:rFonts w:ascii="Arial" w:hAnsi="Arial" w:cs="Arial"/>
          <w:sz w:val="20"/>
        </w:rPr>
        <w:t>This installation has extended the value of the network throughout the entire Stats SA ICT-Infrastructure, and has provided advanced technology for network switches in the core backbone with high availability and high performance.</w:t>
      </w:r>
    </w:p>
    <w:p w:rsidR="009B349E" w:rsidRDefault="00783BA7" w:rsidP="005C5476">
      <w:pPr>
        <w:pStyle w:val="Header"/>
        <w:tabs>
          <w:tab w:val="clear" w:pos="4513"/>
        </w:tabs>
        <w:spacing w:line="360" w:lineRule="auto"/>
        <w:ind w:left="426"/>
        <w:jc w:val="both"/>
        <w:rPr>
          <w:rFonts w:ascii="Arial" w:hAnsi="Arial" w:cs="Arial"/>
          <w:sz w:val="20"/>
        </w:rPr>
      </w:pPr>
      <w:r>
        <w:rPr>
          <w:noProof/>
          <w:lang w:eastAsia="en-ZA"/>
        </w:rPr>
        <mc:AlternateContent>
          <mc:Choice Requires="wps">
            <w:drawing>
              <wp:anchor distT="0" distB="0" distL="114300" distR="114300" simplePos="0" relativeHeight="251667456" behindDoc="0" locked="0" layoutInCell="1" allowOverlap="1" wp14:anchorId="748AE707" wp14:editId="0FCDFAE5">
                <wp:simplePos x="0" y="0"/>
                <wp:positionH relativeFrom="column">
                  <wp:posOffset>1914525</wp:posOffset>
                </wp:positionH>
                <wp:positionV relativeFrom="paragraph">
                  <wp:posOffset>91168</wp:posOffset>
                </wp:positionV>
                <wp:extent cx="1143000" cy="5715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0" cy="571500"/>
                        </a:xfrm>
                        <a:prstGeom prst="rect">
                          <a:avLst/>
                        </a:prstGeom>
                      </wps:spPr>
                      <wps:style>
                        <a:lnRef idx="2">
                          <a:schemeClr val="dk1"/>
                        </a:lnRef>
                        <a:fillRef idx="1">
                          <a:schemeClr val="lt1"/>
                        </a:fillRef>
                        <a:effectRef idx="0">
                          <a:schemeClr val="dk1"/>
                        </a:effectRef>
                        <a:fontRef idx="minor">
                          <a:schemeClr val="dk1"/>
                        </a:fontRef>
                      </wps:style>
                      <wps:txbx>
                        <w:txbxContent>
                          <w:p w:rsidR="008963F4" w:rsidRDefault="008963F4" w:rsidP="009B349E">
                            <w:pPr>
                              <w:jc w:val="center"/>
                              <w:rPr>
                                <w:sz w:val="18"/>
                                <w:szCs w:val="18"/>
                              </w:rPr>
                            </w:pPr>
                            <w:r w:rsidRPr="0063061B">
                              <w:rPr>
                                <w:b/>
                                <w:sz w:val="18"/>
                                <w:szCs w:val="18"/>
                              </w:rPr>
                              <w:t>WAN Layer</w:t>
                            </w:r>
                            <w:r>
                              <w:rPr>
                                <w:sz w:val="18"/>
                                <w:szCs w:val="18"/>
                              </w:rPr>
                              <w:t xml:space="preserve">               2 x Cisco 4900M</w:t>
                            </w:r>
                          </w:p>
                          <w:p w:rsidR="008963F4" w:rsidRPr="00FB1572" w:rsidRDefault="008963F4" w:rsidP="009B349E">
                            <w:pPr>
                              <w:jc w:val="center"/>
                              <w:rPr>
                                <w:sz w:val="18"/>
                                <w:szCs w:val="18"/>
                              </w:rPr>
                            </w:pPr>
                          </w:p>
                          <w:p w:rsidR="008963F4" w:rsidRDefault="008963F4" w:rsidP="009B34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AE707" id="Rectangle 2" o:spid="_x0000_s1026" style="position:absolute;left:0;text-align:left;margin-left:150.75pt;margin-top:7.2pt;width:90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1qBZAIAABUFAAAOAAAAZHJzL2Uyb0RvYy54bWysVMFu2zAMvQ/YPwi6L7azZN2COkXQosOA&#10;og3aDj0rspQYk0WNUmJnXz9KdtyiK3YYdpEp8z1SfCJ1ftE1hh0U+hpsyYtJzpmyEqrabkv+/fH6&#10;w2fOfBC2EgasKvlReX6xfP/uvHULNYUdmEohoyDWL1pX8l0IbpFlXu5UI/wEnLLk1ICNCLTFbVah&#10;aCl6Y7Jpnn/KWsDKIUjlPf296p18meJrrWS409qrwEzJ6WwhrZjWTVyz5blYbFG4XS2HY4h/OEUj&#10;aktJx1BXIgi2x/qPUE0tETzoMJHQZKB1LVWqgaop8lfVPOyEU6kWEse7USb//8LK28MaWV2VfMqZ&#10;FQ1d0T2JJuzWKDaN8rTOLwj14NY47DyZsdZOYxO/VAXrkqTHUVLVBSbpZ1HMPuY5KS/JNz8r5mRT&#10;mOyZ7dCHrwoaFo2SI2VPSorDjQ899AQhXjxNnz9Z4WhUPIKx90pTGZRxmtipgdSlQXYQdPXVj2JI&#10;m5CRomtjRlLxFsmEE2nARppKTTUS87eIz9lGdMoINozEpraAfyfrHn+quq81lh26TTfcxQaqI10g&#10;Qt/Z3snrmnS8ET6sBVIrk/Q0nuGOFm2gLTkMFmc7wF9v/Y946jDyctbSaJTc/9wLVJyZb5Z670sx&#10;m8VZSpvZ/GxKG3zp2bz02H1zCXQFBT0ETiYz4oM5mRqheaIpXsWs5BJWUu6Sy4CnzWXoR5beAalW&#10;qwSj+XEi3NgHJ2PwKHDsk8fuSaAbmilQG97CaYzE4lVP9djItLDaB9B1argoca/rID3NXmrZ4Z2I&#10;w/1yn1DPr9nyNwAAAP//AwBQSwMEFAAGAAgAAAAhAKzfg9beAAAACgEAAA8AAABkcnMvZG93bnJl&#10;di54bWxMj8FOwzAQRO9I/IO1SNyoXQhVSeNUKBJCghOhHLi58TaJiNdR7KYJX8/2RI/7ZjQ7k20n&#10;14kRh9B60rBcKBBIlbct1Rp2ny93axAhGrKm84QaZgywza+vMpNaf6IPHMtYCw6hkBoNTYx9KmWo&#10;GnQmLHyPxNrBD85EPoda2sGcONx18l6plXSmJf7QmB6LBquf8ug0vM8yjruv1dPvWLSzLb+L1zcs&#10;tL69mZ43ICJO8d8M5/pcHXLutPdHskF0Gh7U8pGtLCQJCDYk6zPYM1BMZJ7Jywn5HwAAAP//AwBQ&#10;SwECLQAUAAYACAAAACEAtoM4kv4AAADhAQAAEwAAAAAAAAAAAAAAAAAAAAAAW0NvbnRlbnRfVHlw&#10;ZXNdLnhtbFBLAQItABQABgAIAAAAIQA4/SH/1gAAAJQBAAALAAAAAAAAAAAAAAAAAC8BAABfcmVs&#10;cy8ucmVsc1BLAQItABQABgAIAAAAIQCym1qBZAIAABUFAAAOAAAAAAAAAAAAAAAAAC4CAABkcnMv&#10;ZTJvRG9jLnhtbFBLAQItABQABgAIAAAAIQCs34PW3gAAAAoBAAAPAAAAAAAAAAAAAAAAAL4EAABk&#10;cnMvZG93bnJldi54bWxQSwUGAAAAAAQABADzAAAAyQUAAAAA&#10;" fillcolor="white [3201]" strokecolor="black [3200]" strokeweight="2pt">
                <v:textbox>
                  <w:txbxContent>
                    <w:p w:rsidR="008963F4" w:rsidRDefault="008963F4" w:rsidP="009B349E">
                      <w:pPr>
                        <w:jc w:val="center"/>
                        <w:rPr>
                          <w:sz w:val="18"/>
                          <w:szCs w:val="18"/>
                        </w:rPr>
                      </w:pPr>
                      <w:r w:rsidRPr="0063061B">
                        <w:rPr>
                          <w:b/>
                          <w:sz w:val="18"/>
                          <w:szCs w:val="18"/>
                        </w:rPr>
                        <w:t>WAN Layer</w:t>
                      </w:r>
                      <w:r>
                        <w:rPr>
                          <w:sz w:val="18"/>
                          <w:szCs w:val="18"/>
                        </w:rPr>
                        <w:t xml:space="preserve">               2 x Cisco 4900M</w:t>
                      </w:r>
                    </w:p>
                    <w:p w:rsidR="008963F4" w:rsidRPr="00FB1572" w:rsidRDefault="008963F4" w:rsidP="009B349E">
                      <w:pPr>
                        <w:jc w:val="center"/>
                        <w:rPr>
                          <w:sz w:val="18"/>
                          <w:szCs w:val="18"/>
                        </w:rPr>
                      </w:pPr>
                    </w:p>
                    <w:p w:rsidR="008963F4" w:rsidRDefault="008963F4" w:rsidP="009B349E">
                      <w:pPr>
                        <w:jc w:val="center"/>
                      </w:pPr>
                    </w:p>
                  </w:txbxContent>
                </v:textbox>
              </v:rect>
            </w:pict>
          </mc:Fallback>
        </mc:AlternateContent>
      </w:r>
    </w:p>
    <w:p w:rsidR="009B349E" w:rsidRDefault="009B349E" w:rsidP="009B349E">
      <w:pPr>
        <w:pStyle w:val="Header"/>
        <w:tabs>
          <w:tab w:val="clear" w:pos="4513"/>
        </w:tabs>
        <w:spacing w:line="360" w:lineRule="auto"/>
        <w:ind w:left="426" w:right="-1873"/>
        <w:jc w:val="both"/>
        <w:rPr>
          <w:rFonts w:ascii="Arial" w:hAnsi="Arial" w:cs="Arial"/>
          <w:sz w:val="20"/>
        </w:rPr>
      </w:pPr>
      <w:r>
        <w:rPr>
          <w:rFonts w:ascii="Arial" w:hAnsi="Arial" w:cs="Arial"/>
          <w:sz w:val="20"/>
        </w:rPr>
        <w:tab/>
      </w:r>
    </w:p>
    <w:p w:rsidR="009B349E" w:rsidRDefault="009B349E" w:rsidP="009B349E">
      <w:r>
        <w:t xml:space="preserve">   </w:t>
      </w:r>
    </w:p>
    <w:p w:rsidR="009B349E" w:rsidRDefault="009B349E" w:rsidP="009B349E">
      <w:pPr>
        <w:pStyle w:val="Header"/>
        <w:tabs>
          <w:tab w:val="clear" w:pos="4513"/>
        </w:tabs>
        <w:spacing w:line="360" w:lineRule="auto"/>
        <w:ind w:left="426" w:right="-1873"/>
        <w:jc w:val="both"/>
        <w:rPr>
          <w:rFonts w:ascii="Arial" w:hAnsi="Arial" w:cs="Arial"/>
          <w:sz w:val="20"/>
        </w:rPr>
      </w:pPr>
      <w:r>
        <w:rPr>
          <w:noProof/>
          <w:lang w:eastAsia="en-ZA"/>
        </w:rPr>
        <mc:AlternateContent>
          <mc:Choice Requires="wps">
            <w:drawing>
              <wp:anchor distT="0" distB="0" distL="114300" distR="114300" simplePos="0" relativeHeight="251670528" behindDoc="0" locked="0" layoutInCell="1" allowOverlap="1" wp14:anchorId="6C1EE6B3" wp14:editId="7885541D">
                <wp:simplePos x="0" y="0"/>
                <wp:positionH relativeFrom="column">
                  <wp:posOffset>2486025</wp:posOffset>
                </wp:positionH>
                <wp:positionV relativeFrom="paragraph">
                  <wp:posOffset>48260</wp:posOffset>
                </wp:positionV>
                <wp:extent cx="0" cy="400050"/>
                <wp:effectExtent l="95250" t="0" r="114300" b="57150"/>
                <wp:wrapNone/>
                <wp:docPr id="13" name="Straight Arrow Connector 13"/>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645C4E35" id="_x0000_t32" coordsize="21600,21600" o:spt="32" o:oned="t" path="m,l21600,21600e" filled="f">
                <v:path arrowok="t" fillok="f" o:connecttype="none"/>
                <o:lock v:ext="edit" shapetype="t"/>
              </v:shapetype>
              <v:shape id="Straight Arrow Connector 13" o:spid="_x0000_s1026" type="#_x0000_t32" style="position:absolute;margin-left:195.75pt;margin-top:3.8pt;width:0;height:31.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tCe0QEAAP4DAAAOAAAAZHJzL2Uyb0RvYy54bWysU9uO0zAQfUfiHyy/06TLRShqukJd4AVB&#10;xcIHeB27sWR7rPHQtH/P2GmzCBASiJdJbM+ZOed4vLk9BS+OBrOD2Mv1qpXCRA2Di4defv3y7tlr&#10;KTKpOCgP0fTybLK83T59splSZ25gBD8YFFwk5m5KvRyJUtc0WY8mqLyCZCIfWsCgiJd4aAZUE1cP&#10;vrlp21fNBDgkBG1y5t27+VBua31rjaZP1mZDwveSuVGNWONDic12o7oDqjQ6faGh/oFFUC5y06XU&#10;nSIlvqH7pVRwGiGDpZWG0IC1TpuqgdWs25/U3I8qmaqFzclpsSn/v7L643GPwg18d8+liCrwHd0T&#10;KncYSbxBhEnsIEb2EVBwCvs1pdwxbBf3eFnltMci/mQxlC/LEqfq8Xnx2JxI6HlT8+6Ltm1fVvub&#10;R1zCTO8NBFF+epkvPBYC62qxOn7IxJ0ZeAWUpj6WSMr5t3EQdE6sRBUBhTPnlvOmcJ/Z1j86ezNj&#10;PxvLLjC/uUedP7PzKI6KJ0dpbSKtl0qcXWDWeb8A20ruj8BLfoGaOpt/A14QtTNEWsDBRcDfdafT&#10;lbKd868OzLqLBQ8wnOs9Vmt4yKpXlwdRpvjHdYU/PtvtdwAAAP//AwBQSwMEFAAGAAgAAAAhAP3g&#10;yC3bAAAACAEAAA8AAABkcnMvZG93bnJldi54bWxMj8FOwzAQRO9I/IO1SNyoExCBpnEqRMWFS2mp&#10;et4m2zgiXkex2wS+nkUc4Pg0o9m3xXJynTrTEFrPBtJZAoq48nXLjYHd+8vNI6gQkWvsPJOBTwqw&#10;LC8vCsxrP/KGztvYKBnhkKMBG2Ofax0qSw7DzPfEkh394DAKDo2uBxxl3HX6Nkky7bBluWCxp2dL&#10;1cf25AzMw5uNwe5pdVyn2foLm9XrbjTm+mp6WoCKNMW/MvzoizqU4nTwJ66D6gzczdN7qRp4yEBJ&#10;/ssH4SQDXRb6/wPlNwAAAP//AwBQSwECLQAUAAYACAAAACEAtoM4kv4AAADhAQAAEwAAAAAAAAAA&#10;AAAAAAAAAAAAW0NvbnRlbnRfVHlwZXNdLnhtbFBLAQItABQABgAIAAAAIQA4/SH/1gAAAJQBAAAL&#10;AAAAAAAAAAAAAAAAAC8BAABfcmVscy8ucmVsc1BLAQItABQABgAIAAAAIQAestCe0QEAAP4DAAAO&#10;AAAAAAAAAAAAAAAAAC4CAABkcnMvZTJvRG9jLnhtbFBLAQItABQABgAIAAAAIQD94Mgt2wAAAAgB&#10;AAAPAAAAAAAAAAAAAAAAACsEAABkcnMvZG93bnJldi54bWxQSwUGAAAAAAQABADzAAAAMwUAAAAA&#10;" strokecolor="#4579b8 [3044]">
                <v:stroke endarrow="open"/>
              </v:shape>
            </w:pict>
          </mc:Fallback>
        </mc:AlternateContent>
      </w:r>
    </w:p>
    <w:p w:rsidR="009B349E" w:rsidRDefault="009B349E" w:rsidP="009B349E">
      <w:pPr>
        <w:pStyle w:val="Header"/>
        <w:tabs>
          <w:tab w:val="clear" w:pos="4513"/>
        </w:tabs>
        <w:spacing w:line="360" w:lineRule="auto"/>
        <w:ind w:left="426" w:right="-1873"/>
        <w:jc w:val="both"/>
        <w:rPr>
          <w:rFonts w:ascii="Arial" w:hAnsi="Arial" w:cs="Arial"/>
          <w:sz w:val="20"/>
        </w:rPr>
      </w:pPr>
    </w:p>
    <w:p w:rsidR="009B349E" w:rsidRDefault="009B349E" w:rsidP="009B349E">
      <w:pPr>
        <w:pStyle w:val="Header"/>
        <w:tabs>
          <w:tab w:val="clear" w:pos="4513"/>
        </w:tabs>
        <w:spacing w:line="360" w:lineRule="auto"/>
        <w:ind w:left="426" w:right="-1873"/>
        <w:jc w:val="both"/>
        <w:rPr>
          <w:rFonts w:ascii="Arial" w:hAnsi="Arial" w:cs="Arial"/>
          <w:sz w:val="20"/>
        </w:rPr>
      </w:pPr>
      <w:r>
        <w:rPr>
          <w:noProof/>
          <w:lang w:eastAsia="en-ZA"/>
        </w:rPr>
        <mc:AlternateContent>
          <mc:Choice Requires="wps">
            <w:drawing>
              <wp:anchor distT="0" distB="0" distL="114300" distR="114300" simplePos="0" relativeHeight="251668480" behindDoc="0" locked="0" layoutInCell="1" allowOverlap="1" wp14:anchorId="2DF8DCBD" wp14:editId="3F391068">
                <wp:simplePos x="0" y="0"/>
                <wp:positionH relativeFrom="column">
                  <wp:posOffset>1914525</wp:posOffset>
                </wp:positionH>
                <wp:positionV relativeFrom="paragraph">
                  <wp:posOffset>10160</wp:posOffset>
                </wp:positionV>
                <wp:extent cx="1143000" cy="5715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143000" cy="571500"/>
                        </a:xfrm>
                        <a:prstGeom prst="rect">
                          <a:avLst/>
                        </a:prstGeom>
                        <a:solidFill>
                          <a:sysClr val="window" lastClr="FFFFFF"/>
                        </a:solidFill>
                        <a:ln w="25400" cap="flat" cmpd="sng" algn="ctr">
                          <a:solidFill>
                            <a:sysClr val="windowText" lastClr="000000"/>
                          </a:solidFill>
                          <a:prstDash val="solid"/>
                        </a:ln>
                        <a:effectLst/>
                      </wps:spPr>
                      <wps:txbx>
                        <w:txbxContent>
                          <w:p w:rsidR="008963F4" w:rsidRDefault="008963F4" w:rsidP="009B349E">
                            <w:pPr>
                              <w:jc w:val="center"/>
                              <w:rPr>
                                <w:sz w:val="18"/>
                                <w:szCs w:val="18"/>
                              </w:rPr>
                            </w:pPr>
                            <w:r w:rsidRPr="0063061B">
                              <w:rPr>
                                <w:b/>
                                <w:sz w:val="18"/>
                                <w:szCs w:val="18"/>
                              </w:rPr>
                              <w:t>Core Layer</w:t>
                            </w:r>
                            <w:r>
                              <w:rPr>
                                <w:sz w:val="18"/>
                                <w:szCs w:val="18"/>
                              </w:rPr>
                              <w:t xml:space="preserve">               2 x Cisco 5400x</w:t>
                            </w:r>
                          </w:p>
                          <w:p w:rsidR="008963F4" w:rsidRPr="00FB1572" w:rsidRDefault="008963F4" w:rsidP="009B349E">
                            <w:pPr>
                              <w:jc w:val="center"/>
                              <w:rPr>
                                <w:sz w:val="18"/>
                                <w:szCs w:val="18"/>
                              </w:rPr>
                            </w:pPr>
                          </w:p>
                          <w:p w:rsidR="008963F4" w:rsidRDefault="008963F4" w:rsidP="009B34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8DCBD" id="Rectangle 11" o:spid="_x0000_s1027" style="position:absolute;left:0;text-align:left;margin-left:150.75pt;margin-top:.8pt;width:90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RXDeQIAABIFAAAOAAAAZHJzL2Uyb0RvYy54bWysVMFu2zAMvQ/YPwi6r46zZN2COkXQIsOA&#10;oi3aDj0zshwbkCVNUmJnX78n2W3TdqdhOSikSJF8j6TPzvtWsb10vjG64PnJhDOphSkbvS34z4f1&#10;p6+c+UC6JGW0LPhBen6+/PjhrLMLOTW1UaV0DEG0X3S24HUIdpFlXtSyJX9irNQwVsa1FKC6bVY6&#10;6hC9Vdl0MvmSdcaV1hkhvcft5WDkyxS/qqQIN1XlZWCq4KgtpNOlcxPPbHlGi60jWzdiLIP+oYqW&#10;Go2kz6EuKRDbueZdqLYRznhThRNh2sxUVSNkwgA0+eQNmvuarExYQI63zzT5/xdWXO9vHWtK9C7n&#10;TFOLHt2BNdJbJRnuQFBn/QJ+9/bWjZqHGNH2lWvjP3CwPpF6eCZV9oEJXOb57PNkAu4FbPPTfA4Z&#10;YbKX19b58F2alkWh4A7pE5e0v/JhcH1yicm8UU25bpRKysFfKMf2hP5iLErTcabIB1wWfJ1+Y7ZX&#10;z5RmXcGn81kqjDB4laKAGlsLKrzeckZqi4kWwaVaXr3275I+AO1RYuCNkIfaXz2NQC7J10PFyTS6&#10;KR3xyDSzI+5I/EB1lEK/6YdOxRfxZmPKA7rnzDDW3op1g/hXwH9LDnMM1rGb4QZHpQwQm1HirDbu&#10;99/uoz/GC1bOOuwF2Pi1IyeB7ofG4H3LZ7O4SEmZzU+nUNyxZXNs0bv2wqA1mC1Ul8ToH9STWDnT&#10;PmKFVzErTKQFcg+8j8pFGPYVHwEhV6vkhuWxFK70vRUxeGQuMvvQP5Kz4xwF9OTaPO0QLd6M0+Ab&#10;X2qz2gVTNWnWXnjFjEYFi5emdfxIxM0+1pPXy6ds+QcAAP//AwBQSwMEFAAGAAgAAAAhAL404szd&#10;AAAACAEAAA8AAABkcnMvZG93bnJldi54bWxMj81Ow0AMhO9IvMPKSFwquik/VRuyqRASEqq4EHrp&#10;zc26SdSsN8puk/TtcU9wHM94/DnbTK5VA/Wh8WxgMU9AEZfeNlwZ2P18PKxAhYhssfVMBi4UYJPf&#10;3mSYWj/yNw1FrJSUcEjRQB1jl2odypochrnviMU7+t5hFNlX2vY4Srlr9WOSLLXDhuVCjR2911Se&#10;irMTjJnefV6GQm+rE667r2HczvaVMfd309srqEhT/AvDFV92IBemgz+zDao18JQsXiQqxhKU+M+r&#10;qz4YWMtA55n+/0D+CwAA//8DAFBLAQItABQABgAIAAAAIQC2gziS/gAAAOEBAAATAAAAAAAAAAAA&#10;AAAAAAAAAABbQ29udGVudF9UeXBlc10ueG1sUEsBAi0AFAAGAAgAAAAhADj9If/WAAAAlAEAAAsA&#10;AAAAAAAAAAAAAAAALwEAAF9yZWxzLy5yZWxzUEsBAi0AFAAGAAgAAAAhAMJxFcN5AgAAEgUAAA4A&#10;AAAAAAAAAAAAAAAALgIAAGRycy9lMm9Eb2MueG1sUEsBAi0AFAAGAAgAAAAhAL404szdAAAACAEA&#10;AA8AAAAAAAAAAAAAAAAA0wQAAGRycy9kb3ducmV2LnhtbFBLBQYAAAAABAAEAPMAAADdBQAAAAA=&#10;" fillcolor="window" strokecolor="windowText" strokeweight="2pt">
                <v:textbox>
                  <w:txbxContent>
                    <w:p w:rsidR="008963F4" w:rsidRDefault="008963F4" w:rsidP="009B349E">
                      <w:pPr>
                        <w:jc w:val="center"/>
                        <w:rPr>
                          <w:sz w:val="18"/>
                          <w:szCs w:val="18"/>
                        </w:rPr>
                      </w:pPr>
                      <w:r w:rsidRPr="0063061B">
                        <w:rPr>
                          <w:b/>
                          <w:sz w:val="18"/>
                          <w:szCs w:val="18"/>
                        </w:rPr>
                        <w:t>Core Layer</w:t>
                      </w:r>
                      <w:r>
                        <w:rPr>
                          <w:sz w:val="18"/>
                          <w:szCs w:val="18"/>
                        </w:rPr>
                        <w:t xml:space="preserve">               2 x Cisco 5400x</w:t>
                      </w:r>
                    </w:p>
                    <w:p w:rsidR="008963F4" w:rsidRPr="00FB1572" w:rsidRDefault="008963F4" w:rsidP="009B349E">
                      <w:pPr>
                        <w:jc w:val="center"/>
                        <w:rPr>
                          <w:sz w:val="18"/>
                          <w:szCs w:val="18"/>
                        </w:rPr>
                      </w:pPr>
                    </w:p>
                    <w:p w:rsidR="008963F4" w:rsidRDefault="008963F4" w:rsidP="009B349E">
                      <w:pPr>
                        <w:jc w:val="center"/>
                      </w:pPr>
                    </w:p>
                  </w:txbxContent>
                </v:textbox>
              </v:rect>
            </w:pict>
          </mc:Fallback>
        </mc:AlternateContent>
      </w:r>
    </w:p>
    <w:p w:rsidR="009B349E" w:rsidRDefault="009B349E" w:rsidP="009B349E">
      <w:pPr>
        <w:pStyle w:val="Header"/>
        <w:tabs>
          <w:tab w:val="clear" w:pos="4513"/>
        </w:tabs>
        <w:spacing w:line="360" w:lineRule="auto"/>
        <w:ind w:left="426" w:right="-1873"/>
        <w:jc w:val="both"/>
        <w:rPr>
          <w:rFonts w:ascii="Arial" w:hAnsi="Arial" w:cs="Arial"/>
          <w:sz w:val="20"/>
        </w:rPr>
      </w:pPr>
    </w:p>
    <w:p w:rsidR="009B349E" w:rsidRDefault="009B349E" w:rsidP="009B349E">
      <w:pPr>
        <w:pStyle w:val="Header"/>
        <w:tabs>
          <w:tab w:val="clear" w:pos="4513"/>
        </w:tabs>
        <w:spacing w:line="360" w:lineRule="auto"/>
        <w:ind w:left="426" w:right="-1873"/>
        <w:jc w:val="both"/>
        <w:rPr>
          <w:rFonts w:ascii="Arial" w:hAnsi="Arial" w:cs="Arial"/>
          <w:sz w:val="20"/>
        </w:rPr>
      </w:pPr>
      <w:r>
        <w:rPr>
          <w:noProof/>
          <w:lang w:eastAsia="en-ZA"/>
        </w:rPr>
        <mc:AlternateContent>
          <mc:Choice Requires="wps">
            <w:drawing>
              <wp:anchor distT="0" distB="0" distL="114300" distR="114300" simplePos="0" relativeHeight="251673600" behindDoc="0" locked="0" layoutInCell="1" allowOverlap="1" wp14:anchorId="0B374625" wp14:editId="628A9D2E">
                <wp:simplePos x="0" y="0"/>
                <wp:positionH relativeFrom="column">
                  <wp:posOffset>2466975</wp:posOffset>
                </wp:positionH>
                <wp:positionV relativeFrom="paragraph">
                  <wp:posOffset>133985</wp:posOffset>
                </wp:positionV>
                <wp:extent cx="0" cy="400050"/>
                <wp:effectExtent l="95250" t="0" r="114300" b="57150"/>
                <wp:wrapNone/>
                <wp:docPr id="16" name="Straight Arrow Connector 16"/>
                <wp:cNvGraphicFramePr/>
                <a:graphic xmlns:a="http://schemas.openxmlformats.org/drawingml/2006/main">
                  <a:graphicData uri="http://schemas.microsoft.com/office/word/2010/wordprocessingShape">
                    <wps:wsp>
                      <wps:cNvCnPr/>
                      <wps:spPr>
                        <a:xfrm>
                          <a:off x="0" y="0"/>
                          <a:ext cx="0" cy="400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w14:anchorId="17C5B3F6" id="Straight Arrow Connector 16" o:spid="_x0000_s1026" type="#_x0000_t32" style="position:absolute;margin-left:194.25pt;margin-top:10.55pt;width:0;height:31.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ekW6gEAAMQDAAAOAAAAZHJzL2Uyb0RvYy54bWysU9uO0zAQfUfiHyy/0yTVdrVbNV1BS3nh&#10;UmnhA6a2k1jyTWPTtH/P2AllgTfEi+MZe47POTPZPF2sYWeFUXvX8mZRc6ac8FK7vuXfvh7ePHAW&#10;EzgJxjvV8quK/Gn7+tVmDGu19IM3UiEjEBfXY2j5kFJYV1UUg7IQFz4oR4edRwuJQuwriTASujXV&#10;sq7vq9GjDOiFipGy++mQbwt+1ymRvnRdVImZlhO3VFYs6ymv1XYD6x4hDFrMNOAfWFjQjh69Qe0h&#10;AfuO+i8oqwX66Lu0EN5Wvuu0UEUDqWnqP9Q8DxBU0ULmxHCzKf4/WPH5fESmJfXunjMHlnr0nBB0&#10;PyT2FtGPbOedIx89MrpCfo0hrqls5444RzEcMYu/dGjzl2SxS/H4evNYXRITU1JQ9q6u61Wxv/pV&#10;FzCmD8pbljctjzOPG4GmWAznjzHRy1T4syA/6vxBG1P6aRwbW/64Wq44E0BT1RlItLWBdEbXcwam&#10;p3EVCQti9EbLXJ1xIvannUF2BhqZu8ND824/XRpAqin7uCL20+hESJ+8nNINKZryRG2GKTR/w8+c&#10;9xCHqaYcTVAJtHnvJEvXQE2A7H0+ICzjMjFVxnnWnpsw2Z53Jy+vpRtVjmhUStk81nkWX8a0f/nz&#10;bX8AAAD//wMAUEsDBBQABgAIAAAAIQDtnDWK3gAAAAkBAAAPAAAAZHJzL2Rvd25yZXYueG1sTI/B&#10;SsNAEIbvgu+wjODNbjZqCTGTUoRCDwo2Cva4TabZtNnZkN228e1d8aDHmfn45/uLxWR7cabRd44R&#10;1CwBQVy7puMW4eN9dZeB8EFzo3vHhPBFHhbl9VWh88ZdeEPnKrQihrDPNYIJYcil9LUhq/3MDcTx&#10;tnej1SGOYyubUV9iuO1lmiRzaXXH8YPRAz0bqo/VySJ8rtVcVVuzpLA6vL68pVu9OawRb2+m5ROI&#10;QFP4g+FHP6pDGZ127sSNFz3CfZY9RhQhVQpEBH4XO4TsQYEsC/m/QfkNAAD//wMAUEsBAi0AFAAG&#10;AAgAAAAhALaDOJL+AAAA4QEAABMAAAAAAAAAAAAAAAAAAAAAAFtDb250ZW50X1R5cGVzXS54bWxQ&#10;SwECLQAUAAYACAAAACEAOP0h/9YAAACUAQAACwAAAAAAAAAAAAAAAAAvAQAAX3JlbHMvLnJlbHNQ&#10;SwECLQAUAAYACAAAACEAHvHpFuoBAADEAwAADgAAAAAAAAAAAAAAAAAuAgAAZHJzL2Uyb0RvYy54&#10;bWxQSwECLQAUAAYACAAAACEA7Zw1it4AAAAJAQAADwAAAAAAAAAAAAAAAABEBAAAZHJzL2Rvd25y&#10;ZXYueG1sUEsFBgAAAAAEAAQA8wAAAE8FAAAAAA==&#10;" strokecolor="#4a7ebb">
                <v:stroke endarrow="open"/>
              </v:shape>
            </w:pict>
          </mc:Fallback>
        </mc:AlternateContent>
      </w:r>
      <w:r>
        <w:rPr>
          <w:noProof/>
          <w:lang w:eastAsia="en-ZA"/>
        </w:rPr>
        <mc:AlternateContent>
          <mc:Choice Requires="wps">
            <w:drawing>
              <wp:anchor distT="0" distB="0" distL="114300" distR="114300" simplePos="0" relativeHeight="251674624" behindDoc="0" locked="0" layoutInCell="1" allowOverlap="1" wp14:anchorId="7ABCE033" wp14:editId="3AF1F359">
                <wp:simplePos x="0" y="0"/>
                <wp:positionH relativeFrom="column">
                  <wp:posOffset>2469515</wp:posOffset>
                </wp:positionH>
                <wp:positionV relativeFrom="paragraph">
                  <wp:posOffset>144145</wp:posOffset>
                </wp:positionV>
                <wp:extent cx="1285875" cy="390525"/>
                <wp:effectExtent l="0" t="0" r="47625" b="85725"/>
                <wp:wrapNone/>
                <wp:docPr id="17" name="Straight Arrow Connector 17"/>
                <wp:cNvGraphicFramePr/>
                <a:graphic xmlns:a="http://schemas.openxmlformats.org/drawingml/2006/main">
                  <a:graphicData uri="http://schemas.microsoft.com/office/word/2010/wordprocessingShape">
                    <wps:wsp>
                      <wps:cNvCnPr/>
                      <wps:spPr>
                        <a:xfrm>
                          <a:off x="0" y="0"/>
                          <a:ext cx="1285875" cy="390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F5D018C" id="Straight Arrow Connector 17" o:spid="_x0000_s1026" type="#_x0000_t32" style="position:absolute;margin-left:194.45pt;margin-top:11.35pt;width:101.25pt;height:3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G57wEAAMoDAAAOAAAAZHJzL2Uyb0RvYy54bWysU9uO0zAQfUfiHyy/0ySFsm3UdAUtywuX&#10;SgsfMHWcxJJvGpum/XvGTrYs8IZ4cTxjz/GcMyfb+4vR7CwxKGcbXi1KzqQVrlW2b/j3bw+v1pyF&#10;CLYF7axs+FUGfr97+WI7+lou3eB0K5ERiA316Bs+xOjroghikAbCwnlp6bBzaCBSiH3RIoyEbnSx&#10;LMu3xeiw9eiEDIGyh+mQ7zJ+10kRv3ZdkJHphlNvMa+Y11Nai90W6h7BD0rMbcA/dGFAWXr0BnWA&#10;COwHqr+gjBLoguviQjhTuK5TQmYOxKYq/2DzOICXmQuJE/xNpvD/YMWX8xGZaml2d5xZMDSjx4ig&#10;+iGyd4huZHtnLenokNEV0mv0oaayvT3iHAV/xET+0qFJX6LFLlnj601jeYlMULJarlfruxVngs5e&#10;b8rVcpVAi1/VHkP8KJ1hadPwMHdza6PKQsP5U4hT4VNBetq6B6U15aHWlo0N36QHmADyVqch0tZ4&#10;YhtszxnonkwrImbE4LRqU3UqDtif9hrZGcg4bx7W1fvDdGmAVk7ZzaosZwMFiJ9dO6Wr8ilPnGaY&#10;zO83/NTzAcIw1eSjyYsRlP5gWxavnkYBaQKzPtqmxmQ29cw9jWISP+1Orr3mmRQpIsPkZ2dzJ0c+&#10;j2n//Bfc/QQAAP//AwBQSwMEFAAGAAgAAAAhAKFrgRDhAAAACQEAAA8AAABkcnMvZG93bnJldi54&#10;bWxMj8FOwzAQRO9I/IO1SNyoE1NKGuJUFVKlHkBqQ6X26MZLnBKvo9htw99jTnBczdPM22Ix2o5d&#10;cPCtIwnpJAGGVDvdUiNh97F6yID5oEirzhFK+EYPi/L2plC5dlfa4qUKDYsl5HMlwYTQ55z72qBV&#10;fuJ6pJh9usGqEM+h4XpQ11huOy6SZMataikuGNXjq8H6qzpbCft1Okurg1liWJ3e3zbioLantZT3&#10;d+PyBVjAMfzB8Ksf1aGMTkd3Ju1ZJ+Exy+YRlSDEM7AIPM3TKbCjhGwqgJcF//9B+QMAAP//AwBQ&#10;SwECLQAUAAYACAAAACEAtoM4kv4AAADhAQAAEwAAAAAAAAAAAAAAAAAAAAAAW0NvbnRlbnRfVHlw&#10;ZXNdLnhtbFBLAQItABQABgAIAAAAIQA4/SH/1gAAAJQBAAALAAAAAAAAAAAAAAAAAC8BAABfcmVs&#10;cy8ucmVsc1BLAQItABQABgAIAAAAIQAimEG57wEAAMoDAAAOAAAAAAAAAAAAAAAAAC4CAABkcnMv&#10;ZTJvRG9jLnhtbFBLAQItABQABgAIAAAAIQCha4EQ4QAAAAkBAAAPAAAAAAAAAAAAAAAAAEkEAABk&#10;cnMvZG93bnJldi54bWxQSwUGAAAAAAQABADzAAAAVwUAAAAA&#10;" strokecolor="#4a7ebb">
                <v:stroke endarrow="open"/>
              </v:shape>
            </w:pict>
          </mc:Fallback>
        </mc:AlternateContent>
      </w:r>
    </w:p>
    <w:p w:rsidR="009B349E" w:rsidRDefault="009B349E" w:rsidP="009B349E">
      <w:pPr>
        <w:pStyle w:val="Header"/>
        <w:tabs>
          <w:tab w:val="clear" w:pos="4513"/>
        </w:tabs>
        <w:spacing w:line="360" w:lineRule="auto"/>
        <w:ind w:left="426" w:right="-1873"/>
        <w:jc w:val="both"/>
        <w:rPr>
          <w:rFonts w:ascii="Arial" w:hAnsi="Arial" w:cs="Arial"/>
          <w:sz w:val="20"/>
        </w:rPr>
      </w:pPr>
    </w:p>
    <w:p w:rsidR="009B349E" w:rsidRDefault="009B349E" w:rsidP="009B349E">
      <w:pPr>
        <w:pStyle w:val="Header"/>
        <w:tabs>
          <w:tab w:val="clear" w:pos="4513"/>
        </w:tabs>
        <w:spacing w:line="360" w:lineRule="auto"/>
        <w:ind w:left="426" w:right="-1873"/>
        <w:jc w:val="both"/>
        <w:rPr>
          <w:rFonts w:ascii="Arial" w:hAnsi="Arial" w:cs="Arial"/>
          <w:sz w:val="20"/>
        </w:rPr>
      </w:pPr>
      <w:r>
        <w:rPr>
          <w:noProof/>
          <w:lang w:eastAsia="en-ZA"/>
        </w:rPr>
        <mc:AlternateContent>
          <mc:Choice Requires="wps">
            <w:drawing>
              <wp:anchor distT="0" distB="0" distL="114300" distR="114300" simplePos="0" relativeHeight="251672576" behindDoc="0" locked="0" layoutInCell="1" allowOverlap="1" wp14:anchorId="6F1169AE" wp14:editId="0A103BF0">
                <wp:simplePos x="0" y="0"/>
                <wp:positionH relativeFrom="column">
                  <wp:posOffset>430530</wp:posOffset>
                </wp:positionH>
                <wp:positionV relativeFrom="paragraph">
                  <wp:posOffset>105410</wp:posOffset>
                </wp:positionV>
                <wp:extent cx="1190625" cy="6191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190625" cy="619125"/>
                        </a:xfrm>
                        <a:prstGeom prst="rect">
                          <a:avLst/>
                        </a:prstGeom>
                        <a:solidFill>
                          <a:sysClr val="window" lastClr="FFFFFF"/>
                        </a:solidFill>
                        <a:ln w="25400" cap="flat" cmpd="sng" algn="ctr">
                          <a:solidFill>
                            <a:sysClr val="windowText" lastClr="000000"/>
                          </a:solidFill>
                          <a:prstDash val="solid"/>
                        </a:ln>
                        <a:effectLst/>
                      </wps:spPr>
                      <wps:txbx>
                        <w:txbxContent>
                          <w:p w:rsidR="008963F4" w:rsidRDefault="008963F4" w:rsidP="009B349E">
                            <w:pPr>
                              <w:jc w:val="center"/>
                              <w:rPr>
                                <w:sz w:val="18"/>
                                <w:szCs w:val="18"/>
                              </w:rPr>
                            </w:pPr>
                            <w:r>
                              <w:rPr>
                                <w:b/>
                                <w:sz w:val="18"/>
                                <w:szCs w:val="18"/>
                              </w:rPr>
                              <w:t>Wireless Layer</w:t>
                            </w:r>
                            <w:r>
                              <w:rPr>
                                <w:sz w:val="18"/>
                                <w:szCs w:val="18"/>
                              </w:rPr>
                              <w:t xml:space="preserve">                  156 x </w:t>
                            </w:r>
                            <w:r w:rsidRPr="00B44A28">
                              <w:rPr>
                                <w:sz w:val="18"/>
                                <w:szCs w:val="18"/>
                              </w:rPr>
                              <w:t>Cisco CAP2702</w:t>
                            </w:r>
                          </w:p>
                          <w:p w:rsidR="008963F4" w:rsidRPr="00FB1572" w:rsidRDefault="008963F4" w:rsidP="009B349E">
                            <w:pPr>
                              <w:jc w:val="center"/>
                              <w:rPr>
                                <w:sz w:val="18"/>
                                <w:szCs w:val="18"/>
                              </w:rPr>
                            </w:pPr>
                          </w:p>
                          <w:p w:rsidR="008963F4" w:rsidRDefault="008963F4" w:rsidP="009B34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169AE" id="Rectangle 10" o:spid="_x0000_s1028" style="position:absolute;left:0;text-align:left;margin-left:33.9pt;margin-top:8.3pt;width:93.75pt;height:4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1UveQIAABIFAAAOAAAAZHJzL2Uyb0RvYy54bWysVE1v2zAMvQ/YfxB0X20HabcEdYqgRYYB&#10;RVusHXpmZDkxIEuapMTOfv2eZLdNP07DfJBJkSL1HkmdX/StYnvpfGN0yYuTnDOphakavSn5r4fV&#10;l2+c+UC6ImW0LPlBen6x+PzpvLNzOTFboyrpGIJoP+9sybch2HmWebGVLfkTY6WGsTaupQDVbbLK&#10;UYforcomeX6WdcZV1hkhvcfu1WDkixS/rqUIt3XtZWCq5LhbSKtL6zqu2eKc5htHdtuI8Rr0D7do&#10;qdFI+hzqigKxnWvehWob4Yw3dTgRps1MXTdCJgxAU+Rv0NxvycqEBeR4+0yT/39hxc3+zrGmQu1A&#10;j6YWNfoJ1khvlGTYA0Gd9XP43ds7N2oeYkTb166Nf+BgfSL18Eyq7AMT2CyKWX42OeVMwHZWzArI&#10;CJO9nLbOh+/StCwKJXdIn7ik/bUPg+uTS0zmjWqqVaNUUg7+Ujm2J9QXbVGZjjNFPmCz5Kv0jdle&#10;HVOadSWfnE5zoBaExqsVBYitBRVebzgjtUFHi+DSXV6d9u+SPgDtUeI8fR8ljkCuyG+HG6eoo5vS&#10;EY9MPTvijsQPVEcp9Os+VWoST8SdtakOqJ4zQ1t7K1YN4l8D/x059DHAYTbDLZZaGSA2o8TZ1rg/&#10;H+1Hf7QXrJx1mAuw8XtHTgLdD43GmxXTaRykpExPv06guGPL+tiid+2lQWkKvAJWJDH6B/Uk1s60&#10;jxjhZcwKE2mB3APvo3IZhnnFIyDkcpncMDyWwrW+tyIGj8xFZh/6R3J27KOAmtyYpxmi+Zt2Gnzj&#10;SW2Wu2DqJvXaC6/o0ahg8FK3jo9EnOxjPXm9PGWLvwAAAP//AwBQSwMEFAAGAAgAAAAhANdk0Mvf&#10;AAAACQEAAA8AAABkcnMvZG93bnJldi54bWxMj0FPwzAMhe9I/IfISFwmlnawDkrTCSEhoYkLZZfd&#10;vCak1RqnarK2+/eYExz93vPz52I7u06MZgitJwXpMgFhqPa6Jatg//V29wgiRCSNnSej4GICbMvr&#10;qwJz7Sf6NGMVreASCjkqaGLscylD3RiHYel7Q+x9+8Fh5HGwUg84cbnr5CpJMumwJb7QYG9eG1Of&#10;qrNjjIXcv1/GSu7sCZ/6j3HaLQ5Wqdub+eUZRDRz/AvDLz7vQMlMR38mHUSnINsweWQ9y0Cwv1qv&#10;70EcWUgfUpBlIf9/UP4AAAD//wMAUEsBAi0AFAAGAAgAAAAhALaDOJL+AAAA4QEAABMAAAAAAAAA&#10;AAAAAAAAAAAAAFtDb250ZW50X1R5cGVzXS54bWxQSwECLQAUAAYACAAAACEAOP0h/9YAAACUAQAA&#10;CwAAAAAAAAAAAAAAAAAvAQAAX3JlbHMvLnJlbHNQSwECLQAUAAYACAAAACEAl89VL3kCAAASBQAA&#10;DgAAAAAAAAAAAAAAAAAuAgAAZHJzL2Uyb0RvYy54bWxQSwECLQAUAAYACAAAACEA12TQy98AAAAJ&#10;AQAADwAAAAAAAAAAAAAAAADTBAAAZHJzL2Rvd25yZXYueG1sUEsFBgAAAAAEAAQA8wAAAN8FAAAA&#10;AA==&#10;" fillcolor="window" strokecolor="windowText" strokeweight="2pt">
                <v:textbox>
                  <w:txbxContent>
                    <w:p w:rsidR="008963F4" w:rsidRDefault="008963F4" w:rsidP="009B349E">
                      <w:pPr>
                        <w:jc w:val="center"/>
                        <w:rPr>
                          <w:sz w:val="18"/>
                          <w:szCs w:val="18"/>
                        </w:rPr>
                      </w:pPr>
                      <w:r>
                        <w:rPr>
                          <w:b/>
                          <w:sz w:val="18"/>
                          <w:szCs w:val="18"/>
                        </w:rPr>
                        <w:t>Wireless Layer</w:t>
                      </w:r>
                      <w:r>
                        <w:rPr>
                          <w:sz w:val="18"/>
                          <w:szCs w:val="18"/>
                        </w:rPr>
                        <w:t xml:space="preserve">                  156 x </w:t>
                      </w:r>
                      <w:r w:rsidRPr="00B44A28">
                        <w:rPr>
                          <w:sz w:val="18"/>
                          <w:szCs w:val="18"/>
                        </w:rPr>
                        <w:t>Cisco CAP2702</w:t>
                      </w:r>
                    </w:p>
                    <w:p w:rsidR="008963F4" w:rsidRPr="00FB1572" w:rsidRDefault="008963F4" w:rsidP="009B349E">
                      <w:pPr>
                        <w:jc w:val="center"/>
                        <w:rPr>
                          <w:sz w:val="18"/>
                          <w:szCs w:val="18"/>
                        </w:rPr>
                      </w:pPr>
                    </w:p>
                    <w:p w:rsidR="008963F4" w:rsidRDefault="008963F4" w:rsidP="009B349E">
                      <w:pPr>
                        <w:jc w:val="center"/>
                      </w:pPr>
                    </w:p>
                  </w:txbxContent>
                </v:textbox>
              </v:rect>
            </w:pict>
          </mc:Fallback>
        </mc:AlternateContent>
      </w:r>
      <w:r>
        <w:rPr>
          <w:noProof/>
          <w:lang w:eastAsia="en-ZA"/>
        </w:rPr>
        <mc:AlternateContent>
          <mc:Choice Requires="wps">
            <w:drawing>
              <wp:anchor distT="0" distB="0" distL="114300" distR="114300" simplePos="0" relativeHeight="251669504" behindDoc="0" locked="0" layoutInCell="1" allowOverlap="1" wp14:anchorId="2BD82641" wp14:editId="1E404AB5">
                <wp:simplePos x="0" y="0"/>
                <wp:positionH relativeFrom="column">
                  <wp:posOffset>3326130</wp:posOffset>
                </wp:positionH>
                <wp:positionV relativeFrom="paragraph">
                  <wp:posOffset>105410</wp:posOffset>
                </wp:positionV>
                <wp:extent cx="1190625" cy="6191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190625" cy="619125"/>
                        </a:xfrm>
                        <a:prstGeom prst="rect">
                          <a:avLst/>
                        </a:prstGeom>
                        <a:solidFill>
                          <a:srgbClr val="FF0000"/>
                        </a:solidFill>
                        <a:ln w="25400" cap="flat" cmpd="sng" algn="ctr">
                          <a:solidFill>
                            <a:sysClr val="windowText" lastClr="000000"/>
                          </a:solidFill>
                          <a:prstDash val="solid"/>
                        </a:ln>
                        <a:effectLst/>
                      </wps:spPr>
                      <wps:txbx>
                        <w:txbxContent>
                          <w:p w:rsidR="008963F4" w:rsidRDefault="008963F4" w:rsidP="009B349E">
                            <w:pPr>
                              <w:jc w:val="center"/>
                              <w:rPr>
                                <w:sz w:val="18"/>
                                <w:szCs w:val="18"/>
                              </w:rPr>
                            </w:pPr>
                            <w:r>
                              <w:rPr>
                                <w:b/>
                                <w:sz w:val="18"/>
                                <w:szCs w:val="18"/>
                              </w:rPr>
                              <w:t>Top Of Rack</w:t>
                            </w:r>
                            <w:r>
                              <w:rPr>
                                <w:sz w:val="18"/>
                                <w:szCs w:val="18"/>
                              </w:rPr>
                              <w:t xml:space="preserve">               5 x HP 5412</w:t>
                            </w:r>
                          </w:p>
                          <w:p w:rsidR="008963F4" w:rsidRPr="00FB1572" w:rsidRDefault="008963F4" w:rsidP="009B349E">
                            <w:pPr>
                              <w:jc w:val="center"/>
                              <w:rPr>
                                <w:sz w:val="18"/>
                                <w:szCs w:val="18"/>
                              </w:rPr>
                            </w:pPr>
                          </w:p>
                          <w:p w:rsidR="008963F4" w:rsidRDefault="008963F4" w:rsidP="009B34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82641" id="Rectangle 12" o:spid="_x0000_s1029" style="position:absolute;left:0;text-align:left;margin-left:261.9pt;margin-top:8.3pt;width:93.75pt;height:4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PreQIAAAIFAAAOAAAAZHJzL2Uyb0RvYy54bWysVMlu2zAQvRfoPxC8N7JcJ22MyIGRwEWB&#10;IDGaFDmPKWoBKJIlacvu1/eRUpylORX1gZ7hDGd580YXl/tOsZ10vjW64PnJhDOphSlbXRf858Pq&#10;01fOfCBdkjJaFvwgPb9cfPxw0du5nJrGqFI6hiDaz3tb8CYEO88yLxrZkT8xVmoYK+M6ClBdnZWO&#10;ekTvVDadTM6y3rjSOiOk97i9Hox8keJXlRThrqq8DEwVHLWFdLp0buKZLS5oXjuyTSvGMugfquio&#10;1Uh6DHVNgdjWtX+F6lrhjDdVOBGmy0xVtUKmHtBNPnnTzX1DVqZeAI63R5j8/wsrbndrx9oSs5ty&#10;pqnDjH4ANdK1kgx3AKi3fg6/e7t2o+Yhxm73leviP/pg+wTq4Qiq3AcmcJnn55Oz6SlnAraz/DyH&#10;jDDZ82vrfPgmTceiUHCH9AlL2t34MLg+ucRk3qi2XLVKJcXVmyvl2I4w4NVqgt8Y/ZWb0qwv+PR0&#10;BjMTBKJVigLEzqJ1r2vOSNVgsAgu5X712h/8MQe4V5r+Ad1xpsgHGNBy+r2XOBZ+Tb4ZCkxRRzel&#10;Y/0ycXTsMwI9QBulsN/s02Q+xxfxZmPKA6blzEBjb8WqRfwblLEmB96iOexiuMNRKYOOzShx1hj3&#10;+7376A86wcpZjz0AGr+25CS6+65BtPN8NouLk5TZ6ZcpFPfSsnlp0dvuymASObbeiiRG/6CexMqZ&#10;7hEru4xZYSItkHvAfVSuwrCfWHohl8vkhmWxFG70vRUxeEQuIvuwfyRnR94EzOTWPO0Mzd/QZ/CN&#10;L7VZboOp2sStZ1zByahg0RI7x49C3OSXevJ6/nQt/gAAAP//AwBQSwMEFAAGAAgAAAAhAD2jKIbd&#10;AAAACgEAAA8AAABkcnMvZG93bnJldi54bWxMj81OwzAQhO9IfQdrK3Gj/imEKsSpEBInJCpSuDux&#10;m0SN11HstOHtWU5wnJ3RzLfFfvEDu7gp9gE1yI0A5rAJtsdWw+fx9W4HLCaD1gwBnYZvF2Ffrm4K&#10;k9twxQ93qVLLqARjbjR0KY0557HpnDdxE0aH5J3C5E0iObXcTuZK5X7gSoiMe9MjLXRmdC+da87V&#10;7DVUNX4d3tVBzUeRVHo7RRHPO61v18vzE7DklvQXhl98QoeSmOowo41s0PCgtoSeyMgyYBR4lHIL&#10;rKaDvJfAy4L/f6H8AQAA//8DAFBLAQItABQABgAIAAAAIQC2gziS/gAAAOEBAAATAAAAAAAAAAAA&#10;AAAAAAAAAABbQ29udGVudF9UeXBlc10ueG1sUEsBAi0AFAAGAAgAAAAhADj9If/WAAAAlAEAAAsA&#10;AAAAAAAAAAAAAAAALwEAAF9yZWxzLy5yZWxzUEsBAi0AFAAGAAgAAAAhAE29g+t5AgAAAgUAAA4A&#10;AAAAAAAAAAAAAAAALgIAAGRycy9lMm9Eb2MueG1sUEsBAi0AFAAGAAgAAAAhAD2jKIbdAAAACgEA&#10;AA8AAAAAAAAAAAAAAAAA0wQAAGRycy9kb3ducmV2LnhtbFBLBQYAAAAABAAEAPMAAADdBQAAAAA=&#10;" fillcolor="red" strokecolor="windowText" strokeweight="2pt">
                <v:textbox>
                  <w:txbxContent>
                    <w:p w:rsidR="008963F4" w:rsidRDefault="008963F4" w:rsidP="009B349E">
                      <w:pPr>
                        <w:jc w:val="center"/>
                        <w:rPr>
                          <w:sz w:val="18"/>
                          <w:szCs w:val="18"/>
                        </w:rPr>
                      </w:pPr>
                      <w:r>
                        <w:rPr>
                          <w:b/>
                          <w:sz w:val="18"/>
                          <w:szCs w:val="18"/>
                        </w:rPr>
                        <w:t>Top Of Rack</w:t>
                      </w:r>
                      <w:r>
                        <w:rPr>
                          <w:sz w:val="18"/>
                          <w:szCs w:val="18"/>
                        </w:rPr>
                        <w:t xml:space="preserve">               5 x HP 5412</w:t>
                      </w:r>
                    </w:p>
                    <w:p w:rsidR="008963F4" w:rsidRPr="00FB1572" w:rsidRDefault="008963F4" w:rsidP="009B349E">
                      <w:pPr>
                        <w:jc w:val="center"/>
                        <w:rPr>
                          <w:sz w:val="18"/>
                          <w:szCs w:val="18"/>
                        </w:rPr>
                      </w:pPr>
                    </w:p>
                    <w:p w:rsidR="008963F4" w:rsidRDefault="008963F4" w:rsidP="009B349E">
                      <w:pPr>
                        <w:jc w:val="center"/>
                      </w:pPr>
                    </w:p>
                  </w:txbxContent>
                </v:textbox>
              </v:rect>
            </w:pict>
          </mc:Fallback>
        </mc:AlternateContent>
      </w:r>
      <w:r>
        <w:rPr>
          <w:noProof/>
          <w:lang w:eastAsia="en-ZA"/>
        </w:rPr>
        <mc:AlternateContent>
          <mc:Choice Requires="wps">
            <w:drawing>
              <wp:anchor distT="0" distB="0" distL="114300" distR="114300" simplePos="0" relativeHeight="251671552" behindDoc="0" locked="0" layoutInCell="1" allowOverlap="1" wp14:anchorId="237EB2FC" wp14:editId="4EA52DFC">
                <wp:simplePos x="0" y="0"/>
                <wp:positionH relativeFrom="column">
                  <wp:posOffset>1916430</wp:posOffset>
                </wp:positionH>
                <wp:positionV relativeFrom="paragraph">
                  <wp:posOffset>105410</wp:posOffset>
                </wp:positionV>
                <wp:extent cx="1190625" cy="6191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190625" cy="619125"/>
                        </a:xfrm>
                        <a:prstGeom prst="rect">
                          <a:avLst/>
                        </a:prstGeom>
                        <a:solidFill>
                          <a:sysClr val="window" lastClr="FFFFFF"/>
                        </a:solidFill>
                        <a:ln w="25400" cap="flat" cmpd="sng" algn="ctr">
                          <a:solidFill>
                            <a:sysClr val="windowText" lastClr="000000"/>
                          </a:solidFill>
                          <a:prstDash val="solid"/>
                        </a:ln>
                        <a:effectLst/>
                      </wps:spPr>
                      <wps:txbx>
                        <w:txbxContent>
                          <w:p w:rsidR="008963F4" w:rsidRDefault="008963F4" w:rsidP="009B349E">
                            <w:pPr>
                              <w:jc w:val="center"/>
                              <w:rPr>
                                <w:sz w:val="18"/>
                                <w:szCs w:val="18"/>
                              </w:rPr>
                            </w:pPr>
                            <w:r w:rsidRPr="0063061B">
                              <w:rPr>
                                <w:b/>
                                <w:sz w:val="18"/>
                                <w:szCs w:val="18"/>
                              </w:rPr>
                              <w:t>Distribution Layer</w:t>
                            </w:r>
                            <w:r>
                              <w:rPr>
                                <w:sz w:val="18"/>
                                <w:szCs w:val="18"/>
                              </w:rPr>
                              <w:t xml:space="preserve">               72 x Cisco 3850</w:t>
                            </w:r>
                          </w:p>
                          <w:p w:rsidR="008963F4" w:rsidRPr="00FB1572" w:rsidRDefault="008963F4" w:rsidP="009B349E">
                            <w:pPr>
                              <w:jc w:val="center"/>
                              <w:rPr>
                                <w:sz w:val="18"/>
                                <w:szCs w:val="18"/>
                              </w:rPr>
                            </w:pPr>
                          </w:p>
                          <w:p w:rsidR="008963F4" w:rsidRDefault="008963F4" w:rsidP="009B34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EB2FC" id="Rectangle 1" o:spid="_x0000_s1030" style="position:absolute;left:0;text-align:left;margin-left:150.9pt;margin-top:8.3pt;width:93.75pt;height:4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lnBeAIAABAFAAAOAAAAZHJzL2Uyb0RvYy54bWysVE1v2zAMvQ/YfxB0X20HabcEdYqgRYYB&#10;RVusHXpmZDkxIEuapMTOfv2eZLdNP07DclBIkSL1nh59ftG3iu2l843RJS9Ocs6kFqZq9Kbkvx5W&#10;X75x5gPpipTRsuQH6fnF4vOn887O5cRsjaqkYyii/byzJd+GYOdZ5sVWtuRPjJUawdq4lgJct8kq&#10;Rx2qtyqb5PlZ1hlXWWeE9B67V0OQL1L9upYi3Na1l4GpkuNuIa0ureu4Zotzmm8c2W0jxmvQP9yi&#10;pUaj6XOpKwrEdq55V6pthDPe1OFEmDYzdd0ImTAATZG/QXO/JSsTFpDj7TNN/v+VFTf7O8eaCm/H&#10;maYWT/QTpJHeKMmKSE9n/RxZ9/bOjZ6HGbH2tWvjP1CwPlF6eKZU9oEJbBbFLD+bnHImEDsrZgVs&#10;lMleTlvnw3dpWhaNkjt0T0zS/tqHIfUpJTbzRjXVqlEqOQd/qRzbE14XoqhMx5kiH7BZ8lX6jd1e&#10;HVOadSWfnE5zSEIQZFcrCjBbCyK83nBGagM9i+DSXV6d9u+aPgDtUeM8/T5qHIFckd8ON05VxzSl&#10;Ix6ZFDvijsQPVEcr9Os+vdM0nog7a1Md8HbODKL2Vqwa1L8G/jtyUDHAYTLDLZZaGSA2o8XZ1rg/&#10;H+3HfIgLUc46TAXY+L0jJ4Huh4bsZsV0GscoOdPTrxM47jiyPo7oXXtp8DSQFm6XzJgf1JNZO9M+&#10;YoCXsStCpAV6D7yPzmUYphWfACGXy5SG0bEUrvW9FbF4ZC4y+9A/krOjjgLe5MY8TRDN38hpyI0n&#10;tVnugqmbpLUXXqHR6GDsklrHT0Sc62M/Zb18yBZ/AQAA//8DAFBLAwQUAAYACAAAACEAx5EGROAA&#10;AAAKAQAADwAAAGRycy9kb3ducmV2LnhtbEyPQU/DMAyF70j8h8iTuEwsLZuqrWs6ISQkNHGh7MLN&#10;a0xarUmqJmu7f485wdF+z8/fKw6z7cRIQ2i9U5CuEhDkaq9bZxScPl8ftyBCRKex844U3CjAoby/&#10;KzDXfnIfNFbRCA5xIUcFTYx9LmWoG7IYVr4nx9q3HyxGHgcj9YATh9tOPiVJJi22jj802NNLQ/Wl&#10;ulrGWMrT222s5NFccNe/j9Nx+WWUeljMz3sQkeb4Z4ZffL6BkpnO/up0EJ2CdZIyemQhy0CwYbPd&#10;rUGceZFuUpBlIf9XKH8AAAD//wMAUEsBAi0AFAAGAAgAAAAhALaDOJL+AAAA4QEAABMAAAAAAAAA&#10;AAAAAAAAAAAAAFtDb250ZW50X1R5cGVzXS54bWxQSwECLQAUAAYACAAAACEAOP0h/9YAAACUAQAA&#10;CwAAAAAAAAAAAAAAAAAvAQAAX3JlbHMvLnJlbHNQSwECLQAUAAYACAAAACEAjtpZwXgCAAAQBQAA&#10;DgAAAAAAAAAAAAAAAAAuAgAAZHJzL2Uyb0RvYy54bWxQSwECLQAUAAYACAAAACEAx5EGROAAAAAK&#10;AQAADwAAAAAAAAAAAAAAAADSBAAAZHJzL2Rvd25yZXYueG1sUEsFBgAAAAAEAAQA8wAAAN8FAAAA&#10;AA==&#10;" fillcolor="window" strokecolor="windowText" strokeweight="2pt">
                <v:textbox>
                  <w:txbxContent>
                    <w:p w:rsidR="008963F4" w:rsidRDefault="008963F4" w:rsidP="009B349E">
                      <w:pPr>
                        <w:jc w:val="center"/>
                        <w:rPr>
                          <w:sz w:val="18"/>
                          <w:szCs w:val="18"/>
                        </w:rPr>
                      </w:pPr>
                      <w:r w:rsidRPr="0063061B">
                        <w:rPr>
                          <w:b/>
                          <w:sz w:val="18"/>
                          <w:szCs w:val="18"/>
                        </w:rPr>
                        <w:t>Distribution Layer</w:t>
                      </w:r>
                      <w:r>
                        <w:rPr>
                          <w:sz w:val="18"/>
                          <w:szCs w:val="18"/>
                        </w:rPr>
                        <w:t xml:space="preserve">               72 x Cisco 3850</w:t>
                      </w:r>
                    </w:p>
                    <w:p w:rsidR="008963F4" w:rsidRPr="00FB1572" w:rsidRDefault="008963F4" w:rsidP="009B349E">
                      <w:pPr>
                        <w:jc w:val="center"/>
                        <w:rPr>
                          <w:sz w:val="18"/>
                          <w:szCs w:val="18"/>
                        </w:rPr>
                      </w:pPr>
                    </w:p>
                    <w:p w:rsidR="008963F4" w:rsidRDefault="008963F4" w:rsidP="009B349E">
                      <w:pPr>
                        <w:jc w:val="center"/>
                      </w:pPr>
                    </w:p>
                  </w:txbxContent>
                </v:textbox>
              </v:rect>
            </w:pict>
          </mc:Fallback>
        </mc:AlternateContent>
      </w:r>
    </w:p>
    <w:p w:rsidR="009B349E" w:rsidRDefault="009B349E" w:rsidP="009B349E">
      <w:pPr>
        <w:pStyle w:val="Header"/>
        <w:tabs>
          <w:tab w:val="clear" w:pos="4513"/>
        </w:tabs>
        <w:spacing w:line="360" w:lineRule="auto"/>
        <w:ind w:left="426" w:right="-1873"/>
        <w:jc w:val="both"/>
        <w:rPr>
          <w:rFonts w:ascii="Arial" w:hAnsi="Arial" w:cs="Arial"/>
          <w:sz w:val="20"/>
        </w:rPr>
      </w:pPr>
      <w:r>
        <w:rPr>
          <w:noProof/>
          <w:lang w:eastAsia="en-ZA"/>
        </w:rPr>
        <mc:AlternateContent>
          <mc:Choice Requires="wps">
            <w:drawing>
              <wp:anchor distT="0" distB="0" distL="114300" distR="114300" simplePos="0" relativeHeight="251675648" behindDoc="0" locked="0" layoutInCell="1" allowOverlap="1" wp14:anchorId="31E1FE7B" wp14:editId="45EC77AB">
                <wp:simplePos x="0" y="0"/>
                <wp:positionH relativeFrom="column">
                  <wp:posOffset>1621790</wp:posOffset>
                </wp:positionH>
                <wp:positionV relativeFrom="paragraph">
                  <wp:posOffset>172720</wp:posOffset>
                </wp:positionV>
                <wp:extent cx="295276" cy="0"/>
                <wp:effectExtent l="38100" t="76200" r="0" b="114300"/>
                <wp:wrapNone/>
                <wp:docPr id="19" name="Straight Arrow Connector 19"/>
                <wp:cNvGraphicFramePr/>
                <a:graphic xmlns:a="http://schemas.openxmlformats.org/drawingml/2006/main">
                  <a:graphicData uri="http://schemas.microsoft.com/office/word/2010/wordprocessingShape">
                    <wps:wsp>
                      <wps:cNvCnPr/>
                      <wps:spPr>
                        <a:xfrm flipH="1">
                          <a:off x="0" y="0"/>
                          <a:ext cx="295276"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686EDC2" id="Straight Arrow Connector 19" o:spid="_x0000_s1026" type="#_x0000_t32" style="position:absolute;margin-left:127.7pt;margin-top:13.6pt;width:23.25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rG8AEAAM4DAAAOAAAAZHJzL2Uyb0RvYy54bWysU02P0zAQvSPxHyzfadKKLtuq6QpaFg6w&#10;VFr4AVPHTiz5S2PTtP+esZNWC9wQF2s8k3l+b+Zl83C2hp0kRu1dw+ezmjPphG+16xr+4/vjm3vO&#10;YgLXgvFONvwiI3/Yvn61GcJaLnzvTSuREYiL6yE0vE8prKsqil5aiDMfpKOi8mgh0RW7qkUYCN2a&#10;alHXd9XgsQ3ohYyRsvuxyLcFXykp0jelokzMNJy4pXJiOY/5rLYbWHcIoddiogH/wMKCdvToDWoP&#10;CdhP1H9BWS3QR6/STHhbeaW0kEUDqZnXf6h57iHIooWGE8NtTPH/wYqn0wGZbml3K84cWNrRc0LQ&#10;XZ/Ye0Q/sJ13jubokdEnNK8hxDW17dwBp1sMB8zizwotU0aHzwRXxkEC2blM+3KbtjwnJii5WC0X&#10;7+44E9dSNSJkpIAxfZLeshw0PE6MblRGdDh9iYk4UOO1ITc7/6iNKZs1jg0Np4eW9A6Qv5SBRKEN&#10;pDi6jjMwHRlXJCx8oze6zd0ZJ2J33BlkJyDzvH28n3/Yjx/10Moxu1rW9WSiCOmrb8f0vL7midoE&#10;U2j+hp857yH2Y08pjX5MoM1H17J0CbQOyFvIBcIyLhOTxdiT9ryOcQE5Ovr2UvZS5RuZprRNBs+u&#10;fHmn+OVvuP0FAAD//wMAUEsDBBQABgAIAAAAIQCyOmDN3wAAAAkBAAAPAAAAZHJzL2Rvd25yZXYu&#10;eG1sTI89T8MwEIZ3JP6DdUhs1G5KoIQ4FSAxdGBoiFR1c+MjiRqfo9htA7+eQwyw3cej957LV5Pr&#10;xQnH0HnSMJ8pEEi1tx01Gqr315sliBANWdN7Qg2fGGBVXF7kJrP+TBs8lbERHEIhMxraGIdMylC3&#10;6EyY+QGJdx9+dCZyOzbSjubM4a6XiVJ30pmO+EJrBnxpsT6UR6fBr7cHv3uu1FdapYttMg3l2zrV&#10;+vpqenoEEXGKfzD86LM6FOy090eyQfQakjS9ZZSL+wQEAws1fwCx/x3IIpf/Pyi+AQAA//8DAFBL&#10;AQItABQABgAIAAAAIQC2gziS/gAAAOEBAAATAAAAAAAAAAAAAAAAAAAAAABbQ29udGVudF9UeXBl&#10;c10ueG1sUEsBAi0AFAAGAAgAAAAhADj9If/WAAAAlAEAAAsAAAAAAAAAAAAAAAAALwEAAF9yZWxz&#10;Ly5yZWxzUEsBAi0AFAAGAAgAAAAhAI0LCsbwAQAAzgMAAA4AAAAAAAAAAAAAAAAALgIAAGRycy9l&#10;Mm9Eb2MueG1sUEsBAi0AFAAGAAgAAAAhALI6YM3fAAAACQEAAA8AAAAAAAAAAAAAAAAASgQAAGRy&#10;cy9kb3ducmV2LnhtbFBLBQYAAAAABAAEAPMAAABWBQAAAAA=&#10;" strokecolor="#4a7ebb">
                <v:stroke endarrow="open"/>
              </v:shape>
            </w:pict>
          </mc:Fallback>
        </mc:AlternateContent>
      </w:r>
    </w:p>
    <w:p w:rsidR="00FA2219" w:rsidRDefault="00FA2219" w:rsidP="00104B95">
      <w:pPr>
        <w:rPr>
          <w:color w:val="4F81BD" w:themeColor="accent1"/>
        </w:rPr>
      </w:pPr>
    </w:p>
    <w:p w:rsidR="009B349E" w:rsidRDefault="009B349E" w:rsidP="00104B95">
      <w:pPr>
        <w:rPr>
          <w:color w:val="4F81BD" w:themeColor="accent1"/>
        </w:rPr>
      </w:pPr>
    </w:p>
    <w:p w:rsidR="009B349E" w:rsidRDefault="009B349E" w:rsidP="009B349E">
      <w:pPr>
        <w:pStyle w:val="Header"/>
        <w:tabs>
          <w:tab w:val="clear" w:pos="4513"/>
        </w:tabs>
        <w:spacing w:line="360" w:lineRule="auto"/>
        <w:ind w:left="426" w:right="-1873"/>
        <w:jc w:val="both"/>
        <w:rPr>
          <w:rFonts w:ascii="Arial" w:hAnsi="Arial" w:cs="Arial"/>
          <w:sz w:val="20"/>
        </w:rPr>
      </w:pPr>
    </w:p>
    <w:p w:rsidR="009B349E" w:rsidRPr="00F11744" w:rsidRDefault="00103D24" w:rsidP="009B349E">
      <w:pPr>
        <w:pStyle w:val="Header"/>
        <w:tabs>
          <w:tab w:val="clear" w:pos="4513"/>
        </w:tabs>
        <w:spacing w:line="360" w:lineRule="auto"/>
        <w:ind w:left="426" w:right="-1873"/>
        <w:jc w:val="both"/>
        <w:rPr>
          <w:rFonts w:ascii="Arial" w:hAnsi="Arial" w:cs="Arial"/>
          <w:sz w:val="20"/>
        </w:rPr>
      </w:pPr>
      <w:r>
        <w:rPr>
          <w:rFonts w:ascii="Arial" w:hAnsi="Arial" w:cs="Arial"/>
          <w:sz w:val="20"/>
        </w:rPr>
        <w:t xml:space="preserve">HP switches </w:t>
      </w:r>
      <w:r w:rsidR="009B349E">
        <w:rPr>
          <w:rFonts w:ascii="Arial" w:hAnsi="Arial" w:cs="Arial"/>
          <w:sz w:val="20"/>
        </w:rPr>
        <w:t xml:space="preserve">are currently used </w:t>
      </w:r>
      <w:r w:rsidR="009B349E" w:rsidRPr="00F11744">
        <w:rPr>
          <w:rFonts w:ascii="Arial" w:hAnsi="Arial" w:cs="Arial"/>
          <w:sz w:val="20"/>
        </w:rPr>
        <w:t>as Top of rack switches to provide connectivity to servers within the Data Centre. These switches are at the end of life</w:t>
      </w:r>
      <w:r w:rsidR="009B349E">
        <w:rPr>
          <w:rFonts w:ascii="Arial" w:hAnsi="Arial" w:cs="Arial"/>
          <w:sz w:val="20"/>
        </w:rPr>
        <w:t xml:space="preserve"> and have to be</w:t>
      </w:r>
      <w:r w:rsidR="009B349E" w:rsidRPr="00F11744">
        <w:rPr>
          <w:rFonts w:ascii="Arial" w:hAnsi="Arial" w:cs="Arial"/>
          <w:sz w:val="20"/>
        </w:rPr>
        <w:t xml:space="preserve"> replace</w:t>
      </w:r>
      <w:r w:rsidR="009B349E">
        <w:rPr>
          <w:rFonts w:ascii="Arial" w:hAnsi="Arial" w:cs="Arial"/>
          <w:sz w:val="20"/>
        </w:rPr>
        <w:t>d</w:t>
      </w:r>
      <w:r w:rsidR="009B349E" w:rsidRPr="00F11744">
        <w:rPr>
          <w:rFonts w:ascii="Arial" w:hAnsi="Arial" w:cs="Arial"/>
          <w:sz w:val="20"/>
        </w:rPr>
        <w:t xml:space="preserve"> with new Cisco switches</w:t>
      </w:r>
      <w:r w:rsidR="009B349E">
        <w:rPr>
          <w:rFonts w:ascii="Arial" w:hAnsi="Arial" w:cs="Arial"/>
          <w:sz w:val="20"/>
        </w:rPr>
        <w:t xml:space="preserve"> in efforts to standardise</w:t>
      </w:r>
      <w:r w:rsidR="009B349E" w:rsidRPr="00F11744">
        <w:rPr>
          <w:rFonts w:ascii="Arial" w:hAnsi="Arial" w:cs="Arial"/>
          <w:sz w:val="20"/>
        </w:rPr>
        <w:t xml:space="preserve"> on Cisco technology and to</w:t>
      </w:r>
      <w:r w:rsidR="009B349E">
        <w:rPr>
          <w:rFonts w:ascii="Arial" w:hAnsi="Arial" w:cs="Arial"/>
          <w:sz w:val="20"/>
        </w:rPr>
        <w:t xml:space="preserve"> leverage</w:t>
      </w:r>
      <w:r w:rsidR="009B349E" w:rsidRPr="00F11744">
        <w:rPr>
          <w:rFonts w:ascii="Arial" w:hAnsi="Arial" w:cs="Arial"/>
          <w:sz w:val="20"/>
        </w:rPr>
        <w:t xml:space="preserve"> the high performance and high availability provided by Cisco switches. ICT also does not want to compromise its network by mixing different network technologies on the same network.</w:t>
      </w:r>
    </w:p>
    <w:p w:rsidR="009B349E" w:rsidRDefault="009B349E" w:rsidP="009B349E">
      <w:pPr>
        <w:pStyle w:val="Header"/>
        <w:tabs>
          <w:tab w:val="clear" w:pos="4513"/>
        </w:tabs>
        <w:spacing w:line="360" w:lineRule="auto"/>
        <w:ind w:left="426" w:right="-1873"/>
        <w:jc w:val="both"/>
        <w:rPr>
          <w:rFonts w:ascii="Arial" w:hAnsi="Arial" w:cs="Arial"/>
          <w:sz w:val="20"/>
        </w:rPr>
      </w:pPr>
      <w:r w:rsidRPr="00F11744">
        <w:rPr>
          <w:rFonts w:ascii="Arial" w:hAnsi="Arial" w:cs="Arial"/>
          <w:sz w:val="20"/>
        </w:rPr>
        <w:t>The proposed Nexus 9k data centre switches will be procured with additional ACI (Application Centric Infrastructure) which is a security feature that enables data centre segmentation that will assist the department to comply with POPI requir</w:t>
      </w:r>
      <w:r>
        <w:rPr>
          <w:rFonts w:ascii="Arial" w:hAnsi="Arial" w:cs="Arial"/>
          <w:sz w:val="20"/>
        </w:rPr>
        <w:t>ements and related legislations</w:t>
      </w:r>
      <w:r w:rsidRPr="00F11744">
        <w:rPr>
          <w:rFonts w:ascii="Arial" w:hAnsi="Arial" w:cs="Arial"/>
          <w:sz w:val="20"/>
        </w:rPr>
        <w:t xml:space="preserve">. </w:t>
      </w:r>
    </w:p>
    <w:p w:rsidR="009B349E" w:rsidRDefault="009B349E" w:rsidP="00104B95">
      <w:pPr>
        <w:rPr>
          <w:color w:val="4F81BD" w:themeColor="accent1"/>
        </w:rPr>
      </w:pPr>
    </w:p>
    <w:p w:rsidR="009169D6" w:rsidRPr="00F81E2D" w:rsidRDefault="00062FA9" w:rsidP="000B17A9">
      <w:pPr>
        <w:pStyle w:val="Heading1"/>
      </w:pPr>
      <w:r>
        <w:rPr>
          <w:color w:val="4F81BD" w:themeColor="accent1"/>
        </w:rPr>
        <w:lastRenderedPageBreak/>
        <w:t xml:space="preserve">    </w:t>
      </w:r>
      <w:bookmarkStart w:id="7" w:name="_Toc78465104"/>
      <w:r w:rsidR="004D7299" w:rsidRPr="00F81E2D">
        <w:t>SCOPE OF BID</w:t>
      </w:r>
      <w:bookmarkEnd w:id="7"/>
    </w:p>
    <w:p w:rsidR="00C96EB8" w:rsidRDefault="00C163BE" w:rsidP="000B17A9">
      <w:pPr>
        <w:pStyle w:val="Heading2"/>
      </w:pPr>
      <w:bookmarkStart w:id="8" w:name="_Toc78465105"/>
      <w:r w:rsidRPr="00F81E2D">
        <w:t>SCOPE</w:t>
      </w:r>
      <w:r w:rsidR="004D7299" w:rsidRPr="00F81E2D">
        <w:t xml:space="preserve"> OF WORK</w:t>
      </w:r>
      <w:bookmarkEnd w:id="8"/>
    </w:p>
    <w:p w:rsidR="00783BA7" w:rsidRPr="00783BA7" w:rsidRDefault="00783BA7" w:rsidP="00783BA7"/>
    <w:p w:rsidR="008213D4" w:rsidRDefault="00FA2219" w:rsidP="00754E63">
      <w:pPr>
        <w:pStyle w:val="ListParagraph"/>
        <w:numPr>
          <w:ilvl w:val="0"/>
          <w:numId w:val="39"/>
        </w:numPr>
        <w:autoSpaceDE w:val="0"/>
        <w:autoSpaceDN w:val="0"/>
        <w:adjustRightInd w:val="0"/>
        <w:spacing w:after="0" w:line="360" w:lineRule="auto"/>
        <w:ind w:right="-1873"/>
        <w:jc w:val="both"/>
        <w:rPr>
          <w:rFonts w:ascii="Arial" w:eastAsiaTheme="minorHAnsi" w:hAnsi="Arial" w:cs="Arial"/>
          <w:sz w:val="20"/>
          <w:szCs w:val="20"/>
        </w:rPr>
      </w:pPr>
      <w:r w:rsidRPr="002B5001">
        <w:rPr>
          <w:rFonts w:ascii="Arial" w:eastAsiaTheme="minorHAnsi" w:hAnsi="Arial" w:cs="Arial"/>
          <w:sz w:val="20"/>
          <w:szCs w:val="20"/>
        </w:rPr>
        <w:t>Supply, Install and Configure LAN Switches</w:t>
      </w:r>
      <w:r w:rsidR="008213D4">
        <w:rPr>
          <w:rFonts w:ascii="Arial" w:eastAsiaTheme="minorHAnsi" w:hAnsi="Arial" w:cs="Arial"/>
          <w:sz w:val="20"/>
          <w:szCs w:val="20"/>
        </w:rPr>
        <w:t xml:space="preserve"> </w:t>
      </w:r>
      <w:r w:rsidR="008213D4" w:rsidRPr="008213D4">
        <w:rPr>
          <w:rFonts w:ascii="Arial" w:eastAsiaTheme="minorHAnsi" w:hAnsi="Arial" w:cs="Arial"/>
          <w:sz w:val="20"/>
          <w:szCs w:val="20"/>
        </w:rPr>
        <w:t>at Head office &amp; SITA during weekdays, over the weekends, during holidays or after hours.</w:t>
      </w:r>
    </w:p>
    <w:p w:rsidR="00FA2219" w:rsidRPr="00813DD7" w:rsidRDefault="00FA2219" w:rsidP="00754E63">
      <w:pPr>
        <w:pStyle w:val="ListParagraph"/>
        <w:numPr>
          <w:ilvl w:val="0"/>
          <w:numId w:val="39"/>
        </w:numPr>
        <w:autoSpaceDE w:val="0"/>
        <w:autoSpaceDN w:val="0"/>
        <w:adjustRightInd w:val="0"/>
        <w:spacing w:after="0" w:line="360" w:lineRule="auto"/>
        <w:ind w:right="-1873"/>
        <w:jc w:val="both"/>
        <w:rPr>
          <w:rFonts w:ascii="Arial" w:eastAsiaTheme="minorHAnsi" w:hAnsi="Arial" w:cs="Arial"/>
          <w:sz w:val="20"/>
          <w:szCs w:val="20"/>
        </w:rPr>
      </w:pPr>
      <w:r w:rsidRPr="002B5001">
        <w:rPr>
          <w:rFonts w:ascii="Arial" w:eastAsiaTheme="minorHAnsi" w:hAnsi="Arial" w:cs="Arial"/>
          <w:sz w:val="20"/>
          <w:szCs w:val="20"/>
        </w:rPr>
        <w:t xml:space="preserve">The </w:t>
      </w:r>
      <w:r w:rsidR="00403BA0" w:rsidRPr="002B5001">
        <w:rPr>
          <w:rFonts w:ascii="Arial" w:eastAsiaTheme="minorHAnsi" w:hAnsi="Arial" w:cs="Arial"/>
          <w:sz w:val="20"/>
          <w:szCs w:val="20"/>
        </w:rPr>
        <w:t xml:space="preserve">OEM hardware </w:t>
      </w:r>
      <w:r w:rsidRPr="00813DD7">
        <w:rPr>
          <w:rFonts w:ascii="Arial" w:eastAsiaTheme="minorHAnsi" w:hAnsi="Arial" w:cs="Arial"/>
          <w:sz w:val="20"/>
          <w:szCs w:val="20"/>
        </w:rPr>
        <w:t>warranty of LAN Switches</w:t>
      </w:r>
    </w:p>
    <w:p w:rsidR="00FA2219" w:rsidRDefault="00FA2219" w:rsidP="00754E63">
      <w:pPr>
        <w:pStyle w:val="ListParagraph"/>
        <w:numPr>
          <w:ilvl w:val="0"/>
          <w:numId w:val="39"/>
        </w:numPr>
        <w:autoSpaceDE w:val="0"/>
        <w:autoSpaceDN w:val="0"/>
        <w:adjustRightInd w:val="0"/>
        <w:spacing w:after="0" w:line="360" w:lineRule="auto"/>
        <w:ind w:right="-1873"/>
        <w:jc w:val="both"/>
        <w:rPr>
          <w:rFonts w:ascii="Arial" w:eastAsiaTheme="minorHAnsi" w:hAnsi="Arial" w:cs="Arial"/>
          <w:sz w:val="20"/>
          <w:szCs w:val="20"/>
        </w:rPr>
      </w:pPr>
      <w:r w:rsidRPr="00097709">
        <w:rPr>
          <w:rFonts w:ascii="Arial" w:eastAsiaTheme="minorHAnsi" w:hAnsi="Arial" w:cs="Arial"/>
          <w:sz w:val="20"/>
          <w:szCs w:val="20"/>
        </w:rPr>
        <w:t xml:space="preserve">Maintenance and Support for LAN Switches </w:t>
      </w:r>
      <w:r>
        <w:rPr>
          <w:rFonts w:ascii="Arial" w:eastAsiaTheme="minorHAnsi" w:hAnsi="Arial" w:cs="Arial"/>
          <w:sz w:val="20"/>
          <w:szCs w:val="20"/>
        </w:rPr>
        <w:t xml:space="preserve">for 3 years </w:t>
      </w:r>
    </w:p>
    <w:p w:rsidR="00813DD7" w:rsidRDefault="00321B66" w:rsidP="00754E63">
      <w:pPr>
        <w:pStyle w:val="ListParagraph"/>
        <w:numPr>
          <w:ilvl w:val="0"/>
          <w:numId w:val="39"/>
        </w:numPr>
        <w:autoSpaceDE w:val="0"/>
        <w:autoSpaceDN w:val="0"/>
        <w:adjustRightInd w:val="0"/>
        <w:spacing w:after="0" w:line="360" w:lineRule="auto"/>
        <w:ind w:right="-1873"/>
        <w:jc w:val="both"/>
        <w:rPr>
          <w:rFonts w:ascii="Arial" w:eastAsiaTheme="minorHAnsi" w:hAnsi="Arial" w:cs="Arial"/>
          <w:sz w:val="20"/>
          <w:szCs w:val="20"/>
        </w:rPr>
      </w:pPr>
      <w:r w:rsidRPr="00321B66">
        <w:rPr>
          <w:rFonts w:ascii="Arial" w:eastAsiaTheme="minorHAnsi" w:hAnsi="Arial" w:cs="Arial"/>
          <w:sz w:val="20"/>
          <w:szCs w:val="20"/>
        </w:rPr>
        <w:t>This quotation must include full installation cost, including configuration and deployment of h</w:t>
      </w:r>
      <w:r>
        <w:rPr>
          <w:rFonts w:ascii="Arial" w:eastAsiaTheme="minorHAnsi" w:hAnsi="Arial" w:cs="Arial"/>
          <w:sz w:val="20"/>
          <w:szCs w:val="20"/>
        </w:rPr>
        <w:t xml:space="preserve">ardware and </w:t>
      </w:r>
      <w:r w:rsidR="00403BA0">
        <w:rPr>
          <w:rFonts w:ascii="Arial" w:eastAsiaTheme="minorHAnsi" w:hAnsi="Arial" w:cs="Arial"/>
          <w:sz w:val="20"/>
          <w:szCs w:val="20"/>
        </w:rPr>
        <w:t xml:space="preserve">software. </w:t>
      </w:r>
      <w:r w:rsidRPr="00321B66">
        <w:rPr>
          <w:rFonts w:ascii="Arial" w:eastAsiaTheme="minorHAnsi" w:hAnsi="Arial" w:cs="Arial"/>
          <w:sz w:val="20"/>
          <w:szCs w:val="20"/>
        </w:rPr>
        <w:t xml:space="preserve">It should ultimately be in line with the vision of consolidating and standardising of switches across Stats SA environment. </w:t>
      </w:r>
      <w:r w:rsidRPr="00783BA7">
        <w:rPr>
          <w:rFonts w:ascii="Arial" w:eastAsiaTheme="minorHAnsi" w:hAnsi="Arial" w:cs="Arial"/>
          <w:sz w:val="20"/>
          <w:szCs w:val="20"/>
        </w:rPr>
        <w:t xml:space="preserve">The price must also include </w:t>
      </w:r>
      <w:r w:rsidR="00403BA0">
        <w:rPr>
          <w:rFonts w:ascii="Arial" w:eastAsiaTheme="minorHAnsi" w:hAnsi="Arial" w:cs="Arial"/>
          <w:sz w:val="20"/>
          <w:szCs w:val="20"/>
        </w:rPr>
        <w:t xml:space="preserve">informal </w:t>
      </w:r>
      <w:r w:rsidRPr="00783BA7">
        <w:rPr>
          <w:rFonts w:ascii="Arial" w:eastAsiaTheme="minorHAnsi" w:hAnsi="Arial" w:cs="Arial"/>
          <w:sz w:val="20"/>
          <w:szCs w:val="20"/>
        </w:rPr>
        <w:t xml:space="preserve">skills transfer. </w:t>
      </w:r>
    </w:p>
    <w:p w:rsidR="00321B66" w:rsidRDefault="00321B66" w:rsidP="00754E63">
      <w:pPr>
        <w:pStyle w:val="ListParagraph"/>
        <w:numPr>
          <w:ilvl w:val="0"/>
          <w:numId w:val="39"/>
        </w:numPr>
        <w:autoSpaceDE w:val="0"/>
        <w:autoSpaceDN w:val="0"/>
        <w:adjustRightInd w:val="0"/>
        <w:spacing w:after="0" w:line="360" w:lineRule="auto"/>
        <w:ind w:right="-1873"/>
        <w:jc w:val="both"/>
        <w:rPr>
          <w:rFonts w:ascii="Arial" w:eastAsiaTheme="minorHAnsi" w:hAnsi="Arial" w:cs="Arial"/>
          <w:sz w:val="20"/>
          <w:szCs w:val="20"/>
        </w:rPr>
      </w:pPr>
      <w:r w:rsidRPr="00321B66">
        <w:rPr>
          <w:rFonts w:ascii="Arial" w:eastAsiaTheme="minorHAnsi" w:hAnsi="Arial" w:cs="Arial"/>
          <w:sz w:val="20"/>
          <w:szCs w:val="20"/>
        </w:rPr>
        <w:t>The quotation should produce a broad project plan that will prove a reduction in risk in terms of costly delays, design or configuration errors</w:t>
      </w:r>
      <w:r>
        <w:rPr>
          <w:rFonts w:ascii="Arial" w:eastAsiaTheme="minorHAnsi" w:hAnsi="Arial" w:cs="Arial"/>
          <w:sz w:val="20"/>
          <w:szCs w:val="20"/>
        </w:rPr>
        <w:t>.</w:t>
      </w:r>
    </w:p>
    <w:p w:rsidR="002B5001" w:rsidRDefault="002B5001" w:rsidP="00754E63">
      <w:pPr>
        <w:pStyle w:val="ListParagraph"/>
        <w:numPr>
          <w:ilvl w:val="0"/>
          <w:numId w:val="39"/>
        </w:numPr>
        <w:autoSpaceDE w:val="0"/>
        <w:autoSpaceDN w:val="0"/>
        <w:adjustRightInd w:val="0"/>
        <w:spacing w:after="0" w:line="360" w:lineRule="auto"/>
        <w:ind w:right="-1873"/>
        <w:jc w:val="both"/>
        <w:rPr>
          <w:rFonts w:ascii="Arial" w:eastAsiaTheme="minorHAnsi" w:hAnsi="Arial" w:cs="Arial"/>
          <w:sz w:val="20"/>
          <w:szCs w:val="20"/>
        </w:rPr>
      </w:pPr>
      <w:r>
        <w:rPr>
          <w:rFonts w:ascii="Arial" w:eastAsiaTheme="minorHAnsi" w:hAnsi="Arial" w:cs="Arial"/>
          <w:sz w:val="20"/>
          <w:szCs w:val="20"/>
        </w:rPr>
        <w:t xml:space="preserve">Include the cost of transporting the switches to SITA </w:t>
      </w:r>
      <w:r w:rsidR="00783BA7">
        <w:rPr>
          <w:rFonts w:ascii="Arial" w:eastAsiaTheme="minorHAnsi" w:hAnsi="Arial" w:cs="Arial"/>
          <w:sz w:val="20"/>
          <w:szCs w:val="20"/>
        </w:rPr>
        <w:t>Datacentre</w:t>
      </w:r>
      <w:r>
        <w:rPr>
          <w:rFonts w:ascii="Arial" w:eastAsiaTheme="minorHAnsi" w:hAnsi="Arial" w:cs="Arial"/>
          <w:sz w:val="20"/>
          <w:szCs w:val="20"/>
        </w:rPr>
        <w:t xml:space="preserve"> after delivery at Stats SA Head office.</w:t>
      </w:r>
    </w:p>
    <w:p w:rsidR="002B5001" w:rsidRDefault="002B5001" w:rsidP="00754E63">
      <w:pPr>
        <w:pStyle w:val="ListParagraph"/>
        <w:numPr>
          <w:ilvl w:val="0"/>
          <w:numId w:val="39"/>
        </w:numPr>
        <w:spacing w:after="160" w:line="259" w:lineRule="auto"/>
        <w:contextualSpacing/>
        <w:rPr>
          <w:rFonts w:ascii="Arial" w:eastAsiaTheme="minorHAnsi" w:hAnsi="Arial" w:cs="Arial"/>
          <w:sz w:val="20"/>
          <w:szCs w:val="20"/>
        </w:rPr>
      </w:pPr>
      <w:r w:rsidRPr="00783BA7">
        <w:rPr>
          <w:rFonts w:ascii="Arial" w:eastAsiaTheme="minorHAnsi" w:hAnsi="Arial" w:cs="Arial"/>
          <w:sz w:val="20"/>
          <w:szCs w:val="20"/>
        </w:rPr>
        <w:t>Identify STATS SA requirements, these requirement</w:t>
      </w:r>
      <w:r w:rsidR="00813DD7">
        <w:rPr>
          <w:rFonts w:ascii="Arial" w:eastAsiaTheme="minorHAnsi" w:hAnsi="Arial" w:cs="Arial"/>
          <w:sz w:val="20"/>
          <w:szCs w:val="20"/>
        </w:rPr>
        <w:t>s</w:t>
      </w:r>
      <w:r w:rsidRPr="00783BA7">
        <w:rPr>
          <w:rFonts w:ascii="Arial" w:eastAsiaTheme="minorHAnsi" w:hAnsi="Arial" w:cs="Arial"/>
          <w:sz w:val="20"/>
          <w:szCs w:val="20"/>
        </w:rPr>
        <w:t xml:space="preserve"> will come from Datacentre admins, </w:t>
      </w:r>
      <w:r w:rsidR="00783BA7" w:rsidRPr="00783BA7">
        <w:rPr>
          <w:rFonts w:ascii="Arial" w:eastAsiaTheme="minorHAnsi" w:hAnsi="Arial" w:cs="Arial"/>
          <w:sz w:val="20"/>
          <w:szCs w:val="20"/>
        </w:rPr>
        <w:t>VMware</w:t>
      </w:r>
      <w:r w:rsidRPr="00783BA7">
        <w:rPr>
          <w:rFonts w:ascii="Arial" w:eastAsiaTheme="minorHAnsi" w:hAnsi="Arial" w:cs="Arial"/>
          <w:sz w:val="20"/>
          <w:szCs w:val="20"/>
        </w:rPr>
        <w:t xml:space="preserve"> admins, Networking team, Application team and security team.</w:t>
      </w:r>
    </w:p>
    <w:p w:rsidR="00CD44A7" w:rsidRPr="00783BA7" w:rsidRDefault="00CD44A7" w:rsidP="00754E63">
      <w:pPr>
        <w:pStyle w:val="ListParagraph"/>
        <w:numPr>
          <w:ilvl w:val="0"/>
          <w:numId w:val="39"/>
        </w:numPr>
        <w:spacing w:after="160" w:line="259" w:lineRule="auto"/>
        <w:contextualSpacing/>
        <w:rPr>
          <w:rFonts w:ascii="Arial" w:eastAsiaTheme="minorHAnsi" w:hAnsi="Arial" w:cs="Arial"/>
          <w:sz w:val="20"/>
          <w:szCs w:val="20"/>
        </w:rPr>
      </w:pPr>
      <w:r>
        <w:rPr>
          <w:rFonts w:ascii="Arial" w:eastAsiaTheme="minorHAnsi" w:hAnsi="Arial" w:cs="Arial"/>
          <w:sz w:val="20"/>
          <w:szCs w:val="20"/>
        </w:rPr>
        <w:t xml:space="preserve">Integration with Stats SA existing </w:t>
      </w:r>
      <w:r w:rsidR="00783BA7">
        <w:rPr>
          <w:rFonts w:ascii="Arial" w:eastAsiaTheme="minorHAnsi" w:hAnsi="Arial" w:cs="Arial"/>
          <w:sz w:val="20"/>
          <w:szCs w:val="20"/>
        </w:rPr>
        <w:t>VMware</w:t>
      </w:r>
      <w:r>
        <w:rPr>
          <w:rFonts w:ascii="Arial" w:eastAsiaTheme="minorHAnsi" w:hAnsi="Arial" w:cs="Arial"/>
          <w:sz w:val="20"/>
          <w:szCs w:val="20"/>
        </w:rPr>
        <w:t xml:space="preserve"> Environments</w:t>
      </w:r>
    </w:p>
    <w:p w:rsidR="002B5001" w:rsidRPr="00783BA7" w:rsidRDefault="002B5001" w:rsidP="00754E63">
      <w:pPr>
        <w:pStyle w:val="ListParagraph"/>
        <w:numPr>
          <w:ilvl w:val="0"/>
          <w:numId w:val="39"/>
        </w:numPr>
        <w:spacing w:after="160" w:line="259" w:lineRule="auto"/>
        <w:contextualSpacing/>
        <w:rPr>
          <w:rFonts w:ascii="Arial" w:eastAsiaTheme="minorHAnsi" w:hAnsi="Arial" w:cs="Arial"/>
          <w:sz w:val="20"/>
          <w:szCs w:val="20"/>
        </w:rPr>
      </w:pPr>
      <w:r w:rsidRPr="00783BA7">
        <w:rPr>
          <w:rFonts w:ascii="Arial" w:eastAsiaTheme="minorHAnsi" w:hAnsi="Arial" w:cs="Arial"/>
          <w:sz w:val="20"/>
          <w:szCs w:val="20"/>
        </w:rPr>
        <w:t>Develop a strategy for deploying Nexus 9k and ACI based on best practices</w:t>
      </w:r>
    </w:p>
    <w:p w:rsidR="00813DD7" w:rsidRPr="00783BA7" w:rsidRDefault="002B5001" w:rsidP="00151D26">
      <w:pPr>
        <w:pStyle w:val="ListParagraph"/>
        <w:numPr>
          <w:ilvl w:val="0"/>
          <w:numId w:val="0"/>
        </w:numPr>
        <w:spacing w:after="160" w:line="259" w:lineRule="auto"/>
        <w:ind w:left="1146"/>
        <w:contextualSpacing/>
        <w:rPr>
          <w:rFonts w:ascii="Arial" w:eastAsiaTheme="minorHAnsi" w:hAnsi="Arial" w:cs="Arial"/>
          <w:sz w:val="20"/>
          <w:szCs w:val="20"/>
        </w:rPr>
      </w:pPr>
      <w:r w:rsidRPr="00783BA7">
        <w:rPr>
          <w:rFonts w:ascii="Arial" w:eastAsiaTheme="minorHAnsi" w:hAnsi="Arial" w:cs="Arial"/>
          <w:sz w:val="20"/>
          <w:szCs w:val="20"/>
        </w:rPr>
        <w:t>Develop project management plan for deployment</w:t>
      </w:r>
    </w:p>
    <w:p w:rsidR="002B5001" w:rsidRPr="00783BA7" w:rsidRDefault="002B5001" w:rsidP="00754E63">
      <w:pPr>
        <w:pStyle w:val="ListParagraph"/>
        <w:numPr>
          <w:ilvl w:val="0"/>
          <w:numId w:val="39"/>
        </w:numPr>
        <w:spacing w:after="160" w:line="259" w:lineRule="auto"/>
        <w:contextualSpacing/>
        <w:rPr>
          <w:rFonts w:ascii="Arial" w:eastAsiaTheme="minorHAnsi" w:hAnsi="Arial" w:cs="Arial"/>
          <w:sz w:val="20"/>
          <w:szCs w:val="20"/>
        </w:rPr>
      </w:pPr>
      <w:r w:rsidRPr="00783BA7">
        <w:rPr>
          <w:rFonts w:ascii="Arial" w:eastAsiaTheme="minorHAnsi" w:hAnsi="Arial" w:cs="Arial"/>
          <w:sz w:val="20"/>
          <w:szCs w:val="20"/>
        </w:rPr>
        <w:t>Produce a High-level and Low-level network designs</w:t>
      </w:r>
    </w:p>
    <w:p w:rsidR="002B5001" w:rsidRPr="00321B66" w:rsidRDefault="002B5001" w:rsidP="00783BA7">
      <w:pPr>
        <w:pStyle w:val="ListParagraph"/>
        <w:numPr>
          <w:ilvl w:val="0"/>
          <w:numId w:val="0"/>
        </w:numPr>
        <w:autoSpaceDE w:val="0"/>
        <w:autoSpaceDN w:val="0"/>
        <w:adjustRightInd w:val="0"/>
        <w:spacing w:after="0" w:line="360" w:lineRule="auto"/>
        <w:ind w:left="1146" w:right="-1873"/>
        <w:jc w:val="both"/>
        <w:rPr>
          <w:rFonts w:ascii="Arial" w:eastAsiaTheme="minorHAnsi" w:hAnsi="Arial" w:cs="Arial"/>
          <w:sz w:val="20"/>
          <w:szCs w:val="20"/>
        </w:rPr>
      </w:pPr>
    </w:p>
    <w:p w:rsidR="00C163BE" w:rsidRPr="00F81E2D" w:rsidRDefault="00C163BE" w:rsidP="000B17A9">
      <w:pPr>
        <w:pStyle w:val="Heading2"/>
      </w:pPr>
      <w:bookmarkStart w:id="9" w:name="_Toc78465106"/>
      <w:r w:rsidRPr="00F81E2D">
        <w:t>DELIVERY ADDRESS</w:t>
      </w:r>
      <w:bookmarkEnd w:id="9"/>
    </w:p>
    <w:tbl>
      <w:tblPr>
        <w:tblW w:w="6209"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087"/>
        <w:gridCol w:w="2088"/>
        <w:gridCol w:w="6846"/>
      </w:tblGrid>
      <w:tr w:rsidR="000E47D9" w:rsidRPr="00F81E2D" w:rsidTr="008963F4">
        <w:trPr>
          <w:trHeight w:val="581"/>
        </w:trPr>
        <w:tc>
          <w:tcPr>
            <w:tcW w:w="542" w:type="pct"/>
            <w:shd w:val="clear" w:color="auto" w:fill="DEEAF6"/>
          </w:tcPr>
          <w:p w:rsidR="000E47D9" w:rsidRPr="002016E0" w:rsidRDefault="000E47D9" w:rsidP="000E47D9">
            <w:pPr>
              <w:rPr>
                <w:b/>
              </w:rPr>
            </w:pPr>
            <w:bookmarkStart w:id="10" w:name="_Toc435315881"/>
          </w:p>
        </w:tc>
        <w:tc>
          <w:tcPr>
            <w:tcW w:w="1042" w:type="pct"/>
            <w:shd w:val="clear" w:color="auto" w:fill="DEEAF6"/>
          </w:tcPr>
          <w:p w:rsidR="000E47D9" w:rsidRPr="002016E0" w:rsidRDefault="000E47D9" w:rsidP="000E47D9">
            <w:pPr>
              <w:rPr>
                <w:b/>
              </w:rPr>
            </w:pPr>
          </w:p>
        </w:tc>
        <w:tc>
          <w:tcPr>
            <w:tcW w:w="3416" w:type="pct"/>
            <w:shd w:val="clear" w:color="auto" w:fill="DEEAF6"/>
          </w:tcPr>
          <w:p w:rsidR="000E47D9" w:rsidRPr="002016E0" w:rsidRDefault="000E47D9" w:rsidP="000E47D9">
            <w:pPr>
              <w:rPr>
                <w:b/>
              </w:rPr>
            </w:pPr>
          </w:p>
        </w:tc>
      </w:tr>
      <w:tr w:rsidR="000E47D9" w:rsidRPr="00F81E2D" w:rsidTr="008963F4">
        <w:trPr>
          <w:trHeight w:val="449"/>
        </w:trPr>
        <w:tc>
          <w:tcPr>
            <w:tcW w:w="542" w:type="pct"/>
            <w:shd w:val="clear" w:color="auto" w:fill="auto"/>
          </w:tcPr>
          <w:p w:rsidR="000E47D9" w:rsidRPr="0013526D" w:rsidRDefault="000E47D9" w:rsidP="00754E63">
            <w:pPr>
              <w:pStyle w:val="ListParagraph"/>
              <w:numPr>
                <w:ilvl w:val="0"/>
                <w:numId w:val="20"/>
              </w:numPr>
            </w:pPr>
          </w:p>
        </w:tc>
        <w:tc>
          <w:tcPr>
            <w:tcW w:w="1042" w:type="pct"/>
            <w:shd w:val="clear" w:color="auto" w:fill="auto"/>
          </w:tcPr>
          <w:p w:rsidR="000E47D9" w:rsidRPr="002016E0" w:rsidRDefault="00FA2219" w:rsidP="000E47D9">
            <w:pPr>
              <w:rPr>
                <w:rFonts w:ascii="Verdana" w:hAnsi="Verdana"/>
                <w:sz w:val="16"/>
                <w:szCs w:val="16"/>
              </w:rPr>
            </w:pPr>
            <w:proofErr w:type="spellStart"/>
            <w:r>
              <w:rPr>
                <w:rFonts w:ascii="Arial" w:hAnsi="Arial" w:cs="Arial"/>
                <w:color w:val="333333"/>
                <w:sz w:val="21"/>
                <w:szCs w:val="21"/>
                <w:shd w:val="clear" w:color="auto" w:fill="FFFFFF"/>
              </w:rPr>
              <w:t>ISIbalo</w:t>
            </w:r>
            <w:proofErr w:type="spellEnd"/>
            <w:r>
              <w:rPr>
                <w:rFonts w:ascii="Arial" w:hAnsi="Arial" w:cs="Arial"/>
                <w:color w:val="333333"/>
                <w:sz w:val="21"/>
                <w:szCs w:val="21"/>
                <w:shd w:val="clear" w:color="auto" w:fill="FFFFFF"/>
              </w:rPr>
              <w:t xml:space="preserve"> House</w:t>
            </w:r>
          </w:p>
        </w:tc>
        <w:tc>
          <w:tcPr>
            <w:tcW w:w="3416" w:type="pct"/>
            <w:shd w:val="clear" w:color="auto" w:fill="auto"/>
          </w:tcPr>
          <w:p w:rsidR="00FA2219" w:rsidRPr="00FA2219" w:rsidRDefault="00FA2219" w:rsidP="00754E63">
            <w:pPr>
              <w:numPr>
                <w:ilvl w:val="0"/>
                <w:numId w:val="40"/>
              </w:numPr>
              <w:shd w:val="clear" w:color="auto" w:fill="FFFFFF"/>
              <w:spacing w:before="100" w:beforeAutospacing="1" w:after="100" w:afterAutospacing="1" w:line="300" w:lineRule="atLeast"/>
              <w:ind w:left="0"/>
              <w:rPr>
                <w:rFonts w:ascii="Arial" w:hAnsi="Arial" w:cs="Arial"/>
                <w:color w:val="333333"/>
                <w:sz w:val="21"/>
                <w:szCs w:val="21"/>
                <w:lang w:eastAsia="en-ZA"/>
              </w:rPr>
            </w:pPr>
            <w:r w:rsidRPr="00FA2219">
              <w:rPr>
                <w:rFonts w:ascii="Arial" w:hAnsi="Arial" w:cs="Arial"/>
                <w:color w:val="333333"/>
                <w:sz w:val="21"/>
                <w:szCs w:val="21"/>
                <w:lang w:eastAsia="en-ZA"/>
              </w:rPr>
              <w:t>Koch Street</w:t>
            </w:r>
          </w:p>
          <w:p w:rsidR="00FA2219" w:rsidRPr="00FA2219" w:rsidRDefault="00FA2219" w:rsidP="00754E63">
            <w:pPr>
              <w:numPr>
                <w:ilvl w:val="0"/>
                <w:numId w:val="40"/>
              </w:numPr>
              <w:shd w:val="clear" w:color="auto" w:fill="FFFFFF"/>
              <w:spacing w:before="100" w:beforeAutospacing="1" w:after="100" w:afterAutospacing="1" w:line="300" w:lineRule="atLeast"/>
              <w:ind w:left="0"/>
              <w:rPr>
                <w:rFonts w:ascii="Arial" w:hAnsi="Arial" w:cs="Arial"/>
                <w:color w:val="333333"/>
                <w:sz w:val="21"/>
                <w:szCs w:val="21"/>
                <w:lang w:eastAsia="en-ZA"/>
              </w:rPr>
            </w:pPr>
            <w:proofErr w:type="spellStart"/>
            <w:r w:rsidRPr="00FA2219">
              <w:rPr>
                <w:rFonts w:ascii="Arial" w:hAnsi="Arial" w:cs="Arial"/>
                <w:color w:val="333333"/>
                <w:sz w:val="21"/>
                <w:szCs w:val="21"/>
                <w:lang w:eastAsia="en-ZA"/>
              </w:rPr>
              <w:t>Salvokop</w:t>
            </w:r>
            <w:proofErr w:type="spellEnd"/>
            <w:r w:rsidRPr="00FA2219">
              <w:rPr>
                <w:rFonts w:ascii="Arial" w:hAnsi="Arial" w:cs="Arial"/>
                <w:color w:val="333333"/>
                <w:sz w:val="21"/>
                <w:szCs w:val="21"/>
                <w:lang w:eastAsia="en-ZA"/>
              </w:rPr>
              <w:t>, Pretoria</w:t>
            </w:r>
          </w:p>
          <w:p w:rsidR="000E47D9" w:rsidRPr="002016E0" w:rsidRDefault="00FA2219" w:rsidP="00754E63">
            <w:pPr>
              <w:numPr>
                <w:ilvl w:val="0"/>
                <w:numId w:val="40"/>
              </w:numPr>
              <w:shd w:val="clear" w:color="auto" w:fill="FFFFFF"/>
              <w:spacing w:before="100" w:beforeAutospacing="1" w:after="100" w:afterAutospacing="1" w:line="300" w:lineRule="atLeast"/>
              <w:ind w:left="0"/>
              <w:rPr>
                <w:rFonts w:ascii="Verdana" w:hAnsi="Verdana"/>
                <w:sz w:val="16"/>
                <w:szCs w:val="16"/>
              </w:rPr>
            </w:pPr>
            <w:r w:rsidRPr="00FA2219">
              <w:rPr>
                <w:rFonts w:ascii="Arial" w:hAnsi="Arial" w:cs="Arial"/>
                <w:color w:val="333333"/>
                <w:sz w:val="21"/>
                <w:szCs w:val="21"/>
                <w:lang w:eastAsia="en-ZA"/>
              </w:rPr>
              <w:t>0002 </w:t>
            </w:r>
          </w:p>
        </w:tc>
      </w:tr>
    </w:tbl>
    <w:p w:rsidR="00783BA7" w:rsidRDefault="00783BA7" w:rsidP="00783BA7">
      <w:pPr>
        <w:pStyle w:val="Heading2"/>
        <w:numPr>
          <w:ilvl w:val="0"/>
          <w:numId w:val="0"/>
        </w:numPr>
        <w:ind w:left="567"/>
      </w:pPr>
      <w:bookmarkStart w:id="11" w:name="_Toc9938003"/>
      <w:bookmarkStart w:id="12" w:name="_Toc78465107"/>
      <w:r>
        <w:br w:type="page"/>
      </w:r>
    </w:p>
    <w:p w:rsidR="00783BA7" w:rsidRDefault="00783BA7" w:rsidP="00783BA7">
      <w:pPr>
        <w:pStyle w:val="Heading2"/>
        <w:numPr>
          <w:ilvl w:val="0"/>
          <w:numId w:val="0"/>
        </w:numPr>
        <w:ind w:left="567"/>
      </w:pPr>
    </w:p>
    <w:p w:rsidR="000562F4" w:rsidRDefault="000E47D9" w:rsidP="00151D26">
      <w:pPr>
        <w:pStyle w:val="Heading2"/>
      </w:pPr>
      <w:r w:rsidRPr="00F81E2D">
        <w:t>CUSTOMER INFRASTRUCTURE AND ENVIRONMENT</w:t>
      </w:r>
      <w:bookmarkEnd w:id="11"/>
      <w:r w:rsidR="007C6552">
        <w:t xml:space="preserve"> REQUIREMENTS</w:t>
      </w:r>
      <w:bookmarkEnd w:id="12"/>
    </w:p>
    <w:p w:rsidR="00783BA7" w:rsidRPr="00783BA7" w:rsidRDefault="00783BA7" w:rsidP="00783BA7"/>
    <w:p w:rsidR="00885A59" w:rsidRDefault="00885A59" w:rsidP="00885A59">
      <w:pPr>
        <w:pStyle w:val="Heading3"/>
      </w:pPr>
      <w:bookmarkStart w:id="13" w:name="_Toc24492434"/>
      <w:r w:rsidRPr="00F81E2D">
        <w:t>As-is Architecture</w:t>
      </w:r>
      <w:r>
        <w:t xml:space="preserve"> network diagram</w:t>
      </w:r>
      <w:bookmarkEnd w:id="13"/>
    </w:p>
    <w:p w:rsidR="00F84433" w:rsidRDefault="00F84433" w:rsidP="00F84433">
      <w:pPr>
        <w:pStyle w:val="Header"/>
        <w:tabs>
          <w:tab w:val="clear" w:pos="4513"/>
        </w:tabs>
        <w:spacing w:line="360" w:lineRule="auto"/>
        <w:ind w:left="426" w:right="-1873"/>
        <w:jc w:val="both"/>
        <w:rPr>
          <w:rFonts w:ascii="Arial" w:hAnsi="Arial" w:cs="Arial"/>
          <w:sz w:val="20"/>
        </w:rPr>
      </w:pPr>
      <w:r>
        <w:rPr>
          <w:rFonts w:ascii="Arial" w:hAnsi="Arial" w:cs="Arial"/>
          <w:sz w:val="20"/>
        </w:rPr>
        <w:tab/>
      </w:r>
    </w:p>
    <w:p w:rsidR="000562F4" w:rsidRDefault="000562F4" w:rsidP="00F84433">
      <w:r w:rsidRPr="005D67AC">
        <w:rPr>
          <w:noProof/>
          <w:lang w:eastAsia="en-ZA"/>
        </w:rPr>
        <w:drawing>
          <wp:inline distT="0" distB="0" distL="0" distR="0" wp14:anchorId="544D9A98" wp14:editId="77AC4B44">
            <wp:extent cx="6751320" cy="3346005"/>
            <wp:effectExtent l="0" t="0" r="0" b="6985"/>
            <wp:docPr id="22" name="Picture 22" descr="C:\Users\francois.carney\Desktop\Stats SA network topolo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francois.carney\Desktop\Stats SA network topology.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51320" cy="3346005"/>
                    </a:xfrm>
                    <a:prstGeom prst="rect">
                      <a:avLst/>
                    </a:prstGeom>
                    <a:noFill/>
                    <a:ln>
                      <a:noFill/>
                    </a:ln>
                  </pic:spPr>
                </pic:pic>
              </a:graphicData>
            </a:graphic>
          </wp:inline>
        </w:drawing>
      </w:r>
    </w:p>
    <w:p w:rsidR="000562F4" w:rsidRDefault="000562F4" w:rsidP="00F84433"/>
    <w:p w:rsidR="000562F4" w:rsidRDefault="000562F4" w:rsidP="00F84433"/>
    <w:p w:rsidR="000562F4" w:rsidRDefault="000562F4" w:rsidP="00F84433"/>
    <w:p w:rsidR="000562F4" w:rsidRDefault="000562F4" w:rsidP="00F84433"/>
    <w:p w:rsidR="000562F4" w:rsidRDefault="000562F4" w:rsidP="00F84433"/>
    <w:p w:rsidR="000562F4" w:rsidRDefault="001C2136" w:rsidP="00F84433">
      <w:r>
        <w:rPr>
          <w:noProof/>
          <w:lang w:eastAsia="en-ZA"/>
        </w:rPr>
        <mc:AlternateContent>
          <mc:Choice Requires="wps">
            <w:drawing>
              <wp:anchor distT="0" distB="0" distL="114300" distR="114300" simplePos="0" relativeHeight="251686912" behindDoc="0" locked="0" layoutInCell="1" allowOverlap="1" wp14:anchorId="2F065A97" wp14:editId="21CE2821">
                <wp:simplePos x="0" y="0"/>
                <wp:positionH relativeFrom="column">
                  <wp:posOffset>1936115</wp:posOffset>
                </wp:positionH>
                <wp:positionV relativeFrom="paragraph">
                  <wp:posOffset>24130</wp:posOffset>
                </wp:positionV>
                <wp:extent cx="1143000" cy="5715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143000" cy="571500"/>
                        </a:xfrm>
                        <a:prstGeom prst="rect">
                          <a:avLst/>
                        </a:prstGeom>
                      </wps:spPr>
                      <wps:style>
                        <a:lnRef idx="2">
                          <a:schemeClr val="dk1"/>
                        </a:lnRef>
                        <a:fillRef idx="1">
                          <a:schemeClr val="lt1"/>
                        </a:fillRef>
                        <a:effectRef idx="0">
                          <a:schemeClr val="dk1"/>
                        </a:effectRef>
                        <a:fontRef idx="minor">
                          <a:schemeClr val="dk1"/>
                        </a:fontRef>
                      </wps:style>
                      <wps:txbx>
                        <w:txbxContent>
                          <w:p w:rsidR="008963F4" w:rsidRDefault="008963F4" w:rsidP="001C2136">
                            <w:pPr>
                              <w:jc w:val="center"/>
                              <w:rPr>
                                <w:sz w:val="18"/>
                                <w:szCs w:val="18"/>
                              </w:rPr>
                            </w:pPr>
                            <w:r w:rsidRPr="0063061B">
                              <w:rPr>
                                <w:b/>
                                <w:sz w:val="18"/>
                                <w:szCs w:val="18"/>
                              </w:rPr>
                              <w:t>WAN Layer</w:t>
                            </w:r>
                            <w:r>
                              <w:rPr>
                                <w:sz w:val="18"/>
                                <w:szCs w:val="18"/>
                              </w:rPr>
                              <w:t xml:space="preserve">               2 x Cisco 4900M</w:t>
                            </w:r>
                          </w:p>
                          <w:p w:rsidR="008963F4" w:rsidRPr="00FB1572" w:rsidRDefault="008963F4" w:rsidP="001C2136">
                            <w:pPr>
                              <w:jc w:val="center"/>
                              <w:rPr>
                                <w:sz w:val="18"/>
                                <w:szCs w:val="18"/>
                              </w:rPr>
                            </w:pPr>
                          </w:p>
                          <w:p w:rsidR="008963F4" w:rsidRDefault="008963F4" w:rsidP="001C21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65A97" id="Rectangle 3" o:spid="_x0000_s1031" style="position:absolute;margin-left:152.45pt;margin-top:1.9pt;width:90pt;height: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9hKZwIAABwFAAAOAAAAZHJzL2Uyb0RvYy54bWysVE1v2zAMvQ/YfxB0X22nyboFdYqgRYcB&#10;RVe0HXpWZCkxJosapcTOfv0o+aNFV+ww7CKTJh8pko86v+gaww4KfQ225MVJzpmyEqrabkv+/fH6&#10;wyfOfBC2EgasKvlReX6xev/uvHVLNYMdmEohoyDWL1tX8l0IbpllXu5UI/wJOGXJqAEbEUjFbVah&#10;aCl6Y7JZnn/MWsDKIUjlPf296o18leJrrWT4prVXgZmS091COjGdm3hmq3Ox3KJwu1oO1xD/cItG&#10;1JaSTqGuRBBsj/UfoZpaInjQ4URCk4HWtVSpBqqmyF9V87ATTqVaqDneTW3y/y+svD3cIaurkp9y&#10;ZkVDI7qnpgm7NYqdxva0zi/J68Hd4aB5EmOtncYmfqkK1qWWHqeWqi4wST+LYn6a59R5SbbFWbEg&#10;mcJkz2iHPnxR0LAolBwpe+qkONz40LuOLoSLt+nzJykcjYpXMPZeaSqDMs4SOhFIXRpkB0Gjr34U&#10;Q9rkGSG6NmYCFW+BTBhBg2+EqUSqCZi/BXzONnmnjGDDBGxqC/h3sO79x6r7WmPZodt0aWaLcUAb&#10;qI40R4Se4N7J65raeSN8uBNIjKYJ0JaGb3RoA23JYZA42wH+eut/9CeikZWzljak5P7nXqDizHy1&#10;RMHPxXweVyop88XZjBR8adm8tNh9cwk0iYLeAyeTGP2DGUWN0DzRMq9jVjIJKyl3yWXAUbkM/ebS&#10;cyDVep3caI2cCDf2wckYPPY50uWxexLoBk4FYuMtjNsklq+o1ftGpIX1PoCuE+9ip/u+DhOgFUzM&#10;HZ6LuOMv9eT1/KitfgMAAP//AwBQSwMEFAAGAAgAAAAhAJ+pElPbAAAACAEAAA8AAABkcnMvZG93&#10;bnJldi54bWxMT01Pg0AQvZv4HzZj4s0uatMUZGkMiTHRk1gP3qbsCER2lrBbCv56pye9zZv38j7y&#10;3ex6NdEYOs8GblcJKOLa244bA/v3p5stqBCRLfaeycBCAXbF5UWOmfUnfqOpio0SEw4ZGmhjHDKt&#10;Q92Sw7DyA7FwX350GAWOjbYjnsTc9fouSTbaYceS0OJAZUv1d3V0Bl4XHaf9xyb9mcpusdVn+fxC&#10;pTHXV/PjA6hIc/wTw7m+VIdCOh38kW1QvYH7ZJ2KVA5ZIPx6e8YHA6k8dJHr/wOKXwAAAP//AwBQ&#10;SwECLQAUAAYACAAAACEAtoM4kv4AAADhAQAAEwAAAAAAAAAAAAAAAAAAAAAAW0NvbnRlbnRfVHlw&#10;ZXNdLnhtbFBLAQItABQABgAIAAAAIQA4/SH/1gAAAJQBAAALAAAAAAAAAAAAAAAAAC8BAABfcmVs&#10;cy8ucmVsc1BLAQItABQABgAIAAAAIQCu59hKZwIAABwFAAAOAAAAAAAAAAAAAAAAAC4CAABkcnMv&#10;ZTJvRG9jLnhtbFBLAQItABQABgAIAAAAIQCfqRJT2wAAAAgBAAAPAAAAAAAAAAAAAAAAAMEEAABk&#10;cnMvZG93bnJldi54bWxQSwUGAAAAAAQABADzAAAAyQUAAAAA&#10;" fillcolor="white [3201]" strokecolor="black [3200]" strokeweight="2pt">
                <v:textbox>
                  <w:txbxContent>
                    <w:p w:rsidR="008963F4" w:rsidRDefault="008963F4" w:rsidP="001C2136">
                      <w:pPr>
                        <w:jc w:val="center"/>
                        <w:rPr>
                          <w:sz w:val="18"/>
                          <w:szCs w:val="18"/>
                        </w:rPr>
                      </w:pPr>
                      <w:r w:rsidRPr="0063061B">
                        <w:rPr>
                          <w:b/>
                          <w:sz w:val="18"/>
                          <w:szCs w:val="18"/>
                        </w:rPr>
                        <w:t>WAN Layer</w:t>
                      </w:r>
                      <w:r>
                        <w:rPr>
                          <w:sz w:val="18"/>
                          <w:szCs w:val="18"/>
                        </w:rPr>
                        <w:t xml:space="preserve">               2 x Cisco 4900M</w:t>
                      </w:r>
                    </w:p>
                    <w:p w:rsidR="008963F4" w:rsidRPr="00FB1572" w:rsidRDefault="008963F4" w:rsidP="001C2136">
                      <w:pPr>
                        <w:jc w:val="center"/>
                        <w:rPr>
                          <w:sz w:val="18"/>
                          <w:szCs w:val="18"/>
                        </w:rPr>
                      </w:pPr>
                    </w:p>
                    <w:p w:rsidR="008963F4" w:rsidRDefault="008963F4" w:rsidP="001C2136">
                      <w:pPr>
                        <w:jc w:val="center"/>
                      </w:pPr>
                    </w:p>
                  </w:txbxContent>
                </v:textbox>
              </v:rect>
            </w:pict>
          </mc:Fallback>
        </mc:AlternateContent>
      </w:r>
    </w:p>
    <w:p w:rsidR="000562F4" w:rsidRDefault="000562F4" w:rsidP="00F84433"/>
    <w:p w:rsidR="00F84433" w:rsidRDefault="00F84433" w:rsidP="00F84433">
      <w:r>
        <w:t xml:space="preserve"> </w:t>
      </w:r>
    </w:p>
    <w:p w:rsidR="00F84433" w:rsidRDefault="00F84433" w:rsidP="00F84433">
      <w:pPr>
        <w:pStyle w:val="Header"/>
        <w:tabs>
          <w:tab w:val="clear" w:pos="4513"/>
        </w:tabs>
        <w:spacing w:line="360" w:lineRule="auto"/>
        <w:ind w:left="426" w:right="-1873"/>
        <w:jc w:val="both"/>
        <w:rPr>
          <w:rFonts w:ascii="Arial" w:hAnsi="Arial" w:cs="Arial"/>
          <w:sz w:val="20"/>
        </w:rPr>
      </w:pPr>
      <w:r>
        <w:rPr>
          <w:noProof/>
          <w:lang w:eastAsia="en-ZA"/>
        </w:rPr>
        <mc:AlternateContent>
          <mc:Choice Requires="wps">
            <w:drawing>
              <wp:anchor distT="0" distB="0" distL="114300" distR="114300" simplePos="0" relativeHeight="251679744" behindDoc="0" locked="0" layoutInCell="1" allowOverlap="1" wp14:anchorId="4B75C94B" wp14:editId="00B83245">
                <wp:simplePos x="0" y="0"/>
                <wp:positionH relativeFrom="column">
                  <wp:posOffset>2486025</wp:posOffset>
                </wp:positionH>
                <wp:positionV relativeFrom="paragraph">
                  <wp:posOffset>48260</wp:posOffset>
                </wp:positionV>
                <wp:extent cx="0" cy="400050"/>
                <wp:effectExtent l="95250" t="0" r="114300" b="57150"/>
                <wp:wrapNone/>
                <wp:docPr id="6" name="Straight Arrow Connector 6"/>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FBEF67C" id="Straight Arrow Connector 6" o:spid="_x0000_s1026" type="#_x0000_t32" style="position:absolute;margin-left:195.75pt;margin-top:3.8pt;width:0;height:31.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oqVzwEAAPwDAAAOAAAAZHJzL2Uyb0RvYy54bWysU8GO0zAQvSPxD5bvNOkKKhQ1Xa26wAVB&#10;xcIHeB27sWR7rLFpkr9n7KRZBAgJtJdJbM+bee95vL8dnWUXhdGAb/l2U3OmvITO+HPLv319/+ot&#10;ZzEJ3wkLXrV8UpHfHl6+2A+hUTfQg+0UMiriYzOElvcphaaqouyVE3EDQXk61IBOJFriuepQDFTd&#10;2eqmrnfVANgFBKlipN37+ZAfSn2tlUyftY4qMdty4pZKxBIfc6wOe9GcUYTeyIWG+A8WThhPTddS&#10;9yIJ9h3Nb6WckQgRdNpIcBVobaQqGkjNtv5FzUMvgipayJwYVpvi85WVny4nZKZr+Y4zLxxd0UNC&#10;Yc59YneIMLAjeE82ArJddmsIsSHQ0Z9wWcVwwix91Ojyl0SxsTg8rQ6rMTE5b0rafV3X9ZtifvWE&#10;CxjTBwWO5Z+Wx4XG2n9bDBaXjzFRZwJeAbmp9TkmYew737E0BRIiMv/MmXLzeZW5z2zLX5qsmrFf&#10;lCYPiN/co0yfOlpkF0FzI6RUPm3XSpSdYdpYuwLrQu6vwCU/Q1WZzH8Br4jSGXxawc54wD91T+OV&#10;sp7zrw7MurMFj9BN5R6LNTRixavlOeQZ/nld4E+P9vADAAD//wMAUEsDBBQABgAIAAAAIQD94Mgt&#10;2wAAAAgBAAAPAAAAZHJzL2Rvd25yZXYueG1sTI/BTsMwEETvSPyDtUjcqBMQgaZxKkTFhUtpqXre&#10;Jts4Il5HsdsEvp5FHOD4NKPZt8Vycp060xBazwbSWQKKuPJ1y42B3fvLzSOoEJFr7DyTgU8KsCwv&#10;LwrMaz/yhs7b2CgZ4ZCjARtjn2sdKksOw8z3xJId/eAwCg6NrgccZdx1+jZJMu2wZblgsadnS9XH&#10;9uQMzMObjcHuaXVcp9n6C5vV62405vpqelqAijTFvzL86Is6lOJ08Ceug+oM3M3Te6kaeMhASf7L&#10;B+EkA10W+v8D5TcAAAD//wMAUEsBAi0AFAAGAAgAAAAhALaDOJL+AAAA4QEAABMAAAAAAAAAAAAA&#10;AAAAAAAAAFtDb250ZW50X1R5cGVzXS54bWxQSwECLQAUAAYACAAAACEAOP0h/9YAAACUAQAACwAA&#10;AAAAAAAAAAAAAAAvAQAAX3JlbHMvLnJlbHNQSwECLQAUAAYACAAAACEA0eKKlc8BAAD8AwAADgAA&#10;AAAAAAAAAAAAAAAuAgAAZHJzL2Uyb0RvYy54bWxQSwECLQAUAAYACAAAACEA/eDILdsAAAAIAQAA&#10;DwAAAAAAAAAAAAAAAAApBAAAZHJzL2Rvd25yZXYueG1sUEsFBgAAAAAEAAQA8wAAADEFAAAAAA==&#10;" strokecolor="#4579b8 [3044]">
                <v:stroke endarrow="open"/>
              </v:shape>
            </w:pict>
          </mc:Fallback>
        </mc:AlternateContent>
      </w:r>
    </w:p>
    <w:p w:rsidR="00F84433" w:rsidRDefault="00F84433" w:rsidP="00F84433">
      <w:pPr>
        <w:pStyle w:val="Header"/>
        <w:tabs>
          <w:tab w:val="clear" w:pos="4513"/>
        </w:tabs>
        <w:spacing w:line="360" w:lineRule="auto"/>
        <w:ind w:left="426" w:right="-1873"/>
        <w:jc w:val="both"/>
        <w:rPr>
          <w:rFonts w:ascii="Arial" w:hAnsi="Arial" w:cs="Arial"/>
          <w:sz w:val="20"/>
        </w:rPr>
      </w:pPr>
    </w:p>
    <w:p w:rsidR="00F84433" w:rsidRDefault="00F84433" w:rsidP="00F84433">
      <w:pPr>
        <w:pStyle w:val="Header"/>
        <w:tabs>
          <w:tab w:val="clear" w:pos="4513"/>
        </w:tabs>
        <w:spacing w:line="360" w:lineRule="auto"/>
        <w:ind w:left="426" w:right="-1873"/>
        <w:jc w:val="both"/>
        <w:rPr>
          <w:rFonts w:ascii="Arial" w:hAnsi="Arial" w:cs="Arial"/>
          <w:sz w:val="20"/>
        </w:rPr>
      </w:pPr>
      <w:r>
        <w:rPr>
          <w:noProof/>
          <w:lang w:eastAsia="en-ZA"/>
        </w:rPr>
        <mc:AlternateContent>
          <mc:Choice Requires="wps">
            <w:drawing>
              <wp:anchor distT="0" distB="0" distL="114300" distR="114300" simplePos="0" relativeHeight="251677696" behindDoc="0" locked="0" layoutInCell="1" allowOverlap="1" wp14:anchorId="356D2362" wp14:editId="36F347C9">
                <wp:simplePos x="0" y="0"/>
                <wp:positionH relativeFrom="column">
                  <wp:posOffset>1914525</wp:posOffset>
                </wp:positionH>
                <wp:positionV relativeFrom="paragraph">
                  <wp:posOffset>10160</wp:posOffset>
                </wp:positionV>
                <wp:extent cx="1143000" cy="5715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143000" cy="571500"/>
                        </a:xfrm>
                        <a:prstGeom prst="rect">
                          <a:avLst/>
                        </a:prstGeom>
                        <a:solidFill>
                          <a:sysClr val="window" lastClr="FFFFFF"/>
                        </a:solidFill>
                        <a:ln w="25400" cap="flat" cmpd="sng" algn="ctr">
                          <a:solidFill>
                            <a:sysClr val="windowText" lastClr="000000"/>
                          </a:solidFill>
                          <a:prstDash val="solid"/>
                        </a:ln>
                        <a:effectLst/>
                      </wps:spPr>
                      <wps:txbx>
                        <w:txbxContent>
                          <w:p w:rsidR="008963F4" w:rsidRDefault="008963F4" w:rsidP="00F84433">
                            <w:pPr>
                              <w:jc w:val="center"/>
                              <w:rPr>
                                <w:sz w:val="18"/>
                                <w:szCs w:val="18"/>
                              </w:rPr>
                            </w:pPr>
                            <w:r w:rsidRPr="0063061B">
                              <w:rPr>
                                <w:b/>
                                <w:sz w:val="18"/>
                                <w:szCs w:val="18"/>
                              </w:rPr>
                              <w:t>Core Layer</w:t>
                            </w:r>
                            <w:r>
                              <w:rPr>
                                <w:sz w:val="18"/>
                                <w:szCs w:val="18"/>
                              </w:rPr>
                              <w:t xml:space="preserve">               2 x Cisco 5400x</w:t>
                            </w:r>
                          </w:p>
                          <w:p w:rsidR="008963F4" w:rsidRPr="00FB1572" w:rsidRDefault="008963F4" w:rsidP="00F84433">
                            <w:pPr>
                              <w:jc w:val="center"/>
                              <w:rPr>
                                <w:sz w:val="18"/>
                                <w:szCs w:val="18"/>
                              </w:rPr>
                            </w:pPr>
                          </w:p>
                          <w:p w:rsidR="008963F4" w:rsidRDefault="008963F4" w:rsidP="00F844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D2362" id="Rectangle 7" o:spid="_x0000_s1032" style="position:absolute;left:0;text-align:left;margin-left:150.75pt;margin-top:.8pt;width:90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tKeewIAABAFAAAOAAAAZHJzL2Uyb0RvYy54bWysVMFu2zAMvQ/YPwi6r46zpNmCOkXQIsOA&#10;og3WDj0zspwYkCVNUmJnX78n2W3TdqdhPsikSJF8T6QuLrtGsYN0vja64PnZiDOphSlrvS34z4fV&#10;py+c+UC6JGW0LPhRen65+PjhorVzOTY7o0rpGIJoP29twXch2HmWebGTDfkzY6WGsTKuoQDVbbPS&#10;UYvojcrGo9F51hpXWmeE9B67172RL1L8qpIi3FWVl4GpgqO2kFaX1k1cs8UFzbeO7K4WQxn0D1U0&#10;VGskfQ51TYHY3tXvQjW1cMabKpwJ02SmqmohEwagyUdv0NzvyMqEBeR4+0yT/39hxe1h7VhdFnzG&#10;maYGV/QDpJHeKslmkZ7W+jm87u3aDZqHGLF2lWviHyhYlyg9PlMqu8AENvN88nk0AvMCtuksn0JG&#10;mOzltHU+fJOmYVEouEP2xCQdbnzoXZ9cYjJvVF2uaqWScvRXyrED4XbRFKVpOVPkAzYLvkrfkO3V&#10;MaVZW/DxdJIKI7RdpSigxsaCCK+3nJHaop9FcKmWV6f9u6QPQHuSGHgj5L72V0cjkGvyu77iZBrc&#10;lI54ZOrYAXckvqc6SqHbdOmezuOJuLMx5RF350zf1N6KVY34N8C/JocuBuuYzHCHpVIGiM0gcbYz&#10;7vff9qM/mgtWzlpMBdj4tScnge67Rtt9zSeTOEZJmUxnYyju1LI5teh9c2VwNTneACuSGP2DehIr&#10;Z5pHDPAyZoWJtEDunvdBuQr9tOIJEHK5TG4YHUvhRt9bEYNH5iKzD90jOTv0UcCd3JqnCaL5m3bq&#10;feNJbZb7YKo69doLr+jRqGDsUrcOT0Sc61M9eb08ZIs/AAAA//8DAFBLAwQUAAYACAAAACEAvjTi&#10;zN0AAAAIAQAADwAAAGRycy9kb3ducmV2LnhtbEyPzU7DQAyE70i8w8pIXCq6KT9VG7KpEBISqrgQ&#10;eunNzbpJ1Kw3ym6T9O1xT3Acz3j8OdtMrlUD9aHxbGAxT0ARl942XBnY/Xw8rECFiGyx9UwGLhRg&#10;k9/eZJhaP/I3DUWslJRwSNFAHWOXah3KmhyGue+IxTv63mEU2Vfa9jhKuWv1Y5IstcOG5UKNHb3X&#10;VJ6KsxOMmd59XoZCb6sTrruvYdzO9pUx93fT2yuoSFP8C8MVX3YgF6aDP7MNqjXwlCxeJCrGEpT4&#10;z6urPhhYy0Dnmf7/QP4LAAD//wMAUEsBAi0AFAAGAAgAAAAhALaDOJL+AAAA4QEAABMAAAAAAAAA&#10;AAAAAAAAAAAAAFtDb250ZW50X1R5cGVzXS54bWxQSwECLQAUAAYACAAAACEAOP0h/9YAAACUAQAA&#10;CwAAAAAAAAAAAAAAAAAvAQAAX3JlbHMvLnJlbHNQSwECLQAUAAYACAAAACEA3LbSnnsCAAAQBQAA&#10;DgAAAAAAAAAAAAAAAAAuAgAAZHJzL2Uyb0RvYy54bWxQSwECLQAUAAYACAAAACEAvjTizN0AAAAI&#10;AQAADwAAAAAAAAAAAAAAAADVBAAAZHJzL2Rvd25yZXYueG1sUEsFBgAAAAAEAAQA8wAAAN8FAAAA&#10;AA==&#10;" fillcolor="window" strokecolor="windowText" strokeweight="2pt">
                <v:textbox>
                  <w:txbxContent>
                    <w:p w:rsidR="008963F4" w:rsidRDefault="008963F4" w:rsidP="00F84433">
                      <w:pPr>
                        <w:jc w:val="center"/>
                        <w:rPr>
                          <w:sz w:val="18"/>
                          <w:szCs w:val="18"/>
                        </w:rPr>
                      </w:pPr>
                      <w:r w:rsidRPr="0063061B">
                        <w:rPr>
                          <w:b/>
                          <w:sz w:val="18"/>
                          <w:szCs w:val="18"/>
                        </w:rPr>
                        <w:t>Core Layer</w:t>
                      </w:r>
                      <w:r>
                        <w:rPr>
                          <w:sz w:val="18"/>
                          <w:szCs w:val="18"/>
                        </w:rPr>
                        <w:t xml:space="preserve">               2 x Cisco 5400x</w:t>
                      </w:r>
                    </w:p>
                    <w:p w:rsidR="008963F4" w:rsidRPr="00FB1572" w:rsidRDefault="008963F4" w:rsidP="00F84433">
                      <w:pPr>
                        <w:jc w:val="center"/>
                        <w:rPr>
                          <w:sz w:val="18"/>
                          <w:szCs w:val="18"/>
                        </w:rPr>
                      </w:pPr>
                    </w:p>
                    <w:p w:rsidR="008963F4" w:rsidRDefault="008963F4" w:rsidP="00F84433">
                      <w:pPr>
                        <w:jc w:val="center"/>
                      </w:pPr>
                    </w:p>
                  </w:txbxContent>
                </v:textbox>
              </v:rect>
            </w:pict>
          </mc:Fallback>
        </mc:AlternateContent>
      </w:r>
    </w:p>
    <w:p w:rsidR="00F84433" w:rsidRDefault="00F84433" w:rsidP="00F84433">
      <w:pPr>
        <w:pStyle w:val="Header"/>
        <w:tabs>
          <w:tab w:val="clear" w:pos="4513"/>
        </w:tabs>
        <w:spacing w:line="360" w:lineRule="auto"/>
        <w:ind w:left="426" w:right="-1873"/>
        <w:jc w:val="both"/>
        <w:rPr>
          <w:rFonts w:ascii="Arial" w:hAnsi="Arial" w:cs="Arial"/>
          <w:sz w:val="20"/>
        </w:rPr>
      </w:pPr>
    </w:p>
    <w:p w:rsidR="00F84433" w:rsidRDefault="00F84433" w:rsidP="00F84433">
      <w:pPr>
        <w:pStyle w:val="Header"/>
        <w:tabs>
          <w:tab w:val="clear" w:pos="4513"/>
        </w:tabs>
        <w:spacing w:line="360" w:lineRule="auto"/>
        <w:ind w:left="426" w:right="-1873"/>
        <w:jc w:val="both"/>
        <w:rPr>
          <w:rFonts w:ascii="Arial" w:hAnsi="Arial" w:cs="Arial"/>
          <w:sz w:val="20"/>
        </w:rPr>
      </w:pPr>
      <w:r>
        <w:rPr>
          <w:noProof/>
          <w:lang w:eastAsia="en-ZA"/>
        </w:rPr>
        <mc:AlternateContent>
          <mc:Choice Requires="wps">
            <w:drawing>
              <wp:anchor distT="0" distB="0" distL="114300" distR="114300" simplePos="0" relativeHeight="251682816" behindDoc="0" locked="0" layoutInCell="1" allowOverlap="1" wp14:anchorId="2E15BF84" wp14:editId="1360E819">
                <wp:simplePos x="0" y="0"/>
                <wp:positionH relativeFrom="column">
                  <wp:posOffset>2466975</wp:posOffset>
                </wp:positionH>
                <wp:positionV relativeFrom="paragraph">
                  <wp:posOffset>133985</wp:posOffset>
                </wp:positionV>
                <wp:extent cx="0" cy="400050"/>
                <wp:effectExtent l="95250" t="0" r="114300" b="57150"/>
                <wp:wrapNone/>
                <wp:docPr id="8" name="Straight Arrow Connector 8"/>
                <wp:cNvGraphicFramePr/>
                <a:graphic xmlns:a="http://schemas.openxmlformats.org/drawingml/2006/main">
                  <a:graphicData uri="http://schemas.microsoft.com/office/word/2010/wordprocessingShape">
                    <wps:wsp>
                      <wps:cNvCnPr/>
                      <wps:spPr>
                        <a:xfrm>
                          <a:off x="0" y="0"/>
                          <a:ext cx="0" cy="400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w14:anchorId="389BC225" id="Straight Arrow Connector 8" o:spid="_x0000_s1026" type="#_x0000_t32" style="position:absolute;margin-left:194.25pt;margin-top:10.55pt;width:0;height:31.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Tt6QEAAMIDAAAOAAAAZHJzL2Uyb0RvYy54bWysU9uO2jAQfa/Uf7D8XhLQUrGIsGqh9KUX&#10;pO1+wGA7iSXfNHYJ/H3HTpZu27dqX8x4hjk+58xk83Cxhp0VRu1dw+ezmjPlhJfadQ1/+nF4t+Is&#10;JnASjHeq4VcV+cP27ZvNENZq4XtvpEJGIC6uh9DwPqWwrqooemUhznxQjoqtRwuJrthVEmEgdGuq&#10;RV2/rwaPMqAXKkbK7sci3xb8tlUifW/bqBIzDSduqZxYzlM+q+0G1h1C6LWYaMB/sLCgHT16g9pD&#10;AvYT9T9QVgv00bdpJrytfNtqoYoGUjOv/1Lz2ENQRQuZE8PNpvh6sOLb+YhMy4bToBxYGtFjQtBd&#10;n9gHRD+wnXeObPTIVtmtIcQ1Ne3cEadbDEfM0i8t2vxLotilOHy9OawuiYkxKSh7V9f1sphf/e4L&#10;GNNn5S3LQcPjROP2/rwYDOcvMdHL1PjckB91/qCNKdM0jg0Nv18ulpwJoJ1qDSQKbSCV0XWcgelo&#10;WUXCghi90TJ3Z5yI3WlnkJ2BFubusJp/3I9/6kGqMXu/JPbj4kRIX70c03NSNOaJ2gRTaP6Bnznv&#10;IfZjTymNUAm0+eQkS9dAM4BsfS4QlnGZmCrLPGnPQxhtz9HJy2uZRpVvtCilbVrqvIkv7xS//PS2&#10;vwAAAP//AwBQSwMEFAAGAAgAAAAhAO2cNYreAAAACQEAAA8AAABkcnMvZG93bnJldi54bWxMj8FK&#10;w0AQhu+C77CM4M1uNmoJMZNShEIPCjYK9rhNptm02dmQ3bbx7V3xoMeZ+fjn+4vFZHtxptF3jhHU&#10;LAFBXLum4xbh4311l4HwQXOje8eE8EUeFuX1VaHzxl14Q+cqtCKGsM81gglhyKX0tSGr/cwNxPG2&#10;d6PVIY5jK5tRX2K47WWaJHNpdcfxg9EDPRuqj9XJInyu1VxVW7OksDq8vrylW705rBFvb6blE4hA&#10;U/iD4Uc/qkMZnXbuxI0XPcJ9lj1GFCFVCkQEfhc7hOxBgSwL+b9B+Q0AAP//AwBQSwECLQAUAAYA&#10;CAAAACEAtoM4kv4AAADhAQAAEwAAAAAAAAAAAAAAAAAAAAAAW0NvbnRlbnRfVHlwZXNdLnhtbFBL&#10;AQItABQABgAIAAAAIQA4/SH/1gAAAJQBAAALAAAAAAAAAAAAAAAAAC8BAABfcmVscy8ucmVsc1BL&#10;AQItABQABgAIAAAAIQCqqYTt6QEAAMIDAAAOAAAAAAAAAAAAAAAAAC4CAABkcnMvZTJvRG9jLnht&#10;bFBLAQItABQABgAIAAAAIQDtnDWK3gAAAAkBAAAPAAAAAAAAAAAAAAAAAEMEAABkcnMvZG93bnJl&#10;di54bWxQSwUGAAAAAAQABADzAAAATgUAAAAA&#10;" strokecolor="#4a7ebb">
                <v:stroke endarrow="open"/>
              </v:shape>
            </w:pict>
          </mc:Fallback>
        </mc:AlternateContent>
      </w:r>
      <w:r>
        <w:rPr>
          <w:noProof/>
          <w:lang w:eastAsia="en-ZA"/>
        </w:rPr>
        <mc:AlternateContent>
          <mc:Choice Requires="wps">
            <w:drawing>
              <wp:anchor distT="0" distB="0" distL="114300" distR="114300" simplePos="0" relativeHeight="251683840" behindDoc="0" locked="0" layoutInCell="1" allowOverlap="1" wp14:anchorId="07B4C2F4" wp14:editId="3CA7C323">
                <wp:simplePos x="0" y="0"/>
                <wp:positionH relativeFrom="column">
                  <wp:posOffset>2469515</wp:posOffset>
                </wp:positionH>
                <wp:positionV relativeFrom="paragraph">
                  <wp:posOffset>144145</wp:posOffset>
                </wp:positionV>
                <wp:extent cx="1285875" cy="390525"/>
                <wp:effectExtent l="0" t="0" r="47625" b="85725"/>
                <wp:wrapNone/>
                <wp:docPr id="14" name="Straight Arrow Connector 14"/>
                <wp:cNvGraphicFramePr/>
                <a:graphic xmlns:a="http://schemas.openxmlformats.org/drawingml/2006/main">
                  <a:graphicData uri="http://schemas.microsoft.com/office/word/2010/wordprocessingShape">
                    <wps:wsp>
                      <wps:cNvCnPr/>
                      <wps:spPr>
                        <a:xfrm>
                          <a:off x="0" y="0"/>
                          <a:ext cx="1285875" cy="390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DBF0EB8" id="Straight Arrow Connector 14" o:spid="_x0000_s1026" type="#_x0000_t32" style="position:absolute;margin-left:194.45pt;margin-top:11.35pt;width:101.25pt;height:3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Gq/8AEAAMoDAAAOAAAAZHJzL2Uyb0RvYy54bWysU02P0zAQvSPxHyzfaZKyhTZquoKW5cJH&#10;pYUfMLWdxJJjW2PTtP+esZMtC9wQF8cz9jzPe/Oyvb8Mhp0VBu1sw6tFyZmywkltu4Z///bwas1Z&#10;iGAlGGdVw68q8Pvdyxfb0ddq6XpnpEJGIDbUo294H6OviyKIXg0QFs4rS4etwwEihdgVEmEk9MEU&#10;y7J8U4wOpUcnVAiUPUyHfJfx21aJ+LVtg4rMNJx6i3nFvJ7SWuy2UHcIvtdibgP+oYsBtKVHb1AH&#10;iMB+oP4LatACXXBtXAg3FK5ttVCZA7Gpyj/YPPbgVeZC4gR/kyn8P1jx5XxEpiXN7o4zCwPN6DEi&#10;6K6P7B2iG9neWUs6OmR0hfQafaipbG+POEfBHzGRv7Q4pC/RYpes8fWmsbpEJihZLder9dsVZ4LO&#10;Xm/K1XKVQItf1R5D/KjcwNKm4WHu5tZGlYWG86cQp8KngvS0dQ/aGMpDbSwbG75JDzAB5K3WQKTt&#10;4IltsB1nYDoyrYiYEYMzWqbqVBywO+0NsjOQce4e1tX7w3SpB6mm7GZVlrOBAsTPTk7pqnzKE6cZ&#10;JvP7DT/1fIDQTzX5aPJiBG0+WMni1dMoIE1g1sfY1JjKpp65p1FM4qfdyclrnkmRIjJMfnY2d3Lk&#10;85j2z3/B3U8AAAD//wMAUEsDBBQABgAIAAAAIQCha4EQ4QAAAAkBAAAPAAAAZHJzL2Rvd25yZXYu&#10;eG1sTI/BTsMwEETvSPyDtUjcqBNTShriVBVSpR5AakOl9ujGS5wSr6PYbcPfY05wXM3TzNtiMdqO&#10;XXDwrSMJ6SQBhlQ73VIjYfexesiA+aBIq84RSvhGD4vy9qZQuXZX2uKlCg2LJeRzJcGE0Oec+9qg&#10;VX7ieqSYfbrBqhDPoeF6UNdYbjsukmTGrWopLhjV46vB+qs6Wwn7dTpLq4NZYlid3t824qC2p7WU&#10;93fj8gVYwDH8wfCrH9WhjE5HdybtWSfhMcvmEZUgxDOwCDzN0ymwo4RsKoCXBf//QfkDAAD//wMA&#10;UEsBAi0AFAAGAAgAAAAhALaDOJL+AAAA4QEAABMAAAAAAAAAAAAAAAAAAAAAAFtDb250ZW50X1R5&#10;cGVzXS54bWxQSwECLQAUAAYACAAAACEAOP0h/9YAAACUAQAACwAAAAAAAAAAAAAAAAAvAQAAX3Jl&#10;bHMvLnJlbHNQSwECLQAUAAYACAAAACEADXxqv/ABAADKAwAADgAAAAAAAAAAAAAAAAAuAgAAZHJz&#10;L2Uyb0RvYy54bWxQSwECLQAUAAYACAAAACEAoWuBEOEAAAAJAQAADwAAAAAAAAAAAAAAAABKBAAA&#10;ZHJzL2Rvd25yZXYueG1sUEsFBgAAAAAEAAQA8wAAAFgFAAAAAA==&#10;" strokecolor="#4a7ebb">
                <v:stroke endarrow="open"/>
              </v:shape>
            </w:pict>
          </mc:Fallback>
        </mc:AlternateContent>
      </w:r>
    </w:p>
    <w:p w:rsidR="00F84433" w:rsidRDefault="00F84433" w:rsidP="00F84433">
      <w:pPr>
        <w:pStyle w:val="Header"/>
        <w:tabs>
          <w:tab w:val="clear" w:pos="4513"/>
        </w:tabs>
        <w:spacing w:line="360" w:lineRule="auto"/>
        <w:ind w:left="426" w:right="-1873"/>
        <w:jc w:val="both"/>
        <w:rPr>
          <w:rFonts w:ascii="Arial" w:hAnsi="Arial" w:cs="Arial"/>
          <w:sz w:val="20"/>
        </w:rPr>
      </w:pPr>
    </w:p>
    <w:p w:rsidR="00F84433" w:rsidRDefault="00F84433" w:rsidP="00F84433">
      <w:pPr>
        <w:pStyle w:val="Header"/>
        <w:tabs>
          <w:tab w:val="clear" w:pos="4513"/>
        </w:tabs>
        <w:spacing w:line="360" w:lineRule="auto"/>
        <w:ind w:left="426" w:right="-1873"/>
        <w:jc w:val="both"/>
        <w:rPr>
          <w:rFonts w:ascii="Arial" w:hAnsi="Arial" w:cs="Arial"/>
          <w:sz w:val="20"/>
        </w:rPr>
      </w:pPr>
      <w:r>
        <w:rPr>
          <w:noProof/>
          <w:lang w:eastAsia="en-ZA"/>
        </w:rPr>
        <mc:AlternateContent>
          <mc:Choice Requires="wps">
            <w:drawing>
              <wp:anchor distT="0" distB="0" distL="114300" distR="114300" simplePos="0" relativeHeight="251681792" behindDoc="0" locked="0" layoutInCell="1" allowOverlap="1" wp14:anchorId="0AF5EDE9" wp14:editId="17B4AF1B">
                <wp:simplePos x="0" y="0"/>
                <wp:positionH relativeFrom="column">
                  <wp:posOffset>430530</wp:posOffset>
                </wp:positionH>
                <wp:positionV relativeFrom="paragraph">
                  <wp:posOffset>105410</wp:posOffset>
                </wp:positionV>
                <wp:extent cx="1190625" cy="6191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190625" cy="619125"/>
                        </a:xfrm>
                        <a:prstGeom prst="rect">
                          <a:avLst/>
                        </a:prstGeom>
                        <a:solidFill>
                          <a:sysClr val="window" lastClr="FFFFFF"/>
                        </a:solidFill>
                        <a:ln w="25400" cap="flat" cmpd="sng" algn="ctr">
                          <a:solidFill>
                            <a:sysClr val="windowText" lastClr="000000"/>
                          </a:solidFill>
                          <a:prstDash val="solid"/>
                        </a:ln>
                        <a:effectLst/>
                      </wps:spPr>
                      <wps:txbx>
                        <w:txbxContent>
                          <w:p w:rsidR="008963F4" w:rsidRDefault="008963F4" w:rsidP="00F84433">
                            <w:pPr>
                              <w:jc w:val="center"/>
                              <w:rPr>
                                <w:sz w:val="18"/>
                                <w:szCs w:val="18"/>
                              </w:rPr>
                            </w:pPr>
                            <w:r>
                              <w:rPr>
                                <w:b/>
                                <w:sz w:val="18"/>
                                <w:szCs w:val="18"/>
                              </w:rPr>
                              <w:t>Wireless Layer</w:t>
                            </w:r>
                            <w:r>
                              <w:rPr>
                                <w:sz w:val="18"/>
                                <w:szCs w:val="18"/>
                              </w:rPr>
                              <w:t xml:space="preserve">                  156 x </w:t>
                            </w:r>
                            <w:r w:rsidRPr="00B44A28">
                              <w:rPr>
                                <w:sz w:val="18"/>
                                <w:szCs w:val="18"/>
                              </w:rPr>
                              <w:t>Cisco CAP2702</w:t>
                            </w:r>
                          </w:p>
                          <w:p w:rsidR="008963F4" w:rsidRPr="00FB1572" w:rsidRDefault="008963F4" w:rsidP="00F84433">
                            <w:pPr>
                              <w:jc w:val="center"/>
                              <w:rPr>
                                <w:sz w:val="18"/>
                                <w:szCs w:val="18"/>
                              </w:rPr>
                            </w:pPr>
                          </w:p>
                          <w:p w:rsidR="008963F4" w:rsidRDefault="008963F4" w:rsidP="00F844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5EDE9" id="Rectangle 15" o:spid="_x0000_s1033" style="position:absolute;left:0;text-align:left;margin-left:33.9pt;margin-top:8.3pt;width:93.75pt;height:4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0MqeQIAABIFAAAOAAAAZHJzL2Uyb0RvYy54bWysVE1v2zAMvQ/YfxB0X20HabsGdYqgRYYB&#10;RVu0HXpmZDkxIEuapMTOfv2eZLdNP07DfJBJkSLFx0edX/StYjvpfGN0yYujnDOphakavS75r8fl&#10;t++c+UC6ImW0LPleen4x//rlvLMzOTEboyrpGIJoP+tsyTch2FmWebGRLfkjY6WGsTaupQDVrbPK&#10;UYforcomeX6SdcZV1hkhvcfu1WDk8xS/rqUIt3XtZWCq5LhbSKtL6yqu2fycZmtHdtOI8Rr0D7do&#10;qdFI+hLqigKxrWs+hGob4Yw3dTgSps1MXTdCphpQTZG/q+ZhQ1amWgCOty8w+f8XVtzs7hxrKvTu&#10;mDNNLXp0D9RIr5Vk2ANAnfUz+D3YOzdqHmKstq9dG/+og/UJ1P0LqLIPTGCzKM7ykwmCC9hOirMC&#10;MsJkr6et8+GHNC2LQskd0icsaXftw+D67BKTeaOaatkolZS9v1SO7Qj9BS0q03GmyAdslnyZvjHb&#10;m2NKs67kk+NpDlIIAvFqRQFiawGF12vOSK3BaBFcusub0/5D0kdUe5A4T99niWMhV+Q3w41T1NFN&#10;6ViPTJwd647AD1BHKfSrPnXqNJ6IOytT7dE9ZwZaeyuWDeJfo/47cuAxisNshlsstTKo2IwSZxvj&#10;/ny2H/1BL1g56zAXQOP3lpxEdT81iHdWTKdxkJIyPT6dQHGHltWhRW/bS4PWFHgFrEhi9A/qWayd&#10;aZ8wwouYFSbSArkH3EflMgzzikdAyMUiuWF4LIVr/WBFDB6Ri8g+9k/k7MijgJ7cmOcZotk7Og2+&#10;8aQ2i20wdZO49oorOBoVDF5i6/hIxMk+1JPX61M2/wsAAP//AwBQSwMEFAAGAAgAAAAhANdk0Mvf&#10;AAAACQEAAA8AAABkcnMvZG93bnJldi54bWxMj0FPwzAMhe9I/IfISFwmlnawDkrTCSEhoYkLZZfd&#10;vCak1RqnarK2+/eYExz93vPz52I7u06MZgitJwXpMgFhqPa6Jatg//V29wgiRCSNnSej4GICbMvr&#10;qwJz7Sf6NGMVreASCjkqaGLscylD3RiHYel7Q+x9+8Fh5HGwUg84cbnr5CpJMumwJb7QYG9eG1Of&#10;qrNjjIXcv1/GSu7sCZ/6j3HaLQ5Wqdub+eUZRDRz/AvDLz7vQMlMR38mHUSnINsweWQ9y0Cwv1qv&#10;70EcWUgfUpBlIf9/UP4AAAD//wMAUEsBAi0AFAAGAAgAAAAhALaDOJL+AAAA4QEAABMAAAAAAAAA&#10;AAAAAAAAAAAAAFtDb250ZW50X1R5cGVzXS54bWxQSwECLQAUAAYACAAAACEAOP0h/9YAAACUAQAA&#10;CwAAAAAAAAAAAAAAAAAvAQAAX3JlbHMvLnJlbHNQSwECLQAUAAYACAAAACEAr69DKnkCAAASBQAA&#10;DgAAAAAAAAAAAAAAAAAuAgAAZHJzL2Uyb0RvYy54bWxQSwECLQAUAAYACAAAACEA12TQy98AAAAJ&#10;AQAADwAAAAAAAAAAAAAAAADTBAAAZHJzL2Rvd25yZXYueG1sUEsFBgAAAAAEAAQA8wAAAN8FAAAA&#10;AA==&#10;" fillcolor="window" strokecolor="windowText" strokeweight="2pt">
                <v:textbox>
                  <w:txbxContent>
                    <w:p w:rsidR="008963F4" w:rsidRDefault="008963F4" w:rsidP="00F84433">
                      <w:pPr>
                        <w:jc w:val="center"/>
                        <w:rPr>
                          <w:sz w:val="18"/>
                          <w:szCs w:val="18"/>
                        </w:rPr>
                      </w:pPr>
                      <w:r>
                        <w:rPr>
                          <w:b/>
                          <w:sz w:val="18"/>
                          <w:szCs w:val="18"/>
                        </w:rPr>
                        <w:t>Wireless Layer</w:t>
                      </w:r>
                      <w:r>
                        <w:rPr>
                          <w:sz w:val="18"/>
                          <w:szCs w:val="18"/>
                        </w:rPr>
                        <w:t xml:space="preserve">                  156 x </w:t>
                      </w:r>
                      <w:r w:rsidRPr="00B44A28">
                        <w:rPr>
                          <w:sz w:val="18"/>
                          <w:szCs w:val="18"/>
                        </w:rPr>
                        <w:t>Cisco CAP2702</w:t>
                      </w:r>
                    </w:p>
                    <w:p w:rsidR="008963F4" w:rsidRPr="00FB1572" w:rsidRDefault="008963F4" w:rsidP="00F84433">
                      <w:pPr>
                        <w:jc w:val="center"/>
                        <w:rPr>
                          <w:sz w:val="18"/>
                          <w:szCs w:val="18"/>
                        </w:rPr>
                      </w:pPr>
                    </w:p>
                    <w:p w:rsidR="008963F4" w:rsidRDefault="008963F4" w:rsidP="00F84433">
                      <w:pPr>
                        <w:jc w:val="center"/>
                      </w:pPr>
                    </w:p>
                  </w:txbxContent>
                </v:textbox>
              </v:rect>
            </w:pict>
          </mc:Fallback>
        </mc:AlternateContent>
      </w:r>
      <w:r>
        <w:rPr>
          <w:noProof/>
          <w:lang w:eastAsia="en-ZA"/>
        </w:rPr>
        <mc:AlternateContent>
          <mc:Choice Requires="wps">
            <w:drawing>
              <wp:anchor distT="0" distB="0" distL="114300" distR="114300" simplePos="0" relativeHeight="251678720" behindDoc="0" locked="0" layoutInCell="1" allowOverlap="1" wp14:anchorId="09AE5FC6" wp14:editId="019CF4EB">
                <wp:simplePos x="0" y="0"/>
                <wp:positionH relativeFrom="column">
                  <wp:posOffset>3326130</wp:posOffset>
                </wp:positionH>
                <wp:positionV relativeFrom="paragraph">
                  <wp:posOffset>105410</wp:posOffset>
                </wp:positionV>
                <wp:extent cx="1190625" cy="6191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190625" cy="619125"/>
                        </a:xfrm>
                        <a:prstGeom prst="rect">
                          <a:avLst/>
                        </a:prstGeom>
                        <a:solidFill>
                          <a:srgbClr val="FF0000"/>
                        </a:solidFill>
                        <a:ln w="25400" cap="flat" cmpd="sng" algn="ctr">
                          <a:solidFill>
                            <a:sysClr val="windowText" lastClr="000000"/>
                          </a:solidFill>
                          <a:prstDash val="solid"/>
                        </a:ln>
                        <a:effectLst/>
                      </wps:spPr>
                      <wps:txbx>
                        <w:txbxContent>
                          <w:p w:rsidR="008963F4" w:rsidRDefault="008963F4" w:rsidP="00F84433">
                            <w:pPr>
                              <w:jc w:val="center"/>
                              <w:rPr>
                                <w:sz w:val="18"/>
                                <w:szCs w:val="18"/>
                              </w:rPr>
                            </w:pPr>
                            <w:r>
                              <w:rPr>
                                <w:b/>
                                <w:sz w:val="18"/>
                                <w:szCs w:val="18"/>
                              </w:rPr>
                              <w:t>Top Of Rack</w:t>
                            </w:r>
                            <w:r>
                              <w:rPr>
                                <w:sz w:val="18"/>
                                <w:szCs w:val="18"/>
                              </w:rPr>
                              <w:t xml:space="preserve">               5 x HP 5412</w:t>
                            </w:r>
                          </w:p>
                          <w:p w:rsidR="008963F4" w:rsidRPr="00FB1572" w:rsidRDefault="008963F4" w:rsidP="00F84433">
                            <w:pPr>
                              <w:jc w:val="center"/>
                              <w:rPr>
                                <w:sz w:val="18"/>
                                <w:szCs w:val="18"/>
                              </w:rPr>
                            </w:pPr>
                          </w:p>
                          <w:p w:rsidR="008963F4" w:rsidRDefault="008963F4" w:rsidP="00F844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E5FC6" id="Rectangle 18" o:spid="_x0000_s1034" style="position:absolute;left:0;text-align:left;margin-left:261.9pt;margin-top:8.3pt;width:93.75pt;height:4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kebeAIAAAIFAAAOAAAAZHJzL2Uyb0RvYy54bWysVE1v2zAMvQ/YfxB0Xx0HabcGdYqgRYYB&#10;RVesHXpmZPkDkCVNUmJnv35Pspt+rKdhPsikSJN8j6QvLodOsb10vjW64PnJjDOphSlbXRf858Pm&#10;0xfOfCBdkjJaFvwgPb9cffxw0dulnJvGqFI6hiDaL3tb8CYEu8wyLxrZkT8xVmoYK+M6ClBdnZWO&#10;ekTvVDafzc6y3rjSOiOk97i9Ho18leJXlRThe1V5GZgqOGoL6XTp3MYzW13QsnZkm1ZMZdA/VNFR&#10;q5H0GOqaArGda/8K1bXCGW+qcCJMl5mqaoVMGIAmn71Bc9+QlQkLyPH2SJP/f2HF7f7OsbZE79Ap&#10;TR169AOska6VZLgDQb31S/jd2zs3aR5iRDtUrotv4GBDIvVwJFUOgQlc5vn57Gx+ypmA7Sw/zyEj&#10;TPb8tXU+fJWmY1EouEP6xCXtb3wYXZ9cYjJvVFtuWqWS4urtlXJsT2jwZjPDM0V/5aY06ws+P13A&#10;zARh0CpFAWJnAd3rmjNSNSZYBJdyv/raH/wxB2avNP0D0HGmyAcYADk97yWOhV+Tb8YCU9TJTelY&#10;v0wzOuGMRI/URikM2yF15tiErSkP6JYz4xh7KzYt4t+gjDtymFuAwy6G7zgqZYDYTBJnjXG/37uP&#10;/hgnWDnrsQdg49eOnAS6bxqDdp4vFnFxkrI4/TyH4l5ati8tetddGXQix9ZbkcToH9STWDnTPWJl&#10;1zErTKQFco+8T8pVGPcTSy/kep3csCyWwo2+tyIGj8xFZh+GR3J2mpuAntyap52h5ZvxGX3jl9qs&#10;d8FUbZqtyPTIK2YyKli0NJ3TTyFu8ks9eT3/ulZ/AAAA//8DAFBLAwQUAAYACAAAACEAPaMoht0A&#10;AAAKAQAADwAAAGRycy9kb3ducmV2LnhtbEyPzU7DMBCE70h9B2srcaP+KYQqxKkQEickKlK4O7Gb&#10;RI3XUey04e1ZTnCcndHMt8V+8QO7uCn2ATXIjQDmsAm2x1bD5/H1bgcsJoPWDAGdhm8XYV+ubgqT&#10;23DFD3epUsuoBGNuNHQpjTnnsemcN3ETRofkncLkTSI5tdxO5krlfuBKiIx70yMtdGZ0L51rztXs&#10;NVQ1fh3e1UHNR5FUejtFEc87rW/Xy/MTsOSW9BeGX3xCh5KY6jCjjWzQ8KC2hJ7IyDJgFHiUcgus&#10;poO8l8DLgv9/ofwBAAD//wMAUEsBAi0AFAAGAAgAAAAhALaDOJL+AAAA4QEAABMAAAAAAAAAAAAA&#10;AAAAAAAAAFtDb250ZW50X1R5cGVzXS54bWxQSwECLQAUAAYACAAAACEAOP0h/9YAAACUAQAACwAA&#10;AAAAAAAAAAAAAAAvAQAAX3JlbHMvLnJlbHNQSwECLQAUAAYACAAAACEAKL5Hm3gCAAACBQAADgAA&#10;AAAAAAAAAAAAAAAuAgAAZHJzL2Uyb0RvYy54bWxQSwECLQAUAAYACAAAACEAPaMoht0AAAAKAQAA&#10;DwAAAAAAAAAAAAAAAADSBAAAZHJzL2Rvd25yZXYueG1sUEsFBgAAAAAEAAQA8wAAANwFAAAAAA==&#10;" fillcolor="red" strokecolor="windowText" strokeweight="2pt">
                <v:textbox>
                  <w:txbxContent>
                    <w:p w:rsidR="008963F4" w:rsidRDefault="008963F4" w:rsidP="00F84433">
                      <w:pPr>
                        <w:jc w:val="center"/>
                        <w:rPr>
                          <w:sz w:val="18"/>
                          <w:szCs w:val="18"/>
                        </w:rPr>
                      </w:pPr>
                      <w:r>
                        <w:rPr>
                          <w:b/>
                          <w:sz w:val="18"/>
                          <w:szCs w:val="18"/>
                        </w:rPr>
                        <w:t>Top Of Rack</w:t>
                      </w:r>
                      <w:r>
                        <w:rPr>
                          <w:sz w:val="18"/>
                          <w:szCs w:val="18"/>
                        </w:rPr>
                        <w:t xml:space="preserve">               5 x HP 5412</w:t>
                      </w:r>
                    </w:p>
                    <w:p w:rsidR="008963F4" w:rsidRPr="00FB1572" w:rsidRDefault="008963F4" w:rsidP="00F84433">
                      <w:pPr>
                        <w:jc w:val="center"/>
                        <w:rPr>
                          <w:sz w:val="18"/>
                          <w:szCs w:val="18"/>
                        </w:rPr>
                      </w:pPr>
                    </w:p>
                    <w:p w:rsidR="008963F4" w:rsidRDefault="008963F4" w:rsidP="00F84433">
                      <w:pPr>
                        <w:jc w:val="center"/>
                      </w:pPr>
                    </w:p>
                  </w:txbxContent>
                </v:textbox>
              </v:rect>
            </w:pict>
          </mc:Fallback>
        </mc:AlternateContent>
      </w:r>
      <w:r>
        <w:rPr>
          <w:noProof/>
          <w:lang w:eastAsia="en-ZA"/>
        </w:rPr>
        <mc:AlternateContent>
          <mc:Choice Requires="wps">
            <w:drawing>
              <wp:anchor distT="0" distB="0" distL="114300" distR="114300" simplePos="0" relativeHeight="251680768" behindDoc="0" locked="0" layoutInCell="1" allowOverlap="1" wp14:anchorId="7D6C8182" wp14:editId="46B14386">
                <wp:simplePos x="0" y="0"/>
                <wp:positionH relativeFrom="column">
                  <wp:posOffset>1916430</wp:posOffset>
                </wp:positionH>
                <wp:positionV relativeFrom="paragraph">
                  <wp:posOffset>105410</wp:posOffset>
                </wp:positionV>
                <wp:extent cx="1190625" cy="6191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190625" cy="619125"/>
                        </a:xfrm>
                        <a:prstGeom prst="rect">
                          <a:avLst/>
                        </a:prstGeom>
                        <a:solidFill>
                          <a:sysClr val="window" lastClr="FFFFFF"/>
                        </a:solidFill>
                        <a:ln w="25400" cap="flat" cmpd="sng" algn="ctr">
                          <a:solidFill>
                            <a:sysClr val="windowText" lastClr="000000"/>
                          </a:solidFill>
                          <a:prstDash val="solid"/>
                        </a:ln>
                        <a:effectLst/>
                      </wps:spPr>
                      <wps:txbx>
                        <w:txbxContent>
                          <w:p w:rsidR="008963F4" w:rsidRDefault="008963F4" w:rsidP="00F84433">
                            <w:pPr>
                              <w:jc w:val="center"/>
                              <w:rPr>
                                <w:sz w:val="18"/>
                                <w:szCs w:val="18"/>
                              </w:rPr>
                            </w:pPr>
                            <w:r w:rsidRPr="0063061B">
                              <w:rPr>
                                <w:b/>
                                <w:sz w:val="18"/>
                                <w:szCs w:val="18"/>
                              </w:rPr>
                              <w:t>Distribution Layer</w:t>
                            </w:r>
                            <w:r>
                              <w:rPr>
                                <w:sz w:val="18"/>
                                <w:szCs w:val="18"/>
                              </w:rPr>
                              <w:t xml:space="preserve">               72 x Cisco 3850</w:t>
                            </w:r>
                          </w:p>
                          <w:p w:rsidR="008963F4" w:rsidRPr="00FB1572" w:rsidRDefault="008963F4" w:rsidP="00F84433">
                            <w:pPr>
                              <w:jc w:val="center"/>
                              <w:rPr>
                                <w:sz w:val="18"/>
                                <w:szCs w:val="18"/>
                              </w:rPr>
                            </w:pPr>
                          </w:p>
                          <w:p w:rsidR="008963F4" w:rsidRDefault="008963F4" w:rsidP="00F844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C8182" id="Rectangle 20" o:spid="_x0000_s1035" style="position:absolute;left:0;text-align:left;margin-left:150.9pt;margin-top:8.3pt;width:93.75pt;height:4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3IeQIAABIFAAAOAAAAZHJzL2Uyb0RvYy54bWysVF1v2yAUfZ+0/4B4X21HabdEdaqoVaZJ&#10;VVutnfp8g3FiCQMDEjv79Ttgt00/nqb5Ad8Ll3s5h3M5v+hbxfbS+cbokhcnOWdSC1M1elPyXw+r&#10;L98484F0RcpoWfKD9Pxi8fnTeWfncmK2RlXSMSTRft7Zkm9DsPMs82IrW/InxkqNxdq4lgJct8kq&#10;Rx2ytyqb5PlZ1hlXWWeE9B6zV8MiX6T8dS1FuK1rLwNTJcfZQhpdGtdxzBbnNN84sttGjMegfzhF&#10;S41G0edUVxSI7VzzLlXbCGe8qcOJMG1m6roRMmEAmiJ/g+Z+S1YmLCDH22ea/P9LK272d441Vckn&#10;oEdTizv6CdZIb5RkmANBnfVzxN3bOzd6HmZE29eujX/gYH0i9fBMquwDE5gsill+NjnlTGDtrJgV&#10;sJEme9ltnQ/fpWlZNEruUD5xSftrH4bQp5BYzBvVVKtGqeQc/KVybE+4X8iiMh1ninzAZMlX6Rur&#10;vdqmNOsA+XSaA7UgCK9WFGC2FlR4veGM1AaKFsGls7za7d8VfQDao8J5+j4qHIFckd8OJ05ZxzCl&#10;Ix6ZNDvijsQPVEcr9Os+3dQs7ogza1MdcHvODLL2Vqwa5L8G/jty0DHAoTfDLYZaGSA2o8XZ1rg/&#10;H83HeMgLq5x16Auw8XtHTgLdDw3hzYrpNDZScqanX6Ns3PHK+nhF79pLg6sp8ApYkcwYH9STWTvT&#10;PqKFl7EqlkgL1B54H53LMPQrHgEhl8sUhuaxFK71vRUxeWQuMvvQP5Kzo44C7uTGPPUQzd/IaYiN&#10;O7VZ7oKpm6S1F16h0eig8ZJax0cidvaxn6JenrLFXwAAAP//AwBQSwMEFAAGAAgAAAAhAMeRBkTg&#10;AAAACgEAAA8AAABkcnMvZG93bnJldi54bWxMj0FPwzAMhe9I/IfIk7hMLC2bqq1rOiEkJDRxoezC&#10;zWtMWq1JqiZru3+POcHRfs/P3ysOs+3ESENovVOQrhIQ5GqvW2cUnD5fH7cgQkSnsfOOFNwowKG8&#10;vysw135yHzRW0QgOcSFHBU2MfS5lqBuyGFa+J8fatx8sRh4HI/WAE4fbTj4lSSYtto4/NNjTS0P1&#10;pbpaxljK09ttrOTRXHDXv4/TcflllHpYzM97EJHm+GeGX3y+gZKZzv7qdBCdgnWSMnpkIctAsGGz&#10;3a1BnHmRblKQZSH/Vyh/AAAA//8DAFBLAQItABQABgAIAAAAIQC2gziS/gAAAOEBAAATAAAAAAAA&#10;AAAAAAAAAAAAAABbQ29udGVudF9UeXBlc10ueG1sUEsBAi0AFAAGAAgAAAAhADj9If/WAAAAlAEA&#10;AAsAAAAAAAAAAAAAAAAALwEAAF9yZWxzLy5yZWxzUEsBAi0AFAAGAAgAAAAhAIrKjch5AgAAEgUA&#10;AA4AAAAAAAAAAAAAAAAALgIAAGRycy9lMm9Eb2MueG1sUEsBAi0AFAAGAAgAAAAhAMeRBkTgAAAA&#10;CgEAAA8AAAAAAAAAAAAAAAAA0wQAAGRycy9kb3ducmV2LnhtbFBLBQYAAAAABAAEAPMAAADgBQAA&#10;AAA=&#10;" fillcolor="window" strokecolor="windowText" strokeweight="2pt">
                <v:textbox>
                  <w:txbxContent>
                    <w:p w:rsidR="008963F4" w:rsidRDefault="008963F4" w:rsidP="00F84433">
                      <w:pPr>
                        <w:jc w:val="center"/>
                        <w:rPr>
                          <w:sz w:val="18"/>
                          <w:szCs w:val="18"/>
                        </w:rPr>
                      </w:pPr>
                      <w:r w:rsidRPr="0063061B">
                        <w:rPr>
                          <w:b/>
                          <w:sz w:val="18"/>
                          <w:szCs w:val="18"/>
                        </w:rPr>
                        <w:t>Distribution Layer</w:t>
                      </w:r>
                      <w:r>
                        <w:rPr>
                          <w:sz w:val="18"/>
                          <w:szCs w:val="18"/>
                        </w:rPr>
                        <w:t xml:space="preserve">               72 x Cisco 3850</w:t>
                      </w:r>
                    </w:p>
                    <w:p w:rsidR="008963F4" w:rsidRPr="00FB1572" w:rsidRDefault="008963F4" w:rsidP="00F84433">
                      <w:pPr>
                        <w:jc w:val="center"/>
                        <w:rPr>
                          <w:sz w:val="18"/>
                          <w:szCs w:val="18"/>
                        </w:rPr>
                      </w:pPr>
                    </w:p>
                    <w:p w:rsidR="008963F4" w:rsidRDefault="008963F4" w:rsidP="00F84433">
                      <w:pPr>
                        <w:jc w:val="center"/>
                      </w:pPr>
                    </w:p>
                  </w:txbxContent>
                </v:textbox>
              </v:rect>
            </w:pict>
          </mc:Fallback>
        </mc:AlternateContent>
      </w:r>
    </w:p>
    <w:p w:rsidR="00F84433" w:rsidRDefault="00F84433" w:rsidP="00F84433">
      <w:pPr>
        <w:pStyle w:val="Header"/>
        <w:tabs>
          <w:tab w:val="clear" w:pos="4513"/>
        </w:tabs>
        <w:spacing w:line="360" w:lineRule="auto"/>
        <w:ind w:left="426" w:right="-1873"/>
        <w:jc w:val="both"/>
        <w:rPr>
          <w:rFonts w:ascii="Arial" w:hAnsi="Arial" w:cs="Arial"/>
          <w:sz w:val="20"/>
        </w:rPr>
      </w:pPr>
      <w:r>
        <w:rPr>
          <w:noProof/>
          <w:lang w:eastAsia="en-ZA"/>
        </w:rPr>
        <mc:AlternateContent>
          <mc:Choice Requires="wps">
            <w:drawing>
              <wp:anchor distT="0" distB="0" distL="114300" distR="114300" simplePos="0" relativeHeight="251684864" behindDoc="0" locked="0" layoutInCell="1" allowOverlap="1" wp14:anchorId="19785542" wp14:editId="386B75D5">
                <wp:simplePos x="0" y="0"/>
                <wp:positionH relativeFrom="column">
                  <wp:posOffset>1621790</wp:posOffset>
                </wp:positionH>
                <wp:positionV relativeFrom="paragraph">
                  <wp:posOffset>172720</wp:posOffset>
                </wp:positionV>
                <wp:extent cx="295276" cy="0"/>
                <wp:effectExtent l="38100" t="76200" r="0" b="114300"/>
                <wp:wrapNone/>
                <wp:docPr id="21" name="Straight Arrow Connector 21"/>
                <wp:cNvGraphicFramePr/>
                <a:graphic xmlns:a="http://schemas.openxmlformats.org/drawingml/2006/main">
                  <a:graphicData uri="http://schemas.microsoft.com/office/word/2010/wordprocessingShape">
                    <wps:wsp>
                      <wps:cNvCnPr/>
                      <wps:spPr>
                        <a:xfrm flipH="1">
                          <a:off x="0" y="0"/>
                          <a:ext cx="295276"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761C113" id="Straight Arrow Connector 21" o:spid="_x0000_s1026" type="#_x0000_t32" style="position:absolute;margin-left:127.7pt;margin-top:13.6pt;width:23.25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zo8QEAAM4DAAAOAAAAZHJzL2Uyb0RvYy54bWysU02P0zAQvSPxHyzfadKKLrtV0xW0FA6w&#10;VFr4AVN/JJYc2xqbpv33jJ20WuCGuFjjmczzezMv68dzb9lJYTTeNXw+qzlTTnhpXNvwH9/3b+45&#10;iwmcBOudavhFRf64ef1qPYSVWvjOW6mQEYiLqyE0vEsprKoqik71EGc+KEdF7bGHRFdsK4kwEHpv&#10;q0Vd31WDRxnQCxUjZXdjkW8KvtZKpG9aR5WYbThxS+XEch7zWW3WsGoRQmfERAP+gUUPxtGjN6gd&#10;JGA/0fwF1RuBPnqdZsL3ldfaCFU0kJp5/Yea5w6CKlpoODHcxhT/H6x4Oh2QGdnwxZwzBz3t6Dkh&#10;mLZL7D2iH9jWO0dz9MjoE5rXEOKK2rbugNMthgNm8WeNPdPWhM9khTIOEsjOZdqX27TVOTFBycXD&#10;cvHujjNxLVUjQkYKGNMn5XuWg4bHidGNyogOpy8xEQdqvDbkZuf3xtqyWevY0HB6aEnvAPlLW0gU&#10;9oEUR9dyBrYl44qEhW/01sjcnXEitsetRXYCMs/b/f38w278qAOpxuzDsq4nE0VIX70c0/P6midq&#10;E0yh+Rt+5ryD2I09pTT6MYGxH51k6RJoHZC3kAuEZV0mpoqxJ+15HeMCcnT08lL2UuUbmaa0TQbP&#10;rnx5p/jlb7j5BQAA//8DAFBLAwQUAAYACAAAACEAsjpgzd8AAAAJAQAADwAAAGRycy9kb3ducmV2&#10;LnhtbEyPPU/DMBCGdyT+g3VIbNRuSqCEOBUgMXRgaIhUdXPjI4kan6PYbQO/nkMMsN3Ho/eey1eT&#10;68UJx9B50jCfKRBItbcdNRqq99ebJYgQDVnTe0INnxhgVVxe5Caz/kwbPJWxERxCITMa2hiHTMpQ&#10;t+hMmPkBiXcffnQmcjs20o7mzOGul4lSd9KZjvhCawZ8abE+lEenwa+3B797rtRXWqWLbTIN5ds6&#10;1fr6anp6BBFxin8w/OizOhTstPdHskH0GpI0vWWUi/sEBAMLNX8Asf8dyCKX/z8ovgEAAP//AwBQ&#10;SwECLQAUAAYACAAAACEAtoM4kv4AAADhAQAAEwAAAAAAAAAAAAAAAAAAAAAAW0NvbnRlbnRfVHlw&#10;ZXNdLnhtbFBLAQItABQABgAIAAAAIQA4/SH/1gAAAJQBAAALAAAAAAAAAAAAAAAAAC8BAABfcmVs&#10;cy8ucmVsc1BLAQItABQABgAIAAAAIQCzyGzo8QEAAM4DAAAOAAAAAAAAAAAAAAAAAC4CAABkcnMv&#10;ZTJvRG9jLnhtbFBLAQItABQABgAIAAAAIQCyOmDN3wAAAAkBAAAPAAAAAAAAAAAAAAAAAEsEAABk&#10;cnMvZG93bnJldi54bWxQSwUGAAAAAAQABADzAAAAVwUAAAAA&#10;" strokecolor="#4a7ebb">
                <v:stroke endarrow="open"/>
              </v:shape>
            </w:pict>
          </mc:Fallback>
        </mc:AlternateContent>
      </w:r>
    </w:p>
    <w:p w:rsidR="00F84433" w:rsidRDefault="00F84433" w:rsidP="00F84433">
      <w:pPr>
        <w:rPr>
          <w:color w:val="4F81BD" w:themeColor="accent1"/>
        </w:rPr>
      </w:pPr>
    </w:p>
    <w:p w:rsidR="00885A59" w:rsidRDefault="00885A59" w:rsidP="00885A59"/>
    <w:p w:rsidR="00783BA7" w:rsidRDefault="00783BA7" w:rsidP="00885A59"/>
    <w:p w:rsidR="000562F4" w:rsidRDefault="00321B66" w:rsidP="00CB3A5A">
      <w:pPr>
        <w:pStyle w:val="Heading3"/>
        <w:ind w:left="851" w:right="-1559" w:hanging="851"/>
      </w:pPr>
      <w:bookmarkStart w:id="14" w:name="_Toc24492435"/>
      <w:r>
        <w:lastRenderedPageBreak/>
        <w:t>Department operating environment</w:t>
      </w:r>
      <w:bookmarkEnd w:id="14"/>
      <w:r>
        <w:t xml:space="preserve"> </w:t>
      </w:r>
    </w:p>
    <w:p w:rsidR="000562F4" w:rsidRDefault="000562F4" w:rsidP="00CB3A5A">
      <w:pPr>
        <w:pStyle w:val="Heading3"/>
        <w:numPr>
          <w:ilvl w:val="0"/>
          <w:numId w:val="42"/>
        </w:numPr>
        <w:ind w:right="-1559"/>
        <w:jc w:val="both"/>
      </w:pPr>
      <w:r>
        <w:t>Physical Network Architecture</w:t>
      </w:r>
    </w:p>
    <w:p w:rsidR="000562F4" w:rsidRDefault="000562F4" w:rsidP="00CB3A5A">
      <w:pPr>
        <w:pStyle w:val="ListParagraph"/>
        <w:numPr>
          <w:ilvl w:val="0"/>
          <w:numId w:val="0"/>
        </w:numPr>
        <w:ind w:left="720" w:right="-1559"/>
        <w:jc w:val="both"/>
      </w:pPr>
      <w:r>
        <w:t xml:space="preserve">This provide a </w:t>
      </w:r>
      <w:r w:rsidR="00151D26">
        <w:t>high-level</w:t>
      </w:r>
      <w:r>
        <w:t xml:space="preserve"> description of the different hardware systems that where implemented in the Statistics South Africa network.</w:t>
      </w:r>
    </w:p>
    <w:p w:rsidR="000562F4" w:rsidRDefault="000562F4" w:rsidP="00CB3A5A">
      <w:pPr>
        <w:ind w:right="-1559"/>
        <w:jc w:val="both"/>
      </w:pPr>
    </w:p>
    <w:p w:rsidR="000562F4" w:rsidRPr="000562F4" w:rsidRDefault="000562F4" w:rsidP="00CB3A5A">
      <w:pPr>
        <w:pStyle w:val="ListParagraph"/>
        <w:numPr>
          <w:ilvl w:val="0"/>
          <w:numId w:val="42"/>
        </w:numPr>
        <w:ind w:right="-1559"/>
        <w:jc w:val="both"/>
        <w:rPr>
          <w:b/>
        </w:rPr>
      </w:pPr>
      <w:r w:rsidRPr="000562F4">
        <w:rPr>
          <w:b/>
        </w:rPr>
        <w:t>Building Blocks</w:t>
      </w:r>
    </w:p>
    <w:p w:rsidR="000562F4" w:rsidRDefault="000562F4" w:rsidP="00CB3A5A">
      <w:pPr>
        <w:pStyle w:val="ListParagraph"/>
        <w:numPr>
          <w:ilvl w:val="0"/>
          <w:numId w:val="0"/>
        </w:numPr>
        <w:ind w:left="720" w:right="-1559"/>
        <w:jc w:val="both"/>
      </w:pPr>
      <w:r>
        <w:t xml:space="preserve">The network design is described in different function “building blocks “in the campus network. For redundancy and scalability purposes these areas have different fundamental requirements which will add to a modular design capable of scaling and providing the desired levels of resilience. </w:t>
      </w:r>
    </w:p>
    <w:p w:rsidR="000562F4" w:rsidRDefault="000562F4" w:rsidP="00CB3A5A">
      <w:pPr>
        <w:ind w:right="-1559"/>
        <w:jc w:val="both"/>
      </w:pPr>
    </w:p>
    <w:p w:rsidR="000562F4" w:rsidRPr="000562F4" w:rsidRDefault="000562F4" w:rsidP="00CB3A5A">
      <w:pPr>
        <w:pStyle w:val="ListParagraph"/>
        <w:numPr>
          <w:ilvl w:val="0"/>
          <w:numId w:val="42"/>
        </w:numPr>
        <w:ind w:right="-1559"/>
        <w:jc w:val="both"/>
        <w:rPr>
          <w:b/>
        </w:rPr>
      </w:pPr>
      <w:r w:rsidRPr="000562F4">
        <w:rPr>
          <w:b/>
        </w:rPr>
        <w:t>Collapsed Core/Distribution Layer</w:t>
      </w:r>
    </w:p>
    <w:p w:rsidR="000562F4" w:rsidRDefault="000562F4" w:rsidP="00CB3A5A">
      <w:pPr>
        <w:pStyle w:val="ListParagraph"/>
        <w:numPr>
          <w:ilvl w:val="0"/>
          <w:numId w:val="0"/>
        </w:numPr>
        <w:ind w:left="720" w:right="-1559"/>
        <w:jc w:val="both"/>
      </w:pPr>
      <w:r>
        <w:t>A pair of Cisco Catalyst 4500X switches where deployed in the collapsed Core/Distribution Layer of the network as a VSS (virtual switching system). The Catalyst 4500X switches are fixed configuration switches capable of 10 Gigabit Ethernet and Gigabit Ethernet Small-form Factor Pluggable (SFP) interfaces. To create this VSS system two 10Gig links inter-connect the Cisco 4500-X switches. The collapsed Core/Distribution switches are connected to Access and WAN Aggregation switches utilising 10 Gigabit Ethernet Layer 3 Point-to-Point uplinks.</w:t>
      </w:r>
    </w:p>
    <w:p w:rsidR="000562F4" w:rsidRDefault="000562F4" w:rsidP="00CB3A5A">
      <w:pPr>
        <w:pStyle w:val="ListParagraph"/>
        <w:numPr>
          <w:ilvl w:val="0"/>
          <w:numId w:val="0"/>
        </w:numPr>
        <w:ind w:left="720" w:right="-1559"/>
        <w:jc w:val="both"/>
      </w:pPr>
      <w:r>
        <w:t>A dynamic routing protocol was implemented that enables load distribution of all traffic across all uplinks.</w:t>
      </w:r>
    </w:p>
    <w:p w:rsidR="000562F4" w:rsidRDefault="000562F4" w:rsidP="00CB3A5A">
      <w:pPr>
        <w:pStyle w:val="ListParagraph"/>
        <w:numPr>
          <w:ilvl w:val="0"/>
          <w:numId w:val="0"/>
        </w:numPr>
        <w:ind w:left="720" w:right="-1559"/>
        <w:jc w:val="both"/>
      </w:pPr>
      <w:r>
        <w:t>Each Cisco Catalyst 4500X switch provides network connectivity to the following devices:</w:t>
      </w:r>
    </w:p>
    <w:p w:rsidR="000562F4" w:rsidRDefault="000562F4" w:rsidP="00CB3A5A">
      <w:pPr>
        <w:pStyle w:val="ListParagraph"/>
        <w:numPr>
          <w:ilvl w:val="0"/>
          <w:numId w:val="0"/>
        </w:numPr>
        <w:ind w:left="720" w:right="-1559"/>
        <w:jc w:val="both"/>
      </w:pPr>
      <w:r>
        <w:t>10Gig connectivity to the Access Layer switches distributed across the entire Main building.</w:t>
      </w:r>
    </w:p>
    <w:p w:rsidR="000562F4" w:rsidRDefault="000562F4" w:rsidP="00CB3A5A">
      <w:pPr>
        <w:pStyle w:val="ListParagraph"/>
        <w:numPr>
          <w:ilvl w:val="0"/>
          <w:numId w:val="0"/>
        </w:numPr>
        <w:ind w:left="720" w:right="-1559"/>
        <w:jc w:val="both"/>
      </w:pPr>
      <w:r>
        <w:t>10Gig connectivity to the WAN Aggregation switches.</w:t>
      </w:r>
    </w:p>
    <w:p w:rsidR="000562F4" w:rsidRDefault="000562F4" w:rsidP="00CB3A5A">
      <w:pPr>
        <w:pStyle w:val="ListParagraph"/>
        <w:numPr>
          <w:ilvl w:val="0"/>
          <w:numId w:val="0"/>
        </w:numPr>
        <w:ind w:left="720" w:right="-1559"/>
        <w:jc w:val="both"/>
      </w:pPr>
      <w:r>
        <w:t>4x 1Gig in a port-channel connectivity to the Primary Wireless Controller</w:t>
      </w:r>
    </w:p>
    <w:p w:rsidR="000562F4" w:rsidRDefault="000562F4" w:rsidP="00CB3A5A">
      <w:pPr>
        <w:pStyle w:val="ListParagraph"/>
        <w:numPr>
          <w:ilvl w:val="0"/>
          <w:numId w:val="0"/>
        </w:numPr>
        <w:ind w:left="720" w:right="-1559"/>
        <w:jc w:val="both"/>
      </w:pPr>
      <w:r>
        <w:t>1Gig connectivity to the Access Layer switches in the Heritage Village</w:t>
      </w:r>
    </w:p>
    <w:p w:rsidR="000562F4" w:rsidRDefault="000562F4" w:rsidP="00CB3A5A">
      <w:pPr>
        <w:ind w:right="-1559"/>
        <w:jc w:val="both"/>
      </w:pPr>
    </w:p>
    <w:p w:rsidR="000562F4" w:rsidRPr="000562F4" w:rsidRDefault="000562F4" w:rsidP="00CB3A5A">
      <w:pPr>
        <w:pStyle w:val="ListParagraph"/>
        <w:numPr>
          <w:ilvl w:val="0"/>
          <w:numId w:val="42"/>
        </w:numPr>
        <w:ind w:right="-1559"/>
        <w:jc w:val="both"/>
        <w:rPr>
          <w:b/>
        </w:rPr>
      </w:pPr>
      <w:r w:rsidRPr="000562F4">
        <w:rPr>
          <w:b/>
        </w:rPr>
        <w:t xml:space="preserve">WAN Aggregation Layer </w:t>
      </w:r>
    </w:p>
    <w:p w:rsidR="000562F4" w:rsidRDefault="000562F4" w:rsidP="00CB3A5A">
      <w:pPr>
        <w:pStyle w:val="ListParagraph"/>
        <w:numPr>
          <w:ilvl w:val="0"/>
          <w:numId w:val="0"/>
        </w:numPr>
        <w:ind w:left="720" w:right="-1559"/>
        <w:jc w:val="both"/>
      </w:pPr>
      <w:r>
        <w:t>The WAN Aggregation Layer provides aggregation and network connectivity to Routers, Firewalls, Unified Communication Servers and the existing HP Server Farm switches that have been relocated from the existing Head Office.</w:t>
      </w:r>
    </w:p>
    <w:p w:rsidR="00783BA7" w:rsidRDefault="000562F4" w:rsidP="00CB3A5A">
      <w:pPr>
        <w:pStyle w:val="ListParagraph"/>
        <w:numPr>
          <w:ilvl w:val="0"/>
          <w:numId w:val="0"/>
        </w:numPr>
        <w:ind w:left="720" w:right="-1559"/>
        <w:jc w:val="both"/>
      </w:pPr>
      <w:r>
        <w:t>A pair of Cisco Catalyst 4900M switches where deployed in the WAN Aggregation Layer of the network. The Cisco Catalyst 4900M switch has eight integrated 10Gig interfaces and two expansion module slots. Each switch is populated with a 20-port 10/100/1000 Mbps expansion module. The 10/100/1000 Mbps ports are used for connectivity to the following devices:</w:t>
      </w:r>
    </w:p>
    <w:p w:rsidR="000562F4" w:rsidRDefault="000562F4" w:rsidP="00CB3A5A">
      <w:pPr>
        <w:pStyle w:val="ListParagraph"/>
        <w:numPr>
          <w:ilvl w:val="0"/>
          <w:numId w:val="42"/>
        </w:numPr>
        <w:ind w:right="-1559"/>
        <w:jc w:val="both"/>
      </w:pPr>
      <w:r>
        <w:t>Routers</w:t>
      </w:r>
    </w:p>
    <w:p w:rsidR="000562F4" w:rsidRDefault="000562F4" w:rsidP="00CB3A5A">
      <w:pPr>
        <w:pStyle w:val="ListParagraph"/>
        <w:numPr>
          <w:ilvl w:val="0"/>
          <w:numId w:val="42"/>
        </w:numPr>
        <w:ind w:right="-1559"/>
        <w:jc w:val="both"/>
      </w:pPr>
      <w:r>
        <w:t>Firewalls</w:t>
      </w:r>
    </w:p>
    <w:p w:rsidR="000562F4" w:rsidRDefault="000562F4" w:rsidP="00CB3A5A">
      <w:pPr>
        <w:pStyle w:val="ListParagraph"/>
        <w:numPr>
          <w:ilvl w:val="0"/>
          <w:numId w:val="42"/>
        </w:numPr>
        <w:ind w:right="-1559"/>
        <w:jc w:val="both"/>
      </w:pPr>
      <w:r>
        <w:t>PABX</w:t>
      </w:r>
    </w:p>
    <w:p w:rsidR="000562F4" w:rsidRDefault="000562F4" w:rsidP="00CB3A5A">
      <w:pPr>
        <w:ind w:right="-1559"/>
        <w:jc w:val="both"/>
      </w:pPr>
    </w:p>
    <w:p w:rsidR="000562F4" w:rsidRDefault="000562F4" w:rsidP="00CB3A5A">
      <w:pPr>
        <w:pStyle w:val="ListParagraph"/>
        <w:numPr>
          <w:ilvl w:val="0"/>
          <w:numId w:val="42"/>
        </w:numPr>
        <w:ind w:right="-1559"/>
        <w:jc w:val="both"/>
      </w:pPr>
      <w:r>
        <w:t>The integrated 10Gig ports are used for connectivity to the following devices:</w:t>
      </w:r>
    </w:p>
    <w:p w:rsidR="000562F4" w:rsidRDefault="000562F4" w:rsidP="00CB3A5A">
      <w:pPr>
        <w:pStyle w:val="ListParagraph"/>
        <w:numPr>
          <w:ilvl w:val="0"/>
          <w:numId w:val="0"/>
        </w:numPr>
        <w:ind w:left="720" w:right="-1559"/>
        <w:jc w:val="both"/>
      </w:pPr>
      <w:r>
        <w:t>Layer 2 connectivity to the HP Server Farm switches</w:t>
      </w:r>
    </w:p>
    <w:p w:rsidR="000562F4" w:rsidRDefault="000562F4" w:rsidP="00CB3A5A">
      <w:pPr>
        <w:pStyle w:val="ListParagraph"/>
        <w:numPr>
          <w:ilvl w:val="0"/>
          <w:numId w:val="0"/>
        </w:numPr>
        <w:ind w:left="720" w:right="-1559"/>
        <w:jc w:val="both"/>
      </w:pPr>
      <w:r>
        <w:t>Layer 3 connectivity to the Core/Distribution switches</w:t>
      </w:r>
    </w:p>
    <w:p w:rsidR="000562F4" w:rsidRDefault="000562F4" w:rsidP="00CB3A5A">
      <w:pPr>
        <w:pStyle w:val="ListParagraph"/>
        <w:numPr>
          <w:ilvl w:val="0"/>
          <w:numId w:val="0"/>
        </w:numPr>
        <w:ind w:left="720" w:right="-1559"/>
        <w:jc w:val="both"/>
      </w:pPr>
      <w:r>
        <w:t>Provide network connectivity to the Unified Communication Servers</w:t>
      </w:r>
    </w:p>
    <w:p w:rsidR="000562F4" w:rsidRDefault="000562F4" w:rsidP="00CB3A5A">
      <w:pPr>
        <w:ind w:right="-1559"/>
        <w:jc w:val="both"/>
      </w:pPr>
    </w:p>
    <w:p w:rsidR="000562F4" w:rsidRDefault="000562F4" w:rsidP="00CB3A5A">
      <w:pPr>
        <w:pStyle w:val="ListParagraph"/>
        <w:numPr>
          <w:ilvl w:val="0"/>
          <w:numId w:val="42"/>
        </w:numPr>
        <w:ind w:right="-1559"/>
        <w:jc w:val="both"/>
      </w:pPr>
      <w:r>
        <w:t>The Catalyst 4900M switches provide Layer 3 functionality in the Server Room and is the default gateway for all VLANs configured in the Server Room. The two Catalyst 4900M switches are interconnected by means of a Layer 2 trunked EtherChannel that extend VLANs between the Catalyst 4900M switches. Each Catalyst 4900M are dual homed to alternate collapsed Core/Distribution switches by means of 10Gig Layer 3 uplinks.</w:t>
      </w:r>
    </w:p>
    <w:p w:rsidR="000562F4" w:rsidRDefault="000562F4" w:rsidP="00CB3A5A">
      <w:pPr>
        <w:ind w:right="-1559"/>
        <w:jc w:val="both"/>
      </w:pPr>
    </w:p>
    <w:p w:rsidR="000562F4" w:rsidRDefault="000562F4" w:rsidP="00CB3A5A">
      <w:pPr>
        <w:ind w:right="-1559"/>
        <w:jc w:val="both"/>
      </w:pPr>
    </w:p>
    <w:p w:rsidR="000562F4" w:rsidRPr="000562F4" w:rsidRDefault="000562F4" w:rsidP="00CB3A5A">
      <w:pPr>
        <w:pStyle w:val="ListParagraph"/>
        <w:numPr>
          <w:ilvl w:val="0"/>
          <w:numId w:val="42"/>
        </w:numPr>
        <w:ind w:right="-1559"/>
        <w:jc w:val="both"/>
        <w:rPr>
          <w:b/>
        </w:rPr>
      </w:pPr>
      <w:r w:rsidRPr="000562F4">
        <w:rPr>
          <w:b/>
        </w:rPr>
        <w:t>Access Layer</w:t>
      </w:r>
    </w:p>
    <w:p w:rsidR="000562F4" w:rsidRDefault="00783BA7" w:rsidP="00CB3A5A">
      <w:pPr>
        <w:pStyle w:val="ListParagraph"/>
        <w:numPr>
          <w:ilvl w:val="0"/>
          <w:numId w:val="0"/>
        </w:numPr>
        <w:ind w:left="720" w:right="-1559"/>
        <w:jc w:val="both"/>
      </w:pPr>
      <w:r>
        <w:t>T</w:t>
      </w:r>
      <w:r w:rsidR="000562F4">
        <w:t xml:space="preserve">he Cisco Catalyst 3850 series switches provide Statistics South Africa end-users with network connectivity. These switches support the Cisco </w:t>
      </w:r>
      <w:proofErr w:type="spellStart"/>
      <w:r w:rsidR="000562F4">
        <w:t>Stackwise</w:t>
      </w:r>
      <w:proofErr w:type="spellEnd"/>
      <w:r w:rsidR="000562F4">
        <w:t xml:space="preserve"> 460 Gbps technology which provides a 460Gbps backplane between the 3850 switches installed in a stack. There is a maximum of four switches in a stack to reduce latency.</w:t>
      </w:r>
    </w:p>
    <w:p w:rsidR="000562F4" w:rsidRDefault="000562F4" w:rsidP="00CB3A5A">
      <w:pPr>
        <w:pStyle w:val="ListParagraph"/>
        <w:numPr>
          <w:ilvl w:val="0"/>
          <w:numId w:val="0"/>
        </w:numPr>
        <w:ind w:left="720" w:right="-1559"/>
        <w:jc w:val="both"/>
      </w:pPr>
      <w:r>
        <w:t>Power over Ethernet (PoE) and advanced Quality of Service (QOS) is supported.</w:t>
      </w:r>
    </w:p>
    <w:p w:rsidR="000562F4" w:rsidRDefault="00783BA7" w:rsidP="00CB3A5A">
      <w:pPr>
        <w:pStyle w:val="ListParagraph"/>
        <w:numPr>
          <w:ilvl w:val="0"/>
          <w:numId w:val="0"/>
        </w:numPr>
        <w:ind w:left="720" w:right="-1559"/>
        <w:jc w:val="both"/>
      </w:pPr>
      <w:r>
        <w:t>T</w:t>
      </w:r>
      <w:r w:rsidR="000562F4">
        <w:t>he access switches provide 10/100/1000 Mbps connectivity to the following devices:</w:t>
      </w:r>
    </w:p>
    <w:p w:rsidR="000562F4" w:rsidRDefault="000562F4" w:rsidP="00CB3A5A">
      <w:pPr>
        <w:pStyle w:val="ListParagraph"/>
        <w:numPr>
          <w:ilvl w:val="0"/>
          <w:numId w:val="42"/>
        </w:numPr>
        <w:ind w:right="-1559"/>
        <w:jc w:val="both"/>
      </w:pPr>
      <w:r>
        <w:t>Workstations</w:t>
      </w:r>
    </w:p>
    <w:p w:rsidR="000562F4" w:rsidRDefault="000562F4" w:rsidP="00CB3A5A">
      <w:pPr>
        <w:pStyle w:val="ListParagraph"/>
        <w:numPr>
          <w:ilvl w:val="0"/>
          <w:numId w:val="42"/>
        </w:numPr>
        <w:ind w:right="-1559"/>
        <w:jc w:val="both"/>
      </w:pPr>
      <w:r>
        <w:t>IPT handsets</w:t>
      </w:r>
    </w:p>
    <w:p w:rsidR="000562F4" w:rsidRDefault="000562F4" w:rsidP="00CB3A5A">
      <w:pPr>
        <w:pStyle w:val="ListParagraph"/>
        <w:numPr>
          <w:ilvl w:val="0"/>
          <w:numId w:val="42"/>
        </w:numPr>
        <w:ind w:right="-1559"/>
        <w:jc w:val="both"/>
      </w:pPr>
      <w:r>
        <w:t>Printers</w:t>
      </w:r>
    </w:p>
    <w:p w:rsidR="000562F4" w:rsidRDefault="000562F4" w:rsidP="00CB3A5A">
      <w:pPr>
        <w:pStyle w:val="ListParagraph"/>
        <w:numPr>
          <w:ilvl w:val="0"/>
          <w:numId w:val="42"/>
        </w:numPr>
        <w:ind w:right="-1559"/>
        <w:jc w:val="both"/>
      </w:pPr>
      <w:r>
        <w:t>Multifunctional devices</w:t>
      </w:r>
    </w:p>
    <w:p w:rsidR="000562F4" w:rsidRDefault="000562F4" w:rsidP="00CB3A5A">
      <w:pPr>
        <w:pStyle w:val="ListParagraph"/>
        <w:numPr>
          <w:ilvl w:val="0"/>
          <w:numId w:val="42"/>
        </w:numPr>
        <w:ind w:right="-1559"/>
      </w:pPr>
      <w:r>
        <w:t>WLAN Access Points (APs)</w:t>
      </w:r>
    </w:p>
    <w:p w:rsidR="000562F4" w:rsidRDefault="000562F4" w:rsidP="00CB3A5A">
      <w:pPr>
        <w:ind w:right="-1559"/>
      </w:pPr>
    </w:p>
    <w:p w:rsidR="000562F4" w:rsidRDefault="000562F4" w:rsidP="00CB3A5A">
      <w:pPr>
        <w:pStyle w:val="ListParagraph"/>
        <w:numPr>
          <w:ilvl w:val="0"/>
          <w:numId w:val="42"/>
        </w:numPr>
        <w:ind w:right="-1559"/>
      </w:pPr>
      <w:r>
        <w:t xml:space="preserve">Each stack of access switches </w:t>
      </w:r>
      <w:proofErr w:type="gramStart"/>
      <w:r>
        <w:t>are</w:t>
      </w:r>
      <w:proofErr w:type="gramEnd"/>
      <w:r>
        <w:t xml:space="preserve"> dual homed to alternate between collapsed Core/Distribution switches. The connectivity between the access and collapsed Core/Distribution switches are 10 Gigabit Ethernet using multimode fibre optic cabling. This is Layer 3 uplinks providing load distribution of traffic across all uplinks.</w:t>
      </w:r>
    </w:p>
    <w:p w:rsidR="000562F4" w:rsidRDefault="000562F4" w:rsidP="00CB3A5A">
      <w:pPr>
        <w:ind w:right="-1559"/>
      </w:pPr>
    </w:p>
    <w:p w:rsidR="000562F4" w:rsidRPr="000562F4" w:rsidRDefault="000562F4" w:rsidP="00CB3A5A">
      <w:pPr>
        <w:pStyle w:val="ListParagraph"/>
        <w:numPr>
          <w:ilvl w:val="0"/>
          <w:numId w:val="42"/>
        </w:numPr>
        <w:ind w:right="-1559"/>
        <w:rPr>
          <w:b/>
        </w:rPr>
      </w:pPr>
      <w:r w:rsidRPr="000562F4">
        <w:rPr>
          <w:b/>
        </w:rPr>
        <w:t>Wireless LAN Solution</w:t>
      </w:r>
    </w:p>
    <w:p w:rsidR="000562F4" w:rsidRDefault="000562F4" w:rsidP="00CB3A5A">
      <w:pPr>
        <w:pStyle w:val="ListParagraph"/>
        <w:numPr>
          <w:ilvl w:val="0"/>
          <w:numId w:val="0"/>
        </w:numPr>
        <w:ind w:left="720" w:right="-1559"/>
        <w:jc w:val="both"/>
      </w:pPr>
      <w:r>
        <w:t xml:space="preserve">The WLAN solution is a </w:t>
      </w:r>
      <w:r w:rsidR="00151D26">
        <w:t>controller-based</w:t>
      </w:r>
      <w:r>
        <w:t xml:space="preserve"> solution providing seamless mobility when moving between WLAN APs, with WLAN sessions being maintained when a user moves from one AP to another. A WLAN controller is installed in a Demilitarised Zone (DMZ) of the Statistics South Africa Server Room. This controller provides non-Statistics South Africa end-users with ‘Guest’ WLAN access that enable these end-users to access the Internet through the WLAN network.</w:t>
      </w:r>
    </w:p>
    <w:p w:rsidR="000562F4" w:rsidRDefault="000562F4" w:rsidP="00CB3A5A">
      <w:pPr>
        <w:pStyle w:val="ListParagraph"/>
        <w:numPr>
          <w:ilvl w:val="0"/>
          <w:numId w:val="0"/>
        </w:numPr>
        <w:ind w:left="720" w:right="-1559"/>
      </w:pPr>
      <w:r>
        <w:lastRenderedPageBreak/>
        <w:t>The following four interconnected elements work together to deliver a unified enterprise-class wireless solution:</w:t>
      </w:r>
    </w:p>
    <w:p w:rsidR="000562F4" w:rsidRDefault="000562F4" w:rsidP="00CB3A5A">
      <w:pPr>
        <w:pStyle w:val="ListParagraph"/>
        <w:numPr>
          <w:ilvl w:val="0"/>
          <w:numId w:val="42"/>
        </w:numPr>
        <w:ind w:right="-1559"/>
      </w:pPr>
      <w:r>
        <w:t>Client devices</w:t>
      </w:r>
    </w:p>
    <w:p w:rsidR="000562F4" w:rsidRDefault="000562F4" w:rsidP="00CB3A5A">
      <w:pPr>
        <w:pStyle w:val="ListParagraph"/>
        <w:numPr>
          <w:ilvl w:val="0"/>
          <w:numId w:val="42"/>
        </w:numPr>
        <w:ind w:right="-1559"/>
      </w:pPr>
      <w:r>
        <w:t>Access points</w:t>
      </w:r>
    </w:p>
    <w:p w:rsidR="000562F4" w:rsidRDefault="000562F4" w:rsidP="00CB3A5A">
      <w:pPr>
        <w:pStyle w:val="ListParagraph"/>
        <w:numPr>
          <w:ilvl w:val="0"/>
          <w:numId w:val="42"/>
        </w:numPr>
        <w:ind w:right="-1559"/>
      </w:pPr>
      <w:r>
        <w:t>WLAN Controller</w:t>
      </w:r>
    </w:p>
    <w:p w:rsidR="000562F4" w:rsidRDefault="000562F4" w:rsidP="00CB3A5A">
      <w:pPr>
        <w:pStyle w:val="ListParagraph"/>
        <w:numPr>
          <w:ilvl w:val="0"/>
          <w:numId w:val="42"/>
        </w:numPr>
        <w:ind w:right="-1559"/>
      </w:pPr>
      <w:r>
        <w:t>WLAN Guest Anchor Controller</w:t>
      </w:r>
    </w:p>
    <w:p w:rsidR="00FA2219" w:rsidRPr="00783BA7" w:rsidRDefault="000562F4" w:rsidP="00CB3A5A">
      <w:pPr>
        <w:pStyle w:val="ListParagraph"/>
        <w:numPr>
          <w:ilvl w:val="0"/>
          <w:numId w:val="42"/>
        </w:numPr>
        <w:ind w:right="-1559"/>
        <w:rPr>
          <w:rFonts w:cs="Arial"/>
        </w:rPr>
      </w:pPr>
      <w:r>
        <w:t>Fully integrated and includes Wireless Access Points (WAPs), Wireless LAN controller (WLCs) with 2.4 GHz 802.11a/n and 5Ghz 802.11 b/g/n wireless access. There are 196 Access Points deployed throughout the Head Office.</w:t>
      </w:r>
    </w:p>
    <w:p w:rsidR="00FA2219" w:rsidRPr="00104B95" w:rsidRDefault="00FA2219" w:rsidP="00CB3A5A">
      <w:pPr>
        <w:ind w:right="-1559"/>
      </w:pPr>
    </w:p>
    <w:p w:rsidR="007B3EA9" w:rsidRDefault="007C6552" w:rsidP="00CB3A5A">
      <w:pPr>
        <w:pStyle w:val="Specification"/>
        <w:ind w:right="-1559"/>
        <w:jc w:val="both"/>
      </w:pPr>
      <w:r w:rsidRPr="00104B95">
        <w:rPr>
          <w:color w:val="4F81BD" w:themeColor="accent1"/>
        </w:rPr>
        <w:t xml:space="preserve"> </w:t>
      </w:r>
      <w:r w:rsidR="000F48B9">
        <w:br w:type="page"/>
      </w:r>
    </w:p>
    <w:p w:rsidR="005F6072" w:rsidRDefault="005F6072" w:rsidP="00C55034">
      <w:pPr>
        <w:pStyle w:val="Specification"/>
        <w:ind w:left="1134" w:hanging="567"/>
      </w:pPr>
    </w:p>
    <w:bookmarkStart w:id="15" w:name="_Toc9938004"/>
    <w:bookmarkStart w:id="16" w:name="_Toc78465108"/>
    <w:p w:rsidR="000E47D9" w:rsidRPr="00F81E2D" w:rsidRDefault="000E47D9" w:rsidP="00754E63">
      <w:pPr>
        <w:pStyle w:val="Heading1"/>
        <w:numPr>
          <w:ilvl w:val="0"/>
          <w:numId w:val="21"/>
        </w:numPr>
      </w:pPr>
      <w:r>
        <w:rPr>
          <w:noProof/>
          <w:lang w:eastAsia="en-ZA"/>
        </w:rPr>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rsidR="008963F4" w:rsidRDefault="008963F4"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3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RRjUAIAAKUEAAAOAAAAZHJzL2Uyb0RvYy54bWysVFFv2jAQfp+0/2D5fQTagjpEqBgV0yTU&#10;VipTn43jQDTHZ9kuCfv1++wkbdftaRoP5nw+3+e777ssbtpas5NyviKT88lozJkykorKHHL+fbf5&#10;dM2ZD8IUQpNROT8rz2+WHz8sGjtXF3QkXSjHkMT4eWNzfgzBzrPMy6OqhR+RVQaHJblaBGzdISuc&#10;aJC91tnFeDzLGnKFdSSV9/Dedod8mfKXpZLhviy9CkznHG8LaXVp3cc1Wy7E/OCEPVayf4b4h1fU&#10;ojIAfUl1K4Jgz676I1VdSUeeyjCSVGdUlpVUqQZUMxm/q+bxKKxKtaA53r60yf+/tPLu9OBYVeT8&#10;ijMjalC0U21gX6hlV7E7jfVzBD1ahIUWbrCcKvV2S/KHR0j2Jqa74BEdu9GWro7/qJPhIgg4vzQ9&#10;okg4rz9PL6ecSZxMrmfj6TSiZq93rfPhq6KaRSPnDpQmfHHa+tCFDiERypOuik2lddqc/Vo7dhJg&#10;H6IpqOFMCx/gzPkm/Xq0365pw5qczy6n44RkKObroLSJeVVSVo8fq+8KjlZo923q5ySJK7r2VJzR&#10;PUed+ryVmwq1bPGQB+EgN/QFIxTusZSaAE29xdmR3M+/+WM8VIBTzhrIN+cG84XqvhmoIyp9MNxg&#10;7AfDPNdrQkcmGE0rk4kLLujBLB3VT5irVcTAkTASSDkPg7kO3QhhLqVarVIQ9GxF2JpHKweJRF52&#10;7ZNwticvgPQ7GmQt5u847GITcXb1HND2RPBrD3utYRaSRPq5jcP2dp+iXr8uy18AAAD//wMAUEsD&#10;BBQABgAIAAAAIQAYLGTc2gAAAAQBAAAPAAAAZHJzL2Rvd25yZXYueG1sTI5Ba8JAFITvBf/D8oTe&#10;dKNYm6Z5ERV6KaVgKj2v2WcSmn0bs2sS/33XU3sahhlmvnQzmkb01LnaMsJiHoEgLqyuuUQ4fr3N&#10;YhDOK9aqsUwIN3KwySYPqUq0HfhAfe5LEUbYJQqh8r5NpHRFRUa5uW2JQ3a2nVE+2K6UulNDGDeN&#10;XEbRWhpVc3ioVEv7ioqf/GoQ2o/j5Tsftvtz//li+P35tlrscsTH6bh9BeFp9H9luOMHdMgC08le&#10;WTvRIDyFHsIsyD1crUGcEJZxDDJL5X/47BcAAP//AwBQSwECLQAUAAYACAAAACEAtoM4kv4AAADh&#10;AQAAEwAAAAAAAAAAAAAAAAAAAAAAW0NvbnRlbnRfVHlwZXNdLnhtbFBLAQItABQABgAIAAAAIQA4&#10;/SH/1gAAAJQBAAALAAAAAAAAAAAAAAAAAC8BAABfcmVscy8ucmVsc1BLAQItABQABgAIAAAAIQB6&#10;rRRjUAIAAKUEAAAOAAAAAAAAAAAAAAAAAC4CAABkcnMvZTJvRG9jLnhtbFBLAQItABQABgAIAAAA&#10;IQAYLGTc2gAAAAQBAAAPAAAAAAAAAAAAAAAAAKoEAABkcnMvZG93bnJldi54bWxQSwUGAAAAAAQA&#10;BADzAAAAsQUAAAAA&#10;" o:allowoverlap="f" fillcolor="window" stroked="f" strokeweight=".5pt">
                <v:textbox style="mso-fit-shape-to-text:t" inset="0,0,0,0">
                  <w:txbxContent>
                    <w:p w:rsidR="008963F4" w:rsidRDefault="008963F4" w:rsidP="000E47D9"/>
                  </w:txbxContent>
                </v:textbox>
                <w10:wrap anchorx="margin" anchory="margin"/>
                <w10:anchorlock/>
              </v:shape>
            </w:pict>
          </mc:Fallback>
        </mc:AlternateContent>
      </w:r>
      <w:r w:rsidRPr="00F81E2D">
        <w:t>REQUIREMENT</w:t>
      </w:r>
      <w:r>
        <w:t>S</w:t>
      </w:r>
      <w:bookmarkEnd w:id="15"/>
      <w:bookmarkEnd w:id="16"/>
    </w:p>
    <w:p w:rsidR="000E47D9" w:rsidRDefault="000E47D9" w:rsidP="000E47D9">
      <w:pPr>
        <w:pStyle w:val="Heading2"/>
      </w:pPr>
      <w:bookmarkStart w:id="17" w:name="_Toc9938005"/>
      <w:bookmarkStart w:id="18" w:name="_Toc78465109"/>
      <w:r w:rsidRPr="00F81E2D">
        <w:t>PRODUCT</w:t>
      </w:r>
      <w:r w:rsidR="00C66001">
        <w:t xml:space="preserve">/ SERVICE / SOLUTION </w:t>
      </w:r>
      <w:r w:rsidRPr="00F81E2D">
        <w:t>REQUIREMENT</w:t>
      </w:r>
      <w:bookmarkEnd w:id="17"/>
      <w:r w:rsidR="00C66001">
        <w:t>S</w:t>
      </w:r>
      <w:bookmarkEnd w:id="18"/>
    </w:p>
    <w:p w:rsidR="00FA2219" w:rsidRPr="00783BA7" w:rsidRDefault="00FA2219" w:rsidP="00FA2219">
      <w:pPr>
        <w:rPr>
          <w:b/>
        </w:rPr>
      </w:pPr>
    </w:p>
    <w:p w:rsidR="00FA2219" w:rsidRPr="00783BA7" w:rsidRDefault="00CB3A5A" w:rsidP="00FA2219">
      <w:pPr>
        <w:rPr>
          <w:b/>
        </w:rPr>
      </w:pPr>
      <w:r>
        <w:rPr>
          <w:rFonts w:cs="Arial"/>
          <w:b/>
        </w:rPr>
        <w:t xml:space="preserve">   </w:t>
      </w:r>
      <w:r w:rsidR="00FA2219" w:rsidRPr="00783BA7">
        <w:rPr>
          <w:rFonts w:cs="Arial"/>
          <w:b/>
        </w:rPr>
        <w:t xml:space="preserve">Head Office Data Centre </w:t>
      </w:r>
    </w:p>
    <w:p w:rsidR="00FA2219" w:rsidRDefault="00FA2219" w:rsidP="00FA2219"/>
    <w:tbl>
      <w:tblPr>
        <w:tblW w:w="9683" w:type="dxa"/>
        <w:tblInd w:w="93" w:type="dxa"/>
        <w:tblLayout w:type="fixed"/>
        <w:tblLook w:val="04A0" w:firstRow="1" w:lastRow="0" w:firstColumn="1" w:lastColumn="0" w:noHBand="0" w:noVBand="1"/>
      </w:tblPr>
      <w:tblGrid>
        <w:gridCol w:w="2355"/>
        <w:gridCol w:w="5769"/>
        <w:gridCol w:w="992"/>
        <w:gridCol w:w="567"/>
      </w:tblGrid>
      <w:tr w:rsidR="00FA2219" w:rsidRPr="00C77B02" w:rsidTr="00CB3A5A">
        <w:trPr>
          <w:trHeight w:val="720"/>
          <w:tblHeader/>
        </w:trPr>
        <w:tc>
          <w:tcPr>
            <w:tcW w:w="2355" w:type="dxa"/>
            <w:tcBorders>
              <w:top w:val="single" w:sz="4" w:space="0" w:color="C0C0C0"/>
              <w:left w:val="single" w:sz="4" w:space="0" w:color="C0C0C0"/>
              <w:bottom w:val="single" w:sz="4" w:space="0" w:color="C0C0C0"/>
              <w:right w:val="single" w:sz="4" w:space="0" w:color="C0C0C0"/>
            </w:tcBorders>
            <w:shd w:val="clear" w:color="000000" w:fill="969696"/>
            <w:vAlign w:val="center"/>
            <w:hideMark/>
          </w:tcPr>
          <w:p w:rsidR="00FA2219" w:rsidRPr="00C77B02" w:rsidRDefault="00FA2219" w:rsidP="00FA2219">
            <w:pPr>
              <w:rPr>
                <w:rFonts w:ascii="Helvetica" w:hAnsi="Helvetica" w:cs="Helvetica"/>
                <w:b/>
                <w:bCs/>
                <w:sz w:val="18"/>
                <w:szCs w:val="18"/>
                <w:lang w:eastAsia="en-ZA"/>
              </w:rPr>
            </w:pPr>
            <w:r w:rsidRPr="00C77B02">
              <w:rPr>
                <w:rFonts w:ascii="Helvetica" w:hAnsi="Helvetica" w:cs="Helvetica"/>
                <w:b/>
                <w:bCs/>
                <w:sz w:val="18"/>
                <w:szCs w:val="18"/>
                <w:lang w:eastAsia="en-ZA"/>
              </w:rPr>
              <w:t>Part Number</w:t>
            </w:r>
          </w:p>
        </w:tc>
        <w:tc>
          <w:tcPr>
            <w:tcW w:w="5769" w:type="dxa"/>
            <w:tcBorders>
              <w:top w:val="single" w:sz="4" w:space="0" w:color="C0C0C0"/>
              <w:left w:val="nil"/>
              <w:bottom w:val="single" w:sz="4" w:space="0" w:color="C0C0C0"/>
              <w:right w:val="single" w:sz="4" w:space="0" w:color="C0C0C0"/>
            </w:tcBorders>
            <w:shd w:val="clear" w:color="000000" w:fill="969696"/>
            <w:vAlign w:val="center"/>
            <w:hideMark/>
          </w:tcPr>
          <w:p w:rsidR="00FA2219" w:rsidRPr="00C77B02" w:rsidRDefault="00FA2219" w:rsidP="00FA2219">
            <w:pPr>
              <w:rPr>
                <w:rFonts w:ascii="Helvetica" w:hAnsi="Helvetica" w:cs="Helvetica"/>
                <w:b/>
                <w:bCs/>
                <w:sz w:val="18"/>
                <w:szCs w:val="18"/>
                <w:lang w:eastAsia="en-ZA"/>
              </w:rPr>
            </w:pPr>
            <w:r w:rsidRPr="00C77B02">
              <w:rPr>
                <w:rFonts w:ascii="Helvetica" w:hAnsi="Helvetica" w:cs="Helvetica"/>
                <w:b/>
                <w:bCs/>
                <w:sz w:val="18"/>
                <w:szCs w:val="18"/>
                <w:lang w:eastAsia="en-ZA"/>
              </w:rPr>
              <w:t>Description</w:t>
            </w:r>
          </w:p>
        </w:tc>
        <w:tc>
          <w:tcPr>
            <w:tcW w:w="992" w:type="dxa"/>
            <w:tcBorders>
              <w:top w:val="single" w:sz="4" w:space="0" w:color="C0C0C0"/>
              <w:left w:val="nil"/>
              <w:bottom w:val="single" w:sz="4" w:space="0" w:color="C0C0C0"/>
              <w:right w:val="single" w:sz="4" w:space="0" w:color="C0C0C0"/>
            </w:tcBorders>
            <w:shd w:val="clear" w:color="000000" w:fill="969696"/>
            <w:vAlign w:val="center"/>
            <w:hideMark/>
          </w:tcPr>
          <w:p w:rsidR="00FA2219" w:rsidRPr="00C77B02" w:rsidRDefault="00FA2219" w:rsidP="00FA2219">
            <w:pPr>
              <w:jc w:val="center"/>
              <w:rPr>
                <w:rFonts w:ascii="Helvetica" w:hAnsi="Helvetica" w:cs="Helvetica"/>
                <w:b/>
                <w:bCs/>
                <w:sz w:val="18"/>
                <w:szCs w:val="18"/>
                <w:lang w:eastAsia="en-ZA"/>
              </w:rPr>
            </w:pPr>
            <w:r w:rsidRPr="00C77B02">
              <w:rPr>
                <w:rFonts w:ascii="Helvetica" w:hAnsi="Helvetica" w:cs="Helvetica"/>
                <w:b/>
                <w:bCs/>
                <w:sz w:val="18"/>
                <w:szCs w:val="18"/>
                <w:lang w:eastAsia="en-ZA"/>
              </w:rPr>
              <w:t>Service Duration (Months)</w:t>
            </w:r>
          </w:p>
        </w:tc>
        <w:tc>
          <w:tcPr>
            <w:tcW w:w="567" w:type="dxa"/>
            <w:tcBorders>
              <w:top w:val="single" w:sz="4" w:space="0" w:color="C0C0C0"/>
              <w:left w:val="nil"/>
              <w:bottom w:val="single" w:sz="4" w:space="0" w:color="C0C0C0"/>
              <w:right w:val="single" w:sz="4" w:space="0" w:color="C0C0C0"/>
            </w:tcBorders>
            <w:shd w:val="clear" w:color="000000" w:fill="969696"/>
            <w:vAlign w:val="center"/>
            <w:hideMark/>
          </w:tcPr>
          <w:p w:rsidR="00FA2219" w:rsidRPr="00C77B02" w:rsidRDefault="00FA2219" w:rsidP="00FA2219">
            <w:pPr>
              <w:jc w:val="center"/>
              <w:rPr>
                <w:rFonts w:ascii="Helvetica" w:hAnsi="Helvetica" w:cs="Helvetica"/>
                <w:b/>
                <w:bCs/>
                <w:sz w:val="18"/>
                <w:szCs w:val="18"/>
                <w:lang w:eastAsia="en-ZA"/>
              </w:rPr>
            </w:pPr>
            <w:r w:rsidRPr="00C77B02">
              <w:rPr>
                <w:rFonts w:ascii="Helvetica" w:hAnsi="Helvetica" w:cs="Helvetica"/>
                <w:b/>
                <w:bCs/>
                <w:sz w:val="18"/>
                <w:szCs w:val="18"/>
                <w:lang w:eastAsia="en-ZA"/>
              </w:rPr>
              <w:t>Qty</w:t>
            </w:r>
          </w:p>
        </w:tc>
      </w:tr>
      <w:tr w:rsidR="00FA2219" w:rsidRPr="00C77B02" w:rsidTr="009B349E">
        <w:trPr>
          <w:trHeight w:val="255"/>
        </w:trPr>
        <w:tc>
          <w:tcPr>
            <w:tcW w:w="2355" w:type="dxa"/>
            <w:tcBorders>
              <w:top w:val="single" w:sz="4" w:space="0" w:color="000000"/>
              <w:left w:val="single" w:sz="4" w:space="0" w:color="C0C0C0"/>
              <w:bottom w:val="single" w:sz="4" w:space="0" w:color="000000"/>
              <w:right w:val="nil"/>
            </w:tcBorders>
            <w:shd w:val="clear" w:color="auto" w:fill="auto"/>
            <w:vAlign w:val="center"/>
            <w:hideMark/>
          </w:tcPr>
          <w:p w:rsidR="00FA2219" w:rsidRPr="00C77B02" w:rsidRDefault="00FA2219" w:rsidP="00FA2219">
            <w:pPr>
              <w:rPr>
                <w:rFonts w:ascii="Arial" w:hAnsi="Arial" w:cs="Arial"/>
                <w:sz w:val="20"/>
                <w:lang w:eastAsia="en-ZA"/>
              </w:rPr>
            </w:pPr>
            <w:r w:rsidRPr="00C77B02">
              <w:rPr>
                <w:rFonts w:ascii="Arial" w:hAnsi="Arial" w:cs="Arial"/>
                <w:sz w:val="20"/>
                <w:lang w:eastAsia="en-ZA"/>
              </w:rPr>
              <w:t> </w:t>
            </w:r>
          </w:p>
        </w:tc>
        <w:tc>
          <w:tcPr>
            <w:tcW w:w="7328" w:type="dxa"/>
            <w:gridSpan w:val="3"/>
            <w:tcBorders>
              <w:top w:val="single" w:sz="4" w:space="0" w:color="000000"/>
              <w:left w:val="nil"/>
              <w:bottom w:val="single" w:sz="4" w:space="0" w:color="000000"/>
              <w:right w:val="nil"/>
            </w:tcBorders>
            <w:shd w:val="clear" w:color="auto" w:fill="auto"/>
            <w:vAlign w:val="center"/>
            <w:hideMark/>
          </w:tcPr>
          <w:p w:rsidR="00FA2219" w:rsidRPr="00C77B02" w:rsidRDefault="00FA2219" w:rsidP="00FA2219">
            <w:pPr>
              <w:rPr>
                <w:rFonts w:ascii="Helvetica" w:hAnsi="Helvetica" w:cs="Helvetica"/>
                <w:b/>
                <w:bCs/>
                <w:sz w:val="18"/>
                <w:szCs w:val="18"/>
                <w:lang w:eastAsia="en-ZA"/>
              </w:rPr>
            </w:pPr>
            <w:r w:rsidRPr="00C77B02">
              <w:rPr>
                <w:rFonts w:ascii="Helvetica" w:hAnsi="Helvetica" w:cs="Helvetica"/>
                <w:b/>
                <w:bCs/>
                <w:sz w:val="18"/>
                <w:szCs w:val="18"/>
                <w:lang w:eastAsia="en-ZA"/>
              </w:rPr>
              <w:t>Spine Switches</w:t>
            </w:r>
          </w:p>
        </w:tc>
      </w:tr>
      <w:tr w:rsidR="00FA2219" w:rsidRPr="00C77B02" w:rsidTr="009B349E">
        <w:trPr>
          <w:trHeight w:val="260"/>
        </w:trPr>
        <w:tc>
          <w:tcPr>
            <w:tcW w:w="2355" w:type="dxa"/>
            <w:tcBorders>
              <w:top w:val="single" w:sz="4" w:space="0" w:color="C0C0C0"/>
              <w:left w:val="single" w:sz="4" w:space="0" w:color="C0C0C0"/>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b/>
                <w:bCs/>
                <w:sz w:val="18"/>
                <w:szCs w:val="18"/>
                <w:lang w:eastAsia="en-ZA"/>
              </w:rPr>
            </w:pPr>
            <w:r w:rsidRPr="00C77B02">
              <w:rPr>
                <w:rFonts w:ascii="Helvetica" w:hAnsi="Helvetica" w:cs="Helvetica"/>
                <w:b/>
                <w:bCs/>
                <w:sz w:val="18"/>
                <w:szCs w:val="18"/>
                <w:lang w:eastAsia="en-ZA"/>
              </w:rPr>
              <w:t>N9K-C9332C</w:t>
            </w:r>
          </w:p>
        </w:tc>
        <w:tc>
          <w:tcPr>
            <w:tcW w:w="5769" w:type="dxa"/>
            <w:tcBorders>
              <w:top w:val="single" w:sz="4" w:space="0" w:color="C0C0C0"/>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Nexus 9K ACI &amp; NX-OS Spine, 32p 40/100G &amp; 2p 10G</w:t>
            </w:r>
          </w:p>
        </w:tc>
        <w:tc>
          <w:tcPr>
            <w:tcW w:w="992" w:type="dxa"/>
            <w:tcBorders>
              <w:top w:val="single" w:sz="4" w:space="0" w:color="C0C0C0"/>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single" w:sz="4" w:space="0" w:color="C0C0C0"/>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228"/>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CON-3SNT-N9KC9332</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3YR SNTC 8X5XNBD Nexus 9K ACI NX-OS Spine, 32p 40/100G</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36</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N3K-C3064-ACC-KIT</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Nexus 3K/9K Fixed Accessory Kit</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273"/>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NXA-PAC-1100W-PE2</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Nexus AC 1100W PSU </w:t>
            </w:r>
            <w:proofErr w:type="gramStart"/>
            <w:r w:rsidRPr="00C77B02">
              <w:rPr>
                <w:rFonts w:ascii="Helvetica" w:hAnsi="Helvetica" w:cs="Helvetica"/>
                <w:sz w:val="18"/>
                <w:szCs w:val="18"/>
                <w:lang w:eastAsia="en-ZA"/>
              </w:rPr>
              <w:t>-  Port</w:t>
            </w:r>
            <w:proofErr w:type="gramEnd"/>
            <w:r w:rsidRPr="00C77B02">
              <w:rPr>
                <w:rFonts w:ascii="Helvetica" w:hAnsi="Helvetica" w:cs="Helvetica"/>
                <w:sz w:val="18"/>
                <w:szCs w:val="18"/>
                <w:lang w:eastAsia="en-ZA"/>
              </w:rPr>
              <w:t xml:space="preserve"> Side Exhaust</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4</w:t>
            </w:r>
          </w:p>
        </w:tc>
      </w:tr>
      <w:tr w:rsidR="00FA2219" w:rsidRPr="00C77B02" w:rsidTr="009B349E">
        <w:trPr>
          <w:trHeight w:val="237"/>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ACI-N9KDK9-14.0</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Nexus 9500 or 9300 ACI Base Software NX-OS </w:t>
            </w:r>
            <w:proofErr w:type="spellStart"/>
            <w:r w:rsidRPr="00C77B02">
              <w:rPr>
                <w:rFonts w:ascii="Helvetica" w:hAnsi="Helvetica" w:cs="Helvetica"/>
                <w:sz w:val="18"/>
                <w:szCs w:val="18"/>
                <w:lang w:eastAsia="en-ZA"/>
              </w:rPr>
              <w:t>Rel</w:t>
            </w:r>
            <w:proofErr w:type="spellEnd"/>
            <w:r w:rsidRPr="00C77B02">
              <w:rPr>
                <w:rFonts w:ascii="Helvetica" w:hAnsi="Helvetica" w:cs="Helvetica"/>
                <w:sz w:val="18"/>
                <w:szCs w:val="18"/>
                <w:lang w:eastAsia="en-ZA"/>
              </w:rPr>
              <w:t xml:space="preserve"> 14.0</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174"/>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NXA-FAN-35CFM-PE</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Nexus 2K/3K/9K Single Fan, 35CFM, port side </w:t>
            </w:r>
            <w:proofErr w:type="spellStart"/>
            <w:r w:rsidRPr="00C77B02">
              <w:rPr>
                <w:rFonts w:ascii="Helvetica" w:hAnsi="Helvetica" w:cs="Helvetica"/>
                <w:sz w:val="18"/>
                <w:szCs w:val="18"/>
                <w:lang w:eastAsia="en-ZA"/>
              </w:rPr>
              <w:t>exhast</w:t>
            </w:r>
            <w:proofErr w:type="spellEnd"/>
            <w:r w:rsidRPr="00C77B02">
              <w:rPr>
                <w:rFonts w:ascii="Helvetica" w:hAnsi="Helvetica" w:cs="Helvetica"/>
                <w:sz w:val="18"/>
                <w:szCs w:val="18"/>
                <w:lang w:eastAsia="en-ZA"/>
              </w:rPr>
              <w:t xml:space="preserve"> airflow</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10</w:t>
            </w:r>
          </w:p>
        </w:tc>
      </w:tr>
      <w:tr w:rsidR="00FA2219" w:rsidRPr="00C77B02" w:rsidTr="009B349E">
        <w:trPr>
          <w:trHeight w:val="228"/>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CAB-C13-C14-2M</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Power Cord Jumper, C13-C14 Connectors, 2 Meter Length</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4</w:t>
            </w:r>
          </w:p>
        </w:tc>
      </w:tr>
      <w:tr w:rsidR="00FA2219" w:rsidRPr="00C77B02" w:rsidTr="009B349E">
        <w:trPr>
          <w:trHeight w:val="255"/>
        </w:trPr>
        <w:tc>
          <w:tcPr>
            <w:tcW w:w="2355" w:type="dxa"/>
            <w:tcBorders>
              <w:top w:val="single" w:sz="4" w:space="0" w:color="000000"/>
              <w:left w:val="single" w:sz="4" w:space="0" w:color="C0C0C0"/>
              <w:bottom w:val="single" w:sz="4" w:space="0" w:color="000000"/>
              <w:right w:val="nil"/>
            </w:tcBorders>
            <w:shd w:val="clear" w:color="auto" w:fill="auto"/>
            <w:vAlign w:val="center"/>
            <w:hideMark/>
          </w:tcPr>
          <w:p w:rsidR="00FA2219" w:rsidRPr="00C77B02" w:rsidRDefault="00FA2219" w:rsidP="00FA2219">
            <w:pPr>
              <w:rPr>
                <w:rFonts w:ascii="Arial" w:hAnsi="Arial" w:cs="Arial"/>
                <w:sz w:val="20"/>
                <w:lang w:eastAsia="en-ZA"/>
              </w:rPr>
            </w:pPr>
            <w:r w:rsidRPr="00C77B02">
              <w:rPr>
                <w:rFonts w:ascii="Arial" w:hAnsi="Arial" w:cs="Arial"/>
                <w:sz w:val="20"/>
                <w:lang w:eastAsia="en-ZA"/>
              </w:rPr>
              <w:t> </w:t>
            </w:r>
          </w:p>
        </w:tc>
        <w:tc>
          <w:tcPr>
            <w:tcW w:w="7328" w:type="dxa"/>
            <w:gridSpan w:val="3"/>
            <w:tcBorders>
              <w:top w:val="single" w:sz="4" w:space="0" w:color="000000"/>
              <w:left w:val="nil"/>
              <w:bottom w:val="single" w:sz="4" w:space="0" w:color="000000"/>
              <w:right w:val="nil"/>
            </w:tcBorders>
            <w:shd w:val="clear" w:color="auto" w:fill="auto"/>
            <w:vAlign w:val="center"/>
            <w:hideMark/>
          </w:tcPr>
          <w:p w:rsidR="00FA2219" w:rsidRPr="00C77B02" w:rsidRDefault="00FA2219" w:rsidP="00FA2219">
            <w:pPr>
              <w:rPr>
                <w:rFonts w:ascii="Helvetica" w:hAnsi="Helvetica" w:cs="Helvetica"/>
                <w:b/>
                <w:bCs/>
                <w:sz w:val="18"/>
                <w:szCs w:val="18"/>
                <w:lang w:eastAsia="en-ZA"/>
              </w:rPr>
            </w:pPr>
            <w:r w:rsidRPr="00C77B02">
              <w:rPr>
                <w:rFonts w:ascii="Helvetica" w:hAnsi="Helvetica" w:cs="Helvetica"/>
                <w:b/>
                <w:bCs/>
                <w:sz w:val="18"/>
                <w:szCs w:val="18"/>
                <w:lang w:eastAsia="en-ZA"/>
              </w:rPr>
              <w:t>Leaf switches (Side A and B)</w:t>
            </w:r>
          </w:p>
        </w:tc>
      </w:tr>
      <w:tr w:rsidR="00FA2219" w:rsidRPr="00C77B02" w:rsidTr="009B349E">
        <w:trPr>
          <w:trHeight w:val="210"/>
        </w:trPr>
        <w:tc>
          <w:tcPr>
            <w:tcW w:w="2355" w:type="dxa"/>
            <w:tcBorders>
              <w:top w:val="single" w:sz="4" w:space="0" w:color="C0C0C0"/>
              <w:left w:val="single" w:sz="4" w:space="0" w:color="C0C0C0"/>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b/>
                <w:bCs/>
                <w:sz w:val="18"/>
                <w:szCs w:val="18"/>
                <w:lang w:eastAsia="en-ZA"/>
              </w:rPr>
            </w:pPr>
            <w:r w:rsidRPr="00C77B02">
              <w:rPr>
                <w:rFonts w:ascii="Helvetica" w:hAnsi="Helvetica" w:cs="Helvetica"/>
                <w:b/>
                <w:bCs/>
                <w:sz w:val="18"/>
                <w:szCs w:val="18"/>
                <w:lang w:eastAsia="en-ZA"/>
              </w:rPr>
              <w:t>C1-N9K-C9348GC-FXP</w:t>
            </w:r>
          </w:p>
        </w:tc>
        <w:tc>
          <w:tcPr>
            <w:tcW w:w="5769" w:type="dxa"/>
            <w:tcBorders>
              <w:top w:val="single" w:sz="4" w:space="0" w:color="C0C0C0"/>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Cisco One Nexus 9300 48p 100M/1G 4p 10/25G SFP+ 2p 100G QSFP</w:t>
            </w:r>
          </w:p>
        </w:tc>
        <w:tc>
          <w:tcPr>
            <w:tcW w:w="992" w:type="dxa"/>
            <w:tcBorders>
              <w:top w:val="single" w:sz="4" w:space="0" w:color="C0C0C0"/>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single" w:sz="4" w:space="0" w:color="C0C0C0"/>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237"/>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CON-SNT-C1N9KCXP</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SNTC-8X5XNBD Cisco One Nexus 9300 48p 100M/1G 4p 10/2</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36</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183"/>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ACI-N9KDK9-13.2</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Nexus 9500 or 9300 ACI Base Software NX-OS </w:t>
            </w:r>
            <w:proofErr w:type="spellStart"/>
            <w:r w:rsidRPr="00C77B02">
              <w:rPr>
                <w:rFonts w:ascii="Helvetica" w:hAnsi="Helvetica" w:cs="Helvetica"/>
                <w:sz w:val="18"/>
                <w:szCs w:val="18"/>
                <w:lang w:eastAsia="en-ZA"/>
              </w:rPr>
              <w:t>Rel</w:t>
            </w:r>
            <w:proofErr w:type="spellEnd"/>
            <w:r w:rsidRPr="00C77B02">
              <w:rPr>
                <w:rFonts w:ascii="Helvetica" w:hAnsi="Helvetica" w:cs="Helvetica"/>
                <w:sz w:val="18"/>
                <w:szCs w:val="18"/>
                <w:lang w:eastAsia="en-ZA"/>
              </w:rPr>
              <w:t xml:space="preserve"> 13.2</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N3K-C3064-ACC-KIT</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Nexus 3K/9K Fixed Accessory Kit</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237"/>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NXA-PAC-350W-PI</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Nexus NEBs AC 350W PSU </w:t>
            </w:r>
            <w:proofErr w:type="gramStart"/>
            <w:r w:rsidRPr="00C77B02">
              <w:rPr>
                <w:rFonts w:ascii="Helvetica" w:hAnsi="Helvetica" w:cs="Helvetica"/>
                <w:sz w:val="18"/>
                <w:szCs w:val="18"/>
                <w:lang w:eastAsia="en-ZA"/>
              </w:rPr>
              <w:t>-  Port</w:t>
            </w:r>
            <w:proofErr w:type="gramEnd"/>
            <w:r w:rsidRPr="00C77B02">
              <w:rPr>
                <w:rFonts w:ascii="Helvetica" w:hAnsi="Helvetica" w:cs="Helvetica"/>
                <w:sz w:val="18"/>
                <w:szCs w:val="18"/>
                <w:lang w:eastAsia="en-ZA"/>
              </w:rPr>
              <w:t xml:space="preserve"> Side Intake</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4</w:t>
            </w:r>
          </w:p>
        </w:tc>
      </w:tr>
      <w:tr w:rsidR="00FA2219" w:rsidRPr="00C77B02" w:rsidTr="009B349E">
        <w:trPr>
          <w:trHeight w:val="174"/>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CAB-C13-CBN</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Cabinet Jumper Power Cord, 250 VAC 10A, C14-C13 Connectors</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4</w:t>
            </w:r>
          </w:p>
        </w:tc>
      </w:tr>
      <w:tr w:rsidR="00FA2219" w:rsidRPr="00C77B02" w:rsidTr="009B349E">
        <w:trPr>
          <w:trHeight w:val="237"/>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C1F7PNEX9300AK9</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proofErr w:type="spellStart"/>
            <w:r w:rsidRPr="00C77B02">
              <w:rPr>
                <w:rFonts w:ascii="Helvetica" w:hAnsi="Helvetica" w:cs="Helvetica"/>
                <w:sz w:val="18"/>
                <w:szCs w:val="18"/>
                <w:lang w:eastAsia="en-ZA"/>
              </w:rPr>
              <w:t>CiscoONE</w:t>
            </w:r>
            <w:proofErr w:type="spellEnd"/>
            <w:r w:rsidRPr="00C77B02">
              <w:rPr>
                <w:rFonts w:ascii="Helvetica" w:hAnsi="Helvetica" w:cs="Helvetica"/>
                <w:sz w:val="18"/>
                <w:szCs w:val="18"/>
                <w:lang w:eastAsia="en-ZA"/>
              </w:rPr>
              <w:t xml:space="preserve"> FND Perpetual Nexus 9300 48 Port 100M-1G (ACI Mode)</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246"/>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CON-ECMU-C1F7PN93</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SWSS UPGRADES </w:t>
            </w:r>
            <w:proofErr w:type="spellStart"/>
            <w:r w:rsidRPr="00C77B02">
              <w:rPr>
                <w:rFonts w:ascii="Helvetica" w:hAnsi="Helvetica" w:cs="Helvetica"/>
                <w:sz w:val="18"/>
                <w:szCs w:val="18"/>
                <w:lang w:eastAsia="en-ZA"/>
              </w:rPr>
              <w:t>CiscoONE</w:t>
            </w:r>
            <w:proofErr w:type="spellEnd"/>
            <w:r w:rsidRPr="00C77B02">
              <w:rPr>
                <w:rFonts w:ascii="Helvetica" w:hAnsi="Helvetica" w:cs="Helvetica"/>
                <w:sz w:val="18"/>
                <w:szCs w:val="18"/>
                <w:lang w:eastAsia="en-ZA"/>
              </w:rPr>
              <w:t xml:space="preserve"> FND Perpetual Nexus 9300 48 Por</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36</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C1-N93-SERVICES1K9</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Cisco ONE Nexus 9300 Network Services (includes ITD)</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183"/>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C1-NDB-SWT-K9</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Cisco ONE Tap/SPAN </w:t>
            </w:r>
            <w:proofErr w:type="spellStart"/>
            <w:r w:rsidRPr="00C77B02">
              <w:rPr>
                <w:rFonts w:ascii="Helvetica" w:hAnsi="Helvetica" w:cs="Helvetica"/>
                <w:sz w:val="18"/>
                <w:szCs w:val="18"/>
                <w:lang w:eastAsia="en-ZA"/>
              </w:rPr>
              <w:t>Agg</w:t>
            </w:r>
            <w:proofErr w:type="spellEnd"/>
            <w:r w:rsidRPr="00C77B02">
              <w:rPr>
                <w:rFonts w:ascii="Helvetica" w:hAnsi="Helvetica" w:cs="Helvetica"/>
                <w:sz w:val="18"/>
                <w:szCs w:val="18"/>
                <w:lang w:eastAsia="en-ZA"/>
              </w:rPr>
              <w:t xml:space="preserve"> </w:t>
            </w:r>
            <w:proofErr w:type="spellStart"/>
            <w:r w:rsidRPr="00C77B02">
              <w:rPr>
                <w:rFonts w:ascii="Helvetica" w:hAnsi="Helvetica" w:cs="Helvetica"/>
                <w:sz w:val="18"/>
                <w:szCs w:val="18"/>
                <w:lang w:eastAsia="en-ZA"/>
              </w:rPr>
              <w:t>lic</w:t>
            </w:r>
            <w:proofErr w:type="spellEnd"/>
            <w:r w:rsidRPr="00C77B02">
              <w:rPr>
                <w:rFonts w:ascii="Helvetica" w:hAnsi="Helvetica" w:cs="Helvetica"/>
                <w:sz w:val="18"/>
                <w:szCs w:val="18"/>
                <w:lang w:eastAsia="en-ZA"/>
              </w:rPr>
              <w:t xml:space="preserve"> for 1 Cisco Nexus Switch</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228"/>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C1-DCL-N93-K9</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Cisco ONE DCNM for LAN Advanced </w:t>
            </w:r>
            <w:proofErr w:type="spellStart"/>
            <w:r w:rsidRPr="00C77B02">
              <w:rPr>
                <w:rFonts w:ascii="Helvetica" w:hAnsi="Helvetica" w:cs="Helvetica"/>
                <w:sz w:val="18"/>
                <w:szCs w:val="18"/>
                <w:lang w:eastAsia="en-ZA"/>
              </w:rPr>
              <w:t>Edt</w:t>
            </w:r>
            <w:proofErr w:type="spellEnd"/>
            <w:r w:rsidRPr="00C77B02">
              <w:rPr>
                <w:rFonts w:ascii="Helvetica" w:hAnsi="Helvetica" w:cs="Helvetica"/>
                <w:sz w:val="18"/>
                <w:szCs w:val="18"/>
                <w:lang w:eastAsia="en-ZA"/>
              </w:rPr>
              <w:t>. for Nexus 9300 switches</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C1-ACI-N9K-48G</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ACI SW license for a 48p 100M/1G Nexus 9K</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273"/>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C1-N93-1G-LAN1K9</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C1 Nexus 9300 1G LAN Enterprise License</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246"/>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NXA-FAN-30CFM-B</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Nexus 2K/3K/9K Single Fan, port side intake airflow</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6</w:t>
            </w:r>
          </w:p>
        </w:tc>
      </w:tr>
      <w:tr w:rsidR="00FA2219" w:rsidRPr="00C77B02" w:rsidTr="009B349E">
        <w:trPr>
          <w:trHeight w:val="192"/>
        </w:trPr>
        <w:tc>
          <w:tcPr>
            <w:tcW w:w="2355" w:type="dxa"/>
            <w:tcBorders>
              <w:top w:val="nil"/>
              <w:left w:val="single" w:sz="4" w:space="0" w:color="C0C0C0"/>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b/>
                <w:bCs/>
                <w:sz w:val="18"/>
                <w:szCs w:val="18"/>
                <w:lang w:eastAsia="en-ZA"/>
              </w:rPr>
            </w:pPr>
            <w:r w:rsidRPr="00C77B02">
              <w:rPr>
                <w:rFonts w:ascii="Helvetica" w:hAnsi="Helvetica" w:cs="Helvetica"/>
                <w:b/>
                <w:bCs/>
                <w:sz w:val="18"/>
                <w:szCs w:val="18"/>
                <w:lang w:eastAsia="en-ZA"/>
              </w:rPr>
              <w:t>C1-N9K-C93180YC-FX</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Cisco ONE Nexus 9300 48p 10/25G SFP+, 6p 100G </w:t>
            </w:r>
            <w:proofErr w:type="spellStart"/>
            <w:proofErr w:type="gramStart"/>
            <w:r w:rsidRPr="00C77B02">
              <w:rPr>
                <w:rFonts w:ascii="Helvetica" w:hAnsi="Helvetica" w:cs="Helvetica"/>
                <w:sz w:val="18"/>
                <w:szCs w:val="18"/>
                <w:lang w:eastAsia="en-ZA"/>
              </w:rPr>
              <w:t>QSFP,MACsec</w:t>
            </w:r>
            <w:proofErr w:type="spellEnd"/>
            <w:proofErr w:type="gramEnd"/>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174"/>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CON-SNT-C1KCF31C</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SNTC-8X5XNBD Cisco ONE Nexus 9300 48p 10/25G SFP+, 6p</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36</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228"/>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ACI-N9KDK9-13.2</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Nexus 9500 or 9300 ACI Base Software NX-OS </w:t>
            </w:r>
            <w:proofErr w:type="spellStart"/>
            <w:r w:rsidRPr="00C77B02">
              <w:rPr>
                <w:rFonts w:ascii="Helvetica" w:hAnsi="Helvetica" w:cs="Helvetica"/>
                <w:sz w:val="18"/>
                <w:szCs w:val="18"/>
                <w:lang w:eastAsia="en-ZA"/>
              </w:rPr>
              <w:t>Rel</w:t>
            </w:r>
            <w:proofErr w:type="spellEnd"/>
            <w:r w:rsidRPr="00C77B02">
              <w:rPr>
                <w:rFonts w:ascii="Helvetica" w:hAnsi="Helvetica" w:cs="Helvetica"/>
                <w:sz w:val="18"/>
                <w:szCs w:val="18"/>
                <w:lang w:eastAsia="en-ZA"/>
              </w:rPr>
              <w:t xml:space="preserve"> 13.2</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N3K-C3064-ACC-KIT</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Nexus 3K/9K Fixed Accessory Kit</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264"/>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NXA-FAN-30CFM-B</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Nexus 2K/3K/9K Single Fan, port side intake airflow</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8</w:t>
            </w:r>
          </w:p>
        </w:tc>
      </w:tr>
      <w:tr w:rsidR="00FA2219" w:rsidRPr="00C77B02" w:rsidTr="009B349E">
        <w:trPr>
          <w:trHeight w:val="174"/>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NXA-PAC-500W-PI</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Nexus NEBs AC 500W PSU </w:t>
            </w:r>
            <w:proofErr w:type="gramStart"/>
            <w:r w:rsidRPr="00C77B02">
              <w:rPr>
                <w:rFonts w:ascii="Helvetica" w:hAnsi="Helvetica" w:cs="Helvetica"/>
                <w:sz w:val="18"/>
                <w:szCs w:val="18"/>
                <w:lang w:eastAsia="en-ZA"/>
              </w:rPr>
              <w:t>-  Port</w:t>
            </w:r>
            <w:proofErr w:type="gramEnd"/>
            <w:r w:rsidRPr="00C77B02">
              <w:rPr>
                <w:rFonts w:ascii="Helvetica" w:hAnsi="Helvetica" w:cs="Helvetica"/>
                <w:sz w:val="18"/>
                <w:szCs w:val="18"/>
                <w:lang w:eastAsia="en-ZA"/>
              </w:rPr>
              <w:t xml:space="preserve"> Side Intake</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4</w:t>
            </w:r>
          </w:p>
        </w:tc>
      </w:tr>
      <w:tr w:rsidR="00FA2219" w:rsidRPr="00C77B02" w:rsidTr="009B349E">
        <w:trPr>
          <w:trHeight w:val="219"/>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CAB-C13-CBN</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Cabinet Jumper Power Cord, 250 VAC 10A, C14-C13 Connectors</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4</w:t>
            </w:r>
          </w:p>
        </w:tc>
      </w:tr>
      <w:tr w:rsidR="00FA2219" w:rsidRPr="00C77B02" w:rsidTr="009B349E">
        <w:trPr>
          <w:trHeight w:val="264"/>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C1F2PNEX9300AK9</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Cisco ONE Foundation Perpetual Nexus 9300 48 Port (ACI Mode)</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264"/>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CON-ECMU-C1F2PNEX</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SWSS UPGRADES Cisco ONE Foundation Perpetual Nexus 930</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36</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C1-N93-LAN1K9</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Cisco ONE LAN Enterprise License for Nexus 9300 Platform</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C1-N93-SERVICES1K9</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Cisco ONE Nexus 9300 Network Services (includes ITD)</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174"/>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C1-ACI-N9K-48X</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Cisco ONE ACI SW license for a 48p 1/10G Nexus 9K</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228"/>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C1-NDB-SWT-K9</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Cisco ONE Tap/SPAN </w:t>
            </w:r>
            <w:proofErr w:type="spellStart"/>
            <w:r w:rsidRPr="00C77B02">
              <w:rPr>
                <w:rFonts w:ascii="Helvetica" w:hAnsi="Helvetica" w:cs="Helvetica"/>
                <w:sz w:val="18"/>
                <w:szCs w:val="18"/>
                <w:lang w:eastAsia="en-ZA"/>
              </w:rPr>
              <w:t>Agg</w:t>
            </w:r>
            <w:proofErr w:type="spellEnd"/>
            <w:r w:rsidRPr="00C77B02">
              <w:rPr>
                <w:rFonts w:ascii="Helvetica" w:hAnsi="Helvetica" w:cs="Helvetica"/>
                <w:sz w:val="18"/>
                <w:szCs w:val="18"/>
                <w:lang w:eastAsia="en-ZA"/>
              </w:rPr>
              <w:t xml:space="preserve"> </w:t>
            </w:r>
            <w:proofErr w:type="spellStart"/>
            <w:r w:rsidRPr="00C77B02">
              <w:rPr>
                <w:rFonts w:ascii="Helvetica" w:hAnsi="Helvetica" w:cs="Helvetica"/>
                <w:sz w:val="18"/>
                <w:szCs w:val="18"/>
                <w:lang w:eastAsia="en-ZA"/>
              </w:rPr>
              <w:t>lic</w:t>
            </w:r>
            <w:proofErr w:type="spellEnd"/>
            <w:r w:rsidRPr="00C77B02">
              <w:rPr>
                <w:rFonts w:ascii="Helvetica" w:hAnsi="Helvetica" w:cs="Helvetica"/>
                <w:sz w:val="18"/>
                <w:szCs w:val="18"/>
                <w:lang w:eastAsia="en-ZA"/>
              </w:rPr>
              <w:t xml:space="preserve"> for 1 Cisco Nexus Switch</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C1-DCL-N93-K9</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Cisco ONE DCNM for LAN Advanced </w:t>
            </w:r>
            <w:proofErr w:type="spellStart"/>
            <w:r w:rsidRPr="00C77B02">
              <w:rPr>
                <w:rFonts w:ascii="Helvetica" w:hAnsi="Helvetica" w:cs="Helvetica"/>
                <w:sz w:val="18"/>
                <w:szCs w:val="18"/>
                <w:lang w:eastAsia="en-ZA"/>
              </w:rPr>
              <w:t>Edt</w:t>
            </w:r>
            <w:proofErr w:type="spellEnd"/>
            <w:r w:rsidRPr="00C77B02">
              <w:rPr>
                <w:rFonts w:ascii="Helvetica" w:hAnsi="Helvetica" w:cs="Helvetica"/>
                <w:sz w:val="18"/>
                <w:szCs w:val="18"/>
                <w:lang w:eastAsia="en-ZA"/>
              </w:rPr>
              <w:t>. for Nexus 9300 switches</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255"/>
        </w:trPr>
        <w:tc>
          <w:tcPr>
            <w:tcW w:w="2355" w:type="dxa"/>
            <w:tcBorders>
              <w:top w:val="single" w:sz="4" w:space="0" w:color="000000"/>
              <w:left w:val="single" w:sz="4" w:space="0" w:color="C0C0C0"/>
              <w:bottom w:val="single" w:sz="4" w:space="0" w:color="000000"/>
              <w:right w:val="nil"/>
            </w:tcBorders>
            <w:shd w:val="clear" w:color="auto" w:fill="auto"/>
            <w:vAlign w:val="center"/>
            <w:hideMark/>
          </w:tcPr>
          <w:p w:rsidR="00FA2219" w:rsidRPr="00C77B02" w:rsidRDefault="00FA2219" w:rsidP="00FA2219">
            <w:pPr>
              <w:rPr>
                <w:rFonts w:ascii="Arial" w:hAnsi="Arial" w:cs="Arial"/>
                <w:sz w:val="20"/>
                <w:lang w:eastAsia="en-ZA"/>
              </w:rPr>
            </w:pPr>
            <w:r w:rsidRPr="00C77B02">
              <w:rPr>
                <w:rFonts w:ascii="Arial" w:hAnsi="Arial" w:cs="Arial"/>
                <w:sz w:val="20"/>
                <w:lang w:eastAsia="en-ZA"/>
              </w:rPr>
              <w:t> </w:t>
            </w:r>
          </w:p>
        </w:tc>
        <w:tc>
          <w:tcPr>
            <w:tcW w:w="7328" w:type="dxa"/>
            <w:gridSpan w:val="3"/>
            <w:tcBorders>
              <w:top w:val="single" w:sz="4" w:space="0" w:color="000000"/>
              <w:left w:val="nil"/>
              <w:bottom w:val="single" w:sz="4" w:space="0" w:color="000000"/>
              <w:right w:val="nil"/>
            </w:tcBorders>
            <w:shd w:val="clear" w:color="auto" w:fill="auto"/>
            <w:vAlign w:val="center"/>
            <w:hideMark/>
          </w:tcPr>
          <w:p w:rsidR="00FA2219" w:rsidRPr="00C77B02" w:rsidRDefault="00FA2219" w:rsidP="00FA2219">
            <w:pPr>
              <w:rPr>
                <w:rFonts w:ascii="Helvetica" w:hAnsi="Helvetica" w:cs="Helvetica"/>
                <w:b/>
                <w:bCs/>
                <w:sz w:val="18"/>
                <w:szCs w:val="18"/>
                <w:lang w:eastAsia="en-ZA"/>
              </w:rPr>
            </w:pPr>
            <w:r w:rsidRPr="00C77B02">
              <w:rPr>
                <w:rFonts w:ascii="Helvetica" w:hAnsi="Helvetica" w:cs="Helvetica"/>
                <w:b/>
                <w:bCs/>
                <w:sz w:val="18"/>
                <w:szCs w:val="18"/>
                <w:lang w:eastAsia="en-ZA"/>
              </w:rPr>
              <w:t>Side C switch</w:t>
            </w:r>
          </w:p>
        </w:tc>
      </w:tr>
      <w:tr w:rsidR="00FA2219" w:rsidRPr="00C77B02" w:rsidTr="009B349E">
        <w:trPr>
          <w:trHeight w:val="255"/>
        </w:trPr>
        <w:tc>
          <w:tcPr>
            <w:tcW w:w="2355" w:type="dxa"/>
            <w:tcBorders>
              <w:top w:val="single" w:sz="4" w:space="0" w:color="C0C0C0"/>
              <w:left w:val="single" w:sz="4" w:space="0" w:color="C0C0C0"/>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b/>
                <w:bCs/>
                <w:sz w:val="18"/>
                <w:szCs w:val="18"/>
                <w:lang w:eastAsia="en-ZA"/>
              </w:rPr>
            </w:pPr>
            <w:r w:rsidRPr="00C77B02">
              <w:rPr>
                <w:rFonts w:ascii="Helvetica" w:hAnsi="Helvetica" w:cs="Helvetica"/>
                <w:b/>
                <w:bCs/>
                <w:sz w:val="18"/>
                <w:szCs w:val="18"/>
                <w:lang w:eastAsia="en-ZA"/>
              </w:rPr>
              <w:t>C1-N9K-C93180YC-FX</w:t>
            </w:r>
          </w:p>
        </w:tc>
        <w:tc>
          <w:tcPr>
            <w:tcW w:w="5769" w:type="dxa"/>
            <w:tcBorders>
              <w:top w:val="single" w:sz="4" w:space="0" w:color="C0C0C0"/>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Cisco ONE Nexus 9300 48p 10/25G SFP+, 6p 100G </w:t>
            </w:r>
            <w:proofErr w:type="spellStart"/>
            <w:proofErr w:type="gramStart"/>
            <w:r w:rsidRPr="00C77B02">
              <w:rPr>
                <w:rFonts w:ascii="Helvetica" w:hAnsi="Helvetica" w:cs="Helvetica"/>
                <w:sz w:val="18"/>
                <w:szCs w:val="18"/>
                <w:lang w:eastAsia="en-ZA"/>
              </w:rPr>
              <w:t>SFP,MACsec</w:t>
            </w:r>
            <w:proofErr w:type="spellEnd"/>
            <w:proofErr w:type="gramEnd"/>
          </w:p>
        </w:tc>
        <w:tc>
          <w:tcPr>
            <w:tcW w:w="992" w:type="dxa"/>
            <w:tcBorders>
              <w:top w:val="single" w:sz="4" w:space="0" w:color="C0C0C0"/>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single" w:sz="4" w:space="0" w:color="C0C0C0"/>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64"/>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CON-SNT-C1KCF31C</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SNTC-8X5XNBD Cisco ONE Nexus 9300 48p 10/25G SFP+, 6p</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36</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lastRenderedPageBreak/>
              <w:t>N3K-C3064-ACC-KIT</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Nexus 3K/9K Fixed Accessory Kit</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183"/>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NXA-FAN-30CFM-B</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Nexus 2K/3K/9K Single Fan, port side intake airflow</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4</w:t>
            </w:r>
          </w:p>
        </w:tc>
      </w:tr>
      <w:tr w:rsidR="00FA2219" w:rsidRPr="00C77B02" w:rsidTr="009B349E">
        <w:trPr>
          <w:trHeight w:val="237"/>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NXA-PAC-500W-PI</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Nexus NEBs AC 500W PSU </w:t>
            </w:r>
            <w:proofErr w:type="gramStart"/>
            <w:r w:rsidRPr="00C77B02">
              <w:rPr>
                <w:rFonts w:ascii="Helvetica" w:hAnsi="Helvetica" w:cs="Helvetica"/>
                <w:sz w:val="18"/>
                <w:szCs w:val="18"/>
                <w:lang w:eastAsia="en-ZA"/>
              </w:rPr>
              <w:t>-  Port</w:t>
            </w:r>
            <w:proofErr w:type="gramEnd"/>
            <w:r w:rsidRPr="00C77B02">
              <w:rPr>
                <w:rFonts w:ascii="Helvetica" w:hAnsi="Helvetica" w:cs="Helvetica"/>
                <w:sz w:val="18"/>
                <w:szCs w:val="18"/>
                <w:lang w:eastAsia="en-ZA"/>
              </w:rPr>
              <w:t xml:space="preserve"> Side Intake</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CAB-C13-CBN</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Cabinet Jumper Power Cord, 250 VAC 10A, C14-C13 Connectors</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210"/>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C1-ACI-N9K-48X</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Cisco ONE ACI SW license for a 48p 1/10G Nexus 9K</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300"/>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C1-NDB-SWT-K9</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Cisco ONE Tap/SPAN </w:t>
            </w:r>
            <w:proofErr w:type="spellStart"/>
            <w:r w:rsidRPr="00C77B02">
              <w:rPr>
                <w:rFonts w:ascii="Helvetica" w:hAnsi="Helvetica" w:cs="Helvetica"/>
                <w:sz w:val="18"/>
                <w:szCs w:val="18"/>
                <w:lang w:eastAsia="en-ZA"/>
              </w:rPr>
              <w:t>Agg</w:t>
            </w:r>
            <w:proofErr w:type="spellEnd"/>
            <w:r w:rsidRPr="00C77B02">
              <w:rPr>
                <w:rFonts w:ascii="Helvetica" w:hAnsi="Helvetica" w:cs="Helvetica"/>
                <w:sz w:val="18"/>
                <w:szCs w:val="18"/>
                <w:lang w:eastAsia="en-ZA"/>
              </w:rPr>
              <w:t xml:space="preserve"> </w:t>
            </w:r>
            <w:proofErr w:type="spellStart"/>
            <w:r w:rsidRPr="00C77B02">
              <w:rPr>
                <w:rFonts w:ascii="Helvetica" w:hAnsi="Helvetica" w:cs="Helvetica"/>
                <w:sz w:val="18"/>
                <w:szCs w:val="18"/>
                <w:lang w:eastAsia="en-ZA"/>
              </w:rPr>
              <w:t>lic</w:t>
            </w:r>
            <w:proofErr w:type="spellEnd"/>
            <w:r w:rsidRPr="00C77B02">
              <w:rPr>
                <w:rFonts w:ascii="Helvetica" w:hAnsi="Helvetica" w:cs="Helvetica"/>
                <w:sz w:val="18"/>
                <w:szCs w:val="18"/>
                <w:lang w:eastAsia="en-ZA"/>
              </w:rPr>
              <w:t xml:space="preserve"> for 1 Cisco Nexus Switch</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73"/>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C1-DCL-N93-K9</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Cisco ONE DCNM for LAN Advanced </w:t>
            </w:r>
            <w:proofErr w:type="spellStart"/>
            <w:r w:rsidRPr="00C77B02">
              <w:rPr>
                <w:rFonts w:ascii="Helvetica" w:hAnsi="Helvetica" w:cs="Helvetica"/>
                <w:sz w:val="18"/>
                <w:szCs w:val="18"/>
                <w:lang w:eastAsia="en-ZA"/>
              </w:rPr>
              <w:t>Edt</w:t>
            </w:r>
            <w:proofErr w:type="spellEnd"/>
            <w:r w:rsidRPr="00C77B02">
              <w:rPr>
                <w:rFonts w:ascii="Helvetica" w:hAnsi="Helvetica" w:cs="Helvetica"/>
                <w:sz w:val="18"/>
                <w:szCs w:val="18"/>
                <w:lang w:eastAsia="en-ZA"/>
              </w:rPr>
              <w:t>. for Nexus 9300 switches</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ACI-N9KDK9-13.2</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Nexus 9500 or 9300 ACI Base Software NX-OS </w:t>
            </w:r>
            <w:proofErr w:type="spellStart"/>
            <w:r w:rsidRPr="00C77B02">
              <w:rPr>
                <w:rFonts w:ascii="Helvetica" w:hAnsi="Helvetica" w:cs="Helvetica"/>
                <w:sz w:val="18"/>
                <w:szCs w:val="18"/>
                <w:lang w:eastAsia="en-ZA"/>
              </w:rPr>
              <w:t>Rel</w:t>
            </w:r>
            <w:proofErr w:type="spellEnd"/>
            <w:r w:rsidRPr="00C77B02">
              <w:rPr>
                <w:rFonts w:ascii="Helvetica" w:hAnsi="Helvetica" w:cs="Helvetica"/>
                <w:sz w:val="18"/>
                <w:szCs w:val="18"/>
                <w:lang w:eastAsia="en-ZA"/>
              </w:rPr>
              <w:t xml:space="preserve"> 13.2</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174"/>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C1F2PNEX9300AK9</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Cisco ONE Foundation Perpetual Nexus 9300 48 Port (ACI Mode)</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19"/>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CON-ECMU-C1F2PNEX</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SWSS UPGRADES Cisco ONE Foundation Perpetual Nexus 930</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36</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174"/>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C1-N93-LAN1K9</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Cisco ONE LAN Enterprise License for Nexus 9300 Platform</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480"/>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C1-N93-SERVICES1K9</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Cisco ONE Nexus 9300 Network Services (includes ITD)</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55"/>
        </w:trPr>
        <w:tc>
          <w:tcPr>
            <w:tcW w:w="2355" w:type="dxa"/>
            <w:tcBorders>
              <w:top w:val="single" w:sz="4" w:space="0" w:color="000000"/>
              <w:left w:val="single" w:sz="4" w:space="0" w:color="C0C0C0"/>
              <w:bottom w:val="single" w:sz="4" w:space="0" w:color="000000"/>
              <w:right w:val="nil"/>
            </w:tcBorders>
            <w:shd w:val="clear" w:color="auto" w:fill="auto"/>
            <w:vAlign w:val="center"/>
            <w:hideMark/>
          </w:tcPr>
          <w:p w:rsidR="00FA2219" w:rsidRPr="00C77B02" w:rsidRDefault="00FA2219" w:rsidP="00FA2219">
            <w:pPr>
              <w:rPr>
                <w:rFonts w:ascii="Arial" w:hAnsi="Arial" w:cs="Arial"/>
                <w:sz w:val="20"/>
                <w:lang w:eastAsia="en-ZA"/>
              </w:rPr>
            </w:pPr>
            <w:r w:rsidRPr="00C77B02">
              <w:rPr>
                <w:rFonts w:ascii="Arial" w:hAnsi="Arial" w:cs="Arial"/>
                <w:sz w:val="20"/>
                <w:lang w:eastAsia="en-ZA"/>
              </w:rPr>
              <w:t> </w:t>
            </w:r>
          </w:p>
        </w:tc>
        <w:tc>
          <w:tcPr>
            <w:tcW w:w="7328" w:type="dxa"/>
            <w:gridSpan w:val="3"/>
            <w:tcBorders>
              <w:top w:val="single" w:sz="4" w:space="0" w:color="000000"/>
              <w:left w:val="nil"/>
              <w:bottom w:val="single" w:sz="4" w:space="0" w:color="000000"/>
              <w:right w:val="nil"/>
            </w:tcBorders>
            <w:shd w:val="clear" w:color="auto" w:fill="auto"/>
            <w:vAlign w:val="center"/>
            <w:hideMark/>
          </w:tcPr>
          <w:p w:rsidR="00FA2219" w:rsidRPr="00C77B02" w:rsidRDefault="00FA2219" w:rsidP="00FA2219">
            <w:pPr>
              <w:rPr>
                <w:rFonts w:ascii="Helvetica" w:hAnsi="Helvetica" w:cs="Helvetica"/>
                <w:b/>
                <w:bCs/>
                <w:sz w:val="18"/>
                <w:szCs w:val="18"/>
                <w:lang w:eastAsia="en-ZA"/>
              </w:rPr>
            </w:pPr>
            <w:r w:rsidRPr="00C77B02">
              <w:rPr>
                <w:rFonts w:ascii="Helvetica" w:hAnsi="Helvetica" w:cs="Helvetica"/>
                <w:b/>
                <w:bCs/>
                <w:sz w:val="18"/>
                <w:szCs w:val="18"/>
                <w:lang w:eastAsia="en-ZA"/>
              </w:rPr>
              <w:t>Transceivers to connect Spine to Leaf switches (2 extra)</w:t>
            </w:r>
          </w:p>
        </w:tc>
      </w:tr>
      <w:tr w:rsidR="00FA2219" w:rsidRPr="00C77B02" w:rsidTr="009B349E">
        <w:trPr>
          <w:trHeight w:val="237"/>
        </w:trPr>
        <w:tc>
          <w:tcPr>
            <w:tcW w:w="2355" w:type="dxa"/>
            <w:tcBorders>
              <w:top w:val="single" w:sz="4" w:space="0" w:color="C0C0C0"/>
              <w:left w:val="single" w:sz="4" w:space="0" w:color="C0C0C0"/>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b/>
                <w:bCs/>
                <w:sz w:val="18"/>
                <w:szCs w:val="18"/>
                <w:lang w:eastAsia="en-ZA"/>
              </w:rPr>
            </w:pPr>
            <w:r w:rsidRPr="00C77B02">
              <w:rPr>
                <w:rFonts w:ascii="Helvetica" w:hAnsi="Helvetica" w:cs="Helvetica"/>
                <w:b/>
                <w:bCs/>
                <w:sz w:val="18"/>
                <w:szCs w:val="18"/>
                <w:lang w:eastAsia="en-ZA"/>
              </w:rPr>
              <w:t>QSFP-40G-SR-BD=</w:t>
            </w:r>
          </w:p>
        </w:tc>
        <w:tc>
          <w:tcPr>
            <w:tcW w:w="5769" w:type="dxa"/>
            <w:tcBorders>
              <w:top w:val="single" w:sz="4" w:space="0" w:color="C0C0C0"/>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QSFP40G </w:t>
            </w:r>
            <w:proofErr w:type="spellStart"/>
            <w:r w:rsidRPr="00C77B02">
              <w:rPr>
                <w:rFonts w:ascii="Helvetica" w:hAnsi="Helvetica" w:cs="Helvetica"/>
                <w:sz w:val="18"/>
                <w:szCs w:val="18"/>
                <w:lang w:eastAsia="en-ZA"/>
              </w:rPr>
              <w:t>BiDi</w:t>
            </w:r>
            <w:proofErr w:type="spellEnd"/>
            <w:r w:rsidRPr="00C77B02">
              <w:rPr>
                <w:rFonts w:ascii="Helvetica" w:hAnsi="Helvetica" w:cs="Helvetica"/>
                <w:sz w:val="18"/>
                <w:szCs w:val="18"/>
                <w:lang w:eastAsia="en-ZA"/>
              </w:rPr>
              <w:t xml:space="preserve"> Short-reach Transceiver</w:t>
            </w:r>
          </w:p>
        </w:tc>
        <w:tc>
          <w:tcPr>
            <w:tcW w:w="992" w:type="dxa"/>
            <w:tcBorders>
              <w:top w:val="single" w:sz="4" w:space="0" w:color="C0C0C0"/>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single" w:sz="4" w:space="0" w:color="C0C0C0"/>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22</w:t>
            </w:r>
          </w:p>
        </w:tc>
      </w:tr>
      <w:tr w:rsidR="00FA2219" w:rsidRPr="00C77B02" w:rsidTr="009B349E">
        <w:trPr>
          <w:trHeight w:val="255"/>
        </w:trPr>
        <w:tc>
          <w:tcPr>
            <w:tcW w:w="2355" w:type="dxa"/>
            <w:tcBorders>
              <w:top w:val="single" w:sz="4" w:space="0" w:color="000000"/>
              <w:left w:val="single" w:sz="4" w:space="0" w:color="C0C0C0"/>
              <w:bottom w:val="single" w:sz="4" w:space="0" w:color="000000"/>
              <w:right w:val="nil"/>
            </w:tcBorders>
            <w:shd w:val="clear" w:color="auto" w:fill="auto"/>
            <w:vAlign w:val="center"/>
            <w:hideMark/>
          </w:tcPr>
          <w:p w:rsidR="00FA2219" w:rsidRPr="00C77B02" w:rsidRDefault="00FA2219" w:rsidP="00FA2219">
            <w:pPr>
              <w:rPr>
                <w:rFonts w:ascii="Arial" w:hAnsi="Arial" w:cs="Arial"/>
                <w:sz w:val="20"/>
                <w:lang w:eastAsia="en-ZA"/>
              </w:rPr>
            </w:pPr>
            <w:r w:rsidRPr="00C77B02">
              <w:rPr>
                <w:rFonts w:ascii="Arial" w:hAnsi="Arial" w:cs="Arial"/>
                <w:sz w:val="20"/>
                <w:lang w:eastAsia="en-ZA"/>
              </w:rPr>
              <w:t> </w:t>
            </w:r>
          </w:p>
        </w:tc>
        <w:tc>
          <w:tcPr>
            <w:tcW w:w="7328" w:type="dxa"/>
            <w:gridSpan w:val="3"/>
            <w:tcBorders>
              <w:top w:val="single" w:sz="4" w:space="0" w:color="000000"/>
              <w:left w:val="nil"/>
              <w:bottom w:val="single" w:sz="4" w:space="0" w:color="000000"/>
              <w:right w:val="nil"/>
            </w:tcBorders>
            <w:shd w:val="clear" w:color="auto" w:fill="auto"/>
            <w:vAlign w:val="center"/>
            <w:hideMark/>
          </w:tcPr>
          <w:p w:rsidR="00FA2219" w:rsidRPr="00C77B02" w:rsidRDefault="00FA2219" w:rsidP="00FA2219">
            <w:pPr>
              <w:rPr>
                <w:rFonts w:ascii="Helvetica" w:hAnsi="Helvetica" w:cs="Helvetica"/>
                <w:b/>
                <w:bCs/>
                <w:sz w:val="18"/>
                <w:szCs w:val="18"/>
                <w:lang w:eastAsia="en-ZA"/>
              </w:rPr>
            </w:pPr>
            <w:r w:rsidRPr="00C77B02">
              <w:rPr>
                <w:rFonts w:ascii="Helvetica" w:hAnsi="Helvetica" w:cs="Helvetica"/>
                <w:b/>
                <w:bCs/>
                <w:sz w:val="18"/>
                <w:szCs w:val="18"/>
                <w:lang w:eastAsia="en-ZA"/>
              </w:rPr>
              <w:t>Transceivers Side A</w:t>
            </w:r>
          </w:p>
        </w:tc>
      </w:tr>
      <w:tr w:rsidR="00FA2219" w:rsidRPr="00C77B02" w:rsidTr="009B349E">
        <w:trPr>
          <w:trHeight w:val="255"/>
        </w:trPr>
        <w:tc>
          <w:tcPr>
            <w:tcW w:w="2355" w:type="dxa"/>
            <w:tcBorders>
              <w:top w:val="single" w:sz="4" w:space="0" w:color="C0C0C0"/>
              <w:left w:val="single" w:sz="4" w:space="0" w:color="C0C0C0"/>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b/>
                <w:bCs/>
                <w:sz w:val="18"/>
                <w:szCs w:val="18"/>
                <w:lang w:eastAsia="en-ZA"/>
              </w:rPr>
            </w:pPr>
            <w:r w:rsidRPr="00C77B02">
              <w:rPr>
                <w:rFonts w:ascii="Helvetica" w:hAnsi="Helvetica" w:cs="Helvetica"/>
                <w:b/>
                <w:bCs/>
                <w:sz w:val="18"/>
                <w:szCs w:val="18"/>
                <w:lang w:eastAsia="en-ZA"/>
              </w:rPr>
              <w:t>SFP-10G-SR=</w:t>
            </w:r>
          </w:p>
        </w:tc>
        <w:tc>
          <w:tcPr>
            <w:tcW w:w="5769" w:type="dxa"/>
            <w:tcBorders>
              <w:top w:val="single" w:sz="4" w:space="0" w:color="C0C0C0"/>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10GBASE-SR SFP Module</w:t>
            </w:r>
          </w:p>
        </w:tc>
        <w:tc>
          <w:tcPr>
            <w:tcW w:w="992" w:type="dxa"/>
            <w:tcBorders>
              <w:top w:val="single" w:sz="4" w:space="0" w:color="C0C0C0"/>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single" w:sz="4" w:space="0" w:color="C0C0C0"/>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24</w:t>
            </w:r>
          </w:p>
        </w:tc>
      </w:tr>
      <w:tr w:rsidR="00FA2219" w:rsidRPr="00C77B02" w:rsidTr="009B349E">
        <w:trPr>
          <w:trHeight w:val="53"/>
        </w:trPr>
        <w:tc>
          <w:tcPr>
            <w:tcW w:w="2355" w:type="dxa"/>
            <w:tcBorders>
              <w:top w:val="single" w:sz="4" w:space="0" w:color="000000"/>
              <w:left w:val="single" w:sz="4" w:space="0" w:color="C0C0C0"/>
              <w:bottom w:val="single" w:sz="4" w:space="0" w:color="000000"/>
              <w:right w:val="nil"/>
            </w:tcBorders>
            <w:shd w:val="clear" w:color="auto" w:fill="auto"/>
            <w:vAlign w:val="center"/>
            <w:hideMark/>
          </w:tcPr>
          <w:p w:rsidR="00FA2219" w:rsidRPr="00C77B02" w:rsidRDefault="00FA2219" w:rsidP="00FA2219">
            <w:pPr>
              <w:rPr>
                <w:rFonts w:ascii="Arial" w:hAnsi="Arial" w:cs="Arial"/>
                <w:sz w:val="20"/>
                <w:lang w:eastAsia="en-ZA"/>
              </w:rPr>
            </w:pPr>
            <w:r w:rsidRPr="00C77B02">
              <w:rPr>
                <w:rFonts w:ascii="Arial" w:hAnsi="Arial" w:cs="Arial"/>
                <w:sz w:val="20"/>
                <w:lang w:eastAsia="en-ZA"/>
              </w:rPr>
              <w:t> </w:t>
            </w:r>
          </w:p>
        </w:tc>
        <w:tc>
          <w:tcPr>
            <w:tcW w:w="7328" w:type="dxa"/>
            <w:gridSpan w:val="3"/>
            <w:tcBorders>
              <w:top w:val="single" w:sz="4" w:space="0" w:color="000000"/>
              <w:left w:val="nil"/>
              <w:bottom w:val="single" w:sz="4" w:space="0" w:color="000000"/>
              <w:right w:val="nil"/>
            </w:tcBorders>
            <w:shd w:val="clear" w:color="auto" w:fill="auto"/>
            <w:vAlign w:val="center"/>
            <w:hideMark/>
          </w:tcPr>
          <w:p w:rsidR="00FA2219" w:rsidRPr="00C77B02" w:rsidRDefault="00FA2219" w:rsidP="00FA2219">
            <w:pPr>
              <w:rPr>
                <w:rFonts w:ascii="Helvetica" w:hAnsi="Helvetica" w:cs="Helvetica"/>
                <w:b/>
                <w:bCs/>
                <w:sz w:val="18"/>
                <w:szCs w:val="18"/>
                <w:lang w:eastAsia="en-ZA"/>
              </w:rPr>
            </w:pPr>
            <w:r w:rsidRPr="00C77B02">
              <w:rPr>
                <w:rFonts w:ascii="Helvetica" w:hAnsi="Helvetica" w:cs="Helvetica"/>
                <w:b/>
                <w:bCs/>
                <w:sz w:val="18"/>
                <w:szCs w:val="18"/>
                <w:lang w:eastAsia="en-ZA"/>
              </w:rPr>
              <w:t>Transceivers Side B</w:t>
            </w:r>
          </w:p>
        </w:tc>
      </w:tr>
      <w:tr w:rsidR="00FA2219" w:rsidRPr="00C77B02" w:rsidTr="009B349E">
        <w:trPr>
          <w:trHeight w:val="255"/>
        </w:trPr>
        <w:tc>
          <w:tcPr>
            <w:tcW w:w="2355" w:type="dxa"/>
            <w:tcBorders>
              <w:top w:val="single" w:sz="4" w:space="0" w:color="C0C0C0"/>
              <w:left w:val="single" w:sz="4" w:space="0" w:color="C0C0C0"/>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b/>
                <w:bCs/>
                <w:sz w:val="18"/>
                <w:szCs w:val="18"/>
                <w:lang w:eastAsia="en-ZA"/>
              </w:rPr>
            </w:pPr>
            <w:r w:rsidRPr="00C77B02">
              <w:rPr>
                <w:rFonts w:ascii="Helvetica" w:hAnsi="Helvetica" w:cs="Helvetica"/>
                <w:b/>
                <w:bCs/>
                <w:sz w:val="18"/>
                <w:szCs w:val="18"/>
                <w:lang w:eastAsia="en-ZA"/>
              </w:rPr>
              <w:t>SFP-10G-SR=</w:t>
            </w:r>
          </w:p>
        </w:tc>
        <w:tc>
          <w:tcPr>
            <w:tcW w:w="5769" w:type="dxa"/>
            <w:tcBorders>
              <w:top w:val="single" w:sz="4" w:space="0" w:color="C0C0C0"/>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10GBASE-SR SFP Module</w:t>
            </w:r>
          </w:p>
        </w:tc>
        <w:tc>
          <w:tcPr>
            <w:tcW w:w="992" w:type="dxa"/>
            <w:tcBorders>
              <w:top w:val="single" w:sz="4" w:space="0" w:color="C0C0C0"/>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single" w:sz="4" w:space="0" w:color="C0C0C0"/>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24</w:t>
            </w:r>
          </w:p>
        </w:tc>
      </w:tr>
      <w:tr w:rsidR="00FA2219" w:rsidRPr="00C77B02" w:rsidTr="009B349E">
        <w:trPr>
          <w:trHeight w:val="255"/>
        </w:trPr>
        <w:tc>
          <w:tcPr>
            <w:tcW w:w="2355" w:type="dxa"/>
            <w:tcBorders>
              <w:top w:val="single" w:sz="4" w:space="0" w:color="000000"/>
              <w:left w:val="single" w:sz="4" w:space="0" w:color="C0C0C0"/>
              <w:bottom w:val="single" w:sz="4" w:space="0" w:color="000000"/>
              <w:right w:val="nil"/>
            </w:tcBorders>
            <w:shd w:val="clear" w:color="auto" w:fill="auto"/>
            <w:vAlign w:val="center"/>
            <w:hideMark/>
          </w:tcPr>
          <w:p w:rsidR="00FA2219" w:rsidRPr="00C77B02" w:rsidRDefault="00FA2219" w:rsidP="00FA2219">
            <w:pPr>
              <w:rPr>
                <w:rFonts w:ascii="Arial" w:hAnsi="Arial" w:cs="Arial"/>
                <w:sz w:val="20"/>
                <w:lang w:eastAsia="en-ZA"/>
              </w:rPr>
            </w:pPr>
            <w:r w:rsidRPr="00C77B02">
              <w:rPr>
                <w:rFonts w:ascii="Arial" w:hAnsi="Arial" w:cs="Arial"/>
                <w:sz w:val="20"/>
                <w:lang w:eastAsia="en-ZA"/>
              </w:rPr>
              <w:t> </w:t>
            </w:r>
          </w:p>
        </w:tc>
        <w:tc>
          <w:tcPr>
            <w:tcW w:w="7328" w:type="dxa"/>
            <w:gridSpan w:val="3"/>
            <w:tcBorders>
              <w:top w:val="single" w:sz="4" w:space="0" w:color="000000"/>
              <w:left w:val="nil"/>
              <w:bottom w:val="single" w:sz="4" w:space="0" w:color="000000"/>
              <w:right w:val="nil"/>
            </w:tcBorders>
            <w:shd w:val="clear" w:color="auto" w:fill="auto"/>
            <w:vAlign w:val="center"/>
            <w:hideMark/>
          </w:tcPr>
          <w:p w:rsidR="00FA2219" w:rsidRPr="00C77B02" w:rsidRDefault="00FA2219" w:rsidP="00FA2219">
            <w:pPr>
              <w:rPr>
                <w:rFonts w:ascii="Helvetica" w:hAnsi="Helvetica" w:cs="Helvetica"/>
                <w:b/>
                <w:bCs/>
                <w:sz w:val="18"/>
                <w:szCs w:val="18"/>
                <w:lang w:eastAsia="en-ZA"/>
              </w:rPr>
            </w:pPr>
            <w:r w:rsidRPr="00C77B02">
              <w:rPr>
                <w:rFonts w:ascii="Helvetica" w:hAnsi="Helvetica" w:cs="Helvetica"/>
                <w:b/>
                <w:bCs/>
                <w:sz w:val="18"/>
                <w:szCs w:val="18"/>
                <w:lang w:eastAsia="en-ZA"/>
              </w:rPr>
              <w:t>Transceivers Side C</w:t>
            </w:r>
          </w:p>
        </w:tc>
      </w:tr>
      <w:tr w:rsidR="00FA2219" w:rsidRPr="00C77B02" w:rsidTr="009B349E">
        <w:trPr>
          <w:trHeight w:val="255"/>
        </w:trPr>
        <w:tc>
          <w:tcPr>
            <w:tcW w:w="2355" w:type="dxa"/>
            <w:tcBorders>
              <w:top w:val="single" w:sz="4" w:space="0" w:color="C0C0C0"/>
              <w:left w:val="single" w:sz="4" w:space="0" w:color="C0C0C0"/>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b/>
                <w:bCs/>
                <w:sz w:val="18"/>
                <w:szCs w:val="18"/>
                <w:lang w:eastAsia="en-ZA"/>
              </w:rPr>
            </w:pPr>
            <w:r w:rsidRPr="00C77B02">
              <w:rPr>
                <w:rFonts w:ascii="Helvetica" w:hAnsi="Helvetica" w:cs="Helvetica"/>
                <w:b/>
                <w:bCs/>
                <w:sz w:val="18"/>
                <w:szCs w:val="18"/>
                <w:lang w:eastAsia="en-ZA"/>
              </w:rPr>
              <w:t>SFP-10G-SR=</w:t>
            </w:r>
          </w:p>
        </w:tc>
        <w:tc>
          <w:tcPr>
            <w:tcW w:w="5769" w:type="dxa"/>
            <w:tcBorders>
              <w:top w:val="single" w:sz="4" w:space="0" w:color="C0C0C0"/>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10GBASE-SR SFP Module</w:t>
            </w:r>
          </w:p>
        </w:tc>
        <w:tc>
          <w:tcPr>
            <w:tcW w:w="992" w:type="dxa"/>
            <w:tcBorders>
              <w:top w:val="single" w:sz="4" w:space="0" w:color="C0C0C0"/>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single" w:sz="4" w:space="0" w:color="C0C0C0"/>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8</w:t>
            </w:r>
          </w:p>
        </w:tc>
      </w:tr>
      <w:tr w:rsidR="00FA2219" w:rsidRPr="00C77B02" w:rsidTr="009B349E">
        <w:trPr>
          <w:trHeight w:val="255"/>
        </w:trPr>
        <w:tc>
          <w:tcPr>
            <w:tcW w:w="2355" w:type="dxa"/>
            <w:tcBorders>
              <w:top w:val="single" w:sz="4" w:space="0" w:color="000000"/>
              <w:left w:val="single" w:sz="4" w:space="0" w:color="C0C0C0"/>
              <w:bottom w:val="single" w:sz="4" w:space="0" w:color="000000"/>
              <w:right w:val="nil"/>
            </w:tcBorders>
            <w:shd w:val="clear" w:color="auto" w:fill="auto"/>
            <w:vAlign w:val="center"/>
            <w:hideMark/>
          </w:tcPr>
          <w:p w:rsidR="00FA2219" w:rsidRPr="00C77B02" w:rsidRDefault="00FA2219" w:rsidP="00FA2219">
            <w:pPr>
              <w:rPr>
                <w:rFonts w:ascii="Arial" w:hAnsi="Arial" w:cs="Arial"/>
                <w:sz w:val="20"/>
                <w:lang w:eastAsia="en-ZA"/>
              </w:rPr>
            </w:pPr>
            <w:r w:rsidRPr="00C77B02">
              <w:rPr>
                <w:rFonts w:ascii="Arial" w:hAnsi="Arial" w:cs="Arial"/>
                <w:sz w:val="20"/>
                <w:lang w:eastAsia="en-ZA"/>
              </w:rPr>
              <w:t> </w:t>
            </w:r>
          </w:p>
        </w:tc>
        <w:tc>
          <w:tcPr>
            <w:tcW w:w="7328" w:type="dxa"/>
            <w:gridSpan w:val="3"/>
            <w:tcBorders>
              <w:top w:val="single" w:sz="4" w:space="0" w:color="000000"/>
              <w:left w:val="nil"/>
              <w:bottom w:val="single" w:sz="4" w:space="0" w:color="000000"/>
              <w:right w:val="nil"/>
            </w:tcBorders>
            <w:shd w:val="clear" w:color="auto" w:fill="auto"/>
            <w:vAlign w:val="center"/>
            <w:hideMark/>
          </w:tcPr>
          <w:p w:rsidR="00FA2219" w:rsidRPr="00C77B02" w:rsidRDefault="00FA2219" w:rsidP="00FA2219">
            <w:pPr>
              <w:rPr>
                <w:rFonts w:ascii="Helvetica" w:hAnsi="Helvetica" w:cs="Helvetica"/>
                <w:b/>
                <w:bCs/>
                <w:sz w:val="18"/>
                <w:szCs w:val="18"/>
                <w:lang w:eastAsia="en-ZA"/>
              </w:rPr>
            </w:pPr>
            <w:r w:rsidRPr="00C77B02">
              <w:rPr>
                <w:rFonts w:ascii="Helvetica" w:hAnsi="Helvetica" w:cs="Helvetica"/>
                <w:b/>
                <w:bCs/>
                <w:sz w:val="18"/>
                <w:szCs w:val="18"/>
                <w:lang w:eastAsia="en-ZA"/>
              </w:rPr>
              <w:t>Controller (APIC cluster)</w:t>
            </w:r>
          </w:p>
        </w:tc>
      </w:tr>
      <w:tr w:rsidR="00FA2219" w:rsidRPr="00C77B02" w:rsidTr="009B349E">
        <w:trPr>
          <w:trHeight w:val="228"/>
        </w:trPr>
        <w:tc>
          <w:tcPr>
            <w:tcW w:w="2355" w:type="dxa"/>
            <w:tcBorders>
              <w:top w:val="single" w:sz="4" w:space="0" w:color="C0C0C0"/>
              <w:left w:val="single" w:sz="4" w:space="0" w:color="C0C0C0"/>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b/>
                <w:bCs/>
                <w:sz w:val="18"/>
                <w:szCs w:val="18"/>
                <w:lang w:eastAsia="en-ZA"/>
              </w:rPr>
            </w:pPr>
            <w:r w:rsidRPr="00C77B02">
              <w:rPr>
                <w:rFonts w:ascii="Helvetica" w:hAnsi="Helvetica" w:cs="Helvetica"/>
                <w:b/>
                <w:bCs/>
                <w:sz w:val="18"/>
                <w:szCs w:val="18"/>
                <w:lang w:eastAsia="en-ZA"/>
              </w:rPr>
              <w:t>APIC-CLUSTER-L2</w:t>
            </w:r>
          </w:p>
        </w:tc>
        <w:tc>
          <w:tcPr>
            <w:tcW w:w="5769" w:type="dxa"/>
            <w:tcBorders>
              <w:top w:val="single" w:sz="4" w:space="0" w:color="C0C0C0"/>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 Cluster - Large Configurations (&gt; 1000 Edge Ports)</w:t>
            </w:r>
          </w:p>
        </w:tc>
        <w:tc>
          <w:tcPr>
            <w:tcW w:w="992" w:type="dxa"/>
            <w:tcBorders>
              <w:top w:val="single" w:sz="4" w:space="0" w:color="C0C0C0"/>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single" w:sz="4" w:space="0" w:color="C0C0C0"/>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16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CON-SSSNT-APIC3L2</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SOLN SUPP 8X5XNBD APIC Cluster - Large</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36</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19"/>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APIC-SERVER-L2</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APIC Appliance </w:t>
            </w:r>
            <w:proofErr w:type="gramStart"/>
            <w:r w:rsidRPr="00C77B02">
              <w:rPr>
                <w:rFonts w:ascii="Helvetica" w:hAnsi="Helvetica" w:cs="Helvetica"/>
                <w:sz w:val="18"/>
                <w:szCs w:val="18"/>
                <w:lang w:eastAsia="en-ZA"/>
              </w:rPr>
              <w:t>-  Large</w:t>
            </w:r>
            <w:proofErr w:type="gramEnd"/>
            <w:r w:rsidRPr="00C77B02">
              <w:rPr>
                <w:rFonts w:ascii="Helvetica" w:hAnsi="Helvetica" w:cs="Helvetica"/>
                <w:sz w:val="18"/>
                <w:szCs w:val="18"/>
                <w:lang w:eastAsia="en-ZA"/>
              </w:rPr>
              <w:t xml:space="preserve"> Configurations (&gt;  1000 Edge Ports)</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64"/>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APIC-CPU-E52620D</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2.40 GHz E5-2620 v3/85W 6C/15MB Cache/DDR4 1866MHz</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16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APIC-MRAID12G</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proofErr w:type="gramStart"/>
            <w:r w:rsidRPr="00C77B02">
              <w:rPr>
                <w:rFonts w:ascii="Helvetica" w:hAnsi="Helvetica" w:cs="Helvetica"/>
                <w:sz w:val="18"/>
                <w:szCs w:val="18"/>
                <w:lang w:eastAsia="en-ZA"/>
              </w:rPr>
              <w:t>Avila  Cisco</w:t>
            </w:r>
            <w:proofErr w:type="gramEnd"/>
            <w:r w:rsidRPr="00C77B02">
              <w:rPr>
                <w:rFonts w:ascii="Helvetica" w:hAnsi="Helvetica" w:cs="Helvetica"/>
                <w:sz w:val="18"/>
                <w:szCs w:val="18"/>
                <w:lang w:eastAsia="en-ZA"/>
              </w:rPr>
              <w:t xml:space="preserve"> 12G SAS Modular Raid Controller  (Raid 0/1)</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19"/>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APIC-USBFLSHB-16GB</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UCS Servers 16GB Flash USB Drive</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APIC-TPM2-001</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Trusted Platform Module</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174"/>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APIC-PSU-BLKP1U</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Power Supply Blanking Panel for C220 M4 servers</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APIC-HD12TB10K12G</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1.2 TB 6G SAS 10K rpm SFF HDD</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R2XX-RAID0</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Enable RAID 0 Setting</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46"/>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APIC-MR-1X322RV-A</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32GB DDR4-2400-MHz RDIMM/PC4-19200/dual rank/x4/1.2v</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4</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APIC-PSU1-770W</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770W power supply for USC C-Series</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APIC-DK9-3.2</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 Base Software Release 3.2</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64"/>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APIC-PCIE-CSC-02</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Cisco VIC 1225 Dual Port 10Gb SFP+ CNA</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APIC-SERVER-L2</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APIC Appliance </w:t>
            </w:r>
            <w:proofErr w:type="gramStart"/>
            <w:r w:rsidRPr="00C77B02">
              <w:rPr>
                <w:rFonts w:ascii="Helvetica" w:hAnsi="Helvetica" w:cs="Helvetica"/>
                <w:sz w:val="18"/>
                <w:szCs w:val="18"/>
                <w:lang w:eastAsia="en-ZA"/>
              </w:rPr>
              <w:t>-  Large</w:t>
            </w:r>
            <w:proofErr w:type="gramEnd"/>
            <w:r w:rsidRPr="00C77B02">
              <w:rPr>
                <w:rFonts w:ascii="Helvetica" w:hAnsi="Helvetica" w:cs="Helvetica"/>
                <w:sz w:val="18"/>
                <w:szCs w:val="18"/>
                <w:lang w:eastAsia="en-ZA"/>
              </w:rPr>
              <w:t xml:space="preserve"> Configurations (&gt;  1000 Edge Ports)</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16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APIC-CPU-E52620D</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2.40 GHz E5-2620 v3/85W 6C/15MB Cache/DDR4 1866MHz</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228"/>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APIC-MRAID12G</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proofErr w:type="gramStart"/>
            <w:r w:rsidRPr="00C77B02">
              <w:rPr>
                <w:rFonts w:ascii="Helvetica" w:hAnsi="Helvetica" w:cs="Helvetica"/>
                <w:sz w:val="18"/>
                <w:szCs w:val="18"/>
                <w:lang w:eastAsia="en-ZA"/>
              </w:rPr>
              <w:t>Avila  Cisco</w:t>
            </w:r>
            <w:proofErr w:type="gramEnd"/>
            <w:r w:rsidRPr="00C77B02">
              <w:rPr>
                <w:rFonts w:ascii="Helvetica" w:hAnsi="Helvetica" w:cs="Helvetica"/>
                <w:sz w:val="18"/>
                <w:szCs w:val="18"/>
                <w:lang w:eastAsia="en-ZA"/>
              </w:rPr>
              <w:t xml:space="preserve"> 12G SAS Modular Raid Controller  (Raid 0/1)</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16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APIC-USBFLSHB-16GB</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UCS Servers 16GB Flash USB Drive</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APIC-TPM2-001</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Trusted Platform Module</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138"/>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APIC-PSU-BLKP1U</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Power Supply Blanking Panel for C220 M4 servers</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APIC-HD12TB10K12G</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1.2 TB 6G SAS 10K rpm SFF HDD</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R2XX-RAID0</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Enable RAID 0 Setting</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01"/>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APIC-MR-1X322RV-A</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32GB DDR4-2400-MHz RDIMM/PC4-19200/dual rank/x4/1.2v</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4</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APIC-PSU1-770W</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770W power supply for USC C-Series</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CAB-C13-CBN</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Cabinet Jumper Power Cord, 250 VAC 10A, C14-C13 Connectors</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APIC-DK9-3.2</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 Base Software Release 3.2</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183"/>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APIC-PCIE-CSC-02</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Cisco VIC 1225 Dual Port 10Gb SFP+ CNA</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28"/>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APIC-SERVER-L2</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APIC Appliance </w:t>
            </w:r>
            <w:proofErr w:type="gramStart"/>
            <w:r w:rsidRPr="00C77B02">
              <w:rPr>
                <w:rFonts w:ascii="Helvetica" w:hAnsi="Helvetica" w:cs="Helvetica"/>
                <w:sz w:val="18"/>
                <w:szCs w:val="18"/>
                <w:lang w:eastAsia="en-ZA"/>
              </w:rPr>
              <w:t>-  Large</w:t>
            </w:r>
            <w:proofErr w:type="gramEnd"/>
            <w:r w:rsidRPr="00C77B02">
              <w:rPr>
                <w:rFonts w:ascii="Helvetica" w:hAnsi="Helvetica" w:cs="Helvetica"/>
                <w:sz w:val="18"/>
                <w:szCs w:val="18"/>
                <w:lang w:eastAsia="en-ZA"/>
              </w:rPr>
              <w:t xml:space="preserve"> Configurations (&gt;  1000 Edge Ports)</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64"/>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APIC-CPU-E52620D</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2.40 GHz E5-2620 v3/85W 6C/15MB Cache/DDR4 1866MHz</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264"/>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lastRenderedPageBreak/>
              <w:t>APIC-MRAID12G</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proofErr w:type="gramStart"/>
            <w:r w:rsidRPr="00C77B02">
              <w:rPr>
                <w:rFonts w:ascii="Helvetica" w:hAnsi="Helvetica" w:cs="Helvetica"/>
                <w:sz w:val="18"/>
                <w:szCs w:val="18"/>
                <w:lang w:eastAsia="en-ZA"/>
              </w:rPr>
              <w:t>Avila  Cisco</w:t>
            </w:r>
            <w:proofErr w:type="gramEnd"/>
            <w:r w:rsidRPr="00C77B02">
              <w:rPr>
                <w:rFonts w:ascii="Helvetica" w:hAnsi="Helvetica" w:cs="Helvetica"/>
                <w:sz w:val="18"/>
                <w:szCs w:val="18"/>
                <w:lang w:eastAsia="en-ZA"/>
              </w:rPr>
              <w:t xml:space="preserve"> 12G SAS Modular Raid Controller  (Raid 0/1)</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APIC-USBFLSHB-16GB</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UCS Servers 16GB Flash USB Drive</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APIC-TPM2-001</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Trusted Platform Module</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174"/>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APIC-PSU-BLKP1U</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Power Supply Blanking Panel for C220 M4 servers</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APIC-HD12TB10K12G</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1.2 TB 6G SAS 10K rpm SFF HDD</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R2XX-RAID0</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Enable RAID 0 Setting</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37"/>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APIC-MR-1X322RV-A</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32GB DDR4-2400-MHz RDIMM/PC4-19200/dual rank/x4/1.2v</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4</w:t>
            </w:r>
          </w:p>
        </w:tc>
      </w:tr>
      <w:tr w:rsidR="00FA2219" w:rsidRPr="00C77B02" w:rsidTr="009B349E">
        <w:trPr>
          <w:trHeight w:val="16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APIC-PSU1-770W</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770W power supply for USC C-Series</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129"/>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CAB-C13-CBN</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Cabinet Jumper Power Cord, 250 VAC 10A, C14-C13 Connectors</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APIC-DK9-3.2</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 Base Software Release 3.2</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82"/>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APIC-PCIE-CSC-02</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Cisco VIC 1225 Dual Port 10Gb SFP+ CNA</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APIC-SD400GSAS3-EP</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400GB </w:t>
            </w:r>
            <w:proofErr w:type="gramStart"/>
            <w:r w:rsidRPr="00C77B02">
              <w:rPr>
                <w:rFonts w:ascii="Helvetica" w:hAnsi="Helvetica" w:cs="Helvetica"/>
                <w:sz w:val="18"/>
                <w:szCs w:val="18"/>
                <w:lang w:eastAsia="en-ZA"/>
              </w:rPr>
              <w:t>2.5 inch</w:t>
            </w:r>
            <w:proofErr w:type="gramEnd"/>
            <w:r w:rsidRPr="00C77B02">
              <w:rPr>
                <w:rFonts w:ascii="Helvetica" w:hAnsi="Helvetica" w:cs="Helvetica"/>
                <w:sz w:val="18"/>
                <w:szCs w:val="18"/>
                <w:lang w:eastAsia="en-ZA"/>
              </w:rPr>
              <w:t xml:space="preserve"> Enterprise performance 12G SAS SSD</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170"/>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APIC-SD400GSAS3-EP</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400GB </w:t>
            </w:r>
            <w:proofErr w:type="gramStart"/>
            <w:r w:rsidRPr="00C77B02">
              <w:rPr>
                <w:rFonts w:ascii="Helvetica" w:hAnsi="Helvetica" w:cs="Helvetica"/>
                <w:sz w:val="18"/>
                <w:szCs w:val="18"/>
                <w:lang w:eastAsia="en-ZA"/>
              </w:rPr>
              <w:t>2.5 inch</w:t>
            </w:r>
            <w:proofErr w:type="gramEnd"/>
            <w:r w:rsidRPr="00C77B02">
              <w:rPr>
                <w:rFonts w:ascii="Helvetica" w:hAnsi="Helvetica" w:cs="Helvetica"/>
                <w:sz w:val="18"/>
                <w:szCs w:val="18"/>
                <w:lang w:eastAsia="en-ZA"/>
              </w:rPr>
              <w:t xml:space="preserve"> Enterprise performance 12G SAS SSD</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60"/>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APIC-SD400GSAS3-EP</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400GB </w:t>
            </w:r>
            <w:proofErr w:type="gramStart"/>
            <w:r w:rsidRPr="00C77B02">
              <w:rPr>
                <w:rFonts w:ascii="Helvetica" w:hAnsi="Helvetica" w:cs="Helvetica"/>
                <w:sz w:val="18"/>
                <w:szCs w:val="18"/>
                <w:lang w:eastAsia="en-ZA"/>
              </w:rPr>
              <w:t>2.5 inch</w:t>
            </w:r>
            <w:proofErr w:type="gramEnd"/>
            <w:r w:rsidRPr="00C77B02">
              <w:rPr>
                <w:rFonts w:ascii="Helvetica" w:hAnsi="Helvetica" w:cs="Helvetica"/>
                <w:sz w:val="18"/>
                <w:szCs w:val="18"/>
                <w:lang w:eastAsia="en-ZA"/>
              </w:rPr>
              <w:t xml:space="preserve"> Enterprise performance 12G SAS SSD</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73"/>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CAB-C13-C14-2M</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Power Cord Jumper, C13-C14 Connectors, 2 Meter Length</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55"/>
        </w:trPr>
        <w:tc>
          <w:tcPr>
            <w:tcW w:w="2355" w:type="dxa"/>
            <w:tcBorders>
              <w:top w:val="single" w:sz="4" w:space="0" w:color="000000"/>
              <w:left w:val="single" w:sz="4" w:space="0" w:color="C0C0C0"/>
              <w:bottom w:val="single" w:sz="4" w:space="0" w:color="000000"/>
              <w:right w:val="nil"/>
            </w:tcBorders>
            <w:shd w:val="clear" w:color="auto" w:fill="auto"/>
            <w:vAlign w:val="center"/>
            <w:hideMark/>
          </w:tcPr>
          <w:p w:rsidR="00FA2219" w:rsidRPr="00C77B02" w:rsidRDefault="00FA2219" w:rsidP="00FA2219">
            <w:pPr>
              <w:rPr>
                <w:rFonts w:ascii="Arial" w:hAnsi="Arial" w:cs="Arial"/>
                <w:sz w:val="20"/>
                <w:lang w:eastAsia="en-ZA"/>
              </w:rPr>
            </w:pPr>
            <w:r w:rsidRPr="00C77B02">
              <w:rPr>
                <w:rFonts w:ascii="Arial" w:hAnsi="Arial" w:cs="Arial"/>
                <w:sz w:val="20"/>
                <w:lang w:eastAsia="en-ZA"/>
              </w:rPr>
              <w:t> </w:t>
            </w:r>
          </w:p>
        </w:tc>
        <w:tc>
          <w:tcPr>
            <w:tcW w:w="7328" w:type="dxa"/>
            <w:gridSpan w:val="3"/>
            <w:tcBorders>
              <w:top w:val="single" w:sz="4" w:space="0" w:color="000000"/>
              <w:left w:val="nil"/>
              <w:bottom w:val="single" w:sz="4" w:space="0" w:color="000000"/>
              <w:right w:val="nil"/>
            </w:tcBorders>
            <w:shd w:val="clear" w:color="auto" w:fill="auto"/>
            <w:vAlign w:val="center"/>
            <w:hideMark/>
          </w:tcPr>
          <w:p w:rsidR="00FA2219" w:rsidRPr="00C77B02" w:rsidRDefault="00FA2219" w:rsidP="00FA2219">
            <w:pPr>
              <w:rPr>
                <w:rFonts w:ascii="Helvetica" w:hAnsi="Helvetica" w:cs="Helvetica"/>
                <w:b/>
                <w:bCs/>
                <w:sz w:val="18"/>
                <w:szCs w:val="18"/>
                <w:lang w:eastAsia="en-ZA"/>
              </w:rPr>
            </w:pPr>
            <w:r w:rsidRPr="00C77B02">
              <w:rPr>
                <w:rFonts w:ascii="Helvetica" w:hAnsi="Helvetica" w:cs="Helvetica"/>
                <w:b/>
                <w:bCs/>
                <w:sz w:val="18"/>
                <w:szCs w:val="18"/>
                <w:lang w:eastAsia="en-ZA"/>
              </w:rPr>
              <w:t>Standby switches</w:t>
            </w:r>
          </w:p>
        </w:tc>
      </w:tr>
      <w:tr w:rsidR="00FA2219" w:rsidRPr="00C77B02" w:rsidTr="009B349E">
        <w:trPr>
          <w:trHeight w:val="264"/>
        </w:trPr>
        <w:tc>
          <w:tcPr>
            <w:tcW w:w="2355" w:type="dxa"/>
            <w:tcBorders>
              <w:top w:val="single" w:sz="4" w:space="0" w:color="C0C0C0"/>
              <w:left w:val="single" w:sz="4" w:space="0" w:color="C0C0C0"/>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b/>
                <w:bCs/>
                <w:sz w:val="18"/>
                <w:szCs w:val="18"/>
                <w:lang w:eastAsia="en-ZA"/>
              </w:rPr>
            </w:pPr>
            <w:r w:rsidRPr="00C77B02">
              <w:rPr>
                <w:rFonts w:ascii="Helvetica" w:hAnsi="Helvetica" w:cs="Helvetica"/>
                <w:b/>
                <w:bCs/>
                <w:sz w:val="18"/>
                <w:szCs w:val="18"/>
                <w:lang w:eastAsia="en-ZA"/>
              </w:rPr>
              <w:t>C1-N9K-C9348GC-FXP</w:t>
            </w:r>
          </w:p>
        </w:tc>
        <w:tc>
          <w:tcPr>
            <w:tcW w:w="5769" w:type="dxa"/>
            <w:tcBorders>
              <w:top w:val="single" w:sz="4" w:space="0" w:color="C0C0C0"/>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Cisco One Nexus 9300 48p 100M/1G 4p 10/25G SFP+ 2p 100G QSFP</w:t>
            </w:r>
          </w:p>
        </w:tc>
        <w:tc>
          <w:tcPr>
            <w:tcW w:w="992" w:type="dxa"/>
            <w:tcBorders>
              <w:top w:val="single" w:sz="4" w:space="0" w:color="C0C0C0"/>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single" w:sz="4" w:space="0" w:color="C0C0C0"/>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174"/>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CON-SNT-C1N9KCXP</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SNTC-8X5XNBD Cisco One Nexus 9300 48p 100M/1G 4p 10/2</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36</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N3K-C3064-ACC-KIT</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Nexus 3K/9K Fixed Accessory Kit</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28"/>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NXA-PAC-350W-PI</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Nexus NEBs AC 350W PSU </w:t>
            </w:r>
            <w:proofErr w:type="gramStart"/>
            <w:r w:rsidRPr="00C77B02">
              <w:rPr>
                <w:rFonts w:ascii="Helvetica" w:hAnsi="Helvetica" w:cs="Helvetica"/>
                <w:sz w:val="18"/>
                <w:szCs w:val="18"/>
                <w:lang w:eastAsia="en-ZA"/>
              </w:rPr>
              <w:t>-  Port</w:t>
            </w:r>
            <w:proofErr w:type="gramEnd"/>
            <w:r w:rsidRPr="00C77B02">
              <w:rPr>
                <w:rFonts w:ascii="Helvetica" w:hAnsi="Helvetica" w:cs="Helvetica"/>
                <w:sz w:val="18"/>
                <w:szCs w:val="18"/>
                <w:lang w:eastAsia="en-ZA"/>
              </w:rPr>
              <w:t xml:space="preserve"> Side Intake</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174"/>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CAB-C13-CBN</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Cabinet Jumper Power Cord, 250 VAC 10A, C14-C13 Connectors</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53"/>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C1-NDB-SWT-K9</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Cisco ONE Tap/SPAN </w:t>
            </w:r>
            <w:proofErr w:type="spellStart"/>
            <w:r w:rsidRPr="00C77B02">
              <w:rPr>
                <w:rFonts w:ascii="Helvetica" w:hAnsi="Helvetica" w:cs="Helvetica"/>
                <w:sz w:val="18"/>
                <w:szCs w:val="18"/>
                <w:lang w:eastAsia="en-ZA"/>
              </w:rPr>
              <w:t>Agg</w:t>
            </w:r>
            <w:proofErr w:type="spellEnd"/>
            <w:r w:rsidRPr="00C77B02">
              <w:rPr>
                <w:rFonts w:ascii="Helvetica" w:hAnsi="Helvetica" w:cs="Helvetica"/>
                <w:sz w:val="18"/>
                <w:szCs w:val="18"/>
                <w:lang w:eastAsia="en-ZA"/>
              </w:rPr>
              <w:t xml:space="preserve"> </w:t>
            </w:r>
            <w:proofErr w:type="spellStart"/>
            <w:r w:rsidRPr="00C77B02">
              <w:rPr>
                <w:rFonts w:ascii="Helvetica" w:hAnsi="Helvetica" w:cs="Helvetica"/>
                <w:sz w:val="18"/>
                <w:szCs w:val="18"/>
                <w:lang w:eastAsia="en-ZA"/>
              </w:rPr>
              <w:t>lic</w:t>
            </w:r>
            <w:proofErr w:type="spellEnd"/>
            <w:r w:rsidRPr="00C77B02">
              <w:rPr>
                <w:rFonts w:ascii="Helvetica" w:hAnsi="Helvetica" w:cs="Helvetica"/>
                <w:sz w:val="18"/>
                <w:szCs w:val="18"/>
                <w:lang w:eastAsia="en-ZA"/>
              </w:rPr>
              <w:t xml:space="preserve"> for 1 Cisco Nexus Switch</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46"/>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C1-DCL-N93-K9</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Cisco ONE DCNM for LAN Advanced </w:t>
            </w:r>
            <w:proofErr w:type="spellStart"/>
            <w:r w:rsidRPr="00C77B02">
              <w:rPr>
                <w:rFonts w:ascii="Helvetica" w:hAnsi="Helvetica" w:cs="Helvetica"/>
                <w:sz w:val="18"/>
                <w:szCs w:val="18"/>
                <w:lang w:eastAsia="en-ZA"/>
              </w:rPr>
              <w:t>Edt</w:t>
            </w:r>
            <w:proofErr w:type="spellEnd"/>
            <w:r w:rsidRPr="00C77B02">
              <w:rPr>
                <w:rFonts w:ascii="Helvetica" w:hAnsi="Helvetica" w:cs="Helvetica"/>
                <w:sz w:val="18"/>
                <w:szCs w:val="18"/>
                <w:lang w:eastAsia="en-ZA"/>
              </w:rPr>
              <w:t>. for Nexus 9300 switches</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73"/>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C1-ACI-N9K-48G</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ACI SW license for a 48p 100M/1G Nexus 9K</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NXA-FAN-30CFM-B</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Nexus 2K/3K/9K Single Fan, port side intake airflow</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3</w:t>
            </w:r>
          </w:p>
        </w:tc>
      </w:tr>
      <w:tr w:rsidR="00FA2219" w:rsidRPr="00C77B02" w:rsidTr="009B349E">
        <w:trPr>
          <w:trHeight w:val="264"/>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NXOS-9.2.1</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Nexus 9500, 9300, 3000 Base NX-OS Software </w:t>
            </w:r>
            <w:proofErr w:type="spellStart"/>
            <w:r w:rsidRPr="00C77B02">
              <w:rPr>
                <w:rFonts w:ascii="Helvetica" w:hAnsi="Helvetica" w:cs="Helvetica"/>
                <w:sz w:val="18"/>
                <w:szCs w:val="18"/>
                <w:lang w:eastAsia="en-ZA"/>
              </w:rPr>
              <w:t>Rel</w:t>
            </w:r>
            <w:proofErr w:type="spellEnd"/>
            <w:r w:rsidRPr="00C77B02">
              <w:rPr>
                <w:rFonts w:ascii="Helvetica" w:hAnsi="Helvetica" w:cs="Helvetica"/>
                <w:sz w:val="18"/>
                <w:szCs w:val="18"/>
                <w:lang w:eastAsia="en-ZA"/>
              </w:rPr>
              <w:t xml:space="preserve"> 9.2.1</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C1F7PNEX9300K9</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Cisco ONE Foundation Perpetual Nexus 48 Ports 100M-1G</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73"/>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CON-ECMU-C1F7PNEX</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SWSS UPGRADES Cisco ONE Foundation Perpetual Nexus 48</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36</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174"/>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C1-I-N93-1G-LAN1K9</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Nexus 9300 1G LAN Enterprise License</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28"/>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C1-I-N93-SERVICES</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Nexus 9300 Network Services (ITD, IP Media Fabric)</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174"/>
        </w:trPr>
        <w:tc>
          <w:tcPr>
            <w:tcW w:w="2355" w:type="dxa"/>
            <w:tcBorders>
              <w:top w:val="nil"/>
              <w:left w:val="single" w:sz="4" w:space="0" w:color="C0C0C0"/>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b/>
                <w:bCs/>
                <w:sz w:val="18"/>
                <w:szCs w:val="18"/>
                <w:lang w:eastAsia="en-ZA"/>
              </w:rPr>
            </w:pPr>
            <w:r w:rsidRPr="00C77B02">
              <w:rPr>
                <w:rFonts w:ascii="Helvetica" w:hAnsi="Helvetica" w:cs="Helvetica"/>
                <w:b/>
                <w:bCs/>
                <w:sz w:val="18"/>
                <w:szCs w:val="18"/>
                <w:lang w:eastAsia="en-ZA"/>
              </w:rPr>
              <w:t>C1-N9K-C93180YC-FX</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Cisco ONE Nexus 9300 48p 10/25G SFP+, 6p 100G </w:t>
            </w:r>
            <w:proofErr w:type="spellStart"/>
            <w:proofErr w:type="gramStart"/>
            <w:r w:rsidRPr="00C77B02">
              <w:rPr>
                <w:rFonts w:ascii="Helvetica" w:hAnsi="Helvetica" w:cs="Helvetica"/>
                <w:sz w:val="18"/>
                <w:szCs w:val="18"/>
                <w:lang w:eastAsia="en-ZA"/>
              </w:rPr>
              <w:t>QSFP,MACsec</w:t>
            </w:r>
            <w:proofErr w:type="spellEnd"/>
            <w:proofErr w:type="gramEnd"/>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CON-SNT-C1KCF31C</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SNTC-8X5XNBD Cisco ONE Nexus 9300 48p 10/25G SFP+, 6p</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36</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N3K-C3064-ACC-KIT</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Nexus 3K/9K Fixed Accessory Kit</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64"/>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NXA-FAN-30CFM-B</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Nexus 2K/3K/9K Single Fan, port side intake airflow</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4</w:t>
            </w:r>
          </w:p>
        </w:tc>
      </w:tr>
      <w:tr w:rsidR="00FA2219" w:rsidRPr="00C77B02" w:rsidTr="009B349E">
        <w:trPr>
          <w:trHeight w:val="273"/>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NXA-PAC-500W-PI</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Nexus NEBs AC 500W PSU </w:t>
            </w:r>
            <w:proofErr w:type="gramStart"/>
            <w:r w:rsidRPr="00C77B02">
              <w:rPr>
                <w:rFonts w:ascii="Helvetica" w:hAnsi="Helvetica" w:cs="Helvetica"/>
                <w:sz w:val="18"/>
                <w:szCs w:val="18"/>
                <w:lang w:eastAsia="en-ZA"/>
              </w:rPr>
              <w:t>-  Port</w:t>
            </w:r>
            <w:proofErr w:type="gramEnd"/>
            <w:r w:rsidRPr="00C77B02">
              <w:rPr>
                <w:rFonts w:ascii="Helvetica" w:hAnsi="Helvetica" w:cs="Helvetica"/>
                <w:sz w:val="18"/>
                <w:szCs w:val="18"/>
                <w:lang w:eastAsia="en-ZA"/>
              </w:rPr>
              <w:t xml:space="preserve"> Side Intake</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246"/>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CAB-C13-CBN</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Cabinet Jumper Power Cord, 250 VAC 10A, C14-C13 Connectors</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2</w:t>
            </w:r>
          </w:p>
        </w:tc>
      </w:tr>
      <w:tr w:rsidR="00FA2219" w:rsidRPr="00C77B02" w:rsidTr="009B349E">
        <w:trPr>
          <w:trHeight w:val="273"/>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C1-ACI-N9K-48X</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Cisco ONE ACI SW license for a 48p 1/10G Nexus 9K</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C1-NDB-SWT-K9</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Cisco ONE Tap/SPAN </w:t>
            </w:r>
            <w:proofErr w:type="spellStart"/>
            <w:r w:rsidRPr="00C77B02">
              <w:rPr>
                <w:rFonts w:ascii="Helvetica" w:hAnsi="Helvetica" w:cs="Helvetica"/>
                <w:sz w:val="18"/>
                <w:szCs w:val="18"/>
                <w:lang w:eastAsia="en-ZA"/>
              </w:rPr>
              <w:t>Agg</w:t>
            </w:r>
            <w:proofErr w:type="spellEnd"/>
            <w:r w:rsidRPr="00C77B02">
              <w:rPr>
                <w:rFonts w:ascii="Helvetica" w:hAnsi="Helvetica" w:cs="Helvetica"/>
                <w:sz w:val="18"/>
                <w:szCs w:val="18"/>
                <w:lang w:eastAsia="en-ZA"/>
              </w:rPr>
              <w:t xml:space="preserve"> </w:t>
            </w:r>
            <w:proofErr w:type="spellStart"/>
            <w:r w:rsidRPr="00C77B02">
              <w:rPr>
                <w:rFonts w:ascii="Helvetica" w:hAnsi="Helvetica" w:cs="Helvetica"/>
                <w:sz w:val="18"/>
                <w:szCs w:val="18"/>
                <w:lang w:eastAsia="en-ZA"/>
              </w:rPr>
              <w:t>lic</w:t>
            </w:r>
            <w:proofErr w:type="spellEnd"/>
            <w:r w:rsidRPr="00C77B02">
              <w:rPr>
                <w:rFonts w:ascii="Helvetica" w:hAnsi="Helvetica" w:cs="Helvetica"/>
                <w:sz w:val="18"/>
                <w:szCs w:val="18"/>
                <w:lang w:eastAsia="en-ZA"/>
              </w:rPr>
              <w:t xml:space="preserve"> for 1 Cisco Nexus Switch</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64"/>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C1-DCL-N93-K9</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Cisco ONE DCNM for LAN Advanced </w:t>
            </w:r>
            <w:proofErr w:type="spellStart"/>
            <w:r w:rsidRPr="00C77B02">
              <w:rPr>
                <w:rFonts w:ascii="Helvetica" w:hAnsi="Helvetica" w:cs="Helvetica"/>
                <w:sz w:val="18"/>
                <w:szCs w:val="18"/>
                <w:lang w:eastAsia="en-ZA"/>
              </w:rPr>
              <w:t>Edt</w:t>
            </w:r>
            <w:proofErr w:type="spellEnd"/>
            <w:r w:rsidRPr="00C77B02">
              <w:rPr>
                <w:rFonts w:ascii="Helvetica" w:hAnsi="Helvetica" w:cs="Helvetica"/>
                <w:sz w:val="18"/>
                <w:szCs w:val="18"/>
                <w:lang w:eastAsia="en-ZA"/>
              </w:rPr>
              <w:t>. for Nexus 9300 switches</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NXOS-9.2.1</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 xml:space="preserve">Nexus 9500, 9300, 3000 Base NX-OS Software </w:t>
            </w:r>
            <w:proofErr w:type="spellStart"/>
            <w:r w:rsidRPr="00C77B02">
              <w:rPr>
                <w:rFonts w:ascii="Helvetica" w:hAnsi="Helvetica" w:cs="Helvetica"/>
                <w:sz w:val="18"/>
                <w:szCs w:val="18"/>
                <w:lang w:eastAsia="en-ZA"/>
              </w:rPr>
              <w:t>Rel</w:t>
            </w:r>
            <w:proofErr w:type="spellEnd"/>
            <w:r w:rsidRPr="00C77B02">
              <w:rPr>
                <w:rFonts w:ascii="Helvetica" w:hAnsi="Helvetica" w:cs="Helvetica"/>
                <w:sz w:val="18"/>
                <w:szCs w:val="18"/>
                <w:lang w:eastAsia="en-ZA"/>
              </w:rPr>
              <w:t xml:space="preserve"> 9.2.1</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C1F2PNEX9300K9</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Cisco ONE Foundation Perpetual Nexus 9300 48 Port</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64"/>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CON-ECMU-C1F2PNEX</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SWSS UPGRADES Cisco ONE Foundation Perpetual Nexus 930</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36</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C1-I-N93-LAN1K9</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LAN Enterprise License for Nexus 9300 Platform</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73"/>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C1-I-N93-SERVICES</w:t>
            </w:r>
          </w:p>
        </w:tc>
        <w:tc>
          <w:tcPr>
            <w:tcW w:w="5769" w:type="dxa"/>
            <w:tcBorders>
              <w:top w:val="nil"/>
              <w:left w:val="nil"/>
              <w:bottom w:val="single" w:sz="4" w:space="0" w:color="C0C0C0"/>
              <w:right w:val="single" w:sz="4" w:space="0" w:color="C0C0C0"/>
            </w:tcBorders>
            <w:shd w:val="clear" w:color="auto" w:fill="auto"/>
            <w:hideMark/>
          </w:tcPr>
          <w:p w:rsidR="00FA2219" w:rsidRPr="00C77B02" w:rsidRDefault="00FA2219" w:rsidP="00FA2219">
            <w:pPr>
              <w:rPr>
                <w:rFonts w:ascii="Helvetica" w:hAnsi="Helvetica" w:cs="Helvetica"/>
                <w:sz w:val="18"/>
                <w:szCs w:val="18"/>
                <w:lang w:eastAsia="en-ZA"/>
              </w:rPr>
            </w:pPr>
            <w:r w:rsidRPr="00C77B02">
              <w:rPr>
                <w:rFonts w:ascii="Helvetica" w:hAnsi="Helvetica" w:cs="Helvetica"/>
                <w:sz w:val="18"/>
                <w:szCs w:val="18"/>
                <w:lang w:eastAsia="en-ZA"/>
              </w:rPr>
              <w:t>Nexus 9300 Network Services (ITD, IP Media Fabric)</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C77B02" w:rsidRDefault="00FA2219" w:rsidP="00FA2219">
            <w:pPr>
              <w:jc w:val="center"/>
              <w:rPr>
                <w:rFonts w:ascii="Helvetica" w:hAnsi="Helvetica" w:cs="Helvetica"/>
                <w:sz w:val="18"/>
                <w:szCs w:val="18"/>
                <w:lang w:eastAsia="en-ZA"/>
              </w:rPr>
            </w:pPr>
            <w:r w:rsidRPr="00C77B02">
              <w:rPr>
                <w:rFonts w:ascii="Helvetica" w:hAnsi="Helvetica" w:cs="Helvetica"/>
                <w:sz w:val="18"/>
                <w:szCs w:val="18"/>
                <w:lang w:eastAsia="en-ZA"/>
              </w:rPr>
              <w:t>1</w:t>
            </w:r>
          </w:p>
        </w:tc>
      </w:tr>
      <w:tr w:rsidR="00FA2219" w:rsidRPr="00C77B02" w:rsidTr="009B349E">
        <w:trPr>
          <w:trHeight w:val="270"/>
        </w:trPr>
        <w:tc>
          <w:tcPr>
            <w:tcW w:w="2355" w:type="dxa"/>
            <w:tcBorders>
              <w:top w:val="nil"/>
              <w:left w:val="nil"/>
              <w:bottom w:val="single" w:sz="8" w:space="0" w:color="000000"/>
              <w:right w:val="nil"/>
            </w:tcBorders>
            <w:shd w:val="clear" w:color="auto" w:fill="auto"/>
            <w:noWrap/>
            <w:vAlign w:val="bottom"/>
            <w:hideMark/>
          </w:tcPr>
          <w:p w:rsidR="00FA2219" w:rsidRPr="00C77B02" w:rsidRDefault="00FA2219" w:rsidP="00FA2219">
            <w:pPr>
              <w:rPr>
                <w:rFonts w:ascii="Arial" w:hAnsi="Arial" w:cs="Arial"/>
                <w:sz w:val="20"/>
                <w:lang w:eastAsia="en-ZA"/>
              </w:rPr>
            </w:pPr>
            <w:r w:rsidRPr="00C77B02">
              <w:rPr>
                <w:rFonts w:ascii="Arial" w:hAnsi="Arial" w:cs="Arial"/>
                <w:sz w:val="20"/>
                <w:lang w:eastAsia="en-ZA"/>
              </w:rPr>
              <w:t> </w:t>
            </w:r>
          </w:p>
        </w:tc>
        <w:tc>
          <w:tcPr>
            <w:tcW w:w="5769" w:type="dxa"/>
            <w:tcBorders>
              <w:top w:val="nil"/>
              <w:left w:val="nil"/>
              <w:bottom w:val="single" w:sz="8" w:space="0" w:color="000000"/>
              <w:right w:val="nil"/>
            </w:tcBorders>
            <w:shd w:val="clear" w:color="auto" w:fill="auto"/>
            <w:noWrap/>
            <w:vAlign w:val="bottom"/>
            <w:hideMark/>
          </w:tcPr>
          <w:p w:rsidR="00FA2219" w:rsidRPr="00C77B02" w:rsidRDefault="00FA2219" w:rsidP="00FA2219">
            <w:pPr>
              <w:rPr>
                <w:rFonts w:ascii="Arial" w:hAnsi="Arial" w:cs="Arial"/>
                <w:sz w:val="20"/>
                <w:lang w:eastAsia="en-ZA"/>
              </w:rPr>
            </w:pPr>
            <w:r w:rsidRPr="00C77B02">
              <w:rPr>
                <w:rFonts w:ascii="Arial" w:hAnsi="Arial" w:cs="Arial"/>
                <w:sz w:val="20"/>
                <w:lang w:eastAsia="en-ZA"/>
              </w:rPr>
              <w:t> </w:t>
            </w:r>
          </w:p>
        </w:tc>
        <w:tc>
          <w:tcPr>
            <w:tcW w:w="992" w:type="dxa"/>
            <w:tcBorders>
              <w:top w:val="nil"/>
              <w:left w:val="nil"/>
              <w:bottom w:val="single" w:sz="8" w:space="0" w:color="000000"/>
              <w:right w:val="nil"/>
            </w:tcBorders>
            <w:shd w:val="clear" w:color="auto" w:fill="auto"/>
            <w:noWrap/>
            <w:vAlign w:val="bottom"/>
            <w:hideMark/>
          </w:tcPr>
          <w:p w:rsidR="00FA2219" w:rsidRPr="00C77B02" w:rsidRDefault="00FA2219" w:rsidP="00FA2219">
            <w:pPr>
              <w:rPr>
                <w:rFonts w:ascii="Arial" w:hAnsi="Arial" w:cs="Arial"/>
                <w:sz w:val="20"/>
                <w:lang w:eastAsia="en-ZA"/>
              </w:rPr>
            </w:pPr>
            <w:r w:rsidRPr="00C77B02">
              <w:rPr>
                <w:rFonts w:ascii="Arial" w:hAnsi="Arial" w:cs="Arial"/>
                <w:sz w:val="20"/>
                <w:lang w:eastAsia="en-ZA"/>
              </w:rPr>
              <w:t> </w:t>
            </w:r>
          </w:p>
        </w:tc>
        <w:tc>
          <w:tcPr>
            <w:tcW w:w="567" w:type="dxa"/>
            <w:tcBorders>
              <w:top w:val="nil"/>
              <w:left w:val="nil"/>
              <w:bottom w:val="single" w:sz="8" w:space="0" w:color="000000"/>
              <w:right w:val="nil"/>
            </w:tcBorders>
            <w:shd w:val="clear" w:color="auto" w:fill="auto"/>
            <w:noWrap/>
            <w:vAlign w:val="bottom"/>
            <w:hideMark/>
          </w:tcPr>
          <w:p w:rsidR="00FA2219" w:rsidRPr="00C77B02" w:rsidRDefault="00FA2219" w:rsidP="00FA2219">
            <w:pPr>
              <w:rPr>
                <w:rFonts w:ascii="Arial" w:hAnsi="Arial" w:cs="Arial"/>
                <w:sz w:val="20"/>
                <w:lang w:eastAsia="en-ZA"/>
              </w:rPr>
            </w:pPr>
            <w:r w:rsidRPr="00C77B02">
              <w:rPr>
                <w:rFonts w:ascii="Arial" w:hAnsi="Arial" w:cs="Arial"/>
                <w:sz w:val="20"/>
                <w:lang w:eastAsia="en-ZA"/>
              </w:rPr>
              <w:t> </w:t>
            </w:r>
          </w:p>
        </w:tc>
      </w:tr>
    </w:tbl>
    <w:p w:rsidR="00FA2219" w:rsidRDefault="00FA2219" w:rsidP="00FA2219"/>
    <w:p w:rsidR="00FA2219" w:rsidRDefault="00FA2219" w:rsidP="00FA2219"/>
    <w:p w:rsidR="00CB3A5A" w:rsidRDefault="00CB3A5A" w:rsidP="00FA2219">
      <w:pPr>
        <w:rPr>
          <w:rFonts w:cs="Arial"/>
          <w:b/>
        </w:rPr>
      </w:pPr>
    </w:p>
    <w:p w:rsidR="00FA2219" w:rsidRPr="00783BA7" w:rsidRDefault="00CB3A5A" w:rsidP="00FA2219">
      <w:pPr>
        <w:rPr>
          <w:rFonts w:cs="Arial"/>
          <w:b/>
        </w:rPr>
      </w:pPr>
      <w:r>
        <w:rPr>
          <w:rFonts w:cs="Arial"/>
          <w:b/>
        </w:rPr>
        <w:lastRenderedPageBreak/>
        <w:t xml:space="preserve">  </w:t>
      </w:r>
      <w:r w:rsidR="00FA2219" w:rsidRPr="00783BA7">
        <w:rPr>
          <w:rFonts w:cs="Arial"/>
          <w:b/>
        </w:rPr>
        <w:t>SITA Data Centre</w:t>
      </w:r>
    </w:p>
    <w:p w:rsidR="00FA2219" w:rsidRDefault="00FA2219" w:rsidP="00FA2219">
      <w:pPr>
        <w:rPr>
          <w:rFonts w:cs="Arial"/>
        </w:rPr>
      </w:pPr>
    </w:p>
    <w:tbl>
      <w:tblPr>
        <w:tblW w:w="9683" w:type="dxa"/>
        <w:tblInd w:w="93" w:type="dxa"/>
        <w:tblLayout w:type="fixed"/>
        <w:tblLook w:val="04A0" w:firstRow="1" w:lastRow="0" w:firstColumn="1" w:lastColumn="0" w:noHBand="0" w:noVBand="1"/>
      </w:tblPr>
      <w:tblGrid>
        <w:gridCol w:w="2355"/>
        <w:gridCol w:w="5769"/>
        <w:gridCol w:w="992"/>
        <w:gridCol w:w="567"/>
      </w:tblGrid>
      <w:tr w:rsidR="00FA2219" w:rsidRPr="00BE536F" w:rsidTr="009B349E">
        <w:trPr>
          <w:trHeight w:val="480"/>
        </w:trPr>
        <w:tc>
          <w:tcPr>
            <w:tcW w:w="2355" w:type="dxa"/>
            <w:tcBorders>
              <w:top w:val="single" w:sz="4" w:space="0" w:color="C0C0C0"/>
              <w:left w:val="single" w:sz="4" w:space="0" w:color="C0C0C0"/>
              <w:bottom w:val="single" w:sz="4" w:space="0" w:color="C0C0C0"/>
              <w:right w:val="single" w:sz="4" w:space="0" w:color="C0C0C0"/>
            </w:tcBorders>
            <w:shd w:val="clear" w:color="000000" w:fill="969696"/>
            <w:vAlign w:val="center"/>
            <w:hideMark/>
          </w:tcPr>
          <w:p w:rsidR="00FA2219" w:rsidRPr="00BE536F" w:rsidRDefault="00FA2219" w:rsidP="00FA2219">
            <w:pPr>
              <w:rPr>
                <w:rFonts w:ascii="Helvetica" w:hAnsi="Helvetica" w:cs="Helvetica"/>
                <w:b/>
                <w:bCs/>
                <w:sz w:val="18"/>
                <w:szCs w:val="18"/>
                <w:lang w:eastAsia="en-ZA"/>
              </w:rPr>
            </w:pPr>
            <w:r w:rsidRPr="00BE536F">
              <w:rPr>
                <w:rFonts w:ascii="Helvetica" w:hAnsi="Helvetica" w:cs="Helvetica"/>
                <w:b/>
                <w:bCs/>
                <w:sz w:val="18"/>
                <w:szCs w:val="18"/>
                <w:lang w:eastAsia="en-ZA"/>
              </w:rPr>
              <w:t>Part Number</w:t>
            </w:r>
          </w:p>
        </w:tc>
        <w:tc>
          <w:tcPr>
            <w:tcW w:w="5769" w:type="dxa"/>
            <w:tcBorders>
              <w:top w:val="single" w:sz="4" w:space="0" w:color="C0C0C0"/>
              <w:left w:val="nil"/>
              <w:bottom w:val="single" w:sz="4" w:space="0" w:color="C0C0C0"/>
              <w:right w:val="single" w:sz="4" w:space="0" w:color="C0C0C0"/>
            </w:tcBorders>
            <w:shd w:val="clear" w:color="000000" w:fill="969696"/>
            <w:vAlign w:val="center"/>
            <w:hideMark/>
          </w:tcPr>
          <w:p w:rsidR="00FA2219" w:rsidRPr="00BE536F" w:rsidRDefault="00FA2219" w:rsidP="00FA2219">
            <w:pPr>
              <w:rPr>
                <w:rFonts w:ascii="Helvetica" w:hAnsi="Helvetica" w:cs="Helvetica"/>
                <w:b/>
                <w:bCs/>
                <w:sz w:val="18"/>
                <w:szCs w:val="18"/>
                <w:lang w:eastAsia="en-ZA"/>
              </w:rPr>
            </w:pPr>
            <w:r w:rsidRPr="00BE536F">
              <w:rPr>
                <w:rFonts w:ascii="Helvetica" w:hAnsi="Helvetica" w:cs="Helvetica"/>
                <w:b/>
                <w:bCs/>
                <w:sz w:val="18"/>
                <w:szCs w:val="18"/>
                <w:lang w:eastAsia="en-ZA"/>
              </w:rPr>
              <w:t>Description</w:t>
            </w:r>
          </w:p>
        </w:tc>
        <w:tc>
          <w:tcPr>
            <w:tcW w:w="992" w:type="dxa"/>
            <w:tcBorders>
              <w:top w:val="single" w:sz="4" w:space="0" w:color="C0C0C0"/>
              <w:left w:val="nil"/>
              <w:bottom w:val="single" w:sz="4" w:space="0" w:color="C0C0C0"/>
              <w:right w:val="single" w:sz="4" w:space="0" w:color="C0C0C0"/>
            </w:tcBorders>
            <w:shd w:val="clear" w:color="000000" w:fill="969696"/>
            <w:vAlign w:val="center"/>
            <w:hideMark/>
          </w:tcPr>
          <w:p w:rsidR="00FA2219" w:rsidRPr="00BE536F" w:rsidRDefault="00FA2219" w:rsidP="00FA2219">
            <w:pPr>
              <w:jc w:val="center"/>
              <w:rPr>
                <w:rFonts w:ascii="Helvetica" w:hAnsi="Helvetica" w:cs="Helvetica"/>
                <w:b/>
                <w:bCs/>
                <w:sz w:val="18"/>
                <w:szCs w:val="18"/>
                <w:lang w:eastAsia="en-ZA"/>
              </w:rPr>
            </w:pPr>
            <w:r w:rsidRPr="00BE536F">
              <w:rPr>
                <w:rFonts w:ascii="Helvetica" w:hAnsi="Helvetica" w:cs="Helvetica"/>
                <w:b/>
                <w:bCs/>
                <w:sz w:val="18"/>
                <w:szCs w:val="18"/>
                <w:lang w:eastAsia="en-ZA"/>
              </w:rPr>
              <w:t>Service Duration (Months)</w:t>
            </w:r>
          </w:p>
        </w:tc>
        <w:tc>
          <w:tcPr>
            <w:tcW w:w="567" w:type="dxa"/>
            <w:tcBorders>
              <w:top w:val="single" w:sz="4" w:space="0" w:color="C0C0C0"/>
              <w:left w:val="nil"/>
              <w:bottom w:val="single" w:sz="4" w:space="0" w:color="C0C0C0"/>
              <w:right w:val="single" w:sz="4" w:space="0" w:color="C0C0C0"/>
            </w:tcBorders>
            <w:shd w:val="clear" w:color="000000" w:fill="969696"/>
            <w:vAlign w:val="center"/>
            <w:hideMark/>
          </w:tcPr>
          <w:p w:rsidR="00FA2219" w:rsidRPr="00BE536F" w:rsidRDefault="00FA2219" w:rsidP="00FA2219">
            <w:pPr>
              <w:jc w:val="center"/>
              <w:rPr>
                <w:rFonts w:ascii="Helvetica" w:hAnsi="Helvetica" w:cs="Helvetica"/>
                <w:b/>
                <w:bCs/>
                <w:sz w:val="18"/>
                <w:szCs w:val="18"/>
                <w:lang w:eastAsia="en-ZA"/>
              </w:rPr>
            </w:pPr>
            <w:r w:rsidRPr="00BE536F">
              <w:rPr>
                <w:rFonts w:ascii="Helvetica" w:hAnsi="Helvetica" w:cs="Helvetica"/>
                <w:b/>
                <w:bCs/>
                <w:sz w:val="18"/>
                <w:szCs w:val="18"/>
                <w:lang w:eastAsia="en-ZA"/>
              </w:rPr>
              <w:t>Qty</w:t>
            </w:r>
          </w:p>
        </w:tc>
      </w:tr>
      <w:tr w:rsidR="00FA2219" w:rsidRPr="00BE536F" w:rsidTr="009B349E">
        <w:trPr>
          <w:trHeight w:val="255"/>
        </w:trPr>
        <w:tc>
          <w:tcPr>
            <w:tcW w:w="2355" w:type="dxa"/>
            <w:tcBorders>
              <w:top w:val="single" w:sz="4" w:space="0" w:color="000000"/>
              <w:left w:val="single" w:sz="4" w:space="0" w:color="C0C0C0"/>
              <w:bottom w:val="single" w:sz="4" w:space="0" w:color="000000"/>
              <w:right w:val="nil"/>
            </w:tcBorders>
            <w:shd w:val="clear" w:color="auto" w:fill="auto"/>
            <w:vAlign w:val="center"/>
            <w:hideMark/>
          </w:tcPr>
          <w:p w:rsidR="00FA2219" w:rsidRPr="00BE536F" w:rsidRDefault="00FA2219" w:rsidP="00FA2219">
            <w:pPr>
              <w:rPr>
                <w:rFonts w:ascii="Arial" w:hAnsi="Arial" w:cs="Arial"/>
                <w:sz w:val="20"/>
                <w:lang w:eastAsia="en-ZA"/>
              </w:rPr>
            </w:pPr>
            <w:r w:rsidRPr="00BE536F">
              <w:rPr>
                <w:rFonts w:ascii="Arial" w:hAnsi="Arial" w:cs="Arial"/>
                <w:sz w:val="20"/>
                <w:lang w:eastAsia="en-ZA"/>
              </w:rPr>
              <w:t> </w:t>
            </w:r>
          </w:p>
        </w:tc>
        <w:tc>
          <w:tcPr>
            <w:tcW w:w="7328" w:type="dxa"/>
            <w:gridSpan w:val="3"/>
            <w:tcBorders>
              <w:top w:val="single" w:sz="4" w:space="0" w:color="000000"/>
              <w:left w:val="nil"/>
              <w:bottom w:val="single" w:sz="4" w:space="0" w:color="000000"/>
              <w:right w:val="nil"/>
            </w:tcBorders>
            <w:shd w:val="clear" w:color="auto" w:fill="auto"/>
            <w:vAlign w:val="center"/>
            <w:hideMark/>
          </w:tcPr>
          <w:p w:rsidR="00FA2219" w:rsidRPr="00BE536F" w:rsidRDefault="00FA2219" w:rsidP="00FA2219">
            <w:pPr>
              <w:rPr>
                <w:rFonts w:ascii="Helvetica" w:hAnsi="Helvetica" w:cs="Helvetica"/>
                <w:b/>
                <w:bCs/>
                <w:sz w:val="18"/>
                <w:szCs w:val="18"/>
                <w:lang w:eastAsia="en-ZA"/>
              </w:rPr>
            </w:pPr>
            <w:r w:rsidRPr="00BE536F">
              <w:rPr>
                <w:rFonts w:ascii="Helvetica" w:hAnsi="Helvetica" w:cs="Helvetica"/>
                <w:b/>
                <w:bCs/>
                <w:sz w:val="18"/>
                <w:szCs w:val="18"/>
                <w:lang w:eastAsia="en-ZA"/>
              </w:rPr>
              <w:t>SITA switches</w:t>
            </w:r>
          </w:p>
        </w:tc>
      </w:tr>
      <w:tr w:rsidR="00FA2219" w:rsidRPr="00BE536F" w:rsidTr="009B349E">
        <w:trPr>
          <w:trHeight w:val="201"/>
        </w:trPr>
        <w:tc>
          <w:tcPr>
            <w:tcW w:w="2355" w:type="dxa"/>
            <w:tcBorders>
              <w:top w:val="single" w:sz="4" w:space="0" w:color="C0C0C0"/>
              <w:left w:val="single" w:sz="4" w:space="0" w:color="C0C0C0"/>
              <w:bottom w:val="single" w:sz="4" w:space="0" w:color="C0C0C0"/>
              <w:right w:val="single" w:sz="4" w:space="0" w:color="C0C0C0"/>
            </w:tcBorders>
            <w:shd w:val="clear" w:color="auto" w:fill="auto"/>
            <w:hideMark/>
          </w:tcPr>
          <w:p w:rsidR="00FA2219" w:rsidRPr="00BE536F" w:rsidRDefault="00FA2219" w:rsidP="00FA2219">
            <w:pPr>
              <w:rPr>
                <w:rFonts w:ascii="Helvetica" w:hAnsi="Helvetica" w:cs="Helvetica"/>
                <w:b/>
                <w:bCs/>
                <w:sz w:val="18"/>
                <w:szCs w:val="18"/>
                <w:lang w:eastAsia="en-ZA"/>
              </w:rPr>
            </w:pPr>
            <w:r w:rsidRPr="00BE536F">
              <w:rPr>
                <w:rFonts w:ascii="Helvetica" w:hAnsi="Helvetica" w:cs="Helvetica"/>
                <w:b/>
                <w:bCs/>
                <w:sz w:val="18"/>
                <w:szCs w:val="18"/>
                <w:lang w:eastAsia="en-ZA"/>
              </w:rPr>
              <w:t>C1-N9K-C93180YC-FX</w:t>
            </w:r>
          </w:p>
        </w:tc>
        <w:tc>
          <w:tcPr>
            <w:tcW w:w="5769" w:type="dxa"/>
            <w:tcBorders>
              <w:top w:val="single" w:sz="4" w:space="0" w:color="C0C0C0"/>
              <w:left w:val="nil"/>
              <w:bottom w:val="single" w:sz="4" w:space="0" w:color="C0C0C0"/>
              <w:right w:val="single" w:sz="4" w:space="0" w:color="C0C0C0"/>
            </w:tcBorders>
            <w:shd w:val="clear" w:color="auto" w:fill="auto"/>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 xml:space="preserve">Cisco ONE Nexus 9300 48p 10/25G SFP+, 6p 100G </w:t>
            </w:r>
            <w:proofErr w:type="spellStart"/>
            <w:proofErr w:type="gramStart"/>
            <w:r w:rsidRPr="00BE536F">
              <w:rPr>
                <w:rFonts w:ascii="Helvetica" w:hAnsi="Helvetica" w:cs="Helvetica"/>
                <w:sz w:val="18"/>
                <w:szCs w:val="18"/>
                <w:lang w:eastAsia="en-ZA"/>
              </w:rPr>
              <w:t>QSFP,MACsec</w:t>
            </w:r>
            <w:proofErr w:type="spellEnd"/>
            <w:proofErr w:type="gramEnd"/>
          </w:p>
        </w:tc>
        <w:tc>
          <w:tcPr>
            <w:tcW w:w="992" w:type="dxa"/>
            <w:tcBorders>
              <w:top w:val="single" w:sz="4" w:space="0" w:color="C0C0C0"/>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w:t>
            </w:r>
          </w:p>
        </w:tc>
        <w:tc>
          <w:tcPr>
            <w:tcW w:w="567" w:type="dxa"/>
            <w:tcBorders>
              <w:top w:val="single" w:sz="4" w:space="0" w:color="C0C0C0"/>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2</w:t>
            </w:r>
          </w:p>
        </w:tc>
      </w:tr>
      <w:tr w:rsidR="00FA2219" w:rsidRPr="00BE536F"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CON-SNT-C1KCF31C</w:t>
            </w:r>
          </w:p>
        </w:tc>
        <w:tc>
          <w:tcPr>
            <w:tcW w:w="5769" w:type="dxa"/>
            <w:tcBorders>
              <w:top w:val="nil"/>
              <w:left w:val="nil"/>
              <w:bottom w:val="single" w:sz="4" w:space="0" w:color="C0C0C0"/>
              <w:right w:val="single" w:sz="4" w:space="0" w:color="C0C0C0"/>
            </w:tcBorders>
            <w:shd w:val="clear" w:color="auto" w:fill="auto"/>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SNTC-8X5XNBD Cisco ONE Nexus 9300 48p 10/25G SFP+, 6p</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36</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2</w:t>
            </w:r>
          </w:p>
        </w:tc>
      </w:tr>
      <w:tr w:rsidR="00FA2219" w:rsidRPr="00BE536F"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N3K-C3064-ACC-KIT</w:t>
            </w:r>
          </w:p>
        </w:tc>
        <w:tc>
          <w:tcPr>
            <w:tcW w:w="5769" w:type="dxa"/>
            <w:tcBorders>
              <w:top w:val="nil"/>
              <w:left w:val="nil"/>
              <w:bottom w:val="single" w:sz="4" w:space="0" w:color="C0C0C0"/>
              <w:right w:val="single" w:sz="4" w:space="0" w:color="C0C0C0"/>
            </w:tcBorders>
            <w:shd w:val="clear" w:color="auto" w:fill="auto"/>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Nexus 3K/9K Fixed Accessory Kit</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2</w:t>
            </w:r>
          </w:p>
        </w:tc>
      </w:tr>
      <w:tr w:rsidR="00FA2219" w:rsidRPr="00BE536F" w:rsidTr="009B349E">
        <w:trPr>
          <w:trHeight w:val="264"/>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NXA-FAN-30CFM-B</w:t>
            </w:r>
          </w:p>
        </w:tc>
        <w:tc>
          <w:tcPr>
            <w:tcW w:w="5769" w:type="dxa"/>
            <w:tcBorders>
              <w:top w:val="nil"/>
              <w:left w:val="nil"/>
              <w:bottom w:val="single" w:sz="4" w:space="0" w:color="C0C0C0"/>
              <w:right w:val="single" w:sz="4" w:space="0" w:color="C0C0C0"/>
            </w:tcBorders>
            <w:shd w:val="clear" w:color="auto" w:fill="auto"/>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Nexus 2K/3K/9K Single Fan, port side intake airflow</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8</w:t>
            </w:r>
          </w:p>
        </w:tc>
      </w:tr>
      <w:tr w:rsidR="00FA2219" w:rsidRPr="00BE536F" w:rsidTr="009B349E">
        <w:trPr>
          <w:trHeight w:val="264"/>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NXA-PAC-500W-PI</w:t>
            </w:r>
          </w:p>
        </w:tc>
        <w:tc>
          <w:tcPr>
            <w:tcW w:w="5769" w:type="dxa"/>
            <w:tcBorders>
              <w:top w:val="nil"/>
              <w:left w:val="nil"/>
              <w:bottom w:val="single" w:sz="4" w:space="0" w:color="C0C0C0"/>
              <w:right w:val="single" w:sz="4" w:space="0" w:color="C0C0C0"/>
            </w:tcBorders>
            <w:shd w:val="clear" w:color="auto" w:fill="auto"/>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 xml:space="preserve">Nexus NEBs AC 500W PSU </w:t>
            </w:r>
            <w:proofErr w:type="gramStart"/>
            <w:r w:rsidRPr="00BE536F">
              <w:rPr>
                <w:rFonts w:ascii="Helvetica" w:hAnsi="Helvetica" w:cs="Helvetica"/>
                <w:sz w:val="18"/>
                <w:szCs w:val="18"/>
                <w:lang w:eastAsia="en-ZA"/>
              </w:rPr>
              <w:t>-  Port</w:t>
            </w:r>
            <w:proofErr w:type="gramEnd"/>
            <w:r w:rsidRPr="00BE536F">
              <w:rPr>
                <w:rFonts w:ascii="Helvetica" w:hAnsi="Helvetica" w:cs="Helvetica"/>
                <w:sz w:val="18"/>
                <w:szCs w:val="18"/>
                <w:lang w:eastAsia="en-ZA"/>
              </w:rPr>
              <w:t xml:space="preserve"> Side Intake</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4</w:t>
            </w:r>
          </w:p>
        </w:tc>
      </w:tr>
      <w:tr w:rsidR="00FA2219" w:rsidRPr="00BE536F" w:rsidTr="009B349E">
        <w:trPr>
          <w:trHeight w:val="260"/>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CAB-C13-CBN</w:t>
            </w:r>
          </w:p>
        </w:tc>
        <w:tc>
          <w:tcPr>
            <w:tcW w:w="5769" w:type="dxa"/>
            <w:tcBorders>
              <w:top w:val="nil"/>
              <w:left w:val="nil"/>
              <w:bottom w:val="single" w:sz="4" w:space="0" w:color="C0C0C0"/>
              <w:right w:val="single" w:sz="4" w:space="0" w:color="C0C0C0"/>
            </w:tcBorders>
            <w:shd w:val="clear" w:color="auto" w:fill="auto"/>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Cabinet Jumper Power Cord, 250 VAC 10A, C14-C13 Connectors</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4</w:t>
            </w:r>
          </w:p>
        </w:tc>
      </w:tr>
      <w:tr w:rsidR="00FA2219" w:rsidRPr="00BE536F"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C1-ACI-N9K-48X</w:t>
            </w:r>
          </w:p>
        </w:tc>
        <w:tc>
          <w:tcPr>
            <w:tcW w:w="5769" w:type="dxa"/>
            <w:tcBorders>
              <w:top w:val="nil"/>
              <w:left w:val="nil"/>
              <w:bottom w:val="single" w:sz="4" w:space="0" w:color="C0C0C0"/>
              <w:right w:val="single" w:sz="4" w:space="0" w:color="C0C0C0"/>
            </w:tcBorders>
            <w:shd w:val="clear" w:color="auto" w:fill="auto"/>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Cisco ONE ACI SW license for a 48p 1/10G Nexus 9K</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2</w:t>
            </w:r>
          </w:p>
        </w:tc>
      </w:tr>
      <w:tr w:rsidR="00FA2219" w:rsidRPr="00BE536F" w:rsidTr="009B349E">
        <w:trPr>
          <w:trHeight w:val="246"/>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C1-NDB-SWT-K9</w:t>
            </w:r>
          </w:p>
        </w:tc>
        <w:tc>
          <w:tcPr>
            <w:tcW w:w="5769" w:type="dxa"/>
            <w:tcBorders>
              <w:top w:val="nil"/>
              <w:left w:val="nil"/>
              <w:bottom w:val="single" w:sz="4" w:space="0" w:color="C0C0C0"/>
              <w:right w:val="single" w:sz="4" w:space="0" w:color="C0C0C0"/>
            </w:tcBorders>
            <w:shd w:val="clear" w:color="auto" w:fill="auto"/>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 xml:space="preserve">Cisco ONE Tap/SPAN </w:t>
            </w:r>
            <w:proofErr w:type="spellStart"/>
            <w:r w:rsidRPr="00BE536F">
              <w:rPr>
                <w:rFonts w:ascii="Helvetica" w:hAnsi="Helvetica" w:cs="Helvetica"/>
                <w:sz w:val="18"/>
                <w:szCs w:val="18"/>
                <w:lang w:eastAsia="en-ZA"/>
              </w:rPr>
              <w:t>Agg</w:t>
            </w:r>
            <w:proofErr w:type="spellEnd"/>
            <w:r w:rsidRPr="00BE536F">
              <w:rPr>
                <w:rFonts w:ascii="Helvetica" w:hAnsi="Helvetica" w:cs="Helvetica"/>
                <w:sz w:val="18"/>
                <w:szCs w:val="18"/>
                <w:lang w:eastAsia="en-ZA"/>
              </w:rPr>
              <w:t xml:space="preserve"> </w:t>
            </w:r>
            <w:proofErr w:type="spellStart"/>
            <w:r w:rsidRPr="00BE536F">
              <w:rPr>
                <w:rFonts w:ascii="Helvetica" w:hAnsi="Helvetica" w:cs="Helvetica"/>
                <w:sz w:val="18"/>
                <w:szCs w:val="18"/>
                <w:lang w:eastAsia="en-ZA"/>
              </w:rPr>
              <w:t>lic</w:t>
            </w:r>
            <w:proofErr w:type="spellEnd"/>
            <w:r w:rsidRPr="00BE536F">
              <w:rPr>
                <w:rFonts w:ascii="Helvetica" w:hAnsi="Helvetica" w:cs="Helvetica"/>
                <w:sz w:val="18"/>
                <w:szCs w:val="18"/>
                <w:lang w:eastAsia="en-ZA"/>
              </w:rPr>
              <w:t xml:space="preserve"> for 1 Cisco Nexus Switch</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2</w:t>
            </w:r>
          </w:p>
        </w:tc>
      </w:tr>
      <w:tr w:rsidR="00FA2219" w:rsidRPr="00BE536F" w:rsidTr="009B349E">
        <w:trPr>
          <w:trHeight w:val="183"/>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C1-DCL-N93-K9</w:t>
            </w:r>
          </w:p>
        </w:tc>
        <w:tc>
          <w:tcPr>
            <w:tcW w:w="5769" w:type="dxa"/>
            <w:tcBorders>
              <w:top w:val="nil"/>
              <w:left w:val="nil"/>
              <w:bottom w:val="single" w:sz="4" w:space="0" w:color="C0C0C0"/>
              <w:right w:val="single" w:sz="4" w:space="0" w:color="C0C0C0"/>
            </w:tcBorders>
            <w:shd w:val="clear" w:color="auto" w:fill="auto"/>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 xml:space="preserve">Cisco ONE DCNM for LAN Advanced </w:t>
            </w:r>
            <w:proofErr w:type="spellStart"/>
            <w:r w:rsidRPr="00BE536F">
              <w:rPr>
                <w:rFonts w:ascii="Helvetica" w:hAnsi="Helvetica" w:cs="Helvetica"/>
                <w:sz w:val="18"/>
                <w:szCs w:val="18"/>
                <w:lang w:eastAsia="en-ZA"/>
              </w:rPr>
              <w:t>Edt</w:t>
            </w:r>
            <w:proofErr w:type="spellEnd"/>
            <w:r w:rsidRPr="00BE536F">
              <w:rPr>
                <w:rFonts w:ascii="Helvetica" w:hAnsi="Helvetica" w:cs="Helvetica"/>
                <w:sz w:val="18"/>
                <w:szCs w:val="18"/>
                <w:lang w:eastAsia="en-ZA"/>
              </w:rPr>
              <w:t>. for Nexus 9300 switches</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2</w:t>
            </w:r>
          </w:p>
        </w:tc>
      </w:tr>
      <w:tr w:rsidR="00FA2219" w:rsidRPr="00BE536F" w:rsidTr="009B349E">
        <w:trPr>
          <w:trHeight w:val="228"/>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NXOS-9.2.1</w:t>
            </w:r>
          </w:p>
        </w:tc>
        <w:tc>
          <w:tcPr>
            <w:tcW w:w="5769" w:type="dxa"/>
            <w:tcBorders>
              <w:top w:val="nil"/>
              <w:left w:val="nil"/>
              <w:bottom w:val="single" w:sz="4" w:space="0" w:color="C0C0C0"/>
              <w:right w:val="single" w:sz="4" w:space="0" w:color="C0C0C0"/>
            </w:tcBorders>
            <w:shd w:val="clear" w:color="auto" w:fill="auto"/>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 xml:space="preserve">Nexus 9500, 9300, 3000 Base NX-OS Software </w:t>
            </w:r>
            <w:proofErr w:type="spellStart"/>
            <w:r w:rsidRPr="00BE536F">
              <w:rPr>
                <w:rFonts w:ascii="Helvetica" w:hAnsi="Helvetica" w:cs="Helvetica"/>
                <w:sz w:val="18"/>
                <w:szCs w:val="18"/>
                <w:lang w:eastAsia="en-ZA"/>
              </w:rPr>
              <w:t>Rel</w:t>
            </w:r>
            <w:proofErr w:type="spellEnd"/>
            <w:r w:rsidRPr="00BE536F">
              <w:rPr>
                <w:rFonts w:ascii="Helvetica" w:hAnsi="Helvetica" w:cs="Helvetica"/>
                <w:sz w:val="18"/>
                <w:szCs w:val="18"/>
                <w:lang w:eastAsia="en-ZA"/>
              </w:rPr>
              <w:t xml:space="preserve"> 9.2.1</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2</w:t>
            </w:r>
          </w:p>
        </w:tc>
      </w:tr>
      <w:tr w:rsidR="00FA2219" w:rsidRPr="00BE536F" w:rsidTr="009B349E">
        <w:trPr>
          <w:trHeight w:val="219"/>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C1F2PNEX9300K9</w:t>
            </w:r>
          </w:p>
        </w:tc>
        <w:tc>
          <w:tcPr>
            <w:tcW w:w="5769" w:type="dxa"/>
            <w:tcBorders>
              <w:top w:val="nil"/>
              <w:left w:val="nil"/>
              <w:bottom w:val="single" w:sz="4" w:space="0" w:color="C0C0C0"/>
              <w:right w:val="single" w:sz="4" w:space="0" w:color="C0C0C0"/>
            </w:tcBorders>
            <w:shd w:val="clear" w:color="auto" w:fill="auto"/>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Cisco ONE Foundation Perpetual Nexus 9300 48 Port</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2</w:t>
            </w:r>
          </w:p>
        </w:tc>
      </w:tr>
      <w:tr w:rsidR="00FA2219" w:rsidRPr="00BE536F" w:rsidTr="009B349E">
        <w:trPr>
          <w:trHeight w:val="219"/>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CON-ECMU-C1F2PNEX</w:t>
            </w:r>
          </w:p>
        </w:tc>
        <w:tc>
          <w:tcPr>
            <w:tcW w:w="5769" w:type="dxa"/>
            <w:tcBorders>
              <w:top w:val="nil"/>
              <w:left w:val="nil"/>
              <w:bottom w:val="single" w:sz="4" w:space="0" w:color="C0C0C0"/>
              <w:right w:val="single" w:sz="4" w:space="0" w:color="C0C0C0"/>
            </w:tcBorders>
            <w:shd w:val="clear" w:color="auto" w:fill="auto"/>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SWSS UPGRADES Cisco ONE Foundation Perpetual Nexus 930</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36</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2</w:t>
            </w:r>
          </w:p>
        </w:tc>
      </w:tr>
      <w:tr w:rsidR="00FA2219" w:rsidRPr="00BE536F" w:rsidTr="009B349E">
        <w:trPr>
          <w:trHeight w:val="201"/>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C1-I-N93-LAN1K9</w:t>
            </w:r>
          </w:p>
        </w:tc>
        <w:tc>
          <w:tcPr>
            <w:tcW w:w="5769" w:type="dxa"/>
            <w:tcBorders>
              <w:top w:val="nil"/>
              <w:left w:val="nil"/>
              <w:bottom w:val="single" w:sz="4" w:space="0" w:color="C0C0C0"/>
              <w:right w:val="single" w:sz="4" w:space="0" w:color="C0C0C0"/>
            </w:tcBorders>
            <w:shd w:val="clear" w:color="auto" w:fill="auto"/>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LAN Enterprise License for Nexus 9300 Platform</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2</w:t>
            </w:r>
          </w:p>
        </w:tc>
      </w:tr>
      <w:tr w:rsidR="00FA2219" w:rsidRPr="00BE536F" w:rsidTr="009B349E">
        <w:trPr>
          <w:trHeight w:val="219"/>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C1-I-N93-SERVICES</w:t>
            </w:r>
          </w:p>
        </w:tc>
        <w:tc>
          <w:tcPr>
            <w:tcW w:w="5769" w:type="dxa"/>
            <w:tcBorders>
              <w:top w:val="nil"/>
              <w:left w:val="nil"/>
              <w:bottom w:val="single" w:sz="4" w:space="0" w:color="C0C0C0"/>
              <w:right w:val="single" w:sz="4" w:space="0" w:color="C0C0C0"/>
            </w:tcBorders>
            <w:shd w:val="clear" w:color="auto" w:fill="auto"/>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Nexus 9300 Network Services (ITD, IP Media Fabric)</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2</w:t>
            </w:r>
          </w:p>
        </w:tc>
      </w:tr>
      <w:tr w:rsidR="00FA2219" w:rsidRPr="00BE536F" w:rsidTr="009B349E">
        <w:trPr>
          <w:trHeight w:val="237"/>
        </w:trPr>
        <w:tc>
          <w:tcPr>
            <w:tcW w:w="2355" w:type="dxa"/>
            <w:tcBorders>
              <w:top w:val="nil"/>
              <w:left w:val="single" w:sz="4" w:space="0" w:color="C0C0C0"/>
              <w:bottom w:val="single" w:sz="4" w:space="0" w:color="C0C0C0"/>
              <w:right w:val="single" w:sz="4" w:space="0" w:color="C0C0C0"/>
            </w:tcBorders>
            <w:shd w:val="clear" w:color="auto" w:fill="auto"/>
            <w:hideMark/>
          </w:tcPr>
          <w:p w:rsidR="00FA2219" w:rsidRPr="00BE536F" w:rsidRDefault="00FA2219" w:rsidP="00FA2219">
            <w:pPr>
              <w:rPr>
                <w:rFonts w:ascii="Helvetica" w:hAnsi="Helvetica" w:cs="Helvetica"/>
                <w:b/>
                <w:bCs/>
                <w:sz w:val="18"/>
                <w:szCs w:val="18"/>
                <w:lang w:eastAsia="en-ZA"/>
              </w:rPr>
            </w:pPr>
            <w:r w:rsidRPr="00BE536F">
              <w:rPr>
                <w:rFonts w:ascii="Helvetica" w:hAnsi="Helvetica" w:cs="Helvetica"/>
                <w:b/>
                <w:bCs/>
                <w:sz w:val="18"/>
                <w:szCs w:val="18"/>
                <w:lang w:eastAsia="en-ZA"/>
              </w:rPr>
              <w:t>C1-N9K-C9348GC-FXP</w:t>
            </w:r>
          </w:p>
        </w:tc>
        <w:tc>
          <w:tcPr>
            <w:tcW w:w="5769" w:type="dxa"/>
            <w:tcBorders>
              <w:top w:val="nil"/>
              <w:left w:val="nil"/>
              <w:bottom w:val="single" w:sz="4" w:space="0" w:color="C0C0C0"/>
              <w:right w:val="single" w:sz="4" w:space="0" w:color="C0C0C0"/>
            </w:tcBorders>
            <w:shd w:val="clear" w:color="auto" w:fill="auto"/>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Cisco One Nexus 9300 48p 100M/1G 4p 10/25G SFP+ 2p 100G QSFP</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2</w:t>
            </w:r>
          </w:p>
        </w:tc>
      </w:tr>
      <w:tr w:rsidR="00FA2219" w:rsidRPr="00BE536F" w:rsidTr="009B349E">
        <w:trPr>
          <w:trHeight w:val="228"/>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CON-SNT-C1N9KCXP</w:t>
            </w:r>
          </w:p>
        </w:tc>
        <w:tc>
          <w:tcPr>
            <w:tcW w:w="5769" w:type="dxa"/>
            <w:tcBorders>
              <w:top w:val="nil"/>
              <w:left w:val="nil"/>
              <w:bottom w:val="single" w:sz="4" w:space="0" w:color="C0C0C0"/>
              <w:right w:val="single" w:sz="4" w:space="0" w:color="C0C0C0"/>
            </w:tcBorders>
            <w:shd w:val="clear" w:color="auto" w:fill="auto"/>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SNTC-8X5XNBD Cisco One Nexus 9300 48p 100M/1G 4p 10/2</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36</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2</w:t>
            </w:r>
          </w:p>
        </w:tc>
      </w:tr>
      <w:tr w:rsidR="00FA2219" w:rsidRPr="00BE536F" w:rsidTr="009B349E">
        <w:trPr>
          <w:trHeight w:val="219"/>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N3K-C3064-ACC-KIT</w:t>
            </w:r>
          </w:p>
        </w:tc>
        <w:tc>
          <w:tcPr>
            <w:tcW w:w="5769" w:type="dxa"/>
            <w:tcBorders>
              <w:top w:val="nil"/>
              <w:left w:val="nil"/>
              <w:bottom w:val="single" w:sz="4" w:space="0" w:color="C0C0C0"/>
              <w:right w:val="single" w:sz="4" w:space="0" w:color="C0C0C0"/>
            </w:tcBorders>
            <w:shd w:val="clear" w:color="auto" w:fill="auto"/>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Nexus 3K/9K Fixed Accessory Kit</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2</w:t>
            </w:r>
          </w:p>
        </w:tc>
      </w:tr>
      <w:tr w:rsidR="00FA2219" w:rsidRPr="00BE536F" w:rsidTr="009B349E">
        <w:trPr>
          <w:trHeight w:val="273"/>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NXA-PAC-350W-PI</w:t>
            </w:r>
          </w:p>
        </w:tc>
        <w:tc>
          <w:tcPr>
            <w:tcW w:w="5769" w:type="dxa"/>
            <w:tcBorders>
              <w:top w:val="nil"/>
              <w:left w:val="nil"/>
              <w:bottom w:val="single" w:sz="4" w:space="0" w:color="C0C0C0"/>
              <w:right w:val="single" w:sz="4" w:space="0" w:color="C0C0C0"/>
            </w:tcBorders>
            <w:shd w:val="clear" w:color="auto" w:fill="auto"/>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 xml:space="preserve">Nexus NEBs AC 350W PSU </w:t>
            </w:r>
            <w:proofErr w:type="gramStart"/>
            <w:r w:rsidRPr="00BE536F">
              <w:rPr>
                <w:rFonts w:ascii="Helvetica" w:hAnsi="Helvetica" w:cs="Helvetica"/>
                <w:sz w:val="18"/>
                <w:szCs w:val="18"/>
                <w:lang w:eastAsia="en-ZA"/>
              </w:rPr>
              <w:t>-  Port</w:t>
            </w:r>
            <w:proofErr w:type="gramEnd"/>
            <w:r w:rsidRPr="00BE536F">
              <w:rPr>
                <w:rFonts w:ascii="Helvetica" w:hAnsi="Helvetica" w:cs="Helvetica"/>
                <w:sz w:val="18"/>
                <w:szCs w:val="18"/>
                <w:lang w:eastAsia="en-ZA"/>
              </w:rPr>
              <w:t xml:space="preserve"> Side Intake</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4</w:t>
            </w:r>
          </w:p>
        </w:tc>
      </w:tr>
      <w:tr w:rsidR="00FA2219" w:rsidRPr="00BE536F" w:rsidTr="009B349E">
        <w:trPr>
          <w:trHeight w:val="228"/>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CAB-C13-CBN</w:t>
            </w:r>
          </w:p>
        </w:tc>
        <w:tc>
          <w:tcPr>
            <w:tcW w:w="5769" w:type="dxa"/>
            <w:tcBorders>
              <w:top w:val="nil"/>
              <w:left w:val="nil"/>
              <w:bottom w:val="single" w:sz="4" w:space="0" w:color="C0C0C0"/>
              <w:right w:val="single" w:sz="4" w:space="0" w:color="C0C0C0"/>
            </w:tcBorders>
            <w:shd w:val="clear" w:color="auto" w:fill="auto"/>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Cabinet Jumper Power Cord, 250 VAC 10A, C14-C13 Connectors</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4</w:t>
            </w:r>
          </w:p>
        </w:tc>
      </w:tr>
      <w:tr w:rsidR="00FA2219" w:rsidRPr="00BE536F" w:rsidTr="009B349E">
        <w:trPr>
          <w:trHeight w:val="219"/>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C1-NDB-SWT-K9</w:t>
            </w:r>
          </w:p>
        </w:tc>
        <w:tc>
          <w:tcPr>
            <w:tcW w:w="5769" w:type="dxa"/>
            <w:tcBorders>
              <w:top w:val="nil"/>
              <w:left w:val="nil"/>
              <w:bottom w:val="single" w:sz="4" w:space="0" w:color="C0C0C0"/>
              <w:right w:val="single" w:sz="4" w:space="0" w:color="C0C0C0"/>
            </w:tcBorders>
            <w:shd w:val="clear" w:color="auto" w:fill="auto"/>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 xml:space="preserve">Cisco ONE Tap/SPAN </w:t>
            </w:r>
            <w:proofErr w:type="spellStart"/>
            <w:r w:rsidRPr="00BE536F">
              <w:rPr>
                <w:rFonts w:ascii="Helvetica" w:hAnsi="Helvetica" w:cs="Helvetica"/>
                <w:sz w:val="18"/>
                <w:szCs w:val="18"/>
                <w:lang w:eastAsia="en-ZA"/>
              </w:rPr>
              <w:t>Agg</w:t>
            </w:r>
            <w:proofErr w:type="spellEnd"/>
            <w:r w:rsidRPr="00BE536F">
              <w:rPr>
                <w:rFonts w:ascii="Helvetica" w:hAnsi="Helvetica" w:cs="Helvetica"/>
                <w:sz w:val="18"/>
                <w:szCs w:val="18"/>
                <w:lang w:eastAsia="en-ZA"/>
              </w:rPr>
              <w:t xml:space="preserve"> </w:t>
            </w:r>
            <w:proofErr w:type="spellStart"/>
            <w:r w:rsidRPr="00BE536F">
              <w:rPr>
                <w:rFonts w:ascii="Helvetica" w:hAnsi="Helvetica" w:cs="Helvetica"/>
                <w:sz w:val="18"/>
                <w:szCs w:val="18"/>
                <w:lang w:eastAsia="en-ZA"/>
              </w:rPr>
              <w:t>lic</w:t>
            </w:r>
            <w:proofErr w:type="spellEnd"/>
            <w:r w:rsidRPr="00BE536F">
              <w:rPr>
                <w:rFonts w:ascii="Helvetica" w:hAnsi="Helvetica" w:cs="Helvetica"/>
                <w:sz w:val="18"/>
                <w:szCs w:val="18"/>
                <w:lang w:eastAsia="en-ZA"/>
              </w:rPr>
              <w:t xml:space="preserve"> for 1 Cisco Nexus Switch</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2</w:t>
            </w:r>
          </w:p>
        </w:tc>
      </w:tr>
      <w:tr w:rsidR="00FA2219" w:rsidRPr="00BE536F" w:rsidTr="009B349E">
        <w:trPr>
          <w:trHeight w:val="156"/>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C1-DCL-N93-K9</w:t>
            </w:r>
          </w:p>
        </w:tc>
        <w:tc>
          <w:tcPr>
            <w:tcW w:w="5769" w:type="dxa"/>
            <w:tcBorders>
              <w:top w:val="nil"/>
              <w:left w:val="nil"/>
              <w:bottom w:val="single" w:sz="4" w:space="0" w:color="C0C0C0"/>
              <w:right w:val="single" w:sz="4" w:space="0" w:color="C0C0C0"/>
            </w:tcBorders>
            <w:shd w:val="clear" w:color="auto" w:fill="auto"/>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 xml:space="preserve">Cisco ONE DCNM for LAN Advanced </w:t>
            </w:r>
            <w:proofErr w:type="spellStart"/>
            <w:r w:rsidRPr="00BE536F">
              <w:rPr>
                <w:rFonts w:ascii="Helvetica" w:hAnsi="Helvetica" w:cs="Helvetica"/>
                <w:sz w:val="18"/>
                <w:szCs w:val="18"/>
                <w:lang w:eastAsia="en-ZA"/>
              </w:rPr>
              <w:t>Edt</w:t>
            </w:r>
            <w:proofErr w:type="spellEnd"/>
            <w:r w:rsidRPr="00BE536F">
              <w:rPr>
                <w:rFonts w:ascii="Helvetica" w:hAnsi="Helvetica" w:cs="Helvetica"/>
                <w:sz w:val="18"/>
                <w:szCs w:val="18"/>
                <w:lang w:eastAsia="en-ZA"/>
              </w:rPr>
              <w:t>. for Nexus 9300 switches</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2</w:t>
            </w:r>
          </w:p>
        </w:tc>
      </w:tr>
      <w:tr w:rsidR="00FA2219" w:rsidRPr="00BE536F" w:rsidTr="009B349E">
        <w:trPr>
          <w:trHeight w:val="201"/>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C1-ACI-N9K-48G</w:t>
            </w:r>
          </w:p>
        </w:tc>
        <w:tc>
          <w:tcPr>
            <w:tcW w:w="5769" w:type="dxa"/>
            <w:tcBorders>
              <w:top w:val="nil"/>
              <w:left w:val="nil"/>
              <w:bottom w:val="single" w:sz="4" w:space="0" w:color="C0C0C0"/>
              <w:right w:val="single" w:sz="4" w:space="0" w:color="C0C0C0"/>
            </w:tcBorders>
            <w:shd w:val="clear" w:color="auto" w:fill="auto"/>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ACI SW license for a 48p 100M/1G Nexus 9K</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2</w:t>
            </w:r>
          </w:p>
        </w:tc>
      </w:tr>
      <w:tr w:rsidR="00FA2219" w:rsidRPr="00BE536F"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NXOS-9.2.1</w:t>
            </w:r>
          </w:p>
        </w:tc>
        <w:tc>
          <w:tcPr>
            <w:tcW w:w="5769" w:type="dxa"/>
            <w:tcBorders>
              <w:top w:val="nil"/>
              <w:left w:val="nil"/>
              <w:bottom w:val="single" w:sz="4" w:space="0" w:color="C0C0C0"/>
              <w:right w:val="single" w:sz="4" w:space="0" w:color="C0C0C0"/>
            </w:tcBorders>
            <w:shd w:val="clear" w:color="auto" w:fill="auto"/>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 xml:space="preserve">Nexus 9500, 9300, 3000 Base NX-OS Software </w:t>
            </w:r>
            <w:proofErr w:type="spellStart"/>
            <w:r w:rsidRPr="00BE536F">
              <w:rPr>
                <w:rFonts w:ascii="Helvetica" w:hAnsi="Helvetica" w:cs="Helvetica"/>
                <w:sz w:val="18"/>
                <w:szCs w:val="18"/>
                <w:lang w:eastAsia="en-ZA"/>
              </w:rPr>
              <w:t>Rel</w:t>
            </w:r>
            <w:proofErr w:type="spellEnd"/>
            <w:r w:rsidRPr="00BE536F">
              <w:rPr>
                <w:rFonts w:ascii="Helvetica" w:hAnsi="Helvetica" w:cs="Helvetica"/>
                <w:sz w:val="18"/>
                <w:szCs w:val="18"/>
                <w:lang w:eastAsia="en-ZA"/>
              </w:rPr>
              <w:t xml:space="preserve"> 9.2.1</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2</w:t>
            </w:r>
          </w:p>
        </w:tc>
      </w:tr>
      <w:tr w:rsidR="00FA2219" w:rsidRPr="00BE536F"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NXA-FAN-30CFM-B</w:t>
            </w:r>
          </w:p>
        </w:tc>
        <w:tc>
          <w:tcPr>
            <w:tcW w:w="5769" w:type="dxa"/>
            <w:tcBorders>
              <w:top w:val="nil"/>
              <w:left w:val="nil"/>
              <w:bottom w:val="single" w:sz="4" w:space="0" w:color="C0C0C0"/>
              <w:right w:val="single" w:sz="4" w:space="0" w:color="C0C0C0"/>
            </w:tcBorders>
            <w:shd w:val="clear" w:color="auto" w:fill="auto"/>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Nexus 2K/3K/9K Single Fan, port side intake airflow</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6</w:t>
            </w:r>
          </w:p>
        </w:tc>
      </w:tr>
      <w:tr w:rsidR="00FA2219" w:rsidRPr="00BE536F" w:rsidTr="009B349E">
        <w:trPr>
          <w:trHeight w:val="228"/>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C1F7PNEX9300K9</w:t>
            </w:r>
          </w:p>
        </w:tc>
        <w:tc>
          <w:tcPr>
            <w:tcW w:w="5769" w:type="dxa"/>
            <w:tcBorders>
              <w:top w:val="nil"/>
              <w:left w:val="nil"/>
              <w:bottom w:val="single" w:sz="4" w:space="0" w:color="C0C0C0"/>
              <w:right w:val="single" w:sz="4" w:space="0" w:color="C0C0C0"/>
            </w:tcBorders>
            <w:shd w:val="clear" w:color="auto" w:fill="auto"/>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Cisco ONE Foundation Perpetual Nexus 48 Ports 100M-1G</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2</w:t>
            </w:r>
          </w:p>
        </w:tc>
      </w:tr>
      <w:tr w:rsidR="00FA2219" w:rsidRPr="00BE536F" w:rsidTr="009B349E">
        <w:trPr>
          <w:trHeight w:val="291"/>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CON-ECMU-C1F7PNEX</w:t>
            </w:r>
          </w:p>
        </w:tc>
        <w:tc>
          <w:tcPr>
            <w:tcW w:w="5769" w:type="dxa"/>
            <w:tcBorders>
              <w:top w:val="nil"/>
              <w:left w:val="nil"/>
              <w:bottom w:val="single" w:sz="4" w:space="0" w:color="C0C0C0"/>
              <w:right w:val="single" w:sz="4" w:space="0" w:color="C0C0C0"/>
            </w:tcBorders>
            <w:shd w:val="clear" w:color="auto" w:fill="auto"/>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SWSS UPGRADES Cisco ONE Foundation Perpetual Nexus 48</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36</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2</w:t>
            </w:r>
          </w:p>
        </w:tc>
      </w:tr>
      <w:tr w:rsidR="00FA2219" w:rsidRPr="00BE536F" w:rsidTr="009B349E">
        <w:trPr>
          <w:trHeight w:val="255"/>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C1-I-N93-1G-LAN1K9</w:t>
            </w:r>
          </w:p>
        </w:tc>
        <w:tc>
          <w:tcPr>
            <w:tcW w:w="5769" w:type="dxa"/>
            <w:tcBorders>
              <w:top w:val="nil"/>
              <w:left w:val="nil"/>
              <w:bottom w:val="single" w:sz="4" w:space="0" w:color="C0C0C0"/>
              <w:right w:val="single" w:sz="4" w:space="0" w:color="C0C0C0"/>
            </w:tcBorders>
            <w:shd w:val="clear" w:color="auto" w:fill="auto"/>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Nexus 9300 1G LAN Enterprise License</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2</w:t>
            </w:r>
          </w:p>
        </w:tc>
      </w:tr>
      <w:tr w:rsidR="00FA2219" w:rsidRPr="00BE536F" w:rsidTr="009B349E">
        <w:trPr>
          <w:trHeight w:val="273"/>
        </w:trPr>
        <w:tc>
          <w:tcPr>
            <w:tcW w:w="2355" w:type="dxa"/>
            <w:tcBorders>
              <w:top w:val="nil"/>
              <w:left w:val="single" w:sz="4" w:space="0" w:color="C0C0C0"/>
              <w:bottom w:val="single" w:sz="4" w:space="0" w:color="C0C0C0"/>
              <w:right w:val="single" w:sz="4" w:space="0" w:color="C0C0C0"/>
            </w:tcBorders>
            <w:shd w:val="clear" w:color="auto" w:fill="auto"/>
            <w:vAlign w:val="center"/>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C1-I-N93-SERVICES</w:t>
            </w:r>
          </w:p>
        </w:tc>
        <w:tc>
          <w:tcPr>
            <w:tcW w:w="5769" w:type="dxa"/>
            <w:tcBorders>
              <w:top w:val="nil"/>
              <w:left w:val="nil"/>
              <w:bottom w:val="single" w:sz="4" w:space="0" w:color="C0C0C0"/>
              <w:right w:val="single" w:sz="4" w:space="0" w:color="C0C0C0"/>
            </w:tcBorders>
            <w:shd w:val="clear" w:color="auto" w:fill="auto"/>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Nexus 9300 Network Services (ITD, IP Media Fabric)</w:t>
            </w:r>
          </w:p>
        </w:tc>
        <w:tc>
          <w:tcPr>
            <w:tcW w:w="992"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w:t>
            </w:r>
          </w:p>
        </w:tc>
        <w:tc>
          <w:tcPr>
            <w:tcW w:w="567" w:type="dxa"/>
            <w:tcBorders>
              <w:top w:val="nil"/>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2</w:t>
            </w:r>
          </w:p>
        </w:tc>
      </w:tr>
      <w:tr w:rsidR="00FA2219" w:rsidRPr="00BE536F" w:rsidTr="009B349E">
        <w:trPr>
          <w:trHeight w:val="255"/>
        </w:trPr>
        <w:tc>
          <w:tcPr>
            <w:tcW w:w="2355" w:type="dxa"/>
            <w:tcBorders>
              <w:top w:val="single" w:sz="4" w:space="0" w:color="000000"/>
              <w:left w:val="single" w:sz="4" w:space="0" w:color="C0C0C0"/>
              <w:bottom w:val="single" w:sz="4" w:space="0" w:color="000000"/>
              <w:right w:val="nil"/>
            </w:tcBorders>
            <w:shd w:val="clear" w:color="auto" w:fill="auto"/>
            <w:vAlign w:val="center"/>
            <w:hideMark/>
          </w:tcPr>
          <w:p w:rsidR="00FA2219" w:rsidRPr="00BE536F" w:rsidRDefault="00FA2219" w:rsidP="00FA2219">
            <w:pPr>
              <w:rPr>
                <w:rFonts w:ascii="Arial" w:hAnsi="Arial" w:cs="Arial"/>
                <w:sz w:val="20"/>
                <w:lang w:eastAsia="en-ZA"/>
              </w:rPr>
            </w:pPr>
            <w:r w:rsidRPr="00BE536F">
              <w:rPr>
                <w:rFonts w:ascii="Arial" w:hAnsi="Arial" w:cs="Arial"/>
                <w:sz w:val="20"/>
                <w:lang w:eastAsia="en-ZA"/>
              </w:rPr>
              <w:t> </w:t>
            </w:r>
          </w:p>
        </w:tc>
        <w:tc>
          <w:tcPr>
            <w:tcW w:w="7328" w:type="dxa"/>
            <w:gridSpan w:val="3"/>
            <w:tcBorders>
              <w:top w:val="single" w:sz="4" w:space="0" w:color="000000"/>
              <w:left w:val="nil"/>
              <w:bottom w:val="single" w:sz="4" w:space="0" w:color="000000"/>
              <w:right w:val="nil"/>
            </w:tcBorders>
            <w:shd w:val="clear" w:color="auto" w:fill="auto"/>
            <w:vAlign w:val="center"/>
            <w:hideMark/>
          </w:tcPr>
          <w:p w:rsidR="00FA2219" w:rsidRPr="00BE536F" w:rsidRDefault="00FA2219" w:rsidP="00FA2219">
            <w:pPr>
              <w:rPr>
                <w:rFonts w:ascii="Helvetica" w:hAnsi="Helvetica" w:cs="Helvetica"/>
                <w:b/>
                <w:bCs/>
                <w:sz w:val="18"/>
                <w:szCs w:val="18"/>
                <w:lang w:eastAsia="en-ZA"/>
              </w:rPr>
            </w:pPr>
            <w:r w:rsidRPr="00BE536F">
              <w:rPr>
                <w:rFonts w:ascii="Helvetica" w:hAnsi="Helvetica" w:cs="Helvetica"/>
                <w:b/>
                <w:bCs/>
                <w:sz w:val="18"/>
                <w:szCs w:val="18"/>
                <w:lang w:eastAsia="en-ZA"/>
              </w:rPr>
              <w:t>Transceivers for SITA (2 extra)</w:t>
            </w:r>
          </w:p>
        </w:tc>
      </w:tr>
      <w:tr w:rsidR="00FA2219" w:rsidRPr="00BE536F" w:rsidTr="009B349E">
        <w:trPr>
          <w:trHeight w:val="255"/>
        </w:trPr>
        <w:tc>
          <w:tcPr>
            <w:tcW w:w="2355" w:type="dxa"/>
            <w:tcBorders>
              <w:top w:val="single" w:sz="4" w:space="0" w:color="C0C0C0"/>
              <w:left w:val="single" w:sz="4" w:space="0" w:color="C0C0C0"/>
              <w:bottom w:val="single" w:sz="4" w:space="0" w:color="C0C0C0"/>
              <w:right w:val="single" w:sz="4" w:space="0" w:color="C0C0C0"/>
            </w:tcBorders>
            <w:shd w:val="clear" w:color="auto" w:fill="auto"/>
            <w:hideMark/>
          </w:tcPr>
          <w:p w:rsidR="00FA2219" w:rsidRPr="00BE536F" w:rsidRDefault="00FA2219" w:rsidP="00FA2219">
            <w:pPr>
              <w:rPr>
                <w:rFonts w:ascii="Helvetica" w:hAnsi="Helvetica" w:cs="Helvetica"/>
                <w:b/>
                <w:bCs/>
                <w:sz w:val="18"/>
                <w:szCs w:val="18"/>
                <w:lang w:eastAsia="en-ZA"/>
              </w:rPr>
            </w:pPr>
            <w:r w:rsidRPr="00BE536F">
              <w:rPr>
                <w:rFonts w:ascii="Helvetica" w:hAnsi="Helvetica" w:cs="Helvetica"/>
                <w:b/>
                <w:bCs/>
                <w:sz w:val="18"/>
                <w:szCs w:val="18"/>
                <w:lang w:eastAsia="en-ZA"/>
              </w:rPr>
              <w:t>SFP-10G-SR=</w:t>
            </w:r>
          </w:p>
        </w:tc>
        <w:tc>
          <w:tcPr>
            <w:tcW w:w="5769" w:type="dxa"/>
            <w:tcBorders>
              <w:top w:val="single" w:sz="4" w:space="0" w:color="C0C0C0"/>
              <w:left w:val="nil"/>
              <w:bottom w:val="single" w:sz="4" w:space="0" w:color="C0C0C0"/>
              <w:right w:val="single" w:sz="4" w:space="0" w:color="C0C0C0"/>
            </w:tcBorders>
            <w:shd w:val="clear" w:color="auto" w:fill="auto"/>
            <w:hideMark/>
          </w:tcPr>
          <w:p w:rsidR="00FA2219" w:rsidRPr="00BE536F" w:rsidRDefault="00FA2219" w:rsidP="00FA2219">
            <w:pPr>
              <w:rPr>
                <w:rFonts w:ascii="Helvetica" w:hAnsi="Helvetica" w:cs="Helvetica"/>
                <w:sz w:val="18"/>
                <w:szCs w:val="18"/>
                <w:lang w:eastAsia="en-ZA"/>
              </w:rPr>
            </w:pPr>
            <w:r w:rsidRPr="00BE536F">
              <w:rPr>
                <w:rFonts w:ascii="Helvetica" w:hAnsi="Helvetica" w:cs="Helvetica"/>
                <w:sz w:val="18"/>
                <w:szCs w:val="18"/>
                <w:lang w:eastAsia="en-ZA"/>
              </w:rPr>
              <w:t>10GBASE-SR SFP Module</w:t>
            </w:r>
          </w:p>
        </w:tc>
        <w:tc>
          <w:tcPr>
            <w:tcW w:w="992" w:type="dxa"/>
            <w:tcBorders>
              <w:top w:val="single" w:sz="4" w:space="0" w:color="C0C0C0"/>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w:t>
            </w:r>
          </w:p>
        </w:tc>
        <w:tc>
          <w:tcPr>
            <w:tcW w:w="567" w:type="dxa"/>
            <w:tcBorders>
              <w:top w:val="single" w:sz="4" w:space="0" w:color="C0C0C0"/>
              <w:left w:val="nil"/>
              <w:bottom w:val="single" w:sz="4" w:space="0" w:color="C0C0C0"/>
              <w:right w:val="single" w:sz="4" w:space="0" w:color="C0C0C0"/>
            </w:tcBorders>
            <w:shd w:val="clear" w:color="auto" w:fill="auto"/>
            <w:vAlign w:val="center"/>
            <w:hideMark/>
          </w:tcPr>
          <w:p w:rsidR="00FA2219" w:rsidRPr="00BE536F" w:rsidRDefault="00FA2219" w:rsidP="00FA2219">
            <w:pPr>
              <w:jc w:val="center"/>
              <w:rPr>
                <w:rFonts w:ascii="Helvetica" w:hAnsi="Helvetica" w:cs="Helvetica"/>
                <w:sz w:val="18"/>
                <w:szCs w:val="18"/>
                <w:lang w:eastAsia="en-ZA"/>
              </w:rPr>
            </w:pPr>
            <w:r w:rsidRPr="00BE536F">
              <w:rPr>
                <w:rFonts w:ascii="Helvetica" w:hAnsi="Helvetica" w:cs="Helvetica"/>
                <w:sz w:val="18"/>
                <w:szCs w:val="18"/>
                <w:lang w:eastAsia="en-ZA"/>
              </w:rPr>
              <w:t>20</w:t>
            </w:r>
          </w:p>
        </w:tc>
      </w:tr>
    </w:tbl>
    <w:p w:rsidR="00FA2219" w:rsidRDefault="00FA2219" w:rsidP="00FA2219">
      <w:pPr>
        <w:rPr>
          <w:rFonts w:cs="Arial"/>
        </w:rPr>
      </w:pPr>
    </w:p>
    <w:p w:rsidR="00F84433" w:rsidRDefault="00F84433" w:rsidP="00FA2219">
      <w:pPr>
        <w:rPr>
          <w:noProof/>
          <w:lang w:eastAsia="en-ZA"/>
        </w:rPr>
      </w:pPr>
    </w:p>
    <w:p w:rsidR="00F84433" w:rsidRDefault="00F84433" w:rsidP="00FA2219">
      <w:pPr>
        <w:rPr>
          <w:noProof/>
          <w:lang w:eastAsia="en-ZA"/>
        </w:rPr>
      </w:pPr>
    </w:p>
    <w:p w:rsidR="00F84433" w:rsidRDefault="00F84433" w:rsidP="00FA2219">
      <w:pPr>
        <w:rPr>
          <w:noProof/>
          <w:lang w:eastAsia="en-ZA"/>
        </w:rPr>
      </w:pPr>
    </w:p>
    <w:p w:rsidR="00F84433" w:rsidRDefault="00F84433" w:rsidP="00FA2219">
      <w:pPr>
        <w:rPr>
          <w:noProof/>
          <w:lang w:eastAsia="en-ZA"/>
        </w:rPr>
      </w:pPr>
    </w:p>
    <w:p w:rsidR="00F84433" w:rsidRDefault="00F84433" w:rsidP="00FA2219">
      <w:pPr>
        <w:rPr>
          <w:noProof/>
          <w:lang w:eastAsia="en-ZA"/>
        </w:rPr>
      </w:pPr>
    </w:p>
    <w:p w:rsidR="00FA2219" w:rsidRPr="00FA2219" w:rsidRDefault="00FA2219" w:rsidP="00FA2219"/>
    <w:p w:rsidR="000E47D9" w:rsidRPr="00104B95" w:rsidRDefault="000E47D9" w:rsidP="000E47D9">
      <w:pPr>
        <w:pStyle w:val="Comment"/>
        <w:rPr>
          <w:color w:val="0000FF"/>
        </w:rPr>
        <w:sectPr w:rsidR="000E47D9" w:rsidRPr="00104B95" w:rsidSect="005C5476">
          <w:footerReference w:type="default" r:id="rId10"/>
          <w:pgSz w:w="11906" w:h="16838"/>
          <w:pgMar w:top="1418" w:right="2692" w:bottom="1134" w:left="1134" w:header="680" w:footer="680" w:gutter="0"/>
          <w:cols w:space="708"/>
          <w:docGrid w:linePitch="360"/>
        </w:sectPr>
      </w:pPr>
    </w:p>
    <w:p w:rsidR="0066206F" w:rsidRPr="00F81E2D" w:rsidRDefault="002C0B8F" w:rsidP="000B17A9">
      <w:pPr>
        <w:pStyle w:val="Heading1"/>
      </w:pPr>
      <w:bookmarkStart w:id="19" w:name="_Toc435315887"/>
      <w:bookmarkStart w:id="20" w:name="_Toc78465110"/>
      <w:bookmarkEnd w:id="10"/>
      <w:r w:rsidRPr="00F81E2D">
        <w:lastRenderedPageBreak/>
        <w:t>BID EVALUATION STAGES</w:t>
      </w:r>
      <w:bookmarkEnd w:id="19"/>
      <w:bookmarkEnd w:id="20"/>
    </w:p>
    <w:p w:rsidR="00B218BC" w:rsidRDefault="000A1680" w:rsidP="00754E63">
      <w:pPr>
        <w:pStyle w:val="Specification"/>
        <w:numPr>
          <w:ilvl w:val="0"/>
          <w:numId w:val="12"/>
        </w:numPr>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rsidR="00B218BC" w:rsidRPr="00F81E2D" w:rsidRDefault="00B218BC" w:rsidP="00754E63">
      <w:pPr>
        <w:pStyle w:val="Specification"/>
        <w:numPr>
          <w:ilvl w:val="0"/>
          <w:numId w:val="12"/>
        </w:numPr>
      </w:pPr>
      <w:r w:rsidRPr="00F4106E">
        <w:rPr>
          <w:b/>
        </w:rPr>
        <w:t>The bidder must qualify for each stage to be eligible to proceed to the next stage of the evaluation.</w:t>
      </w:r>
    </w:p>
    <w:p w:rsidR="00277261" w:rsidRPr="00F81E2D" w:rsidRDefault="00277261" w:rsidP="00FF2815"/>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F81E2D" w:rsidTr="005D0758">
        <w:tc>
          <w:tcPr>
            <w:tcW w:w="702" w:type="pct"/>
            <w:shd w:val="clear" w:color="auto" w:fill="DBE5F1" w:themeFill="accent1" w:themeFillTint="33"/>
          </w:tcPr>
          <w:p w:rsidR="00716C95" w:rsidRPr="00F81E2D" w:rsidRDefault="007160ED" w:rsidP="00FF2815">
            <w:pPr>
              <w:rPr>
                <w:rFonts w:asciiTheme="minorHAnsi" w:hAnsiTheme="minorHAnsi"/>
                <w:b/>
              </w:rPr>
            </w:pPr>
            <w:r w:rsidRPr="00F81E2D">
              <w:rPr>
                <w:rFonts w:asciiTheme="minorHAnsi" w:hAnsiTheme="minorHAnsi"/>
                <w:b/>
              </w:rPr>
              <w:t>Stage</w:t>
            </w:r>
          </w:p>
        </w:tc>
        <w:tc>
          <w:tcPr>
            <w:tcW w:w="3052" w:type="pct"/>
            <w:shd w:val="clear" w:color="auto" w:fill="DBE5F1" w:themeFill="accent1" w:themeFillTint="33"/>
          </w:tcPr>
          <w:p w:rsidR="00716C95" w:rsidRPr="00F81E2D" w:rsidRDefault="00716C95" w:rsidP="00FF2815">
            <w:pPr>
              <w:rPr>
                <w:rFonts w:asciiTheme="minorHAnsi" w:hAnsiTheme="minorHAnsi"/>
                <w:b/>
              </w:rPr>
            </w:pPr>
            <w:r w:rsidRPr="00F81E2D">
              <w:rPr>
                <w:rFonts w:asciiTheme="minorHAnsi" w:hAnsiTheme="minorHAnsi"/>
                <w:b/>
              </w:rPr>
              <w:t>Description</w:t>
            </w:r>
          </w:p>
        </w:tc>
        <w:tc>
          <w:tcPr>
            <w:tcW w:w="1246" w:type="pct"/>
            <w:shd w:val="clear" w:color="auto" w:fill="DBE5F1" w:themeFill="accent1" w:themeFillTint="33"/>
          </w:tcPr>
          <w:p w:rsidR="00716C95" w:rsidRPr="00F81E2D" w:rsidRDefault="00716C95" w:rsidP="00FF2815">
            <w:pPr>
              <w:rPr>
                <w:rFonts w:asciiTheme="minorHAnsi" w:hAnsiTheme="minorHAnsi"/>
                <w:b/>
              </w:rPr>
            </w:pPr>
            <w:r w:rsidRPr="00F81E2D">
              <w:rPr>
                <w:rFonts w:asciiTheme="minorHAnsi" w:hAnsiTheme="minorHAnsi"/>
                <w:b/>
              </w:rPr>
              <w:t>Applicable for this bid</w:t>
            </w:r>
            <w:r w:rsidR="00277261">
              <w:rPr>
                <w:rFonts w:asciiTheme="minorHAnsi" w:hAnsiTheme="minorHAnsi"/>
                <w:b/>
              </w:rPr>
              <w:t xml:space="preserve"> YES/NO</w:t>
            </w:r>
          </w:p>
        </w:tc>
      </w:tr>
      <w:tr w:rsidR="00716C95" w:rsidRPr="00F81E2D" w:rsidTr="005D0758">
        <w:tc>
          <w:tcPr>
            <w:tcW w:w="702" w:type="pct"/>
          </w:tcPr>
          <w:p w:rsidR="00716C95" w:rsidRPr="00F81E2D" w:rsidRDefault="001C7F0D" w:rsidP="00716C95">
            <w:pPr>
              <w:rPr>
                <w:rFonts w:asciiTheme="minorHAnsi" w:hAnsiTheme="minorHAnsi"/>
              </w:rPr>
            </w:pPr>
            <w:r w:rsidRPr="00F81E2D">
              <w:rPr>
                <w:rFonts w:asciiTheme="minorHAnsi" w:hAnsiTheme="minorHAnsi"/>
              </w:rPr>
              <w:t>Stage 1</w:t>
            </w:r>
            <w:r w:rsidR="00716C95" w:rsidRPr="00F81E2D">
              <w:rPr>
                <w:rFonts w:asciiTheme="minorHAnsi" w:hAnsiTheme="minorHAnsi"/>
              </w:rPr>
              <w:tab/>
            </w:r>
          </w:p>
        </w:tc>
        <w:tc>
          <w:tcPr>
            <w:tcW w:w="3052" w:type="pct"/>
          </w:tcPr>
          <w:p w:rsidR="00716C95" w:rsidRPr="00F81E2D" w:rsidRDefault="00AD6C0C" w:rsidP="00B145FE">
            <w:pPr>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1246" w:type="pct"/>
            <w:shd w:val="clear" w:color="auto" w:fill="DBE5F1" w:themeFill="accent1" w:themeFillTint="33"/>
          </w:tcPr>
          <w:p w:rsidR="00716C95" w:rsidRPr="00F81E2D" w:rsidRDefault="00CD44A7" w:rsidP="00716C95">
            <w:pPr>
              <w:jc w:val="center"/>
              <w:rPr>
                <w:rFonts w:asciiTheme="minorHAnsi" w:hAnsiTheme="minorHAnsi"/>
              </w:rPr>
            </w:pPr>
            <w:r>
              <w:rPr>
                <w:rFonts w:asciiTheme="minorHAnsi" w:hAnsiTheme="minorHAnsi"/>
              </w:rPr>
              <w:t>YES</w:t>
            </w:r>
          </w:p>
        </w:tc>
      </w:tr>
      <w:tr w:rsidR="007138B2" w:rsidRPr="00F81E2D" w:rsidTr="005D0758">
        <w:tc>
          <w:tcPr>
            <w:tcW w:w="702" w:type="pct"/>
          </w:tcPr>
          <w:p w:rsidR="007138B2" w:rsidRPr="00F81E2D" w:rsidRDefault="00216C18" w:rsidP="00716C95">
            <w:pPr>
              <w:rPr>
                <w:rFonts w:asciiTheme="minorHAnsi" w:hAnsiTheme="minorHAnsi"/>
              </w:rPr>
            </w:pPr>
            <w:r>
              <w:rPr>
                <w:rFonts w:asciiTheme="minorHAnsi" w:hAnsiTheme="minorHAnsi"/>
              </w:rPr>
              <w:t xml:space="preserve">Stage 2 </w:t>
            </w:r>
          </w:p>
        </w:tc>
        <w:tc>
          <w:tcPr>
            <w:tcW w:w="3052" w:type="pct"/>
          </w:tcPr>
          <w:p w:rsidR="007138B2" w:rsidRPr="00F81E2D" w:rsidRDefault="007138B2" w:rsidP="00B145FE">
            <w:pPr>
              <w:rPr>
                <w:rFonts w:asciiTheme="minorHAnsi" w:hAnsiTheme="minorHAnsi"/>
              </w:rPr>
            </w:pPr>
            <w:r>
              <w:rPr>
                <w:rFonts w:asciiTheme="minorHAnsi" w:hAnsiTheme="minorHAnsi"/>
              </w:rPr>
              <w:t>Local Content and Production evaluation (if applicable)</w:t>
            </w:r>
          </w:p>
        </w:tc>
        <w:tc>
          <w:tcPr>
            <w:tcW w:w="1246" w:type="pct"/>
            <w:shd w:val="clear" w:color="auto" w:fill="DBE5F1" w:themeFill="accent1" w:themeFillTint="33"/>
          </w:tcPr>
          <w:p w:rsidR="007138B2" w:rsidRPr="00F81E2D" w:rsidRDefault="00CD44A7" w:rsidP="00716C95">
            <w:pPr>
              <w:jc w:val="center"/>
              <w:rPr>
                <w:rFonts w:asciiTheme="minorHAnsi" w:hAnsiTheme="minorHAnsi"/>
              </w:rPr>
            </w:pPr>
            <w:r>
              <w:rPr>
                <w:rFonts w:asciiTheme="minorHAnsi" w:hAnsiTheme="minorHAnsi"/>
              </w:rPr>
              <w:t>NO</w:t>
            </w:r>
          </w:p>
        </w:tc>
      </w:tr>
      <w:tr w:rsidR="00716C95" w:rsidRPr="00F81E2D" w:rsidTr="005D0758">
        <w:tc>
          <w:tcPr>
            <w:tcW w:w="702" w:type="pct"/>
          </w:tcPr>
          <w:p w:rsidR="00716C95" w:rsidRPr="00F81E2D" w:rsidRDefault="00843DB0" w:rsidP="00752F62">
            <w:pPr>
              <w:rPr>
                <w:rFonts w:asciiTheme="minorHAnsi" w:hAnsiTheme="minorHAnsi"/>
              </w:rPr>
            </w:pPr>
            <w:r>
              <w:rPr>
                <w:rFonts w:asciiTheme="minorHAnsi" w:hAnsiTheme="minorHAnsi"/>
              </w:rPr>
              <w:t>Stage 3</w:t>
            </w:r>
            <w:r w:rsidR="00BA5085" w:rsidRPr="00F81E2D">
              <w:rPr>
                <w:rFonts w:asciiTheme="minorHAnsi" w:hAnsiTheme="minorHAnsi"/>
              </w:rPr>
              <w:t>A</w:t>
            </w:r>
          </w:p>
        </w:tc>
        <w:tc>
          <w:tcPr>
            <w:tcW w:w="3052" w:type="pct"/>
          </w:tcPr>
          <w:p w:rsidR="00716C95" w:rsidRPr="00F81E2D" w:rsidRDefault="00716C95" w:rsidP="00B145FE">
            <w:pPr>
              <w:rPr>
                <w:rFonts w:asciiTheme="minorHAnsi" w:hAnsiTheme="minorHAnsi"/>
              </w:rPr>
            </w:pPr>
            <w:r w:rsidRPr="00F81E2D">
              <w:rPr>
                <w:rFonts w:asciiTheme="minorHAnsi" w:hAnsiTheme="minorHAnsi"/>
              </w:rPr>
              <w:t xml:space="preserve">Technical </w:t>
            </w:r>
            <w:r w:rsidR="00B145FE" w:rsidRPr="00F81E2D">
              <w:rPr>
                <w:rFonts w:asciiTheme="minorHAnsi" w:hAnsiTheme="minorHAnsi"/>
              </w:rPr>
              <w:t>Mandatory requirement</w:t>
            </w:r>
            <w:r w:rsidR="00BD73E5" w:rsidRPr="00F81E2D">
              <w:rPr>
                <w:rFonts w:asciiTheme="minorHAnsi" w:hAnsiTheme="minorHAnsi"/>
              </w:rPr>
              <w:t xml:space="preserve"> </w:t>
            </w:r>
            <w:r w:rsidR="00B715B5" w:rsidRPr="00F81E2D">
              <w:rPr>
                <w:rFonts w:asciiTheme="minorHAnsi" w:hAnsiTheme="minorHAnsi"/>
              </w:rPr>
              <w:t>evaluation</w:t>
            </w:r>
          </w:p>
        </w:tc>
        <w:tc>
          <w:tcPr>
            <w:tcW w:w="1246" w:type="pct"/>
            <w:shd w:val="clear" w:color="auto" w:fill="DBE5F1" w:themeFill="accent1" w:themeFillTint="33"/>
          </w:tcPr>
          <w:p w:rsidR="00716C95" w:rsidRPr="00F81E2D" w:rsidRDefault="00CD44A7" w:rsidP="00716C95">
            <w:pPr>
              <w:jc w:val="center"/>
              <w:rPr>
                <w:rFonts w:asciiTheme="minorHAnsi" w:hAnsiTheme="minorHAnsi"/>
              </w:rPr>
            </w:pPr>
            <w:r>
              <w:rPr>
                <w:rFonts w:asciiTheme="minorHAnsi" w:hAnsiTheme="minorHAnsi"/>
              </w:rPr>
              <w:t>YES</w:t>
            </w:r>
          </w:p>
        </w:tc>
      </w:tr>
      <w:tr w:rsidR="00277261" w:rsidRPr="00F81E2D" w:rsidTr="005D0758">
        <w:tc>
          <w:tcPr>
            <w:tcW w:w="702" w:type="pct"/>
          </w:tcPr>
          <w:p w:rsidR="00277261" w:rsidRPr="00F81E2D" w:rsidRDefault="00843DB0" w:rsidP="00752F62">
            <w:pPr>
              <w:rPr>
                <w:rFonts w:asciiTheme="minorHAnsi" w:hAnsiTheme="minorHAnsi"/>
              </w:rPr>
            </w:pPr>
            <w:r>
              <w:rPr>
                <w:rFonts w:asciiTheme="minorHAnsi" w:hAnsiTheme="minorHAnsi"/>
              </w:rPr>
              <w:t>Stage 3</w:t>
            </w:r>
            <w:r w:rsidR="00277261">
              <w:rPr>
                <w:rFonts w:asciiTheme="minorHAnsi" w:hAnsiTheme="minorHAnsi"/>
              </w:rPr>
              <w:t>B</w:t>
            </w:r>
          </w:p>
        </w:tc>
        <w:tc>
          <w:tcPr>
            <w:tcW w:w="3052" w:type="pct"/>
          </w:tcPr>
          <w:p w:rsidR="00277261" w:rsidRPr="00F81E2D" w:rsidRDefault="00277261" w:rsidP="00B145FE">
            <w:pPr>
              <w:rPr>
                <w:rFonts w:asciiTheme="minorHAnsi" w:hAnsiTheme="minorHAnsi"/>
              </w:rPr>
            </w:pPr>
            <w:r>
              <w:rPr>
                <w:rFonts w:asciiTheme="minorHAnsi" w:hAnsiTheme="minorHAnsi"/>
              </w:rPr>
              <w:t>Technical Functionality requirement evaluation</w:t>
            </w:r>
          </w:p>
        </w:tc>
        <w:tc>
          <w:tcPr>
            <w:tcW w:w="1246" w:type="pct"/>
            <w:shd w:val="clear" w:color="auto" w:fill="DBE5F1" w:themeFill="accent1" w:themeFillTint="33"/>
          </w:tcPr>
          <w:p w:rsidR="00277261" w:rsidRPr="00F81E2D" w:rsidRDefault="00CD44A7" w:rsidP="00716C95">
            <w:pPr>
              <w:jc w:val="center"/>
              <w:rPr>
                <w:rFonts w:asciiTheme="minorHAnsi" w:hAnsiTheme="minorHAnsi"/>
              </w:rPr>
            </w:pPr>
            <w:r>
              <w:rPr>
                <w:rFonts w:asciiTheme="minorHAnsi" w:hAnsiTheme="minorHAnsi"/>
              </w:rPr>
              <w:t>NO</w:t>
            </w:r>
          </w:p>
        </w:tc>
      </w:tr>
      <w:tr w:rsidR="00716C95" w:rsidRPr="00F81E2D" w:rsidTr="009F3ECF">
        <w:tc>
          <w:tcPr>
            <w:tcW w:w="702" w:type="pct"/>
          </w:tcPr>
          <w:p w:rsidR="00716C95" w:rsidRPr="00F81E2D" w:rsidRDefault="00716C95" w:rsidP="00FF2815">
            <w:pPr>
              <w:rPr>
                <w:rFonts w:asciiTheme="minorHAnsi" w:hAnsiTheme="minorHAnsi"/>
              </w:rPr>
            </w:pPr>
            <w:r w:rsidRPr="00F81E2D">
              <w:rPr>
                <w:rFonts w:asciiTheme="minorHAnsi" w:hAnsiTheme="minorHAnsi"/>
              </w:rPr>
              <w:t>Stage</w:t>
            </w:r>
            <w:r w:rsidR="00843DB0">
              <w:rPr>
                <w:rFonts w:asciiTheme="minorHAnsi" w:hAnsiTheme="minorHAnsi"/>
              </w:rPr>
              <w:t xml:space="preserve"> 3</w:t>
            </w:r>
            <w:r w:rsidR="001C7F0D" w:rsidRPr="00F81E2D">
              <w:rPr>
                <w:rFonts w:asciiTheme="minorHAnsi" w:hAnsiTheme="minorHAnsi"/>
              </w:rPr>
              <w:t>C</w:t>
            </w:r>
          </w:p>
        </w:tc>
        <w:tc>
          <w:tcPr>
            <w:tcW w:w="3052" w:type="pct"/>
          </w:tcPr>
          <w:p w:rsidR="00716C95" w:rsidRPr="00F81E2D" w:rsidRDefault="00880ACA" w:rsidP="00AD6C0C">
            <w:pPr>
              <w:rPr>
                <w:rFonts w:asciiTheme="minorHAnsi" w:hAnsiTheme="minorHAnsi"/>
              </w:rPr>
            </w:pPr>
            <w:r w:rsidRPr="00F81E2D">
              <w:rPr>
                <w:rFonts w:asciiTheme="minorHAnsi" w:hAnsiTheme="minorHAnsi"/>
              </w:rPr>
              <w:t xml:space="preserve">Technical </w:t>
            </w:r>
            <w:r w:rsidR="00AD6C0C" w:rsidRPr="00F81E2D">
              <w:rPr>
                <w:rFonts w:asciiTheme="minorHAnsi" w:hAnsiTheme="minorHAnsi"/>
              </w:rPr>
              <w:t>Proof of Concept</w:t>
            </w:r>
            <w:r w:rsidR="00EC4547" w:rsidRPr="00F81E2D">
              <w:rPr>
                <w:rFonts w:asciiTheme="minorHAnsi" w:hAnsiTheme="minorHAnsi"/>
              </w:rPr>
              <w:t xml:space="preserve"> </w:t>
            </w:r>
            <w:r w:rsidR="00B145FE" w:rsidRPr="00F81E2D">
              <w:rPr>
                <w:rFonts w:asciiTheme="minorHAnsi" w:hAnsiTheme="minorHAnsi"/>
              </w:rPr>
              <w:t xml:space="preserve">requirement </w:t>
            </w:r>
            <w:r w:rsidR="00BD73E5" w:rsidRPr="00F81E2D">
              <w:rPr>
                <w:rFonts w:asciiTheme="minorHAnsi" w:hAnsiTheme="minorHAnsi"/>
              </w:rPr>
              <w:t>evaluation</w:t>
            </w:r>
          </w:p>
        </w:tc>
        <w:tc>
          <w:tcPr>
            <w:tcW w:w="1246" w:type="pct"/>
            <w:shd w:val="clear" w:color="auto" w:fill="DBE5F1" w:themeFill="accent1" w:themeFillTint="33"/>
          </w:tcPr>
          <w:p w:rsidR="00716C95" w:rsidRPr="00F81E2D" w:rsidRDefault="00CD44A7" w:rsidP="00716C95">
            <w:pPr>
              <w:jc w:val="center"/>
              <w:rPr>
                <w:rFonts w:asciiTheme="minorHAnsi" w:hAnsiTheme="minorHAnsi"/>
              </w:rPr>
            </w:pPr>
            <w:r>
              <w:rPr>
                <w:rFonts w:asciiTheme="minorHAnsi" w:hAnsiTheme="minorHAnsi"/>
              </w:rPr>
              <w:t>NO</w:t>
            </w:r>
          </w:p>
        </w:tc>
      </w:tr>
      <w:tr w:rsidR="00D45361" w:rsidRPr="00F81E2D" w:rsidTr="00D45361">
        <w:tc>
          <w:tcPr>
            <w:tcW w:w="702" w:type="pct"/>
          </w:tcPr>
          <w:p w:rsidR="00D45361" w:rsidRPr="00F81E2D" w:rsidRDefault="00843DB0" w:rsidP="00FF2815">
            <w:pPr>
              <w:rPr>
                <w:rFonts w:asciiTheme="minorHAnsi" w:hAnsiTheme="minorHAnsi"/>
              </w:rPr>
            </w:pPr>
            <w:r>
              <w:rPr>
                <w:rFonts w:asciiTheme="minorHAnsi" w:hAnsiTheme="minorHAnsi"/>
              </w:rPr>
              <w:t>Stage 4</w:t>
            </w:r>
          </w:p>
        </w:tc>
        <w:tc>
          <w:tcPr>
            <w:tcW w:w="3052" w:type="pct"/>
          </w:tcPr>
          <w:p w:rsidR="00D45361" w:rsidRPr="00F81E2D" w:rsidRDefault="00D45361" w:rsidP="00637577">
            <w:pPr>
              <w:rPr>
                <w:rFonts w:asciiTheme="minorHAnsi" w:hAnsiTheme="minorHAnsi"/>
              </w:rPr>
            </w:pPr>
            <w:r w:rsidRPr="00F81E2D">
              <w:rPr>
                <w:rFonts w:asciiTheme="minorHAnsi" w:hAnsiTheme="minorHAnsi"/>
              </w:rPr>
              <w:t xml:space="preserve">Special Conditions of Contract </w:t>
            </w:r>
            <w:r w:rsidR="00637577">
              <w:rPr>
                <w:rFonts w:asciiTheme="minorHAnsi" w:hAnsiTheme="minorHAnsi"/>
              </w:rPr>
              <w:t>verification</w:t>
            </w:r>
          </w:p>
        </w:tc>
        <w:tc>
          <w:tcPr>
            <w:tcW w:w="1246" w:type="pct"/>
            <w:shd w:val="clear" w:color="auto" w:fill="DBE5F1" w:themeFill="accent1" w:themeFillTint="33"/>
          </w:tcPr>
          <w:p w:rsidR="00D45361" w:rsidRPr="00F81E2D" w:rsidRDefault="00CD44A7" w:rsidP="00716C95">
            <w:pPr>
              <w:jc w:val="center"/>
              <w:rPr>
                <w:rFonts w:asciiTheme="minorHAnsi" w:hAnsiTheme="minorHAnsi"/>
              </w:rPr>
            </w:pPr>
            <w:r>
              <w:rPr>
                <w:rFonts w:asciiTheme="minorHAnsi" w:hAnsiTheme="minorHAnsi"/>
              </w:rPr>
              <w:t>YES</w:t>
            </w:r>
          </w:p>
        </w:tc>
      </w:tr>
      <w:tr w:rsidR="00716C95" w:rsidRPr="00F81E2D" w:rsidTr="005D0758">
        <w:tc>
          <w:tcPr>
            <w:tcW w:w="702" w:type="pct"/>
          </w:tcPr>
          <w:p w:rsidR="00716C95" w:rsidRPr="00F81E2D" w:rsidRDefault="00843DB0" w:rsidP="00FF2815">
            <w:pPr>
              <w:rPr>
                <w:rFonts w:asciiTheme="minorHAnsi" w:hAnsiTheme="minorHAnsi"/>
              </w:rPr>
            </w:pPr>
            <w:r>
              <w:rPr>
                <w:rFonts w:asciiTheme="minorHAnsi" w:hAnsiTheme="minorHAnsi"/>
              </w:rPr>
              <w:t>Stage 5</w:t>
            </w:r>
            <w:r w:rsidR="00716C95" w:rsidRPr="00F81E2D">
              <w:rPr>
                <w:rFonts w:asciiTheme="minorHAnsi" w:hAnsiTheme="minorHAnsi"/>
              </w:rPr>
              <w:tab/>
            </w:r>
          </w:p>
        </w:tc>
        <w:tc>
          <w:tcPr>
            <w:tcW w:w="3052" w:type="pct"/>
          </w:tcPr>
          <w:p w:rsidR="00716C95" w:rsidRPr="00F81E2D" w:rsidRDefault="00716C95" w:rsidP="00FF2815">
            <w:pPr>
              <w:rPr>
                <w:rFonts w:asciiTheme="minorHAnsi" w:hAnsiTheme="minorHAnsi"/>
              </w:rPr>
            </w:pPr>
            <w:r w:rsidRPr="00F81E2D">
              <w:rPr>
                <w:rFonts w:asciiTheme="minorHAnsi" w:hAnsiTheme="minorHAnsi"/>
              </w:rPr>
              <w:t xml:space="preserve">Price </w:t>
            </w:r>
            <w:r w:rsidR="001C7F0D" w:rsidRPr="00F81E2D">
              <w:rPr>
                <w:rFonts w:asciiTheme="minorHAnsi" w:hAnsiTheme="minorHAnsi"/>
              </w:rPr>
              <w:t xml:space="preserve">/ B-BBEE </w:t>
            </w:r>
            <w:r w:rsidRPr="00F81E2D">
              <w:rPr>
                <w:rFonts w:asciiTheme="minorHAnsi" w:hAnsiTheme="minorHAnsi"/>
              </w:rPr>
              <w:t>evaluation</w:t>
            </w:r>
          </w:p>
        </w:tc>
        <w:tc>
          <w:tcPr>
            <w:tcW w:w="1246" w:type="pct"/>
            <w:shd w:val="clear" w:color="auto" w:fill="DBE5F1" w:themeFill="accent1" w:themeFillTint="33"/>
          </w:tcPr>
          <w:p w:rsidR="00716C95" w:rsidRPr="00F81E2D" w:rsidRDefault="00CD44A7" w:rsidP="00716C95">
            <w:pPr>
              <w:jc w:val="center"/>
              <w:rPr>
                <w:rFonts w:asciiTheme="minorHAnsi" w:hAnsiTheme="minorHAnsi"/>
              </w:rPr>
            </w:pPr>
            <w:r>
              <w:rPr>
                <w:rFonts w:asciiTheme="minorHAnsi" w:hAnsiTheme="minorHAnsi"/>
              </w:rPr>
              <w:t>YES</w:t>
            </w:r>
          </w:p>
        </w:tc>
      </w:tr>
    </w:tbl>
    <w:p w:rsidR="0051162B" w:rsidRPr="00F81E2D" w:rsidRDefault="0051162B" w:rsidP="0051162B">
      <w:pPr>
        <w:pStyle w:val="Specification"/>
        <w:ind w:left="567"/>
      </w:pPr>
    </w:p>
    <w:p w:rsidR="00A00EC3" w:rsidRPr="00F81E2D" w:rsidRDefault="009A3591" w:rsidP="000B17A9">
      <w:pPr>
        <w:pStyle w:val="AnnexH2"/>
      </w:pPr>
      <w:bookmarkStart w:id="21" w:name="_Toc435315888"/>
      <w:bookmarkStart w:id="22" w:name="_Toc78465111"/>
      <w:r w:rsidRPr="00F81E2D">
        <w:lastRenderedPageBreak/>
        <w:t>ADMINISTRATIVE</w:t>
      </w:r>
      <w:r w:rsidR="00A00EC3" w:rsidRPr="00F81E2D">
        <w:t xml:space="preserve"> PRE-QUALIFICATION</w:t>
      </w:r>
      <w:bookmarkEnd w:id="21"/>
      <w:bookmarkEnd w:id="22"/>
    </w:p>
    <w:p w:rsidR="00FA52A7" w:rsidRPr="00F81E2D" w:rsidRDefault="00FA52A7" w:rsidP="000B17A9">
      <w:pPr>
        <w:pStyle w:val="Heading1"/>
      </w:pPr>
      <w:bookmarkStart w:id="23" w:name="_Toc78465112"/>
      <w:bookmarkStart w:id="24" w:name="_Toc435315889"/>
      <w:r w:rsidRPr="00F81E2D">
        <w:t>ADMINISTRATIVE PRE-QUALIFICATION REQUIREMENTS</w:t>
      </w:r>
      <w:bookmarkEnd w:id="23"/>
    </w:p>
    <w:p w:rsidR="00A00EC3" w:rsidRPr="00F81E2D" w:rsidRDefault="009A3591" w:rsidP="000B17A9">
      <w:pPr>
        <w:pStyle w:val="Heading2"/>
      </w:pPr>
      <w:bookmarkStart w:id="25" w:name="_Toc78465113"/>
      <w:r w:rsidRPr="00F81E2D">
        <w:t>ADMINISTRATIVE</w:t>
      </w:r>
      <w:r w:rsidR="0008733A" w:rsidRPr="00F81E2D">
        <w:t xml:space="preserve"> PRE-QUALIFICATION </w:t>
      </w:r>
      <w:bookmarkEnd w:id="24"/>
      <w:r w:rsidR="00530398" w:rsidRPr="00F81E2D">
        <w:t>VERIFICATION</w:t>
      </w:r>
      <w:bookmarkEnd w:id="25"/>
    </w:p>
    <w:p w:rsidR="002C0B8F" w:rsidRPr="00F81E2D" w:rsidRDefault="002C0B8F" w:rsidP="00754E63">
      <w:pPr>
        <w:pStyle w:val="Specification"/>
        <w:numPr>
          <w:ilvl w:val="0"/>
          <w:numId w:val="6"/>
        </w:numPr>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rsidR="00E32CF0" w:rsidRPr="00F81E2D" w:rsidRDefault="002C0B8F" w:rsidP="00F3422E">
      <w:pPr>
        <w:pStyle w:val="Specification"/>
        <w:ind w:left="567"/>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w:t>
      </w:r>
      <w:r w:rsidR="00324D02">
        <w:t>-</w:t>
      </w:r>
    </w:p>
    <w:p w:rsidR="00E32CF0" w:rsidRPr="00F81E2D" w:rsidRDefault="002C0B8F" w:rsidP="00F3422E">
      <w:pPr>
        <w:pStyle w:val="Specification"/>
        <w:numPr>
          <w:ilvl w:val="1"/>
          <w:numId w:val="3"/>
        </w:numPr>
        <w:jc w:val="both"/>
      </w:pPr>
      <w:r w:rsidRPr="00F81E2D">
        <w:t>Reject the bid and not evaluate it, or</w:t>
      </w:r>
    </w:p>
    <w:p w:rsidR="00124D31" w:rsidRPr="00F81E2D" w:rsidRDefault="002C0B8F" w:rsidP="00F3422E">
      <w:pPr>
        <w:pStyle w:val="Specification"/>
        <w:numPr>
          <w:ilvl w:val="1"/>
          <w:numId w:val="3"/>
        </w:numPr>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rsidR="00124D31" w:rsidRPr="00F81E2D" w:rsidRDefault="00157C27" w:rsidP="000B17A9">
      <w:pPr>
        <w:pStyle w:val="Heading2"/>
      </w:pPr>
      <w:bookmarkStart w:id="26" w:name="_Toc435315890"/>
      <w:bookmarkStart w:id="27" w:name="_Toc78465114"/>
      <w:r w:rsidRPr="00F81E2D">
        <w:t>ADMINISTRATIVE PRE-QUALIFICATION</w:t>
      </w:r>
      <w:r w:rsidR="009A5ECB" w:rsidRPr="00F81E2D">
        <w:t xml:space="preserve"> </w:t>
      </w:r>
      <w:r w:rsidR="00124D31" w:rsidRPr="00F81E2D">
        <w:t>REQUIREMENTS</w:t>
      </w:r>
      <w:bookmarkEnd w:id="26"/>
      <w:bookmarkEnd w:id="27"/>
    </w:p>
    <w:p w:rsidR="00E32CF0" w:rsidRPr="00F81E2D" w:rsidRDefault="00C34E39" w:rsidP="00754E63">
      <w:pPr>
        <w:pStyle w:val="Specification"/>
        <w:numPr>
          <w:ilvl w:val="0"/>
          <w:numId w:val="7"/>
        </w:numPr>
      </w:pPr>
      <w:r w:rsidRPr="00F81E2D">
        <w:rPr>
          <w:b/>
        </w:rPr>
        <w:t>Submission of bid response</w:t>
      </w:r>
      <w:r w:rsidR="00E36E99" w:rsidRPr="00F81E2D">
        <w:t>: The bidder has submitted a bid response documentation pack</w:t>
      </w:r>
      <w:r w:rsidR="005D0758" w:rsidRPr="00F81E2D">
        <w:t xml:space="preserve"> – </w:t>
      </w:r>
      <w:r w:rsidR="00E36E99" w:rsidRPr="00F81E2D">
        <w:t xml:space="preserve"> </w:t>
      </w:r>
    </w:p>
    <w:p w:rsidR="00E32CF0" w:rsidRPr="00F81E2D" w:rsidRDefault="00C91264" w:rsidP="00292B51">
      <w:pPr>
        <w:pStyle w:val="Specification"/>
        <w:numPr>
          <w:ilvl w:val="1"/>
          <w:numId w:val="3"/>
        </w:numPr>
      </w:pPr>
      <w:r w:rsidRPr="00F81E2D">
        <w:t xml:space="preserve">that was delivered at the </w:t>
      </w:r>
      <w:r w:rsidR="00E36E99" w:rsidRPr="00F81E2D">
        <w:t xml:space="preserve">correct </w:t>
      </w:r>
      <w:r w:rsidR="005D0758" w:rsidRPr="00F81E2D">
        <w:t xml:space="preserve">physical or postal </w:t>
      </w:r>
      <w:r w:rsidR="00C34E39" w:rsidRPr="00F81E2D">
        <w:t xml:space="preserve">address </w:t>
      </w:r>
      <w:r w:rsidR="00E36E99" w:rsidRPr="00F81E2D">
        <w:t xml:space="preserve">and </w:t>
      </w:r>
      <w:r w:rsidR="00C34E39" w:rsidRPr="00F81E2D">
        <w:t>within the stipulated date and time</w:t>
      </w:r>
      <w:r w:rsidR="00E36E99" w:rsidRPr="00F81E2D">
        <w:t xml:space="preserve"> as specified in the “Invitation </w:t>
      </w:r>
      <w:r w:rsidR="00E36E99" w:rsidRPr="009A1F58">
        <w:t>to Bid” cover</w:t>
      </w:r>
      <w:r w:rsidR="00E36E99" w:rsidRPr="00F81E2D">
        <w:t xml:space="preserve"> page</w:t>
      </w:r>
      <w:r w:rsidR="005D0758" w:rsidRPr="00F81E2D">
        <w:t>, and;</w:t>
      </w:r>
    </w:p>
    <w:p w:rsidR="00E36E99" w:rsidRDefault="005D0758" w:rsidP="00292B51">
      <w:pPr>
        <w:pStyle w:val="Specification"/>
        <w:numPr>
          <w:ilvl w:val="1"/>
          <w:numId w:val="3"/>
        </w:numPr>
      </w:pPr>
      <w:r w:rsidRPr="00F81E2D">
        <w:t>i</w:t>
      </w:r>
      <w:r w:rsidR="00E36E99" w:rsidRPr="00F81E2D">
        <w:t xml:space="preserve">n the correct format as one original document, </w:t>
      </w:r>
      <w:r w:rsidR="007138B2">
        <w:t xml:space="preserve">one </w:t>
      </w:r>
      <w:r w:rsidR="005359C1">
        <w:t>cop</w:t>
      </w:r>
      <w:r w:rsidR="007138B2">
        <w:t>y</w:t>
      </w:r>
      <w:r w:rsidR="005359C1">
        <w:t xml:space="preserve"> and</w:t>
      </w:r>
      <w:r w:rsidR="00324D02" w:rsidRPr="00DD5D84">
        <w:t xml:space="preserve"> </w:t>
      </w:r>
      <w:r w:rsidR="007138B2">
        <w:t xml:space="preserve">two </w:t>
      </w:r>
      <w:r w:rsidR="00324D02" w:rsidRPr="005601C4">
        <w:t>cop</w:t>
      </w:r>
      <w:r w:rsidR="007138B2">
        <w:t>ies</w:t>
      </w:r>
      <w:r w:rsidR="00324D02" w:rsidRPr="005601C4">
        <w:t xml:space="preserve"> on memory stick</w:t>
      </w:r>
      <w:r w:rsidR="007138B2">
        <w:t xml:space="preserve"> / USB</w:t>
      </w:r>
      <w:r w:rsidR="00324D02" w:rsidRPr="005601C4">
        <w:t>.</w:t>
      </w:r>
    </w:p>
    <w:p w:rsidR="00324D02" w:rsidRPr="00104B95" w:rsidRDefault="00324D02" w:rsidP="00324D02">
      <w:pPr>
        <w:pStyle w:val="Specification"/>
        <w:numPr>
          <w:ilvl w:val="0"/>
          <w:numId w:val="3"/>
        </w:numPr>
        <w:jc w:val="both"/>
        <w:rPr>
          <w:color w:val="4F81BD" w:themeColor="accent1"/>
        </w:rPr>
      </w:pPr>
      <w:r>
        <w:rPr>
          <w:b/>
        </w:rPr>
        <w:t>Attendance of</w:t>
      </w:r>
      <w:r w:rsidRPr="00F81E2D">
        <w:rPr>
          <w:b/>
        </w:rPr>
        <w:t xml:space="preserve"> briefing session</w:t>
      </w:r>
      <w:r w:rsidRPr="00F81E2D">
        <w:t>:</w:t>
      </w:r>
      <w:r w:rsidR="008A4C37">
        <w:t xml:space="preserve"> Compulsory</w:t>
      </w:r>
      <w:r w:rsidRPr="00F81E2D">
        <w:t xml:space="preserve"> </w:t>
      </w:r>
    </w:p>
    <w:p w:rsidR="00E662C9" w:rsidRPr="00F81E2D" w:rsidRDefault="009A3591" w:rsidP="00F3422E">
      <w:pPr>
        <w:pStyle w:val="Specification"/>
        <w:numPr>
          <w:ilvl w:val="0"/>
          <w:numId w:val="3"/>
        </w:numPr>
      </w:pPr>
      <w:r w:rsidRPr="00F81E2D">
        <w:rPr>
          <w:b/>
        </w:rPr>
        <w:t xml:space="preserve">Registered Supplier. </w:t>
      </w:r>
      <w:r w:rsidR="00E662C9" w:rsidRPr="00F81E2D">
        <w:t xml:space="preserve">The bidder </w:t>
      </w:r>
      <w:r w:rsidRPr="00F81E2D">
        <w:t>is</w:t>
      </w:r>
      <w:r w:rsidR="00157C27" w:rsidRPr="00F81E2D">
        <w:t xml:space="preserve">, in terms of National Treasury Instruction Note </w:t>
      </w:r>
      <w:r w:rsidR="009304E4">
        <w:t>4A</w:t>
      </w:r>
      <w:r w:rsidR="00157C27" w:rsidRPr="00F81E2D">
        <w:t xml:space="preserve"> of 2016/17,</w:t>
      </w:r>
      <w:r w:rsidRPr="00F81E2D">
        <w:t xml:space="preserve"> registered as a Supplier on National Treasury Central Supplier Database (CSD).</w:t>
      </w:r>
    </w:p>
    <w:p w:rsidR="00A00EC3" w:rsidRPr="00F81E2D" w:rsidRDefault="00A00EC3" w:rsidP="00A00EC3"/>
    <w:p w:rsidR="00FA52A7" w:rsidRPr="00F81E2D" w:rsidRDefault="00AA400A" w:rsidP="00F3422E">
      <w:pPr>
        <w:pStyle w:val="Heading1"/>
      </w:pPr>
      <w:bookmarkStart w:id="28" w:name="_Toc435315892"/>
      <w:r>
        <w:br w:type="page"/>
      </w:r>
      <w:bookmarkStart w:id="29" w:name="_Toc78465115"/>
      <w:r w:rsidR="00FF0970">
        <w:lastRenderedPageBreak/>
        <w:t>T</w:t>
      </w:r>
      <w:r w:rsidR="00FA52A7" w:rsidRPr="00F81E2D">
        <w:t>ECHNICAL MANDATORY</w:t>
      </w:r>
      <w:bookmarkEnd w:id="29"/>
    </w:p>
    <w:p w:rsidR="0070175D" w:rsidRPr="00622939" w:rsidRDefault="00B558CD" w:rsidP="000B17A9">
      <w:pPr>
        <w:pStyle w:val="Heading2"/>
      </w:pPr>
      <w:bookmarkStart w:id="30" w:name="_Toc78465116"/>
      <w:r w:rsidRPr="00622939">
        <w:t>INSTRUCTION AND EVALUATION CRITERIA</w:t>
      </w:r>
      <w:bookmarkEnd w:id="28"/>
      <w:bookmarkEnd w:id="30"/>
    </w:p>
    <w:p w:rsidR="00986DF2" w:rsidRPr="00622939" w:rsidRDefault="004913FD" w:rsidP="00754E63">
      <w:pPr>
        <w:pStyle w:val="Specification"/>
        <w:numPr>
          <w:ilvl w:val="0"/>
          <w:numId w:val="15"/>
        </w:numPr>
        <w:jc w:val="both"/>
      </w:pPr>
      <w:r w:rsidRPr="00151D26">
        <w:t xml:space="preserve">The bidder </w:t>
      </w:r>
      <w:r w:rsidR="00D76A7E" w:rsidRPr="00151D26">
        <w:rPr>
          <w:b/>
        </w:rPr>
        <w:t xml:space="preserve">must comply with </w:t>
      </w:r>
      <w:r w:rsidR="0023246C" w:rsidRPr="00151D26">
        <w:rPr>
          <w:b/>
        </w:rPr>
        <w:t>ALL</w:t>
      </w:r>
      <w:r w:rsidR="00D76A7E" w:rsidRPr="00151D26">
        <w:rPr>
          <w:b/>
        </w:rPr>
        <w:t xml:space="preserve"> the requirements </w:t>
      </w:r>
      <w:r w:rsidR="00477CC2" w:rsidRPr="00151D26">
        <w:rPr>
          <w:b/>
        </w:rPr>
        <w:t xml:space="preserve">as per section </w:t>
      </w:r>
      <w:r w:rsidR="00622939" w:rsidRPr="00151D26">
        <w:rPr>
          <w:b/>
        </w:rPr>
        <w:t>6</w:t>
      </w:r>
      <w:r w:rsidR="00477CC2" w:rsidRPr="00151D26">
        <w:rPr>
          <w:b/>
        </w:rPr>
        <w:t>.2</w:t>
      </w:r>
      <w:r w:rsidR="00477CC2" w:rsidRPr="00622939">
        <w:rPr>
          <w:b/>
        </w:rPr>
        <w:t xml:space="preserve"> below </w:t>
      </w:r>
      <w:r w:rsidR="00D76A7E" w:rsidRPr="00622939">
        <w:rPr>
          <w:b/>
        </w:rPr>
        <w:t xml:space="preserve">by providing substantiating evidence </w:t>
      </w:r>
      <w:r w:rsidR="00163FB4" w:rsidRPr="00622939">
        <w:t>in the form of documentation or information</w:t>
      </w:r>
      <w:r w:rsidR="00622C06" w:rsidRPr="00622939">
        <w:t xml:space="preserve">, failing which </w:t>
      </w:r>
      <w:r w:rsidR="000402F6" w:rsidRPr="00622939">
        <w:t>it will be</w:t>
      </w:r>
      <w:r w:rsidR="00D76A7E" w:rsidRPr="00622939">
        <w:t xml:space="preserve"> regarded as “NOT COMPLY”.</w:t>
      </w:r>
    </w:p>
    <w:p w:rsidR="004913FD" w:rsidRPr="00622939" w:rsidRDefault="00986DF2" w:rsidP="00754E63">
      <w:pPr>
        <w:pStyle w:val="Specification"/>
        <w:numPr>
          <w:ilvl w:val="0"/>
          <w:numId w:val="15"/>
        </w:numPr>
        <w:jc w:val="both"/>
      </w:pPr>
      <w:r w:rsidRPr="00622939">
        <w:t xml:space="preserve">The bidder </w:t>
      </w:r>
      <w:r w:rsidR="00D76A7E" w:rsidRPr="00622939">
        <w:rPr>
          <w:b/>
        </w:rPr>
        <w:t>must provide a unique reference number</w:t>
      </w:r>
      <w:r w:rsidR="00D76A7E" w:rsidRPr="00622939">
        <w:t xml:space="preserve"> (e.g. binder/folio, chapter, section, page) </w:t>
      </w:r>
      <w:r w:rsidRPr="00622939">
        <w:t xml:space="preserve">to locate substantiating </w:t>
      </w:r>
      <w:r w:rsidR="00D76A7E" w:rsidRPr="00622939">
        <w:t>evidence in the bid response</w:t>
      </w:r>
      <w:r w:rsidR="004913FD" w:rsidRPr="00622939">
        <w:t>. During evaluation, SITA reserves the right to treat substantiation evidence that cannot be located in the bid response as “NOT COMPLY”.</w:t>
      </w:r>
    </w:p>
    <w:p w:rsidR="00B218BC" w:rsidRPr="00622939" w:rsidRDefault="004913FD" w:rsidP="00754E63">
      <w:pPr>
        <w:pStyle w:val="Specification"/>
        <w:numPr>
          <w:ilvl w:val="0"/>
          <w:numId w:val="15"/>
        </w:numPr>
        <w:jc w:val="both"/>
      </w:pPr>
      <w:r w:rsidRPr="00622939">
        <w:t xml:space="preserve">The bidder </w:t>
      </w:r>
      <w:r w:rsidRPr="00622939">
        <w:rPr>
          <w:b/>
        </w:rPr>
        <w:t>must complete the declaration of compliance</w:t>
      </w:r>
      <w:r w:rsidRPr="00622939">
        <w:t xml:space="preserve"> as per </w:t>
      </w:r>
      <w:r w:rsidRPr="00151D26">
        <w:t xml:space="preserve">section </w:t>
      </w:r>
      <w:r w:rsidR="00E22488" w:rsidRPr="00151D26">
        <w:fldChar w:fldCharType="begin"/>
      </w:r>
      <w:r w:rsidR="00E22488" w:rsidRPr="00151D26">
        <w:instrText xml:space="preserve"> REF _Ref455335890 \w \h </w:instrText>
      </w:r>
      <w:r w:rsidR="00DB018A" w:rsidRPr="00151D26">
        <w:instrText xml:space="preserve"> \* MERGEFORMAT </w:instrText>
      </w:r>
      <w:r w:rsidR="00E22488" w:rsidRPr="00151D26">
        <w:fldChar w:fldCharType="separate"/>
      </w:r>
      <w:r w:rsidR="00CB3A5A">
        <w:t>6.3</w:t>
      </w:r>
      <w:r w:rsidR="00E22488" w:rsidRPr="00151D26">
        <w:fldChar w:fldCharType="end"/>
      </w:r>
      <w:r w:rsidRPr="00622939">
        <w:t xml:space="preserve"> below by marking with an “X” either “COMPLY”, or “NOT COMPLY” with ALL of the technical </w:t>
      </w:r>
      <w:r w:rsidR="0023246C" w:rsidRPr="00622939">
        <w:t>mandatory</w:t>
      </w:r>
      <w:r w:rsidRPr="00622939">
        <w:t xml:space="preserve"> requirements</w:t>
      </w:r>
      <w:r w:rsidR="00622C06" w:rsidRPr="00622939">
        <w:t xml:space="preserve">, failing which </w:t>
      </w:r>
      <w:r w:rsidR="000402F6" w:rsidRPr="00622939">
        <w:t xml:space="preserve">it will be </w:t>
      </w:r>
      <w:r w:rsidR="00622C06" w:rsidRPr="00622939">
        <w:t xml:space="preserve">regarded as </w:t>
      </w:r>
      <w:r w:rsidRPr="00622939">
        <w:t>“NOT COMPLY”</w:t>
      </w:r>
      <w:r w:rsidR="00622C06" w:rsidRPr="00622939">
        <w:t>.</w:t>
      </w:r>
    </w:p>
    <w:p w:rsidR="00B218BC" w:rsidRPr="00F3422E" w:rsidRDefault="00347963" w:rsidP="00754E63">
      <w:pPr>
        <w:pStyle w:val="ListParagraph"/>
        <w:numPr>
          <w:ilvl w:val="0"/>
          <w:numId w:val="15"/>
        </w:numPr>
        <w:jc w:val="both"/>
        <w:rPr>
          <w:bCs/>
        </w:rPr>
      </w:pPr>
      <w:r w:rsidRPr="00F4106E">
        <w:rPr>
          <w:bCs/>
        </w:rPr>
        <w:t>The bidder must comply with ALL the TECHNICAL MANDATORY REQUIREMENTS in order for the bid to proceed to the next stage of the evaluation.</w:t>
      </w:r>
    </w:p>
    <w:p w:rsidR="00B218BC" w:rsidRPr="00F3422E" w:rsidRDefault="00B218BC" w:rsidP="00754E63">
      <w:pPr>
        <w:pStyle w:val="Specification"/>
        <w:numPr>
          <w:ilvl w:val="0"/>
          <w:numId w:val="15"/>
        </w:numPr>
        <w:jc w:val="both"/>
        <w:rPr>
          <w:bCs/>
        </w:rPr>
      </w:pPr>
      <w:r w:rsidRPr="00F3422E">
        <w:rPr>
          <w:bCs/>
        </w:rPr>
        <w:t>No URL references or links will be accepted as evidence.</w:t>
      </w:r>
    </w:p>
    <w:p w:rsidR="00347963" w:rsidRPr="00F81E2D" w:rsidRDefault="00347963" w:rsidP="001275F0">
      <w:pPr>
        <w:spacing w:after="120"/>
        <w:ind w:left="567"/>
        <w:jc w:val="both"/>
      </w:pPr>
    </w:p>
    <w:p w:rsidR="00476EE9" w:rsidRPr="00F81E2D" w:rsidRDefault="00146A41" w:rsidP="00924665">
      <w:pPr>
        <w:pStyle w:val="Heading2"/>
        <w:jc w:val="both"/>
      </w:pPr>
      <w:bookmarkStart w:id="31" w:name="_Toc435315893"/>
      <w:bookmarkStart w:id="32" w:name="_Ref455335758"/>
      <w:bookmarkStart w:id="33" w:name="_Toc78465117"/>
      <w:r w:rsidRPr="00F81E2D">
        <w:t xml:space="preserve">TECHNICAL </w:t>
      </w:r>
      <w:r w:rsidR="00880ACA" w:rsidRPr="00F81E2D">
        <w:t>MANDATORY</w:t>
      </w:r>
      <w:r w:rsidR="0071532F" w:rsidRPr="00F81E2D">
        <w:t xml:space="preserve"> REQUIREMENTS</w:t>
      </w:r>
      <w:bookmarkStart w:id="34" w:name="_Toc435315895"/>
      <w:bookmarkEnd w:id="31"/>
      <w:bookmarkEnd w:id="32"/>
      <w:bookmarkEnd w:id="33"/>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801"/>
        <w:gridCol w:w="5224"/>
        <w:gridCol w:w="1603"/>
      </w:tblGrid>
      <w:tr w:rsidR="008524E9" w:rsidRPr="00F81E2D" w:rsidTr="001275F0">
        <w:trPr>
          <w:trHeight w:val="1466"/>
          <w:tblHeader/>
        </w:trPr>
        <w:tc>
          <w:tcPr>
            <w:tcW w:w="1455" w:type="pct"/>
            <w:shd w:val="clear" w:color="auto" w:fill="DBE5F1" w:themeFill="accent1" w:themeFillTint="33"/>
          </w:tcPr>
          <w:p w:rsidR="008524E9" w:rsidRPr="00F81E2D" w:rsidRDefault="003C2DC6" w:rsidP="00924665">
            <w:pPr>
              <w:jc w:val="both"/>
              <w:rPr>
                <w:rFonts w:asciiTheme="minorHAnsi" w:hAnsiTheme="minorHAnsi"/>
                <w:b/>
                <w:i/>
                <w:color w:val="000066"/>
              </w:rPr>
            </w:pPr>
            <w:r w:rsidRPr="00F81E2D">
              <w:rPr>
                <w:rFonts w:asciiTheme="minorHAnsi" w:hAnsiTheme="minorHAnsi"/>
                <w:b/>
                <w:i/>
                <w:color w:val="000066"/>
              </w:rPr>
              <w:t xml:space="preserve">TECHNICAL </w:t>
            </w:r>
            <w:r w:rsidR="00593FC7" w:rsidRPr="00F81E2D">
              <w:rPr>
                <w:rFonts w:asciiTheme="minorHAnsi" w:hAnsiTheme="minorHAnsi"/>
                <w:b/>
                <w:i/>
                <w:color w:val="000066"/>
              </w:rPr>
              <w:t>MANDATORY</w:t>
            </w:r>
            <w:r w:rsidRPr="00F81E2D">
              <w:rPr>
                <w:rFonts w:asciiTheme="minorHAnsi" w:hAnsiTheme="minorHAnsi"/>
                <w:b/>
                <w:i/>
                <w:color w:val="000066"/>
              </w:rPr>
              <w:t xml:space="preserve"> REQUIREMENTS</w:t>
            </w:r>
          </w:p>
        </w:tc>
        <w:tc>
          <w:tcPr>
            <w:tcW w:w="2713" w:type="pct"/>
            <w:shd w:val="clear" w:color="auto" w:fill="DBE5F1" w:themeFill="accent1" w:themeFillTint="33"/>
          </w:tcPr>
          <w:p w:rsidR="008524E9" w:rsidRPr="00F81E2D" w:rsidRDefault="008524E9" w:rsidP="00924665">
            <w:pPr>
              <w:jc w:val="both"/>
              <w:rPr>
                <w:rFonts w:asciiTheme="minorHAnsi" w:hAnsiTheme="minorHAnsi"/>
                <w:b/>
                <w:i/>
                <w:color w:val="000066"/>
              </w:rPr>
            </w:pPr>
            <w:r w:rsidRPr="00F81E2D">
              <w:rPr>
                <w:rFonts w:asciiTheme="minorHAnsi" w:hAnsiTheme="minorHAnsi"/>
                <w:b/>
                <w:i/>
                <w:color w:val="000066"/>
              </w:rPr>
              <w:t>Subs</w:t>
            </w:r>
            <w:r w:rsidR="00476EE9" w:rsidRPr="00F81E2D">
              <w:rPr>
                <w:rFonts w:asciiTheme="minorHAnsi" w:hAnsiTheme="minorHAnsi"/>
                <w:b/>
                <w:i/>
                <w:color w:val="000066"/>
              </w:rPr>
              <w:t>tantiating evidence</w:t>
            </w:r>
            <w:r w:rsidR="004913FD" w:rsidRPr="00F81E2D">
              <w:rPr>
                <w:rFonts w:asciiTheme="minorHAnsi" w:hAnsiTheme="minorHAnsi"/>
                <w:b/>
                <w:i/>
                <w:color w:val="000066"/>
              </w:rPr>
              <w:t xml:space="preserve"> of compliance</w:t>
            </w:r>
          </w:p>
          <w:p w:rsidR="00476EE9" w:rsidRPr="00F81E2D" w:rsidRDefault="00476EE9" w:rsidP="00924665">
            <w:pPr>
              <w:jc w:val="both"/>
              <w:rPr>
                <w:rFonts w:asciiTheme="minorHAnsi" w:hAnsiTheme="minorHAnsi"/>
                <w:i/>
                <w:color w:val="000066"/>
              </w:rPr>
            </w:pPr>
            <w:r w:rsidRPr="00F81E2D">
              <w:rPr>
                <w:rFonts w:asciiTheme="minorHAnsi" w:hAnsiTheme="minorHAnsi"/>
                <w:i/>
                <w:color w:val="000066"/>
                <w:sz w:val="22"/>
              </w:rPr>
              <w:t>(used to evaluate bid)</w:t>
            </w:r>
          </w:p>
        </w:tc>
        <w:tc>
          <w:tcPr>
            <w:tcW w:w="832" w:type="pct"/>
            <w:shd w:val="clear" w:color="auto" w:fill="DBE5F1" w:themeFill="accent1" w:themeFillTint="33"/>
          </w:tcPr>
          <w:p w:rsidR="008524E9" w:rsidRPr="00622939" w:rsidRDefault="00026222" w:rsidP="00924665">
            <w:pPr>
              <w:jc w:val="both"/>
              <w:rPr>
                <w:rFonts w:asciiTheme="minorHAnsi" w:hAnsiTheme="minorHAnsi"/>
                <w:b/>
                <w:i/>
                <w:color w:val="000066"/>
              </w:rPr>
            </w:pPr>
            <w:r w:rsidRPr="00622939">
              <w:rPr>
                <w:rFonts w:asciiTheme="minorHAnsi" w:hAnsiTheme="minorHAnsi"/>
                <w:b/>
                <w:i/>
                <w:color w:val="000066"/>
              </w:rPr>
              <w:t xml:space="preserve">Evidence </w:t>
            </w:r>
            <w:r w:rsidR="008524E9" w:rsidRPr="00622939">
              <w:rPr>
                <w:rFonts w:asciiTheme="minorHAnsi" w:hAnsiTheme="minorHAnsi"/>
                <w:b/>
                <w:i/>
                <w:color w:val="000066"/>
              </w:rPr>
              <w:t>reference</w:t>
            </w:r>
          </w:p>
          <w:p w:rsidR="008524E9" w:rsidRPr="00622939" w:rsidRDefault="008524E9" w:rsidP="00924665">
            <w:pPr>
              <w:jc w:val="both"/>
              <w:rPr>
                <w:rFonts w:asciiTheme="minorHAnsi" w:hAnsiTheme="minorHAnsi"/>
                <w:i/>
                <w:color w:val="000066"/>
              </w:rPr>
            </w:pPr>
            <w:r w:rsidRPr="00622939">
              <w:rPr>
                <w:rFonts w:asciiTheme="minorHAnsi" w:hAnsiTheme="minorHAnsi"/>
                <w:i/>
                <w:color w:val="000066"/>
                <w:sz w:val="22"/>
              </w:rPr>
              <w:t>(to be completed by bidder)</w:t>
            </w:r>
          </w:p>
        </w:tc>
      </w:tr>
      <w:tr w:rsidR="007233CE" w:rsidRPr="00F81E2D" w:rsidTr="001275F0">
        <w:tc>
          <w:tcPr>
            <w:tcW w:w="1455" w:type="pct"/>
          </w:tcPr>
          <w:p w:rsidR="00783BA7" w:rsidRPr="00783BA7" w:rsidRDefault="00783BA7" w:rsidP="00783BA7">
            <w:pPr>
              <w:pStyle w:val="Specification"/>
              <w:rPr>
                <w:rStyle w:val="Strong"/>
                <w:rFonts w:asciiTheme="minorHAnsi" w:hAnsiTheme="minorHAnsi"/>
                <w:bCs w:val="0"/>
              </w:rPr>
            </w:pPr>
            <w:r>
              <w:rPr>
                <w:rStyle w:val="Strong"/>
                <w:rFonts w:asciiTheme="minorHAnsi" w:hAnsiTheme="minorHAnsi"/>
                <w:b w:val="0"/>
              </w:rPr>
              <w:t xml:space="preserve">(1)     </w:t>
            </w:r>
            <w:r w:rsidRPr="00783BA7">
              <w:rPr>
                <w:rStyle w:val="Strong"/>
                <w:rFonts w:asciiTheme="minorHAnsi" w:hAnsiTheme="minorHAnsi"/>
              </w:rPr>
              <w:t>BIDDER CERTIFICATION / AFFILIATION REQUIREMENTS,</w:t>
            </w:r>
          </w:p>
          <w:p w:rsidR="00783BA7" w:rsidRPr="00783BA7" w:rsidRDefault="00783BA7" w:rsidP="00783BA7">
            <w:pPr>
              <w:ind w:left="360" w:hanging="360"/>
              <w:rPr>
                <w:bCs/>
              </w:rPr>
            </w:pPr>
          </w:p>
          <w:p w:rsidR="007233CE" w:rsidRPr="007233CE" w:rsidRDefault="007233CE" w:rsidP="00754E63">
            <w:pPr>
              <w:pStyle w:val="ListParagraph"/>
              <w:numPr>
                <w:ilvl w:val="0"/>
                <w:numId w:val="13"/>
              </w:numPr>
              <w:rPr>
                <w:rStyle w:val="Strong"/>
                <w:b w:val="0"/>
              </w:rPr>
            </w:pPr>
            <w:r w:rsidRPr="007233CE">
              <w:rPr>
                <w:bCs/>
              </w:rPr>
              <w:t xml:space="preserve">The bidder must be accredited with the OEM/OSM on </w:t>
            </w:r>
            <w:proofErr w:type="gramStart"/>
            <w:r w:rsidRPr="007233CE">
              <w:rPr>
                <w:bCs/>
              </w:rPr>
              <w:t>an</w:t>
            </w:r>
            <w:proofErr w:type="gramEnd"/>
            <w:r w:rsidR="00FB7791">
              <w:rPr>
                <w:b/>
                <w:bCs/>
              </w:rPr>
              <w:t xml:space="preserve"> GOLD</w:t>
            </w:r>
            <w:r w:rsidRPr="00783BA7">
              <w:rPr>
                <w:b/>
                <w:bCs/>
              </w:rPr>
              <w:t xml:space="preserve"> </w:t>
            </w:r>
            <w:r w:rsidR="008A4C37">
              <w:rPr>
                <w:b/>
                <w:bCs/>
              </w:rPr>
              <w:t>L</w:t>
            </w:r>
            <w:r w:rsidRPr="00783BA7">
              <w:rPr>
                <w:b/>
                <w:bCs/>
              </w:rPr>
              <w:t>evel</w:t>
            </w:r>
            <w:r w:rsidRPr="007233CE">
              <w:rPr>
                <w:bCs/>
              </w:rPr>
              <w:t xml:space="preserve"> for the supply, install and maintenance of the system/solution they are proposing to S</w:t>
            </w:r>
            <w:r w:rsidR="008A4C37">
              <w:rPr>
                <w:bCs/>
              </w:rPr>
              <w:t>tats SA</w:t>
            </w:r>
            <w:r w:rsidRPr="007233CE">
              <w:rPr>
                <w:bCs/>
              </w:rPr>
              <w:t xml:space="preserve">, </w:t>
            </w:r>
          </w:p>
        </w:tc>
        <w:tc>
          <w:tcPr>
            <w:tcW w:w="2713" w:type="pct"/>
          </w:tcPr>
          <w:p w:rsidR="009F3ECF" w:rsidRDefault="00662ADB" w:rsidP="007233CE">
            <w:pPr>
              <w:rPr>
                <w:b/>
              </w:rPr>
            </w:pPr>
            <w:r w:rsidRPr="008F0FDB">
              <w:rPr>
                <w:rFonts w:asciiTheme="minorHAnsi" w:hAnsiTheme="minorHAnsi" w:cstheme="minorHAnsi"/>
                <w:szCs w:val="24"/>
              </w:rPr>
              <w:t xml:space="preserve">Attach to ANNEX B a copy of a valid </w:t>
            </w:r>
            <w:r>
              <w:rPr>
                <w:rFonts w:asciiTheme="minorHAnsi" w:hAnsiTheme="minorHAnsi" w:cstheme="minorHAnsi"/>
                <w:szCs w:val="24"/>
              </w:rPr>
              <w:t xml:space="preserve">OEM/OSM </w:t>
            </w:r>
            <w:r w:rsidR="00FB7791">
              <w:rPr>
                <w:rFonts w:asciiTheme="minorHAnsi" w:hAnsiTheme="minorHAnsi" w:cstheme="minorHAnsi"/>
                <w:szCs w:val="24"/>
              </w:rPr>
              <w:t>Gold</w:t>
            </w:r>
            <w:r>
              <w:rPr>
                <w:rFonts w:asciiTheme="minorHAnsi" w:hAnsiTheme="minorHAnsi" w:cstheme="minorHAnsi"/>
                <w:szCs w:val="24"/>
              </w:rPr>
              <w:t xml:space="preserve"> certificate for the supply </w:t>
            </w:r>
            <w:r w:rsidR="009C3950">
              <w:rPr>
                <w:rFonts w:asciiTheme="minorHAnsi" w:hAnsiTheme="minorHAnsi" w:cstheme="minorHAnsi"/>
                <w:szCs w:val="24"/>
              </w:rPr>
              <w:t>a</w:t>
            </w:r>
            <w:r>
              <w:rPr>
                <w:rFonts w:asciiTheme="minorHAnsi" w:hAnsiTheme="minorHAnsi" w:cstheme="minorHAnsi"/>
                <w:szCs w:val="24"/>
              </w:rPr>
              <w:t xml:space="preserve">nd installation </w:t>
            </w:r>
            <w:r w:rsidR="009C3950">
              <w:rPr>
                <w:rFonts w:asciiTheme="minorHAnsi" w:hAnsiTheme="minorHAnsi" w:cstheme="minorHAnsi"/>
                <w:szCs w:val="24"/>
              </w:rPr>
              <w:t>of access control systems.</w:t>
            </w:r>
          </w:p>
          <w:p w:rsidR="009F3ECF" w:rsidRDefault="009F3ECF" w:rsidP="007233CE">
            <w:pPr>
              <w:rPr>
                <w:b/>
              </w:rPr>
            </w:pPr>
          </w:p>
          <w:p w:rsidR="00AA400A" w:rsidRDefault="00AA400A" w:rsidP="007233CE">
            <w:pPr>
              <w:rPr>
                <w:b/>
              </w:rPr>
            </w:pPr>
          </w:p>
          <w:p w:rsidR="007233CE" w:rsidRPr="00265757" w:rsidRDefault="007233CE" w:rsidP="007233CE">
            <w:r w:rsidRPr="005B622F">
              <w:rPr>
                <w:b/>
              </w:rPr>
              <w:t>NOTE</w:t>
            </w:r>
            <w:r>
              <w:t>: SITA reserves the right to verify the information provided.</w:t>
            </w:r>
          </w:p>
        </w:tc>
        <w:tc>
          <w:tcPr>
            <w:tcW w:w="832" w:type="pct"/>
          </w:tcPr>
          <w:p w:rsidR="007233CE" w:rsidRPr="00091720" w:rsidRDefault="007233CE" w:rsidP="00E22488">
            <w:pPr>
              <w:rPr>
                <w:rFonts w:asciiTheme="minorHAnsi" w:hAnsiTheme="minorHAnsi"/>
                <w:color w:val="FF0000"/>
              </w:rPr>
            </w:pPr>
            <w:r w:rsidRPr="000E39CF">
              <w:rPr>
                <w:rFonts w:asciiTheme="minorHAnsi" w:hAnsiTheme="minorHAnsi"/>
                <w:color w:val="FF0000"/>
              </w:rPr>
              <w:t xml:space="preserve">&lt;provide unique reference to locate substantiating evidence in the bid response – </w:t>
            </w:r>
            <w:r w:rsidR="00622939" w:rsidRPr="001275F0">
              <w:rPr>
                <w:rFonts w:asciiTheme="minorHAnsi" w:hAnsiTheme="minorHAnsi"/>
                <w:color w:val="FF0000"/>
              </w:rPr>
              <w:t xml:space="preserve">see Annex B, </w:t>
            </w:r>
            <w:r w:rsidR="00622939" w:rsidRPr="002C489E">
              <w:rPr>
                <w:rFonts w:asciiTheme="minorHAnsi" w:hAnsiTheme="minorHAnsi"/>
                <w:color w:val="FF0000"/>
                <w:highlight w:val="yellow"/>
              </w:rPr>
              <w:t>section 11.2</w:t>
            </w:r>
            <w:r w:rsidRPr="002C489E">
              <w:rPr>
                <w:rFonts w:asciiTheme="minorHAnsi" w:hAnsiTheme="minorHAnsi"/>
                <w:color w:val="FF0000"/>
                <w:highlight w:val="yellow"/>
              </w:rPr>
              <w:t>&gt;</w:t>
            </w:r>
          </w:p>
        </w:tc>
      </w:tr>
      <w:tr w:rsidR="003C2DC6" w:rsidRPr="00F81E2D" w:rsidTr="001275F0">
        <w:tc>
          <w:tcPr>
            <w:tcW w:w="1455" w:type="pct"/>
          </w:tcPr>
          <w:p w:rsidR="008878DB" w:rsidRPr="003313D1" w:rsidRDefault="008878DB" w:rsidP="00754E63">
            <w:pPr>
              <w:pStyle w:val="Specification"/>
              <w:numPr>
                <w:ilvl w:val="0"/>
                <w:numId w:val="27"/>
              </w:numPr>
              <w:tabs>
                <w:tab w:val="num" w:pos="607"/>
              </w:tabs>
              <w:ind w:left="517"/>
              <w:rPr>
                <w:rStyle w:val="Strong"/>
                <w:rFonts w:asciiTheme="minorHAnsi" w:hAnsiTheme="minorHAnsi"/>
              </w:rPr>
            </w:pPr>
            <w:r w:rsidRPr="003313D1">
              <w:rPr>
                <w:rStyle w:val="Strong"/>
                <w:rFonts w:asciiTheme="minorHAnsi" w:hAnsiTheme="minorHAnsi"/>
              </w:rPr>
              <w:t>BIDDER</w:t>
            </w:r>
            <w:r w:rsidR="00662ADB">
              <w:rPr>
                <w:rStyle w:val="Strong"/>
                <w:rFonts w:asciiTheme="minorHAnsi" w:hAnsiTheme="minorHAnsi"/>
              </w:rPr>
              <w:t xml:space="preserve"> </w:t>
            </w:r>
            <w:r w:rsidR="00662ADB">
              <w:rPr>
                <w:rStyle w:val="Strong"/>
              </w:rPr>
              <w:t>EXPERIENCE AND CAPABILITY REQUIREMENTS</w:t>
            </w:r>
          </w:p>
          <w:p w:rsidR="009868F2" w:rsidRDefault="009868F2" w:rsidP="00754E63">
            <w:pPr>
              <w:pStyle w:val="ListParagraph"/>
              <w:numPr>
                <w:ilvl w:val="1"/>
                <w:numId w:val="27"/>
              </w:numPr>
              <w:tabs>
                <w:tab w:val="left" w:pos="26"/>
              </w:tabs>
              <w:rPr>
                <w:bCs/>
              </w:rPr>
            </w:pPr>
            <w:r w:rsidRPr="00D910B9">
              <w:rPr>
                <w:bCs/>
              </w:rPr>
              <w:lastRenderedPageBreak/>
              <w:t xml:space="preserve">The bidder must have </w:t>
            </w:r>
            <w:proofErr w:type="gramStart"/>
            <w:r w:rsidRPr="00D910B9">
              <w:rPr>
                <w:bCs/>
              </w:rPr>
              <w:t>provided  installation</w:t>
            </w:r>
            <w:proofErr w:type="gramEnd"/>
            <w:r w:rsidRPr="00D910B9">
              <w:rPr>
                <w:bCs/>
              </w:rPr>
              <w:t xml:space="preserve"> of </w:t>
            </w:r>
            <w:r w:rsidR="00B01A88" w:rsidRPr="00D910B9">
              <w:rPr>
                <w:bCs/>
              </w:rPr>
              <w:t xml:space="preserve">Cisco Nexus </w:t>
            </w:r>
            <w:r w:rsidRPr="00D910B9">
              <w:rPr>
                <w:bCs/>
              </w:rPr>
              <w:t xml:space="preserve"> </w:t>
            </w:r>
            <w:r w:rsidR="00B01A88" w:rsidRPr="00D910B9">
              <w:rPr>
                <w:bCs/>
              </w:rPr>
              <w:t>Core Switches</w:t>
            </w:r>
            <w:r w:rsidR="008A4C37" w:rsidRPr="00D910B9">
              <w:rPr>
                <w:bCs/>
              </w:rPr>
              <w:t xml:space="preserve"> </w:t>
            </w:r>
            <w:r w:rsidRPr="00D910B9">
              <w:rPr>
                <w:bCs/>
              </w:rPr>
              <w:t>systems</w:t>
            </w:r>
            <w:r w:rsidR="00D910B9">
              <w:rPr>
                <w:bCs/>
              </w:rPr>
              <w:t xml:space="preserve"> </w:t>
            </w:r>
            <w:r w:rsidRPr="00D910B9">
              <w:rPr>
                <w:bCs/>
              </w:rPr>
              <w:t>to at least two (2) customers in the last Five (5) years</w:t>
            </w:r>
          </w:p>
          <w:p w:rsidR="009868F2" w:rsidRPr="00F81E2D" w:rsidRDefault="00D910B9" w:rsidP="003313D1">
            <w:pPr>
              <w:ind w:left="567"/>
              <w:rPr>
                <w:rFonts w:asciiTheme="minorHAnsi" w:hAnsiTheme="minorHAnsi"/>
              </w:rPr>
            </w:pPr>
            <w:r>
              <w:rPr>
                <w:bCs/>
              </w:rPr>
              <w:t xml:space="preserve">(b)  </w:t>
            </w:r>
            <w:r w:rsidRPr="00D910B9">
              <w:rPr>
                <w:bCs/>
              </w:rPr>
              <w:t>The bidder must have provided installation of Cisco Nexus Core Switches systems</w:t>
            </w:r>
            <w:r w:rsidRPr="008213D4">
              <w:rPr>
                <w:bCs/>
              </w:rPr>
              <w:t xml:space="preserve"> with ACI to at least two (1) customers in the last Five (5) years</w:t>
            </w:r>
            <w:r>
              <w:rPr>
                <w:bCs/>
              </w:rPr>
              <w:t>.</w:t>
            </w:r>
          </w:p>
        </w:tc>
        <w:tc>
          <w:tcPr>
            <w:tcW w:w="2713" w:type="pct"/>
          </w:tcPr>
          <w:p w:rsidR="000E39CF" w:rsidRDefault="00666C64" w:rsidP="00666C64">
            <w:pPr>
              <w:jc w:val="both"/>
            </w:pPr>
            <w:r w:rsidRPr="000E39CF">
              <w:lastRenderedPageBreak/>
              <w:t>Provide reference</w:t>
            </w:r>
            <w:r w:rsidR="00D910B9">
              <w:t xml:space="preserve"> letters with letter heads</w:t>
            </w:r>
            <w:r w:rsidR="00783BA7">
              <w:t xml:space="preserve"> </w:t>
            </w:r>
            <w:r w:rsidR="00D910B9">
              <w:t>as per (a) and (b)</w:t>
            </w:r>
            <w:r w:rsidR="00783BA7">
              <w:t xml:space="preserve"> </w:t>
            </w:r>
            <w:r w:rsidRPr="000E39CF">
              <w:t>from customers to whom projects for the supply</w:t>
            </w:r>
            <w:r w:rsidR="00D910B9">
              <w:t>, configured</w:t>
            </w:r>
            <w:r w:rsidRPr="000E39CF">
              <w:t xml:space="preserve"> and installatio</w:t>
            </w:r>
            <w:r w:rsidRPr="001275F0">
              <w:t xml:space="preserve">n of </w:t>
            </w:r>
            <w:r w:rsidR="00B01A88">
              <w:t>Cisco Nexus Core Switches</w:t>
            </w:r>
            <w:r w:rsidR="00783BA7">
              <w:t xml:space="preserve"> </w:t>
            </w:r>
            <w:r w:rsidRPr="001275F0">
              <w:t>were delivered</w:t>
            </w:r>
            <w:r w:rsidR="000E39CF" w:rsidRPr="00924665">
              <w:t>.</w:t>
            </w:r>
          </w:p>
          <w:p w:rsidR="000E39CF" w:rsidRDefault="000E39CF" w:rsidP="00666C64">
            <w:pPr>
              <w:jc w:val="both"/>
            </w:pPr>
          </w:p>
          <w:p w:rsidR="000E39CF" w:rsidRPr="00525A7C" w:rsidRDefault="000E39CF" w:rsidP="00924665">
            <w:pPr>
              <w:jc w:val="both"/>
            </w:pPr>
          </w:p>
          <w:p w:rsidR="006B3383" w:rsidRDefault="006B3383" w:rsidP="00924665">
            <w:pPr>
              <w:jc w:val="both"/>
            </w:pPr>
          </w:p>
          <w:p w:rsidR="003C2DC6" w:rsidRPr="00F81E2D" w:rsidRDefault="006B3383" w:rsidP="007233CE">
            <w:pPr>
              <w:rPr>
                <w:rFonts w:asciiTheme="minorHAnsi" w:hAnsiTheme="minorHAnsi"/>
              </w:rPr>
            </w:pPr>
            <w:r w:rsidRPr="00104F0C">
              <w:rPr>
                <w:b/>
              </w:rPr>
              <w:t>NB:</w:t>
            </w:r>
            <w:r>
              <w:t xml:space="preserve"> SITA reserves the right to verify information provided</w:t>
            </w:r>
          </w:p>
        </w:tc>
        <w:tc>
          <w:tcPr>
            <w:tcW w:w="832" w:type="pct"/>
          </w:tcPr>
          <w:p w:rsidR="003C2DC6" w:rsidRPr="00924665" w:rsidRDefault="007F3718" w:rsidP="00E22488">
            <w:pPr>
              <w:rPr>
                <w:rFonts w:asciiTheme="minorHAnsi" w:hAnsiTheme="minorHAnsi"/>
              </w:rPr>
            </w:pPr>
            <w:r w:rsidRPr="00091720">
              <w:rPr>
                <w:rFonts w:asciiTheme="minorHAnsi" w:hAnsiTheme="minorHAnsi"/>
                <w:color w:val="FF0000"/>
              </w:rPr>
              <w:lastRenderedPageBreak/>
              <w:t xml:space="preserve">&lt;provide unique reference to locate </w:t>
            </w:r>
            <w:r w:rsidRPr="00FD2CC4">
              <w:rPr>
                <w:rFonts w:asciiTheme="minorHAnsi" w:hAnsiTheme="minorHAnsi"/>
                <w:color w:val="FF0000"/>
              </w:rPr>
              <w:lastRenderedPageBreak/>
              <w:t>substantiating evidence in the bid response – see Annex</w:t>
            </w:r>
            <w:r w:rsidR="00622939" w:rsidRPr="00F00B7A">
              <w:rPr>
                <w:rFonts w:asciiTheme="minorHAnsi" w:hAnsiTheme="minorHAnsi"/>
                <w:color w:val="FF0000"/>
              </w:rPr>
              <w:t xml:space="preserve"> B, </w:t>
            </w:r>
            <w:r w:rsidR="00622939" w:rsidRPr="002C489E">
              <w:rPr>
                <w:rFonts w:asciiTheme="minorHAnsi" w:hAnsiTheme="minorHAnsi"/>
                <w:color w:val="FF0000"/>
                <w:highlight w:val="yellow"/>
              </w:rPr>
              <w:t>section 11.3, table 1</w:t>
            </w:r>
            <w:r w:rsidRPr="002C489E">
              <w:rPr>
                <w:rFonts w:asciiTheme="minorHAnsi" w:hAnsiTheme="minorHAnsi"/>
                <w:color w:val="FF0000"/>
                <w:highlight w:val="yellow"/>
              </w:rPr>
              <w:t>&gt;</w:t>
            </w:r>
          </w:p>
        </w:tc>
      </w:tr>
      <w:tr w:rsidR="00342FC2" w:rsidRPr="00F81E2D" w:rsidTr="001275F0">
        <w:tc>
          <w:tcPr>
            <w:tcW w:w="1455" w:type="pct"/>
          </w:tcPr>
          <w:p w:rsidR="00342FC2" w:rsidRPr="00F3422E" w:rsidRDefault="00342FC2" w:rsidP="00754E63">
            <w:pPr>
              <w:pStyle w:val="Specification"/>
              <w:numPr>
                <w:ilvl w:val="0"/>
                <w:numId w:val="27"/>
              </w:numPr>
              <w:tabs>
                <w:tab w:val="num" w:pos="607"/>
              </w:tabs>
              <w:ind w:left="517"/>
              <w:rPr>
                <w:rFonts w:asciiTheme="minorHAnsi" w:hAnsiTheme="minorHAnsi"/>
                <w:b/>
                <w:bCs/>
              </w:rPr>
            </w:pPr>
            <w:r w:rsidRPr="00A51BCA">
              <w:rPr>
                <w:b/>
              </w:rPr>
              <w:lastRenderedPageBreak/>
              <w:t xml:space="preserve">PRODUCT </w:t>
            </w:r>
            <w:r w:rsidR="00A51BCA">
              <w:rPr>
                <w:b/>
              </w:rPr>
              <w:t>/</w:t>
            </w:r>
            <w:r w:rsidRPr="00A51BCA">
              <w:rPr>
                <w:b/>
              </w:rPr>
              <w:t xml:space="preserve"> SERVICE FUNCTIONAL REQUIREMENT</w:t>
            </w:r>
          </w:p>
          <w:p w:rsidR="00A51BCA" w:rsidRPr="00F3422E" w:rsidRDefault="00A51BCA" w:rsidP="00B01A88">
            <w:pPr>
              <w:pStyle w:val="Specification"/>
              <w:tabs>
                <w:tab w:val="num" w:pos="607"/>
              </w:tabs>
              <w:ind w:left="517"/>
              <w:rPr>
                <w:rStyle w:val="Strong"/>
                <w:rFonts w:asciiTheme="minorHAnsi" w:hAnsiTheme="minorHAnsi"/>
                <w:b w:val="0"/>
                <w:bCs w:val="0"/>
              </w:rPr>
            </w:pPr>
            <w:r w:rsidRPr="00F3422E">
              <w:rPr>
                <w:rStyle w:val="Strong"/>
                <w:b w:val="0"/>
                <w:bCs w:val="0"/>
              </w:rPr>
              <w:t xml:space="preserve">The bidder </w:t>
            </w:r>
            <w:r w:rsidR="00BF1134" w:rsidRPr="00F3422E">
              <w:rPr>
                <w:rStyle w:val="Strong"/>
                <w:b w:val="0"/>
                <w:bCs w:val="0"/>
              </w:rPr>
              <w:t>must</w:t>
            </w:r>
            <w:r w:rsidRPr="00F3422E">
              <w:rPr>
                <w:rStyle w:val="Strong"/>
                <w:b w:val="0"/>
                <w:bCs w:val="0"/>
              </w:rPr>
              <w:t xml:space="preserve"> confirm compliance to the </w:t>
            </w:r>
            <w:r w:rsidR="00B01A88">
              <w:rPr>
                <w:rStyle w:val="Strong"/>
                <w:b w:val="0"/>
                <w:bCs w:val="0"/>
              </w:rPr>
              <w:t>BOM (Bill of Material)</w:t>
            </w:r>
            <w:r w:rsidRPr="00F3422E">
              <w:rPr>
                <w:rStyle w:val="Strong"/>
                <w:b w:val="0"/>
                <w:bCs w:val="0"/>
              </w:rPr>
              <w:t xml:space="preserve"> for the Installation </w:t>
            </w:r>
            <w:r w:rsidR="00B01A88">
              <w:rPr>
                <w:rStyle w:val="Strong"/>
                <w:b w:val="0"/>
                <w:bCs w:val="0"/>
              </w:rPr>
              <w:t xml:space="preserve">and configuration plus support and maintenance of the </w:t>
            </w:r>
            <w:r w:rsidR="00D910B9">
              <w:rPr>
                <w:rStyle w:val="Strong"/>
                <w:b w:val="0"/>
                <w:bCs w:val="0"/>
              </w:rPr>
              <w:t>Switching</w:t>
            </w:r>
            <w:r w:rsidR="00B01A88">
              <w:rPr>
                <w:rStyle w:val="Strong"/>
                <w:b w:val="0"/>
                <w:bCs w:val="0"/>
              </w:rPr>
              <w:t xml:space="preserve"> infrastructure for 3 </w:t>
            </w:r>
            <w:r w:rsidR="00783BA7">
              <w:rPr>
                <w:rStyle w:val="Strong"/>
                <w:b w:val="0"/>
                <w:bCs w:val="0"/>
              </w:rPr>
              <w:t xml:space="preserve">years. </w:t>
            </w:r>
          </w:p>
        </w:tc>
        <w:tc>
          <w:tcPr>
            <w:tcW w:w="2713" w:type="pct"/>
          </w:tcPr>
          <w:p w:rsidR="00342FC2" w:rsidRPr="00A51BCA" w:rsidRDefault="00342FC2" w:rsidP="005A1325">
            <w:pPr>
              <w:rPr>
                <w:rFonts w:asciiTheme="minorHAnsi" w:hAnsiTheme="minorHAnsi"/>
                <w:bCs/>
              </w:rPr>
            </w:pPr>
            <w:r w:rsidRPr="00F3422E">
              <w:rPr>
                <w:bCs/>
              </w:rPr>
              <w:t>The bidder must confirm that they comply with th</w:t>
            </w:r>
            <w:r w:rsidRPr="00A51BCA">
              <w:rPr>
                <w:bCs/>
              </w:rPr>
              <w:t xml:space="preserve">e </w:t>
            </w:r>
            <w:r w:rsidR="00BF1134" w:rsidRPr="00A51BCA">
              <w:rPr>
                <w:bCs/>
              </w:rPr>
              <w:t>Product</w:t>
            </w:r>
            <w:r w:rsidRPr="00A51BCA">
              <w:rPr>
                <w:bCs/>
              </w:rPr>
              <w:t xml:space="preserve"> / Service Functional Requirements</w:t>
            </w:r>
            <w:r w:rsidRPr="00DB094F">
              <w:rPr>
                <w:bCs/>
              </w:rPr>
              <w:t xml:space="preserve"> by </w:t>
            </w:r>
            <w:r w:rsidR="00BF1134" w:rsidRPr="00DB094F">
              <w:rPr>
                <w:bCs/>
              </w:rPr>
              <w:t>completing</w:t>
            </w:r>
            <w:r w:rsidRPr="00F4106E">
              <w:rPr>
                <w:bCs/>
              </w:rPr>
              <w:t xml:space="preserve"> Annex</w:t>
            </w:r>
            <w:r w:rsidR="00477AD2" w:rsidRPr="00F3422E">
              <w:rPr>
                <w:bCs/>
              </w:rPr>
              <w:t xml:space="preserve"> C</w:t>
            </w:r>
            <w:r w:rsidRPr="00A51BCA">
              <w:rPr>
                <w:bCs/>
              </w:rPr>
              <w:t xml:space="preserve">: Addendum </w:t>
            </w:r>
            <w:r w:rsidR="00477AD2" w:rsidRPr="00F3422E">
              <w:rPr>
                <w:bCs/>
              </w:rPr>
              <w:t>1.</w:t>
            </w:r>
          </w:p>
        </w:tc>
        <w:tc>
          <w:tcPr>
            <w:tcW w:w="832" w:type="pct"/>
          </w:tcPr>
          <w:p w:rsidR="00342FC2" w:rsidRPr="00924665" w:rsidRDefault="00342FC2" w:rsidP="00E22488">
            <w:pPr>
              <w:rPr>
                <w:rFonts w:asciiTheme="minorHAnsi" w:hAnsiTheme="minorHAnsi"/>
                <w:color w:val="FF0000"/>
              </w:rPr>
            </w:pPr>
            <w:r w:rsidRPr="00091720">
              <w:rPr>
                <w:rFonts w:asciiTheme="minorHAnsi" w:hAnsiTheme="minorHAnsi"/>
                <w:color w:val="FF0000"/>
              </w:rPr>
              <w:t>&lt;provide unique</w:t>
            </w:r>
            <w:r w:rsidRPr="00FD2CC4">
              <w:rPr>
                <w:rFonts w:asciiTheme="minorHAnsi" w:hAnsiTheme="minorHAnsi"/>
                <w:color w:val="FF0000"/>
              </w:rPr>
              <w:t xml:space="preserve"> reference to locate substantiating evidence </w:t>
            </w:r>
            <w:r w:rsidRPr="00F00B7A">
              <w:rPr>
                <w:rFonts w:asciiTheme="minorHAnsi" w:hAnsiTheme="minorHAnsi"/>
                <w:color w:val="FF0000"/>
              </w:rPr>
              <w:t>in the bid response – see Annex</w:t>
            </w:r>
            <w:r w:rsidRPr="00924665">
              <w:rPr>
                <w:rFonts w:asciiTheme="minorHAnsi" w:hAnsiTheme="minorHAnsi"/>
                <w:color w:val="FF0000"/>
              </w:rPr>
              <w:t xml:space="preserve"> B, section 11.</w:t>
            </w:r>
            <w:r w:rsidR="00A51BCA" w:rsidRPr="00924665">
              <w:rPr>
                <w:rFonts w:asciiTheme="minorHAnsi" w:hAnsiTheme="minorHAnsi"/>
                <w:color w:val="FF0000"/>
              </w:rPr>
              <w:t xml:space="preserve">4 </w:t>
            </w:r>
            <w:r w:rsidR="00A51BCA" w:rsidRPr="002C489E">
              <w:rPr>
                <w:rFonts w:asciiTheme="minorHAnsi" w:hAnsiTheme="minorHAnsi"/>
                <w:color w:val="FF0000"/>
                <w:highlight w:val="yellow"/>
              </w:rPr>
              <w:t xml:space="preserve">and Annex C: </w:t>
            </w:r>
            <w:r w:rsidR="00F3422E" w:rsidRPr="002C489E">
              <w:rPr>
                <w:rFonts w:asciiTheme="minorHAnsi" w:hAnsiTheme="minorHAnsi"/>
                <w:color w:val="FF0000"/>
                <w:highlight w:val="yellow"/>
              </w:rPr>
              <w:t>Addendum</w:t>
            </w:r>
            <w:r w:rsidR="00A51BCA" w:rsidRPr="002C489E">
              <w:rPr>
                <w:rFonts w:asciiTheme="minorHAnsi" w:hAnsiTheme="minorHAnsi"/>
                <w:color w:val="FF0000"/>
                <w:highlight w:val="yellow"/>
              </w:rPr>
              <w:t xml:space="preserve"> 1&gt;</w:t>
            </w:r>
          </w:p>
        </w:tc>
      </w:tr>
      <w:bookmarkEnd w:id="34"/>
    </w:tbl>
    <w:p w:rsidR="00697E76" w:rsidRPr="00F81E2D" w:rsidRDefault="00697E76" w:rsidP="00EE46DA">
      <w:pPr>
        <w:pStyle w:val="Specification"/>
        <w:ind w:left="567"/>
      </w:pPr>
    </w:p>
    <w:p w:rsidR="00D5480C" w:rsidRPr="00F81E2D" w:rsidRDefault="00D5480C" w:rsidP="000B17A9">
      <w:pPr>
        <w:pStyle w:val="Heading2"/>
      </w:pPr>
      <w:bookmarkStart w:id="35" w:name="_Toc435315904"/>
      <w:bookmarkStart w:id="36" w:name="_Ref455335890"/>
      <w:bookmarkStart w:id="37" w:name="_Toc78465118"/>
      <w:r w:rsidRPr="00F81E2D">
        <w:lastRenderedPageBreak/>
        <w:t>DECLARATION OF COMPLIANCE</w:t>
      </w:r>
      <w:bookmarkEnd w:id="35"/>
      <w:bookmarkEnd w:id="36"/>
      <w:bookmarkEnd w:id="3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F81E2D" w:rsidTr="00692BDE">
        <w:trPr>
          <w:tblHeader/>
        </w:trPr>
        <w:tc>
          <w:tcPr>
            <w:tcW w:w="3776" w:type="pct"/>
            <w:shd w:val="clear" w:color="auto" w:fill="C6D9F1" w:themeFill="text2" w:themeFillTint="33"/>
          </w:tcPr>
          <w:p w:rsidR="00D5480C" w:rsidRPr="00F81E2D" w:rsidRDefault="00D5480C" w:rsidP="004362DB">
            <w:pPr>
              <w:keepNext/>
              <w:keepLines/>
              <w:rPr>
                <w:rFonts w:asciiTheme="minorHAnsi" w:hAnsiTheme="minorHAnsi"/>
                <w:b/>
              </w:rPr>
            </w:pPr>
          </w:p>
        </w:tc>
        <w:tc>
          <w:tcPr>
            <w:tcW w:w="623" w:type="pct"/>
            <w:shd w:val="clear" w:color="auto" w:fill="C6D9F1" w:themeFill="text2" w:themeFillTint="33"/>
          </w:tcPr>
          <w:p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01" w:type="pct"/>
            <w:shd w:val="clear" w:color="auto" w:fill="C6D9F1" w:themeFill="text2" w:themeFillTint="33"/>
          </w:tcPr>
          <w:p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rsidTr="00692BDE">
        <w:tc>
          <w:tcPr>
            <w:tcW w:w="3776" w:type="pct"/>
          </w:tcPr>
          <w:p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rsidR="00692BDE" w:rsidRPr="00F81E2D" w:rsidRDefault="00692BDE" w:rsidP="004362DB">
            <w:pPr>
              <w:keepNext/>
              <w:keepLines/>
              <w:rPr>
                <w:rFonts w:asciiTheme="minorHAnsi" w:hAnsiTheme="minorHAnsi"/>
              </w:rPr>
            </w:pPr>
          </w:p>
          <w:p w:rsidR="00342818" w:rsidRPr="00F81E2D" w:rsidRDefault="00687E81" w:rsidP="00754E63">
            <w:pPr>
              <w:pStyle w:val="Specification"/>
              <w:keepNext/>
              <w:keepLines/>
              <w:numPr>
                <w:ilvl w:val="1"/>
                <w:numId w:val="8"/>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SECTION</w:t>
            </w:r>
            <w:r w:rsidR="001A2C3A" w:rsidRPr="00F81E2D">
              <w:rPr>
                <w:rFonts w:asciiTheme="minorHAnsi" w:hAnsiTheme="minorHAnsi"/>
              </w:rPr>
              <w:t xml:space="preserve"> </w:t>
            </w:r>
            <w:r w:rsidR="00FA52A7" w:rsidRPr="00F81E2D">
              <w:fldChar w:fldCharType="begin"/>
            </w:r>
            <w:r w:rsidR="00FA52A7" w:rsidRPr="00F81E2D">
              <w:rPr>
                <w:rFonts w:asciiTheme="minorHAnsi" w:hAnsiTheme="minorHAnsi"/>
              </w:rPr>
              <w:instrText xml:space="preserve"> REF _Ref455335758 \w \h </w:instrText>
            </w:r>
            <w:r w:rsidR="00DB018A" w:rsidRPr="00F81E2D">
              <w:rPr>
                <w:rFonts w:asciiTheme="minorHAnsi" w:hAnsiTheme="minorHAnsi"/>
              </w:rPr>
              <w:instrText xml:space="preserve"> \* MERGEFORMAT </w:instrText>
            </w:r>
            <w:r w:rsidR="00FA52A7" w:rsidRPr="00F81E2D">
              <w:fldChar w:fldCharType="separate"/>
            </w:r>
            <w:r w:rsidR="00CB3A5A">
              <w:rPr>
                <w:rFonts w:asciiTheme="minorHAnsi" w:hAnsiTheme="minorHAnsi"/>
              </w:rPr>
              <w:t>6.2</w:t>
            </w:r>
            <w:r w:rsidR="00FA52A7" w:rsidRPr="00F81E2D">
              <w:fldChar w:fldCharType="end"/>
            </w:r>
            <w:r w:rsidRPr="00F81E2D">
              <w:rPr>
                <w:rFonts w:asciiTheme="minorHAnsi" w:hAnsiTheme="minorHAnsi"/>
              </w:rPr>
              <w:t xml:space="preserve"> above; </w:t>
            </w:r>
            <w:r w:rsidR="00D25D36" w:rsidRPr="00F81E2D">
              <w:rPr>
                <w:rFonts w:asciiTheme="minorHAnsi" w:hAnsiTheme="minorHAnsi"/>
              </w:rPr>
              <w:t>AND</w:t>
            </w:r>
          </w:p>
          <w:p w:rsidR="00D5480C" w:rsidRPr="00F81E2D" w:rsidRDefault="0074798D" w:rsidP="00754E63">
            <w:pPr>
              <w:pStyle w:val="Specification"/>
              <w:keepNext/>
              <w:keepLines/>
              <w:numPr>
                <w:ilvl w:val="1"/>
                <w:numId w:val="8"/>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23" w:type="pct"/>
          </w:tcPr>
          <w:p w:rsidR="00D5480C" w:rsidRPr="00F81E2D" w:rsidRDefault="00D5480C" w:rsidP="004362DB">
            <w:pPr>
              <w:keepNext/>
              <w:keepLines/>
              <w:rPr>
                <w:rFonts w:asciiTheme="minorHAnsi" w:hAnsiTheme="minorHAnsi"/>
              </w:rPr>
            </w:pPr>
          </w:p>
        </w:tc>
        <w:tc>
          <w:tcPr>
            <w:tcW w:w="601" w:type="pct"/>
          </w:tcPr>
          <w:p w:rsidR="00D5480C" w:rsidRPr="00F81E2D" w:rsidRDefault="00D5480C" w:rsidP="004362DB">
            <w:pPr>
              <w:keepNext/>
              <w:keepLines/>
              <w:rPr>
                <w:rFonts w:asciiTheme="minorHAnsi" w:hAnsiTheme="minorHAnsi"/>
              </w:rPr>
            </w:pPr>
          </w:p>
        </w:tc>
      </w:tr>
    </w:tbl>
    <w:p w:rsidR="00DB018A" w:rsidRPr="00F81E2D" w:rsidRDefault="00DB018A">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bookmarkStart w:id="38" w:name="_Toc435315906"/>
      <w:r w:rsidRPr="00F81E2D">
        <w:br w:type="page"/>
      </w:r>
    </w:p>
    <w:p w:rsidR="00BD1E89" w:rsidRDefault="00CD7486" w:rsidP="002C5FF0">
      <w:pPr>
        <w:pStyle w:val="Heading1"/>
        <w:jc w:val="both"/>
      </w:pPr>
      <w:bookmarkStart w:id="39" w:name="_Toc78465119"/>
      <w:bookmarkStart w:id="40" w:name="_Toc435315916"/>
      <w:bookmarkStart w:id="41" w:name="_Hlk65230588"/>
      <w:bookmarkEnd w:id="38"/>
      <w:r>
        <w:lastRenderedPageBreak/>
        <w:t>TECHNICAL FUNCTIONALITY EVALUATION REQUIREMENT</w:t>
      </w:r>
      <w:r w:rsidR="00466DE1">
        <w:t>S</w:t>
      </w:r>
      <w:bookmarkEnd w:id="39"/>
      <w:r w:rsidR="00D910B9">
        <w:t xml:space="preserve"> (Not Applicable)</w:t>
      </w:r>
    </w:p>
    <w:p w:rsidR="00CD7486" w:rsidRPr="00BD1E89" w:rsidRDefault="00BD1E89" w:rsidP="00BD1E89">
      <w:pPr>
        <w:ind w:firstLine="567"/>
      </w:pPr>
      <w:r>
        <w:t>N/A</w:t>
      </w:r>
    </w:p>
    <w:p w:rsidR="00BD1E89" w:rsidRDefault="00BD1E89" w:rsidP="00BD1E89">
      <w:bookmarkStart w:id="42" w:name="_Toc435315921"/>
      <w:bookmarkEnd w:id="40"/>
      <w:bookmarkEnd w:id="41"/>
    </w:p>
    <w:p w:rsidR="00BD1E89" w:rsidRDefault="00BD1E89" w:rsidP="00BD1E89"/>
    <w:p w:rsidR="00BD1E89" w:rsidRDefault="00BD1E89" w:rsidP="00BD1E89"/>
    <w:p w:rsidR="00BD1E89" w:rsidRPr="00BD1E89" w:rsidRDefault="00BD1E89" w:rsidP="00BD1E89">
      <w:pPr>
        <w:sectPr w:rsidR="00BD1E89" w:rsidRPr="00BD1E89" w:rsidSect="007C5EA4">
          <w:pgSz w:w="11906" w:h="16838"/>
          <w:pgMar w:top="1134" w:right="1134" w:bottom="1134" w:left="1134" w:header="680" w:footer="680" w:gutter="0"/>
          <w:cols w:space="708"/>
          <w:docGrid w:linePitch="360"/>
        </w:sectPr>
      </w:pPr>
    </w:p>
    <w:p w:rsidR="0043548E" w:rsidRPr="00F81E2D" w:rsidRDefault="00372274" w:rsidP="000B17A9">
      <w:pPr>
        <w:pStyle w:val="AnnexH2"/>
      </w:pPr>
      <w:bookmarkStart w:id="43" w:name="_Toc78465120"/>
      <w:r w:rsidRPr="00F81E2D">
        <w:lastRenderedPageBreak/>
        <w:t>SPEC</w:t>
      </w:r>
      <w:r w:rsidR="006246E8" w:rsidRPr="00F81E2D">
        <w:t xml:space="preserve">IAL </w:t>
      </w:r>
      <w:r w:rsidR="0043548E" w:rsidRPr="00F81E2D">
        <w:t>CONDITIONS</w:t>
      </w:r>
      <w:r w:rsidRPr="00F81E2D">
        <w:t xml:space="preserve"> OF CONTRACT</w:t>
      </w:r>
      <w:bookmarkEnd w:id="42"/>
      <w:r w:rsidR="008C3080" w:rsidRPr="00F81E2D">
        <w:t xml:space="preserve"> (SCC)</w:t>
      </w:r>
      <w:bookmarkEnd w:id="43"/>
    </w:p>
    <w:p w:rsidR="00911D2A" w:rsidRPr="00F81E2D" w:rsidRDefault="00911D2A" w:rsidP="000B17A9">
      <w:pPr>
        <w:pStyle w:val="Heading1"/>
      </w:pPr>
      <w:bookmarkStart w:id="44" w:name="_Toc78465121"/>
      <w:r w:rsidRPr="00F81E2D">
        <w:t>SPECIAL CONDITIONS OF CONTRACT</w:t>
      </w:r>
      <w:bookmarkEnd w:id="44"/>
    </w:p>
    <w:p w:rsidR="0043548E" w:rsidRPr="00F81E2D" w:rsidRDefault="00B2230D" w:rsidP="000B17A9">
      <w:pPr>
        <w:pStyle w:val="Heading2"/>
      </w:pPr>
      <w:bookmarkStart w:id="45" w:name="_Ref455588818"/>
      <w:bookmarkStart w:id="46" w:name="_Ref455588837"/>
      <w:r>
        <w:t xml:space="preserve"> </w:t>
      </w:r>
      <w:bookmarkStart w:id="47" w:name="_Toc78465122"/>
      <w:r w:rsidR="00210C80" w:rsidRPr="00F81E2D">
        <w:t>INSTRUCTION</w:t>
      </w:r>
      <w:bookmarkEnd w:id="45"/>
      <w:bookmarkEnd w:id="46"/>
      <w:bookmarkEnd w:id="47"/>
    </w:p>
    <w:p w:rsidR="003C3E03" w:rsidRPr="00F81E2D" w:rsidRDefault="003C3E03" w:rsidP="00754E63">
      <w:pPr>
        <w:pStyle w:val="Specification"/>
        <w:numPr>
          <w:ilvl w:val="0"/>
          <w:numId w:val="19"/>
        </w:numPr>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rsidR="005976B0" w:rsidRPr="00F81E2D" w:rsidRDefault="005976B0" w:rsidP="00754E63">
      <w:pPr>
        <w:pStyle w:val="Specification"/>
        <w:numPr>
          <w:ilvl w:val="0"/>
          <w:numId w:val="19"/>
        </w:numPr>
        <w:jc w:val="both"/>
      </w:pPr>
      <w:bookmarkStart w:id="48" w:name="_Ref455588887"/>
      <w:r w:rsidRPr="00F81E2D">
        <w:t>SITA reserve</w:t>
      </w:r>
      <w:r w:rsidR="00236444" w:rsidRPr="00F81E2D">
        <w:t>s</w:t>
      </w:r>
      <w:r w:rsidR="0043548E" w:rsidRPr="00F81E2D">
        <w:t xml:space="preserve"> the right to </w:t>
      </w:r>
      <w:r w:rsidR="00DF56E2" w:rsidRPr="00F81E2D">
        <w:t>–</w:t>
      </w:r>
      <w:bookmarkEnd w:id="48"/>
    </w:p>
    <w:p w:rsidR="005976B0" w:rsidRPr="00F81E2D" w:rsidRDefault="0021780E" w:rsidP="00754E63">
      <w:pPr>
        <w:pStyle w:val="Specification"/>
        <w:numPr>
          <w:ilvl w:val="1"/>
          <w:numId w:val="22"/>
        </w:numPr>
        <w:jc w:val="both"/>
      </w:pPr>
      <w:r w:rsidRPr="00F81E2D">
        <w:t xml:space="preserve">Negotiate </w:t>
      </w:r>
      <w:r w:rsidR="008C3080" w:rsidRPr="00F81E2D">
        <w:t>the conditions</w:t>
      </w:r>
      <w:r w:rsidR="00A55321" w:rsidRPr="00F81E2D">
        <w:t>,</w:t>
      </w:r>
      <w:r w:rsidR="008C3080" w:rsidRPr="00F81E2D">
        <w:t xml:space="preserve"> or</w:t>
      </w:r>
    </w:p>
    <w:p w:rsidR="005C19FB" w:rsidRDefault="0021780E" w:rsidP="00754E63">
      <w:pPr>
        <w:pStyle w:val="Specification"/>
        <w:numPr>
          <w:ilvl w:val="1"/>
          <w:numId w:val="22"/>
        </w:numPr>
        <w:jc w:val="both"/>
      </w:pPr>
      <w:r w:rsidRPr="00F81E2D">
        <w:t xml:space="preserve">Automatically </w:t>
      </w:r>
      <w:r w:rsidR="0043548E" w:rsidRPr="00F81E2D">
        <w:t>disqualify a bidder for not accepting these conditions.</w:t>
      </w:r>
    </w:p>
    <w:p w:rsidR="005976B0" w:rsidRPr="00F81E2D" w:rsidRDefault="0043548E" w:rsidP="00F3422E">
      <w:pPr>
        <w:pStyle w:val="Specification"/>
        <w:numPr>
          <w:ilvl w:val="1"/>
          <w:numId w:val="3"/>
        </w:numPr>
        <w:jc w:val="both"/>
      </w:pPr>
      <w:r w:rsidRPr="00F81E2D">
        <w:t xml:space="preserve"> </w:t>
      </w:r>
      <w:r w:rsidR="005C19FB" w:rsidRPr="00DD5D84">
        <w:t xml:space="preserve">Award to multiple bidders. </w:t>
      </w:r>
    </w:p>
    <w:p w:rsidR="008C5E0F" w:rsidRDefault="00A05250" w:rsidP="00754E63">
      <w:pPr>
        <w:pStyle w:val="Specification"/>
        <w:numPr>
          <w:ilvl w:val="0"/>
          <w:numId w:val="19"/>
        </w:numPr>
        <w:jc w:val="both"/>
      </w:pPr>
      <w:bookmarkStart w:id="49" w:name="_Toc435315923"/>
      <w:bookmarkStart w:id="50" w:name="_Ref455338564"/>
      <w:r>
        <w:t xml:space="preserve">In the event that the bidder qualifies the proposal with own conditions, and does not specifically withdraw such own conditions when called upon to do so, SITA will invoke the rights reserved in accordance with </w:t>
      </w:r>
      <w:r w:rsidR="00BE312D">
        <w:t xml:space="preserve">subsection </w:t>
      </w:r>
      <w:r w:rsidR="00BE312D" w:rsidRPr="002C363C">
        <w:rPr>
          <w:highlight w:val="yellow"/>
        </w:rPr>
        <w:fldChar w:fldCharType="begin"/>
      </w:r>
      <w:r w:rsidR="00BE312D" w:rsidRPr="002C363C">
        <w:rPr>
          <w:highlight w:val="yellow"/>
        </w:rPr>
        <w:instrText xml:space="preserve"> REF _Ref455588837 \n \h </w:instrText>
      </w:r>
      <w:r w:rsidR="005C19FB" w:rsidRPr="002C363C">
        <w:rPr>
          <w:highlight w:val="yellow"/>
        </w:rPr>
        <w:instrText xml:space="preserve"> \* MERGEFORMAT </w:instrText>
      </w:r>
      <w:r w:rsidR="00BE312D" w:rsidRPr="002C363C">
        <w:rPr>
          <w:highlight w:val="yellow"/>
        </w:rPr>
      </w:r>
      <w:r w:rsidR="00BE312D" w:rsidRPr="002C363C">
        <w:rPr>
          <w:highlight w:val="yellow"/>
        </w:rPr>
        <w:fldChar w:fldCharType="separate"/>
      </w:r>
      <w:r w:rsidR="00CB3A5A">
        <w:rPr>
          <w:highlight w:val="yellow"/>
        </w:rPr>
        <w:t>8.1</w:t>
      </w:r>
      <w:r w:rsidR="00BE312D" w:rsidRPr="002C363C">
        <w:rPr>
          <w:highlight w:val="yellow"/>
        </w:rPr>
        <w:fldChar w:fldCharType="end"/>
      </w:r>
      <w:r w:rsidR="00BE312D" w:rsidRPr="002C363C">
        <w:rPr>
          <w:highlight w:val="yellow"/>
        </w:rPr>
        <w:t>(</w:t>
      </w:r>
      <w:r w:rsidRPr="002C363C">
        <w:rPr>
          <w:highlight w:val="yellow"/>
        </w:rPr>
        <w:t>2</w:t>
      </w:r>
      <w:r>
        <w:t>)</w:t>
      </w:r>
      <w:r w:rsidR="00BE312D">
        <w:t xml:space="preserve"> </w:t>
      </w:r>
      <w:r>
        <w:t>above.</w:t>
      </w:r>
    </w:p>
    <w:p w:rsidR="003C3E03" w:rsidRPr="00056649" w:rsidRDefault="003C3E03" w:rsidP="00754E63">
      <w:pPr>
        <w:pStyle w:val="Specification"/>
        <w:numPr>
          <w:ilvl w:val="0"/>
          <w:numId w:val="19"/>
        </w:numPr>
        <w:jc w:val="both"/>
      </w:pPr>
      <w:r w:rsidRPr="00056649">
        <w:t xml:space="preserve">The bidder must </w:t>
      </w:r>
      <w:r w:rsidRPr="00056649">
        <w:rPr>
          <w:b/>
        </w:rPr>
        <w:t>complete the declaration of acceptance</w:t>
      </w:r>
      <w:r w:rsidRPr="00056649">
        <w:t xml:space="preserve"> as per section </w:t>
      </w:r>
      <w:r w:rsidR="00056649" w:rsidRPr="002C363C">
        <w:rPr>
          <w:highlight w:val="yellow"/>
        </w:rPr>
        <w:t>8.3</w:t>
      </w:r>
      <w:r w:rsidR="00056649" w:rsidRPr="00056649">
        <w:t xml:space="preserve"> </w:t>
      </w:r>
      <w:r w:rsidRPr="00924665">
        <w:t>below by marking w</w:t>
      </w:r>
      <w:r w:rsidR="008C6011" w:rsidRPr="00924665">
        <w:t xml:space="preserve">ith an </w:t>
      </w:r>
      <w:r w:rsidR="008C6011" w:rsidRPr="00924665">
        <w:rPr>
          <w:b/>
        </w:rPr>
        <w:t>“X”</w:t>
      </w:r>
      <w:r w:rsidR="008C6011" w:rsidRPr="00924665">
        <w:t xml:space="preserve"> either “ACCEPT ALL”</w:t>
      </w:r>
      <w:r w:rsidRPr="00924665">
        <w:t xml:space="preserve"> or “DO NOT ACCEPT ALL”, failing which the declaration </w:t>
      </w:r>
      <w:r w:rsidR="000402F6" w:rsidRPr="00924665">
        <w:t>will be</w:t>
      </w:r>
      <w:r w:rsidRPr="00924665">
        <w:t xml:space="preserve"> regarded as “DO NOT ACCEPT ALL” and the bid </w:t>
      </w:r>
      <w:r w:rsidR="005359C1" w:rsidRPr="00924665">
        <w:t xml:space="preserve">will be </w:t>
      </w:r>
      <w:r w:rsidRPr="00924665">
        <w:t>disqualified</w:t>
      </w:r>
      <w:r w:rsidRPr="00056649">
        <w:t>.</w:t>
      </w:r>
    </w:p>
    <w:p w:rsidR="0043548E" w:rsidRPr="00F81E2D" w:rsidRDefault="00DF56E2" w:rsidP="00F3422E">
      <w:pPr>
        <w:pStyle w:val="Heading2"/>
        <w:jc w:val="both"/>
      </w:pPr>
      <w:bookmarkStart w:id="51" w:name="_Ref455589115"/>
      <w:bookmarkStart w:id="52" w:name="_Ref455589123"/>
      <w:bookmarkStart w:id="53" w:name="_Ref455589162"/>
      <w:bookmarkStart w:id="54" w:name="_Toc78465123"/>
      <w:r w:rsidRPr="00F81E2D">
        <w:t>SPECI</w:t>
      </w:r>
      <w:r w:rsidR="006246E8" w:rsidRPr="00F81E2D">
        <w:t>AL</w:t>
      </w:r>
      <w:r w:rsidRPr="00F81E2D">
        <w:t xml:space="preserve"> CONDITIONS OF CONTRACT</w:t>
      </w:r>
      <w:bookmarkEnd w:id="49"/>
      <w:bookmarkEnd w:id="50"/>
      <w:bookmarkEnd w:id="51"/>
      <w:bookmarkEnd w:id="52"/>
      <w:bookmarkEnd w:id="53"/>
      <w:bookmarkEnd w:id="54"/>
    </w:p>
    <w:p w:rsidR="007370B1" w:rsidRPr="00F81E2D" w:rsidRDefault="007370B1" w:rsidP="00754E63">
      <w:pPr>
        <w:pStyle w:val="Specification"/>
        <w:numPr>
          <w:ilvl w:val="0"/>
          <w:numId w:val="10"/>
        </w:numPr>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F81E2D">
        <w:rPr>
          <w:rStyle w:val="Strong"/>
          <w:bCs w:val="0"/>
        </w:rPr>
        <w:t>CONTRACTING CONDITIONS</w:t>
      </w:r>
    </w:p>
    <w:p w:rsidR="00B2230D" w:rsidRPr="00F81E2D" w:rsidRDefault="00B2230D" w:rsidP="00754E63">
      <w:pPr>
        <w:pStyle w:val="Specification"/>
        <w:numPr>
          <w:ilvl w:val="1"/>
          <w:numId w:val="10"/>
        </w:numPr>
        <w:jc w:val="both"/>
        <w:rPr>
          <w:rStyle w:val="Strong"/>
          <w:b w:val="0"/>
          <w:bCs w:val="0"/>
        </w:rPr>
      </w:pPr>
      <w:r w:rsidRPr="00F81E2D">
        <w:rPr>
          <w:rStyle w:val="Strong"/>
          <w:bCs w:val="0"/>
        </w:rPr>
        <w:t xml:space="preserve">Formal Contract. </w:t>
      </w:r>
      <w:r w:rsidRPr="00F81E2D">
        <w:rPr>
          <w:rStyle w:val="Strong"/>
          <w:b w:val="0"/>
          <w:bCs w:val="0"/>
        </w:rPr>
        <w:t xml:space="preserve">The Supplier must enter into a formal written Contract (Agreement) with </w:t>
      </w:r>
      <w:r w:rsidRPr="005A0F38">
        <w:rPr>
          <w:rStyle w:val="Strong"/>
          <w:b w:val="0"/>
          <w:bCs w:val="0"/>
        </w:rPr>
        <w:t>S</w:t>
      </w:r>
      <w:r w:rsidR="00D910B9">
        <w:rPr>
          <w:rStyle w:val="Strong"/>
          <w:b w:val="0"/>
          <w:bCs w:val="0"/>
        </w:rPr>
        <w:t>tats SA</w:t>
      </w:r>
      <w:r>
        <w:rPr>
          <w:rStyle w:val="Strong"/>
          <w:b w:val="0"/>
          <w:bCs w:val="0"/>
        </w:rPr>
        <w:t xml:space="preserve"> internal</w:t>
      </w:r>
    </w:p>
    <w:p w:rsidR="00B2230D" w:rsidRPr="00F81E2D" w:rsidRDefault="00B2230D" w:rsidP="00754E63">
      <w:pPr>
        <w:pStyle w:val="Specification"/>
        <w:numPr>
          <w:ilvl w:val="1"/>
          <w:numId w:val="10"/>
        </w:numPr>
        <w:jc w:val="both"/>
        <w:rPr>
          <w:b/>
        </w:rPr>
      </w:pPr>
      <w:r w:rsidRPr="00F81E2D">
        <w:rPr>
          <w:b/>
        </w:rPr>
        <w:t xml:space="preserve">Right of Award. </w:t>
      </w:r>
      <w:r w:rsidRPr="00F81E2D">
        <w:t>SITA reserves the right to award the contract for required goods or services to multiple Suppliers.</w:t>
      </w:r>
    </w:p>
    <w:p w:rsidR="00B2230D" w:rsidRPr="003D2E20" w:rsidRDefault="00B2230D" w:rsidP="00754E63">
      <w:pPr>
        <w:pStyle w:val="Specification"/>
        <w:numPr>
          <w:ilvl w:val="1"/>
          <w:numId w:val="10"/>
        </w:numPr>
        <w:jc w:val="both"/>
        <w:rPr>
          <w:rStyle w:val="Strong"/>
          <w:bCs w:val="0"/>
          <w:color w:val="000000"/>
        </w:rPr>
      </w:pPr>
      <w:r w:rsidRPr="00F81E2D">
        <w:rPr>
          <w:rStyle w:val="Strong"/>
          <w:bCs w:val="0"/>
        </w:rPr>
        <w:t xml:space="preserve">Right to Audit. </w:t>
      </w:r>
      <w:r w:rsidRPr="00F81E2D">
        <w:rPr>
          <w:rStyle w:val="Strong"/>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3D2E20">
        <w:rPr>
          <w:rStyle w:val="Strong"/>
          <w:b w:val="0"/>
          <w:bCs w:val="0"/>
          <w:color w:val="000000"/>
        </w:rPr>
        <w:t>capability to provide the goods and services as required by this tender.</w:t>
      </w:r>
    </w:p>
    <w:p w:rsidR="00B2230D" w:rsidRPr="00783BA7" w:rsidRDefault="00B2230D" w:rsidP="00754E63">
      <w:pPr>
        <w:pStyle w:val="Specification"/>
        <w:numPr>
          <w:ilvl w:val="0"/>
          <w:numId w:val="10"/>
        </w:numPr>
        <w:jc w:val="both"/>
        <w:rPr>
          <w:b/>
        </w:rPr>
      </w:pPr>
      <w:r w:rsidRPr="00B2230D">
        <w:rPr>
          <w:b/>
        </w:rPr>
        <w:t xml:space="preserve">DELIVERY ADDRESS. </w:t>
      </w:r>
      <w:r w:rsidRPr="00F81E2D">
        <w:t>The supplier must deliver the required products or services at</w:t>
      </w:r>
      <w:r>
        <w:t xml:space="preserve"> as indicated in Section 2.2, Delivery Address</w:t>
      </w:r>
      <w:r w:rsidR="008213D4">
        <w:t xml:space="preserve">  </w:t>
      </w:r>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2492"/>
        <w:gridCol w:w="5840"/>
      </w:tblGrid>
      <w:tr w:rsidR="008213D4" w:rsidRPr="00F81E2D" w:rsidTr="00151D26">
        <w:trPr>
          <w:trHeight w:val="581"/>
        </w:trPr>
        <w:tc>
          <w:tcPr>
            <w:tcW w:w="673" w:type="pct"/>
            <w:shd w:val="clear" w:color="auto" w:fill="DEEAF6"/>
          </w:tcPr>
          <w:p w:rsidR="008213D4" w:rsidRPr="002016E0" w:rsidRDefault="008213D4" w:rsidP="00151D26">
            <w:pPr>
              <w:rPr>
                <w:b/>
              </w:rPr>
            </w:pPr>
          </w:p>
        </w:tc>
        <w:tc>
          <w:tcPr>
            <w:tcW w:w="1294" w:type="pct"/>
            <w:shd w:val="clear" w:color="auto" w:fill="DEEAF6"/>
          </w:tcPr>
          <w:p w:rsidR="008213D4" w:rsidRPr="002016E0" w:rsidRDefault="008213D4" w:rsidP="00151D26">
            <w:pPr>
              <w:rPr>
                <w:b/>
              </w:rPr>
            </w:pPr>
          </w:p>
        </w:tc>
        <w:tc>
          <w:tcPr>
            <w:tcW w:w="3033" w:type="pct"/>
            <w:shd w:val="clear" w:color="auto" w:fill="DEEAF6"/>
          </w:tcPr>
          <w:p w:rsidR="008213D4" w:rsidRPr="002016E0" w:rsidRDefault="008213D4" w:rsidP="00151D26">
            <w:pPr>
              <w:rPr>
                <w:b/>
              </w:rPr>
            </w:pPr>
          </w:p>
        </w:tc>
      </w:tr>
      <w:tr w:rsidR="008213D4" w:rsidRPr="00F81E2D" w:rsidTr="00151D26">
        <w:trPr>
          <w:trHeight w:val="449"/>
        </w:trPr>
        <w:tc>
          <w:tcPr>
            <w:tcW w:w="673" w:type="pct"/>
            <w:shd w:val="clear" w:color="auto" w:fill="auto"/>
          </w:tcPr>
          <w:p w:rsidR="008213D4" w:rsidRPr="0013526D" w:rsidRDefault="008213D4" w:rsidP="00754E63">
            <w:pPr>
              <w:pStyle w:val="ListParagraph"/>
              <w:numPr>
                <w:ilvl w:val="0"/>
                <w:numId w:val="20"/>
              </w:numPr>
            </w:pPr>
          </w:p>
        </w:tc>
        <w:tc>
          <w:tcPr>
            <w:tcW w:w="1294" w:type="pct"/>
            <w:shd w:val="clear" w:color="auto" w:fill="auto"/>
          </w:tcPr>
          <w:p w:rsidR="008213D4" w:rsidRPr="002016E0" w:rsidRDefault="008213D4" w:rsidP="00151D26">
            <w:pPr>
              <w:rPr>
                <w:rFonts w:ascii="Verdana" w:hAnsi="Verdana"/>
                <w:sz w:val="16"/>
                <w:szCs w:val="16"/>
              </w:rPr>
            </w:pPr>
            <w:proofErr w:type="spellStart"/>
            <w:r>
              <w:rPr>
                <w:rFonts w:ascii="Arial" w:hAnsi="Arial" w:cs="Arial"/>
                <w:color w:val="333333"/>
                <w:sz w:val="21"/>
                <w:szCs w:val="21"/>
                <w:shd w:val="clear" w:color="auto" w:fill="FFFFFF"/>
              </w:rPr>
              <w:t>ISIbalo</w:t>
            </w:r>
            <w:proofErr w:type="spellEnd"/>
            <w:r>
              <w:rPr>
                <w:rFonts w:ascii="Arial" w:hAnsi="Arial" w:cs="Arial"/>
                <w:color w:val="333333"/>
                <w:sz w:val="21"/>
                <w:szCs w:val="21"/>
                <w:shd w:val="clear" w:color="auto" w:fill="FFFFFF"/>
              </w:rPr>
              <w:t xml:space="preserve"> House</w:t>
            </w:r>
          </w:p>
        </w:tc>
        <w:tc>
          <w:tcPr>
            <w:tcW w:w="3033" w:type="pct"/>
            <w:shd w:val="clear" w:color="auto" w:fill="auto"/>
          </w:tcPr>
          <w:p w:rsidR="008213D4" w:rsidRPr="00FA2219" w:rsidRDefault="008213D4" w:rsidP="00754E63">
            <w:pPr>
              <w:numPr>
                <w:ilvl w:val="0"/>
                <w:numId w:val="40"/>
              </w:numPr>
              <w:shd w:val="clear" w:color="auto" w:fill="FFFFFF"/>
              <w:spacing w:before="100" w:beforeAutospacing="1" w:after="100" w:afterAutospacing="1" w:line="300" w:lineRule="atLeast"/>
              <w:ind w:left="0"/>
              <w:rPr>
                <w:rFonts w:ascii="Arial" w:hAnsi="Arial" w:cs="Arial"/>
                <w:color w:val="333333"/>
                <w:sz w:val="21"/>
                <w:szCs w:val="21"/>
                <w:lang w:eastAsia="en-ZA"/>
              </w:rPr>
            </w:pPr>
            <w:r w:rsidRPr="00FA2219">
              <w:rPr>
                <w:rFonts w:ascii="Arial" w:hAnsi="Arial" w:cs="Arial"/>
                <w:color w:val="333333"/>
                <w:sz w:val="21"/>
                <w:szCs w:val="21"/>
                <w:lang w:eastAsia="en-ZA"/>
              </w:rPr>
              <w:t>Koch Street</w:t>
            </w:r>
          </w:p>
          <w:p w:rsidR="008213D4" w:rsidRPr="00FA2219" w:rsidRDefault="008213D4" w:rsidP="00754E63">
            <w:pPr>
              <w:numPr>
                <w:ilvl w:val="0"/>
                <w:numId w:val="40"/>
              </w:numPr>
              <w:shd w:val="clear" w:color="auto" w:fill="FFFFFF"/>
              <w:spacing w:before="100" w:beforeAutospacing="1" w:after="100" w:afterAutospacing="1" w:line="300" w:lineRule="atLeast"/>
              <w:ind w:left="0"/>
              <w:rPr>
                <w:rFonts w:ascii="Arial" w:hAnsi="Arial" w:cs="Arial"/>
                <w:color w:val="333333"/>
                <w:sz w:val="21"/>
                <w:szCs w:val="21"/>
                <w:lang w:eastAsia="en-ZA"/>
              </w:rPr>
            </w:pPr>
            <w:proofErr w:type="spellStart"/>
            <w:r w:rsidRPr="00FA2219">
              <w:rPr>
                <w:rFonts w:ascii="Arial" w:hAnsi="Arial" w:cs="Arial"/>
                <w:color w:val="333333"/>
                <w:sz w:val="21"/>
                <w:szCs w:val="21"/>
                <w:lang w:eastAsia="en-ZA"/>
              </w:rPr>
              <w:t>Salvokop</w:t>
            </w:r>
            <w:proofErr w:type="spellEnd"/>
            <w:r w:rsidRPr="00FA2219">
              <w:rPr>
                <w:rFonts w:ascii="Arial" w:hAnsi="Arial" w:cs="Arial"/>
                <w:color w:val="333333"/>
                <w:sz w:val="21"/>
                <w:szCs w:val="21"/>
                <w:lang w:eastAsia="en-ZA"/>
              </w:rPr>
              <w:t>, Pretoria</w:t>
            </w:r>
          </w:p>
          <w:p w:rsidR="008213D4" w:rsidRPr="002016E0" w:rsidRDefault="008213D4" w:rsidP="00754E63">
            <w:pPr>
              <w:numPr>
                <w:ilvl w:val="0"/>
                <w:numId w:val="40"/>
              </w:numPr>
              <w:shd w:val="clear" w:color="auto" w:fill="FFFFFF"/>
              <w:spacing w:before="100" w:beforeAutospacing="1" w:after="100" w:afterAutospacing="1" w:line="300" w:lineRule="atLeast"/>
              <w:ind w:left="0"/>
              <w:rPr>
                <w:rFonts w:ascii="Verdana" w:hAnsi="Verdana"/>
                <w:sz w:val="16"/>
                <w:szCs w:val="16"/>
              </w:rPr>
            </w:pPr>
            <w:r w:rsidRPr="00FA2219">
              <w:rPr>
                <w:rFonts w:ascii="Arial" w:hAnsi="Arial" w:cs="Arial"/>
                <w:color w:val="333333"/>
                <w:sz w:val="21"/>
                <w:szCs w:val="21"/>
                <w:lang w:eastAsia="en-ZA"/>
              </w:rPr>
              <w:t>0002 </w:t>
            </w:r>
          </w:p>
        </w:tc>
      </w:tr>
    </w:tbl>
    <w:p w:rsidR="008213D4" w:rsidRPr="00B2230D" w:rsidRDefault="008213D4" w:rsidP="00783BA7">
      <w:pPr>
        <w:pStyle w:val="Specification"/>
        <w:ind w:left="567"/>
        <w:jc w:val="both"/>
        <w:rPr>
          <w:b/>
        </w:rPr>
      </w:pPr>
    </w:p>
    <w:p w:rsidR="00B2230D" w:rsidRDefault="00B2230D" w:rsidP="00754E63">
      <w:pPr>
        <w:pStyle w:val="Specification"/>
        <w:numPr>
          <w:ilvl w:val="0"/>
          <w:numId w:val="10"/>
        </w:numPr>
        <w:jc w:val="both"/>
        <w:rPr>
          <w:b/>
        </w:rPr>
      </w:pPr>
      <w:r w:rsidRPr="00F81E2D">
        <w:rPr>
          <w:b/>
        </w:rPr>
        <w:t>DELIVERY SCHEDULE</w:t>
      </w:r>
    </w:p>
    <w:p w:rsidR="00B2230D" w:rsidRDefault="00B2230D" w:rsidP="00754E63">
      <w:pPr>
        <w:pStyle w:val="Specification"/>
        <w:numPr>
          <w:ilvl w:val="1"/>
          <w:numId w:val="10"/>
        </w:numPr>
        <w:jc w:val="both"/>
      </w:pPr>
      <w:r>
        <w:lastRenderedPageBreak/>
        <w:t>The scope of work (Section 2.1) and Section 3 (Requirements) must be completed within</w:t>
      </w:r>
      <w:r w:rsidR="008213D4">
        <w:t xml:space="preserve"> three weeks</w:t>
      </w:r>
      <w:r>
        <w:t xml:space="preserve"> </w:t>
      </w:r>
      <w:r w:rsidR="008213D4">
        <w:t>or by end of January 2022</w:t>
      </w:r>
      <w:r>
        <w:t xml:space="preserve"> after the contract has been awarded to all below </w:t>
      </w:r>
      <w:r w:rsidR="008213D4">
        <w:t xml:space="preserve">Stats SA &amp; </w:t>
      </w:r>
      <w:r>
        <w:t>SITA buildings i.e. decommission, supply, install and configure.</w:t>
      </w:r>
    </w:p>
    <w:p w:rsidR="00B2230D" w:rsidRDefault="00B2230D" w:rsidP="00754E63">
      <w:pPr>
        <w:pStyle w:val="Specification"/>
        <w:numPr>
          <w:ilvl w:val="1"/>
          <w:numId w:val="10"/>
        </w:numPr>
        <w:jc w:val="both"/>
      </w:pPr>
      <w:r w:rsidRPr="00F81E2D">
        <w:t>The Supplier is responsible to perform the work as outlined in</w:t>
      </w:r>
      <w:r w:rsidR="008213D4">
        <w:t xml:space="preserve"> scope of work (Section 2.1</w:t>
      </w:r>
      <w:r w:rsidR="00CB3A5A">
        <w:t xml:space="preserve">) </w:t>
      </w:r>
      <w:r w:rsidR="00CB3A5A" w:rsidRPr="00F81E2D">
        <w:t>the</w:t>
      </w:r>
      <w:r w:rsidRPr="00F81E2D">
        <w:t xml:space="preserve"> following</w:t>
      </w:r>
      <w:r>
        <w:t xml:space="preserve"> </w:t>
      </w:r>
      <w:r w:rsidRPr="00E01AB7">
        <w:t>Breakdown Structure (WBS):</w:t>
      </w:r>
      <w:r>
        <w:t xml:space="preserve"> </w:t>
      </w:r>
    </w:p>
    <w:p w:rsidR="00A25D1C" w:rsidRPr="00104B95" w:rsidRDefault="002455CE" w:rsidP="00104B95">
      <w:pPr>
        <w:pStyle w:val="Specification"/>
        <w:spacing w:before="240"/>
        <w:rPr>
          <w:color w:val="0000FF"/>
        </w:rPr>
      </w:pPr>
      <w:r>
        <w:t xml:space="preserve">              </w:t>
      </w:r>
      <w:r w:rsidRPr="00104B95">
        <w:rPr>
          <w:color w:val="0000FF"/>
        </w:rPr>
        <w:t>(Complete the table below with the information required)</w:t>
      </w: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8"/>
        <w:gridCol w:w="4021"/>
        <w:gridCol w:w="4020"/>
      </w:tblGrid>
      <w:tr w:rsidR="00A83673" w:rsidRPr="00447B58" w:rsidTr="000173D6">
        <w:trPr>
          <w:tblHeader/>
        </w:trPr>
        <w:tc>
          <w:tcPr>
            <w:tcW w:w="477" w:type="pct"/>
            <w:shd w:val="clear" w:color="auto" w:fill="DBE5F1"/>
          </w:tcPr>
          <w:p w:rsidR="00A83673" w:rsidRPr="00447B58" w:rsidRDefault="00A83673" w:rsidP="000173D6">
            <w:pPr>
              <w:rPr>
                <w:b/>
                <w:szCs w:val="24"/>
              </w:rPr>
            </w:pPr>
            <w:r w:rsidRPr="00447B58">
              <w:rPr>
                <w:b/>
                <w:szCs w:val="24"/>
              </w:rPr>
              <w:t>WBS</w:t>
            </w:r>
          </w:p>
        </w:tc>
        <w:tc>
          <w:tcPr>
            <w:tcW w:w="2262" w:type="pct"/>
            <w:shd w:val="clear" w:color="auto" w:fill="DBE5F1"/>
          </w:tcPr>
          <w:p w:rsidR="00A83673" w:rsidRPr="00447B58" w:rsidRDefault="00A83673" w:rsidP="000173D6">
            <w:pPr>
              <w:rPr>
                <w:b/>
                <w:szCs w:val="24"/>
              </w:rPr>
            </w:pPr>
            <w:r w:rsidRPr="00447B58">
              <w:rPr>
                <w:b/>
                <w:szCs w:val="24"/>
              </w:rPr>
              <w:t>Statement of Work</w:t>
            </w:r>
          </w:p>
        </w:tc>
        <w:tc>
          <w:tcPr>
            <w:tcW w:w="2261" w:type="pct"/>
            <w:shd w:val="clear" w:color="auto" w:fill="DBE5F1"/>
          </w:tcPr>
          <w:p w:rsidR="00A83673" w:rsidRPr="00447B58" w:rsidRDefault="00A83673" w:rsidP="000173D6">
            <w:pPr>
              <w:rPr>
                <w:b/>
                <w:szCs w:val="24"/>
              </w:rPr>
            </w:pPr>
            <w:r>
              <w:rPr>
                <w:b/>
                <w:szCs w:val="24"/>
              </w:rPr>
              <w:t>Delivery Timeframe</w:t>
            </w:r>
          </w:p>
        </w:tc>
      </w:tr>
      <w:tr w:rsidR="00A83673" w:rsidRPr="00447B58" w:rsidTr="000173D6">
        <w:tc>
          <w:tcPr>
            <w:tcW w:w="5000" w:type="pct"/>
            <w:gridSpan w:val="3"/>
          </w:tcPr>
          <w:p w:rsidR="00A83673" w:rsidRPr="00447B58" w:rsidRDefault="00A83673" w:rsidP="000173D6">
            <w:pPr>
              <w:tabs>
                <w:tab w:val="left" w:pos="967"/>
              </w:tabs>
              <w:jc w:val="center"/>
              <w:rPr>
                <w:b/>
                <w:szCs w:val="24"/>
              </w:rPr>
            </w:pPr>
          </w:p>
        </w:tc>
      </w:tr>
      <w:tr w:rsidR="00A83673" w:rsidRPr="00447B58" w:rsidTr="000173D6">
        <w:tc>
          <w:tcPr>
            <w:tcW w:w="477" w:type="pct"/>
          </w:tcPr>
          <w:p w:rsidR="00A83673" w:rsidRPr="00447B58" w:rsidRDefault="00A83673" w:rsidP="00754E63">
            <w:pPr>
              <w:pStyle w:val="ListParagraph"/>
              <w:numPr>
                <w:ilvl w:val="0"/>
                <w:numId w:val="23"/>
              </w:numPr>
            </w:pPr>
          </w:p>
        </w:tc>
        <w:tc>
          <w:tcPr>
            <w:tcW w:w="2262" w:type="pct"/>
          </w:tcPr>
          <w:p w:rsidR="00A83673" w:rsidRPr="00447B58" w:rsidRDefault="00A83673" w:rsidP="000173D6">
            <w:pPr>
              <w:rPr>
                <w:szCs w:val="24"/>
              </w:rPr>
            </w:pPr>
          </w:p>
        </w:tc>
        <w:tc>
          <w:tcPr>
            <w:tcW w:w="2261" w:type="pct"/>
          </w:tcPr>
          <w:p w:rsidR="00A83673" w:rsidRPr="00447B58" w:rsidRDefault="00A83673" w:rsidP="000173D6">
            <w:pPr>
              <w:rPr>
                <w:szCs w:val="24"/>
              </w:rPr>
            </w:pPr>
          </w:p>
        </w:tc>
      </w:tr>
      <w:tr w:rsidR="00A83673" w:rsidRPr="00447B58" w:rsidTr="000173D6">
        <w:tc>
          <w:tcPr>
            <w:tcW w:w="477" w:type="pct"/>
          </w:tcPr>
          <w:p w:rsidR="00A83673" w:rsidRPr="00447B58" w:rsidRDefault="00A83673" w:rsidP="00754E63">
            <w:pPr>
              <w:pStyle w:val="ListParagraph"/>
              <w:numPr>
                <w:ilvl w:val="0"/>
                <w:numId w:val="23"/>
              </w:numPr>
            </w:pPr>
          </w:p>
        </w:tc>
        <w:tc>
          <w:tcPr>
            <w:tcW w:w="2262" w:type="pct"/>
          </w:tcPr>
          <w:p w:rsidR="00A83673" w:rsidRPr="00447B58" w:rsidRDefault="00A83673" w:rsidP="000173D6">
            <w:pPr>
              <w:rPr>
                <w:szCs w:val="24"/>
              </w:rPr>
            </w:pPr>
          </w:p>
        </w:tc>
        <w:tc>
          <w:tcPr>
            <w:tcW w:w="2261" w:type="pct"/>
          </w:tcPr>
          <w:p w:rsidR="00A83673" w:rsidRPr="00447B58" w:rsidRDefault="00A83673" w:rsidP="000173D6">
            <w:pPr>
              <w:rPr>
                <w:szCs w:val="24"/>
              </w:rPr>
            </w:pPr>
          </w:p>
        </w:tc>
      </w:tr>
    </w:tbl>
    <w:p w:rsidR="005D013E" w:rsidRPr="00F81E2D" w:rsidRDefault="00E06B28" w:rsidP="00754E63">
      <w:pPr>
        <w:pStyle w:val="Specification"/>
        <w:numPr>
          <w:ilvl w:val="0"/>
          <w:numId w:val="10"/>
        </w:numPr>
        <w:rPr>
          <w:b/>
        </w:rPr>
      </w:pPr>
      <w:r w:rsidRPr="00F81E2D">
        <w:rPr>
          <w:b/>
        </w:rPr>
        <w:t xml:space="preserve">SERVICES </w:t>
      </w:r>
      <w:r w:rsidR="00932583" w:rsidRPr="00F81E2D">
        <w:rPr>
          <w:b/>
        </w:rPr>
        <w:t>AND PERFORMANCE METRICS</w:t>
      </w:r>
    </w:p>
    <w:p w:rsidR="00A83673" w:rsidRDefault="00A83673" w:rsidP="00754E63">
      <w:pPr>
        <w:pStyle w:val="Specification"/>
        <w:numPr>
          <w:ilvl w:val="1"/>
          <w:numId w:val="10"/>
        </w:numPr>
      </w:pPr>
      <w:r w:rsidRPr="00F81E2D">
        <w:t xml:space="preserve">The Supplier is responsible to provide the following services as specified in the Service Breakdown Structure (SBS): </w:t>
      </w:r>
    </w:p>
    <w:p w:rsidR="00A83673" w:rsidRDefault="00A83673" w:rsidP="00A83673">
      <w:pPr>
        <w:pStyle w:val="Specification"/>
        <w:ind w:left="567"/>
        <w:rPr>
          <w:b/>
        </w:rPr>
      </w:pPr>
      <w:bookmarkStart w:id="55" w:name="_Toc435315901"/>
    </w:p>
    <w:tbl>
      <w:tblPr>
        <w:tblStyle w:val="TableGrid"/>
        <w:tblW w:w="4560" w:type="pct"/>
        <w:tblInd w:w="84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04"/>
        <w:gridCol w:w="2105"/>
        <w:gridCol w:w="1898"/>
        <w:gridCol w:w="3774"/>
      </w:tblGrid>
      <w:tr w:rsidR="009733BD" w:rsidRPr="00F81E2D" w:rsidTr="00CB3A5A">
        <w:trPr>
          <w:tblHeader/>
        </w:trPr>
        <w:tc>
          <w:tcPr>
            <w:tcW w:w="571" w:type="pct"/>
            <w:shd w:val="clear" w:color="auto" w:fill="DBE5F1" w:themeFill="accent1" w:themeFillTint="33"/>
          </w:tcPr>
          <w:p w:rsidR="009733BD" w:rsidRPr="00F81E2D" w:rsidRDefault="009733BD" w:rsidP="00151D26">
            <w:pPr>
              <w:rPr>
                <w:rFonts w:asciiTheme="minorHAnsi" w:hAnsiTheme="minorHAnsi"/>
                <w:b/>
                <w:szCs w:val="24"/>
              </w:rPr>
            </w:pPr>
            <w:r w:rsidRPr="00F81E2D">
              <w:rPr>
                <w:rFonts w:asciiTheme="minorHAnsi" w:hAnsiTheme="minorHAnsi"/>
                <w:b/>
                <w:szCs w:val="24"/>
              </w:rPr>
              <w:t>SBS</w:t>
            </w:r>
          </w:p>
        </w:tc>
        <w:tc>
          <w:tcPr>
            <w:tcW w:w="1198" w:type="pct"/>
            <w:shd w:val="clear" w:color="auto" w:fill="DBE5F1" w:themeFill="accent1" w:themeFillTint="33"/>
          </w:tcPr>
          <w:p w:rsidR="009733BD" w:rsidRPr="00F81E2D" w:rsidRDefault="009733BD" w:rsidP="00151D26">
            <w:pPr>
              <w:rPr>
                <w:rFonts w:asciiTheme="minorHAnsi" w:hAnsiTheme="minorHAnsi"/>
                <w:b/>
                <w:szCs w:val="24"/>
              </w:rPr>
            </w:pPr>
            <w:r w:rsidRPr="00F81E2D">
              <w:rPr>
                <w:rFonts w:asciiTheme="minorHAnsi" w:hAnsiTheme="minorHAnsi"/>
                <w:b/>
                <w:szCs w:val="24"/>
              </w:rPr>
              <w:t>Service Element</w:t>
            </w:r>
          </w:p>
        </w:tc>
        <w:tc>
          <w:tcPr>
            <w:tcW w:w="1081" w:type="pct"/>
            <w:shd w:val="clear" w:color="auto" w:fill="DBE5F1" w:themeFill="accent1" w:themeFillTint="33"/>
          </w:tcPr>
          <w:p w:rsidR="009733BD" w:rsidRPr="00F81E2D" w:rsidRDefault="009733BD" w:rsidP="00151D26">
            <w:pPr>
              <w:rPr>
                <w:rFonts w:asciiTheme="minorHAnsi" w:hAnsiTheme="minorHAnsi"/>
                <w:b/>
                <w:szCs w:val="24"/>
              </w:rPr>
            </w:pPr>
            <w:r w:rsidRPr="00F81E2D">
              <w:rPr>
                <w:rFonts w:asciiTheme="minorHAnsi" w:hAnsiTheme="minorHAnsi"/>
                <w:b/>
                <w:szCs w:val="24"/>
              </w:rPr>
              <w:t>Service Grade</w:t>
            </w:r>
          </w:p>
        </w:tc>
        <w:tc>
          <w:tcPr>
            <w:tcW w:w="2149" w:type="pct"/>
            <w:shd w:val="clear" w:color="auto" w:fill="DBE5F1" w:themeFill="accent1" w:themeFillTint="33"/>
          </w:tcPr>
          <w:p w:rsidR="009733BD" w:rsidRPr="00F81E2D" w:rsidRDefault="009733BD" w:rsidP="00151D26">
            <w:pPr>
              <w:rPr>
                <w:rFonts w:asciiTheme="minorHAnsi" w:hAnsiTheme="minorHAnsi"/>
                <w:b/>
                <w:szCs w:val="24"/>
              </w:rPr>
            </w:pPr>
            <w:r w:rsidRPr="00F81E2D">
              <w:rPr>
                <w:rFonts w:asciiTheme="minorHAnsi" w:hAnsiTheme="minorHAnsi"/>
                <w:b/>
                <w:szCs w:val="24"/>
              </w:rPr>
              <w:t>Service Level</w:t>
            </w:r>
          </w:p>
        </w:tc>
      </w:tr>
      <w:tr w:rsidR="009733BD" w:rsidRPr="00F81E2D" w:rsidTr="00CB3A5A">
        <w:tc>
          <w:tcPr>
            <w:tcW w:w="571" w:type="pct"/>
          </w:tcPr>
          <w:p w:rsidR="009733BD" w:rsidRPr="00F81E2D" w:rsidRDefault="009733BD" w:rsidP="00754E63">
            <w:pPr>
              <w:pStyle w:val="ListParagraph"/>
              <w:numPr>
                <w:ilvl w:val="0"/>
                <w:numId w:val="18"/>
              </w:numPr>
              <w:ind w:left="284" w:hanging="284"/>
              <w:rPr>
                <w:rFonts w:asciiTheme="minorHAnsi" w:hAnsiTheme="minorHAnsi"/>
              </w:rPr>
            </w:pPr>
          </w:p>
        </w:tc>
        <w:tc>
          <w:tcPr>
            <w:tcW w:w="1198" w:type="pct"/>
          </w:tcPr>
          <w:p w:rsidR="009733BD" w:rsidRPr="00F81E2D" w:rsidRDefault="009733BD" w:rsidP="00151D26">
            <w:pPr>
              <w:rPr>
                <w:rFonts w:asciiTheme="minorHAnsi" w:hAnsiTheme="minorHAnsi"/>
                <w:szCs w:val="24"/>
              </w:rPr>
            </w:pPr>
            <w:r w:rsidRPr="00F81E2D">
              <w:rPr>
                <w:rFonts w:asciiTheme="minorHAnsi" w:hAnsiTheme="minorHAnsi"/>
                <w:szCs w:val="24"/>
              </w:rPr>
              <w:t>Call Centre</w:t>
            </w:r>
          </w:p>
        </w:tc>
        <w:tc>
          <w:tcPr>
            <w:tcW w:w="1081" w:type="pct"/>
          </w:tcPr>
          <w:p w:rsidR="009733BD" w:rsidRPr="00F81E2D" w:rsidRDefault="009733BD" w:rsidP="00151D26">
            <w:pPr>
              <w:rPr>
                <w:rFonts w:asciiTheme="minorHAnsi" w:hAnsiTheme="minorHAnsi"/>
                <w:szCs w:val="24"/>
              </w:rPr>
            </w:pPr>
            <w:r w:rsidRPr="00F81E2D">
              <w:rPr>
                <w:rFonts w:asciiTheme="minorHAnsi" w:hAnsiTheme="minorHAnsi"/>
                <w:szCs w:val="24"/>
              </w:rPr>
              <w:t>Platinum</w:t>
            </w:r>
          </w:p>
        </w:tc>
        <w:tc>
          <w:tcPr>
            <w:tcW w:w="2149" w:type="pct"/>
          </w:tcPr>
          <w:p w:rsidR="009733BD" w:rsidRPr="00F81E2D" w:rsidRDefault="009733BD" w:rsidP="00151D26">
            <w:pPr>
              <w:rPr>
                <w:rFonts w:asciiTheme="minorHAnsi" w:hAnsiTheme="minorHAnsi"/>
                <w:szCs w:val="24"/>
              </w:rPr>
            </w:pPr>
            <w:r w:rsidRPr="00F81E2D">
              <w:rPr>
                <w:rFonts w:asciiTheme="minorHAnsi" w:hAnsiTheme="minorHAnsi"/>
                <w:szCs w:val="24"/>
              </w:rPr>
              <w:t>24h x 7days x 52weeks</w:t>
            </w:r>
          </w:p>
        </w:tc>
      </w:tr>
      <w:tr w:rsidR="009733BD" w:rsidRPr="00F81E2D" w:rsidTr="00CB3A5A">
        <w:tc>
          <w:tcPr>
            <w:tcW w:w="571" w:type="pct"/>
          </w:tcPr>
          <w:p w:rsidR="009733BD" w:rsidRPr="00F81E2D" w:rsidRDefault="009733BD" w:rsidP="00754E63">
            <w:pPr>
              <w:pStyle w:val="ListParagraph"/>
              <w:numPr>
                <w:ilvl w:val="0"/>
                <w:numId w:val="18"/>
              </w:numPr>
              <w:ind w:left="284" w:hanging="284"/>
              <w:rPr>
                <w:rFonts w:asciiTheme="minorHAnsi" w:hAnsiTheme="minorHAnsi"/>
              </w:rPr>
            </w:pPr>
          </w:p>
        </w:tc>
        <w:tc>
          <w:tcPr>
            <w:tcW w:w="1198" w:type="pct"/>
          </w:tcPr>
          <w:p w:rsidR="009733BD" w:rsidRPr="00F81E2D" w:rsidRDefault="009733BD" w:rsidP="00151D26">
            <w:pPr>
              <w:rPr>
                <w:rFonts w:asciiTheme="minorHAnsi" w:hAnsiTheme="minorHAnsi"/>
                <w:szCs w:val="24"/>
              </w:rPr>
            </w:pPr>
            <w:r w:rsidRPr="00F81E2D">
              <w:rPr>
                <w:rFonts w:asciiTheme="minorHAnsi" w:hAnsiTheme="minorHAnsi"/>
                <w:szCs w:val="24"/>
              </w:rPr>
              <w:t>Incident Response</w:t>
            </w:r>
          </w:p>
        </w:tc>
        <w:tc>
          <w:tcPr>
            <w:tcW w:w="1081" w:type="pct"/>
          </w:tcPr>
          <w:p w:rsidR="009733BD" w:rsidRPr="00F81E2D" w:rsidRDefault="009733BD" w:rsidP="00151D26">
            <w:pPr>
              <w:rPr>
                <w:rFonts w:asciiTheme="minorHAnsi" w:hAnsiTheme="minorHAnsi"/>
                <w:szCs w:val="24"/>
              </w:rPr>
            </w:pPr>
            <w:r w:rsidRPr="00F81E2D">
              <w:rPr>
                <w:rFonts w:asciiTheme="minorHAnsi" w:hAnsiTheme="minorHAnsi"/>
                <w:szCs w:val="24"/>
              </w:rPr>
              <w:t>Normal</w:t>
            </w:r>
          </w:p>
        </w:tc>
        <w:tc>
          <w:tcPr>
            <w:tcW w:w="2149" w:type="pct"/>
          </w:tcPr>
          <w:p w:rsidR="009733BD" w:rsidRPr="00F81E2D" w:rsidRDefault="009733BD" w:rsidP="00151D26">
            <w:pPr>
              <w:rPr>
                <w:rFonts w:asciiTheme="minorHAnsi" w:hAnsiTheme="minorHAnsi"/>
                <w:szCs w:val="24"/>
              </w:rPr>
            </w:pPr>
            <w:r w:rsidRPr="00F81E2D">
              <w:rPr>
                <w:rFonts w:asciiTheme="minorHAnsi" w:hAnsiTheme="minorHAnsi"/>
                <w:szCs w:val="24"/>
              </w:rPr>
              <w:t xml:space="preserve">Maximum </w:t>
            </w:r>
            <w:r>
              <w:rPr>
                <w:rFonts w:asciiTheme="minorHAnsi" w:hAnsiTheme="minorHAnsi"/>
                <w:szCs w:val="24"/>
              </w:rPr>
              <w:t>1</w:t>
            </w:r>
            <w:r w:rsidRPr="00F81E2D">
              <w:rPr>
                <w:rFonts w:asciiTheme="minorHAnsi" w:hAnsiTheme="minorHAnsi"/>
                <w:szCs w:val="24"/>
              </w:rPr>
              <w:t xml:space="preserve"> hour</w:t>
            </w:r>
          </w:p>
        </w:tc>
      </w:tr>
      <w:tr w:rsidR="009733BD" w:rsidRPr="00F81E2D" w:rsidTr="00CB3A5A">
        <w:tc>
          <w:tcPr>
            <w:tcW w:w="571" w:type="pct"/>
          </w:tcPr>
          <w:p w:rsidR="009733BD" w:rsidRPr="00F81E2D" w:rsidRDefault="009733BD" w:rsidP="00754E63">
            <w:pPr>
              <w:pStyle w:val="ListParagraph"/>
              <w:numPr>
                <w:ilvl w:val="0"/>
                <w:numId w:val="18"/>
              </w:numPr>
              <w:ind w:left="284" w:hanging="284"/>
              <w:rPr>
                <w:rFonts w:asciiTheme="minorHAnsi" w:hAnsiTheme="minorHAnsi"/>
              </w:rPr>
            </w:pPr>
          </w:p>
        </w:tc>
        <w:tc>
          <w:tcPr>
            <w:tcW w:w="1198" w:type="pct"/>
          </w:tcPr>
          <w:p w:rsidR="009733BD" w:rsidRPr="00F81E2D" w:rsidRDefault="009733BD" w:rsidP="00151D26">
            <w:pPr>
              <w:rPr>
                <w:rFonts w:asciiTheme="minorHAnsi" w:hAnsiTheme="minorHAnsi"/>
                <w:szCs w:val="24"/>
              </w:rPr>
            </w:pPr>
            <w:r w:rsidRPr="00F81E2D">
              <w:rPr>
                <w:rFonts w:asciiTheme="minorHAnsi" w:hAnsiTheme="minorHAnsi"/>
                <w:szCs w:val="24"/>
              </w:rPr>
              <w:t>Incident Restore</w:t>
            </w:r>
          </w:p>
        </w:tc>
        <w:tc>
          <w:tcPr>
            <w:tcW w:w="1081" w:type="pct"/>
          </w:tcPr>
          <w:p w:rsidR="009733BD" w:rsidRPr="00F81E2D" w:rsidRDefault="009733BD" w:rsidP="00151D26">
            <w:pPr>
              <w:rPr>
                <w:rFonts w:asciiTheme="minorHAnsi" w:hAnsiTheme="minorHAnsi"/>
                <w:szCs w:val="24"/>
              </w:rPr>
            </w:pPr>
            <w:r w:rsidRPr="00F81E2D">
              <w:rPr>
                <w:rFonts w:asciiTheme="minorHAnsi" w:hAnsiTheme="minorHAnsi"/>
                <w:szCs w:val="24"/>
              </w:rPr>
              <w:t>Normal</w:t>
            </w:r>
          </w:p>
        </w:tc>
        <w:tc>
          <w:tcPr>
            <w:tcW w:w="2149" w:type="pct"/>
          </w:tcPr>
          <w:p w:rsidR="009733BD" w:rsidRPr="00F81E2D" w:rsidRDefault="009733BD" w:rsidP="00151D26">
            <w:pPr>
              <w:rPr>
                <w:rFonts w:asciiTheme="minorHAnsi" w:hAnsiTheme="minorHAnsi"/>
                <w:szCs w:val="24"/>
              </w:rPr>
            </w:pPr>
            <w:r w:rsidRPr="00F81E2D">
              <w:rPr>
                <w:rFonts w:asciiTheme="minorHAnsi" w:hAnsiTheme="minorHAnsi"/>
                <w:szCs w:val="24"/>
              </w:rPr>
              <w:t xml:space="preserve">Maximum </w:t>
            </w:r>
            <w:r>
              <w:rPr>
                <w:rFonts w:asciiTheme="minorHAnsi" w:hAnsiTheme="minorHAnsi"/>
                <w:szCs w:val="24"/>
              </w:rPr>
              <w:t>4</w:t>
            </w:r>
            <w:r w:rsidRPr="00F81E2D">
              <w:rPr>
                <w:rFonts w:asciiTheme="minorHAnsi" w:hAnsiTheme="minorHAnsi"/>
                <w:szCs w:val="24"/>
              </w:rPr>
              <w:t xml:space="preserve"> hours</w:t>
            </w:r>
          </w:p>
        </w:tc>
      </w:tr>
      <w:tr w:rsidR="009733BD" w:rsidRPr="00F81E2D" w:rsidTr="00CB3A5A">
        <w:tc>
          <w:tcPr>
            <w:tcW w:w="571" w:type="pct"/>
          </w:tcPr>
          <w:p w:rsidR="009733BD" w:rsidRPr="00F81E2D" w:rsidRDefault="009733BD" w:rsidP="00783BA7">
            <w:pPr>
              <w:pStyle w:val="ListParagraph"/>
              <w:numPr>
                <w:ilvl w:val="0"/>
                <w:numId w:val="0"/>
              </w:numPr>
              <w:ind w:left="284"/>
              <w:rPr>
                <w:rFonts w:asciiTheme="minorHAnsi" w:hAnsiTheme="minorHAnsi"/>
              </w:rPr>
            </w:pPr>
          </w:p>
        </w:tc>
        <w:tc>
          <w:tcPr>
            <w:tcW w:w="1198" w:type="pct"/>
          </w:tcPr>
          <w:p w:rsidR="009733BD" w:rsidRPr="00F81E2D" w:rsidRDefault="009733BD" w:rsidP="00151D26">
            <w:pPr>
              <w:rPr>
                <w:rFonts w:asciiTheme="minorHAnsi" w:hAnsiTheme="minorHAnsi"/>
                <w:szCs w:val="24"/>
              </w:rPr>
            </w:pPr>
          </w:p>
        </w:tc>
        <w:tc>
          <w:tcPr>
            <w:tcW w:w="1081" w:type="pct"/>
          </w:tcPr>
          <w:p w:rsidR="009733BD" w:rsidRPr="00F81E2D" w:rsidRDefault="009733BD" w:rsidP="00151D26">
            <w:pPr>
              <w:rPr>
                <w:rFonts w:asciiTheme="minorHAnsi" w:hAnsiTheme="minorHAnsi"/>
                <w:szCs w:val="24"/>
              </w:rPr>
            </w:pPr>
          </w:p>
        </w:tc>
        <w:tc>
          <w:tcPr>
            <w:tcW w:w="2149" w:type="pct"/>
          </w:tcPr>
          <w:p w:rsidR="009733BD" w:rsidRPr="00F81E2D" w:rsidRDefault="009733BD" w:rsidP="00151D26">
            <w:pPr>
              <w:rPr>
                <w:rFonts w:asciiTheme="minorHAnsi" w:hAnsiTheme="minorHAnsi"/>
                <w:szCs w:val="24"/>
              </w:rPr>
            </w:pPr>
          </w:p>
        </w:tc>
      </w:tr>
    </w:tbl>
    <w:p w:rsidR="009733BD" w:rsidRDefault="009733BD" w:rsidP="00A83673">
      <w:pPr>
        <w:pStyle w:val="Specification"/>
        <w:ind w:left="567"/>
        <w:rPr>
          <w:b/>
        </w:rPr>
      </w:pPr>
    </w:p>
    <w:p w:rsidR="009733BD" w:rsidRPr="00A83673" w:rsidRDefault="009733BD" w:rsidP="00A83673">
      <w:pPr>
        <w:pStyle w:val="Specification"/>
        <w:ind w:left="567"/>
        <w:rPr>
          <w:b/>
        </w:rPr>
      </w:pPr>
    </w:p>
    <w:p w:rsidR="00A15898" w:rsidRDefault="00A15898" w:rsidP="00754E63">
      <w:pPr>
        <w:pStyle w:val="Specification"/>
        <w:numPr>
          <w:ilvl w:val="0"/>
          <w:numId w:val="10"/>
        </w:numPr>
        <w:jc w:val="both"/>
        <w:rPr>
          <w:b/>
        </w:rPr>
      </w:pPr>
      <w:r w:rsidRPr="00F81E2D">
        <w:rPr>
          <w:b/>
        </w:rPr>
        <w:t>SCOPE OF TECHNICAL SOLUTION DEVELOPMENT</w:t>
      </w:r>
      <w:r w:rsidR="009733BD">
        <w:rPr>
          <w:b/>
        </w:rPr>
        <w:t xml:space="preserve"> (Not Applicable)</w:t>
      </w:r>
    </w:p>
    <w:p w:rsidR="002455CE" w:rsidRPr="00104B95" w:rsidRDefault="002455CE" w:rsidP="00104B95">
      <w:pPr>
        <w:pStyle w:val="Specification"/>
        <w:ind w:left="567"/>
        <w:jc w:val="both"/>
        <w:rPr>
          <w:color w:val="0000FF"/>
        </w:rPr>
      </w:pPr>
      <w:r w:rsidRPr="00104B95">
        <w:rPr>
          <w:color w:val="0000FF"/>
        </w:rPr>
        <w:t>(Provide the scope of technical solution development if applicable)</w:t>
      </w:r>
    </w:p>
    <w:p w:rsidR="006A5160" w:rsidRPr="006A5160" w:rsidRDefault="006A5160" w:rsidP="006A5160">
      <w:pPr>
        <w:pStyle w:val="Specification"/>
        <w:ind w:left="1134"/>
      </w:pPr>
    </w:p>
    <w:p w:rsidR="00EF174F" w:rsidRPr="00F81E2D" w:rsidRDefault="00EF174F" w:rsidP="00754E63">
      <w:pPr>
        <w:pStyle w:val="Specification"/>
        <w:numPr>
          <w:ilvl w:val="0"/>
          <w:numId w:val="10"/>
        </w:numPr>
        <w:rPr>
          <w:b/>
        </w:rPr>
      </w:pPr>
      <w:r w:rsidRPr="00F81E2D">
        <w:rPr>
          <w:b/>
        </w:rPr>
        <w:t>SUPPLIER PERFORMANCE REPORTING</w:t>
      </w:r>
    </w:p>
    <w:p w:rsidR="00A83673" w:rsidRPr="00113DE0" w:rsidRDefault="00A83673" w:rsidP="00754E63">
      <w:pPr>
        <w:pStyle w:val="Specification"/>
        <w:numPr>
          <w:ilvl w:val="1"/>
          <w:numId w:val="10"/>
        </w:numPr>
        <w:jc w:val="both"/>
        <w:rPr>
          <w:rStyle w:val="Strong"/>
          <w:b w:val="0"/>
        </w:rPr>
      </w:pPr>
      <w:r w:rsidRPr="00B67E5F">
        <w:rPr>
          <w:rStyle w:val="Strong"/>
          <w:b w:val="0"/>
        </w:rPr>
        <w:t>The Supplier will report on a weekly basis to SITA</w:t>
      </w:r>
      <w:r w:rsidR="009A1F58">
        <w:rPr>
          <w:rStyle w:val="Strong"/>
          <w:b w:val="0"/>
        </w:rPr>
        <w:t>/</w:t>
      </w:r>
      <w:r w:rsidR="00113DE0">
        <w:rPr>
          <w:rStyle w:val="Strong"/>
          <w:b w:val="0"/>
        </w:rPr>
        <w:t>Client</w:t>
      </w:r>
      <w:r w:rsidR="00113DE0" w:rsidRPr="00B67E5F">
        <w:rPr>
          <w:rStyle w:val="Strong"/>
          <w:b w:val="0"/>
        </w:rPr>
        <w:t xml:space="preserve"> during</w:t>
      </w:r>
      <w:r w:rsidRPr="00B67E5F">
        <w:rPr>
          <w:rStyle w:val="Strong"/>
          <w:b w:val="0"/>
        </w:rPr>
        <w:t xml:space="preserve"> the design, installation </w:t>
      </w:r>
      <w:r w:rsidRPr="00113DE0">
        <w:rPr>
          <w:rStyle w:val="Strong"/>
          <w:b w:val="0"/>
        </w:rPr>
        <w:t xml:space="preserve">and implementation phase of the project; weekly written reports are to be presented to </w:t>
      </w:r>
      <w:r w:rsidRPr="00113DE0">
        <w:rPr>
          <w:rStyle w:val="Strong"/>
          <w:b w:val="0"/>
          <w:shd w:val="clear" w:color="auto" w:fill="FFFFFF" w:themeFill="background1"/>
        </w:rPr>
        <w:t>the SITA</w:t>
      </w:r>
      <w:r w:rsidR="009A1F58" w:rsidRPr="00113DE0">
        <w:rPr>
          <w:rStyle w:val="Strong"/>
          <w:b w:val="0"/>
          <w:shd w:val="clear" w:color="auto" w:fill="FFFFFF" w:themeFill="background1"/>
        </w:rPr>
        <w:t>/</w:t>
      </w:r>
      <w:r w:rsidR="00113DE0" w:rsidRPr="00113DE0">
        <w:rPr>
          <w:rStyle w:val="Strong"/>
          <w:b w:val="0"/>
          <w:shd w:val="clear" w:color="auto" w:fill="FFFFFF" w:themeFill="background1"/>
        </w:rPr>
        <w:t>Client on</w:t>
      </w:r>
      <w:r w:rsidRPr="00113DE0">
        <w:rPr>
          <w:rStyle w:val="Strong"/>
          <w:b w:val="0"/>
          <w:shd w:val="clear" w:color="auto" w:fill="FFFFFF" w:themeFill="background1"/>
        </w:rPr>
        <w:t xml:space="preserve"> the progress of the preceding week until installation process has been completed</w:t>
      </w:r>
      <w:r w:rsidRPr="00113DE0">
        <w:rPr>
          <w:rStyle w:val="Strong"/>
          <w:b w:val="0"/>
        </w:rPr>
        <w:t>.</w:t>
      </w:r>
    </w:p>
    <w:p w:rsidR="00A83673" w:rsidRPr="00113DE0" w:rsidRDefault="009B1C5F" w:rsidP="00754E63">
      <w:pPr>
        <w:pStyle w:val="Specification"/>
        <w:numPr>
          <w:ilvl w:val="1"/>
          <w:numId w:val="10"/>
        </w:numPr>
        <w:jc w:val="both"/>
        <w:rPr>
          <w:rStyle w:val="Strong"/>
          <w:b w:val="0"/>
        </w:rPr>
      </w:pPr>
      <w:r w:rsidRPr="00113DE0">
        <w:rPr>
          <w:rStyle w:val="Strong"/>
          <w:b w:val="0"/>
        </w:rPr>
        <w:t xml:space="preserve">Quarterly </w:t>
      </w:r>
      <w:r w:rsidR="002455CE" w:rsidRPr="00113DE0">
        <w:rPr>
          <w:rStyle w:val="Strong"/>
          <w:b w:val="0"/>
        </w:rPr>
        <w:t>meetings to</w:t>
      </w:r>
      <w:r w:rsidR="00A83673" w:rsidRPr="00113DE0">
        <w:rPr>
          <w:rStyle w:val="Strong"/>
          <w:b w:val="0"/>
        </w:rPr>
        <w:t xml:space="preserve"> be scheduled </w:t>
      </w:r>
      <w:r w:rsidR="00A83673" w:rsidRPr="00113DE0">
        <w:rPr>
          <w:rStyle w:val="Strong"/>
          <w:b w:val="0"/>
          <w:shd w:val="clear" w:color="auto" w:fill="FFFFFF" w:themeFill="background1"/>
        </w:rPr>
        <w:t>between SITA</w:t>
      </w:r>
      <w:r w:rsidR="009A1F58" w:rsidRPr="00113DE0">
        <w:rPr>
          <w:rStyle w:val="Strong"/>
          <w:b w:val="0"/>
          <w:shd w:val="clear" w:color="auto" w:fill="FFFFFF" w:themeFill="background1"/>
        </w:rPr>
        <w:t>/</w:t>
      </w:r>
      <w:r w:rsidR="00C868C6" w:rsidRPr="00113DE0">
        <w:rPr>
          <w:rStyle w:val="Strong"/>
          <w:b w:val="0"/>
          <w:shd w:val="clear" w:color="auto" w:fill="FFFFFF" w:themeFill="background1"/>
        </w:rPr>
        <w:t>Client and</w:t>
      </w:r>
      <w:r w:rsidR="00A83673" w:rsidRPr="00113DE0">
        <w:rPr>
          <w:rStyle w:val="Strong"/>
          <w:b w:val="0"/>
          <w:shd w:val="clear" w:color="auto" w:fill="FFFFFF" w:themeFill="background1"/>
        </w:rPr>
        <w:t xml:space="preserve"> service</w:t>
      </w:r>
      <w:r w:rsidR="00A83673" w:rsidRPr="00113DE0">
        <w:rPr>
          <w:rStyle w:val="Strong"/>
          <w:b w:val="0"/>
        </w:rPr>
        <w:t xml:space="preserve"> provider and also ADHOC meetings from both sided. </w:t>
      </w:r>
    </w:p>
    <w:p w:rsidR="00A83673" w:rsidRDefault="00A83673" w:rsidP="00754E63">
      <w:pPr>
        <w:pStyle w:val="Specification"/>
        <w:numPr>
          <w:ilvl w:val="1"/>
          <w:numId w:val="10"/>
        </w:numPr>
        <w:jc w:val="both"/>
        <w:rPr>
          <w:rStyle w:val="Strong"/>
          <w:b w:val="0"/>
        </w:rPr>
      </w:pPr>
      <w:r w:rsidRPr="00B67E5F">
        <w:rPr>
          <w:rStyle w:val="Strong"/>
          <w:b w:val="0"/>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r w:rsidR="005C19FB">
        <w:rPr>
          <w:rStyle w:val="Strong"/>
          <w:b w:val="0"/>
        </w:rPr>
        <w:t>.</w:t>
      </w:r>
    </w:p>
    <w:p w:rsidR="00CB3A5A" w:rsidRDefault="00CB3A5A" w:rsidP="00CB3A5A">
      <w:pPr>
        <w:pStyle w:val="Specification"/>
        <w:ind w:left="993"/>
        <w:jc w:val="both"/>
        <w:rPr>
          <w:rStyle w:val="Strong"/>
          <w:b w:val="0"/>
        </w:rPr>
      </w:pPr>
    </w:p>
    <w:p w:rsidR="00CB3A5A" w:rsidRDefault="00CB3A5A" w:rsidP="00CB3A5A">
      <w:pPr>
        <w:pStyle w:val="Specification"/>
        <w:ind w:left="993"/>
        <w:jc w:val="both"/>
        <w:rPr>
          <w:rStyle w:val="Strong"/>
          <w:b w:val="0"/>
        </w:rPr>
      </w:pPr>
    </w:p>
    <w:p w:rsidR="00203DF3" w:rsidRPr="00F81E2D" w:rsidRDefault="00203DF3" w:rsidP="00754E63">
      <w:pPr>
        <w:pStyle w:val="Specification"/>
        <w:numPr>
          <w:ilvl w:val="0"/>
          <w:numId w:val="10"/>
        </w:numPr>
        <w:rPr>
          <w:rStyle w:val="Strong"/>
          <w:bCs w:val="0"/>
        </w:rPr>
      </w:pPr>
      <w:r w:rsidRPr="00F81E2D">
        <w:rPr>
          <w:rStyle w:val="Strong"/>
        </w:rPr>
        <w:lastRenderedPageBreak/>
        <w:t xml:space="preserve">CERTIFICATION, EXPERTISE AND </w:t>
      </w:r>
      <w:r w:rsidR="00CE1B31">
        <w:rPr>
          <w:rStyle w:val="Strong"/>
        </w:rPr>
        <w:t>QUALIFICATION</w:t>
      </w:r>
    </w:p>
    <w:p w:rsidR="008B58D4" w:rsidRPr="008B58D4" w:rsidRDefault="008B58D4" w:rsidP="00754E63">
      <w:pPr>
        <w:pStyle w:val="Specification"/>
        <w:numPr>
          <w:ilvl w:val="1"/>
          <w:numId w:val="10"/>
        </w:numPr>
        <w:rPr>
          <w:b/>
        </w:rPr>
      </w:pPr>
      <w:r>
        <w:rPr>
          <w:rFonts w:cs="Calibri"/>
          <w:bCs/>
          <w:color w:val="000000"/>
        </w:rPr>
        <w:t xml:space="preserve">Supplier must be </w:t>
      </w:r>
      <w:r w:rsidR="009733BD">
        <w:rPr>
          <w:rFonts w:cs="Calibri"/>
          <w:bCs/>
          <w:color w:val="000000"/>
        </w:rPr>
        <w:t xml:space="preserve">Cisco </w:t>
      </w:r>
      <w:r w:rsidR="00FB7791">
        <w:rPr>
          <w:rFonts w:cs="Calibri"/>
          <w:bCs/>
          <w:color w:val="000000"/>
        </w:rPr>
        <w:t>Gold</w:t>
      </w:r>
      <w:r w:rsidR="009733BD">
        <w:rPr>
          <w:rFonts w:cs="Calibri"/>
          <w:bCs/>
          <w:color w:val="000000"/>
        </w:rPr>
        <w:t xml:space="preserve"> Partner</w:t>
      </w:r>
      <w:r>
        <w:rPr>
          <w:rFonts w:cs="Calibri"/>
          <w:bCs/>
          <w:color w:val="000000"/>
        </w:rPr>
        <w:t xml:space="preserve"> registered and complaint throughout the whole project.</w:t>
      </w:r>
    </w:p>
    <w:p w:rsidR="00A83673" w:rsidRPr="003253D6" w:rsidRDefault="00A83673" w:rsidP="00754E63">
      <w:pPr>
        <w:pStyle w:val="Specification"/>
        <w:numPr>
          <w:ilvl w:val="1"/>
          <w:numId w:val="10"/>
        </w:numPr>
        <w:rPr>
          <w:rStyle w:val="Strong"/>
          <w:bCs w:val="0"/>
        </w:rPr>
      </w:pPr>
      <w:r>
        <w:rPr>
          <w:rFonts w:cs="Calibri"/>
          <w:bCs/>
          <w:color w:val="000000"/>
        </w:rPr>
        <w:t>T</w:t>
      </w:r>
      <w:r w:rsidRPr="00A51373">
        <w:rPr>
          <w:rFonts w:cs="Calibri"/>
          <w:bCs/>
          <w:color w:val="000000"/>
        </w:rPr>
        <w:t xml:space="preserve">he </w:t>
      </w:r>
      <w:r w:rsidRPr="00416A84">
        <w:rPr>
          <w:rStyle w:val="Strong"/>
          <w:b w:val="0"/>
        </w:rPr>
        <w:t>Supplier</w:t>
      </w:r>
      <w:r w:rsidRPr="00A51373">
        <w:rPr>
          <w:rFonts w:cs="Calibri"/>
          <w:bCs/>
          <w:color w:val="000000"/>
        </w:rPr>
        <w:t xml:space="preserve"> must </w:t>
      </w:r>
      <w:r>
        <w:rPr>
          <w:rFonts w:cs="Calibri"/>
          <w:bCs/>
          <w:color w:val="000000"/>
        </w:rPr>
        <w:t>utilise</w:t>
      </w:r>
      <w:r w:rsidRPr="00A51373">
        <w:rPr>
          <w:rFonts w:cs="Calibri"/>
          <w:bCs/>
          <w:color w:val="000000"/>
        </w:rPr>
        <w:t xml:space="preserve"> </w:t>
      </w:r>
      <w:r>
        <w:rPr>
          <w:rFonts w:cs="Calibri"/>
          <w:bCs/>
          <w:color w:val="000000"/>
        </w:rPr>
        <w:t xml:space="preserve">at least </w:t>
      </w:r>
      <w:r w:rsidRPr="00A51373">
        <w:rPr>
          <w:rFonts w:cs="Calibri"/>
          <w:bCs/>
          <w:color w:val="000000"/>
        </w:rPr>
        <w:t xml:space="preserve">two (2) technical employees </w:t>
      </w:r>
      <w:r>
        <w:rPr>
          <w:rFonts w:cs="Calibri"/>
          <w:bCs/>
          <w:color w:val="000000"/>
        </w:rPr>
        <w:t xml:space="preserve">who are OEM/OSM security system enterprise </w:t>
      </w:r>
      <w:r w:rsidRPr="00A51373">
        <w:rPr>
          <w:rFonts w:cs="Calibri"/>
          <w:bCs/>
          <w:color w:val="000000"/>
        </w:rPr>
        <w:t>certifi</w:t>
      </w:r>
      <w:r>
        <w:rPr>
          <w:rFonts w:cs="Calibri"/>
          <w:bCs/>
          <w:color w:val="000000"/>
        </w:rPr>
        <w:t>ed</w:t>
      </w:r>
      <w:r w:rsidRPr="00A51373">
        <w:rPr>
          <w:rFonts w:cs="Calibri"/>
          <w:bCs/>
          <w:color w:val="000000"/>
        </w:rPr>
        <w:t xml:space="preserve"> </w:t>
      </w:r>
      <w:r>
        <w:rPr>
          <w:rFonts w:cs="Calibri"/>
          <w:bCs/>
          <w:color w:val="000000"/>
        </w:rPr>
        <w:t>for the entire period of the contract.</w:t>
      </w:r>
    </w:p>
    <w:p w:rsidR="00A83673" w:rsidRDefault="00A83673" w:rsidP="00754E63">
      <w:pPr>
        <w:pStyle w:val="Specification"/>
        <w:numPr>
          <w:ilvl w:val="1"/>
          <w:numId w:val="10"/>
        </w:numPr>
        <w:rPr>
          <w:rStyle w:val="Strong"/>
          <w:bCs w:val="0"/>
        </w:rPr>
      </w:pPr>
      <w:r w:rsidRPr="00416A84">
        <w:rPr>
          <w:rStyle w:val="Strong"/>
          <w:b w:val="0"/>
        </w:rPr>
        <w:t xml:space="preserve">The Supplier represents that, </w:t>
      </w:r>
    </w:p>
    <w:p w:rsidR="00A83673" w:rsidRDefault="00A83673" w:rsidP="00754E63">
      <w:pPr>
        <w:pStyle w:val="Specification"/>
        <w:numPr>
          <w:ilvl w:val="2"/>
          <w:numId w:val="10"/>
        </w:numPr>
        <w:rPr>
          <w:rStyle w:val="Strong"/>
          <w:bCs w:val="0"/>
        </w:rPr>
      </w:pPr>
      <w:r w:rsidRPr="00416A84">
        <w:rPr>
          <w:rStyle w:val="Strong"/>
          <w:b w:val="0"/>
        </w:rPr>
        <w:t>it has the necessary expertise, skill, qualifications and ability to undertake the work required in terms of the Statement of Work or Service Definition and;</w:t>
      </w:r>
    </w:p>
    <w:p w:rsidR="00A83673" w:rsidRDefault="00A83673" w:rsidP="00754E63">
      <w:pPr>
        <w:pStyle w:val="Specification"/>
        <w:numPr>
          <w:ilvl w:val="2"/>
          <w:numId w:val="10"/>
        </w:numPr>
        <w:rPr>
          <w:rStyle w:val="Strong"/>
          <w:bCs w:val="0"/>
        </w:rPr>
      </w:pPr>
      <w:r w:rsidRPr="00416A84">
        <w:rPr>
          <w:rStyle w:val="Strong"/>
          <w:b w:val="0"/>
        </w:rPr>
        <w:t>it is committed to provide the Products or Services; and</w:t>
      </w:r>
    </w:p>
    <w:p w:rsidR="00A83673" w:rsidRDefault="00A83673" w:rsidP="00754E63">
      <w:pPr>
        <w:pStyle w:val="Specification"/>
        <w:numPr>
          <w:ilvl w:val="2"/>
          <w:numId w:val="10"/>
        </w:numPr>
        <w:jc w:val="both"/>
        <w:rPr>
          <w:rStyle w:val="Strong"/>
          <w:bCs w:val="0"/>
        </w:rPr>
      </w:pPr>
      <w:r w:rsidRPr="00416A84">
        <w:rPr>
          <w:rStyle w:val="Strong"/>
          <w:b w:val="0"/>
        </w:rPr>
        <w:t>perform all obligations detailed herein without any interruption to the Customer.</w:t>
      </w:r>
      <w:bookmarkStart w:id="56" w:name="_Toc448483301"/>
      <w:bookmarkStart w:id="57" w:name="_Toc448483304"/>
    </w:p>
    <w:p w:rsidR="00A83673" w:rsidRDefault="00A83673" w:rsidP="00754E63">
      <w:pPr>
        <w:pStyle w:val="Specification"/>
        <w:numPr>
          <w:ilvl w:val="1"/>
          <w:numId w:val="10"/>
        </w:numPr>
        <w:jc w:val="both"/>
        <w:rPr>
          <w:b/>
        </w:rPr>
      </w:pPr>
      <w:r>
        <w:t xml:space="preserve">The Supplier must provide the service </w:t>
      </w:r>
      <w:r w:rsidRPr="00F81E2D">
        <w:t>in a good and workmanlike manner and in accordance with the practices and high professional standards used in well-managed operations performing services similar to the Services;</w:t>
      </w:r>
      <w:bookmarkEnd w:id="56"/>
    </w:p>
    <w:p w:rsidR="00A83673" w:rsidRPr="00A644AB" w:rsidRDefault="00A83673" w:rsidP="00754E63">
      <w:pPr>
        <w:pStyle w:val="Specification"/>
        <w:numPr>
          <w:ilvl w:val="1"/>
          <w:numId w:val="10"/>
        </w:numPr>
        <w:jc w:val="both"/>
        <w:rPr>
          <w:b/>
        </w:rPr>
      </w:pPr>
      <w:r>
        <w:t xml:space="preserve">The Supplier must </w:t>
      </w:r>
      <w:r w:rsidRPr="00F81E2D">
        <w:t>perform the Services in the most cost-effective manner consistent with the level of quality and performance as defined in Statement of Work or Service Definition;</w:t>
      </w:r>
      <w:bookmarkEnd w:id="57"/>
    </w:p>
    <w:p w:rsidR="00A83673" w:rsidRDefault="00A83673" w:rsidP="00754E63">
      <w:pPr>
        <w:pStyle w:val="Specification"/>
        <w:numPr>
          <w:ilvl w:val="1"/>
          <w:numId w:val="10"/>
        </w:numPr>
        <w:jc w:val="both"/>
        <w:rPr>
          <w:rStyle w:val="Strong"/>
          <w:bCs w:val="0"/>
        </w:rPr>
      </w:pPr>
      <w:r w:rsidRPr="00F81E2D">
        <w:rPr>
          <w:rStyle w:val="Strong"/>
        </w:rPr>
        <w:t>Original Equipment Manufacturer (OEM) or Original Software Manufacturer (OSM) work</w:t>
      </w:r>
      <w:r w:rsidRPr="00A644AB">
        <w:rPr>
          <w:rStyle w:val="Strong"/>
          <w:b w:val="0"/>
        </w:rPr>
        <w:t xml:space="preserve">. The Supplier must ensure that work or service is performed by a person who is certified by Original Equipment Manufacturer or Original Software Manufacturer, including </w:t>
      </w:r>
      <w:r>
        <w:rPr>
          <w:rStyle w:val="Strong"/>
          <w:b w:val="0"/>
        </w:rPr>
        <w:t xml:space="preserve">the minimum </w:t>
      </w:r>
      <w:r w:rsidRPr="00A644AB">
        <w:rPr>
          <w:rStyle w:val="Strong"/>
          <w:b w:val="0"/>
        </w:rPr>
        <w:t>following</w:t>
      </w:r>
      <w:r>
        <w:rPr>
          <w:rStyle w:val="Strong"/>
          <w:b w:val="0"/>
        </w:rPr>
        <w:t xml:space="preserve"> certification</w:t>
      </w:r>
      <w:r w:rsidRPr="00A644AB">
        <w:rPr>
          <w:rStyle w:val="Strong"/>
          <w:b w:val="0"/>
        </w:rPr>
        <w:t>:</w:t>
      </w:r>
    </w:p>
    <w:p w:rsidR="000729B4" w:rsidRPr="00F81E2D" w:rsidRDefault="00FC56C4" w:rsidP="00754E63">
      <w:pPr>
        <w:pStyle w:val="Specification"/>
        <w:numPr>
          <w:ilvl w:val="0"/>
          <w:numId w:val="10"/>
        </w:numPr>
        <w:jc w:val="both"/>
        <w:rPr>
          <w:b/>
        </w:rPr>
      </w:pPr>
      <w:r w:rsidRPr="00F81E2D">
        <w:rPr>
          <w:b/>
        </w:rPr>
        <w:t>LOGISTICAL CONDITIONS</w:t>
      </w:r>
    </w:p>
    <w:p w:rsidR="00A83673" w:rsidRPr="00137CAF" w:rsidRDefault="00A83673" w:rsidP="00754E63">
      <w:pPr>
        <w:pStyle w:val="Specification"/>
        <w:numPr>
          <w:ilvl w:val="1"/>
          <w:numId w:val="10"/>
        </w:numPr>
        <w:jc w:val="both"/>
        <w:rPr>
          <w:b/>
        </w:rPr>
      </w:pPr>
      <w:bookmarkStart w:id="58" w:name="_Toc448483118"/>
      <w:r w:rsidRPr="00137CAF">
        <w:rPr>
          <w:b/>
        </w:rPr>
        <w:t>Hours of work</w:t>
      </w:r>
      <w:r>
        <w:t>,</w:t>
      </w:r>
      <w:r w:rsidRPr="00F81E2D">
        <w:t xml:space="preserve"> </w:t>
      </w:r>
      <w:r>
        <w:t>0</w:t>
      </w:r>
      <w:r w:rsidR="00FB7791">
        <w:t>7</w:t>
      </w:r>
      <w:r>
        <w:t>h00 – 1</w:t>
      </w:r>
      <w:r w:rsidR="00FB7791">
        <w:t>7</w:t>
      </w:r>
      <w:r>
        <w:t>h</w:t>
      </w:r>
      <w:r w:rsidR="00FB7791">
        <w:t>0</w:t>
      </w:r>
      <w:r>
        <w:t xml:space="preserve">0. </w:t>
      </w:r>
      <w:r w:rsidRPr="00137CAF">
        <w:rPr>
          <w:color w:val="FF0000"/>
        </w:rPr>
        <w:t xml:space="preserve"> </w:t>
      </w:r>
    </w:p>
    <w:p w:rsidR="00A83673" w:rsidRDefault="00A83673" w:rsidP="00754E63">
      <w:pPr>
        <w:pStyle w:val="Specification"/>
        <w:numPr>
          <w:ilvl w:val="1"/>
          <w:numId w:val="10"/>
        </w:numPr>
        <w:jc w:val="both"/>
        <w:rPr>
          <w:b/>
        </w:rPr>
      </w:pPr>
      <w:r w:rsidRPr="00C91277">
        <w:t xml:space="preserve">Provision to be made for </w:t>
      </w:r>
      <w:r>
        <w:t>work</w:t>
      </w:r>
      <w:r w:rsidRPr="00C91277">
        <w:t xml:space="preserve"> which will be Saturday and Sunday</w:t>
      </w:r>
      <w:r>
        <w:t xml:space="preserve"> at the Head Office.</w:t>
      </w:r>
    </w:p>
    <w:p w:rsidR="00A83673" w:rsidRDefault="00A83673" w:rsidP="00754E63">
      <w:pPr>
        <w:pStyle w:val="Specification"/>
        <w:numPr>
          <w:ilvl w:val="1"/>
          <w:numId w:val="10"/>
        </w:numPr>
        <w:jc w:val="both"/>
        <w:rPr>
          <w:b/>
        </w:rPr>
      </w:pPr>
      <w:r w:rsidRPr="00F81E2D">
        <w:t xml:space="preserve">In the event that </w:t>
      </w:r>
      <w:r w:rsidR="00FB7791">
        <w:t xml:space="preserve">Stats SA &amp; </w:t>
      </w:r>
      <w:r w:rsidRPr="00F81E2D">
        <w:t xml:space="preserve">SITA grants the Supplier permission to access SITA's Environment including hardware, software, internet facilities, data, telecommunication facilities and/or network facilities remotely, the Supplier </w:t>
      </w:r>
      <w:r>
        <w:t>must</w:t>
      </w:r>
      <w:r w:rsidRPr="00F81E2D">
        <w:t xml:space="preserve"> adhere to </w:t>
      </w:r>
      <w:r w:rsidR="00FB7791">
        <w:t xml:space="preserve">Stats SA &amp; </w:t>
      </w:r>
      <w:r w:rsidRPr="00F81E2D">
        <w:t>SITA's relevant policies and procedures (which policy and procedures are available to the Supplier on request) or in the absence of such policy and procedures, in terms of, best industry practice.</w:t>
      </w:r>
      <w:bookmarkEnd w:id="58"/>
    </w:p>
    <w:p w:rsidR="00A83673" w:rsidRDefault="00A83673" w:rsidP="00754E63">
      <w:pPr>
        <w:pStyle w:val="Specification"/>
        <w:numPr>
          <w:ilvl w:val="1"/>
          <w:numId w:val="10"/>
        </w:numPr>
        <w:jc w:val="both"/>
        <w:rPr>
          <w:b/>
        </w:rPr>
      </w:pPr>
      <w:r w:rsidRPr="00137CAF">
        <w:rPr>
          <w:b/>
        </w:rPr>
        <w:t>Tools of Trade</w:t>
      </w:r>
      <w:r w:rsidRPr="00F81E2D">
        <w:t xml:space="preserve">. The Supplier must </w:t>
      </w:r>
      <w:r>
        <w:t>bring their necessary to</w:t>
      </w:r>
      <w:r w:rsidR="009B1C5F">
        <w:t>o</w:t>
      </w:r>
      <w:r>
        <w:t xml:space="preserve">ls of trade in order for them to perform their duties adequately. </w:t>
      </w:r>
    </w:p>
    <w:p w:rsidR="00A83673" w:rsidRDefault="00A83673" w:rsidP="00754E63">
      <w:pPr>
        <w:pStyle w:val="Specification"/>
        <w:numPr>
          <w:ilvl w:val="1"/>
          <w:numId w:val="10"/>
        </w:numPr>
        <w:jc w:val="both"/>
        <w:rPr>
          <w:b/>
        </w:rPr>
      </w:pPr>
      <w:r w:rsidRPr="00137CAF">
        <w:rPr>
          <w:b/>
        </w:rPr>
        <w:t>On-site and Remote Support</w:t>
      </w:r>
      <w:r w:rsidRPr="00F81E2D">
        <w:t xml:space="preserve">. The Supplier must </w:t>
      </w:r>
      <w:r>
        <w:t xml:space="preserve">give </w:t>
      </w:r>
      <w:r w:rsidR="009B1C5F">
        <w:t xml:space="preserve">off-site </w:t>
      </w:r>
      <w:r w:rsidR="006F2A96">
        <w:t xml:space="preserve">and remote </w:t>
      </w:r>
      <w:r w:rsidR="009B1C5F">
        <w:t>support</w:t>
      </w:r>
      <w:r w:rsidR="006F2A96">
        <w:t>,</w:t>
      </w:r>
      <w:r w:rsidR="009B1C5F">
        <w:t xml:space="preserve"> and only when off-site support </w:t>
      </w:r>
      <w:r w:rsidR="006F2A96">
        <w:t>is not</w:t>
      </w:r>
      <w:r w:rsidR="005856A1">
        <w:t xml:space="preserve"> sufficient, </w:t>
      </w:r>
      <w:r w:rsidR="006F2A96">
        <w:t xml:space="preserve">then on-site support will be required upon approval by </w:t>
      </w:r>
      <w:r w:rsidR="00FB7791">
        <w:t xml:space="preserve">Stats SA &amp; </w:t>
      </w:r>
      <w:r w:rsidR="006F2A96">
        <w:t xml:space="preserve">SITA representative. </w:t>
      </w:r>
    </w:p>
    <w:p w:rsidR="00A83673" w:rsidRPr="00A83673" w:rsidRDefault="00A83673" w:rsidP="00754E63">
      <w:pPr>
        <w:pStyle w:val="Specification"/>
        <w:numPr>
          <w:ilvl w:val="1"/>
          <w:numId w:val="10"/>
        </w:numPr>
        <w:jc w:val="both"/>
      </w:pPr>
      <w:r w:rsidRPr="00A83673">
        <w:rPr>
          <w:b/>
        </w:rPr>
        <w:t>Support and Help Desk</w:t>
      </w:r>
      <w:r w:rsidRPr="00F81E2D">
        <w:t xml:space="preserve">. </w:t>
      </w:r>
      <w:r>
        <w:t xml:space="preserve">After hours helpdesk support </w:t>
      </w:r>
      <w:r w:rsidRPr="00127C4B">
        <w:t>is</w:t>
      </w:r>
      <w:r>
        <w:t xml:space="preserve"> required </w:t>
      </w:r>
      <w:r w:rsidR="00FB7791">
        <w:t>for duration of contract</w:t>
      </w:r>
      <w:r>
        <w:t xml:space="preserve"> during weekdays including weekends and public holidays.</w:t>
      </w:r>
    </w:p>
    <w:p w:rsidR="00F659FA" w:rsidRPr="00A83673" w:rsidRDefault="00F659FA" w:rsidP="00754E63">
      <w:pPr>
        <w:pStyle w:val="Specification"/>
        <w:numPr>
          <w:ilvl w:val="0"/>
          <w:numId w:val="10"/>
        </w:numPr>
        <w:jc w:val="both"/>
        <w:rPr>
          <w:b/>
        </w:rPr>
      </w:pPr>
      <w:r w:rsidRPr="00A83673">
        <w:rPr>
          <w:b/>
        </w:rPr>
        <w:t>SKILLS TRANSFER AND TRAINING</w:t>
      </w:r>
      <w:bookmarkEnd w:id="55"/>
    </w:p>
    <w:p w:rsidR="00A83673" w:rsidRDefault="00A83673" w:rsidP="00754E63">
      <w:pPr>
        <w:pStyle w:val="Specification"/>
        <w:numPr>
          <w:ilvl w:val="1"/>
          <w:numId w:val="10"/>
        </w:numPr>
        <w:jc w:val="both"/>
      </w:pPr>
      <w:r>
        <w:lastRenderedPageBreak/>
        <w:t xml:space="preserve">The Supplier must provide </w:t>
      </w:r>
      <w:r w:rsidR="003260BF">
        <w:t xml:space="preserve">informal </w:t>
      </w:r>
      <w:r>
        <w:t>training on the proposed solution or product to technical staff and operator to enable S</w:t>
      </w:r>
      <w:r w:rsidR="003260BF">
        <w:t xml:space="preserve">tats </w:t>
      </w:r>
      <w:r w:rsidR="00CB3A5A">
        <w:t>SA to</w:t>
      </w:r>
      <w:r>
        <w:t xml:space="preserve"> operate and support the product or solution after implementation.</w:t>
      </w:r>
    </w:p>
    <w:p w:rsidR="00577D8C" w:rsidRPr="00F81E2D" w:rsidRDefault="00577D8C" w:rsidP="00754E63">
      <w:pPr>
        <w:pStyle w:val="Specification"/>
        <w:numPr>
          <w:ilvl w:val="0"/>
          <w:numId w:val="10"/>
        </w:numPr>
        <w:jc w:val="both"/>
        <w:rPr>
          <w:rStyle w:val="Strong"/>
          <w:bCs w:val="0"/>
        </w:rPr>
      </w:pPr>
      <w:r w:rsidRPr="00F81E2D">
        <w:rPr>
          <w:rStyle w:val="Strong"/>
          <w:bCs w:val="0"/>
        </w:rPr>
        <w:t>REGULATORY, QUALITY AND STANDARDS</w:t>
      </w:r>
    </w:p>
    <w:p w:rsidR="005C19FB" w:rsidRPr="005C19FB" w:rsidRDefault="005C19FB" w:rsidP="00754E63">
      <w:pPr>
        <w:pStyle w:val="Specification"/>
        <w:numPr>
          <w:ilvl w:val="1"/>
          <w:numId w:val="10"/>
        </w:numPr>
        <w:jc w:val="both"/>
        <w:rPr>
          <w:rStyle w:val="Strong"/>
          <w:b w:val="0"/>
          <w:bCs w:val="0"/>
        </w:rPr>
      </w:pPr>
      <w:r w:rsidRPr="00F81E2D">
        <w:rPr>
          <w:rStyle w:val="Strong"/>
          <w:b w:val="0"/>
          <w:bCs w:val="0"/>
        </w:rPr>
        <w:t>The Supplier must for the duration of the contract ensure compliance with ISO/IEC General Quality Standards, ISO</w:t>
      </w:r>
      <w:r>
        <w:rPr>
          <w:rStyle w:val="Strong"/>
          <w:b w:val="0"/>
          <w:bCs w:val="0"/>
        </w:rPr>
        <w:t>27001, and Protection of Personal Information Act (POPIA).</w:t>
      </w:r>
    </w:p>
    <w:p w:rsidR="00A83673" w:rsidRPr="00A83673" w:rsidRDefault="00A83673" w:rsidP="00754E63">
      <w:pPr>
        <w:pStyle w:val="Specification"/>
        <w:numPr>
          <w:ilvl w:val="1"/>
          <w:numId w:val="10"/>
        </w:numPr>
        <w:jc w:val="both"/>
        <w:rPr>
          <w:rStyle w:val="Strong"/>
          <w:b w:val="0"/>
          <w:bCs w:val="0"/>
        </w:rPr>
      </w:pPr>
      <w:r w:rsidRPr="00A83673">
        <w:rPr>
          <w:rStyle w:val="Strong"/>
          <w:b w:val="0"/>
          <w:bCs w:val="0"/>
        </w:rPr>
        <w:t>The Supplier must for the duration of the contract ensure compliance with General Quality Standards, ISO 9001</w:t>
      </w:r>
    </w:p>
    <w:p w:rsidR="00A83673" w:rsidRPr="00910304" w:rsidRDefault="00A83673" w:rsidP="00754E63">
      <w:pPr>
        <w:pStyle w:val="Specification"/>
        <w:numPr>
          <w:ilvl w:val="1"/>
          <w:numId w:val="10"/>
        </w:numPr>
        <w:jc w:val="both"/>
        <w:rPr>
          <w:rStyle w:val="Strong"/>
          <w:b w:val="0"/>
          <w:bCs w:val="0"/>
          <w:color w:val="FF0000"/>
        </w:rPr>
      </w:pPr>
      <w:r w:rsidRPr="00910304">
        <w:rPr>
          <w:rStyle w:val="Strong"/>
          <w:b w:val="0"/>
          <w:bCs w:val="0"/>
          <w:color w:val="0000FF"/>
        </w:rPr>
        <w:t xml:space="preserve">The Supplier must for the duration of the contract ensure that the proposed product or solution conform to the list of Government Minimum Interoperability Standards (MIOS) in the table </w:t>
      </w:r>
      <w:r w:rsidR="00CB3A5A" w:rsidRPr="00910304">
        <w:rPr>
          <w:rStyle w:val="Strong"/>
          <w:b w:val="0"/>
          <w:bCs w:val="0"/>
          <w:color w:val="0000FF"/>
        </w:rPr>
        <w:t>belo</w:t>
      </w:r>
      <w:r w:rsidR="00CB3A5A">
        <w:rPr>
          <w:rStyle w:val="Strong"/>
          <w:b w:val="0"/>
          <w:bCs w:val="0"/>
          <w:color w:val="0000FF"/>
        </w:rPr>
        <w:t>w:</w:t>
      </w:r>
      <w:r w:rsidR="00910304">
        <w:rPr>
          <w:rStyle w:val="Strong"/>
          <w:b w:val="0"/>
          <w:bCs w:val="0"/>
          <w:color w:val="0000FF"/>
        </w:rPr>
        <w:t xml:space="preserve"> </w:t>
      </w:r>
    </w:p>
    <w:p w:rsidR="00C67D2F" w:rsidRPr="00F81E2D" w:rsidRDefault="00827CBC" w:rsidP="00754E63">
      <w:pPr>
        <w:pStyle w:val="Specification"/>
        <w:numPr>
          <w:ilvl w:val="0"/>
          <w:numId w:val="10"/>
        </w:numPr>
        <w:jc w:val="both"/>
        <w:rPr>
          <w:rStyle w:val="Strong"/>
          <w:bCs w:val="0"/>
        </w:rPr>
      </w:pPr>
      <w:r w:rsidRPr="00F81E2D">
        <w:rPr>
          <w:rStyle w:val="Strong"/>
          <w:bCs w:val="0"/>
        </w:rPr>
        <w:t xml:space="preserve">PERSONNEL </w:t>
      </w:r>
      <w:r w:rsidR="00C67D2F" w:rsidRPr="00F81E2D">
        <w:rPr>
          <w:rStyle w:val="Strong"/>
          <w:bCs w:val="0"/>
        </w:rPr>
        <w:t xml:space="preserve">SECURITY </w:t>
      </w:r>
      <w:r w:rsidRPr="00F81E2D">
        <w:rPr>
          <w:rStyle w:val="Strong"/>
          <w:bCs w:val="0"/>
        </w:rPr>
        <w:t>CLEARANCE</w:t>
      </w:r>
    </w:p>
    <w:p w:rsidR="00A83673" w:rsidRPr="00DE53EF" w:rsidRDefault="00A83673" w:rsidP="00754E63">
      <w:pPr>
        <w:pStyle w:val="Specification"/>
        <w:numPr>
          <w:ilvl w:val="1"/>
          <w:numId w:val="10"/>
        </w:numPr>
        <w:jc w:val="both"/>
        <w:rPr>
          <w:rStyle w:val="Strong"/>
          <w:b w:val="0"/>
          <w:bCs w:val="0"/>
        </w:rPr>
      </w:pPr>
      <w:r w:rsidRPr="00DE53EF">
        <w:rPr>
          <w:rStyle w:val="Strong"/>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rsidR="00A83673" w:rsidRDefault="00A83673" w:rsidP="00754E63">
      <w:pPr>
        <w:pStyle w:val="Specification"/>
        <w:numPr>
          <w:ilvl w:val="1"/>
          <w:numId w:val="10"/>
        </w:numPr>
        <w:jc w:val="both"/>
        <w:rPr>
          <w:rStyle w:val="Strong"/>
          <w:b w:val="0"/>
          <w:bCs w:val="0"/>
        </w:rPr>
      </w:pPr>
      <w:r w:rsidRPr="00F81E2D">
        <w:rPr>
          <w:rStyle w:val="Strong"/>
          <w:b w:val="0"/>
          <w:bCs w:val="0"/>
        </w:rPr>
        <w:t xml:space="preserve">The Supplier must ensure that the security clearances of all </w:t>
      </w:r>
      <w:r>
        <w:rPr>
          <w:rStyle w:val="Strong"/>
          <w:b w:val="0"/>
          <w:bCs w:val="0"/>
        </w:rPr>
        <w:t>personnel</w:t>
      </w:r>
      <w:r w:rsidRPr="00F81E2D">
        <w:rPr>
          <w:rStyle w:val="Strong"/>
          <w:b w:val="0"/>
          <w:bCs w:val="0"/>
        </w:rPr>
        <w:t xml:space="preserve"> involved in the </w:t>
      </w:r>
      <w:r>
        <w:rPr>
          <w:rStyle w:val="Strong"/>
          <w:b w:val="0"/>
          <w:bCs w:val="0"/>
        </w:rPr>
        <w:t>Contract</w:t>
      </w:r>
      <w:r w:rsidRPr="00F81E2D">
        <w:rPr>
          <w:rStyle w:val="Strong"/>
          <w:b w:val="0"/>
          <w:bCs w:val="0"/>
        </w:rPr>
        <w:t xml:space="preserve"> remains valid for the period of the contract.</w:t>
      </w:r>
    </w:p>
    <w:p w:rsidR="00A83673" w:rsidRPr="0036291E" w:rsidRDefault="00A83673" w:rsidP="00754E63">
      <w:pPr>
        <w:pStyle w:val="Specification"/>
        <w:numPr>
          <w:ilvl w:val="1"/>
          <w:numId w:val="10"/>
        </w:numPr>
        <w:jc w:val="both"/>
        <w:rPr>
          <w:rStyle w:val="Strong"/>
          <w:b w:val="0"/>
          <w:bCs w:val="0"/>
        </w:rPr>
      </w:pPr>
      <w:r>
        <w:rPr>
          <w:rStyle w:val="Strong"/>
          <w:b w:val="0"/>
          <w:bCs w:val="0"/>
        </w:rPr>
        <w:t>The Supplier must provide proof of security vetting</w:t>
      </w:r>
    </w:p>
    <w:p w:rsidR="00C67D2F" w:rsidRPr="00F81E2D" w:rsidRDefault="00C67D2F" w:rsidP="00754E63">
      <w:pPr>
        <w:pStyle w:val="Specification"/>
        <w:numPr>
          <w:ilvl w:val="0"/>
          <w:numId w:val="10"/>
        </w:numPr>
        <w:jc w:val="both"/>
        <w:rPr>
          <w:rStyle w:val="Strong"/>
          <w:bCs w:val="0"/>
        </w:rPr>
      </w:pPr>
      <w:r w:rsidRPr="00F81E2D">
        <w:rPr>
          <w:rStyle w:val="Strong"/>
          <w:bCs w:val="0"/>
        </w:rPr>
        <w:t>CONFIDENTIALITY AND NON-DISCLOSURE CONDITIONS</w:t>
      </w:r>
    </w:p>
    <w:p w:rsidR="00A83673" w:rsidRPr="00F81E2D" w:rsidRDefault="00A83673" w:rsidP="00F3422E">
      <w:pPr>
        <w:pStyle w:val="Specification"/>
        <w:numPr>
          <w:ilvl w:val="1"/>
          <w:numId w:val="4"/>
        </w:numPr>
        <w:jc w:val="both"/>
      </w:pPr>
      <w:r w:rsidRPr="00F81E2D">
        <w:rPr>
          <w:rStyle w:val="Strong"/>
          <w:b w:val="0"/>
          <w:bCs w:val="0"/>
        </w:rPr>
        <w:t>The Supplier, including its management and staff, must before commencement of the Contract, sign a non-disclosure agreement regarding Confidential Information.</w:t>
      </w:r>
    </w:p>
    <w:p w:rsidR="00A83673" w:rsidRPr="00F81E2D" w:rsidRDefault="00A83673" w:rsidP="00F3422E">
      <w:pPr>
        <w:pStyle w:val="Specification"/>
        <w:numPr>
          <w:ilvl w:val="1"/>
          <w:numId w:val="4"/>
        </w:numPr>
        <w:jc w:val="both"/>
      </w:pPr>
      <w:r w:rsidRPr="00F81E2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rsidR="00A83673" w:rsidRPr="00F81E2D" w:rsidRDefault="00A83673" w:rsidP="00754E63">
      <w:pPr>
        <w:pStyle w:val="Specification"/>
        <w:numPr>
          <w:ilvl w:val="2"/>
          <w:numId w:val="26"/>
        </w:numPr>
        <w:tabs>
          <w:tab w:val="clear" w:pos="1107"/>
        </w:tabs>
        <w:ind w:left="1710" w:hanging="27"/>
        <w:jc w:val="both"/>
      </w:pPr>
      <w:r w:rsidRPr="00F81E2D">
        <w:t>the Promotion of Access to Information Act, 2000 (Act no. 2 of 2000);</w:t>
      </w:r>
    </w:p>
    <w:p w:rsidR="00A83673" w:rsidRPr="00F81E2D" w:rsidRDefault="00A83673" w:rsidP="00754E63">
      <w:pPr>
        <w:pStyle w:val="Specification"/>
        <w:numPr>
          <w:ilvl w:val="2"/>
          <w:numId w:val="26"/>
        </w:numPr>
        <w:tabs>
          <w:tab w:val="clear" w:pos="1107"/>
        </w:tabs>
        <w:ind w:left="1710" w:hanging="27"/>
        <w:jc w:val="both"/>
      </w:pPr>
      <w:r w:rsidRPr="00F81E2D">
        <w:t>being clearly marked "Confidential" and which is provided by one Party to another Party in terms of this Contract;</w:t>
      </w:r>
    </w:p>
    <w:p w:rsidR="00A83673" w:rsidRPr="00F81E2D" w:rsidRDefault="00A83673" w:rsidP="00754E63">
      <w:pPr>
        <w:pStyle w:val="Specification"/>
        <w:numPr>
          <w:ilvl w:val="2"/>
          <w:numId w:val="26"/>
        </w:numPr>
        <w:tabs>
          <w:tab w:val="clear" w:pos="1107"/>
        </w:tabs>
        <w:ind w:left="1710" w:hanging="27"/>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rsidR="00A83673" w:rsidRPr="00F81E2D" w:rsidRDefault="00A83673" w:rsidP="00754E63">
      <w:pPr>
        <w:pStyle w:val="Specification"/>
        <w:numPr>
          <w:ilvl w:val="2"/>
          <w:numId w:val="26"/>
        </w:numPr>
        <w:tabs>
          <w:tab w:val="clear" w:pos="1107"/>
        </w:tabs>
        <w:ind w:left="1710" w:hanging="27"/>
        <w:jc w:val="both"/>
      </w:pPr>
      <w:r w:rsidRPr="00F81E2D">
        <w:t>being information provided by one Party to another Party in the course of contractual or other negotiations, which could reasonably be expected to prejudice the right of the non-disclosing Party;</w:t>
      </w:r>
    </w:p>
    <w:p w:rsidR="00A83673" w:rsidRPr="00F81E2D" w:rsidRDefault="00A83673" w:rsidP="00754E63">
      <w:pPr>
        <w:pStyle w:val="Specification"/>
        <w:numPr>
          <w:ilvl w:val="2"/>
          <w:numId w:val="26"/>
        </w:numPr>
        <w:tabs>
          <w:tab w:val="clear" w:pos="1107"/>
        </w:tabs>
        <w:ind w:left="1710" w:hanging="27"/>
        <w:jc w:val="both"/>
      </w:pPr>
      <w:r w:rsidRPr="00F81E2D">
        <w:t>being information, the disclosure of which could reasonably be expected to endanger a life or physical security of a person;</w:t>
      </w:r>
    </w:p>
    <w:p w:rsidR="00A83673" w:rsidRPr="00F81E2D" w:rsidRDefault="00A83673" w:rsidP="00754E63">
      <w:pPr>
        <w:pStyle w:val="Specification"/>
        <w:numPr>
          <w:ilvl w:val="2"/>
          <w:numId w:val="26"/>
        </w:numPr>
        <w:tabs>
          <w:tab w:val="clear" w:pos="1107"/>
        </w:tabs>
        <w:ind w:left="1710" w:hanging="27"/>
        <w:jc w:val="both"/>
      </w:pPr>
      <w:r w:rsidRPr="00F81E2D">
        <w:t>being technical, scientific, commercial, financial and market-related information, know-how and trade secrets of a Party;</w:t>
      </w:r>
    </w:p>
    <w:p w:rsidR="00A83673" w:rsidRPr="00F81E2D" w:rsidRDefault="00A83673" w:rsidP="00754E63">
      <w:pPr>
        <w:pStyle w:val="Specification"/>
        <w:numPr>
          <w:ilvl w:val="2"/>
          <w:numId w:val="26"/>
        </w:numPr>
        <w:tabs>
          <w:tab w:val="clear" w:pos="1107"/>
        </w:tabs>
        <w:ind w:left="1710" w:hanging="27"/>
        <w:jc w:val="both"/>
      </w:pPr>
      <w:r w:rsidRPr="00F81E2D">
        <w:lastRenderedPageBreak/>
        <w:t>being financial, commercial, scientific or technical information, other than trade secrets, of a Party, the disclosure of which would be likely to cause harm to the commercial or financial interests of a non-disclosing Party; and</w:t>
      </w:r>
    </w:p>
    <w:p w:rsidR="00A83673" w:rsidRPr="00F81E2D" w:rsidRDefault="00A83673" w:rsidP="00754E63">
      <w:pPr>
        <w:pStyle w:val="Specification"/>
        <w:numPr>
          <w:ilvl w:val="2"/>
          <w:numId w:val="26"/>
        </w:numPr>
        <w:tabs>
          <w:tab w:val="clear" w:pos="1107"/>
        </w:tabs>
        <w:ind w:left="1710" w:hanging="27"/>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rsidR="00A83673" w:rsidRPr="00F81E2D" w:rsidRDefault="00A83673" w:rsidP="00754E63">
      <w:pPr>
        <w:pStyle w:val="Specification"/>
        <w:numPr>
          <w:ilvl w:val="2"/>
          <w:numId w:val="26"/>
        </w:numPr>
        <w:tabs>
          <w:tab w:val="clear" w:pos="1107"/>
        </w:tabs>
        <w:ind w:left="1710" w:hanging="27"/>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rsidR="00A83673" w:rsidRPr="00F81E2D" w:rsidRDefault="00A83673" w:rsidP="00754E63">
      <w:pPr>
        <w:pStyle w:val="Specification"/>
        <w:numPr>
          <w:ilvl w:val="1"/>
          <w:numId w:val="26"/>
        </w:numPr>
        <w:tabs>
          <w:tab w:val="clear" w:pos="567"/>
          <w:tab w:val="num" w:pos="1170"/>
        </w:tabs>
        <w:ind w:left="1170" w:hanging="630"/>
        <w:jc w:val="both"/>
      </w:pPr>
      <w:r w:rsidRPr="00F81E2D">
        <w:t xml:space="preserve">Notwithstanding the provisions of this Contract, no Party </w:t>
      </w:r>
      <w:r>
        <w:t>is</w:t>
      </w:r>
      <w:r w:rsidRPr="00F81E2D">
        <w:t xml:space="preserve"> entitled to disclose Confidential Information, except where required to do so in terms of a law, without the prior written consent of any other Party having an interest in the disclosure;</w:t>
      </w:r>
    </w:p>
    <w:p w:rsidR="00A83673" w:rsidRPr="00F81E2D" w:rsidRDefault="00A83673" w:rsidP="00754E63">
      <w:pPr>
        <w:pStyle w:val="Specification"/>
        <w:numPr>
          <w:ilvl w:val="1"/>
          <w:numId w:val="26"/>
        </w:numPr>
        <w:tabs>
          <w:tab w:val="clear" w:pos="567"/>
          <w:tab w:val="num" w:pos="1170"/>
        </w:tabs>
        <w:ind w:left="1170"/>
        <w:jc w:val="both"/>
      </w:pPr>
      <w:r w:rsidRPr="00F81E2D">
        <w:t xml:space="preserve">Where a Party discloses Confidential Information which materially damages or could materially damage another Party, the disclosing Party </w:t>
      </w:r>
      <w:r>
        <w:t>must</w:t>
      </w:r>
      <w:r w:rsidRPr="00F81E2D">
        <w:t xml:space="preserve"> submit all facts related to the disclosure in writing to the other Party, who </w:t>
      </w:r>
      <w:r>
        <w:t>must</w:t>
      </w:r>
      <w:r w:rsidRPr="00F81E2D">
        <w:t xml:space="preserve"> submit information related to such actual or potential material damage to be resolved as a dispute;</w:t>
      </w:r>
    </w:p>
    <w:p w:rsidR="00A83673" w:rsidRDefault="00A83673" w:rsidP="00754E63">
      <w:pPr>
        <w:pStyle w:val="Specification"/>
        <w:numPr>
          <w:ilvl w:val="1"/>
          <w:numId w:val="26"/>
        </w:numPr>
        <w:tabs>
          <w:tab w:val="clear" w:pos="567"/>
        </w:tabs>
        <w:ind w:left="1170" w:hanging="540"/>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t>must</w:t>
      </w:r>
      <w:r w:rsidRPr="00F81E2D">
        <w:t xml:space="preserve"> not unreasonably be withheld.</w:t>
      </w:r>
    </w:p>
    <w:p w:rsidR="00C216B2" w:rsidRPr="00BA6BFC" w:rsidRDefault="006D52DE" w:rsidP="00754E63">
      <w:pPr>
        <w:pStyle w:val="Specification"/>
        <w:keepNext/>
        <w:numPr>
          <w:ilvl w:val="0"/>
          <w:numId w:val="10"/>
        </w:numPr>
        <w:jc w:val="both"/>
        <w:rPr>
          <w:b/>
        </w:rPr>
      </w:pPr>
      <w:r w:rsidRPr="00F81E2D">
        <w:rPr>
          <w:b/>
        </w:rPr>
        <w:t>GUARANTEE AND WARRANTIES</w:t>
      </w:r>
      <w:bookmarkStart w:id="59" w:name="_Toc448483285"/>
      <w:r w:rsidR="00BA6BFC">
        <w:rPr>
          <w:b/>
        </w:rPr>
        <w:t xml:space="preserve">. </w:t>
      </w:r>
      <w:r w:rsidR="00C216B2" w:rsidRPr="00F81E2D">
        <w:t xml:space="preserve">The </w:t>
      </w:r>
      <w:r w:rsidR="0083744A" w:rsidRPr="00F81E2D">
        <w:t>Supplier</w:t>
      </w:r>
      <w:r w:rsidR="00C216B2" w:rsidRPr="00F81E2D">
        <w:t xml:space="preserve"> warrants that:</w:t>
      </w:r>
      <w:bookmarkEnd w:id="59"/>
    </w:p>
    <w:p w:rsidR="009D0B10" w:rsidRPr="00F81E2D" w:rsidRDefault="009D0B10" w:rsidP="00F3422E">
      <w:pPr>
        <w:pStyle w:val="Specification"/>
        <w:numPr>
          <w:ilvl w:val="1"/>
          <w:numId w:val="4"/>
        </w:numPr>
        <w:jc w:val="both"/>
      </w:pPr>
      <w:bookmarkStart w:id="60" w:name="_Toc448483286"/>
      <w:bookmarkStart w:id="61" w:name="_Toc402958037"/>
      <w:bookmarkStart w:id="62" w:name="_Toc448483311"/>
      <w:bookmarkStart w:id="63" w:name="_Toc448872276"/>
      <w:r>
        <w:t>The warranty</w:t>
      </w:r>
      <w:r w:rsidRPr="00F81E2D">
        <w:t xml:space="preserve"> of goo</w:t>
      </w:r>
      <w:r>
        <w:t>ds supplied under this contract</w:t>
      </w:r>
      <w:r w:rsidRPr="00F81E2D">
        <w:t xml:space="preserve"> remain</w:t>
      </w:r>
      <w:r>
        <w:t>s</w:t>
      </w:r>
      <w:r w:rsidRPr="00F81E2D">
        <w:t xml:space="preserve"> valid for </w:t>
      </w:r>
      <w:r w:rsidRPr="0015106F">
        <w:t>twelve (12)</w:t>
      </w:r>
      <w:r w:rsidRPr="00F81E2D">
        <w:t xml:space="preserve"> months after the goods, or any portion thereof as the case may be, have been delivered to and accepted at the final destination indicated in the contract, or for </w:t>
      </w:r>
      <w:r w:rsidRPr="0015106F">
        <w:t xml:space="preserve">eighteen (18) months </w:t>
      </w:r>
      <w:r w:rsidRPr="00F81E2D">
        <w:t>after the date of shipment from the port or place of loading in the source country, whichever period concludes earlier;</w:t>
      </w:r>
    </w:p>
    <w:p w:rsidR="009D0B10" w:rsidRPr="00F81E2D" w:rsidRDefault="009D0B10" w:rsidP="00F3422E">
      <w:pPr>
        <w:pStyle w:val="Specification"/>
        <w:numPr>
          <w:ilvl w:val="1"/>
          <w:numId w:val="4"/>
        </w:numPr>
        <w:jc w:val="both"/>
      </w:pPr>
      <w:r w:rsidRPr="00F81E2D">
        <w:t>as at Commencement Date, it has the rights, title and interest in and to the Product or Services to deliver such Product or Services in terms of the Contract and that such rights are free from any encumbrances whatsoever;</w:t>
      </w:r>
      <w:bookmarkEnd w:id="60"/>
      <w:r w:rsidRPr="00F81E2D">
        <w:t xml:space="preserve"> </w:t>
      </w:r>
    </w:p>
    <w:p w:rsidR="009D0B10" w:rsidRPr="00F81E2D" w:rsidRDefault="009D0B10" w:rsidP="00F3422E">
      <w:pPr>
        <w:pStyle w:val="Specification"/>
        <w:numPr>
          <w:ilvl w:val="1"/>
          <w:numId w:val="4"/>
        </w:numPr>
        <w:jc w:val="both"/>
      </w:pPr>
      <w:bookmarkStart w:id="64" w:name="_Toc448483287"/>
      <w:r w:rsidRPr="00F81E2D">
        <w:lastRenderedPageBreak/>
        <w:t xml:space="preserve">the Product </w:t>
      </w:r>
      <w:r>
        <w:t>is</w:t>
      </w:r>
      <w:r w:rsidRPr="00F81E2D">
        <w:t xml:space="preserve"> in good working order, free from Defects in material and workmanship, and substantially conform</w:t>
      </w:r>
      <w:r>
        <w:t>s</w:t>
      </w:r>
      <w:r w:rsidRPr="00F81E2D">
        <w:t xml:space="preserve"> to the Specifications, for the </w:t>
      </w:r>
      <w:r>
        <w:t xml:space="preserve">duration of the </w:t>
      </w:r>
      <w:r w:rsidRPr="00F81E2D">
        <w:t>Warranty period;</w:t>
      </w:r>
      <w:bookmarkEnd w:id="64"/>
    </w:p>
    <w:p w:rsidR="009D0B10" w:rsidRPr="00F81E2D" w:rsidRDefault="009D0B10" w:rsidP="00F3422E">
      <w:pPr>
        <w:pStyle w:val="Specification"/>
        <w:numPr>
          <w:ilvl w:val="1"/>
          <w:numId w:val="4"/>
        </w:numPr>
        <w:jc w:val="both"/>
      </w:pPr>
      <w:bookmarkStart w:id="65" w:name="_Toc448483288"/>
      <w:r w:rsidRPr="00F81E2D">
        <w:t>during the Warranty period any defective item or part component of the Product</w:t>
      </w:r>
      <w:r>
        <w:t xml:space="preserve"> be</w:t>
      </w:r>
      <w:r w:rsidRPr="00F81E2D">
        <w:t xml:space="preserve"> repair</w:t>
      </w:r>
      <w:r>
        <w:t>ed</w:t>
      </w:r>
      <w:r w:rsidRPr="00F81E2D">
        <w:t xml:space="preserve"> or replace</w:t>
      </w:r>
      <w:r>
        <w:t>d</w:t>
      </w:r>
      <w:r w:rsidRPr="00F81E2D">
        <w:t xml:space="preserve"> within </w:t>
      </w:r>
      <w:r w:rsidRPr="0015106F">
        <w:t xml:space="preserve">3 (three) days </w:t>
      </w:r>
      <w:r w:rsidRPr="00F81E2D">
        <w:t>after receiving a written notice from SITA;</w:t>
      </w:r>
      <w:bookmarkEnd w:id="65"/>
    </w:p>
    <w:p w:rsidR="009D0B10" w:rsidRPr="00F81E2D" w:rsidRDefault="009D0B10" w:rsidP="00F3422E">
      <w:pPr>
        <w:pStyle w:val="Specification"/>
        <w:numPr>
          <w:ilvl w:val="1"/>
          <w:numId w:val="4"/>
        </w:numPr>
        <w:jc w:val="both"/>
      </w:pPr>
      <w:bookmarkStart w:id="66" w:name="_Toc448483292"/>
      <w:bookmarkStart w:id="67" w:name="_Toc448483289"/>
      <w:r w:rsidRPr="00F81E2D">
        <w:t xml:space="preserve">the Products </w:t>
      </w:r>
      <w:r>
        <w:t xml:space="preserve">is </w:t>
      </w:r>
      <w:r w:rsidRPr="00F81E2D">
        <w:t>maintained during its Warranty Period at no expense to SITA;</w:t>
      </w:r>
      <w:bookmarkEnd w:id="66"/>
      <w:r w:rsidRPr="00F81E2D">
        <w:t xml:space="preserve"> </w:t>
      </w:r>
    </w:p>
    <w:p w:rsidR="009D0B10" w:rsidRPr="00F81E2D" w:rsidRDefault="009D0B10" w:rsidP="00F3422E">
      <w:pPr>
        <w:pStyle w:val="Specification"/>
        <w:numPr>
          <w:ilvl w:val="1"/>
          <w:numId w:val="4"/>
        </w:numPr>
        <w:jc w:val="both"/>
      </w:pPr>
      <w:r w:rsidRPr="00F81E2D">
        <w:t>the Product possess</w:t>
      </w:r>
      <w:r>
        <w:t>es</w:t>
      </w:r>
      <w:r w:rsidRPr="00F81E2D">
        <w:t xml:space="preserve"> all material functions and features required for SITA’s Operational Requirements;</w:t>
      </w:r>
      <w:bookmarkEnd w:id="67"/>
    </w:p>
    <w:p w:rsidR="009D0B10" w:rsidRPr="00F81E2D" w:rsidRDefault="009D0B10" w:rsidP="00F3422E">
      <w:pPr>
        <w:pStyle w:val="Specification"/>
        <w:numPr>
          <w:ilvl w:val="1"/>
          <w:numId w:val="4"/>
        </w:numPr>
        <w:jc w:val="both"/>
      </w:pPr>
      <w:bookmarkStart w:id="68" w:name="_Toc448483290"/>
      <w:r w:rsidRPr="00F81E2D">
        <w:t xml:space="preserve">the Product </w:t>
      </w:r>
      <w:r>
        <w:t xml:space="preserve">remains </w:t>
      </w:r>
      <w:r w:rsidRPr="00F81E2D">
        <w:t xml:space="preserve">connected </w:t>
      </w:r>
      <w:r>
        <w:t xml:space="preserve">or Service is continued </w:t>
      </w:r>
      <w:r w:rsidRPr="00F81E2D">
        <w:t>during the term of the Contract;</w:t>
      </w:r>
      <w:bookmarkEnd w:id="68"/>
    </w:p>
    <w:p w:rsidR="009D0B10" w:rsidRPr="00F81E2D" w:rsidRDefault="009D0B10" w:rsidP="00F3422E">
      <w:pPr>
        <w:pStyle w:val="Specification"/>
        <w:numPr>
          <w:ilvl w:val="1"/>
          <w:numId w:val="4"/>
        </w:numPr>
        <w:jc w:val="both"/>
      </w:pPr>
      <w:bookmarkStart w:id="69" w:name="_Toc448483294"/>
      <w:r w:rsidRPr="00F81E2D">
        <w:t>all third-party warranties that the Supplier receives in connection with the Products including the corresponding software and the benefits of all such warranties</w:t>
      </w:r>
      <w:r>
        <w:t xml:space="preserve"> are </w:t>
      </w:r>
      <w:r w:rsidRPr="00F81E2D">
        <w:t>cede</w:t>
      </w:r>
      <w:r>
        <w:t>d</w:t>
      </w:r>
      <w:r w:rsidRPr="00F81E2D">
        <w:t xml:space="preserve"> to SITA</w:t>
      </w:r>
      <w:r>
        <w:t xml:space="preserve"> without </w:t>
      </w:r>
      <w:r w:rsidRPr="00F81E2D">
        <w:t>reduc</w:t>
      </w:r>
      <w:r>
        <w:t xml:space="preserve">ing or </w:t>
      </w:r>
      <w:r w:rsidRPr="00F81E2D">
        <w:t>limit</w:t>
      </w:r>
      <w:r>
        <w:t>ing</w:t>
      </w:r>
      <w:r w:rsidRPr="00F81E2D">
        <w:t xml:space="preserve"> the Supplier’s obligations under the Contract;</w:t>
      </w:r>
      <w:bookmarkEnd w:id="69"/>
    </w:p>
    <w:p w:rsidR="009D0B10" w:rsidRPr="00F81E2D" w:rsidRDefault="009D0B10" w:rsidP="00F3422E">
      <w:pPr>
        <w:pStyle w:val="Specification"/>
        <w:numPr>
          <w:ilvl w:val="1"/>
          <w:numId w:val="4"/>
        </w:numPr>
        <w:jc w:val="both"/>
      </w:pPr>
      <w:bookmarkStart w:id="70" w:name="_Toc448483296"/>
      <w:r w:rsidRPr="00F81E2D">
        <w:t xml:space="preserve">no actions, suits, or proceedings, pending or threatened against it or any of its </w:t>
      </w:r>
      <w:r w:rsidR="00875770" w:rsidRPr="00F81E2D">
        <w:t>third-party</w:t>
      </w:r>
      <w:r w:rsidRPr="00F81E2D">
        <w:t xml:space="preserve"> suppliers or sub-contractors that have a material adverse effect on the Supplier’s ability to fulfil its obligations under the Contract</w:t>
      </w:r>
      <w:r>
        <w:t xml:space="preserve"> exist</w:t>
      </w:r>
      <w:r w:rsidRPr="00F81E2D">
        <w:t>;</w:t>
      </w:r>
      <w:bookmarkEnd w:id="70"/>
      <w:r w:rsidRPr="00F81E2D">
        <w:t xml:space="preserve">  </w:t>
      </w:r>
    </w:p>
    <w:p w:rsidR="009D0B10" w:rsidRPr="00F81E2D" w:rsidRDefault="009D0B10" w:rsidP="00F3422E">
      <w:pPr>
        <w:pStyle w:val="Specification"/>
        <w:numPr>
          <w:ilvl w:val="1"/>
          <w:numId w:val="4"/>
        </w:numPr>
        <w:jc w:val="both"/>
      </w:pPr>
      <w:bookmarkStart w:id="71" w:name="_Toc448483297"/>
      <w:r>
        <w:t xml:space="preserve">SITA is </w:t>
      </w:r>
      <w:r w:rsidRPr="00F81E2D">
        <w:t>notif</w:t>
      </w:r>
      <w:r>
        <w:t xml:space="preserve">ied </w:t>
      </w:r>
      <w:r w:rsidRPr="00F81E2D">
        <w:t>immediately if it becomes aware of any action, suit, or proceeding, pending or threatened t</w:t>
      </w:r>
      <w:r>
        <w:t xml:space="preserve">o </w:t>
      </w:r>
      <w:r w:rsidRPr="00F81E2D">
        <w:t>have a material adverse effect on the Supplier’s ability to fulfil the obligations under the Contract;</w:t>
      </w:r>
      <w:bookmarkEnd w:id="71"/>
    </w:p>
    <w:p w:rsidR="009D0B10" w:rsidRPr="00F81E2D" w:rsidRDefault="009D0B10" w:rsidP="00F3422E">
      <w:pPr>
        <w:pStyle w:val="Specification"/>
        <w:numPr>
          <w:ilvl w:val="1"/>
          <w:numId w:val="4"/>
        </w:numPr>
        <w:jc w:val="both"/>
      </w:pPr>
      <w:bookmarkStart w:id="72" w:name="_Toc448483298"/>
      <w:r w:rsidRPr="00F81E2D">
        <w:t xml:space="preserve">any Product sold to SITA after the Commencement Date of the Contract </w:t>
      </w:r>
      <w:r>
        <w:t>remains free from any lien, pledge, encumbrance</w:t>
      </w:r>
      <w:r w:rsidRPr="00F81E2D">
        <w:t xml:space="preserve"> or security interest;</w:t>
      </w:r>
      <w:bookmarkEnd w:id="72"/>
    </w:p>
    <w:p w:rsidR="009D0B10" w:rsidRPr="00F81E2D" w:rsidRDefault="009D0B10" w:rsidP="00F3422E">
      <w:pPr>
        <w:pStyle w:val="Specification"/>
        <w:numPr>
          <w:ilvl w:val="1"/>
          <w:numId w:val="4"/>
        </w:numPr>
        <w:jc w:val="both"/>
      </w:pPr>
      <w:bookmarkStart w:id="73" w:name="_Toc448483299"/>
      <w:r w:rsidRPr="00F81E2D">
        <w:t xml:space="preserve">SITA’s use of the Product and Manuals </w:t>
      </w:r>
      <w:r>
        <w:t>supplied</w:t>
      </w:r>
      <w:r w:rsidRPr="00F81E2D">
        <w:t xml:space="preserve"> in connection with the Contract </w:t>
      </w:r>
      <w:r>
        <w:t>does not</w:t>
      </w:r>
      <w:r w:rsidRPr="00F81E2D">
        <w:t xml:space="preserve"> infring</w:t>
      </w:r>
      <w:r>
        <w:t>e</w:t>
      </w:r>
      <w:r w:rsidRPr="00F81E2D">
        <w:t xml:space="preserve"> </w:t>
      </w:r>
      <w:r w:rsidR="00875770" w:rsidRPr="00F81E2D">
        <w:t>any Intellectual</w:t>
      </w:r>
      <w:r w:rsidRPr="00F81E2D">
        <w:t xml:space="preserve"> Property Rights of any third party;</w:t>
      </w:r>
      <w:bookmarkEnd w:id="73"/>
      <w:r w:rsidRPr="00F81E2D">
        <w:t xml:space="preserve"> </w:t>
      </w:r>
    </w:p>
    <w:p w:rsidR="009D0B10" w:rsidRPr="00F81E2D" w:rsidRDefault="009D0B10" w:rsidP="00F3422E">
      <w:pPr>
        <w:pStyle w:val="Specification"/>
        <w:numPr>
          <w:ilvl w:val="1"/>
          <w:numId w:val="4"/>
        </w:numPr>
        <w:jc w:val="both"/>
      </w:pPr>
      <w:bookmarkStart w:id="74" w:name="_Toc448483300"/>
      <w:r w:rsidRPr="00F81E2D">
        <w:t xml:space="preserve">the information disclosed to SITA </w:t>
      </w:r>
      <w:r>
        <w:t>does</w:t>
      </w:r>
      <w:r w:rsidRPr="00F81E2D">
        <w:t xml:space="preserve"> not contain any trade secrets of any third party, unless disclosure is permitted by such third party;</w:t>
      </w:r>
      <w:bookmarkEnd w:id="74"/>
    </w:p>
    <w:p w:rsidR="009D0B10" w:rsidRPr="00F81E2D" w:rsidRDefault="009D0B10" w:rsidP="00F3422E">
      <w:pPr>
        <w:pStyle w:val="Specification"/>
        <w:numPr>
          <w:ilvl w:val="1"/>
          <w:numId w:val="4"/>
        </w:numPr>
        <w:jc w:val="both"/>
      </w:pPr>
      <w:bookmarkStart w:id="75" w:name="_Toc448483302"/>
      <w:r w:rsidRPr="00F81E2D">
        <w:t>it is financially capable of fulfilling all requirements of the Contract and that the Supplier is a validly organized entity that has the authority to enter into the Contract;</w:t>
      </w:r>
      <w:bookmarkEnd w:id="75"/>
      <w:r w:rsidRPr="00F81E2D">
        <w:t xml:space="preserve"> </w:t>
      </w:r>
    </w:p>
    <w:p w:rsidR="009D0B10" w:rsidRPr="00F81E2D" w:rsidRDefault="009D0B10" w:rsidP="00F3422E">
      <w:pPr>
        <w:pStyle w:val="Specification"/>
        <w:numPr>
          <w:ilvl w:val="1"/>
          <w:numId w:val="4"/>
        </w:numPr>
        <w:jc w:val="both"/>
      </w:pPr>
      <w:bookmarkStart w:id="76" w:name="_Toc448483303"/>
      <w:r w:rsidRPr="00F81E2D">
        <w:t>it is not prohibited by any loan, contract, financing arrangement, trade covenant, or similar restriction from entering into the Contract;</w:t>
      </w:r>
      <w:bookmarkEnd w:id="76"/>
    </w:p>
    <w:p w:rsidR="009D0B10" w:rsidRPr="00F81E2D" w:rsidRDefault="009D0B10" w:rsidP="00F3422E">
      <w:pPr>
        <w:pStyle w:val="Specification"/>
        <w:numPr>
          <w:ilvl w:val="1"/>
          <w:numId w:val="4"/>
        </w:numPr>
        <w:jc w:val="both"/>
      </w:pPr>
      <w:bookmarkStart w:id="77" w:name="_Toc448483305"/>
      <w:r w:rsidRPr="00F81E2D">
        <w:t>the prices, charges and fees to SITA as contained in the Contract are at least as favourable as those offered by the Supplier to any of its other customers that are of the same or similar standing and situation as SITA; and</w:t>
      </w:r>
      <w:bookmarkEnd w:id="77"/>
    </w:p>
    <w:p w:rsidR="009D0B10" w:rsidRDefault="009D0B10" w:rsidP="00F3422E">
      <w:pPr>
        <w:pStyle w:val="Specification"/>
        <w:numPr>
          <w:ilvl w:val="1"/>
          <w:numId w:val="4"/>
        </w:numPr>
        <w:jc w:val="both"/>
      </w:pPr>
      <w:bookmarkStart w:id="78" w:name="_Toc448483306"/>
      <w:r w:rsidRPr="00F81E2D">
        <w:t>any misrepr</w:t>
      </w:r>
      <w:r>
        <w:t>esentation by the Supplier</w:t>
      </w:r>
      <w:r w:rsidRPr="00F81E2D">
        <w:t xml:space="preserve"> amount</w:t>
      </w:r>
      <w:r>
        <w:t>s</w:t>
      </w:r>
      <w:r w:rsidRPr="00F81E2D">
        <w:t xml:space="preserve"> to a breach of Contract.</w:t>
      </w:r>
      <w:bookmarkEnd w:id="78"/>
      <w:r w:rsidRPr="00F81E2D">
        <w:t xml:space="preserve"> </w:t>
      </w:r>
    </w:p>
    <w:p w:rsidR="009D0B10" w:rsidRDefault="009D0B10" w:rsidP="00F3422E">
      <w:pPr>
        <w:pStyle w:val="Specification"/>
        <w:ind w:left="1134"/>
        <w:jc w:val="both"/>
      </w:pPr>
    </w:p>
    <w:p w:rsidR="00C216B2" w:rsidRPr="00F81E2D" w:rsidRDefault="00A9079B" w:rsidP="00754E63">
      <w:pPr>
        <w:pStyle w:val="Specification"/>
        <w:numPr>
          <w:ilvl w:val="0"/>
          <w:numId w:val="10"/>
        </w:numPr>
        <w:jc w:val="both"/>
        <w:rPr>
          <w:b/>
        </w:rPr>
      </w:pPr>
      <w:r w:rsidRPr="00F81E2D">
        <w:rPr>
          <w:b/>
        </w:rPr>
        <w:t>INTELLECTUAL PROPERTY RIGHTS</w:t>
      </w:r>
      <w:bookmarkEnd w:id="61"/>
      <w:bookmarkEnd w:id="62"/>
      <w:bookmarkEnd w:id="63"/>
      <w:r w:rsidR="00C216B2" w:rsidRPr="00F81E2D">
        <w:rPr>
          <w:b/>
        </w:rPr>
        <w:t xml:space="preserve"> </w:t>
      </w:r>
    </w:p>
    <w:p w:rsidR="009D0B10" w:rsidRPr="00F81E2D" w:rsidRDefault="009D0B10" w:rsidP="00F3422E">
      <w:pPr>
        <w:pStyle w:val="Specification"/>
        <w:numPr>
          <w:ilvl w:val="1"/>
          <w:numId w:val="4"/>
        </w:numPr>
        <w:jc w:val="both"/>
      </w:pPr>
      <w:bookmarkStart w:id="79" w:name="_Toc448483312"/>
      <w:bookmarkStart w:id="80" w:name="_Ref348437513"/>
      <w:bookmarkStart w:id="81" w:name="_Toc435315902"/>
      <w:r w:rsidRPr="00F81E2D">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w:t>
      </w:r>
      <w:r>
        <w:t xml:space="preserve">must </w:t>
      </w:r>
      <w:r w:rsidRPr="00F81E2D">
        <w:t xml:space="preserve">not be permitted to use SITA's Intellectual Property for the benefit of any entities other than SITA without the written consent of SITA, which consent may </w:t>
      </w:r>
      <w:r w:rsidRPr="00F81E2D">
        <w:lastRenderedPageBreak/>
        <w:t xml:space="preserve">be withheld in SITA's sole and absolute discretion. Except as otherwise requested or approved by SITA, which approval </w:t>
      </w:r>
      <w:r>
        <w:t>is</w:t>
      </w:r>
      <w:r w:rsidRPr="00F81E2D">
        <w:t xml:space="preserve"> in SITA's sole and absolute discretion, the Supplier </w:t>
      </w:r>
      <w:r>
        <w:t>must</w:t>
      </w:r>
      <w:r w:rsidRPr="00F81E2D">
        <w:t xml:space="preserve"> cease all use of SITA's Intellectual Property, at of the earliest of:</w:t>
      </w:r>
      <w:bookmarkEnd w:id="79"/>
      <w:r w:rsidRPr="00F81E2D">
        <w:t xml:space="preserve"> </w:t>
      </w:r>
    </w:p>
    <w:p w:rsidR="009D0B10" w:rsidRPr="00F81E2D" w:rsidRDefault="009D0B10" w:rsidP="00754E63">
      <w:pPr>
        <w:pStyle w:val="Specification"/>
        <w:numPr>
          <w:ilvl w:val="2"/>
          <w:numId w:val="24"/>
        </w:numPr>
        <w:tabs>
          <w:tab w:val="clear" w:pos="1107"/>
        </w:tabs>
        <w:ind w:left="2250"/>
        <w:jc w:val="both"/>
      </w:pPr>
      <w:bookmarkStart w:id="82" w:name="_Toc448483313"/>
      <w:r w:rsidRPr="00F81E2D">
        <w:t>termination or expiration date of this Contract;</w:t>
      </w:r>
      <w:bookmarkEnd w:id="82"/>
      <w:r w:rsidRPr="00F81E2D">
        <w:t xml:space="preserve"> </w:t>
      </w:r>
    </w:p>
    <w:p w:rsidR="009D0B10" w:rsidRPr="00F81E2D" w:rsidRDefault="009D0B10" w:rsidP="00754E63">
      <w:pPr>
        <w:pStyle w:val="Specification"/>
        <w:numPr>
          <w:ilvl w:val="2"/>
          <w:numId w:val="24"/>
        </w:numPr>
        <w:tabs>
          <w:tab w:val="clear" w:pos="1107"/>
        </w:tabs>
        <w:ind w:left="2250"/>
        <w:jc w:val="both"/>
      </w:pPr>
      <w:bookmarkStart w:id="83" w:name="_Toc448483314"/>
      <w:r w:rsidRPr="00F81E2D">
        <w:t>the date of completion of the Services; and</w:t>
      </w:r>
      <w:bookmarkEnd w:id="83"/>
      <w:r w:rsidRPr="00F81E2D">
        <w:t xml:space="preserve"> </w:t>
      </w:r>
    </w:p>
    <w:p w:rsidR="009D0B10" w:rsidRPr="00F81E2D" w:rsidRDefault="009D0B10" w:rsidP="00754E63">
      <w:pPr>
        <w:pStyle w:val="Specification"/>
        <w:numPr>
          <w:ilvl w:val="2"/>
          <w:numId w:val="24"/>
        </w:numPr>
        <w:tabs>
          <w:tab w:val="clear" w:pos="1107"/>
        </w:tabs>
        <w:ind w:left="2250"/>
        <w:jc w:val="both"/>
      </w:pPr>
      <w:bookmarkStart w:id="84" w:name="_Toc448483315"/>
      <w:r w:rsidRPr="00F81E2D">
        <w:t>the date of rendering of the last of the Deliverables.</w:t>
      </w:r>
      <w:bookmarkEnd w:id="84"/>
      <w:r w:rsidRPr="00F81E2D">
        <w:t xml:space="preserve"> </w:t>
      </w:r>
    </w:p>
    <w:p w:rsidR="009D0B10" w:rsidRPr="00F81E2D" w:rsidRDefault="009D0B10" w:rsidP="00F3422E">
      <w:pPr>
        <w:pStyle w:val="Specification"/>
        <w:numPr>
          <w:ilvl w:val="1"/>
          <w:numId w:val="4"/>
        </w:numPr>
        <w:jc w:val="both"/>
      </w:pPr>
      <w:bookmarkStart w:id="85" w:name="_Toc448483316"/>
      <w:r w:rsidRPr="00F81E2D">
        <w:t xml:space="preserve">If so required by SITA, the Supplier </w:t>
      </w:r>
      <w:r>
        <w:t>must</w:t>
      </w:r>
      <w:r w:rsidRPr="00F81E2D">
        <w:t xml:space="preserve"> certify in writing to SITA that it has either returned all SITA Intellectual Property to SITA or destroyed or deleted all other SITA Intellectual Property in its possession or under its control.</w:t>
      </w:r>
      <w:bookmarkEnd w:id="80"/>
      <w:bookmarkEnd w:id="85"/>
    </w:p>
    <w:p w:rsidR="009D0B10" w:rsidRPr="00F81E2D" w:rsidRDefault="009D0B10" w:rsidP="00F3422E">
      <w:pPr>
        <w:pStyle w:val="Specification"/>
        <w:numPr>
          <w:ilvl w:val="1"/>
          <w:numId w:val="4"/>
        </w:numPr>
        <w:jc w:val="both"/>
      </w:pPr>
      <w:bookmarkStart w:id="86" w:name="_Toc448483317"/>
      <w:r w:rsidRPr="00F81E2D">
        <w:t>SITA</w:t>
      </w:r>
      <w:r>
        <w:t xml:space="preserve">, </w:t>
      </w:r>
      <w:r w:rsidRPr="00F81E2D">
        <w:t>at all times</w:t>
      </w:r>
      <w:r>
        <w:t>,</w:t>
      </w:r>
      <w:r w:rsidRPr="00F81E2D">
        <w:t xml:space="preserve"> own</w:t>
      </w:r>
      <w:r>
        <w:t>s</w:t>
      </w:r>
      <w:r w:rsidRPr="00F81E2D">
        <w:t xml:space="preserve"> all Intellectual Property Rights in and to all Bespoke Intellectual Property. </w:t>
      </w:r>
      <w:bookmarkEnd w:id="86"/>
    </w:p>
    <w:p w:rsidR="009D0B10" w:rsidRDefault="009D0B10" w:rsidP="00F3422E">
      <w:pPr>
        <w:pStyle w:val="Specification"/>
        <w:numPr>
          <w:ilvl w:val="1"/>
          <w:numId w:val="4"/>
        </w:numPr>
        <w:jc w:val="both"/>
      </w:pPr>
      <w:bookmarkStart w:id="87" w:name="_Toc448483320"/>
      <w:r w:rsidRPr="00F81E2D">
        <w:t>Save for the license granted in terms of this Contract, the Supplier retains all Intellectual Property Rights in and to the Supplier’s pre-existing Intellectual Property that is used or supplied in connection with the Products or Services.</w:t>
      </w:r>
      <w:bookmarkEnd w:id="87"/>
    </w:p>
    <w:p w:rsidR="00A25D1C" w:rsidRDefault="00A25D1C" w:rsidP="00F3422E">
      <w:pPr>
        <w:pStyle w:val="Specification"/>
        <w:numPr>
          <w:ilvl w:val="1"/>
          <w:numId w:val="4"/>
        </w:numPr>
        <w:jc w:val="both"/>
      </w:pPr>
      <w:r>
        <w:t>Provide SITA with the compliant safety file.</w:t>
      </w:r>
    </w:p>
    <w:p w:rsidR="00CC6D69" w:rsidRPr="00910304" w:rsidRDefault="00CC6D69" w:rsidP="00CC6D69">
      <w:pPr>
        <w:pStyle w:val="Specification"/>
        <w:numPr>
          <w:ilvl w:val="0"/>
          <w:numId w:val="4"/>
        </w:numPr>
        <w:rPr>
          <w:b/>
          <w:bCs/>
        </w:rPr>
      </w:pPr>
      <w:r w:rsidRPr="00910304">
        <w:rPr>
          <w:b/>
          <w:bCs/>
        </w:rPr>
        <w:t>SUPPLIER DUE DILIGENCE</w:t>
      </w:r>
    </w:p>
    <w:p w:rsidR="00CC6D69" w:rsidRPr="00C2294C" w:rsidRDefault="00CC6D69" w:rsidP="00CC6D69">
      <w:pPr>
        <w:pStyle w:val="Specification"/>
        <w:ind w:left="709"/>
        <w:jc w:val="both"/>
      </w:pPr>
      <w:r w:rsidRPr="00910304">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rsidR="00CC6D69" w:rsidRDefault="00CC6D69" w:rsidP="00CC6D69">
      <w:pPr>
        <w:pStyle w:val="Specification"/>
        <w:ind w:left="567"/>
        <w:jc w:val="both"/>
      </w:pPr>
    </w:p>
    <w:p w:rsidR="00056649" w:rsidRPr="00F81E2D" w:rsidRDefault="00056649" w:rsidP="00056649">
      <w:pPr>
        <w:pStyle w:val="Heading2"/>
      </w:pPr>
      <w:bookmarkStart w:id="88" w:name="_Toc78465124"/>
      <w:bookmarkEnd w:id="81"/>
      <w:r w:rsidRPr="00F81E2D">
        <w:t>DECLARATION OF COMPLIANCE</w:t>
      </w:r>
      <w:bookmarkEnd w:id="88"/>
    </w:p>
    <w:p w:rsidR="00DF56E2" w:rsidRPr="00F3422E" w:rsidRDefault="00DF56E2" w:rsidP="00F3422E">
      <w:pPr>
        <w:pStyle w:val="Specification"/>
        <w:ind w:left="1134"/>
        <w:rPr>
          <w:highlight w:val="yellow"/>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rsidTr="00DA07C5">
        <w:trPr>
          <w:tblHeader/>
        </w:trPr>
        <w:tc>
          <w:tcPr>
            <w:tcW w:w="3436" w:type="pct"/>
            <w:shd w:val="clear" w:color="auto" w:fill="C6D9F1" w:themeFill="text2" w:themeFillTint="33"/>
          </w:tcPr>
          <w:p w:rsidR="00DF56E2" w:rsidRPr="00F81E2D" w:rsidRDefault="00DF56E2" w:rsidP="000D178E">
            <w:pPr>
              <w:rPr>
                <w:rFonts w:asciiTheme="minorHAnsi" w:hAnsiTheme="minorHAnsi"/>
                <w:b/>
              </w:rPr>
            </w:pPr>
          </w:p>
        </w:tc>
        <w:tc>
          <w:tcPr>
            <w:tcW w:w="719" w:type="pct"/>
            <w:shd w:val="clear" w:color="auto" w:fill="C6D9F1" w:themeFill="text2" w:themeFillTint="33"/>
          </w:tcPr>
          <w:p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rsidTr="00DA07C5">
        <w:tc>
          <w:tcPr>
            <w:tcW w:w="3436" w:type="pct"/>
          </w:tcPr>
          <w:p w:rsidR="0016093F" w:rsidRPr="00F81E2D" w:rsidRDefault="00DF56E2" w:rsidP="00754E63">
            <w:pPr>
              <w:pStyle w:val="Specification"/>
              <w:numPr>
                <w:ilvl w:val="0"/>
                <w:numId w:val="9"/>
              </w:numPr>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section </w:t>
            </w:r>
            <w:r w:rsidR="00BE312D" w:rsidRPr="002729F3">
              <w:rPr>
                <w:highlight w:val="yellow"/>
              </w:rPr>
              <w:fldChar w:fldCharType="begin"/>
            </w:r>
            <w:r w:rsidR="00BE312D" w:rsidRPr="002729F3">
              <w:rPr>
                <w:rFonts w:asciiTheme="minorHAnsi" w:hAnsiTheme="minorHAnsi"/>
                <w:highlight w:val="yellow"/>
              </w:rPr>
              <w:instrText xml:space="preserve"> REF _Ref455589162 \w </w:instrText>
            </w:r>
            <w:r w:rsidR="002729F3">
              <w:rPr>
                <w:rFonts w:asciiTheme="minorHAnsi" w:hAnsiTheme="minorHAnsi"/>
                <w:highlight w:val="yellow"/>
              </w:rPr>
              <w:instrText xml:space="preserve"> \* MERGEFORMAT </w:instrText>
            </w:r>
            <w:r w:rsidR="00BE312D" w:rsidRPr="002729F3">
              <w:rPr>
                <w:highlight w:val="yellow"/>
              </w:rPr>
              <w:fldChar w:fldCharType="separate"/>
            </w:r>
            <w:r w:rsidR="00CB3A5A">
              <w:rPr>
                <w:rFonts w:asciiTheme="minorHAnsi" w:hAnsiTheme="minorHAnsi"/>
                <w:highlight w:val="yellow"/>
              </w:rPr>
              <w:t>8.2</w:t>
            </w:r>
            <w:r w:rsidR="00BE312D" w:rsidRPr="002729F3">
              <w:rPr>
                <w:highlight w:val="yellow"/>
              </w:rPr>
              <w:fldChar w:fldCharType="end"/>
            </w:r>
            <w:r w:rsidR="00BE312D">
              <w:t xml:space="preserve"> </w:t>
            </w:r>
            <w:r w:rsidR="00C845C1" w:rsidRPr="00F81E2D">
              <w:rPr>
                <w:rFonts w:asciiTheme="minorHAnsi" w:hAnsiTheme="minorHAnsi"/>
              </w:rPr>
              <w:t xml:space="preserve">above </w:t>
            </w:r>
            <w:r w:rsidR="0016093F" w:rsidRPr="00F81E2D">
              <w:rPr>
                <w:rFonts w:asciiTheme="minorHAnsi" w:hAnsiTheme="minorHAnsi"/>
              </w:rPr>
              <w:t xml:space="preserve">by </w:t>
            </w:r>
            <w:r w:rsidRPr="00F81E2D">
              <w:rPr>
                <w:rFonts w:asciiTheme="minorHAnsi" w:hAnsiTheme="minorHAnsi"/>
              </w:rPr>
              <w:t>indicating with an “X” in the “ACCEPT</w:t>
            </w:r>
            <w:r w:rsidR="00C845C1" w:rsidRPr="00F81E2D">
              <w:rPr>
                <w:rFonts w:asciiTheme="minorHAnsi" w:hAnsiTheme="minorHAnsi"/>
              </w:rPr>
              <w:t xml:space="preserve"> ALL</w:t>
            </w:r>
            <w:r w:rsidRPr="00F81E2D">
              <w:rPr>
                <w:rFonts w:asciiTheme="minorHAnsi" w:hAnsiTheme="minorHAnsi"/>
              </w:rPr>
              <w:t>” column</w:t>
            </w:r>
            <w:r w:rsidR="0016093F" w:rsidRPr="00F81E2D">
              <w:rPr>
                <w:rFonts w:asciiTheme="minorHAnsi" w:hAnsiTheme="minorHAnsi"/>
              </w:rPr>
              <w:t xml:space="preserve">, </w:t>
            </w:r>
            <w:r w:rsidR="00BE312D">
              <w:rPr>
                <w:rFonts w:asciiTheme="minorHAnsi" w:hAnsiTheme="minorHAnsi"/>
              </w:rPr>
              <w:t>OR</w:t>
            </w:r>
          </w:p>
          <w:p w:rsidR="00C845C1" w:rsidRPr="00F81E2D" w:rsidRDefault="0016093F" w:rsidP="00754E63">
            <w:pPr>
              <w:pStyle w:val="Specification"/>
              <w:numPr>
                <w:ilvl w:val="0"/>
                <w:numId w:val="9"/>
              </w:numPr>
              <w:rPr>
                <w:rFonts w:asciiTheme="minorHAnsi" w:hAnsiTheme="minorHAnsi"/>
              </w:rPr>
            </w:pPr>
            <w:r w:rsidRPr="00F81E2D">
              <w:rPr>
                <w:rFonts w:asciiTheme="minorHAnsi" w:hAnsiTheme="minorHAnsi"/>
              </w:rPr>
              <w:t xml:space="preserve">The bidder declares to NOT ACCEPT ALL the </w:t>
            </w:r>
            <w:r w:rsidR="001D2F39" w:rsidRPr="00F81E2D">
              <w:rPr>
                <w:rFonts w:asciiTheme="minorHAnsi" w:hAnsiTheme="minorHAnsi"/>
              </w:rPr>
              <w:t>Special</w:t>
            </w:r>
            <w:r w:rsidRPr="00F81E2D">
              <w:rPr>
                <w:rFonts w:asciiTheme="minorHAnsi" w:hAnsiTheme="minorHAnsi"/>
              </w:rPr>
              <w:t xml:space="preserve"> Conditions of Contract</w:t>
            </w:r>
            <w:r w:rsidR="00BE312D">
              <w:rPr>
                <w:rFonts w:asciiTheme="minorHAnsi" w:hAnsiTheme="minorHAnsi"/>
              </w:rPr>
              <w:t xml:space="preserve"> as specified </w:t>
            </w:r>
            <w:r w:rsidR="00BA227B" w:rsidRPr="00F81E2D">
              <w:rPr>
                <w:rFonts w:asciiTheme="minorHAnsi" w:hAnsiTheme="minorHAnsi"/>
              </w:rPr>
              <w:t xml:space="preserve">in section </w:t>
            </w:r>
            <w:r w:rsidR="00BE312D" w:rsidRPr="002729F3">
              <w:rPr>
                <w:highlight w:val="yellow"/>
              </w:rPr>
              <w:fldChar w:fldCharType="begin"/>
            </w:r>
            <w:r w:rsidR="00BE312D" w:rsidRPr="002729F3">
              <w:rPr>
                <w:rFonts w:asciiTheme="minorHAnsi" w:hAnsiTheme="minorHAnsi"/>
                <w:highlight w:val="yellow"/>
              </w:rPr>
              <w:instrText xml:space="preserve"> REF _Ref455589162 \w </w:instrText>
            </w:r>
            <w:r w:rsidR="002729F3">
              <w:rPr>
                <w:rFonts w:asciiTheme="minorHAnsi" w:hAnsiTheme="minorHAnsi"/>
                <w:highlight w:val="yellow"/>
              </w:rPr>
              <w:instrText xml:space="preserve"> \* MERGEFORMAT </w:instrText>
            </w:r>
            <w:r w:rsidR="00BE312D" w:rsidRPr="002729F3">
              <w:rPr>
                <w:highlight w:val="yellow"/>
              </w:rPr>
              <w:fldChar w:fldCharType="separate"/>
            </w:r>
            <w:r w:rsidR="00CB3A5A">
              <w:rPr>
                <w:rFonts w:asciiTheme="minorHAnsi" w:hAnsiTheme="minorHAnsi"/>
                <w:highlight w:val="yellow"/>
              </w:rPr>
              <w:t>8.2</w:t>
            </w:r>
            <w:r w:rsidR="00BE312D" w:rsidRPr="002729F3">
              <w:rPr>
                <w:highlight w:val="yellow"/>
              </w:rPr>
              <w:fldChar w:fldCharType="end"/>
            </w:r>
            <w:r w:rsidR="00BE312D">
              <w:t xml:space="preserve"> </w:t>
            </w:r>
            <w:r w:rsidR="00C845C1" w:rsidRPr="00F81E2D">
              <w:rPr>
                <w:rFonts w:asciiTheme="minorHAnsi" w:hAnsiTheme="minorHAnsi"/>
              </w:rPr>
              <w:t xml:space="preserve">above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rsidR="00C845C1" w:rsidRPr="00F81E2D" w:rsidRDefault="00C845C1" w:rsidP="00754E63">
            <w:pPr>
              <w:pStyle w:val="Specification"/>
              <w:numPr>
                <w:ilvl w:val="1"/>
                <w:numId w:val="9"/>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rsidR="0016093F" w:rsidRPr="00F81E2D" w:rsidRDefault="00C845C1" w:rsidP="00754E63">
            <w:pPr>
              <w:pStyle w:val="Specification"/>
              <w:numPr>
                <w:ilvl w:val="1"/>
                <w:numId w:val="9"/>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rsidR="00DF56E2" w:rsidRPr="00F81E2D" w:rsidRDefault="00DF56E2" w:rsidP="000D178E">
            <w:pPr>
              <w:jc w:val="center"/>
              <w:rPr>
                <w:rFonts w:asciiTheme="minorHAnsi" w:hAnsiTheme="minorHAnsi"/>
              </w:rPr>
            </w:pPr>
          </w:p>
        </w:tc>
        <w:tc>
          <w:tcPr>
            <w:tcW w:w="845" w:type="pct"/>
          </w:tcPr>
          <w:p w:rsidR="00DF56E2" w:rsidRPr="00F81E2D" w:rsidRDefault="00DF56E2" w:rsidP="000D178E">
            <w:pPr>
              <w:jc w:val="center"/>
              <w:rPr>
                <w:rFonts w:asciiTheme="minorHAnsi" w:hAnsiTheme="minorHAnsi"/>
              </w:rPr>
            </w:pPr>
          </w:p>
        </w:tc>
      </w:tr>
      <w:tr w:rsidR="00DF56E2" w:rsidRPr="00F81E2D" w:rsidTr="000D178E">
        <w:tc>
          <w:tcPr>
            <w:tcW w:w="5000" w:type="pct"/>
            <w:gridSpan w:val="3"/>
          </w:tcPr>
          <w:p w:rsidR="00C845C1" w:rsidRPr="00F81E2D" w:rsidRDefault="001D2F39" w:rsidP="0016093F">
            <w:pPr>
              <w:rPr>
                <w:rFonts w:asciiTheme="minorHAnsi" w:hAnsiTheme="minorHAnsi"/>
                <w:b/>
              </w:rPr>
            </w:pPr>
            <w:r w:rsidRPr="00F81E2D">
              <w:rPr>
                <w:rFonts w:asciiTheme="minorHAnsi" w:hAnsiTheme="minorHAnsi"/>
                <w:b/>
              </w:rPr>
              <w:t>Comments by bidder:</w:t>
            </w:r>
          </w:p>
          <w:p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rsidR="004B5F77" w:rsidRPr="00F81E2D" w:rsidRDefault="004B5F77" w:rsidP="0016093F">
            <w:pPr>
              <w:rPr>
                <w:rFonts w:asciiTheme="minorHAnsi" w:hAnsiTheme="minorHAnsi"/>
              </w:rPr>
            </w:pPr>
            <w:r w:rsidRPr="00F81E2D">
              <w:rPr>
                <w:rFonts w:asciiTheme="minorHAnsi" w:hAnsiTheme="minorHAnsi"/>
              </w:rPr>
              <w:t>Condition Reference:</w:t>
            </w:r>
          </w:p>
          <w:p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rsidR="00DF56E2" w:rsidRPr="00F81E2D" w:rsidRDefault="004B5F77" w:rsidP="009609F4">
            <w:pPr>
              <w:rPr>
                <w:rFonts w:asciiTheme="minorHAnsi" w:hAnsiTheme="minorHAnsi"/>
                <w:b/>
              </w:rPr>
            </w:pPr>
            <w:r w:rsidRPr="00F81E2D">
              <w:rPr>
                <w:rFonts w:asciiTheme="minorHAnsi" w:hAnsiTheme="minorHAnsi"/>
              </w:rPr>
              <w:lastRenderedPageBreak/>
              <w:t>Pr</w:t>
            </w:r>
            <w:r w:rsidR="009609F4" w:rsidRPr="00F81E2D">
              <w:rPr>
                <w:rFonts w:asciiTheme="minorHAnsi" w:hAnsiTheme="minorHAnsi"/>
              </w:rPr>
              <w:t>oposal</w:t>
            </w:r>
            <w:r w:rsidR="00984FEE" w:rsidRPr="00F81E2D">
              <w:rPr>
                <w:rFonts w:asciiTheme="minorHAnsi" w:hAnsiTheme="minorHAnsi"/>
              </w:rPr>
              <w:t>:</w:t>
            </w:r>
          </w:p>
        </w:tc>
      </w:tr>
    </w:tbl>
    <w:p w:rsidR="00DF56E2" w:rsidRPr="00F81E2D" w:rsidRDefault="00DF56E2" w:rsidP="00DF56E2">
      <w:pPr>
        <w:rPr>
          <w:b/>
        </w:rPr>
      </w:pPr>
      <w:r w:rsidRPr="00F81E2D">
        <w:rPr>
          <w:b/>
        </w:rPr>
        <w:lastRenderedPageBreak/>
        <w:br w:type="page"/>
      </w:r>
    </w:p>
    <w:p w:rsidR="0070175D" w:rsidRPr="00F81E2D" w:rsidRDefault="0066206F" w:rsidP="000B17A9">
      <w:pPr>
        <w:pStyle w:val="AnnexH2"/>
      </w:pPr>
      <w:bookmarkStart w:id="89" w:name="_Toc435315925"/>
      <w:bookmarkStart w:id="90" w:name="_Toc78465125"/>
      <w:r w:rsidRPr="00F81E2D">
        <w:lastRenderedPageBreak/>
        <w:t xml:space="preserve">COSTING </w:t>
      </w:r>
      <w:r w:rsidR="00376BCF" w:rsidRPr="00F81E2D">
        <w:t xml:space="preserve">AND </w:t>
      </w:r>
      <w:r w:rsidRPr="00F81E2D">
        <w:t>PRICING</w:t>
      </w:r>
      <w:bookmarkEnd w:id="89"/>
      <w:bookmarkEnd w:id="90"/>
    </w:p>
    <w:p w:rsidR="00190E5E" w:rsidRPr="00F81E2D" w:rsidRDefault="00190E5E" w:rsidP="000B17A9">
      <w:pPr>
        <w:pStyle w:val="Heading1"/>
      </w:pPr>
      <w:bookmarkStart w:id="91" w:name="_Ref455599421"/>
      <w:bookmarkStart w:id="92" w:name="_Toc78465126"/>
      <w:bookmarkStart w:id="93" w:name="_Toc435315926"/>
      <w:r w:rsidRPr="00F81E2D">
        <w:t>COSTING AND PRICING</w:t>
      </w:r>
      <w:bookmarkEnd w:id="91"/>
      <w:bookmarkEnd w:id="92"/>
    </w:p>
    <w:p w:rsidR="00BF5791" w:rsidRDefault="005A3FC5" w:rsidP="000B17A9">
      <w:pPr>
        <w:pStyle w:val="Heading2"/>
      </w:pPr>
      <w:bookmarkStart w:id="94" w:name="_Toc78465127"/>
      <w:bookmarkEnd w:id="93"/>
      <w:r w:rsidRPr="00F81E2D">
        <w:t>COSTING AND PRICING EVALUATION</w:t>
      </w:r>
      <w:bookmarkEnd w:id="94"/>
    </w:p>
    <w:p w:rsidR="005C19FB" w:rsidRPr="00F46540" w:rsidRDefault="005C19FB" w:rsidP="00754E63">
      <w:pPr>
        <w:pStyle w:val="Specification"/>
        <w:numPr>
          <w:ilvl w:val="0"/>
          <w:numId w:val="29"/>
        </w:numPr>
        <w:jc w:val="both"/>
        <w:rPr>
          <w:rFonts w:asciiTheme="minorHAnsi" w:hAnsiTheme="minorHAnsi"/>
        </w:rPr>
      </w:pPr>
      <w:r w:rsidRPr="00F46540">
        <w:rPr>
          <w:rFonts w:asciiTheme="minorHAnsi" w:hAnsiTheme="minorHAnsi"/>
          <w:lang w:val="en-GB"/>
        </w:rPr>
        <w:t>In terms of Preferential Procurement Policy Framework Act (PPPFA), the following preference point system is applicable to all Bids:</w:t>
      </w:r>
    </w:p>
    <w:p w:rsidR="005C19FB" w:rsidRPr="00ED2BD0" w:rsidRDefault="005C19FB" w:rsidP="00754E63">
      <w:pPr>
        <w:pStyle w:val="Specification"/>
        <w:numPr>
          <w:ilvl w:val="1"/>
          <w:numId w:val="29"/>
        </w:numPr>
        <w:jc w:val="both"/>
        <w:rPr>
          <w:rFonts w:asciiTheme="minorHAnsi" w:hAnsiTheme="minorHAnsi"/>
        </w:rPr>
      </w:pPr>
      <w:r w:rsidRPr="00ED2BD0">
        <w:rPr>
          <w:rFonts w:asciiTheme="minorHAnsi" w:hAnsiTheme="minorHAnsi"/>
        </w:rPr>
        <w:t xml:space="preserve">the 80/20 system (80 Price, 20 B-BBEE) for requirements with a Rand value of up to R50 000 000 (all applicable taxes included); or </w:t>
      </w:r>
    </w:p>
    <w:p w:rsidR="005C19FB" w:rsidRPr="00F46540" w:rsidRDefault="005C19FB" w:rsidP="00754E63">
      <w:pPr>
        <w:pStyle w:val="Specification"/>
        <w:numPr>
          <w:ilvl w:val="1"/>
          <w:numId w:val="29"/>
        </w:numPr>
        <w:jc w:val="both"/>
        <w:rPr>
          <w:rFonts w:asciiTheme="minorHAnsi" w:hAnsiTheme="minorHAnsi"/>
        </w:rPr>
      </w:pPr>
      <w:r w:rsidRPr="00ED2BD0">
        <w:rPr>
          <w:rFonts w:asciiTheme="minorHAnsi" w:hAnsiTheme="minorHAnsi"/>
        </w:rPr>
        <w:t>the 90/10 system (90 Price and 10 B-BBEE) for requirements with a Rand value above R50 000 000 (all applicable taxes included).</w:t>
      </w:r>
    </w:p>
    <w:p w:rsidR="005C19FB" w:rsidRPr="007056C2" w:rsidRDefault="005C19FB" w:rsidP="00754E63">
      <w:pPr>
        <w:numPr>
          <w:ilvl w:val="0"/>
          <w:numId w:val="29"/>
        </w:numPr>
        <w:tabs>
          <w:tab w:val="left" w:pos="1134"/>
        </w:tabs>
        <w:spacing w:after="120"/>
        <w:jc w:val="both"/>
        <w:rPr>
          <w:rFonts w:asciiTheme="minorHAnsi" w:hAnsiTheme="minorHAnsi" w:cstheme="minorHAnsi"/>
          <w:szCs w:val="24"/>
        </w:rPr>
      </w:pPr>
      <w:r w:rsidRPr="007056C2">
        <w:rPr>
          <w:rFonts w:asciiTheme="minorHAnsi" w:hAnsiTheme="minorHAnsi" w:cstheme="minorHAnsi"/>
          <w:szCs w:val="24"/>
        </w:rPr>
        <w:t xml:space="preserve">This bid will be evaluated using the preferential point system of </w:t>
      </w:r>
      <w:r>
        <w:rPr>
          <w:rFonts w:asciiTheme="minorHAnsi" w:hAnsiTheme="minorHAnsi" w:cstheme="minorHAnsi"/>
          <w:b/>
          <w:bCs/>
          <w:szCs w:val="24"/>
        </w:rPr>
        <w:t>8</w:t>
      </w:r>
      <w:r w:rsidRPr="007056C2">
        <w:rPr>
          <w:rFonts w:asciiTheme="minorHAnsi" w:hAnsiTheme="minorHAnsi" w:cstheme="minorHAnsi"/>
          <w:b/>
          <w:bCs/>
          <w:szCs w:val="24"/>
        </w:rPr>
        <w:t>0/20</w:t>
      </w:r>
      <w:r w:rsidRPr="007056C2">
        <w:rPr>
          <w:rFonts w:asciiTheme="minorHAnsi" w:hAnsiTheme="minorHAnsi" w:cstheme="minorHAnsi"/>
          <w:szCs w:val="24"/>
        </w:rPr>
        <w:t>, subject to the following conditions –</w:t>
      </w:r>
    </w:p>
    <w:p w:rsidR="005C19FB" w:rsidRPr="007056C2" w:rsidRDefault="005C19FB" w:rsidP="00754E63">
      <w:pPr>
        <w:numPr>
          <w:ilvl w:val="1"/>
          <w:numId w:val="29"/>
        </w:numPr>
        <w:spacing w:after="120"/>
        <w:jc w:val="both"/>
        <w:rPr>
          <w:rFonts w:asciiTheme="minorHAnsi" w:hAnsiTheme="minorHAnsi" w:cstheme="minorHAnsi"/>
          <w:szCs w:val="24"/>
        </w:rPr>
      </w:pPr>
      <w:r w:rsidRPr="007056C2">
        <w:rPr>
          <w:rFonts w:asciiTheme="minorHAnsi" w:hAnsiTheme="minorHAnsi" w:cstheme="minorHAnsi"/>
          <w:szCs w:val="24"/>
        </w:rPr>
        <w:t xml:space="preserve">If the lowest acceptable bid price is up to and including R50 000 000 (all applicable taxes included) then the 80/20 preferential point system will apply to all acceptable bids; or </w:t>
      </w:r>
    </w:p>
    <w:p w:rsidR="005C19FB" w:rsidRPr="00F46540" w:rsidRDefault="005C19FB" w:rsidP="00754E63">
      <w:pPr>
        <w:numPr>
          <w:ilvl w:val="1"/>
          <w:numId w:val="29"/>
        </w:numPr>
        <w:spacing w:after="120"/>
        <w:jc w:val="both"/>
        <w:rPr>
          <w:rFonts w:asciiTheme="minorHAnsi" w:hAnsiTheme="minorHAnsi" w:cstheme="minorHAnsi"/>
          <w:szCs w:val="24"/>
        </w:rPr>
      </w:pPr>
      <w:r w:rsidRPr="007056C2">
        <w:rPr>
          <w:rFonts w:asciiTheme="minorHAnsi" w:hAnsiTheme="minorHAnsi" w:cstheme="minorHAnsi"/>
          <w:szCs w:val="24"/>
        </w:rPr>
        <w:t>If the lowest acceptable bid price is above R50 000 000 (all applicable taxes included) then the 90/10 preferential point system will apply to all acceptable bids;</w:t>
      </w:r>
    </w:p>
    <w:p w:rsidR="005C19FB" w:rsidRPr="00ED2BD0" w:rsidRDefault="005C19FB" w:rsidP="00754E63">
      <w:pPr>
        <w:pStyle w:val="Specification"/>
        <w:numPr>
          <w:ilvl w:val="0"/>
          <w:numId w:val="29"/>
        </w:numPr>
        <w:jc w:val="both"/>
        <w:rPr>
          <w:rFonts w:asciiTheme="minorHAnsi" w:hAnsiTheme="minorHAnsi"/>
        </w:rPr>
      </w:pPr>
      <w:r w:rsidRPr="00ED2BD0">
        <w:rPr>
          <w:rFonts w:asciiTheme="minorHAnsi" w:hAnsiTheme="minorHAnsi"/>
        </w:rPr>
        <w:t xml:space="preserve">The bidder must </w:t>
      </w:r>
      <w:r w:rsidRPr="00ED2BD0">
        <w:rPr>
          <w:rFonts w:asciiTheme="minorHAnsi" w:hAnsiTheme="minorHAnsi"/>
          <w:b/>
        </w:rPr>
        <w:t>complete the declaration of acceptance</w:t>
      </w:r>
      <w:r w:rsidRPr="00ED2BD0">
        <w:rPr>
          <w:rFonts w:asciiTheme="minorHAnsi" w:hAnsiTheme="minorHAnsi"/>
        </w:rPr>
        <w:t xml:space="preserve"> as </w:t>
      </w:r>
      <w:r w:rsidRPr="00150C74">
        <w:rPr>
          <w:rFonts w:asciiTheme="minorHAnsi" w:hAnsiTheme="minorHAnsi"/>
        </w:rPr>
        <w:t xml:space="preserve">per section </w:t>
      </w:r>
      <w:r w:rsidR="002729F3" w:rsidRPr="002729F3">
        <w:rPr>
          <w:rFonts w:asciiTheme="minorHAnsi" w:hAnsiTheme="minorHAnsi"/>
          <w:highlight w:val="yellow"/>
        </w:rPr>
        <w:t>9</w:t>
      </w:r>
      <w:r w:rsidR="0090468A" w:rsidRPr="002729F3">
        <w:rPr>
          <w:rFonts w:asciiTheme="minorHAnsi" w:hAnsiTheme="minorHAnsi"/>
          <w:highlight w:val="yellow"/>
        </w:rPr>
        <w:t>.4</w:t>
      </w:r>
      <w:r w:rsidR="002729F3">
        <w:rPr>
          <w:rFonts w:asciiTheme="minorHAnsi" w:hAnsiTheme="minorHAnsi"/>
        </w:rPr>
        <w:t xml:space="preserve"> </w:t>
      </w:r>
      <w:r w:rsidRPr="00150C74">
        <w:rPr>
          <w:rFonts w:asciiTheme="minorHAnsi" w:hAnsiTheme="minorHAnsi"/>
        </w:rPr>
        <w:t>below</w:t>
      </w:r>
      <w:r w:rsidRPr="00ED2BD0">
        <w:rPr>
          <w:rFonts w:asciiTheme="minorHAnsi" w:hAnsiTheme="minorHAnsi"/>
        </w:rPr>
        <w:t xml:space="preserve"> by marking with an “X” either “ACCEPT ALL”, or “DO NOT ACCEPT ALL”, failing which the declaration will be regarded as “DO NOT ACCEPT ALL” and the bid will be disqualified. </w:t>
      </w:r>
    </w:p>
    <w:p w:rsidR="005C19FB" w:rsidRDefault="005C19FB" w:rsidP="00754E63">
      <w:pPr>
        <w:pStyle w:val="Specification"/>
        <w:numPr>
          <w:ilvl w:val="0"/>
          <w:numId w:val="29"/>
        </w:numPr>
        <w:jc w:val="both"/>
        <w:rPr>
          <w:rFonts w:asciiTheme="minorHAnsi" w:hAnsiTheme="minorHAnsi"/>
        </w:rPr>
      </w:pPr>
      <w:r w:rsidRPr="00ED2BD0">
        <w:rPr>
          <w:rFonts w:asciiTheme="minorHAnsi" w:hAnsiTheme="minorHAnsi"/>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rsidR="005C19FB" w:rsidRPr="005C19FB" w:rsidRDefault="005C19FB" w:rsidP="00F3422E"/>
    <w:p w:rsidR="005A3FC5" w:rsidRPr="00F81E2D" w:rsidRDefault="00D92428" w:rsidP="000B17A9">
      <w:pPr>
        <w:pStyle w:val="Heading2"/>
      </w:pPr>
      <w:bookmarkStart w:id="95" w:name="_Toc435315929"/>
      <w:bookmarkStart w:id="96" w:name="_Ref455341462"/>
      <w:bookmarkStart w:id="97" w:name="_Toc78465128"/>
      <w:r w:rsidRPr="00F81E2D">
        <w:t>COSTING AND PRICING CONDITIONS</w:t>
      </w:r>
      <w:bookmarkEnd w:id="95"/>
      <w:bookmarkEnd w:id="96"/>
      <w:bookmarkEnd w:id="97"/>
    </w:p>
    <w:p w:rsidR="00CB18CB" w:rsidRPr="00FA4CC0" w:rsidRDefault="00CB18CB" w:rsidP="00754E63">
      <w:pPr>
        <w:pStyle w:val="Specification"/>
        <w:numPr>
          <w:ilvl w:val="0"/>
          <w:numId w:val="28"/>
        </w:numPr>
      </w:pPr>
      <w:r w:rsidRPr="00FA4CC0">
        <w:t xml:space="preserve">SOUTH AFRICAN PRICING. </w:t>
      </w:r>
      <w:r w:rsidRPr="00F81E2D">
        <w:t>The total price must be VAT inclusive and be quoted in South African Rand (ZAR).</w:t>
      </w:r>
      <w:r w:rsidRPr="00F81E2D">
        <w:tab/>
      </w:r>
    </w:p>
    <w:p w:rsidR="00CB18CB" w:rsidRPr="00FA4CC0" w:rsidRDefault="00CB18CB" w:rsidP="00754E63">
      <w:pPr>
        <w:pStyle w:val="Specification"/>
        <w:numPr>
          <w:ilvl w:val="0"/>
          <w:numId w:val="28"/>
        </w:numPr>
        <w:rPr>
          <w:b/>
        </w:rPr>
      </w:pPr>
      <w:r w:rsidRPr="00FA4CC0">
        <w:rPr>
          <w:b/>
        </w:rPr>
        <w:t>TOTAL PRICE</w:t>
      </w:r>
    </w:p>
    <w:p w:rsidR="00CB18CB" w:rsidRPr="00F81E2D" w:rsidRDefault="00CB18CB" w:rsidP="00754E63">
      <w:pPr>
        <w:pStyle w:val="Specification"/>
        <w:numPr>
          <w:ilvl w:val="1"/>
          <w:numId w:val="25"/>
        </w:numPr>
      </w:pPr>
      <w:r w:rsidRPr="00F81E2D">
        <w:t>All quoted prices are the total price for the entire scope of required services and deliverables to be provided by the bidder.</w:t>
      </w:r>
    </w:p>
    <w:p w:rsidR="00CB18CB" w:rsidRPr="00F81E2D" w:rsidRDefault="00CB18CB" w:rsidP="00754E63">
      <w:pPr>
        <w:pStyle w:val="Specification"/>
        <w:numPr>
          <w:ilvl w:val="1"/>
          <w:numId w:val="25"/>
        </w:numPr>
      </w:pPr>
      <w:r w:rsidRPr="00F81E2D">
        <w:t>The cost of delivery, labour, S&amp;T, overtime, etc. must be included in this bid.</w:t>
      </w:r>
    </w:p>
    <w:p w:rsidR="00CB18CB" w:rsidRPr="00F81E2D" w:rsidRDefault="00CB18CB" w:rsidP="00754E63">
      <w:pPr>
        <w:pStyle w:val="Specification"/>
        <w:numPr>
          <w:ilvl w:val="1"/>
          <w:numId w:val="25"/>
        </w:numPr>
      </w:pPr>
      <w:r w:rsidRPr="00F81E2D">
        <w:t>All additional costs must be clearly specified.</w:t>
      </w:r>
      <w:r w:rsidRPr="00F81E2D">
        <w:tab/>
      </w:r>
    </w:p>
    <w:p w:rsidR="00CB18CB" w:rsidRPr="00F81E2D" w:rsidRDefault="00CB18CB" w:rsidP="00754E63">
      <w:pPr>
        <w:pStyle w:val="Specification"/>
        <w:numPr>
          <w:ilvl w:val="0"/>
          <w:numId w:val="29"/>
        </w:numPr>
        <w:rPr>
          <w:b/>
        </w:rPr>
      </w:pPr>
      <w:bookmarkStart w:id="98" w:name="_Toc435315931"/>
      <w:r w:rsidRPr="00F81E2D">
        <w:rPr>
          <w:b/>
        </w:rPr>
        <w:t>BID EXCHANGE RATE CONDITIONS</w:t>
      </w:r>
      <w:bookmarkEnd w:id="98"/>
      <w:r w:rsidRPr="00F81E2D">
        <w:rPr>
          <w:b/>
        </w:rPr>
        <w:t xml:space="preserve">. </w:t>
      </w:r>
      <w:r w:rsidRPr="00F81E2D">
        <w:t>The bidders must use the exchange rate provided below to enable SITA to compare the prices provided by using the same exchange rate:</w:t>
      </w:r>
    </w:p>
    <w:tbl>
      <w:tblPr>
        <w:tblStyle w:val="TableGrid"/>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06"/>
        <w:gridCol w:w="4814"/>
      </w:tblGrid>
      <w:tr w:rsidR="00CF70F6" w:rsidRPr="00F81E2D" w:rsidTr="00626A04">
        <w:tc>
          <w:tcPr>
            <w:tcW w:w="4819" w:type="dxa"/>
            <w:shd w:val="clear" w:color="auto" w:fill="C6D9F1" w:themeFill="text2" w:themeFillTint="33"/>
          </w:tcPr>
          <w:p w:rsidR="00CF70F6" w:rsidRPr="00F81E2D" w:rsidRDefault="00CF70F6" w:rsidP="00626A04">
            <w:pPr>
              <w:rPr>
                <w:rFonts w:asciiTheme="minorHAnsi" w:hAnsiTheme="minorHAnsi"/>
                <w:b/>
                <w:szCs w:val="24"/>
              </w:rPr>
            </w:pPr>
            <w:r w:rsidRPr="00F81E2D">
              <w:rPr>
                <w:rFonts w:asciiTheme="minorHAnsi" w:hAnsiTheme="minorHAnsi"/>
                <w:b/>
                <w:szCs w:val="24"/>
              </w:rPr>
              <w:t>Foreign currency</w:t>
            </w:r>
          </w:p>
        </w:tc>
        <w:tc>
          <w:tcPr>
            <w:tcW w:w="4928" w:type="dxa"/>
            <w:shd w:val="clear" w:color="auto" w:fill="C6D9F1" w:themeFill="text2" w:themeFillTint="33"/>
          </w:tcPr>
          <w:p w:rsidR="00CF70F6" w:rsidRPr="00F81E2D" w:rsidRDefault="00CF70F6" w:rsidP="00626A04">
            <w:pPr>
              <w:rPr>
                <w:rFonts w:asciiTheme="minorHAnsi" w:hAnsiTheme="minorHAnsi"/>
                <w:b/>
                <w:szCs w:val="24"/>
              </w:rPr>
            </w:pPr>
            <w:r w:rsidRPr="00F81E2D">
              <w:rPr>
                <w:rFonts w:asciiTheme="minorHAnsi" w:hAnsiTheme="minorHAnsi"/>
                <w:b/>
                <w:szCs w:val="24"/>
              </w:rPr>
              <w:t xml:space="preserve">South African Rand (ZAR) exchange rate </w:t>
            </w:r>
          </w:p>
        </w:tc>
      </w:tr>
      <w:tr w:rsidR="00CF70F6" w:rsidRPr="00F81E2D" w:rsidTr="00626A04">
        <w:tc>
          <w:tcPr>
            <w:tcW w:w="4819" w:type="dxa"/>
            <w:shd w:val="clear" w:color="auto" w:fill="auto"/>
          </w:tcPr>
          <w:p w:rsidR="00CF70F6" w:rsidRPr="00F81E2D" w:rsidRDefault="00CF70F6" w:rsidP="00626A04">
            <w:pPr>
              <w:rPr>
                <w:rFonts w:asciiTheme="minorHAnsi" w:hAnsiTheme="minorHAnsi"/>
                <w:szCs w:val="24"/>
              </w:rPr>
            </w:pPr>
            <w:r w:rsidRPr="00F81E2D">
              <w:rPr>
                <w:rFonts w:asciiTheme="minorHAnsi" w:hAnsiTheme="minorHAnsi"/>
                <w:szCs w:val="24"/>
              </w:rPr>
              <w:t>1 US Dollar</w:t>
            </w:r>
          </w:p>
        </w:tc>
        <w:tc>
          <w:tcPr>
            <w:tcW w:w="4928" w:type="dxa"/>
          </w:tcPr>
          <w:p w:rsidR="00CF70F6" w:rsidRPr="00F81E2D" w:rsidRDefault="00CF70F6" w:rsidP="00626A04">
            <w:pPr>
              <w:rPr>
                <w:rFonts w:asciiTheme="minorHAnsi" w:hAnsiTheme="minorHAnsi"/>
                <w:szCs w:val="24"/>
              </w:rPr>
            </w:pPr>
          </w:p>
        </w:tc>
      </w:tr>
      <w:tr w:rsidR="00CF70F6" w:rsidRPr="00F81E2D" w:rsidTr="00626A04">
        <w:tc>
          <w:tcPr>
            <w:tcW w:w="4819" w:type="dxa"/>
            <w:shd w:val="clear" w:color="auto" w:fill="auto"/>
          </w:tcPr>
          <w:p w:rsidR="00CF70F6" w:rsidRPr="00F81E2D" w:rsidRDefault="00CF70F6" w:rsidP="00626A04">
            <w:pPr>
              <w:rPr>
                <w:rFonts w:asciiTheme="minorHAnsi" w:hAnsiTheme="minorHAnsi"/>
                <w:szCs w:val="24"/>
              </w:rPr>
            </w:pPr>
            <w:r w:rsidRPr="00F81E2D">
              <w:rPr>
                <w:rFonts w:asciiTheme="minorHAnsi" w:hAnsiTheme="minorHAnsi"/>
                <w:szCs w:val="24"/>
              </w:rPr>
              <w:t>1 Euro</w:t>
            </w:r>
          </w:p>
        </w:tc>
        <w:tc>
          <w:tcPr>
            <w:tcW w:w="4928" w:type="dxa"/>
          </w:tcPr>
          <w:p w:rsidR="00CF70F6" w:rsidRPr="00F81E2D" w:rsidRDefault="00CF70F6" w:rsidP="00626A04">
            <w:pPr>
              <w:rPr>
                <w:rFonts w:asciiTheme="minorHAnsi" w:hAnsiTheme="minorHAnsi"/>
                <w:szCs w:val="24"/>
              </w:rPr>
            </w:pPr>
          </w:p>
        </w:tc>
      </w:tr>
      <w:tr w:rsidR="00CF70F6" w:rsidRPr="00F81E2D" w:rsidTr="00626A04">
        <w:tc>
          <w:tcPr>
            <w:tcW w:w="4819" w:type="dxa"/>
            <w:shd w:val="clear" w:color="auto" w:fill="auto"/>
          </w:tcPr>
          <w:p w:rsidR="00CF70F6" w:rsidRPr="00F81E2D" w:rsidRDefault="00CF70F6" w:rsidP="00626A04">
            <w:pPr>
              <w:rPr>
                <w:rFonts w:asciiTheme="minorHAnsi" w:hAnsiTheme="minorHAnsi"/>
                <w:szCs w:val="24"/>
              </w:rPr>
            </w:pPr>
            <w:r w:rsidRPr="00F81E2D">
              <w:rPr>
                <w:rFonts w:asciiTheme="minorHAnsi" w:hAnsiTheme="minorHAnsi"/>
                <w:szCs w:val="24"/>
              </w:rPr>
              <w:t>1 Pound</w:t>
            </w:r>
          </w:p>
        </w:tc>
        <w:tc>
          <w:tcPr>
            <w:tcW w:w="4928" w:type="dxa"/>
          </w:tcPr>
          <w:p w:rsidR="00CF70F6" w:rsidRPr="00F81E2D" w:rsidRDefault="00CF70F6" w:rsidP="00626A04">
            <w:pPr>
              <w:rPr>
                <w:rFonts w:asciiTheme="minorHAnsi" w:hAnsiTheme="minorHAnsi"/>
                <w:szCs w:val="24"/>
              </w:rPr>
            </w:pPr>
          </w:p>
        </w:tc>
      </w:tr>
    </w:tbl>
    <w:p w:rsidR="00962D75" w:rsidRPr="00757DA0" w:rsidRDefault="00962D75" w:rsidP="00113DE0">
      <w:pPr>
        <w:pStyle w:val="Heading2"/>
        <w:tabs>
          <w:tab w:val="left" w:pos="709"/>
        </w:tabs>
        <w:rPr>
          <w:rFonts w:asciiTheme="minorHAnsi" w:hAnsiTheme="minorHAnsi"/>
        </w:rPr>
      </w:pPr>
      <w:bookmarkStart w:id="99" w:name="_Ref455341955"/>
      <w:bookmarkStart w:id="100" w:name="_Toc57764329"/>
      <w:bookmarkStart w:id="101" w:name="_Toc78465129"/>
      <w:r w:rsidRPr="00757DA0">
        <w:rPr>
          <w:rFonts w:asciiTheme="minorHAnsi" w:hAnsiTheme="minorHAnsi"/>
        </w:rPr>
        <w:lastRenderedPageBreak/>
        <w:t>BID PRICING SCHEDULE</w:t>
      </w:r>
      <w:bookmarkEnd w:id="99"/>
      <w:bookmarkEnd w:id="100"/>
      <w:bookmarkEnd w:id="101"/>
    </w:p>
    <w:p w:rsidR="00962D75" w:rsidRDefault="00962D75" w:rsidP="00962D75">
      <w:pPr>
        <w:jc w:val="both"/>
        <w:rPr>
          <w:color w:val="0000FF"/>
        </w:rPr>
      </w:pPr>
      <w:r w:rsidRPr="00104B95">
        <w:rPr>
          <w:color w:val="0000FF"/>
        </w:rPr>
        <w:t xml:space="preserve">Note: Bidders will complete the bid pricing schedule in the Excel spreadsheet format provided and include </w:t>
      </w:r>
      <w:r w:rsidRPr="00910304">
        <w:rPr>
          <w:color w:val="0000FF"/>
        </w:rPr>
        <w:t>this</w:t>
      </w:r>
      <w:r w:rsidRPr="00104B95">
        <w:rPr>
          <w:color w:val="0000FF"/>
        </w:rPr>
        <w:t xml:space="preserve"> as part of the hard copy submission documents and on the memory stick</w:t>
      </w:r>
      <w:r w:rsidR="005E741C">
        <w:rPr>
          <w:color w:val="0000FF"/>
        </w:rPr>
        <w:t>/USB</w:t>
      </w:r>
      <w:r w:rsidRPr="00104B95">
        <w:rPr>
          <w:color w:val="0000FF"/>
        </w:rPr>
        <w:t xml:space="preserve"> to be submitted Refer to </w:t>
      </w:r>
      <w:r w:rsidRPr="00113DE0">
        <w:rPr>
          <w:color w:val="0000FF"/>
        </w:rPr>
        <w:t>section 9.</w:t>
      </w:r>
    </w:p>
    <w:p w:rsidR="00910304" w:rsidRDefault="00910304" w:rsidP="00962D75">
      <w:pPr>
        <w:jc w:val="both"/>
        <w:rPr>
          <w:color w:val="0000FF"/>
        </w:rPr>
      </w:pPr>
    </w:p>
    <w:p w:rsidR="00D53EA6" w:rsidRPr="00F91B87" w:rsidRDefault="00D53EA6" w:rsidP="00D53EA6">
      <w:pPr>
        <w:jc w:val="both"/>
      </w:pPr>
      <w:bookmarkStart w:id="102" w:name="_Toc435315930"/>
      <w:bookmarkStart w:id="103" w:name="_Ref455338328"/>
      <w:bookmarkStart w:id="104" w:name="_Ref455597629"/>
      <w:bookmarkStart w:id="105" w:name="_Toc78465130"/>
      <w:r w:rsidRPr="00FB4A05">
        <w:rPr>
          <w:b/>
        </w:rPr>
        <w:t>SITA reserves the right to negotiate pricing with the successful bidder prior to the award as well as envisaged quantities</w:t>
      </w:r>
      <w:r w:rsidRPr="00F91B87">
        <w:t>.</w:t>
      </w:r>
    </w:p>
    <w:p w:rsidR="005A2E46" w:rsidRPr="00F81E2D" w:rsidRDefault="005A2E46" w:rsidP="000B17A9">
      <w:pPr>
        <w:pStyle w:val="Heading2"/>
      </w:pPr>
      <w:r w:rsidRPr="00F81E2D">
        <w:t>DECLARATION OF ACCEPTANCE</w:t>
      </w:r>
      <w:bookmarkEnd w:id="102"/>
      <w:bookmarkEnd w:id="103"/>
      <w:bookmarkEnd w:id="104"/>
      <w:bookmarkEnd w:id="10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F81E2D" w:rsidTr="000D178E">
        <w:trPr>
          <w:tblHeader/>
        </w:trPr>
        <w:tc>
          <w:tcPr>
            <w:tcW w:w="3436" w:type="pct"/>
            <w:shd w:val="clear" w:color="auto" w:fill="C6D9F1" w:themeFill="text2" w:themeFillTint="33"/>
          </w:tcPr>
          <w:p w:rsidR="00BF5791" w:rsidRPr="00F81E2D" w:rsidRDefault="00BF5791" w:rsidP="000D178E">
            <w:pPr>
              <w:rPr>
                <w:rFonts w:asciiTheme="minorHAnsi" w:hAnsiTheme="minorHAnsi"/>
                <w:b/>
              </w:rPr>
            </w:pPr>
          </w:p>
        </w:tc>
        <w:tc>
          <w:tcPr>
            <w:tcW w:w="719" w:type="pct"/>
            <w:shd w:val="clear" w:color="auto" w:fill="C6D9F1" w:themeFill="text2" w:themeFillTint="33"/>
          </w:tcPr>
          <w:p w:rsidR="00BF5791" w:rsidRPr="00F81E2D" w:rsidRDefault="00BF5791" w:rsidP="000D178E">
            <w:pPr>
              <w:jc w:val="center"/>
              <w:rPr>
                <w:rFonts w:asciiTheme="minorHAnsi" w:hAnsiTheme="minorHAnsi"/>
                <w:b/>
              </w:rPr>
            </w:pPr>
            <w:r w:rsidRPr="00F81E2D">
              <w:rPr>
                <w:rFonts w:asciiTheme="minorHAnsi" w:hAnsiTheme="minorHAnsi"/>
                <w:b/>
              </w:rPr>
              <w:t>ACCEPT ALL</w:t>
            </w:r>
          </w:p>
        </w:tc>
        <w:tc>
          <w:tcPr>
            <w:tcW w:w="845" w:type="pct"/>
            <w:shd w:val="clear" w:color="auto" w:fill="C6D9F1" w:themeFill="text2" w:themeFillTint="33"/>
          </w:tcPr>
          <w:p w:rsidR="00BF5791" w:rsidRPr="00F81E2D" w:rsidRDefault="00DC1F4F" w:rsidP="000D178E">
            <w:pPr>
              <w:jc w:val="center"/>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rsidTr="000D178E">
        <w:tc>
          <w:tcPr>
            <w:tcW w:w="3436" w:type="pct"/>
          </w:tcPr>
          <w:p w:rsidR="00BF5791" w:rsidRPr="00F81E2D" w:rsidRDefault="00BF5791" w:rsidP="00754E63">
            <w:pPr>
              <w:pStyle w:val="Specification"/>
              <w:numPr>
                <w:ilvl w:val="0"/>
                <w:numId w:val="11"/>
              </w:numPr>
              <w:rPr>
                <w:rFonts w:asciiTheme="minorHAnsi" w:hAnsiTheme="minorHAnsi"/>
              </w:rPr>
            </w:pPr>
            <w:r w:rsidRPr="00F81E2D">
              <w:rPr>
                <w:rFonts w:asciiTheme="minorHAnsi" w:hAnsiTheme="minorHAnsi"/>
              </w:rPr>
              <w:t xml:space="preserve">The bidder declares to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section </w:t>
            </w:r>
            <w:r w:rsidR="00DC1F4F" w:rsidRPr="002729F3">
              <w:rPr>
                <w:highlight w:val="yellow"/>
              </w:rPr>
              <w:fldChar w:fldCharType="begin"/>
            </w:r>
            <w:r w:rsidR="00DC1F4F" w:rsidRPr="002729F3">
              <w:rPr>
                <w:rFonts w:asciiTheme="minorHAnsi" w:hAnsiTheme="minorHAnsi"/>
                <w:highlight w:val="yellow"/>
              </w:rPr>
              <w:instrText xml:space="preserve"> REF _Ref455341462 \w \h </w:instrText>
            </w:r>
            <w:r w:rsidR="00DB018A" w:rsidRPr="002729F3">
              <w:rPr>
                <w:rFonts w:asciiTheme="minorHAnsi" w:hAnsiTheme="minorHAnsi"/>
                <w:highlight w:val="yellow"/>
              </w:rPr>
              <w:instrText xml:space="preserve"> \* MERGEFORMAT </w:instrText>
            </w:r>
            <w:r w:rsidR="00DC1F4F" w:rsidRPr="002729F3">
              <w:rPr>
                <w:highlight w:val="yellow"/>
              </w:rPr>
            </w:r>
            <w:r w:rsidR="00DC1F4F" w:rsidRPr="002729F3">
              <w:rPr>
                <w:highlight w:val="yellow"/>
              </w:rPr>
              <w:fldChar w:fldCharType="separate"/>
            </w:r>
            <w:r w:rsidR="00CB3A5A">
              <w:rPr>
                <w:rFonts w:asciiTheme="minorHAnsi" w:hAnsiTheme="minorHAnsi"/>
                <w:highlight w:val="yellow"/>
              </w:rPr>
              <w:t>9.2</w:t>
            </w:r>
            <w:r w:rsidR="00DC1F4F" w:rsidRPr="002729F3">
              <w:rPr>
                <w:highlight w:val="yellow"/>
              </w:rPr>
              <w:fldChar w:fldCharType="end"/>
            </w:r>
            <w:r w:rsidRPr="00F81E2D">
              <w:rPr>
                <w:rFonts w:asciiTheme="minorHAnsi" w:hAnsiTheme="minorHAnsi"/>
              </w:rPr>
              <w:t xml:space="preserve"> above by indicating with an “X” in the “ACCEPT ALL” column, or</w:t>
            </w:r>
          </w:p>
          <w:p w:rsidR="00BF5791" w:rsidRPr="00F81E2D" w:rsidRDefault="00BF5791" w:rsidP="00754E63">
            <w:pPr>
              <w:pStyle w:val="Specification"/>
              <w:numPr>
                <w:ilvl w:val="0"/>
                <w:numId w:val="11"/>
              </w:numPr>
              <w:rPr>
                <w:rFonts w:asciiTheme="minorHAnsi" w:hAnsiTheme="minorHAnsi"/>
              </w:rPr>
            </w:pPr>
            <w:r w:rsidRPr="00F81E2D">
              <w:rPr>
                <w:rFonts w:asciiTheme="minorHAnsi" w:hAnsiTheme="minorHAnsi"/>
              </w:rPr>
              <w:t xml:space="preserve">The bidder declares to NOT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section </w:t>
            </w:r>
            <w:r w:rsidR="00231829" w:rsidRPr="002729F3">
              <w:rPr>
                <w:highlight w:val="yellow"/>
              </w:rPr>
              <w:t>9.2</w:t>
            </w:r>
            <w:r w:rsidR="00DC1F4F" w:rsidRPr="00F81E2D">
              <w:rPr>
                <w:rFonts w:asciiTheme="minorHAnsi" w:hAnsiTheme="minorHAnsi"/>
              </w:rPr>
              <w:t xml:space="preserve"> </w:t>
            </w:r>
            <w:r w:rsidRPr="00F81E2D">
              <w:rPr>
                <w:rFonts w:asciiTheme="minorHAnsi" w:hAnsiTheme="minorHAnsi"/>
              </w:rPr>
              <w:t xml:space="preserve">above by - </w:t>
            </w:r>
          </w:p>
          <w:p w:rsidR="00BF5791" w:rsidRPr="00F81E2D" w:rsidRDefault="00BF5791" w:rsidP="00754E63">
            <w:pPr>
              <w:pStyle w:val="Specification"/>
              <w:numPr>
                <w:ilvl w:val="1"/>
                <w:numId w:val="9"/>
              </w:numPr>
              <w:rPr>
                <w:rFonts w:asciiTheme="minorHAnsi" w:hAnsiTheme="minorHAnsi"/>
              </w:rPr>
            </w:pPr>
            <w:r w:rsidRPr="00F81E2D">
              <w:rPr>
                <w:rFonts w:asciiTheme="minorHAnsi" w:hAnsiTheme="minorHAnsi"/>
              </w:rPr>
              <w:t>Indicating with an “X” in the “</w:t>
            </w:r>
            <w:r w:rsidR="00DC1F4F" w:rsidRPr="00F81E2D">
              <w:rPr>
                <w:rFonts w:asciiTheme="minorHAnsi" w:hAnsiTheme="minorHAnsi"/>
              </w:rPr>
              <w:t xml:space="preserve">DO </w:t>
            </w:r>
            <w:r w:rsidRPr="00F81E2D">
              <w:rPr>
                <w:rFonts w:asciiTheme="minorHAnsi" w:hAnsiTheme="minorHAnsi"/>
              </w:rPr>
              <w:t>NOT ACCEPT</w:t>
            </w:r>
            <w:r w:rsidR="00DC1F4F" w:rsidRPr="00F81E2D">
              <w:rPr>
                <w:rFonts w:asciiTheme="minorHAnsi" w:hAnsiTheme="minorHAnsi"/>
              </w:rPr>
              <w:t xml:space="preserve"> ALL</w:t>
            </w:r>
            <w:r w:rsidRPr="00F81E2D">
              <w:rPr>
                <w:rFonts w:asciiTheme="minorHAnsi" w:hAnsiTheme="minorHAnsi"/>
              </w:rPr>
              <w:t>” column, and;</w:t>
            </w:r>
          </w:p>
          <w:p w:rsidR="00BF5791" w:rsidRPr="00F81E2D" w:rsidRDefault="00BF5791" w:rsidP="00754E63">
            <w:pPr>
              <w:pStyle w:val="Specification"/>
              <w:numPr>
                <w:ilvl w:val="1"/>
                <w:numId w:val="9"/>
              </w:numPr>
              <w:rPr>
                <w:rFonts w:asciiTheme="minorHAnsi" w:hAnsiTheme="minorHAnsi"/>
              </w:rPr>
            </w:pPr>
            <w:r w:rsidRPr="00F81E2D">
              <w:rPr>
                <w:rFonts w:asciiTheme="minorHAnsi" w:hAnsiTheme="minorHAnsi"/>
              </w:rPr>
              <w:t>Provide reason and propos</w:t>
            </w:r>
            <w:r w:rsidR="00DC1F4F" w:rsidRPr="00F81E2D">
              <w:rPr>
                <w:rFonts w:asciiTheme="minorHAnsi" w:hAnsiTheme="minorHAnsi"/>
              </w:rPr>
              <w:t>al for each of the condition</w:t>
            </w:r>
            <w:r w:rsidRPr="00F81E2D">
              <w:rPr>
                <w:rFonts w:asciiTheme="minorHAnsi" w:hAnsiTheme="minorHAnsi"/>
              </w:rPr>
              <w:t xml:space="preserve"> not accepted. </w:t>
            </w:r>
          </w:p>
        </w:tc>
        <w:tc>
          <w:tcPr>
            <w:tcW w:w="719" w:type="pct"/>
          </w:tcPr>
          <w:p w:rsidR="00BF5791" w:rsidRPr="00F81E2D" w:rsidRDefault="00BF5791" w:rsidP="000D178E">
            <w:pPr>
              <w:jc w:val="center"/>
              <w:rPr>
                <w:rFonts w:asciiTheme="minorHAnsi" w:hAnsiTheme="minorHAnsi"/>
              </w:rPr>
            </w:pPr>
          </w:p>
        </w:tc>
        <w:tc>
          <w:tcPr>
            <w:tcW w:w="845" w:type="pct"/>
          </w:tcPr>
          <w:p w:rsidR="00BF5791" w:rsidRPr="00F81E2D" w:rsidRDefault="00BF5791" w:rsidP="000D178E">
            <w:pPr>
              <w:jc w:val="center"/>
              <w:rPr>
                <w:rFonts w:asciiTheme="minorHAnsi" w:hAnsiTheme="minorHAnsi"/>
              </w:rPr>
            </w:pPr>
          </w:p>
        </w:tc>
      </w:tr>
      <w:tr w:rsidR="00BF5791" w:rsidRPr="00F81E2D" w:rsidTr="000D178E">
        <w:tc>
          <w:tcPr>
            <w:tcW w:w="5000" w:type="pct"/>
            <w:gridSpan w:val="3"/>
          </w:tcPr>
          <w:p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bidder</w:t>
            </w:r>
            <w:r w:rsidRPr="00F81E2D">
              <w:rPr>
                <w:rFonts w:asciiTheme="minorHAnsi" w:hAnsiTheme="minorHAnsi"/>
                <w:b/>
              </w:rPr>
              <w:t>:</w:t>
            </w:r>
          </w:p>
          <w:p w:rsidR="00BF5791" w:rsidRPr="00F81E2D" w:rsidRDefault="00BF5791" w:rsidP="00DC1F4F">
            <w:pPr>
              <w:rPr>
                <w:rFonts w:asciiTheme="minorHAnsi" w:hAnsiTheme="minorHAnsi"/>
                <w:b/>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tc>
      </w:tr>
    </w:tbl>
    <w:p w:rsidR="00BF5791" w:rsidRPr="00F81E2D" w:rsidRDefault="00BF5791" w:rsidP="0070175D"/>
    <w:p w:rsidR="003840BB" w:rsidRPr="00F81E2D" w:rsidRDefault="003840BB">
      <w:pPr>
        <w:spacing w:after="200" w:line="276" w:lineRule="auto"/>
        <w:rPr>
          <w:rFonts w:eastAsiaTheme="majorEastAsia" w:cstheme="majorBidi"/>
          <w:b/>
          <w:bCs/>
          <w:caps/>
          <w:color w:val="000066"/>
          <w:szCs w:val="28"/>
        </w:rPr>
      </w:pPr>
      <w:r w:rsidRPr="00F81E2D">
        <w:br w:type="page"/>
      </w:r>
    </w:p>
    <w:p w:rsidR="003840BB" w:rsidRPr="00F81E2D" w:rsidRDefault="003840BB" w:rsidP="000B17A9">
      <w:pPr>
        <w:pStyle w:val="Heading2"/>
        <w:sectPr w:rsidR="003840BB" w:rsidRPr="00F81E2D" w:rsidSect="00D112F7">
          <w:pgSz w:w="11906" w:h="16838"/>
          <w:pgMar w:top="1134" w:right="1134" w:bottom="1134" w:left="1134" w:header="680" w:footer="680" w:gutter="0"/>
          <w:cols w:space="708"/>
          <w:docGrid w:linePitch="360"/>
        </w:sectPr>
      </w:pPr>
    </w:p>
    <w:p w:rsidR="00A90316" w:rsidRPr="00F81E2D" w:rsidRDefault="00F739D0" w:rsidP="000B17A9">
      <w:pPr>
        <w:pStyle w:val="AnnexH2"/>
      </w:pPr>
      <w:bookmarkStart w:id="106" w:name="_Toc78465131"/>
      <w:bookmarkStart w:id="107" w:name="_Toc435315942"/>
      <w:r w:rsidRPr="00F81E2D">
        <w:lastRenderedPageBreak/>
        <w:t>Terms and definitions</w:t>
      </w:r>
      <w:bookmarkEnd w:id="106"/>
    </w:p>
    <w:p w:rsidR="00F739D0" w:rsidRDefault="00F739D0" w:rsidP="00754E63">
      <w:pPr>
        <w:pStyle w:val="Heading1"/>
        <w:numPr>
          <w:ilvl w:val="0"/>
          <w:numId w:val="32"/>
        </w:numPr>
      </w:pPr>
      <w:bookmarkStart w:id="108" w:name="_Toc78465132"/>
      <w:r w:rsidRPr="00F81E2D">
        <w:t>ABBREVIATIONS</w:t>
      </w:r>
      <w:bookmarkEnd w:id="108"/>
    </w:p>
    <w:p w:rsidR="00783BA7" w:rsidRPr="00783BA7" w:rsidRDefault="00783BA7" w:rsidP="00783BA7"/>
    <w:tbl>
      <w:tblPr>
        <w:tblW w:w="13911" w:type="dxa"/>
        <w:tblInd w:w="-142" w:type="dxa"/>
        <w:tblLook w:val="01E0" w:firstRow="1" w:lastRow="1" w:firstColumn="1" w:lastColumn="1" w:noHBand="0" w:noVBand="0"/>
      </w:tblPr>
      <w:tblGrid>
        <w:gridCol w:w="1619"/>
        <w:gridCol w:w="1500"/>
        <w:gridCol w:w="5286"/>
        <w:gridCol w:w="456"/>
        <w:gridCol w:w="4127"/>
        <w:gridCol w:w="923"/>
      </w:tblGrid>
      <w:tr w:rsidR="00783BA7" w:rsidRPr="009014C0" w:rsidTr="00783BA7">
        <w:trPr>
          <w:gridAfter w:val="1"/>
          <w:wAfter w:w="923" w:type="dxa"/>
          <w:trHeight w:val="284"/>
        </w:trPr>
        <w:tc>
          <w:tcPr>
            <w:tcW w:w="1619" w:type="dxa"/>
            <w:shd w:val="clear" w:color="auto" w:fill="auto"/>
            <w:vAlign w:val="center"/>
          </w:tcPr>
          <w:p w:rsidR="00783BA7" w:rsidRPr="009014C0" w:rsidRDefault="00783BA7" w:rsidP="00783BA7">
            <w:pPr>
              <w:spacing w:after="200" w:line="276" w:lineRule="auto"/>
              <w:rPr>
                <w:rFonts w:asciiTheme="minorHAnsi" w:hAnsiTheme="minorHAnsi" w:cstheme="minorHAnsi"/>
                <w:color w:val="0000FF"/>
                <w:sz w:val="20"/>
                <w:szCs w:val="24"/>
              </w:rPr>
            </w:pPr>
            <w:bookmarkStart w:id="109" w:name="_Toc435315946"/>
            <w:bookmarkEnd w:id="107"/>
            <w:r w:rsidRPr="00235DB3">
              <w:rPr>
                <w:rFonts w:cs="Calibri"/>
                <w:color w:val="000000"/>
                <w:szCs w:val="24"/>
                <w:lang w:eastAsia="en-ZA"/>
              </w:rPr>
              <w:t>ACI</w:t>
            </w:r>
            <w:r>
              <w:rPr>
                <w:rFonts w:cs="Calibri"/>
                <w:color w:val="000000"/>
                <w:szCs w:val="24"/>
                <w:lang w:eastAsia="en-ZA"/>
              </w:rPr>
              <w:t xml:space="preserve">                                       </w:t>
            </w:r>
          </w:p>
        </w:tc>
        <w:tc>
          <w:tcPr>
            <w:tcW w:w="1500" w:type="dxa"/>
            <w:shd w:val="clear" w:color="auto" w:fill="auto"/>
            <w:vAlign w:val="bottom"/>
          </w:tcPr>
          <w:p w:rsidR="00783BA7" w:rsidRPr="009014C0" w:rsidRDefault="00783BA7" w:rsidP="00151D26">
            <w:pPr>
              <w:rPr>
                <w:rFonts w:asciiTheme="minorHAnsi" w:hAnsiTheme="minorHAnsi" w:cstheme="minorHAnsi"/>
                <w:color w:val="0000FF"/>
                <w:sz w:val="20"/>
                <w:szCs w:val="24"/>
              </w:rPr>
            </w:pPr>
          </w:p>
        </w:tc>
        <w:tc>
          <w:tcPr>
            <w:tcW w:w="9869" w:type="dxa"/>
            <w:gridSpan w:val="3"/>
            <w:vAlign w:val="center"/>
          </w:tcPr>
          <w:p w:rsidR="00783BA7" w:rsidRPr="009014C0" w:rsidRDefault="00783BA7" w:rsidP="00151D26">
            <w:pPr>
              <w:spacing w:after="200" w:line="276" w:lineRule="auto"/>
            </w:pPr>
            <w:r w:rsidRPr="00235DB3">
              <w:rPr>
                <w:rFonts w:cs="Calibri"/>
                <w:color w:val="000000"/>
                <w:szCs w:val="24"/>
                <w:lang w:eastAsia="en-ZA"/>
              </w:rPr>
              <w:t>Application Centric Infrastructure</w:t>
            </w:r>
          </w:p>
        </w:tc>
      </w:tr>
      <w:tr w:rsidR="00783BA7" w:rsidRPr="009014C0" w:rsidTr="00783BA7">
        <w:trPr>
          <w:gridAfter w:val="2"/>
          <w:wAfter w:w="5050" w:type="dxa"/>
          <w:trHeight w:val="284"/>
        </w:trPr>
        <w:tc>
          <w:tcPr>
            <w:tcW w:w="1619" w:type="dxa"/>
            <w:shd w:val="clear" w:color="auto" w:fill="auto"/>
            <w:vAlign w:val="center"/>
          </w:tcPr>
          <w:p w:rsidR="00783BA7" w:rsidRPr="009014C0" w:rsidRDefault="00783BA7" w:rsidP="00151D26">
            <w:pPr>
              <w:rPr>
                <w:rFonts w:asciiTheme="minorHAnsi" w:hAnsiTheme="minorHAnsi" w:cstheme="minorHAnsi"/>
                <w:color w:val="0000FF"/>
                <w:sz w:val="20"/>
                <w:szCs w:val="24"/>
              </w:rPr>
            </w:pPr>
            <w:r w:rsidRPr="00235DB3">
              <w:rPr>
                <w:rFonts w:cs="Calibri"/>
                <w:color w:val="000000"/>
                <w:szCs w:val="24"/>
                <w:lang w:eastAsia="en-ZA"/>
              </w:rPr>
              <w:t>AP</w:t>
            </w:r>
          </w:p>
        </w:tc>
        <w:tc>
          <w:tcPr>
            <w:tcW w:w="1500" w:type="dxa"/>
            <w:shd w:val="clear" w:color="auto" w:fill="auto"/>
            <w:vAlign w:val="bottom"/>
          </w:tcPr>
          <w:p w:rsidR="00783BA7" w:rsidRPr="009014C0" w:rsidRDefault="00783BA7" w:rsidP="00151D26">
            <w:pPr>
              <w:rPr>
                <w:rFonts w:asciiTheme="minorHAnsi" w:hAnsiTheme="minorHAnsi" w:cstheme="minorHAnsi"/>
                <w:color w:val="0000FF"/>
                <w:sz w:val="20"/>
                <w:szCs w:val="24"/>
              </w:rPr>
            </w:pPr>
          </w:p>
        </w:tc>
        <w:tc>
          <w:tcPr>
            <w:tcW w:w="5286" w:type="dxa"/>
            <w:vAlign w:val="center"/>
          </w:tcPr>
          <w:p w:rsidR="00783BA7" w:rsidRPr="009014C0" w:rsidRDefault="00783BA7" w:rsidP="00151D26">
            <w:pPr>
              <w:spacing w:after="200" w:line="276" w:lineRule="auto"/>
            </w:pPr>
            <w:r w:rsidRPr="00235DB3">
              <w:rPr>
                <w:rFonts w:cs="Calibri"/>
                <w:color w:val="000000"/>
                <w:szCs w:val="24"/>
                <w:lang w:eastAsia="en-ZA"/>
              </w:rPr>
              <w:t>Access Points</w:t>
            </w:r>
          </w:p>
        </w:tc>
        <w:tc>
          <w:tcPr>
            <w:tcW w:w="456" w:type="dxa"/>
            <w:vAlign w:val="bottom"/>
          </w:tcPr>
          <w:p w:rsidR="00783BA7" w:rsidRPr="009014C0" w:rsidRDefault="00783BA7" w:rsidP="00151D26">
            <w:pPr>
              <w:spacing w:after="200" w:line="276" w:lineRule="auto"/>
            </w:pPr>
          </w:p>
        </w:tc>
      </w:tr>
      <w:tr w:rsidR="00783BA7" w:rsidRPr="009014C0" w:rsidTr="00783BA7">
        <w:trPr>
          <w:gridAfter w:val="2"/>
          <w:wAfter w:w="5050" w:type="dxa"/>
          <w:trHeight w:val="284"/>
        </w:trPr>
        <w:tc>
          <w:tcPr>
            <w:tcW w:w="1619" w:type="dxa"/>
            <w:shd w:val="clear" w:color="auto" w:fill="auto"/>
            <w:vAlign w:val="center"/>
          </w:tcPr>
          <w:p w:rsidR="00783BA7" w:rsidRPr="009014C0" w:rsidRDefault="00783BA7" w:rsidP="00151D26">
            <w:pPr>
              <w:rPr>
                <w:rFonts w:asciiTheme="minorHAnsi" w:hAnsiTheme="minorHAnsi" w:cstheme="minorHAnsi"/>
                <w:color w:val="0000FF"/>
                <w:sz w:val="20"/>
                <w:szCs w:val="24"/>
              </w:rPr>
            </w:pPr>
            <w:r w:rsidRPr="00235DB3">
              <w:rPr>
                <w:rFonts w:cs="Calibri"/>
                <w:color w:val="000000"/>
                <w:szCs w:val="24"/>
                <w:lang w:eastAsia="en-ZA"/>
              </w:rPr>
              <w:t>DMZ</w:t>
            </w:r>
          </w:p>
        </w:tc>
        <w:tc>
          <w:tcPr>
            <w:tcW w:w="1500" w:type="dxa"/>
            <w:shd w:val="clear" w:color="auto" w:fill="auto"/>
            <w:vAlign w:val="bottom"/>
          </w:tcPr>
          <w:p w:rsidR="00783BA7" w:rsidRPr="009014C0" w:rsidRDefault="00783BA7" w:rsidP="00151D26">
            <w:pPr>
              <w:rPr>
                <w:rFonts w:asciiTheme="minorHAnsi" w:hAnsiTheme="minorHAnsi" w:cstheme="minorHAnsi"/>
                <w:color w:val="0000FF"/>
                <w:sz w:val="20"/>
                <w:szCs w:val="24"/>
              </w:rPr>
            </w:pPr>
          </w:p>
        </w:tc>
        <w:tc>
          <w:tcPr>
            <w:tcW w:w="5286" w:type="dxa"/>
            <w:vAlign w:val="center"/>
          </w:tcPr>
          <w:p w:rsidR="00783BA7" w:rsidRPr="009014C0" w:rsidRDefault="00783BA7" w:rsidP="00151D26">
            <w:pPr>
              <w:spacing w:after="200" w:line="276" w:lineRule="auto"/>
            </w:pPr>
            <w:r w:rsidRPr="00235DB3">
              <w:rPr>
                <w:rFonts w:cs="Calibri"/>
                <w:color w:val="000000"/>
                <w:szCs w:val="24"/>
                <w:lang w:eastAsia="en-ZA"/>
              </w:rPr>
              <w:t>Demilitarised Zone</w:t>
            </w:r>
          </w:p>
        </w:tc>
        <w:tc>
          <w:tcPr>
            <w:tcW w:w="456" w:type="dxa"/>
            <w:vAlign w:val="bottom"/>
          </w:tcPr>
          <w:p w:rsidR="00783BA7" w:rsidRPr="009014C0" w:rsidRDefault="00783BA7" w:rsidP="00151D26">
            <w:pPr>
              <w:spacing w:after="200" w:line="276" w:lineRule="auto"/>
            </w:pPr>
          </w:p>
        </w:tc>
      </w:tr>
      <w:tr w:rsidR="00783BA7" w:rsidRPr="009014C0" w:rsidTr="00783BA7">
        <w:trPr>
          <w:gridAfter w:val="2"/>
          <w:wAfter w:w="5050" w:type="dxa"/>
          <w:trHeight w:val="284"/>
        </w:trPr>
        <w:tc>
          <w:tcPr>
            <w:tcW w:w="1619" w:type="dxa"/>
            <w:shd w:val="clear" w:color="auto" w:fill="auto"/>
            <w:vAlign w:val="center"/>
          </w:tcPr>
          <w:p w:rsidR="00783BA7" w:rsidRPr="009014C0" w:rsidRDefault="00783BA7" w:rsidP="00151D26">
            <w:pPr>
              <w:rPr>
                <w:rFonts w:asciiTheme="minorHAnsi" w:hAnsiTheme="minorHAnsi" w:cstheme="minorHAnsi"/>
                <w:color w:val="0000FF"/>
                <w:sz w:val="20"/>
                <w:szCs w:val="24"/>
              </w:rPr>
            </w:pPr>
            <w:r w:rsidRPr="00235DB3">
              <w:rPr>
                <w:rFonts w:cs="Calibri"/>
                <w:color w:val="000000"/>
                <w:szCs w:val="24"/>
                <w:lang w:eastAsia="en-ZA"/>
              </w:rPr>
              <w:t>HP</w:t>
            </w:r>
          </w:p>
        </w:tc>
        <w:tc>
          <w:tcPr>
            <w:tcW w:w="1500" w:type="dxa"/>
            <w:shd w:val="clear" w:color="auto" w:fill="auto"/>
            <w:vAlign w:val="bottom"/>
          </w:tcPr>
          <w:p w:rsidR="00783BA7" w:rsidRPr="009014C0" w:rsidRDefault="00783BA7" w:rsidP="00151D26">
            <w:pPr>
              <w:rPr>
                <w:rFonts w:asciiTheme="minorHAnsi" w:hAnsiTheme="minorHAnsi" w:cstheme="minorHAnsi"/>
                <w:color w:val="0000FF"/>
                <w:sz w:val="20"/>
                <w:szCs w:val="24"/>
              </w:rPr>
            </w:pPr>
          </w:p>
        </w:tc>
        <w:tc>
          <w:tcPr>
            <w:tcW w:w="5286" w:type="dxa"/>
            <w:vAlign w:val="center"/>
          </w:tcPr>
          <w:p w:rsidR="00783BA7" w:rsidRPr="009014C0" w:rsidRDefault="00783BA7" w:rsidP="00151D26">
            <w:pPr>
              <w:spacing w:after="200" w:line="276" w:lineRule="auto"/>
            </w:pPr>
            <w:r w:rsidRPr="00235DB3">
              <w:rPr>
                <w:rFonts w:cs="Calibri"/>
                <w:color w:val="000000"/>
                <w:szCs w:val="24"/>
                <w:lang w:eastAsia="en-ZA"/>
              </w:rPr>
              <w:t>Hewlett-Packard</w:t>
            </w:r>
          </w:p>
        </w:tc>
        <w:tc>
          <w:tcPr>
            <w:tcW w:w="456" w:type="dxa"/>
            <w:vAlign w:val="bottom"/>
          </w:tcPr>
          <w:p w:rsidR="00783BA7" w:rsidRPr="009014C0" w:rsidRDefault="00783BA7" w:rsidP="00151D26">
            <w:pPr>
              <w:spacing w:after="200" w:line="276" w:lineRule="auto"/>
            </w:pPr>
          </w:p>
        </w:tc>
      </w:tr>
      <w:tr w:rsidR="00783BA7" w:rsidRPr="009014C0" w:rsidTr="00783BA7">
        <w:trPr>
          <w:trHeight w:val="284"/>
        </w:trPr>
        <w:tc>
          <w:tcPr>
            <w:tcW w:w="1619" w:type="dxa"/>
            <w:shd w:val="clear" w:color="auto" w:fill="auto"/>
            <w:vAlign w:val="center"/>
          </w:tcPr>
          <w:p w:rsidR="00783BA7" w:rsidRPr="009014C0" w:rsidRDefault="00783BA7" w:rsidP="00151D26">
            <w:pPr>
              <w:rPr>
                <w:rFonts w:asciiTheme="minorHAnsi" w:hAnsiTheme="minorHAnsi" w:cstheme="minorHAnsi"/>
                <w:color w:val="0000FF"/>
                <w:sz w:val="20"/>
                <w:szCs w:val="24"/>
              </w:rPr>
            </w:pPr>
            <w:r w:rsidRPr="00235DB3">
              <w:rPr>
                <w:rFonts w:cs="Calibri"/>
                <w:color w:val="000000"/>
                <w:szCs w:val="24"/>
                <w:lang w:eastAsia="en-ZA"/>
              </w:rPr>
              <w:t>ICT</w:t>
            </w:r>
          </w:p>
        </w:tc>
        <w:tc>
          <w:tcPr>
            <w:tcW w:w="1500" w:type="dxa"/>
            <w:shd w:val="clear" w:color="auto" w:fill="auto"/>
            <w:vAlign w:val="bottom"/>
          </w:tcPr>
          <w:p w:rsidR="00783BA7" w:rsidRPr="009014C0" w:rsidRDefault="00783BA7" w:rsidP="00151D26">
            <w:pPr>
              <w:rPr>
                <w:rFonts w:asciiTheme="minorHAnsi" w:hAnsiTheme="minorHAnsi" w:cstheme="minorHAnsi"/>
                <w:color w:val="0000FF"/>
                <w:sz w:val="20"/>
                <w:szCs w:val="24"/>
              </w:rPr>
            </w:pPr>
          </w:p>
        </w:tc>
        <w:tc>
          <w:tcPr>
            <w:tcW w:w="10792" w:type="dxa"/>
            <w:gridSpan w:val="4"/>
            <w:vAlign w:val="center"/>
          </w:tcPr>
          <w:p w:rsidR="00783BA7" w:rsidRPr="009014C0" w:rsidRDefault="00783BA7" w:rsidP="00151D26">
            <w:pPr>
              <w:spacing w:after="200" w:line="276" w:lineRule="auto"/>
            </w:pPr>
            <w:r w:rsidRPr="00235DB3">
              <w:rPr>
                <w:rFonts w:cs="Calibri"/>
                <w:color w:val="000000"/>
                <w:szCs w:val="24"/>
                <w:lang w:eastAsia="en-ZA"/>
              </w:rPr>
              <w:t>Information and Communication Technology</w:t>
            </w:r>
          </w:p>
        </w:tc>
      </w:tr>
      <w:tr w:rsidR="00783BA7" w:rsidRPr="009014C0" w:rsidTr="00783BA7">
        <w:trPr>
          <w:gridAfter w:val="2"/>
          <w:wAfter w:w="5050" w:type="dxa"/>
          <w:trHeight w:val="284"/>
        </w:trPr>
        <w:tc>
          <w:tcPr>
            <w:tcW w:w="1619" w:type="dxa"/>
            <w:shd w:val="clear" w:color="auto" w:fill="auto"/>
            <w:vAlign w:val="center"/>
          </w:tcPr>
          <w:p w:rsidR="00783BA7" w:rsidRPr="009014C0" w:rsidRDefault="00783BA7" w:rsidP="00151D26">
            <w:pPr>
              <w:rPr>
                <w:rFonts w:asciiTheme="minorHAnsi" w:hAnsiTheme="minorHAnsi" w:cstheme="minorHAnsi"/>
                <w:color w:val="0000FF"/>
                <w:sz w:val="20"/>
                <w:szCs w:val="24"/>
              </w:rPr>
            </w:pPr>
            <w:r w:rsidRPr="00235DB3">
              <w:rPr>
                <w:rFonts w:cs="Calibri"/>
                <w:color w:val="000000"/>
                <w:szCs w:val="24"/>
                <w:lang w:eastAsia="en-ZA"/>
              </w:rPr>
              <w:t>LAN</w:t>
            </w:r>
          </w:p>
        </w:tc>
        <w:tc>
          <w:tcPr>
            <w:tcW w:w="1500" w:type="dxa"/>
            <w:shd w:val="clear" w:color="auto" w:fill="auto"/>
            <w:vAlign w:val="bottom"/>
          </w:tcPr>
          <w:p w:rsidR="00783BA7" w:rsidRPr="009014C0" w:rsidRDefault="00783BA7" w:rsidP="00151D26">
            <w:pPr>
              <w:rPr>
                <w:rFonts w:asciiTheme="minorHAnsi" w:hAnsiTheme="minorHAnsi" w:cstheme="minorHAnsi"/>
                <w:color w:val="0000FF"/>
                <w:sz w:val="20"/>
                <w:szCs w:val="24"/>
              </w:rPr>
            </w:pPr>
          </w:p>
        </w:tc>
        <w:tc>
          <w:tcPr>
            <w:tcW w:w="5286" w:type="dxa"/>
            <w:vAlign w:val="center"/>
          </w:tcPr>
          <w:p w:rsidR="00783BA7" w:rsidRPr="009014C0" w:rsidRDefault="00783BA7" w:rsidP="00151D26">
            <w:pPr>
              <w:spacing w:after="200" w:line="276" w:lineRule="auto"/>
            </w:pPr>
            <w:r w:rsidRPr="00235DB3">
              <w:rPr>
                <w:rFonts w:cs="Calibri"/>
                <w:color w:val="000000"/>
                <w:szCs w:val="24"/>
                <w:lang w:eastAsia="en-ZA"/>
              </w:rPr>
              <w:t>Local Area Network</w:t>
            </w:r>
          </w:p>
        </w:tc>
        <w:tc>
          <w:tcPr>
            <w:tcW w:w="456" w:type="dxa"/>
            <w:vAlign w:val="bottom"/>
          </w:tcPr>
          <w:p w:rsidR="00783BA7" w:rsidRPr="009014C0" w:rsidRDefault="00783BA7" w:rsidP="00151D26">
            <w:pPr>
              <w:spacing w:after="200" w:line="276" w:lineRule="auto"/>
            </w:pPr>
          </w:p>
        </w:tc>
      </w:tr>
      <w:tr w:rsidR="00783BA7" w:rsidRPr="009014C0" w:rsidTr="00783BA7">
        <w:trPr>
          <w:gridAfter w:val="2"/>
          <w:wAfter w:w="5050" w:type="dxa"/>
          <w:trHeight w:val="284"/>
        </w:trPr>
        <w:tc>
          <w:tcPr>
            <w:tcW w:w="1619" w:type="dxa"/>
            <w:shd w:val="clear" w:color="auto" w:fill="auto"/>
            <w:vAlign w:val="center"/>
          </w:tcPr>
          <w:p w:rsidR="00783BA7" w:rsidRPr="00235DB3" w:rsidRDefault="00783BA7" w:rsidP="00151D26">
            <w:pPr>
              <w:rPr>
                <w:rFonts w:cs="Calibri"/>
                <w:color w:val="000000"/>
                <w:szCs w:val="24"/>
                <w:lang w:eastAsia="en-ZA"/>
              </w:rPr>
            </w:pPr>
            <w:r w:rsidRPr="00235DB3">
              <w:rPr>
                <w:rFonts w:cs="Calibri"/>
                <w:color w:val="000000"/>
                <w:szCs w:val="24"/>
                <w:lang w:eastAsia="en-ZA"/>
              </w:rPr>
              <w:t xml:space="preserve">OEM </w:t>
            </w:r>
          </w:p>
        </w:tc>
        <w:tc>
          <w:tcPr>
            <w:tcW w:w="1500" w:type="dxa"/>
            <w:shd w:val="clear" w:color="auto" w:fill="auto"/>
            <w:vAlign w:val="bottom"/>
          </w:tcPr>
          <w:p w:rsidR="00783BA7" w:rsidRPr="009014C0" w:rsidRDefault="00783BA7" w:rsidP="00151D26">
            <w:pPr>
              <w:rPr>
                <w:rFonts w:asciiTheme="minorHAnsi" w:hAnsiTheme="minorHAnsi" w:cstheme="minorHAnsi"/>
                <w:color w:val="0000FF"/>
                <w:sz w:val="20"/>
                <w:szCs w:val="24"/>
              </w:rPr>
            </w:pPr>
          </w:p>
        </w:tc>
        <w:tc>
          <w:tcPr>
            <w:tcW w:w="5286" w:type="dxa"/>
            <w:vAlign w:val="center"/>
          </w:tcPr>
          <w:p w:rsidR="00783BA7" w:rsidRPr="00235DB3" w:rsidRDefault="00783BA7" w:rsidP="00151D26">
            <w:pPr>
              <w:spacing w:after="200" w:line="276" w:lineRule="auto"/>
              <w:rPr>
                <w:rFonts w:cs="Calibri"/>
                <w:color w:val="000000"/>
                <w:szCs w:val="24"/>
                <w:lang w:eastAsia="en-ZA"/>
              </w:rPr>
            </w:pPr>
            <w:r w:rsidRPr="00235DB3">
              <w:rPr>
                <w:rFonts w:cs="Calibri"/>
                <w:color w:val="000000"/>
                <w:szCs w:val="24"/>
                <w:lang w:eastAsia="en-ZA"/>
              </w:rPr>
              <w:t>Original Equipment Manufacture</w:t>
            </w:r>
          </w:p>
        </w:tc>
        <w:tc>
          <w:tcPr>
            <w:tcW w:w="456" w:type="dxa"/>
            <w:vAlign w:val="bottom"/>
          </w:tcPr>
          <w:p w:rsidR="00783BA7" w:rsidRPr="009014C0" w:rsidRDefault="00783BA7" w:rsidP="00151D26">
            <w:pPr>
              <w:spacing w:after="200" w:line="276" w:lineRule="auto"/>
            </w:pPr>
          </w:p>
        </w:tc>
      </w:tr>
      <w:tr w:rsidR="00783BA7" w:rsidRPr="009014C0" w:rsidTr="00783BA7">
        <w:trPr>
          <w:gridAfter w:val="2"/>
          <w:wAfter w:w="5050" w:type="dxa"/>
          <w:trHeight w:val="284"/>
        </w:trPr>
        <w:tc>
          <w:tcPr>
            <w:tcW w:w="1619" w:type="dxa"/>
            <w:shd w:val="clear" w:color="auto" w:fill="auto"/>
            <w:vAlign w:val="center"/>
          </w:tcPr>
          <w:p w:rsidR="00783BA7" w:rsidRPr="00235DB3" w:rsidRDefault="00783BA7" w:rsidP="00151D26">
            <w:pPr>
              <w:rPr>
                <w:rFonts w:cs="Calibri"/>
                <w:color w:val="000000"/>
                <w:szCs w:val="24"/>
                <w:lang w:eastAsia="en-ZA"/>
              </w:rPr>
            </w:pPr>
            <w:r w:rsidRPr="00235DB3">
              <w:rPr>
                <w:rFonts w:cs="Calibri"/>
                <w:color w:val="000000"/>
                <w:szCs w:val="24"/>
                <w:lang w:eastAsia="en-ZA"/>
              </w:rPr>
              <w:t xml:space="preserve">OSM </w:t>
            </w:r>
          </w:p>
        </w:tc>
        <w:tc>
          <w:tcPr>
            <w:tcW w:w="1500" w:type="dxa"/>
            <w:shd w:val="clear" w:color="auto" w:fill="auto"/>
            <w:vAlign w:val="bottom"/>
          </w:tcPr>
          <w:p w:rsidR="00783BA7" w:rsidRPr="009014C0" w:rsidRDefault="00783BA7" w:rsidP="00151D26">
            <w:pPr>
              <w:rPr>
                <w:rFonts w:asciiTheme="minorHAnsi" w:hAnsiTheme="minorHAnsi" w:cstheme="minorHAnsi"/>
                <w:color w:val="0000FF"/>
                <w:sz w:val="20"/>
                <w:szCs w:val="24"/>
              </w:rPr>
            </w:pPr>
          </w:p>
        </w:tc>
        <w:tc>
          <w:tcPr>
            <w:tcW w:w="5286" w:type="dxa"/>
            <w:vAlign w:val="center"/>
          </w:tcPr>
          <w:p w:rsidR="00783BA7" w:rsidRPr="00235DB3" w:rsidRDefault="00783BA7" w:rsidP="00151D26">
            <w:pPr>
              <w:spacing w:after="200" w:line="276" w:lineRule="auto"/>
              <w:rPr>
                <w:rFonts w:cs="Calibri"/>
                <w:color w:val="000000"/>
                <w:szCs w:val="24"/>
                <w:lang w:eastAsia="en-ZA"/>
              </w:rPr>
            </w:pPr>
            <w:r w:rsidRPr="00235DB3">
              <w:rPr>
                <w:rFonts w:cs="Calibri"/>
                <w:color w:val="000000"/>
                <w:szCs w:val="24"/>
                <w:lang w:eastAsia="en-ZA"/>
              </w:rPr>
              <w:t>Original Software Manufacture</w:t>
            </w:r>
          </w:p>
        </w:tc>
        <w:tc>
          <w:tcPr>
            <w:tcW w:w="456" w:type="dxa"/>
            <w:vAlign w:val="bottom"/>
          </w:tcPr>
          <w:p w:rsidR="00783BA7" w:rsidRPr="009014C0" w:rsidRDefault="00783BA7" w:rsidP="00151D26">
            <w:pPr>
              <w:spacing w:after="200" w:line="276" w:lineRule="auto"/>
            </w:pPr>
          </w:p>
        </w:tc>
      </w:tr>
      <w:tr w:rsidR="00783BA7" w:rsidRPr="009014C0" w:rsidTr="00783BA7">
        <w:trPr>
          <w:gridAfter w:val="2"/>
          <w:wAfter w:w="5050" w:type="dxa"/>
          <w:trHeight w:val="284"/>
        </w:trPr>
        <w:tc>
          <w:tcPr>
            <w:tcW w:w="1619" w:type="dxa"/>
            <w:shd w:val="clear" w:color="auto" w:fill="auto"/>
            <w:vAlign w:val="center"/>
          </w:tcPr>
          <w:p w:rsidR="00783BA7" w:rsidRPr="00235DB3" w:rsidRDefault="00783BA7" w:rsidP="00151D26">
            <w:pPr>
              <w:rPr>
                <w:rFonts w:cs="Calibri"/>
                <w:color w:val="000000"/>
                <w:szCs w:val="24"/>
                <w:lang w:eastAsia="en-ZA"/>
              </w:rPr>
            </w:pPr>
            <w:r w:rsidRPr="00235DB3">
              <w:rPr>
                <w:rFonts w:cs="Calibri"/>
                <w:color w:val="000000"/>
                <w:szCs w:val="24"/>
                <w:lang w:eastAsia="en-ZA"/>
              </w:rPr>
              <w:t>PoE</w:t>
            </w:r>
          </w:p>
        </w:tc>
        <w:tc>
          <w:tcPr>
            <w:tcW w:w="1500" w:type="dxa"/>
            <w:shd w:val="clear" w:color="auto" w:fill="auto"/>
            <w:vAlign w:val="bottom"/>
          </w:tcPr>
          <w:p w:rsidR="00783BA7" w:rsidRPr="009014C0" w:rsidRDefault="00783BA7" w:rsidP="00151D26">
            <w:pPr>
              <w:rPr>
                <w:rFonts w:asciiTheme="minorHAnsi" w:hAnsiTheme="minorHAnsi" w:cstheme="minorHAnsi"/>
                <w:color w:val="0000FF"/>
                <w:sz w:val="20"/>
                <w:szCs w:val="24"/>
              </w:rPr>
            </w:pPr>
          </w:p>
        </w:tc>
        <w:tc>
          <w:tcPr>
            <w:tcW w:w="5286" w:type="dxa"/>
            <w:vAlign w:val="center"/>
          </w:tcPr>
          <w:p w:rsidR="00783BA7" w:rsidRPr="00235DB3" w:rsidRDefault="00783BA7" w:rsidP="00151D26">
            <w:pPr>
              <w:spacing w:after="200" w:line="276" w:lineRule="auto"/>
              <w:rPr>
                <w:rFonts w:cs="Calibri"/>
                <w:color w:val="000000"/>
                <w:szCs w:val="24"/>
                <w:lang w:eastAsia="en-ZA"/>
              </w:rPr>
            </w:pPr>
            <w:r w:rsidRPr="00235DB3">
              <w:rPr>
                <w:rFonts w:cs="Calibri"/>
                <w:color w:val="000000"/>
                <w:szCs w:val="24"/>
                <w:lang w:eastAsia="en-ZA"/>
              </w:rPr>
              <w:t>Power over Ethernet</w:t>
            </w:r>
          </w:p>
        </w:tc>
        <w:tc>
          <w:tcPr>
            <w:tcW w:w="456" w:type="dxa"/>
            <w:vAlign w:val="bottom"/>
          </w:tcPr>
          <w:p w:rsidR="00783BA7" w:rsidRPr="009014C0" w:rsidRDefault="00783BA7" w:rsidP="00151D26">
            <w:pPr>
              <w:spacing w:after="200" w:line="276" w:lineRule="auto"/>
            </w:pPr>
          </w:p>
        </w:tc>
      </w:tr>
      <w:tr w:rsidR="00783BA7" w:rsidRPr="009014C0" w:rsidTr="00783BA7">
        <w:trPr>
          <w:gridAfter w:val="2"/>
          <w:wAfter w:w="5050" w:type="dxa"/>
          <w:trHeight w:val="284"/>
        </w:trPr>
        <w:tc>
          <w:tcPr>
            <w:tcW w:w="1619" w:type="dxa"/>
            <w:shd w:val="clear" w:color="auto" w:fill="auto"/>
            <w:vAlign w:val="center"/>
          </w:tcPr>
          <w:p w:rsidR="00783BA7" w:rsidRPr="00235DB3" w:rsidRDefault="00783BA7" w:rsidP="00783BA7">
            <w:pPr>
              <w:rPr>
                <w:rFonts w:cs="Calibri"/>
                <w:color w:val="000000"/>
                <w:szCs w:val="24"/>
                <w:lang w:eastAsia="en-ZA"/>
              </w:rPr>
            </w:pPr>
            <w:r w:rsidRPr="00235DB3">
              <w:rPr>
                <w:rFonts w:cs="Calibri"/>
                <w:color w:val="000000"/>
                <w:szCs w:val="24"/>
                <w:lang w:eastAsia="en-ZA"/>
              </w:rPr>
              <w:t>PPPFA</w:t>
            </w:r>
          </w:p>
        </w:tc>
        <w:tc>
          <w:tcPr>
            <w:tcW w:w="1500" w:type="dxa"/>
            <w:shd w:val="clear" w:color="auto" w:fill="auto"/>
            <w:vAlign w:val="center"/>
          </w:tcPr>
          <w:p w:rsidR="00783BA7" w:rsidRPr="009014C0" w:rsidRDefault="00783BA7" w:rsidP="00783BA7">
            <w:pPr>
              <w:rPr>
                <w:rFonts w:asciiTheme="minorHAnsi" w:hAnsiTheme="minorHAnsi" w:cstheme="minorHAnsi"/>
                <w:color w:val="0000FF"/>
                <w:sz w:val="20"/>
                <w:szCs w:val="24"/>
              </w:rPr>
            </w:pPr>
          </w:p>
        </w:tc>
        <w:tc>
          <w:tcPr>
            <w:tcW w:w="5286" w:type="dxa"/>
            <w:vAlign w:val="center"/>
          </w:tcPr>
          <w:p w:rsidR="00783BA7" w:rsidRPr="009014C0" w:rsidRDefault="00783BA7" w:rsidP="00783BA7">
            <w:pPr>
              <w:rPr>
                <w:rFonts w:asciiTheme="minorHAnsi" w:hAnsiTheme="minorHAnsi" w:cstheme="minorHAnsi"/>
                <w:color w:val="0000FF"/>
                <w:sz w:val="20"/>
                <w:szCs w:val="24"/>
              </w:rPr>
            </w:pPr>
            <w:r w:rsidRPr="00235DB3">
              <w:rPr>
                <w:rFonts w:cs="Calibri"/>
                <w:color w:val="000000"/>
                <w:szCs w:val="24"/>
                <w:lang w:eastAsia="en-ZA"/>
              </w:rPr>
              <w:t>Preferential Procurement Policy Framework Act</w:t>
            </w:r>
          </w:p>
        </w:tc>
        <w:tc>
          <w:tcPr>
            <w:tcW w:w="456" w:type="dxa"/>
            <w:vAlign w:val="bottom"/>
          </w:tcPr>
          <w:p w:rsidR="00783BA7" w:rsidRPr="009014C0" w:rsidRDefault="00783BA7" w:rsidP="00783BA7">
            <w:pPr>
              <w:spacing w:after="200" w:line="276" w:lineRule="auto"/>
            </w:pPr>
          </w:p>
        </w:tc>
      </w:tr>
      <w:tr w:rsidR="00783BA7" w:rsidRPr="009014C0" w:rsidTr="00783BA7">
        <w:trPr>
          <w:gridAfter w:val="2"/>
          <w:wAfter w:w="5050" w:type="dxa"/>
          <w:trHeight w:val="284"/>
        </w:trPr>
        <w:tc>
          <w:tcPr>
            <w:tcW w:w="1619" w:type="dxa"/>
            <w:shd w:val="clear" w:color="auto" w:fill="auto"/>
            <w:vAlign w:val="center"/>
          </w:tcPr>
          <w:p w:rsidR="00783BA7" w:rsidRPr="00235DB3" w:rsidRDefault="00783BA7" w:rsidP="00783BA7">
            <w:pPr>
              <w:rPr>
                <w:rFonts w:cs="Calibri"/>
                <w:color w:val="000000"/>
                <w:szCs w:val="24"/>
                <w:lang w:eastAsia="en-ZA"/>
              </w:rPr>
            </w:pPr>
            <w:r w:rsidRPr="00235DB3">
              <w:rPr>
                <w:rFonts w:cs="Calibri"/>
                <w:color w:val="000000"/>
                <w:szCs w:val="24"/>
                <w:lang w:eastAsia="en-ZA"/>
              </w:rPr>
              <w:t xml:space="preserve">QOS </w:t>
            </w:r>
          </w:p>
        </w:tc>
        <w:tc>
          <w:tcPr>
            <w:tcW w:w="1500" w:type="dxa"/>
            <w:shd w:val="clear" w:color="auto" w:fill="auto"/>
            <w:vAlign w:val="bottom"/>
          </w:tcPr>
          <w:p w:rsidR="00783BA7" w:rsidRDefault="00783BA7" w:rsidP="00783BA7">
            <w:pPr>
              <w:rPr>
                <w:rFonts w:cs="Calibri"/>
                <w:color w:val="000000"/>
                <w:szCs w:val="24"/>
                <w:lang w:eastAsia="en-ZA"/>
              </w:rPr>
            </w:pPr>
          </w:p>
        </w:tc>
        <w:tc>
          <w:tcPr>
            <w:tcW w:w="5286" w:type="dxa"/>
            <w:vAlign w:val="center"/>
          </w:tcPr>
          <w:p w:rsidR="00783BA7" w:rsidRPr="00235DB3" w:rsidRDefault="00783BA7" w:rsidP="00783BA7">
            <w:pPr>
              <w:spacing w:after="200" w:line="276" w:lineRule="auto"/>
              <w:rPr>
                <w:rFonts w:cs="Calibri"/>
                <w:color w:val="000000"/>
                <w:szCs w:val="24"/>
                <w:lang w:eastAsia="en-ZA"/>
              </w:rPr>
            </w:pPr>
            <w:r w:rsidRPr="00235DB3">
              <w:rPr>
                <w:rFonts w:cs="Calibri"/>
                <w:color w:val="000000"/>
                <w:szCs w:val="24"/>
                <w:lang w:eastAsia="en-ZA"/>
              </w:rPr>
              <w:t xml:space="preserve">Quality of Service  </w:t>
            </w:r>
          </w:p>
        </w:tc>
        <w:tc>
          <w:tcPr>
            <w:tcW w:w="456" w:type="dxa"/>
            <w:vAlign w:val="bottom"/>
          </w:tcPr>
          <w:p w:rsidR="00783BA7" w:rsidRPr="009014C0" w:rsidRDefault="00783BA7" w:rsidP="00783BA7">
            <w:pPr>
              <w:spacing w:after="200" w:line="276" w:lineRule="auto"/>
            </w:pPr>
          </w:p>
        </w:tc>
      </w:tr>
      <w:tr w:rsidR="00783BA7" w:rsidRPr="009014C0" w:rsidTr="00783BA7">
        <w:trPr>
          <w:gridAfter w:val="2"/>
          <w:wAfter w:w="5050" w:type="dxa"/>
          <w:trHeight w:val="284"/>
        </w:trPr>
        <w:tc>
          <w:tcPr>
            <w:tcW w:w="1619" w:type="dxa"/>
            <w:shd w:val="clear" w:color="auto" w:fill="auto"/>
            <w:vAlign w:val="center"/>
          </w:tcPr>
          <w:p w:rsidR="00783BA7" w:rsidRPr="00235DB3" w:rsidRDefault="00783BA7" w:rsidP="00783BA7">
            <w:pPr>
              <w:rPr>
                <w:rFonts w:cs="Calibri"/>
                <w:color w:val="000000"/>
                <w:szCs w:val="24"/>
                <w:lang w:eastAsia="en-ZA"/>
              </w:rPr>
            </w:pPr>
            <w:r w:rsidRPr="00235DB3">
              <w:rPr>
                <w:rFonts w:cs="Calibri"/>
                <w:color w:val="000000"/>
                <w:szCs w:val="24"/>
                <w:lang w:eastAsia="en-ZA"/>
              </w:rPr>
              <w:t xml:space="preserve">SITA </w:t>
            </w:r>
          </w:p>
        </w:tc>
        <w:tc>
          <w:tcPr>
            <w:tcW w:w="1500" w:type="dxa"/>
            <w:shd w:val="clear" w:color="auto" w:fill="auto"/>
            <w:vAlign w:val="bottom"/>
          </w:tcPr>
          <w:p w:rsidR="00783BA7" w:rsidRDefault="00783BA7" w:rsidP="00783BA7">
            <w:pPr>
              <w:rPr>
                <w:rFonts w:cs="Calibri"/>
                <w:color w:val="000000"/>
                <w:szCs w:val="24"/>
                <w:lang w:eastAsia="en-ZA"/>
              </w:rPr>
            </w:pPr>
          </w:p>
        </w:tc>
        <w:tc>
          <w:tcPr>
            <w:tcW w:w="5286" w:type="dxa"/>
            <w:vAlign w:val="center"/>
          </w:tcPr>
          <w:p w:rsidR="00783BA7" w:rsidRPr="00235DB3" w:rsidRDefault="00783BA7" w:rsidP="00783BA7">
            <w:pPr>
              <w:spacing w:after="200" w:line="276" w:lineRule="auto"/>
              <w:rPr>
                <w:rFonts w:cs="Calibri"/>
                <w:color w:val="000000"/>
                <w:szCs w:val="24"/>
                <w:lang w:eastAsia="en-ZA"/>
              </w:rPr>
            </w:pPr>
            <w:r w:rsidRPr="00235DB3">
              <w:rPr>
                <w:rFonts w:cs="Calibri"/>
                <w:color w:val="000000"/>
                <w:szCs w:val="24"/>
                <w:lang w:eastAsia="en-ZA"/>
              </w:rPr>
              <w:t>State Information Technology Agency</w:t>
            </w:r>
          </w:p>
        </w:tc>
        <w:tc>
          <w:tcPr>
            <w:tcW w:w="456" w:type="dxa"/>
            <w:vAlign w:val="bottom"/>
          </w:tcPr>
          <w:p w:rsidR="00783BA7" w:rsidRPr="009014C0" w:rsidRDefault="00783BA7" w:rsidP="00783BA7">
            <w:pPr>
              <w:spacing w:after="200" w:line="276" w:lineRule="auto"/>
            </w:pPr>
          </w:p>
        </w:tc>
      </w:tr>
      <w:tr w:rsidR="00783BA7" w:rsidRPr="009014C0" w:rsidTr="00783BA7">
        <w:trPr>
          <w:gridAfter w:val="2"/>
          <w:wAfter w:w="5050" w:type="dxa"/>
          <w:trHeight w:val="284"/>
        </w:trPr>
        <w:tc>
          <w:tcPr>
            <w:tcW w:w="1619" w:type="dxa"/>
            <w:shd w:val="clear" w:color="auto" w:fill="auto"/>
            <w:vAlign w:val="center"/>
          </w:tcPr>
          <w:p w:rsidR="00783BA7" w:rsidRPr="00235DB3" w:rsidRDefault="00783BA7" w:rsidP="00783BA7">
            <w:pPr>
              <w:rPr>
                <w:rFonts w:cs="Calibri"/>
                <w:color w:val="000000"/>
                <w:szCs w:val="24"/>
                <w:lang w:eastAsia="en-ZA"/>
              </w:rPr>
            </w:pPr>
            <w:r w:rsidRPr="00235DB3">
              <w:rPr>
                <w:rFonts w:cs="Calibri"/>
                <w:color w:val="000000"/>
                <w:szCs w:val="24"/>
                <w:lang w:eastAsia="en-ZA"/>
              </w:rPr>
              <w:t>Stats SA</w:t>
            </w:r>
          </w:p>
        </w:tc>
        <w:tc>
          <w:tcPr>
            <w:tcW w:w="1500" w:type="dxa"/>
            <w:shd w:val="clear" w:color="auto" w:fill="auto"/>
            <w:vAlign w:val="center"/>
          </w:tcPr>
          <w:p w:rsidR="00783BA7" w:rsidRDefault="00783BA7" w:rsidP="00783BA7">
            <w:pPr>
              <w:rPr>
                <w:rFonts w:cs="Calibri"/>
                <w:color w:val="000000"/>
                <w:szCs w:val="24"/>
                <w:lang w:eastAsia="en-ZA"/>
              </w:rPr>
            </w:pPr>
            <w:r>
              <w:rPr>
                <w:rFonts w:cs="Calibri"/>
                <w:color w:val="000000"/>
                <w:szCs w:val="24"/>
                <w:lang w:eastAsia="en-ZA"/>
              </w:rPr>
              <w:t xml:space="preserve">                   </w:t>
            </w:r>
          </w:p>
        </w:tc>
        <w:tc>
          <w:tcPr>
            <w:tcW w:w="5286" w:type="dxa"/>
            <w:vAlign w:val="bottom"/>
          </w:tcPr>
          <w:p w:rsidR="00783BA7" w:rsidRPr="00235DB3" w:rsidRDefault="00783BA7" w:rsidP="00783BA7">
            <w:pPr>
              <w:spacing w:after="200" w:line="276" w:lineRule="auto"/>
              <w:rPr>
                <w:rFonts w:cs="Calibri"/>
                <w:color w:val="000000"/>
                <w:szCs w:val="24"/>
                <w:lang w:eastAsia="en-ZA"/>
              </w:rPr>
            </w:pPr>
            <w:r w:rsidRPr="00235DB3">
              <w:rPr>
                <w:rFonts w:cs="Calibri"/>
                <w:color w:val="000000"/>
                <w:szCs w:val="24"/>
                <w:lang w:eastAsia="en-ZA"/>
              </w:rPr>
              <w:t>Statistics South Africa</w:t>
            </w:r>
          </w:p>
        </w:tc>
        <w:tc>
          <w:tcPr>
            <w:tcW w:w="456" w:type="dxa"/>
            <w:vAlign w:val="bottom"/>
          </w:tcPr>
          <w:p w:rsidR="00783BA7" w:rsidRPr="009014C0" w:rsidRDefault="00783BA7" w:rsidP="00783BA7">
            <w:pPr>
              <w:spacing w:after="200" w:line="276" w:lineRule="auto"/>
            </w:pPr>
          </w:p>
        </w:tc>
      </w:tr>
      <w:tr w:rsidR="00783BA7" w:rsidRPr="009014C0" w:rsidTr="00783BA7">
        <w:trPr>
          <w:gridAfter w:val="2"/>
          <w:wAfter w:w="5050" w:type="dxa"/>
          <w:trHeight w:val="284"/>
        </w:trPr>
        <w:tc>
          <w:tcPr>
            <w:tcW w:w="1619" w:type="dxa"/>
            <w:shd w:val="clear" w:color="auto" w:fill="auto"/>
            <w:vAlign w:val="center"/>
          </w:tcPr>
          <w:p w:rsidR="00783BA7" w:rsidRPr="00235DB3" w:rsidRDefault="00783BA7" w:rsidP="00783BA7">
            <w:pPr>
              <w:rPr>
                <w:rFonts w:cs="Calibri"/>
                <w:color w:val="000000"/>
                <w:szCs w:val="24"/>
                <w:lang w:eastAsia="en-ZA"/>
              </w:rPr>
            </w:pPr>
            <w:r w:rsidRPr="00235DB3">
              <w:rPr>
                <w:rFonts w:cs="Calibri"/>
                <w:color w:val="000000"/>
                <w:szCs w:val="24"/>
                <w:lang w:eastAsia="en-ZA"/>
              </w:rPr>
              <w:t xml:space="preserve">VSS </w:t>
            </w:r>
          </w:p>
        </w:tc>
        <w:tc>
          <w:tcPr>
            <w:tcW w:w="1500" w:type="dxa"/>
            <w:shd w:val="clear" w:color="auto" w:fill="auto"/>
            <w:vAlign w:val="bottom"/>
          </w:tcPr>
          <w:p w:rsidR="00783BA7" w:rsidRDefault="00783BA7" w:rsidP="00783BA7">
            <w:pPr>
              <w:rPr>
                <w:rFonts w:cs="Calibri"/>
                <w:color w:val="000000"/>
                <w:szCs w:val="24"/>
                <w:lang w:eastAsia="en-ZA"/>
              </w:rPr>
            </w:pPr>
          </w:p>
        </w:tc>
        <w:tc>
          <w:tcPr>
            <w:tcW w:w="5286" w:type="dxa"/>
            <w:vAlign w:val="center"/>
          </w:tcPr>
          <w:p w:rsidR="00783BA7" w:rsidRPr="00235DB3" w:rsidRDefault="00783BA7" w:rsidP="00783BA7">
            <w:pPr>
              <w:spacing w:after="200" w:line="276" w:lineRule="auto"/>
              <w:rPr>
                <w:rFonts w:cs="Calibri"/>
                <w:color w:val="000000"/>
                <w:szCs w:val="24"/>
                <w:lang w:eastAsia="en-ZA"/>
              </w:rPr>
            </w:pPr>
            <w:r w:rsidRPr="00235DB3">
              <w:rPr>
                <w:rFonts w:cs="Calibri"/>
                <w:color w:val="000000"/>
                <w:szCs w:val="24"/>
                <w:lang w:eastAsia="en-ZA"/>
              </w:rPr>
              <w:t>Virtual Switching System</w:t>
            </w:r>
          </w:p>
        </w:tc>
        <w:tc>
          <w:tcPr>
            <w:tcW w:w="456" w:type="dxa"/>
            <w:vAlign w:val="bottom"/>
          </w:tcPr>
          <w:p w:rsidR="00783BA7" w:rsidRPr="009014C0" w:rsidRDefault="00783BA7" w:rsidP="00783BA7">
            <w:pPr>
              <w:spacing w:after="200" w:line="276" w:lineRule="auto"/>
            </w:pPr>
          </w:p>
        </w:tc>
      </w:tr>
      <w:tr w:rsidR="00783BA7" w:rsidRPr="009014C0" w:rsidTr="00783BA7">
        <w:trPr>
          <w:gridAfter w:val="2"/>
          <w:wAfter w:w="5050" w:type="dxa"/>
          <w:trHeight w:val="284"/>
        </w:trPr>
        <w:tc>
          <w:tcPr>
            <w:tcW w:w="1619" w:type="dxa"/>
            <w:shd w:val="clear" w:color="auto" w:fill="auto"/>
            <w:vAlign w:val="center"/>
          </w:tcPr>
          <w:p w:rsidR="00783BA7" w:rsidRPr="00235DB3" w:rsidRDefault="00783BA7" w:rsidP="00783BA7">
            <w:pPr>
              <w:rPr>
                <w:rFonts w:cs="Calibri"/>
                <w:color w:val="000000"/>
                <w:szCs w:val="24"/>
                <w:lang w:eastAsia="en-ZA"/>
              </w:rPr>
            </w:pPr>
            <w:r w:rsidRPr="00235DB3">
              <w:rPr>
                <w:rFonts w:cs="Calibri"/>
                <w:color w:val="000000"/>
                <w:szCs w:val="24"/>
                <w:lang w:eastAsia="en-ZA"/>
              </w:rPr>
              <w:t xml:space="preserve">WAN </w:t>
            </w:r>
          </w:p>
        </w:tc>
        <w:tc>
          <w:tcPr>
            <w:tcW w:w="1500" w:type="dxa"/>
            <w:shd w:val="clear" w:color="auto" w:fill="auto"/>
            <w:vAlign w:val="bottom"/>
          </w:tcPr>
          <w:p w:rsidR="00783BA7" w:rsidRDefault="00783BA7" w:rsidP="00783BA7">
            <w:pPr>
              <w:rPr>
                <w:rFonts w:cs="Calibri"/>
                <w:color w:val="000000"/>
                <w:szCs w:val="24"/>
                <w:lang w:eastAsia="en-ZA"/>
              </w:rPr>
            </w:pPr>
          </w:p>
        </w:tc>
        <w:tc>
          <w:tcPr>
            <w:tcW w:w="5286" w:type="dxa"/>
            <w:vAlign w:val="center"/>
          </w:tcPr>
          <w:p w:rsidR="00783BA7" w:rsidRPr="00235DB3" w:rsidRDefault="00783BA7" w:rsidP="00783BA7">
            <w:pPr>
              <w:spacing w:after="200" w:line="276" w:lineRule="auto"/>
              <w:rPr>
                <w:rFonts w:cs="Calibri"/>
                <w:color w:val="000000"/>
                <w:szCs w:val="24"/>
                <w:lang w:eastAsia="en-ZA"/>
              </w:rPr>
            </w:pPr>
            <w:r w:rsidRPr="00235DB3">
              <w:rPr>
                <w:rFonts w:cs="Calibri"/>
                <w:color w:val="000000"/>
                <w:szCs w:val="24"/>
                <w:lang w:eastAsia="en-ZA"/>
              </w:rPr>
              <w:t>Wide Area Network</w:t>
            </w:r>
          </w:p>
        </w:tc>
        <w:tc>
          <w:tcPr>
            <w:tcW w:w="456" w:type="dxa"/>
            <w:vAlign w:val="bottom"/>
          </w:tcPr>
          <w:p w:rsidR="00783BA7" w:rsidRPr="009014C0" w:rsidRDefault="00783BA7" w:rsidP="00783BA7">
            <w:pPr>
              <w:spacing w:after="200" w:line="276" w:lineRule="auto"/>
            </w:pPr>
          </w:p>
        </w:tc>
      </w:tr>
      <w:tr w:rsidR="00783BA7" w:rsidRPr="009014C0" w:rsidTr="00783BA7">
        <w:trPr>
          <w:gridAfter w:val="2"/>
          <w:wAfter w:w="5050" w:type="dxa"/>
          <w:trHeight w:val="284"/>
        </w:trPr>
        <w:tc>
          <w:tcPr>
            <w:tcW w:w="1619" w:type="dxa"/>
            <w:shd w:val="clear" w:color="auto" w:fill="auto"/>
            <w:vAlign w:val="center"/>
          </w:tcPr>
          <w:p w:rsidR="00783BA7" w:rsidRPr="00235DB3" w:rsidRDefault="00783BA7" w:rsidP="00783BA7">
            <w:pPr>
              <w:rPr>
                <w:rFonts w:cs="Calibri"/>
                <w:color w:val="000000"/>
                <w:szCs w:val="24"/>
                <w:lang w:eastAsia="en-ZA"/>
              </w:rPr>
            </w:pPr>
            <w:r w:rsidRPr="00235DB3">
              <w:rPr>
                <w:rFonts w:cs="Calibri"/>
                <w:color w:val="000000"/>
                <w:szCs w:val="24"/>
                <w:lang w:eastAsia="en-ZA"/>
              </w:rPr>
              <w:t>WAP</w:t>
            </w:r>
          </w:p>
        </w:tc>
        <w:tc>
          <w:tcPr>
            <w:tcW w:w="1500" w:type="dxa"/>
            <w:shd w:val="clear" w:color="auto" w:fill="auto"/>
            <w:vAlign w:val="bottom"/>
          </w:tcPr>
          <w:p w:rsidR="00783BA7" w:rsidRDefault="00783BA7" w:rsidP="00783BA7">
            <w:pPr>
              <w:rPr>
                <w:rFonts w:cs="Calibri"/>
                <w:color w:val="000000"/>
                <w:szCs w:val="24"/>
                <w:lang w:eastAsia="en-ZA"/>
              </w:rPr>
            </w:pPr>
          </w:p>
        </w:tc>
        <w:tc>
          <w:tcPr>
            <w:tcW w:w="5286" w:type="dxa"/>
            <w:vAlign w:val="center"/>
          </w:tcPr>
          <w:p w:rsidR="00783BA7" w:rsidRPr="00235DB3" w:rsidRDefault="00783BA7" w:rsidP="00783BA7">
            <w:pPr>
              <w:spacing w:after="200" w:line="276" w:lineRule="auto"/>
              <w:rPr>
                <w:rFonts w:cs="Calibri"/>
                <w:color w:val="000000"/>
                <w:szCs w:val="24"/>
                <w:lang w:eastAsia="en-ZA"/>
              </w:rPr>
            </w:pPr>
            <w:r w:rsidRPr="00235DB3">
              <w:rPr>
                <w:rFonts w:cs="Calibri"/>
                <w:color w:val="000000"/>
                <w:szCs w:val="24"/>
                <w:lang w:eastAsia="en-ZA"/>
              </w:rPr>
              <w:t>Wireless Access Points</w:t>
            </w:r>
          </w:p>
        </w:tc>
        <w:tc>
          <w:tcPr>
            <w:tcW w:w="456" w:type="dxa"/>
            <w:vAlign w:val="bottom"/>
          </w:tcPr>
          <w:p w:rsidR="00783BA7" w:rsidRPr="009014C0" w:rsidRDefault="00783BA7" w:rsidP="00783BA7">
            <w:pPr>
              <w:spacing w:after="200" w:line="276" w:lineRule="auto"/>
            </w:pPr>
          </w:p>
        </w:tc>
      </w:tr>
      <w:tr w:rsidR="00783BA7" w:rsidRPr="009014C0" w:rsidTr="00783BA7">
        <w:trPr>
          <w:gridAfter w:val="2"/>
          <w:wAfter w:w="5050" w:type="dxa"/>
          <w:trHeight w:val="284"/>
        </w:trPr>
        <w:tc>
          <w:tcPr>
            <w:tcW w:w="1619" w:type="dxa"/>
            <w:shd w:val="clear" w:color="auto" w:fill="auto"/>
            <w:vAlign w:val="center"/>
          </w:tcPr>
          <w:p w:rsidR="00783BA7" w:rsidRPr="00235DB3" w:rsidRDefault="00783BA7" w:rsidP="00783BA7">
            <w:pPr>
              <w:rPr>
                <w:rFonts w:cs="Calibri"/>
                <w:color w:val="000000"/>
                <w:szCs w:val="24"/>
                <w:lang w:eastAsia="en-ZA"/>
              </w:rPr>
            </w:pPr>
            <w:r w:rsidRPr="00235DB3">
              <w:rPr>
                <w:rFonts w:cs="Calibri"/>
                <w:color w:val="000000"/>
                <w:szCs w:val="24"/>
                <w:lang w:eastAsia="en-ZA"/>
              </w:rPr>
              <w:t xml:space="preserve">WLAN </w:t>
            </w:r>
          </w:p>
        </w:tc>
        <w:tc>
          <w:tcPr>
            <w:tcW w:w="1500" w:type="dxa"/>
            <w:shd w:val="clear" w:color="auto" w:fill="auto"/>
            <w:vAlign w:val="center"/>
          </w:tcPr>
          <w:p w:rsidR="00783BA7" w:rsidRDefault="00783BA7" w:rsidP="00783BA7">
            <w:pPr>
              <w:rPr>
                <w:rFonts w:cs="Calibri"/>
                <w:color w:val="000000"/>
                <w:szCs w:val="24"/>
                <w:lang w:eastAsia="en-ZA"/>
              </w:rPr>
            </w:pPr>
            <w:r>
              <w:rPr>
                <w:rFonts w:cs="Calibri"/>
                <w:color w:val="000000"/>
                <w:szCs w:val="24"/>
                <w:lang w:eastAsia="en-ZA"/>
              </w:rPr>
              <w:t xml:space="preserve">                  </w:t>
            </w:r>
          </w:p>
        </w:tc>
        <w:tc>
          <w:tcPr>
            <w:tcW w:w="5286" w:type="dxa"/>
            <w:vAlign w:val="bottom"/>
          </w:tcPr>
          <w:p w:rsidR="00783BA7" w:rsidRPr="00235DB3" w:rsidRDefault="00783BA7" w:rsidP="00783BA7">
            <w:pPr>
              <w:spacing w:after="200" w:line="276" w:lineRule="auto"/>
              <w:rPr>
                <w:rFonts w:cs="Calibri"/>
                <w:color w:val="000000"/>
                <w:szCs w:val="24"/>
                <w:lang w:eastAsia="en-ZA"/>
              </w:rPr>
            </w:pPr>
            <w:r w:rsidRPr="00235DB3">
              <w:rPr>
                <w:rFonts w:cs="Calibri"/>
                <w:color w:val="000000"/>
                <w:szCs w:val="24"/>
                <w:lang w:eastAsia="en-ZA"/>
              </w:rPr>
              <w:t>Wireless Local Area Network</w:t>
            </w:r>
          </w:p>
        </w:tc>
        <w:tc>
          <w:tcPr>
            <w:tcW w:w="456" w:type="dxa"/>
            <w:vAlign w:val="bottom"/>
          </w:tcPr>
          <w:p w:rsidR="00783BA7" w:rsidRPr="009014C0" w:rsidRDefault="00783BA7" w:rsidP="00783BA7">
            <w:pPr>
              <w:spacing w:after="200" w:line="276" w:lineRule="auto"/>
            </w:pPr>
          </w:p>
        </w:tc>
      </w:tr>
      <w:tr w:rsidR="00783BA7" w:rsidRPr="009014C0" w:rsidTr="00783BA7">
        <w:trPr>
          <w:gridAfter w:val="2"/>
          <w:wAfter w:w="5050" w:type="dxa"/>
          <w:trHeight w:val="284"/>
        </w:trPr>
        <w:tc>
          <w:tcPr>
            <w:tcW w:w="1619" w:type="dxa"/>
            <w:shd w:val="clear" w:color="auto" w:fill="auto"/>
            <w:vAlign w:val="center"/>
          </w:tcPr>
          <w:p w:rsidR="00783BA7" w:rsidRPr="00235DB3" w:rsidRDefault="00783BA7" w:rsidP="00783BA7">
            <w:pPr>
              <w:rPr>
                <w:rFonts w:cs="Calibri"/>
                <w:color w:val="000000"/>
                <w:szCs w:val="24"/>
                <w:lang w:eastAsia="en-ZA"/>
              </w:rPr>
            </w:pPr>
            <w:r w:rsidRPr="00235DB3">
              <w:rPr>
                <w:rFonts w:cs="Calibri"/>
                <w:color w:val="000000"/>
                <w:szCs w:val="24"/>
                <w:lang w:eastAsia="en-ZA"/>
              </w:rPr>
              <w:t>WLC</w:t>
            </w:r>
          </w:p>
        </w:tc>
        <w:tc>
          <w:tcPr>
            <w:tcW w:w="1500" w:type="dxa"/>
            <w:shd w:val="clear" w:color="auto" w:fill="auto"/>
            <w:vAlign w:val="bottom"/>
          </w:tcPr>
          <w:p w:rsidR="00783BA7" w:rsidRDefault="00783BA7" w:rsidP="00783BA7">
            <w:pPr>
              <w:rPr>
                <w:rFonts w:cs="Calibri"/>
                <w:color w:val="000000"/>
                <w:szCs w:val="24"/>
                <w:lang w:eastAsia="en-ZA"/>
              </w:rPr>
            </w:pPr>
          </w:p>
        </w:tc>
        <w:tc>
          <w:tcPr>
            <w:tcW w:w="5286" w:type="dxa"/>
            <w:vAlign w:val="center"/>
          </w:tcPr>
          <w:p w:rsidR="00783BA7" w:rsidRPr="00235DB3" w:rsidRDefault="00783BA7" w:rsidP="00783BA7">
            <w:pPr>
              <w:spacing w:after="200" w:line="276" w:lineRule="auto"/>
              <w:rPr>
                <w:rFonts w:cs="Calibri"/>
                <w:color w:val="000000"/>
                <w:szCs w:val="24"/>
                <w:lang w:eastAsia="en-ZA"/>
              </w:rPr>
            </w:pPr>
            <w:r w:rsidRPr="00235DB3">
              <w:rPr>
                <w:rFonts w:cs="Calibri"/>
                <w:color w:val="000000"/>
                <w:szCs w:val="24"/>
                <w:lang w:eastAsia="en-ZA"/>
              </w:rPr>
              <w:t>Wireless LAN controller</w:t>
            </w:r>
          </w:p>
        </w:tc>
        <w:tc>
          <w:tcPr>
            <w:tcW w:w="456" w:type="dxa"/>
            <w:vAlign w:val="bottom"/>
          </w:tcPr>
          <w:p w:rsidR="00783BA7" w:rsidRPr="009014C0" w:rsidRDefault="00783BA7" w:rsidP="00783BA7">
            <w:pPr>
              <w:spacing w:after="200" w:line="276" w:lineRule="auto"/>
            </w:pPr>
          </w:p>
        </w:tc>
      </w:tr>
      <w:tr w:rsidR="00783BA7" w:rsidRPr="009014C0" w:rsidTr="00783BA7">
        <w:trPr>
          <w:gridAfter w:val="4"/>
          <w:wAfter w:w="10792" w:type="dxa"/>
          <w:trHeight w:val="284"/>
        </w:trPr>
        <w:tc>
          <w:tcPr>
            <w:tcW w:w="1619" w:type="dxa"/>
            <w:shd w:val="clear" w:color="auto" w:fill="auto"/>
          </w:tcPr>
          <w:p w:rsidR="00783BA7" w:rsidRPr="009014C0" w:rsidRDefault="00783BA7" w:rsidP="00783BA7">
            <w:pPr>
              <w:rPr>
                <w:rFonts w:asciiTheme="minorHAnsi" w:hAnsiTheme="minorHAnsi" w:cstheme="minorHAnsi"/>
                <w:color w:val="0000FF"/>
                <w:sz w:val="20"/>
                <w:szCs w:val="24"/>
              </w:rPr>
            </w:pPr>
          </w:p>
        </w:tc>
        <w:tc>
          <w:tcPr>
            <w:tcW w:w="1500" w:type="dxa"/>
            <w:shd w:val="clear" w:color="auto" w:fill="auto"/>
          </w:tcPr>
          <w:p w:rsidR="00783BA7" w:rsidRPr="009014C0" w:rsidRDefault="00783BA7" w:rsidP="00783BA7">
            <w:pPr>
              <w:rPr>
                <w:rFonts w:asciiTheme="minorHAnsi" w:hAnsiTheme="minorHAnsi" w:cstheme="minorHAnsi"/>
                <w:color w:val="0000FF"/>
                <w:sz w:val="20"/>
                <w:szCs w:val="24"/>
              </w:rPr>
            </w:pPr>
          </w:p>
        </w:tc>
      </w:tr>
      <w:tr w:rsidR="00783BA7" w:rsidRPr="009014C0" w:rsidTr="00783BA7">
        <w:trPr>
          <w:gridAfter w:val="4"/>
          <w:wAfter w:w="10792" w:type="dxa"/>
          <w:trHeight w:val="284"/>
        </w:trPr>
        <w:tc>
          <w:tcPr>
            <w:tcW w:w="1619" w:type="dxa"/>
            <w:shd w:val="clear" w:color="auto" w:fill="auto"/>
          </w:tcPr>
          <w:p w:rsidR="00783BA7" w:rsidRPr="009014C0" w:rsidRDefault="00783BA7" w:rsidP="00783BA7">
            <w:pPr>
              <w:rPr>
                <w:rFonts w:asciiTheme="minorHAnsi" w:hAnsiTheme="minorHAnsi" w:cstheme="minorHAnsi"/>
                <w:color w:val="0000FF"/>
                <w:sz w:val="20"/>
                <w:szCs w:val="24"/>
              </w:rPr>
            </w:pPr>
          </w:p>
        </w:tc>
        <w:tc>
          <w:tcPr>
            <w:tcW w:w="1500" w:type="dxa"/>
            <w:shd w:val="clear" w:color="auto" w:fill="auto"/>
          </w:tcPr>
          <w:p w:rsidR="00783BA7" w:rsidRPr="009014C0" w:rsidRDefault="00783BA7" w:rsidP="00783BA7">
            <w:pPr>
              <w:rPr>
                <w:rFonts w:asciiTheme="minorHAnsi" w:hAnsiTheme="minorHAnsi" w:cstheme="minorHAnsi"/>
                <w:color w:val="0000FF"/>
                <w:sz w:val="20"/>
                <w:szCs w:val="24"/>
              </w:rPr>
            </w:pPr>
          </w:p>
        </w:tc>
      </w:tr>
      <w:tr w:rsidR="00783BA7" w:rsidRPr="009014C0" w:rsidTr="00783BA7">
        <w:trPr>
          <w:gridAfter w:val="4"/>
          <w:wAfter w:w="10792" w:type="dxa"/>
          <w:trHeight w:val="284"/>
        </w:trPr>
        <w:tc>
          <w:tcPr>
            <w:tcW w:w="1619" w:type="dxa"/>
            <w:shd w:val="clear" w:color="auto" w:fill="auto"/>
          </w:tcPr>
          <w:p w:rsidR="00783BA7" w:rsidRPr="009014C0" w:rsidRDefault="00783BA7" w:rsidP="00783BA7">
            <w:pPr>
              <w:rPr>
                <w:rFonts w:asciiTheme="minorHAnsi" w:hAnsiTheme="minorHAnsi" w:cstheme="minorHAnsi"/>
                <w:color w:val="0000FF"/>
                <w:sz w:val="20"/>
                <w:szCs w:val="24"/>
              </w:rPr>
            </w:pPr>
          </w:p>
        </w:tc>
        <w:tc>
          <w:tcPr>
            <w:tcW w:w="1500" w:type="dxa"/>
            <w:shd w:val="clear" w:color="auto" w:fill="auto"/>
          </w:tcPr>
          <w:p w:rsidR="00783BA7" w:rsidRPr="009014C0" w:rsidRDefault="00783BA7" w:rsidP="00783BA7">
            <w:pPr>
              <w:rPr>
                <w:rFonts w:asciiTheme="minorHAnsi" w:hAnsiTheme="minorHAnsi" w:cstheme="minorHAnsi"/>
                <w:color w:val="0000FF"/>
                <w:sz w:val="20"/>
                <w:szCs w:val="24"/>
              </w:rPr>
            </w:pPr>
          </w:p>
        </w:tc>
      </w:tr>
      <w:tr w:rsidR="00783BA7" w:rsidRPr="009014C0" w:rsidTr="00783BA7">
        <w:trPr>
          <w:gridAfter w:val="4"/>
          <w:wAfter w:w="10792" w:type="dxa"/>
          <w:trHeight w:val="284"/>
        </w:trPr>
        <w:tc>
          <w:tcPr>
            <w:tcW w:w="1619" w:type="dxa"/>
            <w:shd w:val="clear" w:color="auto" w:fill="auto"/>
          </w:tcPr>
          <w:p w:rsidR="00783BA7" w:rsidRPr="009014C0" w:rsidRDefault="00783BA7" w:rsidP="00783BA7">
            <w:pPr>
              <w:rPr>
                <w:rFonts w:asciiTheme="minorHAnsi" w:hAnsiTheme="minorHAnsi" w:cstheme="minorHAnsi"/>
                <w:color w:val="0000FF"/>
                <w:sz w:val="20"/>
                <w:szCs w:val="24"/>
              </w:rPr>
            </w:pPr>
          </w:p>
        </w:tc>
        <w:tc>
          <w:tcPr>
            <w:tcW w:w="1500" w:type="dxa"/>
            <w:shd w:val="clear" w:color="auto" w:fill="auto"/>
          </w:tcPr>
          <w:p w:rsidR="00783BA7" w:rsidRPr="009014C0" w:rsidRDefault="00783BA7" w:rsidP="00783BA7">
            <w:pPr>
              <w:rPr>
                <w:rFonts w:asciiTheme="minorHAnsi" w:hAnsiTheme="minorHAnsi" w:cstheme="minorHAnsi"/>
                <w:color w:val="0000FF"/>
                <w:sz w:val="20"/>
                <w:szCs w:val="24"/>
              </w:rPr>
            </w:pPr>
          </w:p>
        </w:tc>
      </w:tr>
      <w:tr w:rsidR="00783BA7" w:rsidRPr="009014C0" w:rsidTr="00783BA7">
        <w:trPr>
          <w:gridAfter w:val="4"/>
          <w:wAfter w:w="10792" w:type="dxa"/>
          <w:trHeight w:val="284"/>
        </w:trPr>
        <w:tc>
          <w:tcPr>
            <w:tcW w:w="1619" w:type="dxa"/>
            <w:shd w:val="clear" w:color="auto" w:fill="auto"/>
          </w:tcPr>
          <w:p w:rsidR="00783BA7" w:rsidRPr="009014C0" w:rsidRDefault="00783BA7" w:rsidP="00783BA7">
            <w:pPr>
              <w:rPr>
                <w:rFonts w:asciiTheme="minorHAnsi" w:hAnsiTheme="minorHAnsi" w:cstheme="minorHAnsi"/>
                <w:color w:val="0000FF"/>
                <w:sz w:val="20"/>
                <w:szCs w:val="24"/>
              </w:rPr>
            </w:pPr>
          </w:p>
        </w:tc>
        <w:tc>
          <w:tcPr>
            <w:tcW w:w="1500" w:type="dxa"/>
            <w:shd w:val="clear" w:color="auto" w:fill="auto"/>
          </w:tcPr>
          <w:p w:rsidR="00783BA7" w:rsidRPr="009014C0" w:rsidRDefault="00783BA7" w:rsidP="00783BA7">
            <w:pPr>
              <w:rPr>
                <w:rFonts w:asciiTheme="minorHAnsi" w:hAnsiTheme="minorHAnsi" w:cstheme="minorHAnsi"/>
                <w:color w:val="0000FF"/>
                <w:sz w:val="20"/>
                <w:szCs w:val="24"/>
              </w:rPr>
            </w:pPr>
          </w:p>
        </w:tc>
      </w:tr>
      <w:tr w:rsidR="00783BA7" w:rsidRPr="009014C0" w:rsidTr="00783BA7">
        <w:trPr>
          <w:gridAfter w:val="4"/>
          <w:wAfter w:w="10792" w:type="dxa"/>
          <w:trHeight w:val="284"/>
        </w:trPr>
        <w:tc>
          <w:tcPr>
            <w:tcW w:w="1619" w:type="dxa"/>
            <w:shd w:val="clear" w:color="auto" w:fill="auto"/>
          </w:tcPr>
          <w:p w:rsidR="00783BA7" w:rsidRPr="009014C0" w:rsidRDefault="00783BA7" w:rsidP="00783BA7">
            <w:pPr>
              <w:rPr>
                <w:rFonts w:asciiTheme="minorHAnsi" w:hAnsiTheme="minorHAnsi" w:cstheme="minorHAnsi"/>
                <w:color w:val="0000FF"/>
                <w:sz w:val="20"/>
                <w:szCs w:val="24"/>
              </w:rPr>
            </w:pPr>
          </w:p>
        </w:tc>
        <w:tc>
          <w:tcPr>
            <w:tcW w:w="1500" w:type="dxa"/>
            <w:shd w:val="clear" w:color="auto" w:fill="auto"/>
          </w:tcPr>
          <w:p w:rsidR="00783BA7" w:rsidRPr="009014C0" w:rsidRDefault="00783BA7" w:rsidP="00783BA7">
            <w:pPr>
              <w:rPr>
                <w:rFonts w:asciiTheme="minorHAnsi" w:hAnsiTheme="minorHAnsi" w:cstheme="minorHAnsi"/>
                <w:color w:val="0000FF"/>
                <w:sz w:val="20"/>
                <w:szCs w:val="24"/>
              </w:rPr>
            </w:pPr>
          </w:p>
        </w:tc>
      </w:tr>
    </w:tbl>
    <w:p w:rsidR="009350EA" w:rsidRPr="009014C0" w:rsidRDefault="009350EA" w:rsidP="00F3422E">
      <w:pPr>
        <w:jc w:val="both"/>
        <w:rPr>
          <w:color w:val="0000FF"/>
        </w:rPr>
      </w:pPr>
    </w:p>
    <w:p w:rsidR="009A1776" w:rsidRPr="00104B95" w:rsidRDefault="009A1776" w:rsidP="00F3422E">
      <w:pPr>
        <w:pStyle w:val="AnnexH2"/>
        <w:jc w:val="both"/>
        <w:rPr>
          <w:b w:val="0"/>
          <w:color w:val="0000FF"/>
        </w:rPr>
      </w:pPr>
      <w:bookmarkStart w:id="110" w:name="_Toc9938039"/>
      <w:bookmarkStart w:id="111" w:name="_Toc78465133"/>
      <w:bookmarkEnd w:id="109"/>
      <w:r w:rsidRPr="00F4106E">
        <w:lastRenderedPageBreak/>
        <w:t>ADDENDUM A:</w:t>
      </w:r>
      <w:bookmarkEnd w:id="110"/>
      <w:r w:rsidR="0046723E">
        <w:t xml:space="preserve"> </w:t>
      </w:r>
      <w:r w:rsidR="00982966" w:rsidRPr="00104B95">
        <w:rPr>
          <w:b w:val="0"/>
          <w:color w:val="0000FF"/>
          <w:sz w:val="24"/>
          <w:szCs w:val="24"/>
        </w:rPr>
        <w:t>(Include any addendum if applicable)</w:t>
      </w:r>
      <w:bookmarkEnd w:id="111"/>
    </w:p>
    <w:p w:rsidR="00B126F6" w:rsidRPr="00F3422E" w:rsidRDefault="00B126F6" w:rsidP="00B126F6">
      <w:pPr>
        <w:pStyle w:val="AnnexH1"/>
      </w:pPr>
      <w:bookmarkStart w:id="112" w:name="_Toc51687858"/>
      <w:bookmarkStart w:id="113" w:name="_Toc55568543"/>
      <w:bookmarkStart w:id="114" w:name="_Toc57764342"/>
      <w:bookmarkStart w:id="115" w:name="_Toc78465134"/>
      <w:r w:rsidRPr="00F4106E">
        <w:lastRenderedPageBreak/>
        <w:t>B</w:t>
      </w:r>
      <w:r w:rsidRPr="00F3422E">
        <w:t>IDDER SUBSTANTIATING EVIDENCE</w:t>
      </w:r>
      <w:bookmarkEnd w:id="112"/>
      <w:bookmarkEnd w:id="113"/>
      <w:bookmarkEnd w:id="114"/>
      <w:bookmarkEnd w:id="115"/>
    </w:p>
    <w:p w:rsidR="00B126F6" w:rsidRPr="006D319D" w:rsidRDefault="00F4106E" w:rsidP="006D319D">
      <w:pPr>
        <w:pStyle w:val="Heading1"/>
        <w:numPr>
          <w:ilvl w:val="0"/>
          <w:numId w:val="0"/>
        </w:numPr>
        <w:ind w:left="567" w:hanging="567"/>
      </w:pPr>
      <w:bookmarkStart w:id="116" w:name="_Toc51626306"/>
      <w:bookmarkStart w:id="117" w:name="_Toc51687859"/>
      <w:bookmarkStart w:id="118" w:name="_Toc55568544"/>
      <w:bookmarkStart w:id="119" w:name="_Toc57764343"/>
      <w:bookmarkStart w:id="120" w:name="_Toc78465135"/>
      <w:r w:rsidRPr="00F3422E">
        <w:t>11.0</w:t>
      </w:r>
      <w:r w:rsidRPr="00F3422E">
        <w:tab/>
      </w:r>
      <w:r w:rsidR="00B126F6" w:rsidRPr="00F4106E">
        <w:t>MANDATORY REQUIREMENT EVIDENCE</w:t>
      </w:r>
      <w:bookmarkStart w:id="121" w:name="_Toc51626308"/>
      <w:bookmarkEnd w:id="116"/>
      <w:bookmarkEnd w:id="117"/>
      <w:bookmarkEnd w:id="118"/>
      <w:bookmarkEnd w:id="119"/>
      <w:bookmarkEnd w:id="120"/>
    </w:p>
    <w:p w:rsidR="00B126F6" w:rsidRPr="000E29A7" w:rsidRDefault="00B126F6" w:rsidP="00754E63">
      <w:pPr>
        <w:pStyle w:val="Heading2"/>
        <w:numPr>
          <w:ilvl w:val="1"/>
          <w:numId w:val="31"/>
        </w:numPr>
        <w:rPr>
          <w:b w:val="0"/>
        </w:rPr>
      </w:pPr>
      <w:bookmarkStart w:id="122" w:name="_Toc78465136"/>
      <w:r w:rsidRPr="000E29A7">
        <w:rPr>
          <w:rStyle w:val="Strong"/>
          <w:rFonts w:asciiTheme="minorHAnsi" w:hAnsiTheme="minorHAnsi"/>
          <w:b/>
          <w:bCs/>
        </w:rPr>
        <w:t>BIDDER CERTIFICATION / AFFILIATION REQUIREMENTS</w:t>
      </w:r>
      <w:bookmarkEnd w:id="122"/>
    </w:p>
    <w:p w:rsidR="00EB2A22" w:rsidRDefault="00B126F6" w:rsidP="00EB2A22">
      <w:r w:rsidRPr="00DD5D84">
        <w:t>Atta</w:t>
      </w:r>
      <w:r w:rsidR="00EB2A22">
        <w:t>ch</w:t>
      </w:r>
      <w:r w:rsidRPr="00DD5D84">
        <w:t xml:space="preserve"> </w:t>
      </w:r>
      <w:r w:rsidR="00EB2A22">
        <w:t>PSIRA registration documentation (</w:t>
      </w:r>
      <w:r w:rsidR="00EB2A22" w:rsidRPr="00265757">
        <w:t>valid certific</w:t>
      </w:r>
      <w:r w:rsidR="00EB2A22">
        <w:t>ate, license or membership card) here.</w:t>
      </w:r>
    </w:p>
    <w:p w:rsidR="00EB2A22" w:rsidRDefault="00EB2A22" w:rsidP="00EB2A22"/>
    <w:p w:rsidR="00EB2A22" w:rsidRPr="00622939" w:rsidRDefault="00EB2A22" w:rsidP="00754E63">
      <w:pPr>
        <w:pStyle w:val="Heading2"/>
        <w:numPr>
          <w:ilvl w:val="1"/>
          <w:numId w:val="31"/>
        </w:numPr>
      </w:pPr>
      <w:bookmarkStart w:id="123" w:name="_Toc78465137"/>
      <w:r w:rsidRPr="000E29A7">
        <w:rPr>
          <w:rStyle w:val="Strong"/>
          <w:rFonts w:asciiTheme="minorHAnsi" w:hAnsiTheme="minorHAnsi"/>
          <w:b/>
          <w:bCs/>
        </w:rPr>
        <w:t>BIDDER CERTIFICATION / AFFILIATION REQUIREMENTS</w:t>
      </w:r>
      <w:bookmarkEnd w:id="123"/>
    </w:p>
    <w:p w:rsidR="00EB2A22" w:rsidRPr="006A33C6" w:rsidRDefault="00EB2A22" w:rsidP="00EB2A22">
      <w:r>
        <w:rPr>
          <w:rFonts w:asciiTheme="minorHAnsi" w:hAnsiTheme="minorHAnsi" w:cstheme="minorHAnsi"/>
          <w:szCs w:val="24"/>
        </w:rPr>
        <w:t xml:space="preserve">Attach a </w:t>
      </w:r>
      <w:r w:rsidRPr="008F0FDB">
        <w:rPr>
          <w:rFonts w:asciiTheme="minorHAnsi" w:hAnsiTheme="minorHAnsi" w:cstheme="minorHAnsi"/>
          <w:szCs w:val="24"/>
        </w:rPr>
        <w:t xml:space="preserve">copy of a valid </w:t>
      </w:r>
      <w:r>
        <w:rPr>
          <w:rFonts w:asciiTheme="minorHAnsi" w:hAnsiTheme="minorHAnsi" w:cstheme="minorHAnsi"/>
          <w:szCs w:val="24"/>
        </w:rPr>
        <w:t>OEM/OSM enterprise certificate for the supply and installation of access control systems here.</w:t>
      </w:r>
    </w:p>
    <w:p w:rsidR="00B126F6" w:rsidRPr="00DD5D84" w:rsidRDefault="00B126F6" w:rsidP="00B126F6">
      <w:pPr>
        <w:pStyle w:val="Specification"/>
        <w:tabs>
          <w:tab w:val="num" w:pos="567"/>
        </w:tabs>
        <w:ind w:left="567"/>
      </w:pPr>
    </w:p>
    <w:p w:rsidR="00B126F6" w:rsidRPr="000E29A7" w:rsidRDefault="00B126F6" w:rsidP="00754E63">
      <w:pPr>
        <w:pStyle w:val="Heading2"/>
        <w:numPr>
          <w:ilvl w:val="1"/>
          <w:numId w:val="31"/>
        </w:numPr>
        <w:rPr>
          <w:rFonts w:asciiTheme="minorHAnsi" w:hAnsiTheme="minorHAnsi"/>
        </w:rPr>
      </w:pPr>
      <w:bookmarkStart w:id="124" w:name="_Toc51626309"/>
      <w:bookmarkStart w:id="125" w:name="_Toc51687862"/>
      <w:bookmarkStart w:id="126" w:name="_Toc55568546"/>
      <w:bookmarkStart w:id="127" w:name="_Toc57764345"/>
      <w:bookmarkStart w:id="128" w:name="_Toc78465138"/>
      <w:bookmarkEnd w:id="121"/>
      <w:r w:rsidRPr="000E29A7">
        <w:rPr>
          <w:rStyle w:val="Strong"/>
          <w:rFonts w:asciiTheme="minorHAnsi" w:hAnsiTheme="minorHAnsi"/>
          <w:b/>
          <w:bCs/>
        </w:rPr>
        <w:t>BIDDER EXPERIENCE AND CAPABILITY REQUIREMENTS</w:t>
      </w:r>
      <w:bookmarkEnd w:id="124"/>
      <w:bookmarkEnd w:id="125"/>
      <w:bookmarkEnd w:id="126"/>
      <w:bookmarkEnd w:id="127"/>
      <w:bookmarkEnd w:id="128"/>
    </w:p>
    <w:p w:rsidR="00B126F6" w:rsidRPr="00DD5D84" w:rsidRDefault="00B126F6" w:rsidP="00B126F6">
      <w:pPr>
        <w:pStyle w:val="Specification"/>
        <w:ind w:left="567"/>
      </w:pPr>
      <w:r w:rsidRPr="00DD5D84">
        <w:t>Complete table below, noting that:</w:t>
      </w:r>
    </w:p>
    <w:p w:rsidR="00B126F6" w:rsidRPr="00DD5D84" w:rsidRDefault="00697D3B" w:rsidP="00754E63">
      <w:pPr>
        <w:numPr>
          <w:ilvl w:val="1"/>
          <w:numId w:val="30"/>
        </w:numPr>
      </w:pPr>
      <w:r>
        <w:rPr>
          <w:rFonts w:asciiTheme="minorHAnsi" w:hAnsiTheme="minorHAnsi"/>
        </w:rPr>
        <w:t xml:space="preserve">Bidder must provide reference </w:t>
      </w:r>
      <w:r w:rsidRPr="00697D3B">
        <w:rPr>
          <w:rFonts w:asciiTheme="minorHAnsi" w:hAnsiTheme="minorHAnsi"/>
          <w:color w:val="FFC000"/>
        </w:rPr>
        <w:t>letters</w:t>
      </w:r>
      <w:r w:rsidR="00B126F6" w:rsidRPr="005A63B5">
        <w:rPr>
          <w:rFonts w:asciiTheme="minorHAnsi" w:hAnsiTheme="minorHAnsi"/>
        </w:rPr>
        <w:t xml:space="preserve"> from at least two (2) customers to whom </w:t>
      </w:r>
      <w:r w:rsidR="00EB2A22">
        <w:rPr>
          <w:rFonts w:asciiTheme="minorHAnsi" w:hAnsiTheme="minorHAnsi"/>
        </w:rPr>
        <w:t xml:space="preserve">at least one (1) </w:t>
      </w:r>
      <w:r w:rsidR="00B126F6" w:rsidRPr="005A63B5">
        <w:rPr>
          <w:rFonts w:asciiTheme="minorHAnsi" w:hAnsiTheme="minorHAnsi"/>
        </w:rPr>
        <w:t>project</w:t>
      </w:r>
      <w:r w:rsidR="00EB2A22">
        <w:rPr>
          <w:rFonts w:asciiTheme="minorHAnsi" w:hAnsiTheme="minorHAnsi"/>
        </w:rPr>
        <w:t xml:space="preserve"> each</w:t>
      </w:r>
      <w:r w:rsidR="00B126F6" w:rsidRPr="005A63B5">
        <w:rPr>
          <w:rFonts w:asciiTheme="minorHAnsi" w:hAnsiTheme="minorHAnsi"/>
        </w:rPr>
        <w:t xml:space="preserve"> </w:t>
      </w:r>
      <w:r w:rsidR="00EB2A22">
        <w:rPr>
          <w:rFonts w:asciiTheme="minorHAnsi" w:hAnsiTheme="minorHAnsi"/>
        </w:rPr>
        <w:t xml:space="preserve">for </w:t>
      </w:r>
      <w:r w:rsidR="00EB2A22">
        <w:rPr>
          <w:rFonts w:asciiTheme="minorHAnsi" w:hAnsiTheme="minorHAnsi" w:cstheme="minorHAnsi"/>
          <w:szCs w:val="24"/>
        </w:rPr>
        <w:t xml:space="preserve">the supply and installation of </w:t>
      </w:r>
      <w:r>
        <w:rPr>
          <w:rFonts w:asciiTheme="minorHAnsi" w:hAnsiTheme="minorHAnsi" w:cstheme="minorHAnsi"/>
          <w:szCs w:val="24"/>
        </w:rPr>
        <w:t xml:space="preserve">Cisco Nexus Core Switches </w:t>
      </w:r>
      <w:r w:rsidRPr="005A63B5">
        <w:rPr>
          <w:rFonts w:asciiTheme="minorHAnsi" w:hAnsiTheme="minorHAnsi"/>
        </w:rPr>
        <w:t>were</w:t>
      </w:r>
      <w:r w:rsidR="00B126F6" w:rsidRPr="005A63B5">
        <w:rPr>
          <w:rFonts w:asciiTheme="minorHAnsi" w:hAnsiTheme="minorHAnsi"/>
        </w:rPr>
        <w:t xml:space="preserve"> delivered</w:t>
      </w:r>
      <w:r w:rsidR="00B126F6" w:rsidRPr="00DD5D84">
        <w:t>; and</w:t>
      </w:r>
    </w:p>
    <w:p w:rsidR="00B126F6" w:rsidRPr="00DD5D84" w:rsidRDefault="00B126F6" w:rsidP="00754E63">
      <w:pPr>
        <w:numPr>
          <w:ilvl w:val="1"/>
          <w:numId w:val="30"/>
        </w:numPr>
      </w:pPr>
      <w:r w:rsidRPr="00DD5D84">
        <w:t>Project end-date must be current or not older than 5 years from date this bid is advertised,</w:t>
      </w:r>
    </w:p>
    <w:p w:rsidR="00B126F6" w:rsidRDefault="00B126F6" w:rsidP="00754E63">
      <w:pPr>
        <w:numPr>
          <w:ilvl w:val="1"/>
          <w:numId w:val="30"/>
        </w:numPr>
      </w:pPr>
      <w:r w:rsidRPr="00DD5D84">
        <w:t>Scope of work must be related.</w:t>
      </w:r>
    </w:p>
    <w:p w:rsidR="00B126F6" w:rsidRPr="00DD5D84" w:rsidRDefault="00B126F6" w:rsidP="00B126F6">
      <w:pPr>
        <w:ind w:left="567"/>
      </w:pPr>
    </w:p>
    <w:p w:rsidR="00B126F6" w:rsidRPr="00DD5D84" w:rsidRDefault="00B126F6" w:rsidP="00B126F6">
      <w:r w:rsidRPr="00DD5D84">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B126F6" w:rsidRPr="00DD5D84" w:rsidTr="00EB2A22">
        <w:tc>
          <w:tcPr>
            <w:tcW w:w="324" w:type="pct"/>
            <w:shd w:val="clear" w:color="auto" w:fill="DBE5F1" w:themeFill="accent1" w:themeFillTint="33"/>
          </w:tcPr>
          <w:p w:rsidR="00B126F6" w:rsidRPr="00DD5D84" w:rsidRDefault="00B126F6" w:rsidP="00EB2A22">
            <w:pPr>
              <w:rPr>
                <w:b/>
                <w:bCs/>
                <w:lang w:val="en-US"/>
              </w:rPr>
            </w:pPr>
            <w:r w:rsidRPr="00DD5D84">
              <w:rPr>
                <w:b/>
                <w:bCs/>
                <w:lang w:val="en-US"/>
              </w:rPr>
              <w:t>No</w:t>
            </w:r>
          </w:p>
        </w:tc>
        <w:tc>
          <w:tcPr>
            <w:tcW w:w="1067" w:type="pct"/>
            <w:shd w:val="clear" w:color="auto" w:fill="DBE5F1" w:themeFill="accent1" w:themeFillTint="33"/>
          </w:tcPr>
          <w:p w:rsidR="00B126F6" w:rsidRPr="00DD5D84" w:rsidRDefault="00B126F6" w:rsidP="00EB2A22">
            <w:pPr>
              <w:rPr>
                <w:b/>
                <w:bCs/>
                <w:lang w:val="en-US"/>
              </w:rPr>
            </w:pPr>
            <w:r w:rsidRPr="00DD5D84">
              <w:rPr>
                <w:b/>
                <w:bCs/>
                <w:lang w:val="en-US"/>
              </w:rPr>
              <w:t>Company name</w:t>
            </w:r>
          </w:p>
        </w:tc>
        <w:tc>
          <w:tcPr>
            <w:tcW w:w="1255" w:type="pct"/>
            <w:shd w:val="clear" w:color="auto" w:fill="DBE5F1" w:themeFill="accent1" w:themeFillTint="33"/>
          </w:tcPr>
          <w:p w:rsidR="00B126F6" w:rsidRPr="00DD5D84" w:rsidRDefault="00B126F6" w:rsidP="00EB2A22">
            <w:pPr>
              <w:rPr>
                <w:b/>
                <w:bCs/>
                <w:lang w:val="en-US"/>
              </w:rPr>
            </w:pPr>
            <w:r w:rsidRPr="00DD5D84">
              <w:rPr>
                <w:b/>
                <w:bCs/>
                <w:lang w:val="en-US"/>
              </w:rPr>
              <w:t>Reference Person Name, Tel and/or email</w:t>
            </w:r>
          </w:p>
        </w:tc>
        <w:tc>
          <w:tcPr>
            <w:tcW w:w="1174" w:type="pct"/>
            <w:shd w:val="clear" w:color="auto" w:fill="DBE5F1" w:themeFill="accent1" w:themeFillTint="33"/>
          </w:tcPr>
          <w:p w:rsidR="00B126F6" w:rsidRPr="00DD5D84" w:rsidRDefault="00B126F6" w:rsidP="00EB2A22">
            <w:pPr>
              <w:rPr>
                <w:lang w:val="en-US"/>
              </w:rPr>
            </w:pPr>
            <w:r w:rsidRPr="00DD5D84">
              <w:rPr>
                <w:b/>
                <w:bCs/>
                <w:lang w:val="en-US"/>
              </w:rPr>
              <w:t>Project Scope of work</w:t>
            </w:r>
            <w:r w:rsidRPr="00DD5D84">
              <w:rPr>
                <w:lang w:val="en-US"/>
              </w:rPr>
              <w:t xml:space="preserve"> </w:t>
            </w:r>
          </w:p>
        </w:tc>
        <w:tc>
          <w:tcPr>
            <w:tcW w:w="1180" w:type="pct"/>
            <w:shd w:val="clear" w:color="auto" w:fill="DBE5F1" w:themeFill="accent1" w:themeFillTint="33"/>
          </w:tcPr>
          <w:p w:rsidR="00B126F6" w:rsidRPr="00DD5D84" w:rsidRDefault="00B126F6" w:rsidP="00EB2A22">
            <w:pPr>
              <w:rPr>
                <w:b/>
                <w:bCs/>
                <w:lang w:val="en-US"/>
              </w:rPr>
            </w:pPr>
            <w:r w:rsidRPr="00DD5D84">
              <w:rPr>
                <w:b/>
                <w:bCs/>
                <w:lang w:val="en-US"/>
              </w:rPr>
              <w:t>Project Start and End-date</w:t>
            </w:r>
          </w:p>
        </w:tc>
      </w:tr>
      <w:tr w:rsidR="00B126F6" w:rsidRPr="00DD5D84" w:rsidTr="00EB2A22">
        <w:tc>
          <w:tcPr>
            <w:tcW w:w="324" w:type="pct"/>
          </w:tcPr>
          <w:p w:rsidR="00B126F6" w:rsidRPr="00DD5D84" w:rsidRDefault="00B126F6" w:rsidP="00EB2A22">
            <w:pPr>
              <w:rPr>
                <w:lang w:val="en-US"/>
              </w:rPr>
            </w:pPr>
            <w:r w:rsidRPr="00DD5D84">
              <w:rPr>
                <w:lang w:val="en-US"/>
              </w:rPr>
              <w:t>1</w:t>
            </w:r>
          </w:p>
        </w:tc>
        <w:tc>
          <w:tcPr>
            <w:tcW w:w="1067" w:type="pct"/>
          </w:tcPr>
          <w:p w:rsidR="00B126F6" w:rsidRPr="000E29A7" w:rsidRDefault="00B126F6" w:rsidP="00EB2A22">
            <w:pPr>
              <w:rPr>
                <w:color w:val="FF0000"/>
                <w:lang w:val="en-US"/>
              </w:rPr>
            </w:pPr>
            <w:r w:rsidRPr="00DD5D84">
              <w:rPr>
                <w:color w:val="FF0000"/>
                <w:lang w:val="en-US"/>
              </w:rPr>
              <w:t>&lt;Company name&gt;</w:t>
            </w:r>
          </w:p>
        </w:tc>
        <w:tc>
          <w:tcPr>
            <w:tcW w:w="1255" w:type="pct"/>
          </w:tcPr>
          <w:p w:rsidR="00B126F6" w:rsidRPr="00DD5D84" w:rsidRDefault="00B126F6" w:rsidP="00EB2A22">
            <w:pPr>
              <w:rPr>
                <w:color w:val="FF0000"/>
                <w:lang w:val="en-US"/>
              </w:rPr>
            </w:pPr>
            <w:r w:rsidRPr="00DD5D84">
              <w:rPr>
                <w:color w:val="FF0000"/>
                <w:lang w:val="en-US"/>
              </w:rPr>
              <w:t>&lt;Person Name&gt;</w:t>
            </w:r>
          </w:p>
          <w:p w:rsidR="00B126F6" w:rsidRPr="005A63B5" w:rsidRDefault="00B126F6" w:rsidP="00EB2A22">
            <w:pPr>
              <w:rPr>
                <w:color w:val="FF0000"/>
                <w:lang w:val="en-US"/>
              </w:rPr>
            </w:pPr>
            <w:r w:rsidRPr="005A63B5">
              <w:rPr>
                <w:color w:val="FF0000"/>
                <w:lang w:val="en-US"/>
              </w:rPr>
              <w:t>&lt;Tel&gt;</w:t>
            </w:r>
          </w:p>
          <w:p w:rsidR="00B126F6" w:rsidRPr="000E29A7" w:rsidRDefault="00B126F6" w:rsidP="00EB2A22">
            <w:pPr>
              <w:rPr>
                <w:color w:val="FF0000"/>
                <w:lang w:val="en-US"/>
              </w:rPr>
            </w:pPr>
            <w:r w:rsidRPr="005A63B5">
              <w:rPr>
                <w:color w:val="FF0000"/>
                <w:lang w:val="en-US"/>
              </w:rPr>
              <w:t>&lt;email&gt;</w:t>
            </w:r>
          </w:p>
        </w:tc>
        <w:tc>
          <w:tcPr>
            <w:tcW w:w="1174" w:type="pct"/>
          </w:tcPr>
          <w:p w:rsidR="00B126F6" w:rsidRPr="000E29A7" w:rsidRDefault="00B126F6" w:rsidP="00EB2A22">
            <w:pPr>
              <w:rPr>
                <w:color w:val="FF0000"/>
                <w:lang w:val="en-US"/>
              </w:rPr>
            </w:pPr>
            <w:r w:rsidRPr="00DD5D84">
              <w:rPr>
                <w:color w:val="FF0000"/>
                <w:lang w:val="en-US"/>
              </w:rPr>
              <w:t>&lt;</w:t>
            </w:r>
            <w:r w:rsidRPr="00DD5D84">
              <w:rPr>
                <w:rFonts w:asciiTheme="minorHAnsi" w:hAnsiTheme="minorHAnsi"/>
                <w:color w:val="FF0000"/>
              </w:rPr>
              <w:t xml:space="preserve"> Provide </w:t>
            </w:r>
            <w:r w:rsidR="002729F3">
              <w:rPr>
                <w:rFonts w:asciiTheme="minorHAnsi" w:hAnsiTheme="minorHAnsi"/>
                <w:color w:val="FF0000"/>
              </w:rPr>
              <w:t xml:space="preserve">the details of the scope for </w:t>
            </w:r>
            <w:r w:rsidR="00EB2A22" w:rsidRPr="002729F3">
              <w:rPr>
                <w:rFonts w:asciiTheme="minorHAnsi" w:hAnsiTheme="minorHAnsi"/>
                <w:color w:val="FF0000"/>
                <w:highlight w:val="yellow"/>
              </w:rPr>
              <w:t>installation of access control system</w:t>
            </w:r>
            <w:r w:rsidR="00EB2A22">
              <w:rPr>
                <w:rFonts w:asciiTheme="minorHAnsi" w:hAnsiTheme="minorHAnsi"/>
                <w:color w:val="FF0000"/>
              </w:rPr>
              <w:t xml:space="preserve"> was provided&gt; </w:t>
            </w:r>
          </w:p>
        </w:tc>
        <w:tc>
          <w:tcPr>
            <w:tcW w:w="1180" w:type="pct"/>
          </w:tcPr>
          <w:p w:rsidR="00B126F6" w:rsidRPr="005A63B5" w:rsidRDefault="00B126F6" w:rsidP="00EB2A22">
            <w:pPr>
              <w:rPr>
                <w:color w:val="FF0000"/>
                <w:lang w:val="en-US"/>
              </w:rPr>
            </w:pPr>
            <w:r w:rsidRPr="00DD5D84">
              <w:rPr>
                <w:color w:val="FF0000"/>
                <w:lang w:val="en-US"/>
              </w:rPr>
              <w:t>Start Date</w:t>
            </w:r>
            <w:r w:rsidRPr="005A63B5">
              <w:rPr>
                <w:color w:val="FF0000"/>
                <w:lang w:val="en-US"/>
              </w:rPr>
              <w:t>:</w:t>
            </w:r>
          </w:p>
          <w:p w:rsidR="00B126F6" w:rsidRPr="000E29A7" w:rsidRDefault="00B126F6" w:rsidP="00EB2A22">
            <w:pPr>
              <w:rPr>
                <w:color w:val="FF0000"/>
                <w:lang w:val="en-US"/>
              </w:rPr>
            </w:pPr>
            <w:r w:rsidRPr="005A63B5">
              <w:rPr>
                <w:color w:val="FF0000"/>
                <w:lang w:val="en-US"/>
              </w:rPr>
              <w:t>End</w:t>
            </w:r>
            <w:r w:rsidRPr="00DD5D84">
              <w:rPr>
                <w:color w:val="FF0000"/>
                <w:lang w:val="en-US"/>
              </w:rPr>
              <w:t xml:space="preserve"> Date:</w:t>
            </w:r>
          </w:p>
        </w:tc>
      </w:tr>
      <w:tr w:rsidR="00B126F6" w:rsidRPr="00DD5D84" w:rsidTr="00EB2A22">
        <w:tc>
          <w:tcPr>
            <w:tcW w:w="324" w:type="pct"/>
          </w:tcPr>
          <w:p w:rsidR="00B126F6" w:rsidRPr="00DD5D84" w:rsidRDefault="00B126F6" w:rsidP="00EB2A22">
            <w:pPr>
              <w:rPr>
                <w:lang w:val="en-US"/>
              </w:rPr>
            </w:pPr>
            <w:r w:rsidRPr="00DD5D84">
              <w:rPr>
                <w:lang w:val="en-US"/>
              </w:rPr>
              <w:t>2</w:t>
            </w:r>
          </w:p>
        </w:tc>
        <w:tc>
          <w:tcPr>
            <w:tcW w:w="1067" w:type="pct"/>
          </w:tcPr>
          <w:p w:rsidR="00B126F6" w:rsidRPr="00DD5D84" w:rsidRDefault="00EB2A22" w:rsidP="00EB2A22">
            <w:pPr>
              <w:rPr>
                <w:lang w:val="en-US"/>
              </w:rPr>
            </w:pPr>
            <w:r w:rsidRPr="00DD5D84">
              <w:rPr>
                <w:color w:val="FF0000"/>
                <w:lang w:val="en-US"/>
              </w:rPr>
              <w:t>&lt;Company name&gt;</w:t>
            </w:r>
          </w:p>
        </w:tc>
        <w:tc>
          <w:tcPr>
            <w:tcW w:w="1255" w:type="pct"/>
          </w:tcPr>
          <w:p w:rsidR="00EB2A22" w:rsidRPr="00DD5D84" w:rsidRDefault="00EB2A22" w:rsidP="00EB2A22">
            <w:pPr>
              <w:rPr>
                <w:color w:val="FF0000"/>
                <w:lang w:val="en-US"/>
              </w:rPr>
            </w:pPr>
            <w:r w:rsidRPr="00DD5D84">
              <w:rPr>
                <w:color w:val="FF0000"/>
                <w:lang w:val="en-US"/>
              </w:rPr>
              <w:t>&lt;Person Name&gt;</w:t>
            </w:r>
          </w:p>
          <w:p w:rsidR="00EB2A22" w:rsidRPr="005A63B5" w:rsidRDefault="00EB2A22" w:rsidP="00EB2A22">
            <w:pPr>
              <w:rPr>
                <w:color w:val="FF0000"/>
                <w:lang w:val="en-US"/>
              </w:rPr>
            </w:pPr>
            <w:r w:rsidRPr="005A63B5">
              <w:rPr>
                <w:color w:val="FF0000"/>
                <w:lang w:val="en-US"/>
              </w:rPr>
              <w:t>&lt;Tel&gt;</w:t>
            </w:r>
          </w:p>
          <w:p w:rsidR="00B126F6" w:rsidRPr="00DD5D84" w:rsidRDefault="00EB2A22" w:rsidP="00EB2A22">
            <w:pPr>
              <w:rPr>
                <w:lang w:val="en-US"/>
              </w:rPr>
            </w:pPr>
            <w:r w:rsidRPr="005A63B5">
              <w:rPr>
                <w:color w:val="FF0000"/>
                <w:lang w:val="en-US"/>
              </w:rPr>
              <w:t>&lt;email&gt;</w:t>
            </w:r>
          </w:p>
        </w:tc>
        <w:tc>
          <w:tcPr>
            <w:tcW w:w="1174" w:type="pct"/>
          </w:tcPr>
          <w:p w:rsidR="00B126F6" w:rsidRPr="00DD5D84" w:rsidRDefault="002729F3" w:rsidP="00EB2A22">
            <w:pPr>
              <w:rPr>
                <w:lang w:val="en-US"/>
              </w:rPr>
            </w:pPr>
            <w:r w:rsidRPr="002729F3">
              <w:rPr>
                <w:color w:val="FF0000"/>
                <w:lang w:val="en-US"/>
              </w:rPr>
              <w:t>&lt; Provide the details of the scope for installation of access control system was provided&gt;</w:t>
            </w:r>
          </w:p>
        </w:tc>
        <w:tc>
          <w:tcPr>
            <w:tcW w:w="1180" w:type="pct"/>
          </w:tcPr>
          <w:p w:rsidR="00EB2A22" w:rsidRPr="005A63B5" w:rsidRDefault="00EB2A22" w:rsidP="00EB2A22">
            <w:pPr>
              <w:rPr>
                <w:color w:val="FF0000"/>
                <w:lang w:val="en-US"/>
              </w:rPr>
            </w:pPr>
            <w:r w:rsidRPr="00DD5D84">
              <w:rPr>
                <w:color w:val="FF0000"/>
                <w:lang w:val="en-US"/>
              </w:rPr>
              <w:t>Start Date</w:t>
            </w:r>
            <w:r w:rsidRPr="005A63B5">
              <w:rPr>
                <w:color w:val="FF0000"/>
                <w:lang w:val="en-US"/>
              </w:rPr>
              <w:t>:</w:t>
            </w:r>
          </w:p>
          <w:p w:rsidR="00B126F6" w:rsidRPr="00DD5D84" w:rsidRDefault="00EB2A22" w:rsidP="00EB2A22">
            <w:pPr>
              <w:rPr>
                <w:lang w:val="en-US"/>
              </w:rPr>
            </w:pPr>
            <w:r w:rsidRPr="005A63B5">
              <w:rPr>
                <w:color w:val="FF0000"/>
                <w:lang w:val="en-US"/>
              </w:rPr>
              <w:t>End</w:t>
            </w:r>
            <w:r w:rsidRPr="00DD5D84">
              <w:rPr>
                <w:color w:val="FF0000"/>
                <w:lang w:val="en-US"/>
              </w:rPr>
              <w:t xml:space="preserve"> Date:</w:t>
            </w:r>
          </w:p>
        </w:tc>
      </w:tr>
      <w:tr w:rsidR="00B126F6" w:rsidRPr="00DD5D84" w:rsidTr="00EB2A22">
        <w:tc>
          <w:tcPr>
            <w:tcW w:w="324" w:type="pct"/>
          </w:tcPr>
          <w:p w:rsidR="00B126F6" w:rsidRPr="00DD5D84" w:rsidRDefault="00B126F6" w:rsidP="00EB2A22">
            <w:pPr>
              <w:rPr>
                <w:lang w:val="en-US"/>
              </w:rPr>
            </w:pPr>
            <w:r w:rsidRPr="00DD5D84">
              <w:rPr>
                <w:lang w:val="en-US"/>
              </w:rPr>
              <w:t>3</w:t>
            </w:r>
          </w:p>
        </w:tc>
        <w:tc>
          <w:tcPr>
            <w:tcW w:w="1067" w:type="pct"/>
          </w:tcPr>
          <w:p w:rsidR="00B126F6" w:rsidRPr="00DD5D84" w:rsidRDefault="00B126F6" w:rsidP="00EB2A22">
            <w:pPr>
              <w:rPr>
                <w:lang w:val="en-US"/>
              </w:rPr>
            </w:pPr>
          </w:p>
        </w:tc>
        <w:tc>
          <w:tcPr>
            <w:tcW w:w="1255" w:type="pct"/>
          </w:tcPr>
          <w:p w:rsidR="00B126F6" w:rsidRPr="00DD5D84" w:rsidRDefault="00B126F6" w:rsidP="00EB2A22">
            <w:pPr>
              <w:rPr>
                <w:lang w:val="en-US"/>
              </w:rPr>
            </w:pPr>
          </w:p>
        </w:tc>
        <w:tc>
          <w:tcPr>
            <w:tcW w:w="1174" w:type="pct"/>
          </w:tcPr>
          <w:p w:rsidR="00B126F6" w:rsidRPr="00DD5D84" w:rsidRDefault="00B126F6" w:rsidP="00EB2A22">
            <w:pPr>
              <w:rPr>
                <w:lang w:val="en-US"/>
              </w:rPr>
            </w:pPr>
          </w:p>
        </w:tc>
        <w:tc>
          <w:tcPr>
            <w:tcW w:w="1180" w:type="pct"/>
          </w:tcPr>
          <w:p w:rsidR="00B126F6" w:rsidRPr="00DD5D84" w:rsidRDefault="00B126F6" w:rsidP="00EB2A22">
            <w:pPr>
              <w:rPr>
                <w:lang w:val="en-US"/>
              </w:rPr>
            </w:pPr>
          </w:p>
        </w:tc>
      </w:tr>
      <w:tr w:rsidR="00B126F6" w:rsidRPr="00DD5D84" w:rsidTr="00EB2A22">
        <w:tc>
          <w:tcPr>
            <w:tcW w:w="324" w:type="pct"/>
          </w:tcPr>
          <w:p w:rsidR="00B126F6" w:rsidRPr="00DD5D84" w:rsidRDefault="00B126F6" w:rsidP="00EB2A22">
            <w:pPr>
              <w:rPr>
                <w:lang w:val="en-US"/>
              </w:rPr>
            </w:pPr>
            <w:r w:rsidRPr="00DD5D84">
              <w:rPr>
                <w:lang w:val="en-US"/>
              </w:rPr>
              <w:t>4</w:t>
            </w:r>
          </w:p>
        </w:tc>
        <w:tc>
          <w:tcPr>
            <w:tcW w:w="1067" w:type="pct"/>
          </w:tcPr>
          <w:p w:rsidR="00B126F6" w:rsidRPr="00DD5D84" w:rsidRDefault="00B126F6" w:rsidP="00EB2A22">
            <w:pPr>
              <w:rPr>
                <w:lang w:val="en-US"/>
              </w:rPr>
            </w:pPr>
          </w:p>
        </w:tc>
        <w:tc>
          <w:tcPr>
            <w:tcW w:w="1255" w:type="pct"/>
          </w:tcPr>
          <w:p w:rsidR="00B126F6" w:rsidRPr="00DD5D84" w:rsidRDefault="00B126F6" w:rsidP="00EB2A22">
            <w:pPr>
              <w:rPr>
                <w:lang w:val="en-US"/>
              </w:rPr>
            </w:pPr>
          </w:p>
        </w:tc>
        <w:tc>
          <w:tcPr>
            <w:tcW w:w="1174" w:type="pct"/>
          </w:tcPr>
          <w:p w:rsidR="00B126F6" w:rsidRPr="00DD5D84" w:rsidRDefault="00B126F6" w:rsidP="00EB2A22">
            <w:pPr>
              <w:rPr>
                <w:lang w:val="en-US"/>
              </w:rPr>
            </w:pPr>
          </w:p>
        </w:tc>
        <w:tc>
          <w:tcPr>
            <w:tcW w:w="1180" w:type="pct"/>
          </w:tcPr>
          <w:p w:rsidR="00B126F6" w:rsidRPr="00DD5D84" w:rsidRDefault="00B126F6" w:rsidP="00EB2A22">
            <w:pPr>
              <w:rPr>
                <w:lang w:val="en-US"/>
              </w:rPr>
            </w:pPr>
          </w:p>
        </w:tc>
      </w:tr>
      <w:tr w:rsidR="00B126F6" w:rsidRPr="00DD5D84" w:rsidTr="00EB2A22">
        <w:tc>
          <w:tcPr>
            <w:tcW w:w="324" w:type="pct"/>
          </w:tcPr>
          <w:p w:rsidR="00B126F6" w:rsidRPr="00DD5D84" w:rsidRDefault="00B126F6" w:rsidP="00EB2A22">
            <w:pPr>
              <w:rPr>
                <w:lang w:val="en-US"/>
              </w:rPr>
            </w:pPr>
            <w:r w:rsidRPr="00DD5D84">
              <w:rPr>
                <w:lang w:val="en-US"/>
              </w:rPr>
              <w:t>5</w:t>
            </w:r>
          </w:p>
        </w:tc>
        <w:tc>
          <w:tcPr>
            <w:tcW w:w="1067" w:type="pct"/>
          </w:tcPr>
          <w:p w:rsidR="00B126F6" w:rsidRPr="00DD5D84" w:rsidRDefault="00B126F6" w:rsidP="00EB2A22">
            <w:pPr>
              <w:rPr>
                <w:lang w:val="en-US"/>
              </w:rPr>
            </w:pPr>
          </w:p>
        </w:tc>
        <w:tc>
          <w:tcPr>
            <w:tcW w:w="1255" w:type="pct"/>
          </w:tcPr>
          <w:p w:rsidR="00B126F6" w:rsidRPr="00DD5D84" w:rsidRDefault="00B126F6" w:rsidP="00EB2A22">
            <w:pPr>
              <w:rPr>
                <w:lang w:val="en-US"/>
              </w:rPr>
            </w:pPr>
          </w:p>
        </w:tc>
        <w:tc>
          <w:tcPr>
            <w:tcW w:w="1174" w:type="pct"/>
          </w:tcPr>
          <w:p w:rsidR="00B126F6" w:rsidRPr="00DD5D84" w:rsidRDefault="00B126F6" w:rsidP="00EB2A22">
            <w:pPr>
              <w:rPr>
                <w:lang w:val="en-US"/>
              </w:rPr>
            </w:pPr>
          </w:p>
        </w:tc>
        <w:tc>
          <w:tcPr>
            <w:tcW w:w="1180" w:type="pct"/>
          </w:tcPr>
          <w:p w:rsidR="00B126F6" w:rsidRPr="00DD5D84" w:rsidRDefault="00B126F6" w:rsidP="00EB2A22">
            <w:pPr>
              <w:rPr>
                <w:lang w:val="en-US"/>
              </w:rPr>
            </w:pPr>
          </w:p>
        </w:tc>
      </w:tr>
    </w:tbl>
    <w:p w:rsidR="00D26FE2" w:rsidRDefault="00D26FE2" w:rsidP="00D26FE2">
      <w:pPr>
        <w:pStyle w:val="Heading2"/>
        <w:numPr>
          <w:ilvl w:val="0"/>
          <w:numId w:val="0"/>
        </w:numPr>
        <w:ind w:left="420"/>
        <w:rPr>
          <w:rStyle w:val="Strong"/>
          <w:rFonts w:asciiTheme="minorHAnsi" w:hAnsiTheme="minorHAnsi"/>
          <w:b/>
          <w:bCs/>
        </w:rPr>
      </w:pPr>
    </w:p>
    <w:p w:rsidR="00697D3B" w:rsidRPr="00697D3B" w:rsidRDefault="00697D3B" w:rsidP="00697D3B"/>
    <w:p w:rsidR="00DB094F" w:rsidRDefault="00DB094F" w:rsidP="00754E63">
      <w:pPr>
        <w:pStyle w:val="Heading2"/>
        <w:numPr>
          <w:ilvl w:val="1"/>
          <w:numId w:val="31"/>
        </w:numPr>
        <w:rPr>
          <w:rStyle w:val="Strong"/>
          <w:rFonts w:asciiTheme="minorHAnsi" w:hAnsiTheme="minorHAnsi"/>
          <w:b/>
          <w:bCs/>
        </w:rPr>
      </w:pPr>
      <w:bookmarkStart w:id="129" w:name="_Toc78465139"/>
      <w:r w:rsidRPr="00F3422E">
        <w:rPr>
          <w:rStyle w:val="Strong"/>
          <w:rFonts w:asciiTheme="minorHAnsi" w:hAnsiTheme="minorHAnsi"/>
          <w:b/>
          <w:bCs/>
        </w:rPr>
        <w:lastRenderedPageBreak/>
        <w:t xml:space="preserve">PRODUCT </w:t>
      </w:r>
      <w:r w:rsidRPr="00F3422E">
        <w:rPr>
          <w:rStyle w:val="Strong"/>
          <w:rFonts w:asciiTheme="minorHAnsi" w:hAnsiTheme="minorHAnsi"/>
          <w:bCs/>
        </w:rPr>
        <w:t>/</w:t>
      </w:r>
      <w:r w:rsidRPr="00F3422E">
        <w:rPr>
          <w:rStyle w:val="Strong"/>
          <w:rFonts w:asciiTheme="minorHAnsi" w:hAnsiTheme="minorHAnsi"/>
          <w:b/>
          <w:bCs/>
        </w:rPr>
        <w:t xml:space="preserve"> SERVICE FUNCTIONAL REQUIREMENT</w:t>
      </w:r>
      <w:bookmarkEnd w:id="129"/>
    </w:p>
    <w:p w:rsidR="00982966" w:rsidRPr="00104B95" w:rsidRDefault="00982966" w:rsidP="00104B95">
      <w:r w:rsidRPr="00104B95">
        <w:rPr>
          <w:color w:val="0000FF"/>
        </w:rPr>
        <w:t>(The bidder must submit the relevant evidence supporting the above requirement</w:t>
      </w:r>
      <w:r>
        <w:t xml:space="preserve">) </w:t>
      </w:r>
    </w:p>
    <w:p w:rsidR="00A51BCA" w:rsidRDefault="00A51BCA" w:rsidP="00477AD2">
      <w:pPr>
        <w:rPr>
          <w:rFonts w:asciiTheme="minorHAnsi" w:hAnsiTheme="minorHAnsi" w:cstheme="minorHAnsi"/>
          <w:szCs w:val="24"/>
        </w:rPr>
      </w:pPr>
    </w:p>
    <w:p w:rsidR="00282CB6" w:rsidRPr="00630D1E" w:rsidRDefault="00282CB6" w:rsidP="00754E63">
      <w:pPr>
        <w:pStyle w:val="Heading2"/>
        <w:numPr>
          <w:ilvl w:val="1"/>
          <w:numId w:val="31"/>
        </w:numPr>
        <w:rPr>
          <w:rStyle w:val="Strong"/>
          <w:rFonts w:asciiTheme="minorHAnsi" w:hAnsiTheme="minorHAnsi"/>
          <w:b/>
          <w:bCs/>
          <w:color w:val="FF0000"/>
        </w:rPr>
      </w:pPr>
      <w:bookmarkStart w:id="130" w:name="_Toc78465140"/>
      <w:r w:rsidRPr="00D26FE2">
        <w:rPr>
          <w:rStyle w:val="Strong"/>
          <w:rFonts w:asciiTheme="minorHAnsi" w:hAnsiTheme="minorHAnsi"/>
          <w:b/>
          <w:bCs/>
        </w:rPr>
        <w:t>LOCAL CONTENT REQUIREMENT</w:t>
      </w:r>
      <w:r w:rsidR="00F04E68">
        <w:rPr>
          <w:rStyle w:val="Strong"/>
          <w:rFonts w:asciiTheme="minorHAnsi" w:hAnsiTheme="minorHAnsi"/>
          <w:b/>
          <w:bCs/>
        </w:rPr>
        <w:t xml:space="preserve"> </w:t>
      </w:r>
      <w:r w:rsidR="00F04E68" w:rsidRPr="00630D1E">
        <w:rPr>
          <w:rStyle w:val="Strong"/>
          <w:rFonts w:asciiTheme="minorHAnsi" w:hAnsiTheme="minorHAnsi"/>
          <w:b/>
          <w:bCs/>
          <w:color w:val="FF0000"/>
        </w:rPr>
        <w:t xml:space="preserve">(remove if not </w:t>
      </w:r>
      <w:r w:rsidR="007344E7" w:rsidRPr="00630D1E">
        <w:rPr>
          <w:rStyle w:val="Strong"/>
          <w:rFonts w:asciiTheme="minorHAnsi" w:hAnsiTheme="minorHAnsi"/>
          <w:b/>
          <w:bCs/>
          <w:color w:val="FF0000"/>
        </w:rPr>
        <w:t>applicable)</w:t>
      </w:r>
      <w:bookmarkEnd w:id="130"/>
    </w:p>
    <w:p w:rsidR="008C45CD" w:rsidRDefault="00982966" w:rsidP="00104B95">
      <w:pPr>
        <w:rPr>
          <w:color w:val="0000FF"/>
        </w:rPr>
      </w:pPr>
      <w:r w:rsidRPr="00104B95">
        <w:rPr>
          <w:color w:val="0000FF"/>
        </w:rPr>
        <w:t>(</w:t>
      </w:r>
      <w:r w:rsidR="003372E1">
        <w:rPr>
          <w:color w:val="0000FF"/>
        </w:rPr>
        <w:t xml:space="preserve">SBD 6.2 </w:t>
      </w:r>
      <w:r w:rsidRPr="00104B95">
        <w:rPr>
          <w:color w:val="0000FF"/>
        </w:rPr>
        <w:t xml:space="preserve">must be </w:t>
      </w:r>
      <w:r w:rsidR="003372E1">
        <w:rPr>
          <w:color w:val="0000FF"/>
        </w:rPr>
        <w:t xml:space="preserve">completed </w:t>
      </w:r>
      <w:r w:rsidRPr="00104B95">
        <w:rPr>
          <w:color w:val="0000FF"/>
        </w:rPr>
        <w:t>if the request has Electrical and Telecom cabl</w:t>
      </w:r>
      <w:r w:rsidR="00FD7285">
        <w:rPr>
          <w:color w:val="0000FF"/>
        </w:rPr>
        <w:t>e</w:t>
      </w:r>
      <w:r w:rsidRPr="00104B95">
        <w:rPr>
          <w:color w:val="0000FF"/>
        </w:rPr>
        <w:t xml:space="preserve"> requirements</w:t>
      </w:r>
      <w:r w:rsidR="008C45CD">
        <w:rPr>
          <w:color w:val="0000FF"/>
        </w:rPr>
        <w:t xml:space="preserve"> for ICT requests)</w:t>
      </w:r>
    </w:p>
    <w:p w:rsidR="00982966" w:rsidRPr="00104B95" w:rsidRDefault="008C45CD" w:rsidP="00104B95">
      <w:pPr>
        <w:rPr>
          <w:color w:val="0000FF"/>
        </w:rPr>
      </w:pPr>
      <w:r>
        <w:rPr>
          <w:color w:val="0000FF"/>
        </w:rPr>
        <w:t>(Non</w:t>
      </w:r>
      <w:r w:rsidR="008C177A">
        <w:rPr>
          <w:color w:val="0000FF"/>
        </w:rPr>
        <w:t>-</w:t>
      </w:r>
      <w:r>
        <w:rPr>
          <w:color w:val="0000FF"/>
        </w:rPr>
        <w:t>ICT requirements – refer to SBD</w:t>
      </w:r>
      <w:r w:rsidR="008C177A">
        <w:rPr>
          <w:color w:val="0000FF"/>
        </w:rPr>
        <w:t xml:space="preserve"> </w:t>
      </w:r>
      <w:r>
        <w:rPr>
          <w:color w:val="0000FF"/>
        </w:rPr>
        <w:t xml:space="preserve">6.2 for </w:t>
      </w:r>
      <w:r w:rsidR="008C177A">
        <w:rPr>
          <w:color w:val="0000FF"/>
        </w:rPr>
        <w:t>designated sectors)</w:t>
      </w:r>
    </w:p>
    <w:p w:rsidR="00477AD2" w:rsidRDefault="00477AD2" w:rsidP="00342FC2">
      <w:pPr>
        <w:pStyle w:val="Specification"/>
        <w:tabs>
          <w:tab w:val="left" w:pos="720"/>
        </w:tabs>
        <w:ind w:left="567"/>
        <w:jc w:val="both"/>
      </w:pPr>
    </w:p>
    <w:p w:rsidR="00342FC2" w:rsidRDefault="00342FC2" w:rsidP="00342FC2"/>
    <w:p w:rsidR="00342FC2" w:rsidRDefault="00342FC2" w:rsidP="00CB3A5A">
      <w:pPr>
        <w:pStyle w:val="Specification"/>
        <w:spacing w:line="360" w:lineRule="auto"/>
        <w:jc w:val="both"/>
      </w:pPr>
      <w:r>
        <w:t xml:space="preserve">I, the bidder (Full </w:t>
      </w:r>
      <w:r w:rsidR="00CB3A5A">
        <w:t>names) …</w:t>
      </w:r>
      <w:r>
        <w:t>……………………………………………</w:t>
      </w:r>
      <w:r w:rsidR="00CB3A5A">
        <w:t>…. representing</w:t>
      </w:r>
      <w:r>
        <w:t xml:space="preserve"> (company </w:t>
      </w:r>
      <w:r w:rsidR="00CB3A5A">
        <w:t>name) …</w:t>
      </w:r>
      <w:r>
        <w:t>………………………………………………………</w:t>
      </w:r>
      <w:r w:rsidR="00CB3A5A">
        <w:t>….</w:t>
      </w:r>
      <w:r>
        <w:t xml:space="preserve"> Hereby confirm that I comply with the above Technical Mandatory Requirements and understand that it will form part of the contract and is legally binding.</w:t>
      </w:r>
    </w:p>
    <w:p w:rsidR="00342FC2" w:rsidRDefault="00342FC2" w:rsidP="00CB3A5A">
      <w:pPr>
        <w:pStyle w:val="Specification"/>
        <w:ind w:left="360"/>
        <w:jc w:val="both"/>
      </w:pPr>
    </w:p>
    <w:p w:rsidR="00342FC2" w:rsidRDefault="00CB3A5A" w:rsidP="00CB3A5A">
      <w:pPr>
        <w:pStyle w:val="Specification"/>
        <w:jc w:val="both"/>
      </w:pPr>
      <w:r>
        <w:t>Thus,</w:t>
      </w:r>
      <w:r w:rsidR="00342FC2">
        <w:t xml:space="preserve"> done and signed at ……………………………………. On this………day of……………….20…. </w:t>
      </w:r>
    </w:p>
    <w:p w:rsidR="00342FC2" w:rsidRDefault="00342FC2" w:rsidP="00CB3A5A">
      <w:pPr>
        <w:pStyle w:val="Specification"/>
        <w:ind w:left="360"/>
        <w:jc w:val="both"/>
      </w:pPr>
    </w:p>
    <w:p w:rsidR="00342FC2" w:rsidRDefault="00342FC2" w:rsidP="00CB3A5A">
      <w:pPr>
        <w:pStyle w:val="Specification"/>
        <w:jc w:val="both"/>
      </w:pPr>
      <w:r>
        <w:t>……………………………….</w:t>
      </w:r>
      <w:r>
        <w:tab/>
      </w:r>
      <w:r>
        <w:tab/>
      </w:r>
      <w:r>
        <w:tab/>
      </w:r>
      <w:r>
        <w:tab/>
      </w:r>
      <w:r>
        <w:tab/>
      </w:r>
      <w:r>
        <w:tab/>
      </w:r>
      <w:r>
        <w:tab/>
      </w:r>
      <w:r>
        <w:tab/>
      </w:r>
    </w:p>
    <w:p w:rsidR="00342FC2" w:rsidRDefault="00342FC2" w:rsidP="00CB3A5A">
      <w:pPr>
        <w:pStyle w:val="Specification"/>
        <w:jc w:val="both"/>
      </w:pPr>
      <w:r>
        <w:t>Signature</w:t>
      </w:r>
    </w:p>
    <w:p w:rsidR="00B126F6" w:rsidRDefault="00342FC2" w:rsidP="00CB3A5A">
      <w:pPr>
        <w:pStyle w:val="Specification"/>
        <w:jc w:val="both"/>
      </w:pPr>
      <w:r>
        <w:t>Designation:</w:t>
      </w:r>
    </w:p>
    <w:p w:rsidR="00213322" w:rsidRDefault="00213322" w:rsidP="00CB3A5A">
      <w:pPr>
        <w:pStyle w:val="Specification"/>
        <w:ind w:left="360"/>
        <w:jc w:val="both"/>
      </w:pPr>
    </w:p>
    <w:p w:rsidR="00213322" w:rsidRDefault="00213322" w:rsidP="00B946D7">
      <w:pPr>
        <w:pStyle w:val="Specification"/>
        <w:ind w:left="360"/>
      </w:pPr>
    </w:p>
    <w:p w:rsidR="00213322" w:rsidRDefault="00213322" w:rsidP="00B946D7">
      <w:pPr>
        <w:pStyle w:val="Specification"/>
        <w:ind w:left="360"/>
      </w:pPr>
    </w:p>
    <w:p w:rsidR="00213322" w:rsidRDefault="00CB3A5A" w:rsidP="00CB3A5A">
      <w:pPr>
        <w:pStyle w:val="Specification"/>
        <w:tabs>
          <w:tab w:val="left" w:pos="6324"/>
        </w:tabs>
        <w:ind w:left="360"/>
      </w:pPr>
      <w:r>
        <w:tab/>
      </w:r>
    </w:p>
    <w:sectPr w:rsidR="00213322"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43D" w:rsidRDefault="00CC343D" w:rsidP="0096715B">
      <w:r>
        <w:separator/>
      </w:r>
    </w:p>
    <w:p w:rsidR="00CC343D" w:rsidRDefault="00CC343D"/>
  </w:endnote>
  <w:endnote w:type="continuationSeparator" w:id="0">
    <w:p w:rsidR="00CC343D" w:rsidRDefault="00CC343D" w:rsidP="0096715B">
      <w:r>
        <w:continuationSeparator/>
      </w:r>
    </w:p>
    <w:p w:rsidR="00CC343D" w:rsidRDefault="00CC34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3F4" w:rsidRDefault="008963F4" w:rsidP="00DB4744">
    <w:pPr>
      <w:pStyle w:val="Footer"/>
      <w:tabs>
        <w:tab w:val="clear" w:pos="4513"/>
        <w:tab w:val="clear" w:pos="9026"/>
        <w:tab w:val="right" w:pos="9639"/>
      </w:tabs>
      <w:jc w:val="right"/>
      <w:rPr>
        <w:noProof/>
      </w:rPr>
    </w:pPr>
  </w:p>
  <w:p w:rsidR="008963F4" w:rsidRDefault="008963F4"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4</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41</w:t>
    </w:r>
    <w:r>
      <w:rPr>
        <w:noProof/>
      </w:rPr>
      <w:fldChar w:fldCharType="end"/>
    </w:r>
  </w:p>
  <w:p w:rsidR="008963F4" w:rsidRPr="006302B2" w:rsidRDefault="008963F4" w:rsidP="00626A04">
    <w:pPr>
      <w:pStyle w:val="Header"/>
      <w:tabs>
        <w:tab w:val="clear" w:pos="4513"/>
        <w:tab w:val="clear" w:pos="9026"/>
      </w:tabs>
      <w:jc w:val="center"/>
      <w:rPr>
        <w:b/>
        <w:sz w:val="22"/>
      </w:rPr>
    </w:pPr>
    <w:r w:rsidRPr="006302B2">
      <w:rPr>
        <w:b/>
        <w:sz w:val="22"/>
      </w:rPr>
      <w:t>CONFIDENTIAL</w:t>
    </w:r>
  </w:p>
  <w:p w:rsidR="008963F4" w:rsidRDefault="00896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43D" w:rsidRDefault="00CC343D" w:rsidP="0096715B">
      <w:r>
        <w:separator/>
      </w:r>
    </w:p>
    <w:p w:rsidR="00CC343D" w:rsidRDefault="00CC343D"/>
  </w:footnote>
  <w:footnote w:type="continuationSeparator" w:id="0">
    <w:p w:rsidR="00CC343D" w:rsidRDefault="00CC343D" w:rsidP="0096715B">
      <w:r>
        <w:continuationSeparator/>
      </w:r>
    </w:p>
    <w:p w:rsidR="00CC343D" w:rsidRDefault="00CC34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15620"/>
    <w:multiLevelType w:val="multilevel"/>
    <w:tmpl w:val="13E484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3"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6"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2AC9289F"/>
    <w:multiLevelType w:val="hybridMultilevel"/>
    <w:tmpl w:val="F728721E"/>
    <w:lvl w:ilvl="0" w:tplc="80FCCEDA">
      <w:start w:val="1"/>
      <w:numFmt w:val="lowerLetter"/>
      <w:lvlText w:val="(%1)"/>
      <w:lvlJc w:val="left"/>
      <w:pPr>
        <w:ind w:left="720" w:hanging="360"/>
      </w:pPr>
      <w:rPr>
        <w:rFonts w:hint="default"/>
        <w:b w:val="0"/>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9718FE"/>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32A47F3E"/>
    <w:multiLevelType w:val="multilevel"/>
    <w:tmpl w:val="EF2E6314"/>
    <w:styleLink w:val="DDBulletList"/>
    <w:lvl w:ilvl="0">
      <w:start w:val="1"/>
      <w:numFmt w:val="bullet"/>
      <w:pStyle w:val="DDBullet1"/>
      <w:lvlText w:val="●"/>
      <w:lvlJc w:val="left"/>
      <w:pPr>
        <w:tabs>
          <w:tab w:val="num" w:pos="1134"/>
        </w:tabs>
        <w:ind w:left="1134" w:hanging="283"/>
      </w:pPr>
      <w:rPr>
        <w:rFonts w:ascii="Arial" w:hAnsi="Arial" w:cs="Arial" w:hint="default"/>
        <w:b w:val="0"/>
        <w:i w:val="0"/>
        <w:color w:val="000000"/>
        <w:spacing w:val="8"/>
        <w:sz w:val="20"/>
      </w:rPr>
    </w:lvl>
    <w:lvl w:ilvl="1">
      <w:start w:val="1"/>
      <w:numFmt w:val="bullet"/>
      <w:pStyle w:val="DDBullet2"/>
      <w:lvlText w:val="○"/>
      <w:lvlJc w:val="left"/>
      <w:pPr>
        <w:tabs>
          <w:tab w:val="num" w:pos="1418"/>
        </w:tabs>
        <w:ind w:left="1418" w:hanging="284"/>
      </w:pPr>
      <w:rPr>
        <w:rFonts w:ascii="Times New Roman" w:hAnsi="Times New Roman" w:cs="Times New Roman" w:hint="default"/>
        <w:b w:val="0"/>
        <w:i w:val="0"/>
        <w:color w:val="auto"/>
        <w:sz w:val="20"/>
      </w:rPr>
    </w:lvl>
    <w:lvl w:ilvl="2">
      <w:start w:val="1"/>
      <w:numFmt w:val="bullet"/>
      <w:pStyle w:val="DDBullet3"/>
      <w:lvlText w:val="-"/>
      <w:lvlJc w:val="left"/>
      <w:pPr>
        <w:tabs>
          <w:tab w:val="num" w:pos="1701"/>
        </w:tabs>
        <w:ind w:left="1701" w:hanging="283"/>
      </w:pPr>
      <w:rPr>
        <w:rFonts w:ascii="Times New Roman" w:hAnsi="Times New Roman" w:cs="Times New Roman" w:hint="default"/>
        <w:b/>
        <w:i w:val="0"/>
        <w:color w:val="auto"/>
        <w:sz w:val="20"/>
      </w:rPr>
    </w:lvl>
    <w:lvl w:ilvl="3">
      <w:start w:val="1"/>
      <w:numFmt w:val="decimal"/>
      <w:pStyle w:val="DDBullet4"/>
      <w:lvlText w:val="%4."/>
      <w:lvlJc w:val="left"/>
      <w:pPr>
        <w:tabs>
          <w:tab w:val="num" w:pos="1418"/>
        </w:tabs>
        <w:ind w:left="1418" w:hanging="567"/>
      </w:pPr>
      <w:rPr>
        <w:rFonts w:ascii="Arial" w:hAnsi="Arial" w:hint="default"/>
        <w:b w:val="0"/>
        <w:i w:val="0"/>
        <w:color w:val="auto"/>
        <w:spacing w:val="-20"/>
        <w:sz w:val="20"/>
        <w:szCs w:val="20"/>
      </w:rPr>
    </w:lvl>
    <w:lvl w:ilvl="4">
      <w:start w:val="1"/>
      <w:numFmt w:val="decimal"/>
      <w:pStyle w:val="DDBullet5"/>
      <w:lvlText w:val="%4.%5."/>
      <w:lvlJc w:val="left"/>
      <w:pPr>
        <w:tabs>
          <w:tab w:val="num" w:pos="1418"/>
        </w:tabs>
        <w:ind w:left="1418" w:hanging="567"/>
      </w:pPr>
      <w:rPr>
        <w:rFonts w:ascii="Arial" w:hAnsi="Arial" w:hint="default"/>
        <w:b w:val="0"/>
        <w:i w:val="0"/>
        <w:color w:val="auto"/>
        <w:spacing w:val="-20"/>
        <w:sz w:val="20"/>
        <w:szCs w:val="20"/>
      </w:rPr>
    </w:lvl>
    <w:lvl w:ilvl="5">
      <w:start w:val="1"/>
      <w:numFmt w:val="decimal"/>
      <w:pStyle w:val="DDBullet6"/>
      <w:lvlText w:val="%4.%5.%6."/>
      <w:lvlJc w:val="left"/>
      <w:pPr>
        <w:tabs>
          <w:tab w:val="num" w:pos="1418"/>
        </w:tabs>
        <w:ind w:left="1418" w:hanging="567"/>
      </w:pPr>
      <w:rPr>
        <w:rFonts w:ascii="Arial" w:hAnsi="Arial" w:hint="default"/>
        <w:b w:val="0"/>
        <w:i w:val="0"/>
        <w:color w:val="auto"/>
        <w:spacing w:val="-20"/>
        <w:sz w:val="20"/>
        <w:szCs w:val="20"/>
      </w:rPr>
    </w:lvl>
    <w:lvl w:ilvl="6">
      <w:start w:val="1"/>
      <w:numFmt w:val="decimal"/>
      <w:pStyle w:val="DDBullet7"/>
      <w:lvlText w:val="%7."/>
      <w:lvlJc w:val="left"/>
      <w:pPr>
        <w:tabs>
          <w:tab w:val="num" w:pos="1418"/>
        </w:tabs>
        <w:ind w:left="1418" w:hanging="567"/>
      </w:pPr>
      <w:rPr>
        <w:rFonts w:ascii="Arial" w:hAnsi="Arial" w:hint="default"/>
        <w:b w:val="0"/>
        <w:i w:val="0"/>
        <w:color w:val="auto"/>
        <w:sz w:val="20"/>
        <w:szCs w:val="20"/>
      </w:rPr>
    </w:lvl>
    <w:lvl w:ilvl="7">
      <w:start w:val="1"/>
      <w:numFmt w:val="lowerLetter"/>
      <w:pStyle w:val="DDBullet8"/>
      <w:lvlText w:val="%8."/>
      <w:lvlJc w:val="left"/>
      <w:pPr>
        <w:tabs>
          <w:tab w:val="num" w:pos="1985"/>
        </w:tabs>
        <w:ind w:left="1985" w:hanging="567"/>
      </w:pPr>
      <w:rPr>
        <w:rFonts w:ascii="Arial" w:hAnsi="Arial" w:hint="default"/>
        <w:b w:val="0"/>
        <w:i w:val="0"/>
        <w:color w:val="auto"/>
        <w:sz w:val="20"/>
        <w:szCs w:val="20"/>
      </w:rPr>
    </w:lvl>
    <w:lvl w:ilvl="8">
      <w:start w:val="1"/>
      <w:numFmt w:val="lowerRoman"/>
      <w:pStyle w:val="DDBullet9"/>
      <w:lvlText w:val="%9."/>
      <w:lvlJc w:val="left"/>
      <w:pPr>
        <w:tabs>
          <w:tab w:val="num" w:pos="2552"/>
        </w:tabs>
        <w:ind w:left="2552" w:hanging="567"/>
      </w:pPr>
      <w:rPr>
        <w:rFonts w:ascii="Arial" w:hAnsi="Arial" w:hint="default"/>
        <w:b w:val="0"/>
        <w:i w:val="0"/>
        <w:color w:val="auto"/>
        <w:sz w:val="20"/>
        <w:szCs w:val="20"/>
      </w:rPr>
    </w:lvl>
  </w:abstractNum>
  <w:abstractNum w:abstractNumId="12"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15"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4D9E7E41"/>
    <w:multiLevelType w:val="hybridMultilevel"/>
    <w:tmpl w:val="1AA6BA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0307C61"/>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8"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576E549A"/>
    <w:multiLevelType w:val="hybridMultilevel"/>
    <w:tmpl w:val="C048FB6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A3F6C30"/>
    <w:multiLevelType w:val="hybridMultilevel"/>
    <w:tmpl w:val="56DA78D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5AE53B83"/>
    <w:multiLevelType w:val="hybridMultilevel"/>
    <w:tmpl w:val="61C2E2F2"/>
    <w:lvl w:ilvl="0" w:tplc="B198B7BE">
      <w:start w:val="1"/>
      <w:numFmt w:val="lowerLetter"/>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2"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682B12F9"/>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6" w15:restartNumberingAfterBreak="0">
    <w:nsid w:val="6AB31F82"/>
    <w:multiLevelType w:val="hybridMultilevel"/>
    <w:tmpl w:val="E720397C"/>
    <w:lvl w:ilvl="0" w:tplc="C11C01BE">
      <w:start w:val="1"/>
      <w:numFmt w:val="decimal"/>
      <w:lvlText w:val="%1."/>
      <w:lvlJc w:val="left"/>
      <w:pPr>
        <w:ind w:left="1146" w:hanging="360"/>
      </w:pPr>
      <w:rPr>
        <w:sz w:val="20"/>
        <w:szCs w:val="22"/>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27"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7DB02984"/>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4"/>
  </w:num>
  <w:num w:numId="2">
    <w:abstractNumId w:val="15"/>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2"/>
  </w:num>
  <w:num w:numId="18">
    <w:abstractNumId w:val="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5"/>
    <w:lvlOverride w:ilvl="0">
      <w:startOverride w:val="3"/>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8"/>
  </w:num>
  <w:num w:numId="25">
    <w:abstractNumId w:val="24"/>
  </w:num>
  <w:num w:numId="26">
    <w:abstractNumId w:val="18"/>
  </w:num>
  <w:num w:numId="2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29"/>
  </w:num>
  <w:num w:numId="30">
    <w:abstractNumId w:val="27"/>
  </w:num>
  <w:num w:numId="31">
    <w:abstractNumId w:val="2"/>
  </w:num>
  <w:num w:numId="32">
    <w:abstractNumId w:val="5"/>
    <w:lvlOverride w:ilvl="0">
      <w:startOverride w:val="10"/>
    </w:lvlOverride>
  </w:num>
  <w:num w:numId="33">
    <w:abstractNumId w:val="20"/>
  </w:num>
  <w:num w:numId="34">
    <w:abstractNumId w:val="25"/>
  </w:num>
  <w:num w:numId="35">
    <w:abstractNumId w:val="17"/>
  </w:num>
  <w:num w:numId="36">
    <w:abstractNumId w:val="30"/>
  </w:num>
  <w:num w:numId="37">
    <w:abstractNumId w:val="10"/>
  </w:num>
  <w:num w:numId="38">
    <w:abstractNumId w:val="21"/>
  </w:num>
  <w:num w:numId="39">
    <w:abstractNumId w:val="26"/>
  </w:num>
  <w:num w:numId="40">
    <w:abstractNumId w:val="0"/>
  </w:num>
  <w:num w:numId="41">
    <w:abstractNumId w:val="11"/>
  </w:num>
  <w:num w:numId="42">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1343F"/>
    <w:rsid w:val="000139AD"/>
    <w:rsid w:val="00013E9B"/>
    <w:rsid w:val="00015062"/>
    <w:rsid w:val="00016B33"/>
    <w:rsid w:val="000173D6"/>
    <w:rsid w:val="00021E75"/>
    <w:rsid w:val="00022FBE"/>
    <w:rsid w:val="00024A22"/>
    <w:rsid w:val="00025D72"/>
    <w:rsid w:val="00026222"/>
    <w:rsid w:val="0003164A"/>
    <w:rsid w:val="000402F6"/>
    <w:rsid w:val="000425F2"/>
    <w:rsid w:val="00043A64"/>
    <w:rsid w:val="000452C9"/>
    <w:rsid w:val="0004589C"/>
    <w:rsid w:val="00046429"/>
    <w:rsid w:val="000468D3"/>
    <w:rsid w:val="00052E16"/>
    <w:rsid w:val="00055A94"/>
    <w:rsid w:val="000562F4"/>
    <w:rsid w:val="00056649"/>
    <w:rsid w:val="00056FE3"/>
    <w:rsid w:val="00062FA9"/>
    <w:rsid w:val="00063922"/>
    <w:rsid w:val="00063CE7"/>
    <w:rsid w:val="000729B4"/>
    <w:rsid w:val="000746E3"/>
    <w:rsid w:val="0007567D"/>
    <w:rsid w:val="0008263D"/>
    <w:rsid w:val="0008305B"/>
    <w:rsid w:val="00084E7D"/>
    <w:rsid w:val="0008733A"/>
    <w:rsid w:val="00091720"/>
    <w:rsid w:val="000948C0"/>
    <w:rsid w:val="00094B22"/>
    <w:rsid w:val="00094B3F"/>
    <w:rsid w:val="00096369"/>
    <w:rsid w:val="000A1680"/>
    <w:rsid w:val="000A4536"/>
    <w:rsid w:val="000A460F"/>
    <w:rsid w:val="000A6754"/>
    <w:rsid w:val="000A6ABA"/>
    <w:rsid w:val="000B0E14"/>
    <w:rsid w:val="000B17A9"/>
    <w:rsid w:val="000B23AE"/>
    <w:rsid w:val="000B36F6"/>
    <w:rsid w:val="000B442E"/>
    <w:rsid w:val="000B73D1"/>
    <w:rsid w:val="000C13E5"/>
    <w:rsid w:val="000C14C0"/>
    <w:rsid w:val="000C60DE"/>
    <w:rsid w:val="000D178E"/>
    <w:rsid w:val="000D2B41"/>
    <w:rsid w:val="000D4B6A"/>
    <w:rsid w:val="000E262B"/>
    <w:rsid w:val="000E2B2F"/>
    <w:rsid w:val="000E39CF"/>
    <w:rsid w:val="000E459E"/>
    <w:rsid w:val="000E47D9"/>
    <w:rsid w:val="000E7A43"/>
    <w:rsid w:val="000F097F"/>
    <w:rsid w:val="000F31FA"/>
    <w:rsid w:val="000F48B9"/>
    <w:rsid w:val="000F5752"/>
    <w:rsid w:val="000F592E"/>
    <w:rsid w:val="000F66DD"/>
    <w:rsid w:val="00102B60"/>
    <w:rsid w:val="00103D24"/>
    <w:rsid w:val="001046D6"/>
    <w:rsid w:val="00104B95"/>
    <w:rsid w:val="001066D8"/>
    <w:rsid w:val="00106BF9"/>
    <w:rsid w:val="00112E4A"/>
    <w:rsid w:val="00113DE0"/>
    <w:rsid w:val="00114439"/>
    <w:rsid w:val="00121E4D"/>
    <w:rsid w:val="00122918"/>
    <w:rsid w:val="00123022"/>
    <w:rsid w:val="00124D31"/>
    <w:rsid w:val="001264A4"/>
    <w:rsid w:val="0012754D"/>
    <w:rsid w:val="001275F0"/>
    <w:rsid w:val="001306FF"/>
    <w:rsid w:val="00130B23"/>
    <w:rsid w:val="00130BAF"/>
    <w:rsid w:val="00140788"/>
    <w:rsid w:val="00140804"/>
    <w:rsid w:val="001440B5"/>
    <w:rsid w:val="0014430A"/>
    <w:rsid w:val="00146A41"/>
    <w:rsid w:val="00147A09"/>
    <w:rsid w:val="00150C74"/>
    <w:rsid w:val="00151D26"/>
    <w:rsid w:val="00151F68"/>
    <w:rsid w:val="00154D5D"/>
    <w:rsid w:val="0015649F"/>
    <w:rsid w:val="00157C27"/>
    <w:rsid w:val="001600DC"/>
    <w:rsid w:val="0016093F"/>
    <w:rsid w:val="00160F2B"/>
    <w:rsid w:val="00163FB4"/>
    <w:rsid w:val="00164C89"/>
    <w:rsid w:val="00164ED7"/>
    <w:rsid w:val="00165783"/>
    <w:rsid w:val="00167009"/>
    <w:rsid w:val="001737D6"/>
    <w:rsid w:val="0017710D"/>
    <w:rsid w:val="00180935"/>
    <w:rsid w:val="00185F72"/>
    <w:rsid w:val="00186DCB"/>
    <w:rsid w:val="00190E5E"/>
    <w:rsid w:val="001913B8"/>
    <w:rsid w:val="00191607"/>
    <w:rsid w:val="00191B3D"/>
    <w:rsid w:val="00193827"/>
    <w:rsid w:val="00194A27"/>
    <w:rsid w:val="001959D6"/>
    <w:rsid w:val="001A0182"/>
    <w:rsid w:val="001A1F77"/>
    <w:rsid w:val="001A25A4"/>
    <w:rsid w:val="001A2C3A"/>
    <w:rsid w:val="001A4EAF"/>
    <w:rsid w:val="001A52EB"/>
    <w:rsid w:val="001A5FDB"/>
    <w:rsid w:val="001A7C0D"/>
    <w:rsid w:val="001B22F3"/>
    <w:rsid w:val="001B4258"/>
    <w:rsid w:val="001B5BDF"/>
    <w:rsid w:val="001C0CCC"/>
    <w:rsid w:val="001C2136"/>
    <w:rsid w:val="001C2CA9"/>
    <w:rsid w:val="001C3A0E"/>
    <w:rsid w:val="001C5223"/>
    <w:rsid w:val="001C529A"/>
    <w:rsid w:val="001C5A8F"/>
    <w:rsid w:val="001C749C"/>
    <w:rsid w:val="001C7B1B"/>
    <w:rsid w:val="001C7D1C"/>
    <w:rsid w:val="001C7F0D"/>
    <w:rsid w:val="001D2F39"/>
    <w:rsid w:val="001D34CA"/>
    <w:rsid w:val="001D47F9"/>
    <w:rsid w:val="001D6778"/>
    <w:rsid w:val="001D703F"/>
    <w:rsid w:val="001E047C"/>
    <w:rsid w:val="001E2232"/>
    <w:rsid w:val="001E2DE9"/>
    <w:rsid w:val="001E42E6"/>
    <w:rsid w:val="001E5532"/>
    <w:rsid w:val="001E64D0"/>
    <w:rsid w:val="001E6A90"/>
    <w:rsid w:val="001E7EBF"/>
    <w:rsid w:val="001F08DF"/>
    <w:rsid w:val="001F2130"/>
    <w:rsid w:val="001F4BA5"/>
    <w:rsid w:val="001F4BD1"/>
    <w:rsid w:val="001F7786"/>
    <w:rsid w:val="001F7A68"/>
    <w:rsid w:val="00201BBC"/>
    <w:rsid w:val="00203DF3"/>
    <w:rsid w:val="00210C80"/>
    <w:rsid w:val="002115BA"/>
    <w:rsid w:val="00213322"/>
    <w:rsid w:val="00213444"/>
    <w:rsid w:val="00215577"/>
    <w:rsid w:val="00216C18"/>
    <w:rsid w:val="0021780E"/>
    <w:rsid w:val="00220A26"/>
    <w:rsid w:val="00221161"/>
    <w:rsid w:val="00225F5E"/>
    <w:rsid w:val="00227C30"/>
    <w:rsid w:val="00231829"/>
    <w:rsid w:val="0023246C"/>
    <w:rsid w:val="002339F9"/>
    <w:rsid w:val="0023470F"/>
    <w:rsid w:val="00234C61"/>
    <w:rsid w:val="00236444"/>
    <w:rsid w:val="00244FE6"/>
    <w:rsid w:val="002455CE"/>
    <w:rsid w:val="00252BBE"/>
    <w:rsid w:val="00253387"/>
    <w:rsid w:val="0025384A"/>
    <w:rsid w:val="0026041C"/>
    <w:rsid w:val="00262F17"/>
    <w:rsid w:val="002678A3"/>
    <w:rsid w:val="002729F3"/>
    <w:rsid w:val="00273113"/>
    <w:rsid w:val="002733FD"/>
    <w:rsid w:val="00275A66"/>
    <w:rsid w:val="00277261"/>
    <w:rsid w:val="002773CA"/>
    <w:rsid w:val="00282CB6"/>
    <w:rsid w:val="002848ED"/>
    <w:rsid w:val="00287230"/>
    <w:rsid w:val="00292B51"/>
    <w:rsid w:val="00293CFE"/>
    <w:rsid w:val="00296E66"/>
    <w:rsid w:val="00297BBA"/>
    <w:rsid w:val="00297CF8"/>
    <w:rsid w:val="002A17B9"/>
    <w:rsid w:val="002A2FA2"/>
    <w:rsid w:val="002A36E6"/>
    <w:rsid w:val="002A4637"/>
    <w:rsid w:val="002A6664"/>
    <w:rsid w:val="002B0EED"/>
    <w:rsid w:val="002B5001"/>
    <w:rsid w:val="002C0AEC"/>
    <w:rsid w:val="002C0B8F"/>
    <w:rsid w:val="002C2E47"/>
    <w:rsid w:val="002C363C"/>
    <w:rsid w:val="002C36AB"/>
    <w:rsid w:val="002C489E"/>
    <w:rsid w:val="002C5974"/>
    <w:rsid w:val="002C597E"/>
    <w:rsid w:val="002C5FF0"/>
    <w:rsid w:val="002C70C1"/>
    <w:rsid w:val="002E00A1"/>
    <w:rsid w:val="002E089D"/>
    <w:rsid w:val="002E5167"/>
    <w:rsid w:val="002E6C73"/>
    <w:rsid w:val="002E7D03"/>
    <w:rsid w:val="002F0338"/>
    <w:rsid w:val="002F0A5B"/>
    <w:rsid w:val="002F299A"/>
    <w:rsid w:val="002F3DA3"/>
    <w:rsid w:val="003005CE"/>
    <w:rsid w:val="00301D9D"/>
    <w:rsid w:val="003026D6"/>
    <w:rsid w:val="0031424E"/>
    <w:rsid w:val="00315CC5"/>
    <w:rsid w:val="00321B66"/>
    <w:rsid w:val="00321EA2"/>
    <w:rsid w:val="00324D02"/>
    <w:rsid w:val="00325D44"/>
    <w:rsid w:val="003260BF"/>
    <w:rsid w:val="00326D19"/>
    <w:rsid w:val="0032758F"/>
    <w:rsid w:val="003275DC"/>
    <w:rsid w:val="003313D1"/>
    <w:rsid w:val="00332049"/>
    <w:rsid w:val="003341A2"/>
    <w:rsid w:val="00335332"/>
    <w:rsid w:val="003372E1"/>
    <w:rsid w:val="003427CC"/>
    <w:rsid w:val="00342818"/>
    <w:rsid w:val="00342FC2"/>
    <w:rsid w:val="0034327E"/>
    <w:rsid w:val="00347963"/>
    <w:rsid w:val="00357B34"/>
    <w:rsid w:val="0036107A"/>
    <w:rsid w:val="003643D2"/>
    <w:rsid w:val="00371F19"/>
    <w:rsid w:val="00372274"/>
    <w:rsid w:val="003740B7"/>
    <w:rsid w:val="00376BCF"/>
    <w:rsid w:val="0038241D"/>
    <w:rsid w:val="003840BB"/>
    <w:rsid w:val="003851A3"/>
    <w:rsid w:val="003857E0"/>
    <w:rsid w:val="00386E98"/>
    <w:rsid w:val="00387E32"/>
    <w:rsid w:val="003906D8"/>
    <w:rsid w:val="003A1C04"/>
    <w:rsid w:val="003A4693"/>
    <w:rsid w:val="003A501D"/>
    <w:rsid w:val="003A51B9"/>
    <w:rsid w:val="003A51BB"/>
    <w:rsid w:val="003A69DA"/>
    <w:rsid w:val="003B118D"/>
    <w:rsid w:val="003B2621"/>
    <w:rsid w:val="003B4C9E"/>
    <w:rsid w:val="003C2DC6"/>
    <w:rsid w:val="003C3E03"/>
    <w:rsid w:val="003C6CFC"/>
    <w:rsid w:val="003C7033"/>
    <w:rsid w:val="003C73BA"/>
    <w:rsid w:val="003C7762"/>
    <w:rsid w:val="003D3A7D"/>
    <w:rsid w:val="003D3E69"/>
    <w:rsid w:val="003E20A0"/>
    <w:rsid w:val="003E6300"/>
    <w:rsid w:val="003F06B1"/>
    <w:rsid w:val="003F1217"/>
    <w:rsid w:val="003F2A33"/>
    <w:rsid w:val="003F4270"/>
    <w:rsid w:val="003F78CE"/>
    <w:rsid w:val="00403BA0"/>
    <w:rsid w:val="0040577D"/>
    <w:rsid w:val="00406972"/>
    <w:rsid w:val="00412C69"/>
    <w:rsid w:val="004171CB"/>
    <w:rsid w:val="00417A4F"/>
    <w:rsid w:val="004206AA"/>
    <w:rsid w:val="00420E51"/>
    <w:rsid w:val="0042160D"/>
    <w:rsid w:val="00425741"/>
    <w:rsid w:val="00425B15"/>
    <w:rsid w:val="0042738B"/>
    <w:rsid w:val="00430BBE"/>
    <w:rsid w:val="00432FF3"/>
    <w:rsid w:val="0043530F"/>
    <w:rsid w:val="0043548E"/>
    <w:rsid w:val="004358F4"/>
    <w:rsid w:val="004362DB"/>
    <w:rsid w:val="004401FF"/>
    <w:rsid w:val="004423CD"/>
    <w:rsid w:val="00445077"/>
    <w:rsid w:val="004453BD"/>
    <w:rsid w:val="00445546"/>
    <w:rsid w:val="0044586E"/>
    <w:rsid w:val="004464D6"/>
    <w:rsid w:val="00452177"/>
    <w:rsid w:val="00452D42"/>
    <w:rsid w:val="00454A97"/>
    <w:rsid w:val="004614B4"/>
    <w:rsid w:val="00465203"/>
    <w:rsid w:val="0046531B"/>
    <w:rsid w:val="00466DE1"/>
    <w:rsid w:val="0046723E"/>
    <w:rsid w:val="00467E3C"/>
    <w:rsid w:val="00470BA0"/>
    <w:rsid w:val="00475A12"/>
    <w:rsid w:val="00475E42"/>
    <w:rsid w:val="00476EE9"/>
    <w:rsid w:val="00477AD2"/>
    <w:rsid w:val="00477CC2"/>
    <w:rsid w:val="004849DC"/>
    <w:rsid w:val="00485270"/>
    <w:rsid w:val="00490F2A"/>
    <w:rsid w:val="004913FD"/>
    <w:rsid w:val="004A13EF"/>
    <w:rsid w:val="004A2A72"/>
    <w:rsid w:val="004A4E04"/>
    <w:rsid w:val="004A5B87"/>
    <w:rsid w:val="004A6388"/>
    <w:rsid w:val="004A7E24"/>
    <w:rsid w:val="004B1CB7"/>
    <w:rsid w:val="004B1D0D"/>
    <w:rsid w:val="004B2929"/>
    <w:rsid w:val="004B30F2"/>
    <w:rsid w:val="004B422D"/>
    <w:rsid w:val="004B5F77"/>
    <w:rsid w:val="004B6B4A"/>
    <w:rsid w:val="004C189B"/>
    <w:rsid w:val="004C3C77"/>
    <w:rsid w:val="004C5DF8"/>
    <w:rsid w:val="004C755D"/>
    <w:rsid w:val="004C7890"/>
    <w:rsid w:val="004D0A18"/>
    <w:rsid w:val="004D16A7"/>
    <w:rsid w:val="004D67C1"/>
    <w:rsid w:val="004D7299"/>
    <w:rsid w:val="004E0BDC"/>
    <w:rsid w:val="004E36BE"/>
    <w:rsid w:val="004E53CF"/>
    <w:rsid w:val="004E5BF2"/>
    <w:rsid w:val="004E73B4"/>
    <w:rsid w:val="004F57B3"/>
    <w:rsid w:val="004F7186"/>
    <w:rsid w:val="004F7C34"/>
    <w:rsid w:val="005006C1"/>
    <w:rsid w:val="005039A1"/>
    <w:rsid w:val="005045BC"/>
    <w:rsid w:val="005045FC"/>
    <w:rsid w:val="0051127A"/>
    <w:rsid w:val="0051162B"/>
    <w:rsid w:val="00516691"/>
    <w:rsid w:val="00520F28"/>
    <w:rsid w:val="00530398"/>
    <w:rsid w:val="00530B5B"/>
    <w:rsid w:val="00531420"/>
    <w:rsid w:val="00531552"/>
    <w:rsid w:val="005359C1"/>
    <w:rsid w:val="00541E6E"/>
    <w:rsid w:val="00542AF9"/>
    <w:rsid w:val="00543F63"/>
    <w:rsid w:val="005551A6"/>
    <w:rsid w:val="00562808"/>
    <w:rsid w:val="00563827"/>
    <w:rsid w:val="00571DDB"/>
    <w:rsid w:val="00576974"/>
    <w:rsid w:val="00577D8C"/>
    <w:rsid w:val="00584CC0"/>
    <w:rsid w:val="0058511A"/>
    <w:rsid w:val="005856A1"/>
    <w:rsid w:val="00591412"/>
    <w:rsid w:val="00593FC7"/>
    <w:rsid w:val="005952AC"/>
    <w:rsid w:val="00596E0C"/>
    <w:rsid w:val="005976B0"/>
    <w:rsid w:val="00597B5E"/>
    <w:rsid w:val="005A1325"/>
    <w:rsid w:val="005A1391"/>
    <w:rsid w:val="005A1DBF"/>
    <w:rsid w:val="005A2E46"/>
    <w:rsid w:val="005A3CE0"/>
    <w:rsid w:val="005A3FC5"/>
    <w:rsid w:val="005A6757"/>
    <w:rsid w:val="005A68C7"/>
    <w:rsid w:val="005B0BFA"/>
    <w:rsid w:val="005B1E06"/>
    <w:rsid w:val="005B5BE1"/>
    <w:rsid w:val="005B7AEA"/>
    <w:rsid w:val="005C08F3"/>
    <w:rsid w:val="005C1950"/>
    <w:rsid w:val="005C19FB"/>
    <w:rsid w:val="005C1A9A"/>
    <w:rsid w:val="005C1EF9"/>
    <w:rsid w:val="005C5476"/>
    <w:rsid w:val="005C7042"/>
    <w:rsid w:val="005D013E"/>
    <w:rsid w:val="005D0426"/>
    <w:rsid w:val="005D0758"/>
    <w:rsid w:val="005D74A6"/>
    <w:rsid w:val="005D775F"/>
    <w:rsid w:val="005E1111"/>
    <w:rsid w:val="005E1F6A"/>
    <w:rsid w:val="005E220C"/>
    <w:rsid w:val="005E39E0"/>
    <w:rsid w:val="005E3CF7"/>
    <w:rsid w:val="005E6837"/>
    <w:rsid w:val="005E741C"/>
    <w:rsid w:val="005E7986"/>
    <w:rsid w:val="005F27D1"/>
    <w:rsid w:val="005F38A9"/>
    <w:rsid w:val="005F3E8C"/>
    <w:rsid w:val="005F40D5"/>
    <w:rsid w:val="005F57CF"/>
    <w:rsid w:val="005F6072"/>
    <w:rsid w:val="00601CA4"/>
    <w:rsid w:val="006024DC"/>
    <w:rsid w:val="006025EA"/>
    <w:rsid w:val="00603507"/>
    <w:rsid w:val="00610C62"/>
    <w:rsid w:val="006114C8"/>
    <w:rsid w:val="006124AC"/>
    <w:rsid w:val="00612C0E"/>
    <w:rsid w:val="00613597"/>
    <w:rsid w:val="00613AEA"/>
    <w:rsid w:val="00620E36"/>
    <w:rsid w:val="00622402"/>
    <w:rsid w:val="00622939"/>
    <w:rsid w:val="00622C06"/>
    <w:rsid w:val="006246E8"/>
    <w:rsid w:val="00624D61"/>
    <w:rsid w:val="00626257"/>
    <w:rsid w:val="00626A04"/>
    <w:rsid w:val="00627DAE"/>
    <w:rsid w:val="006302B2"/>
    <w:rsid w:val="00630D1E"/>
    <w:rsid w:val="00635F28"/>
    <w:rsid w:val="00636C32"/>
    <w:rsid w:val="00636DFE"/>
    <w:rsid w:val="00637577"/>
    <w:rsid w:val="00644F1C"/>
    <w:rsid w:val="00644F68"/>
    <w:rsid w:val="0064511F"/>
    <w:rsid w:val="00650787"/>
    <w:rsid w:val="00650CC3"/>
    <w:rsid w:val="006515EB"/>
    <w:rsid w:val="00651AAA"/>
    <w:rsid w:val="00651BBA"/>
    <w:rsid w:val="0065212B"/>
    <w:rsid w:val="00652AD5"/>
    <w:rsid w:val="006568EF"/>
    <w:rsid w:val="00660BCE"/>
    <w:rsid w:val="0066148C"/>
    <w:rsid w:val="00661A11"/>
    <w:rsid w:val="0066206F"/>
    <w:rsid w:val="0066207B"/>
    <w:rsid w:val="00662ADB"/>
    <w:rsid w:val="00663AE7"/>
    <w:rsid w:val="00664D76"/>
    <w:rsid w:val="00666C64"/>
    <w:rsid w:val="0067111D"/>
    <w:rsid w:val="00671A65"/>
    <w:rsid w:val="00672CE6"/>
    <w:rsid w:val="00674EBA"/>
    <w:rsid w:val="00676362"/>
    <w:rsid w:val="006769C0"/>
    <w:rsid w:val="0067784B"/>
    <w:rsid w:val="00682100"/>
    <w:rsid w:val="00682FC6"/>
    <w:rsid w:val="00685393"/>
    <w:rsid w:val="00685A59"/>
    <w:rsid w:val="00687E81"/>
    <w:rsid w:val="00692BDE"/>
    <w:rsid w:val="00692E9A"/>
    <w:rsid w:val="00696D39"/>
    <w:rsid w:val="00697D3B"/>
    <w:rsid w:val="00697E76"/>
    <w:rsid w:val="00697EAF"/>
    <w:rsid w:val="006A13A0"/>
    <w:rsid w:val="006A13DB"/>
    <w:rsid w:val="006A22E0"/>
    <w:rsid w:val="006A3A3A"/>
    <w:rsid w:val="006A5160"/>
    <w:rsid w:val="006B06C3"/>
    <w:rsid w:val="006B10E8"/>
    <w:rsid w:val="006B124F"/>
    <w:rsid w:val="006B3383"/>
    <w:rsid w:val="006B37FC"/>
    <w:rsid w:val="006B39C1"/>
    <w:rsid w:val="006B6C10"/>
    <w:rsid w:val="006B7AFD"/>
    <w:rsid w:val="006C4006"/>
    <w:rsid w:val="006C4939"/>
    <w:rsid w:val="006D0676"/>
    <w:rsid w:val="006D2D81"/>
    <w:rsid w:val="006D319D"/>
    <w:rsid w:val="006D52DE"/>
    <w:rsid w:val="006D6365"/>
    <w:rsid w:val="006D75A4"/>
    <w:rsid w:val="006E0D50"/>
    <w:rsid w:val="006E4D48"/>
    <w:rsid w:val="006E629E"/>
    <w:rsid w:val="006E6E2B"/>
    <w:rsid w:val="006F05E5"/>
    <w:rsid w:val="006F2A96"/>
    <w:rsid w:val="006F3B4F"/>
    <w:rsid w:val="006F45CC"/>
    <w:rsid w:val="006F5A0B"/>
    <w:rsid w:val="0070175D"/>
    <w:rsid w:val="007029DE"/>
    <w:rsid w:val="007054CA"/>
    <w:rsid w:val="00707DAA"/>
    <w:rsid w:val="00707E79"/>
    <w:rsid w:val="007102DD"/>
    <w:rsid w:val="0071135D"/>
    <w:rsid w:val="007138B2"/>
    <w:rsid w:val="0071532F"/>
    <w:rsid w:val="00715331"/>
    <w:rsid w:val="007160ED"/>
    <w:rsid w:val="00716C95"/>
    <w:rsid w:val="0072123E"/>
    <w:rsid w:val="007218CD"/>
    <w:rsid w:val="007233CE"/>
    <w:rsid w:val="00726B44"/>
    <w:rsid w:val="00727C64"/>
    <w:rsid w:val="007311A1"/>
    <w:rsid w:val="00732694"/>
    <w:rsid w:val="00733455"/>
    <w:rsid w:val="007342B8"/>
    <w:rsid w:val="007344E7"/>
    <w:rsid w:val="007370B1"/>
    <w:rsid w:val="00741C55"/>
    <w:rsid w:val="00745FE9"/>
    <w:rsid w:val="0074798D"/>
    <w:rsid w:val="00752F62"/>
    <w:rsid w:val="00754E63"/>
    <w:rsid w:val="00760D12"/>
    <w:rsid w:val="007674C9"/>
    <w:rsid w:val="00767E0A"/>
    <w:rsid w:val="007712BC"/>
    <w:rsid w:val="00772917"/>
    <w:rsid w:val="0077324C"/>
    <w:rsid w:val="00773B55"/>
    <w:rsid w:val="00774627"/>
    <w:rsid w:val="00775BCF"/>
    <w:rsid w:val="00780C9A"/>
    <w:rsid w:val="00781CFC"/>
    <w:rsid w:val="00783BA7"/>
    <w:rsid w:val="00787967"/>
    <w:rsid w:val="0079024E"/>
    <w:rsid w:val="0079115E"/>
    <w:rsid w:val="00794CEC"/>
    <w:rsid w:val="0079581C"/>
    <w:rsid w:val="007A21B8"/>
    <w:rsid w:val="007A2E4C"/>
    <w:rsid w:val="007A3097"/>
    <w:rsid w:val="007A7E68"/>
    <w:rsid w:val="007B0C23"/>
    <w:rsid w:val="007B10F9"/>
    <w:rsid w:val="007B17A6"/>
    <w:rsid w:val="007B240F"/>
    <w:rsid w:val="007B2546"/>
    <w:rsid w:val="007B3EA9"/>
    <w:rsid w:val="007B5E57"/>
    <w:rsid w:val="007B5F4C"/>
    <w:rsid w:val="007B6C7C"/>
    <w:rsid w:val="007C0319"/>
    <w:rsid w:val="007C07FB"/>
    <w:rsid w:val="007C160B"/>
    <w:rsid w:val="007C26DC"/>
    <w:rsid w:val="007C30FC"/>
    <w:rsid w:val="007C4040"/>
    <w:rsid w:val="007C5EA4"/>
    <w:rsid w:val="007C6552"/>
    <w:rsid w:val="007D7054"/>
    <w:rsid w:val="007D7262"/>
    <w:rsid w:val="007D7B43"/>
    <w:rsid w:val="007E1A29"/>
    <w:rsid w:val="007E3D2D"/>
    <w:rsid w:val="007E3F38"/>
    <w:rsid w:val="007E512C"/>
    <w:rsid w:val="007E6BE8"/>
    <w:rsid w:val="007F0473"/>
    <w:rsid w:val="007F2936"/>
    <w:rsid w:val="007F3370"/>
    <w:rsid w:val="007F3718"/>
    <w:rsid w:val="007F3B66"/>
    <w:rsid w:val="007F5695"/>
    <w:rsid w:val="00802A32"/>
    <w:rsid w:val="008039DD"/>
    <w:rsid w:val="008045D8"/>
    <w:rsid w:val="0081138F"/>
    <w:rsid w:val="00812195"/>
    <w:rsid w:val="0081229C"/>
    <w:rsid w:val="00812F93"/>
    <w:rsid w:val="00813DD7"/>
    <w:rsid w:val="0081441E"/>
    <w:rsid w:val="00814EEA"/>
    <w:rsid w:val="00816DD7"/>
    <w:rsid w:val="008213D4"/>
    <w:rsid w:val="008230BF"/>
    <w:rsid w:val="00826BC4"/>
    <w:rsid w:val="00827CBC"/>
    <w:rsid w:val="00830EDB"/>
    <w:rsid w:val="008346FD"/>
    <w:rsid w:val="00834A22"/>
    <w:rsid w:val="0083744A"/>
    <w:rsid w:val="00837ABB"/>
    <w:rsid w:val="008425A7"/>
    <w:rsid w:val="00843DB0"/>
    <w:rsid w:val="00847D75"/>
    <w:rsid w:val="00851C73"/>
    <w:rsid w:val="008524E9"/>
    <w:rsid w:val="0085250F"/>
    <w:rsid w:val="00855070"/>
    <w:rsid w:val="00863651"/>
    <w:rsid w:val="0086790C"/>
    <w:rsid w:val="00867B5D"/>
    <w:rsid w:val="00870575"/>
    <w:rsid w:val="00871368"/>
    <w:rsid w:val="008742FA"/>
    <w:rsid w:val="00875770"/>
    <w:rsid w:val="00875B45"/>
    <w:rsid w:val="00880A23"/>
    <w:rsid w:val="00880ACA"/>
    <w:rsid w:val="00880E82"/>
    <w:rsid w:val="008847C7"/>
    <w:rsid w:val="00884CEF"/>
    <w:rsid w:val="00885428"/>
    <w:rsid w:val="00885A59"/>
    <w:rsid w:val="008878DB"/>
    <w:rsid w:val="008963F4"/>
    <w:rsid w:val="008A0B3C"/>
    <w:rsid w:val="008A4C37"/>
    <w:rsid w:val="008A54C2"/>
    <w:rsid w:val="008A5DA1"/>
    <w:rsid w:val="008A7B28"/>
    <w:rsid w:val="008B58D4"/>
    <w:rsid w:val="008B5BF9"/>
    <w:rsid w:val="008B720D"/>
    <w:rsid w:val="008C177A"/>
    <w:rsid w:val="008C3080"/>
    <w:rsid w:val="008C45CD"/>
    <w:rsid w:val="008C4888"/>
    <w:rsid w:val="008C5E0F"/>
    <w:rsid w:val="008C6011"/>
    <w:rsid w:val="008D41BC"/>
    <w:rsid w:val="008D6AE3"/>
    <w:rsid w:val="008E3746"/>
    <w:rsid w:val="008E3C46"/>
    <w:rsid w:val="008F7060"/>
    <w:rsid w:val="009014C0"/>
    <w:rsid w:val="0090468A"/>
    <w:rsid w:val="00910304"/>
    <w:rsid w:val="00910645"/>
    <w:rsid w:val="00911B72"/>
    <w:rsid w:val="00911D2A"/>
    <w:rsid w:val="009169D6"/>
    <w:rsid w:val="009218DA"/>
    <w:rsid w:val="00924665"/>
    <w:rsid w:val="009256DF"/>
    <w:rsid w:val="0092593E"/>
    <w:rsid w:val="00925B0D"/>
    <w:rsid w:val="009304E4"/>
    <w:rsid w:val="00931B8F"/>
    <w:rsid w:val="00932583"/>
    <w:rsid w:val="00933540"/>
    <w:rsid w:val="009350EA"/>
    <w:rsid w:val="00936D4C"/>
    <w:rsid w:val="009408E3"/>
    <w:rsid w:val="00943E9F"/>
    <w:rsid w:val="009442F2"/>
    <w:rsid w:val="00945160"/>
    <w:rsid w:val="00946179"/>
    <w:rsid w:val="009512B8"/>
    <w:rsid w:val="009517BD"/>
    <w:rsid w:val="00954076"/>
    <w:rsid w:val="009554D3"/>
    <w:rsid w:val="00955EA2"/>
    <w:rsid w:val="00960861"/>
    <w:rsid w:val="009609F4"/>
    <w:rsid w:val="00962D75"/>
    <w:rsid w:val="00964A80"/>
    <w:rsid w:val="0096715B"/>
    <w:rsid w:val="00971728"/>
    <w:rsid w:val="009733BD"/>
    <w:rsid w:val="0097473D"/>
    <w:rsid w:val="009750B8"/>
    <w:rsid w:val="00975119"/>
    <w:rsid w:val="0097548D"/>
    <w:rsid w:val="00982966"/>
    <w:rsid w:val="00984FEE"/>
    <w:rsid w:val="009868F2"/>
    <w:rsid w:val="00986DF2"/>
    <w:rsid w:val="00992212"/>
    <w:rsid w:val="00994562"/>
    <w:rsid w:val="00995651"/>
    <w:rsid w:val="00995803"/>
    <w:rsid w:val="00997D1D"/>
    <w:rsid w:val="009A0042"/>
    <w:rsid w:val="009A1776"/>
    <w:rsid w:val="009A1F58"/>
    <w:rsid w:val="009A206D"/>
    <w:rsid w:val="009A3591"/>
    <w:rsid w:val="009A494F"/>
    <w:rsid w:val="009A5ECB"/>
    <w:rsid w:val="009B0A25"/>
    <w:rsid w:val="009B1AEF"/>
    <w:rsid w:val="009B1C5F"/>
    <w:rsid w:val="009B2828"/>
    <w:rsid w:val="009B349E"/>
    <w:rsid w:val="009B3A4F"/>
    <w:rsid w:val="009B3CAE"/>
    <w:rsid w:val="009B4B36"/>
    <w:rsid w:val="009B59B8"/>
    <w:rsid w:val="009B60BD"/>
    <w:rsid w:val="009C08D7"/>
    <w:rsid w:val="009C1EA8"/>
    <w:rsid w:val="009C3950"/>
    <w:rsid w:val="009C4877"/>
    <w:rsid w:val="009D077F"/>
    <w:rsid w:val="009D0B10"/>
    <w:rsid w:val="009D0D1F"/>
    <w:rsid w:val="009D43CC"/>
    <w:rsid w:val="009D73FD"/>
    <w:rsid w:val="009E3372"/>
    <w:rsid w:val="009E4608"/>
    <w:rsid w:val="009F2FAB"/>
    <w:rsid w:val="009F3711"/>
    <w:rsid w:val="009F3ECF"/>
    <w:rsid w:val="009F4A7A"/>
    <w:rsid w:val="009F6AF6"/>
    <w:rsid w:val="00A00EC3"/>
    <w:rsid w:val="00A05250"/>
    <w:rsid w:val="00A077EF"/>
    <w:rsid w:val="00A13CCC"/>
    <w:rsid w:val="00A15898"/>
    <w:rsid w:val="00A16F3D"/>
    <w:rsid w:val="00A21C3A"/>
    <w:rsid w:val="00A22A7F"/>
    <w:rsid w:val="00A25747"/>
    <w:rsid w:val="00A25CEA"/>
    <w:rsid w:val="00A25D1C"/>
    <w:rsid w:val="00A304CD"/>
    <w:rsid w:val="00A314BB"/>
    <w:rsid w:val="00A4381F"/>
    <w:rsid w:val="00A44C1C"/>
    <w:rsid w:val="00A464BF"/>
    <w:rsid w:val="00A47EB0"/>
    <w:rsid w:val="00A51BCA"/>
    <w:rsid w:val="00A55321"/>
    <w:rsid w:val="00A57F7A"/>
    <w:rsid w:val="00A617BF"/>
    <w:rsid w:val="00A65055"/>
    <w:rsid w:val="00A67AD0"/>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54C8"/>
    <w:rsid w:val="00A9633E"/>
    <w:rsid w:val="00AA0550"/>
    <w:rsid w:val="00AA2378"/>
    <w:rsid w:val="00AA2A42"/>
    <w:rsid w:val="00AA400A"/>
    <w:rsid w:val="00AA7B8C"/>
    <w:rsid w:val="00AB2B91"/>
    <w:rsid w:val="00AB30F9"/>
    <w:rsid w:val="00AB5F70"/>
    <w:rsid w:val="00AB6916"/>
    <w:rsid w:val="00AC032A"/>
    <w:rsid w:val="00AC0610"/>
    <w:rsid w:val="00AC16E8"/>
    <w:rsid w:val="00AC459E"/>
    <w:rsid w:val="00AC7A19"/>
    <w:rsid w:val="00AD0928"/>
    <w:rsid w:val="00AD293E"/>
    <w:rsid w:val="00AD46A2"/>
    <w:rsid w:val="00AD5B00"/>
    <w:rsid w:val="00AD6C0C"/>
    <w:rsid w:val="00AD6C49"/>
    <w:rsid w:val="00AE105A"/>
    <w:rsid w:val="00AE1F2A"/>
    <w:rsid w:val="00AE268C"/>
    <w:rsid w:val="00AE2729"/>
    <w:rsid w:val="00AE2800"/>
    <w:rsid w:val="00AE5B51"/>
    <w:rsid w:val="00AE63A2"/>
    <w:rsid w:val="00AF06F8"/>
    <w:rsid w:val="00AF0AF3"/>
    <w:rsid w:val="00AF2F0A"/>
    <w:rsid w:val="00AF5886"/>
    <w:rsid w:val="00B01A88"/>
    <w:rsid w:val="00B02D29"/>
    <w:rsid w:val="00B0538C"/>
    <w:rsid w:val="00B0588F"/>
    <w:rsid w:val="00B05CB2"/>
    <w:rsid w:val="00B06357"/>
    <w:rsid w:val="00B11A0E"/>
    <w:rsid w:val="00B126F6"/>
    <w:rsid w:val="00B145FE"/>
    <w:rsid w:val="00B1626C"/>
    <w:rsid w:val="00B218BC"/>
    <w:rsid w:val="00B2230D"/>
    <w:rsid w:val="00B22841"/>
    <w:rsid w:val="00B23EE8"/>
    <w:rsid w:val="00B31535"/>
    <w:rsid w:val="00B324FF"/>
    <w:rsid w:val="00B35871"/>
    <w:rsid w:val="00B35AC4"/>
    <w:rsid w:val="00B35FB9"/>
    <w:rsid w:val="00B37237"/>
    <w:rsid w:val="00B376A1"/>
    <w:rsid w:val="00B44169"/>
    <w:rsid w:val="00B4441C"/>
    <w:rsid w:val="00B46034"/>
    <w:rsid w:val="00B47393"/>
    <w:rsid w:val="00B47691"/>
    <w:rsid w:val="00B5321C"/>
    <w:rsid w:val="00B533FE"/>
    <w:rsid w:val="00B53440"/>
    <w:rsid w:val="00B558CD"/>
    <w:rsid w:val="00B6309C"/>
    <w:rsid w:val="00B64A77"/>
    <w:rsid w:val="00B65C4A"/>
    <w:rsid w:val="00B66994"/>
    <w:rsid w:val="00B67046"/>
    <w:rsid w:val="00B715B5"/>
    <w:rsid w:val="00B74EE2"/>
    <w:rsid w:val="00B76421"/>
    <w:rsid w:val="00B80E6F"/>
    <w:rsid w:val="00B83EE8"/>
    <w:rsid w:val="00B84603"/>
    <w:rsid w:val="00B849CA"/>
    <w:rsid w:val="00B879B5"/>
    <w:rsid w:val="00B87E72"/>
    <w:rsid w:val="00B9078D"/>
    <w:rsid w:val="00B9142D"/>
    <w:rsid w:val="00B923C6"/>
    <w:rsid w:val="00B933B0"/>
    <w:rsid w:val="00B946D7"/>
    <w:rsid w:val="00B94E4D"/>
    <w:rsid w:val="00B9633B"/>
    <w:rsid w:val="00BA0822"/>
    <w:rsid w:val="00BA1848"/>
    <w:rsid w:val="00BA227B"/>
    <w:rsid w:val="00BA5085"/>
    <w:rsid w:val="00BA5BD8"/>
    <w:rsid w:val="00BA6BFC"/>
    <w:rsid w:val="00BA7BFD"/>
    <w:rsid w:val="00BB3213"/>
    <w:rsid w:val="00BC3969"/>
    <w:rsid w:val="00BC5B9F"/>
    <w:rsid w:val="00BD1E89"/>
    <w:rsid w:val="00BD2BED"/>
    <w:rsid w:val="00BD73E5"/>
    <w:rsid w:val="00BE2525"/>
    <w:rsid w:val="00BE268D"/>
    <w:rsid w:val="00BE312D"/>
    <w:rsid w:val="00BE4D83"/>
    <w:rsid w:val="00BE687D"/>
    <w:rsid w:val="00BF1134"/>
    <w:rsid w:val="00BF12F7"/>
    <w:rsid w:val="00BF4D07"/>
    <w:rsid w:val="00BF5791"/>
    <w:rsid w:val="00BF5E5C"/>
    <w:rsid w:val="00C042E0"/>
    <w:rsid w:val="00C07319"/>
    <w:rsid w:val="00C14C93"/>
    <w:rsid w:val="00C155A9"/>
    <w:rsid w:val="00C163BE"/>
    <w:rsid w:val="00C216B2"/>
    <w:rsid w:val="00C228D3"/>
    <w:rsid w:val="00C24040"/>
    <w:rsid w:val="00C25411"/>
    <w:rsid w:val="00C265F1"/>
    <w:rsid w:val="00C30B9E"/>
    <w:rsid w:val="00C324FB"/>
    <w:rsid w:val="00C34A37"/>
    <w:rsid w:val="00C34E39"/>
    <w:rsid w:val="00C352C7"/>
    <w:rsid w:val="00C35F25"/>
    <w:rsid w:val="00C3604D"/>
    <w:rsid w:val="00C36B4B"/>
    <w:rsid w:val="00C4043E"/>
    <w:rsid w:val="00C407BB"/>
    <w:rsid w:val="00C417BC"/>
    <w:rsid w:val="00C44A87"/>
    <w:rsid w:val="00C44C82"/>
    <w:rsid w:val="00C514A2"/>
    <w:rsid w:val="00C51652"/>
    <w:rsid w:val="00C5403F"/>
    <w:rsid w:val="00C55034"/>
    <w:rsid w:val="00C563D5"/>
    <w:rsid w:val="00C570A8"/>
    <w:rsid w:val="00C5777C"/>
    <w:rsid w:val="00C577C9"/>
    <w:rsid w:val="00C6012D"/>
    <w:rsid w:val="00C61DEF"/>
    <w:rsid w:val="00C66001"/>
    <w:rsid w:val="00C66087"/>
    <w:rsid w:val="00C67D2F"/>
    <w:rsid w:val="00C70184"/>
    <w:rsid w:val="00C70436"/>
    <w:rsid w:val="00C705B3"/>
    <w:rsid w:val="00C71C1F"/>
    <w:rsid w:val="00C72D0F"/>
    <w:rsid w:val="00C75EB2"/>
    <w:rsid w:val="00C806B9"/>
    <w:rsid w:val="00C81AA1"/>
    <w:rsid w:val="00C845C1"/>
    <w:rsid w:val="00C85563"/>
    <w:rsid w:val="00C85D6F"/>
    <w:rsid w:val="00C868C6"/>
    <w:rsid w:val="00C87C5F"/>
    <w:rsid w:val="00C87D14"/>
    <w:rsid w:val="00C87EF4"/>
    <w:rsid w:val="00C90904"/>
    <w:rsid w:val="00C91264"/>
    <w:rsid w:val="00C936BF"/>
    <w:rsid w:val="00C96EB8"/>
    <w:rsid w:val="00CA242C"/>
    <w:rsid w:val="00CA3716"/>
    <w:rsid w:val="00CB18CB"/>
    <w:rsid w:val="00CB3A5A"/>
    <w:rsid w:val="00CB539F"/>
    <w:rsid w:val="00CB69FF"/>
    <w:rsid w:val="00CC0540"/>
    <w:rsid w:val="00CC07DB"/>
    <w:rsid w:val="00CC263C"/>
    <w:rsid w:val="00CC343D"/>
    <w:rsid w:val="00CC3DC0"/>
    <w:rsid w:val="00CC6D69"/>
    <w:rsid w:val="00CD44A7"/>
    <w:rsid w:val="00CD7486"/>
    <w:rsid w:val="00CE1940"/>
    <w:rsid w:val="00CE1B31"/>
    <w:rsid w:val="00CE6FB4"/>
    <w:rsid w:val="00CF129D"/>
    <w:rsid w:val="00CF67E7"/>
    <w:rsid w:val="00CF6DA0"/>
    <w:rsid w:val="00CF70F6"/>
    <w:rsid w:val="00CF7C59"/>
    <w:rsid w:val="00D02C0B"/>
    <w:rsid w:val="00D064A4"/>
    <w:rsid w:val="00D07110"/>
    <w:rsid w:val="00D07FB1"/>
    <w:rsid w:val="00D10890"/>
    <w:rsid w:val="00D112F7"/>
    <w:rsid w:val="00D13C0F"/>
    <w:rsid w:val="00D13D26"/>
    <w:rsid w:val="00D2029B"/>
    <w:rsid w:val="00D2113F"/>
    <w:rsid w:val="00D218A9"/>
    <w:rsid w:val="00D2321C"/>
    <w:rsid w:val="00D25D36"/>
    <w:rsid w:val="00D25FE5"/>
    <w:rsid w:val="00D26FE2"/>
    <w:rsid w:val="00D27A76"/>
    <w:rsid w:val="00D318BA"/>
    <w:rsid w:val="00D35DED"/>
    <w:rsid w:val="00D36DED"/>
    <w:rsid w:val="00D44BDC"/>
    <w:rsid w:val="00D45136"/>
    <w:rsid w:val="00D45361"/>
    <w:rsid w:val="00D5089B"/>
    <w:rsid w:val="00D50ED0"/>
    <w:rsid w:val="00D515F5"/>
    <w:rsid w:val="00D52953"/>
    <w:rsid w:val="00D5340B"/>
    <w:rsid w:val="00D53E6D"/>
    <w:rsid w:val="00D53EA6"/>
    <w:rsid w:val="00D5480C"/>
    <w:rsid w:val="00D55B32"/>
    <w:rsid w:val="00D55CC1"/>
    <w:rsid w:val="00D6069D"/>
    <w:rsid w:val="00D67B56"/>
    <w:rsid w:val="00D70F98"/>
    <w:rsid w:val="00D72E2A"/>
    <w:rsid w:val="00D74E74"/>
    <w:rsid w:val="00D76A7E"/>
    <w:rsid w:val="00D80461"/>
    <w:rsid w:val="00D80938"/>
    <w:rsid w:val="00D821B7"/>
    <w:rsid w:val="00D87B7C"/>
    <w:rsid w:val="00D90E33"/>
    <w:rsid w:val="00D910B9"/>
    <w:rsid w:val="00D913B8"/>
    <w:rsid w:val="00D92068"/>
    <w:rsid w:val="00D921C7"/>
    <w:rsid w:val="00D92428"/>
    <w:rsid w:val="00D9269F"/>
    <w:rsid w:val="00D92F66"/>
    <w:rsid w:val="00D93924"/>
    <w:rsid w:val="00D95CCB"/>
    <w:rsid w:val="00D95FEE"/>
    <w:rsid w:val="00DA07C5"/>
    <w:rsid w:val="00DA262E"/>
    <w:rsid w:val="00DA2973"/>
    <w:rsid w:val="00DA7ACA"/>
    <w:rsid w:val="00DB018A"/>
    <w:rsid w:val="00DB01A4"/>
    <w:rsid w:val="00DB094F"/>
    <w:rsid w:val="00DB12B0"/>
    <w:rsid w:val="00DB27BA"/>
    <w:rsid w:val="00DB4744"/>
    <w:rsid w:val="00DB7BB2"/>
    <w:rsid w:val="00DB7C30"/>
    <w:rsid w:val="00DC1F4F"/>
    <w:rsid w:val="00DC4EDB"/>
    <w:rsid w:val="00DD1B44"/>
    <w:rsid w:val="00DD307E"/>
    <w:rsid w:val="00DD34F7"/>
    <w:rsid w:val="00DD747C"/>
    <w:rsid w:val="00DE2C03"/>
    <w:rsid w:val="00DE2EDD"/>
    <w:rsid w:val="00DE53EF"/>
    <w:rsid w:val="00DE6070"/>
    <w:rsid w:val="00DE61DD"/>
    <w:rsid w:val="00DF2FC3"/>
    <w:rsid w:val="00DF56E2"/>
    <w:rsid w:val="00DF5AC6"/>
    <w:rsid w:val="00DF6A95"/>
    <w:rsid w:val="00DF7AAD"/>
    <w:rsid w:val="00E04B0A"/>
    <w:rsid w:val="00E05960"/>
    <w:rsid w:val="00E06B28"/>
    <w:rsid w:val="00E077DB"/>
    <w:rsid w:val="00E07853"/>
    <w:rsid w:val="00E11BD6"/>
    <w:rsid w:val="00E12648"/>
    <w:rsid w:val="00E127D3"/>
    <w:rsid w:val="00E22482"/>
    <w:rsid w:val="00E22488"/>
    <w:rsid w:val="00E22F6C"/>
    <w:rsid w:val="00E233A7"/>
    <w:rsid w:val="00E31D75"/>
    <w:rsid w:val="00E32686"/>
    <w:rsid w:val="00E32CF0"/>
    <w:rsid w:val="00E342D3"/>
    <w:rsid w:val="00E36E99"/>
    <w:rsid w:val="00E4273B"/>
    <w:rsid w:val="00E4417F"/>
    <w:rsid w:val="00E65CE2"/>
    <w:rsid w:val="00E662C9"/>
    <w:rsid w:val="00E66BBD"/>
    <w:rsid w:val="00E735A0"/>
    <w:rsid w:val="00E750F3"/>
    <w:rsid w:val="00E77E18"/>
    <w:rsid w:val="00E80D35"/>
    <w:rsid w:val="00E81198"/>
    <w:rsid w:val="00E90718"/>
    <w:rsid w:val="00E90F3B"/>
    <w:rsid w:val="00E9158F"/>
    <w:rsid w:val="00E940A6"/>
    <w:rsid w:val="00E9766E"/>
    <w:rsid w:val="00EA033A"/>
    <w:rsid w:val="00EA6E75"/>
    <w:rsid w:val="00EB24ED"/>
    <w:rsid w:val="00EB2A22"/>
    <w:rsid w:val="00EB3539"/>
    <w:rsid w:val="00EB3F3F"/>
    <w:rsid w:val="00EB3FFE"/>
    <w:rsid w:val="00EB7EA9"/>
    <w:rsid w:val="00EC2B41"/>
    <w:rsid w:val="00EC4547"/>
    <w:rsid w:val="00EC6328"/>
    <w:rsid w:val="00EC6CDF"/>
    <w:rsid w:val="00ED2F0E"/>
    <w:rsid w:val="00ED3362"/>
    <w:rsid w:val="00ED501F"/>
    <w:rsid w:val="00EE0106"/>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10849"/>
    <w:rsid w:val="00F10A4E"/>
    <w:rsid w:val="00F13ECB"/>
    <w:rsid w:val="00F1675C"/>
    <w:rsid w:val="00F1787C"/>
    <w:rsid w:val="00F245F4"/>
    <w:rsid w:val="00F25D18"/>
    <w:rsid w:val="00F2682A"/>
    <w:rsid w:val="00F27FC0"/>
    <w:rsid w:val="00F30042"/>
    <w:rsid w:val="00F3422E"/>
    <w:rsid w:val="00F4106E"/>
    <w:rsid w:val="00F44ABB"/>
    <w:rsid w:val="00F461CD"/>
    <w:rsid w:val="00F46999"/>
    <w:rsid w:val="00F47E29"/>
    <w:rsid w:val="00F5094F"/>
    <w:rsid w:val="00F51B64"/>
    <w:rsid w:val="00F523CE"/>
    <w:rsid w:val="00F52433"/>
    <w:rsid w:val="00F54939"/>
    <w:rsid w:val="00F55CA8"/>
    <w:rsid w:val="00F625ED"/>
    <w:rsid w:val="00F659FA"/>
    <w:rsid w:val="00F7116C"/>
    <w:rsid w:val="00F71DCB"/>
    <w:rsid w:val="00F739D0"/>
    <w:rsid w:val="00F76069"/>
    <w:rsid w:val="00F762F1"/>
    <w:rsid w:val="00F80336"/>
    <w:rsid w:val="00F81E2D"/>
    <w:rsid w:val="00F84433"/>
    <w:rsid w:val="00F945E5"/>
    <w:rsid w:val="00F96833"/>
    <w:rsid w:val="00FA0464"/>
    <w:rsid w:val="00FA0EB8"/>
    <w:rsid w:val="00FA1710"/>
    <w:rsid w:val="00FA1B81"/>
    <w:rsid w:val="00FA2219"/>
    <w:rsid w:val="00FA50CA"/>
    <w:rsid w:val="00FA52A7"/>
    <w:rsid w:val="00FA55DC"/>
    <w:rsid w:val="00FA6262"/>
    <w:rsid w:val="00FB0120"/>
    <w:rsid w:val="00FB1890"/>
    <w:rsid w:val="00FB26EC"/>
    <w:rsid w:val="00FB499F"/>
    <w:rsid w:val="00FB5354"/>
    <w:rsid w:val="00FB5A19"/>
    <w:rsid w:val="00FB7791"/>
    <w:rsid w:val="00FC0B90"/>
    <w:rsid w:val="00FC39E8"/>
    <w:rsid w:val="00FC56C4"/>
    <w:rsid w:val="00FD0AB4"/>
    <w:rsid w:val="00FD0BA0"/>
    <w:rsid w:val="00FD2CC4"/>
    <w:rsid w:val="00FD4B6B"/>
    <w:rsid w:val="00FD53B1"/>
    <w:rsid w:val="00FD7285"/>
    <w:rsid w:val="00FE672A"/>
    <w:rsid w:val="00FE6C16"/>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E5982"/>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4"/>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nhideWhenUsed/>
    <w:rsid w:val="00EE0106"/>
    <w:pPr>
      <w:tabs>
        <w:tab w:val="center" w:pos="4513"/>
        <w:tab w:val="right" w:pos="9026"/>
      </w:tabs>
    </w:pPr>
  </w:style>
  <w:style w:type="character" w:customStyle="1" w:styleId="HeaderChar">
    <w:name w:val="Header Char"/>
    <w:basedOn w:val="DefaultParagraphFont"/>
    <w:link w:val="Header"/>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6"/>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6"/>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6"/>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6"/>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6"/>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7"/>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DBulletList">
    <w:name w:val="_DD Bullet List"/>
    <w:uiPriority w:val="89"/>
    <w:rsid w:val="00F84433"/>
    <w:pPr>
      <w:numPr>
        <w:numId w:val="41"/>
      </w:numPr>
    </w:pPr>
  </w:style>
  <w:style w:type="paragraph" w:customStyle="1" w:styleId="DDBodyText">
    <w:name w:val="DD Body Text"/>
    <w:link w:val="DDBodyTextChar"/>
    <w:qFormat/>
    <w:rsid w:val="00F84433"/>
    <w:pPr>
      <w:spacing w:before="180" w:after="60" w:line="300" w:lineRule="atLeast"/>
      <w:ind w:left="851"/>
      <w:jc w:val="both"/>
    </w:pPr>
    <w:rPr>
      <w:rFonts w:ascii="Arial" w:hAnsi="Arial" w:cs="Arial"/>
      <w:color w:val="000000"/>
      <w:spacing w:val="10"/>
      <w:sz w:val="20"/>
      <w:szCs w:val="20"/>
      <w:lang w:val="en-GB" w:eastAsia="en-US"/>
    </w:rPr>
  </w:style>
  <w:style w:type="paragraph" w:customStyle="1" w:styleId="DDBullet1">
    <w:name w:val="DD Bullet 1"/>
    <w:link w:val="DDBullet1Char"/>
    <w:qFormat/>
    <w:rsid w:val="00F84433"/>
    <w:pPr>
      <w:numPr>
        <w:numId w:val="41"/>
      </w:numPr>
      <w:spacing w:before="60" w:after="60" w:line="300" w:lineRule="atLeast"/>
    </w:pPr>
    <w:rPr>
      <w:rFonts w:ascii="Arial" w:hAnsi="Arial" w:cs="Arial"/>
      <w:color w:val="000000"/>
      <w:spacing w:val="10"/>
      <w:sz w:val="20"/>
      <w:szCs w:val="20"/>
      <w:lang w:val="en-GB" w:eastAsia="en-US"/>
    </w:rPr>
  </w:style>
  <w:style w:type="paragraph" w:customStyle="1" w:styleId="DDBullet2">
    <w:name w:val="DD Bullet 2"/>
    <w:qFormat/>
    <w:rsid w:val="00F84433"/>
    <w:pPr>
      <w:numPr>
        <w:ilvl w:val="1"/>
        <w:numId w:val="41"/>
      </w:numPr>
      <w:spacing w:after="0" w:line="300" w:lineRule="atLeast"/>
    </w:pPr>
    <w:rPr>
      <w:rFonts w:ascii="Arial" w:hAnsi="Arial" w:cs="Arial"/>
      <w:color w:val="000000"/>
      <w:spacing w:val="10"/>
      <w:sz w:val="20"/>
      <w:szCs w:val="20"/>
      <w:lang w:val="en-GB" w:eastAsia="en-US"/>
    </w:rPr>
  </w:style>
  <w:style w:type="paragraph" w:customStyle="1" w:styleId="DDBullet3">
    <w:name w:val="DD Bullet 3"/>
    <w:qFormat/>
    <w:rsid w:val="00F84433"/>
    <w:pPr>
      <w:numPr>
        <w:ilvl w:val="2"/>
        <w:numId w:val="41"/>
      </w:numPr>
      <w:spacing w:after="0" w:line="300" w:lineRule="atLeast"/>
    </w:pPr>
    <w:rPr>
      <w:rFonts w:ascii="Arial" w:hAnsi="Arial" w:cs="Arial"/>
      <w:color w:val="000000"/>
      <w:spacing w:val="10"/>
      <w:sz w:val="20"/>
      <w:szCs w:val="20"/>
      <w:lang w:val="en-GB" w:eastAsia="en-US"/>
    </w:rPr>
  </w:style>
  <w:style w:type="paragraph" w:customStyle="1" w:styleId="DDBullet4">
    <w:name w:val="DD Bullet 4"/>
    <w:qFormat/>
    <w:rsid w:val="00F84433"/>
    <w:pPr>
      <w:numPr>
        <w:ilvl w:val="3"/>
        <w:numId w:val="41"/>
      </w:numPr>
      <w:spacing w:after="0" w:line="300" w:lineRule="atLeast"/>
    </w:pPr>
    <w:rPr>
      <w:rFonts w:ascii="Arial" w:hAnsi="Arial" w:cs="Arial"/>
      <w:color w:val="000000"/>
      <w:spacing w:val="10"/>
      <w:sz w:val="20"/>
      <w:szCs w:val="20"/>
      <w:lang w:val="en-GB" w:eastAsia="en-US"/>
    </w:rPr>
  </w:style>
  <w:style w:type="paragraph" w:customStyle="1" w:styleId="DDBullet5">
    <w:name w:val="DD Bullet 5"/>
    <w:qFormat/>
    <w:rsid w:val="00F84433"/>
    <w:pPr>
      <w:numPr>
        <w:ilvl w:val="4"/>
        <w:numId w:val="41"/>
      </w:numPr>
      <w:spacing w:after="0" w:line="300" w:lineRule="atLeast"/>
    </w:pPr>
    <w:rPr>
      <w:rFonts w:ascii="Arial" w:hAnsi="Arial" w:cs="Arial"/>
      <w:color w:val="000000"/>
      <w:spacing w:val="10"/>
      <w:sz w:val="20"/>
      <w:szCs w:val="20"/>
      <w:lang w:val="en-GB" w:eastAsia="en-US"/>
    </w:rPr>
  </w:style>
  <w:style w:type="paragraph" w:customStyle="1" w:styleId="DDBullet6">
    <w:name w:val="DD Bullet 6"/>
    <w:qFormat/>
    <w:rsid w:val="00F84433"/>
    <w:pPr>
      <w:numPr>
        <w:ilvl w:val="5"/>
        <w:numId w:val="41"/>
      </w:numPr>
      <w:spacing w:after="0" w:line="300" w:lineRule="atLeast"/>
    </w:pPr>
    <w:rPr>
      <w:rFonts w:ascii="Arial" w:hAnsi="Arial" w:cs="Arial"/>
      <w:color w:val="000000"/>
      <w:spacing w:val="10"/>
      <w:sz w:val="20"/>
      <w:szCs w:val="20"/>
      <w:lang w:val="en-GB" w:eastAsia="en-US"/>
    </w:rPr>
  </w:style>
  <w:style w:type="paragraph" w:customStyle="1" w:styleId="DDBullet7">
    <w:name w:val="DD Bullet 7"/>
    <w:qFormat/>
    <w:rsid w:val="00F84433"/>
    <w:pPr>
      <w:numPr>
        <w:ilvl w:val="6"/>
        <w:numId w:val="41"/>
      </w:numPr>
      <w:spacing w:after="0" w:line="300" w:lineRule="atLeast"/>
    </w:pPr>
    <w:rPr>
      <w:rFonts w:ascii="Arial" w:hAnsi="Arial" w:cs="Arial"/>
      <w:color w:val="000000"/>
      <w:spacing w:val="10"/>
      <w:sz w:val="20"/>
      <w:szCs w:val="20"/>
      <w:lang w:val="en-GB" w:eastAsia="en-US"/>
    </w:rPr>
  </w:style>
  <w:style w:type="paragraph" w:customStyle="1" w:styleId="DDBullet8">
    <w:name w:val="DD Bullet 8"/>
    <w:qFormat/>
    <w:rsid w:val="00F84433"/>
    <w:pPr>
      <w:numPr>
        <w:ilvl w:val="7"/>
        <w:numId w:val="41"/>
      </w:numPr>
      <w:spacing w:after="0" w:line="300" w:lineRule="atLeast"/>
    </w:pPr>
    <w:rPr>
      <w:rFonts w:ascii="Arial" w:hAnsi="Arial" w:cs="Arial"/>
      <w:color w:val="000000"/>
      <w:spacing w:val="10"/>
      <w:sz w:val="20"/>
      <w:szCs w:val="20"/>
      <w:lang w:val="en-GB" w:eastAsia="en-US"/>
    </w:rPr>
  </w:style>
  <w:style w:type="paragraph" w:customStyle="1" w:styleId="DDBullet9">
    <w:name w:val="DD Bullet 9"/>
    <w:qFormat/>
    <w:rsid w:val="00F84433"/>
    <w:pPr>
      <w:numPr>
        <w:ilvl w:val="8"/>
        <w:numId w:val="41"/>
      </w:numPr>
      <w:spacing w:after="0" w:line="300" w:lineRule="atLeast"/>
    </w:pPr>
    <w:rPr>
      <w:rFonts w:ascii="Arial" w:hAnsi="Arial" w:cs="Arial"/>
      <w:color w:val="000000"/>
      <w:spacing w:val="10"/>
      <w:sz w:val="20"/>
      <w:szCs w:val="20"/>
      <w:lang w:val="en-GB" w:eastAsia="en-US"/>
    </w:rPr>
  </w:style>
  <w:style w:type="character" w:customStyle="1" w:styleId="DDBodyTextChar">
    <w:name w:val="DD Body Text Char"/>
    <w:link w:val="DDBodyText"/>
    <w:rsid w:val="00F84433"/>
    <w:rPr>
      <w:rFonts w:ascii="Arial" w:hAnsi="Arial" w:cs="Arial"/>
      <w:color w:val="000000"/>
      <w:spacing w:val="10"/>
      <w:sz w:val="20"/>
      <w:szCs w:val="20"/>
      <w:lang w:val="en-GB" w:eastAsia="en-US"/>
    </w:rPr>
  </w:style>
  <w:style w:type="character" w:customStyle="1" w:styleId="DDBullet1Char">
    <w:name w:val="DD Bullet 1 Char"/>
    <w:link w:val="DDBullet1"/>
    <w:rsid w:val="00F84433"/>
    <w:rPr>
      <w:rFonts w:ascii="Arial" w:hAnsi="Arial" w:cs="Arial"/>
      <w:color w:val="000000"/>
      <w:spacing w:val="10"/>
      <w:sz w:val="20"/>
      <w:szCs w:val="20"/>
      <w:lang w:val="en-GB" w:eastAsia="en-US"/>
    </w:rPr>
  </w:style>
  <w:style w:type="character" w:customStyle="1" w:styleId="NoSpacingChar">
    <w:name w:val="No Spacing Char"/>
    <w:link w:val="NoSpacing"/>
    <w:uiPriority w:val="1"/>
    <w:locked/>
    <w:rsid w:val="00151D26"/>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455712008">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01124-B038-49E9-AC60-1C450140D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TotalTime>
  <Pages>32</Pages>
  <Words>7824</Words>
  <Characters>44600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52320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Brian Matemane</cp:lastModifiedBy>
  <cp:revision>2</cp:revision>
  <cp:lastPrinted>2021-12-13T09:28:00Z</cp:lastPrinted>
  <dcterms:created xsi:type="dcterms:W3CDTF">2021-12-15T09:45:00Z</dcterms:created>
  <dcterms:modified xsi:type="dcterms:W3CDTF">2021-12-15T09:45:00Z</dcterms:modified>
  <cp:version>2016-06-30 v2.3c</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616250-01d4-40ab-a2e8-d4b03b0a4768_Enabled">
    <vt:lpwstr>True</vt:lpwstr>
  </property>
  <property fmtid="{D5CDD505-2E9C-101B-9397-08002B2CF9AE}" pid="3" name="MSIP_Label_a4616250-01d4-40ab-a2e8-d4b03b0a4768_SiteId">
    <vt:lpwstr>ca38a9e5-8ce2-41e8-a41e-647c7b50db4a</vt:lpwstr>
  </property>
  <property fmtid="{D5CDD505-2E9C-101B-9397-08002B2CF9AE}" pid="4" name="MSIP_Label_a4616250-01d4-40ab-a2e8-d4b03b0a4768_Owner">
    <vt:lpwstr>MorganB@statssa.gov.za</vt:lpwstr>
  </property>
  <property fmtid="{D5CDD505-2E9C-101B-9397-08002B2CF9AE}" pid="5" name="MSIP_Label_a4616250-01d4-40ab-a2e8-d4b03b0a4768_SetDate">
    <vt:lpwstr>2021-10-05T09:16:29.0597242Z</vt:lpwstr>
  </property>
  <property fmtid="{D5CDD505-2E9C-101B-9397-08002B2CF9AE}" pid="6" name="MSIP_Label_a4616250-01d4-40ab-a2e8-d4b03b0a4768_Name">
    <vt:lpwstr>Personal</vt:lpwstr>
  </property>
  <property fmtid="{D5CDD505-2E9C-101B-9397-08002B2CF9AE}" pid="7" name="MSIP_Label_a4616250-01d4-40ab-a2e8-d4b03b0a4768_Application">
    <vt:lpwstr>Microsoft Azure Information Protection</vt:lpwstr>
  </property>
  <property fmtid="{D5CDD505-2E9C-101B-9397-08002B2CF9AE}" pid="8" name="MSIP_Label_a4616250-01d4-40ab-a2e8-d4b03b0a4768_ActionId">
    <vt:lpwstr>591374ca-ab1f-440c-86e9-9b7fdbf1e6df</vt:lpwstr>
  </property>
  <property fmtid="{D5CDD505-2E9C-101B-9397-08002B2CF9AE}" pid="9" name="MSIP_Label_a4616250-01d4-40ab-a2e8-d4b03b0a4768_Extended_MSFT_Method">
    <vt:lpwstr>Automatic</vt:lpwstr>
  </property>
  <property fmtid="{D5CDD505-2E9C-101B-9397-08002B2CF9AE}" pid="10" name="Sensitivity">
    <vt:lpwstr>Personal</vt:lpwstr>
  </property>
</Properties>
</file>