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08DD4" w14:textId="4E6FCDE3" w:rsidR="00914A25" w:rsidRDefault="00C22A65" w:rsidP="00914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14A25">
        <w:rPr>
          <w:rFonts w:ascii="Arial" w:hAnsi="Arial" w:cs="Arial"/>
          <w:sz w:val="24"/>
          <w:szCs w:val="24"/>
        </w:rPr>
        <w:t>Collection, Transportation and Recycling all types of lamps and other electr</w:t>
      </w:r>
      <w:r w:rsidR="00914A25" w:rsidRPr="00914A25">
        <w:rPr>
          <w:rFonts w:ascii="Arial" w:hAnsi="Arial" w:cs="Arial"/>
          <w:sz w:val="24"/>
          <w:szCs w:val="24"/>
        </w:rPr>
        <w:t xml:space="preserve">ical </w:t>
      </w:r>
      <w:r w:rsidRPr="00914A25">
        <w:rPr>
          <w:rFonts w:ascii="Arial" w:hAnsi="Arial" w:cs="Arial"/>
          <w:sz w:val="24"/>
          <w:szCs w:val="24"/>
        </w:rPr>
        <w:t xml:space="preserve">waste </w:t>
      </w:r>
      <w:r w:rsidR="00914A25" w:rsidRPr="00914A25">
        <w:rPr>
          <w:rFonts w:ascii="Arial" w:hAnsi="Arial" w:cs="Arial"/>
          <w:sz w:val="24"/>
          <w:szCs w:val="24"/>
        </w:rPr>
        <w:t xml:space="preserve">must be </w:t>
      </w:r>
      <w:r w:rsidRPr="00914A25">
        <w:rPr>
          <w:rFonts w:ascii="Arial" w:hAnsi="Arial" w:cs="Arial"/>
          <w:sz w:val="24"/>
          <w:szCs w:val="24"/>
        </w:rPr>
        <w:t>covered by the National Environment</w:t>
      </w:r>
      <w:r w:rsidR="00914A25" w:rsidRPr="00914A25">
        <w:rPr>
          <w:rFonts w:ascii="Arial" w:hAnsi="Arial" w:cs="Arial"/>
          <w:sz w:val="24"/>
          <w:szCs w:val="24"/>
        </w:rPr>
        <w:t xml:space="preserve"> </w:t>
      </w:r>
      <w:r w:rsidRPr="00914A25">
        <w:rPr>
          <w:rFonts w:ascii="Arial" w:hAnsi="Arial" w:cs="Arial"/>
          <w:sz w:val="24"/>
          <w:szCs w:val="24"/>
        </w:rPr>
        <w:t>Management Act (NEMA)</w:t>
      </w:r>
      <w:r w:rsidR="00914A25">
        <w:rPr>
          <w:rFonts w:ascii="Arial" w:hAnsi="Arial" w:cs="Arial"/>
          <w:sz w:val="24"/>
          <w:szCs w:val="24"/>
        </w:rPr>
        <w:t>n which is the statutory framework to enforce Section 24 of the Constitution of the Republic of South Africa.</w:t>
      </w:r>
    </w:p>
    <w:p w14:paraId="0DF2A189" w14:textId="339DF940" w:rsidR="004B0C30" w:rsidRPr="00914A25" w:rsidRDefault="004B0C30" w:rsidP="00914A2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9CE1709" w14:textId="0298DFA3" w:rsidR="0005356E" w:rsidRDefault="0005356E" w:rsidP="00914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required service w</w:t>
      </w:r>
      <w:r w:rsidR="0049795B">
        <w:rPr>
          <w:rFonts w:ascii="Arial" w:hAnsi="Arial" w:cs="Arial"/>
          <w:sz w:val="24"/>
          <w:szCs w:val="24"/>
        </w:rPr>
        <w:t>ill be for one year ( 12 months)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FCA007F" w14:textId="77777777" w:rsidR="0005356E" w:rsidRDefault="0005356E" w:rsidP="00914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151FC45" w14:textId="02569CCC" w:rsidR="0005356E" w:rsidRPr="0005356E" w:rsidRDefault="0005356E" w:rsidP="00914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356E">
        <w:rPr>
          <w:rFonts w:ascii="Arial" w:hAnsi="Arial" w:cs="Arial"/>
          <w:b/>
          <w:sz w:val="24"/>
          <w:szCs w:val="24"/>
        </w:rPr>
        <w:t>NB: payments will be on</w:t>
      </w:r>
      <w:r>
        <w:rPr>
          <w:rFonts w:ascii="Arial" w:hAnsi="Arial" w:cs="Arial"/>
          <w:b/>
          <w:sz w:val="24"/>
          <w:szCs w:val="24"/>
        </w:rPr>
        <w:t>ly when</w:t>
      </w:r>
      <w:r w:rsidRPr="0005356E">
        <w:rPr>
          <w:rFonts w:ascii="Arial" w:hAnsi="Arial" w:cs="Arial"/>
          <w:b/>
          <w:sz w:val="24"/>
          <w:szCs w:val="24"/>
        </w:rPr>
        <w:t xml:space="preserve"> collection</w:t>
      </w:r>
      <w:r>
        <w:rPr>
          <w:rFonts w:ascii="Arial" w:hAnsi="Arial" w:cs="Arial"/>
          <w:b/>
          <w:sz w:val="24"/>
          <w:szCs w:val="24"/>
        </w:rPr>
        <w:t xml:space="preserve"> is made.</w:t>
      </w:r>
    </w:p>
    <w:p w14:paraId="1736B90D" w14:textId="2965ED1C" w:rsidR="00C22A65" w:rsidRPr="00914A25" w:rsidRDefault="00C22A65">
      <w:pPr>
        <w:rPr>
          <w:rFonts w:ascii="Arial" w:hAnsi="Arial" w:cs="Arial"/>
          <w:sz w:val="24"/>
          <w:szCs w:val="24"/>
        </w:rPr>
      </w:pPr>
    </w:p>
    <w:p w14:paraId="4505D93B" w14:textId="250047D4" w:rsidR="00C22A65" w:rsidRPr="00914A25" w:rsidRDefault="00C22A65" w:rsidP="00C22A6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4A25">
        <w:rPr>
          <w:rFonts w:ascii="Arial" w:hAnsi="Arial" w:cs="Arial"/>
          <w:b/>
          <w:bCs/>
          <w:sz w:val="24"/>
          <w:szCs w:val="24"/>
        </w:rPr>
        <w:t>Handling System</w:t>
      </w:r>
    </w:p>
    <w:p w14:paraId="5494CC64" w14:textId="29FC0984" w:rsidR="00C22A65" w:rsidRPr="00914A25" w:rsidRDefault="00C22A65" w:rsidP="00C22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4A25">
        <w:rPr>
          <w:rFonts w:ascii="Arial" w:hAnsi="Arial" w:cs="Arial"/>
          <w:sz w:val="24"/>
          <w:szCs w:val="24"/>
        </w:rPr>
        <w:t>Due to the large number of lamps to be recycled, an effective and efficient handling system will be implemented. This should include the following:</w:t>
      </w:r>
    </w:p>
    <w:p w14:paraId="57EC816E" w14:textId="77777777" w:rsidR="00C22A65" w:rsidRPr="00914A25" w:rsidRDefault="00C22A65" w:rsidP="00C22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167AEF2" w14:textId="442EF293" w:rsidR="00C22A65" w:rsidRPr="00914A25" w:rsidRDefault="00C22A65" w:rsidP="00C22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4A25">
        <w:rPr>
          <w:rFonts w:ascii="Arial" w:hAnsi="Arial" w:cs="Arial"/>
          <w:sz w:val="24"/>
          <w:szCs w:val="24"/>
        </w:rPr>
        <w:t>All personnel must have the correct Personal Protective Equipment as specified in the Risk Assessed Method Statement.</w:t>
      </w:r>
    </w:p>
    <w:p w14:paraId="69C8F759" w14:textId="77777777" w:rsidR="00C22A65" w:rsidRPr="00914A25" w:rsidRDefault="00C22A65" w:rsidP="00C22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E4DCD5F" w14:textId="260E42F2" w:rsidR="00C22A65" w:rsidRPr="00914A25" w:rsidRDefault="00C22A65" w:rsidP="00C22A6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4A25">
        <w:rPr>
          <w:rFonts w:ascii="Arial" w:hAnsi="Arial" w:cs="Arial"/>
          <w:b/>
          <w:bCs/>
          <w:sz w:val="24"/>
          <w:szCs w:val="24"/>
        </w:rPr>
        <w:t>Transportation</w:t>
      </w:r>
    </w:p>
    <w:p w14:paraId="563D0EAA" w14:textId="7809A21E" w:rsidR="00C22A65" w:rsidRPr="00914A25" w:rsidRDefault="00C22A65" w:rsidP="00C22A6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4A25">
        <w:rPr>
          <w:rFonts w:ascii="Arial" w:hAnsi="Arial" w:cs="Arial"/>
          <w:sz w:val="24"/>
          <w:szCs w:val="24"/>
        </w:rPr>
        <w:t xml:space="preserve">All Lamps </w:t>
      </w:r>
      <w:r w:rsidR="00601CFF">
        <w:rPr>
          <w:rFonts w:ascii="Arial" w:hAnsi="Arial" w:cs="Arial"/>
          <w:sz w:val="24"/>
          <w:szCs w:val="24"/>
        </w:rPr>
        <w:t xml:space="preserve">must </w:t>
      </w:r>
      <w:r w:rsidRPr="00914A25">
        <w:rPr>
          <w:rFonts w:ascii="Arial" w:hAnsi="Arial" w:cs="Arial"/>
          <w:sz w:val="24"/>
          <w:szCs w:val="24"/>
        </w:rPr>
        <w:t>be transported in a completely enclosed and lockable truck.</w:t>
      </w:r>
    </w:p>
    <w:p w14:paraId="7A237825" w14:textId="3308DBB5" w:rsidR="00C22A65" w:rsidRPr="00914A25" w:rsidRDefault="00C22A65" w:rsidP="00C22A6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4A25">
        <w:rPr>
          <w:rFonts w:ascii="Arial" w:hAnsi="Arial" w:cs="Arial"/>
          <w:sz w:val="24"/>
          <w:szCs w:val="24"/>
        </w:rPr>
        <w:t xml:space="preserve">All Lamps </w:t>
      </w:r>
      <w:r w:rsidR="00601CFF">
        <w:rPr>
          <w:rFonts w:ascii="Arial" w:hAnsi="Arial" w:cs="Arial"/>
          <w:sz w:val="24"/>
          <w:szCs w:val="24"/>
        </w:rPr>
        <w:t xml:space="preserve">must </w:t>
      </w:r>
      <w:r w:rsidRPr="00914A25">
        <w:rPr>
          <w:rFonts w:ascii="Arial" w:hAnsi="Arial" w:cs="Arial"/>
          <w:sz w:val="24"/>
          <w:szCs w:val="24"/>
        </w:rPr>
        <w:t>be secured and tied down within the truck storage compartment.</w:t>
      </w:r>
    </w:p>
    <w:p w14:paraId="64014982" w14:textId="5F6547F2" w:rsidR="00C22A65" w:rsidRPr="00914A25" w:rsidRDefault="00C22A65" w:rsidP="00C22A6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4A25">
        <w:rPr>
          <w:rFonts w:ascii="Arial" w:hAnsi="Arial" w:cs="Arial"/>
          <w:sz w:val="24"/>
          <w:szCs w:val="24"/>
        </w:rPr>
        <w:t xml:space="preserve">All vehicles </w:t>
      </w:r>
      <w:r w:rsidR="00601CFF">
        <w:rPr>
          <w:rFonts w:ascii="Arial" w:hAnsi="Arial" w:cs="Arial"/>
          <w:sz w:val="24"/>
          <w:szCs w:val="24"/>
        </w:rPr>
        <w:t xml:space="preserve">must </w:t>
      </w:r>
      <w:r w:rsidRPr="00914A25">
        <w:rPr>
          <w:rFonts w:ascii="Arial" w:hAnsi="Arial" w:cs="Arial"/>
          <w:sz w:val="24"/>
          <w:szCs w:val="24"/>
        </w:rPr>
        <w:t>have an Emergency Clean-Up Kit.</w:t>
      </w:r>
    </w:p>
    <w:p w14:paraId="4646064A" w14:textId="342472A8" w:rsidR="00C22A65" w:rsidRPr="00914A25" w:rsidRDefault="00C22A65" w:rsidP="00C22A6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4A25">
        <w:rPr>
          <w:rFonts w:ascii="Arial" w:hAnsi="Arial" w:cs="Arial"/>
          <w:sz w:val="24"/>
          <w:szCs w:val="24"/>
        </w:rPr>
        <w:t xml:space="preserve">All vehicles </w:t>
      </w:r>
      <w:r w:rsidR="00601CFF">
        <w:rPr>
          <w:rFonts w:ascii="Arial" w:hAnsi="Arial" w:cs="Arial"/>
          <w:sz w:val="24"/>
          <w:szCs w:val="24"/>
        </w:rPr>
        <w:t xml:space="preserve">must </w:t>
      </w:r>
      <w:r w:rsidRPr="00914A25">
        <w:rPr>
          <w:rFonts w:ascii="Arial" w:hAnsi="Arial" w:cs="Arial"/>
          <w:sz w:val="24"/>
          <w:szCs w:val="24"/>
        </w:rPr>
        <w:t>be labelled as per Risk t.</w:t>
      </w:r>
    </w:p>
    <w:p w14:paraId="1386C30E" w14:textId="33F5A0DE" w:rsidR="00C22A65" w:rsidRPr="00914A25" w:rsidRDefault="00C22A65" w:rsidP="00C22A65">
      <w:pPr>
        <w:rPr>
          <w:rFonts w:ascii="Arial" w:hAnsi="Arial" w:cs="Arial"/>
          <w:sz w:val="24"/>
          <w:szCs w:val="24"/>
        </w:rPr>
      </w:pPr>
    </w:p>
    <w:p w14:paraId="0C0136FD" w14:textId="1E000EDE" w:rsidR="00C22A65" w:rsidRPr="00914A25" w:rsidRDefault="00C22A65" w:rsidP="00C22A6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4A25">
        <w:rPr>
          <w:rFonts w:ascii="Arial" w:hAnsi="Arial" w:cs="Arial"/>
          <w:b/>
          <w:bCs/>
          <w:sz w:val="24"/>
          <w:szCs w:val="24"/>
        </w:rPr>
        <w:t>Recycling</w:t>
      </w:r>
    </w:p>
    <w:p w14:paraId="25A746C7" w14:textId="73AC5F03" w:rsidR="00C22A65" w:rsidRPr="00914A25" w:rsidRDefault="00C22A65" w:rsidP="00C22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4A25">
        <w:rPr>
          <w:rFonts w:ascii="Arial" w:hAnsi="Arial" w:cs="Arial"/>
          <w:sz w:val="24"/>
          <w:szCs w:val="24"/>
        </w:rPr>
        <w:t>All lamps should be controlled in the following manner.</w:t>
      </w:r>
    </w:p>
    <w:p w14:paraId="129D77D4" w14:textId="77777777" w:rsidR="00C22A65" w:rsidRPr="00914A25" w:rsidRDefault="00C22A65" w:rsidP="00C22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91FC769" w14:textId="77777777" w:rsidR="00C22A65" w:rsidRPr="00914A25" w:rsidRDefault="00C22A65" w:rsidP="00C22A6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4A25">
        <w:rPr>
          <w:rFonts w:ascii="Arial" w:hAnsi="Arial" w:cs="Arial"/>
          <w:sz w:val="24"/>
          <w:szCs w:val="24"/>
        </w:rPr>
        <w:t>All full drums must be sealed with a unique numbered sealing tag.</w:t>
      </w:r>
    </w:p>
    <w:p w14:paraId="27AA9572" w14:textId="77777777" w:rsidR="00C22A65" w:rsidRPr="00914A25" w:rsidRDefault="00C22A65" w:rsidP="00C22A6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4A25">
        <w:rPr>
          <w:rFonts w:ascii="Arial" w:hAnsi="Arial" w:cs="Arial"/>
          <w:sz w:val="24"/>
          <w:szCs w:val="24"/>
        </w:rPr>
        <w:t>All lamps must be recorded in the Hazardous Waste Register.</w:t>
      </w:r>
    </w:p>
    <w:p w14:paraId="2F0D9BB2" w14:textId="77777777" w:rsidR="00C22A65" w:rsidRPr="00914A25" w:rsidRDefault="00C22A65" w:rsidP="00C22A6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4A25">
        <w:rPr>
          <w:rFonts w:ascii="Arial" w:hAnsi="Arial" w:cs="Arial"/>
          <w:sz w:val="24"/>
          <w:szCs w:val="24"/>
        </w:rPr>
        <w:t>All full drums to be labelled in accordance with Hazardous Waste requirements.</w:t>
      </w:r>
    </w:p>
    <w:p w14:paraId="29D00595" w14:textId="3A216ADE" w:rsidR="00C22A65" w:rsidRPr="00914A25" w:rsidRDefault="00C22A65" w:rsidP="00C22A6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4A25">
        <w:rPr>
          <w:rFonts w:ascii="Arial" w:hAnsi="Arial" w:cs="Arial"/>
          <w:sz w:val="24"/>
          <w:szCs w:val="24"/>
        </w:rPr>
        <w:t>All lamps and full Drums must be transported to the Recycling Plant in compliance with the National Road Traffic Act.</w:t>
      </w:r>
    </w:p>
    <w:p w14:paraId="6B7BFCB7" w14:textId="77777777" w:rsidR="00C22A65" w:rsidRPr="00914A25" w:rsidRDefault="00C22A65" w:rsidP="00C22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2921A3" w14:textId="323A5BCD" w:rsidR="00C22A65" w:rsidRDefault="00C22A65" w:rsidP="00C22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4A25">
        <w:rPr>
          <w:rFonts w:ascii="Arial" w:hAnsi="Arial" w:cs="Arial"/>
          <w:sz w:val="24"/>
          <w:szCs w:val="24"/>
        </w:rPr>
        <w:t>A RECYCLING CERTIFICATE indicating waste type, volume and Recycling Site must be issued to the HSRC.</w:t>
      </w:r>
    </w:p>
    <w:p w14:paraId="03E09541" w14:textId="1381DF6F" w:rsidR="00914A25" w:rsidRDefault="00914A25" w:rsidP="00C22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6560E4" w14:textId="556CE1FE" w:rsidR="0005356E" w:rsidRDefault="0005356E" w:rsidP="00C22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Requirements</w:t>
      </w:r>
    </w:p>
    <w:p w14:paraId="4D26ADA2" w14:textId="5FDFF857" w:rsidR="0005356E" w:rsidRDefault="0005356E" w:rsidP="00C22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470F4D" w14:textId="1CDD1D91" w:rsidR="0005356E" w:rsidRPr="0005356E" w:rsidRDefault="0005356E" w:rsidP="0005356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356E">
        <w:rPr>
          <w:rFonts w:ascii="Arial" w:hAnsi="Arial" w:cs="Arial"/>
          <w:sz w:val="24"/>
          <w:szCs w:val="24"/>
        </w:rPr>
        <w:t xml:space="preserve">The quote should include hiring of </w:t>
      </w:r>
      <w:r>
        <w:rPr>
          <w:rFonts w:ascii="Arial" w:hAnsi="Arial" w:cs="Arial"/>
          <w:sz w:val="24"/>
          <w:szCs w:val="24"/>
        </w:rPr>
        <w:t xml:space="preserve">3 </w:t>
      </w:r>
      <w:r w:rsidRPr="0005356E">
        <w:rPr>
          <w:rFonts w:ascii="Arial" w:hAnsi="Arial" w:cs="Arial"/>
          <w:sz w:val="24"/>
          <w:szCs w:val="24"/>
        </w:rPr>
        <w:t>dump bins</w:t>
      </w:r>
      <w:r>
        <w:rPr>
          <w:rFonts w:ascii="Arial" w:hAnsi="Arial" w:cs="Arial"/>
          <w:sz w:val="24"/>
          <w:szCs w:val="24"/>
        </w:rPr>
        <w:t xml:space="preserve"> (with lid)</w:t>
      </w:r>
      <w:r w:rsidRPr="0005356E">
        <w:rPr>
          <w:rFonts w:ascii="Arial" w:hAnsi="Arial" w:cs="Arial"/>
          <w:sz w:val="24"/>
          <w:szCs w:val="24"/>
        </w:rPr>
        <w:t xml:space="preserve"> to store the old tubes</w:t>
      </w:r>
      <w:r>
        <w:rPr>
          <w:rFonts w:ascii="Arial" w:hAnsi="Arial" w:cs="Arial"/>
          <w:sz w:val="24"/>
          <w:szCs w:val="24"/>
        </w:rPr>
        <w:t>.</w:t>
      </w:r>
    </w:p>
    <w:p w14:paraId="48B2AC4A" w14:textId="24382372" w:rsidR="00914A25" w:rsidRDefault="00914A25" w:rsidP="00C22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DD26689" w14:textId="77777777" w:rsidR="00914A25" w:rsidRDefault="00914A25" w:rsidP="00C22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928F972" w14:textId="77777777" w:rsidR="00914A25" w:rsidRPr="00914A25" w:rsidRDefault="00914A25" w:rsidP="00C22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914A25" w:rsidRPr="00914A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D3ED6"/>
    <w:multiLevelType w:val="hybridMultilevel"/>
    <w:tmpl w:val="D90AF4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05037"/>
    <w:multiLevelType w:val="multilevel"/>
    <w:tmpl w:val="819A6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D335AF3"/>
    <w:multiLevelType w:val="hybridMultilevel"/>
    <w:tmpl w:val="EC507B8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251ED"/>
    <w:multiLevelType w:val="hybridMultilevel"/>
    <w:tmpl w:val="938CC6B2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E1471"/>
    <w:multiLevelType w:val="hybridMultilevel"/>
    <w:tmpl w:val="EBA83AA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A65"/>
    <w:rsid w:val="0005356E"/>
    <w:rsid w:val="0049795B"/>
    <w:rsid w:val="004B0C30"/>
    <w:rsid w:val="00601CFF"/>
    <w:rsid w:val="007857C1"/>
    <w:rsid w:val="00914A25"/>
    <w:rsid w:val="00C22A65"/>
    <w:rsid w:val="00E61C83"/>
    <w:rsid w:val="00EC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8C94ED"/>
  <w15:chartTrackingRefBased/>
  <w15:docId w15:val="{3FA676FF-8871-4235-AE12-D14EE6E5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A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Ragedi</dc:creator>
  <cp:keywords/>
  <dc:description/>
  <cp:lastModifiedBy>Phumlani Makabongwe Ndlovu</cp:lastModifiedBy>
  <cp:revision>2</cp:revision>
  <cp:lastPrinted>2022-11-16T09:33:00Z</cp:lastPrinted>
  <dcterms:created xsi:type="dcterms:W3CDTF">2022-11-16T09:39:00Z</dcterms:created>
  <dcterms:modified xsi:type="dcterms:W3CDTF">2022-11-16T09:39:00Z</dcterms:modified>
</cp:coreProperties>
</file>