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val="en-US"/>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C3429F">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C3429F">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0E578F2E" w:rsidR="00CD1845" w:rsidRDefault="002D1608" w:rsidP="00CD1845">
            <w:pPr>
              <w:rPr>
                <w:lang w:val="en-ZA" w:eastAsia="en-US"/>
              </w:rPr>
            </w:pPr>
            <w:r w:rsidRPr="00FA5A63">
              <w:t>FBD-SCM</w:t>
            </w:r>
            <w:r w:rsidR="00E42D20" w:rsidRPr="00FA5A63">
              <w:t>-</w:t>
            </w:r>
            <w:r w:rsidR="00133FF7" w:rsidRPr="00FA5A63">
              <w:t>202</w:t>
            </w:r>
            <w:r w:rsidR="00406F15" w:rsidRPr="00FA5A63">
              <w:t>2</w:t>
            </w:r>
            <w:r w:rsidR="00CC7C2E" w:rsidRPr="00FA5A63">
              <w:t>-TEN</w:t>
            </w:r>
            <w:r w:rsidR="00D458E9" w:rsidRPr="00FA5A63">
              <w:t>-00</w:t>
            </w:r>
            <w:r w:rsidR="00A502B2">
              <w:t>41</w:t>
            </w:r>
            <w:bookmarkStart w:id="0" w:name="_GoBack"/>
            <w:bookmarkEnd w:id="0"/>
          </w:p>
        </w:tc>
      </w:tr>
      <w:tr w:rsidR="00CD1845" w14:paraId="5F30014E" w14:textId="77777777" w:rsidTr="00C3429F">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04300C68" w:rsidR="00CD1845" w:rsidRPr="00E42D20" w:rsidRDefault="00375DF5" w:rsidP="003A6634">
            <w:pPr>
              <w:rPr>
                <w:highlight w:val="yellow"/>
              </w:rPr>
            </w:pPr>
            <w:r>
              <w:t>Bid</w:t>
            </w:r>
            <w:r w:rsidR="003A6634">
              <w:t xml:space="preserve"> </w:t>
            </w:r>
            <w:r w:rsidR="003A6634" w:rsidRPr="003A6634">
              <w:t>provision of approved inspection authority occupational hygiene services</w:t>
            </w:r>
            <w:r>
              <w:t>.</w:t>
            </w:r>
          </w:p>
        </w:tc>
      </w:tr>
      <w:tr w:rsidR="00CD1845" w14:paraId="46CDE675" w14:textId="77777777" w:rsidTr="00C3429F">
        <w:tc>
          <w:tcPr>
            <w:tcW w:w="1140" w:type="pct"/>
          </w:tcPr>
          <w:p w14:paraId="4FAEE860" w14:textId="77777777" w:rsidR="00CD1845" w:rsidRPr="00D458E9" w:rsidRDefault="00CD1845" w:rsidP="00CD1845">
            <w:pPr>
              <w:rPr>
                <w:b/>
                <w:lang w:val="en-ZA" w:eastAsia="en-US"/>
              </w:rPr>
            </w:pPr>
            <w:r w:rsidRPr="00D458E9">
              <w:rPr>
                <w:b/>
              </w:rPr>
              <w:t>CLOSING DATE:</w:t>
            </w:r>
          </w:p>
        </w:tc>
        <w:tc>
          <w:tcPr>
            <w:tcW w:w="3860" w:type="pct"/>
          </w:tcPr>
          <w:p w14:paraId="041578F4" w14:textId="30900E48" w:rsidR="00CD1845" w:rsidRPr="00D458E9" w:rsidRDefault="00D31B66" w:rsidP="00E80070">
            <w:pPr>
              <w:rPr>
                <w:lang w:val="en-ZA" w:eastAsia="en-US"/>
              </w:rPr>
            </w:pPr>
            <w:r>
              <w:rPr>
                <w:lang w:val="en-ZA" w:eastAsia="en-US"/>
              </w:rPr>
              <w:t>17</w:t>
            </w:r>
            <w:r w:rsidR="006D5893" w:rsidRPr="006D5893">
              <w:rPr>
                <w:lang w:val="en-ZA" w:eastAsia="en-US"/>
              </w:rPr>
              <w:t xml:space="preserve"> </w:t>
            </w:r>
            <w:r>
              <w:rPr>
                <w:lang w:val="en-ZA" w:eastAsia="en-US"/>
              </w:rPr>
              <w:t>February</w:t>
            </w:r>
            <w:r w:rsidR="00D458E9" w:rsidRPr="006D5893">
              <w:rPr>
                <w:lang w:val="en-ZA" w:eastAsia="en-US"/>
              </w:rPr>
              <w:t xml:space="preserve"> 202</w:t>
            </w:r>
            <w:r>
              <w:rPr>
                <w:lang w:val="en-ZA" w:eastAsia="en-US"/>
              </w:rPr>
              <w:t>3</w:t>
            </w:r>
          </w:p>
        </w:tc>
      </w:tr>
      <w:tr w:rsidR="00CD1845" w14:paraId="2807342B" w14:textId="77777777" w:rsidTr="00C3429F">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C3429F">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38FD4C6" w:rsidR="00CD1845" w:rsidRDefault="00073845" w:rsidP="00CD1845">
            <w:pPr>
              <w:rPr>
                <w:lang w:val="en-ZA" w:eastAsia="en-US"/>
              </w:rPr>
            </w:pPr>
            <w:r>
              <w:t>90 working</w:t>
            </w:r>
            <w:r w:rsidR="007C6956">
              <w:t xml:space="preserve"> Days (Commencing the bid</w:t>
            </w:r>
            <w:r w:rsidR="00CD1845" w:rsidRPr="00B8305D">
              <w:t xml:space="preserve"> Closing Date)</w:t>
            </w:r>
          </w:p>
        </w:tc>
      </w:tr>
      <w:tr w:rsidR="00CD1845" w14:paraId="5E3D3241" w14:textId="77777777" w:rsidTr="00C3429F">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24F52016"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C3429F">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320C2603" w:rsidR="00CD1845" w:rsidRPr="00CD1845" w:rsidRDefault="00CD1845" w:rsidP="00CD1845">
            <w:pPr>
              <w:spacing w:before="40" w:after="40"/>
              <w:outlineLvl w:val="9"/>
              <w:rPr>
                <w:lang w:eastAsia="en-US"/>
              </w:rPr>
            </w:pPr>
            <w:r w:rsidRPr="00CD1845">
              <w:rPr>
                <w:lang w:eastAsia="en-US"/>
              </w:rPr>
              <w:t xml:space="preserve">Mr. </w:t>
            </w:r>
            <w:r w:rsidR="00D31B66">
              <w:rPr>
                <w:lang w:eastAsia="en-US"/>
              </w:rPr>
              <w:t>Monageng Tjaro</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2E817023" w:rsidR="00CD1845" w:rsidRDefault="00CD1845" w:rsidP="00CD1845">
            <w:pPr>
              <w:rPr>
                <w:iCs w:val="0"/>
                <w:lang w:eastAsia="en-US"/>
              </w:rPr>
            </w:pPr>
            <w:r w:rsidRPr="00CD1845">
              <w:rPr>
                <w:b/>
                <w:iCs w:val="0"/>
                <w:lang w:eastAsia="en-US"/>
              </w:rPr>
              <w:t>Tel:</w:t>
            </w:r>
            <w:r w:rsidRPr="00CD1845">
              <w:rPr>
                <w:iCs w:val="0"/>
                <w:lang w:eastAsia="en-US"/>
              </w:rPr>
              <w:t xml:space="preserve"> +27 (0) 12 305 </w:t>
            </w:r>
            <w:r w:rsidR="00D31B66">
              <w:rPr>
                <w:iCs w:val="0"/>
                <w:lang w:eastAsia="en-US"/>
              </w:rPr>
              <w:t>3166</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3AAC32BE" w:rsidR="008610B6" w:rsidRPr="00403418" w:rsidRDefault="00E151E3" w:rsidP="00403418">
      <w:pPr>
        <w:jc w:val="both"/>
        <w:rPr>
          <w:b/>
        </w:rPr>
      </w:pPr>
      <w:r w:rsidRPr="00CD1845">
        <w:rPr>
          <w:b/>
        </w:rPr>
        <w:t>THIS BID IS SUBJECT TO THE PREFERENTIAL PROCUREMENT POLICY FRAMEWORK ACT AND THE PREFERENTI</w:t>
      </w:r>
      <w:r>
        <w:rPr>
          <w:b/>
        </w:rPr>
        <w:t>AL PROCUREMENT REGULATIONS, 20</w:t>
      </w:r>
      <w:r w:rsidR="00D31B66">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744C3841" w14:textId="5030E5EA" w:rsidR="006D5893"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04799374" w:history="1">
        <w:r w:rsidR="006D5893" w:rsidRPr="00D4015D">
          <w:rPr>
            <w:rStyle w:val="Hyperlink"/>
            <w:noProof/>
          </w:rPr>
          <w:t>SECTION 1</w:t>
        </w:r>
        <w:r w:rsidR="006D5893">
          <w:rPr>
            <w:noProof/>
            <w:webHidden/>
          </w:rPr>
          <w:tab/>
        </w:r>
        <w:r w:rsidR="006D5893">
          <w:rPr>
            <w:noProof/>
            <w:webHidden/>
          </w:rPr>
          <w:fldChar w:fldCharType="begin"/>
        </w:r>
        <w:r w:rsidR="006D5893">
          <w:rPr>
            <w:noProof/>
            <w:webHidden/>
          </w:rPr>
          <w:instrText xml:space="preserve"> PAGEREF _Toc104799374 \h </w:instrText>
        </w:r>
        <w:r w:rsidR="006D5893">
          <w:rPr>
            <w:noProof/>
            <w:webHidden/>
          </w:rPr>
        </w:r>
        <w:r w:rsidR="006D5893">
          <w:rPr>
            <w:noProof/>
            <w:webHidden/>
          </w:rPr>
          <w:fldChar w:fldCharType="separate"/>
        </w:r>
        <w:r w:rsidR="006D5893">
          <w:rPr>
            <w:noProof/>
            <w:webHidden/>
          </w:rPr>
          <w:t>3</w:t>
        </w:r>
        <w:r w:rsidR="006D5893">
          <w:rPr>
            <w:noProof/>
            <w:webHidden/>
          </w:rPr>
          <w:fldChar w:fldCharType="end"/>
        </w:r>
      </w:hyperlink>
    </w:p>
    <w:p w14:paraId="2B1708A1" w14:textId="7CE6EE4C" w:rsidR="006D5893" w:rsidRDefault="00D31B66">
      <w:pPr>
        <w:pStyle w:val="TOC2"/>
        <w:tabs>
          <w:tab w:val="right" w:leader="dot" w:pos="9627"/>
        </w:tabs>
        <w:rPr>
          <w:rFonts w:asciiTheme="minorHAnsi" w:eastAsiaTheme="minorEastAsia" w:hAnsiTheme="minorHAnsi" w:cstheme="minorBidi"/>
          <w:b w:val="0"/>
          <w:iCs w:val="0"/>
          <w:noProof/>
          <w:sz w:val="22"/>
          <w:lang w:val="en-ZA"/>
        </w:rPr>
      </w:pPr>
      <w:hyperlink w:anchor="_Toc104799375" w:history="1">
        <w:r w:rsidR="006D5893" w:rsidRPr="00D4015D">
          <w:rPr>
            <w:rStyle w:val="Hyperlink"/>
            <w:rFonts w:ascii="Arial Bold" w:hAnsi="Arial Bold"/>
            <w:noProof/>
          </w:rPr>
          <w:t>1.</w:t>
        </w:r>
        <w:r w:rsidR="006D5893">
          <w:rPr>
            <w:rFonts w:asciiTheme="minorHAnsi" w:eastAsiaTheme="minorEastAsia" w:hAnsiTheme="minorHAnsi" w:cstheme="minorBidi"/>
            <w:b w:val="0"/>
            <w:iCs w:val="0"/>
            <w:noProof/>
            <w:sz w:val="22"/>
            <w:lang w:val="en-ZA"/>
          </w:rPr>
          <w:tab/>
        </w:r>
        <w:r w:rsidR="006D5893" w:rsidRPr="00D4015D">
          <w:rPr>
            <w:rStyle w:val="Hyperlink"/>
            <w:noProof/>
          </w:rPr>
          <w:t>Introduction</w:t>
        </w:r>
        <w:r w:rsidR="006D5893">
          <w:rPr>
            <w:noProof/>
            <w:webHidden/>
          </w:rPr>
          <w:tab/>
        </w:r>
        <w:r w:rsidR="006D5893">
          <w:rPr>
            <w:noProof/>
            <w:webHidden/>
          </w:rPr>
          <w:fldChar w:fldCharType="begin"/>
        </w:r>
        <w:r w:rsidR="006D5893">
          <w:rPr>
            <w:noProof/>
            <w:webHidden/>
          </w:rPr>
          <w:instrText xml:space="preserve"> PAGEREF _Toc104799375 \h </w:instrText>
        </w:r>
        <w:r w:rsidR="006D5893">
          <w:rPr>
            <w:noProof/>
            <w:webHidden/>
          </w:rPr>
        </w:r>
        <w:r w:rsidR="006D5893">
          <w:rPr>
            <w:noProof/>
            <w:webHidden/>
          </w:rPr>
          <w:fldChar w:fldCharType="separate"/>
        </w:r>
        <w:r w:rsidR="006D5893">
          <w:rPr>
            <w:noProof/>
            <w:webHidden/>
          </w:rPr>
          <w:t>3</w:t>
        </w:r>
        <w:r w:rsidR="006D5893">
          <w:rPr>
            <w:noProof/>
            <w:webHidden/>
          </w:rPr>
          <w:fldChar w:fldCharType="end"/>
        </w:r>
      </w:hyperlink>
    </w:p>
    <w:p w14:paraId="2DB2DB6F" w14:textId="25F12742"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76" w:history="1">
        <w:r w:rsidR="006D5893" w:rsidRPr="00D4015D">
          <w:rPr>
            <w:rStyle w:val="Hyperlink"/>
            <w:noProof/>
          </w:rPr>
          <w:t>1.1</w:t>
        </w:r>
        <w:r w:rsidR="006D5893">
          <w:rPr>
            <w:rFonts w:asciiTheme="minorHAnsi" w:eastAsiaTheme="minorEastAsia" w:hAnsiTheme="minorHAnsi" w:cstheme="minorBidi"/>
            <w:iCs w:val="0"/>
            <w:noProof/>
            <w:sz w:val="22"/>
            <w:lang w:val="en-ZA"/>
          </w:rPr>
          <w:tab/>
        </w:r>
        <w:r w:rsidR="006D5893" w:rsidRPr="00D4015D">
          <w:rPr>
            <w:rStyle w:val="Hyperlink"/>
            <w:noProof/>
          </w:rPr>
          <w:t>Company Overview</w:t>
        </w:r>
        <w:r w:rsidR="006D5893">
          <w:rPr>
            <w:noProof/>
            <w:webHidden/>
          </w:rPr>
          <w:tab/>
        </w:r>
        <w:r w:rsidR="006D5893">
          <w:rPr>
            <w:noProof/>
            <w:webHidden/>
          </w:rPr>
          <w:fldChar w:fldCharType="begin"/>
        </w:r>
        <w:r w:rsidR="006D5893">
          <w:rPr>
            <w:noProof/>
            <w:webHidden/>
          </w:rPr>
          <w:instrText xml:space="preserve"> PAGEREF _Toc104799376 \h </w:instrText>
        </w:r>
        <w:r w:rsidR="006D5893">
          <w:rPr>
            <w:noProof/>
            <w:webHidden/>
          </w:rPr>
        </w:r>
        <w:r w:rsidR="006D5893">
          <w:rPr>
            <w:noProof/>
            <w:webHidden/>
          </w:rPr>
          <w:fldChar w:fldCharType="separate"/>
        </w:r>
        <w:r w:rsidR="006D5893">
          <w:rPr>
            <w:noProof/>
            <w:webHidden/>
          </w:rPr>
          <w:t>3</w:t>
        </w:r>
        <w:r w:rsidR="006D5893">
          <w:rPr>
            <w:noProof/>
            <w:webHidden/>
          </w:rPr>
          <w:fldChar w:fldCharType="end"/>
        </w:r>
      </w:hyperlink>
    </w:p>
    <w:p w14:paraId="41990E16" w14:textId="4E030D28" w:rsidR="006D5893" w:rsidRDefault="00D31B66">
      <w:pPr>
        <w:pStyle w:val="TOC2"/>
        <w:tabs>
          <w:tab w:val="right" w:leader="dot" w:pos="9627"/>
        </w:tabs>
        <w:rPr>
          <w:rFonts w:asciiTheme="minorHAnsi" w:eastAsiaTheme="minorEastAsia" w:hAnsiTheme="minorHAnsi" w:cstheme="minorBidi"/>
          <w:b w:val="0"/>
          <w:iCs w:val="0"/>
          <w:noProof/>
          <w:sz w:val="22"/>
          <w:lang w:val="en-ZA"/>
        </w:rPr>
      </w:pPr>
      <w:hyperlink w:anchor="_Toc104799377" w:history="1">
        <w:r w:rsidR="006D5893" w:rsidRPr="00D4015D">
          <w:rPr>
            <w:rStyle w:val="Hyperlink"/>
            <w:rFonts w:ascii="Arial Bold" w:hAnsi="Arial Bold"/>
            <w:noProof/>
          </w:rPr>
          <w:t>2.</w:t>
        </w:r>
        <w:r w:rsidR="006D5893">
          <w:rPr>
            <w:rFonts w:asciiTheme="minorHAnsi" w:eastAsiaTheme="minorEastAsia" w:hAnsiTheme="minorHAnsi" w:cstheme="minorBidi"/>
            <w:b w:val="0"/>
            <w:iCs w:val="0"/>
            <w:noProof/>
            <w:sz w:val="22"/>
            <w:lang w:val="en-ZA"/>
          </w:rPr>
          <w:tab/>
        </w:r>
        <w:r w:rsidR="006D5893" w:rsidRPr="00D4015D">
          <w:rPr>
            <w:rStyle w:val="Hyperlink"/>
            <w:noProof/>
          </w:rPr>
          <w:t>Scope of Work</w:t>
        </w:r>
        <w:r w:rsidR="006D5893">
          <w:rPr>
            <w:noProof/>
            <w:webHidden/>
          </w:rPr>
          <w:tab/>
        </w:r>
        <w:r w:rsidR="006D5893">
          <w:rPr>
            <w:noProof/>
            <w:webHidden/>
          </w:rPr>
          <w:fldChar w:fldCharType="begin"/>
        </w:r>
        <w:r w:rsidR="006D5893">
          <w:rPr>
            <w:noProof/>
            <w:webHidden/>
          </w:rPr>
          <w:instrText xml:space="preserve"> PAGEREF _Toc104799377 \h </w:instrText>
        </w:r>
        <w:r w:rsidR="006D5893">
          <w:rPr>
            <w:noProof/>
            <w:webHidden/>
          </w:rPr>
        </w:r>
        <w:r w:rsidR="006D5893">
          <w:rPr>
            <w:noProof/>
            <w:webHidden/>
          </w:rPr>
          <w:fldChar w:fldCharType="separate"/>
        </w:r>
        <w:r w:rsidR="006D5893">
          <w:rPr>
            <w:noProof/>
            <w:webHidden/>
          </w:rPr>
          <w:t>3</w:t>
        </w:r>
        <w:r w:rsidR="006D5893">
          <w:rPr>
            <w:noProof/>
            <w:webHidden/>
          </w:rPr>
          <w:fldChar w:fldCharType="end"/>
        </w:r>
      </w:hyperlink>
    </w:p>
    <w:p w14:paraId="27BE36E3" w14:textId="3D743245"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78" w:history="1">
        <w:r w:rsidR="006D5893" w:rsidRPr="00D4015D">
          <w:rPr>
            <w:rStyle w:val="Hyperlink"/>
            <w:noProof/>
          </w:rPr>
          <w:t xml:space="preserve">The scope </w:t>
        </w:r>
        <w:r w:rsidR="006D5893" w:rsidRPr="00D4015D">
          <w:rPr>
            <w:rStyle w:val="Hyperlink"/>
            <w:noProof/>
            <w:lang w:val="en-US"/>
          </w:rPr>
          <w:t>requires a suitably qualified Occupational Hygiene Approved Inspection Authority (AIA) to render occupational hygiene services at its premises for a period of seven (7) months.</w:t>
        </w:r>
        <w:r w:rsidR="006D5893">
          <w:rPr>
            <w:noProof/>
            <w:webHidden/>
          </w:rPr>
          <w:tab/>
        </w:r>
        <w:r w:rsidR="006D5893">
          <w:rPr>
            <w:noProof/>
            <w:webHidden/>
          </w:rPr>
          <w:fldChar w:fldCharType="begin"/>
        </w:r>
        <w:r w:rsidR="006D5893">
          <w:rPr>
            <w:noProof/>
            <w:webHidden/>
          </w:rPr>
          <w:instrText xml:space="preserve"> PAGEREF _Toc104799378 \h </w:instrText>
        </w:r>
        <w:r w:rsidR="006D5893">
          <w:rPr>
            <w:noProof/>
            <w:webHidden/>
          </w:rPr>
        </w:r>
        <w:r w:rsidR="006D5893">
          <w:rPr>
            <w:noProof/>
            <w:webHidden/>
          </w:rPr>
          <w:fldChar w:fldCharType="separate"/>
        </w:r>
        <w:r w:rsidR="006D5893">
          <w:rPr>
            <w:noProof/>
            <w:webHidden/>
          </w:rPr>
          <w:t>3</w:t>
        </w:r>
        <w:r w:rsidR="006D5893">
          <w:rPr>
            <w:noProof/>
            <w:webHidden/>
          </w:rPr>
          <w:fldChar w:fldCharType="end"/>
        </w:r>
      </w:hyperlink>
    </w:p>
    <w:p w14:paraId="474C7496" w14:textId="1706E519"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79" w:history="1">
        <w:r w:rsidR="006D5893" w:rsidRPr="00D4015D">
          <w:rPr>
            <w:rStyle w:val="Hyperlink"/>
            <w:noProof/>
          </w:rPr>
          <w:t>2.1</w:t>
        </w:r>
        <w:r w:rsidR="006D5893">
          <w:rPr>
            <w:rFonts w:asciiTheme="minorHAnsi" w:eastAsiaTheme="minorEastAsia" w:hAnsiTheme="minorHAnsi" w:cstheme="minorBidi"/>
            <w:iCs w:val="0"/>
            <w:noProof/>
            <w:sz w:val="22"/>
            <w:lang w:val="en-ZA"/>
          </w:rPr>
          <w:tab/>
        </w:r>
        <w:r w:rsidR="006D5893" w:rsidRPr="00D4015D">
          <w:rPr>
            <w:rStyle w:val="Hyperlink"/>
            <w:noProof/>
          </w:rPr>
          <w:t>Specification / Technical Requirements</w:t>
        </w:r>
        <w:r w:rsidR="006D5893">
          <w:rPr>
            <w:noProof/>
            <w:webHidden/>
          </w:rPr>
          <w:tab/>
        </w:r>
        <w:r w:rsidR="006D5893">
          <w:rPr>
            <w:noProof/>
            <w:webHidden/>
          </w:rPr>
          <w:fldChar w:fldCharType="begin"/>
        </w:r>
        <w:r w:rsidR="006D5893">
          <w:rPr>
            <w:noProof/>
            <w:webHidden/>
          </w:rPr>
          <w:instrText xml:space="preserve"> PAGEREF _Toc104799379 \h </w:instrText>
        </w:r>
        <w:r w:rsidR="006D5893">
          <w:rPr>
            <w:noProof/>
            <w:webHidden/>
          </w:rPr>
        </w:r>
        <w:r w:rsidR="006D5893">
          <w:rPr>
            <w:noProof/>
            <w:webHidden/>
          </w:rPr>
          <w:fldChar w:fldCharType="separate"/>
        </w:r>
        <w:r w:rsidR="006D5893">
          <w:rPr>
            <w:noProof/>
            <w:webHidden/>
          </w:rPr>
          <w:t>3</w:t>
        </w:r>
        <w:r w:rsidR="006D5893">
          <w:rPr>
            <w:noProof/>
            <w:webHidden/>
          </w:rPr>
          <w:fldChar w:fldCharType="end"/>
        </w:r>
      </w:hyperlink>
    </w:p>
    <w:p w14:paraId="5B217B54" w14:textId="1CDA3FFB"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80" w:history="1">
        <w:r w:rsidR="006D5893" w:rsidRPr="00D4015D">
          <w:rPr>
            <w:rStyle w:val="Hyperlink"/>
            <w:noProof/>
          </w:rPr>
          <w:t>2.2</w:t>
        </w:r>
        <w:r w:rsidR="006D5893">
          <w:rPr>
            <w:rFonts w:asciiTheme="minorHAnsi" w:eastAsiaTheme="minorEastAsia" w:hAnsiTheme="minorHAnsi" w:cstheme="minorBidi"/>
            <w:iCs w:val="0"/>
            <w:noProof/>
            <w:sz w:val="22"/>
            <w:lang w:val="en-ZA"/>
          </w:rPr>
          <w:tab/>
        </w:r>
        <w:r w:rsidR="006D5893" w:rsidRPr="00D4015D">
          <w:rPr>
            <w:rStyle w:val="Hyperlink"/>
            <w:noProof/>
          </w:rPr>
          <w:t>Project Plan and Schedule</w:t>
        </w:r>
        <w:r w:rsidR="006D5893">
          <w:rPr>
            <w:noProof/>
            <w:webHidden/>
          </w:rPr>
          <w:tab/>
        </w:r>
        <w:r w:rsidR="006D5893">
          <w:rPr>
            <w:noProof/>
            <w:webHidden/>
          </w:rPr>
          <w:fldChar w:fldCharType="begin"/>
        </w:r>
        <w:r w:rsidR="006D5893">
          <w:rPr>
            <w:noProof/>
            <w:webHidden/>
          </w:rPr>
          <w:instrText xml:space="preserve"> PAGEREF _Toc104799380 \h </w:instrText>
        </w:r>
        <w:r w:rsidR="006D5893">
          <w:rPr>
            <w:noProof/>
            <w:webHidden/>
          </w:rPr>
        </w:r>
        <w:r w:rsidR="006D5893">
          <w:rPr>
            <w:noProof/>
            <w:webHidden/>
          </w:rPr>
          <w:fldChar w:fldCharType="separate"/>
        </w:r>
        <w:r w:rsidR="006D5893">
          <w:rPr>
            <w:noProof/>
            <w:webHidden/>
          </w:rPr>
          <w:t>4</w:t>
        </w:r>
        <w:r w:rsidR="006D5893">
          <w:rPr>
            <w:noProof/>
            <w:webHidden/>
          </w:rPr>
          <w:fldChar w:fldCharType="end"/>
        </w:r>
      </w:hyperlink>
    </w:p>
    <w:p w14:paraId="2E852161" w14:textId="3D1BEDC6"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81" w:history="1">
        <w:r w:rsidR="006D5893" w:rsidRPr="00D4015D">
          <w:rPr>
            <w:rStyle w:val="Hyperlink"/>
            <w:noProof/>
          </w:rPr>
          <w:t>2.3</w:t>
        </w:r>
        <w:r w:rsidR="006D5893">
          <w:rPr>
            <w:rFonts w:asciiTheme="minorHAnsi" w:eastAsiaTheme="minorEastAsia" w:hAnsiTheme="minorHAnsi" w:cstheme="minorBidi"/>
            <w:iCs w:val="0"/>
            <w:noProof/>
            <w:sz w:val="22"/>
            <w:lang w:val="en-ZA"/>
          </w:rPr>
          <w:tab/>
        </w:r>
        <w:r w:rsidR="006D5893" w:rsidRPr="00D4015D">
          <w:rPr>
            <w:rStyle w:val="Hyperlink"/>
            <w:noProof/>
          </w:rPr>
          <w:t>Applicable Necsa Policies</w:t>
        </w:r>
        <w:r w:rsidR="006D5893">
          <w:rPr>
            <w:noProof/>
            <w:webHidden/>
          </w:rPr>
          <w:tab/>
        </w:r>
        <w:r w:rsidR="006D5893">
          <w:rPr>
            <w:noProof/>
            <w:webHidden/>
          </w:rPr>
          <w:fldChar w:fldCharType="begin"/>
        </w:r>
        <w:r w:rsidR="006D5893">
          <w:rPr>
            <w:noProof/>
            <w:webHidden/>
          </w:rPr>
          <w:instrText xml:space="preserve"> PAGEREF _Toc104799381 \h </w:instrText>
        </w:r>
        <w:r w:rsidR="006D5893">
          <w:rPr>
            <w:noProof/>
            <w:webHidden/>
          </w:rPr>
        </w:r>
        <w:r w:rsidR="006D5893">
          <w:rPr>
            <w:noProof/>
            <w:webHidden/>
          </w:rPr>
          <w:fldChar w:fldCharType="separate"/>
        </w:r>
        <w:r w:rsidR="006D5893">
          <w:rPr>
            <w:noProof/>
            <w:webHidden/>
          </w:rPr>
          <w:t>4</w:t>
        </w:r>
        <w:r w:rsidR="006D5893">
          <w:rPr>
            <w:noProof/>
            <w:webHidden/>
          </w:rPr>
          <w:fldChar w:fldCharType="end"/>
        </w:r>
      </w:hyperlink>
    </w:p>
    <w:p w14:paraId="445E543D" w14:textId="5A123CB2" w:rsidR="006D5893" w:rsidRDefault="00D31B66">
      <w:pPr>
        <w:pStyle w:val="TOC2"/>
        <w:tabs>
          <w:tab w:val="right" w:leader="dot" w:pos="9627"/>
        </w:tabs>
        <w:rPr>
          <w:rFonts w:asciiTheme="minorHAnsi" w:eastAsiaTheme="minorEastAsia" w:hAnsiTheme="minorHAnsi" w:cstheme="minorBidi"/>
          <w:b w:val="0"/>
          <w:iCs w:val="0"/>
          <w:noProof/>
          <w:sz w:val="22"/>
          <w:lang w:val="en-ZA"/>
        </w:rPr>
      </w:pPr>
      <w:hyperlink w:anchor="_Toc104799382" w:history="1">
        <w:r w:rsidR="006D5893" w:rsidRPr="00D4015D">
          <w:rPr>
            <w:rStyle w:val="Hyperlink"/>
            <w:rFonts w:ascii="Arial Bold" w:hAnsi="Arial Bold"/>
            <w:noProof/>
          </w:rPr>
          <w:t>3.</w:t>
        </w:r>
        <w:r w:rsidR="006D5893">
          <w:rPr>
            <w:rFonts w:asciiTheme="minorHAnsi" w:eastAsiaTheme="minorEastAsia" w:hAnsiTheme="minorHAnsi" w:cstheme="minorBidi"/>
            <w:b w:val="0"/>
            <w:iCs w:val="0"/>
            <w:noProof/>
            <w:sz w:val="22"/>
            <w:lang w:val="en-ZA"/>
          </w:rPr>
          <w:tab/>
        </w:r>
        <w:r w:rsidR="006D5893" w:rsidRPr="00D4015D">
          <w:rPr>
            <w:rStyle w:val="Hyperlink"/>
            <w:noProof/>
          </w:rPr>
          <w:t>Applicable Necsa Procedures</w:t>
        </w:r>
        <w:r w:rsidR="006D5893">
          <w:rPr>
            <w:noProof/>
            <w:webHidden/>
          </w:rPr>
          <w:tab/>
        </w:r>
        <w:r w:rsidR="006D5893">
          <w:rPr>
            <w:noProof/>
            <w:webHidden/>
          </w:rPr>
          <w:fldChar w:fldCharType="begin"/>
        </w:r>
        <w:r w:rsidR="006D5893">
          <w:rPr>
            <w:noProof/>
            <w:webHidden/>
          </w:rPr>
          <w:instrText xml:space="preserve"> PAGEREF _Toc104799382 \h </w:instrText>
        </w:r>
        <w:r w:rsidR="006D5893">
          <w:rPr>
            <w:noProof/>
            <w:webHidden/>
          </w:rPr>
        </w:r>
        <w:r w:rsidR="006D5893">
          <w:rPr>
            <w:noProof/>
            <w:webHidden/>
          </w:rPr>
          <w:fldChar w:fldCharType="separate"/>
        </w:r>
        <w:r w:rsidR="006D5893">
          <w:rPr>
            <w:noProof/>
            <w:webHidden/>
          </w:rPr>
          <w:t>5</w:t>
        </w:r>
        <w:r w:rsidR="006D5893">
          <w:rPr>
            <w:noProof/>
            <w:webHidden/>
          </w:rPr>
          <w:fldChar w:fldCharType="end"/>
        </w:r>
      </w:hyperlink>
    </w:p>
    <w:p w14:paraId="71D2855E" w14:textId="5B1AD34E"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83" w:history="1">
        <w:r w:rsidR="006D5893" w:rsidRPr="00D4015D">
          <w:rPr>
            <w:rStyle w:val="Hyperlink"/>
            <w:noProof/>
          </w:rPr>
          <w:t>3.1</w:t>
        </w:r>
        <w:r w:rsidR="006D5893">
          <w:rPr>
            <w:rFonts w:asciiTheme="minorHAnsi" w:eastAsiaTheme="minorEastAsia" w:hAnsiTheme="minorHAnsi" w:cstheme="minorBidi"/>
            <w:iCs w:val="0"/>
            <w:noProof/>
            <w:sz w:val="22"/>
            <w:lang w:val="en-ZA"/>
          </w:rPr>
          <w:tab/>
        </w:r>
        <w:r w:rsidR="006D5893" w:rsidRPr="00D4015D">
          <w:rPr>
            <w:rStyle w:val="Hyperlink"/>
            <w:noProof/>
          </w:rPr>
          <w:t>Requirements to Access Necsa Site</w:t>
        </w:r>
        <w:r w:rsidR="006D5893">
          <w:rPr>
            <w:noProof/>
            <w:webHidden/>
          </w:rPr>
          <w:tab/>
        </w:r>
        <w:r w:rsidR="006D5893">
          <w:rPr>
            <w:noProof/>
            <w:webHidden/>
          </w:rPr>
          <w:fldChar w:fldCharType="begin"/>
        </w:r>
        <w:r w:rsidR="006D5893">
          <w:rPr>
            <w:noProof/>
            <w:webHidden/>
          </w:rPr>
          <w:instrText xml:space="preserve"> PAGEREF _Toc104799383 \h </w:instrText>
        </w:r>
        <w:r w:rsidR="006D5893">
          <w:rPr>
            <w:noProof/>
            <w:webHidden/>
          </w:rPr>
        </w:r>
        <w:r w:rsidR="006D5893">
          <w:rPr>
            <w:noProof/>
            <w:webHidden/>
          </w:rPr>
          <w:fldChar w:fldCharType="separate"/>
        </w:r>
        <w:r w:rsidR="006D5893">
          <w:rPr>
            <w:noProof/>
            <w:webHidden/>
          </w:rPr>
          <w:t>5</w:t>
        </w:r>
        <w:r w:rsidR="006D5893">
          <w:rPr>
            <w:noProof/>
            <w:webHidden/>
          </w:rPr>
          <w:fldChar w:fldCharType="end"/>
        </w:r>
      </w:hyperlink>
    </w:p>
    <w:p w14:paraId="345365DA" w14:textId="53E798A6"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84" w:history="1">
        <w:r w:rsidR="006D5893" w:rsidRPr="00D4015D">
          <w:rPr>
            <w:rStyle w:val="Hyperlink"/>
            <w:noProof/>
          </w:rPr>
          <w:t>3.2</w:t>
        </w:r>
        <w:r w:rsidR="006D5893">
          <w:rPr>
            <w:rFonts w:asciiTheme="minorHAnsi" w:eastAsiaTheme="minorEastAsia" w:hAnsiTheme="minorHAnsi" w:cstheme="minorBidi"/>
            <w:iCs w:val="0"/>
            <w:noProof/>
            <w:sz w:val="22"/>
            <w:lang w:val="en-ZA"/>
          </w:rPr>
          <w:tab/>
        </w:r>
        <w:r w:rsidR="006D5893" w:rsidRPr="00D4015D">
          <w:rPr>
            <w:rStyle w:val="Hyperlink"/>
            <w:noProof/>
          </w:rPr>
          <w:t>Emergencies, Incidents, Accidents</w:t>
        </w:r>
        <w:r w:rsidR="006D5893">
          <w:rPr>
            <w:noProof/>
            <w:webHidden/>
          </w:rPr>
          <w:tab/>
        </w:r>
        <w:r w:rsidR="006D5893">
          <w:rPr>
            <w:noProof/>
            <w:webHidden/>
          </w:rPr>
          <w:fldChar w:fldCharType="begin"/>
        </w:r>
        <w:r w:rsidR="006D5893">
          <w:rPr>
            <w:noProof/>
            <w:webHidden/>
          </w:rPr>
          <w:instrText xml:space="preserve"> PAGEREF _Toc104799384 \h </w:instrText>
        </w:r>
        <w:r w:rsidR="006D5893">
          <w:rPr>
            <w:noProof/>
            <w:webHidden/>
          </w:rPr>
        </w:r>
        <w:r w:rsidR="006D5893">
          <w:rPr>
            <w:noProof/>
            <w:webHidden/>
          </w:rPr>
          <w:fldChar w:fldCharType="separate"/>
        </w:r>
        <w:r w:rsidR="006D5893">
          <w:rPr>
            <w:noProof/>
            <w:webHidden/>
          </w:rPr>
          <w:t>5</w:t>
        </w:r>
        <w:r w:rsidR="006D5893">
          <w:rPr>
            <w:noProof/>
            <w:webHidden/>
          </w:rPr>
          <w:fldChar w:fldCharType="end"/>
        </w:r>
      </w:hyperlink>
    </w:p>
    <w:p w14:paraId="7E773C06" w14:textId="577E2344"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85" w:history="1">
        <w:r w:rsidR="006D5893" w:rsidRPr="00D4015D">
          <w:rPr>
            <w:rStyle w:val="Hyperlink"/>
            <w:noProof/>
          </w:rPr>
          <w:t>3.3</w:t>
        </w:r>
        <w:r w:rsidR="006D5893">
          <w:rPr>
            <w:rFonts w:asciiTheme="minorHAnsi" w:eastAsiaTheme="minorEastAsia" w:hAnsiTheme="minorHAnsi" w:cstheme="minorBidi"/>
            <w:iCs w:val="0"/>
            <w:noProof/>
            <w:sz w:val="22"/>
            <w:lang w:val="en-ZA"/>
          </w:rPr>
          <w:tab/>
        </w:r>
        <w:r w:rsidR="006D5893" w:rsidRPr="00D4015D">
          <w:rPr>
            <w:rStyle w:val="Hyperlink"/>
            <w:noProof/>
          </w:rPr>
          <w:t>Necsa Health, Safety and Environmental Requirements</w:t>
        </w:r>
        <w:r w:rsidR="006D5893">
          <w:rPr>
            <w:noProof/>
            <w:webHidden/>
          </w:rPr>
          <w:tab/>
        </w:r>
        <w:r w:rsidR="006D5893">
          <w:rPr>
            <w:noProof/>
            <w:webHidden/>
          </w:rPr>
          <w:fldChar w:fldCharType="begin"/>
        </w:r>
        <w:r w:rsidR="006D5893">
          <w:rPr>
            <w:noProof/>
            <w:webHidden/>
          </w:rPr>
          <w:instrText xml:space="preserve"> PAGEREF _Toc104799385 \h </w:instrText>
        </w:r>
        <w:r w:rsidR="006D5893">
          <w:rPr>
            <w:noProof/>
            <w:webHidden/>
          </w:rPr>
        </w:r>
        <w:r w:rsidR="006D5893">
          <w:rPr>
            <w:noProof/>
            <w:webHidden/>
          </w:rPr>
          <w:fldChar w:fldCharType="separate"/>
        </w:r>
        <w:r w:rsidR="006D5893">
          <w:rPr>
            <w:noProof/>
            <w:webHidden/>
          </w:rPr>
          <w:t>5</w:t>
        </w:r>
        <w:r w:rsidR="006D5893">
          <w:rPr>
            <w:noProof/>
            <w:webHidden/>
          </w:rPr>
          <w:fldChar w:fldCharType="end"/>
        </w:r>
      </w:hyperlink>
    </w:p>
    <w:p w14:paraId="3F46BE98" w14:textId="3EC6E62C"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86" w:history="1">
        <w:r w:rsidR="006D5893" w:rsidRPr="00D4015D">
          <w:rPr>
            <w:rStyle w:val="Hyperlink"/>
            <w:noProof/>
          </w:rPr>
          <w:t>3.4</w:t>
        </w:r>
        <w:r w:rsidR="006D5893">
          <w:rPr>
            <w:rFonts w:asciiTheme="minorHAnsi" w:eastAsiaTheme="minorEastAsia" w:hAnsiTheme="minorHAnsi" w:cstheme="minorBidi"/>
            <w:iCs w:val="0"/>
            <w:noProof/>
            <w:sz w:val="22"/>
            <w:lang w:val="en-ZA"/>
          </w:rPr>
          <w:tab/>
        </w:r>
        <w:r w:rsidR="006D5893" w:rsidRPr="00D4015D">
          <w:rPr>
            <w:rStyle w:val="Hyperlink"/>
            <w:noProof/>
          </w:rPr>
          <w:t>Necsa Requirements for Quality</w:t>
        </w:r>
        <w:r w:rsidR="006D5893">
          <w:rPr>
            <w:noProof/>
            <w:webHidden/>
          </w:rPr>
          <w:tab/>
        </w:r>
        <w:r w:rsidR="006D5893">
          <w:rPr>
            <w:noProof/>
            <w:webHidden/>
          </w:rPr>
          <w:fldChar w:fldCharType="begin"/>
        </w:r>
        <w:r w:rsidR="006D5893">
          <w:rPr>
            <w:noProof/>
            <w:webHidden/>
          </w:rPr>
          <w:instrText xml:space="preserve"> PAGEREF _Toc104799386 \h </w:instrText>
        </w:r>
        <w:r w:rsidR="006D5893">
          <w:rPr>
            <w:noProof/>
            <w:webHidden/>
          </w:rPr>
        </w:r>
        <w:r w:rsidR="006D5893">
          <w:rPr>
            <w:noProof/>
            <w:webHidden/>
          </w:rPr>
          <w:fldChar w:fldCharType="separate"/>
        </w:r>
        <w:r w:rsidR="006D5893">
          <w:rPr>
            <w:noProof/>
            <w:webHidden/>
          </w:rPr>
          <w:t>5</w:t>
        </w:r>
        <w:r w:rsidR="006D5893">
          <w:rPr>
            <w:noProof/>
            <w:webHidden/>
          </w:rPr>
          <w:fldChar w:fldCharType="end"/>
        </w:r>
      </w:hyperlink>
    </w:p>
    <w:p w14:paraId="180AB659" w14:textId="059BEA79"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87" w:history="1">
        <w:r w:rsidR="006D5893" w:rsidRPr="00D4015D">
          <w:rPr>
            <w:rStyle w:val="Hyperlink"/>
            <w:noProof/>
          </w:rPr>
          <w:t>3.5</w:t>
        </w:r>
        <w:r w:rsidR="006D5893">
          <w:rPr>
            <w:rFonts w:asciiTheme="minorHAnsi" w:eastAsiaTheme="minorEastAsia" w:hAnsiTheme="minorHAnsi" w:cstheme="minorBidi"/>
            <w:iCs w:val="0"/>
            <w:noProof/>
            <w:sz w:val="22"/>
            <w:lang w:val="en-ZA"/>
          </w:rPr>
          <w:tab/>
        </w:r>
        <w:r w:rsidR="006D5893" w:rsidRPr="00D4015D">
          <w:rPr>
            <w:rStyle w:val="Hyperlink"/>
            <w:noProof/>
          </w:rPr>
          <w:t>Necsa Requirements for Project SHEQ</w:t>
        </w:r>
        <w:r w:rsidR="006D5893">
          <w:rPr>
            <w:noProof/>
            <w:webHidden/>
          </w:rPr>
          <w:tab/>
        </w:r>
        <w:r w:rsidR="006D5893">
          <w:rPr>
            <w:noProof/>
            <w:webHidden/>
          </w:rPr>
          <w:fldChar w:fldCharType="begin"/>
        </w:r>
        <w:r w:rsidR="006D5893">
          <w:rPr>
            <w:noProof/>
            <w:webHidden/>
          </w:rPr>
          <w:instrText xml:space="preserve"> PAGEREF _Toc104799387 \h </w:instrText>
        </w:r>
        <w:r w:rsidR="006D5893">
          <w:rPr>
            <w:noProof/>
            <w:webHidden/>
          </w:rPr>
        </w:r>
        <w:r w:rsidR="006D5893">
          <w:rPr>
            <w:noProof/>
            <w:webHidden/>
          </w:rPr>
          <w:fldChar w:fldCharType="separate"/>
        </w:r>
        <w:r w:rsidR="006D5893">
          <w:rPr>
            <w:noProof/>
            <w:webHidden/>
          </w:rPr>
          <w:t>5</w:t>
        </w:r>
        <w:r w:rsidR="006D5893">
          <w:rPr>
            <w:noProof/>
            <w:webHidden/>
          </w:rPr>
          <w:fldChar w:fldCharType="end"/>
        </w:r>
      </w:hyperlink>
    </w:p>
    <w:p w14:paraId="6E0221BC" w14:textId="56C1ABF5"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88" w:history="1">
        <w:r w:rsidR="006D5893" w:rsidRPr="00D4015D">
          <w:rPr>
            <w:rStyle w:val="Hyperlink"/>
            <w:noProof/>
          </w:rPr>
          <w:t>3.6</w:t>
        </w:r>
        <w:r w:rsidR="006D5893">
          <w:rPr>
            <w:rFonts w:asciiTheme="minorHAnsi" w:eastAsiaTheme="minorEastAsia" w:hAnsiTheme="minorHAnsi" w:cstheme="minorBidi"/>
            <w:iCs w:val="0"/>
            <w:noProof/>
            <w:sz w:val="22"/>
            <w:lang w:val="en-ZA"/>
          </w:rPr>
          <w:tab/>
        </w:r>
        <w:r w:rsidR="006D5893" w:rsidRPr="00D4015D">
          <w:rPr>
            <w:rStyle w:val="Hyperlink"/>
            <w:noProof/>
          </w:rPr>
          <w:t>Confidentiality</w:t>
        </w:r>
        <w:r w:rsidR="006D5893">
          <w:rPr>
            <w:noProof/>
            <w:webHidden/>
          </w:rPr>
          <w:tab/>
        </w:r>
        <w:r w:rsidR="006D5893">
          <w:rPr>
            <w:noProof/>
            <w:webHidden/>
          </w:rPr>
          <w:fldChar w:fldCharType="begin"/>
        </w:r>
        <w:r w:rsidR="006D5893">
          <w:rPr>
            <w:noProof/>
            <w:webHidden/>
          </w:rPr>
          <w:instrText xml:space="preserve"> PAGEREF _Toc104799388 \h </w:instrText>
        </w:r>
        <w:r w:rsidR="006D5893">
          <w:rPr>
            <w:noProof/>
            <w:webHidden/>
          </w:rPr>
        </w:r>
        <w:r w:rsidR="006D5893">
          <w:rPr>
            <w:noProof/>
            <w:webHidden/>
          </w:rPr>
          <w:fldChar w:fldCharType="separate"/>
        </w:r>
        <w:r w:rsidR="006D5893">
          <w:rPr>
            <w:noProof/>
            <w:webHidden/>
          </w:rPr>
          <w:t>5</w:t>
        </w:r>
        <w:r w:rsidR="006D5893">
          <w:rPr>
            <w:noProof/>
            <w:webHidden/>
          </w:rPr>
          <w:fldChar w:fldCharType="end"/>
        </w:r>
      </w:hyperlink>
    </w:p>
    <w:p w14:paraId="62D52C58" w14:textId="4E242045" w:rsidR="006D5893" w:rsidRDefault="00D31B66">
      <w:pPr>
        <w:pStyle w:val="TOC1"/>
        <w:tabs>
          <w:tab w:val="right" w:leader="dot" w:pos="9627"/>
        </w:tabs>
        <w:rPr>
          <w:rFonts w:asciiTheme="minorHAnsi" w:eastAsiaTheme="minorEastAsia" w:hAnsiTheme="minorHAnsi" w:cstheme="minorBidi"/>
          <w:b w:val="0"/>
          <w:iCs w:val="0"/>
          <w:noProof/>
          <w:sz w:val="22"/>
          <w:lang w:val="en-ZA"/>
        </w:rPr>
      </w:pPr>
      <w:hyperlink w:anchor="_Toc104799389" w:history="1">
        <w:r w:rsidR="006D5893" w:rsidRPr="00D4015D">
          <w:rPr>
            <w:rStyle w:val="Hyperlink"/>
            <w:noProof/>
          </w:rPr>
          <w:t>SECTION 2</w:t>
        </w:r>
        <w:r w:rsidR="006D5893">
          <w:rPr>
            <w:noProof/>
            <w:webHidden/>
          </w:rPr>
          <w:tab/>
        </w:r>
        <w:r w:rsidR="006D5893">
          <w:rPr>
            <w:noProof/>
            <w:webHidden/>
          </w:rPr>
          <w:fldChar w:fldCharType="begin"/>
        </w:r>
        <w:r w:rsidR="006D5893">
          <w:rPr>
            <w:noProof/>
            <w:webHidden/>
          </w:rPr>
          <w:instrText xml:space="preserve"> PAGEREF _Toc104799389 \h </w:instrText>
        </w:r>
        <w:r w:rsidR="006D5893">
          <w:rPr>
            <w:noProof/>
            <w:webHidden/>
          </w:rPr>
        </w:r>
        <w:r w:rsidR="006D5893">
          <w:rPr>
            <w:noProof/>
            <w:webHidden/>
          </w:rPr>
          <w:fldChar w:fldCharType="separate"/>
        </w:r>
        <w:r w:rsidR="006D5893">
          <w:rPr>
            <w:noProof/>
            <w:webHidden/>
          </w:rPr>
          <w:t>7</w:t>
        </w:r>
        <w:r w:rsidR="006D5893">
          <w:rPr>
            <w:noProof/>
            <w:webHidden/>
          </w:rPr>
          <w:fldChar w:fldCharType="end"/>
        </w:r>
      </w:hyperlink>
    </w:p>
    <w:p w14:paraId="27132056" w14:textId="02009D4E" w:rsidR="006D5893" w:rsidRDefault="00D31B66">
      <w:pPr>
        <w:pStyle w:val="TOC2"/>
        <w:tabs>
          <w:tab w:val="right" w:leader="dot" w:pos="9627"/>
        </w:tabs>
        <w:rPr>
          <w:rFonts w:asciiTheme="minorHAnsi" w:eastAsiaTheme="minorEastAsia" w:hAnsiTheme="minorHAnsi" w:cstheme="minorBidi"/>
          <w:b w:val="0"/>
          <w:iCs w:val="0"/>
          <w:noProof/>
          <w:sz w:val="22"/>
          <w:lang w:val="en-ZA"/>
        </w:rPr>
      </w:pPr>
      <w:hyperlink w:anchor="_Toc104799390" w:history="1">
        <w:r w:rsidR="006D5893" w:rsidRPr="00D4015D">
          <w:rPr>
            <w:rStyle w:val="Hyperlink"/>
            <w:rFonts w:ascii="Arial Bold" w:hAnsi="Arial Bold"/>
            <w:noProof/>
            <w:lang w:val="en-ZA"/>
          </w:rPr>
          <w:t>4.</w:t>
        </w:r>
        <w:r w:rsidR="006D5893">
          <w:rPr>
            <w:rFonts w:asciiTheme="minorHAnsi" w:eastAsiaTheme="minorEastAsia" w:hAnsiTheme="minorHAnsi" w:cstheme="minorBidi"/>
            <w:b w:val="0"/>
            <w:iCs w:val="0"/>
            <w:noProof/>
            <w:sz w:val="22"/>
            <w:lang w:val="en-ZA"/>
          </w:rPr>
          <w:tab/>
        </w:r>
        <w:r w:rsidR="006D5893" w:rsidRPr="00D4015D">
          <w:rPr>
            <w:rStyle w:val="Hyperlink"/>
            <w:noProof/>
            <w:lang w:val="en-ZA"/>
          </w:rPr>
          <w:t>Instruction to Bidders</w:t>
        </w:r>
        <w:r w:rsidR="006D5893">
          <w:rPr>
            <w:noProof/>
            <w:webHidden/>
          </w:rPr>
          <w:tab/>
        </w:r>
        <w:r w:rsidR="006D5893">
          <w:rPr>
            <w:noProof/>
            <w:webHidden/>
          </w:rPr>
          <w:fldChar w:fldCharType="begin"/>
        </w:r>
        <w:r w:rsidR="006D5893">
          <w:rPr>
            <w:noProof/>
            <w:webHidden/>
          </w:rPr>
          <w:instrText xml:space="preserve"> PAGEREF _Toc104799390 \h </w:instrText>
        </w:r>
        <w:r w:rsidR="006D5893">
          <w:rPr>
            <w:noProof/>
            <w:webHidden/>
          </w:rPr>
        </w:r>
        <w:r w:rsidR="006D5893">
          <w:rPr>
            <w:noProof/>
            <w:webHidden/>
          </w:rPr>
          <w:fldChar w:fldCharType="separate"/>
        </w:r>
        <w:r w:rsidR="006D5893">
          <w:rPr>
            <w:noProof/>
            <w:webHidden/>
          </w:rPr>
          <w:t>7</w:t>
        </w:r>
        <w:r w:rsidR="006D5893">
          <w:rPr>
            <w:noProof/>
            <w:webHidden/>
          </w:rPr>
          <w:fldChar w:fldCharType="end"/>
        </w:r>
      </w:hyperlink>
    </w:p>
    <w:p w14:paraId="23CC3A17" w14:textId="67FFBE72"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91" w:history="1">
        <w:r w:rsidR="006D5893" w:rsidRPr="00D4015D">
          <w:rPr>
            <w:rStyle w:val="Hyperlink"/>
            <w:noProof/>
          </w:rPr>
          <w:t>4.1</w:t>
        </w:r>
        <w:r w:rsidR="006D5893">
          <w:rPr>
            <w:rFonts w:asciiTheme="minorHAnsi" w:eastAsiaTheme="minorEastAsia" w:hAnsiTheme="minorHAnsi" w:cstheme="minorBidi"/>
            <w:iCs w:val="0"/>
            <w:noProof/>
            <w:sz w:val="22"/>
            <w:lang w:val="en-ZA"/>
          </w:rPr>
          <w:tab/>
        </w:r>
        <w:r w:rsidR="006D5893" w:rsidRPr="00D4015D">
          <w:rPr>
            <w:rStyle w:val="Hyperlink"/>
            <w:noProof/>
          </w:rPr>
          <w:t>General</w:t>
        </w:r>
        <w:r w:rsidR="006D5893">
          <w:rPr>
            <w:noProof/>
            <w:webHidden/>
          </w:rPr>
          <w:tab/>
        </w:r>
        <w:r w:rsidR="006D5893">
          <w:rPr>
            <w:noProof/>
            <w:webHidden/>
          </w:rPr>
          <w:fldChar w:fldCharType="begin"/>
        </w:r>
        <w:r w:rsidR="006D5893">
          <w:rPr>
            <w:noProof/>
            <w:webHidden/>
          </w:rPr>
          <w:instrText xml:space="preserve"> PAGEREF _Toc104799391 \h </w:instrText>
        </w:r>
        <w:r w:rsidR="006D5893">
          <w:rPr>
            <w:noProof/>
            <w:webHidden/>
          </w:rPr>
        </w:r>
        <w:r w:rsidR="006D5893">
          <w:rPr>
            <w:noProof/>
            <w:webHidden/>
          </w:rPr>
          <w:fldChar w:fldCharType="separate"/>
        </w:r>
        <w:r w:rsidR="006D5893">
          <w:rPr>
            <w:noProof/>
            <w:webHidden/>
          </w:rPr>
          <w:t>7</w:t>
        </w:r>
        <w:r w:rsidR="006D5893">
          <w:rPr>
            <w:noProof/>
            <w:webHidden/>
          </w:rPr>
          <w:fldChar w:fldCharType="end"/>
        </w:r>
      </w:hyperlink>
    </w:p>
    <w:p w14:paraId="6CDD5CB2" w14:textId="670B0D7C"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92" w:history="1">
        <w:r w:rsidR="006D5893" w:rsidRPr="00D4015D">
          <w:rPr>
            <w:rStyle w:val="Hyperlink"/>
            <w:noProof/>
          </w:rPr>
          <w:t>4.2</w:t>
        </w:r>
        <w:r w:rsidR="006D5893">
          <w:rPr>
            <w:rFonts w:asciiTheme="minorHAnsi" w:eastAsiaTheme="minorEastAsia" w:hAnsiTheme="minorHAnsi" w:cstheme="minorBidi"/>
            <w:iCs w:val="0"/>
            <w:noProof/>
            <w:sz w:val="22"/>
            <w:lang w:val="en-ZA"/>
          </w:rPr>
          <w:tab/>
        </w:r>
        <w:r w:rsidR="006D5893" w:rsidRPr="00D4015D">
          <w:rPr>
            <w:rStyle w:val="Hyperlink"/>
            <w:noProof/>
          </w:rPr>
          <w:t>Bidder Information</w:t>
        </w:r>
        <w:r w:rsidR="006D5893">
          <w:rPr>
            <w:noProof/>
            <w:webHidden/>
          </w:rPr>
          <w:tab/>
        </w:r>
        <w:r w:rsidR="006D5893">
          <w:rPr>
            <w:noProof/>
            <w:webHidden/>
          </w:rPr>
          <w:fldChar w:fldCharType="begin"/>
        </w:r>
        <w:r w:rsidR="006D5893">
          <w:rPr>
            <w:noProof/>
            <w:webHidden/>
          </w:rPr>
          <w:instrText xml:space="preserve"> PAGEREF _Toc104799392 \h </w:instrText>
        </w:r>
        <w:r w:rsidR="006D5893">
          <w:rPr>
            <w:noProof/>
            <w:webHidden/>
          </w:rPr>
        </w:r>
        <w:r w:rsidR="006D5893">
          <w:rPr>
            <w:noProof/>
            <w:webHidden/>
          </w:rPr>
          <w:fldChar w:fldCharType="separate"/>
        </w:r>
        <w:r w:rsidR="006D5893">
          <w:rPr>
            <w:noProof/>
            <w:webHidden/>
          </w:rPr>
          <w:t>7</w:t>
        </w:r>
        <w:r w:rsidR="006D5893">
          <w:rPr>
            <w:noProof/>
            <w:webHidden/>
          </w:rPr>
          <w:fldChar w:fldCharType="end"/>
        </w:r>
      </w:hyperlink>
    </w:p>
    <w:p w14:paraId="0339F86D" w14:textId="7F1B3143"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93" w:history="1">
        <w:r w:rsidR="006D5893" w:rsidRPr="00D4015D">
          <w:rPr>
            <w:rStyle w:val="Hyperlink"/>
            <w:noProof/>
          </w:rPr>
          <w:t>4.3</w:t>
        </w:r>
        <w:r w:rsidR="006D5893">
          <w:rPr>
            <w:rFonts w:asciiTheme="minorHAnsi" w:eastAsiaTheme="minorEastAsia" w:hAnsiTheme="minorHAnsi" w:cstheme="minorBidi"/>
            <w:iCs w:val="0"/>
            <w:noProof/>
            <w:sz w:val="22"/>
            <w:lang w:val="en-ZA"/>
          </w:rPr>
          <w:tab/>
        </w:r>
        <w:r w:rsidR="006D5893" w:rsidRPr="00D4015D">
          <w:rPr>
            <w:rStyle w:val="Hyperlink"/>
            <w:noProof/>
          </w:rPr>
          <w:t>Consortium</w:t>
        </w:r>
        <w:r w:rsidR="006D5893">
          <w:rPr>
            <w:noProof/>
            <w:webHidden/>
          </w:rPr>
          <w:tab/>
        </w:r>
        <w:r w:rsidR="006D5893">
          <w:rPr>
            <w:noProof/>
            <w:webHidden/>
          </w:rPr>
          <w:fldChar w:fldCharType="begin"/>
        </w:r>
        <w:r w:rsidR="006D5893">
          <w:rPr>
            <w:noProof/>
            <w:webHidden/>
          </w:rPr>
          <w:instrText xml:space="preserve"> PAGEREF _Toc104799393 \h </w:instrText>
        </w:r>
        <w:r w:rsidR="006D5893">
          <w:rPr>
            <w:noProof/>
            <w:webHidden/>
          </w:rPr>
        </w:r>
        <w:r w:rsidR="006D5893">
          <w:rPr>
            <w:noProof/>
            <w:webHidden/>
          </w:rPr>
          <w:fldChar w:fldCharType="separate"/>
        </w:r>
        <w:r w:rsidR="006D5893">
          <w:rPr>
            <w:noProof/>
            <w:webHidden/>
          </w:rPr>
          <w:t>7</w:t>
        </w:r>
        <w:r w:rsidR="006D5893">
          <w:rPr>
            <w:noProof/>
            <w:webHidden/>
          </w:rPr>
          <w:fldChar w:fldCharType="end"/>
        </w:r>
      </w:hyperlink>
    </w:p>
    <w:p w14:paraId="61FC2677" w14:textId="5AE084E0"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94" w:history="1">
        <w:r w:rsidR="006D5893" w:rsidRPr="00D4015D">
          <w:rPr>
            <w:rStyle w:val="Hyperlink"/>
            <w:noProof/>
          </w:rPr>
          <w:t>4.4</w:t>
        </w:r>
        <w:r w:rsidR="006D5893">
          <w:rPr>
            <w:rFonts w:asciiTheme="minorHAnsi" w:eastAsiaTheme="minorEastAsia" w:hAnsiTheme="minorHAnsi" w:cstheme="minorBidi"/>
            <w:iCs w:val="0"/>
            <w:noProof/>
            <w:sz w:val="22"/>
            <w:lang w:val="en-ZA"/>
          </w:rPr>
          <w:tab/>
        </w:r>
        <w:r w:rsidR="006D5893" w:rsidRPr="00D4015D">
          <w:rPr>
            <w:rStyle w:val="Hyperlink"/>
            <w:noProof/>
          </w:rPr>
          <w:t>Sub-contracting</w:t>
        </w:r>
        <w:r w:rsidR="006D5893">
          <w:rPr>
            <w:noProof/>
            <w:webHidden/>
          </w:rPr>
          <w:tab/>
        </w:r>
        <w:r w:rsidR="006D5893">
          <w:rPr>
            <w:noProof/>
            <w:webHidden/>
          </w:rPr>
          <w:fldChar w:fldCharType="begin"/>
        </w:r>
        <w:r w:rsidR="006D5893">
          <w:rPr>
            <w:noProof/>
            <w:webHidden/>
          </w:rPr>
          <w:instrText xml:space="preserve"> PAGEREF _Toc104799394 \h </w:instrText>
        </w:r>
        <w:r w:rsidR="006D5893">
          <w:rPr>
            <w:noProof/>
            <w:webHidden/>
          </w:rPr>
        </w:r>
        <w:r w:rsidR="006D5893">
          <w:rPr>
            <w:noProof/>
            <w:webHidden/>
          </w:rPr>
          <w:fldChar w:fldCharType="separate"/>
        </w:r>
        <w:r w:rsidR="006D5893">
          <w:rPr>
            <w:noProof/>
            <w:webHidden/>
          </w:rPr>
          <w:t>7</w:t>
        </w:r>
        <w:r w:rsidR="006D5893">
          <w:rPr>
            <w:noProof/>
            <w:webHidden/>
          </w:rPr>
          <w:fldChar w:fldCharType="end"/>
        </w:r>
      </w:hyperlink>
    </w:p>
    <w:p w14:paraId="215C9E44" w14:textId="17E107B7"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95" w:history="1">
        <w:r w:rsidR="006D5893" w:rsidRPr="00D4015D">
          <w:rPr>
            <w:rStyle w:val="Hyperlink"/>
            <w:noProof/>
          </w:rPr>
          <w:t>4.5</w:t>
        </w:r>
        <w:r w:rsidR="006D5893">
          <w:rPr>
            <w:rFonts w:asciiTheme="minorHAnsi" w:eastAsiaTheme="minorEastAsia" w:hAnsiTheme="minorHAnsi" w:cstheme="minorBidi"/>
            <w:iCs w:val="0"/>
            <w:noProof/>
            <w:sz w:val="22"/>
            <w:lang w:val="en-ZA"/>
          </w:rPr>
          <w:tab/>
        </w:r>
        <w:r w:rsidR="006D5893" w:rsidRPr="00D4015D">
          <w:rPr>
            <w:rStyle w:val="Hyperlink"/>
            <w:noProof/>
          </w:rPr>
          <w:t>Necsa’s Bidding Rights</w:t>
        </w:r>
        <w:r w:rsidR="006D5893">
          <w:rPr>
            <w:noProof/>
            <w:webHidden/>
          </w:rPr>
          <w:tab/>
        </w:r>
        <w:r w:rsidR="006D5893">
          <w:rPr>
            <w:noProof/>
            <w:webHidden/>
          </w:rPr>
          <w:fldChar w:fldCharType="begin"/>
        </w:r>
        <w:r w:rsidR="006D5893">
          <w:rPr>
            <w:noProof/>
            <w:webHidden/>
          </w:rPr>
          <w:instrText xml:space="preserve"> PAGEREF _Toc104799395 \h </w:instrText>
        </w:r>
        <w:r w:rsidR="006D5893">
          <w:rPr>
            <w:noProof/>
            <w:webHidden/>
          </w:rPr>
        </w:r>
        <w:r w:rsidR="006D5893">
          <w:rPr>
            <w:noProof/>
            <w:webHidden/>
          </w:rPr>
          <w:fldChar w:fldCharType="separate"/>
        </w:r>
        <w:r w:rsidR="006D5893">
          <w:rPr>
            <w:noProof/>
            <w:webHidden/>
          </w:rPr>
          <w:t>8</w:t>
        </w:r>
        <w:r w:rsidR="006D5893">
          <w:rPr>
            <w:noProof/>
            <w:webHidden/>
          </w:rPr>
          <w:fldChar w:fldCharType="end"/>
        </w:r>
      </w:hyperlink>
    </w:p>
    <w:p w14:paraId="79306AEB" w14:textId="6D17B902"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96" w:history="1">
        <w:r w:rsidR="006D5893" w:rsidRPr="00D4015D">
          <w:rPr>
            <w:rStyle w:val="Hyperlink"/>
            <w:noProof/>
          </w:rPr>
          <w:t>4.6</w:t>
        </w:r>
        <w:r w:rsidR="006D5893">
          <w:rPr>
            <w:rFonts w:asciiTheme="minorHAnsi" w:eastAsiaTheme="minorEastAsia" w:hAnsiTheme="minorHAnsi" w:cstheme="minorBidi"/>
            <w:iCs w:val="0"/>
            <w:noProof/>
            <w:sz w:val="22"/>
            <w:lang w:val="en-ZA"/>
          </w:rPr>
          <w:tab/>
        </w:r>
        <w:r w:rsidR="006D5893" w:rsidRPr="00D4015D">
          <w:rPr>
            <w:rStyle w:val="Hyperlink"/>
            <w:noProof/>
          </w:rPr>
          <w:t>Bidding Process</w:t>
        </w:r>
        <w:r w:rsidR="006D5893">
          <w:rPr>
            <w:noProof/>
            <w:webHidden/>
          </w:rPr>
          <w:tab/>
        </w:r>
        <w:r w:rsidR="006D5893">
          <w:rPr>
            <w:noProof/>
            <w:webHidden/>
          </w:rPr>
          <w:fldChar w:fldCharType="begin"/>
        </w:r>
        <w:r w:rsidR="006D5893">
          <w:rPr>
            <w:noProof/>
            <w:webHidden/>
          </w:rPr>
          <w:instrText xml:space="preserve"> PAGEREF _Toc104799396 \h </w:instrText>
        </w:r>
        <w:r w:rsidR="006D5893">
          <w:rPr>
            <w:noProof/>
            <w:webHidden/>
          </w:rPr>
        </w:r>
        <w:r w:rsidR="006D5893">
          <w:rPr>
            <w:noProof/>
            <w:webHidden/>
          </w:rPr>
          <w:fldChar w:fldCharType="separate"/>
        </w:r>
        <w:r w:rsidR="006D5893">
          <w:rPr>
            <w:noProof/>
            <w:webHidden/>
          </w:rPr>
          <w:t>9</w:t>
        </w:r>
        <w:r w:rsidR="006D5893">
          <w:rPr>
            <w:noProof/>
            <w:webHidden/>
          </w:rPr>
          <w:fldChar w:fldCharType="end"/>
        </w:r>
      </w:hyperlink>
    </w:p>
    <w:p w14:paraId="5182BFDE" w14:textId="6C6C84A7"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97" w:history="1">
        <w:r w:rsidR="006D5893" w:rsidRPr="00D4015D">
          <w:rPr>
            <w:rStyle w:val="Hyperlink"/>
            <w:noProof/>
          </w:rPr>
          <w:t>4.7</w:t>
        </w:r>
        <w:r w:rsidR="006D5893">
          <w:rPr>
            <w:rFonts w:asciiTheme="minorHAnsi" w:eastAsiaTheme="minorEastAsia" w:hAnsiTheme="minorHAnsi" w:cstheme="minorBidi"/>
            <w:iCs w:val="0"/>
            <w:noProof/>
            <w:sz w:val="22"/>
            <w:lang w:val="en-ZA"/>
          </w:rPr>
          <w:tab/>
        </w:r>
        <w:r w:rsidR="006D5893" w:rsidRPr="00D4015D">
          <w:rPr>
            <w:rStyle w:val="Hyperlink"/>
            <w:noProof/>
          </w:rPr>
          <w:t>Bid Submission Requirements</w:t>
        </w:r>
        <w:r w:rsidR="006D5893">
          <w:rPr>
            <w:noProof/>
            <w:webHidden/>
          </w:rPr>
          <w:tab/>
        </w:r>
        <w:r w:rsidR="006D5893">
          <w:rPr>
            <w:noProof/>
            <w:webHidden/>
          </w:rPr>
          <w:fldChar w:fldCharType="begin"/>
        </w:r>
        <w:r w:rsidR="006D5893">
          <w:rPr>
            <w:noProof/>
            <w:webHidden/>
          </w:rPr>
          <w:instrText xml:space="preserve"> PAGEREF _Toc104799397 \h </w:instrText>
        </w:r>
        <w:r w:rsidR="006D5893">
          <w:rPr>
            <w:noProof/>
            <w:webHidden/>
          </w:rPr>
        </w:r>
        <w:r w:rsidR="006D5893">
          <w:rPr>
            <w:noProof/>
            <w:webHidden/>
          </w:rPr>
          <w:fldChar w:fldCharType="separate"/>
        </w:r>
        <w:r w:rsidR="006D5893">
          <w:rPr>
            <w:noProof/>
            <w:webHidden/>
          </w:rPr>
          <w:t>9</w:t>
        </w:r>
        <w:r w:rsidR="006D5893">
          <w:rPr>
            <w:noProof/>
            <w:webHidden/>
          </w:rPr>
          <w:fldChar w:fldCharType="end"/>
        </w:r>
      </w:hyperlink>
    </w:p>
    <w:p w14:paraId="2007834A" w14:textId="7FF13BA7" w:rsidR="006D5893" w:rsidRDefault="00D31B66">
      <w:pPr>
        <w:pStyle w:val="TOC2"/>
        <w:tabs>
          <w:tab w:val="right" w:leader="dot" w:pos="9627"/>
        </w:tabs>
        <w:rPr>
          <w:rFonts w:asciiTheme="minorHAnsi" w:eastAsiaTheme="minorEastAsia" w:hAnsiTheme="minorHAnsi" w:cstheme="minorBidi"/>
          <w:b w:val="0"/>
          <w:iCs w:val="0"/>
          <w:noProof/>
          <w:sz w:val="22"/>
          <w:lang w:val="en-ZA"/>
        </w:rPr>
      </w:pPr>
      <w:hyperlink w:anchor="_Toc104799398" w:history="1">
        <w:r w:rsidR="006D5893" w:rsidRPr="00D4015D">
          <w:rPr>
            <w:rStyle w:val="Hyperlink"/>
            <w:rFonts w:ascii="Arial Bold" w:hAnsi="Arial Bold"/>
            <w:noProof/>
          </w:rPr>
          <w:t>5.</w:t>
        </w:r>
        <w:r w:rsidR="006D5893">
          <w:rPr>
            <w:rFonts w:asciiTheme="minorHAnsi" w:eastAsiaTheme="minorEastAsia" w:hAnsiTheme="minorHAnsi" w:cstheme="minorBidi"/>
            <w:b w:val="0"/>
            <w:iCs w:val="0"/>
            <w:noProof/>
            <w:sz w:val="22"/>
            <w:lang w:val="en-ZA"/>
          </w:rPr>
          <w:tab/>
        </w:r>
        <w:r w:rsidR="006D5893" w:rsidRPr="00D4015D">
          <w:rPr>
            <w:rStyle w:val="Hyperlink"/>
            <w:noProof/>
          </w:rPr>
          <w:t>Eligibility Requirements</w:t>
        </w:r>
        <w:r w:rsidR="006D5893">
          <w:rPr>
            <w:noProof/>
            <w:webHidden/>
          </w:rPr>
          <w:tab/>
        </w:r>
        <w:r w:rsidR="006D5893">
          <w:rPr>
            <w:noProof/>
            <w:webHidden/>
          </w:rPr>
          <w:fldChar w:fldCharType="begin"/>
        </w:r>
        <w:r w:rsidR="006D5893">
          <w:rPr>
            <w:noProof/>
            <w:webHidden/>
          </w:rPr>
          <w:instrText xml:space="preserve"> PAGEREF _Toc104799398 \h </w:instrText>
        </w:r>
        <w:r w:rsidR="006D5893">
          <w:rPr>
            <w:noProof/>
            <w:webHidden/>
          </w:rPr>
        </w:r>
        <w:r w:rsidR="006D5893">
          <w:rPr>
            <w:noProof/>
            <w:webHidden/>
          </w:rPr>
          <w:fldChar w:fldCharType="separate"/>
        </w:r>
        <w:r w:rsidR="006D5893">
          <w:rPr>
            <w:noProof/>
            <w:webHidden/>
          </w:rPr>
          <w:t>10</w:t>
        </w:r>
        <w:r w:rsidR="006D5893">
          <w:rPr>
            <w:noProof/>
            <w:webHidden/>
          </w:rPr>
          <w:fldChar w:fldCharType="end"/>
        </w:r>
      </w:hyperlink>
    </w:p>
    <w:p w14:paraId="5B4466FA" w14:textId="71683E72"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399" w:history="1">
        <w:r w:rsidR="006D5893" w:rsidRPr="00D4015D">
          <w:rPr>
            <w:rStyle w:val="Hyperlink"/>
            <w:noProof/>
          </w:rPr>
          <w:t>5.1</w:t>
        </w:r>
        <w:r w:rsidR="006D5893">
          <w:rPr>
            <w:rFonts w:asciiTheme="minorHAnsi" w:eastAsiaTheme="minorEastAsia" w:hAnsiTheme="minorHAnsi" w:cstheme="minorBidi"/>
            <w:iCs w:val="0"/>
            <w:noProof/>
            <w:sz w:val="22"/>
            <w:lang w:val="en-ZA"/>
          </w:rPr>
          <w:tab/>
        </w:r>
        <w:r w:rsidR="006D5893" w:rsidRPr="00D4015D">
          <w:rPr>
            <w:rStyle w:val="Hyperlink"/>
            <w:noProof/>
          </w:rPr>
          <w:t>Pre-qualification Criteria</w:t>
        </w:r>
        <w:r w:rsidR="006D5893">
          <w:rPr>
            <w:noProof/>
            <w:webHidden/>
          </w:rPr>
          <w:tab/>
        </w:r>
        <w:r w:rsidR="006D5893">
          <w:rPr>
            <w:noProof/>
            <w:webHidden/>
          </w:rPr>
          <w:fldChar w:fldCharType="begin"/>
        </w:r>
        <w:r w:rsidR="006D5893">
          <w:rPr>
            <w:noProof/>
            <w:webHidden/>
          </w:rPr>
          <w:instrText xml:space="preserve"> PAGEREF _Toc104799399 \h </w:instrText>
        </w:r>
        <w:r w:rsidR="006D5893">
          <w:rPr>
            <w:noProof/>
            <w:webHidden/>
          </w:rPr>
        </w:r>
        <w:r w:rsidR="006D5893">
          <w:rPr>
            <w:noProof/>
            <w:webHidden/>
          </w:rPr>
          <w:fldChar w:fldCharType="separate"/>
        </w:r>
        <w:r w:rsidR="006D5893">
          <w:rPr>
            <w:noProof/>
            <w:webHidden/>
          </w:rPr>
          <w:t>10</w:t>
        </w:r>
        <w:r w:rsidR="006D5893">
          <w:rPr>
            <w:noProof/>
            <w:webHidden/>
          </w:rPr>
          <w:fldChar w:fldCharType="end"/>
        </w:r>
      </w:hyperlink>
    </w:p>
    <w:p w14:paraId="6A2F6E64" w14:textId="20823C67"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400" w:history="1">
        <w:r w:rsidR="006D5893" w:rsidRPr="00D4015D">
          <w:rPr>
            <w:rStyle w:val="Hyperlink"/>
            <w:noProof/>
          </w:rPr>
          <w:t>5.2</w:t>
        </w:r>
        <w:r w:rsidR="006D5893">
          <w:rPr>
            <w:rFonts w:asciiTheme="minorHAnsi" w:eastAsiaTheme="minorEastAsia" w:hAnsiTheme="minorHAnsi" w:cstheme="minorBidi"/>
            <w:iCs w:val="0"/>
            <w:noProof/>
            <w:sz w:val="22"/>
            <w:lang w:val="en-ZA"/>
          </w:rPr>
          <w:tab/>
        </w:r>
        <w:r w:rsidR="006D5893" w:rsidRPr="00D4015D">
          <w:rPr>
            <w:rStyle w:val="Hyperlink"/>
            <w:noProof/>
          </w:rPr>
          <w:t>Technical / Functional Evaluation Criteria</w:t>
        </w:r>
        <w:r w:rsidR="006D5893">
          <w:rPr>
            <w:noProof/>
            <w:webHidden/>
          </w:rPr>
          <w:tab/>
        </w:r>
        <w:r w:rsidR="006D5893">
          <w:rPr>
            <w:noProof/>
            <w:webHidden/>
          </w:rPr>
          <w:fldChar w:fldCharType="begin"/>
        </w:r>
        <w:r w:rsidR="006D5893">
          <w:rPr>
            <w:noProof/>
            <w:webHidden/>
          </w:rPr>
          <w:instrText xml:space="preserve"> PAGEREF _Toc104799400 \h </w:instrText>
        </w:r>
        <w:r w:rsidR="006D5893">
          <w:rPr>
            <w:noProof/>
            <w:webHidden/>
          </w:rPr>
        </w:r>
        <w:r w:rsidR="006D5893">
          <w:rPr>
            <w:noProof/>
            <w:webHidden/>
          </w:rPr>
          <w:fldChar w:fldCharType="separate"/>
        </w:r>
        <w:r w:rsidR="006D5893">
          <w:rPr>
            <w:noProof/>
            <w:webHidden/>
          </w:rPr>
          <w:t>10</w:t>
        </w:r>
        <w:r w:rsidR="006D5893">
          <w:rPr>
            <w:noProof/>
            <w:webHidden/>
          </w:rPr>
          <w:fldChar w:fldCharType="end"/>
        </w:r>
      </w:hyperlink>
    </w:p>
    <w:p w14:paraId="38AAEFE9" w14:textId="53B862B8"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401" w:history="1">
        <w:r w:rsidR="006D5893" w:rsidRPr="00D4015D">
          <w:rPr>
            <w:rStyle w:val="Hyperlink"/>
            <w:noProof/>
          </w:rPr>
          <w:t>5.3</w:t>
        </w:r>
        <w:r w:rsidR="006D5893">
          <w:rPr>
            <w:rFonts w:asciiTheme="minorHAnsi" w:eastAsiaTheme="minorEastAsia" w:hAnsiTheme="minorHAnsi" w:cstheme="minorBidi"/>
            <w:iCs w:val="0"/>
            <w:noProof/>
            <w:sz w:val="22"/>
            <w:lang w:val="en-ZA"/>
          </w:rPr>
          <w:tab/>
        </w:r>
        <w:r w:rsidR="006D5893" w:rsidRPr="00D4015D">
          <w:rPr>
            <w:rStyle w:val="Hyperlink"/>
            <w:noProof/>
          </w:rPr>
          <w:t>Tenders to be evaluated on functionality (B-BBEE and Price Evaluation Criteria)</w:t>
        </w:r>
        <w:r w:rsidR="006D5893">
          <w:rPr>
            <w:noProof/>
            <w:webHidden/>
          </w:rPr>
          <w:tab/>
        </w:r>
        <w:r w:rsidR="006D5893">
          <w:rPr>
            <w:noProof/>
            <w:webHidden/>
          </w:rPr>
          <w:fldChar w:fldCharType="begin"/>
        </w:r>
        <w:r w:rsidR="006D5893">
          <w:rPr>
            <w:noProof/>
            <w:webHidden/>
          </w:rPr>
          <w:instrText xml:space="preserve"> PAGEREF _Toc104799401 \h </w:instrText>
        </w:r>
        <w:r w:rsidR="006D5893">
          <w:rPr>
            <w:noProof/>
            <w:webHidden/>
          </w:rPr>
        </w:r>
        <w:r w:rsidR="006D5893">
          <w:rPr>
            <w:noProof/>
            <w:webHidden/>
          </w:rPr>
          <w:fldChar w:fldCharType="separate"/>
        </w:r>
        <w:r w:rsidR="006D5893">
          <w:rPr>
            <w:noProof/>
            <w:webHidden/>
          </w:rPr>
          <w:t>11</w:t>
        </w:r>
        <w:r w:rsidR="006D5893">
          <w:rPr>
            <w:noProof/>
            <w:webHidden/>
          </w:rPr>
          <w:fldChar w:fldCharType="end"/>
        </w:r>
      </w:hyperlink>
    </w:p>
    <w:p w14:paraId="10C2819C" w14:textId="546FC081"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402" w:history="1">
        <w:r w:rsidR="006D5893" w:rsidRPr="00D4015D">
          <w:rPr>
            <w:rStyle w:val="Hyperlink"/>
            <w:noProof/>
          </w:rPr>
          <w:t>5.4</w:t>
        </w:r>
        <w:r w:rsidR="006D5893">
          <w:rPr>
            <w:rFonts w:asciiTheme="minorHAnsi" w:eastAsiaTheme="minorEastAsia" w:hAnsiTheme="minorHAnsi" w:cstheme="minorBidi"/>
            <w:iCs w:val="0"/>
            <w:noProof/>
            <w:sz w:val="22"/>
            <w:lang w:val="en-ZA"/>
          </w:rPr>
          <w:tab/>
        </w:r>
        <w:r w:rsidR="006D5893" w:rsidRPr="00D4015D">
          <w:rPr>
            <w:rStyle w:val="Hyperlink"/>
            <w:noProof/>
          </w:rPr>
          <w:t>80/20 preference point system for acquisition of goods or services for Rand value equal to or above R30 000 and up to R50 million</w:t>
        </w:r>
        <w:r w:rsidR="006D5893">
          <w:rPr>
            <w:noProof/>
            <w:webHidden/>
          </w:rPr>
          <w:tab/>
        </w:r>
        <w:r w:rsidR="006D5893">
          <w:rPr>
            <w:noProof/>
            <w:webHidden/>
          </w:rPr>
          <w:fldChar w:fldCharType="begin"/>
        </w:r>
        <w:r w:rsidR="006D5893">
          <w:rPr>
            <w:noProof/>
            <w:webHidden/>
          </w:rPr>
          <w:instrText xml:space="preserve"> PAGEREF _Toc104799402 \h </w:instrText>
        </w:r>
        <w:r w:rsidR="006D5893">
          <w:rPr>
            <w:noProof/>
            <w:webHidden/>
          </w:rPr>
        </w:r>
        <w:r w:rsidR="006D5893">
          <w:rPr>
            <w:noProof/>
            <w:webHidden/>
          </w:rPr>
          <w:fldChar w:fldCharType="separate"/>
        </w:r>
        <w:r w:rsidR="006D5893">
          <w:rPr>
            <w:noProof/>
            <w:webHidden/>
          </w:rPr>
          <w:t>11</w:t>
        </w:r>
        <w:r w:rsidR="006D5893">
          <w:rPr>
            <w:noProof/>
            <w:webHidden/>
          </w:rPr>
          <w:fldChar w:fldCharType="end"/>
        </w:r>
      </w:hyperlink>
    </w:p>
    <w:p w14:paraId="10F2E77C" w14:textId="27D032B4"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403" w:history="1">
        <w:r w:rsidR="006D5893" w:rsidRPr="00D4015D">
          <w:rPr>
            <w:rStyle w:val="Hyperlink"/>
            <w:noProof/>
          </w:rPr>
          <w:t>5.5</w:t>
        </w:r>
        <w:r w:rsidR="006D5893">
          <w:rPr>
            <w:rFonts w:asciiTheme="minorHAnsi" w:eastAsiaTheme="minorEastAsia" w:hAnsiTheme="minorHAnsi" w:cstheme="minorBidi"/>
            <w:iCs w:val="0"/>
            <w:noProof/>
            <w:sz w:val="22"/>
            <w:lang w:val="en-ZA"/>
          </w:rPr>
          <w:tab/>
        </w:r>
        <w:r w:rsidR="006D5893" w:rsidRPr="00D4015D">
          <w:rPr>
            <w:rStyle w:val="Hyperlink"/>
            <w:noProof/>
          </w:rPr>
          <w:t>90/10 preference point system for acquisition of goods or services with Rand value above R50 million</w:t>
        </w:r>
        <w:r w:rsidR="006D5893">
          <w:rPr>
            <w:noProof/>
            <w:webHidden/>
          </w:rPr>
          <w:tab/>
        </w:r>
        <w:r w:rsidR="006D5893">
          <w:rPr>
            <w:noProof/>
            <w:webHidden/>
          </w:rPr>
          <w:fldChar w:fldCharType="begin"/>
        </w:r>
        <w:r w:rsidR="006D5893">
          <w:rPr>
            <w:noProof/>
            <w:webHidden/>
          </w:rPr>
          <w:instrText xml:space="preserve"> PAGEREF _Toc104799403 \h </w:instrText>
        </w:r>
        <w:r w:rsidR="006D5893">
          <w:rPr>
            <w:noProof/>
            <w:webHidden/>
          </w:rPr>
        </w:r>
        <w:r w:rsidR="006D5893">
          <w:rPr>
            <w:noProof/>
            <w:webHidden/>
          </w:rPr>
          <w:fldChar w:fldCharType="separate"/>
        </w:r>
        <w:r w:rsidR="006D5893">
          <w:rPr>
            <w:noProof/>
            <w:webHidden/>
          </w:rPr>
          <w:t>12</w:t>
        </w:r>
        <w:r w:rsidR="006D5893">
          <w:rPr>
            <w:noProof/>
            <w:webHidden/>
          </w:rPr>
          <w:fldChar w:fldCharType="end"/>
        </w:r>
      </w:hyperlink>
    </w:p>
    <w:p w14:paraId="51A74129" w14:textId="6D11BBAA" w:rsidR="006D5893" w:rsidRDefault="00D31B66">
      <w:pPr>
        <w:pStyle w:val="TOC1"/>
        <w:tabs>
          <w:tab w:val="right" w:leader="dot" w:pos="9627"/>
        </w:tabs>
        <w:rPr>
          <w:rFonts w:asciiTheme="minorHAnsi" w:eastAsiaTheme="minorEastAsia" w:hAnsiTheme="minorHAnsi" w:cstheme="minorBidi"/>
          <w:b w:val="0"/>
          <w:iCs w:val="0"/>
          <w:noProof/>
          <w:sz w:val="22"/>
          <w:lang w:val="en-ZA"/>
        </w:rPr>
      </w:pPr>
      <w:hyperlink w:anchor="_Toc104799404" w:history="1">
        <w:r w:rsidR="006D5893" w:rsidRPr="00D4015D">
          <w:rPr>
            <w:rStyle w:val="Hyperlink"/>
            <w:noProof/>
          </w:rPr>
          <w:t>SECTION 3</w:t>
        </w:r>
        <w:r w:rsidR="006D5893">
          <w:rPr>
            <w:noProof/>
            <w:webHidden/>
          </w:rPr>
          <w:tab/>
        </w:r>
        <w:r w:rsidR="006D5893">
          <w:rPr>
            <w:noProof/>
            <w:webHidden/>
          </w:rPr>
          <w:fldChar w:fldCharType="begin"/>
        </w:r>
        <w:r w:rsidR="006D5893">
          <w:rPr>
            <w:noProof/>
            <w:webHidden/>
          </w:rPr>
          <w:instrText xml:space="preserve"> PAGEREF _Toc104799404 \h </w:instrText>
        </w:r>
        <w:r w:rsidR="006D5893">
          <w:rPr>
            <w:noProof/>
            <w:webHidden/>
          </w:rPr>
        </w:r>
        <w:r w:rsidR="006D5893">
          <w:rPr>
            <w:noProof/>
            <w:webHidden/>
          </w:rPr>
          <w:fldChar w:fldCharType="separate"/>
        </w:r>
        <w:r w:rsidR="006D5893">
          <w:rPr>
            <w:noProof/>
            <w:webHidden/>
          </w:rPr>
          <w:t>14</w:t>
        </w:r>
        <w:r w:rsidR="006D5893">
          <w:rPr>
            <w:noProof/>
            <w:webHidden/>
          </w:rPr>
          <w:fldChar w:fldCharType="end"/>
        </w:r>
      </w:hyperlink>
    </w:p>
    <w:p w14:paraId="187B95D1" w14:textId="391AEFD4" w:rsidR="006D5893" w:rsidRDefault="00D31B66">
      <w:pPr>
        <w:pStyle w:val="TOC2"/>
        <w:tabs>
          <w:tab w:val="right" w:leader="dot" w:pos="9627"/>
        </w:tabs>
        <w:rPr>
          <w:rFonts w:asciiTheme="minorHAnsi" w:eastAsiaTheme="minorEastAsia" w:hAnsiTheme="minorHAnsi" w:cstheme="minorBidi"/>
          <w:b w:val="0"/>
          <w:iCs w:val="0"/>
          <w:noProof/>
          <w:sz w:val="22"/>
          <w:lang w:val="en-ZA"/>
        </w:rPr>
      </w:pPr>
      <w:hyperlink w:anchor="_Toc104799405" w:history="1">
        <w:r w:rsidR="006D5893" w:rsidRPr="00D4015D">
          <w:rPr>
            <w:rStyle w:val="Hyperlink"/>
            <w:rFonts w:ascii="Arial Bold" w:hAnsi="Arial Bold"/>
            <w:noProof/>
          </w:rPr>
          <w:t>6.</w:t>
        </w:r>
        <w:r w:rsidR="006D5893">
          <w:rPr>
            <w:rFonts w:asciiTheme="minorHAnsi" w:eastAsiaTheme="minorEastAsia" w:hAnsiTheme="minorHAnsi" w:cstheme="minorBidi"/>
            <w:b w:val="0"/>
            <w:iCs w:val="0"/>
            <w:noProof/>
            <w:sz w:val="22"/>
            <w:lang w:val="en-ZA"/>
          </w:rPr>
          <w:tab/>
        </w:r>
        <w:r w:rsidR="006D5893" w:rsidRPr="00D4015D">
          <w:rPr>
            <w:rStyle w:val="Hyperlink"/>
            <w:noProof/>
          </w:rPr>
          <w:t>Returnable documents Checklist</w:t>
        </w:r>
        <w:r w:rsidR="006D5893">
          <w:rPr>
            <w:noProof/>
            <w:webHidden/>
          </w:rPr>
          <w:tab/>
        </w:r>
        <w:r w:rsidR="006D5893">
          <w:rPr>
            <w:noProof/>
            <w:webHidden/>
          </w:rPr>
          <w:fldChar w:fldCharType="begin"/>
        </w:r>
        <w:r w:rsidR="006D5893">
          <w:rPr>
            <w:noProof/>
            <w:webHidden/>
          </w:rPr>
          <w:instrText xml:space="preserve"> PAGEREF _Toc104799405 \h </w:instrText>
        </w:r>
        <w:r w:rsidR="006D5893">
          <w:rPr>
            <w:noProof/>
            <w:webHidden/>
          </w:rPr>
        </w:r>
        <w:r w:rsidR="006D5893">
          <w:rPr>
            <w:noProof/>
            <w:webHidden/>
          </w:rPr>
          <w:fldChar w:fldCharType="separate"/>
        </w:r>
        <w:r w:rsidR="006D5893">
          <w:rPr>
            <w:noProof/>
            <w:webHidden/>
          </w:rPr>
          <w:t>14</w:t>
        </w:r>
        <w:r w:rsidR="006D5893">
          <w:rPr>
            <w:noProof/>
            <w:webHidden/>
          </w:rPr>
          <w:fldChar w:fldCharType="end"/>
        </w:r>
      </w:hyperlink>
    </w:p>
    <w:p w14:paraId="582F372F" w14:textId="6A27C133"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406" w:history="1">
        <w:r w:rsidR="006D5893" w:rsidRPr="00D4015D">
          <w:rPr>
            <w:rStyle w:val="Hyperlink"/>
            <w:noProof/>
          </w:rPr>
          <w:t>6.1</w:t>
        </w:r>
        <w:r w:rsidR="006D5893">
          <w:rPr>
            <w:rFonts w:asciiTheme="minorHAnsi" w:eastAsiaTheme="minorEastAsia" w:hAnsiTheme="minorHAnsi" w:cstheme="minorBidi"/>
            <w:iCs w:val="0"/>
            <w:noProof/>
            <w:sz w:val="22"/>
            <w:lang w:val="en-ZA"/>
          </w:rPr>
          <w:tab/>
        </w:r>
        <w:r w:rsidR="006D5893" w:rsidRPr="00D4015D">
          <w:rPr>
            <w:rStyle w:val="Hyperlink"/>
            <w:noProof/>
          </w:rPr>
          <w:t>Mandatory Documents</w:t>
        </w:r>
        <w:r w:rsidR="006D5893">
          <w:rPr>
            <w:noProof/>
            <w:webHidden/>
          </w:rPr>
          <w:tab/>
        </w:r>
        <w:r w:rsidR="006D5893">
          <w:rPr>
            <w:noProof/>
            <w:webHidden/>
          </w:rPr>
          <w:fldChar w:fldCharType="begin"/>
        </w:r>
        <w:r w:rsidR="006D5893">
          <w:rPr>
            <w:noProof/>
            <w:webHidden/>
          </w:rPr>
          <w:instrText xml:space="preserve"> PAGEREF _Toc104799406 \h </w:instrText>
        </w:r>
        <w:r w:rsidR="006D5893">
          <w:rPr>
            <w:noProof/>
            <w:webHidden/>
          </w:rPr>
        </w:r>
        <w:r w:rsidR="006D5893">
          <w:rPr>
            <w:noProof/>
            <w:webHidden/>
          </w:rPr>
          <w:fldChar w:fldCharType="separate"/>
        </w:r>
        <w:r w:rsidR="006D5893">
          <w:rPr>
            <w:noProof/>
            <w:webHidden/>
          </w:rPr>
          <w:t>14</w:t>
        </w:r>
        <w:r w:rsidR="006D5893">
          <w:rPr>
            <w:noProof/>
            <w:webHidden/>
          </w:rPr>
          <w:fldChar w:fldCharType="end"/>
        </w:r>
      </w:hyperlink>
    </w:p>
    <w:p w14:paraId="2664F21F" w14:textId="4A024B6E"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407" w:history="1">
        <w:r w:rsidR="006D5893" w:rsidRPr="00D4015D">
          <w:rPr>
            <w:rStyle w:val="Hyperlink"/>
            <w:noProof/>
          </w:rPr>
          <w:t>6.2</w:t>
        </w:r>
        <w:r w:rsidR="006D5893">
          <w:rPr>
            <w:rFonts w:asciiTheme="minorHAnsi" w:eastAsiaTheme="minorEastAsia" w:hAnsiTheme="minorHAnsi" w:cstheme="minorBidi"/>
            <w:iCs w:val="0"/>
            <w:noProof/>
            <w:sz w:val="22"/>
            <w:lang w:val="en-ZA"/>
          </w:rPr>
          <w:tab/>
        </w:r>
        <w:r w:rsidR="006D5893" w:rsidRPr="00D4015D">
          <w:rPr>
            <w:rStyle w:val="Hyperlink"/>
            <w:noProof/>
          </w:rPr>
          <w:t>Price</w:t>
        </w:r>
        <w:r w:rsidR="006D5893">
          <w:rPr>
            <w:noProof/>
            <w:webHidden/>
          </w:rPr>
          <w:tab/>
        </w:r>
        <w:r w:rsidR="006D5893">
          <w:rPr>
            <w:noProof/>
            <w:webHidden/>
          </w:rPr>
          <w:fldChar w:fldCharType="begin"/>
        </w:r>
        <w:r w:rsidR="006D5893">
          <w:rPr>
            <w:noProof/>
            <w:webHidden/>
          </w:rPr>
          <w:instrText xml:space="preserve"> PAGEREF _Toc104799407 \h </w:instrText>
        </w:r>
        <w:r w:rsidR="006D5893">
          <w:rPr>
            <w:noProof/>
            <w:webHidden/>
          </w:rPr>
        </w:r>
        <w:r w:rsidR="006D5893">
          <w:rPr>
            <w:noProof/>
            <w:webHidden/>
          </w:rPr>
          <w:fldChar w:fldCharType="separate"/>
        </w:r>
        <w:r w:rsidR="006D5893">
          <w:rPr>
            <w:noProof/>
            <w:webHidden/>
          </w:rPr>
          <w:t>14</w:t>
        </w:r>
        <w:r w:rsidR="006D5893">
          <w:rPr>
            <w:noProof/>
            <w:webHidden/>
          </w:rPr>
          <w:fldChar w:fldCharType="end"/>
        </w:r>
      </w:hyperlink>
    </w:p>
    <w:p w14:paraId="09A96642" w14:textId="111EA648" w:rsidR="006D5893" w:rsidRDefault="00D31B66">
      <w:pPr>
        <w:pStyle w:val="TOC3"/>
        <w:tabs>
          <w:tab w:val="right" w:leader="dot" w:pos="9627"/>
        </w:tabs>
        <w:rPr>
          <w:rFonts w:asciiTheme="minorHAnsi" w:eastAsiaTheme="minorEastAsia" w:hAnsiTheme="minorHAnsi" w:cstheme="minorBidi"/>
          <w:iCs w:val="0"/>
          <w:noProof/>
          <w:sz w:val="22"/>
          <w:lang w:val="en-ZA"/>
        </w:rPr>
      </w:pPr>
      <w:hyperlink w:anchor="_Toc104799408" w:history="1">
        <w:r w:rsidR="006D5893" w:rsidRPr="00D4015D">
          <w:rPr>
            <w:rStyle w:val="Hyperlink"/>
            <w:noProof/>
          </w:rPr>
          <w:t>6.3</w:t>
        </w:r>
        <w:r w:rsidR="006D5893">
          <w:rPr>
            <w:rFonts w:asciiTheme="minorHAnsi" w:eastAsiaTheme="minorEastAsia" w:hAnsiTheme="minorHAnsi" w:cstheme="minorBidi"/>
            <w:iCs w:val="0"/>
            <w:noProof/>
            <w:sz w:val="22"/>
            <w:lang w:val="en-ZA"/>
          </w:rPr>
          <w:tab/>
        </w:r>
        <w:r w:rsidR="006D5893" w:rsidRPr="00D4015D">
          <w:rPr>
            <w:rStyle w:val="Hyperlink"/>
            <w:noProof/>
          </w:rPr>
          <w:t>Compliance Documents</w:t>
        </w:r>
        <w:r w:rsidR="006D5893">
          <w:rPr>
            <w:noProof/>
            <w:webHidden/>
          </w:rPr>
          <w:tab/>
        </w:r>
        <w:r w:rsidR="006D5893">
          <w:rPr>
            <w:noProof/>
            <w:webHidden/>
          </w:rPr>
          <w:fldChar w:fldCharType="begin"/>
        </w:r>
        <w:r w:rsidR="006D5893">
          <w:rPr>
            <w:noProof/>
            <w:webHidden/>
          </w:rPr>
          <w:instrText xml:space="preserve"> PAGEREF _Toc104799408 \h </w:instrText>
        </w:r>
        <w:r w:rsidR="006D5893">
          <w:rPr>
            <w:noProof/>
            <w:webHidden/>
          </w:rPr>
        </w:r>
        <w:r w:rsidR="006D5893">
          <w:rPr>
            <w:noProof/>
            <w:webHidden/>
          </w:rPr>
          <w:fldChar w:fldCharType="separate"/>
        </w:r>
        <w:r w:rsidR="006D5893">
          <w:rPr>
            <w:noProof/>
            <w:webHidden/>
          </w:rPr>
          <w:t>14</w:t>
        </w:r>
        <w:r w:rsidR="006D5893">
          <w:rPr>
            <w:noProof/>
            <w:webHidden/>
          </w:rPr>
          <w:fldChar w:fldCharType="end"/>
        </w:r>
      </w:hyperlink>
    </w:p>
    <w:p w14:paraId="42C4A108" w14:textId="281B67B1" w:rsidR="006D5893" w:rsidRDefault="00D31B66">
      <w:pPr>
        <w:pStyle w:val="TOC2"/>
        <w:tabs>
          <w:tab w:val="right" w:leader="dot" w:pos="9627"/>
        </w:tabs>
        <w:rPr>
          <w:rFonts w:asciiTheme="minorHAnsi" w:eastAsiaTheme="minorEastAsia" w:hAnsiTheme="minorHAnsi" w:cstheme="minorBidi"/>
          <w:b w:val="0"/>
          <w:iCs w:val="0"/>
          <w:noProof/>
          <w:sz w:val="22"/>
          <w:lang w:val="en-ZA"/>
        </w:rPr>
      </w:pPr>
      <w:hyperlink w:anchor="_Toc104799409" w:history="1">
        <w:r w:rsidR="006D5893" w:rsidRPr="00D4015D">
          <w:rPr>
            <w:rStyle w:val="Hyperlink"/>
            <w:rFonts w:ascii="Arial Bold" w:hAnsi="Arial Bold"/>
            <w:noProof/>
          </w:rPr>
          <w:t>7.</w:t>
        </w:r>
        <w:r w:rsidR="006D5893">
          <w:rPr>
            <w:rFonts w:asciiTheme="minorHAnsi" w:eastAsiaTheme="minorEastAsia" w:hAnsiTheme="minorHAnsi" w:cstheme="minorBidi"/>
            <w:b w:val="0"/>
            <w:iCs w:val="0"/>
            <w:noProof/>
            <w:sz w:val="22"/>
            <w:lang w:val="en-ZA"/>
          </w:rPr>
          <w:tab/>
        </w:r>
        <w:r w:rsidR="006D5893" w:rsidRPr="00D4015D">
          <w:rPr>
            <w:rStyle w:val="Hyperlink"/>
            <w:noProof/>
          </w:rPr>
          <w:t>Bidder Information</w:t>
        </w:r>
        <w:r w:rsidR="006D5893">
          <w:rPr>
            <w:noProof/>
            <w:webHidden/>
          </w:rPr>
          <w:tab/>
        </w:r>
        <w:r w:rsidR="006D5893">
          <w:rPr>
            <w:noProof/>
            <w:webHidden/>
          </w:rPr>
          <w:fldChar w:fldCharType="begin"/>
        </w:r>
        <w:r w:rsidR="006D5893">
          <w:rPr>
            <w:noProof/>
            <w:webHidden/>
          </w:rPr>
          <w:instrText xml:space="preserve"> PAGEREF _Toc104799409 \h </w:instrText>
        </w:r>
        <w:r w:rsidR="006D5893">
          <w:rPr>
            <w:noProof/>
            <w:webHidden/>
          </w:rPr>
        </w:r>
        <w:r w:rsidR="006D5893">
          <w:rPr>
            <w:noProof/>
            <w:webHidden/>
          </w:rPr>
          <w:fldChar w:fldCharType="separate"/>
        </w:r>
        <w:r w:rsidR="006D5893">
          <w:rPr>
            <w:noProof/>
            <w:webHidden/>
          </w:rPr>
          <w:t>15</w:t>
        </w:r>
        <w:r w:rsidR="006D5893">
          <w:rPr>
            <w:noProof/>
            <w:webHidden/>
          </w:rPr>
          <w:fldChar w:fldCharType="end"/>
        </w:r>
      </w:hyperlink>
    </w:p>
    <w:p w14:paraId="5FFFD095" w14:textId="740EBBE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1" w:name="_Toc104799374"/>
      <w:bookmarkEnd w:id="1"/>
    </w:p>
    <w:p w14:paraId="5C3737CD" w14:textId="77777777" w:rsidR="00484FDB" w:rsidRPr="00FB1E06" w:rsidRDefault="00484FDB" w:rsidP="00E7099B">
      <w:pPr>
        <w:pStyle w:val="Index2"/>
      </w:pPr>
      <w:bookmarkStart w:id="2" w:name="_Toc104799375"/>
      <w:r w:rsidRPr="00FB1E06">
        <w:t>Introduction</w:t>
      </w:r>
      <w:bookmarkEnd w:id="2"/>
    </w:p>
    <w:p w14:paraId="4D64AB82" w14:textId="77777777" w:rsidR="009D79A3" w:rsidRPr="00FB1E06" w:rsidRDefault="009D79A3" w:rsidP="00AD7722">
      <w:pPr>
        <w:pStyle w:val="Index3"/>
      </w:pPr>
      <w:bookmarkStart w:id="3" w:name="_Toc104799376"/>
      <w:r w:rsidRPr="00FB1E06">
        <w:t>Company Overview</w:t>
      </w:r>
      <w:bookmarkEnd w:id="3"/>
    </w:p>
    <w:p w14:paraId="2A14739E"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1D0E7C">
      <w:pPr>
        <w:pStyle w:val="Index3"/>
        <w:numPr>
          <w:ilvl w:val="0"/>
          <w:numId w:val="0"/>
        </w:numPr>
        <w:ind w:left="851"/>
      </w:pPr>
    </w:p>
    <w:p w14:paraId="2331BBA2" w14:textId="46859A17" w:rsidR="00905AE4" w:rsidRDefault="00905AE4" w:rsidP="00B87D31">
      <w:pPr>
        <w:pStyle w:val="Index2"/>
      </w:pPr>
      <w:bookmarkStart w:id="4" w:name="_Toc104799377"/>
      <w:r w:rsidRPr="00A5183C">
        <w:t>Scope of Work</w:t>
      </w:r>
      <w:bookmarkEnd w:id="4"/>
    </w:p>
    <w:p w14:paraId="3A4EF23B" w14:textId="34A55A7C" w:rsidR="003A6634" w:rsidRDefault="00E247EB" w:rsidP="003A6634">
      <w:pPr>
        <w:pStyle w:val="Index3"/>
        <w:numPr>
          <w:ilvl w:val="0"/>
          <w:numId w:val="0"/>
        </w:numPr>
        <w:ind w:left="851"/>
        <w:rPr>
          <w:b w:val="0"/>
          <w:lang w:val="en-US"/>
        </w:rPr>
      </w:pPr>
      <w:bookmarkStart w:id="5" w:name="_Toc104799378"/>
      <w:r>
        <w:rPr>
          <w:b w:val="0"/>
        </w:rPr>
        <w:t>Th</w:t>
      </w:r>
      <w:r w:rsidRPr="00E247EB">
        <w:rPr>
          <w:b w:val="0"/>
        </w:rPr>
        <w:t xml:space="preserve">e </w:t>
      </w:r>
      <w:r w:rsidR="003A6634">
        <w:rPr>
          <w:b w:val="0"/>
        </w:rPr>
        <w:t>scope</w:t>
      </w:r>
      <w:r w:rsidR="009C095C" w:rsidRPr="009C095C">
        <w:rPr>
          <w:b w:val="0"/>
        </w:rPr>
        <w:t xml:space="preserve"> </w:t>
      </w:r>
      <w:r w:rsidR="003A6634" w:rsidRPr="003A6634">
        <w:rPr>
          <w:b w:val="0"/>
          <w:lang w:val="en-US"/>
        </w:rPr>
        <w:t>requires a suitably qualified Occupational Hygiene Approved Inspection Authority</w:t>
      </w:r>
      <w:r w:rsidR="003A6634">
        <w:rPr>
          <w:b w:val="0"/>
          <w:lang w:val="en-US"/>
        </w:rPr>
        <w:t xml:space="preserve"> (AIA)</w:t>
      </w:r>
      <w:r w:rsidR="003A6634" w:rsidRPr="003A6634">
        <w:rPr>
          <w:b w:val="0"/>
          <w:lang w:val="en-US"/>
        </w:rPr>
        <w:t xml:space="preserve"> to render occupational hygiene services</w:t>
      </w:r>
      <w:r w:rsidR="003A6634">
        <w:rPr>
          <w:b w:val="0"/>
          <w:lang w:val="en-US"/>
        </w:rPr>
        <w:t xml:space="preserve"> </w:t>
      </w:r>
      <w:r w:rsidR="003A6634" w:rsidRPr="003A6634">
        <w:rPr>
          <w:b w:val="0"/>
          <w:lang w:val="en-US"/>
        </w:rPr>
        <w:t>at its premises</w:t>
      </w:r>
      <w:r w:rsidR="003A6634">
        <w:rPr>
          <w:b w:val="0"/>
          <w:lang w:val="en-US"/>
        </w:rPr>
        <w:t xml:space="preserve"> for a period of seven (7) months</w:t>
      </w:r>
      <w:r w:rsidR="003A6634" w:rsidRPr="003A6634">
        <w:rPr>
          <w:b w:val="0"/>
          <w:lang w:val="en-US"/>
        </w:rPr>
        <w:t>.</w:t>
      </w:r>
      <w:bookmarkEnd w:id="5"/>
    </w:p>
    <w:p w14:paraId="6C3D20F8" w14:textId="77777777" w:rsidR="003A6634" w:rsidRPr="003A6634" w:rsidRDefault="003A6634" w:rsidP="003A6634">
      <w:pPr>
        <w:pStyle w:val="1Paragraph"/>
        <w:rPr>
          <w:lang w:val="en-US"/>
        </w:rPr>
      </w:pPr>
    </w:p>
    <w:p w14:paraId="7A269FB1" w14:textId="7A4E37C1" w:rsidR="00905AE4" w:rsidRPr="00CC102A" w:rsidRDefault="00905AE4" w:rsidP="00AD7722">
      <w:pPr>
        <w:pStyle w:val="Index3"/>
      </w:pPr>
      <w:bookmarkStart w:id="6" w:name="_Toc104799379"/>
      <w:r>
        <w:t>Specification / Technical Requirements</w:t>
      </w:r>
      <w:bookmarkEnd w:id="6"/>
    </w:p>
    <w:p w14:paraId="49AD1791" w14:textId="7987C3C3" w:rsidR="00866235" w:rsidRPr="00E247EB" w:rsidRDefault="00E80D53" w:rsidP="003A6634">
      <w:pPr>
        <w:pStyle w:val="1Paragraph"/>
        <w:rPr>
          <w:b/>
        </w:rPr>
      </w:pPr>
      <w:r>
        <w:t xml:space="preserve">The </w:t>
      </w:r>
      <w:r w:rsidR="003A6634">
        <w:t>monitoring programme together with detailed scope of work will be attached to the bid documents</w:t>
      </w:r>
      <w:r w:rsidR="00FA5A63">
        <w:t xml:space="preserve">: </w:t>
      </w:r>
      <w:r w:rsidR="00FA5A63" w:rsidRPr="00FA5A63">
        <w:rPr>
          <w:b/>
          <w:iCs w:val="0"/>
          <w:lang w:val="en-ZA" w:eastAsia="en-US"/>
        </w:rPr>
        <w:t>NOHI-OH-SOW-0004</w:t>
      </w:r>
      <w:r w:rsidR="00FA5A63">
        <w:rPr>
          <w:iCs w:val="0"/>
          <w:lang w:val="en-ZA" w:eastAsia="en-US"/>
        </w:rPr>
        <w:t xml:space="preserve"> - </w:t>
      </w:r>
      <w:r w:rsidR="00FA5A63">
        <w:rPr>
          <w:b/>
          <w:bCs/>
          <w:iCs w:val="0"/>
          <w:lang w:val="en-ZA" w:eastAsia="en-US"/>
        </w:rPr>
        <w:t>SCOPE OF WORK FOR OCCUPATIONAL HYGIENE SERVICES</w:t>
      </w:r>
    </w:p>
    <w:p w14:paraId="36C94AB4" w14:textId="4ACEA2B5" w:rsidR="00905AE4" w:rsidRPr="00434728" w:rsidRDefault="00905AE4" w:rsidP="00905AE4">
      <w:pPr>
        <w:pStyle w:val="1Paragraph"/>
      </w:pPr>
    </w:p>
    <w:p w14:paraId="6343A98A" w14:textId="3D4E06F8"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78786FA1" w14:textId="0F781F21" w:rsidR="00570267" w:rsidRDefault="00570267" w:rsidP="00570267">
      <w:pPr>
        <w:pStyle w:val="Index4"/>
      </w:pPr>
      <w:r w:rsidRPr="000B07DB">
        <w:t>The bidder shall, based on the overall objective of the scope of work to be performed and the bidders expertise</w:t>
      </w:r>
      <w:r>
        <w:t xml:space="preserve"> specify the following:</w:t>
      </w:r>
    </w:p>
    <w:p w14:paraId="35CBFE48"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3EE7C6FE" w14:textId="756E3F6B"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shall </w:t>
      </w:r>
      <w:r w:rsidR="00DA39DC" w:rsidRPr="00DA39DC">
        <w:lastRenderedPageBreak/>
        <w:t>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A963248" w14:textId="107E2DD6" w:rsidR="005B1AF4" w:rsidRDefault="00DA72E8" w:rsidP="00570267">
      <w:pPr>
        <w:pStyle w:val="Index4"/>
      </w:pPr>
      <w:r>
        <w:t>Pricing/Billing Model</w:t>
      </w:r>
      <w:r w:rsidR="005B1AF4">
        <w:t>.</w:t>
      </w:r>
    </w:p>
    <w:p w14:paraId="6468FBF1" w14:textId="77777777" w:rsidR="00F2030A" w:rsidRDefault="00F2030A" w:rsidP="00F2030A">
      <w:pPr>
        <w:pStyle w:val="Index4"/>
        <w:numPr>
          <w:ilvl w:val="0"/>
          <w:numId w:val="0"/>
        </w:numPr>
        <w:ind w:left="851"/>
      </w:pPr>
    </w:p>
    <w:tbl>
      <w:tblPr>
        <w:tblStyle w:val="TableGrid"/>
        <w:tblW w:w="0" w:type="auto"/>
        <w:tblInd w:w="720" w:type="dxa"/>
        <w:tblLook w:val="04A0" w:firstRow="1" w:lastRow="0" w:firstColumn="1" w:lastColumn="0" w:noHBand="0" w:noVBand="1"/>
      </w:tblPr>
      <w:tblGrid>
        <w:gridCol w:w="835"/>
        <w:gridCol w:w="2727"/>
        <w:gridCol w:w="1781"/>
        <w:gridCol w:w="1782"/>
        <w:gridCol w:w="1782"/>
      </w:tblGrid>
      <w:tr w:rsidR="001D0E7C" w14:paraId="28CAAEE0" w14:textId="77777777" w:rsidTr="001D0E7C">
        <w:tc>
          <w:tcPr>
            <w:tcW w:w="835" w:type="dxa"/>
          </w:tcPr>
          <w:p w14:paraId="68595D43" w14:textId="6CD30A36" w:rsidR="001D0E7C" w:rsidRPr="00245146" w:rsidRDefault="00245146" w:rsidP="001D0E7C">
            <w:pPr>
              <w:widowControl/>
              <w:spacing w:before="0" w:after="200"/>
              <w:outlineLvl w:val="9"/>
            </w:pPr>
            <w:r w:rsidRPr="00245146">
              <w:t>No</w:t>
            </w:r>
          </w:p>
        </w:tc>
        <w:tc>
          <w:tcPr>
            <w:tcW w:w="2727" w:type="dxa"/>
          </w:tcPr>
          <w:p w14:paraId="475BCDFF" w14:textId="5F359AC2" w:rsidR="001D0E7C" w:rsidRPr="00245146" w:rsidRDefault="00245146" w:rsidP="001D0E7C">
            <w:pPr>
              <w:widowControl/>
              <w:spacing w:before="0" w:after="200"/>
              <w:outlineLvl w:val="9"/>
            </w:pPr>
            <w:r w:rsidRPr="00245146">
              <w:t xml:space="preserve">Description </w:t>
            </w:r>
          </w:p>
        </w:tc>
        <w:tc>
          <w:tcPr>
            <w:tcW w:w="1781" w:type="dxa"/>
          </w:tcPr>
          <w:p w14:paraId="27FA96BD" w14:textId="1E2B3F98" w:rsidR="001D0E7C" w:rsidRDefault="00061E61" w:rsidP="001D0E7C">
            <w:pPr>
              <w:widowControl/>
              <w:spacing w:before="0" w:after="200"/>
              <w:outlineLvl w:val="9"/>
              <w:rPr>
                <w:b/>
              </w:rPr>
            </w:pPr>
            <w:r>
              <w:rPr>
                <w:b/>
              </w:rPr>
              <w:t>Basis of Price</w:t>
            </w:r>
          </w:p>
        </w:tc>
        <w:tc>
          <w:tcPr>
            <w:tcW w:w="1782" w:type="dxa"/>
          </w:tcPr>
          <w:p w14:paraId="5375A81A" w14:textId="62B7B515" w:rsidR="001D0E7C" w:rsidRDefault="004367EE" w:rsidP="001D0E7C">
            <w:pPr>
              <w:widowControl/>
              <w:spacing w:before="0" w:after="200"/>
              <w:outlineLvl w:val="9"/>
              <w:rPr>
                <w:b/>
              </w:rPr>
            </w:pPr>
            <w:r>
              <w:t xml:space="preserve">Price </w:t>
            </w:r>
            <w:r w:rsidR="001D0E7C">
              <w:t xml:space="preserve">Per unit  </w:t>
            </w:r>
          </w:p>
        </w:tc>
        <w:tc>
          <w:tcPr>
            <w:tcW w:w="1782" w:type="dxa"/>
          </w:tcPr>
          <w:p w14:paraId="63BEC64F" w14:textId="3AE265DC" w:rsidR="001D0E7C" w:rsidRDefault="001D0E7C" w:rsidP="001D0E7C">
            <w:pPr>
              <w:widowControl/>
              <w:spacing w:before="0" w:after="200"/>
              <w:outlineLvl w:val="9"/>
              <w:rPr>
                <w:b/>
              </w:rPr>
            </w:pPr>
            <w:r>
              <w:t>Sub Total (</w:t>
            </w:r>
            <w:proofErr w:type="spellStart"/>
            <w:r>
              <w:t>Excl.VAT</w:t>
            </w:r>
            <w:proofErr w:type="spellEnd"/>
            <w:r>
              <w:t xml:space="preserve">) </w:t>
            </w:r>
          </w:p>
        </w:tc>
      </w:tr>
      <w:tr w:rsidR="001D0E7C" w14:paraId="2C3B41D4" w14:textId="77777777" w:rsidTr="001D0E7C">
        <w:tc>
          <w:tcPr>
            <w:tcW w:w="835" w:type="dxa"/>
          </w:tcPr>
          <w:p w14:paraId="02A3899E" w14:textId="19BD96F1" w:rsidR="001D0E7C" w:rsidRDefault="0090112C" w:rsidP="00A20A36">
            <w:pPr>
              <w:widowControl/>
              <w:spacing w:before="0" w:after="200"/>
              <w:outlineLvl w:val="9"/>
              <w:rPr>
                <w:b/>
              </w:rPr>
            </w:pPr>
            <w:r>
              <w:rPr>
                <w:b/>
              </w:rPr>
              <w:t>1</w:t>
            </w:r>
          </w:p>
        </w:tc>
        <w:tc>
          <w:tcPr>
            <w:tcW w:w="2727" w:type="dxa"/>
          </w:tcPr>
          <w:p w14:paraId="56E31564" w14:textId="768A50B7" w:rsidR="004E0446" w:rsidRPr="00FE1CE1" w:rsidRDefault="00FE1CE1" w:rsidP="00297E07">
            <w:pPr>
              <w:widowControl/>
              <w:spacing w:before="0" w:after="200"/>
              <w:outlineLvl w:val="9"/>
            </w:pPr>
            <w:r w:rsidRPr="00FE1CE1">
              <w:t>Conducting of survey</w:t>
            </w:r>
            <w:r>
              <w:t>s</w:t>
            </w:r>
          </w:p>
        </w:tc>
        <w:tc>
          <w:tcPr>
            <w:tcW w:w="1781" w:type="dxa"/>
          </w:tcPr>
          <w:p w14:paraId="60B87080" w14:textId="7288F895" w:rsidR="001D0E7C" w:rsidRDefault="004E0446" w:rsidP="00A20A36">
            <w:pPr>
              <w:widowControl/>
              <w:spacing w:before="0" w:after="200"/>
              <w:outlineLvl w:val="9"/>
              <w:rPr>
                <w:b/>
              </w:rPr>
            </w:pPr>
            <w:r>
              <w:t>refer to hygiene monitoring programme</w:t>
            </w:r>
          </w:p>
        </w:tc>
        <w:tc>
          <w:tcPr>
            <w:tcW w:w="1782" w:type="dxa"/>
          </w:tcPr>
          <w:p w14:paraId="1EC0C0CF" w14:textId="77777777" w:rsidR="001D0E7C" w:rsidRDefault="001D0E7C" w:rsidP="00A20A36">
            <w:pPr>
              <w:widowControl/>
              <w:spacing w:before="0" w:after="200"/>
              <w:outlineLvl w:val="9"/>
              <w:rPr>
                <w:b/>
              </w:rPr>
            </w:pPr>
          </w:p>
        </w:tc>
        <w:tc>
          <w:tcPr>
            <w:tcW w:w="1782" w:type="dxa"/>
          </w:tcPr>
          <w:p w14:paraId="63B184A9" w14:textId="77777777" w:rsidR="001D0E7C" w:rsidRDefault="001D0E7C" w:rsidP="00A20A36">
            <w:pPr>
              <w:widowControl/>
              <w:spacing w:before="0" w:after="200"/>
              <w:outlineLvl w:val="9"/>
              <w:rPr>
                <w:b/>
              </w:rPr>
            </w:pPr>
          </w:p>
        </w:tc>
      </w:tr>
      <w:tr w:rsidR="004E0446" w14:paraId="52ACF3AE" w14:textId="77777777" w:rsidTr="001D0E7C">
        <w:tc>
          <w:tcPr>
            <w:tcW w:w="835" w:type="dxa"/>
          </w:tcPr>
          <w:p w14:paraId="4E01E361" w14:textId="19546B6D" w:rsidR="004E0446" w:rsidRDefault="004E0446" w:rsidP="004E0446">
            <w:pPr>
              <w:widowControl/>
              <w:spacing w:before="0" w:after="200"/>
              <w:outlineLvl w:val="9"/>
              <w:rPr>
                <w:b/>
              </w:rPr>
            </w:pPr>
            <w:r>
              <w:rPr>
                <w:b/>
              </w:rPr>
              <w:t>2</w:t>
            </w:r>
          </w:p>
        </w:tc>
        <w:tc>
          <w:tcPr>
            <w:tcW w:w="2727" w:type="dxa"/>
          </w:tcPr>
          <w:p w14:paraId="397CE0E6" w14:textId="65817FDB" w:rsidR="004E0446" w:rsidRPr="00FE1CE1" w:rsidRDefault="004E0446" w:rsidP="004E0446">
            <w:pPr>
              <w:widowControl/>
              <w:spacing w:before="0" w:after="200"/>
              <w:outlineLvl w:val="9"/>
              <w:rPr>
                <w:iCs w:val="0"/>
                <w:color w:val="000000"/>
                <w:lang w:val="en-ZA" w:eastAsia="en-US"/>
              </w:rPr>
            </w:pPr>
            <w:r w:rsidRPr="00FE1CE1">
              <w:rPr>
                <w:iCs w:val="0"/>
                <w:color w:val="000000"/>
                <w:lang w:val="en-ZA" w:eastAsia="en-US"/>
              </w:rPr>
              <w:t>Measurements Analysis</w:t>
            </w:r>
          </w:p>
        </w:tc>
        <w:tc>
          <w:tcPr>
            <w:tcW w:w="1781" w:type="dxa"/>
          </w:tcPr>
          <w:p w14:paraId="06CC972C" w14:textId="29209F52" w:rsidR="004E0446" w:rsidRDefault="004E0446" w:rsidP="004E0446">
            <w:pPr>
              <w:widowControl/>
              <w:spacing w:before="0" w:after="200"/>
              <w:outlineLvl w:val="9"/>
              <w:rPr>
                <w:b/>
              </w:rPr>
            </w:pPr>
            <w:r>
              <w:t>refer to hygiene monitoring programme</w:t>
            </w:r>
          </w:p>
        </w:tc>
        <w:tc>
          <w:tcPr>
            <w:tcW w:w="1782" w:type="dxa"/>
          </w:tcPr>
          <w:p w14:paraId="71D02EA0" w14:textId="77777777" w:rsidR="004E0446" w:rsidRDefault="004E0446" w:rsidP="004E0446">
            <w:pPr>
              <w:widowControl/>
              <w:spacing w:before="0" w:after="200"/>
              <w:outlineLvl w:val="9"/>
              <w:rPr>
                <w:b/>
              </w:rPr>
            </w:pPr>
          </w:p>
        </w:tc>
        <w:tc>
          <w:tcPr>
            <w:tcW w:w="1782" w:type="dxa"/>
          </w:tcPr>
          <w:p w14:paraId="5A99A071" w14:textId="77777777" w:rsidR="004E0446" w:rsidRDefault="004E0446" w:rsidP="004E0446">
            <w:pPr>
              <w:widowControl/>
              <w:spacing w:before="0" w:after="200"/>
              <w:outlineLvl w:val="9"/>
              <w:rPr>
                <w:b/>
              </w:rPr>
            </w:pPr>
          </w:p>
        </w:tc>
      </w:tr>
      <w:tr w:rsidR="004E0446" w14:paraId="6FCAE21B" w14:textId="77777777" w:rsidTr="001D0E7C">
        <w:tc>
          <w:tcPr>
            <w:tcW w:w="835" w:type="dxa"/>
          </w:tcPr>
          <w:p w14:paraId="6B61BE87" w14:textId="56AA0033" w:rsidR="004E0446" w:rsidRDefault="004E0446" w:rsidP="004E0446">
            <w:pPr>
              <w:widowControl/>
              <w:spacing w:before="0" w:after="200"/>
              <w:outlineLvl w:val="9"/>
              <w:rPr>
                <w:b/>
              </w:rPr>
            </w:pPr>
            <w:r>
              <w:rPr>
                <w:b/>
              </w:rPr>
              <w:t>3</w:t>
            </w:r>
          </w:p>
        </w:tc>
        <w:tc>
          <w:tcPr>
            <w:tcW w:w="2727" w:type="dxa"/>
          </w:tcPr>
          <w:p w14:paraId="1FD7315D" w14:textId="6FC6BEB8" w:rsidR="004E0446" w:rsidRPr="00FE1CE1" w:rsidRDefault="004E0446" w:rsidP="004E0446">
            <w:pPr>
              <w:widowControl/>
              <w:spacing w:before="0" w:after="200"/>
              <w:outlineLvl w:val="9"/>
              <w:rPr>
                <w:iCs w:val="0"/>
                <w:color w:val="000000"/>
                <w:lang w:val="en-ZA" w:eastAsia="en-US"/>
              </w:rPr>
            </w:pPr>
            <w:r>
              <w:rPr>
                <w:iCs w:val="0"/>
                <w:color w:val="000000"/>
                <w:lang w:val="en-ZA" w:eastAsia="en-US"/>
              </w:rPr>
              <w:t>Laboratory Analysis</w:t>
            </w:r>
          </w:p>
        </w:tc>
        <w:tc>
          <w:tcPr>
            <w:tcW w:w="1781" w:type="dxa"/>
          </w:tcPr>
          <w:p w14:paraId="1D8D7B0E" w14:textId="4031AF6A" w:rsidR="004E0446" w:rsidRDefault="004E0446" w:rsidP="004E0446">
            <w:pPr>
              <w:widowControl/>
              <w:spacing w:before="0" w:after="200"/>
              <w:outlineLvl w:val="9"/>
              <w:rPr>
                <w:b/>
              </w:rPr>
            </w:pPr>
            <w:r>
              <w:t>refer to hygiene monitoring programme</w:t>
            </w:r>
          </w:p>
        </w:tc>
        <w:tc>
          <w:tcPr>
            <w:tcW w:w="1782" w:type="dxa"/>
          </w:tcPr>
          <w:p w14:paraId="57B67963" w14:textId="77777777" w:rsidR="004E0446" w:rsidRDefault="004E0446" w:rsidP="004E0446">
            <w:pPr>
              <w:widowControl/>
              <w:spacing w:before="0" w:after="200"/>
              <w:outlineLvl w:val="9"/>
              <w:rPr>
                <w:b/>
              </w:rPr>
            </w:pPr>
          </w:p>
        </w:tc>
        <w:tc>
          <w:tcPr>
            <w:tcW w:w="1782" w:type="dxa"/>
          </w:tcPr>
          <w:p w14:paraId="0E5BB8BD" w14:textId="77777777" w:rsidR="004E0446" w:rsidRDefault="004E0446" w:rsidP="004E0446">
            <w:pPr>
              <w:widowControl/>
              <w:spacing w:before="0" w:after="200"/>
              <w:outlineLvl w:val="9"/>
              <w:rPr>
                <w:b/>
              </w:rPr>
            </w:pPr>
          </w:p>
        </w:tc>
      </w:tr>
      <w:tr w:rsidR="004E0446" w14:paraId="11C4564B" w14:textId="77777777" w:rsidTr="001D0E7C">
        <w:tc>
          <w:tcPr>
            <w:tcW w:w="835" w:type="dxa"/>
          </w:tcPr>
          <w:p w14:paraId="6FE7198C" w14:textId="52D688EE" w:rsidR="004E0446" w:rsidRDefault="004E0446" w:rsidP="004E0446">
            <w:pPr>
              <w:widowControl/>
              <w:spacing w:before="0" w:after="200"/>
              <w:outlineLvl w:val="9"/>
              <w:rPr>
                <w:b/>
              </w:rPr>
            </w:pPr>
            <w:r>
              <w:rPr>
                <w:b/>
              </w:rPr>
              <w:t>4</w:t>
            </w:r>
          </w:p>
        </w:tc>
        <w:tc>
          <w:tcPr>
            <w:tcW w:w="2727" w:type="dxa"/>
          </w:tcPr>
          <w:p w14:paraId="0FCBF71D" w14:textId="02D9FA92" w:rsidR="004E0446" w:rsidRPr="00FE1CE1" w:rsidRDefault="004E0446" w:rsidP="004E0446">
            <w:pPr>
              <w:widowControl/>
              <w:spacing w:before="0" w:after="200"/>
              <w:outlineLvl w:val="9"/>
              <w:rPr>
                <w:iCs w:val="0"/>
                <w:color w:val="000000"/>
                <w:lang w:val="en-ZA" w:eastAsia="en-US"/>
              </w:rPr>
            </w:pPr>
            <w:r>
              <w:rPr>
                <w:iCs w:val="0"/>
                <w:color w:val="000000"/>
                <w:lang w:val="en-ZA" w:eastAsia="en-US"/>
              </w:rPr>
              <w:t>Report Writing</w:t>
            </w:r>
          </w:p>
        </w:tc>
        <w:tc>
          <w:tcPr>
            <w:tcW w:w="1781" w:type="dxa"/>
          </w:tcPr>
          <w:p w14:paraId="1ED3D2B4" w14:textId="78783947" w:rsidR="004E0446" w:rsidRPr="004E0446" w:rsidRDefault="004E0446" w:rsidP="004E0446">
            <w:pPr>
              <w:widowControl/>
              <w:spacing w:before="0" w:after="200"/>
              <w:outlineLvl w:val="9"/>
            </w:pPr>
            <w:r w:rsidRPr="004E0446">
              <w:t>Per stressor</w:t>
            </w:r>
            <w:r w:rsidR="006D5893">
              <w:t xml:space="preserve"> (</w:t>
            </w:r>
            <w:r w:rsidR="006D5893" w:rsidRPr="006D5893">
              <w:rPr>
                <w:i/>
              </w:rPr>
              <w:t>See Annexure</w:t>
            </w:r>
            <w:r w:rsidR="006D5893">
              <w:t>)</w:t>
            </w:r>
          </w:p>
        </w:tc>
        <w:tc>
          <w:tcPr>
            <w:tcW w:w="1782" w:type="dxa"/>
          </w:tcPr>
          <w:p w14:paraId="3F46FB96" w14:textId="77777777" w:rsidR="004E0446" w:rsidRDefault="004E0446" w:rsidP="004E0446">
            <w:pPr>
              <w:widowControl/>
              <w:spacing w:before="0" w:after="200"/>
              <w:outlineLvl w:val="9"/>
              <w:rPr>
                <w:b/>
              </w:rPr>
            </w:pPr>
          </w:p>
        </w:tc>
        <w:tc>
          <w:tcPr>
            <w:tcW w:w="1782" w:type="dxa"/>
          </w:tcPr>
          <w:p w14:paraId="212E8C2D" w14:textId="77777777" w:rsidR="004E0446" w:rsidRDefault="004E0446" w:rsidP="004E0446">
            <w:pPr>
              <w:widowControl/>
              <w:spacing w:before="0" w:after="200"/>
              <w:outlineLvl w:val="9"/>
              <w:rPr>
                <w:b/>
              </w:rPr>
            </w:pPr>
          </w:p>
        </w:tc>
      </w:tr>
      <w:tr w:rsidR="004E0446" w14:paraId="56AAC50C" w14:textId="77777777" w:rsidTr="001D0E7C">
        <w:tc>
          <w:tcPr>
            <w:tcW w:w="835" w:type="dxa"/>
          </w:tcPr>
          <w:p w14:paraId="7FAE40E0" w14:textId="0B4FFB97" w:rsidR="004E0446" w:rsidRDefault="004E0446" w:rsidP="004E0446">
            <w:pPr>
              <w:widowControl/>
              <w:spacing w:before="0" w:after="200"/>
              <w:outlineLvl w:val="9"/>
              <w:rPr>
                <w:b/>
              </w:rPr>
            </w:pPr>
            <w:r>
              <w:rPr>
                <w:b/>
              </w:rPr>
              <w:t>5</w:t>
            </w:r>
          </w:p>
        </w:tc>
        <w:tc>
          <w:tcPr>
            <w:tcW w:w="2727" w:type="dxa"/>
          </w:tcPr>
          <w:p w14:paraId="5AFBC536" w14:textId="4494BCE0" w:rsidR="004E0446" w:rsidRPr="00FE1CE1" w:rsidRDefault="004E0446" w:rsidP="004E0446">
            <w:pPr>
              <w:widowControl/>
              <w:spacing w:before="0" w:after="200"/>
              <w:outlineLvl w:val="9"/>
            </w:pPr>
            <w:r>
              <w:t>Technical Signatory</w:t>
            </w:r>
          </w:p>
        </w:tc>
        <w:tc>
          <w:tcPr>
            <w:tcW w:w="1781" w:type="dxa"/>
          </w:tcPr>
          <w:p w14:paraId="07C9A1EE" w14:textId="412888E8" w:rsidR="004E0446" w:rsidRPr="004E0446" w:rsidRDefault="00061E61" w:rsidP="004E0446">
            <w:pPr>
              <w:widowControl/>
              <w:spacing w:before="0" w:after="200"/>
              <w:outlineLvl w:val="9"/>
            </w:pPr>
            <w:r>
              <w:t>As per report</w:t>
            </w:r>
          </w:p>
        </w:tc>
        <w:tc>
          <w:tcPr>
            <w:tcW w:w="1782" w:type="dxa"/>
          </w:tcPr>
          <w:p w14:paraId="5D55DDDB" w14:textId="77777777" w:rsidR="004E0446" w:rsidRDefault="004E0446" w:rsidP="004E0446">
            <w:pPr>
              <w:widowControl/>
              <w:spacing w:before="0" w:after="200"/>
              <w:outlineLvl w:val="9"/>
              <w:rPr>
                <w:b/>
              </w:rPr>
            </w:pPr>
          </w:p>
        </w:tc>
        <w:tc>
          <w:tcPr>
            <w:tcW w:w="1782" w:type="dxa"/>
          </w:tcPr>
          <w:p w14:paraId="422D15D1" w14:textId="77777777" w:rsidR="004E0446" w:rsidRDefault="004E0446" w:rsidP="004E0446">
            <w:pPr>
              <w:widowControl/>
              <w:spacing w:before="0" w:after="200"/>
              <w:outlineLvl w:val="9"/>
              <w:rPr>
                <w:b/>
              </w:rPr>
            </w:pPr>
          </w:p>
        </w:tc>
      </w:tr>
      <w:tr w:rsidR="004E0446" w14:paraId="7739EBCE" w14:textId="77777777" w:rsidTr="001D0E7C">
        <w:tc>
          <w:tcPr>
            <w:tcW w:w="835" w:type="dxa"/>
          </w:tcPr>
          <w:p w14:paraId="031C1367" w14:textId="16737D44" w:rsidR="004E0446" w:rsidRPr="004367EE" w:rsidRDefault="004E0446" w:rsidP="004E0446">
            <w:pPr>
              <w:widowControl/>
              <w:spacing w:before="0" w:after="200"/>
              <w:outlineLvl w:val="9"/>
              <w:rPr>
                <w:b/>
              </w:rPr>
            </w:pPr>
            <w:r>
              <w:rPr>
                <w:b/>
              </w:rPr>
              <w:t>6</w:t>
            </w:r>
          </w:p>
        </w:tc>
        <w:tc>
          <w:tcPr>
            <w:tcW w:w="2727" w:type="dxa"/>
          </w:tcPr>
          <w:p w14:paraId="672103F9" w14:textId="7CC08C4E" w:rsidR="004E0446" w:rsidRPr="00FE1CE1" w:rsidRDefault="004E0446" w:rsidP="004E0446">
            <w:pPr>
              <w:widowControl/>
              <w:spacing w:before="0" w:after="200"/>
              <w:outlineLvl w:val="9"/>
              <w:rPr>
                <w:iCs w:val="0"/>
                <w:color w:val="000000"/>
                <w:lang w:val="en-ZA" w:eastAsia="en-US"/>
              </w:rPr>
            </w:pPr>
            <w:r>
              <w:rPr>
                <w:iCs w:val="0"/>
                <w:color w:val="000000"/>
                <w:lang w:val="en-ZA" w:eastAsia="en-US"/>
              </w:rPr>
              <w:t>Packaging and delivery of the Reports</w:t>
            </w:r>
          </w:p>
        </w:tc>
        <w:tc>
          <w:tcPr>
            <w:tcW w:w="1781" w:type="dxa"/>
          </w:tcPr>
          <w:p w14:paraId="78A25214" w14:textId="3714C36B" w:rsidR="004E0446" w:rsidRPr="004E0446" w:rsidRDefault="00061E61" w:rsidP="004E0446">
            <w:pPr>
              <w:widowControl/>
              <w:spacing w:before="0" w:after="200"/>
              <w:outlineLvl w:val="9"/>
            </w:pPr>
            <w:r>
              <w:t>As per report</w:t>
            </w:r>
          </w:p>
        </w:tc>
        <w:tc>
          <w:tcPr>
            <w:tcW w:w="1782" w:type="dxa"/>
          </w:tcPr>
          <w:p w14:paraId="0633CC52" w14:textId="77777777" w:rsidR="004E0446" w:rsidRDefault="004E0446" w:rsidP="004E0446">
            <w:pPr>
              <w:widowControl/>
              <w:spacing w:before="0" w:after="200"/>
              <w:outlineLvl w:val="9"/>
              <w:rPr>
                <w:b/>
              </w:rPr>
            </w:pPr>
          </w:p>
        </w:tc>
        <w:tc>
          <w:tcPr>
            <w:tcW w:w="1782" w:type="dxa"/>
          </w:tcPr>
          <w:p w14:paraId="0C320D6E" w14:textId="77777777" w:rsidR="004E0446" w:rsidRDefault="004E0446" w:rsidP="004E0446">
            <w:pPr>
              <w:widowControl/>
              <w:spacing w:before="0" w:after="200"/>
              <w:outlineLvl w:val="9"/>
              <w:rPr>
                <w:b/>
              </w:rPr>
            </w:pPr>
          </w:p>
        </w:tc>
      </w:tr>
      <w:tr w:rsidR="004E0446" w14:paraId="43066BAE" w14:textId="77777777" w:rsidTr="00F02AAF">
        <w:tc>
          <w:tcPr>
            <w:tcW w:w="7125" w:type="dxa"/>
            <w:gridSpan w:val="4"/>
          </w:tcPr>
          <w:p w14:paraId="782C4754" w14:textId="4BEA41CB" w:rsidR="004E0446" w:rsidRDefault="004E0446" w:rsidP="004E0446">
            <w:pPr>
              <w:widowControl/>
              <w:spacing w:before="0" w:after="200"/>
              <w:jc w:val="center"/>
              <w:outlineLvl w:val="9"/>
              <w:rPr>
                <w:b/>
              </w:rPr>
            </w:pPr>
            <w:r>
              <w:rPr>
                <w:b/>
              </w:rPr>
              <w:t>Total Excluding VAT</w:t>
            </w:r>
          </w:p>
        </w:tc>
        <w:tc>
          <w:tcPr>
            <w:tcW w:w="1782" w:type="dxa"/>
          </w:tcPr>
          <w:p w14:paraId="55B95BDF" w14:textId="77777777" w:rsidR="004E0446" w:rsidRDefault="004E0446" w:rsidP="004E0446">
            <w:pPr>
              <w:widowControl/>
              <w:spacing w:before="0" w:after="200"/>
              <w:outlineLvl w:val="9"/>
              <w:rPr>
                <w:b/>
              </w:rPr>
            </w:pPr>
          </w:p>
        </w:tc>
      </w:tr>
      <w:tr w:rsidR="004E0446" w14:paraId="0E39B7CE" w14:textId="77777777" w:rsidTr="00F02AAF">
        <w:tc>
          <w:tcPr>
            <w:tcW w:w="7125" w:type="dxa"/>
            <w:gridSpan w:val="4"/>
          </w:tcPr>
          <w:p w14:paraId="29F4AD72" w14:textId="3D05AA0C" w:rsidR="004E0446" w:rsidRDefault="004E0446" w:rsidP="004E0446">
            <w:pPr>
              <w:widowControl/>
              <w:spacing w:before="0" w:after="200"/>
              <w:jc w:val="center"/>
              <w:outlineLvl w:val="9"/>
              <w:rPr>
                <w:b/>
              </w:rPr>
            </w:pPr>
            <w:r>
              <w:rPr>
                <w:b/>
              </w:rPr>
              <w:t>Total Including VAT</w:t>
            </w:r>
          </w:p>
        </w:tc>
        <w:tc>
          <w:tcPr>
            <w:tcW w:w="1782" w:type="dxa"/>
          </w:tcPr>
          <w:p w14:paraId="2AAEC7F4" w14:textId="77777777" w:rsidR="004E0446" w:rsidRDefault="004E0446" w:rsidP="004E0446">
            <w:pPr>
              <w:widowControl/>
              <w:spacing w:before="0" w:after="200"/>
              <w:outlineLvl w:val="9"/>
              <w:rPr>
                <w:b/>
              </w:rPr>
            </w:pPr>
          </w:p>
        </w:tc>
      </w:tr>
    </w:tbl>
    <w:p w14:paraId="449777AD" w14:textId="01D37BE9" w:rsidR="009F2F70" w:rsidRDefault="009F2F70" w:rsidP="00A20A36">
      <w:pPr>
        <w:widowControl/>
        <w:spacing w:before="0" w:after="200"/>
        <w:ind w:left="720"/>
        <w:outlineLvl w:val="9"/>
        <w:rPr>
          <w:b/>
        </w:rPr>
      </w:pPr>
    </w:p>
    <w:p w14:paraId="7E085C4E" w14:textId="373A4F08" w:rsidR="004E0446" w:rsidRPr="00E151E3" w:rsidRDefault="004E0446" w:rsidP="00E151E3">
      <w:pPr>
        <w:widowControl/>
        <w:spacing w:before="0" w:after="200"/>
        <w:ind w:left="720"/>
        <w:outlineLvl w:val="9"/>
      </w:pPr>
      <w:r w:rsidRPr="00061E61">
        <w:t>Bidder to ensure</w:t>
      </w:r>
      <w:r w:rsidR="00061E61">
        <w:t xml:space="preserve"> that</w:t>
      </w:r>
      <w:r w:rsidRPr="00061E61">
        <w:t xml:space="preserve"> employees are medically fit and have valid medical certificate upon contract award</w:t>
      </w:r>
      <w:r w:rsidR="00061E61">
        <w:t>, also have a proper PPE.</w:t>
      </w:r>
    </w:p>
    <w:p w14:paraId="01D6FACC" w14:textId="77777777" w:rsidR="0002680D" w:rsidRDefault="0002680D" w:rsidP="00AD7722">
      <w:pPr>
        <w:pStyle w:val="Index3"/>
      </w:pPr>
      <w:bookmarkStart w:id="7" w:name="_Toc104799380"/>
      <w:r>
        <w:t>Project Plan and Schedule</w:t>
      </w:r>
      <w:bookmarkEnd w:id="7"/>
    </w:p>
    <w:p w14:paraId="2F601A82" w14:textId="51B9496F" w:rsidR="00032E12" w:rsidRPr="003132D8" w:rsidRDefault="00032E12" w:rsidP="0057026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AE61C7">
        <w:t>data collection</w:t>
      </w:r>
      <w:r w:rsidR="00BF1AB5">
        <w:t>,</w:t>
      </w:r>
      <w:r w:rsidR="00AE61C7">
        <w:t xml:space="preserve"> surveys, measurements analysis, report writing, report submission</w:t>
      </w:r>
      <w:r w:rsidRPr="003132D8">
        <w:t>.</w:t>
      </w:r>
      <w:r>
        <w:t xml:space="preserve"> </w:t>
      </w:r>
      <w:r w:rsidR="00BF1AB5">
        <w:t>The schedule shall be from the date of awarding of contract.</w:t>
      </w:r>
    </w:p>
    <w:p w14:paraId="14E5C220" w14:textId="77777777" w:rsidR="001C4EAB" w:rsidRPr="009F2F70" w:rsidRDefault="00032E12" w:rsidP="00570267">
      <w:pPr>
        <w:pStyle w:val="Index4"/>
      </w:pPr>
      <w:r w:rsidRPr="003132D8">
        <w:t>The final delivery date, start and end dates or duration will be negotiated and fixed once the contract is awarded.</w:t>
      </w:r>
    </w:p>
    <w:p w14:paraId="4D550863" w14:textId="77777777" w:rsidR="009D79A3" w:rsidRDefault="00213098" w:rsidP="00AD7722">
      <w:pPr>
        <w:pStyle w:val="Index3"/>
      </w:pPr>
      <w:bookmarkStart w:id="8" w:name="_Toc104799381"/>
      <w:r>
        <w:t>Applicable Necsa Policies</w:t>
      </w:r>
      <w:bookmarkEnd w:id="8"/>
    </w:p>
    <w:p w14:paraId="522F91BC" w14:textId="77777777"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D43C55">
        <w:tc>
          <w:tcPr>
            <w:tcW w:w="1640" w:type="pct"/>
            <w:vAlign w:val="center"/>
          </w:tcPr>
          <w:p w14:paraId="6CBD5C7A" w14:textId="77777777" w:rsidR="00D43C55" w:rsidRPr="00AE1249" w:rsidRDefault="00D43C55" w:rsidP="00D43C55">
            <w:pPr>
              <w:pStyle w:val="1Paragraph"/>
              <w:ind w:left="0"/>
              <w:jc w:val="left"/>
            </w:pPr>
            <w:r>
              <w:t>FBD-SCM-2017-PRO-0001</w:t>
            </w:r>
          </w:p>
        </w:tc>
        <w:tc>
          <w:tcPr>
            <w:tcW w:w="3360" w:type="pct"/>
            <w:vAlign w:val="center"/>
          </w:tcPr>
          <w:p w14:paraId="3791A13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488602A" w14:textId="77777777" w:rsidR="001C4EAB" w:rsidRDefault="001C4EAB" w:rsidP="001C4EAB">
      <w:pPr>
        <w:pStyle w:val="Index2"/>
        <w:numPr>
          <w:ilvl w:val="0"/>
          <w:numId w:val="0"/>
        </w:numPr>
        <w:ind w:left="851"/>
      </w:pPr>
    </w:p>
    <w:p w14:paraId="6EDE07CB" w14:textId="77777777" w:rsidR="006B719C" w:rsidRPr="005B1AF4" w:rsidRDefault="006B719C" w:rsidP="00B87D31">
      <w:pPr>
        <w:pStyle w:val="Index2"/>
      </w:pPr>
      <w:bookmarkStart w:id="9" w:name="_Toc104799382"/>
      <w:r w:rsidRPr="005B1AF4">
        <w:t>Applicable Necsa Procedures</w:t>
      </w:r>
      <w:bookmarkEnd w:id="9"/>
    </w:p>
    <w:p w14:paraId="56DDDD19" w14:textId="77777777" w:rsidR="006B719C" w:rsidRPr="00A0106E" w:rsidRDefault="006B719C" w:rsidP="00AD7722">
      <w:pPr>
        <w:pStyle w:val="Index3"/>
      </w:pPr>
      <w:bookmarkStart w:id="10" w:name="_Toc104799383"/>
      <w:r w:rsidRPr="00A0106E">
        <w:t>Requirements to Access Necsa Site</w:t>
      </w:r>
      <w:bookmarkEnd w:id="10"/>
    </w:p>
    <w:p w14:paraId="1877E6B8" w14:textId="163C5E7C"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restricted to the</w:t>
      </w:r>
      <w:r w:rsidR="00B60F46">
        <w:t xml:space="preserve"> host facility</w:t>
      </w:r>
    </w:p>
    <w:p w14:paraId="4ADAE42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2193AAB3" w14:textId="419E0C00" w:rsidR="00631457" w:rsidRPr="00A0106E" w:rsidRDefault="00631457" w:rsidP="00570267">
      <w:pPr>
        <w:pStyle w:val="Index4"/>
      </w:pPr>
      <w:r>
        <w:t xml:space="preserve">The </w:t>
      </w:r>
      <w:r w:rsidR="00B60F46">
        <w:t>occupational hygiene surveys will be performed in both chemical, noise and radiological facilities</w:t>
      </w:r>
      <w:r w:rsidR="00376C17">
        <w:t>.</w:t>
      </w:r>
      <w:r w:rsidR="00FD1931">
        <w:t xml:space="preserve"> </w:t>
      </w:r>
    </w:p>
    <w:p w14:paraId="4A6EA42C" w14:textId="77777777" w:rsidR="00AE1249" w:rsidRPr="00A0106E" w:rsidRDefault="00AE1249" w:rsidP="00570267">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41B160CB" w14:textId="77BCD42F"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CDB359F" w14:textId="77777777" w:rsidR="006B719C" w:rsidRPr="00A0106E" w:rsidRDefault="00931917" w:rsidP="00AD7722">
      <w:pPr>
        <w:pStyle w:val="Index3"/>
      </w:pPr>
      <w:bookmarkStart w:id="11" w:name="_Toc104799384"/>
      <w:r w:rsidRPr="00A0106E">
        <w:t>Emergencies, Incidents, Accidents</w:t>
      </w:r>
      <w:bookmarkEnd w:id="11"/>
    </w:p>
    <w:p w14:paraId="2E0A34F3" w14:textId="4F410D3A" w:rsidR="00931917" w:rsidRPr="00A0106E" w:rsidRDefault="00931917" w:rsidP="00AD7722">
      <w:pPr>
        <w:pStyle w:val="Index3"/>
      </w:pPr>
      <w:bookmarkStart w:id="12" w:name="_Toc104799385"/>
      <w:r w:rsidRPr="00A0106E">
        <w:t>Necsa Health, Safety and Environmental Requirements</w:t>
      </w:r>
      <w:bookmarkEnd w:id="12"/>
    </w:p>
    <w:p w14:paraId="589E1A41"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AD7722">
      <w:pPr>
        <w:pStyle w:val="Index3"/>
      </w:pPr>
      <w:bookmarkStart w:id="13" w:name="_Toc104799386"/>
      <w:r w:rsidRPr="00A0106E">
        <w:t>Necsa Requirements for Quality</w:t>
      </w:r>
      <w:bookmarkEnd w:id="13"/>
    </w:p>
    <w:p w14:paraId="011FACA9"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4" w:name="_Toc104799387"/>
      <w:r>
        <w:t>Necsa Requirements for Project SHEQ</w:t>
      </w:r>
      <w:bookmarkEnd w:id="14"/>
    </w:p>
    <w:p w14:paraId="341B7DEE" w14:textId="404A7E55"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1DBAD28E" w14:textId="77777777" w:rsidR="009171F1" w:rsidRDefault="009171F1" w:rsidP="00AD7722">
      <w:pPr>
        <w:pStyle w:val="Index3"/>
      </w:pPr>
      <w:bookmarkStart w:id="15" w:name="_Toc104799388"/>
      <w:r>
        <w:t>Confidentiality</w:t>
      </w:r>
      <w:bookmarkEnd w:id="15"/>
    </w:p>
    <w:p w14:paraId="232C42D1" w14:textId="04DD559B"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6" w:name="_Toc104799389"/>
      <w:bookmarkEnd w:id="16"/>
    </w:p>
    <w:p w14:paraId="0A6BC391" w14:textId="77777777" w:rsidR="00D6488C" w:rsidRPr="00B87D31" w:rsidRDefault="00D6488C" w:rsidP="00B87D31">
      <w:pPr>
        <w:pStyle w:val="Index2"/>
        <w:numPr>
          <w:ilvl w:val="1"/>
          <w:numId w:val="12"/>
        </w:numPr>
        <w:rPr>
          <w:lang w:val="en-ZA"/>
        </w:rPr>
      </w:pPr>
      <w:bookmarkStart w:id="17" w:name="_Toc104799390"/>
      <w:r w:rsidRPr="00B87D31">
        <w:rPr>
          <w:lang w:val="en-ZA"/>
        </w:rPr>
        <w:t>Instruction to Bidders</w:t>
      </w:r>
      <w:bookmarkEnd w:id="17"/>
    </w:p>
    <w:p w14:paraId="633A3783" w14:textId="77777777" w:rsidR="00A42E16" w:rsidRPr="00A42E16" w:rsidRDefault="00A42E16" w:rsidP="00AD7722">
      <w:pPr>
        <w:pStyle w:val="Index3"/>
      </w:pPr>
      <w:bookmarkStart w:id="18" w:name="_Toc104799391"/>
      <w:r w:rsidRPr="00A42E16">
        <w:t>General</w:t>
      </w:r>
      <w:bookmarkEnd w:id="18"/>
    </w:p>
    <w:p w14:paraId="4B709260"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AD7722">
      <w:pPr>
        <w:pStyle w:val="Index3"/>
      </w:pPr>
      <w:bookmarkStart w:id="19" w:name="_Toc104799392"/>
      <w:r>
        <w:t>Bidder Information</w:t>
      </w:r>
      <w:bookmarkEnd w:id="19"/>
    </w:p>
    <w:p w14:paraId="473B0875"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3E50D23" w14:textId="0811C1C9" w:rsidR="005B1F78" w:rsidRPr="00CF6AC3" w:rsidRDefault="005B1F78" w:rsidP="00570267">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t>
      </w:r>
      <w:r w:rsidR="00B01997">
        <w:t>will be involved in data gathering, surveys, analysis and report writing</w:t>
      </w:r>
      <w:r w:rsidR="006F01AE">
        <w:t>.</w:t>
      </w:r>
    </w:p>
    <w:p w14:paraId="3535DCF2" w14:textId="77777777" w:rsidR="005B1F78" w:rsidRDefault="005B1F78" w:rsidP="00570267">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570267">
      <w:pPr>
        <w:pStyle w:val="Index4"/>
      </w:pPr>
      <w:r w:rsidRPr="005B1F78">
        <w:t>Necsa and its representatives may seek formal assurance to this effect (including a formal audit) at any time during the contract period.</w:t>
      </w:r>
    </w:p>
    <w:p w14:paraId="74FC5B34" w14:textId="77777777" w:rsidR="00DA39DC" w:rsidRDefault="00DA39DC" w:rsidP="00AD7722">
      <w:pPr>
        <w:pStyle w:val="Index3"/>
      </w:pPr>
      <w:bookmarkStart w:id="20" w:name="_Toc104799393"/>
      <w:r>
        <w:t>Consortium</w:t>
      </w:r>
      <w:bookmarkEnd w:id="20"/>
    </w:p>
    <w:p w14:paraId="1043C4F7"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1" w:name="_Toc104799394"/>
      <w:r>
        <w:t>Sub-contracting</w:t>
      </w:r>
      <w:bookmarkEnd w:id="21"/>
    </w:p>
    <w:p w14:paraId="4FA19D15" w14:textId="77777777" w:rsidR="00DA39DC" w:rsidRPr="004D17C6" w:rsidRDefault="00DA39DC" w:rsidP="00570267">
      <w:pPr>
        <w:pStyle w:val="Index4"/>
      </w:pPr>
      <w:r w:rsidRPr="004D17C6">
        <w:t>Bidders must detail any work to be sub-contracted, and the proposed sub-contractor(s) to be used.</w:t>
      </w:r>
    </w:p>
    <w:p w14:paraId="06142159" w14:textId="77777777" w:rsidR="00DA39DC" w:rsidRPr="004D17C6" w:rsidRDefault="00DA39DC" w:rsidP="00570267">
      <w:pPr>
        <w:pStyle w:val="Index4"/>
      </w:pPr>
      <w:r w:rsidRPr="004D17C6">
        <w:t>Necsa reserves the right to reject the use of any of the bidder’s proposed subcontractors and any subcontractor proposed during the contract term.</w:t>
      </w:r>
    </w:p>
    <w:p w14:paraId="4D500A54" w14:textId="77777777" w:rsidR="00DA39DC" w:rsidRPr="00DA39DC" w:rsidRDefault="00DA39DC" w:rsidP="00570267">
      <w:pPr>
        <w:pStyle w:val="Index4"/>
      </w:pPr>
      <w:r w:rsidRPr="004D17C6">
        <w:lastRenderedPageBreak/>
        <w:t>Bidders are advised that Necsa will not respond to any direct approach from potential sub-contractors for details in respect of any particular item in this bid.</w:t>
      </w:r>
    </w:p>
    <w:p w14:paraId="12A91ECC" w14:textId="77777777" w:rsidR="00A42E16" w:rsidRDefault="00F80D24" w:rsidP="00AD7722">
      <w:pPr>
        <w:pStyle w:val="Index3"/>
      </w:pPr>
      <w:bookmarkStart w:id="22" w:name="_Toc104799395"/>
      <w:proofErr w:type="spellStart"/>
      <w:r>
        <w:t>Necsa’s</w:t>
      </w:r>
      <w:proofErr w:type="spellEnd"/>
      <w:r>
        <w:t xml:space="preserve"> Bidding </w:t>
      </w:r>
      <w:r w:rsidR="003B5673">
        <w:t>Rights</w:t>
      </w:r>
      <w:bookmarkEnd w:id="22"/>
    </w:p>
    <w:p w14:paraId="7D0F2942" w14:textId="77777777" w:rsidR="00F80D24" w:rsidRDefault="00F80D24" w:rsidP="00570267">
      <w:pPr>
        <w:pStyle w:val="Index4"/>
      </w:pPr>
      <w:r w:rsidRPr="006D6438">
        <w:t>Necsa reserves the right to:</w:t>
      </w:r>
    </w:p>
    <w:p w14:paraId="49AECF2C" w14:textId="77777777" w:rsidR="00F80D24" w:rsidRPr="003B5673" w:rsidRDefault="00F80D24" w:rsidP="003B5673">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685621CD"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570267">
      <w:pPr>
        <w:pStyle w:val="Index4"/>
      </w:pPr>
      <w:r w:rsidRPr="006D6438">
        <w:t>Negotiations with the bidders.</w:t>
      </w:r>
    </w:p>
    <w:p w14:paraId="0CA0B8C5"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570267">
      <w:pPr>
        <w:pStyle w:val="Index4"/>
      </w:pPr>
      <w:r>
        <w:t>Necsa and its representatives may seek formal assurance to this effect (including a formal audit) at any time during the contract period.</w:t>
      </w:r>
    </w:p>
    <w:p w14:paraId="1B02C0B8" w14:textId="14562D90"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53A80B1D" w14:textId="77777777" w:rsidR="00786A37" w:rsidRDefault="00786A37" w:rsidP="00570267">
      <w:pPr>
        <w:pStyle w:val="Index4"/>
      </w:pPr>
      <w:r>
        <w:t>Necsa will not necessarily accept the lowest or any tender, and it reserves the right to accept a tender as a whole or in part.</w:t>
      </w:r>
    </w:p>
    <w:p w14:paraId="70BF412E" w14:textId="77777777" w:rsidR="00786A37" w:rsidRDefault="00786A37" w:rsidP="00570267">
      <w:pPr>
        <w:pStyle w:val="Index4"/>
      </w:pPr>
      <w:r>
        <w:t xml:space="preserve">Necsa shall accept no liability in respect of any loss or damage which may incur in the preparation and admission of this tender. </w:t>
      </w:r>
    </w:p>
    <w:p w14:paraId="74348642" w14:textId="7170DAC3"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1E0F7842" w14:textId="2D6AAD95"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852D34" w14:textId="2F08A2DF" w:rsidR="00786A37" w:rsidRDefault="00A0106E" w:rsidP="00570267">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570267">
      <w:pPr>
        <w:pStyle w:val="Index4"/>
      </w:pPr>
      <w:r>
        <w:t>The successful bidder</w:t>
      </w:r>
      <w:r w:rsidR="00786A37">
        <w:t xml:space="preserve"> will be required to register as a supplier/service provider of Necsa if not already registered as a supplier.</w:t>
      </w:r>
    </w:p>
    <w:p w14:paraId="298462C9" w14:textId="77777777" w:rsidR="00786A37" w:rsidRDefault="00786A37" w:rsidP="00570267">
      <w:pPr>
        <w:pStyle w:val="Index4"/>
      </w:pPr>
      <w:r>
        <w:t>Necsa is under no obligation to award a purchase order as a result of this tender.</w:t>
      </w:r>
    </w:p>
    <w:p w14:paraId="46C6BF9D" w14:textId="77777777" w:rsidR="00786A37" w:rsidRDefault="00786A37" w:rsidP="00570267">
      <w:pPr>
        <w:pStyle w:val="Index4"/>
        <w:numPr>
          <w:ilvl w:val="0"/>
          <w:numId w:val="0"/>
        </w:numPr>
      </w:pPr>
    </w:p>
    <w:p w14:paraId="6E507D28" w14:textId="77777777" w:rsidR="00F80D24" w:rsidRDefault="00F80D24" w:rsidP="00AD7722">
      <w:pPr>
        <w:pStyle w:val="Index3"/>
      </w:pPr>
      <w:bookmarkStart w:id="23" w:name="_Toc104799396"/>
      <w:r>
        <w:t>Bidding Process</w:t>
      </w:r>
      <w:bookmarkEnd w:id="23"/>
    </w:p>
    <w:p w14:paraId="20DE6AA8" w14:textId="77777777"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14:paraId="0FAE8414" w14:textId="77777777" w:rsidR="003B5673" w:rsidRPr="00202F08" w:rsidRDefault="003B5673" w:rsidP="00570267">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F12BD4B"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05C4761"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570267">
      <w:pPr>
        <w:pStyle w:val="Index4"/>
        <w:numPr>
          <w:ilvl w:val="0"/>
          <w:numId w:val="0"/>
        </w:numPr>
        <w:ind w:left="851"/>
      </w:pPr>
    </w:p>
    <w:p w14:paraId="3A6A9AB5" w14:textId="77777777" w:rsidR="00FA4A35" w:rsidRDefault="00FA4A35" w:rsidP="00AD7722">
      <w:pPr>
        <w:pStyle w:val="Index3"/>
      </w:pPr>
      <w:bookmarkStart w:id="24" w:name="_Toc104799397"/>
      <w:r>
        <w:t>Bid Submission Requirements</w:t>
      </w:r>
      <w:bookmarkEnd w:id="24"/>
    </w:p>
    <w:p w14:paraId="26BDF530"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6E2BA5D"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570267">
      <w:pPr>
        <w:pStyle w:val="Index4"/>
      </w:pPr>
      <w:r w:rsidRPr="0047600F">
        <w:t>No proposal shall be accepted by Necsa if submitted in any manner other than as prescribed above.</w:t>
      </w:r>
    </w:p>
    <w:p w14:paraId="6C733962" w14:textId="01430C56" w:rsidR="001C4EAB" w:rsidRDefault="001C4EAB" w:rsidP="00570267">
      <w:pPr>
        <w:pStyle w:val="Index4"/>
        <w:numPr>
          <w:ilvl w:val="0"/>
          <w:numId w:val="0"/>
        </w:numPr>
        <w:ind w:left="851"/>
      </w:pPr>
    </w:p>
    <w:p w14:paraId="043CEB61" w14:textId="22175691" w:rsidR="00786A37" w:rsidRDefault="00786A37" w:rsidP="00570267">
      <w:pPr>
        <w:pStyle w:val="Index4"/>
        <w:numPr>
          <w:ilvl w:val="0"/>
          <w:numId w:val="0"/>
        </w:numPr>
        <w:ind w:left="851"/>
      </w:pPr>
    </w:p>
    <w:p w14:paraId="7460BA16" w14:textId="5FC7D80D" w:rsidR="00786A37" w:rsidRDefault="00786A37" w:rsidP="00570267">
      <w:pPr>
        <w:pStyle w:val="Index4"/>
        <w:numPr>
          <w:ilvl w:val="0"/>
          <w:numId w:val="0"/>
        </w:numPr>
        <w:ind w:left="851"/>
      </w:pPr>
    </w:p>
    <w:p w14:paraId="10B86383" w14:textId="77777777" w:rsidR="00786A37" w:rsidRDefault="00786A37" w:rsidP="00570267">
      <w:pPr>
        <w:pStyle w:val="Index4"/>
        <w:numPr>
          <w:ilvl w:val="0"/>
          <w:numId w:val="0"/>
        </w:numPr>
        <w:ind w:left="851"/>
      </w:pPr>
    </w:p>
    <w:p w14:paraId="1B6D5898" w14:textId="77777777" w:rsidR="0047600F" w:rsidRDefault="0047600F" w:rsidP="00B87D31">
      <w:pPr>
        <w:pStyle w:val="Index2"/>
      </w:pPr>
      <w:bookmarkStart w:id="25" w:name="_Toc104799398"/>
      <w:r>
        <w:t>Eligibility Requirements</w:t>
      </w:r>
      <w:bookmarkEnd w:id="25"/>
    </w:p>
    <w:p w14:paraId="4CEC7996" w14:textId="77777777" w:rsidR="0047600F" w:rsidRDefault="0047600F" w:rsidP="00AD7722">
      <w:pPr>
        <w:pStyle w:val="Index3"/>
      </w:pPr>
      <w:bookmarkStart w:id="26" w:name="_Toc104799399"/>
      <w:r>
        <w:t>Pre-qualification Criteria</w:t>
      </w:r>
      <w:bookmarkEnd w:id="26"/>
    </w:p>
    <w:p w14:paraId="27015C7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6438E72F" w14:textId="77777777" w:rsidTr="00A20A36">
        <w:trPr>
          <w:tblHeader/>
        </w:trPr>
        <w:tc>
          <w:tcPr>
            <w:tcW w:w="335"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9CF8168" w14:textId="77777777" w:rsidTr="00A20A36">
        <w:trPr>
          <w:trHeight w:val="291"/>
        </w:trPr>
        <w:tc>
          <w:tcPr>
            <w:tcW w:w="335" w:type="pct"/>
          </w:tcPr>
          <w:p w14:paraId="7609E9D6"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14:paraId="755CA8EE" w14:textId="77777777"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523" w:type="pct"/>
          </w:tcPr>
          <w:p w14:paraId="7EC9ABC4" w14:textId="77777777" w:rsidR="007622D8" w:rsidRPr="00A8791F" w:rsidRDefault="007622D8" w:rsidP="00813A84">
            <w:pPr>
              <w:pStyle w:val="aDSPara"/>
              <w:spacing w:before="60" w:after="60"/>
              <w:ind w:left="0"/>
              <w:jc w:val="left"/>
              <w:rPr>
                <w:sz w:val="20"/>
                <w:szCs w:val="20"/>
              </w:rPr>
            </w:pPr>
          </w:p>
        </w:tc>
      </w:tr>
      <w:tr w:rsidR="00517220" w:rsidRPr="00526ADF" w14:paraId="5D9CB0ED" w14:textId="77777777" w:rsidTr="00A20A36">
        <w:trPr>
          <w:trHeight w:val="291"/>
        </w:trPr>
        <w:tc>
          <w:tcPr>
            <w:tcW w:w="335" w:type="pct"/>
          </w:tcPr>
          <w:p w14:paraId="472335B8" w14:textId="6BF8EA4F"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14:paraId="2CD0A3A5" w14:textId="188249BE"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w:t>
            </w:r>
            <w:r w:rsidR="00ED41E8">
              <w:rPr>
                <w:rFonts w:cs="Arial"/>
                <w:color w:val="000000"/>
                <w:sz w:val="20"/>
                <w:szCs w:val="20"/>
              </w:rPr>
              <w:t xml:space="preserve"> of National Treasury Central Su</w:t>
            </w:r>
            <w:r>
              <w:rPr>
                <w:rFonts w:cs="Arial"/>
                <w:color w:val="000000"/>
                <w:sz w:val="20"/>
                <w:szCs w:val="20"/>
              </w:rPr>
              <w:t>pplier Database registration/summary report</w:t>
            </w:r>
            <w:r w:rsidR="00ED41E8">
              <w:rPr>
                <w:rFonts w:cs="Arial"/>
                <w:color w:val="000000"/>
                <w:sz w:val="20"/>
                <w:szCs w:val="20"/>
              </w:rPr>
              <w:t xml:space="preserve"> (refer to </w:t>
            </w:r>
            <w:r w:rsidR="002B25D2">
              <w:rPr>
                <w:rFonts w:cs="Arial"/>
                <w:color w:val="000000"/>
                <w:sz w:val="20"/>
                <w:szCs w:val="20"/>
              </w:rPr>
              <w:t>SBD1)</w:t>
            </w:r>
          </w:p>
        </w:tc>
        <w:tc>
          <w:tcPr>
            <w:tcW w:w="523" w:type="pct"/>
          </w:tcPr>
          <w:p w14:paraId="5B22B593" w14:textId="77777777" w:rsidR="00517220" w:rsidRDefault="00517220" w:rsidP="00813A84">
            <w:pPr>
              <w:pStyle w:val="aDSPara"/>
              <w:spacing w:before="60" w:after="60"/>
              <w:ind w:left="0"/>
              <w:jc w:val="left"/>
              <w:rPr>
                <w:sz w:val="20"/>
                <w:szCs w:val="20"/>
              </w:rPr>
            </w:pPr>
          </w:p>
        </w:tc>
      </w:tr>
      <w:tr w:rsidR="00061E61" w:rsidRPr="00526ADF" w14:paraId="12613D33" w14:textId="77777777" w:rsidTr="00A20A36">
        <w:trPr>
          <w:trHeight w:val="291"/>
        </w:trPr>
        <w:tc>
          <w:tcPr>
            <w:tcW w:w="335" w:type="pct"/>
          </w:tcPr>
          <w:p w14:paraId="5A0ECA7D" w14:textId="37757E28" w:rsidR="00061E61" w:rsidRDefault="00061E61" w:rsidP="00434728">
            <w:pPr>
              <w:pStyle w:val="aDSPara"/>
              <w:spacing w:before="60" w:after="60"/>
              <w:ind w:left="0"/>
              <w:jc w:val="center"/>
              <w:rPr>
                <w:sz w:val="20"/>
                <w:szCs w:val="20"/>
              </w:rPr>
            </w:pPr>
            <w:r>
              <w:rPr>
                <w:sz w:val="20"/>
                <w:szCs w:val="20"/>
              </w:rPr>
              <w:t>3</w:t>
            </w:r>
          </w:p>
        </w:tc>
        <w:tc>
          <w:tcPr>
            <w:tcW w:w="4142" w:type="pct"/>
          </w:tcPr>
          <w:p w14:paraId="047B0856" w14:textId="78C7D8E0" w:rsidR="00061E61" w:rsidRDefault="00061E61" w:rsidP="00813A84">
            <w:pPr>
              <w:pStyle w:val="aDSPara"/>
              <w:spacing w:before="60" w:after="60"/>
              <w:ind w:left="0"/>
              <w:jc w:val="left"/>
              <w:rPr>
                <w:rFonts w:cs="Arial"/>
                <w:color w:val="000000"/>
                <w:sz w:val="20"/>
                <w:szCs w:val="20"/>
              </w:rPr>
            </w:pPr>
            <w:r w:rsidRPr="00061E61">
              <w:rPr>
                <w:rFonts w:cs="Arial"/>
                <w:color w:val="000000"/>
                <w:sz w:val="20"/>
                <w:szCs w:val="20"/>
              </w:rPr>
              <w:t>COIDA letter of good standing</w:t>
            </w:r>
          </w:p>
        </w:tc>
        <w:tc>
          <w:tcPr>
            <w:tcW w:w="523" w:type="pct"/>
          </w:tcPr>
          <w:p w14:paraId="7EFB866F" w14:textId="77777777" w:rsidR="00061E61" w:rsidRDefault="00061E61" w:rsidP="00813A84">
            <w:pPr>
              <w:pStyle w:val="aDSPara"/>
              <w:spacing w:before="60" w:after="60"/>
              <w:ind w:left="0"/>
              <w:jc w:val="left"/>
              <w:rPr>
                <w:sz w:val="20"/>
                <w:szCs w:val="20"/>
              </w:rPr>
            </w:pPr>
          </w:p>
        </w:tc>
      </w:tr>
      <w:tr w:rsidR="00A20A36" w:rsidRPr="00526ADF" w14:paraId="2B37787E" w14:textId="77777777" w:rsidTr="00A20A36">
        <w:trPr>
          <w:trHeight w:val="291"/>
        </w:trPr>
        <w:tc>
          <w:tcPr>
            <w:tcW w:w="335" w:type="pct"/>
          </w:tcPr>
          <w:p w14:paraId="3A78F4E8" w14:textId="079FDBD1" w:rsidR="00A20A36" w:rsidRDefault="00061E61" w:rsidP="00434728">
            <w:pPr>
              <w:pStyle w:val="aDSPara"/>
              <w:spacing w:before="60" w:after="60"/>
              <w:ind w:left="0"/>
              <w:jc w:val="center"/>
              <w:rPr>
                <w:sz w:val="20"/>
                <w:szCs w:val="20"/>
              </w:rPr>
            </w:pPr>
            <w:r>
              <w:rPr>
                <w:sz w:val="20"/>
                <w:szCs w:val="20"/>
              </w:rPr>
              <w:t>5</w:t>
            </w:r>
          </w:p>
        </w:tc>
        <w:tc>
          <w:tcPr>
            <w:tcW w:w="4142" w:type="pct"/>
          </w:tcPr>
          <w:p w14:paraId="4D583B14" w14:textId="68658F21" w:rsidR="00A20A36" w:rsidRDefault="007C50E5" w:rsidP="007C50E5">
            <w:pPr>
              <w:pStyle w:val="aDSPara"/>
              <w:spacing w:before="60" w:after="60"/>
              <w:ind w:left="0"/>
              <w:jc w:val="left"/>
              <w:rPr>
                <w:rFonts w:cs="Arial"/>
                <w:color w:val="000000"/>
                <w:sz w:val="20"/>
                <w:szCs w:val="20"/>
              </w:rPr>
            </w:pPr>
            <w:r>
              <w:t>SANAS 17020</w:t>
            </w:r>
            <w:r w:rsidR="008874FB">
              <w:t xml:space="preserve"> certified (bidder to comply the list on </w:t>
            </w:r>
            <w:r w:rsidR="008874FB">
              <w:rPr>
                <w:rFonts w:cs="Arial"/>
                <w:color w:val="000000"/>
                <w:sz w:val="20"/>
                <w:szCs w:val="20"/>
              </w:rPr>
              <w:t>the specification document:</w:t>
            </w:r>
            <w:r w:rsidR="008874FB">
              <w:rPr>
                <w:b/>
              </w:rPr>
              <w:t xml:space="preserve"> </w:t>
            </w:r>
            <w:r w:rsidR="008874FB" w:rsidRPr="001D0E7C">
              <w:t xml:space="preserve">Title Specifications: </w:t>
            </w:r>
            <w:r>
              <w:rPr>
                <w:b/>
              </w:rPr>
              <w:t>Provision of Occupational Hygiene services as an Aproved Inspection Authority</w:t>
            </w:r>
          </w:p>
        </w:tc>
        <w:tc>
          <w:tcPr>
            <w:tcW w:w="523" w:type="pct"/>
          </w:tcPr>
          <w:p w14:paraId="4CDF3D17" w14:textId="77777777" w:rsidR="00A20A36" w:rsidRDefault="00A20A36" w:rsidP="00813A84">
            <w:pPr>
              <w:pStyle w:val="aDSPara"/>
              <w:spacing w:before="60" w:after="60"/>
              <w:ind w:left="0"/>
              <w:jc w:val="left"/>
              <w:rPr>
                <w:sz w:val="20"/>
                <w:szCs w:val="20"/>
              </w:rPr>
            </w:pPr>
          </w:p>
        </w:tc>
      </w:tr>
      <w:tr w:rsidR="00A20A36" w:rsidRPr="00526ADF" w14:paraId="7652ED1C" w14:textId="77777777" w:rsidTr="00A20A36">
        <w:trPr>
          <w:trHeight w:val="291"/>
        </w:trPr>
        <w:tc>
          <w:tcPr>
            <w:tcW w:w="335" w:type="pct"/>
          </w:tcPr>
          <w:p w14:paraId="4C1D9A42" w14:textId="6AEA0F7D" w:rsidR="00A20A36" w:rsidRDefault="00061E61" w:rsidP="00434728">
            <w:pPr>
              <w:pStyle w:val="aDSPara"/>
              <w:spacing w:before="60" w:after="60"/>
              <w:ind w:left="0"/>
              <w:jc w:val="center"/>
              <w:rPr>
                <w:sz w:val="20"/>
                <w:szCs w:val="20"/>
              </w:rPr>
            </w:pPr>
            <w:r>
              <w:rPr>
                <w:sz w:val="20"/>
                <w:szCs w:val="20"/>
              </w:rPr>
              <w:t>5</w:t>
            </w:r>
          </w:p>
        </w:tc>
        <w:tc>
          <w:tcPr>
            <w:tcW w:w="4142" w:type="pct"/>
          </w:tcPr>
          <w:p w14:paraId="26B3B117" w14:textId="7E30FFCA" w:rsidR="00A20A36" w:rsidRPr="00BB447F" w:rsidRDefault="007C50E5" w:rsidP="00813A84">
            <w:pPr>
              <w:pStyle w:val="aDSPara"/>
              <w:spacing w:before="60" w:after="60"/>
              <w:ind w:left="0"/>
              <w:jc w:val="left"/>
            </w:pPr>
            <w:r>
              <w:t>Registration with Department of Employment and Labour as AIA</w:t>
            </w:r>
          </w:p>
        </w:tc>
        <w:tc>
          <w:tcPr>
            <w:tcW w:w="523" w:type="pct"/>
          </w:tcPr>
          <w:p w14:paraId="569D9466" w14:textId="77777777" w:rsidR="00A20A36" w:rsidRDefault="00A20A36" w:rsidP="00813A84">
            <w:pPr>
              <w:pStyle w:val="aDSPara"/>
              <w:spacing w:before="60" w:after="60"/>
              <w:ind w:left="0"/>
              <w:jc w:val="left"/>
              <w:rPr>
                <w:sz w:val="20"/>
                <w:szCs w:val="20"/>
              </w:rPr>
            </w:pPr>
          </w:p>
        </w:tc>
      </w:tr>
    </w:tbl>
    <w:p w14:paraId="2E4501F8" w14:textId="77777777" w:rsidR="00434728" w:rsidRDefault="00434728" w:rsidP="00C34DFD">
      <w:pPr>
        <w:pStyle w:val="Index3"/>
        <w:numPr>
          <w:ilvl w:val="0"/>
          <w:numId w:val="0"/>
        </w:numPr>
        <w:ind w:left="851"/>
      </w:pPr>
    </w:p>
    <w:p w14:paraId="28695E16" w14:textId="7C94F5CF" w:rsidR="006E040B" w:rsidRDefault="006E040B" w:rsidP="00AD7722">
      <w:pPr>
        <w:pStyle w:val="Index3"/>
      </w:pPr>
      <w:bookmarkStart w:id="27" w:name="_Toc104799400"/>
      <w:r>
        <w:t>Technical / Functional Evaluation Criteria</w:t>
      </w:r>
      <w:bookmarkEnd w:id="27"/>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8"/>
        <w:gridCol w:w="2065"/>
        <w:gridCol w:w="918"/>
        <w:gridCol w:w="770"/>
        <w:gridCol w:w="4995"/>
      </w:tblGrid>
      <w:tr w:rsidR="007A7BBC" w:rsidRPr="00A8791F" w14:paraId="3988E3CF" w14:textId="77777777" w:rsidTr="000B4C6E">
        <w:trPr>
          <w:cantSplit/>
          <w:tblHeader/>
        </w:trPr>
        <w:tc>
          <w:tcPr>
            <w:tcW w:w="340" w:type="pct"/>
            <w:gridSpan w:val="2"/>
            <w:shd w:val="clear" w:color="auto" w:fill="ECE8D3"/>
          </w:tcPr>
          <w:p w14:paraId="6D4B4768"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Item</w:t>
            </w:r>
          </w:p>
        </w:tc>
        <w:tc>
          <w:tcPr>
            <w:tcW w:w="1100" w:type="pct"/>
            <w:shd w:val="clear" w:color="auto" w:fill="ECE8D3"/>
          </w:tcPr>
          <w:p w14:paraId="7BFF63AD"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Requirement</w:t>
            </w:r>
          </w:p>
        </w:tc>
        <w:tc>
          <w:tcPr>
            <w:tcW w:w="489" w:type="pct"/>
            <w:shd w:val="clear" w:color="auto" w:fill="ECE8D3"/>
          </w:tcPr>
          <w:p w14:paraId="0F9FF0A4"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Weight</w:t>
            </w:r>
          </w:p>
        </w:tc>
        <w:tc>
          <w:tcPr>
            <w:tcW w:w="410" w:type="pct"/>
            <w:shd w:val="clear" w:color="auto" w:fill="ECE8D3"/>
          </w:tcPr>
          <w:p w14:paraId="05DF82BF"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Points</w:t>
            </w:r>
          </w:p>
        </w:tc>
        <w:tc>
          <w:tcPr>
            <w:tcW w:w="2661" w:type="pct"/>
            <w:shd w:val="clear" w:color="auto" w:fill="ECE8D3"/>
          </w:tcPr>
          <w:p w14:paraId="6AA79195"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Criteria</w:t>
            </w:r>
          </w:p>
        </w:tc>
      </w:tr>
      <w:tr w:rsidR="006D5C30" w:rsidRPr="00A8791F" w14:paraId="38F58E1C" w14:textId="77777777" w:rsidTr="000B4C6E">
        <w:trPr>
          <w:cantSplit/>
          <w:trHeight w:val="180"/>
        </w:trPr>
        <w:tc>
          <w:tcPr>
            <w:tcW w:w="336" w:type="pct"/>
            <w:vMerge w:val="restart"/>
            <w:shd w:val="clear" w:color="auto" w:fill="auto"/>
          </w:tcPr>
          <w:p w14:paraId="1B687A78" w14:textId="23B3FA59" w:rsidR="006D5C30" w:rsidRPr="00A8791F" w:rsidRDefault="009344B2" w:rsidP="001C4EAB">
            <w:pPr>
              <w:pStyle w:val="aDSPara"/>
              <w:spacing w:before="60" w:after="60"/>
              <w:ind w:left="0"/>
              <w:jc w:val="center"/>
              <w:rPr>
                <w:rFonts w:eastAsia="MS Mincho" w:cs="Arial"/>
                <w:sz w:val="18"/>
                <w:szCs w:val="18"/>
              </w:rPr>
            </w:pPr>
            <w:r>
              <w:rPr>
                <w:rFonts w:eastAsia="MS Mincho" w:cs="Arial"/>
                <w:sz w:val="18"/>
                <w:szCs w:val="18"/>
              </w:rPr>
              <w:t>1</w:t>
            </w:r>
          </w:p>
        </w:tc>
        <w:tc>
          <w:tcPr>
            <w:tcW w:w="1104" w:type="pct"/>
            <w:gridSpan w:val="2"/>
            <w:vMerge w:val="restart"/>
            <w:shd w:val="clear" w:color="auto" w:fill="auto"/>
          </w:tcPr>
          <w:p w14:paraId="122F16BA" w14:textId="31B99016" w:rsidR="000474A3" w:rsidRPr="00297E07" w:rsidRDefault="00297E07" w:rsidP="007C50E5">
            <w:pPr>
              <w:pStyle w:val="aDSPara"/>
              <w:spacing w:before="60" w:after="60"/>
              <w:ind w:left="0"/>
              <w:jc w:val="left"/>
              <w:rPr>
                <w:rFonts w:ascii="Calibri" w:hAnsi="Calibri" w:cs="Calibri"/>
                <w:color w:val="000000"/>
                <w:szCs w:val="22"/>
                <w:lang w:val="en-ZA"/>
              </w:rPr>
            </w:pPr>
            <w:r>
              <w:rPr>
                <w:rFonts w:ascii="Calibri" w:hAnsi="Calibri" w:cs="Calibri"/>
                <w:color w:val="000000"/>
                <w:szCs w:val="22"/>
                <w:lang w:val="en-ZA"/>
              </w:rPr>
              <w:t>Experience</w:t>
            </w:r>
            <w:r w:rsidR="00C048D1">
              <w:rPr>
                <w:rFonts w:ascii="Calibri" w:hAnsi="Calibri" w:cs="Calibri"/>
                <w:color w:val="000000"/>
                <w:szCs w:val="22"/>
                <w:lang w:val="en-ZA"/>
              </w:rPr>
              <w:t xml:space="preserve"> (of the Company)</w:t>
            </w:r>
            <w:r>
              <w:rPr>
                <w:rFonts w:ascii="Calibri" w:hAnsi="Calibri" w:cs="Calibri"/>
                <w:color w:val="000000"/>
                <w:szCs w:val="22"/>
                <w:lang w:val="en-ZA"/>
              </w:rPr>
              <w:t xml:space="preserve"> in </w:t>
            </w:r>
            <w:r w:rsidR="007C50E5">
              <w:rPr>
                <w:rFonts w:ascii="Calibri" w:hAnsi="Calibri" w:cs="Calibri"/>
                <w:color w:val="000000"/>
                <w:szCs w:val="22"/>
                <w:lang w:val="en-ZA"/>
              </w:rPr>
              <w:t>the rendering of OH services as an AIA</w:t>
            </w:r>
          </w:p>
        </w:tc>
        <w:tc>
          <w:tcPr>
            <w:tcW w:w="489" w:type="pct"/>
            <w:vMerge w:val="restart"/>
            <w:shd w:val="clear" w:color="auto" w:fill="auto"/>
            <w:vAlign w:val="center"/>
          </w:tcPr>
          <w:p w14:paraId="33879BD6" w14:textId="02D0A7F0" w:rsidR="006D5C30" w:rsidRPr="00A8791F" w:rsidRDefault="0052541F" w:rsidP="001C4EAB">
            <w:pPr>
              <w:pStyle w:val="aDSPara"/>
              <w:spacing w:before="60" w:after="60"/>
              <w:ind w:left="0"/>
              <w:jc w:val="center"/>
              <w:rPr>
                <w:rFonts w:eastAsia="MS Mincho" w:cs="Arial"/>
                <w:sz w:val="18"/>
                <w:szCs w:val="18"/>
              </w:rPr>
            </w:pPr>
            <w:r>
              <w:rPr>
                <w:rFonts w:eastAsia="MS Mincho" w:cs="Arial"/>
                <w:sz w:val="18"/>
                <w:szCs w:val="18"/>
              </w:rPr>
              <w:t>30</w:t>
            </w:r>
          </w:p>
        </w:tc>
        <w:tc>
          <w:tcPr>
            <w:tcW w:w="410" w:type="pct"/>
            <w:shd w:val="clear" w:color="auto" w:fill="auto"/>
            <w:vAlign w:val="center"/>
          </w:tcPr>
          <w:p w14:paraId="74723868" w14:textId="35EFD91F" w:rsidR="006D5C30" w:rsidRDefault="0052541F" w:rsidP="001C4EAB">
            <w:pPr>
              <w:pStyle w:val="aDSPara"/>
              <w:spacing w:before="60" w:after="60"/>
              <w:ind w:left="0"/>
              <w:jc w:val="center"/>
              <w:rPr>
                <w:rFonts w:eastAsia="MS Mincho" w:cs="Arial"/>
                <w:sz w:val="18"/>
                <w:szCs w:val="18"/>
              </w:rPr>
            </w:pPr>
            <w:r>
              <w:rPr>
                <w:rFonts w:eastAsia="MS Mincho" w:cs="Arial"/>
                <w:sz w:val="18"/>
                <w:szCs w:val="18"/>
              </w:rPr>
              <w:t>30</w:t>
            </w:r>
          </w:p>
        </w:tc>
        <w:tc>
          <w:tcPr>
            <w:tcW w:w="2661" w:type="pct"/>
            <w:shd w:val="clear" w:color="auto" w:fill="auto"/>
          </w:tcPr>
          <w:p w14:paraId="01DA2C50" w14:textId="4F865EDC" w:rsidR="006D5C30" w:rsidRDefault="006D5C30" w:rsidP="006D5C30">
            <w:pPr>
              <w:pStyle w:val="Default"/>
            </w:pPr>
            <w:r>
              <w:rPr>
                <w:sz w:val="22"/>
                <w:szCs w:val="22"/>
              </w:rPr>
              <w:t xml:space="preserve">Above </w:t>
            </w:r>
            <w:r w:rsidR="009344B2">
              <w:rPr>
                <w:sz w:val="22"/>
                <w:szCs w:val="22"/>
              </w:rPr>
              <w:t>5</w:t>
            </w:r>
            <w:r>
              <w:rPr>
                <w:sz w:val="22"/>
                <w:szCs w:val="22"/>
              </w:rPr>
              <w:t xml:space="preserve"> Years </w:t>
            </w:r>
          </w:p>
          <w:p w14:paraId="5CEADB8D" w14:textId="77777777" w:rsidR="006D5C30" w:rsidRPr="00A8791F" w:rsidRDefault="006D5C30" w:rsidP="00C14590">
            <w:pPr>
              <w:pStyle w:val="aDSPara"/>
              <w:spacing w:before="60" w:after="60"/>
              <w:ind w:left="0"/>
              <w:jc w:val="left"/>
              <w:rPr>
                <w:rFonts w:eastAsia="MS Mincho" w:cs="Arial"/>
                <w:bCs/>
                <w:color w:val="000000"/>
                <w:sz w:val="18"/>
                <w:szCs w:val="18"/>
              </w:rPr>
            </w:pPr>
          </w:p>
        </w:tc>
      </w:tr>
      <w:tr w:rsidR="006D5C30" w:rsidRPr="00A8791F" w14:paraId="055FAF7B" w14:textId="77777777" w:rsidTr="000B4C6E">
        <w:trPr>
          <w:cantSplit/>
          <w:trHeight w:val="180"/>
        </w:trPr>
        <w:tc>
          <w:tcPr>
            <w:tcW w:w="336" w:type="pct"/>
            <w:vMerge/>
            <w:shd w:val="clear" w:color="auto" w:fill="auto"/>
          </w:tcPr>
          <w:p w14:paraId="278B1F49" w14:textId="77777777" w:rsidR="006D5C30" w:rsidRPr="00A8791F" w:rsidRDefault="006D5C30"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1F3BF6F5" w14:textId="77777777" w:rsidR="006D5C30" w:rsidRPr="00292B16" w:rsidRDefault="006D5C30" w:rsidP="001C4EAB">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5A7DDAC3" w14:textId="77777777" w:rsidR="006D5C30" w:rsidRPr="00A8791F" w:rsidRDefault="006D5C30"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293E48CD" w14:textId="5B1D66A9" w:rsidR="006D5C30" w:rsidRDefault="0052541F" w:rsidP="001C4EAB">
            <w:pPr>
              <w:pStyle w:val="aDSPara"/>
              <w:spacing w:before="60" w:after="60"/>
              <w:ind w:left="0"/>
              <w:jc w:val="center"/>
              <w:rPr>
                <w:rFonts w:eastAsia="MS Mincho" w:cs="Arial"/>
                <w:sz w:val="18"/>
                <w:szCs w:val="18"/>
              </w:rPr>
            </w:pPr>
            <w:r>
              <w:rPr>
                <w:rFonts w:eastAsia="MS Mincho" w:cs="Arial"/>
                <w:sz w:val="18"/>
                <w:szCs w:val="18"/>
              </w:rPr>
              <w:t>20</w:t>
            </w:r>
          </w:p>
        </w:tc>
        <w:tc>
          <w:tcPr>
            <w:tcW w:w="2661" w:type="pct"/>
            <w:shd w:val="clear" w:color="auto" w:fill="auto"/>
          </w:tcPr>
          <w:p w14:paraId="429BBB5E" w14:textId="2D325BEC" w:rsidR="006D5C30" w:rsidRDefault="0052541F" w:rsidP="006D5C30">
            <w:pPr>
              <w:pStyle w:val="Default"/>
            </w:pPr>
            <w:r>
              <w:rPr>
                <w:sz w:val="22"/>
                <w:szCs w:val="22"/>
              </w:rPr>
              <w:t>2</w:t>
            </w:r>
            <w:r w:rsidR="006D5C30">
              <w:rPr>
                <w:sz w:val="22"/>
                <w:szCs w:val="22"/>
              </w:rPr>
              <w:t>-</w:t>
            </w:r>
            <w:r>
              <w:rPr>
                <w:sz w:val="22"/>
                <w:szCs w:val="22"/>
              </w:rPr>
              <w:t>4</w:t>
            </w:r>
            <w:r w:rsidR="006D5C30">
              <w:rPr>
                <w:sz w:val="22"/>
                <w:szCs w:val="22"/>
              </w:rPr>
              <w:t xml:space="preserve"> Years </w:t>
            </w:r>
          </w:p>
          <w:p w14:paraId="557BB1C5" w14:textId="77777777" w:rsidR="006D5C30" w:rsidRPr="00A8791F" w:rsidRDefault="006D5C30" w:rsidP="00C14590">
            <w:pPr>
              <w:pStyle w:val="aDSPara"/>
              <w:spacing w:before="60" w:after="60"/>
              <w:ind w:left="0"/>
              <w:jc w:val="left"/>
              <w:rPr>
                <w:rFonts w:eastAsia="MS Mincho" w:cs="Arial"/>
                <w:bCs/>
                <w:color w:val="000000"/>
                <w:sz w:val="18"/>
                <w:szCs w:val="18"/>
              </w:rPr>
            </w:pPr>
          </w:p>
        </w:tc>
      </w:tr>
      <w:tr w:rsidR="006D5C30" w:rsidRPr="00A8791F" w14:paraId="57180403" w14:textId="77777777" w:rsidTr="000B4C6E">
        <w:trPr>
          <w:cantSplit/>
          <w:trHeight w:val="180"/>
        </w:trPr>
        <w:tc>
          <w:tcPr>
            <w:tcW w:w="336" w:type="pct"/>
            <w:vMerge/>
            <w:shd w:val="clear" w:color="auto" w:fill="auto"/>
          </w:tcPr>
          <w:p w14:paraId="6B30B22E" w14:textId="77777777" w:rsidR="006D5C30" w:rsidRPr="00A8791F" w:rsidRDefault="006D5C30"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46308ADE" w14:textId="77777777" w:rsidR="006D5C30" w:rsidRPr="00292B16" w:rsidRDefault="006D5C30" w:rsidP="001C4EAB">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4F4C3FBD" w14:textId="77777777" w:rsidR="006D5C30" w:rsidRPr="00A8791F" w:rsidRDefault="006D5C30"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3B360E60" w14:textId="11F851B7" w:rsidR="006D5C30" w:rsidRDefault="0052541F" w:rsidP="001C4EAB">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1A1EF032" w14:textId="408A117E" w:rsidR="006D5C30" w:rsidRDefault="006D5C30" w:rsidP="006D5C30">
            <w:pPr>
              <w:pStyle w:val="Default"/>
            </w:pPr>
            <w:r>
              <w:rPr>
                <w:sz w:val="22"/>
                <w:szCs w:val="22"/>
              </w:rPr>
              <w:t xml:space="preserve">Less than </w:t>
            </w:r>
            <w:r w:rsidR="008A47BF">
              <w:rPr>
                <w:sz w:val="22"/>
                <w:szCs w:val="22"/>
              </w:rPr>
              <w:t>2</w:t>
            </w:r>
            <w:r>
              <w:rPr>
                <w:sz w:val="22"/>
                <w:szCs w:val="22"/>
              </w:rPr>
              <w:t xml:space="preserve"> Years </w:t>
            </w:r>
          </w:p>
          <w:p w14:paraId="23D2551D" w14:textId="77777777" w:rsidR="006D5C30" w:rsidRPr="00A8791F" w:rsidRDefault="006D5C30" w:rsidP="00C14590">
            <w:pPr>
              <w:pStyle w:val="aDSPara"/>
              <w:spacing w:before="60" w:after="60"/>
              <w:ind w:left="0"/>
              <w:jc w:val="left"/>
              <w:rPr>
                <w:rFonts w:eastAsia="MS Mincho" w:cs="Arial"/>
                <w:bCs/>
                <w:color w:val="000000"/>
                <w:sz w:val="18"/>
                <w:szCs w:val="18"/>
              </w:rPr>
            </w:pPr>
          </w:p>
        </w:tc>
      </w:tr>
      <w:tr w:rsidR="0052541F" w:rsidRPr="00A8791F" w14:paraId="35796D22" w14:textId="77777777" w:rsidTr="000B4C6E">
        <w:trPr>
          <w:cantSplit/>
          <w:trHeight w:val="180"/>
        </w:trPr>
        <w:tc>
          <w:tcPr>
            <w:tcW w:w="336" w:type="pct"/>
            <w:vMerge w:val="restart"/>
            <w:shd w:val="clear" w:color="auto" w:fill="auto"/>
          </w:tcPr>
          <w:p w14:paraId="400355C6" w14:textId="20B9FC16" w:rsidR="0052541F" w:rsidRDefault="0052541F" w:rsidP="0052541F">
            <w:pPr>
              <w:pStyle w:val="aDSPara"/>
              <w:spacing w:before="60" w:after="60"/>
              <w:ind w:left="0"/>
              <w:jc w:val="center"/>
              <w:rPr>
                <w:rFonts w:eastAsia="MS Mincho" w:cs="Arial"/>
                <w:sz w:val="18"/>
                <w:szCs w:val="18"/>
              </w:rPr>
            </w:pPr>
            <w:r>
              <w:rPr>
                <w:rFonts w:eastAsia="MS Mincho" w:cs="Arial"/>
                <w:sz w:val="18"/>
                <w:szCs w:val="18"/>
              </w:rPr>
              <w:t>2</w:t>
            </w:r>
          </w:p>
        </w:tc>
        <w:tc>
          <w:tcPr>
            <w:tcW w:w="1104" w:type="pct"/>
            <w:gridSpan w:val="2"/>
            <w:vMerge w:val="restart"/>
            <w:shd w:val="clear" w:color="auto" w:fill="auto"/>
          </w:tcPr>
          <w:p w14:paraId="5AFE747B" w14:textId="033D98C1" w:rsidR="0052541F" w:rsidRPr="00292B16" w:rsidRDefault="0052541F" w:rsidP="007C50E5">
            <w:pPr>
              <w:pStyle w:val="Default"/>
              <w:rPr>
                <w:sz w:val="22"/>
                <w:szCs w:val="22"/>
              </w:rPr>
            </w:pPr>
            <w:r w:rsidRPr="00292B16">
              <w:rPr>
                <w:sz w:val="22"/>
                <w:szCs w:val="22"/>
              </w:rPr>
              <w:t xml:space="preserve">Experience </w:t>
            </w:r>
            <w:r w:rsidR="00C048D1" w:rsidRPr="00C048D1">
              <w:rPr>
                <w:sz w:val="22"/>
                <w:szCs w:val="22"/>
              </w:rPr>
              <w:t>(of the Company)</w:t>
            </w:r>
            <w:r w:rsidR="00C048D1">
              <w:rPr>
                <w:sz w:val="22"/>
                <w:szCs w:val="22"/>
              </w:rPr>
              <w:t xml:space="preserve"> </w:t>
            </w:r>
            <w:r w:rsidRPr="00292B16">
              <w:rPr>
                <w:sz w:val="22"/>
                <w:szCs w:val="22"/>
              </w:rPr>
              <w:t xml:space="preserve">in </w:t>
            </w:r>
            <w:r w:rsidR="007C50E5">
              <w:rPr>
                <w:sz w:val="22"/>
                <w:szCs w:val="22"/>
              </w:rPr>
              <w:t>Conducting OH surveys and Technical report writing</w:t>
            </w:r>
          </w:p>
        </w:tc>
        <w:tc>
          <w:tcPr>
            <w:tcW w:w="489" w:type="pct"/>
            <w:vMerge w:val="restart"/>
            <w:shd w:val="clear" w:color="auto" w:fill="auto"/>
            <w:vAlign w:val="center"/>
          </w:tcPr>
          <w:p w14:paraId="6EC76D92" w14:textId="38DB38FA" w:rsidR="0052541F" w:rsidRDefault="0052541F" w:rsidP="0052541F">
            <w:pPr>
              <w:pStyle w:val="aDSPara"/>
              <w:spacing w:before="60" w:after="60"/>
              <w:ind w:left="0"/>
              <w:jc w:val="center"/>
              <w:rPr>
                <w:rFonts w:eastAsia="MS Mincho" w:cs="Arial"/>
                <w:sz w:val="18"/>
                <w:szCs w:val="18"/>
              </w:rPr>
            </w:pPr>
            <w:r>
              <w:rPr>
                <w:rFonts w:eastAsia="MS Mincho" w:cs="Arial"/>
                <w:sz w:val="18"/>
                <w:szCs w:val="18"/>
              </w:rPr>
              <w:t>20</w:t>
            </w:r>
          </w:p>
        </w:tc>
        <w:tc>
          <w:tcPr>
            <w:tcW w:w="410" w:type="pct"/>
            <w:shd w:val="clear" w:color="auto" w:fill="auto"/>
            <w:vAlign w:val="center"/>
          </w:tcPr>
          <w:p w14:paraId="73C3608A" w14:textId="1E9A5EEF" w:rsidR="0052541F" w:rsidRDefault="008A47BF" w:rsidP="0052541F">
            <w:pPr>
              <w:pStyle w:val="aDSPara"/>
              <w:spacing w:before="60" w:after="60"/>
              <w:ind w:left="0"/>
              <w:jc w:val="center"/>
              <w:rPr>
                <w:rFonts w:eastAsia="MS Mincho" w:cs="Arial"/>
                <w:sz w:val="18"/>
                <w:szCs w:val="18"/>
              </w:rPr>
            </w:pPr>
            <w:r>
              <w:rPr>
                <w:rFonts w:eastAsia="MS Mincho" w:cs="Arial"/>
                <w:sz w:val="18"/>
                <w:szCs w:val="18"/>
              </w:rPr>
              <w:t>20</w:t>
            </w:r>
          </w:p>
        </w:tc>
        <w:tc>
          <w:tcPr>
            <w:tcW w:w="2661" w:type="pct"/>
            <w:shd w:val="clear" w:color="auto" w:fill="auto"/>
          </w:tcPr>
          <w:p w14:paraId="3F618DD4" w14:textId="77777777" w:rsidR="0052541F" w:rsidRDefault="0052541F" w:rsidP="0052541F">
            <w:pPr>
              <w:pStyle w:val="Default"/>
            </w:pPr>
            <w:r>
              <w:rPr>
                <w:sz w:val="22"/>
                <w:szCs w:val="22"/>
              </w:rPr>
              <w:t xml:space="preserve">Above 5 Years </w:t>
            </w:r>
          </w:p>
          <w:p w14:paraId="295B7A8E" w14:textId="77777777" w:rsidR="0052541F" w:rsidRDefault="0052541F" w:rsidP="0052541F">
            <w:pPr>
              <w:pStyle w:val="Default"/>
              <w:rPr>
                <w:sz w:val="22"/>
                <w:szCs w:val="22"/>
              </w:rPr>
            </w:pPr>
          </w:p>
        </w:tc>
      </w:tr>
      <w:tr w:rsidR="0052541F" w:rsidRPr="00A8791F" w14:paraId="55C2FF44" w14:textId="77777777" w:rsidTr="000B4C6E">
        <w:trPr>
          <w:cantSplit/>
          <w:trHeight w:val="180"/>
        </w:trPr>
        <w:tc>
          <w:tcPr>
            <w:tcW w:w="336" w:type="pct"/>
            <w:vMerge/>
            <w:shd w:val="clear" w:color="auto" w:fill="auto"/>
          </w:tcPr>
          <w:p w14:paraId="4F72DF88" w14:textId="77777777" w:rsidR="0052541F" w:rsidRDefault="0052541F" w:rsidP="0052541F">
            <w:pPr>
              <w:pStyle w:val="aDSPara"/>
              <w:spacing w:before="60" w:after="60"/>
              <w:ind w:left="0"/>
              <w:jc w:val="center"/>
              <w:rPr>
                <w:rFonts w:eastAsia="MS Mincho" w:cs="Arial"/>
                <w:sz w:val="18"/>
                <w:szCs w:val="18"/>
              </w:rPr>
            </w:pPr>
          </w:p>
        </w:tc>
        <w:tc>
          <w:tcPr>
            <w:tcW w:w="1104" w:type="pct"/>
            <w:gridSpan w:val="2"/>
            <w:vMerge/>
            <w:shd w:val="clear" w:color="auto" w:fill="auto"/>
          </w:tcPr>
          <w:p w14:paraId="04F637CE" w14:textId="77777777" w:rsidR="0052541F" w:rsidRPr="00292B16" w:rsidRDefault="0052541F" w:rsidP="0052541F">
            <w:pPr>
              <w:pStyle w:val="Default"/>
              <w:rPr>
                <w:sz w:val="22"/>
                <w:szCs w:val="22"/>
              </w:rPr>
            </w:pPr>
          </w:p>
        </w:tc>
        <w:tc>
          <w:tcPr>
            <w:tcW w:w="489" w:type="pct"/>
            <w:vMerge/>
            <w:shd w:val="clear" w:color="auto" w:fill="auto"/>
            <w:vAlign w:val="center"/>
          </w:tcPr>
          <w:p w14:paraId="74C793AD" w14:textId="77777777" w:rsidR="0052541F" w:rsidRDefault="0052541F" w:rsidP="0052541F">
            <w:pPr>
              <w:pStyle w:val="aDSPara"/>
              <w:spacing w:before="60" w:after="60"/>
              <w:ind w:left="0"/>
              <w:jc w:val="center"/>
              <w:rPr>
                <w:rFonts w:eastAsia="MS Mincho" w:cs="Arial"/>
                <w:sz w:val="18"/>
                <w:szCs w:val="18"/>
              </w:rPr>
            </w:pPr>
          </w:p>
        </w:tc>
        <w:tc>
          <w:tcPr>
            <w:tcW w:w="410" w:type="pct"/>
            <w:shd w:val="clear" w:color="auto" w:fill="auto"/>
            <w:vAlign w:val="center"/>
          </w:tcPr>
          <w:p w14:paraId="27795CBE" w14:textId="2A75601D" w:rsidR="0052541F" w:rsidRDefault="008A47BF" w:rsidP="0052541F">
            <w:pPr>
              <w:pStyle w:val="aDSPara"/>
              <w:spacing w:before="60" w:after="60"/>
              <w:ind w:left="0"/>
              <w:jc w:val="center"/>
              <w:rPr>
                <w:rFonts w:eastAsia="MS Mincho" w:cs="Arial"/>
                <w:sz w:val="18"/>
                <w:szCs w:val="18"/>
              </w:rPr>
            </w:pPr>
            <w:r>
              <w:rPr>
                <w:rFonts w:eastAsia="MS Mincho" w:cs="Arial"/>
                <w:sz w:val="18"/>
                <w:szCs w:val="18"/>
              </w:rPr>
              <w:t>10</w:t>
            </w:r>
          </w:p>
        </w:tc>
        <w:tc>
          <w:tcPr>
            <w:tcW w:w="2661" w:type="pct"/>
            <w:shd w:val="clear" w:color="auto" w:fill="auto"/>
          </w:tcPr>
          <w:p w14:paraId="1C8AD802" w14:textId="77777777" w:rsidR="0052541F" w:rsidRDefault="0052541F" w:rsidP="0052541F">
            <w:pPr>
              <w:pStyle w:val="Default"/>
            </w:pPr>
            <w:r>
              <w:rPr>
                <w:sz w:val="22"/>
                <w:szCs w:val="22"/>
              </w:rPr>
              <w:t xml:space="preserve">2-4 Years </w:t>
            </w:r>
          </w:p>
          <w:p w14:paraId="75E7B977" w14:textId="77777777" w:rsidR="0052541F" w:rsidRDefault="0052541F" w:rsidP="0052541F">
            <w:pPr>
              <w:pStyle w:val="Default"/>
              <w:rPr>
                <w:sz w:val="22"/>
                <w:szCs w:val="22"/>
              </w:rPr>
            </w:pPr>
          </w:p>
        </w:tc>
      </w:tr>
      <w:tr w:rsidR="0052541F" w:rsidRPr="00A8791F" w14:paraId="531CFC8C" w14:textId="77777777" w:rsidTr="000B4C6E">
        <w:trPr>
          <w:cantSplit/>
          <w:trHeight w:val="180"/>
        </w:trPr>
        <w:tc>
          <w:tcPr>
            <w:tcW w:w="336" w:type="pct"/>
            <w:vMerge/>
            <w:shd w:val="clear" w:color="auto" w:fill="auto"/>
          </w:tcPr>
          <w:p w14:paraId="34308CEC" w14:textId="77777777" w:rsidR="0052541F" w:rsidRDefault="0052541F" w:rsidP="0052541F">
            <w:pPr>
              <w:pStyle w:val="aDSPara"/>
              <w:spacing w:before="60" w:after="60"/>
              <w:ind w:left="0"/>
              <w:jc w:val="center"/>
              <w:rPr>
                <w:rFonts w:eastAsia="MS Mincho" w:cs="Arial"/>
                <w:sz w:val="18"/>
                <w:szCs w:val="18"/>
              </w:rPr>
            </w:pPr>
          </w:p>
        </w:tc>
        <w:tc>
          <w:tcPr>
            <w:tcW w:w="1104" w:type="pct"/>
            <w:gridSpan w:val="2"/>
            <w:vMerge/>
            <w:shd w:val="clear" w:color="auto" w:fill="auto"/>
          </w:tcPr>
          <w:p w14:paraId="459B0C3B" w14:textId="77777777" w:rsidR="0052541F" w:rsidRPr="00292B16" w:rsidRDefault="0052541F" w:rsidP="0052541F">
            <w:pPr>
              <w:pStyle w:val="Default"/>
              <w:rPr>
                <w:sz w:val="22"/>
                <w:szCs w:val="22"/>
              </w:rPr>
            </w:pPr>
          </w:p>
        </w:tc>
        <w:tc>
          <w:tcPr>
            <w:tcW w:w="489" w:type="pct"/>
            <w:vMerge/>
            <w:shd w:val="clear" w:color="auto" w:fill="auto"/>
            <w:vAlign w:val="center"/>
          </w:tcPr>
          <w:p w14:paraId="68310CBF" w14:textId="77777777" w:rsidR="0052541F" w:rsidRDefault="0052541F" w:rsidP="0052541F">
            <w:pPr>
              <w:pStyle w:val="aDSPara"/>
              <w:spacing w:before="60" w:after="60"/>
              <w:ind w:left="0"/>
              <w:jc w:val="center"/>
              <w:rPr>
                <w:rFonts w:eastAsia="MS Mincho" w:cs="Arial"/>
                <w:sz w:val="18"/>
                <w:szCs w:val="18"/>
              </w:rPr>
            </w:pPr>
          </w:p>
        </w:tc>
        <w:tc>
          <w:tcPr>
            <w:tcW w:w="410" w:type="pct"/>
            <w:shd w:val="clear" w:color="auto" w:fill="auto"/>
            <w:vAlign w:val="center"/>
          </w:tcPr>
          <w:p w14:paraId="3CC2E902" w14:textId="108FAD61" w:rsidR="0052541F" w:rsidRDefault="0052541F" w:rsidP="0052541F">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158D7DFA" w14:textId="0BCDEF96" w:rsidR="0052541F" w:rsidRDefault="0052541F" w:rsidP="0052541F">
            <w:pPr>
              <w:pStyle w:val="Default"/>
            </w:pPr>
            <w:r>
              <w:rPr>
                <w:sz w:val="22"/>
                <w:szCs w:val="22"/>
              </w:rPr>
              <w:t xml:space="preserve">Less than </w:t>
            </w:r>
            <w:r w:rsidR="008A47BF">
              <w:rPr>
                <w:sz w:val="22"/>
                <w:szCs w:val="22"/>
              </w:rPr>
              <w:t>2</w:t>
            </w:r>
            <w:r>
              <w:rPr>
                <w:sz w:val="22"/>
                <w:szCs w:val="22"/>
              </w:rPr>
              <w:t xml:space="preserve"> Years </w:t>
            </w:r>
          </w:p>
          <w:p w14:paraId="1C71C19A" w14:textId="77777777" w:rsidR="0052541F" w:rsidRDefault="0052541F" w:rsidP="0052541F">
            <w:pPr>
              <w:pStyle w:val="Default"/>
              <w:rPr>
                <w:sz w:val="22"/>
                <w:szCs w:val="22"/>
              </w:rPr>
            </w:pPr>
          </w:p>
        </w:tc>
      </w:tr>
      <w:tr w:rsidR="00D05E9A" w:rsidRPr="00A8791F" w14:paraId="08B09F61" w14:textId="77777777" w:rsidTr="000B4C6E">
        <w:trPr>
          <w:cantSplit/>
          <w:trHeight w:val="180"/>
        </w:trPr>
        <w:tc>
          <w:tcPr>
            <w:tcW w:w="336" w:type="pct"/>
            <w:vMerge w:val="restart"/>
            <w:shd w:val="clear" w:color="auto" w:fill="auto"/>
          </w:tcPr>
          <w:p w14:paraId="509EBFFD"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val="restart"/>
            <w:shd w:val="clear" w:color="auto" w:fill="auto"/>
          </w:tcPr>
          <w:p w14:paraId="75382ACB" w14:textId="220D5CD8" w:rsidR="00D05E9A" w:rsidRPr="00292B16" w:rsidRDefault="00D05E9A" w:rsidP="00D05E9A">
            <w:pPr>
              <w:pStyle w:val="Default"/>
              <w:rPr>
                <w:sz w:val="22"/>
                <w:szCs w:val="22"/>
              </w:rPr>
            </w:pPr>
            <w:r>
              <w:rPr>
                <w:sz w:val="22"/>
                <w:szCs w:val="22"/>
              </w:rPr>
              <w:t>Delivery Time</w:t>
            </w:r>
          </w:p>
        </w:tc>
        <w:tc>
          <w:tcPr>
            <w:tcW w:w="489" w:type="pct"/>
            <w:vMerge w:val="restart"/>
            <w:shd w:val="clear" w:color="auto" w:fill="auto"/>
            <w:vAlign w:val="center"/>
          </w:tcPr>
          <w:p w14:paraId="06CE9E71" w14:textId="6BE67766" w:rsidR="00D05E9A" w:rsidRDefault="00D05E9A" w:rsidP="00D05E9A">
            <w:pPr>
              <w:pStyle w:val="aDSPara"/>
              <w:spacing w:before="60" w:after="60"/>
              <w:ind w:left="0"/>
              <w:jc w:val="center"/>
              <w:rPr>
                <w:rFonts w:eastAsia="MS Mincho" w:cs="Arial"/>
                <w:sz w:val="18"/>
                <w:szCs w:val="18"/>
              </w:rPr>
            </w:pPr>
            <w:r>
              <w:rPr>
                <w:rFonts w:eastAsia="MS Mincho" w:cs="Arial"/>
                <w:sz w:val="18"/>
                <w:szCs w:val="18"/>
              </w:rPr>
              <w:t>10</w:t>
            </w:r>
          </w:p>
        </w:tc>
        <w:tc>
          <w:tcPr>
            <w:tcW w:w="410" w:type="pct"/>
            <w:shd w:val="clear" w:color="auto" w:fill="auto"/>
            <w:vAlign w:val="center"/>
          </w:tcPr>
          <w:p w14:paraId="3FA10FB8" w14:textId="6BDF1BA9" w:rsidR="00D05E9A" w:rsidRDefault="008A47BF" w:rsidP="00D05E9A">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20E4E84D" w14:textId="4C838927" w:rsidR="00D05E9A" w:rsidRDefault="00F40C37" w:rsidP="00D05E9A">
            <w:pPr>
              <w:pStyle w:val="Default"/>
              <w:rPr>
                <w:sz w:val="22"/>
                <w:szCs w:val="22"/>
              </w:rPr>
            </w:pPr>
            <w:r>
              <w:rPr>
                <w:sz w:val="22"/>
                <w:szCs w:val="22"/>
              </w:rPr>
              <w:t>Quoted time to complete more than 08</w:t>
            </w:r>
            <w:r w:rsidR="00D05E9A" w:rsidRPr="00D05E9A">
              <w:rPr>
                <w:sz w:val="22"/>
                <w:szCs w:val="22"/>
              </w:rPr>
              <w:t xml:space="preserve"> months</w:t>
            </w:r>
          </w:p>
        </w:tc>
      </w:tr>
      <w:tr w:rsidR="00D05E9A" w:rsidRPr="00A8791F" w14:paraId="71B8208B" w14:textId="77777777" w:rsidTr="000B4C6E">
        <w:trPr>
          <w:cantSplit/>
          <w:trHeight w:val="180"/>
        </w:trPr>
        <w:tc>
          <w:tcPr>
            <w:tcW w:w="336" w:type="pct"/>
            <w:vMerge/>
            <w:shd w:val="clear" w:color="auto" w:fill="auto"/>
          </w:tcPr>
          <w:p w14:paraId="51EC8461"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799F4BD6" w14:textId="77777777" w:rsidR="00D05E9A" w:rsidRPr="00292B16" w:rsidRDefault="00D05E9A" w:rsidP="00D05E9A">
            <w:pPr>
              <w:pStyle w:val="Default"/>
              <w:rPr>
                <w:sz w:val="22"/>
                <w:szCs w:val="22"/>
              </w:rPr>
            </w:pPr>
          </w:p>
        </w:tc>
        <w:tc>
          <w:tcPr>
            <w:tcW w:w="489" w:type="pct"/>
            <w:vMerge/>
            <w:shd w:val="clear" w:color="auto" w:fill="auto"/>
            <w:vAlign w:val="center"/>
          </w:tcPr>
          <w:p w14:paraId="6F2D3F55" w14:textId="77777777" w:rsidR="00D05E9A" w:rsidRDefault="00D05E9A" w:rsidP="00D05E9A">
            <w:pPr>
              <w:pStyle w:val="aDSPara"/>
              <w:spacing w:before="60" w:after="60"/>
              <w:ind w:left="0"/>
              <w:jc w:val="center"/>
              <w:rPr>
                <w:rFonts w:eastAsia="MS Mincho" w:cs="Arial"/>
                <w:sz w:val="18"/>
                <w:szCs w:val="18"/>
              </w:rPr>
            </w:pPr>
          </w:p>
        </w:tc>
        <w:tc>
          <w:tcPr>
            <w:tcW w:w="410" w:type="pct"/>
            <w:shd w:val="clear" w:color="auto" w:fill="auto"/>
            <w:vAlign w:val="center"/>
          </w:tcPr>
          <w:p w14:paraId="35E3A3FA" w14:textId="08917AE5" w:rsidR="00D05E9A" w:rsidRDefault="008A47BF" w:rsidP="00D05E9A">
            <w:pPr>
              <w:pStyle w:val="aDSPara"/>
              <w:spacing w:before="60" w:after="60"/>
              <w:ind w:left="0"/>
              <w:jc w:val="center"/>
              <w:rPr>
                <w:rFonts w:eastAsia="MS Mincho" w:cs="Arial"/>
                <w:sz w:val="18"/>
                <w:szCs w:val="18"/>
              </w:rPr>
            </w:pPr>
            <w:r>
              <w:rPr>
                <w:rFonts w:eastAsia="MS Mincho" w:cs="Arial"/>
                <w:sz w:val="18"/>
                <w:szCs w:val="18"/>
              </w:rPr>
              <w:t>08</w:t>
            </w:r>
          </w:p>
        </w:tc>
        <w:tc>
          <w:tcPr>
            <w:tcW w:w="2661" w:type="pct"/>
            <w:shd w:val="clear" w:color="auto" w:fill="auto"/>
          </w:tcPr>
          <w:p w14:paraId="791690A6" w14:textId="3FD16D06" w:rsidR="00D05E9A" w:rsidRDefault="00D05E9A" w:rsidP="00D05E9A">
            <w:pPr>
              <w:pStyle w:val="Default"/>
              <w:rPr>
                <w:sz w:val="22"/>
                <w:szCs w:val="22"/>
              </w:rPr>
            </w:pPr>
            <w:r w:rsidRPr="00D05E9A">
              <w:rPr>
                <w:sz w:val="22"/>
                <w:szCs w:val="22"/>
              </w:rPr>
              <w:t>Quot</w:t>
            </w:r>
            <w:r w:rsidR="00F40C37">
              <w:rPr>
                <w:sz w:val="22"/>
                <w:szCs w:val="22"/>
              </w:rPr>
              <w:t xml:space="preserve">ed time to complete between 05 and 07 </w:t>
            </w:r>
            <w:r w:rsidRPr="00D05E9A">
              <w:rPr>
                <w:sz w:val="22"/>
                <w:szCs w:val="22"/>
              </w:rPr>
              <w:t>months</w:t>
            </w:r>
          </w:p>
        </w:tc>
      </w:tr>
      <w:tr w:rsidR="00D05E9A" w:rsidRPr="00A8791F" w14:paraId="0A57C38C" w14:textId="77777777" w:rsidTr="000B4C6E">
        <w:trPr>
          <w:cantSplit/>
          <w:trHeight w:val="180"/>
        </w:trPr>
        <w:tc>
          <w:tcPr>
            <w:tcW w:w="336" w:type="pct"/>
            <w:vMerge/>
            <w:shd w:val="clear" w:color="auto" w:fill="auto"/>
          </w:tcPr>
          <w:p w14:paraId="4794861F"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27EA2B9B" w14:textId="77777777" w:rsidR="00D05E9A" w:rsidRPr="00292B16" w:rsidRDefault="00D05E9A" w:rsidP="00D05E9A">
            <w:pPr>
              <w:pStyle w:val="Default"/>
              <w:rPr>
                <w:sz w:val="22"/>
                <w:szCs w:val="22"/>
              </w:rPr>
            </w:pPr>
          </w:p>
        </w:tc>
        <w:tc>
          <w:tcPr>
            <w:tcW w:w="489" w:type="pct"/>
            <w:vMerge/>
            <w:shd w:val="clear" w:color="auto" w:fill="auto"/>
            <w:vAlign w:val="center"/>
          </w:tcPr>
          <w:p w14:paraId="5D9792B4" w14:textId="77777777" w:rsidR="00D05E9A" w:rsidRDefault="00D05E9A" w:rsidP="00D05E9A">
            <w:pPr>
              <w:pStyle w:val="aDSPara"/>
              <w:spacing w:before="60" w:after="60"/>
              <w:ind w:left="0"/>
              <w:jc w:val="center"/>
              <w:rPr>
                <w:rFonts w:eastAsia="MS Mincho" w:cs="Arial"/>
                <w:sz w:val="18"/>
                <w:szCs w:val="18"/>
              </w:rPr>
            </w:pPr>
          </w:p>
        </w:tc>
        <w:tc>
          <w:tcPr>
            <w:tcW w:w="410" w:type="pct"/>
            <w:shd w:val="clear" w:color="auto" w:fill="auto"/>
            <w:vAlign w:val="center"/>
          </w:tcPr>
          <w:p w14:paraId="1AE3E27A" w14:textId="654F3EF0" w:rsidR="00D05E9A" w:rsidRDefault="008A47BF" w:rsidP="00D05E9A">
            <w:pPr>
              <w:pStyle w:val="aDSPara"/>
              <w:spacing w:before="60" w:after="60"/>
              <w:ind w:left="0"/>
              <w:jc w:val="center"/>
              <w:rPr>
                <w:rFonts w:eastAsia="MS Mincho" w:cs="Arial"/>
                <w:sz w:val="18"/>
                <w:szCs w:val="18"/>
              </w:rPr>
            </w:pPr>
            <w:r>
              <w:rPr>
                <w:rFonts w:eastAsia="MS Mincho" w:cs="Arial"/>
                <w:sz w:val="18"/>
                <w:szCs w:val="18"/>
              </w:rPr>
              <w:t>10</w:t>
            </w:r>
          </w:p>
        </w:tc>
        <w:tc>
          <w:tcPr>
            <w:tcW w:w="2661" w:type="pct"/>
            <w:shd w:val="clear" w:color="auto" w:fill="auto"/>
          </w:tcPr>
          <w:p w14:paraId="3374290E" w14:textId="088C8798" w:rsidR="00D05E9A" w:rsidRDefault="00F40C37" w:rsidP="00D05E9A">
            <w:pPr>
              <w:pStyle w:val="Default"/>
              <w:rPr>
                <w:sz w:val="22"/>
                <w:szCs w:val="22"/>
              </w:rPr>
            </w:pPr>
            <w:r>
              <w:rPr>
                <w:sz w:val="22"/>
                <w:szCs w:val="22"/>
              </w:rPr>
              <w:t>Quoted time to complete</w:t>
            </w:r>
            <w:r w:rsidR="00D05E9A" w:rsidRPr="00D05E9A">
              <w:rPr>
                <w:sz w:val="22"/>
                <w:szCs w:val="22"/>
              </w:rPr>
              <w:t xml:space="preserve"> </w:t>
            </w:r>
            <w:r>
              <w:rPr>
                <w:sz w:val="22"/>
                <w:szCs w:val="22"/>
              </w:rPr>
              <w:t>less than 04</w:t>
            </w:r>
            <w:r w:rsidR="00D05E9A" w:rsidRPr="00D05E9A">
              <w:rPr>
                <w:sz w:val="22"/>
                <w:szCs w:val="22"/>
              </w:rPr>
              <w:t xml:space="preserve"> months</w:t>
            </w:r>
          </w:p>
        </w:tc>
      </w:tr>
      <w:tr w:rsidR="00D05E9A" w:rsidRPr="00A8791F" w14:paraId="6936C0A0" w14:textId="77777777" w:rsidTr="00D05E9A">
        <w:trPr>
          <w:cantSplit/>
          <w:trHeight w:val="437"/>
        </w:trPr>
        <w:tc>
          <w:tcPr>
            <w:tcW w:w="336" w:type="pct"/>
            <w:vMerge w:val="restart"/>
            <w:shd w:val="clear" w:color="auto" w:fill="auto"/>
          </w:tcPr>
          <w:p w14:paraId="5FC2138D" w14:textId="5570C58A" w:rsidR="00D05E9A" w:rsidRPr="00A8791F" w:rsidRDefault="00D05E9A" w:rsidP="00D05E9A">
            <w:pPr>
              <w:pStyle w:val="aDSPara"/>
              <w:spacing w:before="60" w:after="60"/>
              <w:ind w:left="0"/>
              <w:jc w:val="center"/>
              <w:rPr>
                <w:rFonts w:eastAsia="MS Mincho" w:cs="Arial"/>
                <w:sz w:val="18"/>
                <w:szCs w:val="18"/>
              </w:rPr>
            </w:pPr>
            <w:r>
              <w:rPr>
                <w:rFonts w:eastAsia="MS Mincho" w:cs="Arial"/>
                <w:sz w:val="18"/>
                <w:szCs w:val="18"/>
              </w:rPr>
              <w:t>3</w:t>
            </w:r>
          </w:p>
        </w:tc>
        <w:tc>
          <w:tcPr>
            <w:tcW w:w="1104" w:type="pct"/>
            <w:gridSpan w:val="2"/>
            <w:vMerge w:val="restart"/>
            <w:shd w:val="clear" w:color="auto" w:fill="auto"/>
          </w:tcPr>
          <w:p w14:paraId="2B69D34D" w14:textId="77777777" w:rsidR="00D05E9A" w:rsidRPr="00D05E9A" w:rsidRDefault="00D05E9A" w:rsidP="00D05E9A">
            <w:pPr>
              <w:pStyle w:val="aDSPara"/>
              <w:spacing w:before="60" w:after="60"/>
              <w:ind w:left="0"/>
              <w:jc w:val="left"/>
              <w:rPr>
                <w:rFonts w:ascii="Calibri" w:hAnsi="Calibri" w:cs="Calibri"/>
                <w:color w:val="000000"/>
                <w:szCs w:val="22"/>
                <w:lang w:val="en-ZA"/>
              </w:rPr>
            </w:pPr>
            <w:r w:rsidRPr="00D05E9A">
              <w:rPr>
                <w:rFonts w:ascii="Calibri" w:hAnsi="Calibri" w:cs="Calibri"/>
                <w:color w:val="000000"/>
                <w:szCs w:val="22"/>
                <w:lang w:val="en-ZA"/>
              </w:rPr>
              <w:t>Track Record</w:t>
            </w:r>
          </w:p>
          <w:p w14:paraId="15DC0ABD" w14:textId="605C37F8" w:rsidR="00D05E9A" w:rsidRPr="00D05E9A" w:rsidRDefault="00D05E9A" w:rsidP="00D05E9A">
            <w:pPr>
              <w:rPr>
                <w:rFonts w:ascii="Calibri" w:hAnsi="Calibri" w:cs="Calibri"/>
                <w:iCs w:val="0"/>
                <w:color w:val="000000"/>
                <w:lang w:val="en-ZA" w:eastAsia="en-US"/>
              </w:rPr>
            </w:pPr>
            <w:r w:rsidRPr="00D05E9A">
              <w:rPr>
                <w:rFonts w:ascii="Calibri" w:hAnsi="Calibri" w:cs="Calibri"/>
                <w:iCs w:val="0"/>
                <w:color w:val="000000"/>
                <w:lang w:val="en-ZA" w:eastAsia="en-US"/>
              </w:rPr>
              <w:t xml:space="preserve">Bidder </w:t>
            </w:r>
            <w:r w:rsidR="008A47BF" w:rsidRPr="00D05E9A">
              <w:rPr>
                <w:rFonts w:ascii="Calibri" w:hAnsi="Calibri" w:cs="Calibri"/>
                <w:iCs w:val="0"/>
                <w:color w:val="000000"/>
                <w:lang w:val="en-ZA" w:eastAsia="en-US"/>
              </w:rPr>
              <w:t>has experience in similar</w:t>
            </w:r>
            <w:r w:rsidR="008A47BF">
              <w:rPr>
                <w:rFonts w:ascii="Calibri" w:hAnsi="Calibri" w:cs="Calibri"/>
                <w:iCs w:val="0"/>
                <w:color w:val="000000"/>
                <w:lang w:val="en-ZA" w:eastAsia="en-US"/>
              </w:rPr>
              <w:t xml:space="preserve"> projects</w:t>
            </w:r>
            <w:r w:rsidR="008A47BF" w:rsidRPr="00D05E9A">
              <w:rPr>
                <w:rFonts w:ascii="Calibri" w:hAnsi="Calibri" w:cs="Calibri"/>
                <w:iCs w:val="0"/>
                <w:color w:val="000000"/>
                <w:lang w:val="en-ZA" w:eastAsia="en-US"/>
              </w:rPr>
              <w:t xml:space="preserve"> (</w:t>
            </w:r>
            <w:r w:rsidRPr="00D05E9A">
              <w:rPr>
                <w:rFonts w:ascii="Calibri" w:hAnsi="Calibri" w:cs="Calibri"/>
                <w:iCs w:val="0"/>
                <w:color w:val="000000"/>
                <w:lang w:val="en-ZA" w:eastAsia="en-US"/>
              </w:rPr>
              <w:t xml:space="preserve">attach    letters </w:t>
            </w:r>
            <w:r w:rsidR="008A47BF" w:rsidRPr="00D05E9A">
              <w:rPr>
                <w:rFonts w:ascii="Calibri" w:hAnsi="Calibri" w:cs="Calibri"/>
                <w:iCs w:val="0"/>
                <w:color w:val="000000"/>
                <w:lang w:val="en-ZA" w:eastAsia="en-US"/>
              </w:rPr>
              <w:t>from clients within</w:t>
            </w:r>
            <w:r w:rsidRPr="00D05E9A">
              <w:rPr>
                <w:rFonts w:ascii="Calibri" w:hAnsi="Calibri" w:cs="Calibri"/>
                <w:iCs w:val="0"/>
                <w:color w:val="000000"/>
                <w:lang w:val="en-ZA" w:eastAsia="en-US"/>
              </w:rPr>
              <w:t xml:space="preserve"> </w:t>
            </w:r>
            <w:r w:rsidR="008A47BF" w:rsidRPr="00D05E9A">
              <w:rPr>
                <w:rFonts w:ascii="Calibri" w:hAnsi="Calibri" w:cs="Calibri"/>
                <w:iCs w:val="0"/>
                <w:color w:val="000000"/>
                <w:lang w:val="en-ZA" w:eastAsia="en-US"/>
              </w:rPr>
              <w:t>the last five years</w:t>
            </w:r>
            <w:r w:rsidRPr="00D05E9A">
              <w:rPr>
                <w:rFonts w:ascii="Calibri" w:hAnsi="Calibri" w:cs="Calibri"/>
                <w:iCs w:val="0"/>
                <w:color w:val="000000"/>
                <w:lang w:val="en-ZA" w:eastAsia="en-US"/>
              </w:rPr>
              <w:t xml:space="preserve"> or completion certificates).</w:t>
            </w:r>
          </w:p>
          <w:p w14:paraId="337504C1" w14:textId="79B470B4" w:rsidR="00D05E9A" w:rsidRPr="00292B16" w:rsidRDefault="00D05E9A" w:rsidP="00D05E9A">
            <w:pPr>
              <w:pStyle w:val="aDSPara"/>
              <w:spacing w:before="60" w:after="60"/>
              <w:ind w:left="0"/>
              <w:jc w:val="left"/>
              <w:rPr>
                <w:rFonts w:ascii="Calibri" w:hAnsi="Calibri" w:cs="Calibri"/>
                <w:color w:val="000000"/>
                <w:szCs w:val="22"/>
                <w:lang w:val="en-ZA"/>
              </w:rPr>
            </w:pPr>
          </w:p>
        </w:tc>
        <w:tc>
          <w:tcPr>
            <w:tcW w:w="489" w:type="pct"/>
            <w:vMerge w:val="restart"/>
            <w:shd w:val="clear" w:color="auto" w:fill="auto"/>
            <w:vAlign w:val="center"/>
          </w:tcPr>
          <w:p w14:paraId="2B444112" w14:textId="2E7633C3" w:rsidR="00D05E9A" w:rsidRPr="00D05E9A" w:rsidRDefault="00D05E9A" w:rsidP="00D05E9A">
            <w:pPr>
              <w:pStyle w:val="aDSPara"/>
              <w:spacing w:before="60" w:after="60"/>
              <w:ind w:left="0"/>
              <w:jc w:val="center"/>
              <w:rPr>
                <w:rFonts w:ascii="Calibri" w:hAnsi="Calibri" w:cs="Calibri"/>
                <w:color w:val="000000"/>
                <w:szCs w:val="22"/>
                <w:lang w:val="en-ZA"/>
              </w:rPr>
            </w:pPr>
            <w:r w:rsidRPr="00D05E9A">
              <w:rPr>
                <w:rFonts w:ascii="Calibri" w:hAnsi="Calibri" w:cs="Calibri"/>
                <w:color w:val="000000"/>
                <w:szCs w:val="22"/>
                <w:lang w:val="en-ZA"/>
              </w:rPr>
              <w:t>20</w:t>
            </w:r>
          </w:p>
        </w:tc>
        <w:tc>
          <w:tcPr>
            <w:tcW w:w="410" w:type="pct"/>
            <w:shd w:val="clear" w:color="auto" w:fill="auto"/>
            <w:vAlign w:val="center"/>
          </w:tcPr>
          <w:p w14:paraId="74812B06" w14:textId="08149835" w:rsidR="00D05E9A" w:rsidRPr="00D05E9A" w:rsidRDefault="00D05E9A" w:rsidP="00D05E9A">
            <w:pPr>
              <w:pStyle w:val="aDSPara"/>
              <w:spacing w:before="60" w:after="60"/>
              <w:ind w:left="0"/>
              <w:jc w:val="center"/>
              <w:rPr>
                <w:rFonts w:ascii="Calibri" w:hAnsi="Calibri" w:cs="Calibri"/>
                <w:color w:val="000000"/>
                <w:szCs w:val="22"/>
                <w:lang w:val="en-ZA"/>
              </w:rPr>
            </w:pPr>
            <w:r w:rsidRPr="00D05E9A">
              <w:rPr>
                <w:rFonts w:ascii="Calibri" w:hAnsi="Calibri" w:cs="Calibri"/>
                <w:color w:val="000000"/>
                <w:szCs w:val="22"/>
                <w:lang w:val="en-ZA"/>
              </w:rPr>
              <w:t>20</w:t>
            </w:r>
          </w:p>
        </w:tc>
        <w:tc>
          <w:tcPr>
            <w:tcW w:w="2661" w:type="pct"/>
            <w:shd w:val="clear" w:color="auto" w:fill="auto"/>
          </w:tcPr>
          <w:p w14:paraId="1A5C7D11" w14:textId="7D526914" w:rsidR="00D05E9A" w:rsidRPr="00D05E9A" w:rsidRDefault="00D05E9A" w:rsidP="00D05E9A">
            <w:pPr>
              <w:pStyle w:val="Default"/>
              <w:rPr>
                <w:sz w:val="22"/>
                <w:szCs w:val="22"/>
              </w:rPr>
            </w:pPr>
            <w:r w:rsidRPr="00D05E9A">
              <w:rPr>
                <w:sz w:val="22"/>
                <w:szCs w:val="22"/>
              </w:rPr>
              <w:t>Bidder has executed and completed similar projects to scope of work with a minimum of 3 references</w:t>
            </w:r>
          </w:p>
        </w:tc>
      </w:tr>
      <w:tr w:rsidR="00D05E9A" w:rsidRPr="00A8791F" w14:paraId="719FBB83" w14:textId="77777777" w:rsidTr="00D05E9A">
        <w:trPr>
          <w:cantSplit/>
          <w:trHeight w:val="549"/>
        </w:trPr>
        <w:tc>
          <w:tcPr>
            <w:tcW w:w="336" w:type="pct"/>
            <w:vMerge/>
            <w:shd w:val="clear" w:color="auto" w:fill="auto"/>
          </w:tcPr>
          <w:p w14:paraId="7798DFD2"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3ECF7007" w14:textId="77777777" w:rsidR="00D05E9A" w:rsidRPr="00D05E9A" w:rsidRDefault="00D05E9A" w:rsidP="00D05E9A">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37099662" w14:textId="77777777" w:rsidR="00D05E9A" w:rsidRPr="00D05E9A" w:rsidRDefault="00D05E9A" w:rsidP="00D05E9A">
            <w:pPr>
              <w:pStyle w:val="aDSPara"/>
              <w:spacing w:before="60" w:after="60"/>
              <w:ind w:left="0"/>
              <w:jc w:val="center"/>
              <w:rPr>
                <w:rFonts w:ascii="Calibri" w:hAnsi="Calibri" w:cs="Calibri"/>
                <w:color w:val="000000"/>
                <w:szCs w:val="22"/>
                <w:lang w:val="en-ZA"/>
              </w:rPr>
            </w:pPr>
          </w:p>
        </w:tc>
        <w:tc>
          <w:tcPr>
            <w:tcW w:w="410" w:type="pct"/>
            <w:shd w:val="clear" w:color="auto" w:fill="auto"/>
            <w:vAlign w:val="center"/>
          </w:tcPr>
          <w:p w14:paraId="05DAFF47" w14:textId="23FE7900" w:rsidR="00D05E9A" w:rsidRPr="00D05E9A" w:rsidRDefault="008A47BF" w:rsidP="00D05E9A">
            <w:pPr>
              <w:pStyle w:val="aDSPara"/>
              <w:spacing w:before="60" w:after="60"/>
              <w:ind w:left="0"/>
              <w:jc w:val="center"/>
              <w:rPr>
                <w:rFonts w:ascii="Calibri" w:hAnsi="Calibri" w:cs="Calibri"/>
                <w:color w:val="000000"/>
                <w:szCs w:val="22"/>
                <w:lang w:val="en-ZA"/>
              </w:rPr>
            </w:pPr>
            <w:r>
              <w:rPr>
                <w:rFonts w:ascii="Calibri" w:hAnsi="Calibri" w:cs="Calibri"/>
                <w:color w:val="000000"/>
                <w:szCs w:val="22"/>
                <w:lang w:val="en-ZA"/>
              </w:rPr>
              <w:t>15</w:t>
            </w:r>
          </w:p>
        </w:tc>
        <w:tc>
          <w:tcPr>
            <w:tcW w:w="2661" w:type="pct"/>
            <w:shd w:val="clear" w:color="auto" w:fill="auto"/>
          </w:tcPr>
          <w:p w14:paraId="3D7FF9D2" w14:textId="5D961A20" w:rsidR="00D05E9A" w:rsidRPr="00D05E9A" w:rsidRDefault="00D05E9A" w:rsidP="00D05E9A">
            <w:pPr>
              <w:pStyle w:val="Default"/>
              <w:rPr>
                <w:sz w:val="22"/>
                <w:szCs w:val="22"/>
              </w:rPr>
            </w:pPr>
            <w:r w:rsidRPr="00D05E9A">
              <w:rPr>
                <w:sz w:val="22"/>
                <w:szCs w:val="22"/>
              </w:rPr>
              <w:t>Bidder has executed and completed similar projects to scope of work with a minimum of 2 references</w:t>
            </w:r>
          </w:p>
        </w:tc>
      </w:tr>
      <w:tr w:rsidR="00D05E9A" w:rsidRPr="00A8791F" w14:paraId="379D5C41" w14:textId="77777777" w:rsidTr="00D05E9A">
        <w:trPr>
          <w:cantSplit/>
          <w:trHeight w:val="549"/>
        </w:trPr>
        <w:tc>
          <w:tcPr>
            <w:tcW w:w="336" w:type="pct"/>
            <w:vMerge/>
            <w:shd w:val="clear" w:color="auto" w:fill="auto"/>
          </w:tcPr>
          <w:p w14:paraId="784B1473"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735C8380" w14:textId="77777777" w:rsidR="00D05E9A" w:rsidRPr="00D05E9A" w:rsidRDefault="00D05E9A" w:rsidP="00D05E9A">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3F2DABED" w14:textId="77777777" w:rsidR="00D05E9A" w:rsidRPr="00D05E9A" w:rsidRDefault="00D05E9A" w:rsidP="00D05E9A">
            <w:pPr>
              <w:pStyle w:val="aDSPara"/>
              <w:spacing w:before="60" w:after="60"/>
              <w:ind w:left="0"/>
              <w:jc w:val="center"/>
              <w:rPr>
                <w:rFonts w:ascii="Calibri" w:hAnsi="Calibri" w:cs="Calibri"/>
                <w:color w:val="000000"/>
                <w:szCs w:val="22"/>
                <w:lang w:val="en-ZA"/>
              </w:rPr>
            </w:pPr>
          </w:p>
        </w:tc>
        <w:tc>
          <w:tcPr>
            <w:tcW w:w="410" w:type="pct"/>
            <w:shd w:val="clear" w:color="auto" w:fill="auto"/>
            <w:vAlign w:val="center"/>
          </w:tcPr>
          <w:p w14:paraId="562988A0" w14:textId="3DEE19C6" w:rsidR="00D05E9A" w:rsidRPr="00D05E9A" w:rsidRDefault="008A47BF" w:rsidP="00D05E9A">
            <w:pPr>
              <w:pStyle w:val="aDSPara"/>
              <w:spacing w:before="60" w:after="60"/>
              <w:ind w:left="0"/>
              <w:jc w:val="center"/>
              <w:rPr>
                <w:rFonts w:ascii="Calibri" w:hAnsi="Calibri" w:cs="Calibri"/>
                <w:color w:val="000000"/>
                <w:szCs w:val="22"/>
                <w:lang w:val="en-ZA"/>
              </w:rPr>
            </w:pPr>
            <w:r>
              <w:rPr>
                <w:rFonts w:ascii="Calibri" w:hAnsi="Calibri" w:cs="Calibri"/>
                <w:color w:val="000000"/>
                <w:szCs w:val="22"/>
                <w:lang w:val="en-ZA"/>
              </w:rPr>
              <w:t>10</w:t>
            </w:r>
          </w:p>
        </w:tc>
        <w:tc>
          <w:tcPr>
            <w:tcW w:w="2661" w:type="pct"/>
            <w:shd w:val="clear" w:color="auto" w:fill="auto"/>
          </w:tcPr>
          <w:p w14:paraId="126B40B0" w14:textId="10DAAFE2" w:rsidR="00D05E9A" w:rsidRPr="00D05E9A" w:rsidRDefault="00D05E9A" w:rsidP="00D05E9A">
            <w:pPr>
              <w:pStyle w:val="Default"/>
              <w:rPr>
                <w:sz w:val="22"/>
                <w:szCs w:val="22"/>
              </w:rPr>
            </w:pPr>
            <w:r w:rsidRPr="00D05E9A">
              <w:rPr>
                <w:sz w:val="22"/>
                <w:szCs w:val="22"/>
              </w:rPr>
              <w:t>Bidder has executed and completed similar projects to scope of work with a minimum of 1 reference</w:t>
            </w:r>
            <w:r w:rsidR="008A47BF">
              <w:rPr>
                <w:sz w:val="22"/>
                <w:szCs w:val="22"/>
              </w:rPr>
              <w:t>.</w:t>
            </w:r>
          </w:p>
        </w:tc>
      </w:tr>
      <w:tr w:rsidR="00D05E9A" w:rsidRPr="00A8791F" w14:paraId="73F224C2" w14:textId="77777777" w:rsidTr="003A6634">
        <w:trPr>
          <w:cantSplit/>
          <w:trHeight w:val="1830"/>
        </w:trPr>
        <w:tc>
          <w:tcPr>
            <w:tcW w:w="336" w:type="pct"/>
            <w:vMerge/>
            <w:shd w:val="clear" w:color="auto" w:fill="auto"/>
          </w:tcPr>
          <w:p w14:paraId="366F4071"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65080511" w14:textId="77777777" w:rsidR="00D05E9A" w:rsidRPr="00D05E9A" w:rsidRDefault="00D05E9A" w:rsidP="00D05E9A">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7FB74B18" w14:textId="77777777" w:rsidR="00D05E9A" w:rsidRPr="00D05E9A" w:rsidRDefault="00D05E9A" w:rsidP="00D05E9A">
            <w:pPr>
              <w:pStyle w:val="aDSPara"/>
              <w:spacing w:before="60" w:after="60"/>
              <w:ind w:left="0"/>
              <w:jc w:val="center"/>
              <w:rPr>
                <w:rFonts w:ascii="Calibri" w:hAnsi="Calibri" w:cs="Calibri"/>
                <w:color w:val="000000"/>
                <w:szCs w:val="22"/>
                <w:lang w:val="en-ZA"/>
              </w:rPr>
            </w:pPr>
          </w:p>
        </w:tc>
        <w:tc>
          <w:tcPr>
            <w:tcW w:w="410" w:type="pct"/>
            <w:shd w:val="clear" w:color="auto" w:fill="auto"/>
            <w:vAlign w:val="center"/>
          </w:tcPr>
          <w:p w14:paraId="35C8C377" w14:textId="4D891E0E" w:rsidR="00D05E9A" w:rsidRPr="00D05E9A" w:rsidRDefault="008A47BF" w:rsidP="00D05E9A">
            <w:pPr>
              <w:pStyle w:val="aDSPara"/>
              <w:spacing w:before="60" w:after="60"/>
              <w:ind w:left="0"/>
              <w:jc w:val="center"/>
              <w:rPr>
                <w:rFonts w:ascii="Calibri" w:hAnsi="Calibri" w:cs="Calibri"/>
                <w:color w:val="000000"/>
                <w:szCs w:val="22"/>
                <w:lang w:val="en-ZA"/>
              </w:rPr>
            </w:pPr>
            <w:r>
              <w:rPr>
                <w:rFonts w:ascii="Calibri" w:hAnsi="Calibri" w:cs="Calibri"/>
                <w:color w:val="000000"/>
                <w:szCs w:val="22"/>
                <w:lang w:val="en-ZA"/>
              </w:rPr>
              <w:t>0</w:t>
            </w:r>
          </w:p>
        </w:tc>
        <w:tc>
          <w:tcPr>
            <w:tcW w:w="2661" w:type="pct"/>
            <w:shd w:val="clear" w:color="auto" w:fill="auto"/>
          </w:tcPr>
          <w:p w14:paraId="71FF8DDC" w14:textId="4539920D" w:rsidR="00D05E9A" w:rsidRPr="00D05E9A" w:rsidRDefault="00D05E9A" w:rsidP="00D05E9A">
            <w:pPr>
              <w:pStyle w:val="Default"/>
              <w:rPr>
                <w:sz w:val="22"/>
                <w:szCs w:val="22"/>
              </w:rPr>
            </w:pPr>
            <w:r w:rsidRPr="00D05E9A">
              <w:rPr>
                <w:sz w:val="22"/>
                <w:szCs w:val="22"/>
              </w:rPr>
              <w:t xml:space="preserve">Bidder has not executed and completed similar projects </w:t>
            </w:r>
          </w:p>
        </w:tc>
      </w:tr>
      <w:tr w:rsidR="00B91C3F" w:rsidRPr="00A8791F" w14:paraId="3A4BED17" w14:textId="77777777" w:rsidTr="00B91C3F">
        <w:trPr>
          <w:cantSplit/>
          <w:trHeight w:val="537"/>
        </w:trPr>
        <w:tc>
          <w:tcPr>
            <w:tcW w:w="336" w:type="pct"/>
            <w:vMerge w:val="restart"/>
            <w:shd w:val="clear" w:color="auto" w:fill="auto"/>
          </w:tcPr>
          <w:p w14:paraId="6C0F8923" w14:textId="44B5FF7D"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4</w:t>
            </w:r>
          </w:p>
        </w:tc>
        <w:tc>
          <w:tcPr>
            <w:tcW w:w="1104" w:type="pct"/>
            <w:gridSpan w:val="2"/>
            <w:vMerge w:val="restart"/>
            <w:shd w:val="clear" w:color="auto" w:fill="auto"/>
          </w:tcPr>
          <w:p w14:paraId="48ED7CC7" w14:textId="05C6353F" w:rsidR="00B91C3F" w:rsidRPr="00292B16" w:rsidRDefault="00B91C3F" w:rsidP="00D05E9A">
            <w:pPr>
              <w:pStyle w:val="Default"/>
              <w:rPr>
                <w:sz w:val="22"/>
                <w:szCs w:val="22"/>
              </w:rPr>
            </w:pPr>
            <w:r w:rsidRPr="00292B16">
              <w:rPr>
                <w:sz w:val="22"/>
                <w:szCs w:val="22"/>
              </w:rPr>
              <w:t xml:space="preserve">Experience in </w:t>
            </w:r>
            <w:r w:rsidR="00F40C37">
              <w:rPr>
                <w:sz w:val="22"/>
                <w:szCs w:val="22"/>
              </w:rPr>
              <w:t>monitoring</w:t>
            </w:r>
            <w:r w:rsidR="00F40C37" w:rsidRPr="00292B16">
              <w:rPr>
                <w:sz w:val="22"/>
                <w:szCs w:val="22"/>
              </w:rPr>
              <w:t xml:space="preserve"> </w:t>
            </w:r>
            <w:r w:rsidR="00F40C37">
              <w:rPr>
                <w:sz w:val="22"/>
                <w:szCs w:val="22"/>
              </w:rPr>
              <w:t>radioactive and chemical</w:t>
            </w:r>
            <w:r w:rsidRPr="00292B16">
              <w:rPr>
                <w:sz w:val="22"/>
                <w:szCs w:val="22"/>
              </w:rPr>
              <w:t xml:space="preserve"> environment. </w:t>
            </w:r>
          </w:p>
          <w:p w14:paraId="2B0D0604" w14:textId="65D04F9C" w:rsidR="00B91C3F" w:rsidRPr="00292B16" w:rsidRDefault="00B91C3F" w:rsidP="00F40C37">
            <w:pPr>
              <w:pStyle w:val="Default"/>
              <w:jc w:val="both"/>
              <w:rPr>
                <w:sz w:val="22"/>
                <w:szCs w:val="22"/>
              </w:rPr>
            </w:pPr>
            <w:r>
              <w:rPr>
                <w:sz w:val="22"/>
                <w:szCs w:val="22"/>
              </w:rPr>
              <w:t>(</w:t>
            </w:r>
            <w:r w:rsidRPr="00B91C3F">
              <w:rPr>
                <w:sz w:val="22"/>
                <w:szCs w:val="22"/>
              </w:rPr>
              <w:t>Must be able to present references</w:t>
            </w:r>
            <w:r>
              <w:rPr>
                <w:sz w:val="22"/>
                <w:szCs w:val="22"/>
              </w:rPr>
              <w:t>)</w:t>
            </w:r>
          </w:p>
        </w:tc>
        <w:tc>
          <w:tcPr>
            <w:tcW w:w="489" w:type="pct"/>
            <w:vMerge w:val="restart"/>
            <w:shd w:val="clear" w:color="auto" w:fill="auto"/>
            <w:vAlign w:val="center"/>
          </w:tcPr>
          <w:p w14:paraId="2DAC9C80" w14:textId="47AF5C71" w:rsidR="00B91C3F" w:rsidRPr="00A8791F" w:rsidRDefault="00B91C3F" w:rsidP="00D05E9A">
            <w:pPr>
              <w:pStyle w:val="aDSPara"/>
              <w:spacing w:before="60" w:after="60"/>
              <w:ind w:left="0"/>
              <w:jc w:val="center"/>
              <w:rPr>
                <w:rFonts w:eastAsia="MS Mincho" w:cs="Arial"/>
                <w:bCs/>
                <w:color w:val="000000"/>
                <w:sz w:val="18"/>
                <w:szCs w:val="18"/>
              </w:rPr>
            </w:pPr>
            <w:r>
              <w:rPr>
                <w:rFonts w:eastAsia="MS Mincho" w:cs="Arial"/>
                <w:bCs/>
                <w:color w:val="000000"/>
                <w:sz w:val="18"/>
                <w:szCs w:val="18"/>
              </w:rPr>
              <w:t>20</w:t>
            </w:r>
          </w:p>
        </w:tc>
        <w:tc>
          <w:tcPr>
            <w:tcW w:w="410" w:type="pct"/>
            <w:shd w:val="clear" w:color="auto" w:fill="auto"/>
            <w:vAlign w:val="center"/>
          </w:tcPr>
          <w:p w14:paraId="51FC9432" w14:textId="68833118"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20</w:t>
            </w:r>
          </w:p>
        </w:tc>
        <w:tc>
          <w:tcPr>
            <w:tcW w:w="2661" w:type="pct"/>
            <w:shd w:val="clear" w:color="auto" w:fill="auto"/>
          </w:tcPr>
          <w:p w14:paraId="61CE16C2" w14:textId="5ADE802A" w:rsidR="00B91C3F" w:rsidRPr="00B91C3F" w:rsidRDefault="00B91C3F" w:rsidP="00B91C3F">
            <w:pPr>
              <w:pStyle w:val="Default"/>
              <w:jc w:val="both"/>
              <w:rPr>
                <w:sz w:val="22"/>
                <w:szCs w:val="22"/>
              </w:rPr>
            </w:pPr>
            <w:r w:rsidRPr="00B91C3F">
              <w:rPr>
                <w:sz w:val="22"/>
                <w:szCs w:val="22"/>
              </w:rPr>
              <w:t>Presented four references</w:t>
            </w:r>
          </w:p>
        </w:tc>
      </w:tr>
      <w:tr w:rsidR="00B91C3F" w:rsidRPr="00A8791F" w14:paraId="51E84B55" w14:textId="77777777" w:rsidTr="00F02AAF">
        <w:trPr>
          <w:cantSplit/>
          <w:trHeight w:val="537"/>
        </w:trPr>
        <w:tc>
          <w:tcPr>
            <w:tcW w:w="336" w:type="pct"/>
            <w:vMerge/>
            <w:shd w:val="clear" w:color="auto" w:fill="auto"/>
          </w:tcPr>
          <w:p w14:paraId="02539752" w14:textId="77777777" w:rsidR="00B91C3F" w:rsidRDefault="00B91C3F"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5BE0DF4F" w14:textId="77777777" w:rsidR="00B91C3F" w:rsidRPr="00292B16" w:rsidRDefault="00B91C3F" w:rsidP="00D05E9A">
            <w:pPr>
              <w:pStyle w:val="Default"/>
              <w:rPr>
                <w:sz w:val="22"/>
                <w:szCs w:val="22"/>
              </w:rPr>
            </w:pPr>
          </w:p>
        </w:tc>
        <w:tc>
          <w:tcPr>
            <w:tcW w:w="489" w:type="pct"/>
            <w:vMerge/>
            <w:shd w:val="clear" w:color="auto" w:fill="auto"/>
            <w:vAlign w:val="center"/>
          </w:tcPr>
          <w:p w14:paraId="5CE3AE38" w14:textId="77777777" w:rsidR="00B91C3F" w:rsidRDefault="00B91C3F" w:rsidP="00D05E9A">
            <w:pPr>
              <w:pStyle w:val="aDSPara"/>
              <w:spacing w:before="60" w:after="60"/>
              <w:ind w:left="0"/>
              <w:jc w:val="center"/>
              <w:rPr>
                <w:rFonts w:eastAsia="MS Mincho" w:cs="Arial"/>
                <w:bCs/>
                <w:color w:val="000000"/>
                <w:sz w:val="18"/>
                <w:szCs w:val="18"/>
              </w:rPr>
            </w:pPr>
          </w:p>
        </w:tc>
        <w:tc>
          <w:tcPr>
            <w:tcW w:w="410" w:type="pct"/>
            <w:shd w:val="clear" w:color="auto" w:fill="auto"/>
            <w:vAlign w:val="center"/>
          </w:tcPr>
          <w:p w14:paraId="259F86FE" w14:textId="5EDC2D14"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15</w:t>
            </w:r>
          </w:p>
        </w:tc>
        <w:tc>
          <w:tcPr>
            <w:tcW w:w="2661" w:type="pct"/>
            <w:shd w:val="clear" w:color="auto" w:fill="auto"/>
          </w:tcPr>
          <w:p w14:paraId="740A8048" w14:textId="5F921C0E" w:rsidR="00B91C3F" w:rsidRPr="00B91C3F" w:rsidRDefault="00B91C3F" w:rsidP="00D05E9A">
            <w:pPr>
              <w:pStyle w:val="Default"/>
              <w:jc w:val="both"/>
              <w:rPr>
                <w:sz w:val="22"/>
                <w:szCs w:val="22"/>
              </w:rPr>
            </w:pPr>
            <w:r w:rsidRPr="00B91C3F">
              <w:rPr>
                <w:sz w:val="22"/>
                <w:szCs w:val="22"/>
              </w:rPr>
              <w:t>Presented three references</w:t>
            </w:r>
          </w:p>
        </w:tc>
      </w:tr>
      <w:tr w:rsidR="00B91C3F" w:rsidRPr="00A8791F" w14:paraId="19C6CD3E" w14:textId="77777777" w:rsidTr="00F02AAF">
        <w:trPr>
          <w:cantSplit/>
          <w:trHeight w:val="537"/>
        </w:trPr>
        <w:tc>
          <w:tcPr>
            <w:tcW w:w="336" w:type="pct"/>
            <w:vMerge/>
            <w:shd w:val="clear" w:color="auto" w:fill="auto"/>
          </w:tcPr>
          <w:p w14:paraId="579EDB69" w14:textId="77777777" w:rsidR="00B91C3F" w:rsidRDefault="00B91C3F"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04543BB1" w14:textId="77777777" w:rsidR="00B91C3F" w:rsidRPr="00292B16" w:rsidRDefault="00B91C3F" w:rsidP="00D05E9A">
            <w:pPr>
              <w:pStyle w:val="Default"/>
              <w:rPr>
                <w:sz w:val="22"/>
                <w:szCs w:val="22"/>
              </w:rPr>
            </w:pPr>
          </w:p>
        </w:tc>
        <w:tc>
          <w:tcPr>
            <w:tcW w:w="489" w:type="pct"/>
            <w:vMerge/>
            <w:shd w:val="clear" w:color="auto" w:fill="auto"/>
            <w:vAlign w:val="center"/>
          </w:tcPr>
          <w:p w14:paraId="2E82A209" w14:textId="77777777" w:rsidR="00B91C3F" w:rsidRDefault="00B91C3F" w:rsidP="00D05E9A">
            <w:pPr>
              <w:pStyle w:val="aDSPara"/>
              <w:spacing w:before="60" w:after="60"/>
              <w:ind w:left="0"/>
              <w:jc w:val="center"/>
              <w:rPr>
                <w:rFonts w:eastAsia="MS Mincho" w:cs="Arial"/>
                <w:bCs/>
                <w:color w:val="000000"/>
                <w:sz w:val="18"/>
                <w:szCs w:val="18"/>
              </w:rPr>
            </w:pPr>
          </w:p>
        </w:tc>
        <w:tc>
          <w:tcPr>
            <w:tcW w:w="410" w:type="pct"/>
            <w:shd w:val="clear" w:color="auto" w:fill="auto"/>
            <w:vAlign w:val="center"/>
          </w:tcPr>
          <w:p w14:paraId="648EF79A" w14:textId="6817E556"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10</w:t>
            </w:r>
          </w:p>
        </w:tc>
        <w:tc>
          <w:tcPr>
            <w:tcW w:w="2661" w:type="pct"/>
            <w:shd w:val="clear" w:color="auto" w:fill="auto"/>
          </w:tcPr>
          <w:p w14:paraId="5BBDC1F5" w14:textId="7D77BB0A" w:rsidR="00B91C3F" w:rsidRPr="00B91C3F" w:rsidRDefault="00B91C3F" w:rsidP="00D05E9A">
            <w:pPr>
              <w:pStyle w:val="Default"/>
              <w:jc w:val="both"/>
              <w:rPr>
                <w:sz w:val="22"/>
                <w:szCs w:val="22"/>
              </w:rPr>
            </w:pPr>
            <w:r w:rsidRPr="00B91C3F">
              <w:rPr>
                <w:sz w:val="22"/>
                <w:szCs w:val="22"/>
              </w:rPr>
              <w:t>Presented two references</w:t>
            </w:r>
          </w:p>
        </w:tc>
      </w:tr>
      <w:tr w:rsidR="00B91C3F" w:rsidRPr="00A8791F" w14:paraId="01A80310" w14:textId="77777777" w:rsidTr="00F02AAF">
        <w:trPr>
          <w:cantSplit/>
          <w:trHeight w:val="537"/>
        </w:trPr>
        <w:tc>
          <w:tcPr>
            <w:tcW w:w="336" w:type="pct"/>
            <w:vMerge/>
            <w:shd w:val="clear" w:color="auto" w:fill="auto"/>
          </w:tcPr>
          <w:p w14:paraId="7ABC72F3" w14:textId="77777777" w:rsidR="00B91C3F" w:rsidRDefault="00B91C3F"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2A92D3A8" w14:textId="77777777" w:rsidR="00B91C3F" w:rsidRPr="00292B16" w:rsidRDefault="00B91C3F" w:rsidP="00D05E9A">
            <w:pPr>
              <w:pStyle w:val="Default"/>
              <w:rPr>
                <w:sz w:val="22"/>
                <w:szCs w:val="22"/>
              </w:rPr>
            </w:pPr>
          </w:p>
        </w:tc>
        <w:tc>
          <w:tcPr>
            <w:tcW w:w="489" w:type="pct"/>
            <w:vMerge/>
            <w:shd w:val="clear" w:color="auto" w:fill="auto"/>
            <w:vAlign w:val="center"/>
          </w:tcPr>
          <w:p w14:paraId="5DCEA5C7" w14:textId="77777777" w:rsidR="00B91C3F" w:rsidRDefault="00B91C3F" w:rsidP="00D05E9A">
            <w:pPr>
              <w:pStyle w:val="aDSPara"/>
              <w:spacing w:before="60" w:after="60"/>
              <w:ind w:left="0"/>
              <w:jc w:val="center"/>
              <w:rPr>
                <w:rFonts w:eastAsia="MS Mincho" w:cs="Arial"/>
                <w:bCs/>
                <w:color w:val="000000"/>
                <w:sz w:val="18"/>
                <w:szCs w:val="18"/>
              </w:rPr>
            </w:pPr>
          </w:p>
        </w:tc>
        <w:tc>
          <w:tcPr>
            <w:tcW w:w="410" w:type="pct"/>
            <w:shd w:val="clear" w:color="auto" w:fill="auto"/>
            <w:vAlign w:val="center"/>
          </w:tcPr>
          <w:p w14:paraId="5BBAA3A6" w14:textId="77C60634"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5</w:t>
            </w:r>
          </w:p>
        </w:tc>
        <w:tc>
          <w:tcPr>
            <w:tcW w:w="2661" w:type="pct"/>
            <w:shd w:val="clear" w:color="auto" w:fill="auto"/>
          </w:tcPr>
          <w:p w14:paraId="222507C6" w14:textId="12ABBE50" w:rsidR="00B91C3F" w:rsidRPr="00B91C3F" w:rsidRDefault="00B91C3F" w:rsidP="00D05E9A">
            <w:pPr>
              <w:pStyle w:val="Default"/>
              <w:jc w:val="both"/>
              <w:rPr>
                <w:sz w:val="22"/>
                <w:szCs w:val="22"/>
              </w:rPr>
            </w:pPr>
            <w:r w:rsidRPr="00B91C3F">
              <w:rPr>
                <w:sz w:val="22"/>
                <w:szCs w:val="22"/>
              </w:rPr>
              <w:t xml:space="preserve">Presented one reference </w:t>
            </w:r>
          </w:p>
        </w:tc>
      </w:tr>
      <w:tr w:rsidR="00B91C3F" w:rsidRPr="00A8791F" w14:paraId="5BF7A2F0" w14:textId="77777777" w:rsidTr="00F02AAF">
        <w:trPr>
          <w:cantSplit/>
          <w:trHeight w:val="537"/>
        </w:trPr>
        <w:tc>
          <w:tcPr>
            <w:tcW w:w="336" w:type="pct"/>
            <w:vMerge/>
            <w:shd w:val="clear" w:color="auto" w:fill="auto"/>
          </w:tcPr>
          <w:p w14:paraId="2B0C0677" w14:textId="77777777" w:rsidR="00B91C3F" w:rsidRDefault="00B91C3F"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0760DF9F" w14:textId="77777777" w:rsidR="00B91C3F" w:rsidRPr="00292B16" w:rsidRDefault="00B91C3F" w:rsidP="00D05E9A">
            <w:pPr>
              <w:pStyle w:val="Default"/>
              <w:rPr>
                <w:sz w:val="22"/>
                <w:szCs w:val="22"/>
              </w:rPr>
            </w:pPr>
          </w:p>
        </w:tc>
        <w:tc>
          <w:tcPr>
            <w:tcW w:w="489" w:type="pct"/>
            <w:vMerge/>
            <w:shd w:val="clear" w:color="auto" w:fill="auto"/>
            <w:vAlign w:val="center"/>
          </w:tcPr>
          <w:p w14:paraId="2A6F88D1" w14:textId="77777777" w:rsidR="00B91C3F" w:rsidRDefault="00B91C3F" w:rsidP="00D05E9A">
            <w:pPr>
              <w:pStyle w:val="aDSPara"/>
              <w:spacing w:before="60" w:after="60"/>
              <w:ind w:left="0"/>
              <w:jc w:val="center"/>
              <w:rPr>
                <w:rFonts w:eastAsia="MS Mincho" w:cs="Arial"/>
                <w:bCs/>
                <w:color w:val="000000"/>
                <w:sz w:val="18"/>
                <w:szCs w:val="18"/>
              </w:rPr>
            </w:pPr>
          </w:p>
        </w:tc>
        <w:tc>
          <w:tcPr>
            <w:tcW w:w="410" w:type="pct"/>
            <w:shd w:val="clear" w:color="auto" w:fill="auto"/>
            <w:vAlign w:val="center"/>
          </w:tcPr>
          <w:p w14:paraId="13E07A4B" w14:textId="5B7E1A12" w:rsidR="00B91C3F" w:rsidRDefault="00B91C3F" w:rsidP="00D05E9A">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25C043D9" w14:textId="56C1767D" w:rsidR="00B91C3F" w:rsidRPr="00B91C3F" w:rsidRDefault="00B91C3F" w:rsidP="00D05E9A">
            <w:pPr>
              <w:pStyle w:val="Default"/>
              <w:jc w:val="both"/>
              <w:rPr>
                <w:sz w:val="22"/>
                <w:szCs w:val="22"/>
              </w:rPr>
            </w:pPr>
            <w:r w:rsidRPr="00B91C3F">
              <w:rPr>
                <w:sz w:val="22"/>
                <w:szCs w:val="22"/>
              </w:rPr>
              <w:t>Presented no reference</w:t>
            </w:r>
            <w:r>
              <w:rPr>
                <w:sz w:val="22"/>
                <w:szCs w:val="22"/>
              </w:rPr>
              <w:t>.</w:t>
            </w:r>
          </w:p>
        </w:tc>
      </w:tr>
      <w:tr w:rsidR="00D05E9A" w:rsidRPr="008657E0" w14:paraId="73CCC0C8" w14:textId="77777777" w:rsidTr="000B4C6E">
        <w:trPr>
          <w:cantSplit/>
          <w:trHeight w:val="180"/>
        </w:trPr>
        <w:tc>
          <w:tcPr>
            <w:tcW w:w="1440" w:type="pct"/>
            <w:gridSpan w:val="3"/>
            <w:shd w:val="clear" w:color="auto" w:fill="auto"/>
          </w:tcPr>
          <w:p w14:paraId="663953EC" w14:textId="77777777" w:rsidR="00D05E9A" w:rsidRPr="00292B16" w:rsidRDefault="00D05E9A" w:rsidP="00D05E9A">
            <w:pPr>
              <w:pStyle w:val="aDSPara"/>
              <w:spacing w:before="60" w:after="60"/>
              <w:ind w:left="0"/>
              <w:jc w:val="left"/>
              <w:rPr>
                <w:rFonts w:ascii="Calibri" w:hAnsi="Calibri" w:cs="Calibri"/>
                <w:color w:val="000000"/>
                <w:szCs w:val="22"/>
                <w:lang w:val="en-ZA"/>
              </w:rPr>
            </w:pPr>
            <w:r w:rsidRPr="00292B16">
              <w:rPr>
                <w:rFonts w:ascii="Calibri" w:hAnsi="Calibri" w:cs="Calibri"/>
                <w:color w:val="000000"/>
                <w:szCs w:val="22"/>
                <w:lang w:val="en-ZA"/>
              </w:rPr>
              <w:t>Total</w:t>
            </w:r>
          </w:p>
        </w:tc>
        <w:tc>
          <w:tcPr>
            <w:tcW w:w="489" w:type="pct"/>
            <w:shd w:val="clear" w:color="auto" w:fill="auto"/>
          </w:tcPr>
          <w:p w14:paraId="405571E8" w14:textId="77777777" w:rsidR="00D05E9A" w:rsidRPr="00921A4D" w:rsidRDefault="00D05E9A" w:rsidP="00D05E9A">
            <w:pPr>
              <w:pStyle w:val="aDSPara"/>
              <w:spacing w:before="60" w:after="60"/>
              <w:ind w:left="0"/>
              <w:jc w:val="center"/>
              <w:rPr>
                <w:rFonts w:eastAsia="MS Mincho" w:cs="Arial"/>
                <w:b/>
                <w:sz w:val="18"/>
                <w:szCs w:val="18"/>
              </w:rPr>
            </w:pPr>
            <w:r w:rsidRPr="00A8791F">
              <w:rPr>
                <w:rFonts w:eastAsia="MS Mincho" w:cs="Arial"/>
                <w:b/>
                <w:sz w:val="18"/>
                <w:szCs w:val="18"/>
              </w:rPr>
              <w:t>100</w:t>
            </w:r>
          </w:p>
        </w:tc>
        <w:tc>
          <w:tcPr>
            <w:tcW w:w="410" w:type="pct"/>
            <w:shd w:val="clear" w:color="auto" w:fill="auto"/>
          </w:tcPr>
          <w:p w14:paraId="28FF9DB6" w14:textId="77777777" w:rsidR="00D05E9A" w:rsidRPr="00921A4D" w:rsidRDefault="00D05E9A" w:rsidP="00D05E9A">
            <w:pPr>
              <w:pStyle w:val="aDSPara"/>
              <w:spacing w:before="60" w:after="60"/>
              <w:ind w:left="0"/>
              <w:jc w:val="center"/>
              <w:rPr>
                <w:rFonts w:eastAsia="MS Mincho" w:cs="Arial"/>
                <w:b/>
                <w:sz w:val="18"/>
                <w:szCs w:val="18"/>
              </w:rPr>
            </w:pPr>
          </w:p>
        </w:tc>
        <w:tc>
          <w:tcPr>
            <w:tcW w:w="2661" w:type="pct"/>
            <w:shd w:val="clear" w:color="auto" w:fill="auto"/>
          </w:tcPr>
          <w:p w14:paraId="71520D15" w14:textId="77777777" w:rsidR="00D05E9A" w:rsidRPr="00B91C3F" w:rsidRDefault="00D05E9A" w:rsidP="00D05E9A">
            <w:pPr>
              <w:pStyle w:val="aDSPara"/>
              <w:spacing w:before="60" w:after="60"/>
              <w:ind w:left="0"/>
              <w:jc w:val="left"/>
              <w:rPr>
                <w:rFonts w:ascii="Calibri" w:hAnsi="Calibri" w:cs="Calibri"/>
                <w:color w:val="000000"/>
                <w:szCs w:val="22"/>
                <w:lang w:val="en-ZA"/>
              </w:rPr>
            </w:pPr>
          </w:p>
        </w:tc>
      </w:tr>
    </w:tbl>
    <w:p w14:paraId="110CB710" w14:textId="77777777"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FD7A4C6" w14:textId="77777777" w:rsidR="00F83C1D" w:rsidRPr="00F83C1D" w:rsidRDefault="00F83C1D" w:rsidP="00F83C1D">
      <w:pPr>
        <w:rPr>
          <w:b/>
          <w:sz w:val="20"/>
        </w:rPr>
      </w:pPr>
    </w:p>
    <w:p w14:paraId="275F3411" w14:textId="77777777" w:rsidR="00C21044" w:rsidRPr="008753D1" w:rsidRDefault="00C21044" w:rsidP="00C21044">
      <w:pPr>
        <w:pStyle w:val="Index3"/>
        <w:numPr>
          <w:ilvl w:val="2"/>
          <w:numId w:val="38"/>
        </w:numPr>
        <w:ind w:left="851"/>
      </w:pPr>
      <w:bookmarkStart w:id="28" w:name="_Toc96078089"/>
      <w:bookmarkStart w:id="29" w:name="_Toc99560208"/>
      <w:bookmarkStart w:id="30" w:name="_Toc99560944"/>
      <w:bookmarkStart w:id="31" w:name="_Toc104799401"/>
      <w:r>
        <w:t>Tenders to be evaluated on functionality (B-BBEE and Price Evaluation Criteria)</w:t>
      </w:r>
      <w:bookmarkEnd w:id="28"/>
      <w:bookmarkEnd w:id="29"/>
      <w:bookmarkEnd w:id="30"/>
      <w:bookmarkEnd w:id="31"/>
    </w:p>
    <w:p w14:paraId="0A5D2A79" w14:textId="77777777" w:rsidR="00C21044" w:rsidRDefault="00C21044" w:rsidP="00C21044">
      <w:pPr>
        <w:pStyle w:val="Index4"/>
      </w:pPr>
      <w:r>
        <w:t>An organ of state must state in the tender documents if the tender will be evaluated on functionality.</w:t>
      </w:r>
    </w:p>
    <w:p w14:paraId="33332392" w14:textId="77777777" w:rsidR="00C21044" w:rsidRDefault="00C21044" w:rsidP="00C21044">
      <w:pPr>
        <w:pStyle w:val="Index4"/>
      </w:pPr>
      <w:r>
        <w:t>The evaluation criteria for measuring functionality must be objective.</w:t>
      </w:r>
    </w:p>
    <w:p w14:paraId="4BE87A0B" w14:textId="77777777" w:rsidR="00C21044" w:rsidRDefault="00C21044" w:rsidP="00C21044">
      <w:pPr>
        <w:pStyle w:val="Index4"/>
      </w:pPr>
      <w:r>
        <w:t>The tender documents must specify –</w:t>
      </w:r>
    </w:p>
    <w:p w14:paraId="309EE851" w14:textId="77777777" w:rsidR="00C21044" w:rsidRDefault="00C21044" w:rsidP="00C21044">
      <w:pPr>
        <w:pStyle w:val="Index4"/>
        <w:numPr>
          <w:ilvl w:val="0"/>
          <w:numId w:val="14"/>
        </w:numPr>
      </w:pPr>
      <w:r>
        <w:t>The evaluation criteria for measuring functionality;</w:t>
      </w:r>
    </w:p>
    <w:p w14:paraId="5B43299D" w14:textId="77777777" w:rsidR="00C21044" w:rsidRDefault="00C21044" w:rsidP="00C21044">
      <w:pPr>
        <w:pStyle w:val="Index4"/>
        <w:numPr>
          <w:ilvl w:val="0"/>
          <w:numId w:val="14"/>
        </w:numPr>
      </w:pPr>
      <w:r>
        <w:t>The points for each criteria, if any, each sub-criterion; and</w:t>
      </w:r>
    </w:p>
    <w:p w14:paraId="3AA06319" w14:textId="77777777" w:rsidR="00C21044" w:rsidRDefault="00C21044" w:rsidP="00C21044">
      <w:pPr>
        <w:pStyle w:val="Index4"/>
        <w:numPr>
          <w:ilvl w:val="0"/>
          <w:numId w:val="14"/>
        </w:numPr>
      </w:pPr>
      <w:r>
        <w:t>The minimum qualifying score for functionality.</w:t>
      </w:r>
    </w:p>
    <w:p w14:paraId="3606819C" w14:textId="77777777" w:rsidR="00C21044" w:rsidRDefault="00C21044" w:rsidP="00C21044">
      <w:pPr>
        <w:pStyle w:val="Index4"/>
      </w:pPr>
      <w:r>
        <w:t>The minimum qualifying score for functionality for a tender to be considered further –</w:t>
      </w:r>
    </w:p>
    <w:p w14:paraId="32A71B1C" w14:textId="77777777" w:rsidR="00C21044" w:rsidRDefault="00C21044" w:rsidP="00C21044">
      <w:pPr>
        <w:pStyle w:val="Index4"/>
        <w:numPr>
          <w:ilvl w:val="0"/>
          <w:numId w:val="15"/>
        </w:numPr>
      </w:pPr>
      <w:r>
        <w:t>Must be determined separately for each tender; and</w:t>
      </w:r>
    </w:p>
    <w:p w14:paraId="4FC7C80E" w14:textId="77777777" w:rsidR="00C21044" w:rsidRDefault="00C21044" w:rsidP="00C21044">
      <w:pPr>
        <w:pStyle w:val="Index4"/>
        <w:numPr>
          <w:ilvl w:val="0"/>
          <w:numId w:val="15"/>
        </w:numPr>
      </w:pPr>
      <w:r>
        <w:t>May not be so –</w:t>
      </w:r>
    </w:p>
    <w:p w14:paraId="3E52947B" w14:textId="77777777" w:rsidR="00C21044" w:rsidRDefault="00C21044" w:rsidP="00C21044">
      <w:pPr>
        <w:pStyle w:val="Index4"/>
        <w:numPr>
          <w:ilvl w:val="0"/>
          <w:numId w:val="16"/>
        </w:numPr>
      </w:pPr>
      <w:r>
        <w:t>Low that it may jeopardise the quality of the required goods or services; or</w:t>
      </w:r>
    </w:p>
    <w:p w14:paraId="011712E5" w14:textId="77777777" w:rsidR="00C21044" w:rsidRDefault="00C21044" w:rsidP="00C21044">
      <w:pPr>
        <w:pStyle w:val="Index4"/>
        <w:numPr>
          <w:ilvl w:val="0"/>
          <w:numId w:val="16"/>
        </w:numPr>
      </w:pPr>
      <w:r>
        <w:t>High that it is unreasonably restrictive.</w:t>
      </w:r>
    </w:p>
    <w:p w14:paraId="6D3C975B" w14:textId="77777777" w:rsidR="00C21044" w:rsidRDefault="00C21044" w:rsidP="00C21044">
      <w:pPr>
        <w:pStyle w:val="Index4"/>
      </w:pPr>
      <w:r>
        <w:t>Points scored for functionality must be rounded off to the nearest two decimal places.</w:t>
      </w:r>
    </w:p>
    <w:p w14:paraId="488778CB" w14:textId="77777777" w:rsidR="00C21044" w:rsidRDefault="00C21044" w:rsidP="00C21044">
      <w:pPr>
        <w:pStyle w:val="Index4"/>
      </w:pPr>
      <w:r>
        <w:t>A tender that fails to obtain the minimum qualifying score for functionality as indicated in the tender documents is not an acceptable tender.</w:t>
      </w:r>
    </w:p>
    <w:p w14:paraId="1031D6FF" w14:textId="77777777" w:rsidR="00C21044" w:rsidRDefault="00C21044" w:rsidP="00C21044">
      <w:pPr>
        <w:pStyle w:val="Index4"/>
        <w:numPr>
          <w:ilvl w:val="0"/>
          <w:numId w:val="0"/>
        </w:numPr>
        <w:ind w:left="851"/>
      </w:pPr>
    </w:p>
    <w:p w14:paraId="6311A08B" w14:textId="77777777" w:rsidR="00C21044" w:rsidRDefault="00C21044" w:rsidP="00C21044">
      <w:pPr>
        <w:pStyle w:val="Index3"/>
        <w:numPr>
          <w:ilvl w:val="2"/>
          <w:numId w:val="38"/>
        </w:numPr>
        <w:ind w:left="851"/>
      </w:pPr>
      <w:bookmarkStart w:id="32" w:name="_Toc96078090"/>
      <w:bookmarkStart w:id="33" w:name="_Toc99560209"/>
      <w:bookmarkStart w:id="34" w:name="_Toc99560945"/>
      <w:bookmarkStart w:id="35" w:name="_Toc104799402"/>
      <w:r>
        <w:t>80/20 preference point system for acquisition of goods or services for Rand value equal to or above R30 000 and up to R50 million</w:t>
      </w:r>
      <w:bookmarkEnd w:id="32"/>
      <w:bookmarkEnd w:id="33"/>
      <w:bookmarkEnd w:id="34"/>
      <w:bookmarkEnd w:id="35"/>
    </w:p>
    <w:p w14:paraId="3648DF45" w14:textId="77777777" w:rsidR="00C21044" w:rsidRDefault="00C21044" w:rsidP="00C21044">
      <w:pPr>
        <w:pStyle w:val="1Paragraph"/>
        <w:ind w:hanging="851"/>
      </w:pPr>
      <w:r>
        <w:t>5.4.1</w:t>
      </w:r>
      <w:r>
        <w:tab/>
        <w:t>The following formula must be used to calculate the points out of 80 for price in respect of a tender with a Rand value equal to or above R30 000 and up to a Rand value of R50 million, inclusive of all applicable taxes:</w:t>
      </w:r>
    </w:p>
    <w:p w14:paraId="24AA2DB0" w14:textId="77777777" w:rsidR="00C21044" w:rsidRDefault="00D31B66" w:rsidP="00C21044">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C21044">
        <w:t xml:space="preserve"> </w:t>
      </w:r>
    </w:p>
    <w:p w14:paraId="2FA787B0" w14:textId="77777777" w:rsidR="00C21044" w:rsidRDefault="00C21044" w:rsidP="00C21044">
      <w:pPr>
        <w:pStyle w:val="1Paragraph"/>
      </w:pPr>
      <w:r>
        <w:t>Where-</w:t>
      </w:r>
    </w:p>
    <w:p w14:paraId="490D411B" w14:textId="77777777" w:rsidR="00C21044" w:rsidRDefault="00C21044" w:rsidP="00C21044">
      <w:pPr>
        <w:pStyle w:val="1Paragraph"/>
      </w:pPr>
      <w:r>
        <w:t>Ps</w:t>
      </w:r>
      <w:r>
        <w:tab/>
        <w:t>=</w:t>
      </w:r>
      <w:r>
        <w:tab/>
        <w:t>Points scored for price of tender under consideration</w:t>
      </w:r>
    </w:p>
    <w:p w14:paraId="1C877E4E" w14:textId="77777777" w:rsidR="00C21044" w:rsidRDefault="00C21044" w:rsidP="00C21044">
      <w:pPr>
        <w:pStyle w:val="1Paragraph"/>
      </w:pPr>
      <w:r>
        <w:t>Pt</w:t>
      </w:r>
      <w:r>
        <w:tab/>
        <w:t>=</w:t>
      </w:r>
      <w:r>
        <w:tab/>
        <w:t>Price of tender under consideration; and</w:t>
      </w:r>
    </w:p>
    <w:p w14:paraId="1505337B" w14:textId="77777777" w:rsidR="00C21044" w:rsidRDefault="00C21044" w:rsidP="00C21044">
      <w:pPr>
        <w:pStyle w:val="1Paragraph"/>
      </w:pPr>
      <w:proofErr w:type="spellStart"/>
      <w:r>
        <w:t>Pmin</w:t>
      </w:r>
      <w:proofErr w:type="spellEnd"/>
      <w:r>
        <w:tab/>
        <w:t>=</w:t>
      </w:r>
      <w:r>
        <w:tab/>
        <w:t>Price of lowest acceptable tender.</w:t>
      </w:r>
    </w:p>
    <w:p w14:paraId="0394B18E" w14:textId="6266F60B" w:rsidR="00C21044" w:rsidRDefault="00C21044" w:rsidP="00C21044">
      <w:pPr>
        <w:widowControl/>
        <w:spacing w:before="0" w:after="200"/>
        <w:outlineLvl w:val="9"/>
      </w:pPr>
      <w:r>
        <w:lastRenderedPageBreak/>
        <w:t>5.4.2</w:t>
      </w:r>
      <w:r>
        <w:tab/>
      </w:r>
      <w:r w:rsidR="00A502B2" w:rsidRPr="00D93AAA">
        <w:t xml:space="preserve">The following table must be used to calculate the score out of 20 for </w:t>
      </w:r>
      <w:r w:rsidR="00A502B2">
        <w:t>specific goal</w:t>
      </w:r>
      <w:r>
        <w:t>:</w:t>
      </w:r>
    </w:p>
    <w:tbl>
      <w:tblPr>
        <w:tblW w:w="0" w:type="auto"/>
        <w:tblCellMar>
          <w:left w:w="0" w:type="dxa"/>
          <w:right w:w="0" w:type="dxa"/>
        </w:tblCellMar>
        <w:tblLook w:val="04A0" w:firstRow="1" w:lastRow="0" w:firstColumn="1" w:lastColumn="0" w:noHBand="0" w:noVBand="1"/>
      </w:tblPr>
      <w:tblGrid>
        <w:gridCol w:w="3116"/>
        <w:gridCol w:w="3117"/>
        <w:gridCol w:w="3117"/>
      </w:tblGrid>
      <w:tr w:rsidR="00A502B2" w14:paraId="28287A7E" w14:textId="77777777" w:rsidTr="00A502B2">
        <w:tc>
          <w:tcPr>
            <w:tcW w:w="3116" w:type="dxa"/>
            <w:tcBorders>
              <w:top w:val="single" w:sz="8" w:space="0" w:color="auto"/>
              <w:left w:val="single" w:sz="8" w:space="0" w:color="auto"/>
              <w:bottom w:val="single" w:sz="8" w:space="0" w:color="auto"/>
              <w:right w:val="single" w:sz="8" w:space="0" w:color="auto"/>
            </w:tcBorders>
            <w:shd w:val="clear" w:color="auto" w:fill="2E74B5"/>
            <w:tcMar>
              <w:top w:w="0" w:type="dxa"/>
              <w:left w:w="108" w:type="dxa"/>
              <w:bottom w:w="0" w:type="dxa"/>
              <w:right w:w="108" w:type="dxa"/>
            </w:tcMar>
            <w:hideMark/>
          </w:tcPr>
          <w:p w14:paraId="68D21FCC" w14:textId="77777777" w:rsidR="00A502B2" w:rsidRDefault="00A502B2">
            <w:pPr>
              <w:rPr>
                <w:rFonts w:ascii="Calibri" w:hAnsi="Calibri" w:cs="Calibri"/>
                <w:iCs w:val="0"/>
                <w:lang w:val="en-ZA"/>
              </w:rPr>
            </w:pPr>
            <w:r>
              <w:t>Specific goals</w:t>
            </w:r>
          </w:p>
        </w:tc>
        <w:tc>
          <w:tcPr>
            <w:tcW w:w="3117" w:type="dxa"/>
            <w:tcBorders>
              <w:top w:val="single" w:sz="8" w:space="0" w:color="auto"/>
              <w:left w:val="nil"/>
              <w:bottom w:val="single" w:sz="8" w:space="0" w:color="auto"/>
              <w:right w:val="single" w:sz="8" w:space="0" w:color="auto"/>
            </w:tcBorders>
            <w:shd w:val="clear" w:color="auto" w:fill="2E74B5"/>
            <w:tcMar>
              <w:top w:w="0" w:type="dxa"/>
              <w:left w:w="108" w:type="dxa"/>
              <w:bottom w:w="0" w:type="dxa"/>
              <w:right w:w="108" w:type="dxa"/>
            </w:tcMar>
            <w:hideMark/>
          </w:tcPr>
          <w:p w14:paraId="601AC3A1" w14:textId="77777777" w:rsidR="00A502B2" w:rsidRDefault="00A502B2">
            <w:r>
              <w:t xml:space="preserve">Points </w:t>
            </w:r>
          </w:p>
        </w:tc>
        <w:tc>
          <w:tcPr>
            <w:tcW w:w="3117" w:type="dxa"/>
            <w:tcBorders>
              <w:top w:val="single" w:sz="8" w:space="0" w:color="auto"/>
              <w:left w:val="nil"/>
              <w:bottom w:val="single" w:sz="8" w:space="0" w:color="auto"/>
              <w:right w:val="single" w:sz="8" w:space="0" w:color="auto"/>
            </w:tcBorders>
            <w:shd w:val="clear" w:color="auto" w:fill="2E74B5"/>
            <w:tcMar>
              <w:top w:w="0" w:type="dxa"/>
              <w:left w:w="108" w:type="dxa"/>
              <w:bottom w:w="0" w:type="dxa"/>
              <w:right w:w="108" w:type="dxa"/>
            </w:tcMar>
            <w:hideMark/>
          </w:tcPr>
          <w:p w14:paraId="7DCFCE40" w14:textId="77777777" w:rsidR="00A502B2" w:rsidRDefault="00A502B2">
            <w:r>
              <w:t>Documents to be submitted</w:t>
            </w:r>
          </w:p>
        </w:tc>
      </w:tr>
      <w:tr w:rsidR="00A502B2" w14:paraId="7A7E08CE" w14:textId="77777777" w:rsidTr="00A502B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FF663" w14:textId="77777777" w:rsidR="00A502B2" w:rsidRDefault="00A502B2">
            <w:r>
              <w:t>Historically disadvantaged by unfair discrimination on the basis of race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7CBF9CD" w14:textId="77777777" w:rsidR="00A502B2" w:rsidRDefault="00A502B2">
            <w:r>
              <w:t>10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73AEC0B" w14:textId="77777777" w:rsidR="00A502B2" w:rsidRDefault="00A502B2">
            <w:r>
              <w:t>BBBEE cert showing at least 51 percent black ownership</w:t>
            </w:r>
          </w:p>
        </w:tc>
      </w:tr>
      <w:tr w:rsidR="00A502B2" w14:paraId="2D9FC204" w14:textId="77777777" w:rsidTr="00A502B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4CA7C" w14:textId="77777777" w:rsidR="00A502B2" w:rsidRDefault="00A502B2">
            <w:r>
              <w:t>Historically disadvantaged by unfair discrimination on the basis of gender</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E78D66F" w14:textId="77777777" w:rsidR="00A502B2" w:rsidRDefault="00A502B2">
            <w:r>
              <w:t>8</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CC71C90" w14:textId="77777777" w:rsidR="00A502B2" w:rsidRDefault="00A502B2">
            <w:r>
              <w:t>BBBEE cert showing at least 30 percent women ownership</w:t>
            </w:r>
          </w:p>
        </w:tc>
      </w:tr>
      <w:tr w:rsidR="00A502B2" w14:paraId="6092BA1F" w14:textId="77777777" w:rsidTr="00A502B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2D71D" w14:textId="77777777" w:rsidR="00A502B2" w:rsidRDefault="00A502B2">
            <w:r>
              <w:t>Historically disadvantaged by unfair discrimination on the basis of disability</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D634E32" w14:textId="77777777" w:rsidR="00A502B2" w:rsidRDefault="00A502B2">
            <w:r>
              <w:t>2</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5BBCC21" w14:textId="77777777" w:rsidR="00A502B2" w:rsidRDefault="00A502B2">
            <w:r>
              <w:t xml:space="preserve">A doctor’s note </w:t>
            </w:r>
            <w:proofErr w:type="gramStart"/>
            <w:r>
              <w:t>confirming  disability</w:t>
            </w:r>
            <w:proofErr w:type="gramEnd"/>
          </w:p>
        </w:tc>
      </w:tr>
    </w:tbl>
    <w:p w14:paraId="22F9FEE1" w14:textId="77777777" w:rsidR="00A502B2" w:rsidRDefault="00A502B2" w:rsidP="00C21044">
      <w:pPr>
        <w:widowControl/>
        <w:spacing w:before="0" w:after="200"/>
        <w:outlineLvl w:val="9"/>
      </w:pPr>
    </w:p>
    <w:p w14:paraId="69CA65A1" w14:textId="77777777" w:rsidR="00C21044" w:rsidRDefault="00C21044" w:rsidP="00C21044">
      <w:pPr>
        <w:pStyle w:val="1Paragraph"/>
        <w:ind w:hanging="851"/>
      </w:pPr>
      <w:r>
        <w:t>5.4.3</w:t>
      </w:r>
      <w:r>
        <w:tab/>
        <w:t>A tenderer must submit proof of its B-BBEE status level of contributor.</w:t>
      </w:r>
    </w:p>
    <w:p w14:paraId="14A9CABA" w14:textId="77777777" w:rsidR="00C21044" w:rsidRDefault="00C21044" w:rsidP="00C21044">
      <w:pPr>
        <w:pStyle w:val="1Paragraph"/>
        <w:ind w:hanging="851"/>
      </w:pPr>
      <w:r>
        <w:t>5.4.4</w:t>
      </w:r>
      <w:r>
        <w:tab/>
        <w:t>A tenderer failing to submit proof of B-BBEE status level of contributor or is a non-compliant contributor to B-BGBEE may not be disqualified, but –</w:t>
      </w:r>
    </w:p>
    <w:p w14:paraId="50D2F100" w14:textId="77777777" w:rsidR="00C21044" w:rsidRDefault="00C21044" w:rsidP="00C21044">
      <w:pPr>
        <w:pStyle w:val="1Paragraph"/>
        <w:numPr>
          <w:ilvl w:val="0"/>
          <w:numId w:val="18"/>
        </w:numPr>
        <w:ind w:left="1276" w:hanging="425"/>
      </w:pPr>
      <w:r>
        <w:t>May only score points out of 80 for price; and</w:t>
      </w:r>
    </w:p>
    <w:p w14:paraId="47746604" w14:textId="260E4721" w:rsidR="00C21044" w:rsidRDefault="00C21044" w:rsidP="00C21044">
      <w:pPr>
        <w:pStyle w:val="1Paragraph"/>
        <w:numPr>
          <w:ilvl w:val="0"/>
          <w:numId w:val="18"/>
        </w:numPr>
        <w:ind w:left="1276" w:hanging="425"/>
      </w:pPr>
      <w:r>
        <w:t xml:space="preserve">Score 0 points out of 20 for </w:t>
      </w:r>
      <w:r w:rsidR="00A502B2" w:rsidRPr="00D93AAA">
        <w:t xml:space="preserve">20 for </w:t>
      </w:r>
      <w:r w:rsidR="00A502B2">
        <w:t>specific goal</w:t>
      </w:r>
    </w:p>
    <w:p w14:paraId="577A7933" w14:textId="77777777" w:rsidR="00C21044" w:rsidRDefault="00C21044" w:rsidP="00C21044">
      <w:pPr>
        <w:pStyle w:val="1Paragraph"/>
        <w:ind w:hanging="851"/>
      </w:pPr>
      <w:r>
        <w:t>5.4.5</w:t>
      </w:r>
      <w:r>
        <w:tab/>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14:paraId="108879E3" w14:textId="01CCC7D4" w:rsidR="00C21044" w:rsidRDefault="00C21044" w:rsidP="00C21044">
      <w:pPr>
        <w:pStyle w:val="1Paragraph"/>
        <w:ind w:hanging="851"/>
      </w:pPr>
      <w:r>
        <w:t>5.4.6</w:t>
      </w:r>
      <w:r>
        <w:tab/>
        <w:t xml:space="preserve">The points scored by a tenderer for </w:t>
      </w:r>
      <w:r w:rsidR="00A502B2" w:rsidRPr="00D93AAA">
        <w:t xml:space="preserve">20 for </w:t>
      </w:r>
      <w:r w:rsidR="00A502B2">
        <w:t>specific goal</w:t>
      </w:r>
      <w:r w:rsidR="00A502B2">
        <w:t xml:space="preserve"> </w:t>
      </w:r>
      <w:r>
        <w:t>in terms of sub regulation (2) must be added to the points scored for price under sub regulation (1).</w:t>
      </w:r>
    </w:p>
    <w:p w14:paraId="5EB8C391" w14:textId="77777777" w:rsidR="00C21044" w:rsidRDefault="00C21044" w:rsidP="00C21044">
      <w:pPr>
        <w:pStyle w:val="1Paragraph"/>
        <w:ind w:hanging="851"/>
      </w:pPr>
      <w:r>
        <w:t>5.4.7</w:t>
      </w:r>
      <w:r>
        <w:tab/>
        <w:t>The points scored must be rounded off to the nearest two decimal places.</w:t>
      </w:r>
    </w:p>
    <w:p w14:paraId="7133842A" w14:textId="7E739DD0" w:rsidR="00C21044" w:rsidRDefault="00614D2B" w:rsidP="00C21044">
      <w:pPr>
        <w:pStyle w:val="1Paragraph"/>
        <w:ind w:hanging="851"/>
      </w:pPr>
      <w:r>
        <w:t>5.4.8</w:t>
      </w:r>
      <w:r>
        <w:tab/>
        <w:t>T</w:t>
      </w:r>
      <w:r w:rsidR="00C21044">
        <w:t>he tender to be awarded to the tenderer scoring the highest points.</w:t>
      </w:r>
    </w:p>
    <w:p w14:paraId="60622E13" w14:textId="77777777" w:rsidR="00C21044" w:rsidRDefault="00C21044" w:rsidP="00C21044">
      <w:pPr>
        <w:pStyle w:val="1Paragraph"/>
        <w:ind w:hanging="851"/>
      </w:pPr>
      <w:r>
        <w:t>5.4.9</w:t>
      </w:r>
      <w:r>
        <w:tab/>
        <w:t>If the price offered by a tenderer scoring the highest points is not market-related, Necsa may not award the contract to that tenderer.</w:t>
      </w:r>
    </w:p>
    <w:p w14:paraId="318E819E" w14:textId="77777777" w:rsidR="00C21044" w:rsidRDefault="00C21044" w:rsidP="00C21044">
      <w:pPr>
        <w:pStyle w:val="1Paragraph"/>
        <w:tabs>
          <w:tab w:val="left" w:pos="1276"/>
        </w:tabs>
      </w:pPr>
      <w:r>
        <w:t>a)</w:t>
      </w:r>
      <w:r>
        <w:tab/>
        <w:t>Necsa may –</w:t>
      </w:r>
    </w:p>
    <w:p w14:paraId="430F67C2" w14:textId="77777777" w:rsidR="00C21044" w:rsidRDefault="00C21044" w:rsidP="00C21044">
      <w:pPr>
        <w:pStyle w:val="1Paragraph"/>
        <w:numPr>
          <w:ilvl w:val="0"/>
          <w:numId w:val="19"/>
        </w:numPr>
        <w:ind w:hanging="153"/>
      </w:pPr>
      <w:r>
        <w:t>Negotiated a market-related price with the tenderer scoring the highest points or cancel the tender;</w:t>
      </w:r>
    </w:p>
    <w:p w14:paraId="410C63C1" w14:textId="77777777" w:rsidR="00C21044" w:rsidRDefault="00C21044" w:rsidP="00C21044">
      <w:pPr>
        <w:pStyle w:val="1Paragraph"/>
        <w:numPr>
          <w:ilvl w:val="0"/>
          <w:numId w:val="19"/>
        </w:numPr>
        <w:ind w:hanging="153"/>
      </w:pPr>
      <w:r>
        <w:t>If the tenderer does not agree to a market-related price, negotiate a market-related price with the tenderer scoring the second highest points or cancel the tender;</w:t>
      </w:r>
    </w:p>
    <w:p w14:paraId="135BBAA2" w14:textId="77777777" w:rsidR="00C21044" w:rsidRDefault="00C21044" w:rsidP="00C21044">
      <w:pPr>
        <w:pStyle w:val="1Paragraph"/>
        <w:numPr>
          <w:ilvl w:val="0"/>
          <w:numId w:val="19"/>
        </w:numPr>
        <w:ind w:hanging="153"/>
      </w:pPr>
      <w:r>
        <w:t>If the tenderer scoring the second highest points does not agree to a market-related price, negotiate a market-related price with the tenderer scoring the third highest points or cancel the tender.</w:t>
      </w:r>
    </w:p>
    <w:p w14:paraId="41139252" w14:textId="77777777" w:rsidR="00C21044" w:rsidRDefault="00C21044" w:rsidP="00C21044">
      <w:pPr>
        <w:pStyle w:val="1Paragraph"/>
        <w:numPr>
          <w:ilvl w:val="0"/>
          <w:numId w:val="20"/>
        </w:numPr>
        <w:ind w:left="1276" w:hanging="425"/>
      </w:pPr>
      <w:r>
        <w:t>If a market-related price is not agreed on, Necsa may cancel the tender.</w:t>
      </w:r>
    </w:p>
    <w:p w14:paraId="67648A77" w14:textId="1720DCC3" w:rsidR="00513B7C" w:rsidRDefault="00513B7C" w:rsidP="00513B7C">
      <w:pPr>
        <w:pStyle w:val="1Paragraph"/>
      </w:pPr>
    </w:p>
    <w:p w14:paraId="309C62B3" w14:textId="5B2B3C59" w:rsidR="00513B7C" w:rsidRDefault="00513B7C" w:rsidP="00A502B2">
      <w:pPr>
        <w:pStyle w:val="1Paragraph"/>
        <w:ind w:left="0"/>
      </w:pPr>
    </w:p>
    <w:p w14:paraId="57EA9450" w14:textId="77777777" w:rsidR="00DA39DC" w:rsidRDefault="00DA39DC" w:rsidP="0060709E">
      <w:pPr>
        <w:widowControl/>
        <w:spacing w:before="0" w:after="200"/>
        <w:outlineLvl w:val="9"/>
      </w:pPr>
    </w:p>
    <w:p w14:paraId="5D4895CE" w14:textId="77777777" w:rsidR="0058701E" w:rsidRDefault="0058701E" w:rsidP="00DA39DC">
      <w:pPr>
        <w:pStyle w:val="Index1"/>
      </w:pPr>
      <w:bookmarkStart w:id="36" w:name="_Toc104799404"/>
      <w:bookmarkEnd w:id="36"/>
    </w:p>
    <w:p w14:paraId="44A7EA62" w14:textId="77777777" w:rsidR="00DA39DC" w:rsidRPr="00C95C94" w:rsidRDefault="00DA39DC" w:rsidP="00B87D31">
      <w:pPr>
        <w:pStyle w:val="Index2"/>
        <w:numPr>
          <w:ilvl w:val="1"/>
          <w:numId w:val="13"/>
        </w:numPr>
      </w:pPr>
      <w:bookmarkStart w:id="37" w:name="_Toc104799405"/>
      <w:r w:rsidRPr="00C95C94">
        <w:t>Returnable documents</w:t>
      </w:r>
      <w:r w:rsidR="00292449" w:rsidRPr="00C95C94">
        <w:t xml:space="preserve"> C</w:t>
      </w:r>
      <w:r w:rsidR="002D3216" w:rsidRPr="00C95C94">
        <w:t>hecklist</w:t>
      </w:r>
      <w:bookmarkEnd w:id="37"/>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38" w:name="_Toc104799406"/>
      <w:r>
        <w:t>Mandatory Documents</w:t>
      </w:r>
      <w:bookmarkEnd w:id="38"/>
    </w:p>
    <w:p w14:paraId="34948132" w14:textId="77777777" w:rsidR="002D3216" w:rsidRDefault="00D31B66" w:rsidP="00570267">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D31B66" w:rsidP="00570267">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D31B66" w:rsidP="00341BFD">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3424C2F" w14:textId="24E094F7" w:rsidR="00BB447F" w:rsidRDefault="00D31B66" w:rsidP="00341BFD">
      <w:pPr>
        <w:pStyle w:val="Index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45754EA2" w14:textId="3F203ABC" w:rsidR="007812B4" w:rsidRDefault="00D31B66" w:rsidP="00341BFD">
      <w:pPr>
        <w:pStyle w:val="Index4"/>
      </w:pPr>
      <w:sdt>
        <w:sdtPr>
          <w:id w:val="1699193861"/>
        </w:sdtPr>
        <w:sdtContent>
          <w:r w:rsidR="007812B4">
            <w:rPr>
              <w:rFonts w:ascii="MS Gothic" w:eastAsia="MS Gothic" w:hAnsi="MS Gothic" w:hint="eastAsia"/>
            </w:rPr>
            <w:t>☐</w:t>
          </w:r>
        </w:sdtContent>
      </w:sdt>
      <w:r w:rsidR="007812B4">
        <w:t xml:space="preserve"> SANAS Approval certificate</w:t>
      </w:r>
    </w:p>
    <w:p w14:paraId="2FAD1B9C" w14:textId="2A4723CC" w:rsidR="007812B4" w:rsidRDefault="00D31B66" w:rsidP="00341BFD">
      <w:pPr>
        <w:pStyle w:val="Index4"/>
      </w:pPr>
      <w:sdt>
        <w:sdtPr>
          <w:id w:val="1898324766"/>
        </w:sdtPr>
        <w:sdtContent>
          <w:r w:rsidR="007812B4">
            <w:rPr>
              <w:rFonts w:ascii="MS Gothic" w:eastAsia="MS Gothic" w:hAnsi="MS Gothic" w:hint="eastAsia"/>
            </w:rPr>
            <w:t>☐</w:t>
          </w:r>
        </w:sdtContent>
      </w:sdt>
      <w:r w:rsidR="007812B4">
        <w:t>DEL registration certificate as an AIA</w:t>
      </w:r>
    </w:p>
    <w:p w14:paraId="2DE07A44" w14:textId="77777777" w:rsidR="002D3216" w:rsidRDefault="002D3216" w:rsidP="00AD7722">
      <w:pPr>
        <w:pStyle w:val="Index3"/>
      </w:pPr>
      <w:bookmarkStart w:id="39" w:name="_Toc104799407"/>
      <w:r>
        <w:t>Price</w:t>
      </w:r>
      <w:bookmarkEnd w:id="39"/>
    </w:p>
    <w:p w14:paraId="17BF4218" w14:textId="77777777" w:rsidR="002D3216" w:rsidRDefault="00D31B66" w:rsidP="00570267">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40" w:name="_Toc104799408"/>
      <w:r>
        <w:t>Compliance Documents</w:t>
      </w:r>
      <w:bookmarkEnd w:id="40"/>
    </w:p>
    <w:p w14:paraId="7603D19A" w14:textId="77777777" w:rsidR="002D3216" w:rsidRDefault="00D31B66" w:rsidP="00570267">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D31B66" w:rsidP="00570267">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3DF55396" w14:textId="7BDD72BF" w:rsidR="002D3216" w:rsidRDefault="00D31B66" w:rsidP="007A5B09">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07947531" w14:textId="77777777" w:rsidR="002D3216" w:rsidRDefault="00D31B66" w:rsidP="00570267">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7BC735D5" w14:textId="711263DF" w:rsidR="002D3216" w:rsidRDefault="00D31B66" w:rsidP="00C21044">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469205F" w14:textId="77777777" w:rsidR="002D3216" w:rsidRDefault="00D31B66" w:rsidP="00570267">
      <w:pPr>
        <w:pStyle w:val="Index4"/>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700B96E1" w14:textId="77777777" w:rsidR="002D3216" w:rsidRDefault="00D31B66" w:rsidP="00570267">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7A822B0" w14:textId="77777777" w:rsidR="002D3216" w:rsidRDefault="00D31B66" w:rsidP="00570267">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5847719C" w14:textId="77777777" w:rsidR="00DA39DC" w:rsidRDefault="00D31B66" w:rsidP="00570267">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47DE45F0" w14:textId="77777777" w:rsidR="000223F0" w:rsidRDefault="000223F0" w:rsidP="00570267">
      <w:pPr>
        <w:pStyle w:val="Index4"/>
        <w:numPr>
          <w:ilvl w:val="0"/>
          <w:numId w:val="0"/>
        </w:numPr>
        <w:ind w:left="851"/>
      </w:pPr>
    </w:p>
    <w:p w14:paraId="352DE0FA" w14:textId="24B70949" w:rsidR="000223F0" w:rsidRDefault="000223F0" w:rsidP="00570267">
      <w:pPr>
        <w:pStyle w:val="Index4"/>
        <w:numPr>
          <w:ilvl w:val="0"/>
          <w:numId w:val="0"/>
        </w:numPr>
        <w:ind w:left="851"/>
      </w:pPr>
    </w:p>
    <w:p w14:paraId="1CEBFF07" w14:textId="24A36A4A" w:rsidR="00A502B2" w:rsidRDefault="00A502B2" w:rsidP="00570267">
      <w:pPr>
        <w:pStyle w:val="Index4"/>
        <w:numPr>
          <w:ilvl w:val="0"/>
          <w:numId w:val="0"/>
        </w:numPr>
        <w:ind w:left="851"/>
      </w:pPr>
    </w:p>
    <w:p w14:paraId="2C315BF2" w14:textId="7CA11C31" w:rsidR="00A502B2" w:rsidRDefault="00A502B2" w:rsidP="00570267">
      <w:pPr>
        <w:pStyle w:val="Index4"/>
        <w:numPr>
          <w:ilvl w:val="0"/>
          <w:numId w:val="0"/>
        </w:numPr>
        <w:ind w:left="851"/>
      </w:pPr>
    </w:p>
    <w:p w14:paraId="4BC3765E" w14:textId="24A0C3A6" w:rsidR="00A502B2" w:rsidRDefault="00A502B2" w:rsidP="00570267">
      <w:pPr>
        <w:pStyle w:val="Index4"/>
        <w:numPr>
          <w:ilvl w:val="0"/>
          <w:numId w:val="0"/>
        </w:numPr>
        <w:ind w:left="851"/>
      </w:pPr>
    </w:p>
    <w:p w14:paraId="467E866E" w14:textId="7EF7FC9A" w:rsidR="00A502B2" w:rsidRDefault="00A502B2" w:rsidP="00570267">
      <w:pPr>
        <w:pStyle w:val="Index4"/>
        <w:numPr>
          <w:ilvl w:val="0"/>
          <w:numId w:val="0"/>
        </w:numPr>
        <w:ind w:left="851"/>
      </w:pPr>
    </w:p>
    <w:p w14:paraId="0AA2AD90" w14:textId="77777777" w:rsidR="00A502B2" w:rsidRDefault="00A502B2" w:rsidP="00570267">
      <w:pPr>
        <w:pStyle w:val="Index4"/>
        <w:numPr>
          <w:ilvl w:val="0"/>
          <w:numId w:val="0"/>
        </w:numPr>
        <w:ind w:left="851"/>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41" w:name="_Toc104799409"/>
      <w:r w:rsidRPr="00F02CA8">
        <w:lastRenderedPageBreak/>
        <w:t>B</w:t>
      </w:r>
      <w:r w:rsidR="00F616A4">
        <w:t>idder</w:t>
      </w:r>
      <w:r w:rsidRPr="00F02CA8">
        <w:t xml:space="preserve"> I</w:t>
      </w:r>
      <w:r w:rsidR="00F616A4">
        <w:t>nformation</w:t>
      </w:r>
      <w:bookmarkEnd w:id="41"/>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lastRenderedPageBreak/>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1468D" w14:textId="77777777" w:rsidR="002B76CF" w:rsidRDefault="002B76CF" w:rsidP="00CD1845">
      <w:pPr>
        <w:spacing w:before="0" w:after="0" w:line="240" w:lineRule="auto"/>
      </w:pPr>
      <w:r>
        <w:separator/>
      </w:r>
    </w:p>
    <w:p w14:paraId="373C7859" w14:textId="77777777" w:rsidR="002B76CF" w:rsidRDefault="002B76CF"/>
  </w:endnote>
  <w:endnote w:type="continuationSeparator" w:id="0">
    <w:p w14:paraId="60E03C21" w14:textId="77777777" w:rsidR="002B76CF" w:rsidRDefault="002B76CF" w:rsidP="00CD1845">
      <w:pPr>
        <w:spacing w:before="0" w:after="0" w:line="240" w:lineRule="auto"/>
      </w:pPr>
      <w:r>
        <w:continuationSeparator/>
      </w:r>
    </w:p>
    <w:p w14:paraId="156FB248" w14:textId="77777777" w:rsidR="002B76CF" w:rsidRDefault="002B7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1C6E" w14:textId="2A1921E8" w:rsidR="00D31B66" w:rsidRPr="000C2C64" w:rsidRDefault="00D31B66">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16</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16</w:t>
    </w:r>
    <w:r>
      <w:rPr>
        <w:noProof/>
        <w:color w:val="A6A6A6" w:themeColor="background1" w:themeShade="A6"/>
      </w:rPr>
      <w:fldChar w:fldCharType="end"/>
    </w:r>
  </w:p>
  <w:p w14:paraId="608F74B0" w14:textId="77777777" w:rsidR="00D31B66" w:rsidRDefault="00D31B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808DA" w14:textId="77777777" w:rsidR="002B76CF" w:rsidRDefault="002B76CF" w:rsidP="00CD1845">
      <w:pPr>
        <w:spacing w:before="0" w:after="0" w:line="240" w:lineRule="auto"/>
      </w:pPr>
      <w:r>
        <w:separator/>
      </w:r>
    </w:p>
    <w:p w14:paraId="73A8538E" w14:textId="77777777" w:rsidR="002B76CF" w:rsidRDefault="002B76CF"/>
  </w:footnote>
  <w:footnote w:type="continuationSeparator" w:id="0">
    <w:p w14:paraId="0EC42B45" w14:textId="77777777" w:rsidR="002B76CF" w:rsidRDefault="002B76CF" w:rsidP="00CD1845">
      <w:pPr>
        <w:spacing w:before="0" w:after="0" w:line="240" w:lineRule="auto"/>
      </w:pPr>
      <w:r>
        <w:continuationSeparator/>
      </w:r>
    </w:p>
    <w:p w14:paraId="16BC9F94" w14:textId="77777777" w:rsidR="002B76CF" w:rsidRDefault="002B76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3"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FC30324"/>
    <w:multiLevelType w:val="multilevel"/>
    <w:tmpl w:val="DC66D6FA"/>
    <w:numStyleLink w:val="ACSListStyle"/>
  </w:abstractNum>
  <w:abstractNum w:abstractNumId="25"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
  </w:num>
  <w:num w:numId="3">
    <w:abstractNumId w:val="3"/>
  </w:num>
  <w:num w:numId="4">
    <w:abstractNumId w:val="15"/>
  </w:num>
  <w:num w:numId="5">
    <w:abstractNumId w:val="24"/>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6"/>
  </w:num>
  <w:num w:numId="7">
    <w:abstractNumId w:val="10"/>
  </w:num>
  <w:num w:numId="8">
    <w:abstractNumId w:val="22"/>
  </w:num>
  <w:num w:numId="9">
    <w:abstractNumId w:val="6"/>
  </w:num>
  <w:num w:numId="10">
    <w:abstractNumId w:val="11"/>
  </w:num>
  <w:num w:numId="11">
    <w:abstractNumId w:val="10"/>
  </w:num>
  <w:num w:numId="12">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1"/>
  </w:num>
  <w:num w:numId="17">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5"/>
  </w:num>
  <w:num w:numId="19">
    <w:abstractNumId w:val="14"/>
  </w:num>
  <w:num w:numId="20">
    <w:abstractNumId w:val="23"/>
  </w:num>
  <w:num w:numId="21">
    <w:abstractNumId w:val="21"/>
  </w:num>
  <w:num w:numId="22">
    <w:abstractNumId w:val="12"/>
  </w:num>
  <w:num w:numId="23">
    <w:abstractNumId w:val="0"/>
  </w:num>
  <w:num w:numId="24">
    <w:abstractNumId w:val="10"/>
  </w:num>
  <w:num w:numId="25">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7"/>
  </w:num>
  <w:num w:numId="27">
    <w:abstractNumId w:val="20"/>
  </w:num>
  <w:num w:numId="28">
    <w:abstractNumId w:val="16"/>
  </w:num>
  <w:num w:numId="29">
    <w:abstractNumId w:val="28"/>
  </w:num>
  <w:num w:numId="30">
    <w:abstractNumId w:val="8"/>
  </w:num>
  <w:num w:numId="31">
    <w:abstractNumId w:val="29"/>
  </w:num>
  <w:num w:numId="32">
    <w:abstractNumId w:val="17"/>
  </w:num>
  <w:num w:numId="33">
    <w:abstractNumId w:val="9"/>
  </w:num>
  <w:num w:numId="34">
    <w:abstractNumId w:val="13"/>
  </w:num>
  <w:num w:numId="35">
    <w:abstractNumId w:val="5"/>
  </w:num>
  <w:num w:numId="36">
    <w:abstractNumId w:val="10"/>
  </w:num>
  <w:num w:numId="37">
    <w:abstractNumId w:val="10"/>
  </w:num>
  <w:num w:numId="38">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1135"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2B5A"/>
    <w:rsid w:val="000567EE"/>
    <w:rsid w:val="00056E94"/>
    <w:rsid w:val="00061E61"/>
    <w:rsid w:val="00066C02"/>
    <w:rsid w:val="00072980"/>
    <w:rsid w:val="00073845"/>
    <w:rsid w:val="00076F5E"/>
    <w:rsid w:val="00081095"/>
    <w:rsid w:val="00081E58"/>
    <w:rsid w:val="00094BBA"/>
    <w:rsid w:val="00096AA6"/>
    <w:rsid w:val="00097E34"/>
    <w:rsid w:val="000A211B"/>
    <w:rsid w:val="000B07DB"/>
    <w:rsid w:val="000B4C6E"/>
    <w:rsid w:val="000B7A91"/>
    <w:rsid w:val="000C2C64"/>
    <w:rsid w:val="000C390C"/>
    <w:rsid w:val="000C44C2"/>
    <w:rsid w:val="000E070F"/>
    <w:rsid w:val="000E63F3"/>
    <w:rsid w:val="000F6CD7"/>
    <w:rsid w:val="00101956"/>
    <w:rsid w:val="0010557F"/>
    <w:rsid w:val="0010656A"/>
    <w:rsid w:val="001123AD"/>
    <w:rsid w:val="001221C6"/>
    <w:rsid w:val="00131B24"/>
    <w:rsid w:val="00133FF7"/>
    <w:rsid w:val="00137086"/>
    <w:rsid w:val="00143076"/>
    <w:rsid w:val="001445BC"/>
    <w:rsid w:val="00153833"/>
    <w:rsid w:val="00155EAC"/>
    <w:rsid w:val="00183AC8"/>
    <w:rsid w:val="001860A0"/>
    <w:rsid w:val="00186582"/>
    <w:rsid w:val="00193C44"/>
    <w:rsid w:val="00195781"/>
    <w:rsid w:val="001A0B85"/>
    <w:rsid w:val="001A1831"/>
    <w:rsid w:val="001A440E"/>
    <w:rsid w:val="001B218A"/>
    <w:rsid w:val="001B5C29"/>
    <w:rsid w:val="001C0355"/>
    <w:rsid w:val="001C09A8"/>
    <w:rsid w:val="001C4EAB"/>
    <w:rsid w:val="001D0780"/>
    <w:rsid w:val="001D0E7C"/>
    <w:rsid w:val="001D4236"/>
    <w:rsid w:val="001D644F"/>
    <w:rsid w:val="001D6A5F"/>
    <w:rsid w:val="001F7EDC"/>
    <w:rsid w:val="00213098"/>
    <w:rsid w:val="00213B92"/>
    <w:rsid w:val="00215A55"/>
    <w:rsid w:val="0021630F"/>
    <w:rsid w:val="00216F92"/>
    <w:rsid w:val="00222530"/>
    <w:rsid w:val="00230145"/>
    <w:rsid w:val="00231D93"/>
    <w:rsid w:val="00235C1E"/>
    <w:rsid w:val="00245146"/>
    <w:rsid w:val="002468C0"/>
    <w:rsid w:val="00250BE7"/>
    <w:rsid w:val="00250C3E"/>
    <w:rsid w:val="00253F24"/>
    <w:rsid w:val="00263DE3"/>
    <w:rsid w:val="002643E9"/>
    <w:rsid w:val="00264F10"/>
    <w:rsid w:val="00272969"/>
    <w:rsid w:val="00272A4B"/>
    <w:rsid w:val="002734D4"/>
    <w:rsid w:val="0027565A"/>
    <w:rsid w:val="002820D5"/>
    <w:rsid w:val="0028352E"/>
    <w:rsid w:val="00291EF9"/>
    <w:rsid w:val="00292449"/>
    <w:rsid w:val="00292B16"/>
    <w:rsid w:val="002953A1"/>
    <w:rsid w:val="00297E07"/>
    <w:rsid w:val="002A3D77"/>
    <w:rsid w:val="002B25D2"/>
    <w:rsid w:val="002B3086"/>
    <w:rsid w:val="002B76CF"/>
    <w:rsid w:val="002C12D7"/>
    <w:rsid w:val="002C45AC"/>
    <w:rsid w:val="002D1608"/>
    <w:rsid w:val="002D3216"/>
    <w:rsid w:val="002D3AD8"/>
    <w:rsid w:val="002E0CB1"/>
    <w:rsid w:val="002E7DFD"/>
    <w:rsid w:val="002F2FD6"/>
    <w:rsid w:val="002F37E7"/>
    <w:rsid w:val="002F7065"/>
    <w:rsid w:val="0030524C"/>
    <w:rsid w:val="00327F58"/>
    <w:rsid w:val="00330A4C"/>
    <w:rsid w:val="00337854"/>
    <w:rsid w:val="00341BFD"/>
    <w:rsid w:val="00347642"/>
    <w:rsid w:val="00353BAA"/>
    <w:rsid w:val="00354032"/>
    <w:rsid w:val="003546CF"/>
    <w:rsid w:val="0035761A"/>
    <w:rsid w:val="00364517"/>
    <w:rsid w:val="00370593"/>
    <w:rsid w:val="00373840"/>
    <w:rsid w:val="00375B40"/>
    <w:rsid w:val="00375DF5"/>
    <w:rsid w:val="00376C17"/>
    <w:rsid w:val="00382604"/>
    <w:rsid w:val="003912DA"/>
    <w:rsid w:val="00395CAC"/>
    <w:rsid w:val="00397AE8"/>
    <w:rsid w:val="003A235B"/>
    <w:rsid w:val="003A6634"/>
    <w:rsid w:val="003A6821"/>
    <w:rsid w:val="003A6A8B"/>
    <w:rsid w:val="003B0F32"/>
    <w:rsid w:val="003B5673"/>
    <w:rsid w:val="003D5ADD"/>
    <w:rsid w:val="003D6F6C"/>
    <w:rsid w:val="003E10BA"/>
    <w:rsid w:val="003E6760"/>
    <w:rsid w:val="003F46AD"/>
    <w:rsid w:val="00403418"/>
    <w:rsid w:val="00406F15"/>
    <w:rsid w:val="00414D47"/>
    <w:rsid w:val="00423B45"/>
    <w:rsid w:val="0042653B"/>
    <w:rsid w:val="00434728"/>
    <w:rsid w:val="004367EE"/>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A1C2F"/>
    <w:rsid w:val="004B3FB7"/>
    <w:rsid w:val="004B50E2"/>
    <w:rsid w:val="004C06BE"/>
    <w:rsid w:val="004C492D"/>
    <w:rsid w:val="004C618F"/>
    <w:rsid w:val="004C7C23"/>
    <w:rsid w:val="004D1B87"/>
    <w:rsid w:val="004D2A5D"/>
    <w:rsid w:val="004D4729"/>
    <w:rsid w:val="004D695D"/>
    <w:rsid w:val="004D7299"/>
    <w:rsid w:val="004E00F0"/>
    <w:rsid w:val="004E0446"/>
    <w:rsid w:val="004E279C"/>
    <w:rsid w:val="00501FDB"/>
    <w:rsid w:val="00513B7C"/>
    <w:rsid w:val="00517220"/>
    <w:rsid w:val="0052541F"/>
    <w:rsid w:val="00536661"/>
    <w:rsid w:val="00544FC3"/>
    <w:rsid w:val="0054721F"/>
    <w:rsid w:val="0055026D"/>
    <w:rsid w:val="00550A62"/>
    <w:rsid w:val="0055231C"/>
    <w:rsid w:val="00554C52"/>
    <w:rsid w:val="00560C34"/>
    <w:rsid w:val="00561729"/>
    <w:rsid w:val="00563B7D"/>
    <w:rsid w:val="00566059"/>
    <w:rsid w:val="00570267"/>
    <w:rsid w:val="00572925"/>
    <w:rsid w:val="005812C9"/>
    <w:rsid w:val="0058651E"/>
    <w:rsid w:val="0058701E"/>
    <w:rsid w:val="005B1AF4"/>
    <w:rsid w:val="005B1E63"/>
    <w:rsid w:val="005B1F78"/>
    <w:rsid w:val="005B5700"/>
    <w:rsid w:val="005B664E"/>
    <w:rsid w:val="005C070C"/>
    <w:rsid w:val="005C3E6E"/>
    <w:rsid w:val="005D49AB"/>
    <w:rsid w:val="005F793C"/>
    <w:rsid w:val="005F7D71"/>
    <w:rsid w:val="005F7F05"/>
    <w:rsid w:val="006026B8"/>
    <w:rsid w:val="006053CA"/>
    <w:rsid w:val="0060709E"/>
    <w:rsid w:val="00612896"/>
    <w:rsid w:val="00613009"/>
    <w:rsid w:val="00614D2B"/>
    <w:rsid w:val="0061507E"/>
    <w:rsid w:val="00623F1D"/>
    <w:rsid w:val="00631457"/>
    <w:rsid w:val="0063625C"/>
    <w:rsid w:val="00640CAA"/>
    <w:rsid w:val="00641BE9"/>
    <w:rsid w:val="00650FC7"/>
    <w:rsid w:val="00651EF5"/>
    <w:rsid w:val="00656EA3"/>
    <w:rsid w:val="00664B44"/>
    <w:rsid w:val="00665A35"/>
    <w:rsid w:val="00665A43"/>
    <w:rsid w:val="0067202A"/>
    <w:rsid w:val="0067380F"/>
    <w:rsid w:val="00674693"/>
    <w:rsid w:val="00674E3E"/>
    <w:rsid w:val="00675306"/>
    <w:rsid w:val="00676612"/>
    <w:rsid w:val="00676974"/>
    <w:rsid w:val="006A012D"/>
    <w:rsid w:val="006A1D0F"/>
    <w:rsid w:val="006A1F7A"/>
    <w:rsid w:val="006B719C"/>
    <w:rsid w:val="006B7A7A"/>
    <w:rsid w:val="006C18D2"/>
    <w:rsid w:val="006C1D81"/>
    <w:rsid w:val="006C25DE"/>
    <w:rsid w:val="006D2D01"/>
    <w:rsid w:val="006D5893"/>
    <w:rsid w:val="006D5C30"/>
    <w:rsid w:val="006D6113"/>
    <w:rsid w:val="006E040B"/>
    <w:rsid w:val="006E2467"/>
    <w:rsid w:val="006E3382"/>
    <w:rsid w:val="006E7A53"/>
    <w:rsid w:val="006F01AE"/>
    <w:rsid w:val="006F114D"/>
    <w:rsid w:val="00700DCF"/>
    <w:rsid w:val="0070278B"/>
    <w:rsid w:val="0071520B"/>
    <w:rsid w:val="0072398B"/>
    <w:rsid w:val="00730AF7"/>
    <w:rsid w:val="00734950"/>
    <w:rsid w:val="00736C07"/>
    <w:rsid w:val="00753D7A"/>
    <w:rsid w:val="0075487B"/>
    <w:rsid w:val="007606C6"/>
    <w:rsid w:val="007622D8"/>
    <w:rsid w:val="007641D7"/>
    <w:rsid w:val="00764497"/>
    <w:rsid w:val="00765515"/>
    <w:rsid w:val="00770568"/>
    <w:rsid w:val="0077136F"/>
    <w:rsid w:val="00774358"/>
    <w:rsid w:val="007800F3"/>
    <w:rsid w:val="007812B4"/>
    <w:rsid w:val="00782AF6"/>
    <w:rsid w:val="00784B99"/>
    <w:rsid w:val="007853A5"/>
    <w:rsid w:val="00786A37"/>
    <w:rsid w:val="007917C9"/>
    <w:rsid w:val="007937E0"/>
    <w:rsid w:val="00794C8E"/>
    <w:rsid w:val="007A5B09"/>
    <w:rsid w:val="007A7BBC"/>
    <w:rsid w:val="007B5759"/>
    <w:rsid w:val="007C50E5"/>
    <w:rsid w:val="007C6956"/>
    <w:rsid w:val="007C6D39"/>
    <w:rsid w:val="007D66F8"/>
    <w:rsid w:val="007D6F0B"/>
    <w:rsid w:val="007F64A7"/>
    <w:rsid w:val="008007BD"/>
    <w:rsid w:val="00806C82"/>
    <w:rsid w:val="00813A84"/>
    <w:rsid w:val="00821B1C"/>
    <w:rsid w:val="008231E7"/>
    <w:rsid w:val="0082767A"/>
    <w:rsid w:val="00832F82"/>
    <w:rsid w:val="008346F6"/>
    <w:rsid w:val="00835313"/>
    <w:rsid w:val="0083684C"/>
    <w:rsid w:val="008406F2"/>
    <w:rsid w:val="00840DA5"/>
    <w:rsid w:val="00844159"/>
    <w:rsid w:val="00855BB5"/>
    <w:rsid w:val="00857168"/>
    <w:rsid w:val="00860268"/>
    <w:rsid w:val="008610B6"/>
    <w:rsid w:val="00864BFE"/>
    <w:rsid w:val="00866235"/>
    <w:rsid w:val="00874BFF"/>
    <w:rsid w:val="008753D1"/>
    <w:rsid w:val="00880DCF"/>
    <w:rsid w:val="00881341"/>
    <w:rsid w:val="00882D6E"/>
    <w:rsid w:val="0088306C"/>
    <w:rsid w:val="00883654"/>
    <w:rsid w:val="00886FFA"/>
    <w:rsid w:val="008874FB"/>
    <w:rsid w:val="008A0405"/>
    <w:rsid w:val="008A1DCF"/>
    <w:rsid w:val="008A22D5"/>
    <w:rsid w:val="008A47BF"/>
    <w:rsid w:val="008B29C4"/>
    <w:rsid w:val="008B6833"/>
    <w:rsid w:val="008D5104"/>
    <w:rsid w:val="008D6541"/>
    <w:rsid w:val="008F6C51"/>
    <w:rsid w:val="008F6DED"/>
    <w:rsid w:val="0090112C"/>
    <w:rsid w:val="00903C5D"/>
    <w:rsid w:val="00905170"/>
    <w:rsid w:val="00905AE4"/>
    <w:rsid w:val="00910C2B"/>
    <w:rsid w:val="00910C2C"/>
    <w:rsid w:val="00916204"/>
    <w:rsid w:val="009171F1"/>
    <w:rsid w:val="00926678"/>
    <w:rsid w:val="00931917"/>
    <w:rsid w:val="009344B2"/>
    <w:rsid w:val="00966EA2"/>
    <w:rsid w:val="0097678F"/>
    <w:rsid w:val="0099432C"/>
    <w:rsid w:val="00995B11"/>
    <w:rsid w:val="009A1AF8"/>
    <w:rsid w:val="009B0491"/>
    <w:rsid w:val="009B06AF"/>
    <w:rsid w:val="009C095C"/>
    <w:rsid w:val="009C1CB7"/>
    <w:rsid w:val="009C3471"/>
    <w:rsid w:val="009D0A5D"/>
    <w:rsid w:val="009D2CA9"/>
    <w:rsid w:val="009D387F"/>
    <w:rsid w:val="009D79A3"/>
    <w:rsid w:val="009E16BF"/>
    <w:rsid w:val="009E22B6"/>
    <w:rsid w:val="009E2B01"/>
    <w:rsid w:val="009F1E71"/>
    <w:rsid w:val="009F2F70"/>
    <w:rsid w:val="009F70F8"/>
    <w:rsid w:val="00A0106E"/>
    <w:rsid w:val="00A1576A"/>
    <w:rsid w:val="00A16FF3"/>
    <w:rsid w:val="00A17B9F"/>
    <w:rsid w:val="00A20A36"/>
    <w:rsid w:val="00A2135F"/>
    <w:rsid w:val="00A276E8"/>
    <w:rsid w:val="00A32C75"/>
    <w:rsid w:val="00A357CF"/>
    <w:rsid w:val="00A369AF"/>
    <w:rsid w:val="00A42E16"/>
    <w:rsid w:val="00A4708E"/>
    <w:rsid w:val="00A502B2"/>
    <w:rsid w:val="00A5183C"/>
    <w:rsid w:val="00A63339"/>
    <w:rsid w:val="00A65FFE"/>
    <w:rsid w:val="00A66E07"/>
    <w:rsid w:val="00A745F2"/>
    <w:rsid w:val="00A82F91"/>
    <w:rsid w:val="00A83372"/>
    <w:rsid w:val="00A8791F"/>
    <w:rsid w:val="00A9008F"/>
    <w:rsid w:val="00A901ED"/>
    <w:rsid w:val="00A946E5"/>
    <w:rsid w:val="00AB18ED"/>
    <w:rsid w:val="00AB31FE"/>
    <w:rsid w:val="00AB3FE5"/>
    <w:rsid w:val="00AB5CE3"/>
    <w:rsid w:val="00AB6B6B"/>
    <w:rsid w:val="00AB75D0"/>
    <w:rsid w:val="00AC5AAB"/>
    <w:rsid w:val="00AD7722"/>
    <w:rsid w:val="00AE1249"/>
    <w:rsid w:val="00AE3589"/>
    <w:rsid w:val="00AE61C7"/>
    <w:rsid w:val="00AF6803"/>
    <w:rsid w:val="00B01997"/>
    <w:rsid w:val="00B01F21"/>
    <w:rsid w:val="00B03BAE"/>
    <w:rsid w:val="00B0612F"/>
    <w:rsid w:val="00B24500"/>
    <w:rsid w:val="00B25BC1"/>
    <w:rsid w:val="00B316BC"/>
    <w:rsid w:val="00B32398"/>
    <w:rsid w:val="00B32CCB"/>
    <w:rsid w:val="00B40443"/>
    <w:rsid w:val="00B40F07"/>
    <w:rsid w:val="00B43E85"/>
    <w:rsid w:val="00B5527F"/>
    <w:rsid w:val="00B56AB0"/>
    <w:rsid w:val="00B60F46"/>
    <w:rsid w:val="00B629F5"/>
    <w:rsid w:val="00B64EF1"/>
    <w:rsid w:val="00B6512B"/>
    <w:rsid w:val="00B737DB"/>
    <w:rsid w:val="00B83E99"/>
    <w:rsid w:val="00B87664"/>
    <w:rsid w:val="00B87D31"/>
    <w:rsid w:val="00B91C3F"/>
    <w:rsid w:val="00B95D4B"/>
    <w:rsid w:val="00BA6760"/>
    <w:rsid w:val="00BB06C4"/>
    <w:rsid w:val="00BB0E4C"/>
    <w:rsid w:val="00BB2597"/>
    <w:rsid w:val="00BB30B8"/>
    <w:rsid w:val="00BB447F"/>
    <w:rsid w:val="00BB6CDE"/>
    <w:rsid w:val="00BC146B"/>
    <w:rsid w:val="00BC7666"/>
    <w:rsid w:val="00BD2693"/>
    <w:rsid w:val="00BD4B6B"/>
    <w:rsid w:val="00BD70A3"/>
    <w:rsid w:val="00BE284A"/>
    <w:rsid w:val="00BE55D8"/>
    <w:rsid w:val="00BE6089"/>
    <w:rsid w:val="00BF1AB5"/>
    <w:rsid w:val="00BF3410"/>
    <w:rsid w:val="00C041EA"/>
    <w:rsid w:val="00C048D1"/>
    <w:rsid w:val="00C14590"/>
    <w:rsid w:val="00C1777E"/>
    <w:rsid w:val="00C17C0F"/>
    <w:rsid w:val="00C21044"/>
    <w:rsid w:val="00C3429F"/>
    <w:rsid w:val="00C34DFD"/>
    <w:rsid w:val="00C37554"/>
    <w:rsid w:val="00C42470"/>
    <w:rsid w:val="00C429C7"/>
    <w:rsid w:val="00C47A25"/>
    <w:rsid w:val="00C53564"/>
    <w:rsid w:val="00C61E0D"/>
    <w:rsid w:val="00C70F7B"/>
    <w:rsid w:val="00C735E3"/>
    <w:rsid w:val="00C75B7C"/>
    <w:rsid w:val="00C7691A"/>
    <w:rsid w:val="00C92C3A"/>
    <w:rsid w:val="00C95C94"/>
    <w:rsid w:val="00CB01CB"/>
    <w:rsid w:val="00CB0908"/>
    <w:rsid w:val="00CB668D"/>
    <w:rsid w:val="00CC7C2E"/>
    <w:rsid w:val="00CD1845"/>
    <w:rsid w:val="00CD3071"/>
    <w:rsid w:val="00CD3A7E"/>
    <w:rsid w:val="00CE212F"/>
    <w:rsid w:val="00D05E9A"/>
    <w:rsid w:val="00D116B1"/>
    <w:rsid w:val="00D116CE"/>
    <w:rsid w:val="00D21C2C"/>
    <w:rsid w:val="00D25348"/>
    <w:rsid w:val="00D2742E"/>
    <w:rsid w:val="00D31B66"/>
    <w:rsid w:val="00D348D0"/>
    <w:rsid w:val="00D354E0"/>
    <w:rsid w:val="00D36F9C"/>
    <w:rsid w:val="00D43C55"/>
    <w:rsid w:val="00D44E70"/>
    <w:rsid w:val="00D458E9"/>
    <w:rsid w:val="00D46BCB"/>
    <w:rsid w:val="00D52537"/>
    <w:rsid w:val="00D61A2C"/>
    <w:rsid w:val="00D61FB8"/>
    <w:rsid w:val="00D6488C"/>
    <w:rsid w:val="00D655B8"/>
    <w:rsid w:val="00D80D57"/>
    <w:rsid w:val="00D87C32"/>
    <w:rsid w:val="00D907E9"/>
    <w:rsid w:val="00D924F5"/>
    <w:rsid w:val="00DA39DC"/>
    <w:rsid w:val="00DA72E8"/>
    <w:rsid w:val="00DA7B6A"/>
    <w:rsid w:val="00DB2A3E"/>
    <w:rsid w:val="00DB77DD"/>
    <w:rsid w:val="00DD4068"/>
    <w:rsid w:val="00DD5A1C"/>
    <w:rsid w:val="00DE6851"/>
    <w:rsid w:val="00E005BE"/>
    <w:rsid w:val="00E03B36"/>
    <w:rsid w:val="00E0536F"/>
    <w:rsid w:val="00E11D39"/>
    <w:rsid w:val="00E151E3"/>
    <w:rsid w:val="00E16A45"/>
    <w:rsid w:val="00E247EB"/>
    <w:rsid w:val="00E25BF8"/>
    <w:rsid w:val="00E2649D"/>
    <w:rsid w:val="00E3542B"/>
    <w:rsid w:val="00E40364"/>
    <w:rsid w:val="00E42D20"/>
    <w:rsid w:val="00E43C4C"/>
    <w:rsid w:val="00E46F70"/>
    <w:rsid w:val="00E559B0"/>
    <w:rsid w:val="00E5699A"/>
    <w:rsid w:val="00E6458C"/>
    <w:rsid w:val="00E65A12"/>
    <w:rsid w:val="00E661B7"/>
    <w:rsid w:val="00E6717A"/>
    <w:rsid w:val="00E7099B"/>
    <w:rsid w:val="00E80070"/>
    <w:rsid w:val="00E80D53"/>
    <w:rsid w:val="00E87E22"/>
    <w:rsid w:val="00E917CE"/>
    <w:rsid w:val="00E9599A"/>
    <w:rsid w:val="00E97EDD"/>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AAF"/>
    <w:rsid w:val="00F02CA8"/>
    <w:rsid w:val="00F0629C"/>
    <w:rsid w:val="00F06903"/>
    <w:rsid w:val="00F1099F"/>
    <w:rsid w:val="00F1756D"/>
    <w:rsid w:val="00F2030A"/>
    <w:rsid w:val="00F230D3"/>
    <w:rsid w:val="00F3718B"/>
    <w:rsid w:val="00F40C37"/>
    <w:rsid w:val="00F40C92"/>
    <w:rsid w:val="00F41575"/>
    <w:rsid w:val="00F46663"/>
    <w:rsid w:val="00F46E0A"/>
    <w:rsid w:val="00F5340D"/>
    <w:rsid w:val="00F5675C"/>
    <w:rsid w:val="00F56C25"/>
    <w:rsid w:val="00F575A5"/>
    <w:rsid w:val="00F616A4"/>
    <w:rsid w:val="00F633EB"/>
    <w:rsid w:val="00F80D24"/>
    <w:rsid w:val="00F81C79"/>
    <w:rsid w:val="00F83C1D"/>
    <w:rsid w:val="00F943E3"/>
    <w:rsid w:val="00FA01CD"/>
    <w:rsid w:val="00FA4A35"/>
    <w:rsid w:val="00FA5A63"/>
    <w:rsid w:val="00FA7AFE"/>
    <w:rsid w:val="00FB1E06"/>
    <w:rsid w:val="00FC5B79"/>
    <w:rsid w:val="00FC677B"/>
    <w:rsid w:val="00FD1931"/>
    <w:rsid w:val="00FD77AF"/>
    <w:rsid w:val="00FE1CE1"/>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88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52CEB-5B8B-4DA4-8296-907515E1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15</Pages>
  <Words>4217</Words>
  <Characters>24041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12</cp:revision>
  <cp:lastPrinted>2021-05-13T06:31:00Z</cp:lastPrinted>
  <dcterms:created xsi:type="dcterms:W3CDTF">2022-04-20T08:35:00Z</dcterms:created>
  <dcterms:modified xsi:type="dcterms:W3CDTF">2023-02-06T13:20:00Z</dcterms:modified>
</cp:coreProperties>
</file>