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55D7738A" w:rsidR="00142474" w:rsidRPr="00C84C64" w:rsidRDefault="00164F74" w:rsidP="0043222B">
      <w:pPr>
        <w:pStyle w:val="Footer"/>
        <w:spacing w:line="360" w:lineRule="auto"/>
        <w:rPr>
          <w:rFonts w:ascii="Tahoma" w:hAnsi="Tahoma" w:cs="Tahoma"/>
          <w:b/>
          <w:bCs/>
          <w:sz w:val="18"/>
          <w:szCs w:val="18"/>
          <w:lang w:val="en-US"/>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1D6D21C6"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PR10</w:t>
            </w:r>
            <w:r w:rsidR="009F19A8">
              <w:rPr>
                <w:rFonts w:ascii="Tahoma" w:hAnsi="Tahoma" w:cs="Tahoma"/>
                <w:b/>
                <w:sz w:val="18"/>
                <w:szCs w:val="18"/>
              </w:rPr>
              <w:t>1</w:t>
            </w:r>
            <w:r w:rsidR="00E36B78">
              <w:rPr>
                <w:rFonts w:ascii="Tahoma" w:hAnsi="Tahoma" w:cs="Tahoma"/>
                <w:b/>
                <w:sz w:val="18"/>
                <w:szCs w:val="18"/>
              </w:rPr>
              <w:t>1</w:t>
            </w:r>
            <w:r w:rsidR="00910198">
              <w:rPr>
                <w:rFonts w:ascii="Tahoma" w:hAnsi="Tahoma" w:cs="Tahoma"/>
                <w:b/>
                <w:sz w:val="18"/>
                <w:szCs w:val="18"/>
              </w:rPr>
              <w:t>7428</w:t>
            </w:r>
            <w:r w:rsidR="006001AD">
              <w:rPr>
                <w:rFonts w:ascii="Tahoma" w:hAnsi="Tahoma" w:cs="Tahoma"/>
                <w:b/>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7F2F1A26" w:rsidR="003F59FE" w:rsidRPr="001F0BE2" w:rsidRDefault="00637638" w:rsidP="008609AD">
            <w:pPr>
              <w:spacing w:before="60" w:after="60" w:line="360" w:lineRule="auto"/>
              <w:rPr>
                <w:rFonts w:ascii="Tahoma" w:hAnsi="Tahoma" w:cs="Tahoma"/>
                <w:sz w:val="18"/>
                <w:szCs w:val="18"/>
              </w:rPr>
            </w:pPr>
            <w:bookmarkStart w:id="0" w:name="OLE_LINK5"/>
            <w:r>
              <w:rPr>
                <w:rFonts w:ascii="Tahoma" w:hAnsi="Tahoma" w:cs="Tahoma"/>
                <w:sz w:val="18"/>
                <w:szCs w:val="18"/>
              </w:rPr>
              <w:t xml:space="preserve">The Road Accident Fund (RAF) </w:t>
            </w:r>
            <w:bookmarkStart w:id="1" w:name="OLE_LINK9"/>
            <w:r>
              <w:rPr>
                <w:rFonts w:ascii="Tahoma" w:hAnsi="Tahoma" w:cs="Tahoma"/>
                <w:sz w:val="18"/>
                <w:szCs w:val="18"/>
              </w:rPr>
              <w:t xml:space="preserve">wishes to appoint a suitable </w:t>
            </w:r>
            <w:bookmarkStart w:id="2" w:name="OLE_LINK8"/>
            <w:r>
              <w:rPr>
                <w:rFonts w:ascii="Tahoma" w:hAnsi="Tahoma" w:cs="Tahoma"/>
                <w:sz w:val="18"/>
                <w:szCs w:val="18"/>
              </w:rPr>
              <w:t>service provider</w:t>
            </w:r>
            <w:bookmarkStart w:id="3" w:name="OLE_LINK1"/>
            <w:r w:rsidR="00813BAC">
              <w:rPr>
                <w:rFonts w:ascii="Tahoma" w:hAnsi="Tahoma" w:cs="Tahoma"/>
                <w:sz w:val="18"/>
                <w:szCs w:val="18"/>
              </w:rPr>
              <w:t xml:space="preserve"> for the Renewal of </w:t>
            </w:r>
            <w:r w:rsidR="00730EC3">
              <w:rPr>
                <w:rFonts w:ascii="Tahoma" w:hAnsi="Tahoma" w:cs="Tahoma"/>
                <w:sz w:val="18"/>
                <w:szCs w:val="18"/>
              </w:rPr>
              <w:t>O</w:t>
            </w:r>
            <w:r w:rsidR="00813BAC">
              <w:rPr>
                <w:rFonts w:ascii="Tahoma" w:hAnsi="Tahoma" w:cs="Tahoma"/>
                <w:sz w:val="18"/>
                <w:szCs w:val="18"/>
              </w:rPr>
              <w:t xml:space="preserve">ne </w:t>
            </w:r>
            <w:r w:rsidR="00730EC3">
              <w:rPr>
                <w:rFonts w:ascii="Tahoma" w:hAnsi="Tahoma" w:cs="Tahoma"/>
                <w:sz w:val="18"/>
                <w:szCs w:val="18"/>
              </w:rPr>
              <w:t>H</w:t>
            </w:r>
            <w:r w:rsidR="000A71F8">
              <w:rPr>
                <w:rFonts w:ascii="Tahoma" w:hAnsi="Tahoma" w:cs="Tahoma"/>
                <w:sz w:val="18"/>
                <w:szCs w:val="18"/>
              </w:rPr>
              <w:t xml:space="preserve">undred and </w:t>
            </w:r>
            <w:r w:rsidR="00730EC3">
              <w:rPr>
                <w:rFonts w:ascii="Tahoma" w:hAnsi="Tahoma" w:cs="Tahoma"/>
                <w:sz w:val="18"/>
                <w:szCs w:val="18"/>
              </w:rPr>
              <w:t>F</w:t>
            </w:r>
            <w:r w:rsidR="00A76335">
              <w:rPr>
                <w:rFonts w:ascii="Tahoma" w:hAnsi="Tahoma" w:cs="Tahoma"/>
                <w:sz w:val="18"/>
                <w:szCs w:val="18"/>
              </w:rPr>
              <w:t>orty</w:t>
            </w:r>
            <w:r w:rsidR="000A71F8">
              <w:rPr>
                <w:rFonts w:ascii="Tahoma" w:hAnsi="Tahoma" w:cs="Tahoma"/>
                <w:sz w:val="18"/>
                <w:szCs w:val="18"/>
              </w:rPr>
              <w:t xml:space="preserve"> (1</w:t>
            </w:r>
            <w:r w:rsidR="00A76335">
              <w:rPr>
                <w:rFonts w:ascii="Tahoma" w:hAnsi="Tahoma" w:cs="Tahoma"/>
                <w:sz w:val="18"/>
                <w:szCs w:val="18"/>
              </w:rPr>
              <w:t>40</w:t>
            </w:r>
            <w:r w:rsidR="000A71F8">
              <w:rPr>
                <w:rFonts w:ascii="Tahoma" w:hAnsi="Tahoma" w:cs="Tahoma"/>
                <w:sz w:val="18"/>
                <w:szCs w:val="18"/>
              </w:rPr>
              <w:t xml:space="preserve">) </w:t>
            </w:r>
            <w:bookmarkStart w:id="4" w:name="OLE_LINK11"/>
            <w:r w:rsidR="00730EC3">
              <w:rPr>
                <w:rFonts w:ascii="Tahoma" w:hAnsi="Tahoma" w:cs="Tahoma"/>
                <w:sz w:val="18"/>
                <w:szCs w:val="18"/>
              </w:rPr>
              <w:t>L</w:t>
            </w:r>
            <w:r w:rsidR="00813BAC">
              <w:rPr>
                <w:rFonts w:ascii="Tahoma" w:hAnsi="Tahoma" w:cs="Tahoma"/>
                <w:sz w:val="18"/>
                <w:szCs w:val="18"/>
              </w:rPr>
              <w:t xml:space="preserve">icenses for </w:t>
            </w:r>
            <w:r w:rsidR="000A71F8">
              <w:rPr>
                <w:rFonts w:ascii="Tahoma" w:hAnsi="Tahoma" w:cs="Tahoma"/>
                <w:sz w:val="18"/>
                <w:szCs w:val="18"/>
              </w:rPr>
              <w:t>Ado</w:t>
            </w:r>
            <w:r w:rsidR="00813BAC">
              <w:rPr>
                <w:rFonts w:ascii="Tahoma" w:hAnsi="Tahoma" w:cs="Tahoma"/>
                <w:sz w:val="18"/>
                <w:szCs w:val="18"/>
              </w:rPr>
              <w:t xml:space="preserve">be </w:t>
            </w:r>
            <w:r w:rsidR="000A71F8">
              <w:rPr>
                <w:rFonts w:ascii="Tahoma" w:hAnsi="Tahoma" w:cs="Tahoma"/>
                <w:sz w:val="18"/>
                <w:szCs w:val="18"/>
              </w:rPr>
              <w:t>Acrobat Pro</w:t>
            </w:r>
            <w:bookmarkEnd w:id="3"/>
            <w:bookmarkEnd w:id="4"/>
            <w:r w:rsidR="00813BAC">
              <w:rPr>
                <w:rFonts w:ascii="Tahoma" w:hAnsi="Tahoma" w:cs="Tahoma"/>
                <w:sz w:val="18"/>
                <w:szCs w:val="18"/>
              </w:rPr>
              <w:t xml:space="preserve"> </w:t>
            </w:r>
            <w:r>
              <w:rPr>
                <w:rFonts w:ascii="Tahoma" w:hAnsi="Tahoma" w:cs="Tahoma"/>
                <w:sz w:val="18"/>
                <w:szCs w:val="18"/>
              </w:rPr>
              <w:t>for a period of twelve (12) months.</w:t>
            </w:r>
            <w:bookmarkEnd w:id="0"/>
            <w:bookmarkEnd w:id="1"/>
            <w:bookmarkEnd w:id="2"/>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40E933DF" w:rsidR="00606057" w:rsidRPr="00766895" w:rsidRDefault="00910198" w:rsidP="0043222B">
            <w:pPr>
              <w:spacing w:line="360" w:lineRule="auto"/>
              <w:rPr>
                <w:rFonts w:ascii="Tahoma" w:hAnsi="Tahoma" w:cs="Tahoma"/>
                <w:b/>
                <w:bCs/>
                <w:sz w:val="18"/>
                <w:szCs w:val="18"/>
              </w:rPr>
            </w:pPr>
            <w:r>
              <w:rPr>
                <w:rFonts w:ascii="Tahoma" w:hAnsi="Tahoma" w:cs="Tahoma"/>
                <w:b/>
                <w:bCs/>
                <w:sz w:val="18"/>
                <w:szCs w:val="18"/>
              </w:rPr>
              <w:t>2</w:t>
            </w:r>
            <w:r w:rsidR="00401C9D">
              <w:rPr>
                <w:rFonts w:ascii="Tahoma" w:hAnsi="Tahoma" w:cs="Tahoma"/>
                <w:b/>
                <w:bCs/>
                <w:sz w:val="18"/>
                <w:szCs w:val="18"/>
              </w:rPr>
              <w:t>9</w:t>
            </w:r>
            <w:r w:rsidR="00A76335">
              <w:rPr>
                <w:rFonts w:ascii="Tahoma" w:hAnsi="Tahoma" w:cs="Tahoma"/>
                <w:b/>
                <w:bCs/>
                <w:sz w:val="18"/>
                <w:szCs w:val="18"/>
              </w:rPr>
              <w:t xml:space="preserve"> Ju</w:t>
            </w:r>
            <w:r>
              <w:rPr>
                <w:rFonts w:ascii="Tahoma" w:hAnsi="Tahoma" w:cs="Tahoma"/>
                <w:b/>
                <w:bCs/>
                <w:sz w:val="18"/>
                <w:szCs w:val="18"/>
              </w:rPr>
              <w:t>ly</w:t>
            </w:r>
            <w:r w:rsidR="00A76335">
              <w:rPr>
                <w:rFonts w:ascii="Tahoma" w:hAnsi="Tahoma" w:cs="Tahoma"/>
                <w:b/>
                <w:bCs/>
                <w:sz w:val="18"/>
                <w:szCs w:val="18"/>
              </w:rPr>
              <w:t xml:space="preserve"> 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05DA52A2" w:rsidR="00EB431B" w:rsidRPr="00766895" w:rsidRDefault="00910198" w:rsidP="00D325A0">
            <w:pPr>
              <w:spacing w:line="360" w:lineRule="auto"/>
              <w:rPr>
                <w:rFonts w:ascii="Tahoma" w:hAnsi="Tahoma" w:cs="Tahoma"/>
                <w:b/>
                <w:bCs/>
                <w:sz w:val="18"/>
                <w:szCs w:val="18"/>
              </w:rPr>
            </w:pPr>
            <w:bookmarkStart w:id="5" w:name="OLE_LINK12"/>
            <w:r>
              <w:rPr>
                <w:rFonts w:ascii="Tahoma" w:hAnsi="Tahoma" w:cs="Tahoma"/>
                <w:b/>
                <w:bCs/>
                <w:sz w:val="18"/>
                <w:szCs w:val="18"/>
              </w:rPr>
              <w:t>0</w:t>
            </w:r>
            <w:r w:rsidR="00401C9D">
              <w:rPr>
                <w:rFonts w:ascii="Tahoma" w:hAnsi="Tahoma" w:cs="Tahoma"/>
                <w:b/>
                <w:bCs/>
                <w:sz w:val="18"/>
                <w:szCs w:val="18"/>
              </w:rPr>
              <w:t>4</w:t>
            </w:r>
            <w:r w:rsidR="00A76335">
              <w:rPr>
                <w:rFonts w:ascii="Tahoma" w:hAnsi="Tahoma" w:cs="Tahoma"/>
                <w:b/>
                <w:bCs/>
                <w:sz w:val="18"/>
                <w:szCs w:val="18"/>
              </w:rPr>
              <w:t xml:space="preserve"> </w:t>
            </w:r>
            <w:r>
              <w:rPr>
                <w:rFonts w:ascii="Tahoma" w:hAnsi="Tahoma" w:cs="Tahoma"/>
                <w:b/>
                <w:bCs/>
                <w:sz w:val="18"/>
                <w:szCs w:val="18"/>
              </w:rPr>
              <w:t xml:space="preserve">August </w:t>
            </w:r>
            <w:r w:rsidR="00A76335">
              <w:rPr>
                <w:rFonts w:ascii="Tahoma" w:hAnsi="Tahoma" w:cs="Tahoma"/>
                <w:b/>
                <w:bCs/>
                <w:sz w:val="18"/>
                <w:szCs w:val="18"/>
              </w:rPr>
              <w:t>2026</w:t>
            </w:r>
            <w:r w:rsidR="00637638">
              <w:rPr>
                <w:rFonts w:ascii="Tahoma" w:hAnsi="Tahoma" w:cs="Tahoma"/>
                <w:b/>
                <w:bCs/>
                <w:sz w:val="18"/>
                <w:szCs w:val="18"/>
              </w:rPr>
              <w:t xml:space="preserve"> </w:t>
            </w:r>
            <w:r w:rsidR="008609AD">
              <w:rPr>
                <w:rFonts w:ascii="Tahoma" w:hAnsi="Tahoma" w:cs="Tahoma"/>
                <w:b/>
                <w:bCs/>
                <w:sz w:val="18"/>
                <w:szCs w:val="18"/>
              </w:rPr>
              <w:t>at 1</w:t>
            </w:r>
            <w:r w:rsidR="001442FE">
              <w:rPr>
                <w:rFonts w:ascii="Tahoma" w:hAnsi="Tahoma" w:cs="Tahoma"/>
                <w:b/>
                <w:bCs/>
                <w:sz w:val="18"/>
                <w:szCs w:val="18"/>
              </w:rPr>
              <w:t>4</w:t>
            </w:r>
            <w:r w:rsidR="008609AD">
              <w:rPr>
                <w:rFonts w:ascii="Tahoma" w:hAnsi="Tahoma" w:cs="Tahoma"/>
                <w:b/>
                <w:bCs/>
                <w:sz w:val="18"/>
                <w:szCs w:val="18"/>
              </w:rPr>
              <w:t>:00</w:t>
            </w:r>
            <w:bookmarkEnd w:id="5"/>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05F19AE3" w:rsidR="00F36B52" w:rsidRPr="006D74BC" w:rsidRDefault="00730EC3" w:rsidP="0043222B">
            <w:pPr>
              <w:spacing w:line="360" w:lineRule="auto"/>
              <w:rPr>
                <w:rFonts w:ascii="Tahoma" w:hAnsi="Tahoma" w:cs="Tahoma"/>
                <w:bCs/>
                <w:sz w:val="18"/>
                <w:szCs w:val="18"/>
                <w:lang w:eastAsia="en-ZA" w:bidi="he-IL"/>
              </w:rPr>
            </w:pPr>
            <w:r>
              <w:rPr>
                <w:rFonts w:ascii="Tahoma" w:hAnsi="Tahoma" w:cs="Tahoma"/>
                <w:sz w:val="18"/>
                <w:szCs w:val="18"/>
                <w:lang w:val="en-GB"/>
              </w:rPr>
              <w:t>Twelve (12) months agreement that w</w:t>
            </w:r>
            <w:r w:rsidR="004076E9">
              <w:rPr>
                <w:rFonts w:ascii="Tahoma" w:hAnsi="Tahoma" w:cs="Tahoma"/>
                <w:sz w:val="18"/>
                <w:szCs w:val="18"/>
                <w:lang w:val="en-GB"/>
              </w:rPr>
              <w:t>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077AE3FA" w:rsidR="000A675E" w:rsidRPr="009A6F5B" w:rsidRDefault="009A6F5B" w:rsidP="0043222B">
            <w:pPr>
              <w:spacing w:line="360" w:lineRule="auto"/>
              <w:rPr>
                <w:rFonts w:ascii="Tahoma" w:hAnsi="Tahoma" w:cs="Tahoma"/>
                <w:bCs/>
                <w:color w:val="FF0000"/>
                <w:sz w:val="18"/>
                <w:szCs w:val="18"/>
                <w:lang w:eastAsia="en-ZA" w:bidi="he-IL"/>
              </w:rPr>
            </w:pPr>
            <w:r w:rsidRPr="009A6F5B">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67D7FAB" w14:textId="3D096B4B" w:rsidR="00C32157" w:rsidRPr="00637638" w:rsidRDefault="008B6BF0" w:rsidP="00637638">
            <w:pPr>
              <w:spacing w:line="360" w:lineRule="auto"/>
              <w:rPr>
                <w:rFonts w:ascii="Tahoma" w:hAnsi="Tahoma" w:cs="Tahoma"/>
                <w:bCs/>
                <w:sz w:val="18"/>
                <w:szCs w:val="18"/>
              </w:rPr>
            </w:pPr>
            <w:r w:rsidRPr="00637638">
              <w:rPr>
                <w:rFonts w:ascii="Tahoma" w:hAnsi="Tahoma" w:cs="Tahoma"/>
                <w:bCs/>
                <w:sz w:val="18"/>
                <w:szCs w:val="18"/>
              </w:rPr>
              <w:t>RAF Head Office, 420 Witch Hazel Avenue, Eco Glades Office Park, Centurion</w:t>
            </w:r>
          </w:p>
        </w:tc>
      </w:tr>
      <w:tr w:rsidR="00C81305" w:rsidRPr="00766895" w14:paraId="5625B450" w14:textId="77777777" w:rsidTr="009F1A1A">
        <w:tc>
          <w:tcPr>
            <w:tcW w:w="4140" w:type="dxa"/>
            <w:shd w:val="clear" w:color="auto" w:fill="A6A6A6"/>
          </w:tcPr>
          <w:p w14:paraId="5EDD75FE" w14:textId="77777777" w:rsidR="00C81305" w:rsidRPr="00766895" w:rsidRDefault="00C81305" w:rsidP="00C81305">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710489C1" w14:textId="168AB9B7" w:rsidR="00C81305" w:rsidRPr="00766895" w:rsidRDefault="00C81305" w:rsidP="00C81305">
            <w:pPr>
              <w:spacing w:line="360" w:lineRule="auto"/>
              <w:jc w:val="left"/>
              <w:rPr>
                <w:rFonts w:ascii="Tahoma" w:hAnsi="Tahoma" w:cs="Tahoma"/>
                <w:b/>
                <w:sz w:val="18"/>
                <w:szCs w:val="18"/>
              </w:rPr>
            </w:pPr>
            <w:r>
              <w:rPr>
                <w:rFonts w:ascii="Tahoma" w:hAnsi="Tahoma" w:cs="Tahoma"/>
                <w:b/>
                <w:sz w:val="18"/>
                <w:szCs w:val="18"/>
                <w:lang w:val="en-GB"/>
              </w:rPr>
              <w:t xml:space="preserve">For Head office all quotations should be emailed to </w:t>
            </w:r>
            <w:bookmarkStart w:id="6" w:name="OLE_LINK6"/>
            <w:r>
              <w:rPr>
                <w:lang w:val="en-GB"/>
              </w:rPr>
              <w:fldChar w:fldCharType="begin"/>
            </w:r>
            <w:r>
              <w:rPr>
                <w:lang w:val="en-GB"/>
              </w:rPr>
              <w:instrText>HYPERLINK "mailto:rfq.procurement@raf.co.za"</w:instrText>
            </w:r>
            <w:r>
              <w:rPr>
                <w:lang w:val="en-GB"/>
              </w:rPr>
            </w:r>
            <w:r>
              <w:rPr>
                <w:lang w:val="en-GB"/>
              </w:rPr>
              <w:fldChar w:fldCharType="separate"/>
            </w:r>
            <w:r>
              <w:rPr>
                <w:rStyle w:val="Hyperlink"/>
                <w:rFonts w:ascii="Tahoma" w:hAnsi="Tahoma" w:cs="Tahoma"/>
                <w:sz w:val="18"/>
                <w:szCs w:val="18"/>
                <w:lang w:val="en-GB"/>
              </w:rPr>
              <w:t>rfq.procurement@raf.co.za</w:t>
            </w:r>
            <w:r>
              <w:rPr>
                <w:lang w:val="en-GB"/>
              </w:rPr>
              <w:fldChar w:fldCharType="end"/>
            </w:r>
            <w:bookmarkEnd w:id="6"/>
            <w:r>
              <w:rPr>
                <w:rFonts w:ascii="Tahoma" w:hAnsi="Tahoma" w:cs="Tahoma"/>
                <w:b/>
                <w:sz w:val="18"/>
                <w:szCs w:val="18"/>
                <w:lang w:val="en-GB"/>
              </w:rPr>
              <w:t xml:space="preserve"> Failure to follow these instructions will result in your quote not being considered.</w:t>
            </w:r>
          </w:p>
        </w:tc>
      </w:tr>
      <w:tr w:rsidR="00C81305" w:rsidRPr="00766895" w14:paraId="5B66EC55" w14:textId="77777777" w:rsidTr="009F1A1A">
        <w:tc>
          <w:tcPr>
            <w:tcW w:w="4140" w:type="dxa"/>
            <w:shd w:val="clear" w:color="auto" w:fill="A6A6A6"/>
          </w:tcPr>
          <w:p w14:paraId="7F833CFF" w14:textId="77777777" w:rsidR="00C81305" w:rsidRPr="00766895" w:rsidRDefault="00C81305" w:rsidP="00C81305">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228ED7D4" w:rsidR="00C81305" w:rsidRPr="005251FA" w:rsidRDefault="00C81305" w:rsidP="00C81305">
            <w:pPr>
              <w:pStyle w:val="Default"/>
              <w:spacing w:line="360" w:lineRule="auto"/>
              <w:rPr>
                <w:bCs/>
                <w:color w:val="auto"/>
                <w:sz w:val="18"/>
                <w:szCs w:val="18"/>
              </w:rPr>
            </w:pPr>
            <w:r>
              <w:rPr>
                <w:bCs/>
                <w:color w:val="auto"/>
                <w:sz w:val="18"/>
                <w:szCs w:val="18"/>
                <w:lang w:val="en-GB" w:eastAsia="en-GB"/>
              </w:rPr>
              <w:t xml:space="preserve">Enquires can be directed at this e-mail address </w:t>
            </w:r>
            <w:hyperlink r:id="rId12" w:history="1">
              <w:r>
                <w:rPr>
                  <w:rStyle w:val="Hyperlink"/>
                  <w:sz w:val="18"/>
                  <w:szCs w:val="18"/>
                  <w:lang w:val="en-GB" w:eastAsia="en-GB"/>
                </w:rPr>
                <w:t>Ntsakob@raf.co.za</w:t>
              </w:r>
            </w:hyperlink>
            <w:r>
              <w:rPr>
                <w:b/>
                <w:color w:val="auto"/>
                <w:sz w:val="18"/>
                <w:szCs w:val="18"/>
                <w:lang w:val="en-GB" w:eastAsia="en-GB"/>
              </w:rPr>
              <w:t xml:space="preserve"> </w:t>
            </w:r>
            <w:r>
              <w:rPr>
                <w:bCs/>
                <w:color w:val="auto"/>
                <w:sz w:val="18"/>
                <w:szCs w:val="18"/>
                <w:lang w:val="en-GB" w:eastAsia="en-GB"/>
              </w:rPr>
              <w:t xml:space="preserve">For further enquiries, you may contact Ntsako </w:t>
            </w:r>
            <w:r w:rsidR="00F05744" w:rsidRPr="00F05744">
              <w:rPr>
                <w:bCs/>
                <w:color w:val="auto"/>
                <w:sz w:val="18"/>
                <w:szCs w:val="18"/>
                <w:lang w:val="en-GB" w:eastAsia="en-GB"/>
              </w:rPr>
              <w:t>Baloyi on</w:t>
            </w:r>
            <w:r w:rsidRPr="00F05744">
              <w:rPr>
                <w:bCs/>
                <w:color w:val="auto"/>
                <w:sz w:val="18"/>
                <w:szCs w:val="18"/>
                <w:lang w:val="en-GB" w:eastAsia="en-GB"/>
              </w:rPr>
              <w:t xml:space="preserve"> 012 649 2023.</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49646AA3"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3" w:history="1">
        <w:r w:rsidR="00C81305">
          <w:rPr>
            <w:rStyle w:val="Hyperlink"/>
            <w:rFonts w:ascii="Tahoma" w:hAnsi="Tahoma" w:cs="Tahoma"/>
            <w:sz w:val="18"/>
            <w:szCs w:val="18"/>
            <w:lang w:val="en-GB"/>
          </w:rPr>
          <w:t>rfq.procurement@raf.co.za</w:t>
        </w:r>
      </w:hyperlink>
      <w:r w:rsidRPr="00766895">
        <w:rPr>
          <w:rFonts w:ascii="Tahoma" w:hAnsi="Tahoma" w:cs="Tahoma"/>
          <w:b/>
          <w:bCs/>
          <w:sz w:val="18"/>
          <w:szCs w:val="18"/>
          <w:lang w:val="en-US"/>
        </w:rPr>
        <w:t>)</w:t>
      </w:r>
    </w:p>
    <w:p w14:paraId="032D7752" w14:textId="24AB1EDD"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Pr="00D936E5">
        <w:rPr>
          <w:rFonts w:ascii="Tahoma" w:hAnsi="Tahoma" w:cs="Tahoma"/>
          <w:b/>
          <w:bCs/>
          <w:sz w:val="18"/>
          <w:szCs w:val="18"/>
          <w:lang w:val="en-US"/>
        </w:rPr>
        <w:t xml:space="preserve">; </w:t>
      </w:r>
      <w:r w:rsidRPr="00D936E5">
        <w:rPr>
          <w:rFonts w:ascii="Tahoma" w:hAnsi="Tahoma" w:cs="Tahoma"/>
          <w:b/>
          <w:bCs/>
          <w:sz w:val="18"/>
          <w:szCs w:val="18"/>
          <w:lang w:val="x-none"/>
        </w:rPr>
        <w:t xml:space="preserve"> </w:t>
      </w:r>
    </w:p>
    <w:p w14:paraId="024743E2" w14:textId="77777777"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Pr="00D936E5">
        <w:rPr>
          <w:rFonts w:ascii="Tahoma" w:hAnsi="Tahoma" w:cs="Tahoma"/>
          <w:b/>
          <w:bCs/>
          <w:sz w:val="18"/>
          <w:szCs w:val="18"/>
          <w:lang w:val="en-US"/>
        </w:rPr>
        <w:t xml:space="preserve">; </w:t>
      </w:r>
      <w:r w:rsidRPr="00D936E5">
        <w:rPr>
          <w:rFonts w:ascii="Tahoma" w:hAnsi="Tahoma" w:cs="Tahoma"/>
          <w:b/>
          <w:bCs/>
          <w:sz w:val="18"/>
          <w:szCs w:val="18"/>
          <w:lang w:val="x-none"/>
        </w:rPr>
        <w:t xml:space="preserve"> </w:t>
      </w:r>
    </w:p>
    <w:p w14:paraId="0303E656" w14:textId="6294F18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All s</w:t>
      </w:r>
      <w:proofErr w:type="spellStart"/>
      <w:r w:rsidRPr="00D936E5">
        <w:rPr>
          <w:rFonts w:ascii="Tahoma" w:hAnsi="Tahoma" w:cs="Tahoma"/>
          <w:b/>
          <w:bCs/>
          <w:sz w:val="18"/>
          <w:szCs w:val="18"/>
          <w:lang w:val="x-none"/>
        </w:rPr>
        <w:t>upplier</w:t>
      </w:r>
      <w:r w:rsidRPr="00D936E5">
        <w:rPr>
          <w:rFonts w:ascii="Tahoma" w:hAnsi="Tahoma" w:cs="Tahoma"/>
          <w:b/>
          <w:bCs/>
          <w:sz w:val="18"/>
          <w:szCs w:val="18"/>
          <w:lang w:val="en-US"/>
        </w:rPr>
        <w:t>s</w:t>
      </w:r>
      <w:proofErr w:type="spellEnd"/>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Pr="00D936E5">
        <w:rPr>
          <w:rFonts w:ascii="Tahoma" w:hAnsi="Tahoma" w:cs="Tahoma"/>
          <w:b/>
          <w:bCs/>
          <w:sz w:val="18"/>
          <w:szCs w:val="18"/>
          <w:lang w:val="x-none"/>
        </w:rPr>
        <w:t>);</w:t>
      </w:r>
    </w:p>
    <w:p w14:paraId="0703D10C" w14:textId="642AC04D" w:rsidR="007D6F25" w:rsidRPr="003C1205" w:rsidRDefault="007D6F25" w:rsidP="007D6F2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en-GB"/>
        </w:rPr>
        <w:t>Historically Disadvantaged Individuals (HDI)* claimed points for Race and Gender will be verified through CSD;</w:t>
      </w:r>
    </w:p>
    <w:p w14:paraId="6DD6EA8A" w14:textId="65DE167C"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2B2596" w:rsidRPr="003C1205">
        <w:rPr>
          <w:rFonts w:ascii="Tahoma" w:hAnsi="Tahoma" w:cs="Tahoma"/>
          <w:b/>
          <w:bCs/>
          <w:sz w:val="18"/>
          <w:szCs w:val="18"/>
          <w:lang w:val="en-GB"/>
        </w:rPr>
        <w:t>;</w:t>
      </w:r>
      <w:r w:rsidR="00C34140" w:rsidRPr="003C1205">
        <w:rPr>
          <w:rFonts w:ascii="Tahoma" w:hAnsi="Tahoma" w:cs="Tahoma"/>
          <w:b/>
          <w:bCs/>
          <w:sz w:val="18"/>
          <w:szCs w:val="18"/>
          <w:lang w:val="en-GB"/>
        </w:rPr>
        <w:t xml:space="preserve"> </w:t>
      </w:r>
    </w:p>
    <w:p w14:paraId="18394EAB" w14:textId="77777777"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RAF will conduct business ONLY with CSD Registered suppliers</w:t>
      </w:r>
      <w:r w:rsidRPr="003C1205">
        <w:rPr>
          <w:rFonts w:ascii="Tahoma" w:hAnsi="Tahoma" w:cs="Tahoma"/>
          <w:b/>
          <w:bCs/>
          <w:sz w:val="18"/>
          <w:szCs w:val="18"/>
          <w:lang w:val="x-none"/>
        </w:rPr>
        <w:t>;</w:t>
      </w:r>
    </w:p>
    <w:p w14:paraId="3C811530" w14:textId="77777777" w:rsidR="00EC2463" w:rsidRDefault="00EC2463" w:rsidP="00EC2463">
      <w:pPr>
        <w:numPr>
          <w:ilvl w:val="0"/>
          <w:numId w:val="14"/>
        </w:numPr>
        <w:spacing w:after="200" w:line="360" w:lineRule="auto"/>
        <w:ind w:left="284" w:hanging="284"/>
        <w:contextualSpacing/>
        <w:rPr>
          <w:rFonts w:ascii="Tahoma" w:hAnsi="Tahoma" w:cs="Tahoma"/>
          <w:b/>
          <w:bCs/>
          <w:sz w:val="18"/>
          <w:szCs w:val="18"/>
          <w:lang w:val="x-none"/>
        </w:rPr>
      </w:pPr>
      <w:r>
        <w:rPr>
          <w:rFonts w:ascii="Tahoma" w:hAnsi="Tahoma" w:cs="Tahoma"/>
          <w:b/>
          <w:bCs/>
          <w:sz w:val="18"/>
          <w:szCs w:val="18"/>
          <w:lang w:val="x-none"/>
        </w:rPr>
        <w:t>Collusive behaviour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3F16A802" w14:textId="77777777" w:rsidR="00EC2463" w:rsidRDefault="00EC2463" w:rsidP="00EC2463">
      <w:pPr>
        <w:numPr>
          <w:ilvl w:val="0"/>
          <w:numId w:val="14"/>
        </w:numPr>
        <w:spacing w:line="360" w:lineRule="auto"/>
        <w:ind w:left="284" w:hanging="284"/>
        <w:contextualSpacing/>
        <w:rPr>
          <w:rFonts w:ascii="Tahoma" w:hAnsi="Tahoma" w:cs="Tahoma"/>
          <w:b/>
          <w:bCs/>
          <w:sz w:val="18"/>
          <w:szCs w:val="18"/>
          <w:lang w:val="x-none"/>
        </w:rPr>
      </w:pPr>
      <w:r>
        <w:rPr>
          <w:rFonts w:ascii="Tahoma" w:hAnsi="Tahoma" w:cs="Tahoma"/>
          <w:b/>
          <w:bCs/>
          <w:sz w:val="18"/>
          <w:szCs w:val="18"/>
          <w:lang w:val="x-none"/>
        </w:rPr>
        <w:t>Should you not be contacted within 14 working days of an issued RFQ, consider your proposal/quotation unsuccessful</w:t>
      </w:r>
    </w:p>
    <w:p w14:paraId="73F96845" w14:textId="40507742" w:rsidR="00D936E5" w:rsidRDefault="00D936E5" w:rsidP="0043222B">
      <w:pPr>
        <w:spacing w:line="360" w:lineRule="auto"/>
        <w:rPr>
          <w:rFonts w:ascii="Tahoma" w:hAnsi="Tahoma" w:cs="Tahoma"/>
          <w:b/>
          <w:bCs/>
          <w:sz w:val="18"/>
          <w:szCs w:val="18"/>
        </w:rPr>
      </w:pPr>
    </w:p>
    <w:p w14:paraId="69FC07B9" w14:textId="04C141DE" w:rsidR="004076E9" w:rsidRDefault="004076E9" w:rsidP="0043222B">
      <w:pPr>
        <w:spacing w:line="360" w:lineRule="auto"/>
        <w:rPr>
          <w:rFonts w:ascii="Tahoma" w:hAnsi="Tahoma" w:cs="Tahoma"/>
          <w:b/>
          <w:bCs/>
          <w:sz w:val="18"/>
          <w:szCs w:val="18"/>
        </w:rPr>
      </w:pPr>
    </w:p>
    <w:p w14:paraId="05088638" w14:textId="3311B809" w:rsidR="004076E9" w:rsidRDefault="004076E9" w:rsidP="0043222B">
      <w:pPr>
        <w:spacing w:line="360" w:lineRule="auto"/>
        <w:rPr>
          <w:rFonts w:ascii="Tahoma" w:hAnsi="Tahoma" w:cs="Tahoma"/>
          <w:b/>
          <w:bCs/>
          <w:sz w:val="18"/>
          <w:szCs w:val="18"/>
        </w:rPr>
      </w:pPr>
    </w:p>
    <w:p w14:paraId="61F55E78" w14:textId="77777777" w:rsidR="00B03E8A" w:rsidRDefault="00B03E8A" w:rsidP="0043222B">
      <w:pPr>
        <w:spacing w:line="360" w:lineRule="auto"/>
        <w:rPr>
          <w:rFonts w:ascii="Tahoma" w:hAnsi="Tahoma" w:cs="Tahoma"/>
          <w:b/>
          <w:bCs/>
          <w:sz w:val="18"/>
          <w:szCs w:val="18"/>
        </w:rPr>
      </w:pPr>
    </w:p>
    <w:p w14:paraId="3C7FB18A" w14:textId="77777777" w:rsidR="00B03E8A" w:rsidRDefault="00B03E8A" w:rsidP="0043222B">
      <w:pPr>
        <w:spacing w:line="360" w:lineRule="auto"/>
        <w:rPr>
          <w:rFonts w:ascii="Tahoma" w:hAnsi="Tahoma" w:cs="Tahoma"/>
          <w:b/>
          <w:bCs/>
          <w:sz w:val="18"/>
          <w:szCs w:val="18"/>
        </w:rPr>
      </w:pPr>
    </w:p>
    <w:p w14:paraId="42652824" w14:textId="77777777" w:rsidR="00B03E8A" w:rsidRDefault="00B03E8A" w:rsidP="0043222B">
      <w:pPr>
        <w:spacing w:line="360" w:lineRule="auto"/>
        <w:rPr>
          <w:rFonts w:ascii="Tahoma" w:hAnsi="Tahoma" w:cs="Tahoma"/>
          <w:b/>
          <w:bCs/>
          <w:sz w:val="18"/>
          <w:szCs w:val="18"/>
        </w:rPr>
      </w:pPr>
    </w:p>
    <w:p w14:paraId="4F5A8723" w14:textId="77777777" w:rsidR="00B03E8A" w:rsidRDefault="00B03E8A" w:rsidP="0043222B">
      <w:pPr>
        <w:spacing w:line="360" w:lineRule="auto"/>
        <w:rPr>
          <w:rFonts w:ascii="Tahoma" w:hAnsi="Tahoma" w:cs="Tahoma"/>
          <w:b/>
          <w:bCs/>
          <w:sz w:val="18"/>
          <w:szCs w:val="18"/>
        </w:rPr>
      </w:pPr>
    </w:p>
    <w:p w14:paraId="49CDF2C2" w14:textId="77777777" w:rsidR="004076E9" w:rsidRPr="003C1205" w:rsidRDefault="004076E9"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7CE6CCDF"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proofErr w:type="gramStart"/>
      <w:r w:rsidRPr="003C1205">
        <w:rPr>
          <w:rFonts w:ascii="Tahoma" w:hAnsi="Tahoma" w:cs="Tahoma"/>
          <w:sz w:val="18"/>
          <w:szCs w:val="18"/>
        </w:rPr>
        <w:t>is</w:t>
      </w:r>
      <w:proofErr w:type="gramEnd"/>
      <w:r w:rsidRPr="003C1205">
        <w:rPr>
          <w:rFonts w:ascii="Tahoma" w:hAnsi="Tahoma" w:cs="Tahoma"/>
          <w:sz w:val="18"/>
          <w:szCs w:val="18"/>
        </w:rPr>
        <w:t xml:space="preserve"> required to report the matter to our </w:t>
      </w:r>
      <w:proofErr w:type="gramStart"/>
      <w:r w:rsidRPr="003C1205">
        <w:rPr>
          <w:rFonts w:ascii="Tahoma" w:hAnsi="Tahoma" w:cs="Tahoma"/>
          <w:sz w:val="18"/>
          <w:szCs w:val="18"/>
        </w:rPr>
        <w:t>toll free</w:t>
      </w:r>
      <w:proofErr w:type="gramEnd"/>
      <w:r w:rsidRPr="003C1205">
        <w:rPr>
          <w:rFonts w:ascii="Tahoma" w:hAnsi="Tahoma" w:cs="Tahoma"/>
          <w:sz w:val="18"/>
          <w:szCs w:val="18"/>
        </w:rPr>
        <w:t xml:space="preserve"> fraud line at 0800 005919.”</w:t>
      </w:r>
    </w:p>
    <w:p w14:paraId="3D4E8365" w14:textId="77777777" w:rsidR="004076E9" w:rsidRPr="003C1205" w:rsidRDefault="004076E9" w:rsidP="0043222B">
      <w:pPr>
        <w:spacing w:line="360" w:lineRule="auto"/>
        <w:rPr>
          <w:rFonts w:ascii="Tahoma" w:hAnsi="Tahoma" w:cs="Tahoma"/>
          <w:sz w:val="18"/>
          <w:szCs w:val="18"/>
        </w:rPr>
      </w:pPr>
    </w:p>
    <w:p w14:paraId="111C636B" w14:textId="08138140"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4076E9">
        <w:rPr>
          <w:rFonts w:ascii="Tahoma" w:hAnsi="Tahoma" w:cs="Tahoma"/>
          <w:i/>
          <w:iCs/>
          <w:sz w:val="16"/>
          <w:szCs w:val="16"/>
        </w:rPr>
        <w:t>o</w:t>
      </w:r>
      <w:r w:rsidRPr="003C1205">
        <w:rPr>
          <w:rFonts w:ascii="Tahoma" w:hAnsi="Tahoma" w:cs="Tahoma"/>
          <w:i/>
          <w:iCs/>
          <w:sz w:val="16"/>
          <w:szCs w:val="16"/>
        </w:rPr>
        <w:t xml:space="preserve">f the Republic of South Africa,1993 (Act No.200 of 1993); (b) is a female; </w:t>
      </w:r>
      <w:proofErr w:type="gramStart"/>
      <w:r w:rsidRPr="003C1205">
        <w:rPr>
          <w:rFonts w:ascii="Tahoma" w:hAnsi="Tahoma" w:cs="Tahoma"/>
          <w:i/>
          <w:iCs/>
          <w:sz w:val="16"/>
          <w:szCs w:val="16"/>
        </w:rPr>
        <w:t>or  (</w:t>
      </w:r>
      <w:proofErr w:type="gramEnd"/>
      <w:r w:rsidRPr="003C1205">
        <w:rPr>
          <w:rFonts w:ascii="Tahoma" w:hAnsi="Tahoma" w:cs="Tahoma"/>
          <w:i/>
          <w:iCs/>
          <w:sz w:val="16"/>
          <w:szCs w:val="16"/>
        </w:rPr>
        <w:t>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4"/>
          <w:footerReference w:type="default" r:id="rId15"/>
          <w:footerReference w:type="first" r:id="rId16"/>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77777777"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_Toc2171291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8</w:t>
        </w:r>
        <w:r w:rsidRPr="00766895">
          <w:rPr>
            <w:rFonts w:ascii="Tahoma" w:hAnsi="Tahoma" w:cs="Tahoma"/>
            <w:noProof/>
            <w:webHidden/>
            <w:sz w:val="18"/>
            <w:szCs w:val="18"/>
          </w:rPr>
          <w:fldChar w:fldCharType="end"/>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7" w:name="_Toc2171286"/>
      <w:r w:rsidR="00976D8C" w:rsidRPr="00766895">
        <w:rPr>
          <w:rFonts w:ascii="Tahoma" w:hAnsi="Tahoma" w:cs="Tahoma"/>
          <w:color w:val="auto"/>
          <w:sz w:val="18"/>
          <w:szCs w:val="18"/>
        </w:rPr>
        <w:t>TERMS AND CONDITIONS OF REQUEST FOR QUOTATION (RFQ)</w:t>
      </w:r>
      <w:bookmarkEnd w:id="7"/>
    </w:p>
    <w:p w14:paraId="017AC4B0" w14:textId="77777777" w:rsidR="0037307E" w:rsidRPr="00766895" w:rsidRDefault="0037307E" w:rsidP="0043222B">
      <w:pPr>
        <w:spacing w:line="360" w:lineRule="auto"/>
        <w:rPr>
          <w:rFonts w:ascii="Tahoma" w:hAnsi="Tahoma" w:cs="Tahoma"/>
          <w:b/>
          <w:sz w:val="18"/>
          <w:szCs w:val="18"/>
        </w:rPr>
      </w:pPr>
      <w:bookmarkStart w:id="8"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E36B78">
      <w:pPr>
        <w:pStyle w:val="ListParagraph"/>
        <w:numPr>
          <w:ilvl w:val="0"/>
          <w:numId w:val="8"/>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E36B78">
      <w:pPr>
        <w:pStyle w:val="ListParagraph"/>
        <w:numPr>
          <w:ilvl w:val="0"/>
          <w:numId w:val="8"/>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77777777" w:rsidR="009E4EFC" w:rsidRDefault="009E4EFC" w:rsidP="00E36B78">
      <w:pPr>
        <w:pStyle w:val="ListParagraph"/>
        <w:numPr>
          <w:ilvl w:val="0"/>
          <w:numId w:val="8"/>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proofErr w:type="gramStart"/>
      <w:r>
        <w:rPr>
          <w:rFonts w:ascii="Tahoma" w:hAnsi="Tahoma" w:cs="Tahoma"/>
          <w:sz w:val="18"/>
          <w:szCs w:val="18"/>
          <w:lang w:val="en-ZA"/>
        </w:rPr>
        <w:t xml:space="preserve">and </w:t>
      </w:r>
      <w:r w:rsidRPr="00766895">
        <w:rPr>
          <w:rFonts w:ascii="Tahoma" w:hAnsi="Tahoma" w:cs="Tahoma"/>
          <w:sz w:val="18"/>
          <w:szCs w:val="18"/>
        </w:rPr>
        <w:t xml:space="preserve"> RAF</w:t>
      </w:r>
      <w:proofErr w:type="gramEnd"/>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77777777" w:rsidR="009E4EFC" w:rsidRPr="00766895" w:rsidRDefault="009E4EFC" w:rsidP="00E36B78">
      <w:pPr>
        <w:pStyle w:val="ListParagraph"/>
        <w:numPr>
          <w:ilvl w:val="0"/>
          <w:numId w:val="8"/>
        </w:numPr>
        <w:spacing w:line="360" w:lineRule="auto"/>
        <w:rPr>
          <w:rFonts w:ascii="Tahoma" w:hAnsi="Tahoma" w:cs="Tahoma"/>
          <w:sz w:val="18"/>
          <w:szCs w:val="18"/>
        </w:rPr>
      </w:pPr>
      <w:r w:rsidRPr="00766895">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E36B78">
      <w:pPr>
        <w:pStyle w:val="ListParagraph"/>
        <w:numPr>
          <w:ilvl w:val="0"/>
          <w:numId w:val="8"/>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77777777"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proofErr w:type="gramStart"/>
      <w:r w:rsidRPr="00766895">
        <w:rPr>
          <w:rFonts w:ascii="Tahoma" w:hAnsi="Tahoma" w:cs="Tahoma"/>
          <w:sz w:val="18"/>
          <w:szCs w:val="18"/>
        </w:rPr>
        <w:t>that :</w:t>
      </w:r>
      <w:proofErr w:type="gramEnd"/>
    </w:p>
    <w:p w14:paraId="3BC67B51" w14:textId="77777777"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I have read and understood the conditions of this RFQ;</w:t>
      </w:r>
    </w:p>
    <w:p w14:paraId="48759BC8" w14:textId="77777777"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I have supplied the required information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9" w:name="_Toc2171287"/>
      <w:r w:rsidRPr="00766895">
        <w:rPr>
          <w:rFonts w:ascii="Tahoma" w:hAnsi="Tahoma" w:cs="Tahoma"/>
          <w:color w:val="auto"/>
          <w:sz w:val="18"/>
          <w:szCs w:val="18"/>
        </w:rPr>
        <w:lastRenderedPageBreak/>
        <w:t>GENERAL CONDITIONS OF CONTRACT</w:t>
      </w:r>
      <w:bookmarkEnd w:id="9"/>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7"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10" w:name="_Toc2171288"/>
      <w:r w:rsidRPr="00766895">
        <w:rPr>
          <w:rFonts w:ascii="Tahoma" w:hAnsi="Tahoma" w:cs="Tahoma"/>
          <w:color w:val="auto"/>
          <w:sz w:val="18"/>
          <w:szCs w:val="18"/>
        </w:rPr>
        <w:lastRenderedPageBreak/>
        <w:t>RFQ SPECIFICATION</w:t>
      </w:r>
      <w:bookmarkEnd w:id="10"/>
    </w:p>
    <w:p w14:paraId="1261CE76" w14:textId="77777777" w:rsidR="00F81A85" w:rsidRPr="00766895" w:rsidRDefault="00F81A85" w:rsidP="00E36B78">
      <w:pPr>
        <w:pStyle w:val="Heading4"/>
        <w:numPr>
          <w:ilvl w:val="0"/>
          <w:numId w:val="7"/>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19C76452" w14:textId="77777777" w:rsidR="00303C73" w:rsidRPr="00CD0300" w:rsidRDefault="00303C73" w:rsidP="00B80F68">
      <w:pPr>
        <w:pStyle w:val="ListParagraph"/>
        <w:spacing w:line="360" w:lineRule="auto"/>
        <w:ind w:left="360"/>
        <w:jc w:val="both"/>
        <w:rPr>
          <w:rFonts w:ascii="Tahoma" w:hAnsi="Tahoma" w:cs="Tahoma"/>
          <w:iCs/>
          <w:sz w:val="18"/>
          <w:szCs w:val="18"/>
          <w:lang w:val="en-GB"/>
        </w:rPr>
      </w:pPr>
      <w:r w:rsidRPr="00CD0300">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CD0300">
        <w:rPr>
          <w:rFonts w:ascii="Tahoma" w:hAnsi="Tahoma" w:cs="Tahoma"/>
          <w:iCs/>
          <w:sz w:val="18"/>
          <w:szCs w:val="18"/>
          <w:lang w:val="en-GB"/>
        </w:rPr>
        <w:t>as a result of</w:t>
      </w:r>
      <w:proofErr w:type="gramEnd"/>
      <w:r w:rsidRPr="00CD0300">
        <w:rPr>
          <w:rFonts w:ascii="Tahoma" w:hAnsi="Tahoma" w:cs="Tahoma"/>
          <w:iCs/>
          <w:sz w:val="18"/>
          <w:szCs w:val="18"/>
          <w:lang w:val="en-GB"/>
        </w:rPr>
        <w:t xml:space="preserve"> the negligent driving of motor vehicles in a timely and caring manner, and to actively promote the safe use of our roads.  The RAF has its headquarters in Centurion - Pretoria and other offices country wide.</w:t>
      </w:r>
    </w:p>
    <w:p w14:paraId="4BFDEBBF" w14:textId="77777777" w:rsidR="004D7D48" w:rsidRPr="00766895" w:rsidRDefault="004D7D48" w:rsidP="00750C87">
      <w:pPr>
        <w:spacing w:line="360" w:lineRule="auto"/>
        <w:ind w:left="426"/>
        <w:rPr>
          <w:rFonts w:ascii="Tahoma" w:hAnsi="Tahoma" w:cs="Tahoma"/>
          <w:sz w:val="18"/>
          <w:szCs w:val="18"/>
          <w:lang w:eastAsia="x-none"/>
        </w:rPr>
      </w:pPr>
    </w:p>
    <w:p w14:paraId="6749D946" w14:textId="77777777" w:rsidR="000932DF" w:rsidRPr="00766895" w:rsidRDefault="00F81A85" w:rsidP="00E36B78">
      <w:pPr>
        <w:pStyle w:val="Heading4"/>
        <w:numPr>
          <w:ilvl w:val="0"/>
          <w:numId w:val="7"/>
        </w:numPr>
        <w:spacing w:line="360" w:lineRule="auto"/>
        <w:rPr>
          <w:rFonts w:ascii="Tahoma" w:hAnsi="Tahoma" w:cs="Tahoma"/>
          <w:sz w:val="18"/>
          <w:szCs w:val="18"/>
        </w:rPr>
      </w:pPr>
      <w:bookmarkStart w:id="11" w:name="OLE_LINK4"/>
      <w:bookmarkStart w:id="12" w:name="_Hlk134603594"/>
      <w:bookmarkStart w:id="13" w:name="_Hlk128723850"/>
      <w:bookmarkStart w:id="14" w:name="OLE_LINK3"/>
      <w:bookmarkStart w:id="15" w:name="_Hlk127180884"/>
      <w:bookmarkStart w:id="16" w:name="OLE_LINK10"/>
      <w:r w:rsidRPr="00766895">
        <w:rPr>
          <w:rFonts w:ascii="Tahoma" w:hAnsi="Tahoma" w:cs="Tahoma"/>
          <w:sz w:val="18"/>
          <w:szCs w:val="18"/>
        </w:rPr>
        <w:t xml:space="preserve">BACKGROUND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25ECD9BC" w14:textId="161111A4" w:rsidR="00BF12E8" w:rsidRDefault="00910198" w:rsidP="00910198">
      <w:pPr>
        <w:pStyle w:val="ListParagraph"/>
        <w:spacing w:line="360" w:lineRule="auto"/>
        <w:ind w:left="360"/>
        <w:jc w:val="both"/>
        <w:rPr>
          <w:rFonts w:ascii="Tahoma" w:hAnsi="Tahoma" w:cs="Tahoma"/>
          <w:sz w:val="18"/>
          <w:szCs w:val="18"/>
        </w:rPr>
      </w:pPr>
      <w:bookmarkStart w:id="17" w:name="_Toc410741504"/>
      <w:bookmarkStart w:id="18" w:name="_Toc412129726"/>
      <w:bookmarkStart w:id="19" w:name="_Toc396741567"/>
      <w:bookmarkStart w:id="20" w:name="_Toc413846968"/>
      <w:bookmarkStart w:id="21" w:name="_Toc417028669"/>
      <w:bookmarkStart w:id="22" w:name="_Toc423008316"/>
      <w:r>
        <w:rPr>
          <w:rFonts w:ascii="Tahoma" w:hAnsi="Tahoma" w:cs="Tahoma"/>
          <w:sz w:val="18"/>
          <w:szCs w:val="18"/>
        </w:rPr>
        <w:t xml:space="preserve">The Road Accident Fund (RAF) </w:t>
      </w:r>
      <w:r w:rsidR="00512588" w:rsidRPr="00512588">
        <w:rPr>
          <w:rFonts w:ascii="Tahoma" w:hAnsi="Tahoma" w:cs="Tahoma"/>
          <w:sz w:val="18"/>
          <w:szCs w:val="18"/>
        </w:rPr>
        <w:t>wishes to appoint a suitable service provider for the Renewal of One Hundred and Forty (140) Licenses for Adobe Acrobat Pro for a period of twelve (12) months</w:t>
      </w:r>
      <w:r w:rsidR="00512588">
        <w:rPr>
          <w:rFonts w:ascii="Tahoma" w:hAnsi="Tahoma" w:cs="Tahoma"/>
          <w:sz w:val="18"/>
          <w:szCs w:val="18"/>
        </w:rPr>
        <w:t xml:space="preserve">. </w:t>
      </w:r>
    </w:p>
    <w:p w14:paraId="1137D23D" w14:textId="1A8B687E" w:rsidR="00910198" w:rsidRPr="00622E8C" w:rsidRDefault="00910198" w:rsidP="00637638">
      <w:pPr>
        <w:pStyle w:val="ListParagraph"/>
        <w:spacing w:line="360" w:lineRule="auto"/>
        <w:ind w:left="360"/>
        <w:rPr>
          <w:rFonts w:ascii="Tahoma" w:hAnsi="Tahoma" w:cs="Tahoma"/>
          <w:sz w:val="18"/>
          <w:szCs w:val="18"/>
        </w:rPr>
      </w:pPr>
    </w:p>
    <w:p w14:paraId="1E93CF27" w14:textId="4D6ABCAB" w:rsidR="009F1A1A" w:rsidRPr="00A33D85" w:rsidRDefault="009F1A1A" w:rsidP="00E36B78">
      <w:pPr>
        <w:pStyle w:val="ListParagraph"/>
        <w:numPr>
          <w:ilvl w:val="0"/>
          <w:numId w:val="7"/>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55A90D97" w14:textId="77777777" w:rsidR="00A33D85" w:rsidRPr="00637638" w:rsidRDefault="00A33D85" w:rsidP="00B80F68">
      <w:pPr>
        <w:pStyle w:val="ListParagraph"/>
        <w:spacing w:line="360" w:lineRule="auto"/>
        <w:ind w:left="360"/>
        <w:jc w:val="both"/>
        <w:rPr>
          <w:rFonts w:ascii="Tahoma" w:hAnsi="Tahoma" w:cs="Tahoma"/>
          <w:b/>
          <w:sz w:val="18"/>
          <w:szCs w:val="18"/>
        </w:rPr>
      </w:pPr>
    </w:p>
    <w:p w14:paraId="1B705643" w14:textId="1240DD52" w:rsidR="00512588" w:rsidRPr="00512588" w:rsidRDefault="00512588" w:rsidP="00512588">
      <w:pPr>
        <w:pStyle w:val="ListParagraph"/>
        <w:numPr>
          <w:ilvl w:val="0"/>
          <w:numId w:val="12"/>
        </w:numPr>
        <w:spacing w:line="360" w:lineRule="auto"/>
        <w:jc w:val="both"/>
        <w:rPr>
          <w:rFonts w:ascii="Tahoma" w:hAnsi="Tahoma" w:cs="Tahoma"/>
          <w:bCs/>
          <w:sz w:val="18"/>
          <w:szCs w:val="18"/>
          <w:lang w:val="en-ZA"/>
        </w:rPr>
      </w:pPr>
      <w:r w:rsidRPr="00512588">
        <w:rPr>
          <w:rFonts w:ascii="Tahoma" w:hAnsi="Tahoma" w:cs="Tahoma"/>
          <w:bCs/>
          <w:sz w:val="18"/>
          <w:szCs w:val="18"/>
          <w:lang w:val="en-ZA"/>
        </w:rPr>
        <w:t xml:space="preserve">Renewal of One Hundred and Forty (140) subscription-based licenses for Adobe Acrobat Pro (e-Signature) solution for a period of twelve (12) months. </w:t>
      </w:r>
    </w:p>
    <w:p w14:paraId="5FA2B1B0" w14:textId="61FD6F61" w:rsidR="00512588" w:rsidRPr="00512588" w:rsidRDefault="00512588" w:rsidP="00512588">
      <w:pPr>
        <w:pStyle w:val="ListParagraph"/>
        <w:numPr>
          <w:ilvl w:val="0"/>
          <w:numId w:val="12"/>
        </w:numPr>
        <w:spacing w:line="360" w:lineRule="auto"/>
        <w:jc w:val="both"/>
        <w:rPr>
          <w:rFonts w:ascii="Tahoma" w:hAnsi="Tahoma" w:cs="Tahoma"/>
          <w:bCs/>
          <w:sz w:val="18"/>
          <w:szCs w:val="18"/>
          <w:lang w:val="en-ZA"/>
        </w:rPr>
      </w:pPr>
      <w:r>
        <w:rPr>
          <w:rFonts w:ascii="Tahoma" w:hAnsi="Tahoma" w:cs="Tahoma"/>
          <w:bCs/>
          <w:sz w:val="18"/>
          <w:szCs w:val="18"/>
          <w:lang w:val="en-ZA"/>
        </w:rPr>
        <w:t xml:space="preserve">The Adobe Acrobat Pro subscription includes all PDF tools and premium functionality. </w:t>
      </w:r>
    </w:p>
    <w:bookmarkEnd w:id="11"/>
    <w:p w14:paraId="0B751203" w14:textId="4DB7C825" w:rsidR="009B61C9" w:rsidRDefault="000A71F8" w:rsidP="00512588">
      <w:pPr>
        <w:pStyle w:val="ListParagraph"/>
        <w:numPr>
          <w:ilvl w:val="0"/>
          <w:numId w:val="12"/>
        </w:numPr>
        <w:spacing w:after="0" w:line="360" w:lineRule="auto"/>
        <w:jc w:val="both"/>
        <w:rPr>
          <w:rFonts w:ascii="Tahoma" w:hAnsi="Tahoma" w:cs="Tahoma"/>
          <w:bCs/>
          <w:sz w:val="18"/>
          <w:szCs w:val="18"/>
        </w:rPr>
      </w:pPr>
      <w:r w:rsidRPr="00A33D85">
        <w:rPr>
          <w:rFonts w:ascii="Tahoma" w:hAnsi="Tahoma" w:cs="Tahoma"/>
          <w:bCs/>
          <w:sz w:val="18"/>
          <w:szCs w:val="18"/>
        </w:rPr>
        <w:t xml:space="preserve">The </w:t>
      </w:r>
      <w:r w:rsidR="00512588">
        <w:rPr>
          <w:rFonts w:ascii="Tahoma" w:hAnsi="Tahoma" w:cs="Tahoma"/>
          <w:bCs/>
          <w:sz w:val="18"/>
          <w:szCs w:val="18"/>
        </w:rPr>
        <w:t xml:space="preserve">recommended </w:t>
      </w:r>
      <w:r w:rsidRPr="00A33D85">
        <w:rPr>
          <w:rFonts w:ascii="Tahoma" w:hAnsi="Tahoma" w:cs="Tahoma"/>
          <w:bCs/>
          <w:sz w:val="18"/>
          <w:szCs w:val="18"/>
        </w:rPr>
        <w:t>service provider will</w:t>
      </w:r>
      <w:r w:rsidR="00A33D85" w:rsidRPr="00A33D85">
        <w:rPr>
          <w:rFonts w:ascii="Tahoma" w:hAnsi="Tahoma" w:cs="Tahoma"/>
          <w:bCs/>
          <w:sz w:val="18"/>
          <w:szCs w:val="18"/>
        </w:rPr>
        <w:t xml:space="preserve"> be require</w:t>
      </w:r>
      <w:r w:rsidR="00A33D85">
        <w:rPr>
          <w:rFonts w:ascii="Tahoma" w:hAnsi="Tahoma" w:cs="Tahoma"/>
          <w:bCs/>
          <w:sz w:val="18"/>
          <w:szCs w:val="18"/>
        </w:rPr>
        <w:t>d</w:t>
      </w:r>
      <w:r w:rsidR="00A33D85" w:rsidRPr="00A33D85">
        <w:rPr>
          <w:rFonts w:ascii="Tahoma" w:hAnsi="Tahoma" w:cs="Tahoma"/>
          <w:bCs/>
          <w:sz w:val="18"/>
          <w:szCs w:val="18"/>
        </w:rPr>
        <w:t xml:space="preserve"> to</w:t>
      </w:r>
      <w:r w:rsidRPr="00A33D85">
        <w:rPr>
          <w:rFonts w:ascii="Tahoma" w:hAnsi="Tahoma" w:cs="Tahoma"/>
          <w:bCs/>
          <w:sz w:val="18"/>
          <w:szCs w:val="18"/>
        </w:rPr>
        <w:t xml:space="preserve"> assist </w:t>
      </w:r>
      <w:r w:rsidR="00A33D85" w:rsidRPr="00A33D85">
        <w:rPr>
          <w:rFonts w:ascii="Tahoma" w:hAnsi="Tahoma" w:cs="Tahoma"/>
          <w:bCs/>
          <w:sz w:val="18"/>
          <w:szCs w:val="18"/>
        </w:rPr>
        <w:t>with</w:t>
      </w:r>
      <w:r w:rsidRPr="00A33D85">
        <w:rPr>
          <w:rFonts w:ascii="Tahoma" w:hAnsi="Tahoma" w:cs="Tahoma"/>
          <w:bCs/>
          <w:sz w:val="18"/>
          <w:szCs w:val="18"/>
        </w:rPr>
        <w:t xml:space="preserve"> configuration</w:t>
      </w:r>
      <w:r w:rsidR="00A76335">
        <w:rPr>
          <w:rFonts w:ascii="Tahoma" w:hAnsi="Tahoma" w:cs="Tahoma"/>
          <w:bCs/>
          <w:sz w:val="18"/>
          <w:szCs w:val="18"/>
        </w:rPr>
        <w:t xml:space="preserve"> and support for the duration of the contract</w:t>
      </w:r>
      <w:r w:rsidR="00613343">
        <w:rPr>
          <w:rFonts w:ascii="Tahoma" w:hAnsi="Tahoma" w:cs="Tahoma"/>
          <w:bCs/>
          <w:sz w:val="18"/>
          <w:szCs w:val="18"/>
        </w:rPr>
        <w:t>.</w:t>
      </w:r>
    </w:p>
    <w:p w14:paraId="3F942766" w14:textId="77777777" w:rsidR="009B61C9" w:rsidRPr="00A76335" w:rsidRDefault="009B61C9" w:rsidP="00A76335">
      <w:pPr>
        <w:spacing w:line="360" w:lineRule="auto"/>
        <w:rPr>
          <w:rFonts w:ascii="Tahoma" w:hAnsi="Tahoma" w:cs="Tahoma"/>
          <w:bCs/>
          <w:sz w:val="18"/>
          <w:szCs w:val="18"/>
        </w:rPr>
      </w:pPr>
    </w:p>
    <w:p w14:paraId="18F83035" w14:textId="51386884" w:rsidR="00813BAC" w:rsidRPr="003B283A" w:rsidRDefault="000A71F8" w:rsidP="003B283A">
      <w:pPr>
        <w:pStyle w:val="ListParagraph"/>
        <w:spacing w:after="0" w:line="360" w:lineRule="auto"/>
        <w:ind w:left="357"/>
        <w:rPr>
          <w:rFonts w:ascii="Tahoma" w:hAnsi="Tahoma" w:cs="Tahoma"/>
          <w:b/>
          <w:sz w:val="18"/>
          <w:szCs w:val="18"/>
          <w:u w:val="single"/>
        </w:rPr>
      </w:pPr>
      <w:r w:rsidRPr="00813BAC">
        <w:rPr>
          <w:rFonts w:ascii="Tahoma" w:hAnsi="Tahoma" w:cs="Tahoma"/>
          <w:b/>
          <w:sz w:val="18"/>
          <w:szCs w:val="18"/>
          <w:u w:val="single"/>
        </w:rPr>
        <w:t>The solution provided must be able to</w:t>
      </w:r>
      <w:r w:rsidR="00A33D85" w:rsidRPr="00813BAC">
        <w:rPr>
          <w:rFonts w:ascii="Tahoma" w:hAnsi="Tahoma" w:cs="Tahoma"/>
          <w:b/>
          <w:sz w:val="18"/>
          <w:szCs w:val="18"/>
          <w:u w:val="single"/>
        </w:rPr>
        <w:t xml:space="preserve"> perform the following</w:t>
      </w:r>
      <w:r w:rsidRPr="00813BAC">
        <w:rPr>
          <w:rFonts w:ascii="Tahoma" w:hAnsi="Tahoma" w:cs="Tahoma"/>
          <w:b/>
          <w:sz w:val="18"/>
          <w:szCs w:val="18"/>
          <w:u w:val="single"/>
        </w:rPr>
        <w:t xml:space="preserve">: </w:t>
      </w:r>
    </w:p>
    <w:p w14:paraId="43F1B416" w14:textId="2C8B83D6" w:rsidR="00A33D85" w:rsidRPr="00A33D85" w:rsidRDefault="000A71F8" w:rsidP="00813BAC">
      <w:pPr>
        <w:pStyle w:val="ListParagraph"/>
        <w:spacing w:after="0" w:line="360" w:lineRule="auto"/>
        <w:ind w:left="357"/>
        <w:rPr>
          <w:rFonts w:ascii="Tahoma" w:hAnsi="Tahoma" w:cs="Tahoma"/>
          <w:bCs/>
          <w:sz w:val="18"/>
          <w:szCs w:val="18"/>
        </w:rPr>
      </w:pPr>
      <w:r w:rsidRPr="00A33D85">
        <w:rPr>
          <w:rFonts w:ascii="Tahoma" w:hAnsi="Tahoma" w:cs="Tahoma"/>
          <w:bCs/>
          <w:sz w:val="18"/>
          <w:szCs w:val="18"/>
        </w:rPr>
        <w:t xml:space="preserve">• </w:t>
      </w:r>
      <w:r w:rsidR="00AA1ED1">
        <w:rPr>
          <w:rFonts w:ascii="Tahoma" w:hAnsi="Tahoma" w:cs="Tahoma"/>
          <w:bCs/>
          <w:sz w:val="18"/>
          <w:szCs w:val="18"/>
        </w:rPr>
        <w:t xml:space="preserve">    </w:t>
      </w:r>
      <w:r w:rsidRPr="00A33D85">
        <w:rPr>
          <w:rFonts w:ascii="Tahoma" w:hAnsi="Tahoma" w:cs="Tahoma"/>
          <w:bCs/>
          <w:sz w:val="18"/>
          <w:szCs w:val="18"/>
        </w:rPr>
        <w:t xml:space="preserve">Convert </w:t>
      </w:r>
      <w:r w:rsidR="00512588">
        <w:rPr>
          <w:rFonts w:ascii="Tahoma" w:hAnsi="Tahoma" w:cs="Tahoma"/>
          <w:bCs/>
          <w:sz w:val="18"/>
          <w:szCs w:val="18"/>
        </w:rPr>
        <w:t>W</w:t>
      </w:r>
      <w:r w:rsidRPr="00A33D85">
        <w:rPr>
          <w:rFonts w:ascii="Tahoma" w:hAnsi="Tahoma" w:cs="Tahoma"/>
          <w:bCs/>
          <w:sz w:val="18"/>
          <w:szCs w:val="18"/>
        </w:rPr>
        <w:t xml:space="preserve">ord, </w:t>
      </w:r>
      <w:r w:rsidR="00512588">
        <w:rPr>
          <w:rFonts w:ascii="Tahoma" w:hAnsi="Tahoma" w:cs="Tahoma"/>
          <w:bCs/>
          <w:sz w:val="18"/>
          <w:szCs w:val="18"/>
        </w:rPr>
        <w:t>PDF</w:t>
      </w:r>
      <w:r w:rsidRPr="00A33D85">
        <w:rPr>
          <w:rFonts w:ascii="Tahoma" w:hAnsi="Tahoma" w:cs="Tahoma"/>
          <w:bCs/>
          <w:sz w:val="18"/>
          <w:szCs w:val="18"/>
        </w:rPr>
        <w:t xml:space="preserve"> and vice versa </w:t>
      </w:r>
    </w:p>
    <w:p w14:paraId="27CBAD38" w14:textId="4A310AE6" w:rsidR="00C9405D" w:rsidRDefault="000A71F8" w:rsidP="00813BAC">
      <w:pPr>
        <w:pStyle w:val="ListParagraph"/>
        <w:spacing w:after="0" w:line="360" w:lineRule="auto"/>
        <w:ind w:left="357"/>
        <w:rPr>
          <w:rFonts w:ascii="Tahoma" w:hAnsi="Tahoma" w:cs="Tahoma"/>
          <w:bCs/>
          <w:sz w:val="18"/>
          <w:szCs w:val="18"/>
        </w:rPr>
      </w:pPr>
      <w:r w:rsidRPr="00A33D85">
        <w:rPr>
          <w:rFonts w:ascii="Tahoma" w:hAnsi="Tahoma" w:cs="Tahoma"/>
          <w:bCs/>
          <w:sz w:val="18"/>
          <w:szCs w:val="18"/>
        </w:rPr>
        <w:t xml:space="preserve">• </w:t>
      </w:r>
      <w:r w:rsidR="00AA1ED1">
        <w:rPr>
          <w:rFonts w:ascii="Tahoma" w:hAnsi="Tahoma" w:cs="Tahoma"/>
          <w:bCs/>
          <w:sz w:val="18"/>
          <w:szCs w:val="18"/>
        </w:rPr>
        <w:t xml:space="preserve">    </w:t>
      </w:r>
      <w:r w:rsidRPr="00A33D85">
        <w:rPr>
          <w:rFonts w:ascii="Tahoma" w:hAnsi="Tahoma" w:cs="Tahoma"/>
          <w:bCs/>
          <w:sz w:val="18"/>
          <w:szCs w:val="18"/>
        </w:rPr>
        <w:t xml:space="preserve">e-Signature </w:t>
      </w:r>
      <w:r w:rsidR="00A76335">
        <w:rPr>
          <w:rFonts w:ascii="Tahoma" w:hAnsi="Tahoma" w:cs="Tahoma"/>
          <w:bCs/>
          <w:sz w:val="18"/>
          <w:szCs w:val="18"/>
        </w:rPr>
        <w:t xml:space="preserve"> </w:t>
      </w:r>
    </w:p>
    <w:p w14:paraId="2414D1AB" w14:textId="77777777" w:rsidR="00BB7B2F" w:rsidRDefault="00BB7B2F" w:rsidP="00813BAC">
      <w:pPr>
        <w:pStyle w:val="ListParagraph"/>
        <w:spacing w:after="0" w:line="360" w:lineRule="auto"/>
        <w:ind w:left="357"/>
        <w:rPr>
          <w:rFonts w:ascii="Tahoma" w:hAnsi="Tahoma" w:cs="Tahoma"/>
          <w:bCs/>
          <w:sz w:val="18"/>
          <w:szCs w:val="18"/>
        </w:rPr>
      </w:pPr>
    </w:p>
    <w:p w14:paraId="165D72AB" w14:textId="6D1557E9" w:rsidR="00BB7B2F" w:rsidRPr="00496E3A" w:rsidRDefault="00BB7B2F" w:rsidP="00496E3A">
      <w:pPr>
        <w:pStyle w:val="ListParagraph"/>
        <w:spacing w:after="0" w:line="360" w:lineRule="auto"/>
        <w:ind w:left="357"/>
        <w:rPr>
          <w:rFonts w:ascii="Tahoma" w:hAnsi="Tahoma" w:cs="Tahoma"/>
          <w:b/>
          <w:sz w:val="18"/>
          <w:szCs w:val="18"/>
          <w:u w:val="single"/>
        </w:rPr>
      </w:pPr>
      <w:r w:rsidRPr="00BB7B2F">
        <w:rPr>
          <w:rFonts w:ascii="Tahoma" w:hAnsi="Tahoma" w:cs="Tahoma"/>
          <w:b/>
          <w:sz w:val="18"/>
          <w:szCs w:val="18"/>
          <w:u w:val="single"/>
        </w:rPr>
        <w:t>Support is required for the following:</w:t>
      </w:r>
    </w:p>
    <w:p w14:paraId="5F444D73" w14:textId="77777777" w:rsidR="00BB7B2F" w:rsidRDefault="00BB7B2F" w:rsidP="00BB7B2F">
      <w:pPr>
        <w:pStyle w:val="ListParagraph"/>
        <w:numPr>
          <w:ilvl w:val="0"/>
          <w:numId w:val="17"/>
        </w:numPr>
        <w:spacing w:after="0" w:line="360" w:lineRule="auto"/>
        <w:ind w:left="709" w:hanging="283"/>
        <w:rPr>
          <w:rFonts w:ascii="Tahoma" w:hAnsi="Tahoma" w:cs="Tahoma"/>
          <w:bCs/>
          <w:sz w:val="18"/>
          <w:szCs w:val="18"/>
        </w:rPr>
      </w:pPr>
      <w:r w:rsidRPr="00BB7B2F">
        <w:rPr>
          <w:rFonts w:ascii="Tahoma" w:hAnsi="Tahoma" w:cs="Tahoma"/>
          <w:bCs/>
          <w:sz w:val="18"/>
          <w:szCs w:val="18"/>
        </w:rPr>
        <w:t xml:space="preserve">Escalation </w:t>
      </w:r>
    </w:p>
    <w:p w14:paraId="5E762290" w14:textId="57E88A38" w:rsidR="00BB7B2F" w:rsidRPr="00BB7B2F" w:rsidRDefault="00BB7B2F" w:rsidP="00BB7B2F">
      <w:pPr>
        <w:pStyle w:val="ListParagraph"/>
        <w:numPr>
          <w:ilvl w:val="0"/>
          <w:numId w:val="17"/>
        </w:numPr>
        <w:spacing w:after="0" w:line="360" w:lineRule="auto"/>
        <w:ind w:left="709" w:hanging="283"/>
        <w:rPr>
          <w:rFonts w:ascii="Tahoma" w:hAnsi="Tahoma" w:cs="Tahoma"/>
          <w:bCs/>
          <w:sz w:val="18"/>
          <w:szCs w:val="18"/>
        </w:rPr>
      </w:pPr>
      <w:r w:rsidRPr="00BB7B2F">
        <w:rPr>
          <w:rFonts w:ascii="Tahoma" w:hAnsi="Tahoma" w:cs="Tahoma"/>
          <w:bCs/>
          <w:sz w:val="18"/>
          <w:szCs w:val="18"/>
        </w:rPr>
        <w:t xml:space="preserve">Incident </w:t>
      </w:r>
      <w:r w:rsidR="00512588">
        <w:rPr>
          <w:rFonts w:ascii="Tahoma" w:hAnsi="Tahoma" w:cs="Tahoma"/>
          <w:bCs/>
          <w:sz w:val="18"/>
          <w:szCs w:val="18"/>
        </w:rPr>
        <w:t>R</w:t>
      </w:r>
      <w:r w:rsidRPr="00BB7B2F">
        <w:rPr>
          <w:rFonts w:ascii="Tahoma" w:hAnsi="Tahoma" w:cs="Tahoma"/>
          <w:bCs/>
          <w:sz w:val="18"/>
          <w:szCs w:val="18"/>
        </w:rPr>
        <w:t>esolution</w:t>
      </w:r>
    </w:p>
    <w:p w14:paraId="595E5EE0" w14:textId="77777777" w:rsidR="00B80F68" w:rsidRPr="00B80F68" w:rsidRDefault="00B80F68" w:rsidP="00B80F68">
      <w:pPr>
        <w:spacing w:line="360" w:lineRule="auto"/>
        <w:rPr>
          <w:rFonts w:ascii="Tahoma" w:hAnsi="Tahoma" w:cs="Tahoma"/>
          <w:b/>
          <w:sz w:val="18"/>
          <w:szCs w:val="18"/>
          <w:u w:val="single"/>
        </w:rPr>
      </w:pPr>
    </w:p>
    <w:p w14:paraId="5DC23600" w14:textId="08AA496E" w:rsidR="00B80F68" w:rsidRPr="00B80F68" w:rsidRDefault="00B80F68" w:rsidP="00B80F68">
      <w:pPr>
        <w:spacing w:line="360" w:lineRule="auto"/>
        <w:ind w:left="360"/>
        <w:rPr>
          <w:rFonts w:ascii="Tahoma" w:hAnsi="Tahoma" w:cs="Tahoma"/>
          <w:b/>
          <w:sz w:val="18"/>
          <w:szCs w:val="18"/>
          <w:u w:val="single"/>
        </w:rPr>
      </w:pPr>
      <w:r w:rsidRPr="00B80F68">
        <w:rPr>
          <w:rFonts w:ascii="Tahoma" w:hAnsi="Tahoma" w:cs="Tahoma"/>
          <w:b/>
          <w:sz w:val="18"/>
          <w:szCs w:val="18"/>
          <w:u w:val="single"/>
        </w:rPr>
        <w:t>Important Information</w:t>
      </w:r>
    </w:p>
    <w:p w14:paraId="769E33F1" w14:textId="57BDC9D4" w:rsidR="004076E9" w:rsidRDefault="000A71F8" w:rsidP="00E36B78">
      <w:pPr>
        <w:pStyle w:val="ListParagraph"/>
        <w:numPr>
          <w:ilvl w:val="0"/>
          <w:numId w:val="11"/>
        </w:numPr>
        <w:spacing w:line="360" w:lineRule="auto"/>
        <w:rPr>
          <w:rFonts w:ascii="Tahoma" w:hAnsi="Tahoma" w:cs="Tahoma"/>
          <w:bCs/>
          <w:sz w:val="18"/>
          <w:szCs w:val="18"/>
          <w:lang w:val="en-ZA"/>
        </w:rPr>
      </w:pPr>
      <w:r w:rsidRPr="00C9405D">
        <w:rPr>
          <w:rFonts w:ascii="Tahoma" w:hAnsi="Tahoma" w:cs="Tahoma"/>
          <w:bCs/>
          <w:sz w:val="18"/>
          <w:szCs w:val="18"/>
        </w:rPr>
        <w:t xml:space="preserve">The current VIP number for the licenses that RAF utilize is </w:t>
      </w:r>
      <w:r w:rsidR="00B90031" w:rsidRPr="00B90031">
        <w:rPr>
          <w:rFonts w:ascii="Tahoma" w:hAnsi="Tahoma" w:cs="Tahoma"/>
          <w:bCs/>
          <w:sz w:val="18"/>
          <w:szCs w:val="18"/>
          <w:lang w:val="en-ZA"/>
        </w:rPr>
        <w:t>0D21A08C8BF0CFA24CCA</w:t>
      </w:r>
      <w:r w:rsidR="00456272">
        <w:rPr>
          <w:rFonts w:ascii="Tahoma" w:hAnsi="Tahoma" w:cs="Tahoma"/>
          <w:bCs/>
          <w:sz w:val="18"/>
          <w:szCs w:val="18"/>
          <w:lang w:val="en-ZA"/>
        </w:rPr>
        <w:t>.</w:t>
      </w: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3" w:name="_Toc2171289"/>
      <w:bookmarkEnd w:id="12"/>
      <w:bookmarkEnd w:id="13"/>
      <w:bookmarkEnd w:id="14"/>
      <w:bookmarkEnd w:id="15"/>
      <w:r w:rsidRPr="00766895">
        <w:rPr>
          <w:rFonts w:ascii="Tahoma" w:hAnsi="Tahoma" w:cs="Tahoma"/>
          <w:color w:val="auto"/>
          <w:sz w:val="18"/>
          <w:szCs w:val="18"/>
        </w:rPr>
        <w:lastRenderedPageBreak/>
        <w:t>EVALUATION CRITERIA</w:t>
      </w:r>
      <w:bookmarkEnd w:id="17"/>
      <w:bookmarkEnd w:id="18"/>
      <w:bookmarkEnd w:id="23"/>
    </w:p>
    <w:p w14:paraId="64272504" w14:textId="77777777" w:rsidR="00EB3EF1" w:rsidRDefault="00EB3EF1" w:rsidP="00EB3EF1">
      <w:pPr>
        <w:pStyle w:val="ListParagraph"/>
        <w:numPr>
          <w:ilvl w:val="0"/>
          <w:numId w:val="16"/>
        </w:numPr>
        <w:spacing w:line="360" w:lineRule="auto"/>
        <w:rPr>
          <w:rFonts w:ascii="Tahoma" w:hAnsi="Tahoma" w:cs="Tahoma"/>
          <w:b/>
          <w:bCs/>
          <w:sz w:val="18"/>
          <w:szCs w:val="18"/>
        </w:rPr>
      </w:pPr>
      <w:bookmarkStart w:id="24" w:name="_Toc2171290"/>
      <w:bookmarkStart w:id="25" w:name="_Toc391995496"/>
      <w:bookmarkStart w:id="26" w:name="_Toc412129727"/>
      <w:bookmarkEnd w:id="16"/>
      <w:r>
        <w:rPr>
          <w:rFonts w:ascii="Tahoma" w:hAnsi="Tahoma" w:cs="Tahoma"/>
          <w:b/>
          <w:bCs/>
          <w:sz w:val="18"/>
          <w:szCs w:val="18"/>
        </w:rPr>
        <w:t xml:space="preserve">Price and Specific Goals Evaluations </w:t>
      </w:r>
    </w:p>
    <w:p w14:paraId="4CC3F048" w14:textId="77777777" w:rsidR="00EB3EF1" w:rsidRDefault="00EB3EF1" w:rsidP="00EB3EF1">
      <w:pPr>
        <w:pStyle w:val="ListParagraph"/>
        <w:spacing w:line="360" w:lineRule="auto"/>
        <w:jc w:val="both"/>
        <w:rPr>
          <w:rFonts w:ascii="Tahoma" w:hAnsi="Tahoma" w:cs="Tahoma"/>
          <w:b/>
          <w:bCs/>
          <w:sz w:val="18"/>
          <w:szCs w:val="18"/>
        </w:rPr>
      </w:pPr>
    </w:p>
    <w:p w14:paraId="13E5CE3B" w14:textId="77777777" w:rsidR="00EB3EF1" w:rsidRDefault="00EB3EF1" w:rsidP="00EB3EF1">
      <w:pPr>
        <w:pStyle w:val="ListParagraph"/>
        <w:spacing w:line="360" w:lineRule="auto"/>
        <w:ind w:left="360"/>
        <w:jc w:val="both"/>
        <w:rPr>
          <w:rFonts w:ascii="Tahoma" w:hAnsi="Tahoma" w:cs="Tahoma"/>
          <w:bCs/>
          <w:sz w:val="18"/>
          <w:szCs w:val="18"/>
          <w:lang w:eastAsia="en-ZA"/>
        </w:rPr>
      </w:pPr>
      <w:r>
        <w:rPr>
          <w:rFonts w:ascii="Tahoma" w:hAnsi="Tahoma" w:cs="Tahoma"/>
          <w:bCs/>
          <w:sz w:val="18"/>
          <w:szCs w:val="18"/>
          <w:lang w:eastAsia="en-ZA"/>
        </w:rPr>
        <w:t xml:space="preserve">The evaluation for Price and points claimed for Preferential Procurement </w:t>
      </w:r>
      <w:r>
        <w:rPr>
          <w:rFonts w:ascii="Tahoma" w:hAnsi="Tahoma" w:cs="Tahoma"/>
          <w:sz w:val="18"/>
          <w:szCs w:val="18"/>
        </w:rPr>
        <w:t>Specific</w:t>
      </w:r>
      <w:r>
        <w:rPr>
          <w:rFonts w:ascii="Tahoma" w:hAnsi="Tahoma" w:cs="Tahoma"/>
          <w:bCs/>
          <w:sz w:val="18"/>
          <w:szCs w:val="18"/>
          <w:lang w:val="en-US" w:eastAsia="en-ZA"/>
        </w:rPr>
        <w:t xml:space="preserve"> Goals, in terms of Preferential Procurement Policy Framework Act, 2022, </w:t>
      </w:r>
      <w:r>
        <w:rPr>
          <w:rFonts w:ascii="Tahoma" w:hAnsi="Tahoma" w:cs="Tahoma"/>
          <w:bCs/>
          <w:sz w:val="18"/>
          <w:szCs w:val="18"/>
          <w:lang w:eastAsia="en-ZA"/>
        </w:rPr>
        <w:t>shall be based on the 80/20 principle as follows</w:t>
      </w:r>
      <w:r>
        <w:rPr>
          <w:rFonts w:ascii="Tahoma" w:hAnsi="Tahoma" w:cs="Tahoma"/>
          <w:bCs/>
          <w:sz w:val="18"/>
          <w:szCs w:val="18"/>
          <w:lang w:val="en-US" w:eastAsia="en-ZA"/>
        </w:rPr>
        <w:t>:</w:t>
      </w:r>
    </w:p>
    <w:p w14:paraId="72255944" w14:textId="77777777" w:rsidR="00EB3EF1" w:rsidRDefault="00EB3EF1" w:rsidP="00EB3EF1">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EB3EF1" w14:paraId="40413378" w14:textId="77777777">
        <w:tc>
          <w:tcPr>
            <w:tcW w:w="7559" w:type="dxa"/>
            <w:gridSpan w:val="2"/>
            <w:tcBorders>
              <w:top w:val="single" w:sz="4" w:space="0" w:color="auto"/>
              <w:left w:val="single" w:sz="4" w:space="0" w:color="auto"/>
              <w:bottom w:val="single" w:sz="4" w:space="0" w:color="auto"/>
              <w:right w:val="single" w:sz="4" w:space="0" w:color="auto"/>
            </w:tcBorders>
            <w:hideMark/>
          </w:tcPr>
          <w:p w14:paraId="1DDE6983" w14:textId="77777777" w:rsidR="00EB3EF1" w:rsidRDefault="00EB3EF1">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788277F7" w14:textId="77777777" w:rsidR="00EB3EF1" w:rsidRDefault="00EB3EF1">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Points</w:t>
            </w:r>
          </w:p>
        </w:tc>
      </w:tr>
      <w:tr w:rsidR="00EB3EF1" w14:paraId="23C2C1C5" w14:textId="77777777">
        <w:tc>
          <w:tcPr>
            <w:tcW w:w="1122" w:type="dxa"/>
            <w:tcBorders>
              <w:top w:val="single" w:sz="4" w:space="0" w:color="auto"/>
              <w:left w:val="single" w:sz="4" w:space="0" w:color="auto"/>
              <w:bottom w:val="single" w:sz="4" w:space="0" w:color="auto"/>
              <w:right w:val="single" w:sz="4" w:space="0" w:color="auto"/>
            </w:tcBorders>
            <w:hideMark/>
          </w:tcPr>
          <w:p w14:paraId="20605C6F" w14:textId="77777777" w:rsidR="00EB3EF1" w:rsidRDefault="00EB3EF1">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BC6DFFF" w14:textId="77777777" w:rsidR="00EB3EF1" w:rsidRDefault="00EB3EF1">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078C1308" w14:textId="77777777" w:rsidR="00EB3EF1" w:rsidRDefault="00EB3EF1">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80</w:t>
            </w:r>
          </w:p>
        </w:tc>
      </w:tr>
      <w:tr w:rsidR="00EB3EF1" w14:paraId="77234BA3" w14:textId="77777777">
        <w:trPr>
          <w:trHeight w:val="4493"/>
        </w:trPr>
        <w:tc>
          <w:tcPr>
            <w:tcW w:w="1122" w:type="dxa"/>
            <w:tcBorders>
              <w:top w:val="single" w:sz="4" w:space="0" w:color="auto"/>
              <w:left w:val="single" w:sz="4" w:space="0" w:color="auto"/>
              <w:bottom w:val="single" w:sz="4" w:space="0" w:color="auto"/>
              <w:right w:val="single" w:sz="4" w:space="0" w:color="auto"/>
            </w:tcBorders>
            <w:hideMark/>
          </w:tcPr>
          <w:p w14:paraId="01906E53" w14:textId="77777777" w:rsidR="00EB3EF1" w:rsidRDefault="00EB3EF1">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2.</w:t>
            </w:r>
          </w:p>
        </w:tc>
        <w:tc>
          <w:tcPr>
            <w:tcW w:w="6437" w:type="dxa"/>
            <w:tcBorders>
              <w:top w:val="single" w:sz="4" w:space="0" w:color="auto"/>
              <w:left w:val="single" w:sz="4" w:space="0" w:color="auto"/>
              <w:bottom w:val="single" w:sz="4" w:space="0" w:color="auto"/>
              <w:right w:val="single" w:sz="4" w:space="0" w:color="auto"/>
            </w:tcBorders>
            <w:hideMark/>
          </w:tcPr>
          <w:p w14:paraId="1CE50BC5" w14:textId="77777777" w:rsidR="00EB3EF1" w:rsidRDefault="00EB3EF1">
            <w:pPr>
              <w:spacing w:line="360" w:lineRule="auto"/>
              <w:rPr>
                <w:rFonts w:ascii="Tahoma" w:hAnsi="Tahoma" w:cs="Tahoma"/>
                <w:b/>
                <w:bCs/>
                <w:sz w:val="18"/>
                <w:szCs w:val="18"/>
                <w:lang w:val="en-GB" w:eastAsia="en-ZA"/>
              </w:rPr>
            </w:pPr>
            <w:r>
              <w:rPr>
                <w:rFonts w:ascii="Tahoma" w:hAnsi="Tahoma" w:cs="Tahoma"/>
                <w:b/>
                <w:bCs/>
                <w:sz w:val="18"/>
                <w:szCs w:val="18"/>
                <w:lang w:val="en-GB" w:eastAsia="en-ZA"/>
              </w:rPr>
              <w:t>Specific Goals</w:t>
            </w:r>
          </w:p>
          <w:tbl>
            <w:tblPr>
              <w:tblW w:w="8180" w:type="dxa"/>
              <w:tblLook w:val="04A0" w:firstRow="1" w:lastRow="0" w:firstColumn="1" w:lastColumn="0" w:noHBand="0" w:noVBand="1"/>
            </w:tblPr>
            <w:tblGrid>
              <w:gridCol w:w="960"/>
              <w:gridCol w:w="2980"/>
              <w:gridCol w:w="2120"/>
              <w:gridCol w:w="2120"/>
            </w:tblGrid>
            <w:tr w:rsidR="00EB3EF1" w14:paraId="1112186D" w14:textId="77777777">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1A013F17" w14:textId="77777777" w:rsidR="00EB3EF1" w:rsidRDefault="00EB3EF1">
                  <w:pPr>
                    <w:spacing w:line="360" w:lineRule="auto"/>
                    <w:jc w:val="center"/>
                    <w:rPr>
                      <w:rFonts w:ascii="Tahoma" w:hAnsi="Tahoma" w:cs="Tahoma"/>
                      <w:color w:val="000000"/>
                      <w:sz w:val="18"/>
                      <w:szCs w:val="18"/>
                      <w:lang w:val="en-GB" w:eastAsia="en-ZA"/>
                    </w:rPr>
                  </w:pPr>
                  <w:r>
                    <w:rPr>
                      <w:rFonts w:ascii="Tahoma" w:hAnsi="Tahoma" w:cs="Tahoma"/>
                      <w:color w:val="000000"/>
                      <w:sz w:val="18"/>
                      <w:szCs w:val="18"/>
                      <w:lang w:val="en-GB"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3CDE0F03" w14:textId="77777777" w:rsidR="00EB3EF1" w:rsidRDefault="00EB3EF1">
                  <w:pPr>
                    <w:spacing w:line="360" w:lineRule="auto"/>
                    <w:jc w:val="center"/>
                    <w:rPr>
                      <w:rFonts w:ascii="Tahoma" w:hAnsi="Tahoma" w:cs="Tahoma"/>
                      <w:color w:val="000000"/>
                      <w:sz w:val="18"/>
                      <w:szCs w:val="18"/>
                      <w:lang w:val="en-GB" w:eastAsia="en-ZA"/>
                    </w:rPr>
                  </w:pPr>
                  <w:r>
                    <w:rPr>
                      <w:rFonts w:ascii="Tahoma" w:hAnsi="Tahoma" w:cs="Tahoma"/>
                      <w:color w:val="000000"/>
                      <w:sz w:val="18"/>
                      <w:szCs w:val="18"/>
                      <w:lang w:val="en-GB"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2DF2CA62" w14:textId="77777777" w:rsidR="00EB3EF1" w:rsidRDefault="00EB3EF1">
                  <w:pPr>
                    <w:spacing w:line="360" w:lineRule="auto"/>
                    <w:jc w:val="center"/>
                    <w:rPr>
                      <w:rFonts w:ascii="Tahoma" w:hAnsi="Tahoma" w:cs="Tahoma"/>
                      <w:color w:val="000000"/>
                      <w:sz w:val="18"/>
                      <w:szCs w:val="18"/>
                      <w:lang w:val="en-GB" w:eastAsia="en-ZA"/>
                    </w:rPr>
                  </w:pPr>
                  <w:r>
                    <w:rPr>
                      <w:rFonts w:ascii="Tahoma" w:hAnsi="Tahoma" w:cs="Tahoma"/>
                      <w:color w:val="000000"/>
                      <w:sz w:val="18"/>
                      <w:szCs w:val="18"/>
                      <w:lang w:val="en-GB" w:eastAsia="en-ZA"/>
                    </w:rPr>
                    <w:t>Proof</w:t>
                  </w:r>
                </w:p>
              </w:tc>
              <w:tc>
                <w:tcPr>
                  <w:tcW w:w="2120" w:type="dxa"/>
                  <w:tcBorders>
                    <w:top w:val="single" w:sz="4" w:space="0" w:color="auto"/>
                    <w:left w:val="nil"/>
                    <w:bottom w:val="single" w:sz="4" w:space="0" w:color="auto"/>
                    <w:right w:val="single" w:sz="4" w:space="0" w:color="auto"/>
                  </w:tcBorders>
                  <w:vAlign w:val="center"/>
                  <w:hideMark/>
                </w:tcPr>
                <w:p w14:paraId="564ADD21" w14:textId="77777777" w:rsidR="00EB3EF1" w:rsidRDefault="00EB3EF1">
                  <w:pPr>
                    <w:spacing w:line="360" w:lineRule="auto"/>
                    <w:jc w:val="center"/>
                    <w:rPr>
                      <w:rFonts w:ascii="Tahoma" w:hAnsi="Tahoma" w:cs="Tahoma"/>
                      <w:color w:val="000000"/>
                      <w:sz w:val="18"/>
                      <w:szCs w:val="18"/>
                      <w:lang w:val="en-GB" w:eastAsia="en-ZA"/>
                    </w:rPr>
                  </w:pPr>
                  <w:r>
                    <w:rPr>
                      <w:rFonts w:ascii="Tahoma" w:hAnsi="Tahoma" w:cs="Tahoma"/>
                      <w:color w:val="000000"/>
                      <w:sz w:val="18"/>
                      <w:szCs w:val="18"/>
                      <w:lang w:val="en-GB" w:eastAsia="en-ZA"/>
                    </w:rPr>
                    <w:t>Points Allocation</w:t>
                  </w:r>
                </w:p>
              </w:tc>
            </w:tr>
            <w:tr w:rsidR="00EB3EF1" w14:paraId="6FF2C28A" w14:textId="77777777">
              <w:trPr>
                <w:trHeight w:val="1800"/>
              </w:trPr>
              <w:tc>
                <w:tcPr>
                  <w:tcW w:w="960" w:type="dxa"/>
                  <w:tcBorders>
                    <w:top w:val="nil"/>
                    <w:left w:val="single" w:sz="4" w:space="0" w:color="auto"/>
                    <w:bottom w:val="single" w:sz="4" w:space="0" w:color="auto"/>
                    <w:right w:val="single" w:sz="4" w:space="0" w:color="auto"/>
                  </w:tcBorders>
                  <w:noWrap/>
                  <w:vAlign w:val="center"/>
                  <w:hideMark/>
                </w:tcPr>
                <w:p w14:paraId="7E3FD47A" w14:textId="77777777" w:rsidR="00EB3EF1" w:rsidRDefault="00EB3EF1">
                  <w:pPr>
                    <w:spacing w:line="360" w:lineRule="auto"/>
                    <w:jc w:val="center"/>
                    <w:rPr>
                      <w:rFonts w:ascii="Tahoma" w:hAnsi="Tahoma" w:cs="Tahoma"/>
                      <w:sz w:val="18"/>
                      <w:szCs w:val="18"/>
                      <w:lang w:val="en-GB" w:eastAsia="en-ZA"/>
                    </w:rPr>
                  </w:pPr>
                  <w:r>
                    <w:rPr>
                      <w:rFonts w:ascii="Tahoma" w:hAnsi="Tahoma" w:cs="Tahoma"/>
                      <w:sz w:val="18"/>
                      <w:szCs w:val="18"/>
                      <w:lang w:val="en-GB" w:eastAsia="en-ZA"/>
                    </w:rPr>
                    <w:t>1</w:t>
                  </w:r>
                </w:p>
              </w:tc>
              <w:tc>
                <w:tcPr>
                  <w:tcW w:w="2980" w:type="dxa"/>
                  <w:tcBorders>
                    <w:top w:val="nil"/>
                    <w:left w:val="nil"/>
                    <w:bottom w:val="single" w:sz="4" w:space="0" w:color="auto"/>
                    <w:right w:val="single" w:sz="4" w:space="0" w:color="auto"/>
                  </w:tcBorders>
                  <w:vAlign w:val="center"/>
                  <w:hideMark/>
                </w:tcPr>
                <w:p w14:paraId="71C74613" w14:textId="77777777" w:rsidR="00EB3EF1" w:rsidRDefault="00EB3EF1">
                  <w:pPr>
                    <w:spacing w:line="360" w:lineRule="auto"/>
                    <w:jc w:val="left"/>
                    <w:rPr>
                      <w:rFonts w:ascii="Tahoma" w:hAnsi="Tahoma" w:cs="Tahoma"/>
                      <w:sz w:val="18"/>
                      <w:szCs w:val="18"/>
                      <w:lang w:val="en-GB" w:eastAsia="en-ZA"/>
                    </w:rPr>
                  </w:pPr>
                  <w:r>
                    <w:rPr>
                      <w:rFonts w:ascii="Tahoma" w:hAnsi="Tahoma" w:cs="Tahoma"/>
                      <w:sz w:val="18"/>
                      <w:szCs w:val="18"/>
                      <w:lang w:val="en-GB" w:eastAsia="en-ZA"/>
                    </w:rPr>
                    <w:t xml:space="preserve">An </w:t>
                  </w:r>
                  <w:r>
                    <w:rPr>
                      <w:rFonts w:ascii="Tahoma" w:hAnsi="Tahoma" w:cs="Tahoma"/>
                      <w:b/>
                      <w:bCs/>
                      <w:sz w:val="18"/>
                      <w:szCs w:val="18"/>
                      <w:lang w:val="en-GB" w:eastAsia="en-ZA"/>
                    </w:rPr>
                    <w:t xml:space="preserve">HDI </w:t>
                  </w:r>
                  <w:r>
                    <w:rPr>
                      <w:rFonts w:ascii="Tahoma" w:hAnsi="Tahoma" w:cs="Tahoma"/>
                      <w:sz w:val="18"/>
                      <w:szCs w:val="18"/>
                      <w:lang w:val="en-GB" w:eastAsia="en-ZA"/>
                    </w:rPr>
                    <w:t>refers to a South African citizen who had no franchise in national elections prior to the introduction of the Constitution of the Republic of South Africa, (Act N0. 8 of 1996) or the Constitution of the Republic of South Africa, Act NO.5 of 2005.  (Includes a minimum of 51% ownership or more)</w:t>
                  </w:r>
                </w:p>
              </w:tc>
              <w:tc>
                <w:tcPr>
                  <w:tcW w:w="2120" w:type="dxa"/>
                  <w:tcBorders>
                    <w:top w:val="nil"/>
                    <w:left w:val="nil"/>
                    <w:bottom w:val="single" w:sz="4" w:space="0" w:color="auto"/>
                    <w:right w:val="single" w:sz="4" w:space="0" w:color="auto"/>
                  </w:tcBorders>
                  <w:noWrap/>
                  <w:vAlign w:val="center"/>
                  <w:hideMark/>
                </w:tcPr>
                <w:p w14:paraId="04D84D8D" w14:textId="77777777" w:rsidR="00EB3EF1" w:rsidRDefault="00EB3EF1">
                  <w:pPr>
                    <w:spacing w:line="360" w:lineRule="auto"/>
                    <w:jc w:val="left"/>
                    <w:rPr>
                      <w:rFonts w:ascii="Tahoma" w:hAnsi="Tahoma" w:cs="Tahoma"/>
                      <w:color w:val="000000"/>
                      <w:sz w:val="18"/>
                      <w:szCs w:val="18"/>
                      <w:lang w:val="en-GB" w:eastAsia="en-ZA"/>
                    </w:rPr>
                  </w:pPr>
                  <w:r>
                    <w:rPr>
                      <w:rFonts w:ascii="Tahoma" w:hAnsi="Tahoma" w:cs="Tahoma"/>
                      <w:color w:val="000000"/>
                      <w:sz w:val="18"/>
                      <w:szCs w:val="18"/>
                      <w:lang w:val="en-GB" w:eastAsia="en-ZA"/>
                    </w:rPr>
                    <w:t>CSD Report</w:t>
                  </w:r>
                </w:p>
              </w:tc>
              <w:tc>
                <w:tcPr>
                  <w:tcW w:w="2120" w:type="dxa"/>
                  <w:tcBorders>
                    <w:top w:val="nil"/>
                    <w:left w:val="nil"/>
                    <w:bottom w:val="single" w:sz="4" w:space="0" w:color="auto"/>
                    <w:right w:val="single" w:sz="4" w:space="0" w:color="auto"/>
                  </w:tcBorders>
                  <w:noWrap/>
                  <w:vAlign w:val="center"/>
                  <w:hideMark/>
                </w:tcPr>
                <w:p w14:paraId="7923DD6E" w14:textId="77777777" w:rsidR="00EB3EF1" w:rsidRDefault="00EB3EF1">
                  <w:pPr>
                    <w:spacing w:line="360" w:lineRule="auto"/>
                    <w:jc w:val="center"/>
                    <w:rPr>
                      <w:rFonts w:ascii="Tahoma" w:hAnsi="Tahoma" w:cs="Tahoma"/>
                      <w:color w:val="000000"/>
                      <w:sz w:val="18"/>
                      <w:szCs w:val="18"/>
                      <w:lang w:val="en-GB" w:eastAsia="en-ZA"/>
                    </w:rPr>
                  </w:pPr>
                  <w:r>
                    <w:rPr>
                      <w:rFonts w:ascii="Tahoma" w:hAnsi="Tahoma" w:cs="Tahoma"/>
                      <w:color w:val="000000"/>
                      <w:sz w:val="18"/>
                      <w:szCs w:val="18"/>
                      <w:lang w:val="en-GB" w:eastAsia="en-ZA"/>
                    </w:rPr>
                    <w:t>10</w:t>
                  </w:r>
                </w:p>
              </w:tc>
            </w:tr>
            <w:tr w:rsidR="00EB3EF1" w14:paraId="7456FB4F" w14:textId="77777777">
              <w:trPr>
                <w:trHeight w:val="420"/>
              </w:trPr>
              <w:tc>
                <w:tcPr>
                  <w:tcW w:w="960" w:type="dxa"/>
                  <w:tcBorders>
                    <w:top w:val="nil"/>
                    <w:left w:val="single" w:sz="4" w:space="0" w:color="auto"/>
                    <w:bottom w:val="single" w:sz="4" w:space="0" w:color="auto"/>
                    <w:right w:val="single" w:sz="4" w:space="0" w:color="auto"/>
                  </w:tcBorders>
                  <w:noWrap/>
                  <w:vAlign w:val="center"/>
                  <w:hideMark/>
                </w:tcPr>
                <w:p w14:paraId="4F1E1275" w14:textId="77777777" w:rsidR="00EB3EF1" w:rsidRDefault="00EB3EF1">
                  <w:pPr>
                    <w:spacing w:line="360" w:lineRule="auto"/>
                    <w:jc w:val="center"/>
                    <w:rPr>
                      <w:rFonts w:ascii="Tahoma" w:hAnsi="Tahoma" w:cs="Tahoma"/>
                      <w:sz w:val="18"/>
                      <w:szCs w:val="18"/>
                      <w:lang w:val="en-GB" w:eastAsia="en-ZA"/>
                    </w:rPr>
                  </w:pPr>
                  <w:r>
                    <w:rPr>
                      <w:rFonts w:ascii="Tahoma" w:hAnsi="Tahoma" w:cs="Tahoma"/>
                      <w:sz w:val="18"/>
                      <w:szCs w:val="18"/>
                      <w:lang w:val="en-GB" w:eastAsia="en-ZA"/>
                    </w:rPr>
                    <w:t>2</w:t>
                  </w:r>
                </w:p>
              </w:tc>
              <w:tc>
                <w:tcPr>
                  <w:tcW w:w="2980" w:type="dxa"/>
                  <w:tcBorders>
                    <w:top w:val="nil"/>
                    <w:left w:val="nil"/>
                    <w:bottom w:val="single" w:sz="4" w:space="0" w:color="auto"/>
                    <w:right w:val="single" w:sz="4" w:space="0" w:color="auto"/>
                  </w:tcBorders>
                  <w:noWrap/>
                  <w:vAlign w:val="center"/>
                  <w:hideMark/>
                </w:tcPr>
                <w:p w14:paraId="4FB6E2C0" w14:textId="77777777" w:rsidR="00EB3EF1" w:rsidRDefault="00EB3EF1">
                  <w:pPr>
                    <w:spacing w:line="360" w:lineRule="auto"/>
                    <w:jc w:val="left"/>
                    <w:rPr>
                      <w:rFonts w:ascii="Tahoma" w:hAnsi="Tahoma" w:cs="Tahoma"/>
                      <w:sz w:val="18"/>
                      <w:szCs w:val="18"/>
                      <w:lang w:val="en-GB" w:eastAsia="en-ZA"/>
                    </w:rPr>
                  </w:pPr>
                  <w:r>
                    <w:rPr>
                      <w:rFonts w:ascii="Tahoma" w:hAnsi="Tahoma" w:cs="Tahoma"/>
                      <w:sz w:val="18"/>
                      <w:szCs w:val="18"/>
                      <w:lang w:val="en-GB" w:eastAsia="en-ZA"/>
                    </w:rPr>
                    <w:t xml:space="preserve">Women </w:t>
                  </w:r>
                </w:p>
                <w:p w14:paraId="3625CE32" w14:textId="77777777" w:rsidR="00EB3EF1" w:rsidRDefault="00EB3EF1">
                  <w:pPr>
                    <w:spacing w:line="360" w:lineRule="auto"/>
                    <w:jc w:val="left"/>
                    <w:rPr>
                      <w:rFonts w:ascii="Tahoma" w:hAnsi="Tahoma" w:cs="Tahoma"/>
                      <w:sz w:val="18"/>
                      <w:szCs w:val="18"/>
                      <w:lang w:val="en-GB" w:eastAsia="en-ZA"/>
                    </w:rPr>
                  </w:pPr>
                  <w:r>
                    <w:rPr>
                      <w:rFonts w:ascii="Tahoma" w:hAnsi="Tahoma" w:cs="Tahoma"/>
                      <w:sz w:val="18"/>
                      <w:szCs w:val="18"/>
                      <w:lang w:val="en-GB" w:eastAsia="en-ZA"/>
                    </w:rPr>
                    <w:t>(minimum 51% ownership or more)</w:t>
                  </w:r>
                </w:p>
              </w:tc>
              <w:tc>
                <w:tcPr>
                  <w:tcW w:w="2120" w:type="dxa"/>
                  <w:tcBorders>
                    <w:top w:val="nil"/>
                    <w:left w:val="nil"/>
                    <w:bottom w:val="single" w:sz="4" w:space="0" w:color="auto"/>
                    <w:right w:val="single" w:sz="4" w:space="0" w:color="auto"/>
                  </w:tcBorders>
                  <w:noWrap/>
                  <w:vAlign w:val="center"/>
                  <w:hideMark/>
                </w:tcPr>
                <w:p w14:paraId="636423F6" w14:textId="77777777" w:rsidR="00EB3EF1" w:rsidRDefault="00EB3EF1">
                  <w:pPr>
                    <w:spacing w:line="360" w:lineRule="auto"/>
                    <w:jc w:val="left"/>
                    <w:rPr>
                      <w:rFonts w:ascii="Tahoma" w:hAnsi="Tahoma" w:cs="Tahoma"/>
                      <w:color w:val="000000"/>
                      <w:sz w:val="18"/>
                      <w:szCs w:val="18"/>
                      <w:lang w:val="en-GB" w:eastAsia="en-ZA"/>
                    </w:rPr>
                  </w:pPr>
                  <w:r>
                    <w:rPr>
                      <w:rFonts w:ascii="Tahoma" w:hAnsi="Tahoma" w:cs="Tahoma"/>
                      <w:color w:val="000000"/>
                      <w:sz w:val="18"/>
                      <w:szCs w:val="18"/>
                      <w:lang w:val="en-GB" w:eastAsia="en-ZA"/>
                    </w:rPr>
                    <w:t>ID copy / CSD report</w:t>
                  </w:r>
                </w:p>
              </w:tc>
              <w:tc>
                <w:tcPr>
                  <w:tcW w:w="2120" w:type="dxa"/>
                  <w:tcBorders>
                    <w:top w:val="nil"/>
                    <w:left w:val="nil"/>
                    <w:bottom w:val="single" w:sz="4" w:space="0" w:color="auto"/>
                    <w:right w:val="single" w:sz="4" w:space="0" w:color="auto"/>
                  </w:tcBorders>
                  <w:noWrap/>
                  <w:vAlign w:val="center"/>
                  <w:hideMark/>
                </w:tcPr>
                <w:p w14:paraId="13C47F5E" w14:textId="77777777" w:rsidR="00EB3EF1" w:rsidRDefault="00EB3EF1">
                  <w:pPr>
                    <w:spacing w:line="360" w:lineRule="auto"/>
                    <w:jc w:val="center"/>
                    <w:rPr>
                      <w:rFonts w:ascii="Tahoma" w:hAnsi="Tahoma" w:cs="Tahoma"/>
                      <w:color w:val="000000"/>
                      <w:sz w:val="18"/>
                      <w:szCs w:val="18"/>
                      <w:lang w:val="en-GB" w:eastAsia="en-ZA"/>
                    </w:rPr>
                  </w:pPr>
                  <w:r>
                    <w:rPr>
                      <w:rFonts w:ascii="Tahoma" w:hAnsi="Tahoma" w:cs="Tahoma"/>
                      <w:color w:val="000000"/>
                      <w:sz w:val="18"/>
                      <w:szCs w:val="18"/>
                      <w:lang w:val="en-GB" w:eastAsia="en-ZA"/>
                    </w:rPr>
                    <w:t>8</w:t>
                  </w:r>
                </w:p>
              </w:tc>
            </w:tr>
            <w:tr w:rsidR="00EB3EF1" w14:paraId="3D63C4AA" w14:textId="77777777">
              <w:trPr>
                <w:trHeight w:val="840"/>
              </w:trPr>
              <w:tc>
                <w:tcPr>
                  <w:tcW w:w="960" w:type="dxa"/>
                  <w:tcBorders>
                    <w:top w:val="nil"/>
                    <w:left w:val="single" w:sz="4" w:space="0" w:color="auto"/>
                    <w:bottom w:val="single" w:sz="4" w:space="0" w:color="auto"/>
                    <w:right w:val="single" w:sz="4" w:space="0" w:color="auto"/>
                  </w:tcBorders>
                  <w:noWrap/>
                  <w:vAlign w:val="center"/>
                  <w:hideMark/>
                </w:tcPr>
                <w:p w14:paraId="47F3EE73" w14:textId="77777777" w:rsidR="00EB3EF1" w:rsidRDefault="00EB3EF1">
                  <w:pPr>
                    <w:spacing w:line="360" w:lineRule="auto"/>
                    <w:jc w:val="center"/>
                    <w:rPr>
                      <w:rFonts w:ascii="Tahoma" w:hAnsi="Tahoma" w:cs="Tahoma"/>
                      <w:sz w:val="18"/>
                      <w:szCs w:val="18"/>
                      <w:lang w:val="en-GB" w:eastAsia="en-ZA"/>
                    </w:rPr>
                  </w:pPr>
                  <w:r>
                    <w:rPr>
                      <w:rFonts w:ascii="Tahoma" w:hAnsi="Tahoma" w:cs="Tahoma"/>
                      <w:sz w:val="18"/>
                      <w:szCs w:val="18"/>
                      <w:lang w:val="en-GB" w:eastAsia="en-ZA"/>
                    </w:rPr>
                    <w:t>3</w:t>
                  </w:r>
                </w:p>
              </w:tc>
              <w:tc>
                <w:tcPr>
                  <w:tcW w:w="2980" w:type="dxa"/>
                  <w:tcBorders>
                    <w:top w:val="nil"/>
                    <w:left w:val="nil"/>
                    <w:bottom w:val="single" w:sz="4" w:space="0" w:color="auto"/>
                    <w:right w:val="single" w:sz="4" w:space="0" w:color="auto"/>
                  </w:tcBorders>
                  <w:noWrap/>
                  <w:vAlign w:val="center"/>
                  <w:hideMark/>
                </w:tcPr>
                <w:p w14:paraId="740F8937" w14:textId="77777777" w:rsidR="00EB3EF1" w:rsidRDefault="00EB3EF1">
                  <w:pPr>
                    <w:spacing w:line="360" w:lineRule="auto"/>
                    <w:jc w:val="left"/>
                    <w:rPr>
                      <w:rFonts w:ascii="Tahoma" w:hAnsi="Tahoma" w:cs="Tahoma"/>
                      <w:sz w:val="18"/>
                      <w:szCs w:val="18"/>
                      <w:lang w:val="en-GB" w:eastAsia="en-ZA"/>
                    </w:rPr>
                  </w:pPr>
                  <w:r>
                    <w:rPr>
                      <w:rFonts w:ascii="Tahoma" w:hAnsi="Tahoma" w:cs="Tahoma"/>
                      <w:sz w:val="18"/>
                      <w:szCs w:val="18"/>
                      <w:lang w:val="en-GB" w:eastAsia="en-ZA"/>
                    </w:rPr>
                    <w:t xml:space="preserve">(Persons living with disabilities </w:t>
                  </w:r>
                </w:p>
                <w:p w14:paraId="13100236" w14:textId="77777777" w:rsidR="00EB3EF1" w:rsidRDefault="00EB3EF1">
                  <w:pPr>
                    <w:spacing w:line="360" w:lineRule="auto"/>
                    <w:jc w:val="left"/>
                    <w:rPr>
                      <w:rFonts w:ascii="Tahoma" w:hAnsi="Tahoma" w:cs="Tahoma"/>
                      <w:sz w:val="18"/>
                      <w:szCs w:val="18"/>
                      <w:lang w:val="en-GB" w:eastAsia="en-ZA"/>
                    </w:rPr>
                  </w:pPr>
                  <w:r>
                    <w:rPr>
                      <w:rFonts w:ascii="Tahoma" w:hAnsi="Tahoma" w:cs="Tahoma"/>
                      <w:sz w:val="18"/>
                      <w:szCs w:val="18"/>
                      <w:lang w:val="en-GB" w:eastAsia="en-ZA"/>
                    </w:rPr>
                    <w:t>(minimum 51% ownership or more)</w:t>
                  </w:r>
                </w:p>
              </w:tc>
              <w:tc>
                <w:tcPr>
                  <w:tcW w:w="2120" w:type="dxa"/>
                  <w:tcBorders>
                    <w:top w:val="nil"/>
                    <w:left w:val="nil"/>
                    <w:bottom w:val="single" w:sz="4" w:space="0" w:color="auto"/>
                    <w:right w:val="single" w:sz="4" w:space="0" w:color="auto"/>
                  </w:tcBorders>
                  <w:vAlign w:val="center"/>
                  <w:hideMark/>
                </w:tcPr>
                <w:p w14:paraId="68319593" w14:textId="77777777" w:rsidR="00EB3EF1" w:rsidRDefault="00EB3EF1">
                  <w:pPr>
                    <w:spacing w:line="360" w:lineRule="auto"/>
                    <w:jc w:val="left"/>
                    <w:rPr>
                      <w:rFonts w:ascii="Tahoma" w:hAnsi="Tahoma" w:cs="Tahoma"/>
                      <w:color w:val="000000"/>
                      <w:sz w:val="18"/>
                      <w:szCs w:val="18"/>
                      <w:lang w:val="en-GB" w:eastAsia="en-ZA"/>
                    </w:rPr>
                  </w:pPr>
                  <w:r>
                    <w:rPr>
                      <w:rFonts w:ascii="Tahoma" w:hAnsi="Tahoma" w:cs="Tahoma"/>
                      <w:color w:val="000000"/>
                      <w:sz w:val="18"/>
                      <w:szCs w:val="18"/>
                      <w:lang w:val="en-GB"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51441EF0" w14:textId="77777777" w:rsidR="00EB3EF1" w:rsidRDefault="00EB3EF1">
                  <w:pPr>
                    <w:spacing w:line="360" w:lineRule="auto"/>
                    <w:jc w:val="center"/>
                    <w:rPr>
                      <w:rFonts w:ascii="Tahoma" w:hAnsi="Tahoma" w:cs="Tahoma"/>
                      <w:color w:val="000000"/>
                      <w:sz w:val="18"/>
                      <w:szCs w:val="18"/>
                      <w:lang w:val="en-GB" w:eastAsia="en-ZA"/>
                    </w:rPr>
                  </w:pPr>
                  <w:r>
                    <w:rPr>
                      <w:rFonts w:ascii="Tahoma" w:hAnsi="Tahoma" w:cs="Tahoma"/>
                      <w:color w:val="000000"/>
                      <w:sz w:val="18"/>
                      <w:szCs w:val="18"/>
                      <w:lang w:val="en-GB" w:eastAsia="en-ZA"/>
                    </w:rPr>
                    <w:t>2</w:t>
                  </w:r>
                </w:p>
              </w:tc>
            </w:tr>
          </w:tbl>
          <w:p w14:paraId="377C81AE" w14:textId="77777777" w:rsidR="00EB3EF1" w:rsidRDefault="00EB3EF1">
            <w:pPr>
              <w:spacing w:line="360" w:lineRule="auto"/>
              <w:rPr>
                <w:rFonts w:ascii="Tahoma" w:hAnsi="Tahoma" w:cs="Tahoma"/>
                <w:b/>
                <w:bCs/>
                <w:sz w:val="18"/>
                <w:szCs w:val="18"/>
                <w:lang w:val="en-GB" w:eastAsia="en-ZA"/>
              </w:rPr>
            </w:pPr>
          </w:p>
        </w:tc>
        <w:tc>
          <w:tcPr>
            <w:tcW w:w="2243" w:type="dxa"/>
            <w:tcBorders>
              <w:top w:val="single" w:sz="4" w:space="0" w:color="auto"/>
              <w:left w:val="single" w:sz="4" w:space="0" w:color="auto"/>
              <w:bottom w:val="single" w:sz="4" w:space="0" w:color="auto"/>
              <w:right w:val="single" w:sz="4" w:space="0" w:color="auto"/>
            </w:tcBorders>
            <w:hideMark/>
          </w:tcPr>
          <w:p w14:paraId="3E87B479" w14:textId="77777777" w:rsidR="00EB3EF1" w:rsidRDefault="00EB3EF1">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20</w:t>
            </w:r>
          </w:p>
        </w:tc>
      </w:tr>
      <w:tr w:rsidR="00EB3EF1" w14:paraId="5AAC13E9" w14:textId="77777777">
        <w:tc>
          <w:tcPr>
            <w:tcW w:w="7559" w:type="dxa"/>
            <w:gridSpan w:val="2"/>
            <w:tcBorders>
              <w:top w:val="single" w:sz="4" w:space="0" w:color="auto"/>
              <w:left w:val="single" w:sz="4" w:space="0" w:color="auto"/>
              <w:bottom w:val="single" w:sz="4" w:space="0" w:color="auto"/>
              <w:right w:val="single" w:sz="4" w:space="0" w:color="auto"/>
            </w:tcBorders>
            <w:hideMark/>
          </w:tcPr>
          <w:p w14:paraId="2019A992" w14:textId="77777777" w:rsidR="00EB3EF1" w:rsidRDefault="00EB3EF1">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138B1B89" w14:textId="77777777" w:rsidR="00EB3EF1" w:rsidRDefault="00EB3EF1">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100</w:t>
            </w:r>
          </w:p>
        </w:tc>
      </w:tr>
    </w:tbl>
    <w:p w14:paraId="54EE8006" w14:textId="77777777" w:rsidR="002030F2" w:rsidRPr="00766895" w:rsidRDefault="002030F2" w:rsidP="00FA5604">
      <w:pPr>
        <w:pStyle w:val="AnnexH1"/>
        <w:tabs>
          <w:tab w:val="left" w:pos="1985"/>
        </w:tabs>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4"/>
      <w:r w:rsidRPr="00766895">
        <w:rPr>
          <w:rFonts w:ascii="Tahoma" w:hAnsi="Tahoma" w:cs="Tahoma"/>
          <w:color w:val="auto"/>
          <w:sz w:val="18"/>
          <w:szCs w:val="18"/>
        </w:rPr>
        <w:t xml:space="preserve"> </w:t>
      </w:r>
      <w:bookmarkEnd w:id="25"/>
      <w:bookmarkEnd w:id="26"/>
    </w:p>
    <w:p w14:paraId="3C1E1F33" w14:textId="77777777" w:rsidR="00B05B49" w:rsidRPr="00766895" w:rsidRDefault="00B05B49" w:rsidP="0043222B">
      <w:pPr>
        <w:spacing w:line="360" w:lineRule="auto"/>
        <w:rPr>
          <w:rFonts w:ascii="Tahoma" w:hAnsi="Tahoma" w:cs="Tahoma"/>
          <w:bCs/>
          <w:sz w:val="18"/>
          <w:szCs w:val="18"/>
          <w:lang w:val="en-US"/>
        </w:rPr>
      </w:pPr>
    </w:p>
    <w:p w14:paraId="68F8A753" w14:textId="77777777" w:rsidR="00EC2463" w:rsidRPr="00EC2463" w:rsidRDefault="00EC2463" w:rsidP="00910198">
      <w:pPr>
        <w:numPr>
          <w:ilvl w:val="0"/>
          <w:numId w:val="15"/>
        </w:numPr>
        <w:spacing w:after="200" w:line="360" w:lineRule="auto"/>
        <w:contextualSpacing/>
        <w:rPr>
          <w:rFonts w:ascii="Tahoma" w:hAnsi="Tahoma" w:cs="Tahoma"/>
          <w:bCs/>
          <w:sz w:val="18"/>
          <w:szCs w:val="18"/>
          <w:lang w:val="en-US"/>
        </w:rPr>
      </w:pPr>
      <w:r w:rsidRPr="00EC2463">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26381D01" w14:textId="77777777" w:rsidR="00EC2463" w:rsidRPr="00EC2463" w:rsidRDefault="00EC2463" w:rsidP="00910198">
      <w:pPr>
        <w:numPr>
          <w:ilvl w:val="0"/>
          <w:numId w:val="15"/>
        </w:numPr>
        <w:spacing w:after="200" w:line="360" w:lineRule="auto"/>
        <w:contextualSpacing/>
        <w:rPr>
          <w:rFonts w:ascii="Tahoma" w:hAnsi="Tahoma" w:cs="Tahoma"/>
          <w:bCs/>
          <w:sz w:val="18"/>
          <w:szCs w:val="18"/>
          <w:lang w:val="en-US"/>
        </w:rPr>
      </w:pPr>
      <w:r w:rsidRPr="00EC2463">
        <w:rPr>
          <w:rFonts w:ascii="Tahoma" w:hAnsi="Tahoma" w:cs="Tahoma"/>
          <w:sz w:val="18"/>
          <w:szCs w:val="18"/>
          <w:lang w:val="x-none"/>
        </w:rPr>
        <w:t>Should the service provider who is not VAT-registered charge VAT, the service provider will be automatically disqualified.</w:t>
      </w:r>
    </w:p>
    <w:p w14:paraId="51BD80E2" w14:textId="77777777" w:rsidR="00EC2463" w:rsidRPr="00EC2463" w:rsidRDefault="00EC2463" w:rsidP="00910198">
      <w:pPr>
        <w:numPr>
          <w:ilvl w:val="0"/>
          <w:numId w:val="15"/>
        </w:numPr>
        <w:spacing w:after="200" w:line="360" w:lineRule="auto"/>
        <w:contextualSpacing/>
        <w:rPr>
          <w:rFonts w:ascii="Tahoma" w:hAnsi="Tahoma" w:cs="Tahoma"/>
          <w:b/>
          <w:bCs/>
          <w:sz w:val="18"/>
          <w:szCs w:val="18"/>
          <w:lang w:val="en-US"/>
        </w:rPr>
      </w:pPr>
      <w:r w:rsidRPr="00EC2463">
        <w:rPr>
          <w:rFonts w:ascii="Tahoma" w:hAnsi="Tahoma" w:cs="Tahoma"/>
          <w:b/>
          <w:bCs/>
          <w:sz w:val="18"/>
          <w:szCs w:val="18"/>
          <w:lang w:val="x-none"/>
        </w:rPr>
        <w:t>Only prices completed in the table below will be accepted for evaluation purposes, failure to provide price on the below table will lead to disqualification.</w:t>
      </w:r>
    </w:p>
    <w:p w14:paraId="6E064FEA" w14:textId="77777777" w:rsidR="00EC2463" w:rsidRDefault="00EC2463" w:rsidP="00910198">
      <w:pPr>
        <w:numPr>
          <w:ilvl w:val="0"/>
          <w:numId w:val="15"/>
        </w:numPr>
        <w:spacing w:after="200" w:line="360" w:lineRule="auto"/>
        <w:contextualSpacing/>
        <w:rPr>
          <w:rFonts w:ascii="Tahoma" w:hAnsi="Tahoma" w:cs="Tahoma"/>
          <w:bCs/>
          <w:sz w:val="18"/>
          <w:szCs w:val="18"/>
          <w:lang w:val="en-US"/>
        </w:rPr>
      </w:pPr>
      <w:r w:rsidRPr="00EC2463">
        <w:rPr>
          <w:rFonts w:ascii="Tahoma" w:hAnsi="Tahoma" w:cs="Tahoma"/>
          <w:bCs/>
          <w:sz w:val="18"/>
          <w:szCs w:val="18"/>
          <w:lang w:val="en-US"/>
        </w:rPr>
        <w:t>No price changes will be accepted after the official Award Letter / Purchase Order (PO) is issued.</w:t>
      </w:r>
    </w:p>
    <w:p w14:paraId="77239940" w14:textId="77777777" w:rsidR="00EB3EF1" w:rsidRDefault="00EB3EF1" w:rsidP="00EB3EF1">
      <w:pPr>
        <w:spacing w:after="200" w:line="360" w:lineRule="auto"/>
        <w:ind w:left="360"/>
        <w:contextualSpacing/>
        <w:jc w:val="left"/>
        <w:rPr>
          <w:rFonts w:ascii="Tahoma" w:hAnsi="Tahoma" w:cs="Tahoma"/>
          <w:bCs/>
          <w:sz w:val="18"/>
          <w:szCs w:val="18"/>
          <w:lang w:val="en-US"/>
        </w:rPr>
      </w:pPr>
    </w:p>
    <w:p w14:paraId="53B3E962" w14:textId="77777777" w:rsidR="00EB3EF1" w:rsidRPr="00DA1DAE" w:rsidRDefault="00EB3EF1" w:rsidP="00EB3EF1">
      <w:pPr>
        <w:spacing w:line="360" w:lineRule="auto"/>
        <w:rPr>
          <w:rFonts w:ascii="Tahoma" w:hAnsi="Tahoma" w:cs="Tahoma"/>
          <w:bCs/>
          <w:sz w:val="18"/>
          <w:szCs w:val="18"/>
          <w:lang w:val="en-US"/>
        </w:rPr>
      </w:pPr>
    </w:p>
    <w:tbl>
      <w:tblPr>
        <w:tblStyle w:val="TableGrid"/>
        <w:tblW w:w="9974" w:type="dxa"/>
        <w:tblInd w:w="279" w:type="dxa"/>
        <w:tblLook w:val="04A0" w:firstRow="1" w:lastRow="0" w:firstColumn="1" w:lastColumn="0" w:noHBand="0" w:noVBand="1"/>
      </w:tblPr>
      <w:tblGrid>
        <w:gridCol w:w="550"/>
        <w:gridCol w:w="3513"/>
        <w:gridCol w:w="1999"/>
        <w:gridCol w:w="1956"/>
        <w:gridCol w:w="1956"/>
      </w:tblGrid>
      <w:tr w:rsidR="00EB3EF1" w:rsidRPr="00A94A1D" w14:paraId="3A0BF61B" w14:textId="77777777" w:rsidTr="00496E3A">
        <w:trPr>
          <w:trHeight w:val="522"/>
        </w:trPr>
        <w:tc>
          <w:tcPr>
            <w:tcW w:w="550" w:type="dxa"/>
          </w:tcPr>
          <w:p w14:paraId="380D3C61" w14:textId="77777777" w:rsidR="00EB3EF1" w:rsidRPr="00A94A1D" w:rsidRDefault="00EB3EF1" w:rsidP="008C7EF0">
            <w:pPr>
              <w:spacing w:after="200" w:line="360" w:lineRule="auto"/>
              <w:rPr>
                <w:rFonts w:ascii="Tahoma" w:hAnsi="Tahoma" w:cs="Tahoma"/>
                <w:b/>
                <w:sz w:val="18"/>
                <w:szCs w:val="18"/>
                <w:lang w:eastAsia="en-ZA"/>
              </w:rPr>
            </w:pPr>
            <w:r w:rsidRPr="00A94A1D">
              <w:rPr>
                <w:rFonts w:ascii="Tahoma" w:hAnsi="Tahoma" w:cs="Tahoma"/>
                <w:b/>
                <w:sz w:val="18"/>
                <w:szCs w:val="18"/>
                <w:lang w:eastAsia="en-ZA"/>
              </w:rPr>
              <w:t>NO.</w:t>
            </w:r>
          </w:p>
        </w:tc>
        <w:tc>
          <w:tcPr>
            <w:tcW w:w="3513" w:type="dxa"/>
          </w:tcPr>
          <w:p w14:paraId="6ED21EAA" w14:textId="77777777" w:rsidR="00EB3EF1" w:rsidRPr="00A94A1D" w:rsidRDefault="00EB3EF1" w:rsidP="008C7EF0">
            <w:pPr>
              <w:spacing w:after="200" w:line="360" w:lineRule="auto"/>
              <w:jc w:val="center"/>
              <w:rPr>
                <w:rFonts w:ascii="Tahoma" w:hAnsi="Tahoma" w:cs="Tahoma"/>
                <w:b/>
                <w:sz w:val="18"/>
                <w:szCs w:val="18"/>
                <w:lang w:eastAsia="en-ZA"/>
              </w:rPr>
            </w:pPr>
            <w:r w:rsidRPr="00A94A1D">
              <w:rPr>
                <w:rFonts w:ascii="Tahoma" w:hAnsi="Tahoma" w:cs="Tahoma"/>
                <w:b/>
                <w:sz w:val="18"/>
                <w:szCs w:val="18"/>
                <w:lang w:eastAsia="en-ZA"/>
              </w:rPr>
              <w:t>ITEM DESCRIPTION</w:t>
            </w:r>
          </w:p>
        </w:tc>
        <w:tc>
          <w:tcPr>
            <w:tcW w:w="1999" w:type="dxa"/>
          </w:tcPr>
          <w:p w14:paraId="0DEF6043" w14:textId="77777777" w:rsidR="00EB3EF1" w:rsidRPr="00A94A1D" w:rsidRDefault="00EB3EF1" w:rsidP="008C7EF0">
            <w:pPr>
              <w:spacing w:after="200" w:line="360" w:lineRule="auto"/>
              <w:jc w:val="center"/>
              <w:rPr>
                <w:rFonts w:ascii="Tahoma" w:hAnsi="Tahoma" w:cs="Tahoma"/>
                <w:b/>
                <w:sz w:val="18"/>
                <w:szCs w:val="18"/>
                <w:lang w:eastAsia="en-ZA"/>
              </w:rPr>
            </w:pPr>
            <w:r w:rsidRPr="00A94A1D">
              <w:rPr>
                <w:rFonts w:ascii="Tahoma" w:hAnsi="Tahoma" w:cs="Tahoma"/>
                <w:b/>
                <w:sz w:val="18"/>
                <w:szCs w:val="18"/>
                <w:lang w:eastAsia="en-ZA"/>
              </w:rPr>
              <w:t>QUANTITIES</w:t>
            </w:r>
          </w:p>
        </w:tc>
        <w:tc>
          <w:tcPr>
            <w:tcW w:w="1956" w:type="dxa"/>
          </w:tcPr>
          <w:p w14:paraId="334CB199" w14:textId="77777777" w:rsidR="00EB3EF1" w:rsidRPr="00A94A1D" w:rsidRDefault="00EB3EF1" w:rsidP="008C7EF0">
            <w:pPr>
              <w:spacing w:after="200" w:line="360" w:lineRule="auto"/>
              <w:jc w:val="center"/>
              <w:rPr>
                <w:rFonts w:ascii="Tahoma" w:hAnsi="Tahoma" w:cs="Tahoma"/>
                <w:b/>
                <w:sz w:val="18"/>
                <w:szCs w:val="18"/>
                <w:lang w:eastAsia="en-ZA"/>
              </w:rPr>
            </w:pPr>
            <w:r w:rsidRPr="00A94A1D">
              <w:rPr>
                <w:rFonts w:ascii="Tahoma" w:hAnsi="Tahoma" w:cs="Tahoma"/>
                <w:b/>
                <w:sz w:val="18"/>
                <w:szCs w:val="18"/>
                <w:lang w:eastAsia="en-ZA"/>
              </w:rPr>
              <w:t>UNIT PRICE</w:t>
            </w:r>
            <w:r>
              <w:rPr>
                <w:rFonts w:ascii="Tahoma" w:hAnsi="Tahoma" w:cs="Tahoma"/>
                <w:b/>
                <w:sz w:val="18"/>
                <w:szCs w:val="18"/>
                <w:lang w:eastAsia="en-ZA"/>
              </w:rPr>
              <w:t xml:space="preserve"> </w:t>
            </w:r>
          </w:p>
        </w:tc>
        <w:tc>
          <w:tcPr>
            <w:tcW w:w="1956" w:type="dxa"/>
          </w:tcPr>
          <w:p w14:paraId="20460A75" w14:textId="77777777" w:rsidR="00EB3EF1" w:rsidRPr="00A94A1D" w:rsidRDefault="00EB3EF1" w:rsidP="008C7EF0">
            <w:pPr>
              <w:spacing w:after="200" w:line="360" w:lineRule="auto"/>
              <w:jc w:val="center"/>
              <w:rPr>
                <w:rFonts w:ascii="Tahoma" w:hAnsi="Tahoma" w:cs="Tahoma"/>
                <w:b/>
                <w:sz w:val="18"/>
                <w:szCs w:val="18"/>
                <w:lang w:eastAsia="en-ZA"/>
              </w:rPr>
            </w:pPr>
            <w:r w:rsidRPr="00A94A1D">
              <w:rPr>
                <w:rFonts w:ascii="Tahoma" w:hAnsi="Tahoma" w:cs="Tahoma"/>
                <w:b/>
                <w:sz w:val="18"/>
                <w:szCs w:val="18"/>
                <w:lang w:eastAsia="en-ZA"/>
              </w:rPr>
              <w:t>TOTAL PRICE</w:t>
            </w:r>
            <w:r>
              <w:rPr>
                <w:rFonts w:ascii="Tahoma" w:hAnsi="Tahoma" w:cs="Tahoma"/>
                <w:b/>
                <w:sz w:val="18"/>
                <w:szCs w:val="18"/>
                <w:lang w:eastAsia="en-ZA"/>
              </w:rPr>
              <w:t xml:space="preserve"> </w:t>
            </w:r>
          </w:p>
        </w:tc>
      </w:tr>
      <w:tr w:rsidR="00EB3EF1" w:rsidRPr="00A94A1D" w14:paraId="2624A7B2" w14:textId="77777777" w:rsidTr="00496E3A">
        <w:trPr>
          <w:trHeight w:val="501"/>
        </w:trPr>
        <w:tc>
          <w:tcPr>
            <w:tcW w:w="550" w:type="dxa"/>
          </w:tcPr>
          <w:p w14:paraId="77ED4E36" w14:textId="77777777" w:rsidR="00EB3EF1" w:rsidRPr="00A94A1D" w:rsidRDefault="00EB3EF1" w:rsidP="008C7EF0">
            <w:pPr>
              <w:spacing w:after="200" w:line="360" w:lineRule="auto"/>
              <w:rPr>
                <w:rFonts w:ascii="Tahoma" w:hAnsi="Tahoma" w:cs="Tahoma"/>
                <w:b/>
                <w:sz w:val="18"/>
                <w:szCs w:val="18"/>
                <w:lang w:eastAsia="en-ZA"/>
              </w:rPr>
            </w:pPr>
            <w:r w:rsidRPr="00A94A1D">
              <w:rPr>
                <w:rFonts w:ascii="Tahoma" w:hAnsi="Tahoma" w:cs="Tahoma"/>
                <w:b/>
                <w:sz w:val="18"/>
                <w:szCs w:val="18"/>
                <w:lang w:eastAsia="en-ZA"/>
              </w:rPr>
              <w:t>1</w:t>
            </w:r>
            <w:r>
              <w:rPr>
                <w:rFonts w:ascii="Tahoma" w:hAnsi="Tahoma" w:cs="Tahoma"/>
                <w:b/>
                <w:sz w:val="18"/>
                <w:szCs w:val="18"/>
                <w:lang w:eastAsia="en-ZA"/>
              </w:rPr>
              <w:t>.</w:t>
            </w:r>
          </w:p>
        </w:tc>
        <w:tc>
          <w:tcPr>
            <w:tcW w:w="3513" w:type="dxa"/>
            <w:tcBorders>
              <w:top w:val="single" w:sz="4" w:space="0" w:color="auto"/>
              <w:left w:val="single" w:sz="4" w:space="0" w:color="auto"/>
              <w:bottom w:val="single" w:sz="4" w:space="0" w:color="auto"/>
              <w:right w:val="single" w:sz="4" w:space="0" w:color="auto"/>
            </w:tcBorders>
            <w:shd w:val="clear" w:color="000000" w:fill="FFFFFF"/>
            <w:vAlign w:val="center"/>
          </w:tcPr>
          <w:p w14:paraId="65DE56BD" w14:textId="0CE271DC" w:rsidR="00EB3EF1" w:rsidRPr="00A94A1D" w:rsidRDefault="00EB3EF1" w:rsidP="008C7EF0">
            <w:pPr>
              <w:tabs>
                <w:tab w:val="left" w:pos="6120"/>
              </w:tabs>
              <w:autoSpaceDE w:val="0"/>
              <w:autoSpaceDN w:val="0"/>
              <w:spacing w:line="360" w:lineRule="auto"/>
              <w:jc w:val="left"/>
              <w:rPr>
                <w:rFonts w:ascii="Tahoma" w:hAnsi="Tahoma" w:cs="Tahoma"/>
                <w:sz w:val="18"/>
                <w:szCs w:val="18"/>
              </w:rPr>
            </w:pPr>
            <w:r>
              <w:rPr>
                <w:rFonts w:ascii="Tahoma" w:hAnsi="Tahoma" w:cs="Tahoma"/>
                <w:sz w:val="18"/>
                <w:szCs w:val="18"/>
              </w:rPr>
              <w:t xml:space="preserve">Renewal of </w:t>
            </w:r>
            <w:r w:rsidRPr="00A33D85">
              <w:rPr>
                <w:rFonts w:ascii="Tahoma" w:hAnsi="Tahoma" w:cs="Tahoma"/>
                <w:sz w:val="18"/>
                <w:szCs w:val="18"/>
              </w:rPr>
              <w:t>Ado</w:t>
            </w:r>
            <w:r>
              <w:rPr>
                <w:rFonts w:ascii="Tahoma" w:hAnsi="Tahoma" w:cs="Tahoma"/>
                <w:sz w:val="18"/>
                <w:szCs w:val="18"/>
              </w:rPr>
              <w:t>be</w:t>
            </w:r>
            <w:r w:rsidRPr="00A33D85">
              <w:rPr>
                <w:rFonts w:ascii="Tahoma" w:hAnsi="Tahoma" w:cs="Tahoma"/>
                <w:sz w:val="18"/>
                <w:szCs w:val="18"/>
              </w:rPr>
              <w:t xml:space="preserve"> Acrobat Pro</w:t>
            </w:r>
            <w:r>
              <w:rPr>
                <w:rFonts w:ascii="Tahoma" w:hAnsi="Tahoma" w:cs="Tahoma"/>
                <w:sz w:val="18"/>
                <w:szCs w:val="18"/>
              </w:rPr>
              <w:t xml:space="preserve"> </w:t>
            </w:r>
            <w:r w:rsidR="00EE63DB">
              <w:rPr>
                <w:rFonts w:ascii="Tahoma" w:hAnsi="Tahoma" w:cs="Tahoma"/>
                <w:sz w:val="18"/>
                <w:szCs w:val="18"/>
              </w:rPr>
              <w:t xml:space="preserve">Licenses </w:t>
            </w:r>
            <w:r>
              <w:rPr>
                <w:rFonts w:ascii="Tahoma" w:hAnsi="Tahoma" w:cs="Tahoma"/>
                <w:sz w:val="18"/>
                <w:szCs w:val="18"/>
              </w:rPr>
              <w:t>for a period of twelve (12) months (</w:t>
            </w:r>
            <w:r w:rsidR="00EE63DB">
              <w:rPr>
                <w:rFonts w:ascii="Tahoma" w:hAnsi="Tahoma" w:cs="Tahoma"/>
                <w:sz w:val="18"/>
                <w:szCs w:val="18"/>
              </w:rPr>
              <w:t>A</w:t>
            </w:r>
            <w:r>
              <w:rPr>
                <w:rFonts w:ascii="Tahoma" w:hAnsi="Tahoma" w:cs="Tahoma"/>
                <w:sz w:val="18"/>
                <w:szCs w:val="18"/>
              </w:rPr>
              <w:t>s per specification)</w:t>
            </w:r>
          </w:p>
        </w:tc>
        <w:tc>
          <w:tcPr>
            <w:tcW w:w="1999" w:type="dxa"/>
            <w:tcBorders>
              <w:top w:val="single" w:sz="4" w:space="0" w:color="auto"/>
              <w:left w:val="nil"/>
              <w:bottom w:val="single" w:sz="4" w:space="0" w:color="auto"/>
              <w:right w:val="single" w:sz="4" w:space="0" w:color="auto"/>
            </w:tcBorders>
            <w:vAlign w:val="center"/>
          </w:tcPr>
          <w:p w14:paraId="1DB28ADF" w14:textId="080C78D5" w:rsidR="00EB3EF1" w:rsidRPr="00A94A1D" w:rsidRDefault="00EB3EF1" w:rsidP="008C7EF0">
            <w:pPr>
              <w:spacing w:after="200" w:line="360" w:lineRule="auto"/>
              <w:jc w:val="center"/>
              <w:rPr>
                <w:rFonts w:ascii="Tahoma" w:hAnsi="Tahoma" w:cs="Tahoma"/>
                <w:b/>
                <w:sz w:val="18"/>
                <w:szCs w:val="18"/>
                <w:lang w:eastAsia="en-ZA"/>
              </w:rPr>
            </w:pPr>
            <w:r>
              <w:rPr>
                <w:rFonts w:ascii="Tahoma" w:hAnsi="Tahoma" w:cs="Tahoma"/>
                <w:b/>
                <w:sz w:val="18"/>
                <w:szCs w:val="18"/>
                <w:lang w:eastAsia="en-ZA"/>
              </w:rPr>
              <w:t>140</w:t>
            </w:r>
          </w:p>
        </w:tc>
        <w:tc>
          <w:tcPr>
            <w:tcW w:w="1956" w:type="dxa"/>
            <w:tcBorders>
              <w:top w:val="single" w:sz="4" w:space="0" w:color="auto"/>
              <w:left w:val="nil"/>
              <w:bottom w:val="single" w:sz="4" w:space="0" w:color="auto"/>
              <w:right w:val="single" w:sz="4" w:space="0" w:color="auto"/>
            </w:tcBorders>
            <w:vAlign w:val="center"/>
          </w:tcPr>
          <w:p w14:paraId="65864A4D" w14:textId="77777777" w:rsidR="00EB3EF1" w:rsidRPr="00A94A1D" w:rsidRDefault="00EB3EF1" w:rsidP="008C7EF0">
            <w:pPr>
              <w:spacing w:after="200" w:line="360" w:lineRule="auto"/>
              <w:rPr>
                <w:rFonts w:ascii="Tahoma" w:hAnsi="Tahoma" w:cs="Tahoma"/>
                <w:b/>
                <w:sz w:val="18"/>
                <w:szCs w:val="18"/>
                <w:lang w:eastAsia="en-ZA"/>
              </w:rPr>
            </w:pPr>
          </w:p>
        </w:tc>
        <w:tc>
          <w:tcPr>
            <w:tcW w:w="1956" w:type="dxa"/>
          </w:tcPr>
          <w:p w14:paraId="6BDD5C23" w14:textId="77777777" w:rsidR="00EB3EF1" w:rsidRPr="00A94A1D" w:rsidRDefault="00EB3EF1" w:rsidP="008C7EF0">
            <w:pPr>
              <w:spacing w:after="200" w:line="360" w:lineRule="auto"/>
              <w:rPr>
                <w:rFonts w:ascii="Tahoma" w:hAnsi="Tahoma" w:cs="Tahoma"/>
                <w:b/>
                <w:sz w:val="18"/>
                <w:szCs w:val="18"/>
                <w:lang w:eastAsia="en-ZA"/>
              </w:rPr>
            </w:pPr>
          </w:p>
        </w:tc>
      </w:tr>
      <w:tr w:rsidR="00EB3EF1" w:rsidRPr="00A94A1D" w14:paraId="315552E4" w14:textId="77777777" w:rsidTr="00496E3A">
        <w:trPr>
          <w:trHeight w:val="522"/>
        </w:trPr>
        <w:tc>
          <w:tcPr>
            <w:tcW w:w="8018" w:type="dxa"/>
            <w:gridSpan w:val="4"/>
          </w:tcPr>
          <w:p w14:paraId="4BDAFC31" w14:textId="77777777" w:rsidR="00EB3EF1" w:rsidRPr="00A94A1D" w:rsidRDefault="00EB3EF1" w:rsidP="008C7EF0">
            <w:pPr>
              <w:spacing w:after="200" w:line="360" w:lineRule="auto"/>
              <w:jc w:val="right"/>
              <w:rPr>
                <w:rFonts w:ascii="Tahoma" w:hAnsi="Tahoma" w:cs="Tahoma"/>
                <w:b/>
                <w:sz w:val="18"/>
                <w:szCs w:val="18"/>
                <w:lang w:eastAsia="en-ZA"/>
              </w:rPr>
            </w:pPr>
            <w:r w:rsidRPr="00A94A1D">
              <w:rPr>
                <w:rFonts w:ascii="Tahoma" w:hAnsi="Tahoma" w:cs="Tahoma"/>
                <w:b/>
                <w:sz w:val="18"/>
                <w:szCs w:val="18"/>
                <w:lang w:eastAsia="en-ZA"/>
              </w:rPr>
              <w:t xml:space="preserve">TOTAL </w:t>
            </w:r>
          </w:p>
        </w:tc>
        <w:tc>
          <w:tcPr>
            <w:tcW w:w="1956" w:type="dxa"/>
          </w:tcPr>
          <w:p w14:paraId="2B09C849" w14:textId="77777777" w:rsidR="00EB3EF1" w:rsidRPr="00A94A1D" w:rsidRDefault="00EB3EF1" w:rsidP="008C7EF0">
            <w:pPr>
              <w:spacing w:after="200" w:line="360" w:lineRule="auto"/>
              <w:rPr>
                <w:rFonts w:ascii="Tahoma" w:hAnsi="Tahoma" w:cs="Tahoma"/>
                <w:b/>
                <w:sz w:val="18"/>
                <w:szCs w:val="18"/>
                <w:lang w:eastAsia="en-ZA"/>
              </w:rPr>
            </w:pPr>
          </w:p>
        </w:tc>
      </w:tr>
      <w:tr w:rsidR="00EB3EF1" w:rsidRPr="00A94A1D" w14:paraId="36D0C23C" w14:textId="77777777" w:rsidTr="00496E3A">
        <w:trPr>
          <w:trHeight w:val="507"/>
        </w:trPr>
        <w:tc>
          <w:tcPr>
            <w:tcW w:w="8018" w:type="dxa"/>
            <w:gridSpan w:val="4"/>
          </w:tcPr>
          <w:p w14:paraId="3159BB69" w14:textId="77777777" w:rsidR="00EB3EF1" w:rsidRPr="00A94A1D" w:rsidRDefault="00EB3EF1" w:rsidP="008C7EF0">
            <w:pPr>
              <w:spacing w:after="200" w:line="360" w:lineRule="auto"/>
              <w:jc w:val="right"/>
              <w:rPr>
                <w:rFonts w:ascii="Tahoma" w:hAnsi="Tahoma" w:cs="Tahoma"/>
                <w:b/>
                <w:sz w:val="18"/>
                <w:szCs w:val="18"/>
                <w:lang w:eastAsia="en-ZA"/>
              </w:rPr>
            </w:pPr>
            <w:r w:rsidRPr="00A94A1D">
              <w:rPr>
                <w:rFonts w:ascii="Tahoma" w:hAnsi="Tahoma" w:cs="Tahoma"/>
                <w:b/>
                <w:sz w:val="18"/>
                <w:szCs w:val="18"/>
                <w:lang w:eastAsia="en-ZA"/>
              </w:rPr>
              <w:t>VAT (IF VAT REGISTERED)</w:t>
            </w:r>
          </w:p>
        </w:tc>
        <w:tc>
          <w:tcPr>
            <w:tcW w:w="1956" w:type="dxa"/>
          </w:tcPr>
          <w:p w14:paraId="5A778907" w14:textId="77777777" w:rsidR="00EB3EF1" w:rsidRPr="00A94A1D" w:rsidRDefault="00EB3EF1" w:rsidP="008C7EF0">
            <w:pPr>
              <w:spacing w:after="200" w:line="360" w:lineRule="auto"/>
              <w:rPr>
                <w:rFonts w:ascii="Tahoma" w:hAnsi="Tahoma" w:cs="Tahoma"/>
                <w:b/>
                <w:sz w:val="18"/>
                <w:szCs w:val="18"/>
                <w:lang w:eastAsia="en-ZA"/>
              </w:rPr>
            </w:pPr>
          </w:p>
        </w:tc>
      </w:tr>
      <w:tr w:rsidR="00EB3EF1" w:rsidRPr="00A94A1D" w14:paraId="35D6B25C" w14:textId="77777777" w:rsidTr="00496E3A">
        <w:trPr>
          <w:trHeight w:val="522"/>
        </w:trPr>
        <w:tc>
          <w:tcPr>
            <w:tcW w:w="8018" w:type="dxa"/>
            <w:gridSpan w:val="4"/>
          </w:tcPr>
          <w:p w14:paraId="01B858D5" w14:textId="77777777" w:rsidR="00EB3EF1" w:rsidRPr="00A94A1D" w:rsidRDefault="00EB3EF1" w:rsidP="008C7EF0">
            <w:pPr>
              <w:spacing w:after="200" w:line="360" w:lineRule="auto"/>
              <w:jc w:val="right"/>
              <w:rPr>
                <w:rFonts w:ascii="Tahoma" w:hAnsi="Tahoma" w:cs="Tahoma"/>
                <w:b/>
                <w:sz w:val="18"/>
                <w:szCs w:val="18"/>
                <w:lang w:eastAsia="en-ZA"/>
              </w:rPr>
            </w:pPr>
            <w:r w:rsidRPr="00A94A1D">
              <w:rPr>
                <w:rFonts w:ascii="Tahoma" w:hAnsi="Tahoma" w:cs="Tahoma"/>
                <w:b/>
                <w:sz w:val="18"/>
                <w:szCs w:val="18"/>
                <w:lang w:eastAsia="en-ZA"/>
              </w:rPr>
              <w:t>GRAND TOTAL (VAT INCLUSIVE - IF VAT REGISTERED)</w:t>
            </w:r>
          </w:p>
        </w:tc>
        <w:tc>
          <w:tcPr>
            <w:tcW w:w="1956" w:type="dxa"/>
          </w:tcPr>
          <w:p w14:paraId="18349F79" w14:textId="77777777" w:rsidR="00EB3EF1" w:rsidRPr="00A94A1D" w:rsidRDefault="00EB3EF1" w:rsidP="008C7EF0">
            <w:pPr>
              <w:spacing w:after="200" w:line="360" w:lineRule="auto"/>
              <w:rPr>
                <w:rFonts w:ascii="Tahoma" w:hAnsi="Tahoma" w:cs="Tahoma"/>
                <w:b/>
                <w:sz w:val="18"/>
                <w:szCs w:val="18"/>
                <w:lang w:eastAsia="en-ZA"/>
              </w:rPr>
            </w:pPr>
          </w:p>
        </w:tc>
      </w:tr>
    </w:tbl>
    <w:p w14:paraId="1A0F0CF7" w14:textId="77777777" w:rsidR="00EB3EF1" w:rsidRDefault="00EB3EF1" w:rsidP="00EB3EF1">
      <w:pPr>
        <w:spacing w:after="200" w:line="360" w:lineRule="auto"/>
        <w:ind w:left="360"/>
        <w:contextualSpacing/>
        <w:jc w:val="left"/>
        <w:rPr>
          <w:rFonts w:ascii="Tahoma" w:hAnsi="Tahoma" w:cs="Tahoma"/>
          <w:bCs/>
          <w:sz w:val="18"/>
          <w:szCs w:val="18"/>
          <w:lang w:val="en-US"/>
        </w:rPr>
      </w:pPr>
    </w:p>
    <w:p w14:paraId="604FB0CB" w14:textId="77777777" w:rsidR="00BB7B2F" w:rsidRPr="00BB7B2F" w:rsidRDefault="00BB7B2F" w:rsidP="00BB7B2F">
      <w:pPr>
        <w:spacing w:after="200" w:line="360" w:lineRule="auto"/>
        <w:ind w:left="360"/>
        <w:contextualSpacing/>
        <w:jc w:val="left"/>
        <w:rPr>
          <w:rFonts w:ascii="Tahoma" w:hAnsi="Tahoma" w:cs="Tahoma"/>
          <w:bCs/>
          <w:i/>
          <w:iCs/>
          <w:sz w:val="18"/>
          <w:szCs w:val="18"/>
          <w:u w:val="single"/>
          <w:lang w:val="en-US"/>
        </w:rPr>
      </w:pPr>
      <w:r w:rsidRPr="00BB7B2F">
        <w:rPr>
          <w:rFonts w:ascii="Tahoma" w:hAnsi="Tahoma" w:cs="Tahoma"/>
          <w:b/>
          <w:bCs/>
          <w:sz w:val="18"/>
          <w:szCs w:val="18"/>
          <w:u w:val="single"/>
          <w:lang w:val="en-US"/>
        </w:rPr>
        <w:t>Ad hoc Services</w:t>
      </w:r>
    </w:p>
    <w:p w14:paraId="6C3E3548" w14:textId="77777777" w:rsidR="00BB7B2F" w:rsidRPr="00BB7B2F" w:rsidRDefault="00BB7B2F" w:rsidP="00BB7B2F">
      <w:pPr>
        <w:spacing w:after="200" w:line="360" w:lineRule="auto"/>
        <w:ind w:left="360"/>
        <w:contextualSpacing/>
        <w:jc w:val="left"/>
        <w:rPr>
          <w:rFonts w:ascii="Tahoma" w:hAnsi="Tahoma" w:cs="Tahoma"/>
          <w:bCs/>
          <w:i/>
          <w:iCs/>
          <w:sz w:val="18"/>
          <w:szCs w:val="18"/>
          <w:lang w:val="en-GB"/>
        </w:rPr>
      </w:pPr>
    </w:p>
    <w:tbl>
      <w:tblPr>
        <w:tblW w:w="10064" w:type="dxa"/>
        <w:tblInd w:w="279" w:type="dxa"/>
        <w:tblLook w:val="04A0" w:firstRow="1" w:lastRow="0" w:firstColumn="1" w:lastColumn="0" w:noHBand="0" w:noVBand="1"/>
      </w:tblPr>
      <w:tblGrid>
        <w:gridCol w:w="6429"/>
        <w:gridCol w:w="1792"/>
        <w:gridCol w:w="1843"/>
      </w:tblGrid>
      <w:tr w:rsidR="00BB7B2F" w:rsidRPr="00BB7B2F" w14:paraId="29470D65" w14:textId="77777777" w:rsidTr="00BB7B2F">
        <w:trPr>
          <w:trHeight w:val="558"/>
        </w:trPr>
        <w:tc>
          <w:tcPr>
            <w:tcW w:w="6429" w:type="dxa"/>
            <w:tcBorders>
              <w:top w:val="single" w:sz="4" w:space="0" w:color="auto"/>
              <w:left w:val="single" w:sz="4" w:space="0" w:color="auto"/>
              <w:bottom w:val="single" w:sz="4" w:space="0" w:color="auto"/>
              <w:right w:val="single" w:sz="4" w:space="0" w:color="auto"/>
            </w:tcBorders>
            <w:vAlign w:val="center"/>
            <w:hideMark/>
          </w:tcPr>
          <w:p w14:paraId="298F0DAF" w14:textId="77777777" w:rsidR="00BB7B2F" w:rsidRPr="00BB7B2F" w:rsidRDefault="00BB7B2F" w:rsidP="00BB7B2F">
            <w:pPr>
              <w:spacing w:after="200" w:line="360" w:lineRule="auto"/>
              <w:ind w:left="360"/>
              <w:contextualSpacing/>
              <w:jc w:val="left"/>
              <w:rPr>
                <w:rFonts w:ascii="Tahoma" w:hAnsi="Tahoma" w:cs="Tahoma"/>
                <w:b/>
                <w:bCs/>
                <w:sz w:val="18"/>
                <w:szCs w:val="18"/>
                <w:lang w:val="en-GB"/>
              </w:rPr>
            </w:pPr>
            <w:r w:rsidRPr="00BB7B2F">
              <w:rPr>
                <w:rFonts w:ascii="Tahoma" w:hAnsi="Tahoma" w:cs="Tahoma"/>
                <w:b/>
                <w:bCs/>
                <w:sz w:val="18"/>
                <w:szCs w:val="18"/>
                <w:lang w:val="en-GB"/>
              </w:rPr>
              <w:t>Other</w:t>
            </w:r>
          </w:p>
        </w:tc>
        <w:tc>
          <w:tcPr>
            <w:tcW w:w="1792" w:type="dxa"/>
            <w:tcBorders>
              <w:top w:val="single" w:sz="4" w:space="0" w:color="auto"/>
              <w:left w:val="nil"/>
              <w:bottom w:val="single" w:sz="4" w:space="0" w:color="auto"/>
              <w:right w:val="single" w:sz="4" w:space="0" w:color="auto"/>
            </w:tcBorders>
            <w:vAlign w:val="center"/>
            <w:hideMark/>
          </w:tcPr>
          <w:p w14:paraId="700CB63B" w14:textId="77777777" w:rsidR="00BB7B2F" w:rsidRPr="00BB7B2F" w:rsidRDefault="00BB7B2F" w:rsidP="00BB7B2F">
            <w:pPr>
              <w:spacing w:after="200" w:line="360" w:lineRule="auto"/>
              <w:ind w:left="360"/>
              <w:contextualSpacing/>
              <w:jc w:val="left"/>
              <w:rPr>
                <w:rFonts w:ascii="Tahoma" w:hAnsi="Tahoma" w:cs="Tahoma"/>
                <w:b/>
                <w:bCs/>
                <w:sz w:val="18"/>
                <w:szCs w:val="18"/>
                <w:lang w:val="en-GB"/>
              </w:rPr>
            </w:pPr>
            <w:r w:rsidRPr="00BB7B2F">
              <w:rPr>
                <w:rFonts w:ascii="Tahoma" w:hAnsi="Tahoma" w:cs="Tahoma"/>
                <w:b/>
                <w:bCs/>
                <w:sz w:val="18"/>
                <w:szCs w:val="18"/>
                <w:lang w:val="en-GB"/>
              </w:rPr>
              <w:t xml:space="preserve">Rates </w:t>
            </w:r>
          </w:p>
          <w:p w14:paraId="32B7F676" w14:textId="77777777" w:rsidR="00BB7B2F" w:rsidRPr="00BB7B2F" w:rsidRDefault="00BB7B2F" w:rsidP="00BB7B2F">
            <w:pPr>
              <w:spacing w:after="200" w:line="360" w:lineRule="auto"/>
              <w:ind w:left="360"/>
              <w:contextualSpacing/>
              <w:jc w:val="left"/>
              <w:rPr>
                <w:rFonts w:ascii="Tahoma" w:hAnsi="Tahoma" w:cs="Tahoma"/>
                <w:b/>
                <w:bCs/>
                <w:sz w:val="18"/>
                <w:szCs w:val="18"/>
                <w:lang w:val="en-GB"/>
              </w:rPr>
            </w:pPr>
            <w:r w:rsidRPr="00BB7B2F">
              <w:rPr>
                <w:rFonts w:ascii="Tahoma" w:hAnsi="Tahoma" w:cs="Tahoma"/>
                <w:b/>
                <w:bCs/>
                <w:sz w:val="18"/>
                <w:szCs w:val="18"/>
                <w:lang w:val="en-GB"/>
              </w:rPr>
              <w:t>(inclusive of VAT, if VAT Registered)</w:t>
            </w:r>
          </w:p>
        </w:tc>
        <w:tc>
          <w:tcPr>
            <w:tcW w:w="1843" w:type="dxa"/>
            <w:tcBorders>
              <w:top w:val="single" w:sz="4" w:space="0" w:color="auto"/>
              <w:left w:val="nil"/>
              <w:bottom w:val="single" w:sz="4" w:space="0" w:color="auto"/>
              <w:right w:val="single" w:sz="4" w:space="0" w:color="auto"/>
            </w:tcBorders>
            <w:vAlign w:val="center"/>
            <w:hideMark/>
          </w:tcPr>
          <w:p w14:paraId="5676DE9D" w14:textId="77777777" w:rsidR="00BB7B2F" w:rsidRPr="00BB7B2F" w:rsidRDefault="00BB7B2F" w:rsidP="00BB7B2F">
            <w:pPr>
              <w:spacing w:after="200" w:line="360" w:lineRule="auto"/>
              <w:ind w:left="360"/>
              <w:contextualSpacing/>
              <w:jc w:val="left"/>
              <w:rPr>
                <w:rFonts w:ascii="Tahoma" w:hAnsi="Tahoma" w:cs="Tahoma"/>
                <w:b/>
                <w:bCs/>
                <w:sz w:val="18"/>
                <w:szCs w:val="18"/>
                <w:lang w:val="en-GB"/>
              </w:rPr>
            </w:pPr>
            <w:r w:rsidRPr="00BB7B2F">
              <w:rPr>
                <w:rFonts w:ascii="Tahoma" w:hAnsi="Tahoma" w:cs="Tahoma"/>
                <w:b/>
                <w:bCs/>
                <w:sz w:val="18"/>
                <w:szCs w:val="18"/>
                <w:lang w:val="en-GB"/>
              </w:rPr>
              <w:t>Unit of Measure</w:t>
            </w:r>
          </w:p>
        </w:tc>
      </w:tr>
      <w:tr w:rsidR="00BB7B2F" w:rsidRPr="00BB7B2F" w14:paraId="73BE3CAC" w14:textId="77777777" w:rsidTr="00BB7B2F">
        <w:trPr>
          <w:trHeight w:val="558"/>
        </w:trPr>
        <w:tc>
          <w:tcPr>
            <w:tcW w:w="6429" w:type="dxa"/>
            <w:tcBorders>
              <w:top w:val="nil"/>
              <w:left w:val="single" w:sz="4" w:space="0" w:color="auto"/>
              <w:bottom w:val="single" w:sz="4" w:space="0" w:color="auto"/>
              <w:right w:val="single" w:sz="4" w:space="0" w:color="auto"/>
            </w:tcBorders>
            <w:vAlign w:val="center"/>
            <w:hideMark/>
          </w:tcPr>
          <w:p w14:paraId="25D9A5CC" w14:textId="207B81A5" w:rsidR="00BB7B2F" w:rsidRPr="00BB7B2F" w:rsidRDefault="00BB7B2F" w:rsidP="00BB7B2F">
            <w:pPr>
              <w:spacing w:after="200" w:line="360" w:lineRule="auto"/>
              <w:ind w:left="360" w:hanging="472"/>
              <w:contextualSpacing/>
              <w:jc w:val="left"/>
              <w:rPr>
                <w:rFonts w:ascii="Tahoma" w:hAnsi="Tahoma" w:cs="Tahoma"/>
                <w:bCs/>
                <w:sz w:val="18"/>
                <w:szCs w:val="18"/>
                <w:lang w:val="en-GB"/>
              </w:rPr>
            </w:pPr>
            <w:r>
              <w:rPr>
                <w:rFonts w:ascii="Tahoma" w:hAnsi="Tahoma" w:cs="Tahoma"/>
                <w:bCs/>
                <w:sz w:val="18"/>
                <w:szCs w:val="18"/>
                <w:lang w:val="en-GB"/>
              </w:rPr>
              <w:t xml:space="preserve"> </w:t>
            </w:r>
            <w:r w:rsidRPr="00BB7B2F">
              <w:rPr>
                <w:rFonts w:ascii="Tahoma" w:hAnsi="Tahoma" w:cs="Tahoma"/>
                <w:bCs/>
                <w:sz w:val="18"/>
                <w:szCs w:val="18"/>
                <w:lang w:val="en-GB"/>
              </w:rPr>
              <w:t xml:space="preserve">Remote Support </w:t>
            </w:r>
          </w:p>
        </w:tc>
        <w:tc>
          <w:tcPr>
            <w:tcW w:w="1792" w:type="dxa"/>
            <w:tcBorders>
              <w:top w:val="nil"/>
              <w:left w:val="nil"/>
              <w:bottom w:val="single" w:sz="4" w:space="0" w:color="auto"/>
              <w:right w:val="single" w:sz="4" w:space="0" w:color="auto"/>
            </w:tcBorders>
            <w:noWrap/>
            <w:vAlign w:val="center"/>
            <w:hideMark/>
          </w:tcPr>
          <w:p w14:paraId="29BA4F3D" w14:textId="77777777" w:rsidR="00BB7B2F" w:rsidRPr="00BB7B2F" w:rsidRDefault="00BB7B2F" w:rsidP="00BB7B2F">
            <w:pPr>
              <w:spacing w:after="200" w:line="360" w:lineRule="auto"/>
              <w:ind w:left="360"/>
              <w:contextualSpacing/>
              <w:jc w:val="left"/>
              <w:rPr>
                <w:rFonts w:ascii="Tahoma" w:hAnsi="Tahoma" w:cs="Tahoma"/>
                <w:bCs/>
                <w:sz w:val="18"/>
                <w:szCs w:val="18"/>
                <w:lang w:val="en-GB"/>
              </w:rPr>
            </w:pPr>
            <w:r w:rsidRPr="00BB7B2F">
              <w:rPr>
                <w:rFonts w:ascii="Tahoma" w:hAnsi="Tahoma" w:cs="Tahoma"/>
                <w:bCs/>
                <w:sz w:val="18"/>
                <w:szCs w:val="18"/>
                <w:lang w:val="en-GB"/>
              </w:rPr>
              <w:t>R</w:t>
            </w:r>
          </w:p>
        </w:tc>
        <w:tc>
          <w:tcPr>
            <w:tcW w:w="1843" w:type="dxa"/>
            <w:tcBorders>
              <w:top w:val="nil"/>
              <w:left w:val="nil"/>
              <w:bottom w:val="single" w:sz="4" w:space="0" w:color="auto"/>
              <w:right w:val="single" w:sz="4" w:space="0" w:color="auto"/>
            </w:tcBorders>
            <w:noWrap/>
            <w:vAlign w:val="center"/>
            <w:hideMark/>
          </w:tcPr>
          <w:p w14:paraId="6B7E9F9D" w14:textId="77777777" w:rsidR="00BB7B2F" w:rsidRPr="00BB7B2F" w:rsidRDefault="00BB7B2F" w:rsidP="00BB7B2F">
            <w:pPr>
              <w:spacing w:after="200" w:line="360" w:lineRule="auto"/>
              <w:ind w:left="360"/>
              <w:contextualSpacing/>
              <w:jc w:val="left"/>
              <w:rPr>
                <w:rFonts w:ascii="Tahoma" w:hAnsi="Tahoma" w:cs="Tahoma"/>
                <w:bCs/>
                <w:sz w:val="18"/>
                <w:szCs w:val="18"/>
                <w:lang w:val="en-GB"/>
              </w:rPr>
            </w:pPr>
            <w:r w:rsidRPr="00BB7B2F">
              <w:rPr>
                <w:rFonts w:ascii="Tahoma" w:hAnsi="Tahoma" w:cs="Tahoma"/>
                <w:bCs/>
                <w:sz w:val="18"/>
                <w:szCs w:val="18"/>
                <w:lang w:val="en-GB"/>
              </w:rPr>
              <w:t xml:space="preserve">Rate Per Hour </w:t>
            </w:r>
          </w:p>
        </w:tc>
      </w:tr>
    </w:tbl>
    <w:p w14:paraId="325A2DD8" w14:textId="77777777" w:rsidR="00343944" w:rsidRDefault="00343944" w:rsidP="00BB7B2F">
      <w:pPr>
        <w:spacing w:after="200" w:line="360" w:lineRule="auto"/>
        <w:ind w:left="284"/>
        <w:contextualSpacing/>
        <w:jc w:val="left"/>
        <w:rPr>
          <w:rFonts w:ascii="Arial" w:hAnsi="Arial" w:cs="Arial"/>
          <w:sz w:val="16"/>
          <w:szCs w:val="16"/>
          <w:lang w:eastAsia="en-GB"/>
        </w:rPr>
      </w:pPr>
    </w:p>
    <w:p w14:paraId="6681BC45" w14:textId="77777777" w:rsidR="00496E3A" w:rsidRDefault="00496E3A" w:rsidP="00BB7B2F">
      <w:pPr>
        <w:spacing w:after="200" w:line="360" w:lineRule="auto"/>
        <w:ind w:left="284"/>
        <w:contextualSpacing/>
        <w:jc w:val="left"/>
        <w:rPr>
          <w:rFonts w:ascii="Arial" w:hAnsi="Arial" w:cs="Arial"/>
          <w:sz w:val="16"/>
          <w:szCs w:val="16"/>
          <w:lang w:eastAsia="en-GB"/>
        </w:rPr>
      </w:pPr>
    </w:p>
    <w:p w14:paraId="3FF7867A" w14:textId="77777777" w:rsidR="00343944" w:rsidRDefault="00343944" w:rsidP="00BB7B2F">
      <w:pPr>
        <w:spacing w:after="200" w:line="360" w:lineRule="auto"/>
        <w:ind w:left="284"/>
        <w:contextualSpacing/>
        <w:jc w:val="left"/>
        <w:rPr>
          <w:rFonts w:ascii="Arial" w:hAnsi="Arial" w:cs="Arial"/>
          <w:sz w:val="16"/>
          <w:szCs w:val="16"/>
          <w:lang w:eastAsia="en-GB"/>
        </w:rPr>
      </w:pPr>
    </w:p>
    <w:p w14:paraId="7AD99FE2" w14:textId="71C8D09A" w:rsidR="00EB3EF1" w:rsidRPr="00EB3EF1" w:rsidRDefault="00EB3EF1" w:rsidP="00BB7B2F">
      <w:pPr>
        <w:spacing w:after="200" w:line="360" w:lineRule="auto"/>
        <w:ind w:left="284"/>
        <w:contextualSpacing/>
        <w:jc w:val="left"/>
        <w:rPr>
          <w:rFonts w:ascii="Tahoma" w:hAnsi="Tahoma" w:cs="Tahoma"/>
          <w:bCs/>
          <w:sz w:val="18"/>
          <w:szCs w:val="18"/>
          <w:lang w:val="en-US"/>
        </w:rPr>
      </w:pPr>
      <w:r w:rsidRPr="00EB3EF1">
        <w:rPr>
          <w:rFonts w:ascii="Tahoma" w:hAnsi="Tahoma" w:cs="Tahoma"/>
          <w:bCs/>
          <w:sz w:val="18"/>
          <w:szCs w:val="18"/>
          <w:lang w:val="en-US"/>
        </w:rPr>
        <w:t>I, the undersigned (Name and Surname) ________________________________________ certify that                                                             I agree to render the services as per the specification and as per the above cost breakdown.</w:t>
      </w:r>
    </w:p>
    <w:p w14:paraId="09D78D9A" w14:textId="77777777" w:rsidR="00EB3EF1" w:rsidRPr="00EB3EF1" w:rsidRDefault="00EB3EF1" w:rsidP="00BB7B2F">
      <w:pPr>
        <w:spacing w:after="200" w:line="360" w:lineRule="auto"/>
        <w:ind w:left="284"/>
        <w:contextualSpacing/>
        <w:jc w:val="left"/>
        <w:rPr>
          <w:rFonts w:ascii="Tahoma" w:hAnsi="Tahoma" w:cs="Tahoma"/>
          <w:bCs/>
          <w:sz w:val="18"/>
          <w:szCs w:val="18"/>
          <w:lang w:val="en-US"/>
        </w:rPr>
      </w:pPr>
    </w:p>
    <w:p w14:paraId="2D600106" w14:textId="77777777" w:rsidR="00EB3EF1" w:rsidRPr="00EB3EF1" w:rsidRDefault="00EB3EF1" w:rsidP="00BB7B2F">
      <w:pPr>
        <w:spacing w:after="200" w:line="360" w:lineRule="auto"/>
        <w:ind w:left="284"/>
        <w:contextualSpacing/>
        <w:jc w:val="left"/>
        <w:rPr>
          <w:rFonts w:ascii="Tahoma" w:hAnsi="Tahoma" w:cs="Tahoma"/>
          <w:bCs/>
          <w:sz w:val="18"/>
          <w:szCs w:val="18"/>
          <w:lang w:val="en-US"/>
        </w:rPr>
      </w:pPr>
      <w:r w:rsidRPr="00EB3EF1">
        <w:rPr>
          <w:rFonts w:ascii="Tahoma" w:hAnsi="Tahoma" w:cs="Tahoma"/>
          <w:bCs/>
          <w:sz w:val="18"/>
          <w:szCs w:val="18"/>
          <w:lang w:val="en-US"/>
        </w:rPr>
        <w:t>Signature of service provider: _____________________________.</w:t>
      </w:r>
    </w:p>
    <w:p w14:paraId="295D334D" w14:textId="77777777" w:rsidR="00EB3EF1" w:rsidRPr="00EC2463" w:rsidRDefault="00EB3EF1" w:rsidP="00EB3EF1">
      <w:pPr>
        <w:spacing w:after="200" w:line="360" w:lineRule="auto"/>
        <w:ind w:left="360"/>
        <w:contextualSpacing/>
        <w:jc w:val="left"/>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7" w:name="_Toc515519195"/>
      <w:bookmarkStart w:id="28" w:name="_Toc2171291"/>
      <w:r w:rsidRPr="00850BAD">
        <w:rPr>
          <w:rFonts w:ascii="Tahoma" w:hAnsi="Tahoma" w:cs="Tahoma"/>
          <w:sz w:val="18"/>
          <w:szCs w:val="18"/>
        </w:rPr>
        <w:lastRenderedPageBreak/>
        <w:t>S</w:t>
      </w:r>
      <w:bookmarkEnd w:id="27"/>
      <w:r w:rsidRPr="00850BAD">
        <w:rPr>
          <w:rFonts w:ascii="Tahoma" w:hAnsi="Tahoma" w:cs="Tahoma"/>
          <w:sz w:val="18"/>
          <w:szCs w:val="18"/>
        </w:rPr>
        <w:t>TANDARD BIDDING DOCUMENTS</w:t>
      </w:r>
      <w:bookmarkEnd w:id="28"/>
    </w:p>
    <w:p w14:paraId="4C1253CF" w14:textId="77777777" w:rsidR="005B2C73" w:rsidRPr="00766895" w:rsidRDefault="005B2C73" w:rsidP="005B2C73">
      <w:pPr>
        <w:rPr>
          <w:rFonts w:ascii="Tahoma" w:hAnsi="Tahoma" w:cs="Tahoma"/>
          <w:sz w:val="18"/>
          <w:szCs w:val="18"/>
          <w:lang w:val="en-US"/>
        </w:rPr>
      </w:pPr>
    </w:p>
    <w:bookmarkEnd w:id="8"/>
    <w:bookmarkEnd w:id="19"/>
    <w:bookmarkEnd w:id="20"/>
    <w:bookmarkEnd w:id="21"/>
    <w:bookmarkEnd w:id="22"/>
    <w:p w14:paraId="08AF0E48" w14:textId="77777777" w:rsidR="00680BFF" w:rsidRDefault="00680BFF" w:rsidP="00B673A2">
      <w:pPr>
        <w:tabs>
          <w:tab w:val="left" w:pos="600"/>
          <w:tab w:val="left" w:pos="1455"/>
        </w:tabs>
      </w:pPr>
    </w:p>
    <w:p w14:paraId="39F535AD" w14:textId="77777777" w:rsidR="00666DFD" w:rsidRPr="00666DFD" w:rsidRDefault="00666DFD" w:rsidP="00666DFD">
      <w:pPr>
        <w:tabs>
          <w:tab w:val="left" w:pos="600"/>
          <w:tab w:val="left" w:pos="1455"/>
        </w:tabs>
        <w:rPr>
          <w:rFonts w:ascii="Tahoma" w:hAnsi="Tahoma" w:cs="Tahoma"/>
          <w:color w:val="2E74B5" w:themeColor="accent1" w:themeShade="BF"/>
          <w:sz w:val="18"/>
          <w:szCs w:val="18"/>
          <w:u w:val="single"/>
          <w:lang w:val="en-US"/>
        </w:rPr>
      </w:pPr>
      <w:r w:rsidRPr="00666DFD">
        <w:rPr>
          <w:rFonts w:ascii="Tahoma" w:hAnsi="Tahoma" w:cs="Tahoma"/>
          <w:color w:val="2E74B5" w:themeColor="accent1" w:themeShade="BF"/>
          <w:sz w:val="18"/>
          <w:szCs w:val="18"/>
          <w:u w:val="single"/>
          <w:lang w:val="en-US"/>
        </w:rPr>
        <w:t>SBD 4 Bidders Disclosure</w:t>
      </w:r>
    </w:p>
    <w:p w14:paraId="0F18F8EE" w14:textId="77777777" w:rsidR="00666DFD" w:rsidRPr="00666DFD" w:rsidRDefault="00666DFD" w:rsidP="00666DFD">
      <w:pPr>
        <w:tabs>
          <w:tab w:val="left" w:pos="600"/>
          <w:tab w:val="left" w:pos="1455"/>
        </w:tabs>
        <w:rPr>
          <w:color w:val="2E74B5" w:themeColor="accent1" w:themeShade="BF"/>
        </w:rPr>
      </w:pPr>
    </w:p>
    <w:p w14:paraId="4D58FBE3" w14:textId="0B7A59FD" w:rsidR="003C1205" w:rsidRDefault="003C1205" w:rsidP="00666DFD">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6FDAF65B" w14:textId="3E29F649" w:rsidR="00660D5A" w:rsidRDefault="00660D5A" w:rsidP="00666DFD">
      <w:pPr>
        <w:tabs>
          <w:tab w:val="left" w:pos="600"/>
          <w:tab w:val="left" w:pos="1455"/>
        </w:tabs>
        <w:rPr>
          <w:rStyle w:val="Hyperlink"/>
          <w:rFonts w:ascii="Tahoma" w:hAnsi="Tahoma" w:cs="Tahoma"/>
          <w:color w:val="2E74B5" w:themeColor="accent1" w:themeShade="BF"/>
          <w:sz w:val="18"/>
          <w:szCs w:val="18"/>
          <w:lang w:val="en-US"/>
        </w:rPr>
      </w:pPr>
    </w:p>
    <w:p w14:paraId="57AE4EA3" w14:textId="1A9CA284" w:rsidR="00660D5A" w:rsidRDefault="00660D5A" w:rsidP="00660D5A">
      <w:pPr>
        <w:tabs>
          <w:tab w:val="left" w:pos="600"/>
          <w:tab w:val="left" w:pos="1455"/>
        </w:tabs>
        <w:rPr>
          <w:rStyle w:val="Hyperlink"/>
          <w:rFonts w:ascii="Tahoma" w:hAnsi="Tahoma" w:cs="Tahoma"/>
          <w:color w:val="2E74B5" w:themeColor="accent1" w:themeShade="BF"/>
          <w:sz w:val="18"/>
          <w:szCs w:val="18"/>
        </w:rPr>
      </w:pPr>
    </w:p>
    <w:p w14:paraId="6ADA1C11" w14:textId="77777777" w:rsidR="00660D5A" w:rsidRPr="00666DFD" w:rsidRDefault="00660D5A" w:rsidP="00666DFD">
      <w:pPr>
        <w:tabs>
          <w:tab w:val="left" w:pos="600"/>
          <w:tab w:val="left" w:pos="1455"/>
        </w:tabs>
        <w:rPr>
          <w:rFonts w:ascii="Tahoma" w:hAnsi="Tahoma" w:cs="Tahoma"/>
          <w:color w:val="2E74B5" w:themeColor="accent1" w:themeShade="BF"/>
          <w:sz w:val="18"/>
          <w:szCs w:val="18"/>
          <w:lang w:val="en-US"/>
        </w:rPr>
      </w:pPr>
    </w:p>
    <w:p w14:paraId="0316D56E" w14:textId="77777777" w:rsidR="003C1205" w:rsidRDefault="003C1205" w:rsidP="003C1205">
      <w:pPr>
        <w:tabs>
          <w:tab w:val="left" w:pos="600"/>
          <w:tab w:val="left" w:pos="1455"/>
        </w:tabs>
      </w:pPr>
    </w:p>
    <w:p w14:paraId="4C92CB4F" w14:textId="6153CE9B" w:rsidR="001D6087" w:rsidRDefault="001D6087" w:rsidP="00B673A2">
      <w:pPr>
        <w:tabs>
          <w:tab w:val="left" w:pos="600"/>
          <w:tab w:val="left" w:pos="1455"/>
        </w:tabs>
        <w:rPr>
          <w:rFonts w:ascii="Tahoma" w:hAnsi="Tahoma" w:cs="Tahoma"/>
          <w:sz w:val="18"/>
          <w:szCs w:val="18"/>
          <w:lang w:val="en-US"/>
        </w:rPr>
      </w:pPr>
    </w:p>
    <w:sectPr w:rsidR="001D6087" w:rsidSect="00A47089">
      <w:footerReference w:type="first" r:id="rId18"/>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9A6F6" w14:textId="77777777" w:rsidR="00E60BD6" w:rsidRDefault="00E60BD6">
      <w:r>
        <w:separator/>
      </w:r>
    </w:p>
  </w:endnote>
  <w:endnote w:type="continuationSeparator" w:id="0">
    <w:p w14:paraId="5E7F686A" w14:textId="77777777" w:rsidR="00E60BD6" w:rsidRDefault="00E60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3E8451AE"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R10</w:t>
    </w:r>
    <w:r w:rsidR="009F19A8">
      <w:rPr>
        <w:rFonts w:ascii="Tahoma" w:hAnsi="Tahoma" w:cs="Tahoma"/>
        <w:bCs/>
        <w:sz w:val="18"/>
        <w:szCs w:val="18"/>
        <w:lang w:val="en-ZA"/>
      </w:rPr>
      <w:t>1</w:t>
    </w:r>
    <w:r w:rsidR="00E36B78">
      <w:rPr>
        <w:rFonts w:ascii="Tahoma" w:hAnsi="Tahoma" w:cs="Tahoma"/>
        <w:bCs/>
        <w:sz w:val="18"/>
        <w:szCs w:val="18"/>
        <w:lang w:val="en-ZA"/>
      </w:rPr>
      <w:t>1</w:t>
    </w:r>
    <w:r w:rsidR="00910198">
      <w:rPr>
        <w:rFonts w:ascii="Tahoma" w:hAnsi="Tahoma" w:cs="Tahoma"/>
        <w:bCs/>
        <w:sz w:val="18"/>
        <w:szCs w:val="18"/>
        <w:lang w:val="en-ZA"/>
      </w:rPr>
      <w:t>7428</w:t>
    </w:r>
    <w:r w:rsidR="00C81305">
      <w:rPr>
        <w:rFonts w:ascii="Tahoma" w:hAnsi="Tahoma" w:cs="Tahoma"/>
        <w:bCs/>
        <w:sz w:val="18"/>
        <w:szCs w:val="18"/>
        <w:lang w:val="en-ZA"/>
      </w:rPr>
      <w:t xml:space="preserve"> – </w:t>
    </w:r>
    <w:r w:rsidR="00813BAC">
      <w:rPr>
        <w:rFonts w:ascii="Tahoma" w:hAnsi="Tahoma" w:cs="Tahoma"/>
        <w:bCs/>
        <w:sz w:val="18"/>
        <w:szCs w:val="18"/>
        <w:lang w:val="en-ZA"/>
      </w:rPr>
      <w:t xml:space="preserve">Renewal of </w:t>
    </w:r>
    <w:r w:rsidR="00512588" w:rsidRPr="00512588">
      <w:rPr>
        <w:rFonts w:ascii="Tahoma" w:hAnsi="Tahoma" w:cs="Tahoma"/>
        <w:bCs/>
        <w:sz w:val="18"/>
        <w:szCs w:val="18"/>
        <w:lang w:val="en-ZA"/>
      </w:rPr>
      <w:t xml:space="preserve">Licenses </w:t>
    </w:r>
    <w:r w:rsidR="00512588">
      <w:rPr>
        <w:rFonts w:ascii="Tahoma" w:hAnsi="Tahoma" w:cs="Tahoma"/>
        <w:bCs/>
        <w:sz w:val="18"/>
        <w:szCs w:val="18"/>
        <w:lang w:val="en-ZA"/>
      </w:rPr>
      <w:t xml:space="preserve">for </w:t>
    </w:r>
    <w:r w:rsidR="009B61C9" w:rsidRPr="009B61C9">
      <w:rPr>
        <w:rFonts w:ascii="Tahoma" w:hAnsi="Tahoma" w:cs="Tahoma"/>
        <w:bCs/>
        <w:sz w:val="18"/>
        <w:szCs w:val="18"/>
        <w:lang w:val="en-ZA"/>
      </w:rPr>
      <w:t>Ado</w:t>
    </w:r>
    <w:r w:rsidR="00813BAC">
      <w:rPr>
        <w:rFonts w:ascii="Tahoma" w:hAnsi="Tahoma" w:cs="Tahoma"/>
        <w:bCs/>
        <w:sz w:val="18"/>
        <w:szCs w:val="18"/>
        <w:lang w:val="en-ZA"/>
      </w:rPr>
      <w:t>be</w:t>
    </w:r>
    <w:r w:rsidR="009B61C9" w:rsidRPr="009B61C9">
      <w:rPr>
        <w:rFonts w:ascii="Tahoma" w:hAnsi="Tahoma" w:cs="Tahoma"/>
        <w:bCs/>
        <w:sz w:val="18"/>
        <w:szCs w:val="18"/>
        <w:lang w:val="en-ZA"/>
      </w:rPr>
      <w:t xml:space="preserve"> Acrobat Pro</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6DE46" w14:textId="77777777" w:rsidR="00E60BD6" w:rsidRDefault="00E60BD6">
      <w:r>
        <w:separator/>
      </w:r>
    </w:p>
  </w:footnote>
  <w:footnote w:type="continuationSeparator" w:id="0">
    <w:p w14:paraId="48547117" w14:textId="77777777" w:rsidR="00E60BD6" w:rsidRDefault="00E60B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84C8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2"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336534"/>
    <w:multiLevelType w:val="hybridMultilevel"/>
    <w:tmpl w:val="9D24023A"/>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9BB75F5"/>
    <w:multiLevelType w:val="hybridMultilevel"/>
    <w:tmpl w:val="342A9144"/>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abstractNum w:abstractNumId="5"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D8254A6"/>
    <w:multiLevelType w:val="hybridMultilevel"/>
    <w:tmpl w:val="D7209F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0"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5EE54DE5"/>
    <w:multiLevelType w:val="hybridMultilevel"/>
    <w:tmpl w:val="2EC489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73D20884"/>
    <w:multiLevelType w:val="hybridMultilevel"/>
    <w:tmpl w:val="CBC274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num w:numId="1" w16cid:durableId="1119497411">
    <w:abstractNumId w:val="1"/>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1942495841">
    <w:abstractNumId w:val="9"/>
  </w:num>
  <w:num w:numId="3" w16cid:durableId="1878002413">
    <w:abstractNumId w:val="7"/>
  </w:num>
  <w:num w:numId="4" w16cid:durableId="18939998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6941739">
    <w:abstractNumId w:val="5"/>
  </w:num>
  <w:num w:numId="6" w16cid:durableId="1421489037">
    <w:abstractNumId w:val="14"/>
  </w:num>
  <w:num w:numId="7" w16cid:durableId="885486280">
    <w:abstractNumId w:val="2"/>
  </w:num>
  <w:num w:numId="8" w16cid:durableId="628435658">
    <w:abstractNumId w:val="10"/>
  </w:num>
  <w:num w:numId="9" w16cid:durableId="1109544259">
    <w:abstractNumId w:val="6"/>
  </w:num>
  <w:num w:numId="10" w16cid:durableId="1345745146">
    <w:abstractNumId w:val="3"/>
  </w:num>
  <w:num w:numId="11" w16cid:durableId="981422895">
    <w:abstractNumId w:val="13"/>
  </w:num>
  <w:num w:numId="12" w16cid:durableId="1647396640">
    <w:abstractNumId w:val="11"/>
  </w:num>
  <w:num w:numId="13" w16cid:durableId="1205631767">
    <w:abstractNumId w:val="0"/>
  </w:num>
  <w:num w:numId="14" w16cid:durableId="838738245">
    <w:abstractNumId w:val="7"/>
  </w:num>
  <w:num w:numId="15" w16cid:durableId="4950711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04236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3279263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A3C"/>
    <w:rsid w:val="00001C05"/>
    <w:rsid w:val="00001C78"/>
    <w:rsid w:val="00003D48"/>
    <w:rsid w:val="00004E65"/>
    <w:rsid w:val="000060DC"/>
    <w:rsid w:val="00006EC4"/>
    <w:rsid w:val="0000748B"/>
    <w:rsid w:val="000078DA"/>
    <w:rsid w:val="00007DFD"/>
    <w:rsid w:val="0001077B"/>
    <w:rsid w:val="00010D2E"/>
    <w:rsid w:val="000120BB"/>
    <w:rsid w:val="00012805"/>
    <w:rsid w:val="00013629"/>
    <w:rsid w:val="00013652"/>
    <w:rsid w:val="00014834"/>
    <w:rsid w:val="000155A7"/>
    <w:rsid w:val="0001696C"/>
    <w:rsid w:val="00016AD9"/>
    <w:rsid w:val="000224B6"/>
    <w:rsid w:val="00022BA3"/>
    <w:rsid w:val="0002454C"/>
    <w:rsid w:val="0002463A"/>
    <w:rsid w:val="000246C5"/>
    <w:rsid w:val="00024E5F"/>
    <w:rsid w:val="00025E7C"/>
    <w:rsid w:val="00025EF0"/>
    <w:rsid w:val="00026188"/>
    <w:rsid w:val="000267D2"/>
    <w:rsid w:val="00027349"/>
    <w:rsid w:val="00027601"/>
    <w:rsid w:val="00027982"/>
    <w:rsid w:val="00027C72"/>
    <w:rsid w:val="000319A5"/>
    <w:rsid w:val="0003208D"/>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543"/>
    <w:rsid w:val="00054C80"/>
    <w:rsid w:val="00056060"/>
    <w:rsid w:val="000560E9"/>
    <w:rsid w:val="00057262"/>
    <w:rsid w:val="00057738"/>
    <w:rsid w:val="000633CC"/>
    <w:rsid w:val="0006345A"/>
    <w:rsid w:val="00063975"/>
    <w:rsid w:val="00063DA2"/>
    <w:rsid w:val="00064894"/>
    <w:rsid w:val="00065AFA"/>
    <w:rsid w:val="00067343"/>
    <w:rsid w:val="00070600"/>
    <w:rsid w:val="00070E6C"/>
    <w:rsid w:val="00070F4E"/>
    <w:rsid w:val="000721E3"/>
    <w:rsid w:val="000736F5"/>
    <w:rsid w:val="000771D4"/>
    <w:rsid w:val="00080B1C"/>
    <w:rsid w:val="00081C82"/>
    <w:rsid w:val="00081D9C"/>
    <w:rsid w:val="0008238C"/>
    <w:rsid w:val="00082A45"/>
    <w:rsid w:val="00082FF6"/>
    <w:rsid w:val="0008401C"/>
    <w:rsid w:val="00084665"/>
    <w:rsid w:val="000861D3"/>
    <w:rsid w:val="00086DB1"/>
    <w:rsid w:val="00087380"/>
    <w:rsid w:val="00087FC0"/>
    <w:rsid w:val="000902ED"/>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58E"/>
    <w:rsid w:val="0009780C"/>
    <w:rsid w:val="00097BA2"/>
    <w:rsid w:val="000A1293"/>
    <w:rsid w:val="000A155E"/>
    <w:rsid w:val="000A249F"/>
    <w:rsid w:val="000A28DB"/>
    <w:rsid w:val="000A2D7A"/>
    <w:rsid w:val="000A303E"/>
    <w:rsid w:val="000A46F8"/>
    <w:rsid w:val="000A5AF8"/>
    <w:rsid w:val="000A675E"/>
    <w:rsid w:val="000A71AE"/>
    <w:rsid w:val="000A71F8"/>
    <w:rsid w:val="000A7553"/>
    <w:rsid w:val="000A7B2C"/>
    <w:rsid w:val="000B006F"/>
    <w:rsid w:val="000B0575"/>
    <w:rsid w:val="000B0B62"/>
    <w:rsid w:val="000B1128"/>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D775D"/>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758"/>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51D5"/>
    <w:rsid w:val="0012610A"/>
    <w:rsid w:val="00126576"/>
    <w:rsid w:val="001266D0"/>
    <w:rsid w:val="00126835"/>
    <w:rsid w:val="001277A5"/>
    <w:rsid w:val="00127E45"/>
    <w:rsid w:val="00130002"/>
    <w:rsid w:val="00130079"/>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2FE"/>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0BD7"/>
    <w:rsid w:val="001614BC"/>
    <w:rsid w:val="0016168F"/>
    <w:rsid w:val="00161A57"/>
    <w:rsid w:val="00162EDB"/>
    <w:rsid w:val="00162EF2"/>
    <w:rsid w:val="00164200"/>
    <w:rsid w:val="00164292"/>
    <w:rsid w:val="00164F74"/>
    <w:rsid w:val="00165760"/>
    <w:rsid w:val="00165AB2"/>
    <w:rsid w:val="001670E8"/>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547"/>
    <w:rsid w:val="00196C4E"/>
    <w:rsid w:val="00197326"/>
    <w:rsid w:val="00197695"/>
    <w:rsid w:val="001A0011"/>
    <w:rsid w:val="001A1057"/>
    <w:rsid w:val="001A13F5"/>
    <w:rsid w:val="001A235A"/>
    <w:rsid w:val="001A3FF1"/>
    <w:rsid w:val="001A4164"/>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289F"/>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0BE2"/>
    <w:rsid w:val="001F168D"/>
    <w:rsid w:val="001F18FE"/>
    <w:rsid w:val="001F26BC"/>
    <w:rsid w:val="001F2A05"/>
    <w:rsid w:val="001F378E"/>
    <w:rsid w:val="001F415B"/>
    <w:rsid w:val="001F44DD"/>
    <w:rsid w:val="001F46F3"/>
    <w:rsid w:val="001F536F"/>
    <w:rsid w:val="001F7937"/>
    <w:rsid w:val="00200ACF"/>
    <w:rsid w:val="00201015"/>
    <w:rsid w:val="00201DD2"/>
    <w:rsid w:val="002021B0"/>
    <w:rsid w:val="002030F2"/>
    <w:rsid w:val="00205621"/>
    <w:rsid w:val="00206539"/>
    <w:rsid w:val="00207106"/>
    <w:rsid w:val="002071A3"/>
    <w:rsid w:val="002077C4"/>
    <w:rsid w:val="00210339"/>
    <w:rsid w:val="00210FED"/>
    <w:rsid w:val="002142EC"/>
    <w:rsid w:val="0021453A"/>
    <w:rsid w:val="0021454C"/>
    <w:rsid w:val="002149BE"/>
    <w:rsid w:val="00215516"/>
    <w:rsid w:val="002155A2"/>
    <w:rsid w:val="00216102"/>
    <w:rsid w:val="0021698E"/>
    <w:rsid w:val="00220C7C"/>
    <w:rsid w:val="002217BD"/>
    <w:rsid w:val="00222B53"/>
    <w:rsid w:val="00222B6A"/>
    <w:rsid w:val="00223E50"/>
    <w:rsid w:val="00223EA4"/>
    <w:rsid w:val="0022417D"/>
    <w:rsid w:val="0023093D"/>
    <w:rsid w:val="002312B3"/>
    <w:rsid w:val="00233AF5"/>
    <w:rsid w:val="0023459A"/>
    <w:rsid w:val="00236C0A"/>
    <w:rsid w:val="00236E7E"/>
    <w:rsid w:val="00236E9E"/>
    <w:rsid w:val="00236FD7"/>
    <w:rsid w:val="002374B8"/>
    <w:rsid w:val="002377B8"/>
    <w:rsid w:val="00237FE4"/>
    <w:rsid w:val="002403BC"/>
    <w:rsid w:val="0024045C"/>
    <w:rsid w:val="00240920"/>
    <w:rsid w:val="002417B3"/>
    <w:rsid w:val="00242CAE"/>
    <w:rsid w:val="00242F3A"/>
    <w:rsid w:val="002475FB"/>
    <w:rsid w:val="00247BC1"/>
    <w:rsid w:val="00247D76"/>
    <w:rsid w:val="0025011D"/>
    <w:rsid w:val="002504E7"/>
    <w:rsid w:val="002519E6"/>
    <w:rsid w:val="00251CA3"/>
    <w:rsid w:val="00252081"/>
    <w:rsid w:val="002537AD"/>
    <w:rsid w:val="002558C5"/>
    <w:rsid w:val="002562D8"/>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40AF"/>
    <w:rsid w:val="00274B36"/>
    <w:rsid w:val="00274C0F"/>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10E2"/>
    <w:rsid w:val="002A295A"/>
    <w:rsid w:val="002A2C1D"/>
    <w:rsid w:val="002A2F8E"/>
    <w:rsid w:val="002A4375"/>
    <w:rsid w:val="002A469B"/>
    <w:rsid w:val="002A5366"/>
    <w:rsid w:val="002A541E"/>
    <w:rsid w:val="002A60A5"/>
    <w:rsid w:val="002A60A7"/>
    <w:rsid w:val="002A7180"/>
    <w:rsid w:val="002B0226"/>
    <w:rsid w:val="002B07AB"/>
    <w:rsid w:val="002B0924"/>
    <w:rsid w:val="002B2569"/>
    <w:rsid w:val="002B2596"/>
    <w:rsid w:val="002B2AFF"/>
    <w:rsid w:val="002B2DA8"/>
    <w:rsid w:val="002B3260"/>
    <w:rsid w:val="002B3E49"/>
    <w:rsid w:val="002B55FE"/>
    <w:rsid w:val="002B57C9"/>
    <w:rsid w:val="002B5DB7"/>
    <w:rsid w:val="002B6016"/>
    <w:rsid w:val="002B7253"/>
    <w:rsid w:val="002B77D8"/>
    <w:rsid w:val="002C19BD"/>
    <w:rsid w:val="002C244C"/>
    <w:rsid w:val="002C4556"/>
    <w:rsid w:val="002C5725"/>
    <w:rsid w:val="002C633B"/>
    <w:rsid w:val="002C7323"/>
    <w:rsid w:val="002D1185"/>
    <w:rsid w:val="002D15FE"/>
    <w:rsid w:val="002D1890"/>
    <w:rsid w:val="002D258A"/>
    <w:rsid w:val="002D2EE9"/>
    <w:rsid w:val="002D3B87"/>
    <w:rsid w:val="002D464C"/>
    <w:rsid w:val="002D4B40"/>
    <w:rsid w:val="002D54E4"/>
    <w:rsid w:val="002D58D3"/>
    <w:rsid w:val="002D5DAE"/>
    <w:rsid w:val="002D5DCD"/>
    <w:rsid w:val="002D638C"/>
    <w:rsid w:val="002D6E7B"/>
    <w:rsid w:val="002D7A1B"/>
    <w:rsid w:val="002E0591"/>
    <w:rsid w:val="002E17A7"/>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6911"/>
    <w:rsid w:val="002F7E89"/>
    <w:rsid w:val="003017E1"/>
    <w:rsid w:val="00302088"/>
    <w:rsid w:val="003027E6"/>
    <w:rsid w:val="00302E22"/>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3A36"/>
    <w:rsid w:val="00334B21"/>
    <w:rsid w:val="003360E8"/>
    <w:rsid w:val="003362CD"/>
    <w:rsid w:val="00336ECA"/>
    <w:rsid w:val="00337472"/>
    <w:rsid w:val="00337798"/>
    <w:rsid w:val="003424C0"/>
    <w:rsid w:val="00342CE4"/>
    <w:rsid w:val="0034394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283A"/>
    <w:rsid w:val="003B2AF3"/>
    <w:rsid w:val="003B48E1"/>
    <w:rsid w:val="003B4E8B"/>
    <w:rsid w:val="003B5F52"/>
    <w:rsid w:val="003B78F5"/>
    <w:rsid w:val="003B7AAF"/>
    <w:rsid w:val="003C085B"/>
    <w:rsid w:val="003C1032"/>
    <w:rsid w:val="003C1205"/>
    <w:rsid w:val="003C1739"/>
    <w:rsid w:val="003C2086"/>
    <w:rsid w:val="003C2BCB"/>
    <w:rsid w:val="003C3944"/>
    <w:rsid w:val="003C3C23"/>
    <w:rsid w:val="003C415A"/>
    <w:rsid w:val="003C4228"/>
    <w:rsid w:val="003C49E2"/>
    <w:rsid w:val="003C7256"/>
    <w:rsid w:val="003D01DA"/>
    <w:rsid w:val="003D0CC9"/>
    <w:rsid w:val="003D1DE7"/>
    <w:rsid w:val="003D2497"/>
    <w:rsid w:val="003D25E0"/>
    <w:rsid w:val="003D2845"/>
    <w:rsid w:val="003D297F"/>
    <w:rsid w:val="003D35C3"/>
    <w:rsid w:val="003D4670"/>
    <w:rsid w:val="003D46B8"/>
    <w:rsid w:val="003D5B7B"/>
    <w:rsid w:val="003D6DEC"/>
    <w:rsid w:val="003D738B"/>
    <w:rsid w:val="003D7836"/>
    <w:rsid w:val="003D7A81"/>
    <w:rsid w:val="003E17F8"/>
    <w:rsid w:val="003E20F8"/>
    <w:rsid w:val="003E225D"/>
    <w:rsid w:val="003E2763"/>
    <w:rsid w:val="003E2A73"/>
    <w:rsid w:val="003E344C"/>
    <w:rsid w:val="003E4A0A"/>
    <w:rsid w:val="003E4A7A"/>
    <w:rsid w:val="003E569D"/>
    <w:rsid w:val="003E67C7"/>
    <w:rsid w:val="003E6EF5"/>
    <w:rsid w:val="003F0BA7"/>
    <w:rsid w:val="003F580B"/>
    <w:rsid w:val="003F59FE"/>
    <w:rsid w:val="003F7269"/>
    <w:rsid w:val="004014B5"/>
    <w:rsid w:val="00401C9D"/>
    <w:rsid w:val="00402D32"/>
    <w:rsid w:val="004032F3"/>
    <w:rsid w:val="004037BF"/>
    <w:rsid w:val="00403D46"/>
    <w:rsid w:val="00405F27"/>
    <w:rsid w:val="0040605C"/>
    <w:rsid w:val="00407251"/>
    <w:rsid w:val="004076E9"/>
    <w:rsid w:val="00407991"/>
    <w:rsid w:val="00410522"/>
    <w:rsid w:val="00410AFB"/>
    <w:rsid w:val="00412042"/>
    <w:rsid w:val="00412A6E"/>
    <w:rsid w:val="00412CC9"/>
    <w:rsid w:val="0041403A"/>
    <w:rsid w:val="00414643"/>
    <w:rsid w:val="00415051"/>
    <w:rsid w:val="00417B79"/>
    <w:rsid w:val="00417EA0"/>
    <w:rsid w:val="004211D0"/>
    <w:rsid w:val="004218D0"/>
    <w:rsid w:val="00421A52"/>
    <w:rsid w:val="00422FE2"/>
    <w:rsid w:val="00424AE3"/>
    <w:rsid w:val="004252E9"/>
    <w:rsid w:val="004259CC"/>
    <w:rsid w:val="00425B10"/>
    <w:rsid w:val="00425F96"/>
    <w:rsid w:val="00430079"/>
    <w:rsid w:val="00430BB2"/>
    <w:rsid w:val="004312DE"/>
    <w:rsid w:val="0043139D"/>
    <w:rsid w:val="00431B77"/>
    <w:rsid w:val="00431B7D"/>
    <w:rsid w:val="0043222B"/>
    <w:rsid w:val="00433E72"/>
    <w:rsid w:val="0043487C"/>
    <w:rsid w:val="00434AE3"/>
    <w:rsid w:val="00436FB4"/>
    <w:rsid w:val="00437355"/>
    <w:rsid w:val="00440697"/>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8DF"/>
    <w:rsid w:val="00453D8A"/>
    <w:rsid w:val="004543FD"/>
    <w:rsid w:val="00456272"/>
    <w:rsid w:val="0045665D"/>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716"/>
    <w:rsid w:val="00483810"/>
    <w:rsid w:val="00484550"/>
    <w:rsid w:val="004847A2"/>
    <w:rsid w:val="00484CA7"/>
    <w:rsid w:val="00485386"/>
    <w:rsid w:val="0048649F"/>
    <w:rsid w:val="00486D8F"/>
    <w:rsid w:val="00486D98"/>
    <w:rsid w:val="00487BC1"/>
    <w:rsid w:val="00490F43"/>
    <w:rsid w:val="004911EF"/>
    <w:rsid w:val="00493980"/>
    <w:rsid w:val="00494410"/>
    <w:rsid w:val="00494C9F"/>
    <w:rsid w:val="00496720"/>
    <w:rsid w:val="00496C49"/>
    <w:rsid w:val="00496E3A"/>
    <w:rsid w:val="00497616"/>
    <w:rsid w:val="004A04E0"/>
    <w:rsid w:val="004A06A3"/>
    <w:rsid w:val="004A0786"/>
    <w:rsid w:val="004A0C22"/>
    <w:rsid w:val="004A1A2D"/>
    <w:rsid w:val="004A30B7"/>
    <w:rsid w:val="004A3798"/>
    <w:rsid w:val="004A3A86"/>
    <w:rsid w:val="004A3EF1"/>
    <w:rsid w:val="004A64D8"/>
    <w:rsid w:val="004A7A6B"/>
    <w:rsid w:val="004B01D2"/>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759"/>
    <w:rsid w:val="004D37DF"/>
    <w:rsid w:val="004D3839"/>
    <w:rsid w:val="004D3869"/>
    <w:rsid w:val="004D3883"/>
    <w:rsid w:val="004D40C8"/>
    <w:rsid w:val="004D7D48"/>
    <w:rsid w:val="004E0434"/>
    <w:rsid w:val="004E0733"/>
    <w:rsid w:val="004E2DD3"/>
    <w:rsid w:val="004E306C"/>
    <w:rsid w:val="004E383A"/>
    <w:rsid w:val="004E3F28"/>
    <w:rsid w:val="004E45AC"/>
    <w:rsid w:val="004E4CF0"/>
    <w:rsid w:val="004E5332"/>
    <w:rsid w:val="004E5F18"/>
    <w:rsid w:val="004E6684"/>
    <w:rsid w:val="004E7528"/>
    <w:rsid w:val="004E7B30"/>
    <w:rsid w:val="004F00E2"/>
    <w:rsid w:val="004F2CC4"/>
    <w:rsid w:val="004F3BF9"/>
    <w:rsid w:val="004F460E"/>
    <w:rsid w:val="004F46AE"/>
    <w:rsid w:val="004F4DCD"/>
    <w:rsid w:val="004F5036"/>
    <w:rsid w:val="004F635C"/>
    <w:rsid w:val="004F766F"/>
    <w:rsid w:val="004F780E"/>
    <w:rsid w:val="00501410"/>
    <w:rsid w:val="0050181F"/>
    <w:rsid w:val="00502CB9"/>
    <w:rsid w:val="00503648"/>
    <w:rsid w:val="005036A1"/>
    <w:rsid w:val="00504783"/>
    <w:rsid w:val="00504A6A"/>
    <w:rsid w:val="00504AF4"/>
    <w:rsid w:val="0050509B"/>
    <w:rsid w:val="00505409"/>
    <w:rsid w:val="00505663"/>
    <w:rsid w:val="00507705"/>
    <w:rsid w:val="005115F3"/>
    <w:rsid w:val="005121D3"/>
    <w:rsid w:val="00512588"/>
    <w:rsid w:val="00512A7D"/>
    <w:rsid w:val="00512BD4"/>
    <w:rsid w:val="00512F4E"/>
    <w:rsid w:val="00513324"/>
    <w:rsid w:val="005141E4"/>
    <w:rsid w:val="005144F3"/>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1C50"/>
    <w:rsid w:val="005321A6"/>
    <w:rsid w:val="00533196"/>
    <w:rsid w:val="00534EC1"/>
    <w:rsid w:val="005354A0"/>
    <w:rsid w:val="00535CAA"/>
    <w:rsid w:val="00537AD2"/>
    <w:rsid w:val="00540742"/>
    <w:rsid w:val="0054087D"/>
    <w:rsid w:val="00541CBE"/>
    <w:rsid w:val="00542770"/>
    <w:rsid w:val="00543A48"/>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67A2F"/>
    <w:rsid w:val="00570270"/>
    <w:rsid w:val="0057076D"/>
    <w:rsid w:val="0057143D"/>
    <w:rsid w:val="005715AD"/>
    <w:rsid w:val="0057198C"/>
    <w:rsid w:val="00571B72"/>
    <w:rsid w:val="00572095"/>
    <w:rsid w:val="005724EE"/>
    <w:rsid w:val="00572B8D"/>
    <w:rsid w:val="005736D2"/>
    <w:rsid w:val="005740AC"/>
    <w:rsid w:val="005744EE"/>
    <w:rsid w:val="00574DF2"/>
    <w:rsid w:val="005756D0"/>
    <w:rsid w:val="005763D5"/>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87611"/>
    <w:rsid w:val="005909DE"/>
    <w:rsid w:val="00591CA5"/>
    <w:rsid w:val="00592FC2"/>
    <w:rsid w:val="0059411E"/>
    <w:rsid w:val="00594A70"/>
    <w:rsid w:val="00594B5A"/>
    <w:rsid w:val="00596F28"/>
    <w:rsid w:val="005979AF"/>
    <w:rsid w:val="00597AC3"/>
    <w:rsid w:val="005A075C"/>
    <w:rsid w:val="005A14F8"/>
    <w:rsid w:val="005A1FF8"/>
    <w:rsid w:val="005A2529"/>
    <w:rsid w:val="005A2F94"/>
    <w:rsid w:val="005A5765"/>
    <w:rsid w:val="005A5C44"/>
    <w:rsid w:val="005A7241"/>
    <w:rsid w:val="005A7A2E"/>
    <w:rsid w:val="005B2C73"/>
    <w:rsid w:val="005B3ECA"/>
    <w:rsid w:val="005B4535"/>
    <w:rsid w:val="005B5C08"/>
    <w:rsid w:val="005B7F90"/>
    <w:rsid w:val="005C00B4"/>
    <w:rsid w:val="005C04A1"/>
    <w:rsid w:val="005C1189"/>
    <w:rsid w:val="005C1495"/>
    <w:rsid w:val="005C2A3C"/>
    <w:rsid w:val="005C2E01"/>
    <w:rsid w:val="005C397C"/>
    <w:rsid w:val="005C3D3B"/>
    <w:rsid w:val="005C4297"/>
    <w:rsid w:val="005C43F2"/>
    <w:rsid w:val="005C51BB"/>
    <w:rsid w:val="005C6F1D"/>
    <w:rsid w:val="005C7361"/>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1D37"/>
    <w:rsid w:val="005F26E6"/>
    <w:rsid w:val="005F3D9D"/>
    <w:rsid w:val="005F415A"/>
    <w:rsid w:val="005F436B"/>
    <w:rsid w:val="005F5037"/>
    <w:rsid w:val="005F5FA5"/>
    <w:rsid w:val="005F75CA"/>
    <w:rsid w:val="005F790D"/>
    <w:rsid w:val="006001AD"/>
    <w:rsid w:val="00600C77"/>
    <w:rsid w:val="006017CC"/>
    <w:rsid w:val="00601B11"/>
    <w:rsid w:val="006031D2"/>
    <w:rsid w:val="00604AA9"/>
    <w:rsid w:val="006050E5"/>
    <w:rsid w:val="00605DF9"/>
    <w:rsid w:val="00606057"/>
    <w:rsid w:val="00606437"/>
    <w:rsid w:val="00607414"/>
    <w:rsid w:val="00607A0E"/>
    <w:rsid w:val="00611739"/>
    <w:rsid w:val="00611B04"/>
    <w:rsid w:val="00611E1F"/>
    <w:rsid w:val="00613343"/>
    <w:rsid w:val="006141B8"/>
    <w:rsid w:val="00614E7E"/>
    <w:rsid w:val="00615212"/>
    <w:rsid w:val="0061649E"/>
    <w:rsid w:val="006164FA"/>
    <w:rsid w:val="00616560"/>
    <w:rsid w:val="00616C37"/>
    <w:rsid w:val="00617991"/>
    <w:rsid w:val="00617A17"/>
    <w:rsid w:val="006203CC"/>
    <w:rsid w:val="00621153"/>
    <w:rsid w:val="00621AF1"/>
    <w:rsid w:val="00621F5F"/>
    <w:rsid w:val="006227C0"/>
    <w:rsid w:val="00622E8C"/>
    <w:rsid w:val="00622F85"/>
    <w:rsid w:val="00623191"/>
    <w:rsid w:val="006242A0"/>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638"/>
    <w:rsid w:val="00637921"/>
    <w:rsid w:val="00640354"/>
    <w:rsid w:val="00640C2C"/>
    <w:rsid w:val="00640E7E"/>
    <w:rsid w:val="00641533"/>
    <w:rsid w:val="006420E5"/>
    <w:rsid w:val="0064668C"/>
    <w:rsid w:val="00646937"/>
    <w:rsid w:val="00647084"/>
    <w:rsid w:val="00647AF2"/>
    <w:rsid w:val="00647C66"/>
    <w:rsid w:val="006517BF"/>
    <w:rsid w:val="00654462"/>
    <w:rsid w:val="0065587D"/>
    <w:rsid w:val="00655941"/>
    <w:rsid w:val="00656A01"/>
    <w:rsid w:val="00656CF8"/>
    <w:rsid w:val="006603C1"/>
    <w:rsid w:val="00660BBD"/>
    <w:rsid w:val="00660D5A"/>
    <w:rsid w:val="00660DC6"/>
    <w:rsid w:val="00661035"/>
    <w:rsid w:val="0066285D"/>
    <w:rsid w:val="00662AD7"/>
    <w:rsid w:val="00663483"/>
    <w:rsid w:val="00663898"/>
    <w:rsid w:val="006647AF"/>
    <w:rsid w:val="00665829"/>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030D"/>
    <w:rsid w:val="006A1052"/>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3C6"/>
    <w:rsid w:val="006C3C16"/>
    <w:rsid w:val="006C4431"/>
    <w:rsid w:val="006C4851"/>
    <w:rsid w:val="006C629E"/>
    <w:rsid w:val="006C6F7C"/>
    <w:rsid w:val="006C7ACF"/>
    <w:rsid w:val="006D002C"/>
    <w:rsid w:val="006D1EB4"/>
    <w:rsid w:val="006D23B3"/>
    <w:rsid w:val="006D3A3F"/>
    <w:rsid w:val="006D3D47"/>
    <w:rsid w:val="006D3E8A"/>
    <w:rsid w:val="006D665F"/>
    <w:rsid w:val="006D6D3C"/>
    <w:rsid w:val="006D74BC"/>
    <w:rsid w:val="006D7BA6"/>
    <w:rsid w:val="006D7EA9"/>
    <w:rsid w:val="006E08F1"/>
    <w:rsid w:val="006E0C77"/>
    <w:rsid w:val="006E0D1A"/>
    <w:rsid w:val="006E263C"/>
    <w:rsid w:val="006E39B7"/>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2903"/>
    <w:rsid w:val="0071386E"/>
    <w:rsid w:val="00713B2F"/>
    <w:rsid w:val="0071495F"/>
    <w:rsid w:val="00714C25"/>
    <w:rsid w:val="00720DD6"/>
    <w:rsid w:val="00721220"/>
    <w:rsid w:val="00721453"/>
    <w:rsid w:val="00721BB4"/>
    <w:rsid w:val="00722FB1"/>
    <w:rsid w:val="00723144"/>
    <w:rsid w:val="007234DA"/>
    <w:rsid w:val="0072382F"/>
    <w:rsid w:val="00724939"/>
    <w:rsid w:val="00724D69"/>
    <w:rsid w:val="007257D4"/>
    <w:rsid w:val="00725BC0"/>
    <w:rsid w:val="00726362"/>
    <w:rsid w:val="00726B11"/>
    <w:rsid w:val="007271D7"/>
    <w:rsid w:val="00727B6F"/>
    <w:rsid w:val="00727CB5"/>
    <w:rsid w:val="00730EC3"/>
    <w:rsid w:val="007315BA"/>
    <w:rsid w:val="00733604"/>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266C"/>
    <w:rsid w:val="00753194"/>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94A"/>
    <w:rsid w:val="00773C4E"/>
    <w:rsid w:val="007743DB"/>
    <w:rsid w:val="0077499B"/>
    <w:rsid w:val="007749BB"/>
    <w:rsid w:val="00774E94"/>
    <w:rsid w:val="007756F1"/>
    <w:rsid w:val="00775EB1"/>
    <w:rsid w:val="007768E0"/>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C5A"/>
    <w:rsid w:val="007A6DB8"/>
    <w:rsid w:val="007B00FB"/>
    <w:rsid w:val="007B1AC1"/>
    <w:rsid w:val="007B2AD9"/>
    <w:rsid w:val="007B3B68"/>
    <w:rsid w:val="007B4619"/>
    <w:rsid w:val="007B5C4E"/>
    <w:rsid w:val="007B61E6"/>
    <w:rsid w:val="007B6B62"/>
    <w:rsid w:val="007B6E27"/>
    <w:rsid w:val="007B74EC"/>
    <w:rsid w:val="007B7A80"/>
    <w:rsid w:val="007C00A7"/>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D7C64"/>
    <w:rsid w:val="007E0085"/>
    <w:rsid w:val="007E0204"/>
    <w:rsid w:val="007E3568"/>
    <w:rsid w:val="007E3937"/>
    <w:rsid w:val="007E3D33"/>
    <w:rsid w:val="007E535A"/>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3BAC"/>
    <w:rsid w:val="00814D4D"/>
    <w:rsid w:val="0081562E"/>
    <w:rsid w:val="00817DE9"/>
    <w:rsid w:val="00820048"/>
    <w:rsid w:val="0082006B"/>
    <w:rsid w:val="0082063B"/>
    <w:rsid w:val="0082381F"/>
    <w:rsid w:val="00823B32"/>
    <w:rsid w:val="00823E09"/>
    <w:rsid w:val="00824377"/>
    <w:rsid w:val="00824FA6"/>
    <w:rsid w:val="008260B8"/>
    <w:rsid w:val="008262FD"/>
    <w:rsid w:val="0082666F"/>
    <w:rsid w:val="0082765D"/>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98F"/>
    <w:rsid w:val="00851CE8"/>
    <w:rsid w:val="008527D2"/>
    <w:rsid w:val="00852D13"/>
    <w:rsid w:val="00853B23"/>
    <w:rsid w:val="008551FC"/>
    <w:rsid w:val="008609AD"/>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4D2B"/>
    <w:rsid w:val="00875AB8"/>
    <w:rsid w:val="00876562"/>
    <w:rsid w:val="00876934"/>
    <w:rsid w:val="00880306"/>
    <w:rsid w:val="0088057D"/>
    <w:rsid w:val="00881982"/>
    <w:rsid w:val="008827C4"/>
    <w:rsid w:val="00882FEE"/>
    <w:rsid w:val="00883C16"/>
    <w:rsid w:val="0088411A"/>
    <w:rsid w:val="008857AF"/>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04A"/>
    <w:rsid w:val="008B0B95"/>
    <w:rsid w:val="008B19FE"/>
    <w:rsid w:val="008B40D1"/>
    <w:rsid w:val="008B41D3"/>
    <w:rsid w:val="008B5034"/>
    <w:rsid w:val="008B50BD"/>
    <w:rsid w:val="008B540C"/>
    <w:rsid w:val="008B5AA3"/>
    <w:rsid w:val="008B6BF0"/>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1837"/>
    <w:rsid w:val="008D2265"/>
    <w:rsid w:val="008D238C"/>
    <w:rsid w:val="008D2460"/>
    <w:rsid w:val="008D2B87"/>
    <w:rsid w:val="008D4383"/>
    <w:rsid w:val="008D4754"/>
    <w:rsid w:val="008D4776"/>
    <w:rsid w:val="008D5F20"/>
    <w:rsid w:val="008D60CC"/>
    <w:rsid w:val="008D6955"/>
    <w:rsid w:val="008D6BD8"/>
    <w:rsid w:val="008D7F8D"/>
    <w:rsid w:val="008E1CDE"/>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732B"/>
    <w:rsid w:val="0090785B"/>
    <w:rsid w:val="00907CB6"/>
    <w:rsid w:val="00907D0F"/>
    <w:rsid w:val="00910198"/>
    <w:rsid w:val="00912FCB"/>
    <w:rsid w:val="009139B8"/>
    <w:rsid w:val="00913DA0"/>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025"/>
    <w:rsid w:val="00927E12"/>
    <w:rsid w:val="009302C3"/>
    <w:rsid w:val="00930ABD"/>
    <w:rsid w:val="00932087"/>
    <w:rsid w:val="00932FDE"/>
    <w:rsid w:val="009332A0"/>
    <w:rsid w:val="009333F3"/>
    <w:rsid w:val="0093395C"/>
    <w:rsid w:val="00933A74"/>
    <w:rsid w:val="00936C4B"/>
    <w:rsid w:val="00936E20"/>
    <w:rsid w:val="00937ED0"/>
    <w:rsid w:val="00940DD7"/>
    <w:rsid w:val="009410A7"/>
    <w:rsid w:val="00942044"/>
    <w:rsid w:val="009421E5"/>
    <w:rsid w:val="009436BA"/>
    <w:rsid w:val="00943BDE"/>
    <w:rsid w:val="0094440A"/>
    <w:rsid w:val="009457F7"/>
    <w:rsid w:val="00946521"/>
    <w:rsid w:val="009467D2"/>
    <w:rsid w:val="009473C1"/>
    <w:rsid w:val="00947E8E"/>
    <w:rsid w:val="00951696"/>
    <w:rsid w:val="00951D7D"/>
    <w:rsid w:val="00951DB7"/>
    <w:rsid w:val="0095215B"/>
    <w:rsid w:val="00952BE1"/>
    <w:rsid w:val="00952E89"/>
    <w:rsid w:val="0095351B"/>
    <w:rsid w:val="0095375F"/>
    <w:rsid w:val="009555EE"/>
    <w:rsid w:val="00956561"/>
    <w:rsid w:val="00957EF6"/>
    <w:rsid w:val="00960B74"/>
    <w:rsid w:val="00962213"/>
    <w:rsid w:val="0096229E"/>
    <w:rsid w:val="009625CA"/>
    <w:rsid w:val="00964107"/>
    <w:rsid w:val="00964982"/>
    <w:rsid w:val="00964D74"/>
    <w:rsid w:val="00966523"/>
    <w:rsid w:val="009671AF"/>
    <w:rsid w:val="00970AF8"/>
    <w:rsid w:val="00970BCB"/>
    <w:rsid w:val="00974D22"/>
    <w:rsid w:val="00975506"/>
    <w:rsid w:val="00976D8C"/>
    <w:rsid w:val="00980315"/>
    <w:rsid w:val="0098040A"/>
    <w:rsid w:val="00981608"/>
    <w:rsid w:val="0098166F"/>
    <w:rsid w:val="00982A91"/>
    <w:rsid w:val="009842B7"/>
    <w:rsid w:val="009845E6"/>
    <w:rsid w:val="009848E7"/>
    <w:rsid w:val="00984CEA"/>
    <w:rsid w:val="009852CB"/>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58A7"/>
    <w:rsid w:val="009A6611"/>
    <w:rsid w:val="009A6F5B"/>
    <w:rsid w:val="009A77A6"/>
    <w:rsid w:val="009A78C4"/>
    <w:rsid w:val="009B02D7"/>
    <w:rsid w:val="009B064E"/>
    <w:rsid w:val="009B073F"/>
    <w:rsid w:val="009B0EAD"/>
    <w:rsid w:val="009B1AFD"/>
    <w:rsid w:val="009B33A0"/>
    <w:rsid w:val="009B530D"/>
    <w:rsid w:val="009B552F"/>
    <w:rsid w:val="009B61C9"/>
    <w:rsid w:val="009B6517"/>
    <w:rsid w:val="009C04D6"/>
    <w:rsid w:val="009C0B2C"/>
    <w:rsid w:val="009C32D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3DD"/>
    <w:rsid w:val="009E2C5B"/>
    <w:rsid w:val="009E3C04"/>
    <w:rsid w:val="009E4EFC"/>
    <w:rsid w:val="009E5988"/>
    <w:rsid w:val="009E5FDC"/>
    <w:rsid w:val="009E6516"/>
    <w:rsid w:val="009E7B08"/>
    <w:rsid w:val="009F0A66"/>
    <w:rsid w:val="009F0D61"/>
    <w:rsid w:val="009F17CB"/>
    <w:rsid w:val="009F19A8"/>
    <w:rsid w:val="009F19F8"/>
    <w:rsid w:val="009F1A1A"/>
    <w:rsid w:val="009F2F0B"/>
    <w:rsid w:val="009F5923"/>
    <w:rsid w:val="009F7758"/>
    <w:rsid w:val="00A00647"/>
    <w:rsid w:val="00A01675"/>
    <w:rsid w:val="00A01E17"/>
    <w:rsid w:val="00A02110"/>
    <w:rsid w:val="00A029CD"/>
    <w:rsid w:val="00A03584"/>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D85"/>
    <w:rsid w:val="00A33EB3"/>
    <w:rsid w:val="00A340F8"/>
    <w:rsid w:val="00A35ACD"/>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2F28"/>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335"/>
    <w:rsid w:val="00A76A4A"/>
    <w:rsid w:val="00A76BD2"/>
    <w:rsid w:val="00A76CE9"/>
    <w:rsid w:val="00A77270"/>
    <w:rsid w:val="00A805CD"/>
    <w:rsid w:val="00A808F3"/>
    <w:rsid w:val="00A81BEA"/>
    <w:rsid w:val="00A834E3"/>
    <w:rsid w:val="00A8356D"/>
    <w:rsid w:val="00A83DC5"/>
    <w:rsid w:val="00A83EDA"/>
    <w:rsid w:val="00A84456"/>
    <w:rsid w:val="00A85A27"/>
    <w:rsid w:val="00A85F29"/>
    <w:rsid w:val="00A86CB6"/>
    <w:rsid w:val="00A86DDD"/>
    <w:rsid w:val="00A86ED5"/>
    <w:rsid w:val="00A9088E"/>
    <w:rsid w:val="00A90D8C"/>
    <w:rsid w:val="00A91366"/>
    <w:rsid w:val="00A915E9"/>
    <w:rsid w:val="00A92241"/>
    <w:rsid w:val="00A93041"/>
    <w:rsid w:val="00A93B86"/>
    <w:rsid w:val="00A93ED3"/>
    <w:rsid w:val="00A94A1D"/>
    <w:rsid w:val="00A95824"/>
    <w:rsid w:val="00AA0879"/>
    <w:rsid w:val="00AA1419"/>
    <w:rsid w:val="00AA1C1D"/>
    <w:rsid w:val="00AA1ED1"/>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6DD"/>
    <w:rsid w:val="00AB6804"/>
    <w:rsid w:val="00AB6F7B"/>
    <w:rsid w:val="00AB73F8"/>
    <w:rsid w:val="00AC128E"/>
    <w:rsid w:val="00AC130A"/>
    <w:rsid w:val="00AC1A5B"/>
    <w:rsid w:val="00AC2361"/>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6B1F"/>
    <w:rsid w:val="00AF745D"/>
    <w:rsid w:val="00AF7B5C"/>
    <w:rsid w:val="00AF7E7D"/>
    <w:rsid w:val="00B0003F"/>
    <w:rsid w:val="00B00112"/>
    <w:rsid w:val="00B01EDC"/>
    <w:rsid w:val="00B02F92"/>
    <w:rsid w:val="00B03E8A"/>
    <w:rsid w:val="00B045A0"/>
    <w:rsid w:val="00B05B49"/>
    <w:rsid w:val="00B061C2"/>
    <w:rsid w:val="00B066D9"/>
    <w:rsid w:val="00B06B1E"/>
    <w:rsid w:val="00B06BFD"/>
    <w:rsid w:val="00B11575"/>
    <w:rsid w:val="00B11819"/>
    <w:rsid w:val="00B1246B"/>
    <w:rsid w:val="00B137E2"/>
    <w:rsid w:val="00B14716"/>
    <w:rsid w:val="00B162A6"/>
    <w:rsid w:val="00B1683E"/>
    <w:rsid w:val="00B17C01"/>
    <w:rsid w:val="00B20155"/>
    <w:rsid w:val="00B205CD"/>
    <w:rsid w:val="00B21776"/>
    <w:rsid w:val="00B23A87"/>
    <w:rsid w:val="00B23D41"/>
    <w:rsid w:val="00B2574E"/>
    <w:rsid w:val="00B27623"/>
    <w:rsid w:val="00B27DC8"/>
    <w:rsid w:val="00B30482"/>
    <w:rsid w:val="00B32458"/>
    <w:rsid w:val="00B331D9"/>
    <w:rsid w:val="00B33B52"/>
    <w:rsid w:val="00B3616B"/>
    <w:rsid w:val="00B42B70"/>
    <w:rsid w:val="00B43A3E"/>
    <w:rsid w:val="00B441F0"/>
    <w:rsid w:val="00B44C87"/>
    <w:rsid w:val="00B45EF2"/>
    <w:rsid w:val="00B47300"/>
    <w:rsid w:val="00B4753E"/>
    <w:rsid w:val="00B50CFA"/>
    <w:rsid w:val="00B51187"/>
    <w:rsid w:val="00B52C70"/>
    <w:rsid w:val="00B56424"/>
    <w:rsid w:val="00B57759"/>
    <w:rsid w:val="00B603B6"/>
    <w:rsid w:val="00B618DB"/>
    <w:rsid w:val="00B62DF9"/>
    <w:rsid w:val="00B63376"/>
    <w:rsid w:val="00B645B8"/>
    <w:rsid w:val="00B65B4D"/>
    <w:rsid w:val="00B65C35"/>
    <w:rsid w:val="00B66881"/>
    <w:rsid w:val="00B673A2"/>
    <w:rsid w:val="00B67466"/>
    <w:rsid w:val="00B67857"/>
    <w:rsid w:val="00B711A9"/>
    <w:rsid w:val="00B74D18"/>
    <w:rsid w:val="00B74EE3"/>
    <w:rsid w:val="00B7671F"/>
    <w:rsid w:val="00B80ED7"/>
    <w:rsid w:val="00B80F68"/>
    <w:rsid w:val="00B81B37"/>
    <w:rsid w:val="00B82338"/>
    <w:rsid w:val="00B8242B"/>
    <w:rsid w:val="00B82A63"/>
    <w:rsid w:val="00B865E2"/>
    <w:rsid w:val="00B867B2"/>
    <w:rsid w:val="00B876AF"/>
    <w:rsid w:val="00B877B8"/>
    <w:rsid w:val="00B8795B"/>
    <w:rsid w:val="00B90031"/>
    <w:rsid w:val="00B90796"/>
    <w:rsid w:val="00B90BD9"/>
    <w:rsid w:val="00B91DE3"/>
    <w:rsid w:val="00B930B9"/>
    <w:rsid w:val="00B9325F"/>
    <w:rsid w:val="00B93528"/>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98C"/>
    <w:rsid w:val="00BB4E53"/>
    <w:rsid w:val="00BB628F"/>
    <w:rsid w:val="00BB72D3"/>
    <w:rsid w:val="00BB7773"/>
    <w:rsid w:val="00BB7B2F"/>
    <w:rsid w:val="00BB7E59"/>
    <w:rsid w:val="00BC0EEA"/>
    <w:rsid w:val="00BC14FF"/>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0A01"/>
    <w:rsid w:val="00BE13B7"/>
    <w:rsid w:val="00BE1F4B"/>
    <w:rsid w:val="00BE22EC"/>
    <w:rsid w:val="00BE2313"/>
    <w:rsid w:val="00BE3D75"/>
    <w:rsid w:val="00BE7697"/>
    <w:rsid w:val="00BF12E8"/>
    <w:rsid w:val="00BF12E9"/>
    <w:rsid w:val="00BF21C7"/>
    <w:rsid w:val="00BF2452"/>
    <w:rsid w:val="00BF2627"/>
    <w:rsid w:val="00BF3606"/>
    <w:rsid w:val="00BF3C96"/>
    <w:rsid w:val="00BF538F"/>
    <w:rsid w:val="00BF57E4"/>
    <w:rsid w:val="00BF608F"/>
    <w:rsid w:val="00BF7D82"/>
    <w:rsid w:val="00C00D42"/>
    <w:rsid w:val="00C01FF3"/>
    <w:rsid w:val="00C03B71"/>
    <w:rsid w:val="00C0522C"/>
    <w:rsid w:val="00C07162"/>
    <w:rsid w:val="00C0721D"/>
    <w:rsid w:val="00C10293"/>
    <w:rsid w:val="00C105E6"/>
    <w:rsid w:val="00C1099C"/>
    <w:rsid w:val="00C11CAC"/>
    <w:rsid w:val="00C11EBB"/>
    <w:rsid w:val="00C12834"/>
    <w:rsid w:val="00C131D0"/>
    <w:rsid w:val="00C14DC2"/>
    <w:rsid w:val="00C15B14"/>
    <w:rsid w:val="00C15C23"/>
    <w:rsid w:val="00C16A1F"/>
    <w:rsid w:val="00C1734D"/>
    <w:rsid w:val="00C17799"/>
    <w:rsid w:val="00C20BB9"/>
    <w:rsid w:val="00C2216D"/>
    <w:rsid w:val="00C222B1"/>
    <w:rsid w:val="00C22637"/>
    <w:rsid w:val="00C23B68"/>
    <w:rsid w:val="00C240B6"/>
    <w:rsid w:val="00C24CAE"/>
    <w:rsid w:val="00C25233"/>
    <w:rsid w:val="00C26616"/>
    <w:rsid w:val="00C26E18"/>
    <w:rsid w:val="00C3034F"/>
    <w:rsid w:val="00C30FF2"/>
    <w:rsid w:val="00C3100A"/>
    <w:rsid w:val="00C32157"/>
    <w:rsid w:val="00C32CA0"/>
    <w:rsid w:val="00C33DE6"/>
    <w:rsid w:val="00C33F3D"/>
    <w:rsid w:val="00C34140"/>
    <w:rsid w:val="00C34589"/>
    <w:rsid w:val="00C353FE"/>
    <w:rsid w:val="00C35C0E"/>
    <w:rsid w:val="00C363C5"/>
    <w:rsid w:val="00C36CE7"/>
    <w:rsid w:val="00C3702E"/>
    <w:rsid w:val="00C374CF"/>
    <w:rsid w:val="00C43414"/>
    <w:rsid w:val="00C4381D"/>
    <w:rsid w:val="00C4440D"/>
    <w:rsid w:val="00C453D8"/>
    <w:rsid w:val="00C45619"/>
    <w:rsid w:val="00C45EC6"/>
    <w:rsid w:val="00C46B03"/>
    <w:rsid w:val="00C472E9"/>
    <w:rsid w:val="00C4777E"/>
    <w:rsid w:val="00C478C7"/>
    <w:rsid w:val="00C47B61"/>
    <w:rsid w:val="00C47EE7"/>
    <w:rsid w:val="00C47F1B"/>
    <w:rsid w:val="00C50BBC"/>
    <w:rsid w:val="00C50C84"/>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37"/>
    <w:rsid w:val="00C63390"/>
    <w:rsid w:val="00C64F62"/>
    <w:rsid w:val="00C6571D"/>
    <w:rsid w:val="00C65B6C"/>
    <w:rsid w:val="00C6652E"/>
    <w:rsid w:val="00C666FD"/>
    <w:rsid w:val="00C66ECB"/>
    <w:rsid w:val="00C675D2"/>
    <w:rsid w:val="00C701FC"/>
    <w:rsid w:val="00C70770"/>
    <w:rsid w:val="00C70C85"/>
    <w:rsid w:val="00C71142"/>
    <w:rsid w:val="00C72120"/>
    <w:rsid w:val="00C72233"/>
    <w:rsid w:val="00C72327"/>
    <w:rsid w:val="00C73F71"/>
    <w:rsid w:val="00C74B9D"/>
    <w:rsid w:val="00C74C02"/>
    <w:rsid w:val="00C7545B"/>
    <w:rsid w:val="00C76214"/>
    <w:rsid w:val="00C76261"/>
    <w:rsid w:val="00C767D1"/>
    <w:rsid w:val="00C7723E"/>
    <w:rsid w:val="00C77CF7"/>
    <w:rsid w:val="00C77EA2"/>
    <w:rsid w:val="00C8018E"/>
    <w:rsid w:val="00C80984"/>
    <w:rsid w:val="00C81305"/>
    <w:rsid w:val="00C81AE8"/>
    <w:rsid w:val="00C81DBB"/>
    <w:rsid w:val="00C82E36"/>
    <w:rsid w:val="00C83271"/>
    <w:rsid w:val="00C84C64"/>
    <w:rsid w:val="00C85FCB"/>
    <w:rsid w:val="00C86319"/>
    <w:rsid w:val="00C866DB"/>
    <w:rsid w:val="00C872E8"/>
    <w:rsid w:val="00C87A49"/>
    <w:rsid w:val="00C90895"/>
    <w:rsid w:val="00C91B93"/>
    <w:rsid w:val="00C91BDE"/>
    <w:rsid w:val="00C939A0"/>
    <w:rsid w:val="00C9405D"/>
    <w:rsid w:val="00C94063"/>
    <w:rsid w:val="00C9419A"/>
    <w:rsid w:val="00C944B3"/>
    <w:rsid w:val="00C94AA5"/>
    <w:rsid w:val="00C9504B"/>
    <w:rsid w:val="00C966D2"/>
    <w:rsid w:val="00CA0318"/>
    <w:rsid w:val="00CA14F1"/>
    <w:rsid w:val="00CA1BDA"/>
    <w:rsid w:val="00CA323A"/>
    <w:rsid w:val="00CA4618"/>
    <w:rsid w:val="00CA5A6A"/>
    <w:rsid w:val="00CA6D87"/>
    <w:rsid w:val="00CA6E04"/>
    <w:rsid w:val="00CA701D"/>
    <w:rsid w:val="00CA77B9"/>
    <w:rsid w:val="00CB07E6"/>
    <w:rsid w:val="00CB14E4"/>
    <w:rsid w:val="00CB1CB2"/>
    <w:rsid w:val="00CB2B2B"/>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B83"/>
    <w:rsid w:val="00CE16D8"/>
    <w:rsid w:val="00CE1718"/>
    <w:rsid w:val="00CE2669"/>
    <w:rsid w:val="00CE2BE8"/>
    <w:rsid w:val="00CE36E4"/>
    <w:rsid w:val="00CE3796"/>
    <w:rsid w:val="00CE48B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CF70EF"/>
    <w:rsid w:val="00D00303"/>
    <w:rsid w:val="00D00376"/>
    <w:rsid w:val="00D003B3"/>
    <w:rsid w:val="00D01828"/>
    <w:rsid w:val="00D030C7"/>
    <w:rsid w:val="00D0381A"/>
    <w:rsid w:val="00D040CD"/>
    <w:rsid w:val="00D04C5E"/>
    <w:rsid w:val="00D05BEC"/>
    <w:rsid w:val="00D062FB"/>
    <w:rsid w:val="00D07774"/>
    <w:rsid w:val="00D07E8A"/>
    <w:rsid w:val="00D1056B"/>
    <w:rsid w:val="00D10A86"/>
    <w:rsid w:val="00D10B8A"/>
    <w:rsid w:val="00D124AE"/>
    <w:rsid w:val="00D12705"/>
    <w:rsid w:val="00D13BCD"/>
    <w:rsid w:val="00D13EAA"/>
    <w:rsid w:val="00D13EE1"/>
    <w:rsid w:val="00D149D4"/>
    <w:rsid w:val="00D15E98"/>
    <w:rsid w:val="00D202FA"/>
    <w:rsid w:val="00D20750"/>
    <w:rsid w:val="00D215A2"/>
    <w:rsid w:val="00D215E4"/>
    <w:rsid w:val="00D219BA"/>
    <w:rsid w:val="00D2226A"/>
    <w:rsid w:val="00D22BF9"/>
    <w:rsid w:val="00D233C1"/>
    <w:rsid w:val="00D30CC3"/>
    <w:rsid w:val="00D30F1B"/>
    <w:rsid w:val="00D3127B"/>
    <w:rsid w:val="00D325A0"/>
    <w:rsid w:val="00D33D7A"/>
    <w:rsid w:val="00D34B29"/>
    <w:rsid w:val="00D352F1"/>
    <w:rsid w:val="00D35850"/>
    <w:rsid w:val="00D35866"/>
    <w:rsid w:val="00D402DF"/>
    <w:rsid w:val="00D40F11"/>
    <w:rsid w:val="00D42620"/>
    <w:rsid w:val="00D43950"/>
    <w:rsid w:val="00D44E14"/>
    <w:rsid w:val="00D4508E"/>
    <w:rsid w:val="00D465F9"/>
    <w:rsid w:val="00D5066D"/>
    <w:rsid w:val="00D506A5"/>
    <w:rsid w:val="00D519E3"/>
    <w:rsid w:val="00D5289B"/>
    <w:rsid w:val="00D553D1"/>
    <w:rsid w:val="00D57207"/>
    <w:rsid w:val="00D60DDB"/>
    <w:rsid w:val="00D60E24"/>
    <w:rsid w:val="00D618FA"/>
    <w:rsid w:val="00D62177"/>
    <w:rsid w:val="00D63A02"/>
    <w:rsid w:val="00D63A85"/>
    <w:rsid w:val="00D63EFF"/>
    <w:rsid w:val="00D644F7"/>
    <w:rsid w:val="00D64835"/>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1BC9"/>
    <w:rsid w:val="00DA1DAE"/>
    <w:rsid w:val="00DA48AA"/>
    <w:rsid w:val="00DA5220"/>
    <w:rsid w:val="00DA5B81"/>
    <w:rsid w:val="00DA5D0D"/>
    <w:rsid w:val="00DA72B2"/>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4EA3"/>
    <w:rsid w:val="00DC672A"/>
    <w:rsid w:val="00DC72E5"/>
    <w:rsid w:val="00DC7B30"/>
    <w:rsid w:val="00DC7DB2"/>
    <w:rsid w:val="00DD0357"/>
    <w:rsid w:val="00DD0B8E"/>
    <w:rsid w:val="00DD0D9B"/>
    <w:rsid w:val="00DD1F70"/>
    <w:rsid w:val="00DD567C"/>
    <w:rsid w:val="00DD6454"/>
    <w:rsid w:val="00DD6E0F"/>
    <w:rsid w:val="00DD792C"/>
    <w:rsid w:val="00DD7BA9"/>
    <w:rsid w:val="00DD7D28"/>
    <w:rsid w:val="00DE0291"/>
    <w:rsid w:val="00DE045B"/>
    <w:rsid w:val="00DE1BBA"/>
    <w:rsid w:val="00DE21A9"/>
    <w:rsid w:val="00DE2416"/>
    <w:rsid w:val="00DE481D"/>
    <w:rsid w:val="00DE5090"/>
    <w:rsid w:val="00DE550B"/>
    <w:rsid w:val="00DE5AEB"/>
    <w:rsid w:val="00DE606D"/>
    <w:rsid w:val="00DE7897"/>
    <w:rsid w:val="00DE7921"/>
    <w:rsid w:val="00DF0741"/>
    <w:rsid w:val="00DF170A"/>
    <w:rsid w:val="00DF2A83"/>
    <w:rsid w:val="00DF3B54"/>
    <w:rsid w:val="00DF5A20"/>
    <w:rsid w:val="00DF6AB2"/>
    <w:rsid w:val="00DF7B20"/>
    <w:rsid w:val="00E0027D"/>
    <w:rsid w:val="00E00637"/>
    <w:rsid w:val="00E016AF"/>
    <w:rsid w:val="00E034C2"/>
    <w:rsid w:val="00E03FE5"/>
    <w:rsid w:val="00E03FF9"/>
    <w:rsid w:val="00E042C8"/>
    <w:rsid w:val="00E04835"/>
    <w:rsid w:val="00E05292"/>
    <w:rsid w:val="00E058BB"/>
    <w:rsid w:val="00E063D6"/>
    <w:rsid w:val="00E06B6F"/>
    <w:rsid w:val="00E07081"/>
    <w:rsid w:val="00E071E9"/>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4FEF"/>
    <w:rsid w:val="00E25EE5"/>
    <w:rsid w:val="00E2681D"/>
    <w:rsid w:val="00E26D5E"/>
    <w:rsid w:val="00E27125"/>
    <w:rsid w:val="00E30593"/>
    <w:rsid w:val="00E3084C"/>
    <w:rsid w:val="00E31025"/>
    <w:rsid w:val="00E311B4"/>
    <w:rsid w:val="00E31B26"/>
    <w:rsid w:val="00E32126"/>
    <w:rsid w:val="00E3388F"/>
    <w:rsid w:val="00E33D1C"/>
    <w:rsid w:val="00E34134"/>
    <w:rsid w:val="00E34AD8"/>
    <w:rsid w:val="00E356A7"/>
    <w:rsid w:val="00E36065"/>
    <w:rsid w:val="00E3662D"/>
    <w:rsid w:val="00E36B78"/>
    <w:rsid w:val="00E40730"/>
    <w:rsid w:val="00E408CA"/>
    <w:rsid w:val="00E40F1B"/>
    <w:rsid w:val="00E41F85"/>
    <w:rsid w:val="00E42868"/>
    <w:rsid w:val="00E42B90"/>
    <w:rsid w:val="00E434DF"/>
    <w:rsid w:val="00E43734"/>
    <w:rsid w:val="00E43BE9"/>
    <w:rsid w:val="00E44F97"/>
    <w:rsid w:val="00E4662D"/>
    <w:rsid w:val="00E46C91"/>
    <w:rsid w:val="00E4737C"/>
    <w:rsid w:val="00E5162E"/>
    <w:rsid w:val="00E529DF"/>
    <w:rsid w:val="00E53842"/>
    <w:rsid w:val="00E53C24"/>
    <w:rsid w:val="00E542D4"/>
    <w:rsid w:val="00E54F54"/>
    <w:rsid w:val="00E568AE"/>
    <w:rsid w:val="00E57240"/>
    <w:rsid w:val="00E57720"/>
    <w:rsid w:val="00E57F05"/>
    <w:rsid w:val="00E6023C"/>
    <w:rsid w:val="00E60BD6"/>
    <w:rsid w:val="00E610AB"/>
    <w:rsid w:val="00E61275"/>
    <w:rsid w:val="00E615F4"/>
    <w:rsid w:val="00E616ED"/>
    <w:rsid w:val="00E6472A"/>
    <w:rsid w:val="00E64AD7"/>
    <w:rsid w:val="00E65882"/>
    <w:rsid w:val="00E65F2F"/>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90E59"/>
    <w:rsid w:val="00E912EF"/>
    <w:rsid w:val="00E91375"/>
    <w:rsid w:val="00E91FA1"/>
    <w:rsid w:val="00E92099"/>
    <w:rsid w:val="00E924AF"/>
    <w:rsid w:val="00E92766"/>
    <w:rsid w:val="00E93952"/>
    <w:rsid w:val="00E93E26"/>
    <w:rsid w:val="00E94106"/>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5B0"/>
    <w:rsid w:val="00EB0D15"/>
    <w:rsid w:val="00EB1733"/>
    <w:rsid w:val="00EB2C63"/>
    <w:rsid w:val="00EB2F7A"/>
    <w:rsid w:val="00EB32E6"/>
    <w:rsid w:val="00EB3A6C"/>
    <w:rsid w:val="00EB3EF1"/>
    <w:rsid w:val="00EB431B"/>
    <w:rsid w:val="00EB4A6B"/>
    <w:rsid w:val="00EB6C18"/>
    <w:rsid w:val="00EC036F"/>
    <w:rsid w:val="00EC0A86"/>
    <w:rsid w:val="00EC2463"/>
    <w:rsid w:val="00EC2C9F"/>
    <w:rsid w:val="00EC2EBE"/>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3DB"/>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1AB2"/>
    <w:rsid w:val="00F03D3A"/>
    <w:rsid w:val="00F0524A"/>
    <w:rsid w:val="00F0569F"/>
    <w:rsid w:val="00F05744"/>
    <w:rsid w:val="00F05B7C"/>
    <w:rsid w:val="00F109D2"/>
    <w:rsid w:val="00F112F2"/>
    <w:rsid w:val="00F11A37"/>
    <w:rsid w:val="00F12DBC"/>
    <w:rsid w:val="00F132CC"/>
    <w:rsid w:val="00F1342F"/>
    <w:rsid w:val="00F13999"/>
    <w:rsid w:val="00F13DD1"/>
    <w:rsid w:val="00F149E9"/>
    <w:rsid w:val="00F15ACD"/>
    <w:rsid w:val="00F17D91"/>
    <w:rsid w:val="00F17F84"/>
    <w:rsid w:val="00F20868"/>
    <w:rsid w:val="00F20F84"/>
    <w:rsid w:val="00F222ED"/>
    <w:rsid w:val="00F22EA3"/>
    <w:rsid w:val="00F239D8"/>
    <w:rsid w:val="00F2509D"/>
    <w:rsid w:val="00F2665B"/>
    <w:rsid w:val="00F27104"/>
    <w:rsid w:val="00F27300"/>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69FA"/>
    <w:rsid w:val="00F571BC"/>
    <w:rsid w:val="00F612A2"/>
    <w:rsid w:val="00F61BA4"/>
    <w:rsid w:val="00F62851"/>
    <w:rsid w:val="00F632C4"/>
    <w:rsid w:val="00F647E3"/>
    <w:rsid w:val="00F666A8"/>
    <w:rsid w:val="00F672F8"/>
    <w:rsid w:val="00F67845"/>
    <w:rsid w:val="00F70726"/>
    <w:rsid w:val="00F72045"/>
    <w:rsid w:val="00F7208E"/>
    <w:rsid w:val="00F728A6"/>
    <w:rsid w:val="00F72F43"/>
    <w:rsid w:val="00F7346C"/>
    <w:rsid w:val="00F7472C"/>
    <w:rsid w:val="00F76174"/>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CE"/>
    <w:rsid w:val="00FA0017"/>
    <w:rsid w:val="00FA0197"/>
    <w:rsid w:val="00FA051D"/>
    <w:rsid w:val="00FA12F1"/>
    <w:rsid w:val="00FA17CC"/>
    <w:rsid w:val="00FA1A67"/>
    <w:rsid w:val="00FA327C"/>
    <w:rsid w:val="00FA4D10"/>
    <w:rsid w:val="00FA4F8D"/>
    <w:rsid w:val="00FA5604"/>
    <w:rsid w:val="00FA56B5"/>
    <w:rsid w:val="00FA589E"/>
    <w:rsid w:val="00FA70DE"/>
    <w:rsid w:val="00FA78CD"/>
    <w:rsid w:val="00FA798D"/>
    <w:rsid w:val="00FA7A9C"/>
    <w:rsid w:val="00FA7B0A"/>
    <w:rsid w:val="00FB005F"/>
    <w:rsid w:val="00FB13D3"/>
    <w:rsid w:val="00FB1987"/>
    <w:rsid w:val="00FB19A5"/>
    <w:rsid w:val="00FB1CE3"/>
    <w:rsid w:val="00FB36F5"/>
    <w:rsid w:val="00FB3C31"/>
    <w:rsid w:val="00FC0C30"/>
    <w:rsid w:val="00FC1C15"/>
    <w:rsid w:val="00FC2DE7"/>
    <w:rsid w:val="00FC3416"/>
    <w:rsid w:val="00FC3E8E"/>
    <w:rsid w:val="00FC3FEE"/>
    <w:rsid w:val="00FC4156"/>
    <w:rsid w:val="00FC4DE1"/>
    <w:rsid w:val="00FC635D"/>
    <w:rsid w:val="00FC7855"/>
    <w:rsid w:val="00FC7D9C"/>
    <w:rsid w:val="00FC7DA0"/>
    <w:rsid w:val="00FD0A6A"/>
    <w:rsid w:val="00FD3657"/>
    <w:rsid w:val="00FD40D3"/>
    <w:rsid w:val="00FD44C2"/>
    <w:rsid w:val="00FD4780"/>
    <w:rsid w:val="00FD485D"/>
    <w:rsid w:val="00FD5D19"/>
    <w:rsid w:val="00FD5F56"/>
    <w:rsid w:val="00FD6F83"/>
    <w:rsid w:val="00FD7AC0"/>
    <w:rsid w:val="00FE027A"/>
    <w:rsid w:val="00FE1FB7"/>
    <w:rsid w:val="00FE23D5"/>
    <w:rsid w:val="00FE2786"/>
    <w:rsid w:val="00FE2E92"/>
    <w:rsid w:val="00FE3920"/>
    <w:rsid w:val="00FE3E04"/>
    <w:rsid w:val="00FE6538"/>
    <w:rsid w:val="00FE67E5"/>
    <w:rsid w:val="00FE70BA"/>
    <w:rsid w:val="00FE755E"/>
    <w:rsid w:val="00FE7880"/>
    <w:rsid w:val="00FE7DC6"/>
    <w:rsid w:val="00FF0000"/>
    <w:rsid w:val="00FF1325"/>
    <w:rsid w:val="00FF1D36"/>
    <w:rsid w:val="00FF2D4D"/>
    <w:rsid w:val="00FF35DA"/>
    <w:rsid w:val="00FF366A"/>
    <w:rsid w:val="00FF3EC8"/>
    <w:rsid w:val="00FF55D4"/>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style>
  <w:style w:type="numbering" w:customStyle="1" w:styleId="ListNo5">
    <w:name w:val="List No"/>
    <w:uiPriority w:val="99"/>
    <w:semiHidden/>
    <w:unhideWhenUsed/>
    <w:rsid w:val="000F4732"/>
  </w:style>
  <w:style w:type="numbering" w:customStyle="1" w:styleId="ListNo6">
    <w:name w:val="List No"/>
    <w:uiPriority w:val="99"/>
    <w:semiHidden/>
    <w:unhideWhenUsed/>
    <w:rsid w:val="00AE5CBF"/>
  </w:style>
  <w:style w:type="numbering" w:customStyle="1" w:styleId="ListNo7">
    <w:name w:val="List No"/>
    <w:uiPriority w:val="99"/>
    <w:semiHidden/>
    <w:unhideWhenUsed/>
    <w:rsid w:val="00813577"/>
  </w:style>
  <w:style w:type="numbering" w:customStyle="1" w:styleId="ListNo8">
    <w:name w:val="List No"/>
    <w:uiPriority w:val="99"/>
    <w:semiHidden/>
    <w:unhideWhenUsed/>
    <w:rsid w:val="00E12FEF"/>
  </w:style>
  <w:style w:type="numbering" w:customStyle="1" w:styleId="ListNo9">
    <w:name w:val="List No"/>
    <w:uiPriority w:val="99"/>
    <w:semiHidden/>
    <w:unhideWhenUsed/>
    <w:rsid w:val="00E75B7F"/>
  </w:style>
  <w:style w:type="numbering" w:customStyle="1" w:styleId="ListNoa">
    <w:name w:val="List No"/>
    <w:uiPriority w:val="99"/>
    <w:semiHidden/>
    <w:unhideWhenUsed/>
    <w:rsid w:val="00ED4C96"/>
  </w:style>
  <w:style w:type="numbering" w:customStyle="1" w:styleId="ListNob">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Bulleted list,Bullets,normal,footer text,Normal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Bulleted lis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paragraph" w:customStyle="1" w:styleId="xmsolistparagraph">
    <w:name w:val="x_msolistparagraph"/>
    <w:basedOn w:val="Normal"/>
    <w:rsid w:val="00913DA0"/>
    <w:pPr>
      <w:ind w:left="720"/>
      <w:jc w:val="left"/>
    </w:pPr>
    <w:rPr>
      <w:rFonts w:ascii="Calibri" w:eastAsiaTheme="minorHAns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02045161">
      <w:bodyDiv w:val="1"/>
      <w:marLeft w:val="0"/>
      <w:marRight w:val="0"/>
      <w:marTop w:val="0"/>
      <w:marBottom w:val="0"/>
      <w:divBdr>
        <w:top w:val="none" w:sz="0" w:space="0" w:color="auto"/>
        <w:left w:val="none" w:sz="0" w:space="0" w:color="auto"/>
        <w:bottom w:val="none" w:sz="0" w:space="0" w:color="auto"/>
        <w:right w:val="none" w:sz="0" w:space="0" w:color="auto"/>
      </w:divBdr>
    </w:div>
    <w:div w:id="105125921">
      <w:bodyDiv w:val="1"/>
      <w:marLeft w:val="0"/>
      <w:marRight w:val="0"/>
      <w:marTop w:val="0"/>
      <w:marBottom w:val="0"/>
      <w:divBdr>
        <w:top w:val="none" w:sz="0" w:space="0" w:color="auto"/>
        <w:left w:val="none" w:sz="0" w:space="0" w:color="auto"/>
        <w:bottom w:val="none" w:sz="0" w:space="0" w:color="auto"/>
        <w:right w:val="none" w:sz="0" w:space="0" w:color="auto"/>
      </w:divBdr>
    </w:div>
    <w:div w:id="126777123">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8228400">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48775142">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287784006">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26081660">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523535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597131119">
      <w:bodyDiv w:val="1"/>
      <w:marLeft w:val="0"/>
      <w:marRight w:val="0"/>
      <w:marTop w:val="0"/>
      <w:marBottom w:val="0"/>
      <w:divBdr>
        <w:top w:val="none" w:sz="0" w:space="0" w:color="auto"/>
        <w:left w:val="none" w:sz="0" w:space="0" w:color="auto"/>
        <w:bottom w:val="none" w:sz="0" w:space="0" w:color="auto"/>
        <w:right w:val="none" w:sz="0" w:space="0" w:color="auto"/>
      </w:divBdr>
    </w:div>
    <w:div w:id="602957654">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8680500">
      <w:bodyDiv w:val="1"/>
      <w:marLeft w:val="0"/>
      <w:marRight w:val="0"/>
      <w:marTop w:val="0"/>
      <w:marBottom w:val="0"/>
      <w:divBdr>
        <w:top w:val="none" w:sz="0" w:space="0" w:color="auto"/>
        <w:left w:val="none" w:sz="0" w:space="0" w:color="auto"/>
        <w:bottom w:val="none" w:sz="0" w:space="0" w:color="auto"/>
        <w:right w:val="none" w:sz="0" w:space="0" w:color="auto"/>
      </w:divBdr>
    </w:div>
    <w:div w:id="649670696">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01130644">
      <w:bodyDiv w:val="1"/>
      <w:marLeft w:val="0"/>
      <w:marRight w:val="0"/>
      <w:marTop w:val="0"/>
      <w:marBottom w:val="0"/>
      <w:divBdr>
        <w:top w:val="none" w:sz="0" w:space="0" w:color="auto"/>
        <w:left w:val="none" w:sz="0" w:space="0" w:color="auto"/>
        <w:bottom w:val="none" w:sz="0" w:space="0" w:color="auto"/>
        <w:right w:val="none" w:sz="0" w:space="0" w:color="auto"/>
      </w:divBdr>
    </w:div>
    <w:div w:id="735594229">
      <w:bodyDiv w:val="1"/>
      <w:marLeft w:val="0"/>
      <w:marRight w:val="0"/>
      <w:marTop w:val="0"/>
      <w:marBottom w:val="0"/>
      <w:divBdr>
        <w:top w:val="none" w:sz="0" w:space="0" w:color="auto"/>
        <w:left w:val="none" w:sz="0" w:space="0" w:color="auto"/>
        <w:bottom w:val="none" w:sz="0" w:space="0" w:color="auto"/>
        <w:right w:val="none" w:sz="0" w:space="0" w:color="auto"/>
      </w:divBdr>
    </w:div>
    <w:div w:id="748767592">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41382400">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161691">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799306">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0924978">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391270319">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1724607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50655073">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88478616">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14226843">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4015214">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97021588">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2986990">
      <w:bodyDiv w:val="1"/>
      <w:marLeft w:val="0"/>
      <w:marRight w:val="0"/>
      <w:marTop w:val="0"/>
      <w:marBottom w:val="0"/>
      <w:divBdr>
        <w:top w:val="none" w:sz="0" w:space="0" w:color="auto"/>
        <w:left w:val="none" w:sz="0" w:space="0" w:color="auto"/>
        <w:bottom w:val="none" w:sz="0" w:space="0" w:color="auto"/>
        <w:right w:val="none" w:sz="0" w:space="0" w:color="auto"/>
      </w:divBdr>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58489854">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1995524339">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40082588">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1659743">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6807023">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31826004">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fq.procurement@raf.co.za" TargetMode="Externa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tsakob@raf.co.za" TargetMode="External"/><Relationship Id="rId17" Type="http://schemas.openxmlformats.org/officeDocument/2006/relationships/hyperlink" Target="http://ocpo.treasury.gov.za/Resource_Centre/Legislation/General%20Conditions%20of%20Contract-%20Inclusion%20of%20par%2034%20CIBD.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6de00b8-cbc4-440b-b0ff-7ff7353ed99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17A2BD21D8BF45AEA6B9D48DC1102C" ma:contentTypeVersion="12" ma:contentTypeDescription="Create a new document." ma:contentTypeScope="" ma:versionID="e7aac3c001ae47d7c8a8ab109c486fff">
  <xsd:schema xmlns:xsd="http://www.w3.org/2001/XMLSchema" xmlns:xs="http://www.w3.org/2001/XMLSchema" xmlns:p="http://schemas.microsoft.com/office/2006/metadata/properties" xmlns:ns3="e6de00b8-cbc4-440b-b0ff-7ff7353ed99f" xmlns:ns4="59311da5-8d3b-49ec-89bb-30f785fb363d" targetNamespace="http://schemas.microsoft.com/office/2006/metadata/properties" ma:root="true" ma:fieldsID="2f519e255a572c87010a5467ac2f79b9" ns3:_="" ns4:_="">
    <xsd:import namespace="e6de00b8-cbc4-440b-b0ff-7ff7353ed99f"/>
    <xsd:import namespace="59311da5-8d3b-49ec-89bb-30f785fb363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e00b8-cbc4-440b-b0ff-7ff7353ed9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311da5-8d3b-49ec-89bb-30f785fb363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3C0DAF-459B-41E6-8F4A-E78AD178EACE}">
  <ds:schemaRefs>
    <ds:schemaRef ds:uri="http://schemas.microsoft.com/office/2006/metadata/properties"/>
    <ds:schemaRef ds:uri="http://schemas.microsoft.com/office/infopath/2007/PartnerControls"/>
    <ds:schemaRef ds:uri="e6de00b8-cbc4-440b-b0ff-7ff7353ed99f"/>
  </ds:schemaRefs>
</ds:datastoreItem>
</file>

<file path=customXml/itemProps2.xml><?xml version="1.0" encoding="utf-8"?>
<ds:datastoreItem xmlns:ds="http://schemas.openxmlformats.org/officeDocument/2006/customXml" ds:itemID="{27A86B70-17F6-4868-84CD-572FBDD4538A}">
  <ds:schemaRefs>
    <ds:schemaRef ds:uri="http://schemas.microsoft.com/sharepoint/v3/contenttype/forms"/>
  </ds:schemaRefs>
</ds:datastoreItem>
</file>

<file path=customXml/itemProps3.xml><?xml version="1.0" encoding="utf-8"?>
<ds:datastoreItem xmlns:ds="http://schemas.openxmlformats.org/officeDocument/2006/customXml" ds:itemID="{A4D4C5A9-E7F3-4AAC-B814-B77A7687A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de00b8-cbc4-440b-b0ff-7ff7353ed99f"/>
    <ds:schemaRef ds:uri="59311da5-8d3b-49ec-89bb-30f785fb3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1</TotalTime>
  <Pages>9</Pages>
  <Words>1581</Words>
  <Characters>9012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10572</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Ntsako Baloyi</cp:lastModifiedBy>
  <cp:revision>2</cp:revision>
  <cp:lastPrinted>2020-03-06T06:59:00Z</cp:lastPrinted>
  <dcterms:created xsi:type="dcterms:W3CDTF">2026-07-29T12:13:00Z</dcterms:created>
  <dcterms:modified xsi:type="dcterms:W3CDTF">2026-07-29T12:13:00Z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0x0101007817A2BD21D8BF45AEA6B9D48DC1102C</vt:lpwstr>
  </property>
  <property fmtid="{D5CDD505-2E9C-101B-9397-08002B2CF9AE}" pid="3" name="GrammarlyDocumentId">
    <vt:lpwstr>a5564a19-b7be-4472-8955-b54f8694a197</vt:lpwstr>
  </property>
</Properties>
</file>