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2D48C" w14:textId="77777777" w:rsidR="00AD2591" w:rsidRPr="00E5758E" w:rsidRDefault="00AD2591" w:rsidP="00AD2591">
      <w:pPr>
        <w:jc w:val="center"/>
        <w:rPr>
          <w:rFonts w:cs="Arial"/>
          <w:color w:val="000000"/>
        </w:rPr>
      </w:pPr>
      <w:r w:rsidRPr="009E632B">
        <w:rPr>
          <w:i/>
          <w:noProof/>
          <w:color w:val="FF0000"/>
          <w:sz w:val="24"/>
          <w:szCs w:val="24"/>
          <w:lang w:val="en-ZA" w:eastAsia="en-ZA"/>
        </w:rPr>
        <w:drawing>
          <wp:inline distT="0" distB="0" distL="0" distR="0" wp14:anchorId="0972619E" wp14:editId="04179496">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876300" cy="762000"/>
                    </a:xfrm>
                    <a:prstGeom prst="rect">
                      <a:avLst/>
                    </a:prstGeom>
                    <a:noFill/>
                    <a:ln w="9525">
                      <a:noFill/>
                      <a:miter lim="800000"/>
                      <a:headEnd/>
                      <a:tailEnd/>
                    </a:ln>
                  </pic:spPr>
                </pic:pic>
              </a:graphicData>
            </a:graphic>
          </wp:inline>
        </w:drawing>
      </w:r>
    </w:p>
    <w:p w14:paraId="38210090" w14:textId="77777777" w:rsidR="00AD2591" w:rsidRPr="004C14BB" w:rsidRDefault="00AD2591" w:rsidP="00AD2591">
      <w:pPr>
        <w:widowControl/>
        <w:tabs>
          <w:tab w:val="left" w:pos="567"/>
          <w:tab w:val="left" w:pos="1134"/>
          <w:tab w:val="left" w:pos="1701"/>
          <w:tab w:val="left" w:pos="2268"/>
          <w:tab w:val="left" w:pos="2835"/>
          <w:tab w:val="left" w:pos="3402"/>
          <w:tab w:val="left" w:pos="3969"/>
          <w:tab w:val="left" w:pos="4536"/>
          <w:tab w:val="left" w:pos="5103"/>
          <w:tab w:val="right" w:pos="9072"/>
        </w:tabs>
        <w:jc w:val="center"/>
        <w:rPr>
          <w:rFonts w:cs="Arial"/>
          <w:b/>
          <w:snapToGrid/>
          <w:color w:val="000000"/>
          <w:sz w:val="24"/>
          <w:szCs w:val="24"/>
          <w:lang w:val="en-ZA"/>
        </w:rPr>
      </w:pPr>
      <w:r>
        <w:rPr>
          <w:rFonts w:cs="Arial"/>
          <w:b/>
          <w:snapToGrid/>
          <w:color w:val="000000"/>
          <w:sz w:val="24"/>
          <w:szCs w:val="24"/>
          <w:lang w:val="en-ZA"/>
        </w:rPr>
        <w:t xml:space="preserve">GOVAN MBEKI </w:t>
      </w:r>
      <w:r w:rsidRPr="004C14BB">
        <w:rPr>
          <w:rFonts w:cs="Arial"/>
          <w:b/>
          <w:snapToGrid/>
          <w:color w:val="000000"/>
          <w:sz w:val="24"/>
          <w:szCs w:val="24"/>
          <w:lang w:val="en-ZA"/>
        </w:rPr>
        <w:t>MUNICIPALITY</w:t>
      </w:r>
    </w:p>
    <w:p w14:paraId="651F57E5" w14:textId="77777777" w:rsidR="00AD2591" w:rsidRDefault="00AD2591" w:rsidP="00AD2591">
      <w:pPr>
        <w:tabs>
          <w:tab w:val="left" w:pos="0"/>
        </w:tabs>
        <w:autoSpaceDE w:val="0"/>
        <w:autoSpaceDN w:val="0"/>
        <w:adjustRightInd w:val="0"/>
        <w:jc w:val="center"/>
        <w:rPr>
          <w:rFonts w:cs="Arial"/>
          <w:b/>
          <w:snapToGrid/>
          <w:sz w:val="24"/>
          <w:szCs w:val="24"/>
          <w:lang w:val="en-ZA"/>
        </w:rPr>
      </w:pPr>
    </w:p>
    <w:p w14:paraId="7E7BE63F" w14:textId="77777777" w:rsidR="00AD2591" w:rsidRPr="00173698" w:rsidRDefault="00AD2591" w:rsidP="00AD2591">
      <w:pPr>
        <w:tabs>
          <w:tab w:val="left" w:pos="0"/>
        </w:tabs>
        <w:autoSpaceDE w:val="0"/>
        <w:autoSpaceDN w:val="0"/>
        <w:adjustRightInd w:val="0"/>
        <w:jc w:val="center"/>
        <w:rPr>
          <w:rFonts w:cs="Arial"/>
          <w:b/>
          <w:snapToGrid/>
          <w:color w:val="FF0000"/>
          <w:sz w:val="24"/>
          <w:szCs w:val="24"/>
          <w:lang w:val="en-ZA"/>
        </w:rPr>
      </w:pPr>
      <w:r w:rsidRPr="001E14D4">
        <w:rPr>
          <w:rFonts w:cs="Arial"/>
          <w:b/>
          <w:snapToGrid/>
          <w:sz w:val="24"/>
          <w:szCs w:val="24"/>
          <w:lang w:val="en-ZA"/>
        </w:rPr>
        <w:t>TENDER NO</w:t>
      </w:r>
      <w:r w:rsidRPr="00FD26F0">
        <w:rPr>
          <w:rFonts w:cs="Arial"/>
          <w:b/>
          <w:snapToGrid/>
          <w:sz w:val="24"/>
          <w:szCs w:val="24"/>
          <w:lang w:val="en-ZA"/>
        </w:rPr>
        <w:t xml:space="preserve">.:  </w:t>
      </w:r>
      <w:r w:rsidRPr="00173698">
        <w:rPr>
          <w:rFonts w:cs="Arial"/>
          <w:b/>
          <w:sz w:val="24"/>
          <w:szCs w:val="24"/>
          <w:lang w:val="en-ZA"/>
        </w:rPr>
        <w:t>8/3/1-14/2022</w:t>
      </w:r>
    </w:p>
    <w:p w14:paraId="723CFAF7" w14:textId="77777777" w:rsidR="00AD2591" w:rsidRPr="001E14D4" w:rsidRDefault="00AD2591" w:rsidP="00AD2591">
      <w:pPr>
        <w:tabs>
          <w:tab w:val="left" w:pos="0"/>
        </w:tabs>
        <w:autoSpaceDE w:val="0"/>
        <w:autoSpaceDN w:val="0"/>
        <w:adjustRightInd w:val="0"/>
        <w:jc w:val="center"/>
        <w:rPr>
          <w:rFonts w:cs="Arial"/>
          <w:b/>
          <w:snapToGrid/>
          <w:sz w:val="12"/>
          <w:szCs w:val="12"/>
          <w:lang w:val="en-ZA"/>
        </w:rPr>
      </w:pPr>
    </w:p>
    <w:p w14:paraId="2874CE24" w14:textId="5013EB44" w:rsidR="00AD2591" w:rsidRDefault="00AD2591" w:rsidP="00AD2591">
      <w:pPr>
        <w:tabs>
          <w:tab w:val="left" w:pos="0"/>
        </w:tabs>
        <w:autoSpaceDE w:val="0"/>
        <w:autoSpaceDN w:val="0"/>
        <w:adjustRightInd w:val="0"/>
        <w:jc w:val="center"/>
        <w:rPr>
          <w:rFonts w:cs="Arial"/>
          <w:b/>
          <w:bCs/>
          <w:snapToGrid/>
          <w:sz w:val="24"/>
          <w:szCs w:val="24"/>
          <w:lang w:val="en-ZA"/>
        </w:rPr>
      </w:pPr>
      <w:r w:rsidRPr="00FD26F0">
        <w:rPr>
          <w:rFonts w:cs="Arial"/>
          <w:b/>
          <w:snapToGrid/>
          <w:sz w:val="24"/>
          <w:szCs w:val="24"/>
          <w:lang w:val="en-ZA"/>
        </w:rPr>
        <w:t xml:space="preserve">CLOSING DATE: </w:t>
      </w:r>
      <w:r w:rsidRPr="00AD2591">
        <w:rPr>
          <w:rFonts w:cs="Arial"/>
          <w:b/>
          <w:snapToGrid/>
          <w:color w:val="000000" w:themeColor="text1"/>
          <w:sz w:val="24"/>
          <w:szCs w:val="24"/>
          <w:lang w:val="en-ZA"/>
        </w:rPr>
        <w:t>1</w:t>
      </w:r>
      <w:r w:rsidR="00F5798D">
        <w:rPr>
          <w:rFonts w:cs="Arial"/>
          <w:b/>
          <w:snapToGrid/>
          <w:color w:val="000000" w:themeColor="text1"/>
          <w:sz w:val="24"/>
          <w:szCs w:val="24"/>
          <w:lang w:val="en-ZA"/>
        </w:rPr>
        <w:t>4</w:t>
      </w:r>
      <w:r w:rsidRPr="00AD2591">
        <w:rPr>
          <w:rFonts w:cs="Arial"/>
          <w:b/>
          <w:snapToGrid/>
          <w:color w:val="000000" w:themeColor="text1"/>
          <w:sz w:val="24"/>
          <w:szCs w:val="24"/>
          <w:lang w:val="en-ZA"/>
        </w:rPr>
        <w:t>/102022</w:t>
      </w:r>
      <w:r w:rsidRPr="00AD2591">
        <w:rPr>
          <w:rFonts w:cs="Arial"/>
          <w:b/>
          <w:bCs/>
          <w:snapToGrid/>
          <w:color w:val="000000" w:themeColor="text1"/>
          <w:sz w:val="24"/>
          <w:szCs w:val="24"/>
          <w:lang w:val="en-ZA"/>
        </w:rPr>
        <w:t xml:space="preserve"> </w:t>
      </w:r>
      <w:r w:rsidRPr="00FD26F0">
        <w:rPr>
          <w:rFonts w:cs="Arial"/>
          <w:b/>
          <w:bCs/>
          <w:snapToGrid/>
          <w:sz w:val="24"/>
          <w:szCs w:val="24"/>
          <w:lang w:val="en-ZA"/>
        </w:rPr>
        <w:t>AT 12H00</w:t>
      </w:r>
    </w:p>
    <w:p w14:paraId="23D485E8" w14:textId="77777777" w:rsidR="00AD2591" w:rsidRPr="00FD26F0" w:rsidRDefault="00AD2591" w:rsidP="00AD2591">
      <w:pPr>
        <w:tabs>
          <w:tab w:val="left" w:pos="0"/>
        </w:tabs>
        <w:autoSpaceDE w:val="0"/>
        <w:autoSpaceDN w:val="0"/>
        <w:adjustRightInd w:val="0"/>
        <w:jc w:val="center"/>
        <w:rPr>
          <w:rFonts w:cs="Arial"/>
          <w:b/>
          <w:snapToGrid/>
          <w:sz w:val="24"/>
          <w:szCs w:val="24"/>
          <w:lang w:val="en-ZA"/>
        </w:rPr>
      </w:pPr>
    </w:p>
    <w:p w14:paraId="24151106" w14:textId="77777777" w:rsidR="00AD2591" w:rsidRPr="00C07C79" w:rsidRDefault="00AD2591" w:rsidP="00AD2591">
      <w:pPr>
        <w:widowControl/>
        <w:tabs>
          <w:tab w:val="left" w:pos="10260"/>
        </w:tabs>
        <w:autoSpaceDE w:val="0"/>
        <w:autoSpaceDN w:val="0"/>
        <w:adjustRightInd w:val="0"/>
        <w:ind w:left="180" w:right="206"/>
        <w:jc w:val="both"/>
        <w:rPr>
          <w:rFonts w:cs="Arial"/>
          <w:snapToGrid/>
          <w:sz w:val="21"/>
          <w:szCs w:val="21"/>
          <w:lang w:val="en-ZA" w:eastAsia="en-ZA"/>
        </w:rPr>
      </w:pPr>
      <w:bookmarkStart w:id="0" w:name="_Hlk64918088"/>
      <w:r w:rsidRPr="00C07C79">
        <w:rPr>
          <w:rFonts w:cs="Arial"/>
          <w:snapToGrid/>
          <w:sz w:val="21"/>
          <w:szCs w:val="21"/>
          <w:lang w:val="en-ZA" w:eastAsia="en-ZA"/>
        </w:rPr>
        <w:t xml:space="preserve">In terms of Section 110 of the Municipal Finance Management Act, 2003 (No. 56 of 2003), tenders are hereby invited </w:t>
      </w:r>
      <w:r w:rsidRPr="00C07C79">
        <w:rPr>
          <w:rFonts w:cs="Arial"/>
          <w:snapToGrid/>
          <w:color w:val="000000" w:themeColor="text1"/>
          <w:sz w:val="21"/>
          <w:szCs w:val="21"/>
          <w:lang w:val="en-ZA" w:eastAsia="en-ZA"/>
        </w:rPr>
        <w:t xml:space="preserve">for the </w:t>
      </w:r>
      <w:bookmarkStart w:id="1" w:name="_Hlk113567499"/>
      <w:r w:rsidRPr="00C07C79">
        <w:rPr>
          <w:rFonts w:eastAsia="Arial"/>
          <w:b/>
        </w:rPr>
        <w:t>APPOINTMENT OF A PANEL OF SERVICE PROVIDERS FOR THE STRIP, ASSESSMENT, REPAIR AND TESTING OF MV DISTRIBUTION ÒVERHEAD AND MINIATURE SUBSTATION, POWER TRANSFORMERS, AND RING MAIN UNITS, REFURBISHMENT OF MINIATURE SUBSTATION ENCLOSURES, DISTRIBUTION BOXES AND METERING ENCLOSURES FOR A</w:t>
      </w:r>
      <w:r w:rsidRPr="00C07C79">
        <w:rPr>
          <w:rFonts w:eastAsia="Arial" w:cs="Arial"/>
          <w:b/>
        </w:rPr>
        <w:t xml:space="preserve"> </w:t>
      </w:r>
      <w:r w:rsidRPr="00C07C79">
        <w:rPr>
          <w:rFonts w:cs="Arial"/>
          <w:b/>
          <w:color w:val="000000"/>
          <w:szCs w:val="28"/>
          <w:lang w:val="en-ZA" w:eastAsia="en-ZA"/>
        </w:rPr>
        <w:t>PERIOD NOT EXCEEDING 36 MONTHS</w:t>
      </w:r>
      <w:bookmarkEnd w:id="1"/>
      <w:r w:rsidRPr="00C07C79">
        <w:rPr>
          <w:rFonts w:cs="Arial"/>
          <w:b/>
          <w:color w:val="000000"/>
          <w:szCs w:val="28"/>
          <w:lang w:val="en-ZA" w:eastAsia="en-ZA"/>
        </w:rPr>
        <w:t>.</w:t>
      </w:r>
    </w:p>
    <w:p w14:paraId="4889195F" w14:textId="77777777" w:rsidR="00AD2591" w:rsidRDefault="00AD2591" w:rsidP="00AD2591">
      <w:pPr>
        <w:widowControl/>
        <w:tabs>
          <w:tab w:val="left" w:pos="10260"/>
        </w:tabs>
        <w:autoSpaceDE w:val="0"/>
        <w:autoSpaceDN w:val="0"/>
        <w:adjustRightInd w:val="0"/>
        <w:ind w:left="180" w:right="206"/>
        <w:jc w:val="both"/>
        <w:rPr>
          <w:rFonts w:cs="Arial"/>
          <w:snapToGrid/>
          <w:sz w:val="21"/>
          <w:szCs w:val="21"/>
          <w:lang w:val="en-ZA" w:eastAsia="en-ZA"/>
        </w:rPr>
      </w:pPr>
    </w:p>
    <w:p w14:paraId="573AD3C4" w14:textId="0F4D0CF1" w:rsidR="00AD2591" w:rsidRPr="00C07C79" w:rsidRDefault="00AD2591" w:rsidP="00AD2591">
      <w:pPr>
        <w:widowControl/>
        <w:tabs>
          <w:tab w:val="left" w:pos="10260"/>
        </w:tabs>
        <w:autoSpaceDE w:val="0"/>
        <w:autoSpaceDN w:val="0"/>
        <w:adjustRightInd w:val="0"/>
        <w:ind w:left="180" w:right="206"/>
        <w:jc w:val="both"/>
        <w:rPr>
          <w:rFonts w:cs="Arial"/>
          <w:snapToGrid/>
          <w:sz w:val="21"/>
          <w:szCs w:val="21"/>
          <w:lang w:val="en-ZA"/>
        </w:rPr>
      </w:pPr>
      <w:r w:rsidRPr="00C07C79">
        <w:rPr>
          <w:rFonts w:cs="Arial"/>
          <w:snapToGrid/>
          <w:sz w:val="21"/>
          <w:szCs w:val="21"/>
          <w:lang w:val="en-ZA" w:eastAsia="en-ZA"/>
        </w:rPr>
        <w:t xml:space="preserve">Tender documents and specifications are available and can be obtained from Cashiers points in </w:t>
      </w:r>
      <w:proofErr w:type="spellStart"/>
      <w:r w:rsidRPr="00C07C79">
        <w:rPr>
          <w:rFonts w:cs="Arial"/>
          <w:snapToGrid/>
          <w:sz w:val="21"/>
          <w:szCs w:val="21"/>
          <w:lang w:val="en-ZA" w:eastAsia="en-ZA"/>
        </w:rPr>
        <w:t>Secunda</w:t>
      </w:r>
      <w:proofErr w:type="spellEnd"/>
      <w:r w:rsidRPr="00C07C79">
        <w:rPr>
          <w:rFonts w:cs="Arial"/>
          <w:snapToGrid/>
          <w:sz w:val="21"/>
          <w:szCs w:val="21"/>
          <w:lang w:val="en-ZA" w:eastAsia="en-ZA"/>
        </w:rPr>
        <w:t xml:space="preserve"> Municipal Building, Horwood Street, </w:t>
      </w:r>
      <w:proofErr w:type="spellStart"/>
      <w:r w:rsidRPr="00C07C79">
        <w:rPr>
          <w:rFonts w:cs="Arial"/>
          <w:snapToGrid/>
          <w:sz w:val="21"/>
          <w:szCs w:val="21"/>
          <w:lang w:val="en-ZA" w:eastAsia="en-ZA"/>
        </w:rPr>
        <w:t>Secunda</w:t>
      </w:r>
      <w:proofErr w:type="spellEnd"/>
      <w:r w:rsidRPr="00C07C79">
        <w:rPr>
          <w:rFonts w:cs="Arial"/>
          <w:snapToGrid/>
          <w:sz w:val="21"/>
          <w:szCs w:val="21"/>
          <w:lang w:val="en-ZA" w:eastAsia="en-ZA"/>
        </w:rPr>
        <w:t>. Mpumalanga 2302, (Tel: [017</w:t>
      </w:r>
      <w:r w:rsidR="005A28DD" w:rsidRPr="00C07C79">
        <w:rPr>
          <w:rFonts w:cs="Arial"/>
          <w:snapToGrid/>
          <w:sz w:val="21"/>
          <w:szCs w:val="21"/>
          <w:lang w:val="en-ZA" w:eastAsia="en-ZA"/>
        </w:rPr>
        <w:t>] 620</w:t>
      </w:r>
      <w:r w:rsidR="005A28DD">
        <w:rPr>
          <w:rFonts w:cs="Arial"/>
          <w:snapToGrid/>
          <w:sz w:val="21"/>
          <w:szCs w:val="21"/>
          <w:lang w:val="en-ZA" w:eastAsia="en-ZA"/>
        </w:rPr>
        <w:t xml:space="preserve"> </w:t>
      </w:r>
      <w:r w:rsidR="005A28DD" w:rsidRPr="00C07C79">
        <w:rPr>
          <w:rFonts w:cs="Arial"/>
          <w:snapToGrid/>
          <w:sz w:val="21"/>
          <w:szCs w:val="21"/>
          <w:lang w:val="en-ZA" w:eastAsia="en-ZA"/>
        </w:rPr>
        <w:t>6000 at</w:t>
      </w:r>
      <w:r w:rsidRPr="00C07C79">
        <w:rPr>
          <w:rFonts w:cs="Arial"/>
          <w:snapToGrid/>
          <w:sz w:val="21"/>
          <w:szCs w:val="21"/>
          <w:lang w:val="en-ZA"/>
        </w:rPr>
        <w:t xml:space="preserve"> a non-refundable deposit </w:t>
      </w:r>
      <w:r w:rsidRPr="00C07C79">
        <w:rPr>
          <w:rFonts w:cs="Arial"/>
          <w:b/>
          <w:snapToGrid/>
          <w:sz w:val="21"/>
          <w:szCs w:val="21"/>
          <w:lang w:val="en-ZA"/>
        </w:rPr>
        <w:t xml:space="preserve">of R </w:t>
      </w:r>
      <w:r>
        <w:rPr>
          <w:rFonts w:cs="Arial"/>
          <w:b/>
          <w:snapToGrid/>
          <w:sz w:val="21"/>
          <w:szCs w:val="21"/>
          <w:lang w:val="en-ZA"/>
        </w:rPr>
        <w:t>10</w:t>
      </w:r>
      <w:r w:rsidRPr="00C07C79">
        <w:rPr>
          <w:rFonts w:cs="Arial"/>
          <w:b/>
          <w:snapToGrid/>
          <w:sz w:val="21"/>
          <w:szCs w:val="21"/>
          <w:lang w:val="en-ZA"/>
        </w:rPr>
        <w:t>00,00</w:t>
      </w:r>
      <w:r w:rsidR="00F5798D">
        <w:rPr>
          <w:rFonts w:cs="Arial"/>
          <w:snapToGrid/>
          <w:sz w:val="21"/>
          <w:szCs w:val="21"/>
          <w:lang w:val="en-ZA"/>
        </w:rPr>
        <w:t xml:space="preserve"> from the 16</w:t>
      </w:r>
      <w:r w:rsidR="00F5798D" w:rsidRPr="00F5798D">
        <w:rPr>
          <w:rFonts w:cs="Arial"/>
          <w:snapToGrid/>
          <w:sz w:val="21"/>
          <w:szCs w:val="21"/>
          <w:vertAlign w:val="superscript"/>
          <w:lang w:val="en-ZA"/>
        </w:rPr>
        <w:t>th</w:t>
      </w:r>
      <w:r w:rsidR="00F5798D">
        <w:rPr>
          <w:rFonts w:cs="Arial"/>
          <w:snapToGrid/>
          <w:sz w:val="21"/>
          <w:szCs w:val="21"/>
          <w:lang w:val="en-ZA"/>
        </w:rPr>
        <w:t xml:space="preserve"> September 2022.</w:t>
      </w:r>
      <w:r w:rsidRPr="00C07C79">
        <w:rPr>
          <w:rFonts w:cs="Arial"/>
          <w:snapToGrid/>
          <w:sz w:val="21"/>
          <w:szCs w:val="21"/>
          <w:lang w:val="en-ZA"/>
        </w:rPr>
        <w:t xml:space="preserve">  Only </w:t>
      </w:r>
      <w:r w:rsidR="005A28DD" w:rsidRPr="00C07C79">
        <w:rPr>
          <w:rFonts w:cs="Arial"/>
          <w:snapToGrid/>
          <w:sz w:val="21"/>
          <w:szCs w:val="21"/>
          <w:lang w:val="en-ZA"/>
        </w:rPr>
        <w:t>EFT or</w:t>
      </w:r>
      <w:r w:rsidRPr="00C07C79">
        <w:rPr>
          <w:rFonts w:cs="Arial"/>
          <w:snapToGrid/>
          <w:sz w:val="21"/>
          <w:szCs w:val="21"/>
          <w:lang w:val="en-ZA"/>
        </w:rPr>
        <w:t xml:space="preserve"> cash will be accepted. </w:t>
      </w:r>
    </w:p>
    <w:p w14:paraId="06DAF613" w14:textId="77777777" w:rsidR="00AD2591" w:rsidRPr="00C07C79" w:rsidRDefault="00AD2591" w:rsidP="00AD2591">
      <w:pPr>
        <w:tabs>
          <w:tab w:val="left" w:pos="10260"/>
        </w:tabs>
        <w:autoSpaceDE w:val="0"/>
        <w:autoSpaceDN w:val="0"/>
        <w:adjustRightInd w:val="0"/>
        <w:ind w:left="180" w:right="206"/>
        <w:jc w:val="both"/>
        <w:rPr>
          <w:rFonts w:cs="Arial"/>
          <w:snapToGrid/>
          <w:sz w:val="12"/>
          <w:szCs w:val="12"/>
          <w:lang w:val="en-ZA"/>
        </w:rPr>
      </w:pPr>
    </w:p>
    <w:p w14:paraId="191EF1A6" w14:textId="4F95E1A4" w:rsidR="00AD2591" w:rsidRPr="00C07C79" w:rsidRDefault="00AD2591" w:rsidP="00AD2591">
      <w:pPr>
        <w:tabs>
          <w:tab w:val="left" w:pos="10260"/>
        </w:tabs>
        <w:autoSpaceDE w:val="0"/>
        <w:autoSpaceDN w:val="0"/>
        <w:adjustRightInd w:val="0"/>
        <w:ind w:left="180" w:right="206"/>
        <w:jc w:val="both"/>
        <w:rPr>
          <w:rFonts w:cs="Arial"/>
          <w:snapToGrid/>
          <w:sz w:val="21"/>
          <w:szCs w:val="21"/>
          <w:lang w:val="en-ZA"/>
        </w:rPr>
      </w:pPr>
      <w:r w:rsidRPr="00C07C79">
        <w:rPr>
          <w:rFonts w:cs="Arial"/>
          <w:snapToGrid/>
          <w:sz w:val="21"/>
          <w:szCs w:val="21"/>
          <w:lang w:val="en-ZA"/>
        </w:rPr>
        <w:t xml:space="preserve">The closing time for receipt of tenders is </w:t>
      </w:r>
      <w:r w:rsidRPr="00C07C79">
        <w:rPr>
          <w:rFonts w:cs="Arial"/>
          <w:b/>
          <w:snapToGrid/>
          <w:sz w:val="21"/>
          <w:szCs w:val="21"/>
          <w:lang w:val="en-ZA"/>
        </w:rPr>
        <w:t xml:space="preserve">12:00hrs </w:t>
      </w:r>
      <w:r w:rsidRPr="00C07C79">
        <w:rPr>
          <w:rFonts w:cs="Arial"/>
          <w:snapToGrid/>
          <w:sz w:val="21"/>
          <w:szCs w:val="21"/>
          <w:lang w:val="en-ZA"/>
        </w:rPr>
        <w:t>on</w:t>
      </w:r>
      <w:r w:rsidRPr="00C07C79">
        <w:rPr>
          <w:rFonts w:cs="Arial"/>
          <w:b/>
          <w:snapToGrid/>
          <w:sz w:val="21"/>
          <w:szCs w:val="21"/>
          <w:lang w:val="en-ZA"/>
        </w:rPr>
        <w:t xml:space="preserve"> </w:t>
      </w:r>
      <w:r>
        <w:rPr>
          <w:rFonts w:cs="Arial"/>
          <w:b/>
          <w:snapToGrid/>
          <w:sz w:val="21"/>
          <w:szCs w:val="21"/>
          <w:lang w:val="en-ZA"/>
        </w:rPr>
        <w:t>1</w:t>
      </w:r>
      <w:r w:rsidR="00F5798D">
        <w:rPr>
          <w:rFonts w:cs="Arial"/>
          <w:b/>
          <w:snapToGrid/>
          <w:sz w:val="21"/>
          <w:szCs w:val="21"/>
          <w:lang w:val="en-ZA"/>
        </w:rPr>
        <w:t>4</w:t>
      </w:r>
      <w:r w:rsidRPr="00C07C79">
        <w:rPr>
          <w:rFonts w:cs="Arial"/>
          <w:b/>
          <w:snapToGrid/>
          <w:sz w:val="21"/>
          <w:szCs w:val="21"/>
          <w:lang w:val="en-ZA"/>
        </w:rPr>
        <w:t>/</w:t>
      </w:r>
      <w:r>
        <w:rPr>
          <w:rFonts w:cs="Arial"/>
          <w:b/>
          <w:snapToGrid/>
          <w:sz w:val="21"/>
          <w:szCs w:val="21"/>
          <w:lang w:val="en-ZA"/>
        </w:rPr>
        <w:t>10</w:t>
      </w:r>
      <w:r w:rsidRPr="00C07C79">
        <w:rPr>
          <w:rFonts w:cs="Arial"/>
          <w:b/>
          <w:snapToGrid/>
          <w:sz w:val="21"/>
          <w:szCs w:val="21"/>
          <w:lang w:val="en-ZA"/>
        </w:rPr>
        <w:t>/2022.</w:t>
      </w:r>
      <w:r w:rsidRPr="00C07C79">
        <w:rPr>
          <w:rFonts w:cs="Arial"/>
          <w:snapToGrid/>
          <w:sz w:val="21"/>
          <w:szCs w:val="21"/>
          <w:lang w:val="en-ZA"/>
        </w:rPr>
        <w:t xml:space="preserve">, </w:t>
      </w:r>
      <w:r>
        <w:rPr>
          <w:rFonts w:cs="Arial"/>
          <w:snapToGrid/>
          <w:sz w:val="21"/>
          <w:szCs w:val="21"/>
          <w:lang w:val="en-ZA"/>
        </w:rPr>
        <w:t>T</w:t>
      </w:r>
      <w:r w:rsidRPr="00C07C79">
        <w:rPr>
          <w:rFonts w:cs="Arial"/>
          <w:snapToGrid/>
          <w:sz w:val="21"/>
          <w:szCs w:val="21"/>
          <w:lang w:val="en-ZA"/>
        </w:rPr>
        <w:t xml:space="preserve">elephonic, e-mail, unmarked and </w:t>
      </w:r>
      <w:r w:rsidRPr="00C07C79">
        <w:rPr>
          <w:rFonts w:cs="Arial"/>
          <w:b/>
          <w:snapToGrid/>
          <w:sz w:val="21"/>
          <w:szCs w:val="21"/>
          <w:lang w:val="en-ZA"/>
        </w:rPr>
        <w:t>late tenders</w:t>
      </w:r>
      <w:r w:rsidRPr="00C07C79">
        <w:rPr>
          <w:rFonts w:cs="Arial"/>
          <w:snapToGrid/>
          <w:sz w:val="21"/>
          <w:szCs w:val="21"/>
          <w:lang w:val="en-ZA"/>
        </w:rPr>
        <w:t xml:space="preserve"> will under no circumstances be considered and accepted.  The tender box will be emptied just after closing time on the closing date.  Hereafter all bids will be public.</w:t>
      </w:r>
    </w:p>
    <w:bookmarkEnd w:id="0"/>
    <w:p w14:paraId="5329305D" w14:textId="77777777" w:rsidR="00AD2591" w:rsidRPr="0002245E" w:rsidRDefault="00AD2591" w:rsidP="00AD2591">
      <w:pPr>
        <w:widowControl/>
        <w:tabs>
          <w:tab w:val="left" w:pos="10260"/>
        </w:tabs>
        <w:autoSpaceDE w:val="0"/>
        <w:autoSpaceDN w:val="0"/>
        <w:adjustRightInd w:val="0"/>
        <w:ind w:left="180" w:right="206"/>
        <w:jc w:val="both"/>
        <w:rPr>
          <w:rFonts w:cs="Arial"/>
          <w:snapToGrid/>
          <w:color w:val="000000"/>
          <w:sz w:val="12"/>
          <w:szCs w:val="12"/>
          <w:lang w:val="en-ZA"/>
        </w:rPr>
      </w:pPr>
    </w:p>
    <w:p w14:paraId="6E314F6D" w14:textId="77777777" w:rsidR="00AD2591" w:rsidRDefault="00AD2591" w:rsidP="00AD2591">
      <w:pPr>
        <w:widowControl/>
        <w:tabs>
          <w:tab w:val="left" w:pos="10260"/>
        </w:tabs>
        <w:autoSpaceDE w:val="0"/>
        <w:autoSpaceDN w:val="0"/>
        <w:adjustRightInd w:val="0"/>
        <w:ind w:left="180" w:right="206"/>
        <w:jc w:val="both"/>
        <w:rPr>
          <w:rFonts w:cs="Arial"/>
          <w:snapToGrid/>
          <w:color w:val="FF0000"/>
          <w:sz w:val="21"/>
          <w:szCs w:val="21"/>
          <w:lang w:val="en-ZA"/>
        </w:rPr>
      </w:pPr>
      <w:r w:rsidRPr="0017686A">
        <w:rPr>
          <w:rFonts w:cs="Arial"/>
          <w:snapToGrid/>
          <w:color w:val="000000"/>
          <w:sz w:val="21"/>
          <w:szCs w:val="21"/>
          <w:lang w:val="en-ZA"/>
        </w:rPr>
        <w:t xml:space="preserve">Any technical enquiries relating to the tender document may be directed to </w:t>
      </w:r>
      <w:r w:rsidRPr="00273D76">
        <w:rPr>
          <w:rFonts w:cs="Arial"/>
          <w:snapToGrid/>
          <w:color w:val="000000" w:themeColor="text1"/>
          <w:sz w:val="21"/>
          <w:szCs w:val="21"/>
          <w:lang w:val="en-ZA"/>
        </w:rPr>
        <w:t xml:space="preserve">Mr S </w:t>
      </w:r>
      <w:proofErr w:type="spellStart"/>
      <w:r w:rsidRPr="00273D76">
        <w:rPr>
          <w:rFonts w:cs="Arial"/>
          <w:snapToGrid/>
          <w:color w:val="000000" w:themeColor="text1"/>
          <w:sz w:val="21"/>
          <w:szCs w:val="21"/>
          <w:lang w:val="en-ZA"/>
        </w:rPr>
        <w:t>Rasmeni</w:t>
      </w:r>
      <w:proofErr w:type="spellEnd"/>
      <w:r w:rsidRPr="00273D76">
        <w:rPr>
          <w:rFonts w:cs="Arial"/>
          <w:snapToGrid/>
          <w:color w:val="000000" w:themeColor="text1"/>
          <w:sz w:val="21"/>
          <w:szCs w:val="21"/>
          <w:lang w:val="en-ZA"/>
        </w:rPr>
        <w:t xml:space="preserve"> at 017 620 6201  </w:t>
      </w:r>
    </w:p>
    <w:p w14:paraId="74C0FB29" w14:textId="77777777" w:rsidR="00AD2591" w:rsidRDefault="00AD2591" w:rsidP="00AD2591">
      <w:pPr>
        <w:widowControl/>
        <w:tabs>
          <w:tab w:val="left" w:pos="10260"/>
        </w:tabs>
        <w:autoSpaceDE w:val="0"/>
        <w:autoSpaceDN w:val="0"/>
        <w:adjustRightInd w:val="0"/>
        <w:ind w:left="180" w:right="206"/>
        <w:jc w:val="both"/>
        <w:rPr>
          <w:rFonts w:cs="Arial"/>
          <w:snapToGrid/>
          <w:color w:val="FF0000"/>
          <w:sz w:val="21"/>
          <w:szCs w:val="21"/>
          <w:lang w:val="en-ZA"/>
        </w:rPr>
      </w:pPr>
    </w:p>
    <w:p w14:paraId="2A7049C2" w14:textId="5AB7EB44" w:rsidR="00AD2591" w:rsidRPr="00FD26F0" w:rsidRDefault="00AD2591" w:rsidP="00AD2591">
      <w:pPr>
        <w:widowControl/>
        <w:tabs>
          <w:tab w:val="left" w:pos="10260"/>
        </w:tabs>
        <w:autoSpaceDE w:val="0"/>
        <w:autoSpaceDN w:val="0"/>
        <w:adjustRightInd w:val="0"/>
        <w:ind w:left="180" w:right="206"/>
        <w:jc w:val="both"/>
        <w:rPr>
          <w:rFonts w:cs="Arial"/>
          <w:snapToGrid/>
          <w:color w:val="FF0000"/>
          <w:sz w:val="21"/>
          <w:szCs w:val="21"/>
          <w:lang w:val="en-ZA"/>
        </w:rPr>
      </w:pPr>
      <w:r w:rsidRPr="00C07C79">
        <w:rPr>
          <w:rFonts w:cs="Arial"/>
          <w:lang w:val="en-ZA"/>
        </w:rPr>
        <w:t xml:space="preserve">A clarification meeting with representatives of the employer will take place at the on starting at Lilian </w:t>
      </w:r>
      <w:proofErr w:type="spellStart"/>
      <w:r w:rsidRPr="00C07C79">
        <w:rPr>
          <w:rFonts w:cs="Arial"/>
          <w:lang w:val="en-ZA"/>
        </w:rPr>
        <w:t>Ngoyi</w:t>
      </w:r>
      <w:proofErr w:type="spellEnd"/>
      <w:r w:rsidRPr="00C07C79">
        <w:rPr>
          <w:rFonts w:cs="Arial"/>
          <w:lang w:val="en-ZA"/>
        </w:rPr>
        <w:t xml:space="preserve"> </w:t>
      </w:r>
      <w:proofErr w:type="spellStart"/>
      <w:r w:rsidRPr="00C07C79">
        <w:rPr>
          <w:rFonts w:cs="Arial"/>
          <w:lang w:val="en-ZA"/>
        </w:rPr>
        <w:t>Center</w:t>
      </w:r>
      <w:proofErr w:type="spellEnd"/>
      <w:r w:rsidRPr="00C07C79">
        <w:rPr>
          <w:rFonts w:cs="Arial"/>
          <w:lang w:val="en-ZA"/>
        </w:rPr>
        <w:t xml:space="preserve"> </w:t>
      </w:r>
      <w:proofErr w:type="spellStart"/>
      <w:r w:rsidRPr="00C07C79">
        <w:rPr>
          <w:rFonts w:cs="Arial"/>
          <w:lang w:val="en-ZA"/>
        </w:rPr>
        <w:t>Fisant</w:t>
      </w:r>
      <w:proofErr w:type="spellEnd"/>
      <w:r w:rsidRPr="00C07C79">
        <w:rPr>
          <w:rFonts w:cs="Arial"/>
          <w:lang w:val="en-ZA"/>
        </w:rPr>
        <w:t xml:space="preserve"> Street Secund starting at 1</w:t>
      </w:r>
      <w:r w:rsidR="00F5798D">
        <w:rPr>
          <w:rFonts w:cs="Arial"/>
          <w:lang w:val="en-ZA"/>
        </w:rPr>
        <w:t>1h</w:t>
      </w:r>
      <w:r w:rsidRPr="00C07C79">
        <w:rPr>
          <w:rFonts w:cs="Arial"/>
          <w:lang w:val="en-ZA"/>
        </w:rPr>
        <w:t xml:space="preserve">00 on </w:t>
      </w:r>
      <w:r>
        <w:rPr>
          <w:rFonts w:cs="Arial"/>
          <w:lang w:val="en-ZA"/>
        </w:rPr>
        <w:t>2</w:t>
      </w:r>
      <w:r w:rsidR="00F5798D">
        <w:rPr>
          <w:rFonts w:cs="Arial"/>
          <w:lang w:val="en-ZA"/>
        </w:rPr>
        <w:t>2</w:t>
      </w:r>
      <w:r>
        <w:rPr>
          <w:rFonts w:cs="Arial"/>
          <w:lang w:val="en-ZA"/>
        </w:rPr>
        <w:t xml:space="preserve">/09/2022. </w:t>
      </w:r>
      <w:r w:rsidRPr="00C07C79">
        <w:rPr>
          <w:rFonts w:cs="Arial"/>
          <w:lang w:val="en-ZA"/>
        </w:rPr>
        <w:t>Tender documentation will not be available on site.</w:t>
      </w:r>
    </w:p>
    <w:p w14:paraId="30CA66AD" w14:textId="77777777" w:rsidR="00AD2591" w:rsidRPr="00FD26F0" w:rsidRDefault="00AD2591" w:rsidP="00AD2591">
      <w:pPr>
        <w:tabs>
          <w:tab w:val="center" w:pos="4153"/>
          <w:tab w:val="right" w:pos="8306"/>
          <w:tab w:val="left" w:pos="10260"/>
        </w:tabs>
        <w:autoSpaceDE w:val="0"/>
        <w:autoSpaceDN w:val="0"/>
        <w:adjustRightInd w:val="0"/>
        <w:ind w:left="180" w:right="206"/>
        <w:jc w:val="both"/>
        <w:rPr>
          <w:rFonts w:cs="Arial"/>
          <w:snapToGrid/>
          <w:color w:val="000000"/>
          <w:sz w:val="12"/>
          <w:szCs w:val="12"/>
          <w:lang w:val="en-ZA"/>
        </w:rPr>
      </w:pPr>
    </w:p>
    <w:p w14:paraId="5FD1D476" w14:textId="08691FA7" w:rsidR="00AD2591" w:rsidRPr="0017686A" w:rsidRDefault="00AD2591" w:rsidP="00AD2591">
      <w:pPr>
        <w:tabs>
          <w:tab w:val="center" w:pos="4153"/>
          <w:tab w:val="right" w:pos="8306"/>
          <w:tab w:val="left" w:pos="10260"/>
        </w:tabs>
        <w:autoSpaceDE w:val="0"/>
        <w:autoSpaceDN w:val="0"/>
        <w:adjustRightInd w:val="0"/>
        <w:ind w:left="180" w:right="206"/>
        <w:jc w:val="both"/>
        <w:rPr>
          <w:rFonts w:cs="Arial"/>
          <w:snapToGrid/>
          <w:color w:val="000000"/>
          <w:sz w:val="21"/>
          <w:szCs w:val="21"/>
          <w:lang w:val="en-ZA"/>
        </w:rPr>
      </w:pPr>
      <w:r w:rsidRPr="00FD26F0">
        <w:rPr>
          <w:rFonts w:cs="Arial"/>
          <w:snapToGrid/>
          <w:color w:val="000000"/>
          <w:sz w:val="21"/>
          <w:szCs w:val="21"/>
          <w:lang w:val="en-ZA"/>
        </w:rPr>
        <w:t xml:space="preserve">Fully completed tender documents, clearly marked </w:t>
      </w:r>
      <w:r w:rsidRPr="00FD26F0">
        <w:rPr>
          <w:rFonts w:cs="Arial"/>
          <w:snapToGrid/>
          <w:sz w:val="21"/>
          <w:szCs w:val="21"/>
          <w:lang w:val="en-ZA"/>
        </w:rPr>
        <w:t>“</w:t>
      </w:r>
      <w:r w:rsidRPr="00FD26F0">
        <w:rPr>
          <w:rFonts w:cs="Arial"/>
          <w:b/>
          <w:snapToGrid/>
          <w:sz w:val="21"/>
          <w:szCs w:val="21"/>
          <w:u w:val="single"/>
          <w:lang w:val="en-ZA"/>
        </w:rPr>
        <w:t xml:space="preserve">Tender </w:t>
      </w:r>
      <w:r w:rsidRPr="00C07C79">
        <w:rPr>
          <w:rFonts w:cs="Arial"/>
          <w:b/>
          <w:snapToGrid/>
          <w:sz w:val="21"/>
          <w:szCs w:val="21"/>
          <w:u w:val="single"/>
          <w:lang w:val="en-ZA"/>
        </w:rPr>
        <w:t xml:space="preserve">No. </w:t>
      </w:r>
      <w:r w:rsidRPr="00555530">
        <w:rPr>
          <w:rFonts w:cs="Arial"/>
          <w:b/>
          <w:sz w:val="24"/>
          <w:szCs w:val="24"/>
          <w:lang w:val="en-ZA"/>
        </w:rPr>
        <w:t>8/3/1-14/2022</w:t>
      </w:r>
      <w:r>
        <w:rPr>
          <w:rFonts w:cs="Arial"/>
          <w:b/>
          <w:snapToGrid/>
          <w:color w:val="FF0000"/>
          <w:sz w:val="21"/>
          <w:szCs w:val="21"/>
          <w:u w:val="single"/>
          <w:lang w:val="en-ZA"/>
        </w:rPr>
        <w:t xml:space="preserve"> </w:t>
      </w:r>
      <w:r w:rsidRPr="00273D76">
        <w:rPr>
          <w:rFonts w:cs="Arial"/>
          <w:b/>
          <w:snapToGrid/>
          <w:color w:val="000000" w:themeColor="text1"/>
          <w:sz w:val="21"/>
          <w:szCs w:val="21"/>
          <w:u w:val="single"/>
          <w:lang w:val="en-ZA"/>
        </w:rPr>
        <w:t>“</w:t>
      </w:r>
      <w:r w:rsidRPr="00E84B9D">
        <w:rPr>
          <w:rFonts w:eastAsia="Arial"/>
          <w:b/>
        </w:rPr>
        <w:t xml:space="preserve">APPOINTMENT OF A PANEL OF SERVICE PROVIDERS FOR THE STRIP, ASSESSMENT, REPAIR AND TESTING OF MV DISTRIBUTION </w:t>
      </w:r>
      <w:r>
        <w:rPr>
          <w:rFonts w:eastAsia="Arial"/>
          <w:b/>
        </w:rPr>
        <w:t xml:space="preserve">ÒVERHEAD AND MINIATURE SUBSTATIONS, </w:t>
      </w:r>
      <w:r w:rsidRPr="00E84B9D">
        <w:rPr>
          <w:rFonts w:eastAsia="Arial"/>
          <w:b/>
        </w:rPr>
        <w:t>POWER TRANSFORMERS,</w:t>
      </w:r>
      <w:r>
        <w:rPr>
          <w:rFonts w:eastAsia="Arial"/>
          <w:b/>
        </w:rPr>
        <w:t xml:space="preserve"> </w:t>
      </w:r>
      <w:r w:rsidRPr="00E84B9D">
        <w:rPr>
          <w:rFonts w:eastAsia="Arial"/>
          <w:b/>
        </w:rPr>
        <w:t>AND RING MAIN UNITS</w:t>
      </w:r>
      <w:r>
        <w:rPr>
          <w:rFonts w:eastAsia="Arial"/>
          <w:b/>
        </w:rPr>
        <w:t>, REFURBISHMENT OF MINIATURE SUBSTATION ENCLOSURES, DISTRIBUTION BOXES AND METERING ENCLOSURES FOR A</w:t>
      </w:r>
      <w:r w:rsidRPr="00E84B9D">
        <w:rPr>
          <w:rFonts w:eastAsia="Arial" w:cs="Arial"/>
          <w:b/>
        </w:rPr>
        <w:t xml:space="preserve"> </w:t>
      </w:r>
      <w:r w:rsidRPr="00E84B9D">
        <w:rPr>
          <w:rFonts w:cs="Arial"/>
          <w:b/>
          <w:color w:val="000000"/>
          <w:szCs w:val="28"/>
          <w:lang w:val="en-ZA" w:eastAsia="en-ZA"/>
        </w:rPr>
        <w:t>PERIOD NOT EXCEEDING 36 MONTHS</w:t>
      </w:r>
      <w:r>
        <w:rPr>
          <w:rFonts w:cs="Arial"/>
          <w:b/>
          <w:color w:val="000000"/>
          <w:szCs w:val="28"/>
          <w:lang w:val="en-ZA" w:eastAsia="en-ZA"/>
        </w:rPr>
        <w:t>”</w:t>
      </w:r>
      <w:r w:rsidRPr="00270255">
        <w:rPr>
          <w:rFonts w:cs="Arial"/>
          <w:b/>
          <w:color w:val="000000"/>
          <w:szCs w:val="28"/>
          <w:lang w:val="en-ZA" w:eastAsia="en-ZA"/>
        </w:rPr>
        <w:t>.</w:t>
      </w:r>
      <w:r w:rsidRPr="00C07C79">
        <w:rPr>
          <w:rFonts w:cs="Arial"/>
          <w:snapToGrid/>
          <w:sz w:val="21"/>
          <w:szCs w:val="21"/>
          <w:lang w:val="en-ZA"/>
        </w:rPr>
        <w:t xml:space="preserve"> with</w:t>
      </w:r>
      <w:r w:rsidRPr="00C07C79">
        <w:rPr>
          <w:rFonts w:ascii="Univers" w:hAnsi="Univers" w:cs="Arial"/>
          <w:b/>
          <w:snapToGrid/>
          <w:sz w:val="21"/>
          <w:szCs w:val="21"/>
          <w:lang w:val="en-ZA"/>
        </w:rPr>
        <w:t xml:space="preserve"> “</w:t>
      </w:r>
      <w:r w:rsidRPr="00FD26F0">
        <w:rPr>
          <w:rFonts w:ascii="Univers" w:hAnsi="Univers" w:cs="Arial"/>
          <w:snapToGrid/>
          <w:sz w:val="21"/>
          <w:szCs w:val="21"/>
          <w:u w:val="single"/>
          <w:lang w:val="en-ZA"/>
        </w:rPr>
        <w:t>NAME of TENDERER</w:t>
      </w:r>
      <w:r w:rsidRPr="00FD26F0">
        <w:rPr>
          <w:rFonts w:ascii="Univers" w:hAnsi="Univers" w:cs="Arial"/>
          <w:b/>
          <w:snapToGrid/>
          <w:sz w:val="21"/>
          <w:szCs w:val="21"/>
          <w:lang w:val="en-ZA"/>
        </w:rPr>
        <w:t xml:space="preserve">” </w:t>
      </w:r>
      <w:r w:rsidRPr="00FD26F0">
        <w:rPr>
          <w:rFonts w:ascii="Univers" w:hAnsi="Univers" w:cs="Arial"/>
          <w:b/>
          <w:snapToGrid/>
          <w:color w:val="000000"/>
          <w:sz w:val="21"/>
          <w:szCs w:val="21"/>
          <w:lang w:val="en-ZA"/>
        </w:rPr>
        <w:t xml:space="preserve">must be placed in a sealed envelope and placed in the </w:t>
      </w:r>
      <w:r w:rsidRPr="00FD26F0">
        <w:rPr>
          <w:rFonts w:ascii="Univers" w:hAnsi="Univers" w:cs="Arial"/>
          <w:snapToGrid/>
          <w:color w:val="000000"/>
          <w:sz w:val="21"/>
          <w:szCs w:val="21"/>
          <w:lang w:val="en-ZA"/>
        </w:rPr>
        <w:t xml:space="preserve">tender box </w:t>
      </w:r>
      <w:r>
        <w:rPr>
          <w:rFonts w:ascii="Univers" w:hAnsi="Univers" w:cs="Arial"/>
          <w:snapToGrid/>
          <w:color w:val="000000"/>
          <w:sz w:val="21"/>
          <w:szCs w:val="21"/>
          <w:lang w:val="en-ZA"/>
        </w:rPr>
        <w:t xml:space="preserve">provided by </w:t>
      </w:r>
      <w:r>
        <w:rPr>
          <w:rFonts w:ascii="Univers" w:hAnsi="Univers" w:cs="Arial"/>
          <w:b/>
          <w:snapToGrid/>
          <w:sz w:val="21"/>
          <w:szCs w:val="21"/>
          <w:lang w:val="en-ZA"/>
        </w:rPr>
        <w:t>Govan Mbeki</w:t>
      </w:r>
      <w:r w:rsidRPr="00FD26F0">
        <w:rPr>
          <w:rFonts w:ascii="Univers" w:hAnsi="Univers" w:cs="Arial"/>
          <w:b/>
          <w:snapToGrid/>
          <w:color w:val="000000"/>
          <w:sz w:val="21"/>
          <w:szCs w:val="21"/>
          <w:lang w:val="en-ZA"/>
        </w:rPr>
        <w:t xml:space="preserve"> Municipality on the </w:t>
      </w:r>
      <w:r>
        <w:rPr>
          <w:rFonts w:ascii="Univers" w:hAnsi="Univers" w:cs="Arial"/>
          <w:b/>
          <w:snapToGrid/>
          <w:sz w:val="21"/>
          <w:szCs w:val="21"/>
          <w:lang w:val="en-ZA"/>
        </w:rPr>
        <w:t>ground floor</w:t>
      </w:r>
      <w:r w:rsidRPr="001F5EFD">
        <w:rPr>
          <w:rFonts w:ascii="Univers" w:hAnsi="Univers" w:cs="Arial"/>
          <w:b/>
          <w:snapToGrid/>
          <w:sz w:val="21"/>
          <w:szCs w:val="21"/>
          <w:lang w:val="en-ZA"/>
        </w:rPr>
        <w:t>,</w:t>
      </w:r>
      <w:r w:rsidRPr="00FD26F0">
        <w:rPr>
          <w:rFonts w:ascii="Univers" w:hAnsi="Univers" w:cs="Arial"/>
          <w:b/>
          <w:snapToGrid/>
          <w:sz w:val="21"/>
          <w:szCs w:val="21"/>
          <w:lang w:val="en-ZA"/>
        </w:rPr>
        <w:t xml:space="preserve"> </w:t>
      </w:r>
      <w:r>
        <w:rPr>
          <w:rFonts w:ascii="Univers" w:hAnsi="Univers" w:cs="Arial"/>
          <w:b/>
          <w:snapToGrid/>
          <w:sz w:val="21"/>
          <w:szCs w:val="21"/>
          <w:lang w:val="en-ZA"/>
        </w:rPr>
        <w:t>Horwood Street</w:t>
      </w:r>
      <w:r w:rsidRPr="00FD26F0">
        <w:rPr>
          <w:rFonts w:ascii="Univers" w:hAnsi="Univers" w:cs="Arial"/>
          <w:b/>
          <w:snapToGrid/>
          <w:color w:val="000000"/>
          <w:sz w:val="21"/>
          <w:szCs w:val="21"/>
          <w:lang w:val="en-ZA"/>
        </w:rPr>
        <w:t>,</w:t>
      </w:r>
      <w:r>
        <w:rPr>
          <w:rFonts w:ascii="Univers" w:hAnsi="Univers" w:cs="Arial"/>
          <w:b/>
          <w:snapToGrid/>
          <w:color w:val="000000"/>
          <w:sz w:val="21"/>
          <w:szCs w:val="21"/>
          <w:lang w:val="en-ZA"/>
        </w:rPr>
        <w:t xml:space="preserve"> </w:t>
      </w:r>
      <w:proofErr w:type="spellStart"/>
      <w:r>
        <w:rPr>
          <w:rFonts w:ascii="Univers" w:hAnsi="Univers" w:cs="Arial"/>
          <w:b/>
          <w:snapToGrid/>
          <w:color w:val="000000"/>
          <w:sz w:val="21"/>
          <w:szCs w:val="21"/>
          <w:lang w:val="en-ZA"/>
        </w:rPr>
        <w:t>Secunda</w:t>
      </w:r>
      <w:proofErr w:type="spellEnd"/>
      <w:r>
        <w:rPr>
          <w:rFonts w:ascii="Univers" w:hAnsi="Univers" w:cs="Arial"/>
          <w:b/>
          <w:snapToGrid/>
          <w:color w:val="000000"/>
          <w:sz w:val="21"/>
          <w:szCs w:val="21"/>
          <w:lang w:val="en-ZA"/>
        </w:rPr>
        <w:t>, 2302</w:t>
      </w:r>
      <w:r w:rsidRPr="00FD26F0">
        <w:rPr>
          <w:rFonts w:ascii="Univers" w:hAnsi="Univers" w:cs="Arial"/>
          <w:b/>
          <w:snapToGrid/>
          <w:color w:val="000000"/>
          <w:sz w:val="21"/>
          <w:szCs w:val="21"/>
          <w:lang w:val="en-ZA"/>
        </w:rPr>
        <w:t xml:space="preserve"> </w:t>
      </w:r>
      <w:r w:rsidRPr="00FD26F0">
        <w:rPr>
          <w:rFonts w:ascii="Univers" w:hAnsi="Univers" w:cs="Arial"/>
          <w:snapToGrid/>
          <w:color w:val="000000"/>
          <w:sz w:val="21"/>
          <w:szCs w:val="21"/>
          <w:lang w:val="en-ZA"/>
        </w:rPr>
        <w:t xml:space="preserve">by no later than 12h00 on </w:t>
      </w:r>
      <w:r w:rsidRPr="009119E7">
        <w:rPr>
          <w:rFonts w:ascii="Univers" w:hAnsi="Univers" w:cs="Arial"/>
          <w:b/>
          <w:bCs/>
          <w:snapToGrid/>
          <w:color w:val="000000" w:themeColor="text1"/>
          <w:sz w:val="21"/>
          <w:szCs w:val="21"/>
          <w:lang w:val="en-ZA"/>
        </w:rPr>
        <w:t>1</w:t>
      </w:r>
      <w:r w:rsidR="00F5798D">
        <w:rPr>
          <w:rFonts w:ascii="Univers" w:hAnsi="Univers" w:cs="Arial"/>
          <w:b/>
          <w:bCs/>
          <w:snapToGrid/>
          <w:color w:val="000000" w:themeColor="text1"/>
          <w:sz w:val="21"/>
          <w:szCs w:val="21"/>
          <w:lang w:val="en-ZA"/>
        </w:rPr>
        <w:t>4</w:t>
      </w:r>
      <w:r w:rsidRPr="009119E7">
        <w:rPr>
          <w:rFonts w:cs="Arial"/>
          <w:b/>
          <w:bCs/>
          <w:snapToGrid/>
          <w:color w:val="000000" w:themeColor="text1"/>
          <w:sz w:val="21"/>
          <w:szCs w:val="21"/>
          <w:lang w:val="en-ZA"/>
        </w:rPr>
        <w:t>/</w:t>
      </w:r>
      <w:r w:rsidRPr="00AD2591">
        <w:rPr>
          <w:rFonts w:cs="Arial"/>
          <w:b/>
          <w:snapToGrid/>
          <w:color w:val="000000" w:themeColor="text1"/>
          <w:sz w:val="21"/>
          <w:szCs w:val="21"/>
          <w:lang w:val="en-ZA"/>
        </w:rPr>
        <w:t>10/202</w:t>
      </w:r>
      <w:r w:rsidRPr="00F5798D">
        <w:rPr>
          <w:rFonts w:cs="Arial"/>
          <w:b/>
          <w:snapToGrid/>
          <w:sz w:val="21"/>
          <w:szCs w:val="21"/>
          <w:lang w:val="en-ZA"/>
        </w:rPr>
        <w:t xml:space="preserve">0. </w:t>
      </w:r>
      <w:r w:rsidRPr="00FD26F0">
        <w:rPr>
          <w:rFonts w:cs="Arial"/>
          <w:snapToGrid/>
          <w:color w:val="000000"/>
          <w:sz w:val="21"/>
          <w:szCs w:val="21"/>
          <w:lang w:val="en-ZA"/>
        </w:rPr>
        <w:t>The envelope must be endorsed with number, title and</w:t>
      </w:r>
      <w:r w:rsidRPr="0017686A">
        <w:rPr>
          <w:rFonts w:cs="Arial"/>
          <w:snapToGrid/>
          <w:color w:val="000000"/>
          <w:sz w:val="21"/>
          <w:szCs w:val="21"/>
          <w:lang w:val="en-ZA"/>
        </w:rPr>
        <w:t xml:space="preserve"> c</w:t>
      </w:r>
      <w:r>
        <w:rPr>
          <w:rFonts w:cs="Arial"/>
          <w:snapToGrid/>
          <w:color w:val="000000"/>
          <w:sz w:val="21"/>
          <w:szCs w:val="21"/>
          <w:lang w:val="en-ZA"/>
        </w:rPr>
        <w:t>losing date as indicated above</w:t>
      </w:r>
      <w:r w:rsidRPr="0017686A">
        <w:rPr>
          <w:rFonts w:cs="Arial"/>
          <w:snapToGrid/>
          <w:color w:val="000000"/>
          <w:sz w:val="21"/>
          <w:szCs w:val="21"/>
          <w:lang w:val="en-ZA"/>
        </w:rPr>
        <w:t>.</w:t>
      </w:r>
    </w:p>
    <w:p w14:paraId="0FD09600" w14:textId="77777777" w:rsidR="00AD2591" w:rsidRPr="0002245E" w:rsidRDefault="00AD2591" w:rsidP="00AD2591">
      <w:pPr>
        <w:tabs>
          <w:tab w:val="center" w:pos="4153"/>
          <w:tab w:val="right" w:pos="8306"/>
          <w:tab w:val="left" w:pos="10260"/>
        </w:tabs>
        <w:autoSpaceDE w:val="0"/>
        <w:autoSpaceDN w:val="0"/>
        <w:adjustRightInd w:val="0"/>
        <w:ind w:left="180" w:right="206"/>
        <w:jc w:val="both"/>
        <w:rPr>
          <w:rFonts w:cs="Arial"/>
          <w:snapToGrid/>
          <w:sz w:val="12"/>
          <w:szCs w:val="12"/>
          <w:lang w:val="en-ZA"/>
        </w:rPr>
      </w:pPr>
    </w:p>
    <w:p w14:paraId="50173D64" w14:textId="77777777" w:rsidR="00AD2591" w:rsidRPr="0017686A" w:rsidRDefault="00AD2591" w:rsidP="00AD2591">
      <w:pPr>
        <w:tabs>
          <w:tab w:val="left" w:pos="10260"/>
        </w:tabs>
        <w:autoSpaceDE w:val="0"/>
        <w:autoSpaceDN w:val="0"/>
        <w:adjustRightInd w:val="0"/>
        <w:ind w:left="180" w:right="206"/>
        <w:jc w:val="both"/>
        <w:rPr>
          <w:rFonts w:cs="Arial"/>
          <w:snapToGrid/>
          <w:color w:val="000000"/>
          <w:sz w:val="21"/>
          <w:szCs w:val="21"/>
          <w:lang w:val="en-ZA"/>
        </w:rPr>
      </w:pPr>
      <w:r w:rsidRPr="00C07C79">
        <w:rPr>
          <w:rFonts w:cs="Arial"/>
          <w:i/>
          <w:sz w:val="21"/>
          <w:szCs w:val="21"/>
          <w:lang w:val="en-ZA"/>
        </w:rPr>
        <w:t xml:space="preserve">Bidders will be evaluated on functionality whereby 60 points has to be attained before financial proposals can be looked at.  </w:t>
      </w:r>
      <w:r w:rsidRPr="00FD26F0">
        <w:rPr>
          <w:rFonts w:cs="Arial"/>
          <w:snapToGrid/>
          <w:color w:val="000000"/>
          <w:sz w:val="21"/>
          <w:szCs w:val="21"/>
          <w:lang w:val="en-ZA"/>
        </w:rPr>
        <w:t>A</w:t>
      </w:r>
      <w:r w:rsidRPr="0017686A">
        <w:rPr>
          <w:rFonts w:cs="Arial"/>
          <w:snapToGrid/>
          <w:color w:val="000000"/>
          <w:sz w:val="21"/>
          <w:szCs w:val="21"/>
          <w:lang w:val="en-ZA"/>
        </w:rPr>
        <w:t xml:space="preserve"> preferential point system shall apply whereby a contract will be allocated to a tenderer in accordance with the Preferential Procur</w:t>
      </w:r>
      <w:r>
        <w:rPr>
          <w:rFonts w:cs="Arial"/>
          <w:snapToGrid/>
          <w:color w:val="000000"/>
          <w:sz w:val="21"/>
          <w:szCs w:val="21"/>
          <w:lang w:val="en-ZA"/>
        </w:rPr>
        <w:t xml:space="preserve">ement Policy Framework Act, Act </w:t>
      </w:r>
      <w:r w:rsidRPr="0017686A">
        <w:rPr>
          <w:rFonts w:cs="Arial"/>
          <w:snapToGrid/>
          <w:color w:val="000000"/>
          <w:sz w:val="21"/>
          <w:szCs w:val="21"/>
          <w:lang w:val="en-ZA"/>
        </w:rPr>
        <w:t>No</w:t>
      </w:r>
      <w:r>
        <w:rPr>
          <w:rFonts w:cs="Arial"/>
          <w:snapToGrid/>
          <w:color w:val="000000"/>
          <w:sz w:val="21"/>
          <w:szCs w:val="21"/>
          <w:lang w:val="en-ZA"/>
        </w:rPr>
        <w:t>.</w:t>
      </w:r>
      <w:r w:rsidRPr="0017686A">
        <w:rPr>
          <w:rFonts w:cs="Arial"/>
          <w:snapToGrid/>
          <w:color w:val="000000"/>
          <w:sz w:val="21"/>
          <w:szCs w:val="21"/>
          <w:lang w:val="en-ZA"/>
        </w:rPr>
        <w:t xml:space="preserve"> 5 of 2000 and as defined in the Conditions of Tender in the tender document, read in conjunction with the Supply Chain Management Policy </w:t>
      </w:r>
      <w:r w:rsidRPr="00C07C79">
        <w:rPr>
          <w:rFonts w:cs="Arial"/>
          <w:snapToGrid/>
          <w:sz w:val="21"/>
          <w:szCs w:val="21"/>
          <w:lang w:val="en-ZA"/>
        </w:rPr>
        <w:t xml:space="preserve">of Govan Mbeki </w:t>
      </w:r>
      <w:r w:rsidRPr="0017686A">
        <w:rPr>
          <w:rFonts w:cs="Arial"/>
          <w:snapToGrid/>
          <w:color w:val="000000"/>
          <w:sz w:val="21"/>
          <w:szCs w:val="21"/>
          <w:lang w:val="en-ZA"/>
        </w:rPr>
        <w:t xml:space="preserve">Municipality where </w:t>
      </w:r>
      <w:r>
        <w:rPr>
          <w:rFonts w:cs="Arial"/>
          <w:snapToGrid/>
          <w:color w:val="000000"/>
          <w:sz w:val="21"/>
          <w:szCs w:val="21"/>
          <w:lang w:val="en-ZA"/>
        </w:rPr>
        <w:t>80 points</w:t>
      </w:r>
      <w:r w:rsidRPr="0017686A">
        <w:rPr>
          <w:rFonts w:cs="Arial"/>
          <w:snapToGrid/>
          <w:color w:val="000000"/>
          <w:sz w:val="21"/>
          <w:szCs w:val="21"/>
          <w:lang w:val="en-ZA"/>
        </w:rPr>
        <w:t xml:space="preserve"> will be allocate</w:t>
      </w:r>
      <w:r>
        <w:rPr>
          <w:rFonts w:cs="Arial"/>
          <w:snapToGrid/>
          <w:color w:val="000000"/>
          <w:sz w:val="21"/>
          <w:szCs w:val="21"/>
          <w:lang w:val="en-ZA"/>
        </w:rPr>
        <w:t>d in respect of price and 2</w:t>
      </w:r>
      <w:r w:rsidRPr="0017686A">
        <w:rPr>
          <w:rFonts w:cs="Arial"/>
          <w:snapToGrid/>
          <w:color w:val="000000"/>
          <w:sz w:val="21"/>
          <w:szCs w:val="21"/>
          <w:lang w:val="en-ZA"/>
        </w:rPr>
        <w:t xml:space="preserve">0 points in respect of B-BBEE Status Level of Contribution.  </w:t>
      </w:r>
    </w:p>
    <w:p w14:paraId="269AF26E" w14:textId="77777777" w:rsidR="00AD2591" w:rsidRPr="0002245E" w:rsidRDefault="00AD2591" w:rsidP="00AD2591">
      <w:pPr>
        <w:tabs>
          <w:tab w:val="left" w:pos="10260"/>
        </w:tabs>
        <w:autoSpaceDE w:val="0"/>
        <w:autoSpaceDN w:val="0"/>
        <w:adjustRightInd w:val="0"/>
        <w:ind w:left="180" w:right="206"/>
        <w:jc w:val="both"/>
        <w:rPr>
          <w:rFonts w:cs="Arial"/>
          <w:snapToGrid/>
          <w:color w:val="000000"/>
          <w:sz w:val="12"/>
          <w:szCs w:val="12"/>
          <w:lang w:val="en-ZA"/>
        </w:rPr>
      </w:pPr>
    </w:p>
    <w:p w14:paraId="21533C48" w14:textId="77777777" w:rsidR="00AD2591" w:rsidRDefault="00AD2591" w:rsidP="00AD2591">
      <w:pPr>
        <w:widowControl/>
        <w:tabs>
          <w:tab w:val="left" w:pos="10260"/>
        </w:tabs>
        <w:autoSpaceDE w:val="0"/>
        <w:autoSpaceDN w:val="0"/>
        <w:adjustRightInd w:val="0"/>
        <w:ind w:left="180" w:right="206"/>
        <w:rPr>
          <w:rFonts w:cs="Arial"/>
          <w:snapToGrid/>
          <w:sz w:val="21"/>
          <w:szCs w:val="21"/>
          <w:lang w:val="en-ZA" w:eastAsia="en-ZA"/>
        </w:rPr>
      </w:pPr>
      <w:r w:rsidRPr="0017686A">
        <w:rPr>
          <w:rFonts w:cs="Arial"/>
          <w:snapToGrid/>
          <w:sz w:val="21"/>
          <w:szCs w:val="21"/>
          <w:lang w:val="en-ZA" w:eastAsia="en-ZA"/>
        </w:rPr>
        <w:t>No awards will be made to a person:</w:t>
      </w:r>
    </w:p>
    <w:p w14:paraId="113C533A" w14:textId="77777777" w:rsidR="00AD2591" w:rsidRPr="00A95A42" w:rsidRDefault="00AD2591" w:rsidP="00AD2591">
      <w:pPr>
        <w:pStyle w:val="ListParagraph"/>
        <w:widowControl/>
        <w:numPr>
          <w:ilvl w:val="0"/>
          <w:numId w:val="1"/>
        </w:numPr>
        <w:tabs>
          <w:tab w:val="left" w:pos="540"/>
          <w:tab w:val="left" w:pos="10260"/>
        </w:tabs>
        <w:autoSpaceDE w:val="0"/>
        <w:autoSpaceDN w:val="0"/>
        <w:adjustRightInd w:val="0"/>
        <w:ind w:left="540" w:right="206"/>
        <w:rPr>
          <w:rFonts w:cs="Arial"/>
          <w:snapToGrid/>
          <w:lang w:val="en-ZA" w:eastAsia="en-ZA"/>
        </w:rPr>
      </w:pPr>
      <w:r w:rsidRPr="00A95A42">
        <w:rPr>
          <w:rFonts w:cs="Arial"/>
          <w:snapToGrid/>
          <w:lang w:val="en-ZA" w:eastAsia="en-ZA"/>
        </w:rPr>
        <w:t>Who is not registered on the Central Supplier Database;</w:t>
      </w:r>
    </w:p>
    <w:p w14:paraId="52518CF8" w14:textId="77777777" w:rsidR="00AD2591" w:rsidRPr="00A95A42" w:rsidRDefault="00AD2591" w:rsidP="00AD2591">
      <w:pPr>
        <w:widowControl/>
        <w:numPr>
          <w:ilvl w:val="0"/>
          <w:numId w:val="1"/>
        </w:numPr>
        <w:tabs>
          <w:tab w:val="left" w:pos="540"/>
          <w:tab w:val="left" w:pos="10260"/>
        </w:tabs>
        <w:autoSpaceDE w:val="0"/>
        <w:autoSpaceDN w:val="0"/>
        <w:adjustRightInd w:val="0"/>
        <w:ind w:left="540" w:right="206"/>
        <w:rPr>
          <w:rFonts w:cs="Arial"/>
          <w:snapToGrid/>
          <w:lang w:val="en-ZA" w:eastAsia="en-ZA"/>
        </w:rPr>
      </w:pPr>
      <w:r w:rsidRPr="00A95A42">
        <w:rPr>
          <w:rFonts w:cs="Arial"/>
          <w:snapToGrid/>
          <w:lang w:val="en-ZA" w:eastAsia="en-ZA"/>
        </w:rPr>
        <w:t>Who is in the service of the state;</w:t>
      </w:r>
    </w:p>
    <w:p w14:paraId="1D99E914" w14:textId="63A66783" w:rsidR="00AD2591" w:rsidRPr="00A95A42" w:rsidRDefault="00AD2591" w:rsidP="00AD2591">
      <w:pPr>
        <w:widowControl/>
        <w:numPr>
          <w:ilvl w:val="0"/>
          <w:numId w:val="1"/>
        </w:numPr>
        <w:tabs>
          <w:tab w:val="left" w:pos="540"/>
          <w:tab w:val="left" w:pos="10260"/>
        </w:tabs>
        <w:autoSpaceDE w:val="0"/>
        <w:autoSpaceDN w:val="0"/>
        <w:adjustRightInd w:val="0"/>
        <w:ind w:left="540" w:right="206"/>
        <w:rPr>
          <w:rFonts w:cs="Arial"/>
          <w:snapToGrid/>
          <w:lang w:val="en-ZA" w:eastAsia="en-ZA"/>
        </w:rPr>
      </w:pPr>
      <w:r w:rsidRPr="00A95A42">
        <w:rPr>
          <w:rFonts w:cs="Arial"/>
          <w:snapToGrid/>
          <w:lang w:val="en-ZA" w:eastAsia="en-ZA"/>
        </w:rPr>
        <w:t xml:space="preserve">If that person is not a natural </w:t>
      </w:r>
      <w:r w:rsidR="00F5798D" w:rsidRPr="00A95A42">
        <w:rPr>
          <w:rFonts w:cs="Arial"/>
          <w:snapToGrid/>
          <w:lang w:val="en-ZA" w:eastAsia="en-ZA"/>
        </w:rPr>
        <w:t>person,</w:t>
      </w:r>
      <w:r w:rsidRPr="00A95A42">
        <w:rPr>
          <w:rFonts w:cs="Arial"/>
          <w:snapToGrid/>
          <w:lang w:val="en-ZA" w:eastAsia="en-ZA"/>
        </w:rPr>
        <w:t xml:space="preserve"> of which any director, manager, principal </w:t>
      </w:r>
      <w:proofErr w:type="gramStart"/>
      <w:r w:rsidRPr="00A95A42">
        <w:rPr>
          <w:rFonts w:cs="Arial"/>
          <w:snapToGrid/>
          <w:lang w:val="en-ZA" w:eastAsia="en-ZA"/>
        </w:rPr>
        <w:t>shareholder</w:t>
      </w:r>
      <w:proofErr w:type="gramEnd"/>
      <w:r w:rsidRPr="00A95A42">
        <w:rPr>
          <w:rFonts w:cs="Arial"/>
          <w:snapToGrid/>
          <w:lang w:val="en-ZA" w:eastAsia="en-ZA"/>
        </w:rPr>
        <w:t xml:space="preserve"> or stakeholder is a person in the service of the </w:t>
      </w:r>
      <w:r w:rsidR="00F5798D" w:rsidRPr="00A95A42">
        <w:rPr>
          <w:rFonts w:cs="Arial"/>
          <w:snapToGrid/>
          <w:lang w:val="en-ZA" w:eastAsia="en-ZA"/>
        </w:rPr>
        <w:t>state; and</w:t>
      </w:r>
      <w:r w:rsidRPr="00A95A42">
        <w:rPr>
          <w:rFonts w:cs="Arial"/>
          <w:snapToGrid/>
          <w:lang w:val="en-ZA" w:eastAsia="en-ZA"/>
        </w:rPr>
        <w:t>/or</w:t>
      </w:r>
    </w:p>
    <w:p w14:paraId="348F55B8" w14:textId="77777777" w:rsidR="00AD2591" w:rsidRPr="00A95A42" w:rsidRDefault="00AD2591" w:rsidP="00AD2591">
      <w:pPr>
        <w:widowControl/>
        <w:numPr>
          <w:ilvl w:val="0"/>
          <w:numId w:val="1"/>
        </w:numPr>
        <w:tabs>
          <w:tab w:val="left" w:pos="540"/>
          <w:tab w:val="left" w:pos="10260"/>
        </w:tabs>
        <w:autoSpaceDE w:val="0"/>
        <w:autoSpaceDN w:val="0"/>
        <w:adjustRightInd w:val="0"/>
        <w:ind w:left="540" w:right="206"/>
        <w:rPr>
          <w:rFonts w:cs="Arial"/>
          <w:snapToGrid/>
          <w:lang w:val="en-ZA" w:eastAsia="en-ZA"/>
        </w:rPr>
      </w:pPr>
      <w:r w:rsidRPr="00A95A42">
        <w:rPr>
          <w:rFonts w:cs="Arial"/>
          <w:snapToGrid/>
          <w:lang w:val="en-ZA" w:eastAsia="en-ZA"/>
        </w:rPr>
        <w:lastRenderedPageBreak/>
        <w:t>Who is an advisor or consultant contracted with the municipality or municipal entity.</w:t>
      </w:r>
    </w:p>
    <w:p w14:paraId="79D8492F" w14:textId="77777777" w:rsidR="00AD2591" w:rsidRPr="0002245E" w:rsidRDefault="00AD2591" w:rsidP="00AD2591">
      <w:pPr>
        <w:widowControl/>
        <w:tabs>
          <w:tab w:val="left" w:pos="10260"/>
        </w:tabs>
        <w:autoSpaceDE w:val="0"/>
        <w:autoSpaceDN w:val="0"/>
        <w:adjustRightInd w:val="0"/>
        <w:ind w:left="180" w:right="206"/>
        <w:rPr>
          <w:rFonts w:cs="Arial"/>
          <w:snapToGrid/>
          <w:sz w:val="12"/>
          <w:szCs w:val="12"/>
          <w:lang w:val="en-ZA" w:eastAsia="en-ZA"/>
        </w:rPr>
      </w:pPr>
    </w:p>
    <w:p w14:paraId="797C8C01" w14:textId="77777777" w:rsidR="00AD2591" w:rsidRPr="0017686A" w:rsidRDefault="00AD2591" w:rsidP="00AD2591">
      <w:pPr>
        <w:widowControl/>
        <w:tabs>
          <w:tab w:val="left" w:pos="10260"/>
        </w:tabs>
        <w:autoSpaceDE w:val="0"/>
        <w:autoSpaceDN w:val="0"/>
        <w:adjustRightInd w:val="0"/>
        <w:ind w:left="180" w:right="206"/>
        <w:jc w:val="both"/>
        <w:rPr>
          <w:rFonts w:cs="Arial"/>
          <w:snapToGrid/>
          <w:sz w:val="21"/>
          <w:szCs w:val="21"/>
          <w:lang w:val="en-ZA" w:eastAsia="en-ZA"/>
        </w:rPr>
      </w:pPr>
      <w:r w:rsidRPr="0017686A">
        <w:rPr>
          <w:rFonts w:cs="Arial"/>
          <w:snapToGrid/>
          <w:sz w:val="21"/>
          <w:szCs w:val="21"/>
          <w:lang w:val="en-ZA" w:eastAsia="en-ZA"/>
        </w:rPr>
        <w:t xml:space="preserve">The </w:t>
      </w:r>
      <w:r>
        <w:rPr>
          <w:rFonts w:cs="Arial"/>
          <w:snapToGrid/>
          <w:sz w:val="21"/>
          <w:szCs w:val="21"/>
          <w:lang w:val="en-ZA" w:eastAsia="en-ZA"/>
        </w:rPr>
        <w:t>m</w:t>
      </w:r>
      <w:r w:rsidRPr="0017686A">
        <w:rPr>
          <w:rFonts w:cs="Arial"/>
          <w:snapToGrid/>
          <w:sz w:val="21"/>
          <w:szCs w:val="21"/>
          <w:lang w:val="en-ZA" w:eastAsia="en-ZA"/>
        </w:rPr>
        <w:t xml:space="preserve">unicipality reserves the right to withdraw any invitation to tender and/or to re-advertise or to reject any tender or to accept a part of it.  The </w:t>
      </w:r>
      <w:r>
        <w:rPr>
          <w:rFonts w:cs="Arial"/>
          <w:snapToGrid/>
          <w:sz w:val="21"/>
          <w:szCs w:val="21"/>
          <w:lang w:val="en-ZA" w:eastAsia="en-ZA"/>
        </w:rPr>
        <w:t>m</w:t>
      </w:r>
      <w:r w:rsidRPr="0017686A">
        <w:rPr>
          <w:rFonts w:cs="Arial"/>
          <w:snapToGrid/>
          <w:sz w:val="21"/>
          <w:szCs w:val="21"/>
          <w:lang w:val="en-ZA" w:eastAsia="en-ZA"/>
        </w:rPr>
        <w:t>unicipality does not bind itself to accepting the lowest tender or award a contract to the bidder scoring the highest number of points.</w:t>
      </w:r>
    </w:p>
    <w:p w14:paraId="3A13ECFD" w14:textId="77777777" w:rsidR="00AD2591" w:rsidRPr="0002245E" w:rsidRDefault="00AD2591" w:rsidP="00AD2591">
      <w:pPr>
        <w:widowControl/>
        <w:tabs>
          <w:tab w:val="left" w:pos="10260"/>
        </w:tabs>
        <w:autoSpaceDE w:val="0"/>
        <w:autoSpaceDN w:val="0"/>
        <w:adjustRightInd w:val="0"/>
        <w:ind w:left="180" w:right="206"/>
        <w:rPr>
          <w:rFonts w:cs="Arial"/>
          <w:snapToGrid/>
          <w:sz w:val="12"/>
          <w:szCs w:val="12"/>
          <w:lang w:val="en-ZA" w:eastAsia="en-ZA"/>
        </w:rPr>
      </w:pPr>
    </w:p>
    <w:p w14:paraId="29776BAC" w14:textId="2865131F" w:rsidR="00AD2591" w:rsidRPr="00AD2591" w:rsidRDefault="00AD2591" w:rsidP="00AD2591">
      <w:pPr>
        <w:widowControl/>
        <w:ind w:left="180"/>
        <w:rPr>
          <w:rFonts w:cs="Arial"/>
          <w:snapToGrid/>
          <w:sz w:val="22"/>
          <w:szCs w:val="22"/>
          <w:lang w:val="en-ZA" w:eastAsia="en-ZA"/>
        </w:rPr>
      </w:pPr>
      <w:r w:rsidRPr="00AD2591">
        <w:rPr>
          <w:rFonts w:cs="Arial"/>
          <w:snapToGrid/>
          <w:sz w:val="22"/>
          <w:szCs w:val="22"/>
          <w:lang w:val="en-ZA" w:eastAsia="en-ZA"/>
        </w:rPr>
        <w:t>NB:</w:t>
      </w:r>
      <w:r>
        <w:rPr>
          <w:rFonts w:cs="Arial"/>
          <w:snapToGrid/>
          <w:sz w:val="22"/>
          <w:szCs w:val="22"/>
          <w:lang w:val="en-ZA" w:eastAsia="en-ZA"/>
        </w:rPr>
        <w:t xml:space="preserve"> </w:t>
      </w:r>
      <w:r w:rsidRPr="00AD2591">
        <w:rPr>
          <w:rFonts w:eastAsia="Calibri" w:cs="Arial"/>
          <w:sz w:val="22"/>
          <w:szCs w:val="22"/>
          <w:lang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3C81BFED" w14:textId="2468289F" w:rsidR="00AD2591" w:rsidRPr="00AD2591" w:rsidRDefault="00AD2591" w:rsidP="00AD2591">
      <w:pPr>
        <w:widowControl/>
        <w:tabs>
          <w:tab w:val="left" w:pos="10260"/>
        </w:tabs>
        <w:autoSpaceDE w:val="0"/>
        <w:autoSpaceDN w:val="0"/>
        <w:adjustRightInd w:val="0"/>
        <w:ind w:left="180" w:right="206"/>
        <w:jc w:val="both"/>
        <w:rPr>
          <w:rFonts w:cs="Arial"/>
          <w:snapToGrid/>
          <w:sz w:val="22"/>
          <w:szCs w:val="22"/>
          <w:lang w:val="en-ZA" w:eastAsia="en-ZA"/>
        </w:rPr>
      </w:pPr>
      <w:r w:rsidRPr="00AD2591">
        <w:rPr>
          <w:rFonts w:cs="Arial"/>
          <w:snapToGrid/>
          <w:sz w:val="22"/>
          <w:szCs w:val="22"/>
          <w:lang w:val="en-ZA" w:eastAsia="en-ZA"/>
        </w:rPr>
        <w:t>The exchange rate to be used for the calculation of local production and content must be the exchange rate published by the South-African Reserve Bank (SARB) at 12:00 on the date of advertisement</w:t>
      </w:r>
      <w:r>
        <w:rPr>
          <w:rFonts w:cs="Arial"/>
          <w:snapToGrid/>
          <w:sz w:val="22"/>
          <w:szCs w:val="22"/>
          <w:lang w:val="en-ZA" w:eastAsia="en-ZA"/>
        </w:rPr>
        <w:t xml:space="preserve"> </w:t>
      </w:r>
      <w:r w:rsidRPr="00AD2591">
        <w:rPr>
          <w:rFonts w:cs="Arial"/>
          <w:snapToGrid/>
          <w:sz w:val="22"/>
          <w:szCs w:val="22"/>
          <w:lang w:val="en-ZA" w:eastAsia="en-ZA"/>
        </w:rPr>
        <w:t>of the bid; and</w:t>
      </w:r>
      <w:r>
        <w:rPr>
          <w:rFonts w:cs="Arial"/>
          <w:snapToGrid/>
          <w:sz w:val="22"/>
          <w:szCs w:val="22"/>
          <w:lang w:val="en-ZA" w:eastAsia="en-ZA"/>
        </w:rPr>
        <w:t xml:space="preserve"> </w:t>
      </w:r>
      <w:r w:rsidRPr="00AD2591">
        <w:rPr>
          <w:rFonts w:cs="Arial"/>
          <w:snapToGrid/>
          <w:sz w:val="22"/>
          <w:szCs w:val="22"/>
          <w:lang w:val="en-ZA" w:eastAsia="en-ZA"/>
        </w:rPr>
        <w:t>Only the South-African Bureau of Standards (SABS) approved technical specification number SATS 12863:2011 must be used to calculate local content.</w:t>
      </w:r>
    </w:p>
    <w:p w14:paraId="58ACC402" w14:textId="77777777" w:rsidR="00AD2591" w:rsidRPr="0017686A" w:rsidRDefault="00AD2591" w:rsidP="00AD2591">
      <w:pPr>
        <w:widowControl/>
        <w:tabs>
          <w:tab w:val="left" w:pos="10260"/>
        </w:tabs>
        <w:autoSpaceDE w:val="0"/>
        <w:autoSpaceDN w:val="0"/>
        <w:adjustRightInd w:val="0"/>
        <w:ind w:left="180" w:right="206"/>
        <w:jc w:val="both"/>
        <w:rPr>
          <w:rFonts w:cs="Arial"/>
          <w:snapToGrid/>
          <w:sz w:val="21"/>
          <w:szCs w:val="21"/>
          <w:lang w:val="en-ZA" w:eastAsia="en-ZA"/>
        </w:rPr>
      </w:pPr>
    </w:p>
    <w:p w14:paraId="76E8638E" w14:textId="77777777" w:rsidR="00AD2591" w:rsidRDefault="00AD2591" w:rsidP="00AD2591">
      <w:pPr>
        <w:widowControl/>
        <w:tabs>
          <w:tab w:val="left" w:pos="10260"/>
        </w:tabs>
        <w:autoSpaceDE w:val="0"/>
        <w:autoSpaceDN w:val="0"/>
        <w:adjustRightInd w:val="0"/>
        <w:ind w:left="180" w:right="206"/>
        <w:jc w:val="both"/>
        <w:rPr>
          <w:rFonts w:cs="Arial"/>
          <w:snapToGrid/>
          <w:lang w:val="en-ZA" w:eastAsia="en-ZA"/>
        </w:rPr>
      </w:pPr>
    </w:p>
    <w:p w14:paraId="4C402ED4" w14:textId="77777777" w:rsidR="00AD2591" w:rsidRDefault="00AD2591" w:rsidP="00AD2591">
      <w:pPr>
        <w:widowControl/>
        <w:tabs>
          <w:tab w:val="left" w:pos="10260"/>
        </w:tabs>
        <w:autoSpaceDE w:val="0"/>
        <w:autoSpaceDN w:val="0"/>
        <w:adjustRightInd w:val="0"/>
        <w:ind w:left="180" w:right="206"/>
        <w:rPr>
          <w:rFonts w:cs="Arial"/>
          <w:b/>
          <w:bCs/>
          <w:snapToGrid/>
          <w:sz w:val="21"/>
          <w:szCs w:val="21"/>
          <w:lang w:val="en-ZA" w:eastAsia="en-ZA"/>
        </w:rPr>
      </w:pPr>
      <w:r>
        <w:rPr>
          <w:rFonts w:cs="Arial"/>
          <w:b/>
          <w:bCs/>
          <w:sz w:val="21"/>
          <w:szCs w:val="21"/>
          <w:lang w:val="en-ZA" w:eastAsia="en-ZA"/>
        </w:rPr>
        <w:t xml:space="preserve">The following documents </w:t>
      </w:r>
      <w:proofErr w:type="gramStart"/>
      <w:r>
        <w:rPr>
          <w:rFonts w:cs="Arial"/>
          <w:b/>
          <w:bCs/>
          <w:sz w:val="21"/>
          <w:szCs w:val="21"/>
          <w:lang w:val="en-ZA" w:eastAsia="en-ZA"/>
        </w:rPr>
        <w:t>have to</w:t>
      </w:r>
      <w:proofErr w:type="gramEnd"/>
      <w:r>
        <w:rPr>
          <w:rFonts w:cs="Arial"/>
          <w:b/>
          <w:bCs/>
          <w:sz w:val="21"/>
          <w:szCs w:val="21"/>
          <w:lang w:val="en-ZA" w:eastAsia="en-ZA"/>
        </w:rPr>
        <w:t xml:space="preserve"> be attached as </w:t>
      </w:r>
      <w:r w:rsidRPr="00216D8E">
        <w:rPr>
          <w:rFonts w:cs="Arial"/>
          <w:b/>
          <w:bCs/>
          <w:sz w:val="21"/>
          <w:szCs w:val="21"/>
          <w:u w:val="single"/>
          <w:lang w:val="en-ZA" w:eastAsia="en-ZA"/>
        </w:rPr>
        <w:t>Annexure A</w:t>
      </w:r>
      <w:r>
        <w:rPr>
          <w:rFonts w:cs="Arial"/>
          <w:b/>
          <w:bCs/>
          <w:sz w:val="21"/>
          <w:szCs w:val="21"/>
          <w:lang w:val="en-ZA" w:eastAsia="en-ZA"/>
        </w:rPr>
        <w:t xml:space="preserve"> (Bidders that fail to submit documents indicated as compulsory will be disqualified)</w:t>
      </w:r>
    </w:p>
    <w:p w14:paraId="555158C0" w14:textId="77777777" w:rsidR="00AD2591" w:rsidRDefault="00AD2591" w:rsidP="00AD2591">
      <w:pPr>
        <w:widowControl/>
        <w:tabs>
          <w:tab w:val="left" w:pos="10260"/>
        </w:tabs>
        <w:autoSpaceDE w:val="0"/>
        <w:autoSpaceDN w:val="0"/>
        <w:adjustRightInd w:val="0"/>
        <w:ind w:left="180" w:right="206"/>
        <w:rPr>
          <w:rFonts w:cs="Arial"/>
          <w:bCs/>
          <w:sz w:val="12"/>
          <w:szCs w:val="12"/>
          <w:lang w:val="en-ZA" w:eastAsia="en-ZA"/>
        </w:rPr>
      </w:pPr>
    </w:p>
    <w:p w14:paraId="2CC6A082" w14:textId="77777777" w:rsidR="00AD2591" w:rsidRPr="00E24F2F" w:rsidRDefault="00AD2591" w:rsidP="00AD2591">
      <w:pPr>
        <w:pStyle w:val="ListParagraph"/>
        <w:widowControl/>
        <w:numPr>
          <w:ilvl w:val="0"/>
          <w:numId w:val="2"/>
        </w:numPr>
        <w:tabs>
          <w:tab w:val="left" w:pos="10260"/>
        </w:tabs>
        <w:autoSpaceDE w:val="0"/>
        <w:autoSpaceDN w:val="0"/>
        <w:adjustRightInd w:val="0"/>
        <w:snapToGrid w:val="0"/>
        <w:ind w:right="206"/>
        <w:rPr>
          <w:rFonts w:cs="Arial"/>
          <w:b/>
          <w:bCs/>
          <w:lang w:val="en-ZA" w:eastAsia="en-ZA"/>
        </w:rPr>
      </w:pPr>
      <w:r w:rsidRPr="00E24F2F">
        <w:rPr>
          <w:rFonts w:cs="Arial"/>
          <w:b/>
          <w:bCs/>
          <w:lang w:val="en-ZA" w:eastAsia="en-ZA"/>
        </w:rPr>
        <w:t>Original certified copy of valid BBBEE Certificate (compulsory, failure to submit no points will be awarded) only SANAS accredited or Affidavits will be accepted.</w:t>
      </w:r>
    </w:p>
    <w:p w14:paraId="5B085E23" w14:textId="12F5355C" w:rsidR="00AD2591" w:rsidRPr="00E24F2F" w:rsidRDefault="00AD2591" w:rsidP="00AD2591">
      <w:pPr>
        <w:pStyle w:val="ListParagraph"/>
        <w:widowControl/>
        <w:numPr>
          <w:ilvl w:val="0"/>
          <w:numId w:val="2"/>
        </w:numPr>
        <w:tabs>
          <w:tab w:val="left" w:pos="10260"/>
        </w:tabs>
        <w:autoSpaceDE w:val="0"/>
        <w:autoSpaceDN w:val="0"/>
        <w:adjustRightInd w:val="0"/>
        <w:snapToGrid w:val="0"/>
        <w:ind w:right="206"/>
        <w:rPr>
          <w:rFonts w:cs="Arial"/>
          <w:b/>
          <w:bCs/>
          <w:lang w:val="en-ZA" w:eastAsia="en-ZA"/>
        </w:rPr>
      </w:pPr>
      <w:r w:rsidRPr="00E24F2F">
        <w:rPr>
          <w:rFonts w:cs="Arial"/>
          <w:b/>
          <w:bCs/>
          <w:lang w:val="en-ZA" w:eastAsia="en-ZA"/>
        </w:rPr>
        <w:t xml:space="preserve">Copy of company registration </w:t>
      </w:r>
      <w:r w:rsidR="005A28DD" w:rsidRPr="00E24F2F">
        <w:rPr>
          <w:rFonts w:cs="Arial"/>
          <w:b/>
          <w:bCs/>
          <w:lang w:val="en-ZA" w:eastAsia="en-ZA"/>
        </w:rPr>
        <w:t>certificate (</w:t>
      </w:r>
      <w:r w:rsidRPr="00E24F2F">
        <w:rPr>
          <w:rFonts w:cs="Arial"/>
          <w:b/>
          <w:bCs/>
          <w:lang w:val="en-ZA" w:eastAsia="en-ZA"/>
        </w:rPr>
        <w:t xml:space="preserve">CK) – Compulsory </w:t>
      </w:r>
    </w:p>
    <w:p w14:paraId="6B10466B" w14:textId="77777777" w:rsidR="00AD2591" w:rsidRPr="00E24F2F" w:rsidRDefault="00AD2591" w:rsidP="00AD2591">
      <w:pPr>
        <w:pStyle w:val="ListParagraph"/>
        <w:numPr>
          <w:ilvl w:val="0"/>
          <w:numId w:val="2"/>
        </w:numPr>
        <w:rPr>
          <w:rFonts w:cs="Arial"/>
          <w:b/>
          <w:bCs/>
          <w:lang w:val="en-ZA" w:eastAsia="en-ZA"/>
        </w:rPr>
      </w:pPr>
      <w:r w:rsidRPr="00E24F2F">
        <w:rPr>
          <w:rFonts w:cs="Arial"/>
          <w:b/>
          <w:bCs/>
          <w:lang w:val="en-ZA" w:eastAsia="en-ZA"/>
        </w:rPr>
        <w:t>Copy/ printed Tax compliance status Pin to enable the municipality to verify the bidder’s tax compliance status- Compulsory</w:t>
      </w:r>
    </w:p>
    <w:p w14:paraId="6A6A71AD" w14:textId="77777777" w:rsidR="00AD2591" w:rsidRDefault="00AD2591" w:rsidP="00AD2591">
      <w:pPr>
        <w:pStyle w:val="ListParagraph"/>
        <w:widowControl/>
        <w:numPr>
          <w:ilvl w:val="0"/>
          <w:numId w:val="2"/>
        </w:numPr>
        <w:tabs>
          <w:tab w:val="left" w:pos="10260"/>
        </w:tabs>
        <w:autoSpaceDE w:val="0"/>
        <w:autoSpaceDN w:val="0"/>
        <w:adjustRightInd w:val="0"/>
        <w:snapToGrid w:val="0"/>
        <w:ind w:right="206"/>
        <w:rPr>
          <w:rFonts w:cs="Arial"/>
          <w:b/>
          <w:bCs/>
          <w:lang w:val="en-ZA" w:eastAsia="en-ZA"/>
        </w:rPr>
      </w:pPr>
      <w:r>
        <w:rPr>
          <w:rFonts w:cs="Arial"/>
          <w:b/>
          <w:bCs/>
          <w:lang w:val="en-ZA" w:eastAsia="en-ZA"/>
        </w:rPr>
        <w:t>Copy of current municipal account (not older than 3 months) or copy of Lease Agreement (and Landlord’s municipal account) – Compulsory</w:t>
      </w:r>
    </w:p>
    <w:p w14:paraId="1097EEF7" w14:textId="59C69C3D" w:rsidR="00AD2591" w:rsidRDefault="005A28DD" w:rsidP="00AD2591">
      <w:pPr>
        <w:pStyle w:val="ListParagraph"/>
        <w:widowControl/>
        <w:numPr>
          <w:ilvl w:val="0"/>
          <w:numId w:val="2"/>
        </w:numPr>
        <w:tabs>
          <w:tab w:val="left" w:pos="10260"/>
        </w:tabs>
        <w:autoSpaceDE w:val="0"/>
        <w:autoSpaceDN w:val="0"/>
        <w:adjustRightInd w:val="0"/>
        <w:snapToGrid w:val="0"/>
        <w:ind w:right="206"/>
        <w:rPr>
          <w:rFonts w:cs="Arial"/>
          <w:b/>
          <w:bCs/>
          <w:lang w:val="en-ZA" w:eastAsia="en-ZA"/>
        </w:rPr>
      </w:pPr>
      <w:r>
        <w:rPr>
          <w:rFonts w:cs="Arial"/>
          <w:b/>
          <w:bCs/>
          <w:lang w:val="en-ZA" w:eastAsia="en-ZA"/>
        </w:rPr>
        <w:t>CSD summary</w:t>
      </w:r>
      <w:r w:rsidR="00AD2591">
        <w:rPr>
          <w:rFonts w:cs="Arial"/>
          <w:b/>
          <w:bCs/>
          <w:lang w:val="en-ZA" w:eastAsia="en-ZA"/>
        </w:rPr>
        <w:t xml:space="preserve"> report – Non-Compulsory</w:t>
      </w:r>
    </w:p>
    <w:p w14:paraId="2FB72989" w14:textId="77777777" w:rsidR="00AD2591" w:rsidRPr="00E24F2F" w:rsidRDefault="00AD2591" w:rsidP="00AD2591">
      <w:pPr>
        <w:pStyle w:val="ListParagraph"/>
        <w:widowControl/>
        <w:numPr>
          <w:ilvl w:val="0"/>
          <w:numId w:val="2"/>
        </w:numPr>
        <w:tabs>
          <w:tab w:val="left" w:pos="10260"/>
        </w:tabs>
        <w:autoSpaceDE w:val="0"/>
        <w:autoSpaceDN w:val="0"/>
        <w:adjustRightInd w:val="0"/>
        <w:snapToGrid w:val="0"/>
        <w:ind w:right="206"/>
        <w:rPr>
          <w:rFonts w:cs="Arial"/>
          <w:b/>
          <w:lang w:val="en-ZA" w:eastAsia="en-ZA"/>
        </w:rPr>
      </w:pPr>
      <w:r w:rsidRPr="00E24F2F">
        <w:rPr>
          <w:rFonts w:cs="Arial"/>
          <w:b/>
          <w:lang w:val="en-ZA" w:eastAsia="en-ZA"/>
        </w:rPr>
        <w:t>Local content is applicable as per MBD 6.2 as well as Annexure C – Compulsory</w:t>
      </w:r>
    </w:p>
    <w:p w14:paraId="20C14244" w14:textId="77777777" w:rsidR="00AD2591" w:rsidRPr="00E24F2F" w:rsidRDefault="00AD2591" w:rsidP="00AD2591">
      <w:pPr>
        <w:pStyle w:val="ListParagraph"/>
        <w:widowControl/>
        <w:numPr>
          <w:ilvl w:val="0"/>
          <w:numId w:val="2"/>
        </w:numPr>
        <w:tabs>
          <w:tab w:val="left" w:pos="10260"/>
        </w:tabs>
        <w:autoSpaceDE w:val="0"/>
        <w:autoSpaceDN w:val="0"/>
        <w:adjustRightInd w:val="0"/>
        <w:snapToGrid w:val="0"/>
        <w:ind w:right="206"/>
        <w:rPr>
          <w:rFonts w:cs="Arial"/>
          <w:b/>
          <w:lang w:val="en-ZA" w:eastAsia="en-ZA"/>
        </w:rPr>
      </w:pPr>
      <w:r w:rsidRPr="00E24F2F">
        <w:rPr>
          <w:rFonts w:cs="Arial"/>
          <w:b/>
          <w:lang w:val="en-ZA" w:eastAsia="en-ZA"/>
        </w:rPr>
        <w:t>Approval of exemption on local content from DTI must be attached with bidding document, as and when applicable – Compulsory</w:t>
      </w:r>
    </w:p>
    <w:p w14:paraId="3117E7D9" w14:textId="0D546F00" w:rsidR="00AD2591" w:rsidRDefault="00AD2591" w:rsidP="00AD2591">
      <w:pPr>
        <w:pStyle w:val="ListParagraph"/>
        <w:widowControl/>
        <w:numPr>
          <w:ilvl w:val="0"/>
          <w:numId w:val="2"/>
        </w:numPr>
        <w:tabs>
          <w:tab w:val="left" w:pos="10260"/>
        </w:tabs>
        <w:autoSpaceDE w:val="0"/>
        <w:autoSpaceDN w:val="0"/>
        <w:adjustRightInd w:val="0"/>
        <w:snapToGrid w:val="0"/>
        <w:ind w:right="206"/>
        <w:rPr>
          <w:rFonts w:cs="Arial"/>
          <w:b/>
          <w:lang w:val="en-ZA" w:eastAsia="en-ZA"/>
        </w:rPr>
      </w:pPr>
      <w:r w:rsidRPr="001F5EFD">
        <w:rPr>
          <w:rFonts w:cs="Arial"/>
          <w:b/>
          <w:lang w:val="en-ZA" w:eastAsia="en-ZA"/>
        </w:rPr>
        <w:t xml:space="preserve">Joint Venture Agreement (In case of a Joint Venture) </w:t>
      </w:r>
      <w:r>
        <w:rPr>
          <w:rFonts w:cs="Arial"/>
          <w:b/>
          <w:lang w:val="en-ZA" w:eastAsia="en-ZA"/>
        </w:rPr>
        <w:t>–</w:t>
      </w:r>
      <w:r w:rsidRPr="001F5EFD">
        <w:rPr>
          <w:rFonts w:cs="Arial"/>
          <w:b/>
          <w:lang w:val="en-ZA" w:eastAsia="en-ZA"/>
        </w:rPr>
        <w:t xml:space="preserve"> Compulsory</w:t>
      </w:r>
    </w:p>
    <w:p w14:paraId="7D262BB2" w14:textId="64EAD81D" w:rsidR="00AD2591" w:rsidRPr="00E24F2F" w:rsidRDefault="00AD2591" w:rsidP="00AD2591">
      <w:pPr>
        <w:pStyle w:val="ListParagraph"/>
        <w:widowControl/>
        <w:numPr>
          <w:ilvl w:val="0"/>
          <w:numId w:val="2"/>
        </w:numPr>
        <w:tabs>
          <w:tab w:val="left" w:pos="10260"/>
        </w:tabs>
        <w:autoSpaceDE w:val="0"/>
        <w:autoSpaceDN w:val="0"/>
        <w:adjustRightInd w:val="0"/>
        <w:snapToGrid w:val="0"/>
        <w:ind w:right="206"/>
        <w:rPr>
          <w:rFonts w:cs="Arial"/>
          <w:b/>
          <w:lang w:val="en-ZA" w:eastAsia="en-ZA"/>
        </w:rPr>
      </w:pPr>
      <w:r w:rsidRPr="00E24F2F">
        <w:rPr>
          <w:rFonts w:cs="Arial"/>
          <w:b/>
          <w:lang w:val="en-ZA" w:eastAsia="en-ZA"/>
        </w:rPr>
        <w:t>Joint Ventures must be registered on CSD as Jo</w:t>
      </w:r>
      <w:r w:rsidR="009119E7">
        <w:rPr>
          <w:rFonts w:cs="Arial"/>
          <w:b/>
          <w:lang w:val="en-ZA" w:eastAsia="en-ZA"/>
        </w:rPr>
        <w:t>i</w:t>
      </w:r>
      <w:r w:rsidRPr="00E24F2F">
        <w:rPr>
          <w:rFonts w:cs="Arial"/>
          <w:b/>
          <w:lang w:val="en-ZA" w:eastAsia="en-ZA"/>
        </w:rPr>
        <w:t>nt Venture</w:t>
      </w:r>
    </w:p>
    <w:p w14:paraId="3C6750E3" w14:textId="77777777" w:rsidR="00AD2591" w:rsidRPr="00E24F2F" w:rsidRDefault="00AD2591" w:rsidP="00AD2591">
      <w:pPr>
        <w:pStyle w:val="ListParagraph"/>
        <w:widowControl/>
        <w:numPr>
          <w:ilvl w:val="0"/>
          <w:numId w:val="2"/>
        </w:numPr>
        <w:tabs>
          <w:tab w:val="left" w:pos="10260"/>
        </w:tabs>
        <w:autoSpaceDE w:val="0"/>
        <w:autoSpaceDN w:val="0"/>
        <w:adjustRightInd w:val="0"/>
        <w:ind w:right="206"/>
        <w:rPr>
          <w:rFonts w:cs="Arial"/>
          <w:b/>
          <w:bCs/>
          <w:snapToGrid/>
          <w:lang w:val="en-ZA" w:eastAsia="en-ZA"/>
        </w:rPr>
      </w:pPr>
      <w:r w:rsidRPr="00E24F2F">
        <w:rPr>
          <w:rFonts w:cs="Arial"/>
          <w:b/>
          <w:bCs/>
          <w:snapToGrid/>
          <w:lang w:val="en-ZA" w:eastAsia="en-ZA"/>
        </w:rPr>
        <w:t>Professional Indemnity Insurance – Compulsory</w:t>
      </w:r>
    </w:p>
    <w:p w14:paraId="6296ECCE" w14:textId="77777777" w:rsidR="00AD2591" w:rsidRPr="00E24F2F" w:rsidRDefault="00AD2591" w:rsidP="00AD2591">
      <w:pPr>
        <w:pStyle w:val="ListParagraph"/>
        <w:numPr>
          <w:ilvl w:val="0"/>
          <w:numId w:val="2"/>
        </w:numPr>
        <w:rPr>
          <w:rFonts w:cs="Arial"/>
          <w:b/>
          <w:bCs/>
          <w:snapToGrid/>
          <w:lang w:val="en-ZA" w:eastAsia="en-ZA"/>
        </w:rPr>
      </w:pPr>
      <w:r w:rsidRPr="00E24F2F">
        <w:rPr>
          <w:rFonts w:cs="Arial"/>
          <w:b/>
          <w:bCs/>
          <w:snapToGrid/>
          <w:lang w:val="en-ZA" w:eastAsia="en-ZA"/>
        </w:rPr>
        <w:t>Audited annual financial statements for the past 3 years for Bid above R10m - Compulsory</w:t>
      </w:r>
    </w:p>
    <w:p w14:paraId="53077A98" w14:textId="77777777" w:rsidR="00AD2591" w:rsidRPr="00E24F2F" w:rsidRDefault="00AD2591" w:rsidP="00AD2591">
      <w:pPr>
        <w:pStyle w:val="ListParagraph"/>
        <w:ind w:left="900"/>
        <w:rPr>
          <w:rFonts w:cs="Arial"/>
          <w:b/>
          <w:bCs/>
          <w:snapToGrid/>
          <w:lang w:val="en-ZA" w:eastAsia="en-ZA"/>
        </w:rPr>
      </w:pPr>
    </w:p>
    <w:p w14:paraId="60F6F84D" w14:textId="77777777" w:rsidR="00AD2591" w:rsidRPr="0072349C" w:rsidRDefault="00AD2591" w:rsidP="00AD2591">
      <w:pPr>
        <w:widowControl/>
        <w:tabs>
          <w:tab w:val="left" w:pos="10260"/>
        </w:tabs>
        <w:autoSpaceDE w:val="0"/>
        <w:autoSpaceDN w:val="0"/>
        <w:adjustRightInd w:val="0"/>
        <w:ind w:left="180" w:right="206"/>
        <w:rPr>
          <w:rFonts w:cs="Arial"/>
          <w:bCs/>
          <w:snapToGrid/>
          <w:color w:val="FF0000"/>
          <w:sz w:val="12"/>
          <w:szCs w:val="12"/>
          <w:lang w:val="en-ZA" w:eastAsia="en-ZA"/>
        </w:rPr>
      </w:pPr>
    </w:p>
    <w:p w14:paraId="48F7591E" w14:textId="77777777" w:rsidR="009119E7" w:rsidRDefault="009119E7" w:rsidP="00AD2591">
      <w:pPr>
        <w:widowControl/>
        <w:tabs>
          <w:tab w:val="left" w:pos="10260"/>
        </w:tabs>
        <w:autoSpaceDE w:val="0"/>
        <w:autoSpaceDN w:val="0"/>
        <w:adjustRightInd w:val="0"/>
        <w:ind w:left="180" w:right="206"/>
        <w:rPr>
          <w:rFonts w:cs="Arial"/>
          <w:b/>
          <w:bCs/>
          <w:snapToGrid/>
          <w:sz w:val="21"/>
          <w:szCs w:val="21"/>
          <w:lang w:val="en-ZA" w:eastAsia="en-ZA"/>
        </w:rPr>
      </w:pPr>
    </w:p>
    <w:p w14:paraId="211CA359" w14:textId="77777777" w:rsidR="009119E7" w:rsidRDefault="009119E7" w:rsidP="00AD2591">
      <w:pPr>
        <w:widowControl/>
        <w:tabs>
          <w:tab w:val="left" w:pos="10260"/>
        </w:tabs>
        <w:autoSpaceDE w:val="0"/>
        <w:autoSpaceDN w:val="0"/>
        <w:adjustRightInd w:val="0"/>
        <w:ind w:left="180" w:right="206"/>
        <w:rPr>
          <w:rFonts w:cs="Arial"/>
          <w:b/>
          <w:bCs/>
          <w:snapToGrid/>
          <w:sz w:val="21"/>
          <w:szCs w:val="21"/>
          <w:lang w:val="en-ZA" w:eastAsia="en-ZA"/>
        </w:rPr>
      </w:pPr>
    </w:p>
    <w:p w14:paraId="7DA08F11" w14:textId="51395FCA" w:rsidR="00AD2591" w:rsidRPr="0017686A" w:rsidRDefault="00AD2591" w:rsidP="00AD2591">
      <w:pPr>
        <w:widowControl/>
        <w:tabs>
          <w:tab w:val="left" w:pos="10260"/>
        </w:tabs>
        <w:autoSpaceDE w:val="0"/>
        <w:autoSpaceDN w:val="0"/>
        <w:adjustRightInd w:val="0"/>
        <w:ind w:left="180" w:right="206"/>
        <w:rPr>
          <w:rFonts w:cs="Arial"/>
          <w:b/>
          <w:bCs/>
          <w:snapToGrid/>
          <w:sz w:val="21"/>
          <w:szCs w:val="21"/>
          <w:lang w:val="en-ZA" w:eastAsia="en-ZA"/>
        </w:rPr>
      </w:pPr>
      <w:r>
        <w:rPr>
          <w:rFonts w:cs="Arial"/>
          <w:b/>
          <w:bCs/>
          <w:snapToGrid/>
          <w:sz w:val="21"/>
          <w:szCs w:val="21"/>
          <w:lang w:val="en-ZA" w:eastAsia="en-ZA"/>
        </w:rPr>
        <w:t>EN MASEKO</w:t>
      </w:r>
    </w:p>
    <w:p w14:paraId="139D6B00" w14:textId="77777777" w:rsidR="00AD2591" w:rsidRPr="0017686A" w:rsidRDefault="00AD2591" w:rsidP="00AD2591">
      <w:pPr>
        <w:widowControl/>
        <w:tabs>
          <w:tab w:val="left" w:pos="10260"/>
        </w:tabs>
        <w:autoSpaceDE w:val="0"/>
        <w:autoSpaceDN w:val="0"/>
        <w:adjustRightInd w:val="0"/>
        <w:ind w:left="180" w:right="206"/>
        <w:rPr>
          <w:rFonts w:cs="Arial"/>
          <w:b/>
          <w:bCs/>
          <w:snapToGrid/>
          <w:sz w:val="21"/>
          <w:szCs w:val="21"/>
          <w:lang w:val="en-ZA" w:eastAsia="en-ZA"/>
        </w:rPr>
      </w:pPr>
      <w:r>
        <w:rPr>
          <w:rFonts w:cs="Arial"/>
          <w:b/>
          <w:bCs/>
          <w:snapToGrid/>
          <w:sz w:val="21"/>
          <w:szCs w:val="21"/>
          <w:lang w:val="en-ZA" w:eastAsia="en-ZA"/>
        </w:rPr>
        <w:t>M</w:t>
      </w:r>
      <w:r w:rsidRPr="0017686A">
        <w:rPr>
          <w:rFonts w:cs="Arial"/>
          <w:b/>
          <w:bCs/>
          <w:snapToGrid/>
          <w:sz w:val="21"/>
          <w:szCs w:val="21"/>
          <w:lang w:val="en-ZA" w:eastAsia="en-ZA"/>
        </w:rPr>
        <w:t>UNICIPAL MANAGER</w:t>
      </w:r>
    </w:p>
    <w:p w14:paraId="191EA12A" w14:textId="77777777" w:rsidR="00AD2591" w:rsidRPr="0017686A" w:rsidRDefault="00AD2591" w:rsidP="00AD2591">
      <w:pPr>
        <w:widowControl/>
        <w:tabs>
          <w:tab w:val="left" w:pos="10260"/>
        </w:tabs>
        <w:autoSpaceDE w:val="0"/>
        <w:autoSpaceDN w:val="0"/>
        <w:adjustRightInd w:val="0"/>
        <w:ind w:left="180" w:right="206"/>
        <w:rPr>
          <w:rFonts w:cs="Arial"/>
          <w:snapToGrid/>
          <w:sz w:val="21"/>
          <w:szCs w:val="21"/>
          <w:lang w:val="en-ZA" w:eastAsia="en-ZA"/>
        </w:rPr>
      </w:pPr>
      <w:r>
        <w:rPr>
          <w:rFonts w:cs="Arial"/>
          <w:snapToGrid/>
          <w:sz w:val="21"/>
          <w:szCs w:val="21"/>
          <w:lang w:val="en-ZA" w:eastAsia="en-ZA"/>
        </w:rPr>
        <w:t xml:space="preserve">GOVAN MBEKI </w:t>
      </w:r>
      <w:r w:rsidRPr="0017686A">
        <w:rPr>
          <w:rFonts w:cs="Arial"/>
          <w:snapToGrid/>
          <w:sz w:val="21"/>
          <w:szCs w:val="21"/>
          <w:lang w:val="en-ZA" w:eastAsia="en-ZA"/>
        </w:rPr>
        <w:t>MUNICIPALITY</w:t>
      </w:r>
    </w:p>
    <w:p w14:paraId="47198AA5" w14:textId="5422AC50" w:rsidR="00AD2591" w:rsidRPr="0017686A" w:rsidRDefault="00AD2591" w:rsidP="00AD2591">
      <w:pPr>
        <w:widowControl/>
        <w:tabs>
          <w:tab w:val="left" w:pos="10260"/>
        </w:tabs>
        <w:autoSpaceDE w:val="0"/>
        <w:autoSpaceDN w:val="0"/>
        <w:adjustRightInd w:val="0"/>
        <w:ind w:left="180" w:right="206"/>
        <w:rPr>
          <w:rFonts w:cs="Arial"/>
          <w:snapToGrid/>
          <w:sz w:val="21"/>
          <w:szCs w:val="21"/>
          <w:lang w:val="en-ZA" w:eastAsia="en-ZA"/>
        </w:rPr>
      </w:pPr>
      <w:proofErr w:type="spellStart"/>
      <w:r>
        <w:rPr>
          <w:rFonts w:cs="Arial"/>
          <w:snapToGrid/>
          <w:sz w:val="21"/>
          <w:szCs w:val="21"/>
          <w:lang w:val="en-ZA" w:eastAsia="en-ZA"/>
        </w:rPr>
        <w:t>Secunda</w:t>
      </w:r>
      <w:proofErr w:type="spellEnd"/>
      <w:r>
        <w:rPr>
          <w:rFonts w:cs="Arial"/>
          <w:snapToGrid/>
          <w:sz w:val="21"/>
          <w:szCs w:val="21"/>
          <w:lang w:val="en-ZA" w:eastAsia="en-ZA"/>
        </w:rPr>
        <w:t xml:space="preserve"> </w:t>
      </w:r>
      <w:r w:rsidRPr="0017686A">
        <w:rPr>
          <w:rFonts w:cs="Arial"/>
          <w:snapToGrid/>
          <w:sz w:val="21"/>
          <w:szCs w:val="21"/>
          <w:lang w:val="en-ZA" w:eastAsia="en-ZA"/>
        </w:rPr>
        <w:t>Municipal Building</w:t>
      </w:r>
    </w:p>
    <w:p w14:paraId="39E8B33C" w14:textId="77777777" w:rsidR="00AD2591" w:rsidRPr="0017686A" w:rsidRDefault="00AD2591" w:rsidP="00AD2591">
      <w:pPr>
        <w:widowControl/>
        <w:tabs>
          <w:tab w:val="left" w:pos="10260"/>
        </w:tabs>
        <w:autoSpaceDE w:val="0"/>
        <w:autoSpaceDN w:val="0"/>
        <w:adjustRightInd w:val="0"/>
        <w:ind w:left="180" w:right="206"/>
        <w:rPr>
          <w:rFonts w:cs="Arial"/>
          <w:snapToGrid/>
          <w:sz w:val="21"/>
          <w:szCs w:val="21"/>
          <w:lang w:val="en-ZA" w:eastAsia="en-ZA"/>
        </w:rPr>
      </w:pPr>
      <w:r>
        <w:rPr>
          <w:rFonts w:cs="Arial"/>
          <w:snapToGrid/>
          <w:sz w:val="21"/>
          <w:szCs w:val="21"/>
          <w:lang w:val="en-ZA" w:eastAsia="en-ZA"/>
        </w:rPr>
        <w:t>Horwood Street</w:t>
      </w:r>
    </w:p>
    <w:p w14:paraId="2F30CFBA" w14:textId="77777777" w:rsidR="00AD2591" w:rsidRPr="0017686A" w:rsidRDefault="00AD2591" w:rsidP="00AD2591">
      <w:pPr>
        <w:widowControl/>
        <w:tabs>
          <w:tab w:val="left" w:pos="10260"/>
        </w:tabs>
        <w:autoSpaceDE w:val="0"/>
        <w:autoSpaceDN w:val="0"/>
        <w:adjustRightInd w:val="0"/>
        <w:ind w:left="180" w:right="206"/>
        <w:rPr>
          <w:rFonts w:cs="Arial"/>
          <w:b/>
          <w:bCs/>
          <w:snapToGrid/>
          <w:sz w:val="21"/>
          <w:szCs w:val="21"/>
          <w:lang w:val="en-ZA" w:eastAsia="en-ZA"/>
        </w:rPr>
      </w:pPr>
      <w:r>
        <w:rPr>
          <w:rFonts w:cs="Arial"/>
          <w:b/>
          <w:bCs/>
          <w:snapToGrid/>
          <w:sz w:val="21"/>
          <w:szCs w:val="21"/>
          <w:lang w:val="en-ZA" w:eastAsia="en-ZA"/>
        </w:rPr>
        <w:t>SECUNDA</w:t>
      </w:r>
    </w:p>
    <w:p w14:paraId="7E9DDE9E" w14:textId="77777777" w:rsidR="00AD2591" w:rsidRDefault="00AD2591" w:rsidP="00AD2591">
      <w:pPr>
        <w:widowControl/>
        <w:autoSpaceDE w:val="0"/>
        <w:autoSpaceDN w:val="0"/>
        <w:adjustRightInd w:val="0"/>
        <w:ind w:left="180"/>
        <w:rPr>
          <w:rFonts w:cs="Arial"/>
          <w:snapToGrid/>
          <w:sz w:val="22"/>
          <w:szCs w:val="22"/>
          <w:lang w:val="en-ZA" w:eastAsia="en-ZA"/>
        </w:rPr>
      </w:pPr>
      <w:r>
        <w:rPr>
          <w:rFonts w:cs="Arial"/>
          <w:snapToGrid/>
          <w:sz w:val="22"/>
          <w:szCs w:val="22"/>
          <w:lang w:val="en-ZA" w:eastAsia="en-ZA"/>
        </w:rPr>
        <w:t>2302</w:t>
      </w:r>
    </w:p>
    <w:p w14:paraId="00F83270" w14:textId="77777777" w:rsidR="00237AA7" w:rsidRDefault="00000000" w:rsidP="00AD2591">
      <w:pPr>
        <w:jc w:val="center"/>
      </w:pPr>
    </w:p>
    <w:sectPr w:rsidR="00237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397097970">
    <w:abstractNumId w:val="0"/>
  </w:num>
  <w:num w:numId="2" w16cid:durableId="1688366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91"/>
    <w:rsid w:val="002A6095"/>
    <w:rsid w:val="003020C8"/>
    <w:rsid w:val="00524060"/>
    <w:rsid w:val="005A28DD"/>
    <w:rsid w:val="00834869"/>
    <w:rsid w:val="009119E7"/>
    <w:rsid w:val="00AD2591"/>
    <w:rsid w:val="00C31122"/>
    <w:rsid w:val="00EE3474"/>
    <w:rsid w:val="00F579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3F5E"/>
  <w15:chartTrackingRefBased/>
  <w15:docId w15:val="{4378C036-A7BD-4FE5-801B-FF814B19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591"/>
    <w:pPr>
      <w:widowControl w:val="0"/>
      <w:spacing w:after="0" w:line="240" w:lineRule="auto"/>
    </w:pPr>
    <w:rPr>
      <w:rFonts w:ascii="Arial" w:eastAsia="Times New Roman" w:hAnsi="Arial"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99"/>
    <w:qFormat/>
    <w:rsid w:val="00AD2591"/>
    <w:pPr>
      <w:ind w:left="720"/>
    </w:p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99"/>
    <w:locked/>
    <w:rsid w:val="00AD2591"/>
    <w:rPr>
      <w:rFonts w:ascii="Arial" w:eastAsia="Times New Roman" w:hAnsi="Arial"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5</cp:revision>
  <cp:lastPrinted>2022-09-09T08:28:00Z</cp:lastPrinted>
  <dcterms:created xsi:type="dcterms:W3CDTF">2022-09-08T19:57:00Z</dcterms:created>
  <dcterms:modified xsi:type="dcterms:W3CDTF">2022-09-09T10:07:00Z</dcterms:modified>
</cp:coreProperties>
</file>