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195E9329"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10</w:t>
      </w:r>
      <w:r w:rsidR="0025325E">
        <w:rPr>
          <w:rFonts w:ascii="Arial" w:hAnsi="Arial" w:cs="Arial"/>
          <w:b/>
          <w:bCs/>
          <w:color w:val="FF0000"/>
          <w:sz w:val="22"/>
          <w:szCs w:val="22"/>
        </w:rPr>
        <w:t>3</w:t>
      </w:r>
      <w:r w:rsidR="00E5013D">
        <w:rPr>
          <w:rFonts w:ascii="Arial" w:hAnsi="Arial" w:cs="Arial"/>
          <w:b/>
          <w:bCs/>
          <w:color w:val="FF0000"/>
          <w:sz w:val="22"/>
          <w:szCs w:val="22"/>
        </w:rPr>
        <w:t>40708</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05C42F58"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r w:rsidR="00E5013D">
        <w:rPr>
          <w:rFonts w:ascii="Arial" w:hAnsi="Arial" w:cs="Arial"/>
          <w:b/>
          <w:bCs/>
          <w:sz w:val="22"/>
          <w:szCs w:val="22"/>
        </w:rPr>
        <w:t>CALIBRATION ON MARK X MACHINES</w:t>
      </w:r>
      <w:r w:rsidR="005A38E0">
        <w:rPr>
          <w:rFonts w:ascii="Arial" w:hAnsi="Arial" w:cs="Arial"/>
          <w:b/>
          <w:bCs/>
          <w:sz w:val="22"/>
          <w:szCs w:val="22"/>
        </w:rPr>
        <w:t xml:space="preserve"> </w:t>
      </w:r>
    </w:p>
    <w:bookmarkEnd w:id="0"/>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120FB2D8"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w:t>
            </w:r>
            <w:r w:rsidR="00E5013D">
              <w:rPr>
                <w:rFonts w:ascii="Arial Narrow" w:hAnsi="Arial Narrow" w:cs="Arial"/>
                <w:snapToGrid w:val="0"/>
                <w:sz w:val="20"/>
                <w:szCs w:val="20"/>
                <w:lang w:val="en-GB"/>
              </w:rPr>
              <w:t>40708</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463273F" w:rsidR="00560041" w:rsidRPr="00F90EE7" w:rsidRDefault="006223B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E5013D">
              <w:rPr>
                <w:rFonts w:ascii="Arial Narrow" w:hAnsi="Arial Narrow" w:cs="Arial"/>
                <w:snapToGrid w:val="0"/>
                <w:sz w:val="20"/>
                <w:szCs w:val="20"/>
                <w:lang w:val="en-GB"/>
              </w:rPr>
              <w:t>8.10.2023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ECA121F" w:rsidR="00560041" w:rsidRPr="00F90EE7" w:rsidRDefault="0061356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223BF">
              <w:rPr>
                <w:rFonts w:ascii="Arial Narrow" w:hAnsi="Arial Narrow" w:cs="Arial"/>
                <w:snapToGrid w:val="0"/>
                <w:sz w:val="20"/>
                <w:szCs w:val="20"/>
                <w:lang w:val="en-GB"/>
              </w:rPr>
              <w:t>2:00PM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AA59307" w14:textId="47B3F749" w:rsidR="001E50D2" w:rsidRPr="001E50D2" w:rsidRDefault="001E50D2" w:rsidP="001E50D2">
            <w:pPr>
              <w:rPr>
                <w:rFonts w:ascii="Arial Narrow" w:hAnsi="Arial Narrow" w:cs="Arial"/>
                <w:snapToGrid w:val="0"/>
                <w:sz w:val="20"/>
                <w:szCs w:val="20"/>
                <w:lang w:val="en-GB"/>
              </w:rPr>
            </w:pPr>
            <w:r w:rsidRPr="001E50D2">
              <w:rPr>
                <w:rFonts w:ascii="Arial Narrow" w:hAnsi="Arial Narrow" w:cs="Arial"/>
                <w:snapToGrid w:val="0"/>
                <w:sz w:val="20"/>
                <w:szCs w:val="20"/>
                <w:lang w:val="en-GB"/>
              </w:rPr>
              <w:t>REQUEST FOR QUOTATION (RFQ) FOR</w:t>
            </w:r>
            <w:r w:rsidR="00E5013D">
              <w:rPr>
                <w:rFonts w:ascii="Arial Narrow" w:hAnsi="Arial Narrow" w:cs="Arial"/>
                <w:snapToGrid w:val="0"/>
                <w:sz w:val="20"/>
                <w:szCs w:val="20"/>
                <w:lang w:val="en-GB"/>
              </w:rPr>
              <w:t xml:space="preserve"> CALIBRATION OF MARK X MACHINES</w:t>
            </w:r>
          </w:p>
          <w:p w14:paraId="5BD41764" w14:textId="327D137C"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24AE7325"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r w:rsidR="00063F9B">
              <w:rPr>
                <w:rFonts w:ascii="Arial Narrow" w:hAnsi="Arial Narrow" w:cs="Arial"/>
                <w:b/>
                <w:sz w:val="20"/>
                <w:szCs w:val="20"/>
              </w:rPr>
              <w:t>Simnikiwe.nqulo@prasa.com</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1B7EBA0"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A20166">
              <w:rPr>
                <w:rFonts w:ascii="Arial Narrow" w:hAnsi="Arial Narrow" w:cs="Arial"/>
                <w:b/>
                <w:snapToGrid w:val="0"/>
                <w:sz w:val="20"/>
                <w:szCs w:val="20"/>
                <w:lang w:val="en-GB"/>
              </w:rPr>
              <w:t xml:space="preserve"> /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E3B91B9"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013D">
              <w:rPr>
                <w:rFonts w:ascii="Arial Narrow" w:hAnsi="Arial Narrow" w:cs="Arial"/>
                <w:snapToGrid w:val="0"/>
                <w:sz w:val="20"/>
                <w:szCs w:val="20"/>
                <w:lang w:val="en-GB"/>
              </w:rPr>
            </w:r>
            <w:r w:rsidR="00E5013D">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D6B8BB4"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E5013D">
        <w:rPr>
          <w:b/>
          <w:sz w:val="22"/>
          <w:szCs w:val="22"/>
        </w:rPr>
        <w:t>60</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78D7EC45" w:rsidR="0067553F" w:rsidRDefault="00EA3C4F" w:rsidP="00EF509E">
      <w:pPr>
        <w:spacing w:line="360" w:lineRule="auto"/>
        <w:ind w:left="720"/>
        <w:jc w:val="both"/>
        <w:rPr>
          <w:rFonts w:ascii="Arial" w:hAnsi="Arial" w:cs="Arial"/>
          <w:b/>
          <w:sz w:val="22"/>
          <w:szCs w:val="22"/>
        </w:rPr>
      </w:pPr>
      <w:r>
        <w:rPr>
          <w:rFonts w:ascii="Arial" w:hAnsi="Arial" w:cs="Arial"/>
          <w:b/>
          <w:sz w:val="22"/>
          <w:szCs w:val="22"/>
        </w:rPr>
        <w:t xml:space="preserve"> </w:t>
      </w: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69C2A70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E5013D"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3970EC4" w:rsidR="00307DD2" w:rsidRPr="00307DD2" w:rsidRDefault="00E5013D"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Where?</w:t>
      </w:r>
      <w:r w:rsidR="00307DD2"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lastRenderedPageBreak/>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A9F5E91"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r w:rsidR="00E5013D" w:rsidRPr="00307DD2">
        <w:rPr>
          <w:rFonts w:ascii="Arial" w:hAnsi="Arial" w:cs="Arial"/>
          <w:sz w:val="22"/>
          <w:szCs w:val="22"/>
        </w:rPr>
        <w:t>utilize</w:t>
      </w:r>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19F54566"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E5013D"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29BFC50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E5013D" w:rsidRPr="00307DD2">
        <w:rPr>
          <w:rFonts w:ascii="Arial" w:hAnsi="Arial" w:cs="Arial"/>
          <w:b w:val="0"/>
          <w:bCs/>
          <w:sz w:val="22"/>
          <w:szCs w:val="22"/>
        </w:rPr>
        <w:t>points.</w:t>
      </w:r>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7446C31A"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E5013D"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4A84DD8"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E5013D"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0284D3F5"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r w:rsidR="00E5013D" w:rsidRPr="00307DD2">
        <w:rPr>
          <w:rFonts w:ascii="Arial" w:hAnsi="Arial" w:cs="Arial"/>
          <w:sz w:val="22"/>
          <w:szCs w:val="22"/>
        </w:rPr>
        <w:t>enter</w:t>
      </w:r>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483E749A"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E5013D"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5F90F0E2"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r w:rsidR="00E5013D" w:rsidRPr="00307DD2">
        <w:rPr>
          <w:rFonts w:ascii="Arial" w:hAnsi="Arial" w:cs="Arial"/>
          <w:sz w:val="22"/>
          <w:szCs w:val="22"/>
        </w:rPr>
        <w:t>compensation,</w:t>
      </w:r>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086BEAE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E5013D"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6DAA374F"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E5013D"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E5013D" w:rsidRPr="00307DD2">
        <w:rPr>
          <w:rFonts w:ascii="Arial" w:hAnsi="Arial" w:cs="Arial"/>
          <w:snapToGrid w:val="0"/>
          <w:sz w:val="22"/>
          <w:szCs w:val="22"/>
        </w:rPr>
        <w:t>disclosure.</w:t>
      </w:r>
    </w:p>
    <w:p w14:paraId="18E7DA02" w14:textId="707E8525"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E5013D" w:rsidRPr="00307DD2">
        <w:rPr>
          <w:rFonts w:ascii="Arial" w:hAnsi="Arial" w:cs="Arial"/>
          <w:snapToGrid w:val="0"/>
          <w:sz w:val="22"/>
          <w:szCs w:val="22"/>
        </w:rPr>
        <w:t>respect.</w:t>
      </w:r>
    </w:p>
    <w:p w14:paraId="11A33F05" w14:textId="77334E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r w:rsidR="00E5013D" w:rsidRPr="00307DD2">
        <w:rPr>
          <w:rFonts w:ascii="Arial" w:hAnsi="Arial" w:cs="Arial"/>
          <w:snapToGrid w:val="0"/>
          <w:sz w:val="22"/>
          <w:szCs w:val="22"/>
        </w:rPr>
        <w:t>agreement,</w:t>
      </w:r>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59B2D545"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r w:rsidR="00E5013D" w:rsidRPr="00307DD2">
        <w:rPr>
          <w:rFonts w:ascii="Arial" w:hAnsi="Arial" w:cs="Arial"/>
          <w:snapToGrid w:val="0"/>
          <w:sz w:val="22"/>
          <w:szCs w:val="22"/>
        </w:rPr>
        <w:t>agreements,</w:t>
      </w:r>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456BABAD"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E5013D"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10F76103"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E5013D"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E5013D"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39C9B34B"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E5013D"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5D8AEEF8"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r w:rsidR="00E5013D" w:rsidRPr="00307DD2">
        <w:rPr>
          <w:b/>
          <w:snapToGrid w:val="0"/>
          <w:sz w:val="22"/>
          <w:szCs w:val="22"/>
        </w:rPr>
        <w:t>The</w:t>
      </w:r>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44FD44A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r w:rsidR="00E5013D"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65B90CE2" w:rsidR="000A250F" w:rsidRPr="00307DD2" w:rsidRDefault="00E5013D"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5DD82F6C"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E5013D" w:rsidRPr="00307DD2">
        <w:rPr>
          <w:rFonts w:ascii="Arial" w:hAnsi="Arial" w:cs="Arial"/>
          <w:snapToGrid w:val="0"/>
          <w:sz w:val="22"/>
          <w:szCs w:val="22"/>
          <w:lang w:val="en-GB"/>
        </w:rPr>
        <w:t>correct.</w:t>
      </w:r>
    </w:p>
    <w:p w14:paraId="6A85231D" w14:textId="22C2E424"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E5013D" w:rsidRPr="00307DD2">
        <w:rPr>
          <w:rFonts w:ascii="Arial" w:hAnsi="Arial" w:cs="Arial"/>
          <w:snapToGrid w:val="0"/>
          <w:sz w:val="22"/>
          <w:szCs w:val="22"/>
          <w:lang w:val="en-GB"/>
        </w:rPr>
        <w:t>form.</w:t>
      </w:r>
    </w:p>
    <w:p w14:paraId="10A0FCEF" w14:textId="090231B9"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r w:rsidR="00E5013D"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points claimed as shown in paragraphs </w:t>
      </w:r>
      <w:r w:rsidRPr="00307DD2">
        <w:rPr>
          <w:rFonts w:ascii="Arial" w:hAnsi="Arial" w:cs="Arial"/>
          <w:snapToGrid w:val="0"/>
          <w:sz w:val="22"/>
          <w:szCs w:val="22"/>
          <w:lang w:val="en-GB"/>
        </w:rPr>
        <w:lastRenderedPageBreak/>
        <w:t xml:space="preserve">1.4 and 4.2, the contractor may be required to furnish documentary proof to the satisfaction of the organ of state that the claims are </w:t>
      </w:r>
      <w:r w:rsidR="00E5013D"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4EE7D41B"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E5013D" w:rsidRPr="00307DD2">
        <w:rPr>
          <w:rFonts w:ascii="Arial" w:hAnsi="Arial" w:cs="Arial"/>
          <w:snapToGrid w:val="0"/>
          <w:sz w:val="22"/>
          <w:szCs w:val="22"/>
          <w:lang w:val="en-GB"/>
        </w:rPr>
        <w:t>process.</w:t>
      </w:r>
    </w:p>
    <w:p w14:paraId="0F940962" w14:textId="755E4DB0"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r w:rsidR="00E5013D" w:rsidRPr="00307DD2">
        <w:rPr>
          <w:rFonts w:ascii="Arial" w:hAnsi="Arial" w:cs="Arial"/>
          <w:snapToGrid w:val="0"/>
          <w:sz w:val="22"/>
          <w:szCs w:val="22"/>
          <w:lang w:val="en-GB"/>
        </w:rPr>
        <w:t>losses,</w:t>
      </w:r>
      <w:r w:rsidRPr="00307DD2">
        <w:rPr>
          <w:rFonts w:ascii="Arial" w:hAnsi="Arial" w:cs="Arial"/>
          <w:snapToGrid w:val="0"/>
          <w:sz w:val="22"/>
          <w:szCs w:val="22"/>
          <w:lang w:val="en-GB"/>
        </w:rPr>
        <w:t xml:space="preserve"> or damages it has incurred or suffered </w:t>
      </w:r>
      <w:r w:rsidR="00E5013D"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that person’s </w:t>
      </w:r>
      <w:r w:rsidR="00E5013D" w:rsidRPr="00307DD2">
        <w:rPr>
          <w:rFonts w:ascii="Arial" w:hAnsi="Arial" w:cs="Arial"/>
          <w:snapToGrid w:val="0"/>
          <w:sz w:val="22"/>
          <w:szCs w:val="22"/>
          <w:lang w:val="en-GB"/>
        </w:rPr>
        <w:t>conduct.</w:t>
      </w:r>
    </w:p>
    <w:p w14:paraId="3D38B976" w14:textId="39D4D3F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r w:rsidR="00E5013D"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having to make less favourable arrangements due to such </w:t>
      </w:r>
      <w:r w:rsidR="00E5013D" w:rsidRPr="00307DD2">
        <w:rPr>
          <w:rFonts w:ascii="Arial" w:hAnsi="Arial" w:cs="Arial"/>
          <w:snapToGrid w:val="0"/>
          <w:sz w:val="22"/>
          <w:szCs w:val="22"/>
          <w:lang w:val="en-GB"/>
        </w:rPr>
        <w:t>cancellation.</w:t>
      </w:r>
    </w:p>
    <w:p w14:paraId="442FBAEF" w14:textId="1C22BBA0"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E5013D"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116BA9E1"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6A60CF63" w14:textId="77777777" w:rsidR="001E50D2" w:rsidRDefault="001E50D2" w:rsidP="00EF509E">
      <w:pPr>
        <w:spacing w:line="360" w:lineRule="auto"/>
        <w:jc w:val="both"/>
        <w:rPr>
          <w:rFonts w:ascii="Arial" w:hAnsi="Arial" w:cs="Arial"/>
          <w:b/>
          <w:sz w:val="22"/>
          <w:szCs w:val="22"/>
        </w:rPr>
      </w:pPr>
    </w:p>
    <w:p w14:paraId="5B4C1919" w14:textId="3E8572ED" w:rsidR="001E50D2" w:rsidRDefault="00E5013D" w:rsidP="001E50D2">
      <w:pPr>
        <w:rPr>
          <w:rFonts w:ascii="Arial" w:hAnsi="Arial" w:cs="Arial"/>
          <w:b/>
          <w:sz w:val="22"/>
          <w:szCs w:val="22"/>
          <w:lang w:val="en-GB"/>
        </w:rPr>
      </w:pPr>
      <w:r>
        <w:rPr>
          <w:rFonts w:ascii="Arial" w:hAnsi="Arial" w:cs="Arial"/>
          <w:b/>
          <w:sz w:val="22"/>
          <w:szCs w:val="22"/>
          <w:lang w:val="en-GB"/>
        </w:rPr>
        <w:t>Calibration of mark x Machines.</w:t>
      </w:r>
    </w:p>
    <w:p w14:paraId="54F6C30C" w14:textId="77777777" w:rsidR="00E5013D" w:rsidRDefault="00E5013D" w:rsidP="001E50D2">
      <w:pPr>
        <w:rPr>
          <w:rFonts w:ascii="Arial" w:hAnsi="Arial" w:cs="Arial"/>
          <w:b/>
          <w:sz w:val="22"/>
          <w:szCs w:val="22"/>
          <w:lang w:val="en-GB"/>
        </w:rPr>
      </w:pPr>
    </w:p>
    <w:p w14:paraId="60033757" w14:textId="77777777" w:rsidR="00E5013D" w:rsidRPr="00E5013D" w:rsidRDefault="00E5013D" w:rsidP="00E5013D">
      <w:pPr>
        <w:rPr>
          <w:rFonts w:ascii="Arial" w:hAnsi="Arial" w:cs="Arial"/>
          <w:b/>
          <w:sz w:val="22"/>
          <w:szCs w:val="22"/>
          <w:u w:val="single"/>
          <w:lang w:val="en-GB"/>
        </w:rPr>
      </w:pPr>
      <w:r w:rsidRPr="00E5013D">
        <w:rPr>
          <w:rFonts w:ascii="Arial" w:hAnsi="Arial" w:cs="Arial"/>
          <w:b/>
          <w:sz w:val="22"/>
          <w:szCs w:val="22"/>
          <w:u w:val="single"/>
          <w:lang w:val="en-GB"/>
        </w:rPr>
        <w:t>Technical Specification for Mark X machine</w:t>
      </w:r>
    </w:p>
    <w:p w14:paraId="766EEF3A" w14:textId="77777777" w:rsidR="00E5013D" w:rsidRPr="00E5013D" w:rsidRDefault="00E5013D" w:rsidP="00E5013D">
      <w:pPr>
        <w:rPr>
          <w:rFonts w:ascii="Arial" w:hAnsi="Arial" w:cs="Arial"/>
          <w:b/>
          <w:sz w:val="22"/>
          <w:szCs w:val="22"/>
          <w:lang w:val="en-GB"/>
        </w:rPr>
      </w:pPr>
    </w:p>
    <w:p w14:paraId="18DC701F"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Sensor Electro-chemical Fuel Cell </w:t>
      </w:r>
    </w:p>
    <w:p w14:paraId="5BC6060A"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Working Temperature -10 ° C to 50 ° C </w:t>
      </w:r>
    </w:p>
    <w:p w14:paraId="56E290FD"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Storage Temperature -20 ° C to 70 ° C </w:t>
      </w:r>
    </w:p>
    <w:p w14:paraId="4CE10E34"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Storage Humidity Not greater than 95% </w:t>
      </w:r>
    </w:p>
    <w:p w14:paraId="70EAC7FD"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Size 150mm x 70mm x 35mm </w:t>
      </w:r>
    </w:p>
    <w:p w14:paraId="7A0732B6"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Weight 255g with batteries </w:t>
      </w:r>
    </w:p>
    <w:p w14:paraId="01316F6D"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Battery 4 AAA alkaline batteries </w:t>
      </w:r>
    </w:p>
    <w:p w14:paraId="608C4D16"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Battery Life Not less than 500 tests </w:t>
      </w:r>
    </w:p>
    <w:p w14:paraId="01763072"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Memory 16,000 tests records </w:t>
      </w:r>
    </w:p>
    <w:p w14:paraId="2E2D3020"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Display 2.4" TFT </w:t>
      </w:r>
      <w:proofErr w:type="spellStart"/>
      <w:r w:rsidRPr="00E5013D">
        <w:rPr>
          <w:rFonts w:ascii="Arial" w:hAnsi="Arial" w:cs="Arial"/>
          <w:b/>
          <w:sz w:val="22"/>
          <w:szCs w:val="22"/>
          <w:lang w:val="en-GB"/>
        </w:rPr>
        <w:t>color</w:t>
      </w:r>
      <w:proofErr w:type="spellEnd"/>
      <w:r w:rsidRPr="00E5013D">
        <w:rPr>
          <w:rFonts w:ascii="Arial" w:hAnsi="Arial" w:cs="Arial"/>
          <w:b/>
          <w:sz w:val="22"/>
          <w:szCs w:val="22"/>
          <w:lang w:val="en-GB"/>
        </w:rPr>
        <w:t xml:space="preserve"> screen. </w:t>
      </w:r>
    </w:p>
    <w:p w14:paraId="169C03A3"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Response Time less than 5 seconds </w:t>
      </w:r>
    </w:p>
    <w:p w14:paraId="7A44322E"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Sampling System Automatically or manually take a deep lung sample.</w:t>
      </w:r>
    </w:p>
    <w:p w14:paraId="25460C7B"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 Clock Real time clock </w:t>
      </w:r>
    </w:p>
    <w:p w14:paraId="0B598D00"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Self-diagnostic test Performs self-diagnostic test during start-up. </w:t>
      </w:r>
    </w:p>
    <w:p w14:paraId="0582E2F7"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System Checking Automatically performs a blank test prior to each Standard test to ensure fuel cell is free from alcohol vapor </w:t>
      </w:r>
    </w:p>
    <w:p w14:paraId="0949C66C"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Calibration Information Date of last calibration displayed on main screen. </w:t>
      </w:r>
    </w:p>
    <w:p w14:paraId="6E4DC28C"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Units of Measure </w:t>
      </w:r>
      <w:proofErr w:type="spellStart"/>
      <w:r w:rsidRPr="00E5013D">
        <w:rPr>
          <w:rFonts w:ascii="Arial" w:hAnsi="Arial" w:cs="Arial"/>
          <w:b/>
          <w:sz w:val="22"/>
          <w:szCs w:val="22"/>
          <w:lang w:val="en-GB"/>
        </w:rPr>
        <w:t>BrAC</w:t>
      </w:r>
      <w:proofErr w:type="spellEnd"/>
      <w:r w:rsidRPr="00E5013D">
        <w:rPr>
          <w:rFonts w:ascii="Arial" w:hAnsi="Arial" w:cs="Arial"/>
          <w:b/>
          <w:sz w:val="22"/>
          <w:szCs w:val="22"/>
          <w:lang w:val="en-GB"/>
        </w:rPr>
        <w:t xml:space="preserve">: mg/L, or any other units Bac: </w:t>
      </w:r>
      <w:proofErr w:type="spellStart"/>
      <w:r w:rsidRPr="00E5013D">
        <w:rPr>
          <w:rFonts w:ascii="Arial" w:hAnsi="Arial" w:cs="Arial"/>
          <w:b/>
          <w:sz w:val="22"/>
          <w:szCs w:val="22"/>
          <w:lang w:val="en-GB"/>
        </w:rPr>
        <w:t>grm</w:t>
      </w:r>
      <w:proofErr w:type="spellEnd"/>
      <w:r w:rsidRPr="00E5013D">
        <w:rPr>
          <w:rFonts w:ascii="Arial" w:hAnsi="Arial" w:cs="Arial"/>
          <w:b/>
          <w:sz w:val="22"/>
          <w:szCs w:val="22"/>
          <w:lang w:val="en-GB"/>
        </w:rPr>
        <w:t xml:space="preserve">%, mg/ml, mg/100ml, or any other units </w:t>
      </w:r>
    </w:p>
    <w:p w14:paraId="382D603C"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Detection Range 0.000 mg/L to 3.000mg/L </w:t>
      </w:r>
    </w:p>
    <w:p w14:paraId="3FD19C83"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Accuracy 0 to 0.100% </w:t>
      </w:r>
      <w:proofErr w:type="spellStart"/>
      <w:r w:rsidRPr="00E5013D">
        <w:rPr>
          <w:rFonts w:ascii="Arial" w:hAnsi="Arial" w:cs="Arial"/>
          <w:b/>
          <w:sz w:val="22"/>
          <w:szCs w:val="22"/>
          <w:lang w:val="en-GB"/>
        </w:rPr>
        <w:t>BrAC</w:t>
      </w:r>
      <w:proofErr w:type="spellEnd"/>
      <w:r w:rsidRPr="00E5013D">
        <w:rPr>
          <w:rFonts w:ascii="Arial" w:hAnsi="Arial" w:cs="Arial"/>
          <w:b/>
          <w:sz w:val="22"/>
          <w:szCs w:val="22"/>
          <w:lang w:val="en-GB"/>
        </w:rPr>
        <w:t xml:space="preserve"> +/-0.05% 0.100 to 0.200% </w:t>
      </w:r>
      <w:proofErr w:type="spellStart"/>
      <w:r w:rsidRPr="00E5013D">
        <w:rPr>
          <w:rFonts w:ascii="Arial" w:hAnsi="Arial" w:cs="Arial"/>
          <w:b/>
          <w:sz w:val="22"/>
          <w:szCs w:val="22"/>
          <w:lang w:val="en-GB"/>
        </w:rPr>
        <w:t>BrAC</w:t>
      </w:r>
      <w:proofErr w:type="spellEnd"/>
      <w:r w:rsidRPr="00E5013D">
        <w:rPr>
          <w:rFonts w:ascii="Arial" w:hAnsi="Arial" w:cs="Arial"/>
          <w:b/>
          <w:sz w:val="22"/>
          <w:szCs w:val="22"/>
          <w:lang w:val="en-GB"/>
        </w:rPr>
        <w:t xml:space="preserve"> +/-5% &gt;0.200% </w:t>
      </w:r>
      <w:proofErr w:type="spellStart"/>
      <w:r w:rsidRPr="00E5013D">
        <w:rPr>
          <w:rFonts w:ascii="Arial" w:hAnsi="Arial" w:cs="Arial"/>
          <w:b/>
          <w:sz w:val="22"/>
          <w:szCs w:val="22"/>
          <w:lang w:val="en-GB"/>
        </w:rPr>
        <w:t>BrAC</w:t>
      </w:r>
      <w:proofErr w:type="spellEnd"/>
      <w:r w:rsidRPr="00E5013D">
        <w:rPr>
          <w:rFonts w:ascii="Arial" w:hAnsi="Arial" w:cs="Arial"/>
          <w:b/>
          <w:sz w:val="22"/>
          <w:szCs w:val="22"/>
          <w:lang w:val="en-GB"/>
        </w:rPr>
        <w:t xml:space="preserve"> +/-10%</w:t>
      </w:r>
    </w:p>
    <w:p w14:paraId="676E28B3"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Measuring Modes Active and Passive </w:t>
      </w:r>
    </w:p>
    <w:p w14:paraId="081C5670"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Connection USB Printer </w:t>
      </w:r>
    </w:p>
    <w:p w14:paraId="422CC062" w14:textId="77777777" w:rsidR="00E5013D" w:rsidRPr="00E5013D"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 xml:space="preserve">Thermal Printer (Optional) </w:t>
      </w:r>
    </w:p>
    <w:p w14:paraId="25D40DF3" w14:textId="49DD4432" w:rsidR="00E5013D" w:rsidRPr="001E50D2" w:rsidRDefault="00E5013D" w:rsidP="00E5013D">
      <w:pPr>
        <w:rPr>
          <w:rFonts w:ascii="Arial" w:hAnsi="Arial" w:cs="Arial"/>
          <w:b/>
          <w:sz w:val="22"/>
          <w:szCs w:val="22"/>
          <w:lang w:val="en-GB"/>
        </w:rPr>
      </w:pPr>
      <w:r w:rsidRPr="00E5013D">
        <w:rPr>
          <w:rFonts w:ascii="Arial" w:hAnsi="Arial" w:cs="Arial"/>
          <w:b/>
          <w:sz w:val="22"/>
          <w:szCs w:val="22"/>
          <w:lang w:val="en-GB"/>
        </w:rPr>
        <w:t>•</w:t>
      </w:r>
      <w:r w:rsidRPr="00E5013D">
        <w:rPr>
          <w:rFonts w:ascii="Arial" w:hAnsi="Arial" w:cs="Arial"/>
          <w:b/>
          <w:sz w:val="22"/>
          <w:szCs w:val="22"/>
          <w:lang w:val="en-GB"/>
        </w:rPr>
        <w:tab/>
        <w:t>Software with USB Cable Download records onto a Windows PC (Optional</w:t>
      </w:r>
    </w:p>
    <w:p w14:paraId="0F8BE154" w14:textId="77777777" w:rsidR="004973E1" w:rsidRDefault="004973E1" w:rsidP="00EF509E">
      <w:pPr>
        <w:widowControl w:val="0"/>
        <w:tabs>
          <w:tab w:val="left" w:pos="720"/>
        </w:tabs>
        <w:spacing w:line="360" w:lineRule="auto"/>
        <w:jc w:val="both"/>
        <w:rPr>
          <w:rFonts w:ascii="Arial" w:hAnsi="Arial" w:cs="Arial"/>
          <w:b/>
          <w:sz w:val="22"/>
          <w:szCs w:val="22"/>
          <w:lang w:val="en-GB"/>
        </w:rPr>
      </w:pPr>
    </w:p>
    <w:p w14:paraId="54EBCD8B" w14:textId="77777777" w:rsidR="00E5013D" w:rsidRDefault="00E5013D" w:rsidP="00EF509E">
      <w:pPr>
        <w:widowControl w:val="0"/>
        <w:tabs>
          <w:tab w:val="left" w:pos="720"/>
        </w:tabs>
        <w:spacing w:line="360" w:lineRule="auto"/>
        <w:jc w:val="both"/>
        <w:rPr>
          <w:rFonts w:ascii="Arial" w:hAnsi="Arial" w:cs="Arial"/>
          <w:b/>
          <w:sz w:val="22"/>
          <w:szCs w:val="22"/>
          <w:lang w:val="en-GB"/>
        </w:rPr>
      </w:pPr>
    </w:p>
    <w:p w14:paraId="379BA10A" w14:textId="74289BBE" w:rsidR="00DA6060"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1F12290E" w:rsidR="0030657B" w:rsidRPr="008A2567" w:rsidRDefault="0030657B" w:rsidP="008A2567">
            <w:pPr>
              <w:tabs>
                <w:tab w:val="left" w:pos="357"/>
              </w:tabs>
              <w:spacing w:line="360" w:lineRule="auto"/>
              <w:jc w:val="both"/>
              <w:rPr>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69274CA1" w14:textId="426729CD" w:rsidR="00E5013D" w:rsidRPr="00E5013D" w:rsidRDefault="00E5013D" w:rsidP="00E5013D">
            <w:pPr>
              <w:autoSpaceDE w:val="0"/>
              <w:autoSpaceDN w:val="0"/>
              <w:adjustRightInd w:val="0"/>
              <w:rPr>
                <w:rFonts w:asciiTheme="minorHAnsi" w:hAnsiTheme="minorHAnsi" w:cstheme="minorHAnsi"/>
                <w:color w:val="32363A"/>
                <w:lang w:eastAsia="en-ZA"/>
              </w:rPr>
            </w:pPr>
            <w:r w:rsidRPr="00E5013D">
              <w:rPr>
                <w:rFonts w:asciiTheme="minorHAnsi" w:hAnsiTheme="minorHAnsi" w:cstheme="minorHAnsi"/>
                <w:color w:val="32363A"/>
                <w:lang w:eastAsia="en-ZA"/>
              </w:rPr>
              <w:t xml:space="preserve">Annual calibration of </w:t>
            </w:r>
            <w:r w:rsidRPr="00E5013D">
              <w:rPr>
                <w:rFonts w:asciiTheme="minorHAnsi" w:hAnsiTheme="minorHAnsi" w:cstheme="minorHAnsi"/>
                <w:color w:val="32363A"/>
                <w:lang w:eastAsia="en-ZA"/>
              </w:rPr>
              <w:t>12-mark</w:t>
            </w:r>
            <w:r w:rsidRPr="00E5013D">
              <w:rPr>
                <w:rFonts w:asciiTheme="minorHAnsi" w:hAnsiTheme="minorHAnsi" w:cstheme="minorHAnsi"/>
                <w:color w:val="32363A"/>
                <w:lang w:eastAsia="en-ZA"/>
              </w:rPr>
              <w:t xml:space="preserve"> x machines. Machines are currently   reading incorrectly and malfunctioning.</w:t>
            </w:r>
          </w:p>
          <w:p w14:paraId="030DC3D4" w14:textId="72DA63C6" w:rsidR="00A1632F" w:rsidRPr="00307DD2" w:rsidRDefault="00A1632F" w:rsidP="001E50D2">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64A69AE9"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D07AE9A"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13D18ABA" w:rsidR="0030657B" w:rsidRPr="00307DD2" w:rsidRDefault="001E50D2"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r w:rsidR="00E5013D">
              <w:rPr>
                <w:rFonts w:ascii="Arial" w:hAnsi="Arial" w:cs="Arial"/>
                <w:color w:val="000000"/>
                <w:sz w:val="22"/>
                <w:szCs w:val="22"/>
                <w:lang w:val="en-GB" w:eastAsia="en-ZA"/>
              </w:rPr>
              <w:t>2</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91C45F6"/>
    <w:multiLevelType w:val="hybridMultilevel"/>
    <w:tmpl w:val="9B42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120C9D"/>
    <w:multiLevelType w:val="hybridMultilevel"/>
    <w:tmpl w:val="061A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32"/>
  </w:num>
  <w:num w:numId="4" w16cid:durableId="753166714">
    <w:abstractNumId w:val="18"/>
  </w:num>
  <w:num w:numId="5" w16cid:durableId="1971936993">
    <w:abstractNumId w:val="24"/>
  </w:num>
  <w:num w:numId="6" w16cid:durableId="915363479">
    <w:abstractNumId w:val="9"/>
  </w:num>
  <w:num w:numId="7" w16cid:durableId="111480456">
    <w:abstractNumId w:val="31"/>
  </w:num>
  <w:num w:numId="8" w16cid:durableId="1111781377">
    <w:abstractNumId w:val="15"/>
  </w:num>
  <w:num w:numId="9" w16cid:durableId="932932536">
    <w:abstractNumId w:val="3"/>
  </w:num>
  <w:num w:numId="10" w16cid:durableId="1017535581">
    <w:abstractNumId w:val="26"/>
  </w:num>
  <w:num w:numId="11" w16cid:durableId="324019106">
    <w:abstractNumId w:val="8"/>
  </w:num>
  <w:num w:numId="12" w16cid:durableId="2047438662">
    <w:abstractNumId w:val="12"/>
  </w:num>
  <w:num w:numId="13" w16cid:durableId="76829600">
    <w:abstractNumId w:val="22"/>
  </w:num>
  <w:num w:numId="14" w16cid:durableId="1963919741">
    <w:abstractNumId w:val="5"/>
  </w:num>
  <w:num w:numId="15" w16cid:durableId="1279139074">
    <w:abstractNumId w:val="20"/>
  </w:num>
  <w:num w:numId="16" w16cid:durableId="1052927236">
    <w:abstractNumId w:val="27"/>
  </w:num>
  <w:num w:numId="17" w16cid:durableId="1748260131">
    <w:abstractNumId w:val="11"/>
  </w:num>
  <w:num w:numId="18" w16cid:durableId="818501363">
    <w:abstractNumId w:val="2"/>
  </w:num>
  <w:num w:numId="19" w16cid:durableId="1830168401">
    <w:abstractNumId w:val="25"/>
  </w:num>
  <w:num w:numId="20" w16cid:durableId="156851608">
    <w:abstractNumId w:val="28"/>
  </w:num>
  <w:num w:numId="21" w16cid:durableId="950622957">
    <w:abstractNumId w:val="23"/>
  </w:num>
  <w:num w:numId="22" w16cid:durableId="936255654">
    <w:abstractNumId w:val="1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9"/>
  </w:num>
  <w:num w:numId="25" w16cid:durableId="420569470">
    <w:abstractNumId w:val="10"/>
  </w:num>
  <w:num w:numId="26" w16cid:durableId="1981568904">
    <w:abstractNumId w:val="14"/>
  </w:num>
  <w:num w:numId="27" w16cid:durableId="1171329933">
    <w:abstractNumId w:val="7"/>
  </w:num>
  <w:num w:numId="28" w16cid:durableId="1254437900">
    <w:abstractNumId w:val="21"/>
  </w:num>
  <w:num w:numId="29" w16cid:durableId="1973175160">
    <w:abstractNumId w:val="16"/>
  </w:num>
  <w:num w:numId="30" w16cid:durableId="658927456">
    <w:abstractNumId w:val="4"/>
  </w:num>
  <w:num w:numId="31" w16cid:durableId="655884448">
    <w:abstractNumId w:val="13"/>
  </w:num>
  <w:num w:numId="32" w16cid:durableId="1854681073">
    <w:abstractNumId w:val="30"/>
  </w:num>
  <w:num w:numId="33" w16cid:durableId="64993988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0D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38E0"/>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3CD1"/>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32F"/>
    <w:rsid w:val="00A16DF9"/>
    <w:rsid w:val="00A1714D"/>
    <w:rsid w:val="00A17BC2"/>
    <w:rsid w:val="00A20166"/>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815"/>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013D"/>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C4F"/>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5559</Words>
  <Characters>32107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2</cp:revision>
  <cp:lastPrinted>2020-04-19T23:06:00Z</cp:lastPrinted>
  <dcterms:created xsi:type="dcterms:W3CDTF">2023-10-10T10:41:00Z</dcterms:created>
  <dcterms:modified xsi:type="dcterms:W3CDTF">2023-10-10T10:41:00Z</dcterms:modified>
</cp:coreProperties>
</file>