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EC5B0E" w:rsidP="006C6365">
            <w:pPr>
              <w:spacing w:after="0" w:line="240" w:lineRule="auto"/>
            </w:pPr>
            <w:r>
              <w:rPr>
                <w:noProof/>
                <w:lang w:eastAsia="en-ZA"/>
              </w:rPr>
              <w:drawing>
                <wp:inline distT="0" distB="0" distL="0" distR="0" wp14:anchorId="03B7BF82" wp14:editId="3B3A8C4F">
                  <wp:extent cx="5772647" cy="1772889"/>
                  <wp:effectExtent l="0" t="0" r="0" b="0"/>
                  <wp:docPr id="2" name="Picture 2" descr="C:\Users\AthaliaM\Documents\New logo\New logo -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aliaM\Documents\New logo\New logo - landsca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748" cy="1772920"/>
                          </a:xfrm>
                          <a:prstGeom prst="rect">
                            <a:avLst/>
                          </a:prstGeom>
                          <a:noFill/>
                          <a:ln>
                            <a:noFill/>
                          </a:ln>
                        </pic:spPr>
                      </pic:pic>
                    </a:graphicData>
                  </a:graphic>
                </wp:inline>
              </w:drawing>
            </w:r>
          </w:p>
          <w:p w:rsidR="00117CF5" w:rsidRPr="006C6365" w:rsidRDefault="00117CF5" w:rsidP="006C6365">
            <w:pPr>
              <w:spacing w:after="0" w:line="240" w:lineRule="auto"/>
              <w:jc w:val="center"/>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FE75EC" w:rsidRDefault="00237A6E" w:rsidP="00F70A56">
            <w:pPr>
              <w:pStyle w:val="Heading2"/>
              <w:spacing w:line="312" w:lineRule="auto"/>
              <w:jc w:val="center"/>
              <w:rPr>
                <w:sz w:val="44"/>
                <w:szCs w:val="44"/>
              </w:rPr>
            </w:pPr>
            <w:r>
              <w:rPr>
                <w:sz w:val="44"/>
                <w:szCs w:val="44"/>
              </w:rPr>
              <w:t>Request for Quotation</w:t>
            </w:r>
          </w:p>
          <w:p w:rsidR="00F70A56" w:rsidRDefault="00F70A56" w:rsidP="00F70A56">
            <w:pPr>
              <w:pStyle w:val="Heading2"/>
              <w:spacing w:line="312" w:lineRule="auto"/>
              <w:jc w:val="center"/>
            </w:pPr>
          </w:p>
          <w:p w:rsidR="00823366" w:rsidRDefault="00823366" w:rsidP="00823366"/>
          <w:p w:rsidR="000F0B49" w:rsidRDefault="000F0B49" w:rsidP="00823366"/>
          <w:p w:rsidR="000F0B49" w:rsidRPr="00823366" w:rsidRDefault="000F0B49" w:rsidP="00823366"/>
          <w:p w:rsidR="00561004" w:rsidRPr="00967F78" w:rsidRDefault="00B41FFB" w:rsidP="00967F78">
            <w:pPr>
              <w:pStyle w:val="Default"/>
              <w:jc w:val="center"/>
              <w:rPr>
                <w:rFonts w:ascii="Arial" w:hAnsi="Arial" w:cs="Arial"/>
                <w:b/>
                <w:sz w:val="32"/>
                <w:szCs w:val="32"/>
                <w:lang w:eastAsia="en-ZA"/>
              </w:rPr>
            </w:pPr>
            <w:r>
              <w:rPr>
                <w:rFonts w:ascii="Arial" w:hAnsi="Arial" w:cs="Arial"/>
                <w:b/>
                <w:sz w:val="32"/>
                <w:szCs w:val="32"/>
                <w:lang w:eastAsia="en-ZA"/>
              </w:rPr>
              <w:t xml:space="preserve">Review of </w:t>
            </w:r>
            <w:r w:rsidR="006B3B4E">
              <w:rPr>
                <w:rFonts w:ascii="Arial" w:hAnsi="Arial" w:cs="Arial"/>
                <w:b/>
                <w:sz w:val="32"/>
                <w:szCs w:val="32"/>
                <w:lang w:eastAsia="en-ZA"/>
              </w:rPr>
              <w:t xml:space="preserve">AARTO </w:t>
            </w:r>
            <w:r>
              <w:rPr>
                <w:rFonts w:ascii="Arial" w:hAnsi="Arial" w:cs="Arial"/>
                <w:b/>
                <w:sz w:val="32"/>
                <w:szCs w:val="32"/>
                <w:lang w:eastAsia="en-ZA"/>
              </w:rPr>
              <w:t>Standard Operating Procedure</w:t>
            </w:r>
            <w:r w:rsidR="006B3B4E">
              <w:rPr>
                <w:rFonts w:ascii="Arial" w:hAnsi="Arial" w:cs="Arial"/>
                <w:b/>
                <w:sz w:val="32"/>
                <w:szCs w:val="32"/>
                <w:lang w:eastAsia="en-ZA"/>
              </w:rPr>
              <w:t>s</w:t>
            </w:r>
            <w:r>
              <w:rPr>
                <w:rFonts w:ascii="Arial" w:hAnsi="Arial" w:cs="Arial"/>
                <w:b/>
                <w:sz w:val="32"/>
                <w:szCs w:val="32"/>
                <w:lang w:eastAsia="en-ZA"/>
              </w:rPr>
              <w:t xml:space="preserve"> </w:t>
            </w:r>
            <w:r w:rsidR="00F97F7F">
              <w:rPr>
                <w:rFonts w:ascii="Arial" w:hAnsi="Arial" w:cs="Arial"/>
                <w:b/>
                <w:sz w:val="32"/>
                <w:szCs w:val="32"/>
                <w:lang w:eastAsia="en-ZA"/>
              </w:rPr>
              <w:t>&amp; NCR Business &amp; Financial Process Systems Model</w:t>
            </w:r>
          </w:p>
          <w:p w:rsidR="00F70A56" w:rsidRDefault="00F70A56" w:rsidP="00F70A56">
            <w:pPr>
              <w:spacing w:line="312" w:lineRule="auto"/>
              <w:jc w:val="center"/>
            </w:pPr>
          </w:p>
          <w:p w:rsidR="00F70A56" w:rsidRDefault="00F70A56" w:rsidP="00F70A56">
            <w:pPr>
              <w:spacing w:line="312" w:lineRule="auto"/>
              <w:jc w:val="center"/>
            </w:pPr>
          </w:p>
          <w:p w:rsidR="00F70A56" w:rsidRDefault="00F70A56" w:rsidP="004B14AE">
            <w:pPr>
              <w:spacing w:line="312" w:lineRule="auto"/>
            </w:pPr>
          </w:p>
          <w:p w:rsidR="00F70A56" w:rsidRDefault="00F70A56" w:rsidP="00F70A56">
            <w:pPr>
              <w:spacing w:line="312" w:lineRule="auto"/>
              <w:jc w:val="center"/>
            </w:pPr>
          </w:p>
          <w:p w:rsidR="00117CF5" w:rsidRDefault="006F6436" w:rsidP="00942054">
            <w:pPr>
              <w:pStyle w:val="Heading1"/>
              <w:rPr>
                <w:sz w:val="32"/>
                <w:szCs w:val="32"/>
              </w:rPr>
            </w:pPr>
            <w:r>
              <w:rPr>
                <w:sz w:val="32"/>
                <w:szCs w:val="32"/>
              </w:rPr>
              <w:t>26</w:t>
            </w:r>
            <w:r w:rsidR="004F2133">
              <w:rPr>
                <w:sz w:val="32"/>
                <w:szCs w:val="32"/>
              </w:rPr>
              <w:t xml:space="preserve"> September </w:t>
            </w:r>
            <w:r w:rsidR="00BA3FC0">
              <w:rPr>
                <w:sz w:val="32"/>
                <w:szCs w:val="32"/>
              </w:rPr>
              <w:t>2023</w:t>
            </w:r>
          </w:p>
          <w:p w:rsidR="00942054" w:rsidRPr="00942054" w:rsidRDefault="00942054" w:rsidP="00942054"/>
          <w:p w:rsidR="00117CF5" w:rsidRDefault="00117CF5" w:rsidP="006C6365">
            <w:pPr>
              <w:spacing w:after="0" w:line="240" w:lineRule="auto"/>
            </w:pPr>
          </w:p>
          <w:p w:rsidR="00D06F38" w:rsidRPr="006C6365" w:rsidRDefault="00D06F38" w:rsidP="006C6365">
            <w:pPr>
              <w:spacing w:after="0" w:line="240" w:lineRule="auto"/>
            </w:pPr>
          </w:p>
        </w:tc>
      </w:tr>
      <w:tr w:rsidR="00942054" w:rsidRPr="006C6365" w:rsidTr="006C6365">
        <w:tc>
          <w:tcPr>
            <w:tcW w:w="9712" w:type="dxa"/>
          </w:tcPr>
          <w:p w:rsidR="00942054" w:rsidRPr="006C6365" w:rsidRDefault="00942054" w:rsidP="006C6365">
            <w:pPr>
              <w:spacing w:after="0" w:line="240" w:lineRule="auto"/>
            </w:pPr>
          </w:p>
        </w:tc>
      </w:tr>
    </w:tbl>
    <w:p w:rsidR="00D1161A" w:rsidRDefault="00D1161A" w:rsidP="00E557C8">
      <w:pPr>
        <w:spacing w:after="0" w:line="312" w:lineRule="auto"/>
        <w:jc w:val="center"/>
        <w:rPr>
          <w:szCs w:val="24"/>
        </w:rPr>
      </w:pPr>
    </w:p>
    <w:p w:rsidR="00E02BA7" w:rsidRPr="00E557C8" w:rsidRDefault="00E02BA7" w:rsidP="00E557C8">
      <w:pPr>
        <w:spacing w:after="0" w:line="312" w:lineRule="auto"/>
        <w:jc w:val="cente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ook w:val="04A0" w:firstRow="1" w:lastRow="0" w:firstColumn="1" w:lastColumn="0" w:noHBand="0" w:noVBand="1"/>
      </w:tblPr>
      <w:tblGrid>
        <w:gridCol w:w="9486"/>
      </w:tblGrid>
      <w:tr w:rsidR="00D1161A" w:rsidRPr="0069605D" w:rsidTr="0069605D">
        <w:tc>
          <w:tcPr>
            <w:tcW w:w="9712" w:type="dxa"/>
            <w:shd w:val="clear" w:color="auto" w:fill="D6E3BC"/>
          </w:tcPr>
          <w:p w:rsidR="00D1161A" w:rsidRPr="0069605D" w:rsidRDefault="00D1161A" w:rsidP="0069605D">
            <w:pPr>
              <w:spacing w:after="0" w:line="312" w:lineRule="auto"/>
              <w:jc w:val="center"/>
              <w:rPr>
                <w:b/>
                <w:i/>
                <w:sz w:val="20"/>
                <w:szCs w:val="20"/>
              </w:rPr>
            </w:pPr>
          </w:p>
          <w:p w:rsidR="00D1161A" w:rsidRPr="0069605D" w:rsidRDefault="00D1161A" w:rsidP="0069605D">
            <w:pPr>
              <w:spacing w:after="0" w:line="312" w:lineRule="auto"/>
              <w:jc w:val="center"/>
              <w:rPr>
                <w:b/>
                <w:i/>
                <w:sz w:val="36"/>
                <w:szCs w:val="36"/>
              </w:rPr>
            </w:pPr>
            <w:r w:rsidRPr="0069605D">
              <w:rPr>
                <w:b/>
                <w:i/>
                <w:sz w:val="36"/>
                <w:szCs w:val="36"/>
              </w:rPr>
              <w:t>Index</w:t>
            </w:r>
          </w:p>
          <w:p w:rsidR="00D1161A" w:rsidRPr="0069605D" w:rsidRDefault="00D1161A" w:rsidP="0069605D">
            <w:pPr>
              <w:spacing w:after="0" w:line="312" w:lineRule="auto"/>
              <w:jc w:val="center"/>
              <w:rPr>
                <w:b/>
                <w:i/>
                <w:sz w:val="20"/>
                <w:szCs w:val="20"/>
              </w:rPr>
            </w:pPr>
          </w:p>
        </w:tc>
      </w:tr>
    </w:tbl>
    <w:p w:rsidR="00D1161A" w:rsidRPr="005828F8" w:rsidRDefault="00D1161A" w:rsidP="00052EF5">
      <w:pPr>
        <w:spacing w:after="0" w:line="312" w:lineRule="auto"/>
        <w:jc w:val="center"/>
        <w:rPr>
          <w:sz w:val="16"/>
          <w:szCs w:val="16"/>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675"/>
        <w:gridCol w:w="709"/>
        <w:gridCol w:w="7229"/>
        <w:gridCol w:w="1057"/>
      </w:tblGrid>
      <w:tr w:rsidR="005828F8" w:rsidRPr="005828F8" w:rsidTr="00DC728E">
        <w:trPr>
          <w:trHeight w:hRule="exact" w:val="425"/>
        </w:trPr>
        <w:tc>
          <w:tcPr>
            <w:tcW w:w="1384" w:type="dxa"/>
            <w:gridSpan w:val="2"/>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Section</w:t>
            </w:r>
          </w:p>
        </w:tc>
        <w:tc>
          <w:tcPr>
            <w:tcW w:w="7229"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Topic</w:t>
            </w:r>
          </w:p>
        </w:tc>
        <w:tc>
          <w:tcPr>
            <w:tcW w:w="1057" w:type="dxa"/>
            <w:tcBorders>
              <w:top w:val="single" w:sz="4" w:space="0" w:color="auto"/>
              <w:left w:val="single" w:sz="4" w:space="0" w:color="auto"/>
              <w:bottom w:val="single" w:sz="4" w:space="0" w:color="auto"/>
              <w:right w:val="single" w:sz="4" w:space="0" w:color="auto"/>
            </w:tcBorders>
            <w:shd w:val="clear" w:color="auto" w:fill="FFFFCC"/>
            <w:vAlign w:val="bottom"/>
          </w:tcPr>
          <w:p w:rsidR="005828F8" w:rsidRPr="005828F8" w:rsidRDefault="005828F8" w:rsidP="00652064">
            <w:pPr>
              <w:tabs>
                <w:tab w:val="center" w:pos="4513"/>
                <w:tab w:val="right" w:pos="9026"/>
              </w:tabs>
              <w:spacing w:line="240" w:lineRule="auto"/>
              <w:jc w:val="center"/>
              <w:rPr>
                <w:b/>
              </w:rPr>
            </w:pPr>
            <w:r w:rsidRPr="005828F8">
              <w:rPr>
                <w:b/>
              </w:rPr>
              <w:t>Page</w:t>
            </w:r>
          </w:p>
        </w:tc>
      </w:tr>
      <w:tr w:rsidR="00DC728E" w:rsidRPr="005828F8" w:rsidTr="00DC728E">
        <w:trPr>
          <w:trHeight w:hRule="exact" w:val="425"/>
        </w:trPr>
        <w:tc>
          <w:tcPr>
            <w:tcW w:w="9670" w:type="dxa"/>
            <w:gridSpan w:val="4"/>
            <w:tcBorders>
              <w:top w:val="single" w:sz="4" w:space="0" w:color="auto"/>
              <w:left w:val="nil"/>
              <w:bottom w:val="single" w:sz="4" w:space="0" w:color="D9D9D9"/>
              <w:right w:val="nil"/>
            </w:tcBorders>
            <w:shd w:val="clear" w:color="auto" w:fill="auto"/>
            <w:vAlign w:val="bottom"/>
          </w:tcPr>
          <w:p w:rsidR="00DC728E" w:rsidRPr="00DC728E" w:rsidRDefault="00DC728E" w:rsidP="00652064">
            <w:pPr>
              <w:tabs>
                <w:tab w:val="center" w:pos="4513"/>
                <w:tab w:val="right" w:pos="9026"/>
              </w:tabs>
              <w:spacing w:line="240" w:lineRule="auto"/>
              <w:jc w:val="center"/>
              <w:rPr>
                <w:b/>
                <w:sz w:val="16"/>
                <w:szCs w:val="16"/>
              </w:rPr>
            </w:pP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1</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DC728E" w:rsidP="0078752D">
            <w:pPr>
              <w:tabs>
                <w:tab w:val="center" w:pos="4513"/>
                <w:tab w:val="right" w:pos="9026"/>
              </w:tabs>
              <w:spacing w:line="240" w:lineRule="auto"/>
              <w:rPr>
                <w:b/>
              </w:rPr>
            </w:pPr>
            <w:r w:rsidRPr="00F70A56">
              <w:rPr>
                <w:b/>
              </w:rPr>
              <w:t>Purpose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44E53" w:rsidP="00652064">
            <w:pPr>
              <w:tabs>
                <w:tab w:val="center" w:pos="4513"/>
                <w:tab w:val="right" w:pos="9026"/>
              </w:tabs>
              <w:spacing w:line="240" w:lineRule="auto"/>
              <w:jc w:val="center"/>
              <w:rPr>
                <w:b/>
              </w:rPr>
            </w:pPr>
            <w:r>
              <w:rPr>
                <w:b/>
              </w:rPr>
              <w:t>3</w:t>
            </w: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2</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B116A4" w:rsidP="0078752D">
            <w:pPr>
              <w:tabs>
                <w:tab w:val="center" w:pos="4513"/>
                <w:tab w:val="right" w:pos="9026"/>
              </w:tabs>
              <w:spacing w:line="240" w:lineRule="auto"/>
              <w:rPr>
                <w:b/>
              </w:rPr>
            </w:pPr>
            <w:r>
              <w:rPr>
                <w:b/>
              </w:rPr>
              <w:t>R</w:t>
            </w:r>
            <w:r w:rsidRPr="00F70A56">
              <w:rPr>
                <w:b/>
              </w:rPr>
              <w:t>equirements</w:t>
            </w:r>
          </w:p>
          <w:p w:rsidR="00DC728E" w:rsidRPr="00F70A56" w:rsidRDefault="00DC728E" w:rsidP="0078752D">
            <w:pPr>
              <w:tabs>
                <w:tab w:val="center" w:pos="4513"/>
                <w:tab w:val="right" w:pos="9026"/>
              </w:tabs>
              <w:spacing w:line="240" w:lineRule="auto"/>
              <w:rPr>
                <w:b/>
              </w:rPr>
            </w:pPr>
            <w:r w:rsidRPr="00F70A56">
              <w:rPr>
                <w:b/>
              </w:rPr>
              <w:t>Objective</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44E53" w:rsidP="00652064">
            <w:pPr>
              <w:tabs>
                <w:tab w:val="center" w:pos="4513"/>
                <w:tab w:val="right" w:pos="9026"/>
              </w:tabs>
              <w:spacing w:line="240" w:lineRule="auto"/>
              <w:jc w:val="center"/>
              <w:rPr>
                <w:b/>
              </w:rPr>
            </w:pPr>
            <w:r>
              <w:rPr>
                <w:b/>
              </w:rPr>
              <w:t>3</w:t>
            </w:r>
          </w:p>
        </w:tc>
      </w:tr>
      <w:tr w:rsidR="00DC728E"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5828F8" w:rsidRDefault="00DC728E" w:rsidP="0078752D">
            <w:pPr>
              <w:tabs>
                <w:tab w:val="center" w:pos="4513"/>
                <w:tab w:val="right" w:pos="9026"/>
              </w:tabs>
              <w:spacing w:line="240" w:lineRule="auto"/>
              <w:jc w:val="center"/>
              <w:rPr>
                <w:b/>
              </w:rPr>
            </w:pPr>
            <w:r w:rsidRPr="005828F8">
              <w:rPr>
                <w:b/>
              </w:rPr>
              <w:t>3</w:t>
            </w:r>
            <w:r>
              <w:rPr>
                <w:b/>
              </w:rPr>
              <w:t>.</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DC728E"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DC728E" w:rsidRPr="00F70A56" w:rsidRDefault="007B58B3" w:rsidP="0078752D">
            <w:pPr>
              <w:tabs>
                <w:tab w:val="center" w:pos="4513"/>
                <w:tab w:val="right" w:pos="9026"/>
              </w:tabs>
              <w:spacing w:line="240" w:lineRule="auto"/>
              <w:rPr>
                <w:b/>
              </w:rPr>
            </w:pPr>
            <w:r w:rsidRPr="007B58B3">
              <w:rPr>
                <w:b/>
              </w:rPr>
              <w:t>Commitment Period</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DC728E" w:rsidRPr="005828F8" w:rsidRDefault="0035574A" w:rsidP="00360C02">
            <w:pPr>
              <w:tabs>
                <w:tab w:val="center" w:pos="4513"/>
                <w:tab w:val="right" w:pos="9026"/>
              </w:tabs>
              <w:spacing w:line="240" w:lineRule="auto"/>
              <w:jc w:val="center"/>
              <w:rPr>
                <w:b/>
              </w:rPr>
            </w:pPr>
            <w:r>
              <w:rPr>
                <w:b/>
              </w:rPr>
              <w:t>3</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jc w:val="center"/>
              <w:rPr>
                <w:b/>
              </w:rPr>
            </w:pPr>
            <w:r>
              <w:rPr>
                <w:b/>
              </w:rPr>
              <w:t>4.</w:t>
            </w:r>
          </w:p>
          <w:p w:rsidR="0085670F" w:rsidRPr="005828F8"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rPr>
                <w:b/>
              </w:rPr>
            </w:pPr>
            <w:r w:rsidRPr="007B58B3">
              <w:rPr>
                <w:b/>
              </w:rPr>
              <w:t>Deliverables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2E2E1D" w:rsidP="002E2E1D">
            <w:pPr>
              <w:tabs>
                <w:tab w:val="center" w:pos="4513"/>
                <w:tab w:val="right" w:pos="9026"/>
              </w:tabs>
              <w:spacing w:line="240" w:lineRule="auto"/>
              <w:jc w:val="center"/>
              <w:rPr>
                <w:b/>
              </w:rPr>
            </w:pPr>
            <w:r>
              <w:rPr>
                <w:b/>
              </w:rPr>
              <w:t>4</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jc w:val="center"/>
              <w:rPr>
                <w:b/>
              </w:rPr>
            </w:pPr>
            <w:r>
              <w:rPr>
                <w:b/>
              </w:rPr>
              <w:t xml:space="preserve">5. </w:t>
            </w:r>
          </w:p>
          <w:p w:rsidR="0085670F"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7B58B3" w:rsidP="0078752D">
            <w:pPr>
              <w:tabs>
                <w:tab w:val="center" w:pos="4513"/>
                <w:tab w:val="right" w:pos="9026"/>
              </w:tabs>
              <w:spacing w:line="240" w:lineRule="auto"/>
              <w:rPr>
                <w:b/>
              </w:rPr>
            </w:pPr>
            <w:r w:rsidRPr="007B58B3">
              <w:rPr>
                <w:b/>
              </w:rPr>
              <w:t>Required expertise and skills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2E2E1D" w:rsidP="00360C02">
            <w:pPr>
              <w:tabs>
                <w:tab w:val="center" w:pos="4513"/>
                <w:tab w:val="right" w:pos="9026"/>
              </w:tabs>
              <w:spacing w:line="240" w:lineRule="auto"/>
              <w:jc w:val="center"/>
              <w:rPr>
                <w:b/>
              </w:rPr>
            </w:pPr>
            <w:r>
              <w:rPr>
                <w:b/>
              </w:rPr>
              <w:t>4</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6.</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Evaluation Criteria</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4-5</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 xml:space="preserve">7. </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Submission of quotes</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6</w:t>
            </w:r>
          </w:p>
        </w:tc>
      </w:tr>
      <w:tr w:rsidR="007B58B3"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Default="007B58B3" w:rsidP="0078752D">
            <w:pPr>
              <w:tabs>
                <w:tab w:val="center" w:pos="4513"/>
                <w:tab w:val="right" w:pos="9026"/>
              </w:tabs>
              <w:spacing w:line="240" w:lineRule="auto"/>
              <w:jc w:val="center"/>
              <w:rPr>
                <w:b/>
              </w:rPr>
            </w:pPr>
            <w:r>
              <w:rPr>
                <w:b/>
              </w:rPr>
              <w:t xml:space="preserve">8. </w:t>
            </w: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Pr="005828F8" w:rsidRDefault="007B58B3"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7B58B3" w:rsidRPr="007B58B3" w:rsidRDefault="007B58B3" w:rsidP="0078752D">
            <w:pPr>
              <w:tabs>
                <w:tab w:val="center" w:pos="4513"/>
                <w:tab w:val="right" w:pos="9026"/>
              </w:tabs>
              <w:spacing w:line="240" w:lineRule="auto"/>
              <w:rPr>
                <w:b/>
              </w:rPr>
            </w:pPr>
            <w:r w:rsidRPr="007B58B3">
              <w:rPr>
                <w:b/>
              </w:rPr>
              <w:t>Enquiries and more information</w:t>
            </w: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7B58B3" w:rsidRDefault="002E2E1D" w:rsidP="00360C02">
            <w:pPr>
              <w:tabs>
                <w:tab w:val="center" w:pos="4513"/>
                <w:tab w:val="right" w:pos="9026"/>
              </w:tabs>
              <w:spacing w:line="240" w:lineRule="auto"/>
              <w:jc w:val="center"/>
              <w:rPr>
                <w:b/>
              </w:rPr>
            </w:pPr>
            <w:r>
              <w:rPr>
                <w:b/>
              </w:rPr>
              <w:t>6</w:t>
            </w:r>
          </w:p>
        </w:tc>
      </w:tr>
      <w:tr w:rsidR="0085670F"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85670F"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Pr="005828F8" w:rsidRDefault="0085670F" w:rsidP="00652064">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center"/>
          </w:tcPr>
          <w:p w:rsidR="0085670F" w:rsidRDefault="0085670F" w:rsidP="0078752D">
            <w:pPr>
              <w:tabs>
                <w:tab w:val="center" w:pos="4513"/>
                <w:tab w:val="right" w:pos="9026"/>
              </w:tabs>
              <w:spacing w:line="240" w:lineRule="auto"/>
              <w:rPr>
                <w:b/>
              </w:rPr>
            </w:pP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5670F" w:rsidRDefault="0085670F" w:rsidP="00360C02">
            <w:pPr>
              <w:tabs>
                <w:tab w:val="center" w:pos="4513"/>
                <w:tab w:val="right" w:pos="9026"/>
              </w:tabs>
              <w:spacing w:line="240" w:lineRule="auto"/>
              <w:jc w:val="center"/>
              <w:rPr>
                <w:b/>
              </w:rPr>
            </w:pPr>
          </w:p>
        </w:tc>
      </w:tr>
      <w:tr w:rsidR="008F7237" w:rsidRPr="005828F8" w:rsidTr="00DC728E">
        <w:trPr>
          <w:trHeight w:hRule="exact" w:val="425"/>
        </w:trPr>
        <w:tc>
          <w:tcPr>
            <w:tcW w:w="675"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78752D">
            <w:pPr>
              <w:tabs>
                <w:tab w:val="center" w:pos="4513"/>
                <w:tab w:val="right" w:pos="9026"/>
              </w:tabs>
              <w:spacing w:line="240" w:lineRule="auto"/>
              <w:jc w:val="center"/>
              <w:rPr>
                <w:b/>
              </w:rPr>
            </w:pPr>
          </w:p>
        </w:tc>
        <w:tc>
          <w:tcPr>
            <w:tcW w:w="70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78752D">
            <w:pPr>
              <w:tabs>
                <w:tab w:val="center" w:pos="4513"/>
                <w:tab w:val="right" w:pos="9026"/>
              </w:tabs>
              <w:spacing w:line="240" w:lineRule="auto"/>
              <w:jc w:val="center"/>
              <w:rPr>
                <w:b/>
              </w:rPr>
            </w:pPr>
          </w:p>
        </w:tc>
        <w:tc>
          <w:tcPr>
            <w:tcW w:w="7229"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477ECE">
            <w:pPr>
              <w:tabs>
                <w:tab w:val="center" w:pos="4513"/>
                <w:tab w:val="right" w:pos="9026"/>
              </w:tabs>
              <w:spacing w:line="240" w:lineRule="auto"/>
              <w:rPr>
                <w:b/>
              </w:rPr>
            </w:pPr>
          </w:p>
        </w:tc>
        <w:tc>
          <w:tcPr>
            <w:tcW w:w="1057" w:type="dxa"/>
            <w:tcBorders>
              <w:top w:val="single" w:sz="4" w:space="0" w:color="D9D9D9"/>
              <w:left w:val="single" w:sz="4" w:space="0" w:color="D9D9D9"/>
              <w:bottom w:val="single" w:sz="4" w:space="0" w:color="D9D9D9"/>
              <w:right w:val="single" w:sz="4" w:space="0" w:color="D9D9D9"/>
            </w:tcBorders>
            <w:shd w:val="clear" w:color="auto" w:fill="auto"/>
            <w:vAlign w:val="bottom"/>
          </w:tcPr>
          <w:p w:rsidR="008F7237" w:rsidRPr="005828F8" w:rsidRDefault="008F7237" w:rsidP="00360C02">
            <w:pPr>
              <w:tabs>
                <w:tab w:val="center" w:pos="4513"/>
                <w:tab w:val="right" w:pos="9026"/>
              </w:tabs>
              <w:spacing w:line="240" w:lineRule="auto"/>
              <w:jc w:val="center"/>
              <w:rPr>
                <w:b/>
              </w:rPr>
            </w:pPr>
          </w:p>
        </w:tc>
      </w:tr>
    </w:tbl>
    <w:p w:rsidR="000B3CD6" w:rsidRDefault="000B3CD6" w:rsidP="000B3CD6">
      <w:pPr>
        <w:spacing w:after="0" w:line="312" w:lineRule="auto"/>
        <w:jc w:val="center"/>
        <w:rPr>
          <w:szCs w:val="24"/>
        </w:rPr>
      </w:pPr>
    </w:p>
    <w:p w:rsidR="00E20341" w:rsidRDefault="00E20341" w:rsidP="000B3CD6">
      <w:pPr>
        <w:spacing w:after="0" w:line="312" w:lineRule="auto"/>
        <w:jc w:val="center"/>
        <w:rPr>
          <w:szCs w:val="24"/>
        </w:rPr>
      </w:pPr>
    </w:p>
    <w:p w:rsidR="00E20341" w:rsidRDefault="00E20341" w:rsidP="000B3CD6">
      <w:pPr>
        <w:spacing w:after="0" w:line="312" w:lineRule="auto"/>
        <w:jc w:val="center"/>
        <w:rPr>
          <w:szCs w:val="24"/>
        </w:rPr>
      </w:pPr>
    </w:p>
    <w:p w:rsidR="00B116A4" w:rsidRDefault="00B116A4" w:rsidP="000B3CD6">
      <w:pPr>
        <w:spacing w:after="0" w:line="312" w:lineRule="auto"/>
        <w:jc w:val="center"/>
        <w:rPr>
          <w:szCs w:val="24"/>
        </w:rPr>
      </w:pPr>
      <w:r>
        <w:rPr>
          <w:szCs w:val="24"/>
        </w:rPr>
        <w:br w:type="page"/>
      </w:r>
    </w:p>
    <w:p w:rsidR="002B44A6" w:rsidRPr="00CC3086" w:rsidRDefault="00D573A2" w:rsidP="00AF38AF">
      <w:pPr>
        <w:numPr>
          <w:ilvl w:val="0"/>
          <w:numId w:val="1"/>
        </w:numPr>
        <w:spacing w:after="0" w:line="312" w:lineRule="auto"/>
        <w:ind w:hanging="720"/>
        <w:jc w:val="both"/>
        <w:rPr>
          <w:b/>
          <w:sz w:val="22"/>
        </w:rPr>
      </w:pPr>
      <w:r w:rsidRPr="00CC3086">
        <w:rPr>
          <w:b/>
          <w:sz w:val="22"/>
        </w:rPr>
        <w:lastRenderedPageBreak/>
        <w:t>Purpose</w:t>
      </w:r>
    </w:p>
    <w:p w:rsidR="00746B48" w:rsidRPr="00CC3086" w:rsidRDefault="00746B48" w:rsidP="00B46242">
      <w:pPr>
        <w:spacing w:after="0" w:line="312" w:lineRule="auto"/>
        <w:ind w:left="720"/>
        <w:jc w:val="both"/>
        <w:rPr>
          <w:sz w:val="22"/>
        </w:rPr>
      </w:pPr>
    </w:p>
    <w:p w:rsidR="00B46242" w:rsidRPr="00CC3086" w:rsidRDefault="00B46242" w:rsidP="00B46242">
      <w:pPr>
        <w:spacing w:after="0" w:line="312" w:lineRule="auto"/>
        <w:ind w:left="720"/>
        <w:jc w:val="both"/>
        <w:rPr>
          <w:sz w:val="22"/>
        </w:rPr>
      </w:pPr>
      <w:r w:rsidRPr="00CC3086">
        <w:rPr>
          <w:color w:val="000000" w:themeColor="text1"/>
          <w:sz w:val="22"/>
        </w:rPr>
        <w:t xml:space="preserve">The Road Traffic </w:t>
      </w:r>
      <w:r w:rsidR="00F332DD" w:rsidRPr="00CC3086">
        <w:rPr>
          <w:color w:val="000000" w:themeColor="text1"/>
          <w:sz w:val="22"/>
        </w:rPr>
        <w:t xml:space="preserve">Infringement Agency (RTIA) </w:t>
      </w:r>
      <w:r w:rsidR="00237A6E" w:rsidRPr="00CC3086">
        <w:rPr>
          <w:color w:val="000000" w:themeColor="text1"/>
          <w:sz w:val="22"/>
        </w:rPr>
        <w:t>herewith invites quotes</w:t>
      </w:r>
      <w:r w:rsidRPr="00CC3086">
        <w:rPr>
          <w:color w:val="000000" w:themeColor="text1"/>
          <w:sz w:val="22"/>
        </w:rPr>
        <w:t xml:space="preserve"> from selected service providers to </w:t>
      </w:r>
      <w:r w:rsidR="00237A6E" w:rsidRPr="00CC3086">
        <w:rPr>
          <w:color w:val="000000" w:themeColor="text1"/>
          <w:sz w:val="22"/>
        </w:rPr>
        <w:t xml:space="preserve">provide </w:t>
      </w:r>
      <w:r w:rsidRPr="00CC3086">
        <w:rPr>
          <w:color w:val="000000" w:themeColor="text1"/>
          <w:sz w:val="22"/>
        </w:rPr>
        <w:t xml:space="preserve">the </w:t>
      </w:r>
      <w:r w:rsidR="000F528C" w:rsidRPr="00CC3086">
        <w:rPr>
          <w:color w:val="000000" w:themeColor="text1"/>
          <w:sz w:val="22"/>
        </w:rPr>
        <w:t>Agency with</w:t>
      </w:r>
      <w:r w:rsidR="00FF190A" w:rsidRPr="00CC3086">
        <w:rPr>
          <w:color w:val="000000" w:themeColor="text1"/>
          <w:sz w:val="22"/>
        </w:rPr>
        <w:t xml:space="preserve"> </w:t>
      </w:r>
      <w:r w:rsidR="006B3B4E">
        <w:rPr>
          <w:color w:val="000000" w:themeColor="text1"/>
          <w:sz w:val="22"/>
        </w:rPr>
        <w:t xml:space="preserve">the </w:t>
      </w:r>
      <w:r w:rsidR="00AA4064">
        <w:rPr>
          <w:color w:val="000000" w:themeColor="text1"/>
          <w:sz w:val="22"/>
        </w:rPr>
        <w:t xml:space="preserve">general </w:t>
      </w:r>
      <w:r w:rsidR="006B3B4E">
        <w:rPr>
          <w:color w:val="000000" w:themeColor="text1"/>
          <w:sz w:val="22"/>
        </w:rPr>
        <w:t>review of Administrative Adjudication of</w:t>
      </w:r>
      <w:r w:rsidR="00274585">
        <w:rPr>
          <w:color w:val="000000" w:themeColor="text1"/>
          <w:sz w:val="22"/>
        </w:rPr>
        <w:t xml:space="preserve"> Road Traffic Offences (AARTO) Standard Operating P</w:t>
      </w:r>
      <w:r w:rsidR="006B3B4E">
        <w:rPr>
          <w:color w:val="000000" w:themeColor="text1"/>
          <w:sz w:val="22"/>
        </w:rPr>
        <w:t>rocedures (SOPs)</w:t>
      </w:r>
      <w:r w:rsidR="00274585">
        <w:rPr>
          <w:color w:val="000000" w:themeColor="text1"/>
          <w:sz w:val="22"/>
        </w:rPr>
        <w:t xml:space="preserve"> </w:t>
      </w:r>
      <w:r w:rsidR="00F97F7F">
        <w:rPr>
          <w:color w:val="000000" w:themeColor="text1"/>
          <w:sz w:val="22"/>
        </w:rPr>
        <w:t xml:space="preserve">and NCR Business &amp; Financial Process Systems Model </w:t>
      </w:r>
      <w:r w:rsidR="00274585">
        <w:rPr>
          <w:color w:val="000000" w:themeColor="text1"/>
          <w:sz w:val="22"/>
        </w:rPr>
        <w:t xml:space="preserve">against </w:t>
      </w:r>
      <w:r w:rsidR="00AA4064">
        <w:rPr>
          <w:color w:val="000000" w:themeColor="text1"/>
          <w:sz w:val="22"/>
        </w:rPr>
        <w:t xml:space="preserve">the functionality created on the National Contravention </w:t>
      </w:r>
      <w:r w:rsidR="00274585">
        <w:rPr>
          <w:color w:val="000000" w:themeColor="text1"/>
          <w:sz w:val="22"/>
        </w:rPr>
        <w:t xml:space="preserve">Register and requirements outlined in the AARTO Act and its Regulations. </w:t>
      </w:r>
    </w:p>
    <w:p w:rsidR="00323817" w:rsidRPr="00CC3086" w:rsidRDefault="00323817" w:rsidP="00323817">
      <w:pPr>
        <w:spacing w:after="0" w:line="312" w:lineRule="auto"/>
        <w:ind w:left="720"/>
        <w:jc w:val="both"/>
        <w:rPr>
          <w:sz w:val="22"/>
        </w:rPr>
      </w:pPr>
    </w:p>
    <w:p w:rsidR="00FF1FCE" w:rsidRPr="00CC3086" w:rsidRDefault="00911A52" w:rsidP="00911A52">
      <w:pPr>
        <w:numPr>
          <w:ilvl w:val="0"/>
          <w:numId w:val="1"/>
        </w:numPr>
        <w:spacing w:after="0" w:line="312" w:lineRule="auto"/>
        <w:ind w:hanging="720"/>
        <w:jc w:val="both"/>
        <w:rPr>
          <w:b/>
          <w:sz w:val="22"/>
        </w:rPr>
      </w:pPr>
      <w:r w:rsidRPr="00CC3086">
        <w:rPr>
          <w:b/>
          <w:sz w:val="22"/>
        </w:rPr>
        <w:t>R</w:t>
      </w:r>
      <w:r w:rsidR="00D573A2" w:rsidRPr="00CC3086">
        <w:rPr>
          <w:b/>
          <w:sz w:val="22"/>
        </w:rPr>
        <w:t>equirements</w:t>
      </w:r>
    </w:p>
    <w:p w:rsidR="00FF1FCE" w:rsidRPr="00CC3086" w:rsidRDefault="00FF1FCE" w:rsidP="00D53FE9">
      <w:pPr>
        <w:tabs>
          <w:tab w:val="left" w:pos="0"/>
        </w:tabs>
        <w:spacing w:after="0" w:line="312" w:lineRule="auto"/>
        <w:ind w:left="1440"/>
        <w:jc w:val="both"/>
        <w:rPr>
          <w:bCs/>
          <w:iCs/>
          <w:sz w:val="22"/>
        </w:rPr>
      </w:pPr>
    </w:p>
    <w:p w:rsidR="00F653CC" w:rsidRDefault="00EC1718" w:rsidP="00FF1FCE">
      <w:pPr>
        <w:tabs>
          <w:tab w:val="left" w:pos="0"/>
        </w:tabs>
        <w:spacing w:after="0" w:line="312" w:lineRule="auto"/>
        <w:ind w:left="720"/>
        <w:jc w:val="both"/>
        <w:rPr>
          <w:bCs/>
          <w:iCs/>
          <w:sz w:val="22"/>
        </w:rPr>
      </w:pPr>
      <w:r w:rsidRPr="00CC3086">
        <w:rPr>
          <w:bCs/>
          <w:iCs/>
          <w:sz w:val="22"/>
        </w:rPr>
        <w:t xml:space="preserve">Please provide </w:t>
      </w:r>
      <w:r w:rsidR="00ED4396" w:rsidRPr="00CC3086">
        <w:rPr>
          <w:bCs/>
          <w:iCs/>
          <w:sz w:val="22"/>
        </w:rPr>
        <w:t>a</w:t>
      </w:r>
      <w:r w:rsidR="00911A52" w:rsidRPr="00CC3086">
        <w:rPr>
          <w:bCs/>
          <w:iCs/>
          <w:sz w:val="22"/>
        </w:rPr>
        <w:t xml:space="preserve"> quote that </w:t>
      </w:r>
      <w:r w:rsidR="008364AB" w:rsidRPr="00CC3086">
        <w:rPr>
          <w:bCs/>
          <w:iCs/>
          <w:sz w:val="22"/>
        </w:rPr>
        <w:t>satisf</w:t>
      </w:r>
      <w:r w:rsidR="00ED4396" w:rsidRPr="00CC3086">
        <w:rPr>
          <w:bCs/>
          <w:iCs/>
          <w:sz w:val="22"/>
        </w:rPr>
        <w:t>ies</w:t>
      </w:r>
      <w:r w:rsidR="00AF6C01" w:rsidRPr="00CC3086">
        <w:rPr>
          <w:bCs/>
          <w:iCs/>
          <w:sz w:val="22"/>
        </w:rPr>
        <w:t xml:space="preserve"> </w:t>
      </w:r>
      <w:r w:rsidR="0047268B" w:rsidRPr="00CC3086">
        <w:rPr>
          <w:bCs/>
          <w:iCs/>
          <w:sz w:val="22"/>
        </w:rPr>
        <w:t xml:space="preserve">the following </w:t>
      </w:r>
      <w:r w:rsidR="009368E7" w:rsidRPr="00CC3086">
        <w:rPr>
          <w:bCs/>
          <w:iCs/>
          <w:sz w:val="22"/>
        </w:rPr>
        <w:t>requirements</w:t>
      </w:r>
      <w:r w:rsidR="00355793" w:rsidRPr="00CC3086">
        <w:rPr>
          <w:bCs/>
          <w:iCs/>
          <w:sz w:val="22"/>
        </w:rPr>
        <w:t xml:space="preserve"> (quote should be valid for </w:t>
      </w:r>
    </w:p>
    <w:p w:rsidR="00FF1FCE" w:rsidRPr="00CC3086" w:rsidRDefault="00355793" w:rsidP="00F653CC">
      <w:pPr>
        <w:pBdr>
          <w:bottom w:val="single" w:sz="4" w:space="1" w:color="auto"/>
        </w:pBdr>
        <w:tabs>
          <w:tab w:val="left" w:pos="0"/>
        </w:tabs>
        <w:spacing w:after="0" w:line="312" w:lineRule="auto"/>
        <w:ind w:left="720"/>
        <w:jc w:val="both"/>
        <w:rPr>
          <w:color w:val="000000"/>
          <w:sz w:val="22"/>
        </w:rPr>
      </w:pPr>
      <w:r w:rsidRPr="00CC3086">
        <w:rPr>
          <w:bCs/>
          <w:iCs/>
          <w:sz w:val="22"/>
        </w:rPr>
        <w:t>30 days</w:t>
      </w:r>
      <w:r w:rsidR="007C4FF7" w:rsidRPr="00CC3086">
        <w:rPr>
          <w:bCs/>
          <w:iCs/>
          <w:sz w:val="22"/>
        </w:rPr>
        <w:t>)</w:t>
      </w:r>
      <w:r w:rsidR="008364AB" w:rsidRPr="00CC3086">
        <w:rPr>
          <w:color w:val="000000"/>
          <w:sz w:val="22"/>
        </w:rPr>
        <w:t>:</w:t>
      </w:r>
    </w:p>
    <w:p w:rsidR="00EC1718" w:rsidRDefault="00EC1718" w:rsidP="00FF1FCE">
      <w:pPr>
        <w:tabs>
          <w:tab w:val="left" w:pos="0"/>
        </w:tabs>
        <w:spacing w:after="0" w:line="312" w:lineRule="auto"/>
        <w:ind w:left="720"/>
        <w:jc w:val="both"/>
        <w:rPr>
          <w:color w:val="000000"/>
          <w:sz w:val="22"/>
        </w:rPr>
      </w:pPr>
    </w:p>
    <w:tbl>
      <w:tblPr>
        <w:tblStyle w:val="TableGrid"/>
        <w:tblW w:w="0" w:type="auto"/>
        <w:tblInd w:w="720" w:type="dxa"/>
        <w:tblLook w:val="04A0" w:firstRow="1" w:lastRow="0" w:firstColumn="1" w:lastColumn="0" w:noHBand="0" w:noVBand="1"/>
      </w:tblPr>
      <w:tblGrid>
        <w:gridCol w:w="1763"/>
        <w:gridCol w:w="5227"/>
      </w:tblGrid>
      <w:tr w:rsidR="00274585" w:rsidTr="00274585">
        <w:tc>
          <w:tcPr>
            <w:tcW w:w="1763" w:type="dxa"/>
            <w:shd w:val="clear" w:color="auto" w:fill="7F7F7F" w:themeFill="text1" w:themeFillTint="80"/>
          </w:tcPr>
          <w:p w:rsidR="00274585" w:rsidRPr="00925B8F" w:rsidRDefault="00274585" w:rsidP="00925B8F">
            <w:pPr>
              <w:tabs>
                <w:tab w:val="left" w:pos="0"/>
              </w:tabs>
              <w:spacing w:after="0" w:line="312" w:lineRule="auto"/>
              <w:jc w:val="center"/>
              <w:rPr>
                <w:b/>
                <w:i/>
                <w:color w:val="000000"/>
              </w:rPr>
            </w:pPr>
            <w:r>
              <w:rPr>
                <w:b/>
                <w:i/>
                <w:color w:val="000000"/>
              </w:rPr>
              <w:t>P</w:t>
            </w:r>
            <w:r w:rsidRPr="00925B8F">
              <w:rPr>
                <w:b/>
                <w:i/>
                <w:color w:val="000000"/>
              </w:rPr>
              <w:t>roduct code</w:t>
            </w:r>
          </w:p>
        </w:tc>
        <w:tc>
          <w:tcPr>
            <w:tcW w:w="5227" w:type="dxa"/>
            <w:shd w:val="clear" w:color="auto" w:fill="7F7F7F" w:themeFill="text1" w:themeFillTint="80"/>
          </w:tcPr>
          <w:p w:rsidR="00274585" w:rsidRPr="00925B8F" w:rsidRDefault="00274585" w:rsidP="00925B8F">
            <w:pPr>
              <w:tabs>
                <w:tab w:val="left" w:pos="0"/>
              </w:tabs>
              <w:spacing w:after="0" w:line="312" w:lineRule="auto"/>
              <w:jc w:val="center"/>
              <w:rPr>
                <w:b/>
                <w:i/>
                <w:color w:val="000000"/>
              </w:rPr>
            </w:pPr>
            <w:r>
              <w:rPr>
                <w:b/>
                <w:i/>
                <w:color w:val="000000"/>
              </w:rPr>
              <w:t>Product D</w:t>
            </w:r>
            <w:r w:rsidRPr="00925B8F">
              <w:rPr>
                <w:b/>
                <w:i/>
                <w:color w:val="000000"/>
              </w:rPr>
              <w:t>escription</w:t>
            </w:r>
          </w:p>
        </w:tc>
      </w:tr>
      <w:tr w:rsidR="00274585" w:rsidTr="00274585">
        <w:tc>
          <w:tcPr>
            <w:tcW w:w="1763" w:type="dxa"/>
          </w:tcPr>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1.3</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1.4</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1.5</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1.6</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2.1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2.2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3.1</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r>
              <w:rPr>
                <w:color w:val="000000"/>
                <w:sz w:val="18"/>
                <w:szCs w:val="18"/>
              </w:rPr>
              <w:t>SOP 3.2</w:t>
            </w:r>
          </w:p>
          <w:p w:rsidR="00274585" w:rsidRDefault="00274585" w:rsidP="00FF1FCE">
            <w:pPr>
              <w:tabs>
                <w:tab w:val="left" w:pos="0"/>
              </w:tabs>
              <w:spacing w:after="0" w:line="312" w:lineRule="auto"/>
              <w:jc w:val="both"/>
              <w:rPr>
                <w:color w:val="000000"/>
                <w:sz w:val="18"/>
                <w:szCs w:val="18"/>
              </w:rPr>
            </w:pPr>
          </w:p>
          <w:p w:rsidR="00274585" w:rsidRDefault="00274585" w:rsidP="00FF1FCE">
            <w:pPr>
              <w:tabs>
                <w:tab w:val="left" w:pos="0"/>
              </w:tabs>
              <w:spacing w:after="0" w:line="312" w:lineRule="auto"/>
              <w:jc w:val="both"/>
              <w:rPr>
                <w:color w:val="000000"/>
                <w:sz w:val="18"/>
                <w:szCs w:val="18"/>
              </w:rPr>
            </w:pPr>
          </w:p>
          <w:p w:rsidR="00274585" w:rsidRDefault="0085670F" w:rsidP="00FF1FCE">
            <w:pPr>
              <w:tabs>
                <w:tab w:val="left" w:pos="0"/>
              </w:tabs>
              <w:spacing w:after="0" w:line="312" w:lineRule="auto"/>
              <w:jc w:val="both"/>
              <w:rPr>
                <w:color w:val="000000"/>
                <w:sz w:val="18"/>
                <w:szCs w:val="18"/>
              </w:rPr>
            </w:pPr>
            <w:r>
              <w:rPr>
                <w:color w:val="000000"/>
                <w:sz w:val="18"/>
                <w:szCs w:val="18"/>
              </w:rPr>
              <w:t xml:space="preserve">SOP 4.1 </w:t>
            </w:r>
          </w:p>
          <w:p w:rsidR="009107ED" w:rsidRDefault="009107ED" w:rsidP="00FF1FCE">
            <w:pPr>
              <w:tabs>
                <w:tab w:val="left" w:pos="0"/>
              </w:tabs>
              <w:spacing w:after="0" w:line="312" w:lineRule="auto"/>
              <w:jc w:val="both"/>
              <w:rPr>
                <w:color w:val="000000"/>
                <w:sz w:val="18"/>
                <w:szCs w:val="18"/>
              </w:rPr>
            </w:pPr>
          </w:p>
          <w:p w:rsidR="00FC443C" w:rsidRDefault="00FC443C"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85670F" w:rsidRDefault="0085670F"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4E6C02" w:rsidRDefault="004E6C02" w:rsidP="00FF1FCE">
            <w:pPr>
              <w:tabs>
                <w:tab w:val="left" w:pos="0"/>
              </w:tabs>
              <w:spacing w:after="0" w:line="312" w:lineRule="auto"/>
              <w:jc w:val="both"/>
              <w:rPr>
                <w:color w:val="000000"/>
                <w:sz w:val="18"/>
                <w:szCs w:val="18"/>
              </w:rPr>
            </w:pPr>
          </w:p>
          <w:p w:rsidR="00FC443C" w:rsidRDefault="00FC443C" w:rsidP="00FF1FCE">
            <w:pPr>
              <w:tabs>
                <w:tab w:val="left" w:pos="0"/>
              </w:tabs>
              <w:spacing w:after="0" w:line="312" w:lineRule="auto"/>
              <w:jc w:val="both"/>
              <w:rPr>
                <w:color w:val="000000"/>
                <w:sz w:val="18"/>
                <w:szCs w:val="18"/>
              </w:rPr>
            </w:pPr>
            <w:r>
              <w:rPr>
                <w:color w:val="000000"/>
                <w:sz w:val="18"/>
                <w:szCs w:val="18"/>
              </w:rPr>
              <w:t>SOP 5.1</w:t>
            </w:r>
          </w:p>
          <w:p w:rsidR="007C69C0" w:rsidRDefault="007C69C0" w:rsidP="00FF1FCE">
            <w:pPr>
              <w:tabs>
                <w:tab w:val="left" w:pos="0"/>
              </w:tabs>
              <w:spacing w:after="0" w:line="312" w:lineRule="auto"/>
              <w:jc w:val="both"/>
              <w:rPr>
                <w:color w:val="000000"/>
                <w:sz w:val="18"/>
                <w:szCs w:val="18"/>
              </w:rPr>
            </w:pPr>
            <w:r>
              <w:rPr>
                <w:color w:val="000000"/>
                <w:sz w:val="18"/>
                <w:szCs w:val="18"/>
              </w:rPr>
              <w:t xml:space="preserve">SOP 5.2 </w:t>
            </w:r>
          </w:p>
          <w:p w:rsidR="007C69C0" w:rsidRDefault="007C69C0" w:rsidP="00FF1FCE">
            <w:pPr>
              <w:tabs>
                <w:tab w:val="left" w:pos="0"/>
              </w:tabs>
              <w:spacing w:after="0" w:line="312" w:lineRule="auto"/>
              <w:jc w:val="both"/>
              <w:rPr>
                <w:color w:val="000000"/>
                <w:sz w:val="18"/>
                <w:szCs w:val="18"/>
              </w:rPr>
            </w:pPr>
          </w:p>
          <w:p w:rsidR="007C69C0" w:rsidRDefault="007C69C0" w:rsidP="00FF1FCE">
            <w:pPr>
              <w:tabs>
                <w:tab w:val="left" w:pos="0"/>
              </w:tabs>
              <w:spacing w:after="0" w:line="312" w:lineRule="auto"/>
              <w:jc w:val="both"/>
              <w:rPr>
                <w:color w:val="000000"/>
                <w:sz w:val="18"/>
                <w:szCs w:val="18"/>
              </w:rPr>
            </w:pPr>
            <w:r>
              <w:rPr>
                <w:color w:val="000000"/>
                <w:sz w:val="18"/>
                <w:szCs w:val="18"/>
              </w:rPr>
              <w:t xml:space="preserve">SOP 5.3 </w:t>
            </w:r>
          </w:p>
          <w:p w:rsidR="00614C19" w:rsidRDefault="00614C19" w:rsidP="00FF1FCE">
            <w:pPr>
              <w:tabs>
                <w:tab w:val="left" w:pos="0"/>
              </w:tabs>
              <w:spacing w:after="0" w:line="312" w:lineRule="auto"/>
              <w:jc w:val="both"/>
              <w:rPr>
                <w:color w:val="000000"/>
                <w:sz w:val="18"/>
                <w:szCs w:val="18"/>
              </w:rPr>
            </w:pPr>
            <w:r>
              <w:rPr>
                <w:color w:val="000000"/>
                <w:sz w:val="18"/>
                <w:szCs w:val="18"/>
              </w:rPr>
              <w:t xml:space="preserve">SOP 5.4 </w:t>
            </w:r>
          </w:p>
          <w:p w:rsidR="009107ED" w:rsidRDefault="009107ED" w:rsidP="00FF1FCE">
            <w:pPr>
              <w:tabs>
                <w:tab w:val="left" w:pos="0"/>
              </w:tabs>
              <w:spacing w:after="0" w:line="312" w:lineRule="auto"/>
              <w:jc w:val="both"/>
              <w:rPr>
                <w:color w:val="000000"/>
                <w:sz w:val="18"/>
                <w:szCs w:val="18"/>
              </w:rPr>
            </w:pPr>
          </w:p>
          <w:p w:rsidR="00BA3FC0" w:rsidRDefault="00BA3FC0" w:rsidP="00BA3FC0">
            <w:pPr>
              <w:tabs>
                <w:tab w:val="left" w:pos="0"/>
              </w:tabs>
              <w:spacing w:after="0" w:line="312" w:lineRule="auto"/>
              <w:jc w:val="both"/>
              <w:rPr>
                <w:color w:val="000000"/>
                <w:sz w:val="18"/>
                <w:szCs w:val="18"/>
              </w:rPr>
            </w:pPr>
          </w:p>
          <w:p w:rsidR="009107ED" w:rsidRDefault="009107ED" w:rsidP="00BA3FC0">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p>
          <w:p w:rsidR="009107ED" w:rsidRDefault="009107ED" w:rsidP="00FF1FCE">
            <w:pPr>
              <w:tabs>
                <w:tab w:val="left" w:pos="0"/>
              </w:tabs>
              <w:spacing w:after="0" w:line="312" w:lineRule="auto"/>
              <w:jc w:val="both"/>
              <w:rPr>
                <w:color w:val="000000"/>
                <w:sz w:val="18"/>
                <w:szCs w:val="18"/>
              </w:rPr>
            </w:pPr>
            <w:r>
              <w:rPr>
                <w:color w:val="000000"/>
                <w:sz w:val="18"/>
                <w:szCs w:val="18"/>
              </w:rPr>
              <w:t>SOP 6.1</w:t>
            </w:r>
          </w:p>
          <w:p w:rsidR="00BA3FC0" w:rsidRDefault="00BA3FC0" w:rsidP="00FF1FCE">
            <w:pPr>
              <w:tabs>
                <w:tab w:val="left" w:pos="0"/>
              </w:tabs>
              <w:spacing w:after="0" w:line="312" w:lineRule="auto"/>
              <w:jc w:val="both"/>
              <w:rPr>
                <w:color w:val="000000"/>
                <w:sz w:val="18"/>
                <w:szCs w:val="18"/>
              </w:rPr>
            </w:pPr>
            <w:r>
              <w:rPr>
                <w:color w:val="000000"/>
                <w:sz w:val="18"/>
                <w:szCs w:val="18"/>
              </w:rPr>
              <w:t xml:space="preserve"> </w:t>
            </w: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Default="00F4484B" w:rsidP="00FF1FCE">
            <w:pPr>
              <w:tabs>
                <w:tab w:val="left" w:pos="0"/>
              </w:tabs>
              <w:spacing w:after="0" w:line="312" w:lineRule="auto"/>
              <w:jc w:val="both"/>
              <w:rPr>
                <w:color w:val="000000"/>
                <w:sz w:val="18"/>
                <w:szCs w:val="18"/>
              </w:rPr>
            </w:pPr>
          </w:p>
          <w:p w:rsidR="00F4484B" w:rsidRPr="006A2C63" w:rsidRDefault="00F4484B" w:rsidP="00FF1FCE">
            <w:pPr>
              <w:tabs>
                <w:tab w:val="left" w:pos="0"/>
              </w:tabs>
              <w:spacing w:after="0" w:line="312" w:lineRule="auto"/>
              <w:jc w:val="both"/>
              <w:rPr>
                <w:color w:val="000000"/>
                <w:sz w:val="18"/>
                <w:szCs w:val="18"/>
              </w:rPr>
            </w:pPr>
            <w:r>
              <w:rPr>
                <w:color w:val="000000"/>
                <w:sz w:val="18"/>
                <w:szCs w:val="18"/>
              </w:rPr>
              <w:t>NB0-CON-STAD-002 110</w:t>
            </w:r>
          </w:p>
        </w:tc>
        <w:tc>
          <w:tcPr>
            <w:tcW w:w="5227" w:type="dxa"/>
          </w:tcPr>
          <w:p w:rsidR="00274585" w:rsidRPr="006E0F3E" w:rsidRDefault="00274585" w:rsidP="006E0F3E">
            <w:pPr>
              <w:pStyle w:val="ListParagraph"/>
              <w:tabs>
                <w:tab w:val="left" w:pos="775"/>
              </w:tabs>
              <w:contextualSpacing/>
              <w:rPr>
                <w:color w:val="000000"/>
                <w:sz w:val="22"/>
              </w:rPr>
            </w:pPr>
            <w:r w:rsidRPr="006E0F3E">
              <w:rPr>
                <w:color w:val="000000"/>
                <w:sz w:val="22"/>
              </w:rPr>
              <w:lastRenderedPageBreak/>
              <w:tab/>
            </w:r>
            <w:r w:rsidRPr="006E0F3E">
              <w:rPr>
                <w:color w:val="000000"/>
                <w:sz w:val="22"/>
              </w:rPr>
              <w:tab/>
            </w:r>
            <w:r w:rsidRPr="006E0F3E">
              <w:rPr>
                <w:color w:val="000000"/>
                <w:sz w:val="22"/>
              </w:rPr>
              <w:tab/>
              <w:t>SOPs</w:t>
            </w:r>
          </w:p>
          <w:p w:rsidR="00274585" w:rsidRPr="009107ED" w:rsidRDefault="00274585" w:rsidP="00F5245C">
            <w:pPr>
              <w:pStyle w:val="ListParagraph"/>
              <w:numPr>
                <w:ilvl w:val="0"/>
                <w:numId w:val="7"/>
              </w:numPr>
              <w:tabs>
                <w:tab w:val="left" w:pos="775"/>
              </w:tabs>
              <w:contextualSpacing/>
              <w:rPr>
                <w:b/>
                <w:color w:val="000000"/>
                <w:sz w:val="22"/>
              </w:rPr>
            </w:pPr>
            <w:r w:rsidRPr="009107ED">
              <w:rPr>
                <w:b/>
                <w:color w:val="000000"/>
                <w:sz w:val="22"/>
              </w:rPr>
              <w:t>General Procedures</w:t>
            </w:r>
            <w:r w:rsidRPr="009107ED">
              <w:rPr>
                <w:b/>
                <w:color w:val="000000"/>
                <w:sz w:val="22"/>
              </w:rPr>
              <w:tab/>
            </w:r>
          </w:p>
          <w:p w:rsidR="009107ED" w:rsidRPr="009107ED" w:rsidRDefault="009107ED" w:rsidP="009107ED">
            <w:pPr>
              <w:pStyle w:val="ListParagraph"/>
              <w:tabs>
                <w:tab w:val="left" w:pos="775"/>
              </w:tabs>
              <w:ind w:left="1140"/>
              <w:contextualSpacing/>
              <w:rPr>
                <w:b/>
                <w:color w:val="000000"/>
                <w:sz w:val="22"/>
              </w:rPr>
            </w:pPr>
          </w:p>
          <w:p w:rsidR="00274585" w:rsidRPr="006E0F3E" w:rsidRDefault="00274585" w:rsidP="006E0F3E">
            <w:pPr>
              <w:tabs>
                <w:tab w:val="left" w:pos="775"/>
              </w:tabs>
              <w:contextualSpacing/>
              <w:rPr>
                <w:color w:val="000000"/>
                <w:sz w:val="22"/>
              </w:rPr>
            </w:pPr>
            <w:r w:rsidRPr="006E0F3E">
              <w:rPr>
                <w:color w:val="000000"/>
                <w:sz w:val="22"/>
              </w:rPr>
              <w:t>General Issuing Authority Procedures and Requirements</w:t>
            </w:r>
          </w:p>
          <w:p w:rsidR="00274585" w:rsidRDefault="00274585" w:rsidP="006E0F3E">
            <w:pPr>
              <w:tabs>
                <w:tab w:val="left" w:pos="775"/>
              </w:tabs>
              <w:contextualSpacing/>
              <w:rPr>
                <w:color w:val="000000"/>
                <w:sz w:val="22"/>
              </w:rPr>
            </w:pPr>
            <w:r w:rsidRPr="006E0F3E">
              <w:rPr>
                <w:color w:val="000000"/>
                <w:sz w:val="22"/>
              </w:rPr>
              <w:t>Procedures for registering authorities and</w:t>
            </w:r>
            <w:r>
              <w:rPr>
                <w:color w:val="000000"/>
                <w:sz w:val="22"/>
              </w:rPr>
              <w:t xml:space="preserve"> driving licence testing centre</w:t>
            </w:r>
          </w:p>
          <w:p w:rsidR="00274585" w:rsidRPr="006E0F3E" w:rsidRDefault="00274585" w:rsidP="006E0F3E">
            <w:pPr>
              <w:tabs>
                <w:tab w:val="left" w:pos="775"/>
              </w:tabs>
              <w:contextualSpacing/>
              <w:rPr>
                <w:color w:val="000000"/>
                <w:sz w:val="22"/>
              </w:rPr>
            </w:pPr>
            <w:r w:rsidRPr="006E0F3E">
              <w:rPr>
                <w:color w:val="000000"/>
                <w:sz w:val="22"/>
              </w:rPr>
              <w:t>The duties and responsibilities of Supervisors, Data capture clerks and Cashiers</w:t>
            </w:r>
          </w:p>
          <w:p w:rsidR="00274585" w:rsidRPr="006E0F3E" w:rsidRDefault="00274585" w:rsidP="006E0F3E">
            <w:pPr>
              <w:tabs>
                <w:tab w:val="left" w:pos="775"/>
              </w:tabs>
              <w:contextualSpacing/>
              <w:rPr>
                <w:color w:val="000000"/>
                <w:sz w:val="22"/>
              </w:rPr>
            </w:pPr>
            <w:r w:rsidRPr="006E0F3E">
              <w:rPr>
                <w:color w:val="000000"/>
                <w:sz w:val="22"/>
              </w:rPr>
              <w:t>Procedures for Vehicle Rental Companies and Transport Operators</w:t>
            </w:r>
          </w:p>
          <w:p w:rsidR="00274585" w:rsidRPr="006E0F3E" w:rsidRDefault="00274585" w:rsidP="006E0F3E">
            <w:pPr>
              <w:tabs>
                <w:tab w:val="left" w:pos="775"/>
              </w:tabs>
              <w:contextualSpacing/>
              <w:rPr>
                <w:color w:val="000000"/>
                <w:sz w:val="22"/>
              </w:rPr>
            </w:pPr>
            <w:r w:rsidRPr="006E0F3E">
              <w:rPr>
                <w:color w:val="000000"/>
                <w:sz w:val="22"/>
              </w:rPr>
              <w:t>Uploading procedures for AARTO 02 and camera infringements AARTO 03</w:t>
            </w:r>
          </w:p>
          <w:p w:rsidR="00274585" w:rsidRPr="006E0F3E" w:rsidRDefault="00274585" w:rsidP="006E0F3E">
            <w:pPr>
              <w:tabs>
                <w:tab w:val="left" w:pos="775"/>
              </w:tabs>
              <w:contextualSpacing/>
              <w:rPr>
                <w:color w:val="000000"/>
                <w:sz w:val="22"/>
              </w:rPr>
            </w:pPr>
            <w:r w:rsidRPr="006E0F3E">
              <w:rPr>
                <w:color w:val="000000"/>
                <w:sz w:val="22"/>
              </w:rPr>
              <w:t>Procedures for User Administration</w:t>
            </w:r>
          </w:p>
          <w:p w:rsidR="00274585" w:rsidRPr="006E0F3E" w:rsidRDefault="00274585" w:rsidP="006E0F3E">
            <w:pPr>
              <w:tabs>
                <w:tab w:val="left" w:pos="775"/>
              </w:tabs>
              <w:contextualSpacing/>
              <w:rPr>
                <w:color w:val="000000"/>
                <w:sz w:val="22"/>
              </w:rPr>
            </w:pPr>
          </w:p>
          <w:p w:rsidR="009107ED" w:rsidRDefault="00274585" w:rsidP="006E0F3E">
            <w:pPr>
              <w:tabs>
                <w:tab w:val="left" w:pos="775"/>
              </w:tabs>
              <w:contextualSpacing/>
              <w:rPr>
                <w:color w:val="000000"/>
                <w:sz w:val="22"/>
              </w:rPr>
            </w:pPr>
            <w:r w:rsidRPr="006E0F3E">
              <w:rPr>
                <w:b/>
                <w:color w:val="000000"/>
                <w:sz w:val="22"/>
              </w:rPr>
              <w:t xml:space="preserve">2 </w:t>
            </w:r>
            <w:r w:rsidRPr="006E0F3E">
              <w:rPr>
                <w:b/>
                <w:color w:val="000000"/>
                <w:sz w:val="22"/>
              </w:rPr>
              <w:tab/>
              <w:t>Financial Management</w:t>
            </w:r>
            <w:r w:rsidRPr="006E0F3E">
              <w:rPr>
                <w:color w:val="000000"/>
                <w:sz w:val="22"/>
              </w:rPr>
              <w:t xml:space="preserve"> </w:t>
            </w:r>
          </w:p>
          <w:p w:rsidR="00274585" w:rsidRDefault="00274585" w:rsidP="006E0F3E">
            <w:pPr>
              <w:tabs>
                <w:tab w:val="left" w:pos="775"/>
              </w:tabs>
              <w:contextualSpacing/>
              <w:rPr>
                <w:color w:val="000000"/>
                <w:sz w:val="22"/>
              </w:rPr>
            </w:pPr>
            <w:r w:rsidRPr="006E0F3E">
              <w:rPr>
                <w:color w:val="000000"/>
                <w:sz w:val="22"/>
              </w:rPr>
              <w:tab/>
            </w:r>
          </w:p>
          <w:p w:rsidR="00274585" w:rsidRPr="006E0F3E" w:rsidRDefault="00274585" w:rsidP="006E0F3E">
            <w:pPr>
              <w:tabs>
                <w:tab w:val="left" w:pos="775"/>
              </w:tabs>
              <w:contextualSpacing/>
              <w:rPr>
                <w:color w:val="000000"/>
                <w:sz w:val="22"/>
              </w:rPr>
            </w:pPr>
            <w:r w:rsidRPr="006E0F3E">
              <w:rPr>
                <w:color w:val="000000"/>
                <w:sz w:val="22"/>
              </w:rPr>
              <w:t>AARTO Business Process and Financial Management Model</w:t>
            </w:r>
          </w:p>
          <w:p w:rsidR="00274585" w:rsidRDefault="00274585" w:rsidP="006E0F3E">
            <w:pPr>
              <w:tabs>
                <w:tab w:val="left" w:pos="775"/>
              </w:tabs>
              <w:contextualSpacing/>
              <w:rPr>
                <w:color w:val="000000"/>
                <w:sz w:val="22"/>
              </w:rPr>
            </w:pPr>
            <w:r w:rsidRPr="006E0F3E">
              <w:rPr>
                <w:color w:val="000000"/>
                <w:sz w:val="22"/>
              </w:rPr>
              <w:t>Standard Operating Procedures for Cashiers</w:t>
            </w:r>
          </w:p>
          <w:p w:rsidR="00274585" w:rsidRPr="006E0F3E" w:rsidRDefault="00274585" w:rsidP="006E0F3E">
            <w:pPr>
              <w:tabs>
                <w:tab w:val="left" w:pos="775"/>
              </w:tabs>
              <w:contextualSpacing/>
              <w:rPr>
                <w:color w:val="000000"/>
                <w:sz w:val="22"/>
              </w:rPr>
            </w:pPr>
          </w:p>
          <w:p w:rsidR="009107ED" w:rsidRDefault="00274585" w:rsidP="006E0F3E">
            <w:pPr>
              <w:tabs>
                <w:tab w:val="left" w:pos="775"/>
              </w:tabs>
              <w:contextualSpacing/>
              <w:rPr>
                <w:b/>
                <w:color w:val="000000"/>
                <w:sz w:val="22"/>
              </w:rPr>
            </w:pPr>
            <w:r w:rsidRPr="006E0F3E">
              <w:rPr>
                <w:b/>
                <w:color w:val="000000"/>
                <w:sz w:val="22"/>
              </w:rPr>
              <w:t xml:space="preserve">3 </w:t>
            </w:r>
            <w:r w:rsidRPr="006E0F3E">
              <w:rPr>
                <w:b/>
                <w:color w:val="000000"/>
                <w:sz w:val="22"/>
              </w:rPr>
              <w:tab/>
              <w:t>AARTO Books and Forms</w:t>
            </w:r>
          </w:p>
          <w:p w:rsidR="00274585" w:rsidRPr="006E0F3E" w:rsidRDefault="00274585" w:rsidP="006E0F3E">
            <w:pPr>
              <w:tabs>
                <w:tab w:val="left" w:pos="775"/>
              </w:tabs>
              <w:contextualSpacing/>
              <w:rPr>
                <w:b/>
                <w:color w:val="000000"/>
                <w:sz w:val="22"/>
              </w:rPr>
            </w:pPr>
            <w:r w:rsidRPr="006E0F3E">
              <w:rPr>
                <w:b/>
                <w:color w:val="000000"/>
                <w:sz w:val="22"/>
              </w:rPr>
              <w:tab/>
            </w:r>
          </w:p>
          <w:p w:rsidR="00274585" w:rsidRPr="006E0F3E" w:rsidRDefault="00274585" w:rsidP="006E0F3E">
            <w:pPr>
              <w:tabs>
                <w:tab w:val="left" w:pos="775"/>
              </w:tabs>
              <w:contextualSpacing/>
              <w:rPr>
                <w:color w:val="000000"/>
                <w:sz w:val="22"/>
              </w:rPr>
            </w:pPr>
            <w:r w:rsidRPr="006E0F3E">
              <w:rPr>
                <w:color w:val="000000"/>
                <w:sz w:val="22"/>
              </w:rPr>
              <w:t>Specifications for the printing, binding and packaging of AARTO books and forms</w:t>
            </w:r>
          </w:p>
          <w:p w:rsidR="00274585" w:rsidRDefault="00274585" w:rsidP="006E0F3E">
            <w:pPr>
              <w:tabs>
                <w:tab w:val="left" w:pos="775"/>
              </w:tabs>
              <w:contextualSpacing/>
              <w:rPr>
                <w:color w:val="000000"/>
                <w:sz w:val="22"/>
              </w:rPr>
            </w:pPr>
          </w:p>
          <w:p w:rsidR="00274585" w:rsidRPr="006E0F3E" w:rsidRDefault="00274585" w:rsidP="006E0F3E">
            <w:pPr>
              <w:tabs>
                <w:tab w:val="left" w:pos="775"/>
              </w:tabs>
              <w:contextualSpacing/>
              <w:rPr>
                <w:color w:val="000000"/>
                <w:sz w:val="22"/>
              </w:rPr>
            </w:pPr>
            <w:r>
              <w:rPr>
                <w:color w:val="000000"/>
                <w:sz w:val="22"/>
              </w:rPr>
              <w:t>P</w:t>
            </w:r>
            <w:r w:rsidRPr="006E0F3E">
              <w:rPr>
                <w:color w:val="000000"/>
                <w:sz w:val="22"/>
              </w:rPr>
              <w:t>rocedures for ordering AARTO Books and Forms</w:t>
            </w:r>
          </w:p>
          <w:p w:rsidR="00274585" w:rsidRDefault="00274585" w:rsidP="006E0F3E">
            <w:pPr>
              <w:tabs>
                <w:tab w:val="left" w:pos="775"/>
              </w:tabs>
              <w:contextualSpacing/>
              <w:rPr>
                <w:b/>
                <w:color w:val="000000"/>
                <w:sz w:val="22"/>
              </w:rPr>
            </w:pPr>
          </w:p>
          <w:p w:rsidR="0085670F" w:rsidRDefault="0085670F" w:rsidP="0085670F">
            <w:pPr>
              <w:tabs>
                <w:tab w:val="left" w:pos="775"/>
              </w:tabs>
              <w:contextualSpacing/>
              <w:rPr>
                <w:color w:val="000000"/>
                <w:sz w:val="22"/>
              </w:rPr>
            </w:pPr>
            <w:r w:rsidRPr="006E0F3E">
              <w:rPr>
                <w:b/>
                <w:color w:val="000000"/>
                <w:sz w:val="22"/>
              </w:rPr>
              <w:t xml:space="preserve">4 </w:t>
            </w:r>
            <w:r w:rsidRPr="006E0F3E">
              <w:rPr>
                <w:b/>
                <w:color w:val="000000"/>
                <w:sz w:val="22"/>
              </w:rPr>
              <w:tab/>
              <w:t>Procedures for Traffic Officers and SAPS</w:t>
            </w:r>
            <w:r w:rsidRPr="006E0F3E">
              <w:rPr>
                <w:color w:val="000000"/>
                <w:sz w:val="22"/>
              </w:rPr>
              <w:tab/>
            </w:r>
          </w:p>
          <w:p w:rsidR="0085670F" w:rsidRPr="006E0F3E" w:rsidRDefault="0085670F" w:rsidP="0085670F">
            <w:pPr>
              <w:tabs>
                <w:tab w:val="left" w:pos="775"/>
              </w:tabs>
              <w:contextualSpacing/>
              <w:rPr>
                <w:color w:val="000000"/>
                <w:sz w:val="22"/>
              </w:rPr>
            </w:pPr>
            <w:r w:rsidRPr="006E0F3E">
              <w:rPr>
                <w:color w:val="000000"/>
                <w:sz w:val="22"/>
              </w:rPr>
              <w:lastRenderedPageBreak/>
              <w:t>Standard Operating Procedures for Traffic Officers</w:t>
            </w:r>
            <w:r>
              <w:rPr>
                <w:color w:val="000000"/>
                <w:sz w:val="22"/>
              </w:rPr>
              <w:t xml:space="preserve"> and SAPS Members</w:t>
            </w:r>
            <w:r w:rsidR="00BE4099">
              <w:rPr>
                <w:color w:val="000000"/>
                <w:sz w:val="22"/>
              </w:rPr>
              <w:t xml:space="preserve"> and</w:t>
            </w:r>
            <w:r w:rsidR="0004023A">
              <w:rPr>
                <w:color w:val="000000"/>
                <w:sz w:val="22"/>
              </w:rPr>
              <w:t xml:space="preserve"> </w:t>
            </w:r>
            <w:r w:rsidR="0004023A" w:rsidRPr="0004023A">
              <w:rPr>
                <w:color w:val="000000"/>
                <w:sz w:val="22"/>
              </w:rPr>
              <w:t>AARTO Notice Completion</w:t>
            </w:r>
          </w:p>
          <w:p w:rsidR="00274585" w:rsidRDefault="00274585" w:rsidP="006E0F3E">
            <w:pPr>
              <w:tabs>
                <w:tab w:val="left" w:pos="775"/>
              </w:tabs>
              <w:contextualSpacing/>
              <w:rPr>
                <w:color w:val="000000"/>
                <w:sz w:val="22"/>
              </w:rPr>
            </w:pPr>
            <w:r w:rsidRPr="006E0F3E">
              <w:rPr>
                <w:b/>
                <w:color w:val="000000"/>
                <w:sz w:val="22"/>
              </w:rPr>
              <w:t xml:space="preserve">5 </w:t>
            </w:r>
            <w:r w:rsidRPr="006E0F3E">
              <w:rPr>
                <w:b/>
                <w:color w:val="000000"/>
                <w:sz w:val="22"/>
              </w:rPr>
              <w:tab/>
              <w:t>Document Management Procedures</w:t>
            </w:r>
          </w:p>
          <w:p w:rsidR="009107ED" w:rsidRDefault="009107ED" w:rsidP="006E0F3E">
            <w:pPr>
              <w:tabs>
                <w:tab w:val="left" w:pos="775"/>
              </w:tabs>
              <w:contextualSpacing/>
              <w:rPr>
                <w:color w:val="000000"/>
                <w:sz w:val="22"/>
              </w:rPr>
            </w:pPr>
          </w:p>
          <w:p w:rsidR="00274585" w:rsidRPr="006E0F3E" w:rsidRDefault="00274585" w:rsidP="006E0F3E">
            <w:pPr>
              <w:tabs>
                <w:tab w:val="left" w:pos="775"/>
              </w:tabs>
              <w:contextualSpacing/>
              <w:rPr>
                <w:color w:val="000000"/>
                <w:sz w:val="22"/>
              </w:rPr>
            </w:pPr>
            <w:r w:rsidRPr="006E0F3E">
              <w:rPr>
                <w:color w:val="000000"/>
                <w:sz w:val="22"/>
              </w:rPr>
              <w:t>General document management procedures</w:t>
            </w:r>
          </w:p>
          <w:p w:rsidR="00274585" w:rsidRPr="006E0F3E" w:rsidRDefault="00274585" w:rsidP="006E0F3E">
            <w:pPr>
              <w:tabs>
                <w:tab w:val="left" w:pos="775"/>
              </w:tabs>
              <w:contextualSpacing/>
              <w:rPr>
                <w:color w:val="000000"/>
                <w:sz w:val="22"/>
              </w:rPr>
            </w:pPr>
            <w:r w:rsidRPr="006E0F3E">
              <w:rPr>
                <w:color w:val="000000"/>
                <w:sz w:val="22"/>
              </w:rPr>
              <w:t>Procedure for handling handwritten infringements and parking notices</w:t>
            </w:r>
          </w:p>
          <w:p w:rsidR="00274585" w:rsidRPr="006E0F3E" w:rsidRDefault="00274585" w:rsidP="006E0F3E">
            <w:pPr>
              <w:tabs>
                <w:tab w:val="left" w:pos="775"/>
              </w:tabs>
              <w:contextualSpacing/>
              <w:rPr>
                <w:color w:val="000000"/>
                <w:sz w:val="22"/>
              </w:rPr>
            </w:pPr>
            <w:r w:rsidRPr="006E0F3E">
              <w:rPr>
                <w:color w:val="000000"/>
                <w:sz w:val="22"/>
              </w:rPr>
              <w:t>AARTO transactions capturing procedures</w:t>
            </w:r>
          </w:p>
          <w:p w:rsidR="00274585" w:rsidRDefault="00274585" w:rsidP="006E0F3E">
            <w:pPr>
              <w:tabs>
                <w:tab w:val="left" w:pos="775"/>
              </w:tabs>
              <w:contextualSpacing/>
              <w:rPr>
                <w:color w:val="000000"/>
                <w:sz w:val="22"/>
              </w:rPr>
            </w:pPr>
            <w:r w:rsidRPr="006E0F3E">
              <w:rPr>
                <w:color w:val="000000"/>
                <w:sz w:val="22"/>
              </w:rPr>
              <w:t>Management of court cases</w:t>
            </w:r>
          </w:p>
          <w:p w:rsidR="0085670F" w:rsidRDefault="0085670F" w:rsidP="006E0F3E">
            <w:pPr>
              <w:tabs>
                <w:tab w:val="left" w:pos="775"/>
              </w:tabs>
              <w:contextualSpacing/>
              <w:rPr>
                <w:color w:val="000000"/>
                <w:sz w:val="22"/>
              </w:rPr>
            </w:pPr>
            <w:r>
              <w:rPr>
                <w:color w:val="000000"/>
                <w:sz w:val="22"/>
              </w:rPr>
              <w:t xml:space="preserve">SAPS </w:t>
            </w:r>
          </w:p>
          <w:p w:rsidR="00274585" w:rsidRDefault="00274585" w:rsidP="006E0F3E">
            <w:pPr>
              <w:tabs>
                <w:tab w:val="left" w:pos="775"/>
              </w:tabs>
              <w:contextualSpacing/>
              <w:rPr>
                <w:color w:val="000000"/>
                <w:sz w:val="22"/>
              </w:rPr>
            </w:pPr>
          </w:p>
          <w:p w:rsidR="00274585" w:rsidRPr="006E0F3E" w:rsidRDefault="00274585" w:rsidP="009107ED">
            <w:pPr>
              <w:tabs>
                <w:tab w:val="left" w:pos="775"/>
              </w:tabs>
              <w:ind w:left="802" w:hanging="802"/>
              <w:contextualSpacing/>
              <w:rPr>
                <w:b/>
                <w:color w:val="000000"/>
                <w:sz w:val="22"/>
              </w:rPr>
            </w:pPr>
            <w:r w:rsidRPr="006E0F3E">
              <w:rPr>
                <w:b/>
                <w:color w:val="000000"/>
                <w:sz w:val="22"/>
              </w:rPr>
              <w:t xml:space="preserve">6 </w:t>
            </w:r>
            <w:r w:rsidRPr="006E0F3E">
              <w:rPr>
                <w:b/>
                <w:color w:val="000000"/>
                <w:sz w:val="22"/>
              </w:rPr>
              <w:tab/>
              <w:t>Procedures for Call Centres and Help Desks</w:t>
            </w:r>
            <w:r w:rsidRPr="006E0F3E">
              <w:rPr>
                <w:b/>
                <w:color w:val="000000"/>
                <w:sz w:val="22"/>
              </w:rPr>
              <w:tab/>
            </w:r>
          </w:p>
          <w:p w:rsidR="00274585" w:rsidRDefault="00274585" w:rsidP="006E0F3E">
            <w:pPr>
              <w:tabs>
                <w:tab w:val="left" w:pos="775"/>
              </w:tabs>
              <w:contextualSpacing/>
              <w:rPr>
                <w:color w:val="000000"/>
                <w:sz w:val="22"/>
              </w:rPr>
            </w:pPr>
            <w:r w:rsidRPr="006E0F3E">
              <w:rPr>
                <w:color w:val="000000"/>
                <w:sz w:val="22"/>
              </w:rPr>
              <w:t>Public Enquiry Procedures - Call Centres</w:t>
            </w:r>
          </w:p>
          <w:p w:rsidR="00F4484B" w:rsidRDefault="00F4484B" w:rsidP="006E0F3E">
            <w:pPr>
              <w:tabs>
                <w:tab w:val="left" w:pos="775"/>
              </w:tabs>
              <w:contextualSpacing/>
              <w:rPr>
                <w:color w:val="000000"/>
                <w:sz w:val="22"/>
              </w:rPr>
            </w:pPr>
          </w:p>
          <w:p w:rsidR="00F4484B" w:rsidRDefault="00F4484B" w:rsidP="006E0F3E">
            <w:pPr>
              <w:tabs>
                <w:tab w:val="left" w:pos="775"/>
              </w:tabs>
              <w:contextualSpacing/>
              <w:rPr>
                <w:color w:val="000000"/>
                <w:sz w:val="22"/>
              </w:rPr>
            </w:pPr>
            <w:r>
              <w:rPr>
                <w:color w:val="000000"/>
                <w:sz w:val="22"/>
              </w:rPr>
              <w:t>7. National Contravention Register (NCR</w:t>
            </w:r>
            <w:proofErr w:type="gramStart"/>
            <w:r>
              <w:rPr>
                <w:color w:val="000000"/>
                <w:sz w:val="22"/>
              </w:rPr>
              <w:t>) :</w:t>
            </w:r>
            <w:proofErr w:type="gramEnd"/>
            <w:r>
              <w:rPr>
                <w:color w:val="000000"/>
                <w:sz w:val="22"/>
              </w:rPr>
              <w:t xml:space="preserve"> Business and Financial Process: System Model</w:t>
            </w:r>
          </w:p>
          <w:p w:rsidR="00BA3FC0" w:rsidRDefault="00BA3FC0" w:rsidP="006E0F3E">
            <w:pPr>
              <w:tabs>
                <w:tab w:val="left" w:pos="775"/>
              </w:tabs>
              <w:contextualSpacing/>
              <w:rPr>
                <w:color w:val="000000"/>
                <w:sz w:val="22"/>
              </w:rPr>
            </w:pPr>
          </w:p>
          <w:p w:rsidR="00F4484B" w:rsidRPr="006E0F3E" w:rsidRDefault="00F4484B" w:rsidP="006E0F3E">
            <w:pPr>
              <w:tabs>
                <w:tab w:val="left" w:pos="775"/>
              </w:tabs>
              <w:contextualSpacing/>
              <w:rPr>
                <w:color w:val="000000"/>
                <w:sz w:val="22"/>
              </w:rPr>
            </w:pPr>
            <w:r>
              <w:rPr>
                <w:color w:val="000000"/>
                <w:sz w:val="22"/>
              </w:rPr>
              <w:t>NCR Business and Financial System Model</w:t>
            </w:r>
          </w:p>
        </w:tc>
      </w:tr>
    </w:tbl>
    <w:p w:rsidR="00F653CC" w:rsidRDefault="00F653CC" w:rsidP="00FF1FCE">
      <w:pPr>
        <w:tabs>
          <w:tab w:val="left" w:pos="0"/>
        </w:tabs>
        <w:spacing w:after="0" w:line="312" w:lineRule="auto"/>
        <w:ind w:left="720"/>
        <w:jc w:val="both"/>
        <w:rPr>
          <w:color w:val="000000"/>
          <w:sz w:val="22"/>
        </w:rPr>
      </w:pPr>
    </w:p>
    <w:p w:rsidR="00FC443C" w:rsidRDefault="00FC443C" w:rsidP="00FC443C">
      <w:pPr>
        <w:pStyle w:val="ListParagraph"/>
        <w:numPr>
          <w:ilvl w:val="0"/>
          <w:numId w:val="1"/>
        </w:numPr>
        <w:tabs>
          <w:tab w:val="left" w:pos="0"/>
        </w:tabs>
        <w:spacing w:after="0" w:line="312" w:lineRule="auto"/>
        <w:jc w:val="both"/>
        <w:rPr>
          <w:b/>
          <w:color w:val="000000"/>
          <w:sz w:val="22"/>
        </w:rPr>
      </w:pPr>
      <w:r w:rsidRPr="007C69C0">
        <w:rPr>
          <w:b/>
          <w:color w:val="000000"/>
          <w:sz w:val="22"/>
        </w:rPr>
        <w:t>Commitment Period</w:t>
      </w:r>
    </w:p>
    <w:p w:rsidR="009107ED" w:rsidRPr="007C69C0" w:rsidRDefault="009107ED" w:rsidP="009107ED">
      <w:pPr>
        <w:pStyle w:val="ListParagraph"/>
        <w:tabs>
          <w:tab w:val="left" w:pos="0"/>
        </w:tabs>
        <w:spacing w:after="0" w:line="312" w:lineRule="auto"/>
        <w:jc w:val="both"/>
        <w:rPr>
          <w:b/>
          <w:color w:val="000000"/>
          <w:sz w:val="22"/>
        </w:rPr>
      </w:pPr>
    </w:p>
    <w:p w:rsidR="00FC443C" w:rsidRDefault="00FC443C" w:rsidP="00FC443C">
      <w:pPr>
        <w:pStyle w:val="ListParagraph"/>
        <w:tabs>
          <w:tab w:val="left" w:pos="0"/>
        </w:tabs>
        <w:spacing w:after="0" w:line="312" w:lineRule="auto"/>
        <w:jc w:val="both"/>
        <w:rPr>
          <w:color w:val="000000"/>
          <w:sz w:val="22"/>
        </w:rPr>
      </w:pPr>
      <w:r w:rsidRPr="00FC443C">
        <w:rPr>
          <w:color w:val="000000"/>
          <w:sz w:val="22"/>
        </w:rPr>
        <w:t>The commitment peri</w:t>
      </w:r>
      <w:r w:rsidR="00C50213">
        <w:rPr>
          <w:color w:val="000000"/>
          <w:sz w:val="22"/>
        </w:rPr>
        <w:t>od will be for a period of two (2</w:t>
      </w:r>
      <w:r w:rsidRPr="00FC443C">
        <w:rPr>
          <w:color w:val="000000"/>
          <w:sz w:val="22"/>
        </w:rPr>
        <w:t xml:space="preserve">) months from the date of engagement, including the delivery of such </w:t>
      </w:r>
      <w:r>
        <w:rPr>
          <w:color w:val="000000"/>
          <w:sz w:val="22"/>
        </w:rPr>
        <w:t xml:space="preserve">revised and aligned SOPs </w:t>
      </w:r>
      <w:r w:rsidRPr="00FC443C">
        <w:rPr>
          <w:color w:val="000000"/>
          <w:sz w:val="22"/>
        </w:rPr>
        <w:t>as p</w:t>
      </w:r>
      <w:r w:rsidR="00614C19">
        <w:rPr>
          <w:color w:val="000000"/>
          <w:sz w:val="22"/>
        </w:rPr>
        <w:t xml:space="preserve">er the deliverable requirements. </w:t>
      </w:r>
    </w:p>
    <w:p w:rsidR="00614C19" w:rsidRPr="00FC443C" w:rsidRDefault="00614C19" w:rsidP="00FC443C">
      <w:pPr>
        <w:pStyle w:val="ListParagraph"/>
        <w:tabs>
          <w:tab w:val="left" w:pos="0"/>
        </w:tabs>
        <w:spacing w:after="0" w:line="312" w:lineRule="auto"/>
        <w:jc w:val="both"/>
        <w:rPr>
          <w:color w:val="000000"/>
          <w:sz w:val="22"/>
        </w:rPr>
      </w:pPr>
    </w:p>
    <w:p w:rsidR="00FC443C" w:rsidRDefault="007C69C0" w:rsidP="00D06F38">
      <w:pPr>
        <w:pStyle w:val="ListParagraph"/>
        <w:numPr>
          <w:ilvl w:val="0"/>
          <w:numId w:val="1"/>
        </w:numPr>
        <w:tabs>
          <w:tab w:val="left" w:pos="0"/>
        </w:tabs>
        <w:spacing w:after="0" w:line="312" w:lineRule="auto"/>
        <w:jc w:val="both"/>
        <w:rPr>
          <w:b/>
          <w:color w:val="000000"/>
          <w:sz w:val="22"/>
        </w:rPr>
      </w:pPr>
      <w:r w:rsidRPr="00614C19">
        <w:rPr>
          <w:b/>
          <w:color w:val="000000"/>
          <w:sz w:val="22"/>
        </w:rPr>
        <w:t xml:space="preserve">Deliverables </w:t>
      </w:r>
    </w:p>
    <w:p w:rsidR="009107ED" w:rsidRPr="00614C19" w:rsidRDefault="009107ED" w:rsidP="009107ED">
      <w:pPr>
        <w:pStyle w:val="ListParagraph"/>
        <w:tabs>
          <w:tab w:val="left" w:pos="0"/>
        </w:tabs>
        <w:spacing w:after="0" w:line="312" w:lineRule="auto"/>
        <w:jc w:val="both"/>
        <w:rPr>
          <w:b/>
          <w:color w:val="000000"/>
          <w:sz w:val="22"/>
        </w:rPr>
      </w:pPr>
    </w:p>
    <w:p w:rsidR="007C69C0" w:rsidRDefault="007C69C0" w:rsidP="00F5245C">
      <w:pPr>
        <w:pStyle w:val="ListParagraph"/>
        <w:numPr>
          <w:ilvl w:val="0"/>
          <w:numId w:val="2"/>
        </w:numPr>
        <w:tabs>
          <w:tab w:val="left" w:pos="0"/>
        </w:tabs>
        <w:spacing w:after="0" w:line="312" w:lineRule="auto"/>
        <w:jc w:val="both"/>
        <w:rPr>
          <w:color w:val="000000"/>
          <w:sz w:val="22"/>
        </w:rPr>
      </w:pPr>
      <w:r>
        <w:rPr>
          <w:color w:val="000000"/>
          <w:sz w:val="22"/>
        </w:rPr>
        <w:t xml:space="preserve">The service provider is required to </w:t>
      </w:r>
      <w:r w:rsidR="00614C19">
        <w:rPr>
          <w:color w:val="000000"/>
          <w:sz w:val="22"/>
        </w:rPr>
        <w:t xml:space="preserve">deliver updated and aligned AARTO SOPs </w:t>
      </w:r>
      <w:r w:rsidR="00F97F7F">
        <w:rPr>
          <w:color w:val="000000"/>
          <w:sz w:val="22"/>
        </w:rPr>
        <w:t xml:space="preserve">and </w:t>
      </w:r>
      <w:r w:rsidR="00F97F7F" w:rsidRPr="00F97F7F">
        <w:rPr>
          <w:color w:val="000000"/>
          <w:sz w:val="22"/>
        </w:rPr>
        <w:t xml:space="preserve">NCR Business &amp; Financial Process Systems Model </w:t>
      </w:r>
      <w:r w:rsidR="00614C19">
        <w:rPr>
          <w:color w:val="000000"/>
          <w:sz w:val="22"/>
        </w:rPr>
        <w:t xml:space="preserve">in relation to </w:t>
      </w:r>
      <w:r w:rsidRPr="007C69C0">
        <w:rPr>
          <w:color w:val="000000"/>
          <w:sz w:val="22"/>
        </w:rPr>
        <w:t>the functionality created on the National Contravention Register and requirements outlined in the AARTO Act and its Regulations.</w:t>
      </w:r>
    </w:p>
    <w:p w:rsidR="00614C19" w:rsidRDefault="009107ED" w:rsidP="00F5245C">
      <w:pPr>
        <w:pStyle w:val="ListParagraph"/>
        <w:numPr>
          <w:ilvl w:val="0"/>
          <w:numId w:val="2"/>
        </w:numPr>
        <w:tabs>
          <w:tab w:val="left" w:pos="0"/>
        </w:tabs>
        <w:spacing w:after="0" w:line="312" w:lineRule="auto"/>
        <w:jc w:val="both"/>
        <w:rPr>
          <w:color w:val="000000"/>
          <w:sz w:val="22"/>
        </w:rPr>
      </w:pPr>
      <w:r>
        <w:rPr>
          <w:color w:val="000000"/>
          <w:sz w:val="22"/>
        </w:rPr>
        <w:t xml:space="preserve">Provide the </w:t>
      </w:r>
      <w:r w:rsidR="00614C19">
        <w:rPr>
          <w:color w:val="000000"/>
          <w:sz w:val="22"/>
        </w:rPr>
        <w:t xml:space="preserve">Agency </w:t>
      </w:r>
      <w:r>
        <w:rPr>
          <w:color w:val="000000"/>
          <w:sz w:val="22"/>
        </w:rPr>
        <w:t xml:space="preserve">with a written report </w:t>
      </w:r>
      <w:r w:rsidR="00614C19">
        <w:rPr>
          <w:color w:val="000000"/>
          <w:sz w:val="22"/>
        </w:rPr>
        <w:t xml:space="preserve">on matters found not to be in line with system requirements </w:t>
      </w:r>
      <w:r>
        <w:rPr>
          <w:color w:val="000000"/>
          <w:sz w:val="22"/>
        </w:rPr>
        <w:t xml:space="preserve">as </w:t>
      </w:r>
      <w:r w:rsidR="00614C19">
        <w:rPr>
          <w:color w:val="000000"/>
          <w:sz w:val="22"/>
        </w:rPr>
        <w:t xml:space="preserve">developed and </w:t>
      </w:r>
      <w:r>
        <w:rPr>
          <w:color w:val="000000"/>
          <w:sz w:val="22"/>
        </w:rPr>
        <w:t xml:space="preserve">also </w:t>
      </w:r>
      <w:r w:rsidR="00614C19">
        <w:rPr>
          <w:color w:val="000000"/>
          <w:sz w:val="22"/>
        </w:rPr>
        <w:t xml:space="preserve">not aligned with the AARTO Act and Regulations. </w:t>
      </w:r>
    </w:p>
    <w:p w:rsidR="00614C19" w:rsidRPr="009107ED" w:rsidRDefault="00614C19" w:rsidP="007C69C0">
      <w:pPr>
        <w:pStyle w:val="ListParagraph"/>
        <w:tabs>
          <w:tab w:val="left" w:pos="0"/>
        </w:tabs>
        <w:spacing w:after="0" w:line="312" w:lineRule="auto"/>
        <w:jc w:val="both"/>
        <w:rPr>
          <w:b/>
          <w:color w:val="000000"/>
          <w:sz w:val="22"/>
        </w:rPr>
      </w:pPr>
    </w:p>
    <w:p w:rsidR="0011408B" w:rsidRPr="009107ED" w:rsidRDefault="0011408B" w:rsidP="0011408B">
      <w:pPr>
        <w:pStyle w:val="ListParagraph"/>
        <w:numPr>
          <w:ilvl w:val="0"/>
          <w:numId w:val="1"/>
        </w:numPr>
        <w:tabs>
          <w:tab w:val="left" w:pos="0"/>
        </w:tabs>
        <w:spacing w:after="0" w:line="312" w:lineRule="auto"/>
        <w:jc w:val="both"/>
        <w:rPr>
          <w:b/>
          <w:color w:val="000000"/>
          <w:sz w:val="22"/>
        </w:rPr>
      </w:pPr>
      <w:r w:rsidRPr="009107ED">
        <w:rPr>
          <w:b/>
          <w:color w:val="000000"/>
          <w:sz w:val="22"/>
        </w:rPr>
        <w:t>Required expertise and skills</w:t>
      </w:r>
    </w:p>
    <w:p w:rsidR="0011408B" w:rsidRPr="0011408B" w:rsidRDefault="0011408B" w:rsidP="0011408B">
      <w:pPr>
        <w:pStyle w:val="ListParagraph"/>
        <w:tabs>
          <w:tab w:val="left" w:pos="0"/>
        </w:tabs>
        <w:spacing w:after="0" w:line="312" w:lineRule="auto"/>
        <w:jc w:val="both"/>
        <w:rPr>
          <w:color w:val="000000"/>
          <w:sz w:val="22"/>
        </w:rPr>
      </w:pPr>
      <w:r w:rsidRPr="0011408B">
        <w:rPr>
          <w:color w:val="000000"/>
          <w:sz w:val="22"/>
        </w:rPr>
        <w:t xml:space="preserve">The Service Provider should:  </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a comprehensive</w:t>
      </w:r>
      <w:r>
        <w:rPr>
          <w:color w:val="000000"/>
          <w:sz w:val="22"/>
        </w:rPr>
        <w:t xml:space="preserve"> track record in the review of SOPs</w:t>
      </w:r>
      <w:r w:rsidR="00F97F7F">
        <w:rPr>
          <w:color w:val="000000"/>
          <w:sz w:val="22"/>
        </w:rPr>
        <w:t xml:space="preserve"> </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Provide evidence of past</w:t>
      </w:r>
      <w:r>
        <w:rPr>
          <w:color w:val="000000"/>
          <w:sz w:val="22"/>
        </w:rPr>
        <w:t xml:space="preserve"> SOP</w:t>
      </w:r>
      <w:r w:rsidR="009107ED">
        <w:rPr>
          <w:color w:val="000000"/>
          <w:sz w:val="22"/>
        </w:rPr>
        <w:t>’</w:t>
      </w:r>
      <w:r>
        <w:rPr>
          <w:color w:val="000000"/>
          <w:sz w:val="22"/>
        </w:rPr>
        <w:t xml:space="preserve">s review within government or private sector </w:t>
      </w:r>
    </w:p>
    <w:p w:rsidR="0011408B" w:rsidRDefault="00F8056F" w:rsidP="00F5245C">
      <w:pPr>
        <w:pStyle w:val="ListParagraph"/>
        <w:numPr>
          <w:ilvl w:val="0"/>
          <w:numId w:val="3"/>
        </w:numPr>
        <w:tabs>
          <w:tab w:val="left" w:pos="0"/>
        </w:tabs>
        <w:spacing w:after="0" w:line="312" w:lineRule="auto"/>
        <w:jc w:val="both"/>
      </w:pPr>
      <w:r>
        <w:rPr>
          <w:color w:val="000000"/>
          <w:sz w:val="22"/>
        </w:rPr>
        <w:lastRenderedPageBreak/>
        <w:t>At least 3-7</w:t>
      </w:r>
      <w:r w:rsidR="0011408B">
        <w:rPr>
          <w:color w:val="000000"/>
          <w:sz w:val="22"/>
        </w:rPr>
        <w:t xml:space="preserve"> </w:t>
      </w:r>
      <w:r w:rsidR="0011408B" w:rsidRPr="0011408B">
        <w:rPr>
          <w:color w:val="000000"/>
          <w:sz w:val="22"/>
        </w:rPr>
        <w:t>years’</w:t>
      </w:r>
      <w:r w:rsidR="0011408B">
        <w:rPr>
          <w:color w:val="000000"/>
          <w:sz w:val="22"/>
        </w:rPr>
        <w:t xml:space="preserve"> </w:t>
      </w:r>
      <w:r>
        <w:rPr>
          <w:color w:val="000000"/>
          <w:sz w:val="22"/>
        </w:rPr>
        <w:t xml:space="preserve">and above </w:t>
      </w:r>
      <w:r w:rsidR="0011408B">
        <w:rPr>
          <w:color w:val="000000"/>
          <w:sz w:val="22"/>
        </w:rPr>
        <w:t>experience</w:t>
      </w:r>
      <w:r w:rsidR="0011408B" w:rsidRPr="0011408B">
        <w:t xml:space="preserve"> </w:t>
      </w:r>
      <w:r w:rsidR="009107ED">
        <w:t xml:space="preserve">in the review of SOP’s or similar projects </w:t>
      </w:r>
    </w:p>
    <w:p w:rsidR="00AF3C94" w:rsidRDefault="00AF3C94" w:rsidP="00F5245C">
      <w:pPr>
        <w:pStyle w:val="ListParagraph"/>
        <w:numPr>
          <w:ilvl w:val="0"/>
          <w:numId w:val="3"/>
        </w:numPr>
        <w:tabs>
          <w:tab w:val="left" w:pos="0"/>
        </w:tabs>
        <w:spacing w:after="0" w:line="312" w:lineRule="auto"/>
        <w:jc w:val="both"/>
      </w:pPr>
      <w:r w:rsidRPr="00AF3C94">
        <w:t>3 to 7 years of experience for key project staff members. (Attach CVs and certified copies of qualifications and registration certificate with professional bodies of at least two (2) staff members).</w:t>
      </w:r>
    </w:p>
    <w:p w:rsidR="0011408B" w:rsidRDefault="0011408B" w:rsidP="00F5245C">
      <w:pPr>
        <w:pStyle w:val="ListParagraph"/>
        <w:numPr>
          <w:ilvl w:val="0"/>
          <w:numId w:val="3"/>
        </w:numPr>
        <w:tabs>
          <w:tab w:val="left" w:pos="0"/>
        </w:tabs>
        <w:spacing w:after="0" w:line="312" w:lineRule="auto"/>
        <w:jc w:val="both"/>
        <w:rPr>
          <w:color w:val="000000"/>
          <w:sz w:val="22"/>
        </w:rPr>
      </w:pPr>
      <w:r w:rsidRPr="0011408B">
        <w:rPr>
          <w:color w:val="000000"/>
          <w:sz w:val="22"/>
        </w:rPr>
        <w:t xml:space="preserve">Have at least </w:t>
      </w:r>
      <w:r w:rsidR="00F8056F">
        <w:rPr>
          <w:color w:val="000000"/>
          <w:sz w:val="22"/>
        </w:rPr>
        <w:t>five (5</w:t>
      </w:r>
      <w:r w:rsidRPr="0011408B">
        <w:rPr>
          <w:color w:val="000000"/>
          <w:sz w:val="22"/>
        </w:rPr>
        <w:t>) contactable references with details of similar projects being successfully completed</w:t>
      </w:r>
    </w:p>
    <w:p w:rsidR="0011408B" w:rsidRDefault="0011408B" w:rsidP="0011408B">
      <w:pPr>
        <w:pStyle w:val="ListParagraph"/>
        <w:tabs>
          <w:tab w:val="left" w:pos="0"/>
        </w:tabs>
        <w:spacing w:after="0" w:line="312" w:lineRule="auto"/>
        <w:jc w:val="both"/>
        <w:rPr>
          <w:color w:val="000000"/>
          <w:sz w:val="22"/>
        </w:rPr>
      </w:pPr>
    </w:p>
    <w:p w:rsidR="0011408B" w:rsidRPr="0011408B" w:rsidRDefault="0011408B" w:rsidP="0011408B">
      <w:pPr>
        <w:pStyle w:val="ListParagraph"/>
        <w:numPr>
          <w:ilvl w:val="0"/>
          <w:numId w:val="1"/>
        </w:numPr>
        <w:tabs>
          <w:tab w:val="left" w:pos="0"/>
        </w:tabs>
        <w:spacing w:after="0" w:line="312" w:lineRule="auto"/>
        <w:jc w:val="both"/>
        <w:rPr>
          <w:b/>
          <w:bCs/>
          <w:color w:val="000000"/>
          <w:sz w:val="22"/>
        </w:rPr>
      </w:pPr>
      <w:bookmarkStart w:id="0" w:name="_Toc454231208"/>
      <w:r w:rsidRPr="0011408B">
        <w:rPr>
          <w:b/>
          <w:bCs/>
          <w:color w:val="000000"/>
          <w:sz w:val="22"/>
        </w:rPr>
        <w:t>Evaluation Criteria</w:t>
      </w:r>
      <w:bookmarkEnd w:id="0"/>
    </w:p>
    <w:p w:rsidR="0011408B" w:rsidRPr="00707A3A" w:rsidRDefault="0011408B" w:rsidP="00F5245C">
      <w:pPr>
        <w:pStyle w:val="ListParagraph"/>
        <w:numPr>
          <w:ilvl w:val="0"/>
          <w:numId w:val="4"/>
        </w:numPr>
        <w:tabs>
          <w:tab w:val="left" w:pos="0"/>
        </w:tabs>
        <w:spacing w:after="0" w:line="312" w:lineRule="auto"/>
        <w:rPr>
          <w:color w:val="000000"/>
          <w:sz w:val="22"/>
        </w:rPr>
      </w:pPr>
      <w:r w:rsidRPr="00707A3A">
        <w:rPr>
          <w:color w:val="000000"/>
          <w:sz w:val="22"/>
        </w:rPr>
        <w:t xml:space="preserve">Service Providers will be evaluated on delivery expertise, approach and methodology, price as well as equity ownership in accordance with the RTIA’s supply chain management policies which are in line with the </w:t>
      </w:r>
      <w:r w:rsidR="00F8056F">
        <w:rPr>
          <w:color w:val="000000"/>
          <w:sz w:val="22"/>
        </w:rPr>
        <w:t>PPR</w:t>
      </w:r>
      <w:r w:rsidR="00AF3C94">
        <w:rPr>
          <w:color w:val="000000"/>
          <w:sz w:val="22"/>
        </w:rPr>
        <w:t xml:space="preserve"> 2022</w:t>
      </w:r>
      <w:r w:rsidRPr="00707A3A">
        <w:rPr>
          <w:color w:val="000000"/>
          <w:sz w:val="22"/>
        </w:rPr>
        <w:t>; and</w:t>
      </w:r>
    </w:p>
    <w:p w:rsidR="0011408B" w:rsidRDefault="0011408B" w:rsidP="00F5245C">
      <w:pPr>
        <w:pStyle w:val="ListParagraph"/>
        <w:numPr>
          <w:ilvl w:val="0"/>
          <w:numId w:val="4"/>
        </w:numPr>
        <w:tabs>
          <w:tab w:val="left" w:pos="0"/>
        </w:tabs>
        <w:spacing w:after="0" w:line="312" w:lineRule="auto"/>
        <w:rPr>
          <w:color w:val="000000"/>
          <w:sz w:val="22"/>
        </w:rPr>
      </w:pPr>
      <w:r w:rsidRPr="00707A3A">
        <w:rPr>
          <w:color w:val="000000"/>
          <w:sz w:val="22"/>
        </w:rPr>
        <w:t>The contract will be awarded to the service provider obtaining the highest number of points as per the 80/20 preference points system</w:t>
      </w:r>
      <w:r w:rsidR="00AF3C94">
        <w:rPr>
          <w:color w:val="000000"/>
          <w:sz w:val="22"/>
        </w:rPr>
        <w:t xml:space="preserve"> and Specific Goals</w:t>
      </w:r>
      <w:r w:rsidRPr="00707A3A">
        <w:rPr>
          <w:color w:val="000000"/>
          <w:sz w:val="22"/>
        </w:rPr>
        <w:t>.</w:t>
      </w:r>
    </w:p>
    <w:p w:rsidR="00AF3C94" w:rsidRPr="00707A3A" w:rsidRDefault="00AF3C94" w:rsidP="00AF3C94">
      <w:pPr>
        <w:pStyle w:val="ListParagraph"/>
        <w:tabs>
          <w:tab w:val="left" w:pos="0"/>
        </w:tabs>
        <w:spacing w:after="0" w:line="312" w:lineRule="auto"/>
        <w:rPr>
          <w:color w:val="000000"/>
          <w:sz w:val="22"/>
        </w:rPr>
      </w:pPr>
    </w:p>
    <w:p w:rsidR="00AF3C94" w:rsidRPr="00AF3C94" w:rsidRDefault="00AF3C94" w:rsidP="00AF3C94">
      <w:pPr>
        <w:tabs>
          <w:tab w:val="left" w:pos="0"/>
        </w:tabs>
        <w:spacing w:after="0" w:line="312" w:lineRule="auto"/>
        <w:rPr>
          <w:b/>
          <w:color w:val="000000"/>
          <w:sz w:val="22"/>
        </w:rPr>
      </w:pPr>
      <w:r w:rsidRPr="00AF3C94">
        <w:rPr>
          <w:b/>
          <w:color w:val="000000"/>
          <w:sz w:val="22"/>
        </w:rPr>
        <w:t>NB: The below criteria will be used to evaluate per work stream.</w:t>
      </w:r>
    </w:p>
    <w:p w:rsidR="00AF3C94" w:rsidRPr="00AF3C94" w:rsidRDefault="00AF3C94" w:rsidP="00AF3C94">
      <w:pPr>
        <w:tabs>
          <w:tab w:val="left" w:pos="0"/>
        </w:tabs>
        <w:spacing w:after="0" w:line="312" w:lineRule="auto"/>
        <w:rPr>
          <w:b/>
          <w:color w:val="000000"/>
          <w:sz w:val="22"/>
        </w:rPr>
      </w:pPr>
    </w:p>
    <w:p w:rsidR="00AF3C94" w:rsidRDefault="00AF3C94" w:rsidP="00AF3C94">
      <w:pPr>
        <w:tabs>
          <w:tab w:val="left" w:pos="0"/>
        </w:tabs>
        <w:spacing w:after="0" w:line="312" w:lineRule="auto"/>
        <w:rPr>
          <w:color w:val="000000"/>
          <w:sz w:val="22"/>
        </w:rPr>
      </w:pPr>
      <w:r w:rsidRPr="00AF3C94">
        <w:rPr>
          <w:b/>
          <w:color w:val="000000"/>
          <w:sz w:val="22"/>
        </w:rPr>
        <w:t>APPLICABLE VALUES FOR SCORING:  1 = Poor; 2 = Average; 3 = Good; 4 = Very Good and 5 = Excellent</w:t>
      </w:r>
      <w:r w:rsidR="00F8056F">
        <w:rPr>
          <w:color w:val="000000"/>
          <w:sz w:val="22"/>
        </w:rPr>
        <w:t xml:space="preserve">   </w:t>
      </w:r>
    </w:p>
    <w:p w:rsidR="009107ED" w:rsidRDefault="00F8056F" w:rsidP="00AF3C94">
      <w:pPr>
        <w:tabs>
          <w:tab w:val="left" w:pos="0"/>
        </w:tabs>
        <w:spacing w:after="0" w:line="312" w:lineRule="auto"/>
        <w:rPr>
          <w:color w:val="000000"/>
          <w:sz w:val="22"/>
        </w:rPr>
      </w:pPr>
      <w:r>
        <w:rPr>
          <w:color w:val="000000"/>
          <w:sz w:val="22"/>
        </w:rPr>
        <w:t xml:space="preserve">  </w:t>
      </w:r>
    </w:p>
    <w:tbl>
      <w:tblPr>
        <w:tblStyle w:val="TableGrid"/>
        <w:tblW w:w="0" w:type="auto"/>
        <w:tblInd w:w="360" w:type="dxa"/>
        <w:tblLook w:val="04A0" w:firstRow="1" w:lastRow="0" w:firstColumn="1" w:lastColumn="0" w:noHBand="0" w:noVBand="1"/>
      </w:tblPr>
      <w:tblGrid>
        <w:gridCol w:w="7517"/>
        <w:gridCol w:w="1609"/>
      </w:tblGrid>
      <w:tr w:rsidR="0011408B" w:rsidRPr="0011408B" w:rsidTr="001A4F40">
        <w:tc>
          <w:tcPr>
            <w:tcW w:w="7517" w:type="dxa"/>
          </w:tcPr>
          <w:p w:rsidR="0011408B" w:rsidRPr="0011408B" w:rsidRDefault="0011408B" w:rsidP="00F5245C">
            <w:pPr>
              <w:pStyle w:val="ListParagraph"/>
              <w:numPr>
                <w:ilvl w:val="0"/>
                <w:numId w:val="5"/>
              </w:numPr>
              <w:rPr>
                <w:b/>
                <w:color w:val="000000"/>
                <w:sz w:val="22"/>
              </w:rPr>
            </w:pPr>
            <w:r w:rsidRPr="0011408B">
              <w:rPr>
                <w:b/>
                <w:color w:val="000000"/>
                <w:sz w:val="22"/>
              </w:rPr>
              <w:t>Description of functions criteria</w:t>
            </w:r>
          </w:p>
        </w:tc>
        <w:tc>
          <w:tcPr>
            <w:tcW w:w="1609" w:type="dxa"/>
          </w:tcPr>
          <w:p w:rsidR="0011408B" w:rsidRPr="0011408B" w:rsidRDefault="0011408B" w:rsidP="00707A3A">
            <w:pPr>
              <w:pStyle w:val="ListParagraph"/>
              <w:rPr>
                <w:b/>
                <w:color w:val="000000"/>
                <w:sz w:val="22"/>
              </w:rPr>
            </w:pPr>
            <w:r w:rsidRPr="0011408B">
              <w:rPr>
                <w:b/>
                <w:color w:val="000000"/>
                <w:sz w:val="22"/>
              </w:rPr>
              <w:t>Points</w:t>
            </w:r>
          </w:p>
        </w:tc>
      </w:tr>
      <w:tr w:rsidR="0011408B" w:rsidRPr="0011408B" w:rsidTr="001A4F40">
        <w:tc>
          <w:tcPr>
            <w:tcW w:w="7517" w:type="dxa"/>
          </w:tcPr>
          <w:p w:rsidR="0011408B" w:rsidRPr="009107ED" w:rsidRDefault="0011408B" w:rsidP="009107ED">
            <w:pPr>
              <w:tabs>
                <w:tab w:val="left" w:pos="0"/>
              </w:tabs>
              <w:spacing w:after="0" w:line="312" w:lineRule="auto"/>
              <w:rPr>
                <w:color w:val="000000"/>
                <w:sz w:val="22"/>
              </w:rPr>
            </w:pPr>
            <w:r w:rsidRPr="009107ED">
              <w:rPr>
                <w:color w:val="000000"/>
                <w:sz w:val="22"/>
              </w:rPr>
              <w:t xml:space="preserve">Demonstrate working knowledge and experience in </w:t>
            </w:r>
            <w:r w:rsidR="001A4F40" w:rsidRPr="009107ED">
              <w:rPr>
                <w:color w:val="000000"/>
                <w:sz w:val="22"/>
              </w:rPr>
              <w:t xml:space="preserve">reviewing and alignment of SOPs </w:t>
            </w:r>
            <w:r w:rsidRPr="009107ED">
              <w:rPr>
                <w:color w:val="000000"/>
                <w:sz w:val="22"/>
              </w:rPr>
              <w:t xml:space="preserve"> </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7</w:t>
            </w:r>
            <w:r w:rsidR="0011408B" w:rsidRPr="00F8056F">
              <w:rPr>
                <w:b/>
                <w:color w:val="000000"/>
                <w:sz w:val="22"/>
              </w:rPr>
              <w:t xml:space="preserve"> year</w:t>
            </w:r>
            <w:r w:rsidRPr="00F8056F">
              <w:rPr>
                <w:b/>
                <w:color w:val="000000"/>
                <w:sz w:val="22"/>
              </w:rPr>
              <w:t>s and above = 5</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6 to 7 years = 4</w:t>
            </w:r>
          </w:p>
          <w:p w:rsidR="0011408B" w:rsidRPr="00F8056F" w:rsidRDefault="00F8056F" w:rsidP="00707A3A">
            <w:pPr>
              <w:pStyle w:val="ListParagraph"/>
              <w:tabs>
                <w:tab w:val="left" w:pos="0"/>
              </w:tabs>
              <w:spacing w:after="0" w:line="312" w:lineRule="auto"/>
              <w:rPr>
                <w:b/>
                <w:color w:val="000000"/>
                <w:sz w:val="22"/>
              </w:rPr>
            </w:pPr>
            <w:r w:rsidRPr="00F8056F">
              <w:rPr>
                <w:b/>
                <w:color w:val="000000"/>
                <w:sz w:val="22"/>
              </w:rPr>
              <w:t>5 to 6</w:t>
            </w:r>
            <w:r w:rsidR="0011408B" w:rsidRPr="00F8056F">
              <w:rPr>
                <w:b/>
                <w:color w:val="000000"/>
                <w:sz w:val="22"/>
              </w:rPr>
              <w:t xml:space="preserve"> years</w:t>
            </w:r>
            <w:r w:rsidRPr="00F8056F">
              <w:rPr>
                <w:b/>
                <w:color w:val="000000"/>
                <w:sz w:val="22"/>
              </w:rPr>
              <w:t xml:space="preserve"> </w:t>
            </w:r>
            <w:r w:rsidR="0011408B" w:rsidRPr="00F8056F">
              <w:rPr>
                <w:b/>
                <w:color w:val="000000"/>
                <w:sz w:val="22"/>
              </w:rPr>
              <w:t>=</w:t>
            </w:r>
            <w:r w:rsidRPr="00F8056F">
              <w:rPr>
                <w:b/>
                <w:color w:val="000000"/>
                <w:sz w:val="22"/>
              </w:rPr>
              <w:t xml:space="preserve"> </w:t>
            </w:r>
            <w:r w:rsidR="0011408B" w:rsidRPr="00F8056F">
              <w:rPr>
                <w:b/>
                <w:color w:val="000000"/>
                <w:sz w:val="22"/>
              </w:rPr>
              <w:t>3</w:t>
            </w:r>
          </w:p>
          <w:p w:rsidR="0011408B" w:rsidRPr="00F8056F" w:rsidRDefault="0011408B" w:rsidP="00707A3A">
            <w:pPr>
              <w:pStyle w:val="ListParagraph"/>
              <w:tabs>
                <w:tab w:val="left" w:pos="0"/>
              </w:tabs>
              <w:spacing w:after="0" w:line="312" w:lineRule="auto"/>
              <w:rPr>
                <w:b/>
                <w:color w:val="000000"/>
                <w:sz w:val="22"/>
              </w:rPr>
            </w:pPr>
            <w:r w:rsidRPr="00F8056F">
              <w:rPr>
                <w:b/>
                <w:color w:val="000000"/>
                <w:sz w:val="22"/>
              </w:rPr>
              <w:t>4</w:t>
            </w:r>
            <w:r w:rsidR="00F8056F" w:rsidRPr="00F8056F">
              <w:rPr>
                <w:b/>
                <w:color w:val="000000"/>
                <w:sz w:val="22"/>
              </w:rPr>
              <w:t xml:space="preserve"> to 5 years = 2</w:t>
            </w:r>
          </w:p>
          <w:p w:rsidR="0011408B" w:rsidRPr="0011408B" w:rsidRDefault="00F8056F" w:rsidP="009107ED">
            <w:pPr>
              <w:pStyle w:val="ListParagraph"/>
              <w:tabs>
                <w:tab w:val="left" w:pos="0"/>
              </w:tabs>
              <w:spacing w:after="0" w:line="312" w:lineRule="auto"/>
              <w:rPr>
                <w:color w:val="000000"/>
                <w:sz w:val="22"/>
              </w:rPr>
            </w:pPr>
            <w:r w:rsidRPr="00F8056F">
              <w:rPr>
                <w:b/>
                <w:color w:val="000000"/>
                <w:sz w:val="22"/>
              </w:rPr>
              <w:t>3 years</w:t>
            </w:r>
            <w:r w:rsidR="001A4F40" w:rsidRPr="00F8056F">
              <w:rPr>
                <w:b/>
                <w:color w:val="000000"/>
                <w:sz w:val="22"/>
              </w:rPr>
              <w:t xml:space="preserve"> </w:t>
            </w:r>
            <w:r w:rsidRPr="00F8056F">
              <w:rPr>
                <w:b/>
                <w:color w:val="000000"/>
                <w:sz w:val="22"/>
              </w:rPr>
              <w:t>= 1</w:t>
            </w:r>
          </w:p>
        </w:tc>
        <w:tc>
          <w:tcPr>
            <w:tcW w:w="1609" w:type="dxa"/>
          </w:tcPr>
          <w:p w:rsidR="0011408B" w:rsidRPr="0011408B" w:rsidRDefault="0011408B" w:rsidP="00F5245C">
            <w:pPr>
              <w:pStyle w:val="ListParagraph"/>
              <w:numPr>
                <w:ilvl w:val="0"/>
                <w:numId w:val="6"/>
              </w:numPr>
              <w:rPr>
                <w:color w:val="000000"/>
                <w:sz w:val="22"/>
              </w:rPr>
            </w:pPr>
          </w:p>
        </w:tc>
      </w:tr>
      <w:tr w:rsidR="0011408B" w:rsidRPr="0011408B" w:rsidTr="001A4F40">
        <w:tc>
          <w:tcPr>
            <w:tcW w:w="7517" w:type="dxa"/>
          </w:tcPr>
          <w:p w:rsidR="0011408B" w:rsidRPr="009107ED" w:rsidRDefault="0011408B" w:rsidP="00F5245C">
            <w:pPr>
              <w:pStyle w:val="ListParagraph"/>
              <w:numPr>
                <w:ilvl w:val="0"/>
                <w:numId w:val="5"/>
              </w:numPr>
              <w:rPr>
                <w:b/>
                <w:color w:val="000000"/>
                <w:sz w:val="22"/>
              </w:rPr>
            </w:pPr>
            <w:r w:rsidRPr="009107ED">
              <w:rPr>
                <w:b/>
                <w:color w:val="000000"/>
                <w:sz w:val="22"/>
              </w:rPr>
              <w:t>Methodology and Project Approach:</w:t>
            </w:r>
          </w:p>
          <w:p w:rsidR="0011408B" w:rsidRPr="00F8056F" w:rsidRDefault="0011408B" w:rsidP="00F5245C">
            <w:pPr>
              <w:pStyle w:val="ListParagraph"/>
              <w:numPr>
                <w:ilvl w:val="0"/>
                <w:numId w:val="8"/>
              </w:numPr>
              <w:rPr>
                <w:color w:val="000000"/>
                <w:sz w:val="22"/>
              </w:rPr>
            </w:pPr>
            <w:r w:rsidRPr="00F8056F">
              <w:rPr>
                <w:color w:val="000000"/>
                <w:sz w:val="22"/>
              </w:rPr>
              <w:t xml:space="preserve">The bidder must provide a clear, detailed and defined methodology how the project will be executed:    </w:t>
            </w:r>
          </w:p>
          <w:p w:rsidR="0011408B" w:rsidRPr="00F8056F" w:rsidRDefault="0011408B" w:rsidP="00F5245C">
            <w:pPr>
              <w:pStyle w:val="ListParagraph"/>
              <w:numPr>
                <w:ilvl w:val="0"/>
                <w:numId w:val="8"/>
              </w:numPr>
              <w:rPr>
                <w:color w:val="000000"/>
                <w:sz w:val="22"/>
              </w:rPr>
            </w:pPr>
            <w:r w:rsidRPr="00F8056F">
              <w:rPr>
                <w:color w:val="000000"/>
                <w:sz w:val="22"/>
              </w:rPr>
              <w:t>Project plan outlining activities, milestone and timelines</w:t>
            </w:r>
          </w:p>
          <w:p w:rsidR="0011408B" w:rsidRPr="009C4E36" w:rsidRDefault="0011408B" w:rsidP="00F5245C">
            <w:pPr>
              <w:pStyle w:val="ListParagraph"/>
              <w:numPr>
                <w:ilvl w:val="0"/>
                <w:numId w:val="8"/>
              </w:numPr>
              <w:rPr>
                <w:color w:val="000000"/>
                <w:sz w:val="22"/>
              </w:rPr>
            </w:pPr>
            <w:r w:rsidRPr="00F8056F">
              <w:rPr>
                <w:color w:val="000000"/>
                <w:sz w:val="22"/>
              </w:rPr>
              <w:t>Provide approach and project management plan from the start to the finalisation stage</w:t>
            </w:r>
          </w:p>
        </w:tc>
        <w:tc>
          <w:tcPr>
            <w:tcW w:w="1609" w:type="dxa"/>
          </w:tcPr>
          <w:p w:rsidR="0011408B" w:rsidRPr="0011408B" w:rsidRDefault="0011408B" w:rsidP="00707A3A">
            <w:pPr>
              <w:pStyle w:val="ListParagraph"/>
              <w:rPr>
                <w:color w:val="000000"/>
                <w:sz w:val="22"/>
              </w:rPr>
            </w:pPr>
            <w:r w:rsidRPr="0011408B">
              <w:rPr>
                <w:color w:val="000000"/>
                <w:sz w:val="22"/>
              </w:rPr>
              <w:t xml:space="preserve">    50 </w:t>
            </w:r>
          </w:p>
        </w:tc>
      </w:tr>
      <w:tr w:rsidR="0011408B" w:rsidRPr="0011408B" w:rsidTr="001A4F40">
        <w:tc>
          <w:tcPr>
            <w:tcW w:w="7517" w:type="dxa"/>
          </w:tcPr>
          <w:p w:rsidR="009107ED" w:rsidRPr="009107ED" w:rsidRDefault="0098793F" w:rsidP="00F5245C">
            <w:pPr>
              <w:pStyle w:val="ListParagraph"/>
              <w:numPr>
                <w:ilvl w:val="0"/>
                <w:numId w:val="5"/>
              </w:numPr>
              <w:rPr>
                <w:b/>
                <w:color w:val="000000"/>
                <w:sz w:val="22"/>
              </w:rPr>
            </w:pPr>
            <w:r w:rsidRPr="0098793F">
              <w:rPr>
                <w:b/>
                <w:color w:val="000000"/>
                <w:sz w:val="22"/>
              </w:rPr>
              <w:t xml:space="preserve">Experience and qualifications of the </w:t>
            </w:r>
            <w:r w:rsidR="009107ED" w:rsidRPr="009107ED">
              <w:rPr>
                <w:b/>
                <w:color w:val="000000"/>
                <w:sz w:val="22"/>
              </w:rPr>
              <w:t>Project Team</w:t>
            </w:r>
          </w:p>
          <w:p w:rsidR="009C4E36" w:rsidRPr="009C4E36" w:rsidRDefault="009C4E36" w:rsidP="009C4E36">
            <w:pPr>
              <w:rPr>
                <w:i/>
                <w:sz w:val="22"/>
              </w:rPr>
            </w:pPr>
            <w:r w:rsidRPr="009C4E36">
              <w:rPr>
                <w:i/>
                <w:sz w:val="22"/>
              </w:rPr>
              <w:t>3 to 7 years of experience for key project staff members. (</w:t>
            </w:r>
            <w:r w:rsidRPr="009C4E36">
              <w:rPr>
                <w:i/>
                <w:sz w:val="22"/>
                <w:lang w:val="en-US"/>
              </w:rPr>
              <w:t>Attach CVs and certified copies of qualifications and registration certificate with professional bodies of at least two (2) staff members</w:t>
            </w:r>
            <w:r w:rsidRPr="009C4E36">
              <w:rPr>
                <w:i/>
                <w:sz w:val="22"/>
              </w:rPr>
              <w:t>).</w:t>
            </w:r>
          </w:p>
          <w:p w:rsidR="009C4E36" w:rsidRPr="009C4E36" w:rsidRDefault="009C4E36" w:rsidP="009C4E36">
            <w:pPr>
              <w:ind w:left="720"/>
              <w:rPr>
                <w:b/>
                <w:sz w:val="22"/>
              </w:rPr>
            </w:pPr>
            <w:r w:rsidRPr="009C4E36">
              <w:rPr>
                <w:b/>
                <w:sz w:val="22"/>
              </w:rPr>
              <w:t>7 years and above = 5</w:t>
            </w:r>
          </w:p>
          <w:p w:rsidR="009C4E36" w:rsidRPr="009C4E36" w:rsidRDefault="009C4E36" w:rsidP="009C4E36">
            <w:pPr>
              <w:ind w:left="720"/>
              <w:rPr>
                <w:b/>
                <w:sz w:val="22"/>
              </w:rPr>
            </w:pPr>
            <w:r w:rsidRPr="009C4E36">
              <w:rPr>
                <w:b/>
                <w:sz w:val="22"/>
              </w:rPr>
              <w:lastRenderedPageBreak/>
              <w:t>6 to 7 years = 4</w:t>
            </w:r>
          </w:p>
          <w:p w:rsidR="009C4E36" w:rsidRPr="009C4E36" w:rsidRDefault="009C4E36" w:rsidP="009C4E36">
            <w:pPr>
              <w:ind w:left="720"/>
              <w:rPr>
                <w:b/>
                <w:sz w:val="22"/>
              </w:rPr>
            </w:pPr>
            <w:r w:rsidRPr="009C4E36">
              <w:rPr>
                <w:b/>
                <w:sz w:val="22"/>
              </w:rPr>
              <w:t>5 to 6 years = 3</w:t>
            </w:r>
          </w:p>
          <w:p w:rsidR="009C4E36" w:rsidRPr="009C4E36" w:rsidRDefault="009C4E36" w:rsidP="009C4E36">
            <w:pPr>
              <w:ind w:left="720"/>
              <w:rPr>
                <w:b/>
                <w:sz w:val="22"/>
              </w:rPr>
            </w:pPr>
            <w:r w:rsidRPr="009C4E36">
              <w:rPr>
                <w:b/>
                <w:sz w:val="22"/>
              </w:rPr>
              <w:t>4 to 5 years = 2</w:t>
            </w:r>
          </w:p>
          <w:p w:rsidR="00F8056F" w:rsidRPr="009C4E36" w:rsidRDefault="009C4E36" w:rsidP="009C4E36">
            <w:pPr>
              <w:ind w:left="720"/>
              <w:rPr>
                <w:b/>
                <w:sz w:val="22"/>
              </w:rPr>
            </w:pPr>
            <w:r w:rsidRPr="009C4E36">
              <w:rPr>
                <w:b/>
                <w:sz w:val="22"/>
              </w:rPr>
              <w:t>3 years = 1</w:t>
            </w:r>
          </w:p>
        </w:tc>
        <w:tc>
          <w:tcPr>
            <w:tcW w:w="1609" w:type="dxa"/>
          </w:tcPr>
          <w:p w:rsidR="0011408B" w:rsidRPr="0011408B" w:rsidDel="00E11247" w:rsidRDefault="0011408B" w:rsidP="00707A3A">
            <w:pPr>
              <w:pStyle w:val="ListParagraph"/>
              <w:rPr>
                <w:color w:val="000000"/>
                <w:sz w:val="22"/>
              </w:rPr>
            </w:pPr>
            <w:r w:rsidRPr="0011408B">
              <w:rPr>
                <w:color w:val="000000"/>
                <w:sz w:val="22"/>
              </w:rPr>
              <w:lastRenderedPageBreak/>
              <w:t xml:space="preserve">    10 </w:t>
            </w:r>
          </w:p>
        </w:tc>
      </w:tr>
      <w:tr w:rsidR="0011408B" w:rsidRPr="0011408B" w:rsidTr="001A4F40">
        <w:tc>
          <w:tcPr>
            <w:tcW w:w="7517" w:type="dxa"/>
          </w:tcPr>
          <w:p w:rsidR="0011408B" w:rsidRDefault="009107ED" w:rsidP="00F5245C">
            <w:pPr>
              <w:pStyle w:val="ListParagraph"/>
              <w:numPr>
                <w:ilvl w:val="0"/>
                <w:numId w:val="5"/>
              </w:numPr>
              <w:tabs>
                <w:tab w:val="left" w:pos="0"/>
              </w:tabs>
              <w:spacing w:after="0" w:line="312" w:lineRule="auto"/>
              <w:rPr>
                <w:b/>
                <w:color w:val="000000"/>
                <w:sz w:val="22"/>
              </w:rPr>
            </w:pPr>
            <w:r w:rsidRPr="009107ED">
              <w:rPr>
                <w:b/>
                <w:color w:val="000000"/>
                <w:sz w:val="22"/>
              </w:rPr>
              <w:lastRenderedPageBreak/>
              <w:t xml:space="preserve">References </w:t>
            </w:r>
            <w:r w:rsidR="009C4E36">
              <w:rPr>
                <w:b/>
                <w:color w:val="000000"/>
                <w:sz w:val="22"/>
              </w:rPr>
              <w:t>Letters</w:t>
            </w:r>
          </w:p>
          <w:p w:rsidR="00F8056F" w:rsidRPr="009107ED" w:rsidRDefault="00F8056F" w:rsidP="00F8056F">
            <w:pPr>
              <w:pStyle w:val="ListParagraph"/>
              <w:tabs>
                <w:tab w:val="left" w:pos="0"/>
              </w:tabs>
              <w:spacing w:after="0" w:line="312" w:lineRule="auto"/>
              <w:ind w:left="502"/>
              <w:rPr>
                <w:b/>
                <w:color w:val="000000"/>
                <w:sz w:val="22"/>
              </w:rPr>
            </w:pPr>
          </w:p>
          <w:p w:rsidR="0011408B" w:rsidRPr="009C4E36" w:rsidRDefault="0098793F" w:rsidP="00F5245C">
            <w:pPr>
              <w:pStyle w:val="ListParagraph"/>
              <w:numPr>
                <w:ilvl w:val="0"/>
                <w:numId w:val="9"/>
              </w:numPr>
              <w:tabs>
                <w:tab w:val="left" w:pos="0"/>
              </w:tabs>
              <w:spacing w:after="0" w:line="312" w:lineRule="auto"/>
              <w:rPr>
                <w:color w:val="000000"/>
                <w:sz w:val="22"/>
              </w:rPr>
            </w:pPr>
            <w:r w:rsidRPr="009C4E36">
              <w:rPr>
                <w:color w:val="000000"/>
                <w:sz w:val="22"/>
              </w:rPr>
              <w:t xml:space="preserve">Provide reference letters from </w:t>
            </w:r>
            <w:r w:rsidR="00707A3A" w:rsidRPr="009C4E36">
              <w:rPr>
                <w:color w:val="000000"/>
                <w:sz w:val="22"/>
              </w:rPr>
              <w:t xml:space="preserve">at least </w:t>
            </w:r>
            <w:r w:rsidR="00F8056F" w:rsidRPr="009C4E36">
              <w:rPr>
                <w:color w:val="000000"/>
                <w:sz w:val="22"/>
              </w:rPr>
              <w:t>five (5)</w:t>
            </w:r>
            <w:r w:rsidR="0011408B" w:rsidRPr="009C4E36">
              <w:rPr>
                <w:color w:val="000000"/>
                <w:sz w:val="22"/>
              </w:rPr>
              <w:t xml:space="preserve"> contactable</w:t>
            </w:r>
            <w:r w:rsidR="00F8056F" w:rsidRPr="009C4E36">
              <w:rPr>
                <w:color w:val="000000"/>
                <w:sz w:val="22"/>
              </w:rPr>
              <w:t xml:space="preserve"> reference letters</w:t>
            </w:r>
            <w:r w:rsidR="0011408B" w:rsidRPr="009C4E36">
              <w:rPr>
                <w:color w:val="000000"/>
                <w:sz w:val="22"/>
              </w:rPr>
              <w:t xml:space="preserve"> </w:t>
            </w:r>
            <w:r w:rsidRPr="009C4E36">
              <w:rPr>
                <w:color w:val="000000"/>
                <w:sz w:val="22"/>
              </w:rPr>
              <w:t xml:space="preserve">as evidence </w:t>
            </w:r>
            <w:r w:rsidR="00E047C4" w:rsidRPr="009C4E36">
              <w:rPr>
                <w:color w:val="000000"/>
                <w:sz w:val="22"/>
              </w:rPr>
              <w:t>of similar</w:t>
            </w:r>
            <w:r w:rsidR="0011408B" w:rsidRPr="009C4E36">
              <w:rPr>
                <w:color w:val="000000"/>
                <w:sz w:val="22"/>
              </w:rPr>
              <w:t xml:space="preserve"> projects being successfully completed</w:t>
            </w:r>
            <w:r w:rsidRPr="009C4E36">
              <w:rPr>
                <w:color w:val="000000"/>
                <w:sz w:val="22"/>
              </w:rPr>
              <w:t>.</w:t>
            </w:r>
            <w:r w:rsidR="0011408B" w:rsidRPr="009C4E36">
              <w:rPr>
                <w:color w:val="000000"/>
                <w:sz w:val="22"/>
              </w:rPr>
              <w:t xml:space="preserve"> </w:t>
            </w:r>
            <w:r w:rsidRPr="009C4E36">
              <w:rPr>
                <w:color w:val="000000"/>
                <w:sz w:val="22"/>
              </w:rPr>
              <w:t>The reference letter</w:t>
            </w:r>
            <w:r w:rsidR="00F8056F" w:rsidRPr="009C4E36">
              <w:rPr>
                <w:color w:val="000000"/>
                <w:sz w:val="22"/>
              </w:rPr>
              <w:t>s</w:t>
            </w:r>
            <w:r w:rsidRPr="009C4E36">
              <w:rPr>
                <w:color w:val="000000"/>
                <w:sz w:val="22"/>
              </w:rPr>
              <w:t xml:space="preserve"> should indicate the quality of the </w:t>
            </w:r>
            <w:r w:rsidR="00F8056F" w:rsidRPr="009C4E36">
              <w:rPr>
                <w:color w:val="000000"/>
                <w:sz w:val="22"/>
              </w:rPr>
              <w:t xml:space="preserve">same </w:t>
            </w:r>
            <w:r w:rsidRPr="009C4E36">
              <w:rPr>
                <w:color w:val="000000"/>
                <w:sz w:val="22"/>
              </w:rPr>
              <w:t>service rendered:</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5 References Letters = 5</w:t>
            </w:r>
            <w:r w:rsidR="00F119E2" w:rsidRPr="009C4E36">
              <w:rPr>
                <w:b/>
                <w:color w:val="000000"/>
                <w:sz w:val="22"/>
              </w:rPr>
              <w:t xml:space="preserve"> </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4 R</w:t>
            </w:r>
            <w:r w:rsidR="00F119E2" w:rsidRPr="009C4E36">
              <w:rPr>
                <w:b/>
                <w:color w:val="000000"/>
                <w:sz w:val="22"/>
              </w:rPr>
              <w:t>eferences</w:t>
            </w:r>
            <w:r w:rsidRPr="009C4E36">
              <w:rPr>
                <w:b/>
                <w:color w:val="000000"/>
                <w:sz w:val="22"/>
              </w:rPr>
              <w:t xml:space="preserve"> Letters = 4</w:t>
            </w:r>
          </w:p>
          <w:p w:rsidR="00F8056F" w:rsidRPr="009C4E36" w:rsidRDefault="00F8056F" w:rsidP="009C4E36">
            <w:pPr>
              <w:tabs>
                <w:tab w:val="left" w:pos="0"/>
              </w:tabs>
              <w:spacing w:after="0" w:line="312" w:lineRule="auto"/>
              <w:ind w:left="1440"/>
              <w:rPr>
                <w:b/>
                <w:color w:val="000000"/>
                <w:sz w:val="22"/>
              </w:rPr>
            </w:pPr>
            <w:r w:rsidRPr="009C4E36">
              <w:rPr>
                <w:b/>
                <w:color w:val="000000"/>
                <w:sz w:val="22"/>
              </w:rPr>
              <w:t>3 R</w:t>
            </w:r>
            <w:r w:rsidR="00F119E2" w:rsidRPr="009C4E36">
              <w:rPr>
                <w:b/>
                <w:color w:val="000000"/>
                <w:sz w:val="22"/>
              </w:rPr>
              <w:t>eference</w:t>
            </w:r>
            <w:r w:rsidRPr="009C4E36">
              <w:rPr>
                <w:b/>
                <w:color w:val="000000"/>
                <w:sz w:val="22"/>
              </w:rPr>
              <w:t xml:space="preserve"> Letters = 3</w:t>
            </w:r>
          </w:p>
          <w:p w:rsidR="00F8056F" w:rsidRPr="009C4E36" w:rsidRDefault="00F8056F" w:rsidP="009C4E36">
            <w:pPr>
              <w:tabs>
                <w:tab w:val="left" w:pos="0"/>
              </w:tabs>
              <w:spacing w:after="0" w:line="312" w:lineRule="auto"/>
              <w:ind w:left="1440"/>
              <w:rPr>
                <w:b/>
                <w:color w:val="000000"/>
                <w:sz w:val="22"/>
              </w:rPr>
            </w:pPr>
            <w:r w:rsidRPr="009C4E36">
              <w:rPr>
                <w:b/>
                <w:color w:val="000000"/>
                <w:sz w:val="22"/>
              </w:rPr>
              <w:t>2 Reference Letters = 2</w:t>
            </w:r>
          </w:p>
          <w:p w:rsidR="00F119E2" w:rsidRPr="009C4E36" w:rsidRDefault="00F8056F" w:rsidP="009C4E36">
            <w:pPr>
              <w:tabs>
                <w:tab w:val="left" w:pos="0"/>
              </w:tabs>
              <w:spacing w:after="0" w:line="312" w:lineRule="auto"/>
              <w:ind w:left="1440"/>
              <w:rPr>
                <w:b/>
                <w:color w:val="000000"/>
                <w:sz w:val="22"/>
              </w:rPr>
            </w:pPr>
            <w:r w:rsidRPr="009C4E36">
              <w:rPr>
                <w:b/>
                <w:color w:val="000000"/>
                <w:sz w:val="22"/>
              </w:rPr>
              <w:t>1 Reference Letters = 1</w:t>
            </w:r>
            <w:r w:rsidR="00F119E2" w:rsidRPr="009C4E36">
              <w:rPr>
                <w:b/>
                <w:color w:val="000000"/>
                <w:sz w:val="22"/>
              </w:rPr>
              <w:t xml:space="preserve"> </w:t>
            </w:r>
          </w:p>
          <w:p w:rsidR="0011408B" w:rsidRPr="0011408B" w:rsidRDefault="0011408B" w:rsidP="00707A3A">
            <w:pPr>
              <w:pStyle w:val="ListParagraph"/>
              <w:rPr>
                <w:color w:val="000000"/>
                <w:sz w:val="22"/>
              </w:rPr>
            </w:pPr>
          </w:p>
        </w:tc>
        <w:tc>
          <w:tcPr>
            <w:tcW w:w="1609" w:type="dxa"/>
          </w:tcPr>
          <w:p w:rsidR="0011408B" w:rsidRPr="00707A3A" w:rsidRDefault="0011408B" w:rsidP="00707A3A">
            <w:pPr>
              <w:rPr>
                <w:color w:val="000000"/>
                <w:sz w:val="22"/>
              </w:rPr>
            </w:pPr>
          </w:p>
          <w:p w:rsidR="0011408B" w:rsidRPr="0011408B" w:rsidRDefault="001A4F40" w:rsidP="00707A3A">
            <w:pPr>
              <w:pStyle w:val="ListParagraph"/>
              <w:rPr>
                <w:color w:val="000000"/>
                <w:sz w:val="22"/>
              </w:rPr>
            </w:pPr>
            <w:r>
              <w:rPr>
                <w:color w:val="000000"/>
                <w:sz w:val="22"/>
              </w:rPr>
              <w:t xml:space="preserve">     2</w:t>
            </w:r>
            <w:r w:rsidR="0011408B" w:rsidRPr="0011408B">
              <w:rPr>
                <w:color w:val="000000"/>
                <w:sz w:val="22"/>
              </w:rPr>
              <w:t>0</w:t>
            </w:r>
          </w:p>
        </w:tc>
      </w:tr>
      <w:tr w:rsidR="0011408B" w:rsidRPr="0011408B" w:rsidTr="001A4F40">
        <w:tc>
          <w:tcPr>
            <w:tcW w:w="7517" w:type="dxa"/>
          </w:tcPr>
          <w:p w:rsidR="0011408B" w:rsidRPr="0011408B" w:rsidRDefault="0011408B" w:rsidP="00707A3A">
            <w:pPr>
              <w:pStyle w:val="ListParagraph"/>
              <w:rPr>
                <w:b/>
                <w:color w:val="000000"/>
                <w:sz w:val="22"/>
              </w:rPr>
            </w:pPr>
            <w:r w:rsidRPr="0011408B">
              <w:rPr>
                <w:b/>
                <w:color w:val="000000"/>
                <w:sz w:val="22"/>
              </w:rPr>
              <w:t>TOTAL</w:t>
            </w:r>
          </w:p>
        </w:tc>
        <w:tc>
          <w:tcPr>
            <w:tcW w:w="1609" w:type="dxa"/>
          </w:tcPr>
          <w:p w:rsidR="0011408B" w:rsidRPr="0011408B" w:rsidRDefault="00F8056F" w:rsidP="00707A3A">
            <w:pPr>
              <w:pStyle w:val="ListParagraph"/>
              <w:rPr>
                <w:b/>
                <w:color w:val="000000"/>
                <w:sz w:val="22"/>
              </w:rPr>
            </w:pPr>
            <w:r>
              <w:rPr>
                <w:b/>
                <w:color w:val="000000"/>
                <w:sz w:val="22"/>
              </w:rPr>
              <w:t>100</w:t>
            </w:r>
          </w:p>
        </w:tc>
      </w:tr>
      <w:tr w:rsidR="0011408B" w:rsidRPr="0011408B" w:rsidTr="001A4F40">
        <w:tc>
          <w:tcPr>
            <w:tcW w:w="7517" w:type="dxa"/>
          </w:tcPr>
          <w:p w:rsidR="0011408B" w:rsidRPr="0011408B" w:rsidRDefault="0011408B" w:rsidP="00707A3A">
            <w:pPr>
              <w:pStyle w:val="ListParagraph"/>
              <w:rPr>
                <w:b/>
                <w:color w:val="000000"/>
                <w:sz w:val="22"/>
              </w:rPr>
            </w:pPr>
            <w:r w:rsidRPr="0011408B">
              <w:rPr>
                <w:b/>
                <w:color w:val="000000"/>
                <w:sz w:val="22"/>
              </w:rPr>
              <w:t>Minimum required score</w:t>
            </w:r>
          </w:p>
        </w:tc>
        <w:tc>
          <w:tcPr>
            <w:tcW w:w="1609" w:type="dxa"/>
          </w:tcPr>
          <w:p w:rsidR="0011408B" w:rsidRPr="0011408B" w:rsidRDefault="00F8056F" w:rsidP="00707A3A">
            <w:pPr>
              <w:pStyle w:val="ListParagraph"/>
              <w:rPr>
                <w:b/>
                <w:color w:val="000000"/>
                <w:sz w:val="22"/>
              </w:rPr>
            </w:pPr>
            <w:r>
              <w:rPr>
                <w:b/>
                <w:color w:val="000000"/>
                <w:sz w:val="22"/>
              </w:rPr>
              <w:t>60</w:t>
            </w:r>
          </w:p>
        </w:tc>
      </w:tr>
    </w:tbl>
    <w:p w:rsidR="0011408B" w:rsidRDefault="0011408B" w:rsidP="00707A3A">
      <w:pPr>
        <w:pStyle w:val="ListParagraph"/>
        <w:rPr>
          <w:color w:val="000000"/>
          <w:sz w:val="22"/>
        </w:rPr>
      </w:pPr>
    </w:p>
    <w:p w:rsidR="009C4E36" w:rsidRPr="00815664" w:rsidRDefault="009C4E36" w:rsidP="009C4E36">
      <w:pPr>
        <w:tabs>
          <w:tab w:val="left" w:pos="0"/>
        </w:tabs>
        <w:rPr>
          <w:color w:val="000000"/>
          <w:sz w:val="22"/>
        </w:rPr>
      </w:pPr>
      <w:r>
        <w:rPr>
          <w:b/>
          <w:color w:val="000000"/>
          <w:sz w:val="22"/>
        </w:rPr>
        <w:t>NB.:</w:t>
      </w:r>
      <w:r>
        <w:rPr>
          <w:color w:val="000000"/>
          <w:sz w:val="22"/>
        </w:rPr>
        <w:t xml:space="preserve"> The Bids that fail to achieve a minimum of </w:t>
      </w:r>
      <w:r>
        <w:rPr>
          <w:b/>
          <w:color w:val="000000"/>
          <w:sz w:val="22"/>
        </w:rPr>
        <w:t>60</w:t>
      </w:r>
      <w:r>
        <w:rPr>
          <w:color w:val="000000"/>
          <w:sz w:val="22"/>
        </w:rPr>
        <w:t xml:space="preserve"> points out of </w:t>
      </w:r>
      <w:r>
        <w:rPr>
          <w:b/>
          <w:color w:val="000000"/>
          <w:sz w:val="22"/>
        </w:rPr>
        <w:t>100</w:t>
      </w:r>
      <w:r>
        <w:rPr>
          <w:color w:val="000000"/>
          <w:sz w:val="22"/>
        </w:rPr>
        <w:t xml:space="preserve"> points for functionality will be disqualified. This means that such bids will not be evaluated further on Price and Special goals.</w:t>
      </w:r>
    </w:p>
    <w:p w:rsidR="009C4E36" w:rsidRPr="009C4E36" w:rsidRDefault="009C4E36" w:rsidP="009C4E36">
      <w:pPr>
        <w:pStyle w:val="ListParagraph"/>
        <w:numPr>
          <w:ilvl w:val="0"/>
          <w:numId w:val="1"/>
        </w:numPr>
        <w:tabs>
          <w:tab w:val="left" w:pos="0"/>
        </w:tabs>
        <w:spacing w:after="0"/>
        <w:rPr>
          <w:b/>
          <w:color w:val="000000"/>
          <w:sz w:val="22"/>
        </w:rPr>
      </w:pPr>
      <w:r w:rsidRPr="009C4E36">
        <w:rPr>
          <w:b/>
          <w:color w:val="000000"/>
          <w:sz w:val="22"/>
        </w:rPr>
        <w:t>Phase: 2 Price and Special Goals</w:t>
      </w:r>
    </w:p>
    <w:p w:rsidR="009C4E36" w:rsidRPr="00034716" w:rsidRDefault="009C4E36" w:rsidP="009C4E36">
      <w:pPr>
        <w:spacing w:after="0"/>
        <w:contextualSpacing/>
        <w:rPr>
          <w:color w:val="000000"/>
          <w:sz w:val="20"/>
          <w:szCs w:val="20"/>
        </w:rPr>
      </w:pPr>
    </w:p>
    <w:p w:rsidR="009C4E36" w:rsidRPr="004E3F9E" w:rsidRDefault="009C4E36" w:rsidP="009C4E36">
      <w:pPr>
        <w:spacing w:after="0"/>
        <w:contextualSpacing/>
        <w:rPr>
          <w:rFonts w:eastAsiaTheme="majorEastAsia"/>
          <w:b/>
          <w:bCs/>
          <w:spacing w:val="5"/>
          <w:kern w:val="28"/>
          <w:sz w:val="22"/>
        </w:rPr>
      </w:pPr>
      <w:r w:rsidRPr="00034716">
        <w:rPr>
          <w:rFonts w:eastAsia="Times New Roman"/>
          <w:b/>
          <w:sz w:val="22"/>
        </w:rPr>
        <w:t>Table 1:</w:t>
      </w:r>
      <w:r w:rsidRPr="00034716">
        <w:rPr>
          <w:rFonts w:eastAsia="Times New Roman"/>
          <w:sz w:val="22"/>
        </w:rPr>
        <w:t xml:space="preserve"> Specific goals for the tender and points claimed are indicated as per the table below: (</w:t>
      </w:r>
      <w:r w:rsidRPr="00034716">
        <w:rPr>
          <w:rFonts w:eastAsia="Times New Roman"/>
          <w:b/>
          <w:sz w:val="22"/>
        </w:rPr>
        <w:t>Note to organs of state:</w:t>
      </w:r>
      <w:r w:rsidRPr="00034716">
        <w:rPr>
          <w:rFonts w:eastAsia="Times New Roman"/>
          <w:sz w:val="22"/>
        </w:rPr>
        <w:t xml:space="preserve"> Where either the 90/10 or 80/20 preference point system is applicable, corresponding points must be indicated as such. </w:t>
      </w:r>
      <w:r>
        <w:rPr>
          <w:rFonts w:eastAsia="Times New Roman"/>
          <w:b/>
          <w:sz w:val="22"/>
        </w:rPr>
        <w:t>Note to RFQ</w:t>
      </w:r>
      <w:r w:rsidRPr="00034716">
        <w:rPr>
          <w:rFonts w:eastAsia="Times New Roman"/>
          <w:b/>
          <w:sz w:val="22"/>
        </w:rPr>
        <w:t>:</w:t>
      </w:r>
      <w:r>
        <w:rPr>
          <w:rFonts w:eastAsia="Times New Roman"/>
          <w:sz w:val="22"/>
        </w:rPr>
        <w:t xml:space="preserve"> The request for quotations</w:t>
      </w:r>
      <w:r w:rsidRPr="00034716">
        <w:rPr>
          <w:rFonts w:eastAsia="Times New Roman"/>
          <w:sz w:val="22"/>
        </w:rPr>
        <w:t xml:space="preserve"> must indicate how they claim points for each preference point system).</w:t>
      </w:r>
    </w:p>
    <w:p w:rsidR="009C4E36" w:rsidRPr="004E3F9E" w:rsidRDefault="009C4E36" w:rsidP="009C4E36">
      <w:pPr>
        <w:tabs>
          <w:tab w:val="left" w:pos="730"/>
        </w:tabs>
        <w:spacing w:after="0" w:line="312" w:lineRule="auto"/>
        <w:jc w:val="both"/>
        <w:rPr>
          <w:rFonts w:eastAsia="Times New Roman"/>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2551"/>
        <w:gridCol w:w="1559"/>
      </w:tblGrid>
      <w:tr w:rsidR="009C4E36" w:rsidRPr="004E3F9E" w:rsidTr="004E624C">
        <w:trPr>
          <w:trHeight w:val="770"/>
        </w:trPr>
        <w:tc>
          <w:tcPr>
            <w:tcW w:w="2835" w:type="dxa"/>
            <w:shd w:val="clear" w:color="auto" w:fill="C4BC96" w:themeFill="background2" w:themeFillShade="BF"/>
          </w:tcPr>
          <w:p w:rsidR="009C4E36" w:rsidRPr="00034716" w:rsidRDefault="009C4E36" w:rsidP="004E624C">
            <w:pPr>
              <w:kinsoku w:val="0"/>
              <w:overflowPunct w:val="0"/>
              <w:spacing w:after="0"/>
              <w:contextualSpacing/>
              <w:textAlignment w:val="baseline"/>
              <w:rPr>
                <w:rFonts w:eastAsia="Times New Roman"/>
                <w:b/>
                <w:kern w:val="24"/>
                <w:sz w:val="22"/>
                <w:lang w:val="en-US"/>
              </w:rPr>
            </w:pPr>
          </w:p>
          <w:p w:rsidR="009C4E36" w:rsidRPr="00034716" w:rsidRDefault="009C4E36" w:rsidP="004E624C">
            <w:pPr>
              <w:kinsoku w:val="0"/>
              <w:overflowPunct w:val="0"/>
              <w:spacing w:after="0"/>
              <w:contextualSpacing/>
              <w:textAlignment w:val="baseline"/>
              <w:rPr>
                <w:rFonts w:eastAsia="Times New Roman"/>
                <w:sz w:val="22"/>
                <w:lang w:val="en-US"/>
              </w:rPr>
            </w:pPr>
            <w:r w:rsidRPr="00034716">
              <w:rPr>
                <w:rFonts w:eastAsia="Times New Roman"/>
                <w:b/>
                <w:kern w:val="24"/>
                <w:sz w:val="22"/>
                <w:lang w:val="en-US"/>
              </w:rPr>
              <w:t>The specific goals allocated points in terms of this tender</w:t>
            </w:r>
          </w:p>
        </w:tc>
        <w:tc>
          <w:tcPr>
            <w:tcW w:w="2694" w:type="dxa"/>
            <w:shd w:val="clear" w:color="auto" w:fill="C00000"/>
            <w:vAlign w:val="center"/>
          </w:tcPr>
          <w:p w:rsidR="009C4E36" w:rsidRPr="00034716" w:rsidRDefault="009C4E36" w:rsidP="004E624C">
            <w:pPr>
              <w:kinsoku w:val="0"/>
              <w:overflowPunct w:val="0"/>
              <w:spacing w:after="0"/>
              <w:jc w:val="both"/>
              <w:textAlignment w:val="baseline"/>
              <w:rPr>
                <w:rFonts w:eastAsia="Times New Roman"/>
                <w:b/>
                <w:kern w:val="24"/>
                <w:sz w:val="22"/>
                <w:lang w:val="en-US"/>
              </w:rPr>
            </w:pPr>
            <w:r w:rsidRPr="00034716">
              <w:rPr>
                <w:rFonts w:eastAsia="Times New Roman"/>
                <w:b/>
                <w:kern w:val="24"/>
                <w:sz w:val="22"/>
                <w:lang w:val="en-US"/>
              </w:rPr>
              <w:t>Number of points allocated</w:t>
            </w: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(80/20 system)</w:t>
            </w:r>
          </w:p>
        </w:tc>
        <w:tc>
          <w:tcPr>
            <w:tcW w:w="25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9C4E36" w:rsidRPr="00034716" w:rsidRDefault="009C4E36" w:rsidP="004E624C">
            <w:pPr>
              <w:kinsoku w:val="0"/>
              <w:overflowPunct w:val="0"/>
              <w:spacing w:after="0"/>
              <w:jc w:val="both"/>
              <w:textAlignment w:val="baseline"/>
              <w:rPr>
                <w:rFonts w:eastAsia="Times New Roman"/>
                <w:b/>
                <w:kern w:val="24"/>
                <w:sz w:val="22"/>
                <w:lang w:val="en-US"/>
              </w:rPr>
            </w:pP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Percentage ownership equity (To be completed by the tenderer)</w:t>
            </w:r>
          </w:p>
        </w:tc>
        <w:tc>
          <w:tcPr>
            <w:tcW w:w="1559" w:type="dxa"/>
            <w:shd w:val="clear" w:color="auto" w:fill="D99594" w:themeFill="accent2" w:themeFillTint="99"/>
            <w:vAlign w:val="center"/>
          </w:tcPr>
          <w:p w:rsidR="009C4E36" w:rsidRPr="00034716" w:rsidRDefault="009C4E36" w:rsidP="004E624C">
            <w:pPr>
              <w:kinsoku w:val="0"/>
              <w:overflowPunct w:val="0"/>
              <w:spacing w:after="0"/>
              <w:jc w:val="both"/>
              <w:textAlignment w:val="baseline"/>
              <w:rPr>
                <w:rFonts w:eastAsia="Times New Roman"/>
                <w:b/>
                <w:kern w:val="24"/>
                <w:sz w:val="22"/>
                <w:lang w:val="en-US"/>
              </w:rPr>
            </w:pPr>
          </w:p>
          <w:p w:rsidR="009C4E36" w:rsidRPr="00034716" w:rsidRDefault="009C4E36" w:rsidP="004E624C">
            <w:pPr>
              <w:kinsoku w:val="0"/>
              <w:overflowPunct w:val="0"/>
              <w:spacing w:after="0"/>
              <w:jc w:val="both"/>
              <w:textAlignment w:val="baseline"/>
              <w:rPr>
                <w:rFonts w:eastAsia="Times New Roman"/>
                <w:b/>
                <w:kern w:val="24"/>
                <w:sz w:val="22"/>
                <w:lang w:val="en-US"/>
              </w:rPr>
            </w:pPr>
            <w:r w:rsidRPr="00034716">
              <w:rPr>
                <w:rFonts w:eastAsia="Times New Roman"/>
                <w:b/>
                <w:kern w:val="24"/>
                <w:sz w:val="22"/>
                <w:lang w:val="en-US"/>
              </w:rPr>
              <w:t>Number of points claimed (80/20 system)</w:t>
            </w:r>
          </w:p>
          <w:p w:rsidR="009C4E36" w:rsidRPr="00034716" w:rsidRDefault="009C4E36" w:rsidP="004E624C">
            <w:pPr>
              <w:kinsoku w:val="0"/>
              <w:overflowPunct w:val="0"/>
              <w:spacing w:after="0"/>
              <w:jc w:val="both"/>
              <w:textAlignment w:val="baseline"/>
              <w:rPr>
                <w:rFonts w:eastAsia="Times New Roman"/>
                <w:sz w:val="22"/>
                <w:lang w:val="en-US"/>
              </w:rPr>
            </w:pPr>
            <w:r w:rsidRPr="00034716">
              <w:rPr>
                <w:rFonts w:eastAsia="Times New Roman"/>
                <w:b/>
                <w:kern w:val="24"/>
                <w:sz w:val="22"/>
                <w:lang w:val="en-US"/>
              </w:rPr>
              <w:t>(To be completed by the tenderer)</w:t>
            </w:r>
          </w:p>
        </w:tc>
      </w:tr>
      <w:tr w:rsidR="009C4E36" w:rsidRPr="004E3F9E" w:rsidTr="004E624C">
        <w:trPr>
          <w:trHeight w:val="770"/>
        </w:trPr>
        <w:tc>
          <w:tcPr>
            <w:tcW w:w="2835" w:type="dxa"/>
            <w:shd w:val="clear" w:color="auto" w:fill="auto"/>
          </w:tcPr>
          <w:p w:rsidR="009C4E36" w:rsidRPr="00034716" w:rsidRDefault="009C4E36" w:rsidP="00F5245C">
            <w:pPr>
              <w:numPr>
                <w:ilvl w:val="0"/>
                <w:numId w:val="10"/>
              </w:numPr>
              <w:kinsoku w:val="0"/>
              <w:overflowPunct w:val="0"/>
              <w:spacing w:before="115"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 xml:space="preserve">Who had no franchise in national elections </w:t>
            </w:r>
            <w:r w:rsidRPr="00034716">
              <w:rPr>
                <w:rFonts w:eastAsia="Times New Roman"/>
                <w:sz w:val="22"/>
                <w:lang w:val="en-US" w:eastAsia="en-ZA"/>
              </w:rPr>
              <w:lastRenderedPageBreak/>
              <w:t>before the 1983 and 1993 Constitution.</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lastRenderedPageBreak/>
              <w:t>10</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r w:rsidR="009C4E36" w:rsidRPr="004E3F9E" w:rsidTr="004E624C">
        <w:trPr>
          <w:trHeight w:val="528"/>
        </w:trPr>
        <w:tc>
          <w:tcPr>
            <w:tcW w:w="2835" w:type="dxa"/>
            <w:shd w:val="clear" w:color="auto" w:fill="auto"/>
          </w:tcPr>
          <w:p w:rsidR="009C4E36" w:rsidRPr="00034716" w:rsidRDefault="009C4E36" w:rsidP="004E624C">
            <w:pPr>
              <w:kinsoku w:val="0"/>
              <w:overflowPunct w:val="0"/>
              <w:spacing w:after="0"/>
              <w:ind w:left="427"/>
              <w:contextualSpacing/>
              <w:jc w:val="both"/>
              <w:textAlignment w:val="baseline"/>
              <w:rPr>
                <w:rFonts w:eastAsia="Times New Roman"/>
                <w:sz w:val="22"/>
                <w:lang w:val="en-US" w:eastAsia="en-ZA"/>
              </w:rPr>
            </w:pPr>
          </w:p>
          <w:p w:rsidR="009C4E36" w:rsidRPr="00034716" w:rsidRDefault="009C4E36" w:rsidP="00F5245C">
            <w:pPr>
              <w:numPr>
                <w:ilvl w:val="0"/>
                <w:numId w:val="10"/>
              </w:numPr>
              <w:kinsoku w:val="0"/>
              <w:overflowPunct w:val="0"/>
              <w:spacing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Who is female</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t>5</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r w:rsidR="009C4E36" w:rsidRPr="004E3F9E" w:rsidTr="004E624C">
        <w:trPr>
          <w:trHeight w:val="491"/>
        </w:trPr>
        <w:tc>
          <w:tcPr>
            <w:tcW w:w="2835" w:type="dxa"/>
            <w:shd w:val="clear" w:color="auto" w:fill="auto"/>
          </w:tcPr>
          <w:p w:rsidR="009C4E36" w:rsidRPr="00034716" w:rsidRDefault="009C4E36" w:rsidP="004E624C">
            <w:pPr>
              <w:kinsoku w:val="0"/>
              <w:overflowPunct w:val="0"/>
              <w:spacing w:after="0"/>
              <w:ind w:left="360"/>
              <w:contextualSpacing/>
              <w:jc w:val="both"/>
              <w:textAlignment w:val="baseline"/>
              <w:rPr>
                <w:rFonts w:eastAsia="Times New Roman"/>
                <w:szCs w:val="24"/>
                <w:lang w:val="en-US"/>
              </w:rPr>
            </w:pPr>
          </w:p>
          <w:p w:rsidR="009C4E36" w:rsidRPr="00034716" w:rsidRDefault="009C4E36" w:rsidP="00F5245C">
            <w:pPr>
              <w:numPr>
                <w:ilvl w:val="0"/>
                <w:numId w:val="10"/>
              </w:numPr>
              <w:kinsoku w:val="0"/>
              <w:overflowPunct w:val="0"/>
              <w:spacing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Who has a disability</w:t>
            </w:r>
          </w:p>
        </w:tc>
        <w:tc>
          <w:tcPr>
            <w:tcW w:w="2694" w:type="dxa"/>
            <w:shd w:val="clear" w:color="auto" w:fill="auto"/>
            <w:vAlign w:val="center"/>
          </w:tcPr>
          <w:p w:rsidR="009C4E36" w:rsidRPr="00034716" w:rsidRDefault="009C4E36" w:rsidP="004E624C">
            <w:pPr>
              <w:kinsoku w:val="0"/>
              <w:overflowPunct w:val="0"/>
              <w:spacing w:after="0"/>
              <w:jc w:val="center"/>
              <w:textAlignment w:val="baseline"/>
              <w:rPr>
                <w:rFonts w:eastAsia="Times New Roman"/>
                <w:sz w:val="22"/>
                <w:lang w:val="en-US"/>
              </w:rPr>
            </w:pPr>
            <w:r w:rsidRPr="00034716">
              <w:rPr>
                <w:rFonts w:eastAsia="Times New Roman"/>
                <w:sz w:val="22"/>
                <w:lang w:val="en-US"/>
              </w:rPr>
              <w:t>2</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after="0"/>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after="0"/>
              <w:jc w:val="center"/>
              <w:textAlignment w:val="baseline"/>
              <w:rPr>
                <w:rFonts w:eastAsia="Times New Roman"/>
                <w:sz w:val="22"/>
                <w:highlight w:val="yellow"/>
                <w:lang w:val="en-US"/>
              </w:rPr>
            </w:pPr>
          </w:p>
        </w:tc>
      </w:tr>
      <w:tr w:rsidR="009C4E36" w:rsidRPr="004E3F9E" w:rsidTr="004E624C">
        <w:trPr>
          <w:trHeight w:val="491"/>
        </w:trPr>
        <w:tc>
          <w:tcPr>
            <w:tcW w:w="2835" w:type="dxa"/>
            <w:shd w:val="clear" w:color="auto" w:fill="auto"/>
          </w:tcPr>
          <w:p w:rsidR="009C4E36" w:rsidRPr="00034716" w:rsidRDefault="009C4E36" w:rsidP="004E624C">
            <w:pPr>
              <w:kinsoku w:val="0"/>
              <w:overflowPunct w:val="0"/>
              <w:spacing w:before="115" w:after="0" w:line="240" w:lineRule="auto"/>
              <w:ind w:left="427"/>
              <w:contextualSpacing/>
              <w:jc w:val="both"/>
              <w:textAlignment w:val="baseline"/>
              <w:rPr>
                <w:rFonts w:eastAsia="Times New Roman"/>
                <w:sz w:val="22"/>
                <w:lang w:val="en-US" w:eastAsia="en-ZA"/>
              </w:rPr>
            </w:pPr>
          </w:p>
          <w:p w:rsidR="009C4E36" w:rsidRPr="00034716" w:rsidRDefault="009C4E36" w:rsidP="00F5245C">
            <w:pPr>
              <w:numPr>
                <w:ilvl w:val="0"/>
                <w:numId w:val="10"/>
              </w:numPr>
              <w:kinsoku w:val="0"/>
              <w:overflowPunct w:val="0"/>
              <w:spacing w:before="115" w:after="0" w:line="240" w:lineRule="auto"/>
              <w:ind w:left="427" w:hanging="270"/>
              <w:contextualSpacing/>
              <w:jc w:val="both"/>
              <w:textAlignment w:val="baseline"/>
              <w:rPr>
                <w:rFonts w:eastAsia="Times New Roman"/>
                <w:sz w:val="22"/>
                <w:lang w:val="en-US" w:eastAsia="en-ZA"/>
              </w:rPr>
            </w:pPr>
            <w:r w:rsidRPr="00034716">
              <w:rPr>
                <w:rFonts w:eastAsia="Times New Roman"/>
                <w:sz w:val="22"/>
                <w:lang w:val="en-US" w:eastAsia="en-ZA"/>
              </w:rPr>
              <w:t>Specific goal: Youth</w:t>
            </w:r>
          </w:p>
        </w:tc>
        <w:tc>
          <w:tcPr>
            <w:tcW w:w="2694" w:type="dxa"/>
            <w:shd w:val="clear" w:color="auto" w:fill="auto"/>
            <w:vAlign w:val="center"/>
          </w:tcPr>
          <w:p w:rsidR="009C4E36" w:rsidRPr="00034716" w:rsidRDefault="009C4E36" w:rsidP="004E624C">
            <w:pPr>
              <w:kinsoku w:val="0"/>
              <w:overflowPunct w:val="0"/>
              <w:spacing w:before="115" w:after="0" w:line="240" w:lineRule="auto"/>
              <w:jc w:val="center"/>
              <w:textAlignment w:val="baseline"/>
              <w:rPr>
                <w:rFonts w:eastAsia="Times New Roman"/>
                <w:sz w:val="22"/>
                <w:lang w:val="en-US"/>
              </w:rPr>
            </w:pPr>
            <w:r w:rsidRPr="00034716">
              <w:rPr>
                <w:rFonts w:eastAsia="Times New Roman"/>
                <w:sz w:val="22"/>
                <w:lang w:val="en-US"/>
              </w:rPr>
              <w:t>3</w:t>
            </w:r>
          </w:p>
        </w:tc>
        <w:tc>
          <w:tcPr>
            <w:tcW w:w="2551" w:type="dxa"/>
            <w:tcBorders>
              <w:top w:val="single" w:sz="4" w:space="0" w:color="auto"/>
              <w:left w:val="single" w:sz="4" w:space="0" w:color="auto"/>
              <w:bottom w:val="single" w:sz="4" w:space="0" w:color="auto"/>
              <w:right w:val="single" w:sz="4" w:space="0" w:color="auto"/>
            </w:tcBorders>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c>
          <w:tcPr>
            <w:tcW w:w="1559" w:type="dxa"/>
            <w:vAlign w:val="center"/>
          </w:tcPr>
          <w:p w:rsidR="009C4E36" w:rsidRPr="004E3F9E" w:rsidRDefault="009C4E36" w:rsidP="004E624C">
            <w:pPr>
              <w:kinsoku w:val="0"/>
              <w:overflowPunct w:val="0"/>
              <w:spacing w:before="115" w:after="0" w:line="240" w:lineRule="auto"/>
              <w:jc w:val="center"/>
              <w:textAlignment w:val="baseline"/>
              <w:rPr>
                <w:rFonts w:eastAsia="Times New Roman"/>
                <w:sz w:val="22"/>
                <w:highlight w:val="yellow"/>
                <w:lang w:val="en-US"/>
              </w:rPr>
            </w:pPr>
          </w:p>
        </w:tc>
      </w:tr>
    </w:tbl>
    <w:p w:rsidR="009C4E36" w:rsidRPr="00FF390D" w:rsidRDefault="009C4E36" w:rsidP="009C4E36">
      <w:pPr>
        <w:spacing w:after="0" w:line="312" w:lineRule="auto"/>
        <w:jc w:val="both"/>
        <w:rPr>
          <w:b/>
          <w:sz w:val="20"/>
          <w:szCs w:val="20"/>
          <w:lang w:val="en-US"/>
        </w:rPr>
      </w:pPr>
      <w:r w:rsidRPr="00FF390D">
        <w:rPr>
          <w:b/>
          <w:sz w:val="20"/>
          <w:szCs w:val="20"/>
          <w:lang w:val="en-US"/>
        </w:rPr>
        <w:t xml:space="preserve">NB: Source documents for claiming of points: Prove of company registration, ID copies of women in the company and their positions, Medical report as well as prove of residence. </w:t>
      </w:r>
    </w:p>
    <w:p w:rsidR="009C4E36" w:rsidRPr="00F1193B" w:rsidRDefault="009C4E36" w:rsidP="009C4E36">
      <w:pPr>
        <w:spacing w:after="0" w:line="312" w:lineRule="auto"/>
        <w:jc w:val="both"/>
        <w:rPr>
          <w:sz w:val="20"/>
          <w:szCs w:val="20"/>
          <w:lang w:val="en-US"/>
        </w:rPr>
      </w:pPr>
      <w:r w:rsidRPr="00F1193B">
        <w:rPr>
          <w:sz w:val="20"/>
          <w:szCs w:val="20"/>
          <w:lang w:val="en-US"/>
        </w:rPr>
        <w:t xml:space="preserve"> </w:t>
      </w:r>
    </w:p>
    <w:p w:rsidR="009C4E36" w:rsidRPr="00F1193B" w:rsidRDefault="009C4E36" w:rsidP="009C4E36">
      <w:pPr>
        <w:spacing w:after="0" w:line="240" w:lineRule="auto"/>
        <w:ind w:left="709" w:hanging="709"/>
        <w:contextualSpacing/>
        <w:jc w:val="both"/>
        <w:rPr>
          <w:sz w:val="20"/>
          <w:szCs w:val="20"/>
        </w:rPr>
      </w:pPr>
      <w:r>
        <w:rPr>
          <w:b/>
          <w:sz w:val="20"/>
          <w:szCs w:val="20"/>
        </w:rPr>
        <w:t>7.1</w:t>
      </w:r>
      <w:r w:rsidRPr="00F1193B">
        <w:rPr>
          <w:b/>
          <w:sz w:val="20"/>
          <w:szCs w:val="20"/>
        </w:rPr>
        <w:t>.</w:t>
      </w:r>
      <w:r w:rsidRPr="00F1193B">
        <w:rPr>
          <w:sz w:val="20"/>
          <w:szCs w:val="20"/>
        </w:rPr>
        <w:tab/>
        <w:t>Failure on the part of the bidder to comply with the above will be deemed that preference points for are not claimed and will therefore be allocated a zero (0).</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contextualSpacing/>
        <w:jc w:val="both"/>
        <w:rPr>
          <w:sz w:val="20"/>
          <w:szCs w:val="20"/>
        </w:rPr>
      </w:pPr>
      <w:r>
        <w:rPr>
          <w:b/>
          <w:sz w:val="20"/>
          <w:szCs w:val="20"/>
        </w:rPr>
        <w:t>7.2.</w:t>
      </w:r>
      <w:r w:rsidR="009C4E36" w:rsidRPr="00F1193B">
        <w:rPr>
          <w:sz w:val="20"/>
          <w:szCs w:val="20"/>
        </w:rPr>
        <w:tab/>
        <w:t>The points scored will be rounded off to the nearest 2 decimals.</w:t>
      </w:r>
    </w:p>
    <w:p w:rsidR="009C4E36" w:rsidRPr="00F1193B" w:rsidRDefault="009C4E36" w:rsidP="009C4E36">
      <w:pPr>
        <w:spacing w:after="0" w:line="240" w:lineRule="auto"/>
        <w:ind w:left="720"/>
        <w:jc w:val="both"/>
        <w:rPr>
          <w:sz w:val="20"/>
          <w:szCs w:val="20"/>
        </w:rPr>
      </w:pPr>
    </w:p>
    <w:p w:rsidR="009C4E36" w:rsidRPr="00F1193B" w:rsidRDefault="00AF3C94" w:rsidP="009C4E36">
      <w:pPr>
        <w:tabs>
          <w:tab w:val="left" w:pos="709"/>
        </w:tabs>
        <w:autoSpaceDE w:val="0"/>
        <w:autoSpaceDN w:val="0"/>
        <w:adjustRightInd w:val="0"/>
        <w:spacing w:before="40" w:after="0" w:line="240" w:lineRule="auto"/>
        <w:ind w:left="709" w:hanging="709"/>
        <w:contextualSpacing/>
        <w:jc w:val="both"/>
        <w:rPr>
          <w:sz w:val="20"/>
          <w:szCs w:val="20"/>
        </w:rPr>
      </w:pPr>
      <w:r>
        <w:rPr>
          <w:b/>
          <w:sz w:val="20"/>
          <w:szCs w:val="20"/>
        </w:rPr>
        <w:t>7.3</w:t>
      </w:r>
      <w:r w:rsidR="009C4E36" w:rsidRPr="00F1193B">
        <w:rPr>
          <w:b/>
          <w:sz w:val="20"/>
          <w:szCs w:val="20"/>
        </w:rPr>
        <w:t>.</w:t>
      </w:r>
      <w:r w:rsidR="009C4E36" w:rsidRPr="00F1193B">
        <w:rPr>
          <w:sz w:val="20"/>
          <w:szCs w:val="20"/>
        </w:rPr>
        <w:tab/>
        <w:t xml:space="preserve">In the event that two or more bids have scored equal total points, the contract will be awarded to the bidder scoring the highest number of preference points </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7.4.</w:t>
      </w:r>
      <w:r w:rsidR="009C4E36">
        <w:rPr>
          <w:b/>
          <w:sz w:val="20"/>
          <w:szCs w:val="20"/>
        </w:rPr>
        <w:t xml:space="preserve">   </w:t>
      </w:r>
      <w:r w:rsidR="009C4E36" w:rsidRPr="00F1193B">
        <w:rPr>
          <w:sz w:val="20"/>
          <w:szCs w:val="20"/>
        </w:rPr>
        <w:t xml:space="preserve"> </w:t>
      </w:r>
      <w:r w:rsidR="009C4E36">
        <w:rPr>
          <w:sz w:val="20"/>
          <w:szCs w:val="20"/>
        </w:rPr>
        <w:tab/>
      </w:r>
      <w:r w:rsidR="009C4E36" w:rsidRPr="00F1193B">
        <w:rPr>
          <w:sz w:val="20"/>
          <w:szCs w:val="20"/>
        </w:rPr>
        <w:t>equal points including equal preference points for HDI’S the contract will be awarded to the bidder scoring the highest for functionality.</w:t>
      </w:r>
    </w:p>
    <w:p w:rsidR="009C4E36" w:rsidRPr="00F1193B" w:rsidRDefault="009C4E36" w:rsidP="009C4E36">
      <w:pPr>
        <w:autoSpaceDE w:val="0"/>
        <w:autoSpaceDN w:val="0"/>
        <w:adjustRightInd w:val="0"/>
        <w:spacing w:before="40" w:after="0" w:line="240" w:lineRule="auto"/>
        <w:ind w:left="1440" w:hanging="1440"/>
        <w:contextualSpacing/>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7.5</w:t>
      </w:r>
      <w:r w:rsidR="009C4E36" w:rsidRPr="00F1193B">
        <w:rPr>
          <w:b/>
          <w:sz w:val="20"/>
          <w:szCs w:val="20"/>
        </w:rPr>
        <w:t>.</w:t>
      </w:r>
      <w:r w:rsidR="009C4E36" w:rsidRPr="00F1193B">
        <w:rPr>
          <w:sz w:val="20"/>
          <w:szCs w:val="20"/>
        </w:rPr>
        <w:tab/>
        <w:t>Should two or more bids be equal in all respects; the award shall be decided by the drawing of lots.</w:t>
      </w:r>
    </w:p>
    <w:p w:rsidR="009C4E36" w:rsidRPr="00F1193B" w:rsidRDefault="009C4E36" w:rsidP="009C4E36">
      <w:pPr>
        <w:spacing w:after="0" w:line="240" w:lineRule="auto"/>
        <w:ind w:left="720"/>
        <w:jc w:val="both"/>
        <w:rPr>
          <w:sz w:val="20"/>
          <w:szCs w:val="20"/>
        </w:rPr>
      </w:pPr>
    </w:p>
    <w:p w:rsidR="009C4E36" w:rsidRPr="00F1193B" w:rsidRDefault="00AF3C94" w:rsidP="009C4E36">
      <w:pPr>
        <w:autoSpaceDE w:val="0"/>
        <w:autoSpaceDN w:val="0"/>
        <w:adjustRightInd w:val="0"/>
        <w:spacing w:before="40" w:after="0" w:line="240" w:lineRule="auto"/>
        <w:ind w:left="709" w:hanging="709"/>
        <w:contextualSpacing/>
        <w:jc w:val="both"/>
        <w:rPr>
          <w:sz w:val="20"/>
          <w:szCs w:val="20"/>
        </w:rPr>
      </w:pPr>
      <w:r>
        <w:rPr>
          <w:b/>
          <w:sz w:val="20"/>
          <w:szCs w:val="20"/>
        </w:rPr>
        <w:t>7.6.</w:t>
      </w:r>
      <w:r w:rsidR="009C4E36" w:rsidRPr="00F1193B">
        <w:rPr>
          <w:sz w:val="20"/>
          <w:szCs w:val="20"/>
        </w:rPr>
        <w:tab/>
        <w:t>A contract may, on reasonable and justifiable grounds, be awarded to a bid that did not score the highest number of points.</w:t>
      </w:r>
    </w:p>
    <w:p w:rsidR="009C4E36" w:rsidRDefault="009C4E36" w:rsidP="009C4E36">
      <w:pPr>
        <w:tabs>
          <w:tab w:val="left" w:pos="0"/>
        </w:tabs>
        <w:spacing w:after="0" w:line="312" w:lineRule="auto"/>
        <w:jc w:val="both"/>
        <w:rPr>
          <w:color w:val="000000"/>
          <w:sz w:val="20"/>
          <w:szCs w:val="20"/>
        </w:rPr>
      </w:pPr>
    </w:p>
    <w:p w:rsidR="00B51E7A" w:rsidRPr="00D06F38" w:rsidRDefault="00AF3C94" w:rsidP="00D06F38">
      <w:pPr>
        <w:pStyle w:val="ListParagraph"/>
        <w:numPr>
          <w:ilvl w:val="0"/>
          <w:numId w:val="1"/>
        </w:numPr>
        <w:tabs>
          <w:tab w:val="left" w:pos="0"/>
        </w:tabs>
        <w:spacing w:after="0" w:line="312" w:lineRule="auto"/>
        <w:jc w:val="both"/>
        <w:rPr>
          <w:color w:val="000000"/>
          <w:sz w:val="22"/>
        </w:rPr>
      </w:pPr>
      <w:r>
        <w:rPr>
          <w:b/>
          <w:color w:val="000000"/>
          <w:sz w:val="22"/>
        </w:rPr>
        <w:t xml:space="preserve">Closing date and </w:t>
      </w:r>
      <w:r w:rsidR="00B51E7A" w:rsidRPr="00D06F38">
        <w:rPr>
          <w:b/>
          <w:color w:val="000000"/>
          <w:sz w:val="22"/>
        </w:rPr>
        <w:t>Submission of quotes</w:t>
      </w:r>
    </w:p>
    <w:p w:rsidR="008D397E" w:rsidRPr="00D06F38" w:rsidRDefault="008D397E" w:rsidP="00D06F38">
      <w:pPr>
        <w:pStyle w:val="ListParagraph"/>
        <w:tabs>
          <w:tab w:val="left" w:pos="0"/>
        </w:tabs>
        <w:spacing w:after="0" w:line="312" w:lineRule="auto"/>
        <w:jc w:val="both"/>
        <w:rPr>
          <w:color w:val="000000"/>
          <w:sz w:val="22"/>
        </w:rPr>
      </w:pPr>
    </w:p>
    <w:p w:rsidR="00AF3C94" w:rsidRDefault="00AF3C94" w:rsidP="00AF3C94">
      <w:pPr>
        <w:tabs>
          <w:tab w:val="left" w:pos="0"/>
        </w:tabs>
        <w:spacing w:after="0" w:line="312" w:lineRule="auto"/>
        <w:jc w:val="both"/>
        <w:rPr>
          <w:sz w:val="22"/>
        </w:rPr>
      </w:pPr>
      <w:r>
        <w:rPr>
          <w:color w:val="000000"/>
          <w:sz w:val="22"/>
        </w:rPr>
        <w:t xml:space="preserve">   Proposals</w:t>
      </w:r>
      <w:r w:rsidR="00B51E7A" w:rsidRPr="00B51E7A">
        <w:rPr>
          <w:color w:val="000000"/>
          <w:sz w:val="22"/>
        </w:rPr>
        <w:t xml:space="preserve"> may be submitted electronically by e-mail to </w:t>
      </w:r>
      <w:hyperlink r:id="rId9" w:history="1">
        <w:r w:rsidRPr="005B5980">
          <w:rPr>
            <w:rStyle w:val="Hyperlink"/>
            <w:sz w:val="22"/>
          </w:rPr>
          <w:t>kelebogile.thipe@rtia.co.za</w:t>
        </w:r>
      </w:hyperlink>
      <w:r>
        <w:rPr>
          <w:sz w:val="22"/>
        </w:rPr>
        <w:t xml:space="preserve"> ;</w:t>
      </w:r>
    </w:p>
    <w:p w:rsidR="00AF3C94" w:rsidRDefault="00AF3C94" w:rsidP="00AF3C94">
      <w:pPr>
        <w:tabs>
          <w:tab w:val="left" w:pos="0"/>
        </w:tabs>
        <w:spacing w:after="0" w:line="312" w:lineRule="auto"/>
        <w:jc w:val="both"/>
        <w:rPr>
          <w:sz w:val="22"/>
        </w:rPr>
      </w:pPr>
      <w:r>
        <w:rPr>
          <w:sz w:val="22"/>
        </w:rPr>
        <w:t xml:space="preserve">   Mus</w:t>
      </w:r>
      <w:r w:rsidR="00730314">
        <w:rPr>
          <w:sz w:val="22"/>
        </w:rPr>
        <w:t>t</w:t>
      </w:r>
      <w:r w:rsidR="006F6436">
        <w:rPr>
          <w:sz w:val="22"/>
        </w:rPr>
        <w:t xml:space="preserve"> be submitted not later than 03 October </w:t>
      </w:r>
      <w:bookmarkStart w:id="1" w:name="_GoBack"/>
      <w:bookmarkEnd w:id="1"/>
      <w:r>
        <w:rPr>
          <w:sz w:val="22"/>
        </w:rPr>
        <w:t xml:space="preserve"> 2023 at 16h00pm.</w:t>
      </w:r>
    </w:p>
    <w:p w:rsidR="00702782" w:rsidRPr="00B51E7A" w:rsidRDefault="00AF3C94" w:rsidP="00AF3C94">
      <w:pPr>
        <w:tabs>
          <w:tab w:val="left" w:pos="0"/>
        </w:tabs>
        <w:spacing w:after="0" w:line="312" w:lineRule="auto"/>
        <w:jc w:val="both"/>
        <w:rPr>
          <w:color w:val="000000"/>
          <w:sz w:val="22"/>
        </w:rPr>
      </w:pPr>
      <w:r>
        <w:rPr>
          <w:sz w:val="22"/>
        </w:rPr>
        <w:t xml:space="preserve">           </w:t>
      </w:r>
      <w:r w:rsidR="00B51E7A">
        <w:rPr>
          <w:color w:val="000000"/>
          <w:sz w:val="22"/>
        </w:rPr>
        <w:t xml:space="preserve"> </w:t>
      </w:r>
      <w:r w:rsidR="00B51E7A" w:rsidRPr="00B51E7A">
        <w:rPr>
          <w:color w:val="000000"/>
          <w:sz w:val="22"/>
        </w:rPr>
        <w:t xml:space="preserve">    </w:t>
      </w:r>
    </w:p>
    <w:p w:rsidR="00B51E7A" w:rsidRPr="00707A3A" w:rsidRDefault="00B51E7A" w:rsidP="00707A3A">
      <w:pPr>
        <w:pStyle w:val="ListParagraph"/>
        <w:numPr>
          <w:ilvl w:val="0"/>
          <w:numId w:val="1"/>
        </w:numPr>
        <w:tabs>
          <w:tab w:val="left" w:pos="0"/>
        </w:tabs>
        <w:spacing w:after="0" w:line="312" w:lineRule="auto"/>
        <w:jc w:val="both"/>
        <w:rPr>
          <w:color w:val="000000"/>
          <w:sz w:val="22"/>
        </w:rPr>
      </w:pPr>
      <w:r w:rsidRPr="00707A3A">
        <w:rPr>
          <w:b/>
          <w:color w:val="000000"/>
          <w:sz w:val="22"/>
        </w:rPr>
        <w:t>Enquiries and more information</w:t>
      </w:r>
    </w:p>
    <w:p w:rsidR="00B51E7A" w:rsidRPr="00B51E7A" w:rsidRDefault="00B51E7A" w:rsidP="00B51E7A">
      <w:pPr>
        <w:tabs>
          <w:tab w:val="left" w:pos="0"/>
        </w:tabs>
        <w:spacing w:after="0" w:line="312" w:lineRule="auto"/>
        <w:ind w:left="720"/>
        <w:jc w:val="both"/>
        <w:rPr>
          <w:color w:val="000000"/>
          <w:sz w:val="22"/>
        </w:rPr>
      </w:pPr>
    </w:p>
    <w:p w:rsidR="00B51E7A" w:rsidRDefault="00B51E7A" w:rsidP="00B51E7A">
      <w:pPr>
        <w:tabs>
          <w:tab w:val="left" w:pos="0"/>
        </w:tabs>
        <w:spacing w:after="0" w:line="312" w:lineRule="auto"/>
        <w:ind w:left="720"/>
        <w:jc w:val="both"/>
        <w:rPr>
          <w:color w:val="000000"/>
          <w:sz w:val="22"/>
        </w:rPr>
      </w:pPr>
      <w:r w:rsidRPr="00B51E7A">
        <w:rPr>
          <w:color w:val="000000"/>
          <w:sz w:val="22"/>
        </w:rPr>
        <w:t>All enquiries and requests for more information should be directed to the sender by email. The response will be distributed to all the prospective bidders by email so that every bidder has the same information.</w:t>
      </w: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Default="00B51E7A" w:rsidP="00FF1FCE">
      <w:pPr>
        <w:tabs>
          <w:tab w:val="left" w:pos="0"/>
        </w:tabs>
        <w:spacing w:after="0" w:line="312" w:lineRule="auto"/>
        <w:ind w:left="720"/>
        <w:jc w:val="both"/>
        <w:rPr>
          <w:color w:val="000000"/>
          <w:sz w:val="22"/>
        </w:rPr>
      </w:pPr>
    </w:p>
    <w:p w:rsidR="00B51E7A" w:rsidRPr="00CC3086" w:rsidRDefault="00B51E7A" w:rsidP="00FF1FCE">
      <w:pPr>
        <w:tabs>
          <w:tab w:val="left" w:pos="0"/>
        </w:tabs>
        <w:spacing w:after="0" w:line="312" w:lineRule="auto"/>
        <w:ind w:left="720"/>
        <w:jc w:val="both"/>
        <w:rPr>
          <w:color w:val="000000"/>
          <w:sz w:val="22"/>
        </w:rPr>
      </w:pPr>
    </w:p>
    <w:p w:rsidR="00E21B52" w:rsidRDefault="00E21B52" w:rsidP="00540754">
      <w:pPr>
        <w:spacing w:after="0"/>
        <w:rPr>
          <w:bCs/>
          <w:sz w:val="22"/>
          <w:lang w:val="en-US"/>
        </w:rPr>
      </w:pPr>
    </w:p>
    <w:p w:rsidR="00E21B52" w:rsidRDefault="00E21B52" w:rsidP="00F05588">
      <w:pPr>
        <w:spacing w:after="0"/>
        <w:ind w:left="1440" w:hanging="720"/>
        <w:rPr>
          <w:bCs/>
          <w:sz w:val="22"/>
          <w:lang w:val="en-US"/>
        </w:rPr>
      </w:pPr>
    </w:p>
    <w:p w:rsidR="00DA1BFD" w:rsidRPr="00911273" w:rsidRDefault="00DA1BFD" w:rsidP="00DA1BFD">
      <w:pPr>
        <w:spacing w:after="0" w:line="312" w:lineRule="auto"/>
        <w:ind w:left="720"/>
        <w:jc w:val="both"/>
        <w:rPr>
          <w:bCs/>
          <w:sz w:val="22"/>
          <w:lang w:val="en-US"/>
        </w:rPr>
      </w:pPr>
    </w:p>
    <w:p w:rsidR="00DF3D22" w:rsidRPr="00911273" w:rsidRDefault="00DF3D22" w:rsidP="00DA1BFD">
      <w:pPr>
        <w:spacing w:after="0" w:line="312" w:lineRule="auto"/>
        <w:ind w:left="720"/>
        <w:jc w:val="both"/>
        <w:rPr>
          <w:bCs/>
          <w:sz w:val="22"/>
          <w:lang w:val="en-US"/>
        </w:rPr>
      </w:pPr>
    </w:p>
    <w:sectPr w:rsidR="00DF3D22" w:rsidRPr="00911273"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972" w:rsidRDefault="00305972" w:rsidP="00F54387">
      <w:pPr>
        <w:spacing w:after="0" w:line="240" w:lineRule="auto"/>
      </w:pPr>
      <w:r>
        <w:separator/>
      </w:r>
    </w:p>
  </w:endnote>
  <w:endnote w:type="continuationSeparator" w:id="0">
    <w:p w:rsidR="00305972" w:rsidRDefault="00305972"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187CB3" w:rsidRPr="00F332DD" w:rsidRDefault="00187CB3">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6F6436">
              <w:rPr>
                <w:b/>
                <w:bCs/>
                <w:noProof/>
                <w:sz w:val="20"/>
                <w:szCs w:val="20"/>
              </w:rPr>
              <w:t>7</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6F6436">
              <w:rPr>
                <w:b/>
                <w:bCs/>
                <w:noProof/>
                <w:sz w:val="20"/>
                <w:szCs w:val="20"/>
              </w:rPr>
              <w:t>7</w:t>
            </w:r>
            <w:r w:rsidRPr="00F332DD">
              <w:rPr>
                <w:b/>
                <w:bCs/>
                <w:sz w:val="20"/>
                <w:szCs w:val="20"/>
              </w:rPr>
              <w:fldChar w:fldCharType="end"/>
            </w:r>
          </w:p>
        </w:sdtContent>
      </w:sdt>
    </w:sdtContent>
  </w:sdt>
  <w:p w:rsidR="00187CB3" w:rsidRDefault="00187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972" w:rsidRDefault="00305972" w:rsidP="00F54387">
      <w:pPr>
        <w:spacing w:after="0" w:line="240" w:lineRule="auto"/>
      </w:pPr>
      <w:r>
        <w:separator/>
      </w:r>
    </w:p>
  </w:footnote>
  <w:footnote w:type="continuationSeparator" w:id="0">
    <w:p w:rsidR="00305972" w:rsidRDefault="00305972"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5FB6"/>
    <w:multiLevelType w:val="hybridMultilevel"/>
    <w:tmpl w:val="2188A764"/>
    <w:lvl w:ilvl="0" w:tplc="DA9C2148">
      <w:start w:val="1"/>
      <w:numFmt w:val="decimal"/>
      <w:lvlText w:val="%1"/>
      <w:lvlJc w:val="left"/>
      <w:pPr>
        <w:ind w:left="1140" w:hanging="78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ABB24AD"/>
    <w:multiLevelType w:val="hybridMultilevel"/>
    <w:tmpl w:val="5DAAE0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7E5F99"/>
    <w:multiLevelType w:val="hybridMultilevel"/>
    <w:tmpl w:val="52725892"/>
    <w:lvl w:ilvl="0" w:tplc="31669226">
      <w:start w:val="20"/>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2168477F"/>
    <w:multiLevelType w:val="hybridMultilevel"/>
    <w:tmpl w:val="44107F2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2F13D27"/>
    <w:multiLevelType w:val="hybridMultilevel"/>
    <w:tmpl w:val="61042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AAF0A30"/>
    <w:multiLevelType w:val="hybridMultilevel"/>
    <w:tmpl w:val="1012FBB2"/>
    <w:lvl w:ilvl="0" w:tplc="BD3C42CC">
      <w:start w:val="1"/>
      <w:numFmt w:val="decimal"/>
      <w:lvlText w:val="%1."/>
      <w:lvlJc w:val="left"/>
      <w:pPr>
        <w:ind w:left="502"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47345872"/>
    <w:multiLevelType w:val="hybridMultilevel"/>
    <w:tmpl w:val="88327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E45849"/>
    <w:multiLevelType w:val="multilevel"/>
    <w:tmpl w:val="CDF6F6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F7E29"/>
    <w:multiLevelType w:val="hybridMultilevel"/>
    <w:tmpl w:val="87B4AA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5"/>
  </w:num>
  <w:num w:numId="6">
    <w:abstractNumId w:val="2"/>
  </w:num>
  <w:num w:numId="7">
    <w:abstractNumId w:val="0"/>
  </w:num>
  <w:num w:numId="8">
    <w:abstractNumId w:val="1"/>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ZA"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3210"/>
    <w:rsid w:val="000063E0"/>
    <w:rsid w:val="00007D50"/>
    <w:rsid w:val="0001282E"/>
    <w:rsid w:val="00017810"/>
    <w:rsid w:val="00024E5C"/>
    <w:rsid w:val="00030D74"/>
    <w:rsid w:val="000326F5"/>
    <w:rsid w:val="00033A3A"/>
    <w:rsid w:val="00034E54"/>
    <w:rsid w:val="0004023A"/>
    <w:rsid w:val="00046A84"/>
    <w:rsid w:val="00050355"/>
    <w:rsid w:val="00051D06"/>
    <w:rsid w:val="00052442"/>
    <w:rsid w:val="00052EF5"/>
    <w:rsid w:val="00053C0E"/>
    <w:rsid w:val="00054A1E"/>
    <w:rsid w:val="000575C3"/>
    <w:rsid w:val="000609B4"/>
    <w:rsid w:val="00061F2F"/>
    <w:rsid w:val="00062B11"/>
    <w:rsid w:val="000638D9"/>
    <w:rsid w:val="0006402A"/>
    <w:rsid w:val="000649A1"/>
    <w:rsid w:val="000655B6"/>
    <w:rsid w:val="00065CC1"/>
    <w:rsid w:val="000678F6"/>
    <w:rsid w:val="000719B3"/>
    <w:rsid w:val="00071F74"/>
    <w:rsid w:val="00076DDD"/>
    <w:rsid w:val="000771F1"/>
    <w:rsid w:val="000808CA"/>
    <w:rsid w:val="00087102"/>
    <w:rsid w:val="00093203"/>
    <w:rsid w:val="00093B14"/>
    <w:rsid w:val="000A1B84"/>
    <w:rsid w:val="000A2DC6"/>
    <w:rsid w:val="000A32CB"/>
    <w:rsid w:val="000A531C"/>
    <w:rsid w:val="000A5FB7"/>
    <w:rsid w:val="000B3CD6"/>
    <w:rsid w:val="000B5BF8"/>
    <w:rsid w:val="000B61B8"/>
    <w:rsid w:val="000B789C"/>
    <w:rsid w:val="000C114E"/>
    <w:rsid w:val="000C14BD"/>
    <w:rsid w:val="000D0733"/>
    <w:rsid w:val="000D13C6"/>
    <w:rsid w:val="000E038E"/>
    <w:rsid w:val="000E167A"/>
    <w:rsid w:val="000E312D"/>
    <w:rsid w:val="000E6FEF"/>
    <w:rsid w:val="000E70B7"/>
    <w:rsid w:val="000F0B49"/>
    <w:rsid w:val="000F0B5A"/>
    <w:rsid w:val="000F1571"/>
    <w:rsid w:val="000F528C"/>
    <w:rsid w:val="000F534C"/>
    <w:rsid w:val="000F5DF7"/>
    <w:rsid w:val="001000B3"/>
    <w:rsid w:val="00104E90"/>
    <w:rsid w:val="0011005F"/>
    <w:rsid w:val="00110D75"/>
    <w:rsid w:val="00110F7D"/>
    <w:rsid w:val="0011241F"/>
    <w:rsid w:val="00112FD0"/>
    <w:rsid w:val="00113C1E"/>
    <w:rsid w:val="0011408B"/>
    <w:rsid w:val="00116D11"/>
    <w:rsid w:val="00117CF5"/>
    <w:rsid w:val="0012017A"/>
    <w:rsid w:val="00120CF4"/>
    <w:rsid w:val="00121BCD"/>
    <w:rsid w:val="0012224C"/>
    <w:rsid w:val="00123698"/>
    <w:rsid w:val="001325E9"/>
    <w:rsid w:val="001327A3"/>
    <w:rsid w:val="00132AD5"/>
    <w:rsid w:val="00132BA2"/>
    <w:rsid w:val="00135C75"/>
    <w:rsid w:val="001444AB"/>
    <w:rsid w:val="00144BD6"/>
    <w:rsid w:val="0015049A"/>
    <w:rsid w:val="001525B0"/>
    <w:rsid w:val="00161E08"/>
    <w:rsid w:val="00163C8D"/>
    <w:rsid w:val="00170614"/>
    <w:rsid w:val="00173621"/>
    <w:rsid w:val="00173981"/>
    <w:rsid w:val="001748EB"/>
    <w:rsid w:val="0017522A"/>
    <w:rsid w:val="001761B0"/>
    <w:rsid w:val="001765C6"/>
    <w:rsid w:val="001770F4"/>
    <w:rsid w:val="001828D5"/>
    <w:rsid w:val="001871DE"/>
    <w:rsid w:val="00187CB3"/>
    <w:rsid w:val="00187FB9"/>
    <w:rsid w:val="00190C1F"/>
    <w:rsid w:val="001A2F07"/>
    <w:rsid w:val="001A4C5D"/>
    <w:rsid w:val="001A4F40"/>
    <w:rsid w:val="001A5079"/>
    <w:rsid w:val="001B14BD"/>
    <w:rsid w:val="001B1CB8"/>
    <w:rsid w:val="001B1D28"/>
    <w:rsid w:val="001B7338"/>
    <w:rsid w:val="001C1481"/>
    <w:rsid w:val="001C4431"/>
    <w:rsid w:val="001C571D"/>
    <w:rsid w:val="001C628E"/>
    <w:rsid w:val="001D0EE2"/>
    <w:rsid w:val="001D2CAC"/>
    <w:rsid w:val="001D3EC2"/>
    <w:rsid w:val="001D5E07"/>
    <w:rsid w:val="001D66F9"/>
    <w:rsid w:val="001F01AE"/>
    <w:rsid w:val="001F1712"/>
    <w:rsid w:val="001F571E"/>
    <w:rsid w:val="001F7EDD"/>
    <w:rsid w:val="002013E8"/>
    <w:rsid w:val="00204BCC"/>
    <w:rsid w:val="0020558F"/>
    <w:rsid w:val="00205C59"/>
    <w:rsid w:val="00212A0A"/>
    <w:rsid w:val="00216FC4"/>
    <w:rsid w:val="002217A4"/>
    <w:rsid w:val="0022180B"/>
    <w:rsid w:val="00222EEB"/>
    <w:rsid w:val="00223E72"/>
    <w:rsid w:val="002255EE"/>
    <w:rsid w:val="00226133"/>
    <w:rsid w:val="0023125B"/>
    <w:rsid w:val="00231995"/>
    <w:rsid w:val="00233344"/>
    <w:rsid w:val="0023444C"/>
    <w:rsid w:val="00234836"/>
    <w:rsid w:val="00237A6E"/>
    <w:rsid w:val="00242DA1"/>
    <w:rsid w:val="00244EE0"/>
    <w:rsid w:val="00245C5C"/>
    <w:rsid w:val="00255900"/>
    <w:rsid w:val="00255AF7"/>
    <w:rsid w:val="00266EE2"/>
    <w:rsid w:val="002725EF"/>
    <w:rsid w:val="00273F7F"/>
    <w:rsid w:val="00274585"/>
    <w:rsid w:val="0027627F"/>
    <w:rsid w:val="00277392"/>
    <w:rsid w:val="0028073E"/>
    <w:rsid w:val="00282D60"/>
    <w:rsid w:val="00283565"/>
    <w:rsid w:val="0028392D"/>
    <w:rsid w:val="0028533F"/>
    <w:rsid w:val="00287019"/>
    <w:rsid w:val="00287929"/>
    <w:rsid w:val="002921FA"/>
    <w:rsid w:val="002A0478"/>
    <w:rsid w:val="002A2D91"/>
    <w:rsid w:val="002A2E7A"/>
    <w:rsid w:val="002A438A"/>
    <w:rsid w:val="002A492B"/>
    <w:rsid w:val="002A4B61"/>
    <w:rsid w:val="002A6AEA"/>
    <w:rsid w:val="002A7B87"/>
    <w:rsid w:val="002B0279"/>
    <w:rsid w:val="002B07E4"/>
    <w:rsid w:val="002B44A6"/>
    <w:rsid w:val="002B5AB9"/>
    <w:rsid w:val="002B7642"/>
    <w:rsid w:val="002C04F6"/>
    <w:rsid w:val="002C3215"/>
    <w:rsid w:val="002D2884"/>
    <w:rsid w:val="002D392D"/>
    <w:rsid w:val="002D49B9"/>
    <w:rsid w:val="002E0E15"/>
    <w:rsid w:val="002E2A12"/>
    <w:rsid w:val="002E2E1D"/>
    <w:rsid w:val="002E49B3"/>
    <w:rsid w:val="002E6008"/>
    <w:rsid w:val="002E605E"/>
    <w:rsid w:val="002E738B"/>
    <w:rsid w:val="002F4F2D"/>
    <w:rsid w:val="002F4FAF"/>
    <w:rsid w:val="002F6591"/>
    <w:rsid w:val="002F6BA4"/>
    <w:rsid w:val="002F7869"/>
    <w:rsid w:val="00300CF4"/>
    <w:rsid w:val="003017B2"/>
    <w:rsid w:val="00303E76"/>
    <w:rsid w:val="00305972"/>
    <w:rsid w:val="003171C4"/>
    <w:rsid w:val="00321026"/>
    <w:rsid w:val="00321B8D"/>
    <w:rsid w:val="00323483"/>
    <w:rsid w:val="00323817"/>
    <w:rsid w:val="00323DDD"/>
    <w:rsid w:val="00325331"/>
    <w:rsid w:val="00333314"/>
    <w:rsid w:val="00335B8A"/>
    <w:rsid w:val="003407B4"/>
    <w:rsid w:val="0034727B"/>
    <w:rsid w:val="00351C1E"/>
    <w:rsid w:val="00353506"/>
    <w:rsid w:val="00353BF8"/>
    <w:rsid w:val="0035574A"/>
    <w:rsid w:val="00355793"/>
    <w:rsid w:val="00360066"/>
    <w:rsid w:val="00360C02"/>
    <w:rsid w:val="0036225E"/>
    <w:rsid w:val="003641BB"/>
    <w:rsid w:val="0036678D"/>
    <w:rsid w:val="003715C1"/>
    <w:rsid w:val="00372218"/>
    <w:rsid w:val="00373CA6"/>
    <w:rsid w:val="00375EC4"/>
    <w:rsid w:val="00381FD5"/>
    <w:rsid w:val="00383A49"/>
    <w:rsid w:val="00383D0A"/>
    <w:rsid w:val="003932C2"/>
    <w:rsid w:val="00396B22"/>
    <w:rsid w:val="003A6DF3"/>
    <w:rsid w:val="003B070F"/>
    <w:rsid w:val="003B7A28"/>
    <w:rsid w:val="003C2612"/>
    <w:rsid w:val="003C3651"/>
    <w:rsid w:val="003D1F9C"/>
    <w:rsid w:val="003D36BE"/>
    <w:rsid w:val="003D4514"/>
    <w:rsid w:val="003D4AF9"/>
    <w:rsid w:val="003E2DF3"/>
    <w:rsid w:val="003E47B8"/>
    <w:rsid w:val="003E5891"/>
    <w:rsid w:val="003E7522"/>
    <w:rsid w:val="003E7B09"/>
    <w:rsid w:val="003F3A9A"/>
    <w:rsid w:val="003F5AC4"/>
    <w:rsid w:val="003F6213"/>
    <w:rsid w:val="0040034D"/>
    <w:rsid w:val="004023F5"/>
    <w:rsid w:val="0040783F"/>
    <w:rsid w:val="0041244F"/>
    <w:rsid w:val="0041633C"/>
    <w:rsid w:val="00421E90"/>
    <w:rsid w:val="0043034F"/>
    <w:rsid w:val="00431B61"/>
    <w:rsid w:val="0043327B"/>
    <w:rsid w:val="0043431B"/>
    <w:rsid w:val="004358A1"/>
    <w:rsid w:val="00440C91"/>
    <w:rsid w:val="00442E9D"/>
    <w:rsid w:val="004469F7"/>
    <w:rsid w:val="00451BA1"/>
    <w:rsid w:val="004552CA"/>
    <w:rsid w:val="00455A95"/>
    <w:rsid w:val="00457890"/>
    <w:rsid w:val="004601C1"/>
    <w:rsid w:val="004647D5"/>
    <w:rsid w:val="0046577D"/>
    <w:rsid w:val="0047268B"/>
    <w:rsid w:val="004740D0"/>
    <w:rsid w:val="0047430B"/>
    <w:rsid w:val="00477ECE"/>
    <w:rsid w:val="0048133C"/>
    <w:rsid w:val="00483798"/>
    <w:rsid w:val="0048646E"/>
    <w:rsid w:val="00486F03"/>
    <w:rsid w:val="0049315E"/>
    <w:rsid w:val="00493B28"/>
    <w:rsid w:val="004A5850"/>
    <w:rsid w:val="004A613B"/>
    <w:rsid w:val="004B0DBD"/>
    <w:rsid w:val="004B14AE"/>
    <w:rsid w:val="004B5FE7"/>
    <w:rsid w:val="004B628A"/>
    <w:rsid w:val="004B7731"/>
    <w:rsid w:val="004C2610"/>
    <w:rsid w:val="004C28D6"/>
    <w:rsid w:val="004C5EAD"/>
    <w:rsid w:val="004C676A"/>
    <w:rsid w:val="004D22AF"/>
    <w:rsid w:val="004D2509"/>
    <w:rsid w:val="004D26E8"/>
    <w:rsid w:val="004D37CA"/>
    <w:rsid w:val="004E24CF"/>
    <w:rsid w:val="004E4F2B"/>
    <w:rsid w:val="004E5EF0"/>
    <w:rsid w:val="004E6C02"/>
    <w:rsid w:val="004F04CC"/>
    <w:rsid w:val="004F2133"/>
    <w:rsid w:val="004F2BD8"/>
    <w:rsid w:val="004F5894"/>
    <w:rsid w:val="00501D74"/>
    <w:rsid w:val="0050214B"/>
    <w:rsid w:val="00502362"/>
    <w:rsid w:val="00503CCA"/>
    <w:rsid w:val="005047A2"/>
    <w:rsid w:val="00504F7A"/>
    <w:rsid w:val="005073FA"/>
    <w:rsid w:val="0051178C"/>
    <w:rsid w:val="00521DED"/>
    <w:rsid w:val="00523EB0"/>
    <w:rsid w:val="00523F1E"/>
    <w:rsid w:val="00526E9B"/>
    <w:rsid w:val="00531AD8"/>
    <w:rsid w:val="00531C03"/>
    <w:rsid w:val="00534DB6"/>
    <w:rsid w:val="00536025"/>
    <w:rsid w:val="00537858"/>
    <w:rsid w:val="005378CB"/>
    <w:rsid w:val="00540754"/>
    <w:rsid w:val="00540F9E"/>
    <w:rsid w:val="00542956"/>
    <w:rsid w:val="00542A4F"/>
    <w:rsid w:val="005447A0"/>
    <w:rsid w:val="00546E49"/>
    <w:rsid w:val="005520C8"/>
    <w:rsid w:val="00552FEF"/>
    <w:rsid w:val="00560734"/>
    <w:rsid w:val="00561004"/>
    <w:rsid w:val="00561E7C"/>
    <w:rsid w:val="0056665F"/>
    <w:rsid w:val="0056771C"/>
    <w:rsid w:val="00567A8E"/>
    <w:rsid w:val="0057036D"/>
    <w:rsid w:val="00572F2E"/>
    <w:rsid w:val="00577412"/>
    <w:rsid w:val="00577BCB"/>
    <w:rsid w:val="005828F8"/>
    <w:rsid w:val="00582DBD"/>
    <w:rsid w:val="00586952"/>
    <w:rsid w:val="00587E24"/>
    <w:rsid w:val="005919C8"/>
    <w:rsid w:val="00591FE0"/>
    <w:rsid w:val="00595539"/>
    <w:rsid w:val="00596729"/>
    <w:rsid w:val="005968D7"/>
    <w:rsid w:val="005A24A1"/>
    <w:rsid w:val="005A3534"/>
    <w:rsid w:val="005A4FBA"/>
    <w:rsid w:val="005B7C6F"/>
    <w:rsid w:val="005C2367"/>
    <w:rsid w:val="005C34E4"/>
    <w:rsid w:val="005C4D4E"/>
    <w:rsid w:val="005D0446"/>
    <w:rsid w:val="005D24CE"/>
    <w:rsid w:val="005D2C40"/>
    <w:rsid w:val="005D79D6"/>
    <w:rsid w:val="005E1F2F"/>
    <w:rsid w:val="005E29D7"/>
    <w:rsid w:val="005E32D3"/>
    <w:rsid w:val="005E395E"/>
    <w:rsid w:val="005E77B1"/>
    <w:rsid w:val="005F0FE9"/>
    <w:rsid w:val="005F3307"/>
    <w:rsid w:val="005F437F"/>
    <w:rsid w:val="005F49F5"/>
    <w:rsid w:val="005F57A0"/>
    <w:rsid w:val="00602D85"/>
    <w:rsid w:val="00604CFE"/>
    <w:rsid w:val="00606E96"/>
    <w:rsid w:val="006101EA"/>
    <w:rsid w:val="00613259"/>
    <w:rsid w:val="00614C19"/>
    <w:rsid w:val="00614F41"/>
    <w:rsid w:val="00616421"/>
    <w:rsid w:val="00617F45"/>
    <w:rsid w:val="00635700"/>
    <w:rsid w:val="00635B86"/>
    <w:rsid w:val="00635C06"/>
    <w:rsid w:val="00646C81"/>
    <w:rsid w:val="00652064"/>
    <w:rsid w:val="006526B9"/>
    <w:rsid w:val="00654AE0"/>
    <w:rsid w:val="006562B9"/>
    <w:rsid w:val="00663D0F"/>
    <w:rsid w:val="00667A4F"/>
    <w:rsid w:val="006703B4"/>
    <w:rsid w:val="00672C2D"/>
    <w:rsid w:val="00675A12"/>
    <w:rsid w:val="00675BC7"/>
    <w:rsid w:val="00676806"/>
    <w:rsid w:val="00676991"/>
    <w:rsid w:val="00676EE8"/>
    <w:rsid w:val="0067723B"/>
    <w:rsid w:val="0068174D"/>
    <w:rsid w:val="00682647"/>
    <w:rsid w:val="00683A71"/>
    <w:rsid w:val="00684EE1"/>
    <w:rsid w:val="0069436A"/>
    <w:rsid w:val="006953F2"/>
    <w:rsid w:val="0069605D"/>
    <w:rsid w:val="006A0E84"/>
    <w:rsid w:val="006A0EE8"/>
    <w:rsid w:val="006A1952"/>
    <w:rsid w:val="006A2C63"/>
    <w:rsid w:val="006A2FEB"/>
    <w:rsid w:val="006A37BF"/>
    <w:rsid w:val="006A5281"/>
    <w:rsid w:val="006A7825"/>
    <w:rsid w:val="006B1659"/>
    <w:rsid w:val="006B1F9F"/>
    <w:rsid w:val="006B3B4E"/>
    <w:rsid w:val="006B4DEA"/>
    <w:rsid w:val="006C03CD"/>
    <w:rsid w:val="006C39B1"/>
    <w:rsid w:val="006C55CB"/>
    <w:rsid w:val="006C6365"/>
    <w:rsid w:val="006D00F0"/>
    <w:rsid w:val="006D2E06"/>
    <w:rsid w:val="006D38B8"/>
    <w:rsid w:val="006D4604"/>
    <w:rsid w:val="006E0CE3"/>
    <w:rsid w:val="006E0F3E"/>
    <w:rsid w:val="006E742A"/>
    <w:rsid w:val="006F06A6"/>
    <w:rsid w:val="006F39E7"/>
    <w:rsid w:val="006F4218"/>
    <w:rsid w:val="006F5FB1"/>
    <w:rsid w:val="006F6436"/>
    <w:rsid w:val="006F7F28"/>
    <w:rsid w:val="00702782"/>
    <w:rsid w:val="00703E92"/>
    <w:rsid w:val="00703F2B"/>
    <w:rsid w:val="00707A3A"/>
    <w:rsid w:val="007142E6"/>
    <w:rsid w:val="00715D16"/>
    <w:rsid w:val="00716B37"/>
    <w:rsid w:val="00717489"/>
    <w:rsid w:val="00717725"/>
    <w:rsid w:val="00730314"/>
    <w:rsid w:val="00732AA2"/>
    <w:rsid w:val="007347A0"/>
    <w:rsid w:val="007355E9"/>
    <w:rsid w:val="007433A8"/>
    <w:rsid w:val="0074494C"/>
    <w:rsid w:val="00745930"/>
    <w:rsid w:val="00746B48"/>
    <w:rsid w:val="00747B0E"/>
    <w:rsid w:val="007514EF"/>
    <w:rsid w:val="0075191C"/>
    <w:rsid w:val="00753358"/>
    <w:rsid w:val="00753845"/>
    <w:rsid w:val="00754D0A"/>
    <w:rsid w:val="0075740B"/>
    <w:rsid w:val="007648E3"/>
    <w:rsid w:val="0077450A"/>
    <w:rsid w:val="00775ADE"/>
    <w:rsid w:val="00776010"/>
    <w:rsid w:val="00780D46"/>
    <w:rsid w:val="0078720F"/>
    <w:rsid w:val="0078752D"/>
    <w:rsid w:val="007877C5"/>
    <w:rsid w:val="00793B7B"/>
    <w:rsid w:val="00794E0E"/>
    <w:rsid w:val="007974ED"/>
    <w:rsid w:val="00797C5A"/>
    <w:rsid w:val="007A281A"/>
    <w:rsid w:val="007A48FE"/>
    <w:rsid w:val="007A4B6E"/>
    <w:rsid w:val="007A6B90"/>
    <w:rsid w:val="007A6C6D"/>
    <w:rsid w:val="007B0E8D"/>
    <w:rsid w:val="007B2721"/>
    <w:rsid w:val="007B5181"/>
    <w:rsid w:val="007B58B3"/>
    <w:rsid w:val="007B5F41"/>
    <w:rsid w:val="007B7F12"/>
    <w:rsid w:val="007C0717"/>
    <w:rsid w:val="007C1667"/>
    <w:rsid w:val="007C4FF7"/>
    <w:rsid w:val="007C69C0"/>
    <w:rsid w:val="007C6A70"/>
    <w:rsid w:val="007C7B3B"/>
    <w:rsid w:val="007D3B10"/>
    <w:rsid w:val="007D69A0"/>
    <w:rsid w:val="007E1CBF"/>
    <w:rsid w:val="007E28E6"/>
    <w:rsid w:val="007E3D44"/>
    <w:rsid w:val="007E5EC3"/>
    <w:rsid w:val="007F62EA"/>
    <w:rsid w:val="00800786"/>
    <w:rsid w:val="00800B6C"/>
    <w:rsid w:val="0080376C"/>
    <w:rsid w:val="00813556"/>
    <w:rsid w:val="008170A6"/>
    <w:rsid w:val="0082051B"/>
    <w:rsid w:val="00822841"/>
    <w:rsid w:val="0082299E"/>
    <w:rsid w:val="00823366"/>
    <w:rsid w:val="0082459D"/>
    <w:rsid w:val="008262B0"/>
    <w:rsid w:val="00826B33"/>
    <w:rsid w:val="00827CA6"/>
    <w:rsid w:val="00830068"/>
    <w:rsid w:val="00832D9B"/>
    <w:rsid w:val="008364AB"/>
    <w:rsid w:val="0084150C"/>
    <w:rsid w:val="00843AF7"/>
    <w:rsid w:val="00846202"/>
    <w:rsid w:val="00846CB7"/>
    <w:rsid w:val="00850589"/>
    <w:rsid w:val="0085670F"/>
    <w:rsid w:val="0086083F"/>
    <w:rsid w:val="00862417"/>
    <w:rsid w:val="008636F4"/>
    <w:rsid w:val="00864EA5"/>
    <w:rsid w:val="008744AB"/>
    <w:rsid w:val="008751E3"/>
    <w:rsid w:val="008772AA"/>
    <w:rsid w:val="008773FF"/>
    <w:rsid w:val="0088197E"/>
    <w:rsid w:val="00887DEF"/>
    <w:rsid w:val="0089378B"/>
    <w:rsid w:val="00893F7D"/>
    <w:rsid w:val="0089610C"/>
    <w:rsid w:val="008964D2"/>
    <w:rsid w:val="008A2B8E"/>
    <w:rsid w:val="008A2C44"/>
    <w:rsid w:val="008A3466"/>
    <w:rsid w:val="008A3E43"/>
    <w:rsid w:val="008A5C5F"/>
    <w:rsid w:val="008A65F8"/>
    <w:rsid w:val="008B2188"/>
    <w:rsid w:val="008B606E"/>
    <w:rsid w:val="008B72E4"/>
    <w:rsid w:val="008B7635"/>
    <w:rsid w:val="008C3FF3"/>
    <w:rsid w:val="008C4C70"/>
    <w:rsid w:val="008D1704"/>
    <w:rsid w:val="008D2638"/>
    <w:rsid w:val="008D3439"/>
    <w:rsid w:val="008D3508"/>
    <w:rsid w:val="008D397E"/>
    <w:rsid w:val="008E2CA7"/>
    <w:rsid w:val="008E5113"/>
    <w:rsid w:val="008F02A1"/>
    <w:rsid w:val="008F4FA0"/>
    <w:rsid w:val="008F7237"/>
    <w:rsid w:val="008F74AE"/>
    <w:rsid w:val="00902748"/>
    <w:rsid w:val="009053B9"/>
    <w:rsid w:val="009107ED"/>
    <w:rsid w:val="00910CA6"/>
    <w:rsid w:val="00911273"/>
    <w:rsid w:val="009118DB"/>
    <w:rsid w:val="00911A52"/>
    <w:rsid w:val="009127A8"/>
    <w:rsid w:val="0091473F"/>
    <w:rsid w:val="009152C8"/>
    <w:rsid w:val="00915FB1"/>
    <w:rsid w:val="009203D3"/>
    <w:rsid w:val="00921CB9"/>
    <w:rsid w:val="00925B8F"/>
    <w:rsid w:val="009266A8"/>
    <w:rsid w:val="00926B18"/>
    <w:rsid w:val="00930CD1"/>
    <w:rsid w:val="00930E9C"/>
    <w:rsid w:val="009319F6"/>
    <w:rsid w:val="00934AAB"/>
    <w:rsid w:val="009368E7"/>
    <w:rsid w:val="009376EE"/>
    <w:rsid w:val="00937A9E"/>
    <w:rsid w:val="00942054"/>
    <w:rsid w:val="009422F9"/>
    <w:rsid w:val="009452D3"/>
    <w:rsid w:val="00945A1E"/>
    <w:rsid w:val="00945A6A"/>
    <w:rsid w:val="00947CC0"/>
    <w:rsid w:val="0095022D"/>
    <w:rsid w:val="00955F11"/>
    <w:rsid w:val="009617BC"/>
    <w:rsid w:val="00965284"/>
    <w:rsid w:val="00966145"/>
    <w:rsid w:val="00967D90"/>
    <w:rsid w:val="00967F78"/>
    <w:rsid w:val="009749C8"/>
    <w:rsid w:val="009759E8"/>
    <w:rsid w:val="00976110"/>
    <w:rsid w:val="00981CC2"/>
    <w:rsid w:val="0098793F"/>
    <w:rsid w:val="0099343E"/>
    <w:rsid w:val="009963E2"/>
    <w:rsid w:val="009A5855"/>
    <w:rsid w:val="009A63BF"/>
    <w:rsid w:val="009A7DFB"/>
    <w:rsid w:val="009B08E1"/>
    <w:rsid w:val="009B3357"/>
    <w:rsid w:val="009B440D"/>
    <w:rsid w:val="009B7444"/>
    <w:rsid w:val="009B756E"/>
    <w:rsid w:val="009C232A"/>
    <w:rsid w:val="009C2E77"/>
    <w:rsid w:val="009C365C"/>
    <w:rsid w:val="009C4E36"/>
    <w:rsid w:val="009C7B95"/>
    <w:rsid w:val="009D25D1"/>
    <w:rsid w:val="009E0E05"/>
    <w:rsid w:val="009E3FC4"/>
    <w:rsid w:val="009F181F"/>
    <w:rsid w:val="009F3C29"/>
    <w:rsid w:val="009F43CD"/>
    <w:rsid w:val="009F6016"/>
    <w:rsid w:val="009F613A"/>
    <w:rsid w:val="009F771B"/>
    <w:rsid w:val="009F7A62"/>
    <w:rsid w:val="00A0011A"/>
    <w:rsid w:val="00A01E49"/>
    <w:rsid w:val="00A0216B"/>
    <w:rsid w:val="00A0391D"/>
    <w:rsid w:val="00A047BF"/>
    <w:rsid w:val="00A067DC"/>
    <w:rsid w:val="00A068FE"/>
    <w:rsid w:val="00A07050"/>
    <w:rsid w:val="00A109C8"/>
    <w:rsid w:val="00A147F0"/>
    <w:rsid w:val="00A22172"/>
    <w:rsid w:val="00A22697"/>
    <w:rsid w:val="00A2638A"/>
    <w:rsid w:val="00A3081B"/>
    <w:rsid w:val="00A33E3D"/>
    <w:rsid w:val="00A34892"/>
    <w:rsid w:val="00A441F9"/>
    <w:rsid w:val="00A4512F"/>
    <w:rsid w:val="00A453B8"/>
    <w:rsid w:val="00A51C2B"/>
    <w:rsid w:val="00A54105"/>
    <w:rsid w:val="00A600F3"/>
    <w:rsid w:val="00A629FC"/>
    <w:rsid w:val="00A631BC"/>
    <w:rsid w:val="00A6602C"/>
    <w:rsid w:val="00A71746"/>
    <w:rsid w:val="00A7196E"/>
    <w:rsid w:val="00A71BFB"/>
    <w:rsid w:val="00A74BA4"/>
    <w:rsid w:val="00A75EB4"/>
    <w:rsid w:val="00A76D20"/>
    <w:rsid w:val="00A822ED"/>
    <w:rsid w:val="00A84374"/>
    <w:rsid w:val="00A846AC"/>
    <w:rsid w:val="00A84B56"/>
    <w:rsid w:val="00A84F91"/>
    <w:rsid w:val="00A86941"/>
    <w:rsid w:val="00A93773"/>
    <w:rsid w:val="00A94B93"/>
    <w:rsid w:val="00A9643C"/>
    <w:rsid w:val="00A979C9"/>
    <w:rsid w:val="00A97C3D"/>
    <w:rsid w:val="00AA350D"/>
    <w:rsid w:val="00AA4064"/>
    <w:rsid w:val="00AA4111"/>
    <w:rsid w:val="00AA4409"/>
    <w:rsid w:val="00AA57B1"/>
    <w:rsid w:val="00AA5E2B"/>
    <w:rsid w:val="00AA6304"/>
    <w:rsid w:val="00AA68CF"/>
    <w:rsid w:val="00AB0613"/>
    <w:rsid w:val="00AB0A95"/>
    <w:rsid w:val="00AB23C4"/>
    <w:rsid w:val="00AB283D"/>
    <w:rsid w:val="00AB5B09"/>
    <w:rsid w:val="00AB668D"/>
    <w:rsid w:val="00AB671E"/>
    <w:rsid w:val="00AB7EFE"/>
    <w:rsid w:val="00AC2192"/>
    <w:rsid w:val="00AC791D"/>
    <w:rsid w:val="00AD0A18"/>
    <w:rsid w:val="00AD1333"/>
    <w:rsid w:val="00AD2833"/>
    <w:rsid w:val="00AD7C68"/>
    <w:rsid w:val="00AE2A03"/>
    <w:rsid w:val="00AE2A37"/>
    <w:rsid w:val="00AE4156"/>
    <w:rsid w:val="00AE5EE5"/>
    <w:rsid w:val="00AF2F86"/>
    <w:rsid w:val="00AF38AF"/>
    <w:rsid w:val="00AF3C94"/>
    <w:rsid w:val="00AF6C01"/>
    <w:rsid w:val="00B006CC"/>
    <w:rsid w:val="00B055C6"/>
    <w:rsid w:val="00B05A63"/>
    <w:rsid w:val="00B116A4"/>
    <w:rsid w:val="00B12A5E"/>
    <w:rsid w:val="00B14778"/>
    <w:rsid w:val="00B15FAD"/>
    <w:rsid w:val="00B1743B"/>
    <w:rsid w:val="00B2097D"/>
    <w:rsid w:val="00B23ECA"/>
    <w:rsid w:val="00B240DD"/>
    <w:rsid w:val="00B33077"/>
    <w:rsid w:val="00B3533F"/>
    <w:rsid w:val="00B36CF0"/>
    <w:rsid w:val="00B41FFB"/>
    <w:rsid w:val="00B43D06"/>
    <w:rsid w:val="00B4435F"/>
    <w:rsid w:val="00B45ACD"/>
    <w:rsid w:val="00B46242"/>
    <w:rsid w:val="00B503CF"/>
    <w:rsid w:val="00B50B5E"/>
    <w:rsid w:val="00B51E7A"/>
    <w:rsid w:val="00B52D28"/>
    <w:rsid w:val="00B53233"/>
    <w:rsid w:val="00B6030F"/>
    <w:rsid w:val="00B63358"/>
    <w:rsid w:val="00B6723B"/>
    <w:rsid w:val="00B71372"/>
    <w:rsid w:val="00B733F0"/>
    <w:rsid w:val="00B7725D"/>
    <w:rsid w:val="00B77881"/>
    <w:rsid w:val="00B80972"/>
    <w:rsid w:val="00B8160A"/>
    <w:rsid w:val="00B81A68"/>
    <w:rsid w:val="00B83900"/>
    <w:rsid w:val="00B84F92"/>
    <w:rsid w:val="00B90F48"/>
    <w:rsid w:val="00B910EE"/>
    <w:rsid w:val="00B92C6A"/>
    <w:rsid w:val="00B95AC5"/>
    <w:rsid w:val="00B95F3C"/>
    <w:rsid w:val="00BA09F8"/>
    <w:rsid w:val="00BA2444"/>
    <w:rsid w:val="00BA2BCC"/>
    <w:rsid w:val="00BA2D84"/>
    <w:rsid w:val="00BA3FC0"/>
    <w:rsid w:val="00BA4A07"/>
    <w:rsid w:val="00BA601B"/>
    <w:rsid w:val="00BA6A2B"/>
    <w:rsid w:val="00BA6AEF"/>
    <w:rsid w:val="00BB090F"/>
    <w:rsid w:val="00BB218A"/>
    <w:rsid w:val="00BB2B54"/>
    <w:rsid w:val="00BC0D58"/>
    <w:rsid w:val="00BC4BA2"/>
    <w:rsid w:val="00BD09EA"/>
    <w:rsid w:val="00BD1421"/>
    <w:rsid w:val="00BD44A1"/>
    <w:rsid w:val="00BD529A"/>
    <w:rsid w:val="00BD5A53"/>
    <w:rsid w:val="00BD5BF1"/>
    <w:rsid w:val="00BE2907"/>
    <w:rsid w:val="00BE4099"/>
    <w:rsid w:val="00BE56F4"/>
    <w:rsid w:val="00BF13E3"/>
    <w:rsid w:val="00BF3FCD"/>
    <w:rsid w:val="00BF4610"/>
    <w:rsid w:val="00BF49AC"/>
    <w:rsid w:val="00C03D11"/>
    <w:rsid w:val="00C04F5D"/>
    <w:rsid w:val="00C06D25"/>
    <w:rsid w:val="00C10F64"/>
    <w:rsid w:val="00C12E72"/>
    <w:rsid w:val="00C262D6"/>
    <w:rsid w:val="00C33655"/>
    <w:rsid w:val="00C424A8"/>
    <w:rsid w:val="00C42F1B"/>
    <w:rsid w:val="00C45404"/>
    <w:rsid w:val="00C50213"/>
    <w:rsid w:val="00C51869"/>
    <w:rsid w:val="00C537AC"/>
    <w:rsid w:val="00C55897"/>
    <w:rsid w:val="00C57CD0"/>
    <w:rsid w:val="00C60AEA"/>
    <w:rsid w:val="00C61C2B"/>
    <w:rsid w:val="00C61FAA"/>
    <w:rsid w:val="00C64290"/>
    <w:rsid w:val="00C70010"/>
    <w:rsid w:val="00C720E7"/>
    <w:rsid w:val="00C7666F"/>
    <w:rsid w:val="00C77736"/>
    <w:rsid w:val="00C77744"/>
    <w:rsid w:val="00C77799"/>
    <w:rsid w:val="00C77CD7"/>
    <w:rsid w:val="00C823CC"/>
    <w:rsid w:val="00C84DF4"/>
    <w:rsid w:val="00C9362B"/>
    <w:rsid w:val="00C94901"/>
    <w:rsid w:val="00C95F83"/>
    <w:rsid w:val="00CA0BBA"/>
    <w:rsid w:val="00CA2360"/>
    <w:rsid w:val="00CA25B5"/>
    <w:rsid w:val="00CA2CBD"/>
    <w:rsid w:val="00CA3027"/>
    <w:rsid w:val="00CA3A5D"/>
    <w:rsid w:val="00CA4459"/>
    <w:rsid w:val="00CA5064"/>
    <w:rsid w:val="00CA5E3A"/>
    <w:rsid w:val="00CC0E16"/>
    <w:rsid w:val="00CC2BB1"/>
    <w:rsid w:val="00CC3086"/>
    <w:rsid w:val="00CC495E"/>
    <w:rsid w:val="00CC5CE7"/>
    <w:rsid w:val="00CD4DA1"/>
    <w:rsid w:val="00CD6778"/>
    <w:rsid w:val="00CD6BBB"/>
    <w:rsid w:val="00CE109D"/>
    <w:rsid w:val="00CE14E7"/>
    <w:rsid w:val="00CE2A1D"/>
    <w:rsid w:val="00CE3F92"/>
    <w:rsid w:val="00CE506C"/>
    <w:rsid w:val="00CF34DD"/>
    <w:rsid w:val="00CF545E"/>
    <w:rsid w:val="00CF5A31"/>
    <w:rsid w:val="00D004CD"/>
    <w:rsid w:val="00D035EB"/>
    <w:rsid w:val="00D06F38"/>
    <w:rsid w:val="00D1161A"/>
    <w:rsid w:val="00D12E8F"/>
    <w:rsid w:val="00D1415B"/>
    <w:rsid w:val="00D15AF0"/>
    <w:rsid w:val="00D250A5"/>
    <w:rsid w:val="00D255E8"/>
    <w:rsid w:val="00D26A32"/>
    <w:rsid w:val="00D27D14"/>
    <w:rsid w:val="00D37983"/>
    <w:rsid w:val="00D40B22"/>
    <w:rsid w:val="00D44E53"/>
    <w:rsid w:val="00D45FDF"/>
    <w:rsid w:val="00D46DE9"/>
    <w:rsid w:val="00D50A5C"/>
    <w:rsid w:val="00D51B7F"/>
    <w:rsid w:val="00D52170"/>
    <w:rsid w:val="00D5278D"/>
    <w:rsid w:val="00D53FE9"/>
    <w:rsid w:val="00D573A2"/>
    <w:rsid w:val="00D60880"/>
    <w:rsid w:val="00D61565"/>
    <w:rsid w:val="00D63909"/>
    <w:rsid w:val="00D64694"/>
    <w:rsid w:val="00D767C9"/>
    <w:rsid w:val="00D773D2"/>
    <w:rsid w:val="00D80657"/>
    <w:rsid w:val="00D8303F"/>
    <w:rsid w:val="00D84891"/>
    <w:rsid w:val="00D85F6D"/>
    <w:rsid w:val="00D914F5"/>
    <w:rsid w:val="00D94CBA"/>
    <w:rsid w:val="00D95266"/>
    <w:rsid w:val="00D952E9"/>
    <w:rsid w:val="00D96A31"/>
    <w:rsid w:val="00DA05A7"/>
    <w:rsid w:val="00DA13EC"/>
    <w:rsid w:val="00DA1BFD"/>
    <w:rsid w:val="00DA234C"/>
    <w:rsid w:val="00DA45DA"/>
    <w:rsid w:val="00DA6704"/>
    <w:rsid w:val="00DB1143"/>
    <w:rsid w:val="00DB12EC"/>
    <w:rsid w:val="00DB2AA6"/>
    <w:rsid w:val="00DB30A7"/>
    <w:rsid w:val="00DB3947"/>
    <w:rsid w:val="00DB4A59"/>
    <w:rsid w:val="00DB5796"/>
    <w:rsid w:val="00DB5EC4"/>
    <w:rsid w:val="00DC2B36"/>
    <w:rsid w:val="00DC3ED9"/>
    <w:rsid w:val="00DC47FF"/>
    <w:rsid w:val="00DC5350"/>
    <w:rsid w:val="00DC728E"/>
    <w:rsid w:val="00DD33E9"/>
    <w:rsid w:val="00DE57D8"/>
    <w:rsid w:val="00DE79DE"/>
    <w:rsid w:val="00DF2CBF"/>
    <w:rsid w:val="00DF3D22"/>
    <w:rsid w:val="00DF41F6"/>
    <w:rsid w:val="00DF6932"/>
    <w:rsid w:val="00E00520"/>
    <w:rsid w:val="00E00650"/>
    <w:rsid w:val="00E01F8D"/>
    <w:rsid w:val="00E02BA7"/>
    <w:rsid w:val="00E047C4"/>
    <w:rsid w:val="00E06BB9"/>
    <w:rsid w:val="00E06DA6"/>
    <w:rsid w:val="00E17ADB"/>
    <w:rsid w:val="00E20341"/>
    <w:rsid w:val="00E21B52"/>
    <w:rsid w:val="00E2376F"/>
    <w:rsid w:val="00E264C1"/>
    <w:rsid w:val="00E302CE"/>
    <w:rsid w:val="00E31DCD"/>
    <w:rsid w:val="00E3680C"/>
    <w:rsid w:val="00E37893"/>
    <w:rsid w:val="00E3789A"/>
    <w:rsid w:val="00E37FD0"/>
    <w:rsid w:val="00E41C07"/>
    <w:rsid w:val="00E4203F"/>
    <w:rsid w:val="00E4329E"/>
    <w:rsid w:val="00E44885"/>
    <w:rsid w:val="00E47C08"/>
    <w:rsid w:val="00E52BB6"/>
    <w:rsid w:val="00E550BA"/>
    <w:rsid w:val="00E557C8"/>
    <w:rsid w:val="00E603B8"/>
    <w:rsid w:val="00E63CD0"/>
    <w:rsid w:val="00E67B60"/>
    <w:rsid w:val="00E711B7"/>
    <w:rsid w:val="00E71CFA"/>
    <w:rsid w:val="00E73ABA"/>
    <w:rsid w:val="00E75220"/>
    <w:rsid w:val="00E80E87"/>
    <w:rsid w:val="00E82950"/>
    <w:rsid w:val="00E8580D"/>
    <w:rsid w:val="00E87F51"/>
    <w:rsid w:val="00E92CC5"/>
    <w:rsid w:val="00E9406F"/>
    <w:rsid w:val="00EA0C30"/>
    <w:rsid w:val="00EA14D9"/>
    <w:rsid w:val="00EA3679"/>
    <w:rsid w:val="00EA4BEA"/>
    <w:rsid w:val="00EB07CE"/>
    <w:rsid w:val="00EB1FCF"/>
    <w:rsid w:val="00EB2E2C"/>
    <w:rsid w:val="00EB3EAF"/>
    <w:rsid w:val="00EB57BC"/>
    <w:rsid w:val="00EC1718"/>
    <w:rsid w:val="00EC3C4E"/>
    <w:rsid w:val="00EC40AF"/>
    <w:rsid w:val="00EC5B0E"/>
    <w:rsid w:val="00EC6D99"/>
    <w:rsid w:val="00EC783A"/>
    <w:rsid w:val="00ED4396"/>
    <w:rsid w:val="00ED7340"/>
    <w:rsid w:val="00EE051E"/>
    <w:rsid w:val="00EE693C"/>
    <w:rsid w:val="00EE7CA3"/>
    <w:rsid w:val="00EF45F2"/>
    <w:rsid w:val="00EF73E7"/>
    <w:rsid w:val="00F009B7"/>
    <w:rsid w:val="00F01347"/>
    <w:rsid w:val="00F01606"/>
    <w:rsid w:val="00F0488C"/>
    <w:rsid w:val="00F05588"/>
    <w:rsid w:val="00F07307"/>
    <w:rsid w:val="00F104F6"/>
    <w:rsid w:val="00F119E2"/>
    <w:rsid w:val="00F126FE"/>
    <w:rsid w:val="00F143AD"/>
    <w:rsid w:val="00F1683C"/>
    <w:rsid w:val="00F17175"/>
    <w:rsid w:val="00F17FED"/>
    <w:rsid w:val="00F21E4B"/>
    <w:rsid w:val="00F23308"/>
    <w:rsid w:val="00F23547"/>
    <w:rsid w:val="00F24E05"/>
    <w:rsid w:val="00F24F3C"/>
    <w:rsid w:val="00F26CD1"/>
    <w:rsid w:val="00F31465"/>
    <w:rsid w:val="00F332DD"/>
    <w:rsid w:val="00F35536"/>
    <w:rsid w:val="00F364DB"/>
    <w:rsid w:val="00F36FEF"/>
    <w:rsid w:val="00F3778C"/>
    <w:rsid w:val="00F40E6F"/>
    <w:rsid w:val="00F4484B"/>
    <w:rsid w:val="00F51630"/>
    <w:rsid w:val="00F5245C"/>
    <w:rsid w:val="00F53A60"/>
    <w:rsid w:val="00F54387"/>
    <w:rsid w:val="00F57928"/>
    <w:rsid w:val="00F653CC"/>
    <w:rsid w:val="00F6693B"/>
    <w:rsid w:val="00F675A6"/>
    <w:rsid w:val="00F7000B"/>
    <w:rsid w:val="00F70A56"/>
    <w:rsid w:val="00F7476D"/>
    <w:rsid w:val="00F77D64"/>
    <w:rsid w:val="00F8056F"/>
    <w:rsid w:val="00F82841"/>
    <w:rsid w:val="00F85D18"/>
    <w:rsid w:val="00F8604E"/>
    <w:rsid w:val="00F86CC8"/>
    <w:rsid w:val="00F87F9C"/>
    <w:rsid w:val="00F9270D"/>
    <w:rsid w:val="00F9482D"/>
    <w:rsid w:val="00F95288"/>
    <w:rsid w:val="00F97F7F"/>
    <w:rsid w:val="00FA2FFE"/>
    <w:rsid w:val="00FA3892"/>
    <w:rsid w:val="00FB084D"/>
    <w:rsid w:val="00FB0966"/>
    <w:rsid w:val="00FB31B0"/>
    <w:rsid w:val="00FB5114"/>
    <w:rsid w:val="00FC3623"/>
    <w:rsid w:val="00FC443C"/>
    <w:rsid w:val="00FC7B75"/>
    <w:rsid w:val="00FD268B"/>
    <w:rsid w:val="00FE18CF"/>
    <w:rsid w:val="00FE1F79"/>
    <w:rsid w:val="00FE2394"/>
    <w:rsid w:val="00FE27A0"/>
    <w:rsid w:val="00FE28E2"/>
    <w:rsid w:val="00FE45F0"/>
    <w:rsid w:val="00FE4CD9"/>
    <w:rsid w:val="00FE5D0A"/>
    <w:rsid w:val="00FE70F6"/>
    <w:rsid w:val="00FE75EC"/>
    <w:rsid w:val="00FF190A"/>
    <w:rsid w:val="00FF1FCE"/>
    <w:rsid w:val="00FF5725"/>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AB93A"/>
  <w15:docId w15:val="{7BA7E17E-4C93-429D-83BD-D9B99A89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paragraph" w:styleId="Heading3">
    <w:name w:val="heading 3"/>
    <w:basedOn w:val="Normal"/>
    <w:next w:val="Normal"/>
    <w:link w:val="Heading3Char"/>
    <w:uiPriority w:val="9"/>
    <w:semiHidden/>
    <w:unhideWhenUsed/>
    <w:qFormat/>
    <w:rsid w:val="0011408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aliases w:val="AB List 1,Bullet List,Bulletr List Paragraph,Bulletted,Chapter Numbering,FooterText,Grey Bullet List,Grey Bullet Style,List Paragraph1,Paragraphe de liste1,TOC style,Table bullet,Table of contents numbered,b1,lp1,numbered,列出段落,列出段落1,符号列表"/>
    <w:basedOn w:val="Normal"/>
    <w:link w:val="ListParagraphChar"/>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 w:type="character" w:customStyle="1" w:styleId="Heading3Char">
    <w:name w:val="Heading 3 Char"/>
    <w:basedOn w:val="DefaultParagraphFont"/>
    <w:link w:val="Heading3"/>
    <w:uiPriority w:val="9"/>
    <w:semiHidden/>
    <w:rsid w:val="0011408B"/>
    <w:rPr>
      <w:rFonts w:asciiTheme="majorHAnsi" w:eastAsiaTheme="majorEastAsia" w:hAnsiTheme="majorHAnsi" w:cstheme="majorBidi"/>
      <w:color w:val="243F60" w:themeColor="accent1" w:themeShade="7F"/>
      <w:sz w:val="24"/>
      <w:szCs w:val="24"/>
      <w:lang w:val="en-ZA"/>
    </w:rPr>
  </w:style>
  <w:style w:type="character" w:customStyle="1" w:styleId="ListParagraphChar">
    <w:name w:val="List Paragraph Char"/>
    <w:aliases w:val="AB List 1 Char,Bullet List Char,Bulletr List Paragraph Char,Bulletted Char,Chapter Numbering Char,FooterText Char,Grey Bullet List Char,Grey Bullet Style Char,List Paragraph1 Char,Paragraphe de liste1 Char,TOC style Char,b1 Char"/>
    <w:basedOn w:val="DefaultParagraphFont"/>
    <w:link w:val="ListParagraph"/>
    <w:uiPriority w:val="34"/>
    <w:qFormat/>
    <w:locked/>
    <w:rsid w:val="009C4E36"/>
    <w:rPr>
      <w:sz w:val="24"/>
      <w:szCs w:val="22"/>
      <w:lang w:val="en-ZA"/>
    </w:rPr>
  </w:style>
  <w:style w:type="paragraph" w:styleId="NoSpacing">
    <w:name w:val="No Spacing"/>
    <w:link w:val="NoSpacingChar"/>
    <w:uiPriority w:val="1"/>
    <w:qFormat/>
    <w:rsid w:val="009C4E36"/>
    <w:rPr>
      <w:rFonts w:eastAsia="Times New Roman" w:cs="Times New Roman"/>
      <w:sz w:val="24"/>
      <w:szCs w:val="24"/>
      <w:lang w:val="en-ZA"/>
    </w:rPr>
  </w:style>
  <w:style w:type="character" w:customStyle="1" w:styleId="NoSpacingChar">
    <w:name w:val="No Spacing Char"/>
    <w:basedOn w:val="DefaultParagraphFont"/>
    <w:link w:val="NoSpacing"/>
    <w:uiPriority w:val="1"/>
    <w:rsid w:val="009C4E36"/>
    <w:rPr>
      <w:rFonts w:eastAsia="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0265">
      <w:bodyDiv w:val="1"/>
      <w:marLeft w:val="0"/>
      <w:marRight w:val="0"/>
      <w:marTop w:val="0"/>
      <w:marBottom w:val="0"/>
      <w:divBdr>
        <w:top w:val="none" w:sz="0" w:space="0" w:color="auto"/>
        <w:left w:val="none" w:sz="0" w:space="0" w:color="auto"/>
        <w:bottom w:val="none" w:sz="0" w:space="0" w:color="auto"/>
        <w:right w:val="none" w:sz="0" w:space="0" w:color="auto"/>
      </w:divBdr>
    </w:div>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468C-4A64-42C4-853D-669F7255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5</cp:revision>
  <cp:lastPrinted>2017-07-12T07:10:00Z</cp:lastPrinted>
  <dcterms:created xsi:type="dcterms:W3CDTF">2023-09-11T08:28:00Z</dcterms:created>
  <dcterms:modified xsi:type="dcterms:W3CDTF">2023-09-26T09:38:00Z</dcterms:modified>
</cp:coreProperties>
</file>