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0B13" w14:textId="55DC64B4" w:rsidR="005F3CEA" w:rsidRDefault="00311504">
      <w:r>
        <w:rPr>
          <w:noProof/>
        </w:rPr>
        <w:drawing>
          <wp:inline distT="0" distB="0" distL="0" distR="0" wp14:anchorId="6688CD9D" wp14:editId="2944F79F">
            <wp:extent cx="1066800" cy="975360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6D642B8-B914-4148-AAE9-25D06B1133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6D642B8-B914-4148-AAE9-25D06B1133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3103459" w14:textId="0F6FB273" w:rsidR="00311504" w:rsidRDefault="00311504">
      <w:r>
        <w:t>E</w:t>
      </w:r>
      <w:r w:rsidR="00B83A0A">
        <w:t>-</w:t>
      </w:r>
      <w:r>
        <w:t xml:space="preserve">tender Portal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752"/>
        <w:gridCol w:w="2335"/>
      </w:tblGrid>
      <w:tr w:rsidR="00311504" w14:paraId="10057653" w14:textId="77777777" w:rsidTr="00FE0CDD">
        <w:tc>
          <w:tcPr>
            <w:tcW w:w="2263" w:type="dxa"/>
          </w:tcPr>
          <w:p w14:paraId="63C9CF37" w14:textId="2FC6DCB3" w:rsidR="00311504" w:rsidRPr="0038398C" w:rsidRDefault="00311504">
            <w:pPr>
              <w:rPr>
                <w:b/>
                <w:bCs/>
              </w:rPr>
            </w:pPr>
            <w:r w:rsidRPr="0038398C">
              <w:rPr>
                <w:b/>
                <w:bCs/>
              </w:rPr>
              <w:t>Description</w:t>
            </w:r>
          </w:p>
        </w:tc>
        <w:tc>
          <w:tcPr>
            <w:tcW w:w="4752" w:type="dxa"/>
          </w:tcPr>
          <w:p w14:paraId="501F4FEA" w14:textId="123C3850" w:rsidR="00311504" w:rsidRDefault="00311504"/>
        </w:tc>
        <w:tc>
          <w:tcPr>
            <w:tcW w:w="2335" w:type="dxa"/>
          </w:tcPr>
          <w:p w14:paraId="5C49A32A" w14:textId="3D827E35" w:rsidR="00311504" w:rsidRPr="0038398C" w:rsidRDefault="00311504">
            <w:pPr>
              <w:rPr>
                <w:b/>
                <w:bCs/>
              </w:rPr>
            </w:pPr>
            <w:r w:rsidRPr="0038398C">
              <w:rPr>
                <w:b/>
                <w:bCs/>
              </w:rPr>
              <w:t>Date Uploaded</w:t>
            </w:r>
          </w:p>
        </w:tc>
      </w:tr>
      <w:tr w:rsidR="00311504" w14:paraId="54490141" w14:textId="77777777" w:rsidTr="00FE0CDD">
        <w:tc>
          <w:tcPr>
            <w:tcW w:w="2263" w:type="dxa"/>
          </w:tcPr>
          <w:p w14:paraId="3C990F7E" w14:textId="0C6DCE36" w:rsidR="00311504" w:rsidRDefault="00311504" w:rsidP="00311504">
            <w:r w:rsidRPr="00311504">
              <w:t xml:space="preserve">Tender No: </w:t>
            </w:r>
          </w:p>
        </w:tc>
        <w:tc>
          <w:tcPr>
            <w:tcW w:w="4752" w:type="dxa"/>
          </w:tcPr>
          <w:p w14:paraId="56F4173C" w14:textId="06D33B55" w:rsidR="00311504" w:rsidRDefault="005929D9">
            <w:r w:rsidRPr="005929D9">
              <w:rPr>
                <w:sz w:val="20"/>
                <w:szCs w:val="20"/>
              </w:rPr>
              <w:t xml:space="preserve">CONTRACT </w:t>
            </w:r>
            <w:r w:rsidR="00F87045" w:rsidRPr="005929D9">
              <w:rPr>
                <w:sz w:val="20"/>
                <w:szCs w:val="20"/>
              </w:rPr>
              <w:t xml:space="preserve">SANRAL </w:t>
            </w:r>
            <w:r w:rsidR="00AC695C" w:rsidRPr="00AC695C">
              <w:rPr>
                <w:sz w:val="20"/>
                <w:szCs w:val="20"/>
              </w:rPr>
              <w:t>N.002-050-2022/1C-SL &amp;2C-SL</w:t>
            </w:r>
          </w:p>
        </w:tc>
        <w:tc>
          <w:tcPr>
            <w:tcW w:w="2335" w:type="dxa"/>
          </w:tcPr>
          <w:p w14:paraId="6D2C370E" w14:textId="3440AEAB" w:rsidR="00311504" w:rsidRDefault="00AC695C">
            <w:r>
              <w:rPr>
                <w:lang w:val="en-ZA"/>
              </w:rPr>
              <w:t>15</w:t>
            </w:r>
            <w:r w:rsidR="00254A98">
              <w:rPr>
                <w:lang w:val="en-ZA"/>
              </w:rPr>
              <w:t xml:space="preserve"> June 2023</w:t>
            </w:r>
          </w:p>
        </w:tc>
      </w:tr>
      <w:tr w:rsidR="00311504" w14:paraId="651E4596" w14:textId="77777777" w:rsidTr="00FE0CDD">
        <w:trPr>
          <w:trHeight w:val="1403"/>
        </w:trPr>
        <w:tc>
          <w:tcPr>
            <w:tcW w:w="2263" w:type="dxa"/>
          </w:tcPr>
          <w:p w14:paraId="3B78113E" w14:textId="77777777" w:rsidR="00311504" w:rsidRPr="00311504" w:rsidRDefault="00311504" w:rsidP="00311504">
            <w:r w:rsidRPr="00311504">
              <w:t xml:space="preserve">Tender Description: </w:t>
            </w:r>
          </w:p>
          <w:p w14:paraId="0FC20D7B" w14:textId="77777777" w:rsidR="00311504" w:rsidRDefault="00311504"/>
        </w:tc>
        <w:tc>
          <w:tcPr>
            <w:tcW w:w="4752" w:type="dxa"/>
          </w:tcPr>
          <w:p w14:paraId="5AA3EECE" w14:textId="77777777" w:rsidR="008F02C8" w:rsidRDefault="008F02C8" w:rsidP="008F02C8">
            <w:pPr>
              <w:spacing w:after="0" w:line="240" w:lineRule="auto"/>
            </w:pPr>
            <w:r>
              <w:t>CONTRACT SANRAL N.002-050-2022/1C-SL</w:t>
            </w:r>
          </w:p>
          <w:p w14:paraId="5E0D2D79" w14:textId="77777777" w:rsidR="008F02C8" w:rsidRDefault="008F02C8" w:rsidP="008F02C8">
            <w:pPr>
              <w:spacing w:after="0" w:line="240" w:lineRule="auto"/>
            </w:pPr>
            <w:r>
              <w:t>FOR THE PERIODIC MAINTENANCE (RESURFACING) ON NATIONAL ROUTE 2 SECTIONS 4 &amp; 5 BETWEEN SWELLENDAM (km 53.83) AND LIZMORE (km 29.00)</w:t>
            </w:r>
          </w:p>
          <w:p w14:paraId="3A967697" w14:textId="77777777" w:rsidR="008F02C8" w:rsidRDefault="008F02C8" w:rsidP="008F02C8">
            <w:pPr>
              <w:spacing w:after="0" w:line="240" w:lineRule="auto"/>
            </w:pPr>
            <w:r>
              <w:t>AND</w:t>
            </w:r>
          </w:p>
          <w:p w14:paraId="39504D75" w14:textId="77777777" w:rsidR="008F02C8" w:rsidRDefault="008F02C8" w:rsidP="008F02C8">
            <w:pPr>
              <w:spacing w:after="0" w:line="240" w:lineRule="auto"/>
            </w:pPr>
            <w:r>
              <w:t>CONTRACT SANRAL N.002-050-2022/2C-SL</w:t>
            </w:r>
          </w:p>
          <w:p w14:paraId="228BEC9F" w14:textId="58B849BC" w:rsidR="008D2B20" w:rsidRPr="00C00DBA" w:rsidRDefault="008F02C8" w:rsidP="008F02C8">
            <w:r>
              <w:t>FOR THE PERIODIC MAINTENANCE (RESURFACING) ON NATIONAL ROUTE 2 SECTION 5 BETWEEN LIZMORE (km 29.00) AND HEIDELBERG (km 54.00</w:t>
            </w:r>
          </w:p>
        </w:tc>
        <w:tc>
          <w:tcPr>
            <w:tcW w:w="2335" w:type="dxa"/>
          </w:tcPr>
          <w:p w14:paraId="6D01476E" w14:textId="77777777" w:rsidR="00311504" w:rsidRDefault="00311504"/>
        </w:tc>
      </w:tr>
      <w:tr w:rsidR="00311504" w14:paraId="425543B8" w14:textId="77777777" w:rsidTr="00FE0CDD">
        <w:tc>
          <w:tcPr>
            <w:tcW w:w="2263" w:type="dxa"/>
          </w:tcPr>
          <w:p w14:paraId="40BA89AC" w14:textId="77777777" w:rsidR="00311504" w:rsidRPr="00311504" w:rsidRDefault="00311504" w:rsidP="00311504">
            <w:r w:rsidRPr="00311504">
              <w:t>Closing Date:</w:t>
            </w:r>
          </w:p>
          <w:p w14:paraId="55608ACB" w14:textId="77777777" w:rsidR="00311504" w:rsidRDefault="00311504"/>
        </w:tc>
        <w:tc>
          <w:tcPr>
            <w:tcW w:w="4752" w:type="dxa"/>
          </w:tcPr>
          <w:p w14:paraId="73B97EE3" w14:textId="7CF195D3" w:rsidR="00311504" w:rsidRDefault="008F02C8">
            <w:r>
              <w:t>06</w:t>
            </w:r>
            <w:r w:rsidR="00263629" w:rsidRPr="00263629">
              <w:t xml:space="preserve"> </w:t>
            </w:r>
            <w:r w:rsidR="00254A98">
              <w:t>July</w:t>
            </w:r>
            <w:r w:rsidR="00263629" w:rsidRPr="00263629">
              <w:t xml:space="preserve"> 2023.</w:t>
            </w:r>
          </w:p>
        </w:tc>
        <w:tc>
          <w:tcPr>
            <w:tcW w:w="2335" w:type="dxa"/>
          </w:tcPr>
          <w:p w14:paraId="2E45AEF2" w14:textId="77777777" w:rsidR="00311504" w:rsidRDefault="00311504"/>
        </w:tc>
      </w:tr>
      <w:tr w:rsidR="00311504" w14:paraId="02DC4D74" w14:textId="77777777" w:rsidTr="00FE0CDD">
        <w:tc>
          <w:tcPr>
            <w:tcW w:w="2263" w:type="dxa"/>
          </w:tcPr>
          <w:p w14:paraId="749011EB" w14:textId="77777777" w:rsidR="00311504" w:rsidRPr="00311504" w:rsidRDefault="00311504" w:rsidP="00311504">
            <w:r w:rsidRPr="00311504">
              <w:t>Tender Documents available from:</w:t>
            </w:r>
          </w:p>
          <w:p w14:paraId="5C13C076" w14:textId="77777777" w:rsidR="00311504" w:rsidRDefault="00311504"/>
        </w:tc>
        <w:tc>
          <w:tcPr>
            <w:tcW w:w="4752" w:type="dxa"/>
          </w:tcPr>
          <w:p w14:paraId="021B2BD5" w14:textId="77777777" w:rsidR="00311504" w:rsidRPr="00254A98" w:rsidRDefault="0038398C">
            <w:pPr>
              <w:rPr>
                <w:b/>
                <w:bCs/>
                <w:lang w:val="pt-BR"/>
              </w:rPr>
            </w:pPr>
            <w:r w:rsidRPr="00254A98">
              <w:rPr>
                <w:b/>
                <w:bCs/>
                <w:lang w:val="pt-BR"/>
              </w:rPr>
              <w:t>SANRAL website:</w:t>
            </w:r>
          </w:p>
          <w:p w14:paraId="00CA9B24" w14:textId="51852CAE" w:rsidR="00234F15" w:rsidRPr="00254A98" w:rsidRDefault="00AE6DB2">
            <w:pPr>
              <w:rPr>
                <w:rFonts w:cs="Arial"/>
                <w:sz w:val="20"/>
                <w:szCs w:val="20"/>
                <w:lang w:val="pt-BR"/>
              </w:rPr>
            </w:pPr>
            <w:hyperlink r:id="rId5" w:tgtFrame="_blank" w:tooltip="https://www.nra.co.za/sanral-tenders/status?region_id=western" w:history="1">
              <w:r w:rsidR="00592652" w:rsidRPr="00254A98">
                <w:rPr>
                  <w:rFonts w:cs="Arial"/>
                  <w:color w:val="0000FF"/>
                  <w:sz w:val="21"/>
                  <w:szCs w:val="21"/>
                  <w:u w:val="single"/>
                  <w:lang w:val="pt-BR"/>
                </w:rPr>
                <w:t>https://www.nra.co.za/sanral-tenders/status?region_id=western</w:t>
              </w:r>
            </w:hyperlink>
          </w:p>
          <w:p w14:paraId="094F0514" w14:textId="2B43C85F" w:rsidR="000E0B2C" w:rsidRDefault="00234F1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34F15">
              <w:rPr>
                <w:rFonts w:cs="Arial"/>
                <w:b/>
                <w:bCs/>
                <w:sz w:val="20"/>
                <w:szCs w:val="20"/>
              </w:rPr>
              <w:t>Google (copy and paste the link</w:t>
            </w:r>
            <w:r w:rsidR="00592652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  <w:p w14:paraId="7CCB47CE" w14:textId="4076DE87" w:rsidR="000E749A" w:rsidRDefault="00AE6DB2" w:rsidP="00592652">
            <w:hyperlink r:id="rId6" w:tgtFrame="_blank" w:tooltip="https://www.nra.co.za/sanral-tenders/status?region_id=western" w:history="1">
              <w:r w:rsidR="00592652">
                <w:rPr>
                  <w:rStyle w:val="Hyperlink"/>
                  <w:rFonts w:cs="Arial"/>
                  <w:sz w:val="21"/>
                  <w:szCs w:val="21"/>
                </w:rPr>
                <w:t>https://www.nra.co.za/sanral-tenders/status?region_id=western</w:t>
              </w:r>
            </w:hyperlink>
          </w:p>
        </w:tc>
        <w:tc>
          <w:tcPr>
            <w:tcW w:w="2335" w:type="dxa"/>
          </w:tcPr>
          <w:p w14:paraId="1D8E9AFB" w14:textId="77777777" w:rsidR="00311504" w:rsidRDefault="00311504"/>
        </w:tc>
      </w:tr>
      <w:tr w:rsidR="00311504" w14:paraId="5484571A" w14:textId="77777777" w:rsidTr="00FE0CDD">
        <w:tc>
          <w:tcPr>
            <w:tcW w:w="2263" w:type="dxa"/>
          </w:tcPr>
          <w:p w14:paraId="30173FA4" w14:textId="77777777" w:rsidR="00311504" w:rsidRPr="00311504" w:rsidRDefault="00311504" w:rsidP="00311504">
            <w:r w:rsidRPr="00311504">
              <w:t>No: of Addendum issued</w:t>
            </w:r>
          </w:p>
          <w:p w14:paraId="58940C71" w14:textId="77777777" w:rsidR="00311504" w:rsidRDefault="00311504"/>
        </w:tc>
        <w:tc>
          <w:tcPr>
            <w:tcW w:w="4752" w:type="dxa"/>
          </w:tcPr>
          <w:p w14:paraId="42AE38D3" w14:textId="0C38F8EA" w:rsidR="00311504" w:rsidRDefault="00234F15">
            <w:r>
              <w:t>TBC</w:t>
            </w:r>
          </w:p>
        </w:tc>
        <w:tc>
          <w:tcPr>
            <w:tcW w:w="2335" w:type="dxa"/>
          </w:tcPr>
          <w:p w14:paraId="30C6C51B" w14:textId="77777777" w:rsidR="00311504" w:rsidRDefault="00311504"/>
        </w:tc>
      </w:tr>
      <w:tr w:rsidR="00311504" w14:paraId="3D73C7E0" w14:textId="77777777" w:rsidTr="00FE0CDD">
        <w:tc>
          <w:tcPr>
            <w:tcW w:w="2263" w:type="dxa"/>
          </w:tcPr>
          <w:p w14:paraId="740E666B" w14:textId="61209E6E" w:rsidR="00311504" w:rsidRDefault="00311504">
            <w:r w:rsidRPr="00311504">
              <w:t>Addenda available from</w:t>
            </w:r>
          </w:p>
        </w:tc>
        <w:tc>
          <w:tcPr>
            <w:tcW w:w="4752" w:type="dxa"/>
          </w:tcPr>
          <w:p w14:paraId="677C1F3D" w14:textId="2748AA8E" w:rsidR="00311504" w:rsidRDefault="00234F15">
            <w:r>
              <w:t>TBC</w:t>
            </w:r>
          </w:p>
        </w:tc>
        <w:tc>
          <w:tcPr>
            <w:tcW w:w="2335" w:type="dxa"/>
          </w:tcPr>
          <w:p w14:paraId="1FC7577B" w14:textId="77777777" w:rsidR="00311504" w:rsidRDefault="00311504"/>
        </w:tc>
      </w:tr>
    </w:tbl>
    <w:p w14:paraId="5CC430F1" w14:textId="77777777" w:rsidR="00311504" w:rsidRDefault="00311504" w:rsidP="007F114F"/>
    <w:sectPr w:rsidR="00311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04"/>
    <w:rsid w:val="000659F5"/>
    <w:rsid w:val="000E0B2C"/>
    <w:rsid w:val="000E749A"/>
    <w:rsid w:val="00175C9D"/>
    <w:rsid w:val="001C1179"/>
    <w:rsid w:val="00234F15"/>
    <w:rsid w:val="00254A98"/>
    <w:rsid w:val="00263629"/>
    <w:rsid w:val="00311504"/>
    <w:rsid w:val="0038398C"/>
    <w:rsid w:val="004C074F"/>
    <w:rsid w:val="00503279"/>
    <w:rsid w:val="00511E31"/>
    <w:rsid w:val="00592652"/>
    <w:rsid w:val="005929D9"/>
    <w:rsid w:val="006A6A30"/>
    <w:rsid w:val="006B7EBD"/>
    <w:rsid w:val="006C071A"/>
    <w:rsid w:val="006C2C55"/>
    <w:rsid w:val="006C43A2"/>
    <w:rsid w:val="006F3460"/>
    <w:rsid w:val="00704972"/>
    <w:rsid w:val="00750FFA"/>
    <w:rsid w:val="00763AF2"/>
    <w:rsid w:val="007D3CC7"/>
    <w:rsid w:val="007F114F"/>
    <w:rsid w:val="00850726"/>
    <w:rsid w:val="0089554E"/>
    <w:rsid w:val="008D2B20"/>
    <w:rsid w:val="008F02C8"/>
    <w:rsid w:val="00906FDE"/>
    <w:rsid w:val="009F5220"/>
    <w:rsid w:val="00A77450"/>
    <w:rsid w:val="00A93B1F"/>
    <w:rsid w:val="00AC695C"/>
    <w:rsid w:val="00B83A0A"/>
    <w:rsid w:val="00C00DBA"/>
    <w:rsid w:val="00C104E9"/>
    <w:rsid w:val="00C27EAD"/>
    <w:rsid w:val="00C32BA9"/>
    <w:rsid w:val="00C4751E"/>
    <w:rsid w:val="00CB2712"/>
    <w:rsid w:val="00CD71BE"/>
    <w:rsid w:val="00D31E7A"/>
    <w:rsid w:val="00D9192A"/>
    <w:rsid w:val="00DC1E96"/>
    <w:rsid w:val="00F175F1"/>
    <w:rsid w:val="00F522B7"/>
    <w:rsid w:val="00F8455E"/>
    <w:rsid w:val="00F8480F"/>
    <w:rsid w:val="00F87045"/>
    <w:rsid w:val="00F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8C85"/>
  <w15:chartTrackingRefBased/>
  <w15:docId w15:val="{0D22962A-711D-4826-86AD-075EF492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839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F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ra.co.za/sanral-tenders/status?region_id=western" TargetMode="External"/><Relationship Id="rId5" Type="http://schemas.openxmlformats.org/officeDocument/2006/relationships/hyperlink" Target="https://www.nra.co.za/sanral-tenders/status?region_id=wester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Sharlene Links (WR)</dc:creator>
  <cp:keywords/>
  <dc:description/>
  <cp:lastModifiedBy>Andiswa Mapapu (WR)</cp:lastModifiedBy>
  <cp:revision>2</cp:revision>
  <cp:lastPrinted>2023-06-09T06:11:00Z</cp:lastPrinted>
  <dcterms:created xsi:type="dcterms:W3CDTF">2023-06-15T09:30:00Z</dcterms:created>
  <dcterms:modified xsi:type="dcterms:W3CDTF">2023-06-15T09:30:00Z</dcterms:modified>
</cp:coreProperties>
</file>