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DCEA" w14:textId="77777777" w:rsidR="00DC2857" w:rsidRDefault="0000000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7CFDD82">
          <v:group id="_x0000_s2056" style="width:474.6pt;height:69.55pt;mso-position-horizontal-relative:char;mso-position-vertical-relative:line" coordsize="9492,13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width:9492;height:12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width:9492;height:1391" filled="f" stroked="f">
              <v:textbox inset="0,0,0,0">
                <w:txbxContent>
                  <w:p w14:paraId="37CFDD8D" w14:textId="77777777" w:rsidR="00DC2857" w:rsidRDefault="00DC2857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37CFDD8E" w14:textId="77777777" w:rsidR="00DC2857" w:rsidRDefault="00DC2857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37CFDD8F" w14:textId="77777777" w:rsidR="00DC2857" w:rsidRDefault="00DC2857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37CFDD90" w14:textId="77777777" w:rsidR="00DC2857" w:rsidRDefault="00DC2857">
                    <w:pPr>
                      <w:spacing w:before="9"/>
                      <w:rPr>
                        <w:rFonts w:ascii="Times New Roman"/>
                        <w:sz w:val="27"/>
                      </w:rPr>
                    </w:pPr>
                  </w:p>
                  <w:p w14:paraId="37CFDD91" w14:textId="77777777" w:rsidR="00DC2857" w:rsidRDefault="00424AC1">
                    <w:pPr>
                      <w:ind w:left="3350" w:right="2953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00AFEF"/>
                        <w:sz w:val="21"/>
                      </w:rPr>
                      <w:t>BID</w:t>
                    </w:r>
                    <w:r>
                      <w:rPr>
                        <w:rFonts w:ascii="Arial"/>
                        <w:b/>
                        <w:color w:val="00AFEF"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FEF"/>
                        <w:sz w:val="21"/>
                      </w:rPr>
                      <w:t>BOND/SECURITY</w:t>
                    </w:r>
                    <w:r>
                      <w:rPr>
                        <w:rFonts w:ascii="Arial"/>
                        <w:b/>
                        <w:color w:val="00AFEF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FEF"/>
                        <w:sz w:val="21"/>
                      </w:rPr>
                      <w:t>FORMAT</w:t>
                    </w:r>
                  </w:p>
                </w:txbxContent>
              </v:textbox>
            </v:shape>
            <w10:anchorlock/>
          </v:group>
        </w:pict>
      </w:r>
    </w:p>
    <w:p w14:paraId="37CFDCEB" w14:textId="77777777" w:rsidR="00DC2857" w:rsidRDefault="00DC2857">
      <w:pPr>
        <w:pStyle w:val="BodyText"/>
        <w:spacing w:before="9"/>
        <w:rPr>
          <w:rFonts w:ascii="Times New Roman"/>
          <w:sz w:val="24"/>
        </w:rPr>
      </w:pPr>
    </w:p>
    <w:p w14:paraId="37CFDCEC" w14:textId="77777777" w:rsidR="00DC2857" w:rsidRDefault="00424AC1">
      <w:pPr>
        <w:pStyle w:val="BodyText"/>
        <w:spacing w:before="97" w:line="278" w:lineRule="auto"/>
        <w:ind w:left="1173" w:right="766"/>
        <w:jc w:val="center"/>
      </w:pPr>
      <w:r>
        <w:rPr>
          <w:color w:val="00AFEF"/>
        </w:rPr>
        <w:t>The</w:t>
      </w:r>
      <w:r>
        <w:rPr>
          <w:color w:val="00AFEF"/>
          <w:spacing w:val="11"/>
        </w:rPr>
        <w:t xml:space="preserve"> </w:t>
      </w:r>
      <w:r>
        <w:rPr>
          <w:color w:val="00AFEF"/>
        </w:rPr>
        <w:t>format</w:t>
      </w:r>
      <w:r>
        <w:rPr>
          <w:color w:val="00AFEF"/>
          <w:spacing w:val="13"/>
        </w:rPr>
        <w:t xml:space="preserve"> </w:t>
      </w:r>
      <w:r>
        <w:rPr>
          <w:color w:val="00AFEF"/>
        </w:rPr>
        <w:t>and</w:t>
      </w:r>
      <w:r>
        <w:rPr>
          <w:color w:val="00AFEF"/>
          <w:spacing w:val="10"/>
        </w:rPr>
        <w:t xml:space="preserve"> </w:t>
      </w:r>
      <w:r>
        <w:rPr>
          <w:color w:val="00AFEF"/>
        </w:rPr>
        <w:t>wording</w:t>
      </w:r>
      <w:r>
        <w:rPr>
          <w:color w:val="00AFEF"/>
          <w:spacing w:val="11"/>
        </w:rPr>
        <w:t xml:space="preserve"> </w:t>
      </w:r>
      <w:r>
        <w:rPr>
          <w:color w:val="00AFEF"/>
        </w:rPr>
        <w:t>of</w:t>
      </w:r>
      <w:r>
        <w:rPr>
          <w:color w:val="00AFEF"/>
          <w:spacing w:val="10"/>
        </w:rPr>
        <w:t xml:space="preserve"> </w:t>
      </w:r>
      <w:r>
        <w:rPr>
          <w:color w:val="00AFEF"/>
        </w:rPr>
        <w:t>the</w:t>
      </w:r>
      <w:r>
        <w:rPr>
          <w:color w:val="00AFEF"/>
          <w:spacing w:val="12"/>
        </w:rPr>
        <w:t xml:space="preserve"> </w:t>
      </w:r>
      <w:r>
        <w:rPr>
          <w:color w:val="00AFEF"/>
        </w:rPr>
        <w:t>Bid</w:t>
      </w:r>
      <w:r>
        <w:rPr>
          <w:color w:val="00AFEF"/>
          <w:spacing w:val="10"/>
        </w:rPr>
        <w:t xml:space="preserve"> </w:t>
      </w:r>
      <w:r>
        <w:rPr>
          <w:color w:val="00AFEF"/>
        </w:rPr>
        <w:t>Bond/Security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to</w:t>
      </w:r>
      <w:r>
        <w:rPr>
          <w:color w:val="00AFEF"/>
          <w:spacing w:val="12"/>
        </w:rPr>
        <w:t xml:space="preserve"> </w:t>
      </w:r>
      <w:r>
        <w:rPr>
          <w:color w:val="00AFEF"/>
        </w:rPr>
        <w:t>be</w:t>
      </w:r>
      <w:r>
        <w:rPr>
          <w:color w:val="00AFEF"/>
          <w:spacing w:val="9"/>
        </w:rPr>
        <w:t xml:space="preserve"> </w:t>
      </w:r>
      <w:r>
        <w:rPr>
          <w:color w:val="00AFEF"/>
        </w:rPr>
        <w:t>provided</w:t>
      </w:r>
      <w:r>
        <w:rPr>
          <w:color w:val="00AFEF"/>
          <w:spacing w:val="10"/>
        </w:rPr>
        <w:t xml:space="preserve"> </w:t>
      </w:r>
      <w:r>
        <w:rPr>
          <w:color w:val="00AFEF"/>
        </w:rPr>
        <w:t>(unless</w:t>
      </w:r>
      <w:r>
        <w:rPr>
          <w:color w:val="00AFEF"/>
          <w:spacing w:val="9"/>
        </w:rPr>
        <w:t xml:space="preserve"> </w:t>
      </w:r>
      <w:r>
        <w:rPr>
          <w:color w:val="00AFEF"/>
        </w:rPr>
        <w:t>otherwise</w:t>
      </w:r>
      <w:r>
        <w:rPr>
          <w:color w:val="00AFEF"/>
          <w:spacing w:val="-55"/>
        </w:rPr>
        <w:t xml:space="preserve"> </w:t>
      </w:r>
      <w:r>
        <w:rPr>
          <w:color w:val="00AFEF"/>
        </w:rPr>
        <w:t>instructed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in</w:t>
      </w:r>
      <w:r>
        <w:rPr>
          <w:color w:val="00AFEF"/>
          <w:spacing w:val="3"/>
        </w:rPr>
        <w:t xml:space="preserve"> </w:t>
      </w:r>
      <w:r>
        <w:rPr>
          <w:color w:val="00AFEF"/>
        </w:rPr>
        <w:t>writing</w:t>
      </w:r>
      <w:r>
        <w:rPr>
          <w:color w:val="00AFEF"/>
          <w:spacing w:val="7"/>
        </w:rPr>
        <w:t xml:space="preserve"> </w:t>
      </w:r>
      <w:r>
        <w:rPr>
          <w:color w:val="00AFEF"/>
        </w:rPr>
        <w:t>by</w:t>
      </w:r>
      <w:r>
        <w:rPr>
          <w:color w:val="00AFEF"/>
          <w:spacing w:val="2"/>
        </w:rPr>
        <w:t xml:space="preserve"> </w:t>
      </w:r>
      <w:r>
        <w:rPr>
          <w:color w:val="00AFEF"/>
        </w:rPr>
        <w:t>PRASA)</w:t>
      </w:r>
      <w:r>
        <w:rPr>
          <w:color w:val="00AFEF"/>
          <w:spacing w:val="4"/>
        </w:rPr>
        <w:t xml:space="preserve"> </w:t>
      </w:r>
      <w:r>
        <w:rPr>
          <w:color w:val="00AFEF"/>
        </w:rPr>
        <w:t>in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favour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of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PRASA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is</w:t>
      </w:r>
      <w:r>
        <w:rPr>
          <w:color w:val="00AFEF"/>
          <w:spacing w:val="4"/>
        </w:rPr>
        <w:t xml:space="preserve"> </w:t>
      </w:r>
      <w:r>
        <w:rPr>
          <w:color w:val="00AFEF"/>
        </w:rPr>
        <w:t>provided</w:t>
      </w:r>
      <w:r>
        <w:rPr>
          <w:color w:val="00AFEF"/>
          <w:spacing w:val="4"/>
        </w:rPr>
        <w:t xml:space="preserve"> </w:t>
      </w:r>
      <w:r>
        <w:rPr>
          <w:color w:val="00AFEF"/>
        </w:rPr>
        <w:t>below:</w:t>
      </w:r>
    </w:p>
    <w:p w14:paraId="37CFDCED" w14:textId="77777777" w:rsidR="00DC2857" w:rsidRDefault="00DC2857">
      <w:pPr>
        <w:pStyle w:val="BodyText"/>
        <w:spacing w:before="2"/>
        <w:rPr>
          <w:sz w:val="34"/>
        </w:rPr>
      </w:pPr>
    </w:p>
    <w:p w14:paraId="37CFDCEE" w14:textId="77777777" w:rsidR="00DC2857" w:rsidRDefault="00424AC1">
      <w:pPr>
        <w:pStyle w:val="Heading1"/>
        <w:spacing w:before="0" w:line="273" w:lineRule="auto"/>
        <w:ind w:left="1989" w:right="1562" w:firstLine="1101"/>
      </w:pPr>
      <w:r>
        <w:t>Passenger</w:t>
      </w:r>
      <w:r>
        <w:rPr>
          <w:spacing w:val="1"/>
        </w:rPr>
        <w:t xml:space="preserve"> </w:t>
      </w:r>
      <w:r>
        <w:t>Rail</w:t>
      </w:r>
      <w:r>
        <w:rPr>
          <w:spacing w:val="58"/>
        </w:rPr>
        <w:t xml:space="preserve"> </w:t>
      </w:r>
      <w:r>
        <w:t>Agency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South Africa</w:t>
      </w:r>
      <w:r>
        <w:rPr>
          <w:spacing w:val="1"/>
        </w:rPr>
        <w:t xml:space="preserve"> </w:t>
      </w:r>
      <w:r>
        <w:t>Umjantshi</w:t>
      </w:r>
      <w:r>
        <w:rPr>
          <w:spacing w:val="21"/>
        </w:rPr>
        <w:t xml:space="preserve"> </w:t>
      </w:r>
      <w:r>
        <w:t>House,</w:t>
      </w:r>
      <w:r>
        <w:rPr>
          <w:spacing w:val="23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Wolmarans</w:t>
      </w:r>
      <w:r>
        <w:rPr>
          <w:spacing w:val="21"/>
        </w:rPr>
        <w:t xml:space="preserve"> </w:t>
      </w:r>
      <w:r>
        <w:t>Street,</w:t>
      </w:r>
      <w:r>
        <w:rPr>
          <w:spacing w:val="28"/>
        </w:rPr>
        <w:t xml:space="preserve"> </w:t>
      </w:r>
      <w:r>
        <w:t>Braamfontein,</w:t>
      </w:r>
      <w:r>
        <w:rPr>
          <w:spacing w:val="28"/>
        </w:rPr>
        <w:t xml:space="preserve"> </w:t>
      </w:r>
      <w:r>
        <w:t>2001</w:t>
      </w:r>
    </w:p>
    <w:p w14:paraId="37CFDCEF" w14:textId="77777777" w:rsidR="00DC2857" w:rsidRDefault="00424AC1">
      <w:pPr>
        <w:spacing w:line="214" w:lineRule="exact"/>
        <w:ind w:left="4130"/>
        <w:rPr>
          <w:sz w:val="21"/>
        </w:rPr>
      </w:pPr>
      <w:r>
        <w:rPr>
          <w:sz w:val="21"/>
        </w:rPr>
        <w:t>(“</w:t>
      </w:r>
      <w:r>
        <w:rPr>
          <w:rFonts w:ascii="Arial" w:hAnsi="Arial"/>
          <w:b/>
          <w:sz w:val="21"/>
        </w:rPr>
        <w:t>the</w:t>
      </w:r>
      <w:r>
        <w:rPr>
          <w:rFonts w:ascii="Arial" w:hAnsi="Arial"/>
          <w:b/>
          <w:spacing w:val="32"/>
          <w:sz w:val="21"/>
        </w:rPr>
        <w:t xml:space="preserve"> </w:t>
      </w:r>
      <w:r>
        <w:rPr>
          <w:rFonts w:ascii="Arial" w:hAnsi="Arial"/>
          <w:b/>
          <w:sz w:val="21"/>
        </w:rPr>
        <w:t>Beneficiary</w:t>
      </w:r>
      <w:r>
        <w:rPr>
          <w:sz w:val="21"/>
        </w:rPr>
        <w:t>”)</w:t>
      </w:r>
    </w:p>
    <w:p w14:paraId="37CFDCF0" w14:textId="77777777" w:rsidR="00DC2857" w:rsidRDefault="00DC2857">
      <w:pPr>
        <w:pStyle w:val="BodyText"/>
        <w:spacing w:before="1"/>
        <w:rPr>
          <w:sz w:val="34"/>
        </w:rPr>
      </w:pPr>
    </w:p>
    <w:p w14:paraId="37CFDCF1" w14:textId="77777777" w:rsidR="00DC2857" w:rsidRDefault="00424AC1">
      <w:pPr>
        <w:pStyle w:val="Heading1"/>
        <w:spacing w:before="0"/>
        <w:ind w:left="406"/>
        <w:jc w:val="center"/>
      </w:pPr>
      <w:r>
        <w:t>BID</w:t>
      </w:r>
      <w:r>
        <w:rPr>
          <w:spacing w:val="35"/>
        </w:rPr>
        <w:t xml:space="preserve"> </w:t>
      </w:r>
      <w:r>
        <w:t>BOND/SECURITY</w:t>
      </w:r>
    </w:p>
    <w:p w14:paraId="37CFDCF2" w14:textId="77777777" w:rsidR="00DC2857" w:rsidRDefault="00DC2857">
      <w:pPr>
        <w:pStyle w:val="BodyText"/>
        <w:spacing w:before="10"/>
        <w:rPr>
          <w:rFonts w:ascii="Arial"/>
          <w:b/>
          <w:sz w:val="33"/>
        </w:rPr>
      </w:pPr>
    </w:p>
    <w:p w14:paraId="37CFDCF3" w14:textId="77777777" w:rsidR="00DC2857" w:rsidRDefault="00424AC1">
      <w:pPr>
        <w:pStyle w:val="BodyText"/>
        <w:tabs>
          <w:tab w:val="left" w:pos="8906"/>
        </w:tabs>
        <w:ind w:left="459"/>
        <w:jc w:val="center"/>
        <w:rPr>
          <w:rFonts w:ascii="Times New Roman"/>
        </w:rPr>
      </w:pPr>
      <w:r>
        <w:rPr>
          <w:w w:val="105"/>
        </w:rPr>
        <w:t>Bid</w:t>
      </w:r>
      <w:r>
        <w:rPr>
          <w:spacing w:val="-8"/>
          <w:w w:val="105"/>
        </w:rPr>
        <w:t xml:space="preserve"> </w:t>
      </w:r>
      <w:r>
        <w:rPr>
          <w:w w:val="105"/>
        </w:rPr>
        <w:t>Bond/Security</w:t>
      </w:r>
      <w:r>
        <w:rPr>
          <w:spacing w:val="-11"/>
          <w:w w:val="105"/>
        </w:rPr>
        <w:t xml:space="preserve"> </w:t>
      </w:r>
      <w:r>
        <w:rPr>
          <w:w w:val="105"/>
        </w:rPr>
        <w:t>Reference</w:t>
      </w:r>
      <w:r>
        <w:rPr>
          <w:spacing w:val="-9"/>
          <w:w w:val="105"/>
        </w:rPr>
        <w:t xml:space="preserve"> </w:t>
      </w:r>
      <w:r>
        <w:rPr>
          <w:w w:val="105"/>
        </w:rPr>
        <w:t>Number:</w:t>
      </w:r>
      <w:r>
        <w:rPr>
          <w:spacing w:val="7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CFDCF4" w14:textId="77777777" w:rsidR="00DC2857" w:rsidRDefault="00DC2857">
      <w:pPr>
        <w:pStyle w:val="BodyText"/>
        <w:spacing w:before="10"/>
        <w:rPr>
          <w:rFonts w:ascii="Times New Roman"/>
          <w:sz w:val="25"/>
        </w:rPr>
      </w:pPr>
    </w:p>
    <w:p w14:paraId="37CFDCF6" w14:textId="06A4A5E7" w:rsidR="00DC2857" w:rsidRDefault="00424AC1" w:rsidP="00493467">
      <w:pPr>
        <w:pStyle w:val="BodyText"/>
        <w:spacing w:before="97" w:line="280" w:lineRule="auto"/>
        <w:ind w:left="852" w:right="438"/>
        <w:jc w:val="both"/>
      </w:pPr>
      <w:r>
        <w:rPr>
          <w:rFonts w:ascii="Arial" w:hAnsi="Arial"/>
          <w:b/>
        </w:rPr>
        <w:t>WHEREAS</w:t>
      </w:r>
      <w:r>
        <w:rPr>
          <w:rFonts w:ascii="Arial" w:hAnsi="Arial"/>
          <w:b/>
          <w:spacing w:val="1"/>
        </w:rPr>
        <w:t xml:space="preserve"> </w:t>
      </w:r>
      <w:r>
        <w:rPr>
          <w:u w:val="single"/>
          <w:shd w:val="clear" w:color="auto" w:fill="FFFF00"/>
        </w:rPr>
        <w:t>[Insert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Bidder’s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Full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Legal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Name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And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Company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Registration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Number]</w:t>
      </w:r>
      <w:r>
        <w:rPr>
          <w:spacing w:val="1"/>
        </w:rPr>
        <w:t xml:space="preserve"> </w:t>
      </w:r>
      <w:r>
        <w:t>(henceforth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Bidder</w:t>
      </w:r>
      <w:r>
        <w:t>”)</w:t>
      </w:r>
      <w:r>
        <w:rPr>
          <w:spacing w:val="1"/>
        </w:rPr>
        <w:t xml:space="preserve"> </w:t>
      </w:r>
      <w:r>
        <w:t>submits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(“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Bid</w:t>
      </w:r>
      <w:r>
        <w:t>”)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-56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 w:rsidR="00742BEF" w:rsidRPr="00742BEF">
        <w:rPr>
          <w:b/>
          <w:bCs/>
        </w:rPr>
        <w:t>HO/SAD/</w:t>
      </w:r>
      <w:r w:rsidR="00BB69E3">
        <w:rPr>
          <w:b/>
          <w:bCs/>
        </w:rPr>
        <w:t>501</w:t>
      </w:r>
      <w:r w:rsidR="00742BEF" w:rsidRPr="00742BEF">
        <w:rPr>
          <w:b/>
          <w:bCs/>
        </w:rPr>
        <w:t>/0</w:t>
      </w:r>
      <w:r w:rsidR="00BB69E3">
        <w:rPr>
          <w:b/>
          <w:bCs/>
        </w:rPr>
        <w:t>9</w:t>
      </w:r>
      <w:r w:rsidR="00742BEF" w:rsidRPr="00742BEF">
        <w:rPr>
          <w:b/>
          <w:bCs/>
        </w:rPr>
        <w:t xml:space="preserve">/2023 </w:t>
      </w:r>
      <w:r>
        <w:t>(“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RFP</w:t>
      </w:r>
      <w:r>
        <w:t>”)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Passenger</w:t>
      </w:r>
      <w:r>
        <w:rPr>
          <w:spacing w:val="1"/>
        </w:rPr>
        <w:t xml:space="preserve"> </w:t>
      </w:r>
      <w:r>
        <w:t>Rail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</w:t>
      </w:r>
      <w:r>
        <w:rPr>
          <w:spacing w:val="1"/>
        </w:rPr>
        <w:t xml:space="preserve"> </w:t>
      </w:r>
      <w:r>
        <w:t>(“</w:t>
      </w:r>
      <w:r>
        <w:rPr>
          <w:rFonts w:ascii="Arial" w:hAnsi="Arial"/>
          <w:b/>
        </w:rPr>
        <w:t>PRASA</w:t>
      </w:r>
      <w:r>
        <w:t>”)</w:t>
      </w:r>
      <w:r>
        <w:rPr>
          <w:spacing w:val="1"/>
        </w:rPr>
        <w:t xml:space="preserve"> </w:t>
      </w:r>
      <w:r>
        <w:t>situated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Umjantshi</w:t>
      </w:r>
      <w:r>
        <w:rPr>
          <w:spacing w:val="1"/>
        </w:rPr>
        <w:t xml:space="preserve"> </w:t>
      </w:r>
      <w:r>
        <w:t>House,</w:t>
      </w:r>
      <w:r>
        <w:rPr>
          <w:spacing w:val="1"/>
        </w:rPr>
        <w:t xml:space="preserve"> </w:t>
      </w:r>
      <w:r>
        <w:t>30</w:t>
      </w:r>
      <w:r>
        <w:rPr>
          <w:spacing w:val="-56"/>
        </w:rPr>
        <w:t xml:space="preserve"> </w:t>
      </w:r>
      <w:r>
        <w:t>Wolmarans</w:t>
      </w:r>
      <w:r>
        <w:rPr>
          <w:spacing w:val="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Braamfontein,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(“</w:t>
      </w:r>
      <w:r>
        <w:rPr>
          <w:rFonts w:ascii="Arial" w:hAnsi="Arial"/>
          <w:b/>
        </w:rPr>
        <w:t>PRASA</w:t>
      </w:r>
      <w:r>
        <w:t>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Beneficiary</w:t>
      </w:r>
      <w:r>
        <w:t>”)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493467" w:rsidRPr="00493467">
        <w:t>ENABLEMENT OF THE PRASA TRAIN CONTROL SYSTEM (“PTCS”) PHASE 1 THROUGH THE RESTORATION, VERIFICATION, TESTING, AND COMMISSIONING OF THE EXISTING ORIGINAL EQUIPMENT MANUFACTURER (“OEM”) ELECTRONIC SIGNALLING INTERLOCKING SYSTEM IN PRASA’S WESTERN CAPE (“WC”) SERVICE REGION (“THE  PROJECT”);</w:t>
      </w:r>
    </w:p>
    <w:p w14:paraId="7A917880" w14:textId="77777777" w:rsidR="00493467" w:rsidRDefault="00493467">
      <w:pPr>
        <w:pStyle w:val="BodyText"/>
        <w:spacing w:before="1"/>
        <w:ind w:left="852"/>
        <w:jc w:val="both"/>
        <w:rPr>
          <w:rFonts w:ascii="Arial"/>
          <w:b/>
        </w:rPr>
      </w:pPr>
    </w:p>
    <w:p w14:paraId="37CFDCF7" w14:textId="7F2CF3CA" w:rsidR="00DC2857" w:rsidRDefault="00424AC1">
      <w:pPr>
        <w:pStyle w:val="BodyText"/>
        <w:spacing w:before="1"/>
        <w:ind w:left="852"/>
        <w:jc w:val="both"/>
      </w:pPr>
      <w:r>
        <w:rPr>
          <w:rFonts w:ascii="Arial"/>
          <w:b/>
        </w:rPr>
        <w:t>AND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</w:rPr>
        <w:t>WHEREAS</w:t>
      </w:r>
      <w:r>
        <w:rPr>
          <w:rFonts w:ascii="Arial"/>
          <w:b/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Bidder</w:t>
      </w:r>
      <w:r>
        <w:rPr>
          <w:spacing w:val="11"/>
        </w:rPr>
        <w:t xml:space="preserve"> </w:t>
      </w:r>
      <w:r>
        <w:t>proposes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submit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PRASA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Bid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response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RFP;</w:t>
      </w:r>
    </w:p>
    <w:p w14:paraId="37CFDCF8" w14:textId="77777777" w:rsidR="00DC2857" w:rsidRDefault="00DC2857">
      <w:pPr>
        <w:pStyle w:val="BodyText"/>
        <w:rPr>
          <w:sz w:val="24"/>
        </w:rPr>
      </w:pPr>
    </w:p>
    <w:p w14:paraId="37CFDCF9" w14:textId="4BA4F0FF" w:rsidR="00DC2857" w:rsidRDefault="00424AC1">
      <w:pPr>
        <w:pStyle w:val="BodyText"/>
        <w:spacing w:before="152" w:line="283" w:lineRule="auto"/>
        <w:ind w:left="852" w:right="439"/>
        <w:jc w:val="both"/>
      </w:pP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WHEREAS</w:t>
      </w:r>
      <w:r>
        <w:rPr>
          <w:rFonts w:ascii="Arial" w:hAnsi="Arial"/>
          <w:b/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Bidder</w:t>
      </w:r>
      <w:r>
        <w:rPr>
          <w:spacing w:val="14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furnish</w:t>
      </w:r>
      <w:r>
        <w:rPr>
          <w:spacing w:val="8"/>
        </w:rPr>
        <w:t xml:space="preserve"> </w:t>
      </w:r>
      <w:r>
        <w:t>PRASA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guarantee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payment-on-demand Bid</w:t>
      </w:r>
      <w:r>
        <w:rPr>
          <w:spacing w:val="1"/>
        </w:rPr>
        <w:t xml:space="preserve"> </w:t>
      </w:r>
      <w:r>
        <w:t>Bond/Security,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 w:rsidR="00A6271A" w:rsidRPr="008C3604">
        <w:rPr>
          <w:b/>
          <w:bCs/>
          <w:sz w:val="20"/>
          <w:szCs w:val="20"/>
          <w:lang w:val="en-ZA"/>
        </w:rPr>
        <w:t>Financial Institution that has a minimum Credit Rating of A</w:t>
      </w:r>
      <w:r w:rsidR="00A6271A" w:rsidRPr="008C3604">
        <w:rPr>
          <w:b/>
          <w:bCs/>
          <w:sz w:val="20"/>
          <w:szCs w:val="20"/>
          <w:vertAlign w:val="subscript"/>
          <w:lang w:val="en-ZA"/>
        </w:rPr>
        <w:t>(ZA)</w:t>
      </w:r>
      <w:r>
        <w:rPr>
          <w:spacing w:val="58"/>
        </w:rPr>
        <w:t xml:space="preserve"> </w:t>
      </w:r>
      <w:r>
        <w:t>whose</w:t>
      </w:r>
      <w:r>
        <w:rPr>
          <w:spacing w:val="58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 xml:space="preserve">place of business operations is South Africa, in the amount of </w:t>
      </w:r>
      <w:r w:rsidRPr="00742BEF">
        <w:rPr>
          <w:b/>
          <w:bCs/>
        </w:rPr>
        <w:t>ZAR</w:t>
      </w:r>
      <w:r w:rsidR="00482549">
        <w:rPr>
          <w:b/>
          <w:bCs/>
        </w:rPr>
        <w:t>5</w:t>
      </w:r>
      <w:r w:rsidRPr="00742BEF">
        <w:rPr>
          <w:b/>
          <w:bCs/>
        </w:rPr>
        <w:t>,000,000.00 (</w:t>
      </w:r>
      <w:r w:rsidR="00482549">
        <w:rPr>
          <w:b/>
          <w:bCs/>
        </w:rPr>
        <w:t>Five</w:t>
      </w:r>
      <w:r w:rsidRPr="00742BEF">
        <w:rPr>
          <w:b/>
          <w:bCs/>
          <w:spacing w:val="1"/>
        </w:rPr>
        <w:t xml:space="preserve"> </w:t>
      </w:r>
      <w:r w:rsidRPr="00742BEF">
        <w:rPr>
          <w:b/>
          <w:bCs/>
        </w:rPr>
        <w:t>Million</w:t>
      </w:r>
      <w:r w:rsidRPr="00742BEF">
        <w:rPr>
          <w:b/>
          <w:bCs/>
          <w:spacing w:val="39"/>
        </w:rPr>
        <w:t xml:space="preserve"> </w:t>
      </w:r>
      <w:r w:rsidRPr="00742BEF">
        <w:rPr>
          <w:b/>
          <w:bCs/>
        </w:rPr>
        <w:t>Rand)</w:t>
      </w:r>
      <w:r>
        <w:rPr>
          <w:spacing w:val="39"/>
        </w:rPr>
        <w:t xml:space="preserve"> </w:t>
      </w:r>
      <w:r>
        <w:t>(“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Bid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Bond/Security</w:t>
      </w:r>
      <w:r>
        <w:t>”)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secure</w:t>
      </w:r>
      <w:r>
        <w:rPr>
          <w:spacing w:val="37"/>
        </w:rPr>
        <w:t xml:space="preserve"> </w:t>
      </w:r>
      <w:r>
        <w:t>admission</w:t>
      </w:r>
      <w:r>
        <w:rPr>
          <w:spacing w:val="3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RFP</w:t>
      </w:r>
      <w:r>
        <w:rPr>
          <w:spacing w:val="37"/>
        </w:rPr>
        <w:t xml:space="preserve"> </w:t>
      </w:r>
      <w:r>
        <w:t>process</w:t>
      </w:r>
      <w:r>
        <w:rPr>
          <w:spacing w:val="35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Bid;</w:t>
      </w:r>
    </w:p>
    <w:p w14:paraId="37CFDCFA" w14:textId="77777777" w:rsidR="00DC2857" w:rsidRDefault="00DC2857">
      <w:pPr>
        <w:pStyle w:val="BodyText"/>
        <w:spacing w:before="6"/>
        <w:rPr>
          <w:sz w:val="24"/>
        </w:rPr>
      </w:pPr>
    </w:p>
    <w:p w14:paraId="37CFDCFB" w14:textId="7C1317F6" w:rsidR="00DC2857" w:rsidRDefault="00424AC1" w:rsidP="00A6271A">
      <w:pPr>
        <w:pStyle w:val="BodyText"/>
        <w:spacing w:before="98" w:line="280" w:lineRule="auto"/>
        <w:ind w:left="852" w:right="439"/>
        <w:jc w:val="both"/>
      </w:pP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WHEREAS</w:t>
      </w:r>
      <w:r>
        <w:rPr>
          <w:rFonts w:ascii="Arial" w:hAnsi="Arial"/>
          <w:b/>
          <w:spacing w:val="1"/>
        </w:rPr>
        <w:t xml:space="preserve"> </w:t>
      </w:r>
      <w:r>
        <w:t>we,</w:t>
      </w:r>
      <w:r>
        <w:rPr>
          <w:spacing w:val="1"/>
        </w:rPr>
        <w:t xml:space="preserve"> </w:t>
      </w:r>
      <w:r>
        <w:rPr>
          <w:u w:val="single"/>
          <w:shd w:val="clear" w:color="auto" w:fill="FFFF00"/>
        </w:rPr>
        <w:t>[</w:t>
      </w:r>
      <w:r w:rsidRPr="008C3604">
        <w:rPr>
          <w:highlight w:val="yellow"/>
          <w:u w:val="single"/>
          <w:shd w:val="clear" w:color="auto" w:fill="FFFF00"/>
        </w:rPr>
        <w:t>Insert</w:t>
      </w:r>
      <w:r w:rsidRPr="008C3604">
        <w:rPr>
          <w:spacing w:val="1"/>
          <w:highlight w:val="yellow"/>
          <w:u w:val="single"/>
          <w:shd w:val="clear" w:color="auto" w:fill="FFFF00"/>
        </w:rPr>
        <w:t xml:space="preserve"> </w:t>
      </w:r>
      <w:r w:rsidR="00A6271A" w:rsidRPr="008C3604">
        <w:rPr>
          <w:b/>
          <w:bCs/>
          <w:sz w:val="20"/>
          <w:szCs w:val="20"/>
          <w:highlight w:val="yellow"/>
          <w:u w:val="single"/>
          <w:lang w:val="en-ZA"/>
        </w:rPr>
        <w:t>Financial Institution that has a minimum Credit Rating of A</w:t>
      </w:r>
      <w:r w:rsidR="00A6271A" w:rsidRPr="008C3604">
        <w:rPr>
          <w:b/>
          <w:bCs/>
          <w:sz w:val="20"/>
          <w:szCs w:val="20"/>
          <w:highlight w:val="yellow"/>
          <w:u w:val="single"/>
          <w:vertAlign w:val="subscript"/>
          <w:lang w:val="en-ZA"/>
        </w:rPr>
        <w:t>(ZA)</w:t>
      </w:r>
      <w:r w:rsidR="00A6271A">
        <w:rPr>
          <w:b/>
          <w:bCs/>
          <w:sz w:val="20"/>
          <w:szCs w:val="20"/>
          <w:highlight w:val="yellow"/>
          <w:u w:val="single"/>
          <w:vertAlign w:val="subscript"/>
          <w:lang w:val="en-ZA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Full</w:t>
      </w:r>
      <w:r w:rsidRPr="008C3604">
        <w:rPr>
          <w:spacing w:val="1"/>
          <w:highlight w:val="yellow"/>
          <w:u w:val="single"/>
          <w:shd w:val="clear" w:color="auto" w:fill="FFFF00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Legal</w:t>
      </w:r>
      <w:r w:rsidRPr="008C3604">
        <w:rPr>
          <w:spacing w:val="1"/>
          <w:highlight w:val="yellow"/>
          <w:u w:val="single"/>
          <w:shd w:val="clear" w:color="auto" w:fill="FFFF00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Name</w:t>
      </w:r>
      <w:r w:rsidRPr="008C3604">
        <w:rPr>
          <w:spacing w:val="58"/>
          <w:highlight w:val="yellow"/>
          <w:u w:val="single"/>
          <w:shd w:val="clear" w:color="auto" w:fill="FFFF00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And</w:t>
      </w:r>
      <w:r w:rsidRPr="008C3604">
        <w:rPr>
          <w:spacing w:val="58"/>
          <w:highlight w:val="yellow"/>
          <w:u w:val="single"/>
          <w:shd w:val="clear" w:color="auto" w:fill="FFFF00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Company</w:t>
      </w:r>
      <w:r w:rsidRPr="008C3604">
        <w:rPr>
          <w:spacing w:val="59"/>
          <w:highlight w:val="yellow"/>
          <w:u w:val="single"/>
          <w:shd w:val="clear" w:color="auto" w:fill="FFFF00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Registration</w:t>
      </w:r>
      <w:r w:rsidRPr="008C3604">
        <w:rPr>
          <w:spacing w:val="1"/>
          <w:highlight w:val="yellow"/>
          <w:u w:val="single"/>
        </w:rPr>
        <w:t xml:space="preserve"> </w:t>
      </w:r>
      <w:r w:rsidRPr="008C3604">
        <w:rPr>
          <w:highlight w:val="yellow"/>
          <w:u w:val="single"/>
          <w:shd w:val="clear" w:color="auto" w:fill="FFFF00"/>
        </w:rPr>
        <w:t>Number</w:t>
      </w:r>
      <w:r>
        <w:rPr>
          <w:u w:val="single"/>
          <w:shd w:val="clear" w:color="auto" w:fill="FFFF00"/>
        </w:rPr>
        <w:t>]</w:t>
      </w:r>
      <w:r>
        <w:t xml:space="preserve"> being a South African</w:t>
      </w:r>
      <w:r>
        <w:rPr>
          <w:spacing w:val="58"/>
        </w:rPr>
        <w:t xml:space="preserve"> </w:t>
      </w:r>
      <w:r w:rsidR="004822BA">
        <w:rPr>
          <w:b/>
          <w:bCs/>
          <w:sz w:val="20"/>
          <w:szCs w:val="20"/>
          <w:lang w:val="en-ZA"/>
        </w:rPr>
        <w:t>Financial Institution that has a minimum Credit Rating of A</w:t>
      </w:r>
      <w:r w:rsidR="004822BA">
        <w:rPr>
          <w:b/>
          <w:bCs/>
          <w:sz w:val="20"/>
          <w:szCs w:val="20"/>
          <w:vertAlign w:val="subscript"/>
          <w:lang w:val="en-ZA"/>
        </w:rPr>
        <w:t>(ZA)</w:t>
      </w:r>
      <w:r w:rsidR="004822BA">
        <w:rPr>
          <w:sz w:val="20"/>
          <w:szCs w:val="20"/>
          <w:lang w:val="en-ZA"/>
        </w:rPr>
        <w:t xml:space="preserve"> </w:t>
      </w:r>
      <w:r>
        <w:t>whose primary place of business operations is</w:t>
      </w:r>
      <w:r>
        <w:rPr>
          <w:spacing w:val="1"/>
        </w:rPr>
        <w:t xml:space="preserve"> </w:t>
      </w:r>
      <w:r>
        <w:t>South Africa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situated</w:t>
      </w:r>
      <w:r>
        <w:rPr>
          <w:spacing w:val="1"/>
        </w:rPr>
        <w:t xml:space="preserve"> </w:t>
      </w:r>
      <w:r>
        <w:t xml:space="preserve">at </w:t>
      </w:r>
      <w:r>
        <w:rPr>
          <w:u w:val="single"/>
          <w:shd w:val="clear" w:color="auto" w:fill="FFFF00"/>
        </w:rPr>
        <w:t>[</w:t>
      </w:r>
      <w:r w:rsidRPr="008C3604">
        <w:rPr>
          <w:highlight w:val="yellow"/>
          <w:u w:val="single"/>
          <w:shd w:val="clear" w:color="auto" w:fill="FFFF00"/>
        </w:rPr>
        <w:t xml:space="preserve">Insert </w:t>
      </w:r>
      <w:r w:rsidR="004822BA" w:rsidRPr="008C3604">
        <w:rPr>
          <w:b/>
          <w:bCs/>
          <w:sz w:val="20"/>
          <w:szCs w:val="20"/>
          <w:highlight w:val="yellow"/>
          <w:u w:val="single"/>
          <w:lang w:val="en-ZA"/>
        </w:rPr>
        <w:t xml:space="preserve">Financial Institution </w:t>
      </w:r>
      <w:r w:rsidRPr="008C3604">
        <w:rPr>
          <w:highlight w:val="yellow"/>
          <w:u w:val="single"/>
          <w:shd w:val="clear" w:color="auto" w:fill="FFFF00"/>
        </w:rPr>
        <w:t>domicilium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citandi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et</w:t>
      </w:r>
      <w:r>
        <w:rPr>
          <w:spacing w:val="1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executandi</w:t>
      </w:r>
      <w:r>
        <w:rPr>
          <w:spacing w:val="58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In South</w:t>
      </w:r>
      <w:r>
        <w:rPr>
          <w:spacing w:val="1"/>
        </w:rPr>
        <w:t xml:space="preserve"> </w:t>
      </w:r>
      <w:r>
        <w:rPr>
          <w:u w:val="single"/>
          <w:shd w:val="clear" w:color="auto" w:fill="FFFF00"/>
        </w:rPr>
        <w:t>Africa]</w:t>
      </w:r>
      <w:r>
        <w:rPr>
          <w:spacing w:val="2"/>
        </w:rPr>
        <w:t xml:space="preserve"> </w:t>
      </w:r>
      <w:r>
        <w:t>(“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 w:rsidR="004822BA">
        <w:rPr>
          <w:b/>
          <w:bCs/>
          <w:sz w:val="20"/>
          <w:szCs w:val="20"/>
          <w:lang w:val="en-ZA"/>
        </w:rPr>
        <w:t>Financial Institution</w:t>
      </w:r>
      <w:r>
        <w:t>”),</w:t>
      </w:r>
      <w:r>
        <w:rPr>
          <w:spacing w:val="3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PRASA</w:t>
      </w:r>
      <w:r>
        <w:rPr>
          <w:spacing w:val="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Bid</w:t>
      </w:r>
      <w:r>
        <w:rPr>
          <w:spacing w:val="4"/>
        </w:rPr>
        <w:t xml:space="preserve"> </w:t>
      </w:r>
      <w:r>
        <w:t>Bond/Security;</w:t>
      </w:r>
    </w:p>
    <w:p w14:paraId="213C9A2C" w14:textId="77777777" w:rsidR="00493467" w:rsidRDefault="00493467">
      <w:pPr>
        <w:pStyle w:val="Heading1"/>
        <w:spacing w:before="98"/>
        <w:ind w:left="852"/>
      </w:pPr>
    </w:p>
    <w:p w14:paraId="19E878E1" w14:textId="77777777" w:rsidR="00493467" w:rsidRDefault="00493467" w:rsidP="00493467">
      <w:pPr>
        <w:pStyle w:val="Heading1"/>
        <w:spacing w:before="98"/>
        <w:ind w:left="0"/>
      </w:pPr>
    </w:p>
    <w:p w14:paraId="37CFDCFD" w14:textId="06721B6B" w:rsidR="00DC2857" w:rsidRDefault="00424AC1">
      <w:pPr>
        <w:pStyle w:val="Heading1"/>
        <w:spacing w:before="98"/>
        <w:ind w:left="852"/>
      </w:pPr>
      <w:r>
        <w:lastRenderedPageBreak/>
        <w:t>NOW</w:t>
      </w:r>
      <w:r>
        <w:rPr>
          <w:spacing w:val="13"/>
        </w:rPr>
        <w:t xml:space="preserve"> </w:t>
      </w:r>
      <w:r>
        <w:t>THEREFORE:</w:t>
      </w:r>
    </w:p>
    <w:p w14:paraId="37CFDCFF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00" w14:textId="77777777" w:rsidR="00DC2857" w:rsidRDefault="00DC2857">
      <w:pPr>
        <w:pStyle w:val="BodyText"/>
        <w:spacing w:before="11"/>
        <w:rPr>
          <w:rFonts w:ascii="Arial"/>
          <w:b/>
          <w:sz w:val="16"/>
        </w:rPr>
      </w:pPr>
    </w:p>
    <w:p w14:paraId="37CFDD01" w14:textId="6823201C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before="98" w:line="280" w:lineRule="auto"/>
        <w:ind w:right="438" w:hanging="701"/>
        <w:jc w:val="both"/>
        <w:rPr>
          <w:sz w:val="21"/>
        </w:rPr>
      </w:pPr>
      <w:r>
        <w:rPr>
          <w:sz w:val="21"/>
        </w:rPr>
        <w:t xml:space="preserve">The </w:t>
      </w:r>
      <w:r w:rsidR="004822BA" w:rsidRPr="008C3604">
        <w:rPr>
          <w:sz w:val="20"/>
          <w:szCs w:val="20"/>
          <w:lang w:val="en-ZA"/>
        </w:rPr>
        <w:t>Financial Institution</w:t>
      </w:r>
      <w:r w:rsidR="004822BA" w:rsidDel="004822BA">
        <w:rPr>
          <w:sz w:val="21"/>
        </w:rPr>
        <w:t xml:space="preserve"> </w:t>
      </w:r>
      <w:r>
        <w:rPr>
          <w:sz w:val="21"/>
        </w:rPr>
        <w:t>, hereby irrevocably and unconditionally guarantees and undertakes on</w:t>
      </w:r>
      <w:r>
        <w:rPr>
          <w:spacing w:val="1"/>
          <w:sz w:val="21"/>
        </w:rPr>
        <w:t xml:space="preserve"> </w:t>
      </w:r>
      <w:r>
        <w:rPr>
          <w:sz w:val="21"/>
        </w:rPr>
        <w:t>behalf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of the </w:t>
      </w:r>
      <w:r w:rsidR="004822BA" w:rsidRPr="00AA4B08">
        <w:rPr>
          <w:sz w:val="20"/>
          <w:szCs w:val="20"/>
          <w:lang w:val="en-ZA"/>
        </w:rPr>
        <w:t>Financial Institution</w:t>
      </w:r>
      <w:r w:rsidR="004822BA" w:rsidDel="004822BA">
        <w:rPr>
          <w:sz w:val="21"/>
        </w:rPr>
        <w:t xml:space="preserve"> </w:t>
      </w:r>
      <w:r>
        <w:rPr>
          <w:sz w:val="21"/>
        </w:rPr>
        <w:t>to pay PRASA,</w:t>
      </w:r>
      <w:r>
        <w:rPr>
          <w:spacing w:val="58"/>
          <w:sz w:val="21"/>
        </w:rPr>
        <w:t xml:space="preserve"> </w:t>
      </w:r>
      <w:r>
        <w:rPr>
          <w:sz w:val="21"/>
        </w:rPr>
        <w:t>without objection</w:t>
      </w:r>
      <w:r>
        <w:rPr>
          <w:spacing w:val="58"/>
          <w:sz w:val="21"/>
        </w:rPr>
        <w:t xml:space="preserve"> </w:t>
      </w:r>
      <w:r>
        <w:rPr>
          <w:sz w:val="21"/>
        </w:rPr>
        <w:t>or</w:t>
      </w:r>
      <w:r>
        <w:rPr>
          <w:spacing w:val="59"/>
          <w:sz w:val="21"/>
        </w:rPr>
        <w:t xml:space="preserve"> </w:t>
      </w:r>
      <w:r>
        <w:rPr>
          <w:sz w:val="21"/>
        </w:rPr>
        <w:t>argument,</w:t>
      </w:r>
      <w:r>
        <w:rPr>
          <w:spacing w:val="58"/>
          <w:sz w:val="21"/>
        </w:rPr>
        <w:t xml:space="preserve"> </w:t>
      </w:r>
      <w:r>
        <w:rPr>
          <w:sz w:val="21"/>
        </w:rPr>
        <w:t>amounts up to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a maximum aggregate amount of </w:t>
      </w:r>
      <w:r w:rsidR="00D96667" w:rsidRPr="00742BEF">
        <w:rPr>
          <w:b/>
          <w:bCs/>
        </w:rPr>
        <w:t>ZAR</w:t>
      </w:r>
      <w:r w:rsidR="00482549">
        <w:rPr>
          <w:b/>
          <w:bCs/>
        </w:rPr>
        <w:t>5</w:t>
      </w:r>
      <w:r w:rsidR="00D96667" w:rsidRPr="00742BEF">
        <w:rPr>
          <w:b/>
          <w:bCs/>
        </w:rPr>
        <w:t>,000,000.00 (</w:t>
      </w:r>
      <w:r w:rsidR="00482549">
        <w:rPr>
          <w:b/>
          <w:bCs/>
        </w:rPr>
        <w:t>Five</w:t>
      </w:r>
      <w:r w:rsidR="00D96667" w:rsidRPr="00742BEF">
        <w:rPr>
          <w:b/>
          <w:bCs/>
        </w:rPr>
        <w:t xml:space="preserve"> </w:t>
      </w:r>
      <w:r w:rsidR="00D96667" w:rsidRPr="00742BEF">
        <w:rPr>
          <w:b/>
          <w:bCs/>
          <w:spacing w:val="1"/>
        </w:rPr>
        <w:t xml:space="preserve"> </w:t>
      </w:r>
      <w:r w:rsidR="00D96667" w:rsidRPr="00742BEF">
        <w:rPr>
          <w:b/>
          <w:bCs/>
        </w:rPr>
        <w:t>Million</w:t>
      </w:r>
      <w:r w:rsidR="00D96667" w:rsidRPr="00742BEF">
        <w:rPr>
          <w:b/>
          <w:bCs/>
          <w:spacing w:val="39"/>
        </w:rPr>
        <w:t xml:space="preserve"> </w:t>
      </w:r>
      <w:r w:rsidR="00D96667" w:rsidRPr="00742BEF">
        <w:rPr>
          <w:b/>
          <w:bCs/>
        </w:rPr>
        <w:t>Rand)</w:t>
      </w:r>
      <w:r w:rsidR="00D96667">
        <w:rPr>
          <w:sz w:val="21"/>
        </w:rPr>
        <w:t xml:space="preserve"> </w:t>
      </w:r>
      <w:r>
        <w:rPr>
          <w:sz w:val="21"/>
        </w:rPr>
        <w:t>(“</w:t>
      </w:r>
      <w:r>
        <w:rPr>
          <w:rFonts w:ascii="Arial" w:hAnsi="Arial"/>
          <w:b/>
          <w:sz w:val="21"/>
        </w:rPr>
        <w:t>the Bid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Bond/Security Amount</w:t>
      </w:r>
      <w:r>
        <w:rPr>
          <w:sz w:val="21"/>
        </w:rPr>
        <w:t>”) upon receipt of the first written demand by PRASA at</w:t>
      </w:r>
      <w:r>
        <w:rPr>
          <w:spacing w:val="1"/>
          <w:sz w:val="21"/>
        </w:rPr>
        <w:t xml:space="preserve"> </w:t>
      </w:r>
      <w:r>
        <w:rPr>
          <w:sz w:val="21"/>
          <w:u w:val="single"/>
          <w:shd w:val="clear" w:color="auto" w:fill="FFFF00"/>
        </w:rPr>
        <w:t xml:space="preserve">[Insert </w:t>
      </w:r>
      <w:r w:rsidR="004822BA" w:rsidRPr="00AA4B08">
        <w:rPr>
          <w:b/>
          <w:bCs/>
          <w:sz w:val="20"/>
          <w:szCs w:val="20"/>
          <w:highlight w:val="yellow"/>
          <w:u w:val="single"/>
          <w:lang w:val="en-ZA"/>
        </w:rPr>
        <w:t>Financial Institution</w:t>
      </w:r>
      <w:r>
        <w:rPr>
          <w:sz w:val="21"/>
          <w:u w:val="single"/>
          <w:shd w:val="clear" w:color="auto" w:fill="FFFF00"/>
        </w:rPr>
        <w:t xml:space="preserve"> domicilium citandi et executandi In South Africa]</w:t>
      </w:r>
      <w:r>
        <w:rPr>
          <w:sz w:val="21"/>
        </w:rPr>
        <w:t xml:space="preserve"> and addressed for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attention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of </w:t>
      </w:r>
      <w:r>
        <w:rPr>
          <w:sz w:val="21"/>
          <w:u w:val="single"/>
          <w:shd w:val="clear" w:color="auto" w:fill="FFFF00"/>
        </w:rPr>
        <w:t xml:space="preserve">[Insert </w:t>
      </w:r>
      <w:r w:rsidR="004822BA" w:rsidRPr="00AA4B08">
        <w:rPr>
          <w:b/>
          <w:bCs/>
          <w:sz w:val="20"/>
          <w:szCs w:val="20"/>
          <w:highlight w:val="yellow"/>
          <w:u w:val="single"/>
          <w:lang w:val="en-ZA"/>
        </w:rPr>
        <w:t>Financial Institution</w:t>
      </w:r>
      <w:r>
        <w:rPr>
          <w:spacing w:val="1"/>
          <w:sz w:val="21"/>
          <w:u w:val="single"/>
          <w:shd w:val="clear" w:color="auto" w:fill="FFFF00"/>
        </w:rPr>
        <w:t xml:space="preserve"> </w:t>
      </w:r>
      <w:r>
        <w:rPr>
          <w:sz w:val="21"/>
          <w:u w:val="single"/>
          <w:shd w:val="clear" w:color="auto" w:fill="FFFF00"/>
        </w:rPr>
        <w:t>Authorised Official’s</w:t>
      </w:r>
      <w:r>
        <w:rPr>
          <w:spacing w:val="1"/>
          <w:sz w:val="21"/>
          <w:u w:val="single"/>
          <w:shd w:val="clear" w:color="auto" w:fill="FFFF00"/>
        </w:rPr>
        <w:t xml:space="preserve"> </w:t>
      </w:r>
      <w:r>
        <w:rPr>
          <w:sz w:val="21"/>
          <w:u w:val="single"/>
          <w:shd w:val="clear" w:color="auto" w:fill="FFFF00"/>
        </w:rPr>
        <w:t>Full</w:t>
      </w:r>
      <w:r>
        <w:rPr>
          <w:spacing w:val="1"/>
          <w:sz w:val="21"/>
          <w:u w:val="single"/>
          <w:shd w:val="clear" w:color="auto" w:fill="FFFF00"/>
        </w:rPr>
        <w:t xml:space="preserve"> </w:t>
      </w:r>
      <w:r>
        <w:rPr>
          <w:sz w:val="21"/>
          <w:u w:val="single"/>
          <w:shd w:val="clear" w:color="auto" w:fill="FFFF00"/>
        </w:rPr>
        <w:t>Legal</w:t>
      </w:r>
      <w:r>
        <w:rPr>
          <w:spacing w:val="1"/>
          <w:sz w:val="21"/>
          <w:u w:val="single"/>
          <w:shd w:val="clear" w:color="auto" w:fill="FFFF00"/>
        </w:rPr>
        <w:t xml:space="preserve"> </w:t>
      </w:r>
      <w:r>
        <w:rPr>
          <w:sz w:val="21"/>
          <w:u w:val="single"/>
          <w:shd w:val="clear" w:color="auto" w:fill="FFFF00"/>
        </w:rPr>
        <w:t>Name and South</w:t>
      </w:r>
      <w:r>
        <w:rPr>
          <w:spacing w:val="1"/>
          <w:sz w:val="21"/>
        </w:rPr>
        <w:t xml:space="preserve"> </w:t>
      </w:r>
      <w:r>
        <w:rPr>
          <w:sz w:val="21"/>
          <w:u w:val="single"/>
          <w:shd w:val="clear" w:color="auto" w:fill="FFFF00"/>
        </w:rPr>
        <w:t>African Identity Number]</w:t>
      </w:r>
      <w:r>
        <w:rPr>
          <w:sz w:val="21"/>
        </w:rPr>
        <w:t xml:space="preserve"> declaring (at PRASA’s sole discretion and without any</w:t>
      </w:r>
      <w:r>
        <w:rPr>
          <w:spacing w:val="1"/>
          <w:sz w:val="21"/>
        </w:rPr>
        <w:t xml:space="preserve"> </w:t>
      </w:r>
      <w:r>
        <w:rPr>
          <w:sz w:val="21"/>
        </w:rPr>
        <w:t>obligation for PRASA substantiation) that any or all of the following events are</w:t>
      </w:r>
      <w:r>
        <w:rPr>
          <w:spacing w:val="1"/>
          <w:sz w:val="21"/>
        </w:rPr>
        <w:t xml:space="preserve"> </w:t>
      </w:r>
      <w:r>
        <w:rPr>
          <w:sz w:val="21"/>
        </w:rPr>
        <w:t>occurring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have</w:t>
      </w:r>
      <w:r>
        <w:rPr>
          <w:spacing w:val="2"/>
          <w:sz w:val="21"/>
        </w:rPr>
        <w:t xml:space="preserve"> </w:t>
      </w:r>
      <w:r>
        <w:rPr>
          <w:sz w:val="21"/>
        </w:rPr>
        <w:t>occurred:</w:t>
      </w:r>
    </w:p>
    <w:p w14:paraId="37CFDD02" w14:textId="77777777" w:rsidR="00DC2857" w:rsidRDefault="00DC2857">
      <w:pPr>
        <w:pStyle w:val="BodyText"/>
        <w:spacing w:before="1"/>
        <w:rPr>
          <w:sz w:val="34"/>
        </w:rPr>
      </w:pPr>
    </w:p>
    <w:p w14:paraId="37CFDD03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3"/>
          <w:tab w:val="left" w:pos="2254"/>
        </w:tabs>
        <w:ind w:right="0" w:hanging="714"/>
        <w:rPr>
          <w:sz w:val="21"/>
        </w:rPr>
      </w:pPr>
      <w:r>
        <w:rPr>
          <w:sz w:val="21"/>
        </w:rPr>
        <w:t>Bidder</w:t>
      </w:r>
      <w:r>
        <w:rPr>
          <w:spacing w:val="12"/>
          <w:sz w:val="21"/>
        </w:rPr>
        <w:t xml:space="preserve"> </w:t>
      </w:r>
      <w:r>
        <w:rPr>
          <w:sz w:val="21"/>
        </w:rPr>
        <w:t>making</w:t>
      </w:r>
      <w:r>
        <w:rPr>
          <w:spacing w:val="11"/>
          <w:sz w:val="21"/>
        </w:rPr>
        <w:t xml:space="preserve"> </w:t>
      </w:r>
      <w:r>
        <w:rPr>
          <w:sz w:val="21"/>
        </w:rPr>
        <w:t>any</w:t>
      </w:r>
      <w:r>
        <w:rPr>
          <w:spacing w:val="11"/>
          <w:sz w:val="21"/>
        </w:rPr>
        <w:t xml:space="preserve"> </w:t>
      </w:r>
      <w:r>
        <w:rPr>
          <w:sz w:val="21"/>
        </w:rPr>
        <w:t>misrepresentations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Bid;</w:t>
      </w:r>
      <w:r>
        <w:rPr>
          <w:spacing w:val="8"/>
          <w:sz w:val="21"/>
        </w:rPr>
        <w:t xml:space="preserve"> </w:t>
      </w:r>
      <w:r>
        <w:rPr>
          <w:sz w:val="21"/>
        </w:rPr>
        <w:t>and/or</w:t>
      </w:r>
    </w:p>
    <w:p w14:paraId="37CFDD04" w14:textId="77777777" w:rsidR="00DC2857" w:rsidRDefault="00DC2857">
      <w:pPr>
        <w:pStyle w:val="BodyText"/>
        <w:rPr>
          <w:sz w:val="24"/>
        </w:rPr>
      </w:pPr>
    </w:p>
    <w:p w14:paraId="37CFDD05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before="155" w:line="280" w:lineRule="auto"/>
        <w:ind w:right="437"/>
        <w:jc w:val="both"/>
        <w:rPr>
          <w:sz w:val="21"/>
        </w:rPr>
      </w:pP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its</w:t>
      </w:r>
      <w:r>
        <w:rPr>
          <w:spacing w:val="1"/>
          <w:sz w:val="21"/>
        </w:rPr>
        <w:t xml:space="preserve"> </w:t>
      </w:r>
      <w:r>
        <w:rPr>
          <w:sz w:val="21"/>
        </w:rPr>
        <w:t>advisors,</w:t>
      </w:r>
      <w:r>
        <w:rPr>
          <w:spacing w:val="1"/>
          <w:sz w:val="21"/>
        </w:rPr>
        <w:t xml:space="preserve"> </w:t>
      </w:r>
      <w:r>
        <w:rPr>
          <w:sz w:val="21"/>
        </w:rPr>
        <w:t>officers,</w:t>
      </w:r>
      <w:r>
        <w:rPr>
          <w:spacing w:val="1"/>
          <w:sz w:val="21"/>
        </w:rPr>
        <w:t xml:space="preserve"> </w:t>
      </w:r>
      <w:r>
        <w:rPr>
          <w:sz w:val="21"/>
        </w:rPr>
        <w:t>employees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agents</w:t>
      </w:r>
      <w:r>
        <w:rPr>
          <w:spacing w:val="1"/>
          <w:sz w:val="21"/>
        </w:rPr>
        <w:t xml:space="preserve"> </w:t>
      </w:r>
      <w:r>
        <w:rPr>
          <w:sz w:val="21"/>
        </w:rPr>
        <w:t>allegedly</w:t>
      </w:r>
      <w:r>
        <w:rPr>
          <w:spacing w:val="1"/>
          <w:sz w:val="21"/>
        </w:rPr>
        <w:t xml:space="preserve"> </w:t>
      </w:r>
      <w:r>
        <w:rPr>
          <w:sz w:val="21"/>
        </w:rPr>
        <w:t>engaging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collusive</w:t>
      </w:r>
      <w:r>
        <w:rPr>
          <w:spacing w:val="1"/>
          <w:sz w:val="21"/>
        </w:rPr>
        <w:t xml:space="preserve"> </w:t>
      </w:r>
      <w:r>
        <w:rPr>
          <w:sz w:val="21"/>
        </w:rPr>
        <w:t>action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respect</w:t>
      </w:r>
      <w:r>
        <w:rPr>
          <w:spacing w:val="58"/>
          <w:sz w:val="21"/>
        </w:rPr>
        <w:t xml:space="preserve"> </w:t>
      </w:r>
      <w:r>
        <w:rPr>
          <w:sz w:val="21"/>
        </w:rPr>
        <w:t>to</w:t>
      </w:r>
      <w:r>
        <w:rPr>
          <w:spacing w:val="58"/>
          <w:sz w:val="21"/>
        </w:rPr>
        <w:t xml:space="preserve"> </w:t>
      </w:r>
      <w:r>
        <w:rPr>
          <w:sz w:val="21"/>
        </w:rPr>
        <w:t>the</w:t>
      </w:r>
      <w:r>
        <w:rPr>
          <w:spacing w:val="59"/>
          <w:sz w:val="21"/>
        </w:rPr>
        <w:t xml:space="preserve"> </w:t>
      </w:r>
      <w:r>
        <w:rPr>
          <w:sz w:val="21"/>
        </w:rPr>
        <w:t>RFP</w:t>
      </w:r>
      <w:r>
        <w:rPr>
          <w:spacing w:val="58"/>
          <w:sz w:val="21"/>
        </w:rPr>
        <w:t xml:space="preserve"> </w:t>
      </w:r>
      <w:r>
        <w:rPr>
          <w:sz w:val="21"/>
        </w:rPr>
        <w:t>processes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2"/>
          <w:sz w:val="21"/>
        </w:rPr>
        <w:t xml:space="preserve"> </w:t>
      </w:r>
      <w:r>
        <w:rPr>
          <w:sz w:val="21"/>
        </w:rPr>
        <w:t>PRASA’s</w:t>
      </w:r>
      <w:r>
        <w:rPr>
          <w:spacing w:val="3"/>
          <w:sz w:val="21"/>
        </w:rPr>
        <w:t xml:space="preserve"> </w:t>
      </w:r>
      <w:r>
        <w:rPr>
          <w:sz w:val="21"/>
        </w:rPr>
        <w:t>procurement</w:t>
      </w:r>
      <w:r>
        <w:rPr>
          <w:spacing w:val="1"/>
          <w:sz w:val="21"/>
        </w:rPr>
        <w:t xml:space="preserve"> </w:t>
      </w:r>
      <w:r>
        <w:rPr>
          <w:sz w:val="21"/>
        </w:rPr>
        <w:t>processes;</w:t>
      </w:r>
      <w:r>
        <w:rPr>
          <w:spacing w:val="3"/>
          <w:sz w:val="21"/>
        </w:rPr>
        <w:t xml:space="preserve"> </w:t>
      </w:r>
      <w:r>
        <w:rPr>
          <w:sz w:val="21"/>
        </w:rPr>
        <w:t>and/or</w:t>
      </w:r>
    </w:p>
    <w:p w14:paraId="37CFDD06" w14:textId="77777777" w:rsidR="00DC2857" w:rsidRDefault="00DC2857">
      <w:pPr>
        <w:pStyle w:val="BodyText"/>
        <w:spacing w:before="9"/>
        <w:rPr>
          <w:sz w:val="33"/>
        </w:rPr>
      </w:pPr>
    </w:p>
    <w:p w14:paraId="37CFDD07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3"/>
        </w:tabs>
        <w:spacing w:line="283" w:lineRule="auto"/>
        <w:jc w:val="both"/>
        <w:rPr>
          <w:sz w:val="21"/>
        </w:rPr>
      </w:pP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its</w:t>
      </w:r>
      <w:r>
        <w:rPr>
          <w:spacing w:val="1"/>
          <w:sz w:val="21"/>
        </w:rPr>
        <w:t xml:space="preserve"> </w:t>
      </w:r>
      <w:r>
        <w:rPr>
          <w:sz w:val="21"/>
        </w:rPr>
        <w:t>advisors,</w:t>
      </w:r>
      <w:r>
        <w:rPr>
          <w:spacing w:val="1"/>
          <w:sz w:val="21"/>
        </w:rPr>
        <w:t xml:space="preserve"> </w:t>
      </w:r>
      <w:r>
        <w:rPr>
          <w:sz w:val="21"/>
        </w:rPr>
        <w:t>officers,</w:t>
      </w:r>
      <w:r>
        <w:rPr>
          <w:spacing w:val="1"/>
          <w:sz w:val="21"/>
        </w:rPr>
        <w:t xml:space="preserve"> </w:t>
      </w:r>
      <w:r>
        <w:rPr>
          <w:sz w:val="21"/>
        </w:rPr>
        <w:t>employees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agents</w:t>
      </w:r>
      <w:r>
        <w:rPr>
          <w:spacing w:val="1"/>
          <w:sz w:val="21"/>
        </w:rPr>
        <w:t xml:space="preserve"> </w:t>
      </w:r>
      <w:r>
        <w:rPr>
          <w:sz w:val="21"/>
        </w:rPr>
        <w:t>allegedly</w:t>
      </w:r>
      <w:r>
        <w:rPr>
          <w:spacing w:val="1"/>
          <w:sz w:val="21"/>
        </w:rPr>
        <w:t xml:space="preserve"> </w:t>
      </w:r>
      <w:r>
        <w:rPr>
          <w:sz w:val="21"/>
        </w:rPr>
        <w:t>engaging in illegal or fraudulent activities in relation to the RFP processes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2"/>
          <w:sz w:val="21"/>
        </w:rPr>
        <w:t xml:space="preserve"> </w:t>
      </w:r>
      <w:r>
        <w:rPr>
          <w:sz w:val="21"/>
        </w:rPr>
        <w:t>PRASA’s</w:t>
      </w:r>
      <w:r>
        <w:rPr>
          <w:spacing w:val="3"/>
          <w:sz w:val="21"/>
        </w:rPr>
        <w:t xml:space="preserve"> </w:t>
      </w:r>
      <w:r>
        <w:rPr>
          <w:sz w:val="21"/>
        </w:rPr>
        <w:t>procurement</w:t>
      </w:r>
      <w:r>
        <w:rPr>
          <w:spacing w:val="1"/>
          <w:sz w:val="21"/>
        </w:rPr>
        <w:t xml:space="preserve"> </w:t>
      </w:r>
      <w:r>
        <w:rPr>
          <w:sz w:val="21"/>
        </w:rPr>
        <w:t>processes;</w:t>
      </w:r>
      <w:r>
        <w:rPr>
          <w:spacing w:val="3"/>
          <w:sz w:val="21"/>
        </w:rPr>
        <w:t xml:space="preserve"> </w:t>
      </w:r>
      <w:r>
        <w:rPr>
          <w:sz w:val="21"/>
        </w:rPr>
        <w:t>and/or</w:t>
      </w:r>
    </w:p>
    <w:p w14:paraId="37CFDD08" w14:textId="77777777" w:rsidR="00DC2857" w:rsidRDefault="00DC2857">
      <w:pPr>
        <w:pStyle w:val="BodyText"/>
        <w:spacing w:before="4"/>
        <w:rPr>
          <w:sz w:val="33"/>
        </w:rPr>
      </w:pPr>
    </w:p>
    <w:p w14:paraId="37CFDD09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line="280" w:lineRule="auto"/>
        <w:ind w:right="439"/>
        <w:jc w:val="both"/>
        <w:rPr>
          <w:sz w:val="21"/>
        </w:rPr>
      </w:pPr>
      <w:r>
        <w:rPr>
          <w:sz w:val="21"/>
        </w:rPr>
        <w:t>Bidder’s failure, if selected as the “Preferred Bidder”</w:t>
      </w:r>
      <w:r>
        <w:rPr>
          <w:spacing w:val="58"/>
          <w:sz w:val="21"/>
        </w:rPr>
        <w:t xml:space="preserve"> </w:t>
      </w:r>
      <w:r>
        <w:rPr>
          <w:sz w:val="21"/>
        </w:rPr>
        <w:t>or “Reserve Bidder”</w:t>
      </w:r>
      <w:r>
        <w:rPr>
          <w:spacing w:val="1"/>
          <w:sz w:val="21"/>
        </w:rPr>
        <w:t xml:space="preserve"> </w:t>
      </w:r>
      <w:r>
        <w:rPr>
          <w:sz w:val="21"/>
        </w:rPr>
        <w:t>(as defined in the RFP and for which the definition shall remain at the</w:t>
      </w:r>
      <w:r>
        <w:rPr>
          <w:spacing w:val="1"/>
          <w:sz w:val="21"/>
        </w:rPr>
        <w:t xml:space="preserve"> </w:t>
      </w:r>
      <w:r>
        <w:rPr>
          <w:sz w:val="21"/>
        </w:rPr>
        <w:t>discretion of PRASA) by PRASA, to conclude a contract with PRASA on</w:t>
      </w:r>
      <w:r>
        <w:rPr>
          <w:spacing w:val="1"/>
          <w:sz w:val="21"/>
        </w:rPr>
        <w:t xml:space="preserve"> </w:t>
      </w:r>
      <w:r>
        <w:rPr>
          <w:sz w:val="21"/>
        </w:rPr>
        <w:t>substantially</w:t>
      </w:r>
      <w:r>
        <w:rPr>
          <w:spacing w:val="1"/>
          <w:sz w:val="21"/>
        </w:rPr>
        <w:t xml:space="preserve"> </w:t>
      </w:r>
      <w:r>
        <w:rPr>
          <w:sz w:val="21"/>
        </w:rPr>
        <w:t>the same terms and</w:t>
      </w:r>
      <w:r>
        <w:rPr>
          <w:spacing w:val="1"/>
          <w:sz w:val="21"/>
        </w:rPr>
        <w:t xml:space="preserve"> </w:t>
      </w:r>
      <w:r>
        <w:rPr>
          <w:sz w:val="21"/>
        </w:rPr>
        <w:t>conditions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contained</w:t>
      </w:r>
      <w:r>
        <w:rPr>
          <w:spacing w:val="58"/>
          <w:sz w:val="21"/>
        </w:rPr>
        <w:t xml:space="preserve"> </w:t>
      </w:r>
      <w:r>
        <w:rPr>
          <w:sz w:val="21"/>
        </w:rPr>
        <w:t>in the</w:t>
      </w:r>
      <w:r>
        <w:rPr>
          <w:spacing w:val="58"/>
          <w:sz w:val="21"/>
        </w:rPr>
        <w:t xml:space="preserve"> </w:t>
      </w:r>
      <w:r>
        <w:rPr>
          <w:sz w:val="21"/>
        </w:rPr>
        <w:t>RFP or</w:t>
      </w:r>
      <w:r>
        <w:rPr>
          <w:spacing w:val="-56"/>
          <w:sz w:val="21"/>
        </w:rPr>
        <w:t xml:space="preserve"> </w:t>
      </w:r>
      <w:r>
        <w:rPr>
          <w:sz w:val="21"/>
        </w:rPr>
        <w:t>Bid</w:t>
      </w:r>
      <w:r>
        <w:rPr>
          <w:spacing w:val="1"/>
          <w:sz w:val="21"/>
        </w:rPr>
        <w:t xml:space="preserve"> </w:t>
      </w:r>
      <w:r>
        <w:rPr>
          <w:sz w:val="21"/>
        </w:rPr>
        <w:t>(in</w:t>
      </w:r>
      <w:r>
        <w:rPr>
          <w:spacing w:val="1"/>
          <w:sz w:val="21"/>
        </w:rPr>
        <w:t xml:space="preserve"> </w:t>
      </w:r>
      <w:r>
        <w:rPr>
          <w:sz w:val="21"/>
        </w:rPr>
        <w:t>either</w:t>
      </w:r>
      <w:r>
        <w:rPr>
          <w:spacing w:val="1"/>
          <w:sz w:val="21"/>
        </w:rPr>
        <w:t xml:space="preserve"> </w:t>
      </w:r>
      <w:r>
        <w:rPr>
          <w:sz w:val="21"/>
        </w:rPr>
        <w:t>instance</w:t>
      </w:r>
      <w:r>
        <w:rPr>
          <w:spacing w:val="1"/>
          <w:sz w:val="21"/>
        </w:rPr>
        <w:t xml:space="preserve"> </w:t>
      </w:r>
      <w:r>
        <w:rPr>
          <w:sz w:val="21"/>
        </w:rPr>
        <w:t>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sole</w:t>
      </w:r>
      <w:r>
        <w:rPr>
          <w:spacing w:val="1"/>
          <w:sz w:val="21"/>
        </w:rPr>
        <w:t xml:space="preserve"> </w:t>
      </w:r>
      <w:r>
        <w:rPr>
          <w:sz w:val="21"/>
        </w:rPr>
        <w:t>discretion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satisfaction</w:t>
      </w:r>
      <w:r>
        <w:rPr>
          <w:spacing w:val="1"/>
          <w:sz w:val="21"/>
        </w:rPr>
        <w:t xml:space="preserve"> </w:t>
      </w:r>
      <w:r>
        <w:rPr>
          <w:sz w:val="21"/>
        </w:rPr>
        <w:t>of PRASA); and/or</w:t>
      </w:r>
    </w:p>
    <w:p w14:paraId="37CFDD0A" w14:textId="77777777" w:rsidR="00DC2857" w:rsidRDefault="00DC2857">
      <w:pPr>
        <w:pStyle w:val="BodyText"/>
        <w:spacing w:before="11"/>
        <w:rPr>
          <w:sz w:val="33"/>
        </w:rPr>
      </w:pPr>
    </w:p>
    <w:p w14:paraId="37CFDD0B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line="283" w:lineRule="auto"/>
        <w:ind w:right="439"/>
        <w:jc w:val="both"/>
        <w:rPr>
          <w:sz w:val="21"/>
        </w:rPr>
      </w:pPr>
      <w:r>
        <w:rPr>
          <w:sz w:val="21"/>
        </w:rPr>
        <w:t>Bidder, without PRASA’s written agreement, withdraws the Bidder’s Bid</w:t>
      </w:r>
      <w:r>
        <w:rPr>
          <w:spacing w:val="1"/>
          <w:sz w:val="21"/>
        </w:rPr>
        <w:t xml:space="preserve"> </w:t>
      </w:r>
      <w:r>
        <w:rPr>
          <w:sz w:val="21"/>
        </w:rPr>
        <w:t>after the latest time specified by PRASA as the closing date for the Bid</w:t>
      </w:r>
      <w:r>
        <w:rPr>
          <w:spacing w:val="1"/>
          <w:sz w:val="21"/>
        </w:rPr>
        <w:t xml:space="preserve"> </w:t>
      </w:r>
      <w:r>
        <w:rPr>
          <w:sz w:val="21"/>
        </w:rPr>
        <w:t>and/or before the expiry of the validity of the Bid as specified by PRASA;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</w:p>
    <w:p w14:paraId="37CFDD0C" w14:textId="77777777" w:rsidR="00DC2857" w:rsidRDefault="00DC2857">
      <w:pPr>
        <w:pStyle w:val="BodyText"/>
        <w:spacing w:before="2"/>
        <w:rPr>
          <w:sz w:val="33"/>
        </w:rPr>
      </w:pPr>
    </w:p>
    <w:p w14:paraId="37CFDD0D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line="280" w:lineRule="auto"/>
        <w:ind w:right="439"/>
        <w:jc w:val="both"/>
        <w:rPr>
          <w:sz w:val="21"/>
        </w:rPr>
      </w:pPr>
      <w:r>
        <w:rPr>
          <w:sz w:val="21"/>
        </w:rPr>
        <w:t>Bidder refuses to accept any correction of errors in the Bidder’s Bid in</w:t>
      </w:r>
      <w:r>
        <w:rPr>
          <w:spacing w:val="1"/>
          <w:sz w:val="21"/>
        </w:rPr>
        <w:t xml:space="preserve"> </w:t>
      </w:r>
      <w:r>
        <w:rPr>
          <w:sz w:val="21"/>
        </w:rPr>
        <w:t>accordance with any conditions of invitation and/or instructions to bidders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RFP</w:t>
      </w:r>
      <w:r>
        <w:rPr>
          <w:spacing w:val="1"/>
          <w:sz w:val="21"/>
        </w:rPr>
        <w:t xml:space="preserve"> </w:t>
      </w:r>
      <w:r>
        <w:rPr>
          <w:sz w:val="21"/>
        </w:rPr>
        <w:t>processes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PRASA’s</w:t>
      </w:r>
      <w:r>
        <w:rPr>
          <w:spacing w:val="58"/>
          <w:sz w:val="21"/>
        </w:rPr>
        <w:t xml:space="preserve"> </w:t>
      </w:r>
      <w:r>
        <w:rPr>
          <w:sz w:val="21"/>
        </w:rPr>
        <w:t>procurement</w:t>
      </w:r>
      <w:r>
        <w:rPr>
          <w:spacing w:val="58"/>
          <w:sz w:val="21"/>
        </w:rPr>
        <w:t xml:space="preserve"> </w:t>
      </w:r>
      <w:r>
        <w:rPr>
          <w:sz w:val="21"/>
        </w:rPr>
        <w:t>processes;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</w:p>
    <w:p w14:paraId="37CFDD0E" w14:textId="77777777" w:rsidR="00DC2857" w:rsidRDefault="00DC2857">
      <w:pPr>
        <w:pStyle w:val="BodyText"/>
        <w:rPr>
          <w:sz w:val="34"/>
        </w:rPr>
      </w:pPr>
    </w:p>
    <w:p w14:paraId="37CFDD0F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before="1" w:line="283" w:lineRule="auto"/>
        <w:ind w:right="441"/>
        <w:jc w:val="both"/>
        <w:rPr>
          <w:sz w:val="21"/>
        </w:rPr>
      </w:pPr>
      <w:r>
        <w:rPr>
          <w:sz w:val="21"/>
        </w:rPr>
        <w:t>PRASA</w:t>
      </w:r>
      <w:r>
        <w:rPr>
          <w:spacing w:val="27"/>
          <w:sz w:val="21"/>
        </w:rPr>
        <w:t xml:space="preserve"> </w:t>
      </w:r>
      <w:r>
        <w:rPr>
          <w:sz w:val="21"/>
        </w:rPr>
        <w:t>awards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Bid</w:t>
      </w:r>
      <w:r>
        <w:rPr>
          <w:spacing w:val="24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Bidder</w:t>
      </w:r>
      <w:r>
        <w:rPr>
          <w:spacing w:val="28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7"/>
          <w:sz w:val="21"/>
        </w:rPr>
        <w:t xml:space="preserve"> </w:t>
      </w:r>
      <w:r>
        <w:rPr>
          <w:sz w:val="21"/>
        </w:rPr>
        <w:t>Bidder</w:t>
      </w:r>
      <w:r>
        <w:rPr>
          <w:spacing w:val="26"/>
          <w:sz w:val="21"/>
        </w:rPr>
        <w:t xml:space="preserve"> </w:t>
      </w:r>
      <w:r>
        <w:rPr>
          <w:sz w:val="21"/>
        </w:rPr>
        <w:t>fails</w:t>
      </w:r>
      <w:r>
        <w:rPr>
          <w:spacing w:val="27"/>
          <w:sz w:val="21"/>
        </w:rPr>
        <w:t xml:space="preserve"> </w:t>
      </w:r>
      <w:r>
        <w:rPr>
          <w:sz w:val="21"/>
        </w:rPr>
        <w:t>to</w:t>
      </w:r>
      <w:r>
        <w:rPr>
          <w:spacing w:val="24"/>
          <w:sz w:val="21"/>
        </w:rPr>
        <w:t xml:space="preserve"> </w:t>
      </w:r>
      <w:r>
        <w:rPr>
          <w:sz w:val="21"/>
        </w:rPr>
        <w:t>comply</w:t>
      </w:r>
      <w:r>
        <w:rPr>
          <w:spacing w:val="24"/>
          <w:sz w:val="21"/>
        </w:rPr>
        <w:t xml:space="preserve"> </w:t>
      </w:r>
      <w:r>
        <w:rPr>
          <w:sz w:val="21"/>
        </w:rPr>
        <w:t>with</w:t>
      </w:r>
      <w:r>
        <w:rPr>
          <w:spacing w:val="-56"/>
          <w:sz w:val="21"/>
        </w:rPr>
        <w:t xml:space="preserve"> </w:t>
      </w:r>
      <w:r>
        <w:rPr>
          <w:sz w:val="21"/>
        </w:rPr>
        <w:t>any</w:t>
      </w:r>
      <w:r>
        <w:rPr>
          <w:spacing w:val="3"/>
          <w:sz w:val="21"/>
        </w:rPr>
        <w:t xml:space="preserve"> </w:t>
      </w:r>
      <w:r>
        <w:rPr>
          <w:sz w:val="21"/>
        </w:rPr>
        <w:t>conditions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3"/>
          <w:sz w:val="21"/>
        </w:rPr>
        <w:t xml:space="preserve"> </w:t>
      </w:r>
      <w:r>
        <w:rPr>
          <w:sz w:val="21"/>
        </w:rPr>
        <w:t>award</w:t>
      </w:r>
      <w:r>
        <w:rPr>
          <w:spacing w:val="2"/>
          <w:sz w:val="21"/>
        </w:rPr>
        <w:t xml:space="preserve"> </w:t>
      </w:r>
      <w:r>
        <w:rPr>
          <w:sz w:val="21"/>
        </w:rPr>
        <w:t>and/or</w:t>
      </w:r>
      <w:r>
        <w:rPr>
          <w:spacing w:val="6"/>
          <w:sz w:val="21"/>
        </w:rPr>
        <w:t xml:space="preserve"> </w:t>
      </w:r>
      <w:r>
        <w:rPr>
          <w:sz w:val="21"/>
        </w:rPr>
        <w:t>award</w:t>
      </w:r>
      <w:r>
        <w:rPr>
          <w:spacing w:val="3"/>
          <w:sz w:val="21"/>
        </w:rPr>
        <w:t xml:space="preserve"> </w:t>
      </w:r>
      <w:r>
        <w:rPr>
          <w:sz w:val="21"/>
        </w:rPr>
        <w:t>instruction;</w:t>
      </w:r>
      <w:r>
        <w:rPr>
          <w:spacing w:val="5"/>
          <w:sz w:val="21"/>
        </w:rPr>
        <w:t xml:space="preserve"> </w:t>
      </w:r>
      <w:r>
        <w:rPr>
          <w:sz w:val="21"/>
        </w:rPr>
        <w:t>and/or</w:t>
      </w:r>
    </w:p>
    <w:p w14:paraId="37CFDD10" w14:textId="77777777" w:rsidR="00DC2857" w:rsidRDefault="00DC2857">
      <w:pPr>
        <w:spacing w:line="283" w:lineRule="auto"/>
        <w:jc w:val="both"/>
        <w:rPr>
          <w:sz w:val="21"/>
        </w:rPr>
        <w:sectPr w:rsidR="00DC2857">
          <w:footerReference w:type="default" r:id="rId8"/>
          <w:pgSz w:w="11910" w:h="16840"/>
          <w:pgMar w:top="1580" w:right="1300" w:bottom="1620" w:left="900" w:header="0" w:footer="1429" w:gutter="0"/>
          <w:cols w:space="720"/>
        </w:sectPr>
      </w:pPr>
    </w:p>
    <w:p w14:paraId="37CFDD13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before="98" w:line="280" w:lineRule="auto"/>
        <w:jc w:val="both"/>
        <w:rPr>
          <w:sz w:val="21"/>
        </w:rPr>
      </w:pPr>
      <w:r>
        <w:rPr>
          <w:sz w:val="21"/>
        </w:rPr>
        <w:lastRenderedPageBreak/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signs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agreement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Bidder</w:t>
      </w:r>
      <w:r>
        <w:rPr>
          <w:spacing w:val="58"/>
          <w:sz w:val="21"/>
        </w:rPr>
        <w:t xml:space="preserve"> </w:t>
      </w:r>
      <w:r>
        <w:rPr>
          <w:sz w:val="21"/>
        </w:rPr>
        <w:t>and</w:t>
      </w:r>
      <w:r>
        <w:rPr>
          <w:spacing w:val="59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fails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comply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conditions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58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agreement</w:t>
      </w:r>
      <w:r>
        <w:rPr>
          <w:spacing w:val="59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agreement</w:t>
      </w:r>
      <w:r>
        <w:rPr>
          <w:spacing w:val="1"/>
          <w:sz w:val="21"/>
        </w:rPr>
        <w:t xml:space="preserve"> </w:t>
      </w:r>
      <w:r>
        <w:rPr>
          <w:sz w:val="21"/>
        </w:rPr>
        <w:t>instruction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</w:t>
      </w:r>
      <w:r>
        <w:rPr>
          <w:spacing w:val="1"/>
          <w:sz w:val="21"/>
        </w:rPr>
        <w:t xml:space="preserve"> </w:t>
      </w:r>
      <w:r>
        <w:rPr>
          <w:sz w:val="21"/>
        </w:rPr>
        <w:t>instruction</w:t>
      </w:r>
      <w:r>
        <w:rPr>
          <w:spacing w:val="1"/>
          <w:sz w:val="21"/>
        </w:rPr>
        <w:t xml:space="preserve"> </w:t>
      </w:r>
      <w:r>
        <w:rPr>
          <w:sz w:val="21"/>
        </w:rPr>
        <w:t>respectively;</w:t>
      </w:r>
      <w:r>
        <w:rPr>
          <w:spacing w:val="3"/>
          <w:sz w:val="21"/>
        </w:rPr>
        <w:t xml:space="preserve"> </w:t>
      </w:r>
      <w:r>
        <w:rPr>
          <w:sz w:val="21"/>
        </w:rPr>
        <w:t>and/or</w:t>
      </w:r>
    </w:p>
    <w:p w14:paraId="37CFDD14" w14:textId="77777777" w:rsidR="00DC2857" w:rsidRDefault="00DC2857">
      <w:pPr>
        <w:pStyle w:val="BodyText"/>
        <w:spacing w:before="9"/>
        <w:rPr>
          <w:sz w:val="24"/>
        </w:rPr>
      </w:pPr>
    </w:p>
    <w:p w14:paraId="37CFDD15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3"/>
        </w:tabs>
        <w:spacing w:before="1" w:line="280" w:lineRule="auto"/>
        <w:ind w:right="438"/>
        <w:jc w:val="both"/>
        <w:rPr>
          <w:sz w:val="21"/>
        </w:rPr>
      </w:pPr>
      <w:r>
        <w:rPr>
          <w:sz w:val="21"/>
        </w:rPr>
        <w:t>PRASA notifies a Bidder of the Bidder’s appointment and/or PRASA signs</w:t>
      </w:r>
      <w:r>
        <w:rPr>
          <w:spacing w:val="1"/>
          <w:sz w:val="21"/>
        </w:rPr>
        <w:t xml:space="preserve"> </w:t>
      </w:r>
      <w:r>
        <w:rPr>
          <w:sz w:val="21"/>
        </w:rPr>
        <w:t>an agreement and/or contract with the Bidder (the earliest date) and 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fails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produce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actual</w:t>
      </w:r>
      <w:r>
        <w:rPr>
          <w:spacing w:val="1"/>
          <w:sz w:val="21"/>
        </w:rPr>
        <w:t xml:space="preserve"> </w:t>
      </w:r>
      <w:r>
        <w:rPr>
          <w:sz w:val="21"/>
        </w:rPr>
        <w:t>Performance</w:t>
      </w:r>
      <w:r>
        <w:rPr>
          <w:spacing w:val="1"/>
          <w:sz w:val="21"/>
        </w:rPr>
        <w:t xml:space="preserve"> </w:t>
      </w:r>
      <w:r>
        <w:rPr>
          <w:sz w:val="21"/>
        </w:rPr>
        <w:t>Bond/Security,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unequivocal</w:t>
      </w:r>
      <w:r>
        <w:rPr>
          <w:spacing w:val="1"/>
          <w:sz w:val="21"/>
        </w:rPr>
        <w:t xml:space="preserve"> </w:t>
      </w:r>
      <w:r>
        <w:rPr>
          <w:sz w:val="21"/>
        </w:rPr>
        <w:t>compliance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PRASA’s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sole</w:t>
      </w:r>
      <w:r>
        <w:rPr>
          <w:spacing w:val="1"/>
          <w:sz w:val="21"/>
        </w:rPr>
        <w:t xml:space="preserve"> </w:t>
      </w:r>
      <w:r>
        <w:rPr>
          <w:sz w:val="21"/>
        </w:rPr>
        <w:t>satisfaction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58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RFP</w:t>
      </w:r>
      <w:r>
        <w:rPr>
          <w:spacing w:val="59"/>
          <w:sz w:val="21"/>
        </w:rPr>
        <w:t xml:space="preserve"> </w:t>
      </w:r>
      <w:r>
        <w:rPr>
          <w:sz w:val="21"/>
        </w:rPr>
        <w:t>Performance</w:t>
      </w:r>
      <w:r>
        <w:rPr>
          <w:spacing w:val="58"/>
          <w:sz w:val="21"/>
        </w:rPr>
        <w:t xml:space="preserve"> </w:t>
      </w:r>
      <w:r>
        <w:rPr>
          <w:sz w:val="21"/>
        </w:rPr>
        <w:t>Bond/Security</w:t>
      </w:r>
      <w:r>
        <w:rPr>
          <w:spacing w:val="1"/>
          <w:sz w:val="21"/>
        </w:rPr>
        <w:t xml:space="preserve"> </w:t>
      </w:r>
      <w:r>
        <w:rPr>
          <w:sz w:val="21"/>
        </w:rPr>
        <w:t>Format provided (and any other instruction issue by PRASA), within 30</w:t>
      </w:r>
      <w:r>
        <w:rPr>
          <w:spacing w:val="1"/>
          <w:sz w:val="21"/>
        </w:rPr>
        <w:t xml:space="preserve"> </w:t>
      </w:r>
      <w:r>
        <w:rPr>
          <w:sz w:val="21"/>
        </w:rPr>
        <w:t>calendar days from the date of PRASA notification to the Bidder of the</w:t>
      </w:r>
      <w:r>
        <w:rPr>
          <w:spacing w:val="1"/>
          <w:sz w:val="21"/>
        </w:rPr>
        <w:t xml:space="preserve"> </w:t>
      </w:r>
      <w:r>
        <w:rPr>
          <w:sz w:val="21"/>
        </w:rPr>
        <w:t>Bidder’s</w:t>
      </w:r>
      <w:r>
        <w:rPr>
          <w:spacing w:val="1"/>
          <w:sz w:val="21"/>
        </w:rPr>
        <w:t xml:space="preserve"> </w:t>
      </w:r>
      <w:r>
        <w:rPr>
          <w:sz w:val="21"/>
        </w:rPr>
        <w:t>appointment</w:t>
      </w:r>
      <w:r>
        <w:rPr>
          <w:spacing w:val="1"/>
          <w:sz w:val="21"/>
        </w:rPr>
        <w:t xml:space="preserve"> </w:t>
      </w:r>
      <w:r>
        <w:rPr>
          <w:sz w:val="21"/>
        </w:rPr>
        <w:t>and/or PRASA signature of</w:t>
      </w:r>
      <w:r>
        <w:rPr>
          <w:spacing w:val="1"/>
          <w:sz w:val="21"/>
        </w:rPr>
        <w:t xml:space="preserve"> </w:t>
      </w:r>
      <w:r>
        <w:rPr>
          <w:sz w:val="21"/>
        </w:rPr>
        <w:t>an agreement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</w:t>
      </w:r>
      <w:r>
        <w:rPr>
          <w:spacing w:val="4"/>
          <w:sz w:val="21"/>
        </w:rPr>
        <w:t xml:space="preserve"> </w:t>
      </w:r>
      <w:r>
        <w:rPr>
          <w:sz w:val="21"/>
        </w:rPr>
        <w:t>with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3"/>
          <w:sz w:val="21"/>
        </w:rPr>
        <w:t xml:space="preserve"> </w:t>
      </w:r>
      <w:r>
        <w:rPr>
          <w:sz w:val="21"/>
        </w:rPr>
        <w:t>(the</w:t>
      </w:r>
      <w:r>
        <w:rPr>
          <w:spacing w:val="5"/>
          <w:sz w:val="21"/>
        </w:rPr>
        <w:t xml:space="preserve"> </w:t>
      </w:r>
      <w:r>
        <w:rPr>
          <w:sz w:val="21"/>
        </w:rPr>
        <w:t>earliest date);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</w:p>
    <w:p w14:paraId="37CFDD16" w14:textId="77777777" w:rsidR="00DC2857" w:rsidRDefault="00DC2857">
      <w:pPr>
        <w:pStyle w:val="BodyText"/>
        <w:spacing w:before="10"/>
        <w:rPr>
          <w:sz w:val="24"/>
        </w:rPr>
      </w:pPr>
    </w:p>
    <w:p w14:paraId="37CFDD17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3"/>
        </w:tabs>
        <w:spacing w:before="1" w:line="283" w:lineRule="auto"/>
        <w:ind w:right="439"/>
        <w:jc w:val="both"/>
        <w:rPr>
          <w:sz w:val="21"/>
        </w:rPr>
      </w:pPr>
      <w:r>
        <w:rPr>
          <w:sz w:val="21"/>
        </w:rPr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signs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agreement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Bidder</w:t>
      </w:r>
      <w:r>
        <w:rPr>
          <w:spacing w:val="58"/>
          <w:sz w:val="21"/>
        </w:rPr>
        <w:t xml:space="preserve"> </w:t>
      </w:r>
      <w:r>
        <w:rPr>
          <w:sz w:val="21"/>
        </w:rPr>
        <w:t>and</w:t>
      </w:r>
      <w:r>
        <w:rPr>
          <w:spacing w:val="59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 fails to perform any obligations and/or liabilities and/or comply 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agreement/contract</w:t>
      </w:r>
      <w:r>
        <w:rPr>
          <w:spacing w:val="59"/>
          <w:sz w:val="21"/>
        </w:rPr>
        <w:t xml:space="preserve"> </w:t>
      </w:r>
      <w:r>
        <w:rPr>
          <w:sz w:val="21"/>
        </w:rPr>
        <w:t>and/or</w:t>
      </w:r>
      <w:r>
        <w:rPr>
          <w:spacing w:val="59"/>
          <w:sz w:val="21"/>
        </w:rPr>
        <w:t xml:space="preserve"> </w:t>
      </w:r>
      <w:r>
        <w:rPr>
          <w:sz w:val="21"/>
        </w:rPr>
        <w:t>agreement/contract</w:t>
      </w:r>
      <w:r>
        <w:rPr>
          <w:spacing w:val="59"/>
          <w:sz w:val="21"/>
        </w:rPr>
        <w:t xml:space="preserve"> </w:t>
      </w:r>
      <w:r>
        <w:rPr>
          <w:sz w:val="21"/>
        </w:rPr>
        <w:t>instruction</w:t>
      </w:r>
      <w:r>
        <w:rPr>
          <w:spacing w:val="1"/>
          <w:sz w:val="21"/>
        </w:rPr>
        <w:t xml:space="preserve"> </w:t>
      </w:r>
      <w:r>
        <w:rPr>
          <w:sz w:val="21"/>
        </w:rPr>
        <w:t>respectively;</w:t>
      </w:r>
      <w:r>
        <w:rPr>
          <w:spacing w:val="3"/>
          <w:sz w:val="21"/>
        </w:rPr>
        <w:t xml:space="preserve"> </w:t>
      </w:r>
      <w:r>
        <w:rPr>
          <w:sz w:val="21"/>
        </w:rPr>
        <w:t>and/or</w:t>
      </w:r>
    </w:p>
    <w:p w14:paraId="37CFDD18" w14:textId="77777777" w:rsidR="00DC2857" w:rsidRDefault="00DC2857">
      <w:pPr>
        <w:pStyle w:val="BodyText"/>
        <w:spacing w:before="8"/>
        <w:rPr>
          <w:sz w:val="22"/>
        </w:rPr>
      </w:pPr>
    </w:p>
    <w:p w14:paraId="37CFDD19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3"/>
        </w:tabs>
        <w:spacing w:line="280" w:lineRule="auto"/>
        <w:jc w:val="both"/>
        <w:rPr>
          <w:sz w:val="21"/>
        </w:rPr>
      </w:pPr>
      <w:r>
        <w:rPr>
          <w:sz w:val="21"/>
        </w:rPr>
        <w:t>PRASA, in PRASA’s opinion, is entitled to amounts recoverable from 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2"/>
          <w:sz w:val="21"/>
        </w:rPr>
        <w:t xml:space="preserve"> </w:t>
      </w:r>
      <w:r>
        <w:rPr>
          <w:sz w:val="21"/>
        </w:rPr>
        <w:t>for</w:t>
      </w:r>
      <w:r>
        <w:rPr>
          <w:spacing w:val="6"/>
          <w:sz w:val="21"/>
        </w:rPr>
        <w:t xml:space="preserve"> </w:t>
      </w:r>
      <w:r>
        <w:rPr>
          <w:sz w:val="21"/>
        </w:rPr>
        <w:t>any reason</w:t>
      </w:r>
      <w:r>
        <w:rPr>
          <w:spacing w:val="1"/>
          <w:sz w:val="21"/>
        </w:rPr>
        <w:t xml:space="preserve"> </w:t>
      </w:r>
      <w:r>
        <w:rPr>
          <w:sz w:val="21"/>
        </w:rPr>
        <w:t>whatsoever.</w:t>
      </w:r>
    </w:p>
    <w:p w14:paraId="37CFDD1A" w14:textId="77777777" w:rsidR="00DC2857" w:rsidRDefault="00DC2857">
      <w:pPr>
        <w:pStyle w:val="BodyText"/>
        <w:rPr>
          <w:sz w:val="25"/>
        </w:rPr>
      </w:pPr>
    </w:p>
    <w:p w14:paraId="37CFDD1B" w14:textId="790442A2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0" w:lineRule="auto"/>
        <w:ind w:hanging="701"/>
        <w:jc w:val="both"/>
        <w:rPr>
          <w:sz w:val="21"/>
        </w:rPr>
      </w:pPr>
      <w:r>
        <w:rPr>
          <w:sz w:val="21"/>
        </w:rPr>
        <w:t xml:space="preserve">The </w:t>
      </w:r>
      <w:r w:rsidR="00A6271A" w:rsidRPr="00AA4B08">
        <w:rPr>
          <w:sz w:val="20"/>
          <w:szCs w:val="20"/>
          <w:lang w:val="en-ZA"/>
        </w:rPr>
        <w:t xml:space="preserve">Financial </w:t>
      </w:r>
      <w:r w:rsidR="008C3604" w:rsidRPr="00AA4B08">
        <w:rPr>
          <w:sz w:val="20"/>
          <w:szCs w:val="20"/>
          <w:lang w:val="en-ZA"/>
        </w:rPr>
        <w:t>Institution</w:t>
      </w:r>
      <w:r w:rsidR="008C3604">
        <w:rPr>
          <w:sz w:val="20"/>
          <w:szCs w:val="20"/>
          <w:lang w:val="en-ZA"/>
        </w:rPr>
        <w:t xml:space="preserve"> </w:t>
      </w:r>
      <w:r w:rsidR="008C3604">
        <w:rPr>
          <w:sz w:val="21"/>
        </w:rPr>
        <w:t>liability</w:t>
      </w:r>
      <w:r>
        <w:rPr>
          <w:sz w:val="21"/>
        </w:rPr>
        <w:t xml:space="preserve"> under this Bid Bond/Security is principal in nature and is not</w:t>
      </w:r>
      <w:r>
        <w:rPr>
          <w:spacing w:val="1"/>
          <w:sz w:val="21"/>
        </w:rPr>
        <w:t xml:space="preserve"> </w:t>
      </w:r>
      <w:r>
        <w:rPr>
          <w:sz w:val="21"/>
        </w:rPr>
        <w:t>subject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agreement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contract.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pacing w:val="1"/>
          <w:sz w:val="21"/>
        </w:rPr>
        <w:t xml:space="preserve"> </w:t>
      </w:r>
      <w:r>
        <w:rPr>
          <w:sz w:val="21"/>
        </w:rPr>
        <w:t>liability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58"/>
          <w:sz w:val="21"/>
        </w:rPr>
        <w:t xml:space="preserve"> </w:t>
      </w:r>
      <w:r>
        <w:rPr>
          <w:sz w:val="21"/>
        </w:rPr>
        <w:t>not</w:t>
      </w:r>
      <w:r>
        <w:rPr>
          <w:spacing w:val="58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reduced,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58"/>
          <w:sz w:val="21"/>
        </w:rPr>
        <w:t xml:space="preserve"> </w:t>
      </w:r>
      <w:r>
        <w:rPr>
          <w:sz w:val="21"/>
        </w:rPr>
        <w:t>any way be</w:t>
      </w:r>
      <w:r>
        <w:rPr>
          <w:spacing w:val="58"/>
          <w:sz w:val="21"/>
        </w:rPr>
        <w:t xml:space="preserve"> </w:t>
      </w:r>
      <w:r>
        <w:rPr>
          <w:sz w:val="21"/>
        </w:rPr>
        <w:t>affected by any alteration of the terms of the RFP or</w:t>
      </w:r>
      <w:r>
        <w:rPr>
          <w:spacing w:val="1"/>
          <w:sz w:val="21"/>
        </w:rPr>
        <w:t xml:space="preserve"> </w:t>
      </w:r>
      <w:r>
        <w:rPr>
          <w:sz w:val="21"/>
        </w:rPr>
        <w:t>any other arrangements between the Applicant and PRASA, whether oral or in</w:t>
      </w:r>
      <w:r>
        <w:rPr>
          <w:spacing w:val="1"/>
          <w:sz w:val="21"/>
        </w:rPr>
        <w:t xml:space="preserve"> </w:t>
      </w:r>
      <w:r>
        <w:rPr>
          <w:sz w:val="21"/>
        </w:rPr>
        <w:t>writing.</w:t>
      </w:r>
    </w:p>
    <w:p w14:paraId="37CFDD1C" w14:textId="77777777" w:rsidR="00DC2857" w:rsidRDefault="00DC2857">
      <w:pPr>
        <w:pStyle w:val="BodyText"/>
        <w:spacing w:before="10"/>
        <w:rPr>
          <w:sz w:val="33"/>
        </w:rPr>
      </w:pPr>
    </w:p>
    <w:p w14:paraId="37CFDD1D" w14:textId="2286B79E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0" w:lineRule="auto"/>
        <w:ind w:hanging="701"/>
        <w:jc w:val="both"/>
        <w:rPr>
          <w:sz w:val="21"/>
        </w:rPr>
      </w:pPr>
      <w:r>
        <w:rPr>
          <w:sz w:val="21"/>
        </w:rPr>
        <w:t xml:space="preserve">The </w:t>
      </w:r>
      <w:r w:rsidR="00A6271A" w:rsidRPr="00AA4B08">
        <w:rPr>
          <w:sz w:val="20"/>
          <w:szCs w:val="20"/>
          <w:lang w:val="en-ZA"/>
        </w:rPr>
        <w:t>Financial Institution</w:t>
      </w:r>
      <w:r w:rsidR="00A6271A" w:rsidDel="004822BA">
        <w:rPr>
          <w:sz w:val="21"/>
        </w:rPr>
        <w:t xml:space="preserve"> </w:t>
      </w:r>
      <w:r>
        <w:rPr>
          <w:sz w:val="21"/>
        </w:rPr>
        <w:t>will pay PRASA within 14 (fourteen) calendar days upon receipt of a</w:t>
      </w:r>
      <w:r>
        <w:rPr>
          <w:spacing w:val="1"/>
          <w:sz w:val="21"/>
        </w:rPr>
        <w:t xml:space="preserve"> </w:t>
      </w:r>
      <w:r>
        <w:rPr>
          <w:sz w:val="21"/>
        </w:rPr>
        <w:t>written demand and</w:t>
      </w:r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58"/>
          <w:sz w:val="21"/>
        </w:rPr>
        <w:t xml:space="preserve"> </w:t>
      </w:r>
      <w:r>
        <w:rPr>
          <w:sz w:val="21"/>
        </w:rPr>
        <w:t>not determine the validity</w:t>
      </w:r>
      <w:r>
        <w:rPr>
          <w:spacing w:val="58"/>
          <w:sz w:val="21"/>
        </w:rPr>
        <w:t xml:space="preserve"> </w:t>
      </w:r>
      <w:r>
        <w:rPr>
          <w:sz w:val="21"/>
        </w:rPr>
        <w:t>of</w:t>
      </w:r>
      <w:r>
        <w:rPr>
          <w:spacing w:val="59"/>
          <w:sz w:val="21"/>
        </w:rPr>
        <w:t xml:space="preserve"> </w:t>
      </w:r>
      <w:r>
        <w:rPr>
          <w:sz w:val="21"/>
        </w:rPr>
        <w:t>the</w:t>
      </w:r>
      <w:r>
        <w:rPr>
          <w:spacing w:val="58"/>
          <w:sz w:val="21"/>
        </w:rPr>
        <w:t xml:space="preserve"> </w:t>
      </w:r>
      <w:r>
        <w:rPr>
          <w:sz w:val="21"/>
        </w:rPr>
        <w:t>demand or become</w:t>
      </w:r>
      <w:r>
        <w:rPr>
          <w:spacing w:val="1"/>
          <w:sz w:val="21"/>
        </w:rPr>
        <w:t xml:space="preserve"> </w:t>
      </w:r>
      <w:r>
        <w:rPr>
          <w:sz w:val="21"/>
        </w:rPr>
        <w:t>party</w:t>
      </w:r>
      <w:r>
        <w:rPr>
          <w:spacing w:val="2"/>
          <w:sz w:val="21"/>
        </w:rPr>
        <w:t xml:space="preserve"> </w:t>
      </w:r>
      <w:r>
        <w:rPr>
          <w:sz w:val="21"/>
        </w:rPr>
        <w:t>to</w:t>
      </w:r>
      <w:r>
        <w:rPr>
          <w:spacing w:val="3"/>
          <w:sz w:val="21"/>
        </w:rPr>
        <w:t xml:space="preserve"> </w:t>
      </w:r>
      <w:r>
        <w:rPr>
          <w:sz w:val="21"/>
        </w:rPr>
        <w:t>any</w:t>
      </w:r>
      <w:r>
        <w:rPr>
          <w:spacing w:val="7"/>
          <w:sz w:val="21"/>
        </w:rPr>
        <w:t xml:space="preserve"> </w:t>
      </w:r>
      <w:r>
        <w:rPr>
          <w:sz w:val="21"/>
        </w:rPr>
        <w:t>claim</w:t>
      </w:r>
      <w:r>
        <w:rPr>
          <w:spacing w:val="4"/>
          <w:sz w:val="21"/>
        </w:rPr>
        <w:t xml:space="preserve"> </w:t>
      </w:r>
      <w:r>
        <w:rPr>
          <w:sz w:val="21"/>
        </w:rPr>
        <w:t>or</w:t>
      </w:r>
      <w:r>
        <w:rPr>
          <w:spacing w:val="5"/>
          <w:sz w:val="21"/>
        </w:rPr>
        <w:t xml:space="preserve"> </w:t>
      </w:r>
      <w:r>
        <w:rPr>
          <w:sz w:val="21"/>
        </w:rPr>
        <w:t>dispute</w:t>
      </w:r>
      <w:r>
        <w:rPr>
          <w:spacing w:val="5"/>
          <w:sz w:val="21"/>
        </w:rPr>
        <w:t xml:space="preserve"> </w:t>
      </w:r>
      <w:r>
        <w:rPr>
          <w:sz w:val="21"/>
        </w:rPr>
        <w:t>of</w:t>
      </w:r>
      <w:r>
        <w:rPr>
          <w:spacing w:val="7"/>
          <w:sz w:val="21"/>
        </w:rPr>
        <w:t xml:space="preserve"> </w:t>
      </w:r>
      <w:r>
        <w:rPr>
          <w:sz w:val="21"/>
        </w:rPr>
        <w:t>any</w:t>
      </w:r>
      <w:r>
        <w:rPr>
          <w:spacing w:val="2"/>
          <w:sz w:val="21"/>
        </w:rPr>
        <w:t xml:space="preserve"> </w:t>
      </w:r>
      <w:r>
        <w:rPr>
          <w:sz w:val="21"/>
        </w:rPr>
        <w:t>nature</w:t>
      </w:r>
      <w:r>
        <w:rPr>
          <w:spacing w:val="6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4"/>
          <w:sz w:val="21"/>
        </w:rPr>
        <w:t xml:space="preserve"> </w:t>
      </w:r>
      <w:r>
        <w:rPr>
          <w:sz w:val="21"/>
        </w:rPr>
        <w:t>party</w:t>
      </w:r>
      <w:r>
        <w:rPr>
          <w:spacing w:val="2"/>
          <w:sz w:val="21"/>
        </w:rPr>
        <w:t xml:space="preserve"> </w:t>
      </w:r>
      <w:r>
        <w:rPr>
          <w:sz w:val="21"/>
        </w:rPr>
        <w:t>may</w:t>
      </w:r>
      <w:r>
        <w:rPr>
          <w:spacing w:val="3"/>
          <w:sz w:val="21"/>
        </w:rPr>
        <w:t xml:space="preserve"> </w:t>
      </w:r>
      <w:r>
        <w:rPr>
          <w:sz w:val="21"/>
        </w:rPr>
        <w:t>allege.</w:t>
      </w:r>
    </w:p>
    <w:p w14:paraId="37CFDD1E" w14:textId="77777777" w:rsidR="00DC2857" w:rsidRDefault="00DC2857">
      <w:pPr>
        <w:pStyle w:val="BodyText"/>
        <w:rPr>
          <w:sz w:val="34"/>
        </w:rPr>
      </w:pPr>
    </w:p>
    <w:p w14:paraId="37CFDD1F" w14:textId="7968DC51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0" w:lineRule="auto"/>
        <w:ind w:hanging="701"/>
        <w:jc w:val="both"/>
        <w:rPr>
          <w:sz w:val="21"/>
        </w:rPr>
      </w:pPr>
      <w:r>
        <w:rPr>
          <w:sz w:val="21"/>
        </w:rPr>
        <w:t>Any</w:t>
      </w:r>
      <w:r>
        <w:rPr>
          <w:spacing w:val="58"/>
          <w:sz w:val="21"/>
        </w:rPr>
        <w:t xml:space="preserve"> </w:t>
      </w:r>
      <w:r>
        <w:rPr>
          <w:sz w:val="21"/>
        </w:rPr>
        <w:t>demand for payment together with this Bid Bond/Security shall constitute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prima facie proof of the </w:t>
      </w:r>
      <w:r w:rsidR="00A6271A" w:rsidRPr="00AA4B08">
        <w:rPr>
          <w:sz w:val="20"/>
          <w:szCs w:val="20"/>
          <w:lang w:val="en-ZA"/>
        </w:rPr>
        <w:t>Financial Institution</w:t>
      </w:r>
      <w:r w:rsidR="00A6271A" w:rsidDel="004822BA">
        <w:rPr>
          <w:sz w:val="21"/>
        </w:rPr>
        <w:t xml:space="preserve"> </w:t>
      </w:r>
      <w:r>
        <w:rPr>
          <w:sz w:val="21"/>
        </w:rPr>
        <w:t>indebtedness hereunder for the purposes of any</w:t>
      </w:r>
      <w:r>
        <w:rPr>
          <w:spacing w:val="1"/>
          <w:sz w:val="21"/>
        </w:rPr>
        <w:t xml:space="preserve"> </w:t>
      </w:r>
      <w:r>
        <w:rPr>
          <w:sz w:val="21"/>
        </w:rPr>
        <w:t>proceedings including but not limited to provisional proceedings instituted against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z w:val="21"/>
        </w:rPr>
        <w:t xml:space="preserve"> in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2"/>
          <w:sz w:val="21"/>
        </w:rPr>
        <w:t xml:space="preserve"> </w:t>
      </w:r>
      <w:r>
        <w:rPr>
          <w:sz w:val="21"/>
        </w:rPr>
        <w:t>court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law</w:t>
      </w:r>
      <w:r>
        <w:rPr>
          <w:spacing w:val="1"/>
          <w:sz w:val="21"/>
        </w:rPr>
        <w:t xml:space="preserve"> </w:t>
      </w:r>
      <w:r>
        <w:rPr>
          <w:sz w:val="21"/>
        </w:rPr>
        <w:t>having</w:t>
      </w:r>
      <w:r>
        <w:rPr>
          <w:spacing w:val="2"/>
          <w:sz w:val="21"/>
        </w:rPr>
        <w:t xml:space="preserve"> </w:t>
      </w:r>
      <w:r>
        <w:rPr>
          <w:sz w:val="21"/>
        </w:rPr>
        <w:t>jurisdiction.</w:t>
      </w:r>
    </w:p>
    <w:p w14:paraId="37CFDD20" w14:textId="77777777" w:rsidR="00DC2857" w:rsidRDefault="00DC2857">
      <w:pPr>
        <w:pStyle w:val="BodyText"/>
        <w:spacing w:before="9"/>
        <w:rPr>
          <w:sz w:val="33"/>
        </w:rPr>
      </w:pPr>
    </w:p>
    <w:p w14:paraId="37CFDD21" w14:textId="77777777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before="1" w:line="280" w:lineRule="auto"/>
        <w:ind w:right="439" w:hanging="701"/>
        <w:jc w:val="both"/>
        <w:rPr>
          <w:sz w:val="21"/>
        </w:rPr>
      </w:pPr>
      <w:r>
        <w:rPr>
          <w:sz w:val="21"/>
        </w:rPr>
        <w:t>This Bid Bond/Security exists independently of any agreement and/or contract (or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9"/>
          <w:sz w:val="21"/>
        </w:rPr>
        <w:t xml:space="preserve"> </w:t>
      </w:r>
      <w:r>
        <w:rPr>
          <w:sz w:val="21"/>
        </w:rPr>
        <w:t>amendment,</w:t>
      </w:r>
      <w:r>
        <w:rPr>
          <w:spacing w:val="12"/>
          <w:sz w:val="21"/>
        </w:rPr>
        <w:t xml:space="preserve"> </w:t>
      </w:r>
      <w:r>
        <w:rPr>
          <w:sz w:val="21"/>
        </w:rPr>
        <w:t>variation</w:t>
      </w:r>
      <w:r>
        <w:rPr>
          <w:spacing w:val="10"/>
          <w:sz w:val="21"/>
        </w:rPr>
        <w:t xml:space="preserve"> </w:t>
      </w:r>
      <w:r>
        <w:rPr>
          <w:sz w:val="21"/>
        </w:rPr>
        <w:t>or</w:t>
      </w:r>
      <w:r>
        <w:rPr>
          <w:spacing w:val="9"/>
          <w:sz w:val="21"/>
        </w:rPr>
        <w:t xml:space="preserve"> </w:t>
      </w:r>
      <w:r>
        <w:rPr>
          <w:sz w:val="21"/>
        </w:rPr>
        <w:t>novation</w:t>
      </w:r>
      <w:r>
        <w:rPr>
          <w:spacing w:val="7"/>
          <w:sz w:val="21"/>
        </w:rPr>
        <w:t xml:space="preserve"> </w:t>
      </w:r>
      <w:r>
        <w:rPr>
          <w:sz w:val="21"/>
        </w:rPr>
        <w:t>thereof)</w:t>
      </w:r>
      <w:r>
        <w:rPr>
          <w:spacing w:val="10"/>
          <w:sz w:val="21"/>
        </w:rPr>
        <w:t xml:space="preserve"> </w:t>
      </w:r>
      <w:r>
        <w:rPr>
          <w:sz w:val="21"/>
        </w:rPr>
        <w:t>between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sz w:val="21"/>
        </w:rPr>
        <w:t>Bidder</w:t>
      </w:r>
      <w:r>
        <w:rPr>
          <w:spacing w:val="10"/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</w:t>
      </w:r>
      <w:r>
        <w:rPr>
          <w:sz w:val="21"/>
        </w:rPr>
        <w:t>PRASA.</w:t>
      </w:r>
    </w:p>
    <w:p w14:paraId="37CFDD22" w14:textId="77777777" w:rsidR="00DC2857" w:rsidRDefault="00DC2857">
      <w:pPr>
        <w:pStyle w:val="BodyText"/>
        <w:spacing w:before="10"/>
        <w:rPr>
          <w:sz w:val="33"/>
        </w:rPr>
      </w:pPr>
    </w:p>
    <w:p w14:paraId="37CFDD27" w14:textId="344380F8" w:rsidR="00DC2857" w:rsidRPr="00FE447C" w:rsidRDefault="00424AC1" w:rsidP="00FE447C">
      <w:pPr>
        <w:pStyle w:val="ListParagraph"/>
        <w:numPr>
          <w:ilvl w:val="0"/>
          <w:numId w:val="1"/>
        </w:numPr>
        <w:tabs>
          <w:tab w:val="left" w:pos="1552"/>
        </w:tabs>
        <w:spacing w:before="1" w:line="280" w:lineRule="auto"/>
        <w:ind w:right="439" w:hanging="701"/>
        <w:jc w:val="both"/>
        <w:rPr>
          <w:sz w:val="21"/>
        </w:rPr>
      </w:pPr>
      <w:r>
        <w:rPr>
          <w:sz w:val="21"/>
        </w:rPr>
        <w:t>This</w:t>
      </w:r>
      <w:r w:rsidRPr="00FE447C">
        <w:rPr>
          <w:sz w:val="21"/>
        </w:rPr>
        <w:t xml:space="preserve"> </w:t>
      </w:r>
      <w:r>
        <w:rPr>
          <w:sz w:val="21"/>
        </w:rPr>
        <w:t>Bid</w:t>
      </w:r>
      <w:r w:rsidRPr="00FE447C">
        <w:rPr>
          <w:sz w:val="21"/>
        </w:rPr>
        <w:t xml:space="preserve"> </w:t>
      </w:r>
      <w:r>
        <w:rPr>
          <w:sz w:val="21"/>
        </w:rPr>
        <w:t>Bond/Security</w:t>
      </w:r>
      <w:r w:rsidRPr="00FE447C">
        <w:rPr>
          <w:sz w:val="21"/>
        </w:rPr>
        <w:t xml:space="preserve"> </w:t>
      </w:r>
      <w:r>
        <w:rPr>
          <w:sz w:val="21"/>
        </w:rPr>
        <w:t>is</w:t>
      </w:r>
      <w:r w:rsidRPr="00FE447C">
        <w:rPr>
          <w:sz w:val="21"/>
        </w:rPr>
        <w:t xml:space="preserve"> </w:t>
      </w:r>
      <w:r>
        <w:rPr>
          <w:sz w:val="21"/>
        </w:rPr>
        <w:t>neither</w:t>
      </w:r>
      <w:r w:rsidRPr="00FE447C">
        <w:rPr>
          <w:sz w:val="21"/>
        </w:rPr>
        <w:t xml:space="preserve"> </w:t>
      </w:r>
      <w:r>
        <w:rPr>
          <w:sz w:val="21"/>
        </w:rPr>
        <w:t>negotiable</w:t>
      </w:r>
      <w:r w:rsidRPr="00FE447C">
        <w:rPr>
          <w:sz w:val="21"/>
        </w:rPr>
        <w:t xml:space="preserve"> </w:t>
      </w:r>
      <w:r>
        <w:rPr>
          <w:sz w:val="21"/>
        </w:rPr>
        <w:t>nor</w:t>
      </w:r>
      <w:r w:rsidRPr="00FE447C">
        <w:rPr>
          <w:sz w:val="21"/>
        </w:rPr>
        <w:t xml:space="preserve"> </w:t>
      </w:r>
      <w:r>
        <w:rPr>
          <w:sz w:val="21"/>
        </w:rPr>
        <w:t>transferable</w:t>
      </w:r>
      <w:r w:rsidRPr="00FE447C">
        <w:rPr>
          <w:sz w:val="21"/>
        </w:rPr>
        <w:t xml:space="preserve"> </w:t>
      </w:r>
      <w:r>
        <w:rPr>
          <w:sz w:val="21"/>
        </w:rPr>
        <w:t>and</w:t>
      </w:r>
      <w:r w:rsidRPr="00FE447C">
        <w:rPr>
          <w:sz w:val="21"/>
        </w:rPr>
        <w:t xml:space="preserve"> </w:t>
      </w:r>
      <w:r>
        <w:rPr>
          <w:sz w:val="21"/>
        </w:rPr>
        <w:t>cannot</w:t>
      </w:r>
      <w:r w:rsidRPr="00FE447C">
        <w:rPr>
          <w:sz w:val="21"/>
        </w:rPr>
        <w:t xml:space="preserve"> </w:t>
      </w:r>
      <w:r>
        <w:rPr>
          <w:sz w:val="21"/>
        </w:rPr>
        <w:t>be</w:t>
      </w:r>
      <w:r w:rsidRPr="00FE447C">
        <w:rPr>
          <w:sz w:val="21"/>
        </w:rPr>
        <w:t xml:space="preserve"> </w:t>
      </w:r>
      <w:r>
        <w:rPr>
          <w:sz w:val="21"/>
        </w:rPr>
        <w:t>ceded</w:t>
      </w:r>
      <w:r w:rsidRPr="00FE447C">
        <w:rPr>
          <w:sz w:val="21"/>
        </w:rPr>
        <w:t xml:space="preserve"> </w:t>
      </w:r>
      <w:r>
        <w:rPr>
          <w:sz w:val="21"/>
        </w:rPr>
        <w:t>or</w:t>
      </w:r>
      <w:r w:rsidRPr="00FE447C">
        <w:rPr>
          <w:sz w:val="21"/>
        </w:rPr>
        <w:t xml:space="preserve"> </w:t>
      </w:r>
      <w:r>
        <w:rPr>
          <w:sz w:val="21"/>
        </w:rPr>
        <w:t>assigned</w:t>
      </w:r>
      <w:r w:rsidRPr="00FE447C">
        <w:rPr>
          <w:sz w:val="21"/>
        </w:rPr>
        <w:t xml:space="preserve"> </w:t>
      </w:r>
      <w:r>
        <w:rPr>
          <w:sz w:val="21"/>
        </w:rPr>
        <w:t>by</w:t>
      </w:r>
      <w:r w:rsidRPr="00FE447C">
        <w:rPr>
          <w:sz w:val="21"/>
        </w:rPr>
        <w:t xml:space="preserve"> </w:t>
      </w:r>
      <w:r>
        <w:rPr>
          <w:sz w:val="21"/>
        </w:rPr>
        <w:t>PRASA,</w:t>
      </w:r>
      <w:r w:rsidRPr="00FE447C">
        <w:rPr>
          <w:sz w:val="21"/>
        </w:rPr>
        <w:t xml:space="preserve"> </w:t>
      </w:r>
      <w:r>
        <w:rPr>
          <w:sz w:val="21"/>
        </w:rPr>
        <w:t>or</w:t>
      </w:r>
      <w:r w:rsidRPr="00FE447C">
        <w:rPr>
          <w:sz w:val="21"/>
        </w:rPr>
        <w:t xml:space="preserve"> </w:t>
      </w:r>
      <w:r>
        <w:rPr>
          <w:sz w:val="21"/>
        </w:rPr>
        <w:t>otherwise</w:t>
      </w:r>
      <w:r w:rsidRPr="00FE447C">
        <w:rPr>
          <w:sz w:val="21"/>
        </w:rPr>
        <w:t xml:space="preserve"> </w:t>
      </w:r>
      <w:r>
        <w:rPr>
          <w:sz w:val="21"/>
        </w:rPr>
        <w:t>dealt</w:t>
      </w:r>
      <w:r w:rsidRPr="00FE447C">
        <w:rPr>
          <w:sz w:val="21"/>
        </w:rPr>
        <w:t xml:space="preserve"> </w:t>
      </w:r>
      <w:r>
        <w:rPr>
          <w:sz w:val="21"/>
        </w:rPr>
        <w:t>with</w:t>
      </w:r>
      <w:r w:rsidRPr="00FE447C">
        <w:rPr>
          <w:sz w:val="21"/>
        </w:rPr>
        <w:t xml:space="preserve"> </w:t>
      </w:r>
      <w:r>
        <w:rPr>
          <w:sz w:val="21"/>
        </w:rPr>
        <w:t>in</w:t>
      </w:r>
      <w:r w:rsidRPr="00FE447C">
        <w:rPr>
          <w:sz w:val="21"/>
        </w:rPr>
        <w:t xml:space="preserve"> </w:t>
      </w:r>
      <w:r>
        <w:rPr>
          <w:sz w:val="21"/>
        </w:rPr>
        <w:t>any</w:t>
      </w:r>
      <w:r w:rsidRPr="00FE447C">
        <w:rPr>
          <w:sz w:val="21"/>
        </w:rPr>
        <w:t xml:space="preserve"> </w:t>
      </w:r>
      <w:r>
        <w:rPr>
          <w:sz w:val="21"/>
        </w:rPr>
        <w:t>manner</w:t>
      </w:r>
      <w:r w:rsidRPr="00FE447C">
        <w:rPr>
          <w:sz w:val="21"/>
        </w:rPr>
        <w:t xml:space="preserve"> </w:t>
      </w:r>
      <w:r>
        <w:rPr>
          <w:sz w:val="21"/>
        </w:rPr>
        <w:t>whatsoever</w:t>
      </w:r>
      <w:r w:rsidR="00FE447C">
        <w:rPr>
          <w:sz w:val="21"/>
        </w:rPr>
        <w:t xml:space="preserve"> </w:t>
      </w:r>
      <w:r w:rsidRPr="00FE447C">
        <w:rPr>
          <w:sz w:val="21"/>
        </w:rPr>
        <w:t xml:space="preserve">which has or may have the effect of transferring or encumbering or alienating </w:t>
      </w:r>
      <w:r w:rsidR="00FE447C" w:rsidRPr="00FE447C">
        <w:rPr>
          <w:sz w:val="21"/>
        </w:rPr>
        <w:t xml:space="preserve">   </w:t>
      </w:r>
      <w:r w:rsidRPr="00FE447C">
        <w:rPr>
          <w:sz w:val="21"/>
        </w:rPr>
        <w:t>PRASA’s rights hereunder.</w:t>
      </w:r>
    </w:p>
    <w:p w14:paraId="37CFDD28" w14:textId="77777777" w:rsidR="00DC2857" w:rsidRDefault="00DC2857">
      <w:pPr>
        <w:pStyle w:val="BodyText"/>
        <w:spacing w:before="10"/>
        <w:rPr>
          <w:sz w:val="33"/>
        </w:rPr>
      </w:pPr>
    </w:p>
    <w:p w14:paraId="37CFDD29" w14:textId="0FE3291E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0" w:lineRule="auto"/>
        <w:ind w:right="441" w:hanging="701"/>
        <w:jc w:val="both"/>
        <w:rPr>
          <w:sz w:val="21"/>
        </w:rPr>
      </w:pPr>
      <w:r>
        <w:rPr>
          <w:sz w:val="21"/>
        </w:rPr>
        <w:lastRenderedPageBreak/>
        <w:t>The demand for payment together with this Bid Bond shall constitute prima facie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proof of the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z w:val="21"/>
        </w:rPr>
        <w:t xml:space="preserve"> indebtedness hereunder for the purposes of any proceedings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including but not limited to provisional proceedings instituted against the </w:t>
      </w:r>
      <w:r w:rsidR="00A6271A" w:rsidRPr="00AA4B08">
        <w:rPr>
          <w:sz w:val="20"/>
          <w:szCs w:val="20"/>
          <w:lang w:val="en-ZA"/>
        </w:rPr>
        <w:t>Financial Institution</w:t>
      </w:r>
      <w:r w:rsidR="00A6271A" w:rsidDel="004822BA">
        <w:rPr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court</w:t>
      </w:r>
      <w:r>
        <w:rPr>
          <w:spacing w:val="2"/>
          <w:sz w:val="21"/>
        </w:rPr>
        <w:t xml:space="preserve"> </w:t>
      </w:r>
      <w:r>
        <w:rPr>
          <w:sz w:val="21"/>
        </w:rPr>
        <w:t>of law having</w:t>
      </w:r>
      <w:r>
        <w:rPr>
          <w:spacing w:val="2"/>
          <w:sz w:val="21"/>
        </w:rPr>
        <w:t xml:space="preserve"> </w:t>
      </w:r>
      <w:r>
        <w:rPr>
          <w:sz w:val="21"/>
        </w:rPr>
        <w:t>jurisdiction.</w:t>
      </w:r>
    </w:p>
    <w:p w14:paraId="37CFDD2A" w14:textId="77777777" w:rsidR="00DC2857" w:rsidRDefault="00DC2857">
      <w:pPr>
        <w:pStyle w:val="BodyText"/>
        <w:spacing w:before="10"/>
        <w:rPr>
          <w:sz w:val="33"/>
        </w:rPr>
      </w:pPr>
    </w:p>
    <w:p w14:paraId="37CFDD2B" w14:textId="77777777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0" w:lineRule="auto"/>
        <w:ind w:hanging="701"/>
        <w:jc w:val="both"/>
        <w:rPr>
          <w:sz w:val="21"/>
        </w:rPr>
      </w:pP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Bid</w:t>
      </w:r>
      <w:r>
        <w:rPr>
          <w:spacing w:val="1"/>
          <w:sz w:val="21"/>
        </w:rPr>
        <w:t xml:space="preserve"> </w:t>
      </w:r>
      <w:r>
        <w:rPr>
          <w:sz w:val="21"/>
        </w:rPr>
        <w:t>Bond/Security</w:t>
      </w:r>
      <w:r>
        <w:rPr>
          <w:spacing w:val="1"/>
          <w:sz w:val="21"/>
        </w:rPr>
        <w:t xml:space="preserve"> </w:t>
      </w:r>
      <w:r>
        <w:rPr>
          <w:sz w:val="21"/>
        </w:rPr>
        <w:t>Amount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governed</w:t>
      </w:r>
      <w:r>
        <w:rPr>
          <w:spacing w:val="1"/>
          <w:sz w:val="21"/>
        </w:rPr>
        <w:t xml:space="preserve"> </w:t>
      </w:r>
      <w:r>
        <w:rPr>
          <w:sz w:val="21"/>
        </w:rPr>
        <w:t>by</w:t>
      </w:r>
      <w:r>
        <w:rPr>
          <w:spacing w:val="59"/>
          <w:sz w:val="21"/>
        </w:rPr>
        <w:t xml:space="preserve"> </w:t>
      </w:r>
      <w:r>
        <w:rPr>
          <w:sz w:val="21"/>
        </w:rPr>
        <w:t>and</w:t>
      </w:r>
      <w:r>
        <w:rPr>
          <w:spacing w:val="59"/>
          <w:sz w:val="21"/>
        </w:rPr>
        <w:t xml:space="preserve"> </w:t>
      </w:r>
      <w:r>
        <w:rPr>
          <w:sz w:val="21"/>
        </w:rPr>
        <w:t>construed</w:t>
      </w:r>
      <w:r>
        <w:rPr>
          <w:spacing w:val="59"/>
          <w:sz w:val="21"/>
        </w:rPr>
        <w:t xml:space="preserve"> </w:t>
      </w:r>
      <w:r>
        <w:rPr>
          <w:sz w:val="21"/>
        </w:rPr>
        <w:t>in</w:t>
      </w:r>
      <w:r>
        <w:rPr>
          <w:spacing w:val="-56"/>
          <w:sz w:val="21"/>
        </w:rPr>
        <w:t xml:space="preserve"> </w:t>
      </w:r>
      <w:r>
        <w:rPr>
          <w:sz w:val="21"/>
        </w:rPr>
        <w:t>accordance</w:t>
      </w:r>
      <w:r>
        <w:rPr>
          <w:spacing w:val="23"/>
          <w:sz w:val="21"/>
        </w:rPr>
        <w:t xml:space="preserve"> </w:t>
      </w:r>
      <w:r>
        <w:rPr>
          <w:sz w:val="21"/>
        </w:rPr>
        <w:t>with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laws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the</w:t>
      </w:r>
      <w:r>
        <w:rPr>
          <w:spacing w:val="19"/>
          <w:sz w:val="21"/>
        </w:rPr>
        <w:t xml:space="preserve"> </w:t>
      </w:r>
      <w:r>
        <w:rPr>
          <w:sz w:val="21"/>
        </w:rPr>
        <w:t>Republic</w:t>
      </w:r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South</w:t>
      </w:r>
      <w:r>
        <w:rPr>
          <w:spacing w:val="22"/>
          <w:sz w:val="21"/>
        </w:rPr>
        <w:t xml:space="preserve"> </w:t>
      </w:r>
      <w:r>
        <w:rPr>
          <w:sz w:val="21"/>
        </w:rPr>
        <w:t>Africa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shall</w:t>
      </w:r>
      <w:r>
        <w:rPr>
          <w:spacing w:val="16"/>
          <w:sz w:val="21"/>
        </w:rPr>
        <w:t xml:space="preserve"> </w:t>
      </w:r>
      <w:r>
        <w:rPr>
          <w:sz w:val="21"/>
        </w:rPr>
        <w:t>be</w:t>
      </w:r>
      <w:r>
        <w:rPr>
          <w:spacing w:val="23"/>
          <w:sz w:val="21"/>
        </w:rPr>
        <w:t xml:space="preserve"> </w:t>
      </w:r>
      <w:r>
        <w:rPr>
          <w:sz w:val="21"/>
        </w:rPr>
        <w:t>subject</w:t>
      </w:r>
      <w:r>
        <w:rPr>
          <w:spacing w:val="18"/>
          <w:sz w:val="21"/>
        </w:rPr>
        <w:t xml:space="preserve"> </w:t>
      </w:r>
      <w:r>
        <w:rPr>
          <w:sz w:val="21"/>
        </w:rPr>
        <w:t>to</w:t>
      </w:r>
      <w:r>
        <w:rPr>
          <w:spacing w:val="-56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jurisdiction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South</w:t>
      </w:r>
      <w:r>
        <w:rPr>
          <w:spacing w:val="2"/>
          <w:sz w:val="21"/>
        </w:rPr>
        <w:t xml:space="preserve"> </w:t>
      </w:r>
      <w:r>
        <w:rPr>
          <w:sz w:val="21"/>
        </w:rPr>
        <w:t>African</w:t>
      </w:r>
      <w:r>
        <w:rPr>
          <w:spacing w:val="3"/>
          <w:sz w:val="21"/>
        </w:rPr>
        <w:t xml:space="preserve"> </w:t>
      </w:r>
      <w:r>
        <w:rPr>
          <w:sz w:val="21"/>
        </w:rPr>
        <w:t>courts.</w:t>
      </w:r>
    </w:p>
    <w:p w14:paraId="37CFDD2C" w14:textId="77777777" w:rsidR="00DC2857" w:rsidRDefault="00DC2857">
      <w:pPr>
        <w:pStyle w:val="BodyText"/>
        <w:spacing w:before="9"/>
        <w:rPr>
          <w:sz w:val="33"/>
        </w:rPr>
      </w:pPr>
    </w:p>
    <w:p w14:paraId="37CFDD2D" w14:textId="18AD2670" w:rsidR="00DC2857" w:rsidRDefault="00424AC1">
      <w:pPr>
        <w:pStyle w:val="ListParagraph"/>
        <w:numPr>
          <w:ilvl w:val="0"/>
          <w:numId w:val="1"/>
        </w:numPr>
        <w:tabs>
          <w:tab w:val="left" w:pos="1552"/>
        </w:tabs>
        <w:spacing w:line="283" w:lineRule="auto"/>
        <w:ind w:right="441" w:hanging="701"/>
        <w:jc w:val="both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pacing w:val="1"/>
          <w:sz w:val="21"/>
        </w:rPr>
        <w:t xml:space="preserve"> </w:t>
      </w:r>
      <w:r>
        <w:rPr>
          <w:sz w:val="21"/>
        </w:rPr>
        <w:t>accepts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Beneficiary’s</w:t>
      </w:r>
      <w:r>
        <w:rPr>
          <w:spacing w:val="1"/>
          <w:sz w:val="21"/>
        </w:rPr>
        <w:t xml:space="preserve"> </w:t>
      </w:r>
      <w:r>
        <w:rPr>
          <w:sz w:val="21"/>
        </w:rPr>
        <w:t>address</w:t>
      </w:r>
      <w:r>
        <w:rPr>
          <w:spacing w:val="1"/>
          <w:sz w:val="21"/>
        </w:rPr>
        <w:t xml:space="preserve"> </w:t>
      </w:r>
      <w:r>
        <w:rPr>
          <w:sz w:val="21"/>
        </w:rPr>
        <w:t>reflected</w:t>
      </w:r>
      <w:r>
        <w:rPr>
          <w:spacing w:val="1"/>
          <w:sz w:val="21"/>
        </w:rPr>
        <w:t xml:space="preserve"> </w:t>
      </w:r>
      <w:r>
        <w:rPr>
          <w:sz w:val="21"/>
        </w:rPr>
        <w:t>above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Beneficiary’s domicilium citandi et executandi for all purposes in connection with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3"/>
          <w:sz w:val="21"/>
        </w:rPr>
        <w:t xml:space="preserve"> </w:t>
      </w:r>
      <w:r>
        <w:rPr>
          <w:sz w:val="21"/>
        </w:rPr>
        <w:t>Bid</w:t>
      </w:r>
      <w:r>
        <w:rPr>
          <w:spacing w:val="1"/>
          <w:sz w:val="21"/>
        </w:rPr>
        <w:t xml:space="preserve"> </w:t>
      </w:r>
      <w:r>
        <w:rPr>
          <w:sz w:val="21"/>
        </w:rPr>
        <w:t>Bond/Security.</w:t>
      </w:r>
    </w:p>
    <w:p w14:paraId="37CFDD2E" w14:textId="77777777" w:rsidR="00DC2857" w:rsidRDefault="00DC2857">
      <w:pPr>
        <w:pStyle w:val="BodyText"/>
        <w:spacing w:before="4"/>
        <w:rPr>
          <w:sz w:val="33"/>
        </w:rPr>
      </w:pPr>
    </w:p>
    <w:p w14:paraId="37CFDD2F" w14:textId="77777777" w:rsidR="00DC2857" w:rsidRDefault="00424AC1">
      <w:pPr>
        <w:pStyle w:val="ListParagraph"/>
        <w:numPr>
          <w:ilvl w:val="0"/>
          <w:numId w:val="1"/>
        </w:numPr>
        <w:tabs>
          <w:tab w:val="left" w:pos="1554"/>
        </w:tabs>
        <w:spacing w:line="283" w:lineRule="auto"/>
        <w:ind w:right="439" w:hanging="701"/>
        <w:jc w:val="both"/>
        <w:rPr>
          <w:sz w:val="21"/>
        </w:rPr>
      </w:pP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Bid</w:t>
      </w:r>
      <w:r>
        <w:rPr>
          <w:spacing w:val="1"/>
          <w:sz w:val="21"/>
        </w:rPr>
        <w:t xml:space="preserve"> </w:t>
      </w:r>
      <w:r>
        <w:rPr>
          <w:sz w:val="21"/>
        </w:rPr>
        <w:t>Bond/Security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remain</w:t>
      </w:r>
      <w:r>
        <w:rPr>
          <w:spacing w:val="1"/>
          <w:sz w:val="21"/>
        </w:rPr>
        <w:t xml:space="preserve"> </w:t>
      </w:r>
      <w:r>
        <w:rPr>
          <w:sz w:val="21"/>
        </w:rPr>
        <w:t>valid</w:t>
      </w:r>
      <w:r>
        <w:rPr>
          <w:spacing w:val="1"/>
          <w:sz w:val="21"/>
        </w:rPr>
        <w:t xml:space="preserve"> </w:t>
      </w:r>
      <w:r>
        <w:rPr>
          <w:sz w:val="21"/>
        </w:rPr>
        <w:t>notwithstanding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insolvency,</w:t>
      </w:r>
      <w:r>
        <w:rPr>
          <w:spacing w:val="1"/>
          <w:sz w:val="21"/>
        </w:rPr>
        <w:t xml:space="preserve"> </w:t>
      </w:r>
      <w:r>
        <w:rPr>
          <w:sz w:val="21"/>
        </w:rPr>
        <w:t>winding-up,</w:t>
      </w:r>
      <w:r>
        <w:rPr>
          <w:spacing w:val="1"/>
          <w:sz w:val="21"/>
        </w:rPr>
        <w:t xml:space="preserve"> </w:t>
      </w:r>
      <w:r>
        <w:rPr>
          <w:sz w:val="21"/>
        </w:rPr>
        <w:t>liquidation,</w:t>
      </w:r>
      <w:r>
        <w:rPr>
          <w:spacing w:val="1"/>
          <w:sz w:val="21"/>
        </w:rPr>
        <w:t xml:space="preserve"> </w:t>
      </w:r>
      <w:r>
        <w:rPr>
          <w:sz w:val="21"/>
        </w:rPr>
        <w:t>judicial</w:t>
      </w:r>
      <w:r>
        <w:rPr>
          <w:spacing w:val="1"/>
          <w:sz w:val="21"/>
        </w:rPr>
        <w:t xml:space="preserve"> </w:t>
      </w:r>
      <w:r>
        <w:rPr>
          <w:sz w:val="21"/>
        </w:rPr>
        <w:t>management,</w:t>
      </w:r>
      <w:r>
        <w:rPr>
          <w:spacing w:val="59"/>
          <w:sz w:val="21"/>
        </w:rPr>
        <w:t xml:space="preserve"> </w:t>
      </w:r>
      <w:r>
        <w:rPr>
          <w:sz w:val="21"/>
        </w:rPr>
        <w:t>dissolution</w:t>
      </w:r>
      <w:r>
        <w:rPr>
          <w:spacing w:val="59"/>
          <w:sz w:val="21"/>
        </w:rPr>
        <w:t xml:space="preserve"> </w:t>
      </w:r>
      <w:r>
        <w:rPr>
          <w:sz w:val="21"/>
        </w:rPr>
        <w:t>or</w:t>
      </w:r>
      <w:r>
        <w:rPr>
          <w:spacing w:val="59"/>
          <w:sz w:val="21"/>
        </w:rPr>
        <w:t xml:space="preserve"> </w:t>
      </w:r>
      <w:r>
        <w:rPr>
          <w:sz w:val="21"/>
        </w:rPr>
        <w:t>deregistration</w:t>
      </w:r>
      <w:r>
        <w:rPr>
          <w:spacing w:val="1"/>
          <w:sz w:val="21"/>
        </w:rPr>
        <w:t xml:space="preserve"> </w:t>
      </w:r>
      <w:r>
        <w:rPr>
          <w:sz w:val="21"/>
        </w:rPr>
        <w:t>whether</w:t>
      </w:r>
      <w:r>
        <w:rPr>
          <w:spacing w:val="5"/>
          <w:sz w:val="21"/>
        </w:rPr>
        <w:t xml:space="preserve"> </w:t>
      </w:r>
      <w:r>
        <w:rPr>
          <w:sz w:val="21"/>
        </w:rPr>
        <w:t>provisionally</w:t>
      </w:r>
      <w:r>
        <w:rPr>
          <w:spacing w:val="4"/>
          <w:sz w:val="21"/>
        </w:rPr>
        <w:t xml:space="preserve"> </w:t>
      </w:r>
      <w:r>
        <w:rPr>
          <w:sz w:val="21"/>
        </w:rPr>
        <w:t>or</w:t>
      </w:r>
      <w:r>
        <w:rPr>
          <w:spacing w:val="2"/>
          <w:sz w:val="21"/>
        </w:rPr>
        <w:t xml:space="preserve"> </w:t>
      </w:r>
      <w:r>
        <w:rPr>
          <w:sz w:val="21"/>
        </w:rPr>
        <w:t>finally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Bidder.</w:t>
      </w:r>
    </w:p>
    <w:p w14:paraId="37CFDD30" w14:textId="77777777" w:rsidR="00DC2857" w:rsidRDefault="00DC2857">
      <w:pPr>
        <w:pStyle w:val="BodyText"/>
        <w:spacing w:before="4"/>
        <w:rPr>
          <w:sz w:val="33"/>
        </w:rPr>
      </w:pPr>
    </w:p>
    <w:p w14:paraId="37CFDD31" w14:textId="77777777" w:rsidR="00DC2857" w:rsidRDefault="00424AC1">
      <w:pPr>
        <w:pStyle w:val="ListParagraph"/>
        <w:numPr>
          <w:ilvl w:val="0"/>
          <w:numId w:val="1"/>
        </w:numPr>
        <w:tabs>
          <w:tab w:val="left" w:pos="1554"/>
        </w:tabs>
        <w:spacing w:line="280" w:lineRule="auto"/>
        <w:ind w:right="438" w:hanging="701"/>
        <w:jc w:val="both"/>
        <w:rPr>
          <w:sz w:val="21"/>
        </w:rPr>
      </w:pPr>
      <w:r>
        <w:rPr>
          <w:sz w:val="21"/>
        </w:rPr>
        <w:t>This Bid Bond/Security shall Expire upon either of the following 2 dates (“</w:t>
      </w:r>
      <w:r>
        <w:rPr>
          <w:rFonts w:ascii="Arial" w:hAnsi="Arial"/>
          <w:b/>
          <w:sz w:val="21"/>
        </w:rPr>
        <w:t>the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Expiry</w:t>
      </w:r>
      <w:r>
        <w:rPr>
          <w:sz w:val="21"/>
        </w:rPr>
        <w:t>”):</w:t>
      </w:r>
    </w:p>
    <w:p w14:paraId="37CFDD32" w14:textId="77777777" w:rsidR="00DC2857" w:rsidRDefault="00DC2857">
      <w:pPr>
        <w:pStyle w:val="BodyText"/>
        <w:spacing w:before="8"/>
        <w:rPr>
          <w:sz w:val="33"/>
        </w:rPr>
      </w:pPr>
    </w:p>
    <w:p w14:paraId="37CFDD33" w14:textId="45A8558D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line="280" w:lineRule="auto"/>
        <w:jc w:val="both"/>
        <w:rPr>
          <w:sz w:val="21"/>
        </w:rPr>
      </w:pPr>
      <w:r>
        <w:rPr>
          <w:sz w:val="21"/>
        </w:rPr>
        <w:t>At 17h00 Central Africa Time (“</w:t>
      </w:r>
      <w:r>
        <w:rPr>
          <w:rFonts w:ascii="Arial" w:hAnsi="Arial"/>
          <w:b/>
          <w:sz w:val="21"/>
        </w:rPr>
        <w:t>CAT</w:t>
      </w:r>
      <w:r>
        <w:rPr>
          <w:sz w:val="21"/>
        </w:rPr>
        <w:t>”) on the 365</w:t>
      </w:r>
      <w:r>
        <w:rPr>
          <w:sz w:val="21"/>
          <w:vertAlign w:val="superscript"/>
        </w:rPr>
        <w:t>th</w:t>
      </w:r>
      <w:r>
        <w:rPr>
          <w:sz w:val="21"/>
        </w:rPr>
        <w:t xml:space="preserve"> calendar day after the</w:t>
      </w:r>
      <w:r>
        <w:rPr>
          <w:spacing w:val="1"/>
          <w:sz w:val="21"/>
        </w:rPr>
        <w:t xml:space="preserve"> </w:t>
      </w:r>
      <w:r>
        <w:rPr>
          <w:sz w:val="21"/>
        </w:rPr>
        <w:t>closing date of the Bid or later</w:t>
      </w:r>
      <w:r>
        <w:rPr>
          <w:spacing w:val="58"/>
          <w:sz w:val="21"/>
        </w:rPr>
        <w:t xml:space="preserve"> </w:t>
      </w:r>
      <w:r>
        <w:rPr>
          <w:sz w:val="21"/>
        </w:rPr>
        <w:t>as may be extended through an instruction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writing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(and</w:t>
      </w:r>
      <w:r>
        <w:rPr>
          <w:spacing w:val="1"/>
          <w:sz w:val="21"/>
        </w:rPr>
        <w:t xml:space="preserve"> </w:t>
      </w:r>
      <w:r>
        <w:rPr>
          <w:sz w:val="21"/>
        </w:rPr>
        <w:t>shall</w:t>
      </w:r>
      <w:r>
        <w:rPr>
          <w:spacing w:val="1"/>
          <w:sz w:val="21"/>
        </w:rPr>
        <w:t xml:space="preserve"> </w:t>
      </w:r>
      <w:r>
        <w:rPr>
          <w:sz w:val="21"/>
        </w:rPr>
        <w:t>compliantly</w:t>
      </w:r>
      <w:r>
        <w:rPr>
          <w:spacing w:val="58"/>
          <w:sz w:val="21"/>
        </w:rPr>
        <w:t xml:space="preserve"> </w:t>
      </w:r>
      <w:r>
        <w:rPr>
          <w:sz w:val="21"/>
        </w:rPr>
        <w:t>be</w:t>
      </w:r>
      <w:r>
        <w:rPr>
          <w:spacing w:val="58"/>
          <w:sz w:val="21"/>
        </w:rPr>
        <w:t xml:space="preserve"> </w:t>
      </w:r>
      <w:r>
        <w:rPr>
          <w:sz w:val="21"/>
        </w:rPr>
        <w:t>agreed</w:t>
      </w:r>
      <w:r>
        <w:rPr>
          <w:spacing w:val="59"/>
          <w:sz w:val="21"/>
        </w:rPr>
        <w:t xml:space="preserve"> </w:t>
      </w:r>
      <w:r>
        <w:rPr>
          <w:sz w:val="21"/>
        </w:rPr>
        <w:t>in</w:t>
      </w:r>
      <w:r>
        <w:rPr>
          <w:spacing w:val="58"/>
          <w:sz w:val="21"/>
        </w:rPr>
        <w:t xml:space="preserve"> </w:t>
      </w:r>
      <w:r>
        <w:rPr>
          <w:sz w:val="21"/>
        </w:rPr>
        <w:t>writing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between the Bidder and the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z w:val="21"/>
        </w:rPr>
        <w:t>) throughout the duration of PRASA’s</w:t>
      </w:r>
      <w:r>
        <w:rPr>
          <w:spacing w:val="1"/>
          <w:sz w:val="21"/>
        </w:rPr>
        <w:t xml:space="preserve"> </w:t>
      </w:r>
      <w:r>
        <w:rPr>
          <w:sz w:val="21"/>
        </w:rPr>
        <w:t>procurement</w:t>
      </w:r>
      <w:r>
        <w:rPr>
          <w:spacing w:val="2"/>
          <w:sz w:val="21"/>
        </w:rPr>
        <w:t xml:space="preserve"> </w:t>
      </w:r>
      <w:r>
        <w:rPr>
          <w:sz w:val="21"/>
        </w:rPr>
        <w:t>process;</w:t>
      </w:r>
      <w:r>
        <w:rPr>
          <w:spacing w:val="2"/>
          <w:sz w:val="21"/>
        </w:rPr>
        <w:t xml:space="preserve"> </w:t>
      </w:r>
      <w:r>
        <w:rPr>
          <w:sz w:val="21"/>
        </w:rPr>
        <w:t>or</w:t>
      </w:r>
    </w:p>
    <w:p w14:paraId="37CFDD34" w14:textId="77777777" w:rsidR="00DC2857" w:rsidRDefault="00DC2857">
      <w:pPr>
        <w:pStyle w:val="BodyText"/>
        <w:spacing w:before="4"/>
        <w:rPr>
          <w:sz w:val="34"/>
        </w:rPr>
      </w:pPr>
    </w:p>
    <w:p w14:paraId="37CFDD35" w14:textId="77777777" w:rsidR="00DC2857" w:rsidRDefault="00424AC1">
      <w:pPr>
        <w:pStyle w:val="ListParagraph"/>
        <w:numPr>
          <w:ilvl w:val="1"/>
          <w:numId w:val="1"/>
        </w:numPr>
        <w:tabs>
          <w:tab w:val="left" w:pos="2254"/>
        </w:tabs>
        <w:spacing w:line="280" w:lineRule="auto"/>
        <w:jc w:val="both"/>
        <w:rPr>
          <w:sz w:val="21"/>
        </w:rPr>
      </w:pPr>
      <w:r>
        <w:rPr>
          <w:sz w:val="21"/>
        </w:rPr>
        <w:t>PRASA</w:t>
      </w:r>
      <w:r>
        <w:rPr>
          <w:spacing w:val="1"/>
          <w:sz w:val="21"/>
        </w:rPr>
        <w:t xml:space="preserve"> </w:t>
      </w:r>
      <w:r>
        <w:rPr>
          <w:sz w:val="21"/>
        </w:rPr>
        <w:t>notification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writing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Bidder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1"/>
          <w:sz w:val="21"/>
        </w:rPr>
        <w:t xml:space="preserve"> </w:t>
      </w:r>
      <w:r>
        <w:rPr>
          <w:sz w:val="21"/>
        </w:rPr>
        <w:t>been</w:t>
      </w:r>
      <w:r>
        <w:rPr>
          <w:spacing w:val="1"/>
          <w:sz w:val="21"/>
        </w:rPr>
        <w:t xml:space="preserve"> </w:t>
      </w:r>
      <w:r>
        <w:rPr>
          <w:sz w:val="21"/>
        </w:rPr>
        <w:t>unsuccessful as the “Preferred Bidder” or “Reserve Bidder” (as defined in</w:t>
      </w:r>
      <w:r>
        <w:rPr>
          <w:spacing w:val="1"/>
          <w:sz w:val="21"/>
        </w:rPr>
        <w:t xml:space="preserve"> </w:t>
      </w:r>
      <w:r>
        <w:rPr>
          <w:sz w:val="21"/>
        </w:rPr>
        <w:t>the RFP and Contract and for</w:t>
      </w:r>
      <w:r>
        <w:rPr>
          <w:spacing w:val="1"/>
          <w:sz w:val="21"/>
        </w:rPr>
        <w:t xml:space="preserve"> </w:t>
      </w:r>
      <w:r>
        <w:rPr>
          <w:sz w:val="21"/>
        </w:rPr>
        <w:t>which the definition</w:t>
      </w:r>
      <w:r>
        <w:rPr>
          <w:spacing w:val="1"/>
          <w:sz w:val="21"/>
        </w:rPr>
        <w:t xml:space="preserve"> </w:t>
      </w:r>
      <w:r>
        <w:rPr>
          <w:sz w:val="21"/>
        </w:rPr>
        <w:t>shall remain</w:t>
      </w:r>
      <w:r>
        <w:rPr>
          <w:spacing w:val="1"/>
          <w:sz w:val="21"/>
        </w:rPr>
        <w:t xml:space="preserve"> </w:t>
      </w:r>
      <w:r>
        <w:rPr>
          <w:sz w:val="21"/>
        </w:rPr>
        <w:t>at the</w:t>
      </w:r>
      <w:r>
        <w:rPr>
          <w:spacing w:val="1"/>
          <w:sz w:val="21"/>
        </w:rPr>
        <w:t xml:space="preserve"> </w:t>
      </w:r>
      <w:r>
        <w:rPr>
          <w:sz w:val="21"/>
        </w:rPr>
        <w:t>discretion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PRASA).</w:t>
      </w:r>
    </w:p>
    <w:p w14:paraId="37CFDD36" w14:textId="77777777" w:rsidR="00DC2857" w:rsidRDefault="00DC2857">
      <w:pPr>
        <w:pStyle w:val="BodyText"/>
        <w:spacing w:before="4"/>
        <w:rPr>
          <w:sz w:val="25"/>
        </w:rPr>
      </w:pPr>
    </w:p>
    <w:p w14:paraId="37CFDD37" w14:textId="79F784D3" w:rsidR="00DC2857" w:rsidRDefault="00424AC1">
      <w:pPr>
        <w:pStyle w:val="ListParagraph"/>
        <w:numPr>
          <w:ilvl w:val="0"/>
          <w:numId w:val="1"/>
        </w:numPr>
        <w:tabs>
          <w:tab w:val="left" w:pos="1554"/>
        </w:tabs>
        <w:spacing w:before="98" w:line="280" w:lineRule="auto"/>
        <w:ind w:right="437" w:hanging="701"/>
        <w:jc w:val="both"/>
        <w:rPr>
          <w:sz w:val="21"/>
        </w:rPr>
      </w:pPr>
      <w:r>
        <w:rPr>
          <w:sz w:val="21"/>
        </w:rPr>
        <w:t xml:space="preserve">The </w:t>
      </w:r>
      <w:r w:rsidR="00A6271A" w:rsidRPr="00AA4B08">
        <w:rPr>
          <w:sz w:val="20"/>
          <w:szCs w:val="20"/>
          <w:lang w:val="en-ZA"/>
        </w:rPr>
        <w:t>Financial Institution</w:t>
      </w:r>
      <w:r w:rsidR="00A6271A" w:rsidDel="004822BA">
        <w:rPr>
          <w:sz w:val="21"/>
        </w:rPr>
        <w:t xml:space="preserve"> </w:t>
      </w:r>
      <w:r>
        <w:rPr>
          <w:sz w:val="21"/>
        </w:rPr>
        <w:t xml:space="preserve">confirms that the </w:t>
      </w:r>
      <w:r w:rsidR="00A6271A" w:rsidRPr="00AA4B08">
        <w:rPr>
          <w:sz w:val="20"/>
          <w:szCs w:val="20"/>
          <w:lang w:val="en-ZA"/>
        </w:rPr>
        <w:t>Financial Institution</w:t>
      </w:r>
      <w:r>
        <w:rPr>
          <w:sz w:val="21"/>
        </w:rPr>
        <w:t xml:space="preserve"> is duly represented by </w:t>
      </w:r>
      <w:r w:rsidRPr="00A6271A">
        <w:rPr>
          <w:sz w:val="21"/>
          <w:u w:val="single"/>
          <w:shd w:val="clear" w:color="auto" w:fill="FFFF00"/>
        </w:rPr>
        <w:t>[</w:t>
      </w:r>
      <w:r w:rsidRPr="008C3604">
        <w:rPr>
          <w:sz w:val="21"/>
          <w:highlight w:val="yellow"/>
          <w:u w:val="single"/>
          <w:shd w:val="clear" w:color="auto" w:fill="FFFF00"/>
        </w:rPr>
        <w:t xml:space="preserve">Insert </w:t>
      </w:r>
      <w:r w:rsidR="00A6271A" w:rsidRPr="008C3604">
        <w:rPr>
          <w:sz w:val="20"/>
          <w:szCs w:val="20"/>
          <w:highlight w:val="yellow"/>
          <w:u w:val="single"/>
          <w:lang w:val="en-ZA"/>
        </w:rPr>
        <w:t>Financial Institution</w:t>
      </w:r>
      <w:r w:rsidRPr="008C3604">
        <w:rPr>
          <w:sz w:val="21"/>
          <w:highlight w:val="yellow"/>
          <w:u w:val="single"/>
          <w:shd w:val="clear" w:color="auto" w:fill="FFFF00"/>
        </w:rPr>
        <w:t xml:space="preserve"> Authorised</w:t>
      </w:r>
      <w:r w:rsidRPr="008C3604">
        <w:rPr>
          <w:spacing w:val="1"/>
          <w:sz w:val="21"/>
          <w:u w:val="single"/>
        </w:rPr>
        <w:t xml:space="preserve"> </w:t>
      </w:r>
      <w:r w:rsidRPr="00A6271A">
        <w:rPr>
          <w:sz w:val="21"/>
          <w:u w:val="single"/>
          <w:shd w:val="clear" w:color="auto" w:fill="FFFF00"/>
        </w:rPr>
        <w:t>Representative’s Full Legal Name and South African Identity Number]</w:t>
      </w:r>
      <w:r>
        <w:rPr>
          <w:sz w:val="21"/>
        </w:rPr>
        <w:t xml:space="preserve"> being duly</w:t>
      </w:r>
      <w:r>
        <w:rPr>
          <w:spacing w:val="1"/>
          <w:sz w:val="21"/>
        </w:rPr>
        <w:t xml:space="preserve"> </w:t>
      </w:r>
      <w:r>
        <w:rPr>
          <w:sz w:val="21"/>
        </w:rPr>
        <w:t>authorized sign this Bid Bond/Security and incur obligations in the name of the</w:t>
      </w:r>
      <w:r>
        <w:rPr>
          <w:spacing w:val="1"/>
          <w:sz w:val="21"/>
        </w:rPr>
        <w:t xml:space="preserve"> </w:t>
      </w:r>
      <w:r w:rsidR="00A6271A" w:rsidRPr="00AA4B08">
        <w:rPr>
          <w:sz w:val="20"/>
          <w:szCs w:val="20"/>
          <w:lang w:val="en-ZA"/>
        </w:rPr>
        <w:t xml:space="preserve">Financial </w:t>
      </w:r>
      <w:r w:rsidR="008C3604" w:rsidRPr="00AA4B08">
        <w:rPr>
          <w:sz w:val="20"/>
          <w:szCs w:val="20"/>
          <w:lang w:val="en-ZA"/>
        </w:rPr>
        <w:t>Institution</w:t>
      </w:r>
      <w:r w:rsidR="008C3604">
        <w:rPr>
          <w:sz w:val="20"/>
          <w:szCs w:val="20"/>
          <w:lang w:val="en-ZA"/>
        </w:rPr>
        <w:t xml:space="preserve"> </w:t>
      </w:r>
      <w:r w:rsidR="008C3604"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58"/>
          <w:sz w:val="21"/>
        </w:rPr>
        <w:t xml:space="preserve"> </w:t>
      </w:r>
      <w:r>
        <w:rPr>
          <w:sz w:val="21"/>
        </w:rPr>
        <w:t>in terms of</w:t>
      </w:r>
      <w:r>
        <w:rPr>
          <w:spacing w:val="58"/>
          <w:sz w:val="21"/>
        </w:rPr>
        <w:t xml:space="preserve"> </w:t>
      </w:r>
      <w:r>
        <w:rPr>
          <w:sz w:val="21"/>
        </w:rPr>
        <w:t>a Resolution of</w:t>
      </w:r>
      <w:r>
        <w:rPr>
          <w:spacing w:val="59"/>
          <w:sz w:val="21"/>
        </w:rPr>
        <w:t xml:space="preserve"> </w:t>
      </w:r>
      <w:r>
        <w:rPr>
          <w:sz w:val="21"/>
        </w:rPr>
        <w:t>the Board of Directors and/or Power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3"/>
          <w:sz w:val="21"/>
        </w:rPr>
        <w:t xml:space="preserve"> </w:t>
      </w:r>
      <w:r>
        <w:rPr>
          <w:sz w:val="21"/>
        </w:rPr>
        <w:t>Attorney</w:t>
      </w:r>
      <w:r>
        <w:rPr>
          <w:spacing w:val="4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 w:rsidR="00A6271A" w:rsidRPr="00AA4B08">
        <w:rPr>
          <w:sz w:val="20"/>
          <w:szCs w:val="20"/>
          <w:lang w:val="en-ZA"/>
        </w:rPr>
        <w:t>Financial Institution</w:t>
      </w:r>
      <w:r w:rsidR="00A6271A">
        <w:rPr>
          <w:sz w:val="20"/>
          <w:szCs w:val="20"/>
          <w:lang w:val="en-ZA"/>
        </w:rPr>
        <w:t xml:space="preserve"> </w:t>
      </w:r>
      <w:r>
        <w:rPr>
          <w:sz w:val="21"/>
        </w:rPr>
        <w:t>,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certified</w:t>
      </w:r>
      <w:r>
        <w:rPr>
          <w:spacing w:val="2"/>
          <w:sz w:val="21"/>
        </w:rPr>
        <w:t xml:space="preserve"> </w:t>
      </w:r>
      <w:r>
        <w:rPr>
          <w:sz w:val="21"/>
        </w:rPr>
        <w:t>copy</w:t>
      </w:r>
      <w:r>
        <w:rPr>
          <w:spacing w:val="4"/>
          <w:sz w:val="21"/>
        </w:rPr>
        <w:t xml:space="preserve"> </w:t>
      </w:r>
      <w:r>
        <w:rPr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z w:val="21"/>
        </w:rPr>
        <w:t>which</w:t>
      </w:r>
      <w:r>
        <w:rPr>
          <w:spacing w:val="2"/>
          <w:sz w:val="21"/>
        </w:rPr>
        <w:t xml:space="preserve"> </w:t>
      </w:r>
      <w:r>
        <w:rPr>
          <w:sz w:val="21"/>
        </w:rPr>
        <w:t>is</w:t>
      </w:r>
      <w:r>
        <w:rPr>
          <w:spacing w:val="6"/>
          <w:sz w:val="21"/>
        </w:rPr>
        <w:t xml:space="preserve"> </w:t>
      </w:r>
      <w:r>
        <w:rPr>
          <w:sz w:val="21"/>
        </w:rPr>
        <w:t>annexed</w:t>
      </w:r>
      <w:r>
        <w:rPr>
          <w:spacing w:val="2"/>
          <w:sz w:val="21"/>
        </w:rPr>
        <w:t xml:space="preserve"> </w:t>
      </w:r>
      <w:r>
        <w:rPr>
          <w:sz w:val="21"/>
        </w:rPr>
        <w:t>hereto.</w:t>
      </w:r>
    </w:p>
    <w:p w14:paraId="37CFDD38" w14:textId="77777777" w:rsidR="00DC2857" w:rsidRDefault="00DC2857">
      <w:pPr>
        <w:spacing w:line="280" w:lineRule="auto"/>
        <w:jc w:val="both"/>
        <w:rPr>
          <w:sz w:val="21"/>
        </w:rPr>
        <w:sectPr w:rsidR="00DC2857">
          <w:pgSz w:w="11910" w:h="16840"/>
          <w:pgMar w:top="1580" w:right="1300" w:bottom="1620" w:left="900" w:header="0" w:footer="1429" w:gutter="0"/>
          <w:cols w:space="720"/>
        </w:sectPr>
      </w:pPr>
    </w:p>
    <w:p w14:paraId="37CFDD3B" w14:textId="77777777" w:rsidR="00DC2857" w:rsidRDefault="00424AC1">
      <w:pPr>
        <w:pStyle w:val="Heading1"/>
        <w:tabs>
          <w:tab w:val="left" w:pos="4256"/>
          <w:tab w:val="left" w:pos="6380"/>
          <w:tab w:val="left" w:pos="8747"/>
        </w:tabs>
        <w:spacing w:before="98"/>
        <w:ind w:left="852"/>
      </w:pPr>
      <w:r>
        <w:lastRenderedPageBreak/>
        <w:t>Signed</w:t>
      </w:r>
      <w:r>
        <w:rPr>
          <w:spacing w:val="7"/>
        </w:rPr>
        <w:t xml:space="preserve"> </w:t>
      </w:r>
      <w:r>
        <w:t>at</w:t>
      </w:r>
      <w:r>
        <w:rPr>
          <w:rFonts w:ascii="Times New Roman"/>
          <w:u w:val="single"/>
        </w:rPr>
        <w:tab/>
      </w:r>
      <w:r>
        <w:t>on</w:t>
      </w:r>
      <w:r>
        <w:rPr>
          <w:spacing w:val="4"/>
        </w:rPr>
        <w:t xml:space="preserve"> </w:t>
      </w:r>
      <w:r>
        <w:t>this</w:t>
      </w:r>
      <w:r>
        <w:rPr>
          <w:rFonts w:ascii="Times New Roman"/>
          <w:u w:val="single"/>
        </w:rPr>
        <w:tab/>
      </w:r>
      <w:r>
        <w:t>day</w:t>
      </w:r>
      <w:r>
        <w:rPr>
          <w:spacing w:val="4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2023</w:t>
      </w:r>
    </w:p>
    <w:p w14:paraId="37CFDD3C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3D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3E" w14:textId="77777777" w:rsidR="00DC2857" w:rsidRDefault="00000000">
      <w:pPr>
        <w:pStyle w:val="BodyText"/>
        <w:spacing w:before="8"/>
        <w:rPr>
          <w:rFonts w:ascii="Arial"/>
          <w:b/>
          <w:sz w:val="24"/>
        </w:rPr>
      </w:pPr>
      <w:r>
        <w:pict w14:anchorId="37CFDD83">
          <v:shape id="_x0000_s2055" style="position:absolute;margin-left:297.85pt;margin-top:16.55pt;width:205.55pt;height:.1pt;z-index:-15728128;mso-wrap-distance-left:0;mso-wrap-distance-right:0;mso-position-horizontal-relative:page" coordorigin="5957,331" coordsize="4111,0" o:spt="100" adj="0,,0" path="m5957,331r2740,m8756,331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3F" w14:textId="26A523EE" w:rsidR="00DC2857" w:rsidRPr="00A6271A" w:rsidRDefault="00424AC1" w:rsidP="00FE447C">
      <w:pPr>
        <w:spacing w:before="129"/>
        <w:ind w:left="5056"/>
        <w:rPr>
          <w:rFonts w:ascii="Arial"/>
          <w:b/>
          <w:sz w:val="21"/>
        </w:rPr>
      </w:pPr>
      <w:r w:rsidRPr="00A6271A">
        <w:rPr>
          <w:rFonts w:ascii="Arial"/>
          <w:b/>
          <w:sz w:val="21"/>
        </w:rPr>
        <w:t>Name</w:t>
      </w:r>
      <w:r w:rsidRPr="00FE447C">
        <w:rPr>
          <w:rFonts w:ascii="Arial"/>
          <w:b/>
          <w:sz w:val="21"/>
        </w:rPr>
        <w:t xml:space="preserve"> </w:t>
      </w:r>
      <w:r w:rsidRPr="00A6271A">
        <w:rPr>
          <w:rFonts w:ascii="Arial"/>
          <w:b/>
          <w:sz w:val="21"/>
        </w:rPr>
        <w:t>of</w:t>
      </w:r>
      <w:r w:rsidRPr="00FE447C">
        <w:rPr>
          <w:rFonts w:ascii="Arial"/>
          <w:b/>
          <w:sz w:val="21"/>
        </w:rPr>
        <w:t xml:space="preserve"> </w:t>
      </w:r>
      <w:r w:rsidR="00A6271A" w:rsidRPr="00FE447C">
        <w:rPr>
          <w:rFonts w:ascii="Arial"/>
          <w:b/>
          <w:sz w:val="21"/>
        </w:rPr>
        <w:t xml:space="preserve">Financial </w:t>
      </w:r>
      <w:r w:rsidR="008C3604" w:rsidRPr="00FE447C">
        <w:rPr>
          <w:rFonts w:ascii="Arial"/>
          <w:b/>
          <w:sz w:val="21"/>
        </w:rPr>
        <w:t>Institution Representative</w:t>
      </w:r>
    </w:p>
    <w:p w14:paraId="37CFDD40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1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2" w14:textId="77777777" w:rsidR="00DC2857" w:rsidRDefault="00000000">
      <w:pPr>
        <w:pStyle w:val="BodyText"/>
        <w:spacing w:before="8"/>
        <w:rPr>
          <w:rFonts w:ascii="Arial"/>
          <w:b/>
          <w:sz w:val="24"/>
        </w:rPr>
      </w:pPr>
      <w:r>
        <w:pict w14:anchorId="37CFDD84">
          <v:shape id="_x0000_s2054" style="position:absolute;margin-left:297.85pt;margin-top:16.55pt;width:205.55pt;height:.1pt;z-index:-15727616;mso-wrap-distance-left:0;mso-wrap-distance-right:0;mso-position-horizontal-relative:page" coordorigin="5957,331" coordsize="4111,0" o:spt="100" adj="0,,0" path="m5957,331r2740,m8756,331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43" w14:textId="2A0BAD49" w:rsidR="00DC2857" w:rsidRPr="00FE447C" w:rsidRDefault="00424AC1" w:rsidP="00FE447C">
      <w:pPr>
        <w:spacing w:before="129"/>
        <w:ind w:left="5056"/>
        <w:rPr>
          <w:rFonts w:ascii="Arial"/>
          <w:b/>
          <w:sz w:val="21"/>
        </w:rPr>
      </w:pPr>
      <w:r w:rsidRPr="00FE447C">
        <w:rPr>
          <w:rFonts w:ascii="Arial"/>
          <w:b/>
          <w:sz w:val="21"/>
        </w:rPr>
        <w:t xml:space="preserve">Signature of </w:t>
      </w:r>
      <w:r w:rsidR="00A6271A" w:rsidRPr="00FE447C">
        <w:rPr>
          <w:rFonts w:ascii="Arial"/>
          <w:b/>
          <w:sz w:val="21"/>
        </w:rPr>
        <w:t xml:space="preserve">Financial </w:t>
      </w:r>
      <w:r w:rsidR="008C3604" w:rsidRPr="00FE447C">
        <w:rPr>
          <w:rFonts w:ascii="Arial"/>
          <w:b/>
          <w:sz w:val="21"/>
        </w:rPr>
        <w:t>Institution Representative</w:t>
      </w:r>
      <w:r w:rsidRPr="00FE447C">
        <w:rPr>
          <w:rFonts w:ascii="Arial"/>
          <w:b/>
          <w:sz w:val="21"/>
        </w:rPr>
        <w:t xml:space="preserve"> duly authorized </w:t>
      </w:r>
      <w:r w:rsidR="008C3604" w:rsidRPr="00FE447C">
        <w:rPr>
          <w:rFonts w:ascii="Arial"/>
          <w:b/>
          <w:sz w:val="21"/>
        </w:rPr>
        <w:t>thereto.</w:t>
      </w:r>
    </w:p>
    <w:p w14:paraId="37CFDD44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5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6" w14:textId="77777777" w:rsidR="00DC2857" w:rsidRDefault="00000000">
      <w:pPr>
        <w:pStyle w:val="BodyText"/>
        <w:spacing w:before="8"/>
        <w:rPr>
          <w:rFonts w:ascii="Arial"/>
          <w:b/>
          <w:sz w:val="10"/>
        </w:rPr>
      </w:pPr>
      <w:r>
        <w:pict w14:anchorId="37CFDD85">
          <v:shape id="_x0000_s2053" style="position:absolute;margin-left:297.85pt;margin-top:8.45pt;width:205.55pt;height:.1pt;z-index:-15727104;mso-wrap-distance-left:0;mso-wrap-distance-right:0;mso-position-horizontal-relative:page" coordorigin="5957,169" coordsize="4111,0" o:spt="100" adj="0,,0" path="m5957,169r2740,m8756,169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47" w14:textId="6DC6FDC2" w:rsidR="00DC2857" w:rsidRPr="00A6271A" w:rsidRDefault="00424AC1">
      <w:pPr>
        <w:spacing w:before="129"/>
        <w:ind w:left="5056"/>
        <w:rPr>
          <w:rFonts w:ascii="Arial"/>
          <w:b/>
          <w:sz w:val="21"/>
        </w:rPr>
      </w:pPr>
      <w:r w:rsidRPr="00A6271A">
        <w:rPr>
          <w:rFonts w:ascii="Arial"/>
          <w:b/>
          <w:sz w:val="21"/>
        </w:rPr>
        <w:t>Name</w:t>
      </w:r>
      <w:r w:rsidRPr="00A6271A">
        <w:rPr>
          <w:rFonts w:ascii="Arial"/>
          <w:b/>
          <w:spacing w:val="9"/>
          <w:sz w:val="21"/>
        </w:rPr>
        <w:t xml:space="preserve"> </w:t>
      </w:r>
      <w:r w:rsidRPr="00A6271A">
        <w:rPr>
          <w:rFonts w:ascii="Arial"/>
          <w:b/>
          <w:sz w:val="21"/>
        </w:rPr>
        <w:t>of</w:t>
      </w:r>
      <w:r w:rsidRPr="00A6271A">
        <w:rPr>
          <w:rFonts w:ascii="Arial"/>
          <w:b/>
          <w:spacing w:val="8"/>
          <w:sz w:val="21"/>
        </w:rPr>
        <w:t xml:space="preserve"> </w:t>
      </w:r>
      <w:r w:rsidR="00A6271A" w:rsidRPr="008C3604">
        <w:rPr>
          <w:b/>
          <w:sz w:val="20"/>
          <w:szCs w:val="20"/>
          <w:lang w:val="en-ZA"/>
        </w:rPr>
        <w:t xml:space="preserve">Financial Institution </w:t>
      </w:r>
    </w:p>
    <w:p w14:paraId="37CFDD48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9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A" w14:textId="77777777" w:rsidR="00DC2857" w:rsidRDefault="00000000">
      <w:pPr>
        <w:pStyle w:val="BodyText"/>
        <w:rPr>
          <w:rFonts w:ascii="Arial"/>
          <w:b/>
          <w:sz w:val="25"/>
        </w:rPr>
      </w:pPr>
      <w:r>
        <w:pict w14:anchorId="37CFDD86">
          <v:shape id="_x0000_s2052" style="position:absolute;margin-left:297.85pt;margin-top:16.7pt;width:205.55pt;height:.1pt;z-index:-15726592;mso-wrap-distance-left:0;mso-wrap-distance-right:0;mso-position-horizontal-relative:page" coordorigin="5957,334" coordsize="4111,0" o:spt="100" adj="0,,0" path="m5957,334r2740,m8756,334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4B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C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4D" w14:textId="77777777" w:rsidR="00DC2857" w:rsidRDefault="00000000">
      <w:pPr>
        <w:pStyle w:val="BodyText"/>
        <w:spacing w:before="4"/>
        <w:rPr>
          <w:rFonts w:ascii="Arial"/>
          <w:b/>
          <w:sz w:val="22"/>
        </w:rPr>
      </w:pPr>
      <w:r>
        <w:pict w14:anchorId="37CFDD87">
          <v:shape id="_x0000_s2051" style="position:absolute;margin-left:297.85pt;margin-top:15.15pt;width:205.55pt;height:.1pt;z-index:-15726080;mso-wrap-distance-left:0;mso-wrap-distance-right:0;mso-position-horizontal-relative:page" coordorigin="5957,303" coordsize="4111,0" o:spt="100" adj="0,,0" path="m5957,303r2740,m8756,303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4E" w14:textId="0601EDBF" w:rsidR="00DC2857" w:rsidRPr="00A6271A" w:rsidRDefault="00424AC1">
      <w:pPr>
        <w:pStyle w:val="Heading1"/>
      </w:pPr>
      <w:r w:rsidRPr="00A6271A">
        <w:t>Address</w:t>
      </w:r>
      <w:r w:rsidRPr="00A6271A">
        <w:rPr>
          <w:spacing w:val="9"/>
        </w:rPr>
        <w:t xml:space="preserve"> </w:t>
      </w:r>
      <w:r w:rsidRPr="00A6271A">
        <w:t>of</w:t>
      </w:r>
      <w:r w:rsidRPr="00A6271A">
        <w:rPr>
          <w:spacing w:val="11"/>
        </w:rPr>
        <w:t xml:space="preserve"> </w:t>
      </w:r>
      <w:r w:rsidR="00A6271A" w:rsidRPr="008C3604">
        <w:rPr>
          <w:sz w:val="20"/>
          <w:szCs w:val="20"/>
          <w:lang w:val="en-ZA"/>
        </w:rPr>
        <w:t>Financial Institution</w:t>
      </w:r>
      <w:r w:rsidR="00A6271A" w:rsidRPr="00A6271A">
        <w:rPr>
          <w:sz w:val="20"/>
          <w:szCs w:val="20"/>
          <w:lang w:val="en-ZA"/>
        </w:rPr>
        <w:t xml:space="preserve"> </w:t>
      </w:r>
    </w:p>
    <w:p w14:paraId="37CFDD4F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50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51" w14:textId="77777777" w:rsidR="00DC2857" w:rsidRDefault="00000000">
      <w:pPr>
        <w:pStyle w:val="BodyText"/>
        <w:rPr>
          <w:rFonts w:ascii="Arial"/>
          <w:b/>
          <w:sz w:val="25"/>
        </w:rPr>
      </w:pPr>
      <w:r>
        <w:pict w14:anchorId="37CFDD88">
          <v:shape id="_x0000_s2050" style="position:absolute;margin-left:297.85pt;margin-top:16.7pt;width:205.55pt;height:.1pt;z-index:-15725568;mso-wrap-distance-left:0;mso-wrap-distance-right:0;mso-position-horizontal-relative:page" coordorigin="5957,334" coordsize="4111,0" o:spt="100" adj="0,,0" path="m5957,334r2740,m8756,334r1311,e" filled="f" strokeweight=".23883mm">
            <v:stroke joinstyle="round"/>
            <v:formulas/>
            <v:path arrowok="t" o:connecttype="segments"/>
            <w10:wrap type="topAndBottom" anchorx="page"/>
          </v:shape>
        </w:pict>
      </w:r>
    </w:p>
    <w:p w14:paraId="37CFDD52" w14:textId="77777777" w:rsidR="00DC2857" w:rsidRDefault="00424AC1">
      <w:pPr>
        <w:spacing w:before="132"/>
        <w:ind w:left="87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Date</w:t>
      </w:r>
    </w:p>
    <w:p w14:paraId="37CFDD53" w14:textId="77777777" w:rsidR="00DC2857" w:rsidRDefault="00DC2857">
      <w:pPr>
        <w:pStyle w:val="BodyText"/>
        <w:rPr>
          <w:rFonts w:ascii="Arial"/>
          <w:b/>
          <w:sz w:val="20"/>
        </w:rPr>
      </w:pPr>
    </w:p>
    <w:p w14:paraId="37CFDD54" w14:textId="77777777" w:rsidR="00DC2857" w:rsidRDefault="00DC2857"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tblInd w:w="1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663"/>
        <w:gridCol w:w="2841"/>
      </w:tblGrid>
      <w:tr w:rsidR="00DC2857" w14:paraId="37CFDD57" w14:textId="77777777">
        <w:trPr>
          <w:trHeight w:val="304"/>
        </w:trPr>
        <w:tc>
          <w:tcPr>
            <w:tcW w:w="3870" w:type="dxa"/>
          </w:tcPr>
          <w:p w14:paraId="37CFDD55" w14:textId="77777777" w:rsidR="00DC2857" w:rsidRDefault="00424AC1">
            <w:pPr>
              <w:pStyle w:val="TableParagraph"/>
              <w:spacing w:line="239" w:lineRule="exact"/>
              <w:ind w:left="50"/>
              <w:rPr>
                <w:sz w:val="21"/>
              </w:rPr>
            </w:pPr>
            <w:r>
              <w:rPr>
                <w:sz w:val="21"/>
              </w:rPr>
              <w:t>Witnesses:</w:t>
            </w:r>
          </w:p>
        </w:tc>
        <w:tc>
          <w:tcPr>
            <w:tcW w:w="3504" w:type="dxa"/>
            <w:gridSpan w:val="2"/>
          </w:tcPr>
          <w:p w14:paraId="37CFDD56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2857" w14:paraId="37CFDD5B" w14:textId="77777777">
        <w:trPr>
          <w:trHeight w:val="370"/>
        </w:trPr>
        <w:tc>
          <w:tcPr>
            <w:tcW w:w="3870" w:type="dxa"/>
          </w:tcPr>
          <w:p w14:paraId="37CFDD58" w14:textId="77777777" w:rsidR="00DC2857" w:rsidRDefault="00424AC1">
            <w:pPr>
              <w:pStyle w:val="TableParagraph"/>
              <w:tabs>
                <w:tab w:val="left" w:pos="3689"/>
              </w:tabs>
              <w:spacing w:before="62"/>
              <w:ind w:left="50"/>
              <w:rPr>
                <w:rFonts w:ascii="Times New Roman"/>
                <w:sz w:val="21"/>
              </w:rPr>
            </w:pPr>
            <w:r>
              <w:rPr>
                <w:sz w:val="21"/>
              </w:rPr>
              <w:t xml:space="preserve">1.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663" w:type="dxa"/>
          </w:tcPr>
          <w:p w14:paraId="37CFDD59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5A" w14:textId="77777777" w:rsidR="00DC2857" w:rsidRDefault="00424AC1">
            <w:pPr>
              <w:pStyle w:val="TableParagraph"/>
              <w:tabs>
                <w:tab w:val="left" w:pos="2791"/>
              </w:tabs>
              <w:spacing w:before="63"/>
              <w:ind w:left="10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DC2857" w14:paraId="37CFDD5F" w14:textId="77777777">
        <w:trPr>
          <w:trHeight w:val="369"/>
        </w:trPr>
        <w:tc>
          <w:tcPr>
            <w:tcW w:w="3870" w:type="dxa"/>
          </w:tcPr>
          <w:p w14:paraId="37CFDD5C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5D" w14:textId="77777777" w:rsidR="00DC2857" w:rsidRDefault="00424AC1">
            <w:pPr>
              <w:pStyle w:val="TableParagraph"/>
              <w:spacing w:before="62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For:</w:t>
            </w:r>
          </w:p>
        </w:tc>
        <w:tc>
          <w:tcPr>
            <w:tcW w:w="2841" w:type="dxa"/>
          </w:tcPr>
          <w:p w14:paraId="37CFDD5E" w14:textId="130A6C04" w:rsidR="00DC2857" w:rsidRPr="00A6271A" w:rsidRDefault="00A6271A">
            <w:pPr>
              <w:pStyle w:val="TableParagraph"/>
              <w:spacing w:before="62"/>
              <w:ind w:left="101"/>
              <w:rPr>
                <w:rFonts w:ascii="Arial"/>
                <w:b/>
                <w:bCs/>
                <w:sz w:val="21"/>
              </w:rPr>
            </w:pPr>
            <w:r w:rsidRPr="008C3604">
              <w:rPr>
                <w:b/>
                <w:bCs/>
                <w:sz w:val="20"/>
                <w:szCs w:val="20"/>
                <w:lang w:val="en-ZA"/>
              </w:rPr>
              <w:t>Financial Institution</w:t>
            </w:r>
          </w:p>
        </w:tc>
      </w:tr>
      <w:tr w:rsidR="00DC2857" w14:paraId="37CFDD63" w14:textId="77777777">
        <w:trPr>
          <w:trHeight w:val="369"/>
        </w:trPr>
        <w:tc>
          <w:tcPr>
            <w:tcW w:w="3870" w:type="dxa"/>
          </w:tcPr>
          <w:p w14:paraId="37CFDD60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61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62" w14:textId="77777777" w:rsidR="00DC2857" w:rsidRDefault="00424AC1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sz w:val="21"/>
              </w:rPr>
              <w:t>Duly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represented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</w:p>
        </w:tc>
      </w:tr>
      <w:tr w:rsidR="00DC2857" w14:paraId="37CFDD67" w14:textId="77777777">
        <w:trPr>
          <w:trHeight w:val="369"/>
        </w:trPr>
        <w:tc>
          <w:tcPr>
            <w:tcW w:w="3870" w:type="dxa"/>
          </w:tcPr>
          <w:p w14:paraId="37CFDD64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65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66" w14:textId="77777777" w:rsidR="00DC2857" w:rsidRDefault="00424AC1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</w:p>
        </w:tc>
      </w:tr>
      <w:tr w:rsidR="00DC2857" w14:paraId="37CFDD6B" w14:textId="77777777">
        <w:trPr>
          <w:trHeight w:val="369"/>
        </w:trPr>
        <w:tc>
          <w:tcPr>
            <w:tcW w:w="3870" w:type="dxa"/>
          </w:tcPr>
          <w:p w14:paraId="37CFDD68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69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6A" w14:textId="77777777" w:rsidR="00DC2857" w:rsidRDefault="00424AC1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sz w:val="21"/>
              </w:rPr>
              <w:t>Capacity:</w:t>
            </w:r>
          </w:p>
        </w:tc>
      </w:tr>
      <w:tr w:rsidR="00DC2857" w14:paraId="37CFDD6F" w14:textId="77777777">
        <w:trPr>
          <w:trHeight w:val="368"/>
        </w:trPr>
        <w:tc>
          <w:tcPr>
            <w:tcW w:w="3870" w:type="dxa"/>
          </w:tcPr>
          <w:p w14:paraId="37CFDD6C" w14:textId="77777777" w:rsidR="00DC2857" w:rsidRDefault="00424AC1">
            <w:pPr>
              <w:pStyle w:val="TableParagraph"/>
              <w:tabs>
                <w:tab w:val="left" w:pos="3689"/>
              </w:tabs>
              <w:spacing w:before="62"/>
              <w:ind w:left="50"/>
              <w:rPr>
                <w:rFonts w:ascii="Times New Roman"/>
                <w:sz w:val="21"/>
              </w:rPr>
            </w:pPr>
            <w:r>
              <w:rPr>
                <w:sz w:val="21"/>
              </w:rPr>
              <w:t xml:space="preserve">2. 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663" w:type="dxa"/>
          </w:tcPr>
          <w:p w14:paraId="37CFDD6D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6E" w14:textId="77777777" w:rsidR="00DC2857" w:rsidRDefault="00424AC1">
            <w:pPr>
              <w:pStyle w:val="TableParagraph"/>
              <w:tabs>
                <w:tab w:val="left" w:pos="2791"/>
              </w:tabs>
              <w:spacing w:before="63"/>
              <w:ind w:left="10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DC2857" w14:paraId="37CFDD73" w14:textId="77777777">
        <w:trPr>
          <w:trHeight w:val="367"/>
        </w:trPr>
        <w:tc>
          <w:tcPr>
            <w:tcW w:w="3870" w:type="dxa"/>
          </w:tcPr>
          <w:p w14:paraId="37CFDD70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71" w14:textId="77777777" w:rsidR="00DC2857" w:rsidRDefault="00424AC1">
            <w:pPr>
              <w:pStyle w:val="TableParagraph"/>
              <w:spacing w:before="60"/>
              <w:ind w:right="98"/>
              <w:jc w:val="right"/>
              <w:rPr>
                <w:sz w:val="21"/>
              </w:rPr>
            </w:pPr>
            <w:r>
              <w:rPr>
                <w:sz w:val="21"/>
              </w:rPr>
              <w:t>For:</w:t>
            </w:r>
          </w:p>
        </w:tc>
        <w:tc>
          <w:tcPr>
            <w:tcW w:w="2841" w:type="dxa"/>
          </w:tcPr>
          <w:p w14:paraId="37CFDD72" w14:textId="11DE8EB4" w:rsidR="00DC2857" w:rsidRPr="00A6271A" w:rsidRDefault="00A6271A">
            <w:pPr>
              <w:pStyle w:val="TableParagraph"/>
              <w:spacing w:before="60"/>
              <w:ind w:left="101"/>
              <w:rPr>
                <w:rFonts w:ascii="Arial"/>
                <w:b/>
                <w:bCs/>
                <w:sz w:val="21"/>
              </w:rPr>
            </w:pPr>
            <w:r w:rsidRPr="008C3604">
              <w:rPr>
                <w:b/>
                <w:bCs/>
                <w:sz w:val="20"/>
                <w:szCs w:val="20"/>
                <w:lang w:val="en-ZA"/>
              </w:rPr>
              <w:t>Financial Institution</w:t>
            </w:r>
          </w:p>
        </w:tc>
      </w:tr>
      <w:tr w:rsidR="00DC2857" w14:paraId="37CFDD77" w14:textId="77777777">
        <w:trPr>
          <w:trHeight w:val="369"/>
        </w:trPr>
        <w:tc>
          <w:tcPr>
            <w:tcW w:w="3870" w:type="dxa"/>
          </w:tcPr>
          <w:p w14:paraId="37CFDD74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75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76" w14:textId="77777777" w:rsidR="00DC2857" w:rsidRDefault="00424AC1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sz w:val="21"/>
              </w:rPr>
              <w:t>Duly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represented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</w:p>
        </w:tc>
      </w:tr>
      <w:tr w:rsidR="00DC2857" w14:paraId="37CFDD7B" w14:textId="77777777">
        <w:trPr>
          <w:trHeight w:val="369"/>
        </w:trPr>
        <w:tc>
          <w:tcPr>
            <w:tcW w:w="3870" w:type="dxa"/>
          </w:tcPr>
          <w:p w14:paraId="37CFDD78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79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7A" w14:textId="77777777" w:rsidR="00DC2857" w:rsidRDefault="00424AC1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</w:p>
        </w:tc>
      </w:tr>
      <w:tr w:rsidR="00DC2857" w14:paraId="37CFDD7F" w14:textId="77777777">
        <w:trPr>
          <w:trHeight w:val="304"/>
        </w:trPr>
        <w:tc>
          <w:tcPr>
            <w:tcW w:w="3870" w:type="dxa"/>
          </w:tcPr>
          <w:p w14:paraId="37CFDD7C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</w:tcPr>
          <w:p w14:paraId="37CFDD7D" w14:textId="77777777" w:rsidR="00DC2857" w:rsidRDefault="00DC2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</w:tcPr>
          <w:p w14:paraId="37CFDD7E" w14:textId="77777777" w:rsidR="00DC2857" w:rsidRDefault="00424AC1">
            <w:pPr>
              <w:pStyle w:val="TableParagraph"/>
              <w:spacing w:before="62" w:line="223" w:lineRule="exact"/>
              <w:ind w:left="101"/>
              <w:rPr>
                <w:sz w:val="21"/>
              </w:rPr>
            </w:pPr>
            <w:r>
              <w:rPr>
                <w:sz w:val="21"/>
              </w:rPr>
              <w:t>Capacity:</w:t>
            </w:r>
          </w:p>
        </w:tc>
      </w:tr>
    </w:tbl>
    <w:p w14:paraId="37CFDD80" w14:textId="77777777" w:rsidR="00E03CBF" w:rsidRDefault="00E03CBF"/>
    <w:sectPr w:rsidR="00E03CBF">
      <w:pgSz w:w="11910" w:h="16840"/>
      <w:pgMar w:top="1580" w:right="1300" w:bottom="1620" w:left="90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7C12" w14:textId="77777777" w:rsidR="00E724D1" w:rsidRDefault="00E724D1">
      <w:r>
        <w:separator/>
      </w:r>
    </w:p>
  </w:endnote>
  <w:endnote w:type="continuationSeparator" w:id="0">
    <w:p w14:paraId="5CBFF878" w14:textId="77777777" w:rsidR="00E724D1" w:rsidRDefault="00E7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D89" w14:textId="0ABFD88B" w:rsidR="00DC2857" w:rsidRDefault="00000000">
    <w:pPr>
      <w:pStyle w:val="BodyText"/>
      <w:spacing w:line="14" w:lineRule="auto"/>
      <w:rPr>
        <w:sz w:val="20"/>
      </w:rPr>
    </w:pPr>
    <w:r>
      <w:pict w14:anchorId="37CFDD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6pt;margin-top:757.25pt;width:360.45pt;height:13.45pt;z-index:-15863808;mso-position-horizontal-relative:page;mso-position-vertical-relative:page" filled="f" stroked="f">
          <v:textbox inset="0,0,0,0">
            <w:txbxContent>
              <w:p w14:paraId="37CFDD92" w14:textId="00CA2D52" w:rsidR="00DC2857" w:rsidRDefault="00FE447C">
                <w:pPr>
                  <w:spacing w:before="20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fldChar w:fldCharType="begin"/>
                </w:r>
                <w:r>
                  <w:rPr>
                    <w:w w:val="105"/>
                    <w:sz w:val="13"/>
                  </w:rPr>
                  <w:instrText xml:space="preserve"> FILENAME \* MERGEFORMAT </w:instrText>
                </w:r>
                <w:r>
                  <w:rPr>
                    <w:w w:val="105"/>
                    <w:sz w:val="13"/>
                  </w:rPr>
                  <w:fldChar w:fldCharType="separate"/>
                </w:r>
                <w:r w:rsidR="0010186B">
                  <w:rPr>
                    <w:noProof/>
                    <w:w w:val="105"/>
                    <w:sz w:val="13"/>
                  </w:rPr>
                  <w:t>20231019-WC TMSE D&amp;C-Contract-Bid Bond Format-(Final)-Legal Approved-(Financial Institution)</w:t>
                </w:r>
                <w:r>
                  <w:rPr>
                    <w:w w:val="105"/>
                    <w:sz w:val="13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7CFDD8A">
        <v:rect id="_x0000_s1027" style="position:absolute;margin-left:86.15pt;margin-top:756.5pt;width:423.35pt;height:.5pt;z-index:-15864320;mso-position-horizontal-relative:page;mso-position-vertical-relative:page" fillcolor="black" stroked="f">
          <w10:wrap anchorx="page" anchory="page"/>
        </v:rect>
      </w:pict>
    </w:r>
    <w:r>
      <w:pict w14:anchorId="37CFDD8C">
        <v:shape id="_x0000_s1025" type="#_x0000_t202" style="position:absolute;margin-left:472.3pt;margin-top:757.25pt;width:39.75pt;height:9.6pt;z-index:-15863296;mso-position-horizontal-relative:page;mso-position-vertical-relative:page" filled="f" stroked="f">
          <v:textbox inset="0,0,0,0">
            <w:txbxContent>
              <w:p w14:paraId="37CFDD93" w14:textId="77777777" w:rsidR="00DC2857" w:rsidRDefault="00424AC1">
                <w:pPr>
                  <w:spacing w:before="20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Page</w:t>
                </w:r>
                <w:r>
                  <w:rPr>
                    <w:spacing w:val="-1"/>
                    <w:w w:val="105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of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A9B4" w14:textId="77777777" w:rsidR="00E724D1" w:rsidRDefault="00E724D1">
      <w:r>
        <w:separator/>
      </w:r>
    </w:p>
  </w:footnote>
  <w:footnote w:type="continuationSeparator" w:id="0">
    <w:p w14:paraId="1C9D0A5D" w14:textId="77777777" w:rsidR="00E724D1" w:rsidRDefault="00E72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594"/>
    <w:multiLevelType w:val="hybridMultilevel"/>
    <w:tmpl w:val="6DA83C5A"/>
    <w:lvl w:ilvl="0" w:tplc="B492BC16">
      <w:start w:val="1"/>
      <w:numFmt w:val="decimal"/>
      <w:lvlText w:val="%1."/>
      <w:lvlJc w:val="left"/>
      <w:pPr>
        <w:ind w:left="1552" w:hanging="70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en-US" w:eastAsia="en-US" w:bidi="ar-SA"/>
      </w:rPr>
    </w:lvl>
    <w:lvl w:ilvl="1" w:tplc="37A8A440">
      <w:start w:val="1"/>
      <w:numFmt w:val="lowerLetter"/>
      <w:lvlText w:val="%2)"/>
      <w:lvlJc w:val="left"/>
      <w:pPr>
        <w:ind w:left="2253" w:hanging="713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en-US" w:eastAsia="en-US" w:bidi="ar-SA"/>
      </w:rPr>
    </w:lvl>
    <w:lvl w:ilvl="2" w:tplc="CBBC70EE">
      <w:numFmt w:val="bullet"/>
      <w:lvlText w:val="•"/>
      <w:lvlJc w:val="left"/>
      <w:pPr>
        <w:ind w:left="3087" w:hanging="713"/>
      </w:pPr>
      <w:rPr>
        <w:rFonts w:hint="default"/>
        <w:lang w:val="en-US" w:eastAsia="en-US" w:bidi="ar-SA"/>
      </w:rPr>
    </w:lvl>
    <w:lvl w:ilvl="3" w:tplc="C5EA30BE">
      <w:numFmt w:val="bullet"/>
      <w:lvlText w:val="•"/>
      <w:lvlJc w:val="left"/>
      <w:pPr>
        <w:ind w:left="3914" w:hanging="713"/>
      </w:pPr>
      <w:rPr>
        <w:rFonts w:hint="default"/>
        <w:lang w:val="en-US" w:eastAsia="en-US" w:bidi="ar-SA"/>
      </w:rPr>
    </w:lvl>
    <w:lvl w:ilvl="4" w:tplc="35E87966">
      <w:numFmt w:val="bullet"/>
      <w:lvlText w:val="•"/>
      <w:lvlJc w:val="left"/>
      <w:pPr>
        <w:ind w:left="4742" w:hanging="713"/>
      </w:pPr>
      <w:rPr>
        <w:rFonts w:hint="default"/>
        <w:lang w:val="en-US" w:eastAsia="en-US" w:bidi="ar-SA"/>
      </w:rPr>
    </w:lvl>
    <w:lvl w:ilvl="5" w:tplc="E492387C">
      <w:numFmt w:val="bullet"/>
      <w:lvlText w:val="•"/>
      <w:lvlJc w:val="left"/>
      <w:pPr>
        <w:ind w:left="5569" w:hanging="713"/>
      </w:pPr>
      <w:rPr>
        <w:rFonts w:hint="default"/>
        <w:lang w:val="en-US" w:eastAsia="en-US" w:bidi="ar-SA"/>
      </w:rPr>
    </w:lvl>
    <w:lvl w:ilvl="6" w:tplc="4B86D4B0">
      <w:numFmt w:val="bullet"/>
      <w:lvlText w:val="•"/>
      <w:lvlJc w:val="left"/>
      <w:pPr>
        <w:ind w:left="6396" w:hanging="713"/>
      </w:pPr>
      <w:rPr>
        <w:rFonts w:hint="default"/>
        <w:lang w:val="en-US" w:eastAsia="en-US" w:bidi="ar-SA"/>
      </w:rPr>
    </w:lvl>
    <w:lvl w:ilvl="7" w:tplc="0BE22CCE">
      <w:numFmt w:val="bullet"/>
      <w:lvlText w:val="•"/>
      <w:lvlJc w:val="left"/>
      <w:pPr>
        <w:ind w:left="7224" w:hanging="713"/>
      </w:pPr>
      <w:rPr>
        <w:rFonts w:hint="default"/>
        <w:lang w:val="en-US" w:eastAsia="en-US" w:bidi="ar-SA"/>
      </w:rPr>
    </w:lvl>
    <w:lvl w:ilvl="8" w:tplc="6408E5D0">
      <w:numFmt w:val="bullet"/>
      <w:lvlText w:val="•"/>
      <w:lvlJc w:val="left"/>
      <w:pPr>
        <w:ind w:left="8051" w:hanging="713"/>
      </w:pPr>
      <w:rPr>
        <w:rFonts w:hint="default"/>
        <w:lang w:val="en-US" w:eastAsia="en-US" w:bidi="ar-SA"/>
      </w:rPr>
    </w:lvl>
  </w:abstractNum>
  <w:num w:numId="1" w16cid:durableId="156856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857"/>
    <w:rsid w:val="00072119"/>
    <w:rsid w:val="000F2732"/>
    <w:rsid w:val="0010186B"/>
    <w:rsid w:val="0027762B"/>
    <w:rsid w:val="003964FC"/>
    <w:rsid w:val="00413925"/>
    <w:rsid w:val="00424AC1"/>
    <w:rsid w:val="00441629"/>
    <w:rsid w:val="004822BA"/>
    <w:rsid w:val="00482549"/>
    <w:rsid w:val="00493467"/>
    <w:rsid w:val="00742BEF"/>
    <w:rsid w:val="008C3604"/>
    <w:rsid w:val="009C2DDE"/>
    <w:rsid w:val="00A316EE"/>
    <w:rsid w:val="00A6271A"/>
    <w:rsid w:val="00B442AA"/>
    <w:rsid w:val="00BB69E3"/>
    <w:rsid w:val="00C03357"/>
    <w:rsid w:val="00C422F8"/>
    <w:rsid w:val="00CD3224"/>
    <w:rsid w:val="00D83FA4"/>
    <w:rsid w:val="00D96667"/>
    <w:rsid w:val="00DA7EBE"/>
    <w:rsid w:val="00DC2857"/>
    <w:rsid w:val="00E03CBF"/>
    <w:rsid w:val="00E724D1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7CFDCEA"/>
  <w15:docId w15:val="{3D03B80E-C7BF-41EE-92AE-A9DABD5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9"/>
      <w:ind w:left="5056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253" w:right="440" w:hanging="7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822BA"/>
    <w:pPr>
      <w:widowControl/>
      <w:autoSpaceDE/>
      <w:autoSpaceDN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E4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47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E4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7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- 20230420-National EAS D&amp;C-Contract-Bid Bond Format-(Final)-Legal Approved.docx</dc:title>
  <dc:creator>admin</dc:creator>
  <cp:lastModifiedBy>Tebogo Mogoje</cp:lastModifiedBy>
  <cp:revision>7</cp:revision>
  <cp:lastPrinted>2023-11-23T10:42:00Z</cp:lastPrinted>
  <dcterms:created xsi:type="dcterms:W3CDTF">2023-10-05T08:57:00Z</dcterms:created>
  <dcterms:modified xsi:type="dcterms:W3CDTF">2023-11-23T10:42:00Z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LastSaved">
    <vt:filetime>2023-05-16T00:00:00Z</vt:filetime>
  </property>
</Properties>
</file>