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D6FC4" w14:textId="77777777" w:rsidR="00D45E0B" w:rsidRPr="00DC7CE4" w:rsidRDefault="00D45E0B" w:rsidP="00DC7CE4">
      <w:pPr>
        <w:spacing w:after="160" w:line="259" w:lineRule="auto"/>
        <w:jc w:val="center"/>
        <w:rPr>
          <w:rFonts w:ascii="Century Gothic" w:hAnsi="Century Gothic" w:cs="Arial"/>
          <w:b/>
          <w:sz w:val="19"/>
          <w:szCs w:val="19"/>
        </w:rPr>
      </w:pPr>
    </w:p>
    <w:p w14:paraId="6E325777" w14:textId="57453D69" w:rsidR="0029211E" w:rsidRPr="00452539" w:rsidRDefault="0024055F" w:rsidP="00452539">
      <w:pPr>
        <w:spacing w:after="160" w:line="259" w:lineRule="auto"/>
        <w:jc w:val="center"/>
        <w:rPr>
          <w:rFonts w:ascii="Century Gothic" w:hAnsi="Century Gothic"/>
          <w:sz w:val="24"/>
          <w:szCs w:val="24"/>
          <w:lang w:val="en-US"/>
        </w:rPr>
      </w:pPr>
      <w:r w:rsidRPr="00452539">
        <w:rPr>
          <w:rFonts w:ascii="Century Gothic" w:hAnsi="Century Gothic" w:cs="Arial"/>
          <w:b/>
          <w:sz w:val="24"/>
          <w:szCs w:val="24"/>
        </w:rPr>
        <w:t xml:space="preserve"> </w:t>
      </w:r>
      <w:r w:rsidR="009731F3" w:rsidRPr="00452539">
        <w:rPr>
          <w:rFonts w:ascii="Century Gothic" w:hAnsi="Century Gothic"/>
          <w:b/>
          <w:sz w:val="24"/>
          <w:szCs w:val="24"/>
          <w:lang w:val="en-US"/>
        </w:rPr>
        <w:t xml:space="preserve"> </w:t>
      </w:r>
      <w:r w:rsidR="007D721D" w:rsidRPr="00452539">
        <w:rPr>
          <w:rFonts w:ascii="Century Gothic" w:hAnsi="Century Gothic"/>
          <w:b/>
          <w:sz w:val="24"/>
          <w:szCs w:val="24"/>
          <w:lang w:val="en-US"/>
        </w:rPr>
        <w:t xml:space="preserve"> </w:t>
      </w:r>
      <w:r w:rsidR="00452539" w:rsidRPr="00452539">
        <w:rPr>
          <w:rFonts w:ascii="Century Gothic" w:hAnsi="Century Gothic"/>
          <w:b/>
          <w:sz w:val="24"/>
          <w:szCs w:val="24"/>
          <w:lang w:val="en-US"/>
        </w:rPr>
        <w:t>POPIA ANNEXURE:</w:t>
      </w:r>
    </w:p>
    <w:p w14:paraId="111D4C57" w14:textId="77777777" w:rsidR="00B04BA7" w:rsidRPr="00DC7CE4" w:rsidRDefault="00B04BA7" w:rsidP="00505D1C">
      <w:pPr>
        <w:jc w:val="center"/>
        <w:rPr>
          <w:rFonts w:ascii="Century Gothic" w:hAnsi="Century Gothic"/>
          <w:sz w:val="19"/>
          <w:szCs w:val="19"/>
          <w:lang w:val="en-US"/>
        </w:rPr>
      </w:pPr>
    </w:p>
    <w:p w14:paraId="0DD6143E" w14:textId="7C5E74A2" w:rsidR="00015BB3" w:rsidRPr="00D8605D" w:rsidRDefault="00015BB3" w:rsidP="00452539">
      <w:pPr>
        <w:pStyle w:val="Clause1Head"/>
        <w:widowControl w:val="0"/>
        <w:numPr>
          <w:ilvl w:val="0"/>
          <w:numId w:val="0"/>
        </w:numPr>
        <w:ind w:left="862"/>
        <w:rPr>
          <w:rFonts w:cs="Arial"/>
        </w:rPr>
      </w:pPr>
      <w:bookmarkStart w:id="0" w:name="_Toc201382262"/>
      <w:bookmarkStart w:id="1" w:name="_Ref317415980"/>
      <w:bookmarkStart w:id="2" w:name="_Ref317419750"/>
      <w:bookmarkStart w:id="3" w:name="_Ref317494536"/>
      <w:bookmarkStart w:id="4" w:name="_Toc317518142"/>
      <w:bookmarkStart w:id="5" w:name="_Toc317834942"/>
      <w:bookmarkStart w:id="6" w:name="_Toc317835054"/>
      <w:bookmarkStart w:id="7" w:name="_Toc318183408"/>
      <w:bookmarkStart w:id="8" w:name="_Toc318227602"/>
      <w:bookmarkStart w:id="9" w:name="_Toc319947480"/>
      <w:bookmarkStart w:id="10" w:name="_Ref324240099"/>
      <w:bookmarkStart w:id="11" w:name="_Toc326921526"/>
      <w:bookmarkStart w:id="12" w:name="_Toc326921565"/>
      <w:bookmarkStart w:id="13" w:name="_Toc326922013"/>
      <w:bookmarkStart w:id="14" w:name="_Ref328057774"/>
      <w:bookmarkStart w:id="15" w:name="_Toc328125408"/>
      <w:bookmarkStart w:id="16" w:name="_Ref329866779"/>
      <w:bookmarkStart w:id="17" w:name="_Toc338251526"/>
      <w:bookmarkStart w:id="18" w:name="_Toc446070089"/>
      <w:r w:rsidRPr="00D8605D">
        <w:rPr>
          <w:rFonts w:cs="Arial"/>
        </w:rPr>
        <w:t>CONFIDENTIALITY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D8605D">
        <w:rPr>
          <w:rFonts w:cs="Arial"/>
        </w:rPr>
        <w:t xml:space="preserve"> </w:t>
      </w:r>
      <w:r>
        <w:rPr>
          <w:rFonts w:cs="Arial"/>
        </w:rPr>
        <w:t>AND DATA PROTECTION</w:t>
      </w:r>
    </w:p>
    <w:p w14:paraId="68D35687" w14:textId="77777777" w:rsidR="00015BB3" w:rsidRPr="00D8605D" w:rsidRDefault="00015BB3" w:rsidP="00015BB3">
      <w:pPr>
        <w:pStyle w:val="Clause2Sub"/>
        <w:widowControl w:val="0"/>
        <w:numPr>
          <w:ilvl w:val="0"/>
          <w:numId w:val="0"/>
        </w:numPr>
        <w:ind w:left="1440"/>
        <w:rPr>
          <w:rFonts w:cs="Arial"/>
        </w:rPr>
      </w:pPr>
      <w:bookmarkStart w:id="19" w:name="_Ref317416055"/>
      <w:r w:rsidRPr="00D8605D">
        <w:rPr>
          <w:rFonts w:cs="Arial"/>
        </w:rPr>
        <w:t>Save as provided in this clause  (</w:t>
      </w:r>
      <w:r w:rsidRPr="00D8605D">
        <w:rPr>
          <w:rFonts w:cs="Arial"/>
          <w:i/>
        </w:rPr>
        <w:t>Confidentiality</w:t>
      </w:r>
      <w:r>
        <w:rPr>
          <w:rFonts w:cs="Arial"/>
          <w:i/>
        </w:rPr>
        <w:t xml:space="preserve"> and Data Protection</w:t>
      </w:r>
      <w:r w:rsidRPr="00D8605D">
        <w:rPr>
          <w:rFonts w:cs="Arial"/>
        </w:rPr>
        <w:t>), each Party shall, and shall procure that its Affiliate and their respective officers, directors, employees, agents, auditors and advisors shall, treat as confidential all information relating to the other Party or its Affiliates thereof or relating to their respective businesses that is of a confidential nature and which is obtained by that Party in terms of, or arising from the implementation of this Agreement, which may become known to it by virtue of being a Party, and shall not reveal, disclose or authorise the disclosure of any such information to any third party or use such information for its own purpose or for any purposes other than those related to the implementation of this Agreement.</w:t>
      </w:r>
      <w:bookmarkEnd w:id="19"/>
    </w:p>
    <w:p w14:paraId="0EAB683D" w14:textId="77777777" w:rsidR="00015BB3" w:rsidRPr="00D8605D" w:rsidRDefault="00015BB3" w:rsidP="00015BB3">
      <w:pPr>
        <w:pStyle w:val="Clause2Sub"/>
        <w:widowControl w:val="0"/>
        <w:numPr>
          <w:ilvl w:val="0"/>
          <w:numId w:val="0"/>
        </w:numPr>
        <w:ind w:left="1440"/>
        <w:rPr>
          <w:rFonts w:cs="Arial"/>
        </w:rPr>
      </w:pPr>
      <w:bookmarkStart w:id="20" w:name="_DV_M358"/>
      <w:bookmarkEnd w:id="20"/>
      <w:r w:rsidRPr="00D8605D">
        <w:rPr>
          <w:rFonts w:cs="Arial"/>
        </w:rPr>
        <w:t xml:space="preserve">The obligations of confidentiality in </w:t>
      </w:r>
      <w:r>
        <w:rPr>
          <w:rFonts w:cs="Arial"/>
        </w:rPr>
        <w:t xml:space="preserve">this </w:t>
      </w:r>
      <w:r w:rsidRPr="00D8605D">
        <w:rPr>
          <w:rFonts w:cs="Arial"/>
        </w:rPr>
        <w:t>clause shall not apply in respect of the disclosure or use of such information in the following circumstances:</w:t>
      </w:r>
      <w:bookmarkStart w:id="21" w:name="_DV_M359"/>
      <w:bookmarkStart w:id="22" w:name="_Toc30917954"/>
      <w:bookmarkEnd w:id="21"/>
    </w:p>
    <w:p w14:paraId="60CAB4EA" w14:textId="77777777" w:rsidR="00015BB3" w:rsidRPr="00D8605D" w:rsidRDefault="00015BB3" w:rsidP="00015BB3">
      <w:pPr>
        <w:pStyle w:val="Clause3Sub"/>
        <w:widowControl w:val="0"/>
        <w:numPr>
          <w:ilvl w:val="0"/>
          <w:numId w:val="0"/>
        </w:numPr>
        <w:ind w:left="2552"/>
        <w:rPr>
          <w:rFonts w:cs="Arial"/>
        </w:rPr>
      </w:pPr>
      <w:r w:rsidRPr="00D8605D">
        <w:rPr>
          <w:rFonts w:cs="Arial"/>
        </w:rPr>
        <w:t xml:space="preserve">in respect of any information which is previously known by such Party (other than as a result of any breach or default by any Party or other person of any agreement by which such Confidential Information was obtained by such Party); </w:t>
      </w:r>
    </w:p>
    <w:p w14:paraId="5B8B5D28" w14:textId="77777777" w:rsidR="00015BB3" w:rsidRPr="00D8605D" w:rsidRDefault="00015BB3" w:rsidP="00015BB3">
      <w:pPr>
        <w:pStyle w:val="Clause3Sub"/>
        <w:widowControl w:val="0"/>
        <w:numPr>
          <w:ilvl w:val="0"/>
          <w:numId w:val="0"/>
        </w:numPr>
        <w:ind w:left="2552"/>
        <w:rPr>
          <w:rFonts w:cs="Arial"/>
        </w:rPr>
      </w:pPr>
      <w:r w:rsidRPr="00D8605D">
        <w:rPr>
          <w:rFonts w:cs="Arial"/>
        </w:rPr>
        <w:t>in respect of any information which is in the public domain (other than as a result of any breach or default by either Party);</w:t>
      </w:r>
      <w:bookmarkStart w:id="23" w:name="_DV_M360"/>
      <w:bookmarkStart w:id="24" w:name="_Toc30917955"/>
      <w:bookmarkEnd w:id="22"/>
      <w:bookmarkEnd w:id="23"/>
    </w:p>
    <w:p w14:paraId="0C81B3CE" w14:textId="77777777" w:rsidR="00015BB3" w:rsidRPr="00D8605D" w:rsidRDefault="00015BB3" w:rsidP="00015BB3">
      <w:pPr>
        <w:pStyle w:val="Clause3Sub"/>
        <w:widowControl w:val="0"/>
        <w:numPr>
          <w:ilvl w:val="0"/>
          <w:numId w:val="0"/>
        </w:numPr>
        <w:ind w:left="2552"/>
        <w:rPr>
          <w:rFonts w:cs="Arial"/>
        </w:rPr>
      </w:pPr>
      <w:r w:rsidRPr="00D8605D">
        <w:rPr>
          <w:rFonts w:cs="Arial"/>
        </w:rPr>
        <w:t>any disclosure to either Party’s professional advisors, executive staff, board of directors or similar governing body who (i) such Party believes have a need to know such information, and (ii) are notified of the confidential nature of such information and are bound by a general duty of confidentiality in respect thereof materially similar to that set out herein;</w:t>
      </w:r>
      <w:bookmarkStart w:id="25" w:name="_DV_M361"/>
      <w:bookmarkStart w:id="26" w:name="_Toc30917956"/>
      <w:bookmarkStart w:id="27" w:name="_Ref154541271"/>
      <w:bookmarkEnd w:id="24"/>
      <w:bookmarkEnd w:id="25"/>
    </w:p>
    <w:p w14:paraId="66DBAB5E" w14:textId="77777777" w:rsidR="00015BB3" w:rsidRPr="00D8605D" w:rsidRDefault="00015BB3" w:rsidP="00015BB3">
      <w:pPr>
        <w:pStyle w:val="Clause3Sub"/>
        <w:widowControl w:val="0"/>
        <w:numPr>
          <w:ilvl w:val="0"/>
          <w:numId w:val="0"/>
        </w:numPr>
        <w:ind w:left="2552"/>
        <w:rPr>
          <w:rFonts w:cs="Arial"/>
        </w:rPr>
      </w:pPr>
      <w:bookmarkStart w:id="28" w:name="_Ref317416493"/>
      <w:r w:rsidRPr="00D8605D">
        <w:rPr>
          <w:rFonts w:cs="Arial"/>
        </w:rPr>
        <w:t>any disclosure required by law or by any court of competent jurisdiction or by any regulatory authority or by the rules or regulations of any stock exchange;</w:t>
      </w:r>
      <w:bookmarkStart w:id="29" w:name="_DV_M362"/>
      <w:bookmarkStart w:id="30" w:name="_Toc30917957"/>
      <w:bookmarkEnd w:id="26"/>
      <w:bookmarkEnd w:id="27"/>
      <w:bookmarkEnd w:id="28"/>
      <w:bookmarkEnd w:id="29"/>
    </w:p>
    <w:bookmarkEnd w:id="30"/>
    <w:p w14:paraId="144A2492" w14:textId="77777777" w:rsidR="00015BB3" w:rsidRPr="00D8605D" w:rsidRDefault="00015BB3" w:rsidP="00015BB3">
      <w:pPr>
        <w:pStyle w:val="Clause3Sub"/>
        <w:widowControl w:val="0"/>
        <w:numPr>
          <w:ilvl w:val="0"/>
          <w:numId w:val="0"/>
        </w:numPr>
        <w:ind w:left="2552"/>
        <w:rPr>
          <w:rFonts w:cs="Arial"/>
        </w:rPr>
      </w:pPr>
      <w:r w:rsidRPr="00D8605D">
        <w:rPr>
          <w:rFonts w:cs="Arial"/>
        </w:rPr>
        <w:t>any disclosure made by a Party made in accordance with that Party’s pursuit of any legal remedy;</w:t>
      </w:r>
    </w:p>
    <w:p w14:paraId="7B69AC55" w14:textId="77777777" w:rsidR="00015BB3" w:rsidRPr="00D8605D" w:rsidRDefault="00015BB3" w:rsidP="00015BB3">
      <w:pPr>
        <w:pStyle w:val="Clause3Sub"/>
        <w:widowControl w:val="0"/>
        <w:numPr>
          <w:ilvl w:val="0"/>
          <w:numId w:val="0"/>
        </w:numPr>
        <w:ind w:left="2552"/>
        <w:rPr>
          <w:rFonts w:cs="Arial"/>
        </w:rPr>
      </w:pPr>
      <w:r w:rsidRPr="00D8605D">
        <w:rPr>
          <w:rFonts w:cs="Arial"/>
        </w:rPr>
        <w:lastRenderedPageBreak/>
        <w:t>any disclosure by a Party to its shareholders or members pursuant to any reporting obligations that Party may have to its shareholders or members, provided that each such shareholder or member is notified of the confidential nature of such information and is bound by a general duty of confidentiality in respect thereof materially similar to that set out herein;</w:t>
      </w:r>
    </w:p>
    <w:p w14:paraId="20053B08" w14:textId="77777777" w:rsidR="00015BB3" w:rsidRPr="00D8605D" w:rsidRDefault="00015BB3" w:rsidP="00015BB3">
      <w:pPr>
        <w:pStyle w:val="Clause2Sub"/>
        <w:widowControl w:val="0"/>
        <w:numPr>
          <w:ilvl w:val="0"/>
          <w:numId w:val="0"/>
        </w:numPr>
        <w:ind w:left="1440"/>
        <w:rPr>
          <w:rFonts w:cs="Arial"/>
        </w:rPr>
      </w:pPr>
      <w:bookmarkStart w:id="31" w:name="_DV_M363"/>
      <w:bookmarkEnd w:id="31"/>
      <w:r w:rsidRPr="00D8605D">
        <w:rPr>
          <w:rFonts w:cs="Arial"/>
        </w:rPr>
        <w:t>In the event that a Party is required to disclose confidential information as contemplated in</w:t>
      </w:r>
      <w:r>
        <w:rPr>
          <w:rFonts w:cs="Arial"/>
        </w:rPr>
        <w:t xml:space="preserve"> this</w:t>
      </w:r>
      <w:r w:rsidRPr="00D8605D">
        <w:rPr>
          <w:rFonts w:cs="Arial"/>
        </w:rPr>
        <w:t xml:space="preserve"> clause, such Party will:</w:t>
      </w:r>
    </w:p>
    <w:p w14:paraId="03B66904" w14:textId="77777777" w:rsidR="00015BB3" w:rsidRPr="00D8605D" w:rsidRDefault="00015BB3" w:rsidP="00015BB3">
      <w:pPr>
        <w:pStyle w:val="Clause3Sub"/>
        <w:widowControl w:val="0"/>
        <w:numPr>
          <w:ilvl w:val="0"/>
          <w:numId w:val="0"/>
        </w:numPr>
        <w:ind w:left="2552"/>
        <w:rPr>
          <w:rFonts w:cs="Arial"/>
        </w:rPr>
      </w:pPr>
      <w:bookmarkStart w:id="32" w:name="_Ref257327151"/>
      <w:r w:rsidRPr="00D8605D">
        <w:rPr>
          <w:rFonts w:cs="Arial"/>
        </w:rPr>
        <w:t>advise any Party/ies in respect of whom such information relates (the "</w:t>
      </w:r>
      <w:r w:rsidRPr="00D8605D">
        <w:rPr>
          <w:rFonts w:cs="Arial"/>
          <w:b/>
        </w:rPr>
        <w:t>Relevant Party/ies</w:t>
      </w:r>
      <w:r w:rsidRPr="00D8605D">
        <w:rPr>
          <w:rFonts w:cs="Arial"/>
        </w:rPr>
        <w:t>") in writing prior to disclosure, if possible;</w:t>
      </w:r>
      <w:bookmarkEnd w:id="32"/>
      <w:r w:rsidRPr="00D8605D">
        <w:rPr>
          <w:rFonts w:cs="Arial"/>
        </w:rPr>
        <w:t xml:space="preserve"> </w:t>
      </w:r>
    </w:p>
    <w:p w14:paraId="07E78065" w14:textId="77777777" w:rsidR="00015BB3" w:rsidRPr="00D8605D" w:rsidRDefault="00015BB3" w:rsidP="00015BB3">
      <w:pPr>
        <w:pStyle w:val="Clause3Sub"/>
        <w:widowControl w:val="0"/>
        <w:numPr>
          <w:ilvl w:val="0"/>
          <w:numId w:val="0"/>
        </w:numPr>
        <w:ind w:left="2552"/>
        <w:rPr>
          <w:rFonts w:cs="Arial"/>
        </w:rPr>
      </w:pPr>
      <w:r w:rsidRPr="00D8605D">
        <w:rPr>
          <w:rFonts w:cs="Arial"/>
        </w:rPr>
        <w:t>take such steps to limit the disclosure to the minimum extent required to satisfy such requirement and to the extent that it lawfully and reasonably can;</w:t>
      </w:r>
    </w:p>
    <w:p w14:paraId="5735502C" w14:textId="77777777" w:rsidR="00015BB3" w:rsidRPr="00D8605D" w:rsidRDefault="00015BB3" w:rsidP="00015BB3">
      <w:pPr>
        <w:pStyle w:val="Clause3Sub"/>
        <w:widowControl w:val="0"/>
        <w:numPr>
          <w:ilvl w:val="0"/>
          <w:numId w:val="0"/>
        </w:numPr>
        <w:ind w:left="2552"/>
        <w:rPr>
          <w:rFonts w:cs="Arial"/>
        </w:rPr>
      </w:pPr>
      <w:r w:rsidRPr="00D8605D">
        <w:rPr>
          <w:rFonts w:cs="Arial"/>
        </w:rPr>
        <w:t xml:space="preserve">afford the Relevant Party/ies a reasonable opportunity, if possible, to intervene in the proceedings; </w:t>
      </w:r>
    </w:p>
    <w:p w14:paraId="33518BA4" w14:textId="77777777" w:rsidR="00015BB3" w:rsidRPr="00D8605D" w:rsidRDefault="00015BB3" w:rsidP="00015BB3">
      <w:pPr>
        <w:pStyle w:val="Clause3Sub"/>
        <w:widowControl w:val="0"/>
        <w:numPr>
          <w:ilvl w:val="0"/>
          <w:numId w:val="0"/>
        </w:numPr>
        <w:ind w:left="2552"/>
        <w:rPr>
          <w:rFonts w:cs="Arial"/>
        </w:rPr>
      </w:pPr>
      <w:r w:rsidRPr="00D8605D">
        <w:rPr>
          <w:rFonts w:cs="Arial"/>
        </w:rPr>
        <w:t>comply with the Relevant Party/ies’ reasonable requests as to the manner and terms of such disclosure; and</w:t>
      </w:r>
    </w:p>
    <w:p w14:paraId="5A66DC62" w14:textId="77777777" w:rsidR="00015BB3" w:rsidRPr="00D8605D" w:rsidRDefault="00015BB3" w:rsidP="00015BB3">
      <w:pPr>
        <w:pStyle w:val="Clause3Sub"/>
        <w:numPr>
          <w:ilvl w:val="0"/>
          <w:numId w:val="0"/>
        </w:numPr>
        <w:ind w:left="2552"/>
        <w:rPr>
          <w:rFonts w:cs="Arial"/>
        </w:rPr>
      </w:pPr>
      <w:r w:rsidRPr="00D8605D">
        <w:rPr>
          <w:rFonts w:cs="Arial"/>
        </w:rPr>
        <w:t>notify the Relevant Party/ies of the recipient of, and the form and extent of, any such disclosure or announcement immediately after it was made.</w:t>
      </w:r>
    </w:p>
    <w:p w14:paraId="37217238" w14:textId="77777777" w:rsidR="00015BB3" w:rsidRDefault="00015BB3" w:rsidP="00015BB3">
      <w:pPr>
        <w:pStyle w:val="Clause2Sub"/>
        <w:numPr>
          <w:ilvl w:val="0"/>
          <w:numId w:val="0"/>
        </w:numPr>
        <w:ind w:left="1440"/>
        <w:rPr>
          <w:rFonts w:cs="Arial"/>
        </w:rPr>
      </w:pPr>
      <w:bookmarkStart w:id="33" w:name="_DV_M364"/>
      <w:bookmarkStart w:id="34" w:name="_DV_M365"/>
      <w:bookmarkEnd w:id="33"/>
      <w:bookmarkEnd w:id="34"/>
      <w:r w:rsidRPr="00D8605D">
        <w:rPr>
          <w:rFonts w:cs="Arial"/>
        </w:rPr>
        <w:t>Either Party may, by notice in writing, be entitled to demand the prompt return of the whole or any part of any confidential information supplied by it to the other Party, and each Party hereby undertakes to comply promptly with any such demand.</w:t>
      </w:r>
      <w:bookmarkStart w:id="35" w:name="_DV_M366"/>
      <w:bookmarkEnd w:id="35"/>
    </w:p>
    <w:p w14:paraId="1927A749" w14:textId="77777777" w:rsidR="00015BB3" w:rsidRDefault="00015BB3" w:rsidP="00015BB3">
      <w:pPr>
        <w:pStyle w:val="Clause2Sub"/>
        <w:numPr>
          <w:ilvl w:val="0"/>
          <w:numId w:val="0"/>
        </w:numPr>
        <w:ind w:left="1440"/>
        <w:rPr>
          <w:rFonts w:cs="Arial"/>
        </w:rPr>
      </w:pPr>
      <w:r>
        <w:rPr>
          <w:rFonts w:cs="Arial"/>
        </w:rPr>
        <w:t>In line with the provisions of Protection of Personal Information Act, No 4 of 2013 (POPIA), particularly section 20 and 21, the service provider (referred to as Operator in POPIA) shall observe the following principles when processing personal information on behalf of the Company (referred to as Responsible Party in POPIA):</w:t>
      </w:r>
    </w:p>
    <w:p w14:paraId="2149664D" w14:textId="77777777" w:rsidR="00015BB3" w:rsidRDefault="00015BB3" w:rsidP="00015BB3">
      <w:pPr>
        <w:pStyle w:val="Clause3Sub"/>
        <w:numPr>
          <w:ilvl w:val="0"/>
          <w:numId w:val="0"/>
        </w:numPr>
        <w:ind w:left="2530"/>
      </w:pPr>
      <w:r>
        <w:t>the Service Provider shall only act on the Company’s documented instructions, unless required by law to act without such instructions;</w:t>
      </w:r>
    </w:p>
    <w:p w14:paraId="17E65617" w14:textId="77777777" w:rsidR="00015BB3" w:rsidRDefault="00015BB3" w:rsidP="00015BB3">
      <w:pPr>
        <w:pStyle w:val="Clause3Sub"/>
        <w:numPr>
          <w:ilvl w:val="0"/>
          <w:numId w:val="0"/>
        </w:numPr>
        <w:ind w:left="2530"/>
      </w:pPr>
      <w:r>
        <w:t>the Service Provider shall ensure that its representatives processing the information are subject to a duty of confidence;</w:t>
      </w:r>
    </w:p>
    <w:p w14:paraId="7A817A15" w14:textId="77777777" w:rsidR="00015BB3" w:rsidRDefault="00015BB3" w:rsidP="00015BB3">
      <w:pPr>
        <w:pStyle w:val="Clause3Sub"/>
        <w:numPr>
          <w:ilvl w:val="0"/>
          <w:numId w:val="0"/>
        </w:numPr>
        <w:ind w:left="2530"/>
      </w:pPr>
      <w:r>
        <w:lastRenderedPageBreak/>
        <w:t xml:space="preserve"> the Service Provider shall take appropriate measures to ensure the security of processing. The Service Provider shall ensure and hereby warrants that they have minimum IT and or physical security safeguard to protect personal information;</w:t>
      </w:r>
    </w:p>
    <w:p w14:paraId="54356DA4" w14:textId="77777777" w:rsidR="00015BB3" w:rsidRDefault="00015BB3" w:rsidP="00015BB3">
      <w:pPr>
        <w:pStyle w:val="Clause3Sub"/>
        <w:numPr>
          <w:ilvl w:val="0"/>
          <w:numId w:val="0"/>
        </w:numPr>
        <w:ind w:left="2530"/>
      </w:pPr>
      <w:r>
        <w:t>the Service Provider shall notify the Company immediately where there are reasonable grounds to believe that the personal information of a data subject has been accessed or acquired by any unauthorised person;</w:t>
      </w:r>
    </w:p>
    <w:p w14:paraId="20BC09B7" w14:textId="77777777" w:rsidR="00015BB3" w:rsidRDefault="00015BB3" w:rsidP="00015BB3">
      <w:pPr>
        <w:pStyle w:val="Clause3Sub"/>
        <w:numPr>
          <w:ilvl w:val="0"/>
          <w:numId w:val="0"/>
        </w:numPr>
        <w:ind w:left="2530"/>
      </w:pPr>
      <w:r>
        <w:t>the Service Provider shall only engage a sub-operator with the Company’s prior authorisation and under a written contract;</w:t>
      </w:r>
    </w:p>
    <w:p w14:paraId="68CD82DA" w14:textId="77777777" w:rsidR="00015BB3" w:rsidRDefault="00015BB3" w:rsidP="00015BB3">
      <w:pPr>
        <w:pStyle w:val="Clause3Sub"/>
        <w:numPr>
          <w:ilvl w:val="0"/>
          <w:numId w:val="0"/>
        </w:numPr>
        <w:ind w:left="2530"/>
      </w:pPr>
      <w:r>
        <w:t>the Service Provider shall take appropriate measures to help the Company respond to requests from data subjects to exercise their rights;</w:t>
      </w:r>
    </w:p>
    <w:p w14:paraId="2F21C913" w14:textId="77777777" w:rsidR="00015BB3" w:rsidRDefault="00015BB3" w:rsidP="00015BB3">
      <w:pPr>
        <w:pStyle w:val="Clause3Sub"/>
        <w:numPr>
          <w:ilvl w:val="0"/>
          <w:numId w:val="0"/>
        </w:numPr>
        <w:ind w:left="2530"/>
      </w:pPr>
      <w:r>
        <w:t>taking into account the nature of processing and the information available, the Service Provider shall assist the Company in meeting its POPIA obligations in relation to the security of processing, the notification of personal information breaches and data protection impact assessments;</w:t>
      </w:r>
    </w:p>
    <w:p w14:paraId="3E2BBC9D" w14:textId="77777777" w:rsidR="00015BB3" w:rsidRDefault="00015BB3" w:rsidP="00015BB3">
      <w:pPr>
        <w:pStyle w:val="Clause3Sub"/>
        <w:numPr>
          <w:ilvl w:val="0"/>
          <w:numId w:val="0"/>
        </w:numPr>
        <w:ind w:left="2530"/>
      </w:pPr>
      <w:r>
        <w:t>the Service Provider shall delete or return all personal information to the Company (at the Company’s choice) at the end of the contract, and the service provider shall also delete existing personal information unless the law requires its storage; and</w:t>
      </w:r>
    </w:p>
    <w:p w14:paraId="2EEF9D4A" w14:textId="77777777" w:rsidR="00015BB3" w:rsidRPr="00D8605D" w:rsidRDefault="00015BB3" w:rsidP="00015BB3">
      <w:pPr>
        <w:pStyle w:val="Clause3Sub"/>
        <w:numPr>
          <w:ilvl w:val="0"/>
          <w:numId w:val="0"/>
        </w:numPr>
        <w:ind w:left="2530"/>
      </w:pPr>
      <w:r>
        <w:t>the Service Provider shall submit to audits and inspections. The Service Provider shall also give the Company whatever information it needs to ensure that the Parties meet their Section 20(1) obligations.</w:t>
      </w:r>
    </w:p>
    <w:p w14:paraId="3971F9F3" w14:textId="77777777" w:rsidR="00015BB3" w:rsidRDefault="00015BB3" w:rsidP="00015BB3"/>
    <w:p w14:paraId="18D72590" w14:textId="77777777" w:rsidR="00015BB3" w:rsidRDefault="00015BB3" w:rsidP="00015BB3">
      <w:pPr>
        <w:pStyle w:val="ListParagraph"/>
        <w:spacing w:after="0" w:line="360" w:lineRule="auto"/>
        <w:jc w:val="both"/>
        <w:rPr>
          <w:rFonts w:ascii="Century Gothic" w:hAnsi="Century Gothic"/>
          <w:sz w:val="19"/>
          <w:szCs w:val="19"/>
          <w:lang w:val="en-US"/>
        </w:rPr>
      </w:pPr>
    </w:p>
    <w:p w14:paraId="08D8B8F7" w14:textId="77777777" w:rsidR="00382306" w:rsidRDefault="00382306" w:rsidP="00382306">
      <w:pPr>
        <w:pStyle w:val="ListParagraph"/>
        <w:spacing w:after="0" w:line="360" w:lineRule="auto"/>
        <w:ind w:left="1440" w:hanging="720"/>
        <w:jc w:val="both"/>
        <w:rPr>
          <w:rFonts w:ascii="Century Gothic" w:hAnsi="Century Gothic"/>
          <w:sz w:val="19"/>
          <w:szCs w:val="19"/>
          <w:lang w:val="en-US"/>
        </w:rPr>
      </w:pPr>
    </w:p>
    <w:p w14:paraId="3921A7C3" w14:textId="5B2DC70B" w:rsidR="0019612A" w:rsidRDefault="0019612A" w:rsidP="00DC7CE4">
      <w:pPr>
        <w:pStyle w:val="ListParagraph"/>
        <w:spacing w:after="0" w:line="360" w:lineRule="auto"/>
        <w:ind w:left="732"/>
        <w:jc w:val="both"/>
        <w:rPr>
          <w:rFonts w:ascii="Century Gothic" w:hAnsi="Century Gothic"/>
          <w:sz w:val="19"/>
          <w:szCs w:val="19"/>
        </w:rPr>
      </w:pPr>
    </w:p>
    <w:p w14:paraId="1C6A1328" w14:textId="77777777" w:rsidR="00714B2F" w:rsidRPr="00DC7CE4" w:rsidRDefault="00714B2F" w:rsidP="00714B2F">
      <w:pPr>
        <w:tabs>
          <w:tab w:val="left" w:pos="3420"/>
          <w:tab w:val="left" w:pos="3600"/>
          <w:tab w:val="left" w:pos="3960"/>
          <w:tab w:val="left" w:pos="4140"/>
        </w:tabs>
        <w:spacing w:after="0" w:line="360" w:lineRule="auto"/>
        <w:jc w:val="both"/>
        <w:rPr>
          <w:rFonts w:ascii="Century Gothic" w:hAnsi="Century Gothic" w:cs="Arial"/>
          <w:b/>
          <w:sz w:val="19"/>
          <w:szCs w:val="19"/>
          <w:lang w:val="en-US" w:eastAsia="x-none"/>
        </w:rPr>
      </w:pPr>
    </w:p>
    <w:p w14:paraId="5D8B8F91" w14:textId="4E0F8D6F" w:rsidR="00382306" w:rsidRDefault="00382306" w:rsidP="00382306">
      <w:pPr>
        <w:pStyle w:val="ListParagraph"/>
        <w:numPr>
          <w:ilvl w:val="0"/>
          <w:numId w:val="4"/>
        </w:numPr>
        <w:tabs>
          <w:tab w:val="left" w:pos="-180"/>
          <w:tab w:val="left" w:pos="2700"/>
        </w:tabs>
        <w:spacing w:after="0" w:line="360" w:lineRule="auto"/>
        <w:jc w:val="both"/>
        <w:rPr>
          <w:rFonts w:ascii="Century Gothic" w:hAnsi="Century Gothic" w:cs="Arial"/>
          <w:b/>
          <w:bCs/>
          <w:sz w:val="19"/>
          <w:szCs w:val="19"/>
        </w:rPr>
      </w:pPr>
      <w:r>
        <w:rPr>
          <w:rFonts w:ascii="Century Gothic" w:hAnsi="Century Gothic" w:cs="Arial"/>
          <w:b/>
          <w:bCs/>
          <w:sz w:val="19"/>
          <w:szCs w:val="19"/>
        </w:rPr>
        <w:t>SIGNATURES</w:t>
      </w:r>
    </w:p>
    <w:p w14:paraId="45B1BA68" w14:textId="77777777" w:rsidR="00382306" w:rsidRDefault="00382306" w:rsidP="00382306">
      <w:pPr>
        <w:pStyle w:val="ListParagraph"/>
        <w:tabs>
          <w:tab w:val="left" w:pos="-180"/>
          <w:tab w:val="left" w:pos="2700"/>
        </w:tabs>
        <w:spacing w:after="0" w:line="360" w:lineRule="auto"/>
        <w:jc w:val="both"/>
        <w:rPr>
          <w:rFonts w:ascii="Century Gothic" w:hAnsi="Century Gothic" w:cs="Arial"/>
          <w:b/>
          <w:bCs/>
          <w:sz w:val="19"/>
          <w:szCs w:val="19"/>
        </w:rPr>
      </w:pPr>
    </w:p>
    <w:p w14:paraId="2C6DB841" w14:textId="5F6C6C82" w:rsidR="00714B2F" w:rsidRPr="00382306" w:rsidRDefault="00714B2F" w:rsidP="00382306">
      <w:pPr>
        <w:pStyle w:val="ListParagraph"/>
        <w:tabs>
          <w:tab w:val="left" w:pos="-180"/>
          <w:tab w:val="left" w:pos="2700"/>
        </w:tabs>
        <w:spacing w:after="0" w:line="360" w:lineRule="auto"/>
        <w:jc w:val="both"/>
        <w:rPr>
          <w:rFonts w:ascii="Century Gothic" w:hAnsi="Century Gothic" w:cs="Arial"/>
          <w:b/>
          <w:bCs/>
          <w:sz w:val="19"/>
          <w:szCs w:val="19"/>
        </w:rPr>
      </w:pPr>
      <w:r w:rsidRPr="00382306">
        <w:rPr>
          <w:rFonts w:ascii="Century Gothic" w:hAnsi="Century Gothic" w:cs="Arial"/>
          <w:b/>
          <w:bCs/>
          <w:sz w:val="19"/>
          <w:szCs w:val="19"/>
        </w:rPr>
        <w:t xml:space="preserve">FOR </w:t>
      </w:r>
      <w:r w:rsidR="00E15D2C" w:rsidRPr="00382306">
        <w:rPr>
          <w:rFonts w:ascii="Century Gothic" w:hAnsi="Century Gothic" w:cs="Arial"/>
          <w:b/>
          <w:bCs/>
          <w:sz w:val="19"/>
          <w:szCs w:val="19"/>
        </w:rPr>
        <w:t>AIRPORTS COMPANY S</w:t>
      </w:r>
      <w:r w:rsidRPr="00382306">
        <w:rPr>
          <w:rFonts w:ascii="Century Gothic" w:hAnsi="Century Gothic" w:cs="Arial"/>
          <w:b/>
          <w:bCs/>
          <w:sz w:val="19"/>
          <w:szCs w:val="19"/>
        </w:rPr>
        <w:t>OUTH AFRICA</w:t>
      </w:r>
    </w:p>
    <w:p w14:paraId="08425D79" w14:textId="759BAA38" w:rsidR="00714B2F" w:rsidRDefault="00714B2F" w:rsidP="00714B2F">
      <w:pPr>
        <w:tabs>
          <w:tab w:val="left" w:pos="-180"/>
          <w:tab w:val="left" w:pos="2700"/>
        </w:tabs>
        <w:spacing w:after="0" w:line="360" w:lineRule="auto"/>
        <w:jc w:val="both"/>
        <w:rPr>
          <w:rFonts w:ascii="Century Gothic" w:hAnsi="Century Gothic" w:cs="Arial"/>
          <w:b/>
          <w:bCs/>
          <w:sz w:val="19"/>
          <w:szCs w:val="19"/>
        </w:rPr>
      </w:pPr>
    </w:p>
    <w:p w14:paraId="6FDE0BF2" w14:textId="77777777" w:rsidR="00A571F0" w:rsidRDefault="00A571F0" w:rsidP="00714B2F">
      <w:pPr>
        <w:tabs>
          <w:tab w:val="left" w:pos="-180"/>
          <w:tab w:val="left" w:pos="2700"/>
        </w:tabs>
        <w:spacing w:after="0" w:line="360" w:lineRule="auto"/>
        <w:jc w:val="both"/>
        <w:rPr>
          <w:rFonts w:ascii="Century Gothic" w:hAnsi="Century Gothic" w:cs="Arial"/>
          <w:b/>
          <w:bCs/>
          <w:sz w:val="19"/>
          <w:szCs w:val="19"/>
        </w:rPr>
      </w:pPr>
    </w:p>
    <w:p w14:paraId="7508A5D9" w14:textId="51DA9E6A" w:rsidR="00714B2F" w:rsidRPr="00DC7CE4" w:rsidRDefault="00714B2F" w:rsidP="00714B2F">
      <w:pPr>
        <w:spacing w:after="0" w:line="360" w:lineRule="auto"/>
        <w:jc w:val="both"/>
        <w:rPr>
          <w:rFonts w:ascii="Century Gothic" w:hAnsi="Century Gothic" w:cs="Arial"/>
          <w:sz w:val="19"/>
          <w:szCs w:val="19"/>
          <w:lang w:val="en-US" w:eastAsia="x-none"/>
        </w:rPr>
      </w:pPr>
      <w:r w:rsidRPr="00DC7CE4">
        <w:rPr>
          <w:rFonts w:ascii="Century Gothic" w:hAnsi="Century Gothic" w:cs="Arial"/>
          <w:sz w:val="19"/>
          <w:szCs w:val="19"/>
          <w:lang w:val="en-US" w:eastAsia="x-none"/>
        </w:rPr>
        <w:t>THUS DONE AND SIGNED AT ________</w:t>
      </w:r>
      <w:r w:rsidR="00391DFC">
        <w:rPr>
          <w:rFonts w:ascii="Century Gothic" w:hAnsi="Century Gothic" w:cs="Arial"/>
          <w:sz w:val="19"/>
          <w:szCs w:val="19"/>
          <w:lang w:val="en-US" w:eastAsia="x-none"/>
        </w:rPr>
        <w:t>__________________</w:t>
      </w:r>
      <w:r w:rsidRPr="00DC7CE4">
        <w:rPr>
          <w:rFonts w:ascii="Century Gothic" w:hAnsi="Century Gothic" w:cs="Arial"/>
          <w:sz w:val="19"/>
          <w:szCs w:val="19"/>
          <w:lang w:val="en-US" w:eastAsia="x-none"/>
        </w:rPr>
        <w:t>_ON THIS__________DAY OF __________________20</w:t>
      </w:r>
      <w:r w:rsidR="005B4CE2">
        <w:rPr>
          <w:rFonts w:ascii="Century Gothic" w:hAnsi="Century Gothic" w:cs="Arial"/>
          <w:sz w:val="19"/>
          <w:szCs w:val="19"/>
          <w:lang w:val="en-US" w:eastAsia="x-none"/>
        </w:rPr>
        <w:t>2</w:t>
      </w:r>
      <w:r w:rsidR="00A929D5">
        <w:rPr>
          <w:rFonts w:ascii="Century Gothic" w:hAnsi="Century Gothic" w:cs="Arial"/>
          <w:sz w:val="19"/>
          <w:szCs w:val="19"/>
          <w:lang w:val="en-US" w:eastAsia="x-none"/>
        </w:rPr>
        <w:t>2</w:t>
      </w:r>
      <w:r w:rsidRPr="00DC7CE4">
        <w:rPr>
          <w:rFonts w:ascii="Century Gothic" w:hAnsi="Century Gothic" w:cs="Arial"/>
          <w:sz w:val="19"/>
          <w:szCs w:val="19"/>
          <w:lang w:val="en-US" w:eastAsia="x-none"/>
        </w:rPr>
        <w:t>.</w:t>
      </w:r>
    </w:p>
    <w:p w14:paraId="67CF6D31" w14:textId="77777777" w:rsidR="00714B2F" w:rsidRPr="00DC7CE4" w:rsidRDefault="00714B2F" w:rsidP="00714B2F">
      <w:pPr>
        <w:tabs>
          <w:tab w:val="left" w:pos="7072"/>
        </w:tabs>
        <w:spacing w:after="0" w:line="360" w:lineRule="auto"/>
        <w:jc w:val="both"/>
        <w:rPr>
          <w:rFonts w:ascii="Century Gothic" w:hAnsi="Century Gothic" w:cs="Arial"/>
          <w:sz w:val="19"/>
          <w:szCs w:val="19"/>
          <w:lang w:val="en-US" w:eastAsia="x-none"/>
        </w:rPr>
      </w:pPr>
      <w:r w:rsidRPr="00DC7CE4">
        <w:rPr>
          <w:rFonts w:ascii="Century Gothic" w:hAnsi="Century Gothic" w:cs="Arial"/>
          <w:sz w:val="19"/>
          <w:szCs w:val="19"/>
          <w:lang w:val="en-US" w:eastAsia="x-none"/>
        </w:rPr>
        <w:tab/>
      </w:r>
    </w:p>
    <w:p w14:paraId="3561A767" w14:textId="0B3455C7" w:rsidR="00DC7CE4" w:rsidRDefault="00DC7CE4" w:rsidP="00714B2F">
      <w:pPr>
        <w:tabs>
          <w:tab w:val="left" w:pos="3420"/>
          <w:tab w:val="left" w:pos="3600"/>
          <w:tab w:val="left" w:pos="3960"/>
          <w:tab w:val="left" w:pos="4140"/>
        </w:tabs>
        <w:spacing w:after="0" w:line="360" w:lineRule="auto"/>
        <w:jc w:val="both"/>
        <w:rPr>
          <w:rFonts w:ascii="Century Gothic" w:hAnsi="Century Gothic" w:cs="Arial"/>
          <w:sz w:val="19"/>
          <w:szCs w:val="19"/>
          <w:lang w:val="en-US" w:eastAsia="x-none"/>
        </w:rPr>
      </w:pPr>
    </w:p>
    <w:p w14:paraId="1156D1D7" w14:textId="4C63E5EC" w:rsidR="00E15D2C" w:rsidRDefault="00E15D2C" w:rsidP="00714B2F">
      <w:pPr>
        <w:tabs>
          <w:tab w:val="left" w:pos="3420"/>
          <w:tab w:val="left" w:pos="3600"/>
          <w:tab w:val="left" w:pos="3960"/>
          <w:tab w:val="left" w:pos="4140"/>
        </w:tabs>
        <w:spacing w:after="0" w:line="360" w:lineRule="auto"/>
        <w:jc w:val="both"/>
        <w:rPr>
          <w:rFonts w:ascii="Century Gothic" w:hAnsi="Century Gothic" w:cs="Arial"/>
          <w:sz w:val="19"/>
          <w:szCs w:val="19"/>
          <w:lang w:val="en-US" w:eastAsia="x-none"/>
        </w:rPr>
      </w:pPr>
      <w:r>
        <w:rPr>
          <w:rFonts w:ascii="Century Gothic" w:hAnsi="Century Gothic" w:cs="Arial"/>
          <w:sz w:val="19"/>
          <w:szCs w:val="19"/>
          <w:lang w:val="en-US" w:eastAsia="x-none"/>
        </w:rPr>
        <w:t>____________________</w:t>
      </w:r>
      <w:r w:rsidR="00391DFC">
        <w:rPr>
          <w:rFonts w:ascii="Century Gothic" w:hAnsi="Century Gothic" w:cs="Arial"/>
          <w:sz w:val="19"/>
          <w:szCs w:val="19"/>
          <w:lang w:val="en-US" w:eastAsia="x-none"/>
        </w:rPr>
        <w:t>___</w:t>
      </w:r>
      <w:r>
        <w:rPr>
          <w:rFonts w:ascii="Century Gothic" w:hAnsi="Century Gothic" w:cs="Arial"/>
          <w:sz w:val="19"/>
          <w:szCs w:val="19"/>
          <w:lang w:val="en-US" w:eastAsia="x-none"/>
        </w:rPr>
        <w:t>__</w:t>
      </w:r>
    </w:p>
    <w:p w14:paraId="25145697" w14:textId="163962FE" w:rsidR="00E15D2C" w:rsidRDefault="00E15D2C" w:rsidP="00714B2F">
      <w:pPr>
        <w:tabs>
          <w:tab w:val="left" w:pos="3420"/>
          <w:tab w:val="left" w:pos="3600"/>
          <w:tab w:val="left" w:pos="3960"/>
          <w:tab w:val="left" w:pos="4140"/>
        </w:tabs>
        <w:spacing w:after="0" w:line="360" w:lineRule="auto"/>
        <w:jc w:val="both"/>
        <w:rPr>
          <w:rFonts w:ascii="Century Gothic" w:hAnsi="Century Gothic" w:cs="Arial"/>
          <w:sz w:val="19"/>
          <w:szCs w:val="19"/>
          <w:lang w:val="en-US" w:eastAsia="x-none"/>
        </w:rPr>
      </w:pPr>
    </w:p>
    <w:p w14:paraId="5D173AAE" w14:textId="31460CE0" w:rsidR="00DC7CE4" w:rsidRDefault="00DC7CE4" w:rsidP="00714B2F">
      <w:pPr>
        <w:tabs>
          <w:tab w:val="left" w:pos="3420"/>
          <w:tab w:val="left" w:pos="3600"/>
          <w:tab w:val="left" w:pos="3960"/>
          <w:tab w:val="left" w:pos="4140"/>
        </w:tabs>
        <w:spacing w:after="0" w:line="360" w:lineRule="auto"/>
        <w:jc w:val="both"/>
        <w:rPr>
          <w:rFonts w:ascii="Century Gothic" w:hAnsi="Century Gothic" w:cs="Arial"/>
          <w:sz w:val="19"/>
          <w:szCs w:val="19"/>
          <w:lang w:val="en-US" w:eastAsia="x-none"/>
        </w:rPr>
      </w:pPr>
    </w:p>
    <w:p w14:paraId="698B3DFC" w14:textId="174E4F44" w:rsidR="00F528EE" w:rsidRPr="00DC7CE4" w:rsidRDefault="00F528EE" w:rsidP="00F528EE">
      <w:pPr>
        <w:tabs>
          <w:tab w:val="left" w:pos="-180"/>
          <w:tab w:val="left" w:pos="2700"/>
        </w:tabs>
        <w:spacing w:after="0" w:line="360" w:lineRule="auto"/>
        <w:jc w:val="both"/>
        <w:rPr>
          <w:rFonts w:ascii="Century Gothic" w:hAnsi="Century Gothic" w:cs="Arial"/>
          <w:b/>
          <w:bCs/>
          <w:sz w:val="19"/>
          <w:szCs w:val="19"/>
        </w:rPr>
      </w:pPr>
      <w:r w:rsidRPr="00DC7CE4">
        <w:rPr>
          <w:rFonts w:ascii="Century Gothic" w:hAnsi="Century Gothic" w:cs="Arial"/>
          <w:b/>
          <w:bCs/>
          <w:sz w:val="19"/>
          <w:szCs w:val="19"/>
        </w:rPr>
        <w:t xml:space="preserve">FOR </w:t>
      </w:r>
      <w:r w:rsidR="00E15D2C">
        <w:rPr>
          <w:rFonts w:ascii="Century Gothic" w:hAnsi="Century Gothic" w:cs="Arial"/>
          <w:b/>
          <w:bCs/>
          <w:sz w:val="19"/>
          <w:szCs w:val="19"/>
        </w:rPr>
        <w:t>S</w:t>
      </w:r>
      <w:r w:rsidR="00382306">
        <w:rPr>
          <w:rFonts w:ascii="Century Gothic" w:hAnsi="Century Gothic" w:cs="Arial"/>
          <w:b/>
          <w:bCs/>
          <w:sz w:val="19"/>
          <w:szCs w:val="19"/>
        </w:rPr>
        <w:t>ERVICE PROVIDER</w:t>
      </w:r>
    </w:p>
    <w:p w14:paraId="1DD5EDE0" w14:textId="7C39DF4C" w:rsidR="00F528EE" w:rsidRDefault="00F528EE" w:rsidP="00F528EE">
      <w:pPr>
        <w:tabs>
          <w:tab w:val="left" w:pos="-180"/>
          <w:tab w:val="left" w:pos="2700"/>
        </w:tabs>
        <w:spacing w:after="0" w:line="360" w:lineRule="auto"/>
        <w:jc w:val="both"/>
        <w:rPr>
          <w:rFonts w:ascii="Century Gothic" w:hAnsi="Century Gothic" w:cs="Arial"/>
          <w:b/>
          <w:bCs/>
          <w:sz w:val="19"/>
          <w:szCs w:val="19"/>
        </w:rPr>
      </w:pPr>
    </w:p>
    <w:p w14:paraId="533860D1" w14:textId="77777777" w:rsidR="002F7285" w:rsidRDefault="002F7285" w:rsidP="00F528EE">
      <w:pPr>
        <w:tabs>
          <w:tab w:val="left" w:pos="-180"/>
          <w:tab w:val="left" w:pos="2700"/>
        </w:tabs>
        <w:spacing w:after="0" w:line="360" w:lineRule="auto"/>
        <w:jc w:val="both"/>
        <w:rPr>
          <w:rFonts w:ascii="Century Gothic" w:hAnsi="Century Gothic" w:cs="Arial"/>
          <w:b/>
          <w:bCs/>
          <w:sz w:val="19"/>
          <w:szCs w:val="19"/>
        </w:rPr>
      </w:pPr>
    </w:p>
    <w:p w14:paraId="77BD7081" w14:textId="493F59A7" w:rsidR="0029349B" w:rsidRDefault="00F528EE" w:rsidP="00DC7CE4">
      <w:pPr>
        <w:spacing w:after="0" w:line="360" w:lineRule="auto"/>
        <w:jc w:val="both"/>
        <w:rPr>
          <w:rFonts w:ascii="Century Gothic" w:hAnsi="Century Gothic" w:cs="Arial"/>
          <w:sz w:val="19"/>
          <w:szCs w:val="19"/>
          <w:lang w:val="en-US" w:eastAsia="x-none"/>
        </w:rPr>
      </w:pPr>
      <w:r w:rsidRPr="00DC7CE4">
        <w:rPr>
          <w:rFonts w:ascii="Century Gothic" w:hAnsi="Century Gothic" w:cs="Arial"/>
          <w:sz w:val="19"/>
          <w:szCs w:val="19"/>
          <w:lang w:val="en-US" w:eastAsia="x-none"/>
        </w:rPr>
        <w:t>THUS DONE AND SIGNED AT ________</w:t>
      </w:r>
      <w:r w:rsidR="00391DFC">
        <w:rPr>
          <w:rFonts w:ascii="Century Gothic" w:hAnsi="Century Gothic" w:cs="Arial"/>
          <w:sz w:val="19"/>
          <w:szCs w:val="19"/>
          <w:lang w:val="en-US" w:eastAsia="x-none"/>
        </w:rPr>
        <w:t>________________</w:t>
      </w:r>
      <w:r w:rsidRPr="00DC7CE4">
        <w:rPr>
          <w:rFonts w:ascii="Century Gothic" w:hAnsi="Century Gothic" w:cs="Arial"/>
          <w:sz w:val="19"/>
          <w:szCs w:val="19"/>
          <w:lang w:val="en-US" w:eastAsia="x-none"/>
        </w:rPr>
        <w:t>_ON THIS__________DAY OF __________________20</w:t>
      </w:r>
      <w:r w:rsidR="005B4CE2">
        <w:rPr>
          <w:rFonts w:ascii="Century Gothic" w:hAnsi="Century Gothic" w:cs="Arial"/>
          <w:sz w:val="19"/>
          <w:szCs w:val="19"/>
          <w:lang w:val="en-US" w:eastAsia="x-none"/>
        </w:rPr>
        <w:t>2</w:t>
      </w:r>
      <w:r w:rsidR="00A929D5">
        <w:rPr>
          <w:rFonts w:ascii="Century Gothic" w:hAnsi="Century Gothic" w:cs="Arial"/>
          <w:sz w:val="19"/>
          <w:szCs w:val="19"/>
          <w:lang w:val="en-US" w:eastAsia="x-none"/>
        </w:rPr>
        <w:t>2</w:t>
      </w:r>
      <w:r w:rsidRPr="00DC7CE4">
        <w:rPr>
          <w:rFonts w:ascii="Century Gothic" w:hAnsi="Century Gothic" w:cs="Arial"/>
          <w:sz w:val="19"/>
          <w:szCs w:val="19"/>
          <w:lang w:val="en-US" w:eastAsia="x-none"/>
        </w:rPr>
        <w:t>.</w:t>
      </w:r>
    </w:p>
    <w:p w14:paraId="5C2EF102" w14:textId="46BF1074" w:rsidR="00E15D2C" w:rsidRDefault="00E15D2C" w:rsidP="00DC7CE4">
      <w:pPr>
        <w:spacing w:after="0" w:line="360" w:lineRule="auto"/>
        <w:jc w:val="both"/>
        <w:rPr>
          <w:rFonts w:ascii="Century Gothic" w:hAnsi="Century Gothic" w:cs="Arial"/>
          <w:sz w:val="19"/>
          <w:szCs w:val="19"/>
          <w:lang w:val="en-US" w:eastAsia="x-none"/>
        </w:rPr>
      </w:pPr>
    </w:p>
    <w:p w14:paraId="2AE717BF" w14:textId="29756B78" w:rsidR="00E15D2C" w:rsidRDefault="00E15D2C" w:rsidP="00DC7CE4">
      <w:pPr>
        <w:spacing w:after="0" w:line="360" w:lineRule="auto"/>
        <w:jc w:val="both"/>
        <w:rPr>
          <w:rFonts w:ascii="Century Gothic" w:hAnsi="Century Gothic" w:cs="Arial"/>
          <w:sz w:val="19"/>
          <w:szCs w:val="19"/>
          <w:lang w:val="en-US" w:eastAsia="x-none"/>
        </w:rPr>
      </w:pPr>
    </w:p>
    <w:p w14:paraId="13F677D6" w14:textId="77777777" w:rsidR="00E15D2C" w:rsidRDefault="00E15D2C" w:rsidP="00E15D2C">
      <w:pPr>
        <w:tabs>
          <w:tab w:val="left" w:pos="3420"/>
          <w:tab w:val="left" w:pos="3600"/>
          <w:tab w:val="left" w:pos="3960"/>
          <w:tab w:val="left" w:pos="4140"/>
        </w:tabs>
        <w:spacing w:after="0" w:line="360" w:lineRule="auto"/>
        <w:jc w:val="both"/>
        <w:rPr>
          <w:rFonts w:ascii="Century Gothic" w:hAnsi="Century Gothic" w:cs="Arial"/>
          <w:sz w:val="19"/>
          <w:szCs w:val="19"/>
          <w:lang w:val="en-US" w:eastAsia="x-none"/>
        </w:rPr>
      </w:pPr>
      <w:r>
        <w:rPr>
          <w:rFonts w:ascii="Century Gothic" w:hAnsi="Century Gothic" w:cs="Arial"/>
          <w:sz w:val="19"/>
          <w:szCs w:val="19"/>
          <w:lang w:val="en-US" w:eastAsia="x-none"/>
        </w:rPr>
        <w:t>______________________</w:t>
      </w:r>
    </w:p>
    <w:p w14:paraId="266A3E1B" w14:textId="70555CEF" w:rsidR="00E15D2C" w:rsidRPr="00DC7CE4" w:rsidRDefault="00E15D2C" w:rsidP="00DC7CE4">
      <w:pPr>
        <w:spacing w:after="0" w:line="360" w:lineRule="auto"/>
        <w:jc w:val="both"/>
        <w:rPr>
          <w:rFonts w:ascii="Century Gothic" w:hAnsi="Century Gothic"/>
          <w:sz w:val="19"/>
          <w:szCs w:val="19"/>
        </w:rPr>
      </w:pPr>
    </w:p>
    <w:sectPr w:rsidR="00E15D2C" w:rsidRPr="00DC7CE4" w:rsidSect="00D86279">
      <w:headerReference w:type="default" r:id="rId11"/>
      <w:footerReference w:type="default" r:id="rId12"/>
      <w:headerReference w:type="first" r:id="rId13"/>
      <w:footerReference w:type="first" r:id="rId14"/>
      <w:type w:val="oddPage"/>
      <w:pgSz w:w="11899" w:h="16838" w:code="9"/>
      <w:pgMar w:top="2801" w:right="987" w:bottom="1259" w:left="1276" w:header="720" w:footer="46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4366" w14:textId="77777777" w:rsidR="00E8611B" w:rsidRDefault="00E8611B">
      <w:r>
        <w:separator/>
      </w:r>
    </w:p>
  </w:endnote>
  <w:endnote w:type="continuationSeparator" w:id="0">
    <w:p w14:paraId="507D86CB" w14:textId="77777777" w:rsidR="00E8611B" w:rsidRDefault="00E86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B40A5" w14:textId="37D335B7" w:rsidR="002504F8" w:rsidRPr="005F78CC" w:rsidRDefault="00A929D5" w:rsidP="00D86279">
    <w:pPr>
      <w:pStyle w:val="Footer"/>
      <w:jc w:val="right"/>
      <w:rPr>
        <w:rFonts w:ascii="Trebuchet MS" w:hAnsi="Trebuchet MS"/>
        <w:sz w:val="16"/>
        <w:szCs w:val="16"/>
      </w:rPr>
    </w:pPr>
    <w:r>
      <w:rPr>
        <w:rFonts w:ascii="Trebuchet MS" w:hAnsi="Trebuchet MS"/>
        <w:noProof/>
        <w:sz w:val="16"/>
        <w:szCs w:val="16"/>
      </w:rPr>
      <mc:AlternateContent>
        <mc:Choice Requires="wps">
          <w:drawing>
            <wp:anchor distT="0" distB="0" distL="114300" distR="114300" simplePos="0" relativeHeight="251660799" behindDoc="0" locked="0" layoutInCell="0" allowOverlap="1" wp14:anchorId="3CC08752" wp14:editId="6DA8CBBA">
              <wp:simplePos x="0" y="0"/>
              <wp:positionH relativeFrom="page">
                <wp:posOffset>0</wp:posOffset>
              </wp:positionH>
              <wp:positionV relativeFrom="page">
                <wp:posOffset>10228580</wp:posOffset>
              </wp:positionV>
              <wp:extent cx="7555865" cy="273050"/>
              <wp:effectExtent l="0" t="0" r="0" b="12700"/>
              <wp:wrapNone/>
              <wp:docPr id="3" name="MSIPCMcaa04aa1917546442c1da195" descr="{&quot;HashCode&quot;:-639906138,&quot;Height&quot;:841.0,&quot;Width&quot;:594.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58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34C6A4" w14:textId="11780C64" w:rsidR="00A929D5" w:rsidRPr="00553722" w:rsidRDefault="00553722" w:rsidP="00553722">
                          <w:pPr>
                            <w:spacing w:after="0"/>
                            <w:jc w:val="right"/>
                            <w:rPr>
                              <w:rFonts w:cs="Calibri"/>
                              <w:color w:val="000000"/>
                              <w:sz w:val="20"/>
                            </w:rPr>
                          </w:pPr>
                          <w:r w:rsidRPr="00553722">
                            <w:rPr>
                              <w:rFonts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CC08752" id="_x0000_t202" coordsize="21600,21600" o:spt="202" path="m,l,21600r21600,l21600,xe">
              <v:stroke joinstyle="miter"/>
              <v:path gradientshapeok="t" o:connecttype="rect"/>
            </v:shapetype>
            <v:shape id="MSIPCMcaa04aa1917546442c1da195" o:spid="_x0000_s1027" type="#_x0000_t202" alt="{&quot;HashCode&quot;:-639906138,&quot;Height&quot;:841.0,&quot;Width&quot;:594.0,&quot;Placement&quot;:&quot;Footer&quot;,&quot;Index&quot;:&quot;Primary&quot;,&quot;Section&quot;:1,&quot;Top&quot;:0.0,&quot;Left&quot;:0.0}" style="position:absolute;left:0;text-align:left;margin-left:0;margin-top:805.4pt;width:594.95pt;height:21.5pt;z-index:25166079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" o:allowincell="f" filled="f" stroked="f" strokeweight=".5pt">
              <v:textbox inset=",0,20pt,0">
                <w:txbxContent>
                  <w:p w14:paraId="7334C6A4" w14:textId="11780C64" w:rsidR="00A929D5" w:rsidRPr="00553722" w:rsidRDefault="00553722" w:rsidP="00553722">
                    <w:pPr>
                      <w:spacing w:after="0"/>
                      <w:jc w:val="right"/>
                      <w:rPr>
                        <w:rFonts w:cs="Calibri"/>
                        <w:color w:val="000000"/>
                        <w:sz w:val="20"/>
                      </w:rPr>
                    </w:pPr>
                    <w:r w:rsidRPr="00553722">
                      <w:rPr>
                        <w:rFonts w:cs="Calibri"/>
                        <w:color w:val="000000"/>
                        <w:sz w:val="20"/>
                      </w:rPr>
                      <w:t>Confidential</w:t>
                    </w:r>
                  </w:p>
                </w:txbxContent>
              </v:textbox>
              <w10:wrap anchorx="page" anchory="page"/>
            </v:shape>
          </w:pict>
        </mc:Fallback>
      </mc:AlternateContent>
    </w:r>
    <w:r w:rsidR="002504F8" w:rsidRPr="005F78CC">
      <w:rPr>
        <w:rFonts w:ascii="Trebuchet MS" w:hAnsi="Trebuchet MS"/>
        <w:sz w:val="16"/>
        <w:szCs w:val="16"/>
      </w:rPr>
      <w:t xml:space="preserve">Page </w:t>
    </w:r>
    <w:r w:rsidR="002504F8" w:rsidRPr="005F78CC">
      <w:rPr>
        <w:rFonts w:ascii="Trebuchet MS" w:hAnsi="Trebuchet MS"/>
        <w:b/>
        <w:sz w:val="16"/>
        <w:szCs w:val="16"/>
      </w:rPr>
      <w:fldChar w:fldCharType="begin"/>
    </w:r>
    <w:r w:rsidR="002504F8" w:rsidRPr="005F78CC">
      <w:rPr>
        <w:rFonts w:ascii="Trebuchet MS" w:hAnsi="Trebuchet MS"/>
        <w:b/>
        <w:sz w:val="16"/>
        <w:szCs w:val="16"/>
      </w:rPr>
      <w:instrText xml:space="preserve"> PAGE </w:instrText>
    </w:r>
    <w:r w:rsidR="002504F8" w:rsidRPr="005F78CC">
      <w:rPr>
        <w:rFonts w:ascii="Trebuchet MS" w:hAnsi="Trebuchet MS"/>
        <w:b/>
        <w:sz w:val="16"/>
        <w:szCs w:val="16"/>
      </w:rPr>
      <w:fldChar w:fldCharType="separate"/>
    </w:r>
    <w:r w:rsidR="002504F8">
      <w:rPr>
        <w:rFonts w:ascii="Trebuchet MS" w:hAnsi="Trebuchet MS"/>
        <w:b/>
        <w:noProof/>
        <w:sz w:val="16"/>
        <w:szCs w:val="16"/>
      </w:rPr>
      <w:t>3</w:t>
    </w:r>
    <w:r w:rsidR="002504F8" w:rsidRPr="005F78CC">
      <w:rPr>
        <w:rFonts w:ascii="Trebuchet MS" w:hAnsi="Trebuchet MS"/>
        <w:b/>
        <w:sz w:val="16"/>
        <w:szCs w:val="16"/>
      </w:rPr>
      <w:fldChar w:fldCharType="end"/>
    </w:r>
    <w:r w:rsidR="002504F8" w:rsidRPr="005F78CC">
      <w:rPr>
        <w:rFonts w:ascii="Trebuchet MS" w:hAnsi="Trebuchet MS"/>
        <w:sz w:val="16"/>
        <w:szCs w:val="16"/>
      </w:rPr>
      <w:t xml:space="preserve"> of </w:t>
    </w:r>
    <w:r w:rsidR="002504F8" w:rsidRPr="005F78CC">
      <w:rPr>
        <w:rFonts w:ascii="Trebuchet MS" w:hAnsi="Trebuchet MS"/>
        <w:b/>
        <w:sz w:val="16"/>
        <w:szCs w:val="16"/>
      </w:rPr>
      <w:fldChar w:fldCharType="begin"/>
    </w:r>
    <w:r w:rsidR="002504F8" w:rsidRPr="005F78CC">
      <w:rPr>
        <w:rFonts w:ascii="Trebuchet MS" w:hAnsi="Trebuchet MS"/>
        <w:b/>
        <w:sz w:val="16"/>
        <w:szCs w:val="16"/>
      </w:rPr>
      <w:instrText xml:space="preserve"> NUMPAGES  </w:instrText>
    </w:r>
    <w:r w:rsidR="002504F8" w:rsidRPr="005F78CC">
      <w:rPr>
        <w:rFonts w:ascii="Trebuchet MS" w:hAnsi="Trebuchet MS"/>
        <w:b/>
        <w:sz w:val="16"/>
        <w:szCs w:val="16"/>
      </w:rPr>
      <w:fldChar w:fldCharType="separate"/>
    </w:r>
    <w:r w:rsidR="002504F8">
      <w:rPr>
        <w:rFonts w:ascii="Trebuchet MS" w:hAnsi="Trebuchet MS"/>
        <w:b/>
        <w:noProof/>
        <w:sz w:val="16"/>
        <w:szCs w:val="16"/>
      </w:rPr>
      <w:t>3</w:t>
    </w:r>
    <w:r w:rsidR="002504F8" w:rsidRPr="005F78CC">
      <w:rPr>
        <w:rFonts w:ascii="Trebuchet MS" w:hAnsi="Trebuchet MS"/>
        <w:b/>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C3603" w14:textId="17C5E661" w:rsidR="002504F8" w:rsidRDefault="00A929D5" w:rsidP="00D86279">
    <w:pPr>
      <w:pStyle w:val="Footer"/>
      <w:jc w:val="right"/>
    </w:pPr>
    <w:r>
      <w:rPr>
        <w:rFonts w:ascii="Trebuchet MS" w:hAnsi="Trebuchet MS"/>
        <w:noProof/>
        <w:sz w:val="16"/>
        <w:szCs w:val="16"/>
      </w:rPr>
      <mc:AlternateContent>
        <mc:Choice Requires="wps">
          <w:drawing>
            <wp:anchor distT="0" distB="0" distL="114300" distR="114300" simplePos="0" relativeHeight="251661055" behindDoc="0" locked="0" layoutInCell="0" allowOverlap="1" wp14:anchorId="1E23D0A3" wp14:editId="715A69D2">
              <wp:simplePos x="0" y="0"/>
              <wp:positionH relativeFrom="page">
                <wp:posOffset>0</wp:posOffset>
              </wp:positionH>
              <wp:positionV relativeFrom="page">
                <wp:posOffset>10228580</wp:posOffset>
              </wp:positionV>
              <wp:extent cx="7555865" cy="273050"/>
              <wp:effectExtent l="0" t="0" r="0" b="12700"/>
              <wp:wrapNone/>
              <wp:docPr id="4" name="MSIPCMe42e4046937cfe31a8cb00de" descr="{&quot;HashCode&quot;:-639906138,&quot;Height&quot;:841.0,&quot;Width&quot;:594.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58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A0E932" w14:textId="6FD630C8" w:rsidR="00A929D5" w:rsidRPr="00553722" w:rsidRDefault="00553722" w:rsidP="00553722">
                          <w:pPr>
                            <w:spacing w:after="0"/>
                            <w:jc w:val="right"/>
                            <w:rPr>
                              <w:rFonts w:cs="Calibri"/>
                              <w:color w:val="000000"/>
                              <w:sz w:val="20"/>
                            </w:rPr>
                          </w:pPr>
                          <w:r w:rsidRPr="00553722">
                            <w:rPr>
                              <w:rFonts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1E23D0A3" id="_x0000_t202" coordsize="21600,21600" o:spt="202" path="m,l,21600r21600,l21600,xe">
              <v:stroke joinstyle="miter"/>
              <v:path gradientshapeok="t" o:connecttype="rect"/>
            </v:shapetype>
            <v:shape id="MSIPCMe42e4046937cfe31a8cb00de" o:spid="_x0000_s1029" type="#_x0000_t202" alt="{&quot;HashCode&quot;:-639906138,&quot;Height&quot;:841.0,&quot;Width&quot;:594.0,&quot;Placement&quot;:&quot;Footer&quot;,&quot;Index&quot;:&quot;FirstPage&quot;,&quot;Section&quot;:1,&quot;Top&quot;:0.0,&quot;Left&quot;:0.0}" style="position:absolute;left:0;text-align:left;margin-left:0;margin-top:805.4pt;width:594.95pt;height:21.5pt;z-index:25166105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" o:allowincell="f" filled="f" stroked="f" strokeweight=".5pt">
              <v:textbox inset=",0,20pt,0">
                <w:txbxContent>
                  <w:p w14:paraId="10A0E932" w14:textId="6FD630C8" w:rsidR="00A929D5" w:rsidRPr="00553722" w:rsidRDefault="00553722" w:rsidP="00553722">
                    <w:pPr>
                      <w:spacing w:after="0"/>
                      <w:jc w:val="right"/>
                      <w:rPr>
                        <w:rFonts w:cs="Calibri"/>
                        <w:color w:val="000000"/>
                        <w:sz w:val="20"/>
                      </w:rPr>
                    </w:pPr>
                    <w:r w:rsidRPr="00553722">
                      <w:rPr>
                        <w:rFonts w:cs="Calibri"/>
                        <w:color w:val="000000"/>
                        <w:sz w:val="20"/>
                      </w:rPr>
                      <w:t>Confidential</w:t>
                    </w:r>
                  </w:p>
                </w:txbxContent>
              </v:textbox>
              <w10:wrap anchorx="page" anchory="page"/>
            </v:shape>
          </w:pict>
        </mc:Fallback>
      </mc:AlternateContent>
    </w:r>
    <w:r w:rsidR="002504F8" w:rsidRPr="001661A2">
      <w:rPr>
        <w:rFonts w:ascii="Trebuchet MS" w:hAnsi="Trebuchet MS"/>
        <w:sz w:val="16"/>
        <w:szCs w:val="16"/>
      </w:rPr>
      <w:t xml:space="preserve">Page </w:t>
    </w:r>
    <w:r w:rsidR="002504F8" w:rsidRPr="001661A2">
      <w:rPr>
        <w:rFonts w:ascii="Trebuchet MS" w:hAnsi="Trebuchet MS"/>
        <w:sz w:val="16"/>
        <w:szCs w:val="16"/>
      </w:rPr>
      <w:fldChar w:fldCharType="begin"/>
    </w:r>
    <w:r w:rsidR="002504F8" w:rsidRPr="001661A2">
      <w:rPr>
        <w:rFonts w:ascii="Trebuchet MS" w:hAnsi="Trebuchet MS"/>
        <w:sz w:val="16"/>
        <w:szCs w:val="16"/>
      </w:rPr>
      <w:instrText xml:space="preserve"> PAGE </w:instrText>
    </w:r>
    <w:r w:rsidR="002504F8" w:rsidRPr="001661A2">
      <w:rPr>
        <w:rFonts w:ascii="Trebuchet MS" w:hAnsi="Trebuchet MS"/>
        <w:sz w:val="16"/>
        <w:szCs w:val="16"/>
      </w:rPr>
      <w:fldChar w:fldCharType="separate"/>
    </w:r>
    <w:r w:rsidR="002504F8">
      <w:rPr>
        <w:rFonts w:ascii="Trebuchet MS" w:hAnsi="Trebuchet MS"/>
        <w:noProof/>
        <w:sz w:val="16"/>
        <w:szCs w:val="16"/>
      </w:rPr>
      <w:t>1</w:t>
    </w:r>
    <w:r w:rsidR="002504F8" w:rsidRPr="001661A2">
      <w:rPr>
        <w:rFonts w:ascii="Trebuchet MS" w:hAnsi="Trebuchet MS"/>
        <w:sz w:val="16"/>
        <w:szCs w:val="16"/>
      </w:rPr>
      <w:fldChar w:fldCharType="end"/>
    </w:r>
    <w:r w:rsidR="002504F8" w:rsidRPr="001661A2">
      <w:rPr>
        <w:rFonts w:ascii="Trebuchet MS" w:hAnsi="Trebuchet MS"/>
        <w:sz w:val="16"/>
        <w:szCs w:val="16"/>
      </w:rPr>
      <w:t xml:space="preserve"> of </w:t>
    </w:r>
    <w:r w:rsidR="002504F8" w:rsidRPr="001661A2">
      <w:rPr>
        <w:rFonts w:ascii="Trebuchet MS" w:hAnsi="Trebuchet MS"/>
        <w:sz w:val="16"/>
        <w:szCs w:val="16"/>
      </w:rPr>
      <w:fldChar w:fldCharType="begin"/>
    </w:r>
    <w:r w:rsidR="002504F8" w:rsidRPr="001661A2">
      <w:rPr>
        <w:rFonts w:ascii="Trebuchet MS" w:hAnsi="Trebuchet MS"/>
        <w:sz w:val="16"/>
        <w:szCs w:val="16"/>
      </w:rPr>
      <w:instrText xml:space="preserve"> NUMPAGES  </w:instrText>
    </w:r>
    <w:r w:rsidR="002504F8" w:rsidRPr="001661A2">
      <w:rPr>
        <w:rFonts w:ascii="Trebuchet MS" w:hAnsi="Trebuchet MS"/>
        <w:sz w:val="16"/>
        <w:szCs w:val="16"/>
      </w:rPr>
      <w:fldChar w:fldCharType="separate"/>
    </w:r>
    <w:r w:rsidR="002504F8">
      <w:rPr>
        <w:rFonts w:ascii="Trebuchet MS" w:hAnsi="Trebuchet MS"/>
        <w:noProof/>
        <w:sz w:val="16"/>
        <w:szCs w:val="16"/>
      </w:rPr>
      <w:t>3</w:t>
    </w:r>
    <w:r w:rsidR="002504F8" w:rsidRPr="001661A2">
      <w:rPr>
        <w:rFonts w:ascii="Trebuchet MS" w:hAnsi="Trebuchet M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B0708" w14:textId="77777777" w:rsidR="00E8611B" w:rsidRDefault="00E8611B">
      <w:r>
        <w:separator/>
      </w:r>
    </w:p>
  </w:footnote>
  <w:footnote w:type="continuationSeparator" w:id="0">
    <w:p w14:paraId="629764E3" w14:textId="77777777" w:rsidR="00E8611B" w:rsidRDefault="00E86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6096" w14:textId="1E2F6A4A" w:rsidR="002504F8" w:rsidRDefault="00A929D5" w:rsidP="00D86279">
    <w:pPr>
      <w:pStyle w:val="Header"/>
      <w:tabs>
        <w:tab w:val="left" w:pos="5812"/>
        <w:tab w:val="left" w:pos="6237"/>
      </w:tabs>
    </w:pPr>
    <w:r>
      <w:rPr>
        <w:noProof/>
        <w:lang w:val="en-US"/>
      </w:rPr>
      <mc:AlternateContent>
        <mc:Choice Requires="wps">
          <w:drawing>
            <wp:anchor distT="0" distB="0" distL="114300" distR="114300" simplePos="0" relativeHeight="251663360" behindDoc="0" locked="0" layoutInCell="0" allowOverlap="1" wp14:anchorId="1C0D5A26" wp14:editId="53DDA47D">
              <wp:simplePos x="0" y="0"/>
              <wp:positionH relativeFrom="page">
                <wp:posOffset>0</wp:posOffset>
              </wp:positionH>
              <wp:positionV relativeFrom="page">
                <wp:posOffset>190500</wp:posOffset>
              </wp:positionV>
              <wp:extent cx="7555865" cy="273050"/>
              <wp:effectExtent l="0" t="0" r="0" b="12700"/>
              <wp:wrapNone/>
              <wp:docPr id="5" name="MSIPCM80f74c0e86b5cb8e7e05903d" descr="{&quot;HashCode&quot;:-662623850,&quot;Height&quot;:841.0,&quot;Width&quot;:594.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58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C53EB4" w14:textId="5E49152E" w:rsidR="00A929D5" w:rsidRPr="00553722" w:rsidRDefault="00553722" w:rsidP="00553722">
                          <w:pPr>
                            <w:spacing w:after="0"/>
                            <w:jc w:val="center"/>
                            <w:rPr>
                              <w:rFonts w:cs="Calibri"/>
                              <w:color w:val="000000"/>
                              <w:sz w:val="20"/>
                            </w:rPr>
                          </w:pPr>
                          <w:r w:rsidRPr="00553722">
                            <w:rPr>
                              <w:rFonts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0D5A26" id="_x0000_t202" coordsize="21600,21600" o:spt="202" path="m,l,21600r21600,l21600,xe">
              <v:stroke joinstyle="miter"/>
              <v:path gradientshapeok="t" o:connecttype="rect"/>
            </v:shapetype>
            <v:shape id="MSIPCM80f74c0e86b5cb8e7e05903d" o:spid="_x0000_s1026" type="#_x0000_t202" alt="{&quot;HashCode&quot;:-662623850,&quot;Height&quot;:841.0,&quot;Width&quot;:594.0,&quot;Placement&quot;:&quot;Header&quot;,&quot;Index&quot;:&quot;Primary&quot;,&quot;Section&quot;:1,&quot;Top&quot;:0.0,&quot;Left&quot;:0.0}" style="position:absolute;margin-left:0;margin-top:15pt;width:594.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R74FA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" o:allowincell="f" filled="f" stroked="f" strokeweight=".5pt">
              <v:textbox inset=",0,,0">
                <w:txbxContent>
                  <w:p w14:paraId="64C53EB4" w14:textId="5E49152E" w:rsidR="00A929D5" w:rsidRPr="00553722" w:rsidRDefault="00553722" w:rsidP="00553722">
                    <w:pPr>
                      <w:spacing w:after="0"/>
                      <w:jc w:val="center"/>
                      <w:rPr>
                        <w:rFonts w:cs="Calibri"/>
                        <w:color w:val="000000"/>
                        <w:sz w:val="20"/>
                      </w:rPr>
                    </w:pPr>
                    <w:r w:rsidRPr="00553722">
                      <w:rPr>
                        <w:rFonts w:cs="Calibri"/>
                        <w:color w:val="000000"/>
                        <w:sz w:val="20"/>
                      </w:rPr>
                      <w:t>Confidential</w:t>
                    </w:r>
                  </w:p>
                </w:txbxContent>
              </v:textbox>
              <w10:wrap anchorx="page" anchory="page"/>
            </v:shape>
          </w:pict>
        </mc:Fallback>
      </mc:AlternateContent>
    </w:r>
    <w:r w:rsidR="002504F8" w:rsidRPr="004841B7">
      <w:rPr>
        <w:noProof/>
        <w:lang w:val="en-US"/>
      </w:rPr>
      <w:drawing>
        <wp:inline distT="0" distB="0" distL="0" distR="0" wp14:anchorId="741D15AC" wp14:editId="1AD55FE6">
          <wp:extent cx="2105282" cy="1074420"/>
          <wp:effectExtent l="0" t="0" r="9525" b="0"/>
          <wp:docPr id="2" name="Picture 2" descr="A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121" cy="107893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CC8C" w14:textId="2C464EC9" w:rsidR="002504F8" w:rsidRDefault="00A929D5" w:rsidP="00D86279">
    <w:pPr>
      <w:pStyle w:val="Header"/>
      <w:tabs>
        <w:tab w:val="left" w:pos="5670"/>
      </w:tabs>
    </w:pPr>
    <w:r>
      <w:rPr>
        <w:noProof/>
        <w:lang w:val="en-US"/>
      </w:rPr>
      <mc:AlternateContent>
        <mc:Choice Requires="wps">
          <w:drawing>
            <wp:anchor distT="0" distB="0" distL="114300" distR="114300" simplePos="0" relativeHeight="251664384" behindDoc="0" locked="0" layoutInCell="0" allowOverlap="1" wp14:anchorId="6036A7A9" wp14:editId="64983810">
              <wp:simplePos x="0" y="0"/>
              <wp:positionH relativeFrom="page">
                <wp:posOffset>0</wp:posOffset>
              </wp:positionH>
              <wp:positionV relativeFrom="page">
                <wp:posOffset>190500</wp:posOffset>
              </wp:positionV>
              <wp:extent cx="7555865" cy="273050"/>
              <wp:effectExtent l="0" t="0" r="0" b="12700"/>
              <wp:wrapNone/>
              <wp:docPr id="6" name="MSIPCM3dbb4b9db6b337a47a74136a" descr="{&quot;HashCode&quot;:-662623850,&quot;Height&quot;:841.0,&quot;Width&quot;:594.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586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5350C1" w14:textId="17A9FC18" w:rsidR="00A929D5" w:rsidRPr="00553722" w:rsidRDefault="00553722" w:rsidP="00553722">
                          <w:pPr>
                            <w:spacing w:after="0"/>
                            <w:jc w:val="center"/>
                            <w:rPr>
                              <w:rFonts w:cs="Calibri"/>
                              <w:color w:val="000000"/>
                              <w:sz w:val="20"/>
                            </w:rPr>
                          </w:pPr>
                          <w:r w:rsidRPr="00553722">
                            <w:rPr>
                              <w:rFonts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36A7A9" id="_x0000_t202" coordsize="21600,21600" o:spt="202" path="m,l,21600r21600,l21600,xe">
              <v:stroke joinstyle="miter"/>
              <v:path gradientshapeok="t" o:connecttype="rect"/>
            </v:shapetype>
            <v:shape id="MSIPCM3dbb4b9db6b337a47a74136a" o:spid="_x0000_s1028" type="#_x0000_t202" alt="{&quot;HashCode&quot;:-662623850,&quot;Height&quot;:841.0,&quot;Width&quot;:594.0,&quot;Placement&quot;:&quot;Header&quot;,&quot;Index&quot;:&quot;FirstPage&quot;,&quot;Section&quot;:1,&quot;Top&quot;:0.0,&quot;Left&quot;:0.0}" style="position:absolute;margin-left:0;margin-top:15pt;width:594.9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rfGAIAACsEAAAOAAAAZHJzL2Uyb0RvYy54bWysU99v2jAQfp+0/8Hy+0ighX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" o:allowincell="f" filled="f" stroked="f" strokeweight=".5pt">
              <v:textbox inset=",0,,0">
                <w:txbxContent>
                  <w:p w14:paraId="115350C1" w14:textId="17A9FC18" w:rsidR="00A929D5" w:rsidRPr="00553722" w:rsidRDefault="00553722" w:rsidP="00553722">
                    <w:pPr>
                      <w:spacing w:after="0"/>
                      <w:jc w:val="center"/>
                      <w:rPr>
                        <w:rFonts w:cs="Calibri"/>
                        <w:color w:val="000000"/>
                        <w:sz w:val="20"/>
                      </w:rPr>
                    </w:pPr>
                    <w:r w:rsidRPr="00553722">
                      <w:rPr>
                        <w:rFonts w:cs="Calibri"/>
                        <w:color w:val="000000"/>
                        <w:sz w:val="20"/>
                      </w:rPr>
                      <w:t>Confidential</w:t>
                    </w:r>
                  </w:p>
                </w:txbxContent>
              </v:textbox>
              <w10:wrap anchorx="page" anchory="page"/>
            </v:shape>
          </w:pict>
        </mc:Fallback>
      </mc:AlternateContent>
    </w:r>
    <w:r w:rsidR="00553722">
      <w:t xml:space="preserve">                                                                                                                         </w:t>
    </w:r>
    <w:r w:rsidR="002504F8" w:rsidRPr="004841B7">
      <w:rPr>
        <w:noProof/>
        <w:lang w:val="en-US"/>
      </w:rPr>
      <w:drawing>
        <wp:inline distT="0" distB="0" distL="0" distR="0" wp14:anchorId="5062B02A" wp14:editId="4992EA1B">
          <wp:extent cx="2105282" cy="1074420"/>
          <wp:effectExtent l="0" t="0" r="9525" b="0"/>
          <wp:docPr id="1" name="Picture 1" descr="A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S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121" cy="10789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90DFA"/>
    <w:multiLevelType w:val="multilevel"/>
    <w:tmpl w:val="E228D7FC"/>
    <w:lvl w:ilvl="0">
      <w:start w:val="10"/>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DD564B"/>
    <w:multiLevelType w:val="multilevel"/>
    <w:tmpl w:val="6E6C9C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0138C"/>
    <w:multiLevelType w:val="multilevel"/>
    <w:tmpl w:val="0ABAF89E"/>
    <w:lvl w:ilvl="0">
      <w:start w:val="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A33022"/>
    <w:multiLevelType w:val="multilevel"/>
    <w:tmpl w:val="70C6FC34"/>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C32771"/>
    <w:multiLevelType w:val="multilevel"/>
    <w:tmpl w:val="A546E57A"/>
    <w:lvl w:ilvl="0">
      <w:start w:val="1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6777C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062F65"/>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16115D"/>
    <w:multiLevelType w:val="multilevel"/>
    <w:tmpl w:val="A82401E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8" w15:restartNumberingAfterBreak="0">
    <w:nsid w:val="1AD92124"/>
    <w:multiLevelType w:val="multilevel"/>
    <w:tmpl w:val="3B267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673A47"/>
    <w:multiLevelType w:val="multilevel"/>
    <w:tmpl w:val="E870C6C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0711FA"/>
    <w:multiLevelType w:val="hybridMultilevel"/>
    <w:tmpl w:val="CE5EA690"/>
    <w:lvl w:ilvl="0" w:tplc="B5BC6B64">
      <w:start w:val="1"/>
      <w:numFmt w:val="decimal"/>
      <w:lvlText w:val="3.%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4F5E2F"/>
    <w:multiLevelType w:val="multilevel"/>
    <w:tmpl w:val="EF681BF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AB5A4E"/>
    <w:multiLevelType w:val="hybridMultilevel"/>
    <w:tmpl w:val="33DE4440"/>
    <w:lvl w:ilvl="0" w:tplc="4EFED198">
      <w:start w:val="1"/>
      <w:numFmt w:val="decimal"/>
      <w:lvlText w:val="4.1%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AF655F3"/>
    <w:multiLevelType w:val="multilevel"/>
    <w:tmpl w:val="B6C0524C"/>
    <w:lvl w:ilvl="0">
      <w:start w:val="1"/>
      <w:numFmt w:val="decimal"/>
      <w:lvlText w:val="%1."/>
      <w:lvlJc w:val="left"/>
      <w:pPr>
        <w:ind w:left="720" w:hanging="72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B371DB9"/>
    <w:multiLevelType w:val="hybridMultilevel"/>
    <w:tmpl w:val="86A4CE98"/>
    <w:lvl w:ilvl="0" w:tplc="E4CCF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FE7183"/>
    <w:multiLevelType w:val="multilevel"/>
    <w:tmpl w:val="0F3EFE4E"/>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4D325B"/>
    <w:multiLevelType w:val="multilevel"/>
    <w:tmpl w:val="174AD0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7C4579"/>
    <w:multiLevelType w:val="multilevel"/>
    <w:tmpl w:val="FFB09D2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F464F72"/>
    <w:multiLevelType w:val="multilevel"/>
    <w:tmpl w:val="24EA82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780AFE"/>
    <w:multiLevelType w:val="multilevel"/>
    <w:tmpl w:val="E21000B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3BE414C"/>
    <w:multiLevelType w:val="hybridMultilevel"/>
    <w:tmpl w:val="75E8C576"/>
    <w:lvl w:ilvl="0" w:tplc="B5BC6B64">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B624CC1"/>
    <w:multiLevelType w:val="multilevel"/>
    <w:tmpl w:val="B98E01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0C5B5B"/>
    <w:multiLevelType w:val="multilevel"/>
    <w:tmpl w:val="048A70A0"/>
    <w:lvl w:ilvl="0">
      <w:start w:val="5"/>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8884E1C"/>
    <w:multiLevelType w:val="multilevel"/>
    <w:tmpl w:val="8F229CB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4C953995"/>
    <w:multiLevelType w:val="multilevel"/>
    <w:tmpl w:val="9C9CB5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CB465E7"/>
    <w:multiLevelType w:val="multilevel"/>
    <w:tmpl w:val="1F4E5E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AC6CA8"/>
    <w:multiLevelType w:val="multilevel"/>
    <w:tmpl w:val="5C406C0E"/>
    <w:lvl w:ilvl="0">
      <w:start w:val="1"/>
      <w:numFmt w:val="decimal"/>
      <w:lvlText w:val="%1"/>
      <w:lvlJc w:val="left"/>
      <w:pPr>
        <w:ind w:left="444" w:hanging="444"/>
      </w:pPr>
      <w:rPr>
        <w:rFonts w:hint="default"/>
      </w:rPr>
    </w:lvl>
    <w:lvl w:ilvl="1">
      <w:start w:val="3"/>
      <w:numFmt w:val="decimal"/>
      <w:lvlText w:val="%1.%2"/>
      <w:lvlJc w:val="left"/>
      <w:pPr>
        <w:ind w:left="515" w:hanging="44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7" w15:restartNumberingAfterBreak="0">
    <w:nsid w:val="4F87218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FAF2E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825B4C"/>
    <w:multiLevelType w:val="multilevel"/>
    <w:tmpl w:val="96E08A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60383F"/>
    <w:multiLevelType w:val="hybridMultilevel"/>
    <w:tmpl w:val="81285E4A"/>
    <w:lvl w:ilvl="0" w:tplc="B5BC6B64">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A9278D"/>
    <w:multiLevelType w:val="hybridMultilevel"/>
    <w:tmpl w:val="04FE0868"/>
    <w:lvl w:ilvl="0" w:tplc="8C36960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562E6C"/>
    <w:multiLevelType w:val="multilevel"/>
    <w:tmpl w:val="F6A6ECFA"/>
    <w:lvl w:ilvl="0">
      <w:start w:val="1"/>
      <w:numFmt w:val="decimal"/>
      <w:lvlText w:val="%1."/>
      <w:lvlJc w:val="left"/>
      <w:pPr>
        <w:ind w:left="720" w:hanging="360"/>
      </w:pPr>
      <w:rPr>
        <w:rFonts w:hint="default"/>
      </w:rPr>
    </w:lvl>
    <w:lvl w:ilvl="1">
      <w:start w:val="1"/>
      <w:numFmt w:val="none"/>
      <w:isLgl/>
      <w:lvlText w:val="5.1.1"/>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A43C18"/>
    <w:multiLevelType w:val="multilevel"/>
    <w:tmpl w:val="5AE2E67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B84262E"/>
    <w:multiLevelType w:val="multilevel"/>
    <w:tmpl w:val="DCDC7BB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D8A4921"/>
    <w:multiLevelType w:val="multilevel"/>
    <w:tmpl w:val="DDA45934"/>
    <w:lvl w:ilvl="0">
      <w:start w:val="1"/>
      <w:numFmt w:val="decimal"/>
      <w:pStyle w:val="Clause1Head"/>
      <w:isLgl/>
      <w:lvlText w:val="%1."/>
      <w:lvlJc w:val="left"/>
      <w:pPr>
        <w:tabs>
          <w:tab w:val="num" w:pos="862"/>
        </w:tabs>
        <w:ind w:left="862"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60"/>
      </w:pPr>
      <w:rPr>
        <w:rFonts w:hint="default"/>
        <w:b w:val="0"/>
      </w:rPr>
    </w:lvl>
    <w:lvl w:ilvl="2">
      <w:start w:val="1"/>
      <w:numFmt w:val="decimal"/>
      <w:pStyle w:val="Clause3Sub"/>
      <w:lvlText w:val="%1.%2.%3."/>
      <w:lvlJc w:val="left"/>
      <w:pPr>
        <w:tabs>
          <w:tab w:val="num" w:pos="2552"/>
        </w:tabs>
        <w:ind w:left="2552" w:hanging="1112"/>
      </w:pPr>
      <w:rPr>
        <w:rFonts w:hint="default"/>
        <w:b w:val="0"/>
        <w:i w:val="0"/>
      </w:rPr>
    </w:lvl>
    <w:lvl w:ilvl="3">
      <w:start w:val="1"/>
      <w:numFmt w:val="decimal"/>
      <w:pStyle w:val="Clause4Sub"/>
      <w:lvlText w:val="%1.%2.%3.%4."/>
      <w:lvlJc w:val="left"/>
      <w:pPr>
        <w:tabs>
          <w:tab w:val="num" w:pos="3600"/>
        </w:tabs>
        <w:ind w:left="3600" w:hanging="1048"/>
      </w:pPr>
      <w:rPr>
        <w:rFonts w:hint="default"/>
        <w:i w:val="0"/>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36" w15:restartNumberingAfterBreak="0">
    <w:nsid w:val="67422C42"/>
    <w:multiLevelType w:val="multilevel"/>
    <w:tmpl w:val="2E5E2FEE"/>
    <w:lvl w:ilvl="0">
      <w:start w:val="7"/>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6F56AA"/>
    <w:multiLevelType w:val="hybridMultilevel"/>
    <w:tmpl w:val="DDACA9E0"/>
    <w:lvl w:ilvl="0" w:tplc="8C369606">
      <w:start w:val="1"/>
      <w:numFmt w:val="decimal"/>
      <w:lvlText w:val="4.%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471CC"/>
    <w:multiLevelType w:val="hybridMultilevel"/>
    <w:tmpl w:val="CB9E22A4"/>
    <w:lvl w:ilvl="0" w:tplc="E3BA1018">
      <w:start w:val="1"/>
      <w:numFmt w:val="decimal"/>
      <w:lvlText w:val="3.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AE1D79"/>
    <w:multiLevelType w:val="multilevel"/>
    <w:tmpl w:val="E53A993A"/>
    <w:lvl w:ilvl="0">
      <w:start w:val="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DB1DE9"/>
    <w:multiLevelType w:val="hybridMultilevel"/>
    <w:tmpl w:val="6CDA58DC"/>
    <w:lvl w:ilvl="0" w:tplc="E4CCF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217CE"/>
    <w:multiLevelType w:val="hybridMultilevel"/>
    <w:tmpl w:val="0AF0E3FC"/>
    <w:lvl w:ilvl="0" w:tplc="E4CCF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5C5ED6"/>
    <w:multiLevelType w:val="hybridMultilevel"/>
    <w:tmpl w:val="10FAABF2"/>
    <w:lvl w:ilvl="0" w:tplc="E4CCF0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735189"/>
    <w:multiLevelType w:val="multilevel"/>
    <w:tmpl w:val="D4428A02"/>
    <w:lvl w:ilvl="0">
      <w:start w:val="1"/>
      <w:numFmt w:val="decimal"/>
      <w:lvlText w:val="%1."/>
      <w:lvlJc w:val="left"/>
      <w:pPr>
        <w:ind w:left="720" w:hanging="360"/>
      </w:pPr>
      <w:rPr>
        <w:rFonts w:hint="default"/>
      </w:rPr>
    </w:lvl>
    <w:lvl w:ilvl="1">
      <w:start w:val="1"/>
      <w:numFmt w:val="none"/>
      <w:isLgl/>
      <w:lvlText w:val="5.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7ACE774B"/>
    <w:multiLevelType w:val="multilevel"/>
    <w:tmpl w:val="AB52EF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7EBA090F"/>
    <w:multiLevelType w:val="hybridMultilevel"/>
    <w:tmpl w:val="FD5A0202"/>
    <w:lvl w:ilvl="0" w:tplc="E4CCF0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517005">
    <w:abstractNumId w:val="35"/>
  </w:num>
  <w:num w:numId="2" w16cid:durableId="545529657">
    <w:abstractNumId w:val="32"/>
  </w:num>
  <w:num w:numId="3" w16cid:durableId="2041929714">
    <w:abstractNumId w:val="43"/>
  </w:num>
  <w:num w:numId="4" w16cid:durableId="461466793">
    <w:abstractNumId w:val="13"/>
  </w:num>
  <w:num w:numId="5" w16cid:durableId="518155231">
    <w:abstractNumId w:val="23"/>
  </w:num>
  <w:num w:numId="6" w16cid:durableId="465202276">
    <w:abstractNumId w:val="17"/>
  </w:num>
  <w:num w:numId="7" w16cid:durableId="1565290583">
    <w:abstractNumId w:val="34"/>
  </w:num>
  <w:num w:numId="8" w16cid:durableId="1096173236">
    <w:abstractNumId w:val="22"/>
  </w:num>
  <w:num w:numId="9" w16cid:durableId="1078282322">
    <w:abstractNumId w:val="45"/>
  </w:num>
  <w:num w:numId="10" w16cid:durableId="683673368">
    <w:abstractNumId w:val="41"/>
  </w:num>
  <w:num w:numId="11" w16cid:durableId="1480225570">
    <w:abstractNumId w:val="14"/>
  </w:num>
  <w:num w:numId="12" w16cid:durableId="130757396">
    <w:abstractNumId w:val="40"/>
  </w:num>
  <w:num w:numId="13" w16cid:durableId="627735944">
    <w:abstractNumId w:val="42"/>
  </w:num>
  <w:num w:numId="14" w16cid:durableId="756707884">
    <w:abstractNumId w:val="5"/>
  </w:num>
  <w:num w:numId="15" w16cid:durableId="1029263998">
    <w:abstractNumId w:val="28"/>
  </w:num>
  <w:num w:numId="16" w16cid:durableId="1743092896">
    <w:abstractNumId w:val="12"/>
  </w:num>
  <w:num w:numId="17" w16cid:durableId="525871542">
    <w:abstractNumId w:val="3"/>
  </w:num>
  <w:num w:numId="18" w16cid:durableId="534461618">
    <w:abstractNumId w:val="27"/>
  </w:num>
  <w:num w:numId="19" w16cid:durableId="1786845814">
    <w:abstractNumId w:val="37"/>
  </w:num>
  <w:num w:numId="20" w16cid:durableId="433398655">
    <w:abstractNumId w:val="31"/>
  </w:num>
  <w:num w:numId="21" w16cid:durableId="1971663843">
    <w:abstractNumId w:val="7"/>
  </w:num>
  <w:num w:numId="22" w16cid:durableId="1858615135">
    <w:abstractNumId w:val="19"/>
  </w:num>
  <w:num w:numId="23" w16cid:durableId="600190010">
    <w:abstractNumId w:val="44"/>
  </w:num>
  <w:num w:numId="24" w16cid:durableId="799031162">
    <w:abstractNumId w:val="8"/>
  </w:num>
  <w:num w:numId="25" w16cid:durableId="1947149418">
    <w:abstractNumId w:val="10"/>
  </w:num>
  <w:num w:numId="26" w16cid:durableId="789084542">
    <w:abstractNumId w:val="33"/>
  </w:num>
  <w:num w:numId="27" w16cid:durableId="767697335">
    <w:abstractNumId w:val="0"/>
  </w:num>
  <w:num w:numId="28" w16cid:durableId="840002104">
    <w:abstractNumId w:val="4"/>
  </w:num>
  <w:num w:numId="29" w16cid:durableId="597366812">
    <w:abstractNumId w:val="38"/>
  </w:num>
  <w:num w:numId="30" w16cid:durableId="793792855">
    <w:abstractNumId w:val="2"/>
  </w:num>
  <w:num w:numId="31" w16cid:durableId="2007395600">
    <w:abstractNumId w:val="39"/>
  </w:num>
  <w:num w:numId="32" w16cid:durableId="1341006647">
    <w:abstractNumId w:val="1"/>
  </w:num>
  <w:num w:numId="33" w16cid:durableId="127404245">
    <w:abstractNumId w:val="9"/>
  </w:num>
  <w:num w:numId="34" w16cid:durableId="1850485314">
    <w:abstractNumId w:val="11"/>
  </w:num>
  <w:num w:numId="35" w16cid:durableId="2111394510">
    <w:abstractNumId w:val="21"/>
  </w:num>
  <w:num w:numId="36" w16cid:durableId="989754354">
    <w:abstractNumId w:val="16"/>
  </w:num>
  <w:num w:numId="37" w16cid:durableId="1023283663">
    <w:abstractNumId w:val="25"/>
  </w:num>
  <w:num w:numId="38" w16cid:durableId="264385958">
    <w:abstractNumId w:val="29"/>
  </w:num>
  <w:num w:numId="39" w16cid:durableId="1787649594">
    <w:abstractNumId w:val="18"/>
  </w:num>
  <w:num w:numId="40" w16cid:durableId="2059278850">
    <w:abstractNumId w:val="15"/>
  </w:num>
  <w:num w:numId="41" w16cid:durableId="682439616">
    <w:abstractNumId w:val="30"/>
  </w:num>
  <w:num w:numId="42" w16cid:durableId="1333341097">
    <w:abstractNumId w:val="20"/>
  </w:num>
  <w:num w:numId="43" w16cid:durableId="929502901">
    <w:abstractNumId w:val="24"/>
  </w:num>
  <w:num w:numId="44" w16cid:durableId="1433282284">
    <w:abstractNumId w:val="36"/>
  </w:num>
  <w:num w:numId="45" w16cid:durableId="520825814">
    <w:abstractNumId w:val="6"/>
  </w:num>
  <w:num w:numId="46" w16cid:durableId="1617445138">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F9"/>
    <w:rsid w:val="00000A1B"/>
    <w:rsid w:val="00015BB3"/>
    <w:rsid w:val="0003192B"/>
    <w:rsid w:val="00032F17"/>
    <w:rsid w:val="00036C50"/>
    <w:rsid w:val="000433DA"/>
    <w:rsid w:val="00045E76"/>
    <w:rsid w:val="0004685B"/>
    <w:rsid w:val="00046CDB"/>
    <w:rsid w:val="00047283"/>
    <w:rsid w:val="0005402B"/>
    <w:rsid w:val="00062128"/>
    <w:rsid w:val="0006314F"/>
    <w:rsid w:val="00081F27"/>
    <w:rsid w:val="000835F1"/>
    <w:rsid w:val="000A025C"/>
    <w:rsid w:val="000A3F68"/>
    <w:rsid w:val="000A6812"/>
    <w:rsid w:val="000B27FC"/>
    <w:rsid w:val="000B4BB2"/>
    <w:rsid w:val="000C0C7D"/>
    <w:rsid w:val="000C1AC7"/>
    <w:rsid w:val="000C2291"/>
    <w:rsid w:val="000F28E5"/>
    <w:rsid w:val="00106E8E"/>
    <w:rsid w:val="00107105"/>
    <w:rsid w:val="00122C91"/>
    <w:rsid w:val="00125C1A"/>
    <w:rsid w:val="00130F9D"/>
    <w:rsid w:val="001404E8"/>
    <w:rsid w:val="00144C53"/>
    <w:rsid w:val="0015739F"/>
    <w:rsid w:val="001639A2"/>
    <w:rsid w:val="00174BE1"/>
    <w:rsid w:val="0019612A"/>
    <w:rsid w:val="001A6330"/>
    <w:rsid w:val="001C3473"/>
    <w:rsid w:val="001C5C5B"/>
    <w:rsid w:val="001C5DF9"/>
    <w:rsid w:val="001C73A4"/>
    <w:rsid w:val="001D0A2B"/>
    <w:rsid w:val="001E2C4E"/>
    <w:rsid w:val="001F5201"/>
    <w:rsid w:val="0020425F"/>
    <w:rsid w:val="00210A8D"/>
    <w:rsid w:val="00212CD2"/>
    <w:rsid w:val="00214B3A"/>
    <w:rsid w:val="00216631"/>
    <w:rsid w:val="002402AE"/>
    <w:rsid w:val="0024055F"/>
    <w:rsid w:val="00245C24"/>
    <w:rsid w:val="002504F8"/>
    <w:rsid w:val="00251AD8"/>
    <w:rsid w:val="002526F3"/>
    <w:rsid w:val="0025295C"/>
    <w:rsid w:val="002535F8"/>
    <w:rsid w:val="0027245C"/>
    <w:rsid w:val="002847B5"/>
    <w:rsid w:val="0029211E"/>
    <w:rsid w:val="0029349B"/>
    <w:rsid w:val="00294E8C"/>
    <w:rsid w:val="00297599"/>
    <w:rsid w:val="002A27A0"/>
    <w:rsid w:val="002B1E2B"/>
    <w:rsid w:val="002B24C7"/>
    <w:rsid w:val="002B3E6F"/>
    <w:rsid w:val="002B3F78"/>
    <w:rsid w:val="002D688B"/>
    <w:rsid w:val="002F0168"/>
    <w:rsid w:val="002F2982"/>
    <w:rsid w:val="002F7285"/>
    <w:rsid w:val="003062F4"/>
    <w:rsid w:val="0032258A"/>
    <w:rsid w:val="00330893"/>
    <w:rsid w:val="00336816"/>
    <w:rsid w:val="00340D54"/>
    <w:rsid w:val="003612B7"/>
    <w:rsid w:val="0036251B"/>
    <w:rsid w:val="003739E4"/>
    <w:rsid w:val="00376352"/>
    <w:rsid w:val="00382306"/>
    <w:rsid w:val="00386243"/>
    <w:rsid w:val="00391A51"/>
    <w:rsid w:val="00391DFC"/>
    <w:rsid w:val="00392C48"/>
    <w:rsid w:val="00393EF6"/>
    <w:rsid w:val="003A7AF7"/>
    <w:rsid w:val="003B22C2"/>
    <w:rsid w:val="003B4E00"/>
    <w:rsid w:val="003C30CB"/>
    <w:rsid w:val="003C785E"/>
    <w:rsid w:val="003D1100"/>
    <w:rsid w:val="003D25B7"/>
    <w:rsid w:val="003D27D1"/>
    <w:rsid w:val="003D7E43"/>
    <w:rsid w:val="003F4FA4"/>
    <w:rsid w:val="003F745D"/>
    <w:rsid w:val="0041798A"/>
    <w:rsid w:val="004232A3"/>
    <w:rsid w:val="00430FEB"/>
    <w:rsid w:val="00431B1C"/>
    <w:rsid w:val="004332BA"/>
    <w:rsid w:val="004350D3"/>
    <w:rsid w:val="004370BD"/>
    <w:rsid w:val="00445BD1"/>
    <w:rsid w:val="0045177B"/>
    <w:rsid w:val="004524E0"/>
    <w:rsid w:val="00452539"/>
    <w:rsid w:val="00463E63"/>
    <w:rsid w:val="0046489F"/>
    <w:rsid w:val="0047697A"/>
    <w:rsid w:val="00482BFB"/>
    <w:rsid w:val="00483097"/>
    <w:rsid w:val="004A1E6B"/>
    <w:rsid w:val="004A5C16"/>
    <w:rsid w:val="004D1804"/>
    <w:rsid w:val="004D6E18"/>
    <w:rsid w:val="004E5960"/>
    <w:rsid w:val="00503C1B"/>
    <w:rsid w:val="00504769"/>
    <w:rsid w:val="00505D1C"/>
    <w:rsid w:val="005176C1"/>
    <w:rsid w:val="005374F7"/>
    <w:rsid w:val="00553722"/>
    <w:rsid w:val="005918B8"/>
    <w:rsid w:val="00594148"/>
    <w:rsid w:val="00596701"/>
    <w:rsid w:val="005A4025"/>
    <w:rsid w:val="005B4AA5"/>
    <w:rsid w:val="005B4CE2"/>
    <w:rsid w:val="005C1D50"/>
    <w:rsid w:val="005D5104"/>
    <w:rsid w:val="005D7640"/>
    <w:rsid w:val="005E4836"/>
    <w:rsid w:val="005F06F1"/>
    <w:rsid w:val="005F2331"/>
    <w:rsid w:val="005F2665"/>
    <w:rsid w:val="005F2C2F"/>
    <w:rsid w:val="0060043A"/>
    <w:rsid w:val="00613C0F"/>
    <w:rsid w:val="006166C4"/>
    <w:rsid w:val="00616C22"/>
    <w:rsid w:val="00617116"/>
    <w:rsid w:val="00622FB9"/>
    <w:rsid w:val="00633A11"/>
    <w:rsid w:val="00655D2B"/>
    <w:rsid w:val="00660E01"/>
    <w:rsid w:val="00661752"/>
    <w:rsid w:val="00674B4F"/>
    <w:rsid w:val="00675E42"/>
    <w:rsid w:val="006A5A00"/>
    <w:rsid w:val="006A72AB"/>
    <w:rsid w:val="006B2F6F"/>
    <w:rsid w:val="006B540C"/>
    <w:rsid w:val="006D0762"/>
    <w:rsid w:val="006D7896"/>
    <w:rsid w:val="006E460A"/>
    <w:rsid w:val="00701CDF"/>
    <w:rsid w:val="007061AF"/>
    <w:rsid w:val="00714B2F"/>
    <w:rsid w:val="00735EBE"/>
    <w:rsid w:val="007422B6"/>
    <w:rsid w:val="00745ECD"/>
    <w:rsid w:val="007548AE"/>
    <w:rsid w:val="00761160"/>
    <w:rsid w:val="00773B37"/>
    <w:rsid w:val="007776BA"/>
    <w:rsid w:val="007A70FF"/>
    <w:rsid w:val="007B3CB7"/>
    <w:rsid w:val="007C1F7F"/>
    <w:rsid w:val="007C207D"/>
    <w:rsid w:val="007C2118"/>
    <w:rsid w:val="007D721D"/>
    <w:rsid w:val="007E5F84"/>
    <w:rsid w:val="00812869"/>
    <w:rsid w:val="00821C7C"/>
    <w:rsid w:val="00840AA9"/>
    <w:rsid w:val="00844F3E"/>
    <w:rsid w:val="0084747E"/>
    <w:rsid w:val="0085404B"/>
    <w:rsid w:val="008575D0"/>
    <w:rsid w:val="00872C3A"/>
    <w:rsid w:val="00883B3F"/>
    <w:rsid w:val="008914CA"/>
    <w:rsid w:val="008B0671"/>
    <w:rsid w:val="008B0FCC"/>
    <w:rsid w:val="008C4134"/>
    <w:rsid w:val="008D3547"/>
    <w:rsid w:val="008E2182"/>
    <w:rsid w:val="008F725F"/>
    <w:rsid w:val="00900D6A"/>
    <w:rsid w:val="009040B3"/>
    <w:rsid w:val="00904F4F"/>
    <w:rsid w:val="0091317C"/>
    <w:rsid w:val="009160ED"/>
    <w:rsid w:val="009276F1"/>
    <w:rsid w:val="00931166"/>
    <w:rsid w:val="00933B2A"/>
    <w:rsid w:val="00933C4E"/>
    <w:rsid w:val="009345C5"/>
    <w:rsid w:val="00936F5D"/>
    <w:rsid w:val="00937D5F"/>
    <w:rsid w:val="00946378"/>
    <w:rsid w:val="00947A3A"/>
    <w:rsid w:val="0095152B"/>
    <w:rsid w:val="009612D7"/>
    <w:rsid w:val="00967CAC"/>
    <w:rsid w:val="009731F3"/>
    <w:rsid w:val="00976B23"/>
    <w:rsid w:val="0098162A"/>
    <w:rsid w:val="009937BC"/>
    <w:rsid w:val="00996009"/>
    <w:rsid w:val="009A7DFC"/>
    <w:rsid w:val="009B4BB3"/>
    <w:rsid w:val="009C44CA"/>
    <w:rsid w:val="009C7910"/>
    <w:rsid w:val="009D3A37"/>
    <w:rsid w:val="009D461B"/>
    <w:rsid w:val="009E015C"/>
    <w:rsid w:val="009E2B7B"/>
    <w:rsid w:val="009F10EC"/>
    <w:rsid w:val="009F252E"/>
    <w:rsid w:val="009F7C4E"/>
    <w:rsid w:val="00A0564C"/>
    <w:rsid w:val="00A11059"/>
    <w:rsid w:val="00A1331C"/>
    <w:rsid w:val="00A159AE"/>
    <w:rsid w:val="00A20C04"/>
    <w:rsid w:val="00A24FCD"/>
    <w:rsid w:val="00A3538D"/>
    <w:rsid w:val="00A3786C"/>
    <w:rsid w:val="00A40EF9"/>
    <w:rsid w:val="00A54073"/>
    <w:rsid w:val="00A571F0"/>
    <w:rsid w:val="00A64632"/>
    <w:rsid w:val="00A761D2"/>
    <w:rsid w:val="00A929D5"/>
    <w:rsid w:val="00A95069"/>
    <w:rsid w:val="00A953C8"/>
    <w:rsid w:val="00AA3BD5"/>
    <w:rsid w:val="00AB1E96"/>
    <w:rsid w:val="00AC5508"/>
    <w:rsid w:val="00AC5A59"/>
    <w:rsid w:val="00AD11AD"/>
    <w:rsid w:val="00AF69D3"/>
    <w:rsid w:val="00B01797"/>
    <w:rsid w:val="00B04BA7"/>
    <w:rsid w:val="00B06B1D"/>
    <w:rsid w:val="00B06C6F"/>
    <w:rsid w:val="00B15330"/>
    <w:rsid w:val="00B24723"/>
    <w:rsid w:val="00B31B1D"/>
    <w:rsid w:val="00B67DEF"/>
    <w:rsid w:val="00B81FCE"/>
    <w:rsid w:val="00B826DC"/>
    <w:rsid w:val="00B84E73"/>
    <w:rsid w:val="00B95D96"/>
    <w:rsid w:val="00B977ED"/>
    <w:rsid w:val="00BA0A0C"/>
    <w:rsid w:val="00BB735A"/>
    <w:rsid w:val="00BC560C"/>
    <w:rsid w:val="00BC7C77"/>
    <w:rsid w:val="00BD5724"/>
    <w:rsid w:val="00BD67C2"/>
    <w:rsid w:val="00BF0CDE"/>
    <w:rsid w:val="00BF1368"/>
    <w:rsid w:val="00BF5962"/>
    <w:rsid w:val="00C01601"/>
    <w:rsid w:val="00C0517F"/>
    <w:rsid w:val="00C15B74"/>
    <w:rsid w:val="00C2224E"/>
    <w:rsid w:val="00C23886"/>
    <w:rsid w:val="00C2552C"/>
    <w:rsid w:val="00C309EC"/>
    <w:rsid w:val="00C3391C"/>
    <w:rsid w:val="00C35455"/>
    <w:rsid w:val="00C50B8E"/>
    <w:rsid w:val="00C51A41"/>
    <w:rsid w:val="00C56A26"/>
    <w:rsid w:val="00C670E8"/>
    <w:rsid w:val="00C808DA"/>
    <w:rsid w:val="00C81313"/>
    <w:rsid w:val="00C82BBD"/>
    <w:rsid w:val="00C9514C"/>
    <w:rsid w:val="00CB11D5"/>
    <w:rsid w:val="00CC4395"/>
    <w:rsid w:val="00CD62BB"/>
    <w:rsid w:val="00CE1220"/>
    <w:rsid w:val="00CE53AD"/>
    <w:rsid w:val="00CF1521"/>
    <w:rsid w:val="00D205DA"/>
    <w:rsid w:val="00D22112"/>
    <w:rsid w:val="00D32214"/>
    <w:rsid w:val="00D34B06"/>
    <w:rsid w:val="00D45A54"/>
    <w:rsid w:val="00D45E0B"/>
    <w:rsid w:val="00D61693"/>
    <w:rsid w:val="00D67D5F"/>
    <w:rsid w:val="00D74989"/>
    <w:rsid w:val="00D85678"/>
    <w:rsid w:val="00D86279"/>
    <w:rsid w:val="00DA1208"/>
    <w:rsid w:val="00DA135F"/>
    <w:rsid w:val="00DA6FD2"/>
    <w:rsid w:val="00DC5527"/>
    <w:rsid w:val="00DC7CE4"/>
    <w:rsid w:val="00DF381D"/>
    <w:rsid w:val="00DF7E33"/>
    <w:rsid w:val="00E00EFE"/>
    <w:rsid w:val="00E04D5E"/>
    <w:rsid w:val="00E1062F"/>
    <w:rsid w:val="00E15D2C"/>
    <w:rsid w:val="00E22301"/>
    <w:rsid w:val="00E223E5"/>
    <w:rsid w:val="00E228EC"/>
    <w:rsid w:val="00E30177"/>
    <w:rsid w:val="00E362CA"/>
    <w:rsid w:val="00E4054C"/>
    <w:rsid w:val="00E46027"/>
    <w:rsid w:val="00E47F3D"/>
    <w:rsid w:val="00E56A7B"/>
    <w:rsid w:val="00E56E8E"/>
    <w:rsid w:val="00E806BE"/>
    <w:rsid w:val="00E8611B"/>
    <w:rsid w:val="00E87B7F"/>
    <w:rsid w:val="00E972DB"/>
    <w:rsid w:val="00EB1DE7"/>
    <w:rsid w:val="00EB37C0"/>
    <w:rsid w:val="00EB7F70"/>
    <w:rsid w:val="00EC0B65"/>
    <w:rsid w:val="00EC3415"/>
    <w:rsid w:val="00ED6D92"/>
    <w:rsid w:val="00EE07C1"/>
    <w:rsid w:val="00EF4EAC"/>
    <w:rsid w:val="00EF76F5"/>
    <w:rsid w:val="00F103BE"/>
    <w:rsid w:val="00F20BDD"/>
    <w:rsid w:val="00F37096"/>
    <w:rsid w:val="00F42DD8"/>
    <w:rsid w:val="00F45BF3"/>
    <w:rsid w:val="00F51751"/>
    <w:rsid w:val="00F528EE"/>
    <w:rsid w:val="00F60FD8"/>
    <w:rsid w:val="00F64855"/>
    <w:rsid w:val="00F70BCC"/>
    <w:rsid w:val="00F816A8"/>
    <w:rsid w:val="00F82A8C"/>
    <w:rsid w:val="00FB00C8"/>
    <w:rsid w:val="00FD12B3"/>
    <w:rsid w:val="00FE4DC0"/>
    <w:rsid w:val="00FE5542"/>
    <w:rsid w:val="00FE6347"/>
    <w:rsid w:val="00FF763D"/>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B9174EC"/>
  <w15:docId w15:val="{7A99EF4E-85FD-4275-B472-46BA225C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069"/>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84747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567A"/>
    <w:pPr>
      <w:tabs>
        <w:tab w:val="center" w:pos="4320"/>
        <w:tab w:val="right" w:pos="8640"/>
      </w:tabs>
    </w:pPr>
  </w:style>
  <w:style w:type="character" w:customStyle="1" w:styleId="HeaderChar">
    <w:name w:val="Header Char"/>
    <w:link w:val="Header"/>
    <w:uiPriority w:val="99"/>
    <w:rsid w:val="0068567A"/>
    <w:rPr>
      <w:sz w:val="24"/>
      <w:szCs w:val="24"/>
      <w:lang w:val="en-US"/>
    </w:rPr>
  </w:style>
  <w:style w:type="paragraph" w:styleId="Footer">
    <w:name w:val="footer"/>
    <w:basedOn w:val="Normal"/>
    <w:link w:val="FooterChar"/>
    <w:uiPriority w:val="99"/>
    <w:unhideWhenUsed/>
    <w:rsid w:val="0068567A"/>
    <w:pPr>
      <w:tabs>
        <w:tab w:val="center" w:pos="4320"/>
        <w:tab w:val="right" w:pos="8640"/>
      </w:tabs>
    </w:pPr>
  </w:style>
  <w:style w:type="character" w:customStyle="1" w:styleId="FooterChar">
    <w:name w:val="Footer Char"/>
    <w:link w:val="Footer"/>
    <w:uiPriority w:val="99"/>
    <w:rsid w:val="0068567A"/>
    <w:rPr>
      <w:sz w:val="24"/>
      <w:szCs w:val="24"/>
      <w:lang w:val="en-US"/>
    </w:rPr>
  </w:style>
  <w:style w:type="paragraph" w:customStyle="1" w:styleId="BSACopy">
    <w:name w:val="BSA Copy"/>
    <w:basedOn w:val="Normal"/>
    <w:autoRedefine/>
    <w:rsid w:val="0068567A"/>
    <w:pPr>
      <w:spacing w:line="40" w:lineRule="atLeast"/>
    </w:pPr>
    <w:rPr>
      <w:rFonts w:ascii="Trebuchet MS" w:hAnsi="Trebuchet MS"/>
    </w:rPr>
  </w:style>
  <w:style w:type="paragraph" w:styleId="ListParagraph">
    <w:name w:val="List Paragraph"/>
    <w:basedOn w:val="Normal"/>
    <w:uiPriority w:val="34"/>
    <w:qFormat/>
    <w:rsid w:val="003739E4"/>
    <w:pPr>
      <w:ind w:left="720"/>
      <w:contextualSpacing/>
    </w:pPr>
  </w:style>
  <w:style w:type="character" w:customStyle="1" w:styleId="Heading1Char">
    <w:name w:val="Heading 1 Char"/>
    <w:basedOn w:val="DefaultParagraphFont"/>
    <w:link w:val="Heading1"/>
    <w:uiPriority w:val="9"/>
    <w:rsid w:val="0084747E"/>
    <w:rPr>
      <w:rFonts w:asciiTheme="majorHAnsi" w:eastAsiaTheme="majorEastAsia" w:hAnsiTheme="majorHAnsi" w:cstheme="majorBidi"/>
      <w:color w:val="365F91" w:themeColor="accent1" w:themeShade="BF"/>
      <w:sz w:val="32"/>
      <w:szCs w:val="32"/>
      <w:lang w:eastAsia="en-US"/>
    </w:rPr>
  </w:style>
  <w:style w:type="paragraph" w:styleId="TOCHeading">
    <w:name w:val="TOC Heading"/>
    <w:basedOn w:val="Heading1"/>
    <w:next w:val="Normal"/>
    <w:uiPriority w:val="39"/>
    <w:unhideWhenUsed/>
    <w:qFormat/>
    <w:rsid w:val="0084747E"/>
    <w:pPr>
      <w:spacing w:line="259" w:lineRule="auto"/>
      <w:outlineLvl w:val="9"/>
    </w:pPr>
    <w:rPr>
      <w:lang w:val="en-US"/>
    </w:rPr>
  </w:style>
  <w:style w:type="paragraph" w:styleId="TOC2">
    <w:name w:val="toc 2"/>
    <w:basedOn w:val="Normal"/>
    <w:next w:val="Normal"/>
    <w:autoRedefine/>
    <w:uiPriority w:val="39"/>
    <w:unhideWhenUsed/>
    <w:rsid w:val="0084747E"/>
    <w:pPr>
      <w:spacing w:after="100" w:line="259" w:lineRule="auto"/>
      <w:ind w:left="220"/>
    </w:pPr>
    <w:rPr>
      <w:rFonts w:asciiTheme="minorHAnsi" w:eastAsiaTheme="minorEastAsia" w:hAnsiTheme="minorHAnsi"/>
      <w:lang w:val="en-US"/>
    </w:rPr>
  </w:style>
  <w:style w:type="paragraph" w:styleId="TOC1">
    <w:name w:val="toc 1"/>
    <w:basedOn w:val="Normal"/>
    <w:next w:val="Normal"/>
    <w:autoRedefine/>
    <w:uiPriority w:val="39"/>
    <w:unhideWhenUsed/>
    <w:rsid w:val="0084747E"/>
    <w:pPr>
      <w:spacing w:after="100" w:line="259" w:lineRule="auto"/>
    </w:pPr>
    <w:rPr>
      <w:rFonts w:asciiTheme="minorHAnsi" w:eastAsiaTheme="minorEastAsia" w:hAnsiTheme="minorHAnsi"/>
      <w:lang w:val="en-US"/>
    </w:rPr>
  </w:style>
  <w:style w:type="paragraph" w:styleId="TOC3">
    <w:name w:val="toc 3"/>
    <w:basedOn w:val="Normal"/>
    <w:next w:val="Normal"/>
    <w:autoRedefine/>
    <w:uiPriority w:val="39"/>
    <w:unhideWhenUsed/>
    <w:rsid w:val="0084747E"/>
    <w:pPr>
      <w:spacing w:after="100" w:line="259" w:lineRule="auto"/>
      <w:ind w:left="440"/>
    </w:pPr>
    <w:rPr>
      <w:rFonts w:asciiTheme="minorHAnsi" w:eastAsiaTheme="minorEastAsia" w:hAnsiTheme="minorHAnsi"/>
      <w:lang w:val="en-US"/>
    </w:rPr>
  </w:style>
  <w:style w:type="character" w:styleId="Hyperlink">
    <w:name w:val="Hyperlink"/>
    <w:basedOn w:val="DefaultParagraphFont"/>
    <w:uiPriority w:val="99"/>
    <w:unhideWhenUsed/>
    <w:rsid w:val="00946378"/>
    <w:rPr>
      <w:color w:val="0000FF" w:themeColor="hyperlink"/>
      <w:u w:val="single"/>
    </w:rPr>
  </w:style>
  <w:style w:type="character" w:customStyle="1" w:styleId="UnresolvedMention1">
    <w:name w:val="Unresolved Mention1"/>
    <w:basedOn w:val="DefaultParagraphFont"/>
    <w:uiPriority w:val="99"/>
    <w:semiHidden/>
    <w:unhideWhenUsed/>
    <w:rsid w:val="00946378"/>
    <w:rPr>
      <w:color w:val="808080"/>
      <w:shd w:val="clear" w:color="auto" w:fill="E6E6E6"/>
    </w:rPr>
  </w:style>
  <w:style w:type="paragraph" w:styleId="BalloonText">
    <w:name w:val="Balloon Text"/>
    <w:basedOn w:val="Normal"/>
    <w:link w:val="BalloonTextChar"/>
    <w:uiPriority w:val="99"/>
    <w:semiHidden/>
    <w:unhideWhenUsed/>
    <w:rsid w:val="00C813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1313"/>
    <w:rPr>
      <w:rFonts w:ascii="Segoe UI" w:eastAsia="Calibri" w:hAnsi="Segoe UI" w:cs="Segoe UI"/>
      <w:sz w:val="18"/>
      <w:szCs w:val="18"/>
      <w:lang w:eastAsia="en-US"/>
    </w:rPr>
  </w:style>
  <w:style w:type="character" w:styleId="CommentReference">
    <w:name w:val="annotation reference"/>
    <w:basedOn w:val="DefaultParagraphFont"/>
    <w:uiPriority w:val="99"/>
    <w:semiHidden/>
    <w:unhideWhenUsed/>
    <w:rsid w:val="00F70BCC"/>
    <w:rPr>
      <w:sz w:val="16"/>
      <w:szCs w:val="16"/>
    </w:rPr>
  </w:style>
  <w:style w:type="paragraph" w:styleId="CommentText">
    <w:name w:val="annotation text"/>
    <w:basedOn w:val="Normal"/>
    <w:link w:val="CommentTextChar"/>
    <w:uiPriority w:val="99"/>
    <w:semiHidden/>
    <w:unhideWhenUsed/>
    <w:rsid w:val="00F70BCC"/>
    <w:pPr>
      <w:spacing w:line="240" w:lineRule="auto"/>
    </w:pPr>
    <w:rPr>
      <w:sz w:val="20"/>
      <w:szCs w:val="20"/>
    </w:rPr>
  </w:style>
  <w:style w:type="character" w:customStyle="1" w:styleId="CommentTextChar">
    <w:name w:val="Comment Text Char"/>
    <w:basedOn w:val="DefaultParagraphFont"/>
    <w:link w:val="CommentText"/>
    <w:uiPriority w:val="99"/>
    <w:semiHidden/>
    <w:rsid w:val="00F70BCC"/>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F70BCC"/>
    <w:rPr>
      <w:b/>
      <w:bCs/>
    </w:rPr>
  </w:style>
  <w:style w:type="character" w:customStyle="1" w:styleId="CommentSubjectChar">
    <w:name w:val="Comment Subject Char"/>
    <w:basedOn w:val="CommentTextChar"/>
    <w:link w:val="CommentSubject"/>
    <w:uiPriority w:val="99"/>
    <w:semiHidden/>
    <w:rsid w:val="00F70BCC"/>
    <w:rPr>
      <w:rFonts w:ascii="Calibri" w:eastAsia="Calibri" w:hAnsi="Calibri"/>
      <w:b/>
      <w:bCs/>
      <w:lang w:eastAsia="en-US"/>
    </w:rPr>
  </w:style>
  <w:style w:type="paragraph" w:customStyle="1" w:styleId="Clause2Sub">
    <w:name w:val="Clause2Sub"/>
    <w:basedOn w:val="Normal"/>
    <w:link w:val="Clause2SubChar"/>
    <w:rsid w:val="004232A3"/>
    <w:pPr>
      <w:numPr>
        <w:ilvl w:val="1"/>
        <w:numId w:val="1"/>
      </w:numPr>
      <w:spacing w:after="240" w:line="360" w:lineRule="atLeast"/>
      <w:jc w:val="both"/>
    </w:pPr>
    <w:rPr>
      <w:rFonts w:ascii="Arial" w:eastAsia="Times New Roman" w:hAnsi="Arial"/>
      <w:sz w:val="20"/>
      <w:szCs w:val="20"/>
      <w:lang w:eastAsia="en-GB"/>
    </w:rPr>
  </w:style>
  <w:style w:type="paragraph" w:customStyle="1" w:styleId="Clause1Head">
    <w:name w:val="Clause1Head"/>
    <w:basedOn w:val="Normal"/>
    <w:next w:val="Normal"/>
    <w:link w:val="Clause1HeadChar"/>
    <w:rsid w:val="004232A3"/>
    <w:pPr>
      <w:numPr>
        <w:numId w:val="1"/>
      </w:numPr>
      <w:spacing w:after="240" w:line="360" w:lineRule="atLeast"/>
      <w:jc w:val="both"/>
    </w:pPr>
    <w:rPr>
      <w:rFonts w:ascii="Arial" w:eastAsia="Times New Roman" w:hAnsi="Arial"/>
      <w:b/>
      <w:sz w:val="20"/>
      <w:szCs w:val="20"/>
      <w:lang w:eastAsia="en-GB"/>
    </w:rPr>
  </w:style>
  <w:style w:type="paragraph" w:customStyle="1" w:styleId="Clause3Sub">
    <w:name w:val="Clause3Sub"/>
    <w:basedOn w:val="Normal"/>
    <w:link w:val="Clause3SubChar"/>
    <w:rsid w:val="004232A3"/>
    <w:pPr>
      <w:numPr>
        <w:ilvl w:val="2"/>
        <w:numId w:val="1"/>
      </w:numPr>
      <w:spacing w:after="240" w:line="360" w:lineRule="atLeast"/>
      <w:jc w:val="both"/>
    </w:pPr>
    <w:rPr>
      <w:rFonts w:ascii="Arial" w:eastAsia="Times New Roman" w:hAnsi="Arial"/>
      <w:sz w:val="20"/>
      <w:szCs w:val="20"/>
      <w:lang w:eastAsia="en-GB"/>
    </w:rPr>
  </w:style>
  <w:style w:type="paragraph" w:customStyle="1" w:styleId="Clause4Sub">
    <w:name w:val="Clause4Sub"/>
    <w:basedOn w:val="Normal"/>
    <w:rsid w:val="004232A3"/>
    <w:pPr>
      <w:numPr>
        <w:ilvl w:val="3"/>
        <w:numId w:val="1"/>
      </w:numPr>
      <w:spacing w:after="240" w:line="360" w:lineRule="atLeast"/>
      <w:jc w:val="both"/>
    </w:pPr>
    <w:rPr>
      <w:rFonts w:ascii="Arial" w:eastAsia="Times New Roman" w:hAnsi="Arial"/>
      <w:sz w:val="20"/>
      <w:szCs w:val="20"/>
      <w:lang w:eastAsia="en-GB"/>
    </w:rPr>
  </w:style>
  <w:style w:type="paragraph" w:customStyle="1" w:styleId="Clause5Sub">
    <w:name w:val="Clause5Sub"/>
    <w:basedOn w:val="Normal"/>
    <w:rsid w:val="004232A3"/>
    <w:pPr>
      <w:numPr>
        <w:ilvl w:val="4"/>
        <w:numId w:val="1"/>
      </w:numPr>
      <w:spacing w:after="240" w:line="360" w:lineRule="atLeast"/>
      <w:jc w:val="both"/>
    </w:pPr>
    <w:rPr>
      <w:rFonts w:ascii="Arial" w:eastAsia="Times New Roman" w:hAnsi="Arial"/>
      <w:sz w:val="20"/>
      <w:szCs w:val="20"/>
      <w:lang w:eastAsia="en-GB"/>
    </w:rPr>
  </w:style>
  <w:style w:type="paragraph" w:customStyle="1" w:styleId="Clause6Sub">
    <w:name w:val="Clause6Sub"/>
    <w:basedOn w:val="Normal"/>
    <w:rsid w:val="004232A3"/>
    <w:pPr>
      <w:numPr>
        <w:ilvl w:val="5"/>
        <w:numId w:val="1"/>
      </w:numPr>
      <w:spacing w:after="240" w:line="360" w:lineRule="atLeast"/>
      <w:jc w:val="both"/>
    </w:pPr>
    <w:rPr>
      <w:rFonts w:ascii="Arial" w:eastAsia="Times New Roman" w:hAnsi="Arial"/>
      <w:sz w:val="20"/>
      <w:szCs w:val="20"/>
      <w:lang w:eastAsia="en-GB"/>
    </w:rPr>
  </w:style>
  <w:style w:type="paragraph" w:customStyle="1" w:styleId="Clause7Sub">
    <w:name w:val="Clause7Sub"/>
    <w:basedOn w:val="Normal"/>
    <w:rsid w:val="004232A3"/>
    <w:pPr>
      <w:numPr>
        <w:ilvl w:val="6"/>
        <w:numId w:val="1"/>
      </w:numPr>
      <w:spacing w:after="240" w:line="360" w:lineRule="atLeast"/>
      <w:jc w:val="both"/>
    </w:pPr>
    <w:rPr>
      <w:rFonts w:ascii="Arial" w:eastAsia="Times New Roman" w:hAnsi="Arial"/>
      <w:sz w:val="20"/>
      <w:szCs w:val="20"/>
      <w:lang w:eastAsia="en-GB"/>
    </w:rPr>
  </w:style>
  <w:style w:type="paragraph" w:customStyle="1" w:styleId="Clause8Sub">
    <w:name w:val="Clause8Sub"/>
    <w:basedOn w:val="Normal"/>
    <w:rsid w:val="004232A3"/>
    <w:pPr>
      <w:numPr>
        <w:ilvl w:val="7"/>
        <w:numId w:val="1"/>
      </w:numPr>
      <w:spacing w:after="240" w:line="360" w:lineRule="atLeast"/>
      <w:jc w:val="both"/>
    </w:pPr>
    <w:rPr>
      <w:rFonts w:ascii="Arial" w:eastAsia="Times New Roman" w:hAnsi="Arial"/>
      <w:sz w:val="20"/>
      <w:szCs w:val="20"/>
      <w:lang w:eastAsia="en-GB"/>
    </w:rPr>
  </w:style>
  <w:style w:type="paragraph" w:customStyle="1" w:styleId="Clause9Sub">
    <w:name w:val="Clause9Sub"/>
    <w:basedOn w:val="Normal"/>
    <w:rsid w:val="004232A3"/>
    <w:pPr>
      <w:numPr>
        <w:ilvl w:val="8"/>
        <w:numId w:val="1"/>
      </w:numPr>
      <w:spacing w:after="240" w:line="360" w:lineRule="atLeast"/>
      <w:jc w:val="both"/>
    </w:pPr>
    <w:rPr>
      <w:rFonts w:ascii="Arial" w:eastAsia="Times New Roman" w:hAnsi="Arial"/>
      <w:sz w:val="20"/>
      <w:szCs w:val="20"/>
      <w:lang w:eastAsia="en-GB"/>
    </w:rPr>
  </w:style>
  <w:style w:type="character" w:customStyle="1" w:styleId="Clause2SubChar">
    <w:name w:val="Clause2Sub Char"/>
    <w:link w:val="Clause2Sub"/>
    <w:locked/>
    <w:rsid w:val="004232A3"/>
    <w:rPr>
      <w:rFonts w:ascii="Arial" w:eastAsia="Times New Roman" w:hAnsi="Arial"/>
      <w:lang w:eastAsia="en-GB"/>
    </w:rPr>
  </w:style>
  <w:style w:type="character" w:customStyle="1" w:styleId="Clause1HeadChar">
    <w:name w:val="Clause1Head Char"/>
    <w:link w:val="Clause1Head"/>
    <w:locked/>
    <w:rsid w:val="00E223E5"/>
    <w:rPr>
      <w:rFonts w:ascii="Arial" w:eastAsia="Times New Roman" w:hAnsi="Arial"/>
      <w:b/>
      <w:lang w:eastAsia="en-GB"/>
    </w:rPr>
  </w:style>
  <w:style w:type="character" w:customStyle="1" w:styleId="Bold">
    <w:name w:val="Bold"/>
    <w:rsid w:val="00E223E5"/>
    <w:rPr>
      <w:rFonts w:ascii="Arial" w:hAnsi="Arial"/>
      <w:b/>
      <w:noProof w:val="0"/>
      <w:sz w:val="22"/>
      <w:lang w:val="en-GB"/>
    </w:rPr>
  </w:style>
  <w:style w:type="character" w:customStyle="1" w:styleId="Clause3SubChar">
    <w:name w:val="Clause3Sub Char"/>
    <w:basedOn w:val="DefaultParagraphFont"/>
    <w:link w:val="Clause3Sub"/>
    <w:rsid w:val="00015BB3"/>
    <w:rPr>
      <w:rFonts w:ascii="Arial" w:eastAsia="Times New Roman"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255655">
      <w:bodyDiv w:val="1"/>
      <w:marLeft w:val="0"/>
      <w:marRight w:val="0"/>
      <w:marTop w:val="0"/>
      <w:marBottom w:val="0"/>
      <w:divBdr>
        <w:top w:val="none" w:sz="0" w:space="0" w:color="auto"/>
        <w:left w:val="none" w:sz="0" w:space="0" w:color="auto"/>
        <w:bottom w:val="none" w:sz="0" w:space="0" w:color="auto"/>
        <w:right w:val="none" w:sz="0" w:space="0" w:color="auto"/>
      </w:divBdr>
    </w:div>
    <w:div w:id="1929070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ndile\Desktop\Letterheads%202012\South%20Africa\South%20Africa%20Letterhead2%20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1410F60EF5E43A2D5B08CD4EB571B" ma:contentTypeVersion="10" ma:contentTypeDescription="Create a new document." ma:contentTypeScope="" ma:versionID="5646cb221a41e57e1c703fcd1e3a8f2b">
  <xsd:schema xmlns:xsd="http://www.w3.org/2001/XMLSchema" xmlns:xs="http://www.w3.org/2001/XMLSchema" xmlns:p="http://schemas.microsoft.com/office/2006/metadata/properties" xmlns:ns2="60f6a085-bf54-4d9b-a61f-65fe3493dd1e" xmlns:ns3="8a07c6fe-0de2-41df-934d-6828233238c4" targetNamespace="http://schemas.microsoft.com/office/2006/metadata/properties" ma:root="true" ma:fieldsID="381bdbde113f1a4812eca0dff5a0ae37" ns2:_="" ns3:_="">
    <xsd:import namespace="60f6a085-bf54-4d9b-a61f-65fe3493dd1e"/>
    <xsd:import namespace="8a07c6fe-0de2-41df-934d-6828233238c4"/>
    <xsd:element name="properties">
      <xsd:complexType>
        <xsd:sequence>
          <xsd:element name="documentManagement">
            <xsd:complexType>
              <xsd:all>
                <xsd:element ref="ns2:Year" minOccurs="0"/>
                <xsd:element ref="ns2:Document_x0020_Category" minOccurs="0"/>
                <xsd:element ref="ns2:Produced_x0020_by" minOccurs="0"/>
                <xsd:element ref="ns2:Expiry" minOccurs="0"/>
                <xsd:element ref="ns2:Description0" minOccurs="0"/>
                <xsd:element ref="ns3:Revision" minOccurs="0"/>
                <xsd:element ref="ns3:Business_x0020_Unit" minOccurs="0"/>
                <xsd:element ref="ns3:Date_x0020_of_x0020_Approv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6a085-bf54-4d9b-a61f-65fe3493dd1e" elementFormDefault="qualified">
    <xsd:import namespace="http://schemas.microsoft.com/office/2006/documentManagement/types"/>
    <xsd:import namespace="http://schemas.microsoft.com/office/infopath/2007/PartnerControls"/>
    <xsd:element name="Year" ma:index="8" nillable="true" ma:displayName="Year" ma:default="2015" ma:format="Dropdown" ma:internalName="Year">
      <xsd:simpleType>
        <xsd:restriction base="dms:Choice">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Document_x0020_Category" ma:index="10" nillable="true" ma:displayName="Document Category" ma:default="Forms" ma:format="Dropdown" ma:internalName="Document_x0020_Category">
      <xsd:simpleType>
        <xsd:restriction base="dms:Choice">
          <xsd:enumeration value="Forms"/>
          <xsd:enumeration value="Policies &amp; Procedures"/>
          <xsd:enumeration value="Contracts"/>
          <xsd:enumeration value="Templates"/>
          <xsd:enumeration value="Reports"/>
          <xsd:enumeration value="Presentations"/>
          <xsd:enumeration value="Other"/>
        </xsd:restriction>
      </xsd:simpleType>
    </xsd:element>
    <xsd:element name="Produced_x0020_by" ma:index="11" nillable="true" ma:displayName="Produced by" ma:default="South Africa -Head office" ma:format="Dropdown" ma:internalName="Produced_x0020_by">
      <xsd:simpleType>
        <xsd:restriction base="dms:Choice">
          <xsd:enumeration value="Australia"/>
          <xsd:enumeration value="China"/>
          <xsd:enumeration value="France"/>
          <xsd:enumeration value="Germany"/>
          <xsd:enumeration value="India"/>
          <xsd:enumeration value="Italy"/>
          <xsd:enumeration value="Japan"/>
          <xsd:enumeration value="Netherlands"/>
          <xsd:enumeration value="South Africa -Head office"/>
          <xsd:enumeration value="United Kingdom"/>
          <xsd:enumeration value="United States of America"/>
        </xsd:restriction>
      </xsd:simpleType>
    </xsd:element>
    <xsd:element name="Expiry" ma:index="12" nillable="true" ma:displayName="Expiry" ma:description="Enter date in YYYY/M/D format." ma:format="DateOnly" ma:internalName="Expiry">
      <xsd:simpleType>
        <xsd:restriction base="dms:DateTime"/>
      </xsd:simpleType>
    </xsd:element>
    <xsd:element name="Description0" ma:index="13"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07c6fe-0de2-41df-934d-6828233238c4" elementFormDefault="qualified">
    <xsd:import namespace="http://schemas.microsoft.com/office/2006/documentManagement/types"/>
    <xsd:import namespace="http://schemas.microsoft.com/office/infopath/2007/PartnerControls"/>
    <xsd:element name="Revision" ma:index="14" nillable="true" ma:displayName="Revision" ma:default="1" ma:format="Dropdown" ma:internalName="Revision">
      <xsd:simpleType>
        <xsd:union memberTypes="dms:Text">
          <xsd:simpleType>
            <xsd:restriction base="dms:Choice">
              <xsd:enumeration value="1"/>
              <xsd:enumeration value="1A"/>
              <xsd:enumeration value="2"/>
              <xsd:enumeration value="2A"/>
              <xsd:enumeration value="3"/>
              <xsd:enumeration value="3A"/>
              <xsd:enumeration value="4"/>
              <xsd:enumeration value="4A"/>
              <xsd:enumeration value="5"/>
              <xsd:enumeration value="5A"/>
              <xsd:enumeration value="5B"/>
              <xsd:enumeration value="6"/>
              <xsd:enumeration value="6A"/>
              <xsd:enumeration value="6B"/>
              <xsd:enumeration value="7"/>
              <xsd:enumeration value="7A"/>
              <xsd:enumeration value="8"/>
              <xsd:enumeration value="8A"/>
              <xsd:enumeration value="9"/>
              <xsd:enumeration value="9A"/>
              <xsd:enumeration value="10"/>
              <xsd:enumeration value="10A"/>
              <xsd:enumeration value="11"/>
              <xsd:enumeration value="11A"/>
              <xsd:enumeration value="12"/>
              <xsd:enumeration value="12A"/>
              <xsd:enumeration value="13"/>
              <xsd:enumeration value="13A"/>
              <xsd:enumeration value="14"/>
              <xsd:enumeration value="14A"/>
              <xsd:enumeration value="15"/>
              <xsd:enumeration value="15A"/>
              <xsd:enumeration value="16"/>
              <xsd:enumeration value="17"/>
              <xsd:enumeration value="18"/>
              <xsd:enumeration value="19"/>
              <xsd:enumeration value="20"/>
            </xsd:restriction>
          </xsd:simpleType>
        </xsd:union>
      </xsd:simpleType>
    </xsd:element>
    <xsd:element name="Business_x0020_Unit" ma:index="15" nillable="true" ma:displayName="Business Unit" ma:default="Administration" ma:internalName="Business_x0020_Unit">
      <xsd:complexType>
        <xsd:complexContent>
          <xsd:extension base="dms:MultiChoice">
            <xsd:sequence>
              <xsd:element name="Value" maxOccurs="unbounded" minOccurs="0" nillable="true">
                <xsd:simpleType>
                  <xsd:restriction base="dms:Choice">
                    <xsd:enumeration value="Administration"/>
                    <xsd:enumeration value="Advertising &amp; Marketing"/>
                    <xsd:enumeration value="Board, Internal Audit &amp; Stakeholder Management"/>
                    <xsd:enumeration value="Business Tourism"/>
                    <xsd:enumeration value="Centre of Excellence"/>
                    <xsd:enumeration value="Channel &amp; Customer Management"/>
                    <xsd:enumeration value="eBusiness"/>
                    <xsd:enumeration value="Events"/>
                    <xsd:enumeration value="Finance &amp; Supply Chain"/>
                    <xsd:enumeration value="Global Projects"/>
                    <xsd:enumeration value="Human Resources"/>
                    <xsd:enumeration value="Information Technology"/>
                    <xsd:enumeration value="Legal"/>
                    <xsd:enumeration value="Office of the CEO/COO"/>
                    <xsd:enumeration value="PR &amp; Communication"/>
                    <xsd:enumeration value="Product &amp; Itinerary"/>
                    <xsd:enumeration value="Research"/>
                    <xsd:enumeration value="Tourism Grading Council"/>
                    <xsd:enumeration value="Portfolio: Europe"/>
                    <xsd:enumeration value="Portfolio: Americas &amp; UK"/>
                    <xsd:enumeration value="Portfolio: Asia &amp; Australasia"/>
                    <xsd:enumeration value="Portfolio: Africa &amp; Domestic"/>
                  </xsd:restriction>
                </xsd:simpleType>
              </xsd:element>
            </xsd:sequence>
          </xsd:extension>
        </xsd:complexContent>
      </xsd:complexType>
    </xsd:element>
    <xsd:element name="Date_x0020_of_x0020_Approval" ma:index="16" nillable="true" ma:displayName="Date of Approval" ma:description="Date of approval of current revision" ma:internalName="Date_x0020_of_x0020_Approva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60f6a085-bf54-4d9b-a61f-65fe3493dd1e">2015</Year>
    <Document_x0020_Category xmlns="60f6a085-bf54-4d9b-a61f-65fe3493dd1e">Forms</Document_x0020_Category>
    <Description0 xmlns="60f6a085-bf54-4d9b-a61f-65fe3493dd1e" xsi:nil="true"/>
    <Date_x0020_of_x0020_Approval xmlns="8a07c6fe-0de2-41df-934d-6828233238c4" xsi:nil="true"/>
    <Business_x0020_Unit xmlns="8a07c6fe-0de2-41df-934d-6828233238c4">
      <Value>Administration</Value>
    </Business_x0020_Unit>
    <Expiry xmlns="60f6a085-bf54-4d9b-a61f-65fe3493dd1e" xsi:nil="true"/>
    <Produced_x0020_by xmlns="60f6a085-bf54-4d9b-a61f-65fe3493dd1e">South Africa -Head office</Produced_x0020_by>
    <Revision xmlns="8a07c6fe-0de2-41df-934d-6828233238c4">1</Revision>
  </documentManagement>
</p:properties>
</file>

<file path=customXml/itemProps1.xml><?xml version="1.0" encoding="utf-8"?>
<ds:datastoreItem xmlns:ds="http://schemas.openxmlformats.org/officeDocument/2006/customXml" ds:itemID="{55D93ABC-4521-40DF-B0DC-98782839D92F}">
  <ds:schemaRefs>
    <ds:schemaRef ds:uri="http://schemas.openxmlformats.org/officeDocument/2006/bibliography"/>
  </ds:schemaRefs>
</ds:datastoreItem>
</file>

<file path=customXml/itemProps2.xml><?xml version="1.0" encoding="utf-8"?>
<ds:datastoreItem xmlns:ds="http://schemas.openxmlformats.org/officeDocument/2006/customXml" ds:itemID="{14430B22-197D-4806-A864-E4E1EBF73CA8}">
  <ds:schemaRefs>
    <ds:schemaRef ds:uri="http://schemas.microsoft.com/sharepoint/v3/contenttype/forms"/>
  </ds:schemaRefs>
</ds:datastoreItem>
</file>

<file path=customXml/itemProps3.xml><?xml version="1.0" encoding="utf-8"?>
<ds:datastoreItem xmlns:ds="http://schemas.openxmlformats.org/officeDocument/2006/customXml" ds:itemID="{D77F4363-8068-4EC7-8755-24F9DA795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6a085-bf54-4d9b-a61f-65fe3493dd1e"/>
    <ds:schemaRef ds:uri="8a07c6fe-0de2-41df-934d-682823323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DFFBF-94B9-4F78-988C-29C2F9470BE6}">
  <ds:schemaRefs>
    <ds:schemaRef ds:uri="http://schemas.microsoft.com/office/2006/metadata/properties"/>
    <ds:schemaRef ds:uri="http://schemas.microsoft.com/office/infopath/2007/PartnerControls"/>
    <ds:schemaRef ds:uri="60f6a085-bf54-4d9b-a61f-65fe3493dd1e"/>
    <ds:schemaRef ds:uri="8a07c6fe-0de2-41df-934d-6828233238c4"/>
  </ds:schemaRefs>
</ds:datastoreItem>
</file>

<file path=docProps/app.xml><?xml version="1.0" encoding="utf-8"?>
<Properties xmlns="http://schemas.openxmlformats.org/officeDocument/2006/extended-properties" xmlns:vt="http://schemas.openxmlformats.org/officeDocument/2006/docPropsVTypes">
  <Template>South Africa Letterhead2 2012</Template>
  <TotalTime>1</TotalTime>
  <Pages>4</Pages>
  <Words>882</Words>
  <Characters>4840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Date of Letter</vt:lpstr>
    </vt:vector>
  </TitlesOfParts>
  <Company>Grid</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Letter</dc:title>
  <dc:creator>Phindile Lombard</dc:creator>
  <cp:lastModifiedBy>Potso Makgatho</cp:lastModifiedBy>
  <cp:revision>2</cp:revision>
  <cp:lastPrinted>2019-03-15T09:25:00Z</cp:lastPrinted>
  <dcterms:created xsi:type="dcterms:W3CDTF">2022-10-27T12:43:00Z</dcterms:created>
  <dcterms:modified xsi:type="dcterms:W3CDTF">2022-10-27T12:43:00Z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0x0101003891410F60EF5E43A2D5B08CD4EB571B</vt:lpwstr>
  </property>
  <property fmtid="{D5CDD505-2E9C-101B-9397-08002B2CF9AE}" pid="3" name="MSIP_Label_a11864d1-c16a-45ad-949f-bdea3b8c9e66_Enabled">
    <vt:lpwstr>true</vt:lpwstr>
  </property>
  <property fmtid="{D5CDD505-2E9C-101B-9397-08002B2CF9AE}" pid="4" name="MSIP_Label_a11864d1-c16a-45ad-949f-bdea3b8c9e66_SetDate">
    <vt:lpwstr>2022-10-27T12:43:37Z</vt:lpwstr>
  </property>
  <property fmtid="{D5CDD505-2E9C-101B-9397-08002B2CF9AE}" pid="5" name="MSIP_Label_a11864d1-c16a-45ad-949f-bdea3b8c9e66_Method">
    <vt:lpwstr>Standard</vt:lpwstr>
  </property>
  <property fmtid="{D5CDD505-2E9C-101B-9397-08002B2CF9AE}" pid="6" name="MSIP_Label_a11864d1-c16a-45ad-949f-bdea3b8c9e66_Name">
    <vt:lpwstr>Confidential</vt:lpwstr>
  </property>
  <property fmtid="{D5CDD505-2E9C-101B-9397-08002B2CF9AE}" pid="7" name="MSIP_Label_a11864d1-c16a-45ad-949f-bdea3b8c9e66_SiteId">
    <vt:lpwstr>fb62d46e-e86e-4673-ba82-b27b61d8202b</vt:lpwstr>
  </property>
  <property fmtid="{D5CDD505-2E9C-101B-9397-08002B2CF9AE}" pid="8" name="MSIP_Label_a11864d1-c16a-45ad-949f-bdea3b8c9e66_ActionId">
    <vt:lpwstr>226d3032-7664-41a6-9358-452aaac64532</vt:lpwstr>
  </property>
  <property fmtid="{D5CDD505-2E9C-101B-9397-08002B2CF9AE}" pid="9" name="MSIP_Label_a11864d1-c16a-45ad-949f-bdea3b8c9e66_ContentBits">
    <vt:lpwstr>3</vt:lpwstr>
  </property>
</Properties>
</file>