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6B2B" w14:textId="77777777" w:rsidR="007A07E8" w:rsidRDefault="007A07E8">
      <w:pPr>
        <w:pStyle w:val="TableBodyLeft"/>
      </w:pPr>
    </w:p>
    <w:p w14:paraId="4539277A" w14:textId="77777777" w:rsidR="007A07E8" w:rsidRDefault="007A07E8">
      <w:pPr>
        <w:pStyle w:val="TableBodyLeft"/>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626"/>
        <w:gridCol w:w="1026"/>
        <w:gridCol w:w="2452"/>
        <w:gridCol w:w="917"/>
        <w:gridCol w:w="2301"/>
        <w:gridCol w:w="260"/>
      </w:tblGrid>
      <w:tr w:rsidR="000C5ADA" w14:paraId="70C91872" w14:textId="77777777" w:rsidTr="002F4B8B">
        <w:trPr>
          <w:gridAfter w:val="1"/>
          <w:wAfter w:w="260" w:type="dxa"/>
          <w:cantSplit/>
          <w:trHeight w:val="851"/>
        </w:trPr>
        <w:tc>
          <w:tcPr>
            <w:tcW w:w="851" w:type="dxa"/>
            <w:vMerge w:val="restart"/>
            <w:tcBorders>
              <w:top w:val="nil"/>
              <w:left w:val="nil"/>
              <w:right w:val="nil"/>
            </w:tcBorders>
          </w:tcPr>
          <w:p w14:paraId="1F3ADD5E" w14:textId="77777777" w:rsidR="000C5ADA" w:rsidRDefault="000C5ADA" w:rsidP="002F4B8B">
            <w:pPr>
              <w:pStyle w:val="TitlePage"/>
            </w:pPr>
            <w:r>
              <w:t>Title:</w:t>
            </w:r>
          </w:p>
        </w:tc>
        <w:tc>
          <w:tcPr>
            <w:tcW w:w="3652" w:type="dxa"/>
            <w:gridSpan w:val="2"/>
            <w:vMerge w:val="restart"/>
            <w:tcBorders>
              <w:top w:val="nil"/>
              <w:left w:val="nil"/>
              <w:right w:val="nil"/>
            </w:tcBorders>
          </w:tcPr>
          <w:p w14:paraId="304B20C9" w14:textId="7526D321" w:rsidR="000C5ADA" w:rsidRDefault="000C5ADA" w:rsidP="002F4B8B">
            <w:pPr>
              <w:pStyle w:val="TitlePageBold"/>
            </w:pPr>
            <w:r>
              <w:rPr>
                <w:sz w:val="20"/>
              </w:rPr>
              <w:t>Quality</w:t>
            </w:r>
            <w:r w:rsidRPr="001D309D">
              <w:rPr>
                <w:sz w:val="20"/>
              </w:rPr>
              <w:t xml:space="preserve"> Requirements </w:t>
            </w:r>
            <w:r>
              <w:rPr>
                <w:sz w:val="20"/>
              </w:rPr>
              <w:t xml:space="preserve">for the </w:t>
            </w:r>
            <w:r w:rsidRPr="001D309D">
              <w:rPr>
                <w:sz w:val="20"/>
              </w:rPr>
              <w:t xml:space="preserve">Contractor Appointed </w:t>
            </w:r>
            <w:r>
              <w:rPr>
                <w:sz w:val="20"/>
              </w:rPr>
              <w:t xml:space="preserve">to Design, Supply, </w:t>
            </w:r>
            <w:r w:rsidRPr="001D309D">
              <w:rPr>
                <w:sz w:val="20"/>
              </w:rPr>
              <w:t xml:space="preserve">Install </w:t>
            </w:r>
            <w:r>
              <w:rPr>
                <w:sz w:val="20"/>
              </w:rPr>
              <w:t xml:space="preserve">and Commission Solar PV Projects </w:t>
            </w:r>
          </w:p>
          <w:p w14:paraId="4D359D5B" w14:textId="77777777" w:rsidR="000C5ADA" w:rsidRDefault="000C5ADA" w:rsidP="002F4B8B">
            <w:pPr>
              <w:pStyle w:val="BodyText"/>
            </w:pPr>
          </w:p>
          <w:p w14:paraId="1CE279D6" w14:textId="77777777" w:rsidR="000C5ADA" w:rsidRDefault="000C5ADA" w:rsidP="002F4B8B">
            <w:pPr>
              <w:pStyle w:val="TableBodyLeft"/>
              <w:rPr>
                <w:rStyle w:val="Instruction"/>
              </w:rPr>
            </w:pPr>
          </w:p>
        </w:tc>
        <w:tc>
          <w:tcPr>
            <w:tcW w:w="3369" w:type="dxa"/>
            <w:gridSpan w:val="2"/>
            <w:tcBorders>
              <w:top w:val="nil"/>
              <w:left w:val="nil"/>
              <w:bottom w:val="nil"/>
              <w:right w:val="nil"/>
            </w:tcBorders>
          </w:tcPr>
          <w:p w14:paraId="3768CF0D" w14:textId="77777777" w:rsidR="000C5ADA" w:rsidRDefault="000C5ADA" w:rsidP="002F4B8B">
            <w:pPr>
              <w:pStyle w:val="TitlePage"/>
            </w:pPr>
            <w:r>
              <w:t>Document Identifier:</w:t>
            </w:r>
          </w:p>
        </w:tc>
        <w:tc>
          <w:tcPr>
            <w:tcW w:w="2301" w:type="dxa"/>
            <w:tcBorders>
              <w:top w:val="nil"/>
              <w:left w:val="nil"/>
              <w:bottom w:val="nil"/>
              <w:right w:val="nil"/>
            </w:tcBorders>
          </w:tcPr>
          <w:p w14:paraId="4ADBE410" w14:textId="78C949FE" w:rsidR="000C5ADA" w:rsidRPr="008E4688" w:rsidRDefault="0045604F" w:rsidP="002F4B8B">
            <w:pPr>
              <w:pStyle w:val="TitlePageBold"/>
              <w:rPr>
                <w:bCs/>
              </w:rPr>
            </w:pPr>
            <w:r>
              <w:rPr>
                <w:bCs/>
              </w:rPr>
              <w:t>559-797952293</w:t>
            </w:r>
          </w:p>
        </w:tc>
      </w:tr>
      <w:tr w:rsidR="000C5ADA" w14:paraId="42E38F12" w14:textId="77777777" w:rsidTr="002F4B8B">
        <w:trPr>
          <w:gridAfter w:val="1"/>
          <w:wAfter w:w="260" w:type="dxa"/>
          <w:cantSplit/>
          <w:trHeight w:val="851"/>
        </w:trPr>
        <w:tc>
          <w:tcPr>
            <w:tcW w:w="851" w:type="dxa"/>
            <w:vMerge/>
            <w:tcBorders>
              <w:left w:val="nil"/>
              <w:right w:val="nil"/>
            </w:tcBorders>
          </w:tcPr>
          <w:p w14:paraId="6DBBB70F" w14:textId="77777777" w:rsidR="000C5ADA" w:rsidRDefault="000C5ADA" w:rsidP="002F4B8B">
            <w:pPr>
              <w:pStyle w:val="TitlePage"/>
            </w:pPr>
          </w:p>
        </w:tc>
        <w:tc>
          <w:tcPr>
            <w:tcW w:w="3652" w:type="dxa"/>
            <w:gridSpan w:val="2"/>
            <w:vMerge/>
            <w:tcBorders>
              <w:left w:val="nil"/>
              <w:right w:val="nil"/>
            </w:tcBorders>
          </w:tcPr>
          <w:p w14:paraId="556ABF25" w14:textId="77777777" w:rsidR="000C5ADA" w:rsidRDefault="000C5ADA" w:rsidP="002F4B8B">
            <w:pPr>
              <w:pStyle w:val="TitlePage"/>
            </w:pPr>
          </w:p>
        </w:tc>
        <w:tc>
          <w:tcPr>
            <w:tcW w:w="3369" w:type="dxa"/>
            <w:gridSpan w:val="2"/>
            <w:tcBorders>
              <w:top w:val="nil"/>
              <w:left w:val="nil"/>
              <w:bottom w:val="nil"/>
              <w:right w:val="nil"/>
            </w:tcBorders>
          </w:tcPr>
          <w:p w14:paraId="7B33E2A7" w14:textId="77777777" w:rsidR="000C5ADA" w:rsidRDefault="000C5ADA" w:rsidP="002F4B8B">
            <w:pPr>
              <w:pStyle w:val="TitlePage"/>
            </w:pPr>
            <w:r>
              <w:t>Alternative Reference Number:</w:t>
            </w:r>
          </w:p>
        </w:tc>
        <w:tc>
          <w:tcPr>
            <w:tcW w:w="2301" w:type="dxa"/>
            <w:tcBorders>
              <w:top w:val="nil"/>
              <w:left w:val="nil"/>
              <w:bottom w:val="nil"/>
              <w:right w:val="nil"/>
            </w:tcBorders>
          </w:tcPr>
          <w:p w14:paraId="108B164F" w14:textId="77777777" w:rsidR="000C5ADA" w:rsidRDefault="000C5ADA" w:rsidP="002F4B8B">
            <w:pPr>
              <w:pStyle w:val="TitlePageBold"/>
            </w:pPr>
            <w:r>
              <w:t>N/A</w:t>
            </w:r>
            <w:r>
              <w:fldChar w:fldCharType="begin"/>
            </w:r>
            <w:r>
              <w:instrText xml:space="preserve"> DOCPROPERTY "Old number"  \* MERGEFORMAT </w:instrText>
            </w:r>
            <w:r>
              <w:fldChar w:fldCharType="end"/>
            </w:r>
          </w:p>
        </w:tc>
      </w:tr>
      <w:tr w:rsidR="000C5ADA" w14:paraId="6988D2CB" w14:textId="77777777" w:rsidTr="002F4B8B">
        <w:trPr>
          <w:gridAfter w:val="1"/>
          <w:wAfter w:w="260" w:type="dxa"/>
          <w:cantSplit/>
          <w:trHeight w:val="851"/>
        </w:trPr>
        <w:tc>
          <w:tcPr>
            <w:tcW w:w="851" w:type="dxa"/>
            <w:vMerge/>
            <w:tcBorders>
              <w:left w:val="nil"/>
              <w:right w:val="nil"/>
            </w:tcBorders>
          </w:tcPr>
          <w:p w14:paraId="2EF46C1F" w14:textId="77777777" w:rsidR="000C5ADA" w:rsidRDefault="000C5ADA" w:rsidP="002F4B8B">
            <w:pPr>
              <w:pStyle w:val="TitlePage"/>
            </w:pPr>
          </w:p>
        </w:tc>
        <w:tc>
          <w:tcPr>
            <w:tcW w:w="3652" w:type="dxa"/>
            <w:gridSpan w:val="2"/>
            <w:vMerge/>
            <w:tcBorders>
              <w:left w:val="nil"/>
              <w:right w:val="nil"/>
            </w:tcBorders>
          </w:tcPr>
          <w:p w14:paraId="71E4BF25" w14:textId="77777777" w:rsidR="000C5ADA" w:rsidRDefault="000C5ADA" w:rsidP="002F4B8B">
            <w:pPr>
              <w:pStyle w:val="TitlePage"/>
            </w:pPr>
          </w:p>
        </w:tc>
        <w:tc>
          <w:tcPr>
            <w:tcW w:w="3369" w:type="dxa"/>
            <w:gridSpan w:val="2"/>
            <w:tcBorders>
              <w:top w:val="nil"/>
              <w:left w:val="nil"/>
              <w:bottom w:val="nil"/>
              <w:right w:val="nil"/>
            </w:tcBorders>
          </w:tcPr>
          <w:p w14:paraId="6F85DF22" w14:textId="77777777" w:rsidR="000C5ADA" w:rsidRDefault="000C5ADA" w:rsidP="002F4B8B">
            <w:pPr>
              <w:pStyle w:val="TitlePage"/>
            </w:pPr>
            <w:r>
              <w:t>Area of Applicability:</w:t>
            </w:r>
          </w:p>
        </w:tc>
        <w:tc>
          <w:tcPr>
            <w:tcW w:w="2301" w:type="dxa"/>
            <w:tcBorders>
              <w:top w:val="nil"/>
              <w:left w:val="nil"/>
              <w:bottom w:val="nil"/>
              <w:right w:val="nil"/>
            </w:tcBorders>
          </w:tcPr>
          <w:p w14:paraId="7DCDFC61" w14:textId="0E183CD6" w:rsidR="000C5ADA" w:rsidRDefault="000C5ADA" w:rsidP="002F4B8B">
            <w:pPr>
              <w:pStyle w:val="TitlePageBold"/>
            </w:pPr>
            <w:r>
              <w:t xml:space="preserve">Renewable Project </w:t>
            </w:r>
          </w:p>
          <w:p w14:paraId="62581E21" w14:textId="77777777" w:rsidR="000C5ADA" w:rsidRDefault="000C5ADA" w:rsidP="002F4B8B">
            <w:pPr>
              <w:pStyle w:val="TitlePageBoldCentre"/>
            </w:pPr>
          </w:p>
        </w:tc>
      </w:tr>
      <w:tr w:rsidR="000C5ADA" w14:paraId="6976E9E8" w14:textId="77777777" w:rsidTr="002F4B8B">
        <w:trPr>
          <w:gridAfter w:val="1"/>
          <w:wAfter w:w="260" w:type="dxa"/>
          <w:cantSplit/>
          <w:trHeight w:val="851"/>
        </w:trPr>
        <w:tc>
          <w:tcPr>
            <w:tcW w:w="851" w:type="dxa"/>
            <w:vMerge/>
            <w:tcBorders>
              <w:left w:val="nil"/>
              <w:right w:val="nil"/>
            </w:tcBorders>
          </w:tcPr>
          <w:p w14:paraId="410BAAC9" w14:textId="77777777" w:rsidR="000C5ADA" w:rsidRDefault="000C5ADA" w:rsidP="002F4B8B">
            <w:pPr>
              <w:pStyle w:val="TitlePage"/>
            </w:pPr>
          </w:p>
        </w:tc>
        <w:tc>
          <w:tcPr>
            <w:tcW w:w="3652" w:type="dxa"/>
            <w:gridSpan w:val="2"/>
            <w:vMerge/>
            <w:tcBorders>
              <w:left w:val="nil"/>
              <w:right w:val="nil"/>
            </w:tcBorders>
          </w:tcPr>
          <w:p w14:paraId="77A3B037" w14:textId="77777777" w:rsidR="000C5ADA" w:rsidRDefault="000C5ADA" w:rsidP="002F4B8B">
            <w:pPr>
              <w:pStyle w:val="TitlePage"/>
            </w:pPr>
          </w:p>
        </w:tc>
        <w:tc>
          <w:tcPr>
            <w:tcW w:w="3369" w:type="dxa"/>
            <w:gridSpan w:val="2"/>
            <w:tcBorders>
              <w:top w:val="nil"/>
              <w:left w:val="nil"/>
              <w:bottom w:val="nil"/>
              <w:right w:val="nil"/>
            </w:tcBorders>
          </w:tcPr>
          <w:p w14:paraId="5DAC2DF5" w14:textId="77777777" w:rsidR="000C5ADA" w:rsidRDefault="000C5ADA" w:rsidP="002F4B8B">
            <w:pPr>
              <w:pStyle w:val="TitlePage"/>
            </w:pPr>
            <w:r>
              <w:t>Functional Area:</w:t>
            </w:r>
          </w:p>
        </w:tc>
        <w:tc>
          <w:tcPr>
            <w:tcW w:w="2301" w:type="dxa"/>
            <w:tcBorders>
              <w:top w:val="nil"/>
              <w:left w:val="nil"/>
              <w:bottom w:val="nil"/>
              <w:right w:val="nil"/>
            </w:tcBorders>
          </w:tcPr>
          <w:p w14:paraId="316BF323" w14:textId="77777777" w:rsidR="000C5ADA" w:rsidRDefault="000C5ADA" w:rsidP="002F4B8B">
            <w:pPr>
              <w:pStyle w:val="TitlePageBold"/>
            </w:pPr>
            <w:r>
              <w:t xml:space="preserve">Quality Management  </w:t>
            </w:r>
            <w:r>
              <w:fldChar w:fldCharType="begin"/>
            </w:r>
            <w:r>
              <w:instrText xml:space="preserve"> DOCPROPERTY "Type Code"  \* MERGEFORMAT </w:instrText>
            </w:r>
            <w:r>
              <w:fldChar w:fldCharType="end"/>
            </w:r>
          </w:p>
          <w:p w14:paraId="155B451B" w14:textId="77777777" w:rsidR="000C5ADA" w:rsidRDefault="000C5ADA" w:rsidP="002F4B8B">
            <w:pPr>
              <w:pStyle w:val="TitlePageBold"/>
            </w:pPr>
          </w:p>
        </w:tc>
      </w:tr>
      <w:tr w:rsidR="000C5ADA" w14:paraId="148BD20E" w14:textId="77777777" w:rsidTr="002F4B8B">
        <w:trPr>
          <w:gridAfter w:val="1"/>
          <w:wAfter w:w="260" w:type="dxa"/>
          <w:cantSplit/>
          <w:trHeight w:val="851"/>
        </w:trPr>
        <w:tc>
          <w:tcPr>
            <w:tcW w:w="851" w:type="dxa"/>
            <w:vMerge/>
            <w:tcBorders>
              <w:left w:val="nil"/>
              <w:right w:val="nil"/>
            </w:tcBorders>
          </w:tcPr>
          <w:p w14:paraId="11F865F7" w14:textId="77777777" w:rsidR="000C5ADA" w:rsidRDefault="000C5ADA" w:rsidP="002F4B8B">
            <w:pPr>
              <w:pStyle w:val="TitlePage"/>
            </w:pPr>
          </w:p>
        </w:tc>
        <w:tc>
          <w:tcPr>
            <w:tcW w:w="3652" w:type="dxa"/>
            <w:gridSpan w:val="2"/>
            <w:vMerge/>
            <w:tcBorders>
              <w:left w:val="nil"/>
              <w:right w:val="nil"/>
            </w:tcBorders>
          </w:tcPr>
          <w:p w14:paraId="016C71CD" w14:textId="77777777" w:rsidR="000C5ADA" w:rsidRDefault="000C5ADA" w:rsidP="002F4B8B">
            <w:pPr>
              <w:pStyle w:val="TitlePage"/>
            </w:pPr>
          </w:p>
        </w:tc>
        <w:tc>
          <w:tcPr>
            <w:tcW w:w="3369" w:type="dxa"/>
            <w:gridSpan w:val="2"/>
            <w:tcBorders>
              <w:top w:val="nil"/>
              <w:left w:val="nil"/>
              <w:bottom w:val="nil"/>
              <w:right w:val="nil"/>
            </w:tcBorders>
          </w:tcPr>
          <w:p w14:paraId="38567A5F" w14:textId="77777777" w:rsidR="000C5ADA" w:rsidRDefault="000C5ADA" w:rsidP="002F4B8B">
            <w:pPr>
              <w:pStyle w:val="TitlePage"/>
            </w:pPr>
            <w:r>
              <w:t>Revision:</w:t>
            </w:r>
          </w:p>
        </w:tc>
        <w:tc>
          <w:tcPr>
            <w:tcW w:w="2301" w:type="dxa"/>
            <w:tcBorders>
              <w:top w:val="nil"/>
              <w:left w:val="nil"/>
              <w:bottom w:val="nil"/>
              <w:right w:val="nil"/>
            </w:tcBorders>
          </w:tcPr>
          <w:p w14:paraId="68A1717E" w14:textId="037A86D4" w:rsidR="000C5ADA" w:rsidRDefault="000C5ADA" w:rsidP="002F4B8B">
            <w:pPr>
              <w:pStyle w:val="TitlePageBold"/>
            </w:pPr>
            <w:r>
              <w:t>1</w:t>
            </w:r>
          </w:p>
        </w:tc>
      </w:tr>
      <w:tr w:rsidR="000C5ADA" w14:paraId="6422E890" w14:textId="77777777" w:rsidTr="002F4B8B">
        <w:trPr>
          <w:gridAfter w:val="1"/>
          <w:wAfter w:w="260" w:type="dxa"/>
          <w:cantSplit/>
          <w:trHeight w:val="851"/>
        </w:trPr>
        <w:tc>
          <w:tcPr>
            <w:tcW w:w="851" w:type="dxa"/>
            <w:vMerge/>
            <w:tcBorders>
              <w:left w:val="nil"/>
              <w:right w:val="nil"/>
            </w:tcBorders>
          </w:tcPr>
          <w:p w14:paraId="53063069" w14:textId="77777777" w:rsidR="000C5ADA" w:rsidRDefault="000C5ADA" w:rsidP="002F4B8B">
            <w:pPr>
              <w:pStyle w:val="TitlePage"/>
            </w:pPr>
          </w:p>
        </w:tc>
        <w:tc>
          <w:tcPr>
            <w:tcW w:w="3652" w:type="dxa"/>
            <w:gridSpan w:val="2"/>
            <w:vMerge/>
            <w:tcBorders>
              <w:left w:val="nil"/>
              <w:right w:val="nil"/>
            </w:tcBorders>
          </w:tcPr>
          <w:p w14:paraId="2F7C175E" w14:textId="77777777" w:rsidR="000C5ADA" w:rsidRDefault="000C5ADA" w:rsidP="002F4B8B">
            <w:pPr>
              <w:pStyle w:val="TitlePage"/>
            </w:pPr>
          </w:p>
        </w:tc>
        <w:tc>
          <w:tcPr>
            <w:tcW w:w="3369" w:type="dxa"/>
            <w:gridSpan w:val="2"/>
            <w:tcBorders>
              <w:top w:val="nil"/>
              <w:left w:val="nil"/>
              <w:bottom w:val="nil"/>
              <w:right w:val="nil"/>
            </w:tcBorders>
          </w:tcPr>
          <w:p w14:paraId="46994837" w14:textId="77777777" w:rsidR="000C5ADA" w:rsidRDefault="000C5ADA" w:rsidP="002F4B8B">
            <w:pPr>
              <w:pStyle w:val="TitlePage"/>
            </w:pPr>
            <w:r>
              <w:t>Total Pages:</w:t>
            </w:r>
          </w:p>
        </w:tc>
        <w:tc>
          <w:tcPr>
            <w:tcW w:w="2301" w:type="dxa"/>
            <w:tcBorders>
              <w:top w:val="nil"/>
              <w:left w:val="nil"/>
              <w:bottom w:val="nil"/>
              <w:right w:val="nil"/>
            </w:tcBorders>
          </w:tcPr>
          <w:p w14:paraId="0174425F" w14:textId="6CF94C5A" w:rsidR="000C5ADA" w:rsidRDefault="000C5ADA" w:rsidP="002F4B8B">
            <w:pPr>
              <w:pStyle w:val="TitlePageBold"/>
            </w:pPr>
            <w:r>
              <w:t>2</w:t>
            </w:r>
            <w:r w:rsidR="00C61EE7">
              <w:t>6</w:t>
            </w:r>
          </w:p>
        </w:tc>
      </w:tr>
      <w:tr w:rsidR="000C5ADA" w14:paraId="5160E679" w14:textId="77777777" w:rsidTr="002F4B8B">
        <w:trPr>
          <w:gridAfter w:val="1"/>
          <w:wAfter w:w="260" w:type="dxa"/>
          <w:cantSplit/>
          <w:trHeight w:val="851"/>
        </w:trPr>
        <w:tc>
          <w:tcPr>
            <w:tcW w:w="851" w:type="dxa"/>
            <w:vMerge/>
            <w:tcBorders>
              <w:left w:val="nil"/>
              <w:right w:val="nil"/>
            </w:tcBorders>
          </w:tcPr>
          <w:p w14:paraId="2A40C30B" w14:textId="77777777" w:rsidR="000C5ADA" w:rsidRDefault="000C5ADA" w:rsidP="002F4B8B">
            <w:pPr>
              <w:pStyle w:val="TitlePage"/>
            </w:pPr>
          </w:p>
        </w:tc>
        <w:tc>
          <w:tcPr>
            <w:tcW w:w="3652" w:type="dxa"/>
            <w:gridSpan w:val="2"/>
            <w:vMerge/>
            <w:tcBorders>
              <w:left w:val="nil"/>
              <w:right w:val="nil"/>
            </w:tcBorders>
          </w:tcPr>
          <w:p w14:paraId="11873D10" w14:textId="77777777" w:rsidR="000C5ADA" w:rsidRDefault="000C5ADA" w:rsidP="002F4B8B">
            <w:pPr>
              <w:pStyle w:val="TitlePage"/>
            </w:pPr>
          </w:p>
        </w:tc>
        <w:tc>
          <w:tcPr>
            <w:tcW w:w="3369" w:type="dxa"/>
            <w:gridSpan w:val="2"/>
            <w:tcBorders>
              <w:top w:val="nil"/>
              <w:left w:val="nil"/>
              <w:bottom w:val="nil"/>
              <w:right w:val="nil"/>
            </w:tcBorders>
          </w:tcPr>
          <w:p w14:paraId="0C3E4DE8" w14:textId="77777777" w:rsidR="000C5ADA" w:rsidRDefault="000C5ADA" w:rsidP="002F4B8B">
            <w:pPr>
              <w:pStyle w:val="TitlePage"/>
            </w:pPr>
            <w:r>
              <w:t>Next Review Date:</w:t>
            </w:r>
          </w:p>
        </w:tc>
        <w:tc>
          <w:tcPr>
            <w:tcW w:w="2301" w:type="dxa"/>
            <w:tcBorders>
              <w:top w:val="nil"/>
              <w:left w:val="nil"/>
              <w:bottom w:val="nil"/>
              <w:right w:val="nil"/>
            </w:tcBorders>
          </w:tcPr>
          <w:p w14:paraId="4D3F6E82" w14:textId="5AA4A0B0" w:rsidR="000C5ADA" w:rsidRDefault="000C5ADA" w:rsidP="002F4B8B">
            <w:pPr>
              <w:pStyle w:val="TitlePageBold"/>
            </w:pPr>
            <w:r>
              <w:t>August 2027</w:t>
            </w:r>
          </w:p>
          <w:p w14:paraId="157F5808" w14:textId="77777777" w:rsidR="000C5ADA" w:rsidRDefault="000C5ADA" w:rsidP="002F4B8B">
            <w:pPr>
              <w:pStyle w:val="TitlePageBold"/>
            </w:pPr>
          </w:p>
        </w:tc>
      </w:tr>
      <w:tr w:rsidR="000C5ADA" w14:paraId="6B1A07A0" w14:textId="77777777" w:rsidTr="002F4B8B">
        <w:trPr>
          <w:gridAfter w:val="1"/>
          <w:wAfter w:w="260" w:type="dxa"/>
          <w:cantSplit/>
          <w:trHeight w:val="851"/>
        </w:trPr>
        <w:tc>
          <w:tcPr>
            <w:tcW w:w="851" w:type="dxa"/>
            <w:vMerge/>
            <w:tcBorders>
              <w:left w:val="nil"/>
              <w:right w:val="nil"/>
            </w:tcBorders>
          </w:tcPr>
          <w:p w14:paraId="0D76994F" w14:textId="77777777" w:rsidR="000C5ADA" w:rsidRDefault="000C5ADA" w:rsidP="002F4B8B">
            <w:pPr>
              <w:pStyle w:val="TitlePage"/>
            </w:pPr>
          </w:p>
        </w:tc>
        <w:tc>
          <w:tcPr>
            <w:tcW w:w="3652" w:type="dxa"/>
            <w:gridSpan w:val="2"/>
            <w:vMerge/>
            <w:tcBorders>
              <w:left w:val="nil"/>
              <w:right w:val="nil"/>
            </w:tcBorders>
          </w:tcPr>
          <w:p w14:paraId="19E42E03" w14:textId="77777777" w:rsidR="000C5ADA" w:rsidRDefault="000C5ADA" w:rsidP="002F4B8B">
            <w:pPr>
              <w:pStyle w:val="TitlePage"/>
            </w:pPr>
          </w:p>
        </w:tc>
        <w:tc>
          <w:tcPr>
            <w:tcW w:w="3369" w:type="dxa"/>
            <w:gridSpan w:val="2"/>
            <w:tcBorders>
              <w:top w:val="nil"/>
              <w:left w:val="nil"/>
              <w:bottom w:val="nil"/>
              <w:right w:val="nil"/>
            </w:tcBorders>
          </w:tcPr>
          <w:p w14:paraId="61C5F969" w14:textId="77777777" w:rsidR="000C5ADA" w:rsidRDefault="000C5ADA" w:rsidP="002F4B8B">
            <w:pPr>
              <w:pStyle w:val="TitlePage"/>
            </w:pPr>
            <w:r>
              <w:t>Disclosure Classification:</w:t>
            </w:r>
          </w:p>
        </w:tc>
        <w:tc>
          <w:tcPr>
            <w:tcW w:w="2301" w:type="dxa"/>
            <w:tcBorders>
              <w:top w:val="nil"/>
              <w:left w:val="nil"/>
              <w:bottom w:val="nil"/>
              <w:right w:val="nil"/>
            </w:tcBorders>
          </w:tcPr>
          <w:p w14:paraId="02FE2690" w14:textId="77777777" w:rsidR="000C5ADA" w:rsidRDefault="000C5ADA" w:rsidP="002F4B8B">
            <w:pPr>
              <w:pStyle w:val="TitlePageRed"/>
            </w:pPr>
            <w:fldSimple w:instr=" DOCPROPERTY &quot;Classification&quot;  \* MERGEFORMAT ">
              <w:r>
                <w:t>CONTROLLED DISCLOSURE</w:t>
              </w:r>
            </w:fldSimple>
          </w:p>
        </w:tc>
      </w:tr>
      <w:tr w:rsidR="000C5ADA" w14:paraId="46D901B0" w14:textId="77777777" w:rsidTr="002F4B8B">
        <w:trPr>
          <w:gridAfter w:val="1"/>
          <w:wAfter w:w="260" w:type="dxa"/>
          <w:cantSplit/>
          <w:trHeight w:val="70"/>
        </w:trPr>
        <w:tc>
          <w:tcPr>
            <w:tcW w:w="851" w:type="dxa"/>
            <w:vMerge/>
            <w:tcBorders>
              <w:left w:val="nil"/>
              <w:bottom w:val="nil"/>
              <w:right w:val="nil"/>
            </w:tcBorders>
          </w:tcPr>
          <w:p w14:paraId="60A3707F" w14:textId="77777777" w:rsidR="000C5ADA" w:rsidRDefault="000C5ADA" w:rsidP="002F4B8B">
            <w:pPr>
              <w:pStyle w:val="TitlePage"/>
            </w:pPr>
          </w:p>
        </w:tc>
        <w:tc>
          <w:tcPr>
            <w:tcW w:w="3652" w:type="dxa"/>
            <w:gridSpan w:val="2"/>
            <w:vMerge/>
            <w:tcBorders>
              <w:left w:val="nil"/>
              <w:bottom w:val="nil"/>
              <w:right w:val="nil"/>
            </w:tcBorders>
          </w:tcPr>
          <w:p w14:paraId="791FB424" w14:textId="77777777" w:rsidR="000C5ADA" w:rsidRDefault="000C5ADA" w:rsidP="002F4B8B">
            <w:pPr>
              <w:pStyle w:val="TitlePage"/>
            </w:pPr>
          </w:p>
        </w:tc>
        <w:tc>
          <w:tcPr>
            <w:tcW w:w="3369" w:type="dxa"/>
            <w:gridSpan w:val="2"/>
            <w:tcBorders>
              <w:top w:val="nil"/>
              <w:left w:val="nil"/>
              <w:bottom w:val="nil"/>
              <w:right w:val="nil"/>
            </w:tcBorders>
          </w:tcPr>
          <w:p w14:paraId="504EBA85" w14:textId="77777777" w:rsidR="000C5ADA" w:rsidRDefault="000C5ADA" w:rsidP="002F4B8B">
            <w:pPr>
              <w:pStyle w:val="TitlePage"/>
            </w:pPr>
          </w:p>
        </w:tc>
        <w:tc>
          <w:tcPr>
            <w:tcW w:w="2301" w:type="dxa"/>
            <w:tcBorders>
              <w:top w:val="nil"/>
              <w:left w:val="nil"/>
              <w:bottom w:val="nil"/>
              <w:right w:val="nil"/>
            </w:tcBorders>
          </w:tcPr>
          <w:p w14:paraId="77565A74" w14:textId="77777777" w:rsidR="000C5ADA" w:rsidRDefault="000C5ADA" w:rsidP="002F4B8B">
            <w:pPr>
              <w:pStyle w:val="TitlePageBold"/>
            </w:pPr>
          </w:p>
        </w:tc>
      </w:tr>
      <w:tr w:rsidR="000C5ADA" w14:paraId="59E47811" w14:textId="77777777" w:rsidTr="002F4B8B">
        <w:tc>
          <w:tcPr>
            <w:tcW w:w="3477" w:type="dxa"/>
            <w:gridSpan w:val="2"/>
            <w:tcBorders>
              <w:left w:val="nil"/>
              <w:bottom w:val="nil"/>
              <w:right w:val="nil"/>
            </w:tcBorders>
          </w:tcPr>
          <w:p w14:paraId="0E2285FF" w14:textId="77777777" w:rsidR="000C5ADA" w:rsidRDefault="000C5ADA" w:rsidP="002F4B8B">
            <w:pPr>
              <w:pStyle w:val="TitlePageBold"/>
            </w:pPr>
            <w:r>
              <w:t>Compiled by</w:t>
            </w:r>
          </w:p>
        </w:tc>
        <w:tc>
          <w:tcPr>
            <w:tcW w:w="3478" w:type="dxa"/>
            <w:gridSpan w:val="2"/>
            <w:tcBorders>
              <w:left w:val="nil"/>
              <w:bottom w:val="nil"/>
              <w:right w:val="nil"/>
            </w:tcBorders>
          </w:tcPr>
          <w:p w14:paraId="5D7B3EEF" w14:textId="77777777" w:rsidR="000C5ADA" w:rsidRDefault="000C5ADA" w:rsidP="002F4B8B">
            <w:pPr>
              <w:pStyle w:val="TitlePageBold"/>
            </w:pPr>
            <w:r>
              <w:t>Functional Responsibility</w:t>
            </w:r>
          </w:p>
        </w:tc>
        <w:tc>
          <w:tcPr>
            <w:tcW w:w="3478" w:type="dxa"/>
            <w:gridSpan w:val="3"/>
            <w:tcBorders>
              <w:left w:val="nil"/>
              <w:bottom w:val="nil"/>
              <w:right w:val="nil"/>
            </w:tcBorders>
          </w:tcPr>
          <w:p w14:paraId="5C2A329C" w14:textId="77777777" w:rsidR="000C5ADA" w:rsidRDefault="000C5ADA" w:rsidP="002F4B8B">
            <w:pPr>
              <w:pStyle w:val="TitlePageBold"/>
            </w:pPr>
            <w:r>
              <w:t>Authorised by</w:t>
            </w:r>
          </w:p>
        </w:tc>
      </w:tr>
      <w:tr w:rsidR="000C5ADA" w:rsidRPr="00BB7A90" w14:paraId="4416A5F5" w14:textId="77777777" w:rsidTr="002F4B8B">
        <w:trPr>
          <w:trHeight w:val="851"/>
        </w:trPr>
        <w:tc>
          <w:tcPr>
            <w:tcW w:w="3477" w:type="dxa"/>
            <w:gridSpan w:val="2"/>
            <w:tcBorders>
              <w:top w:val="nil"/>
              <w:left w:val="nil"/>
              <w:bottom w:val="nil"/>
              <w:right w:val="nil"/>
            </w:tcBorders>
            <w:vAlign w:val="bottom"/>
          </w:tcPr>
          <w:p w14:paraId="2CDF0582" w14:textId="77777777" w:rsidR="000C5ADA" w:rsidRPr="00BB7A90" w:rsidRDefault="000C5ADA" w:rsidP="002F4B8B">
            <w:pPr>
              <w:pStyle w:val="TitlePage"/>
              <w:rPr>
                <w:sz w:val="20"/>
                <w:szCs w:val="20"/>
              </w:rPr>
            </w:pPr>
            <w:r w:rsidRPr="00BB7A90">
              <w:rPr>
                <w:sz w:val="20"/>
                <w:szCs w:val="20"/>
              </w:rPr>
              <w:t>…………………………………..</w:t>
            </w:r>
          </w:p>
        </w:tc>
        <w:tc>
          <w:tcPr>
            <w:tcW w:w="3478" w:type="dxa"/>
            <w:gridSpan w:val="2"/>
            <w:tcBorders>
              <w:top w:val="nil"/>
              <w:left w:val="nil"/>
              <w:bottom w:val="nil"/>
              <w:right w:val="nil"/>
            </w:tcBorders>
            <w:vAlign w:val="bottom"/>
          </w:tcPr>
          <w:p w14:paraId="02E32432" w14:textId="77777777" w:rsidR="000C5ADA" w:rsidRPr="00BB7A90" w:rsidRDefault="000C5ADA" w:rsidP="002F4B8B">
            <w:pPr>
              <w:pStyle w:val="TitlePage"/>
              <w:rPr>
                <w:sz w:val="20"/>
                <w:szCs w:val="20"/>
              </w:rPr>
            </w:pPr>
            <w:r w:rsidRPr="00BB7A90">
              <w:rPr>
                <w:sz w:val="20"/>
                <w:szCs w:val="20"/>
              </w:rPr>
              <w:t>…………………………………..</w:t>
            </w:r>
          </w:p>
        </w:tc>
        <w:tc>
          <w:tcPr>
            <w:tcW w:w="3478" w:type="dxa"/>
            <w:gridSpan w:val="3"/>
            <w:tcBorders>
              <w:top w:val="nil"/>
              <w:left w:val="nil"/>
              <w:bottom w:val="nil"/>
              <w:right w:val="nil"/>
            </w:tcBorders>
            <w:vAlign w:val="bottom"/>
          </w:tcPr>
          <w:p w14:paraId="5EF04F14" w14:textId="77777777" w:rsidR="000C5ADA" w:rsidRPr="00BB7A90" w:rsidRDefault="000C5ADA" w:rsidP="002F4B8B">
            <w:pPr>
              <w:pStyle w:val="TitlePage"/>
              <w:rPr>
                <w:sz w:val="20"/>
                <w:szCs w:val="20"/>
              </w:rPr>
            </w:pPr>
            <w:r w:rsidRPr="00BB7A90">
              <w:rPr>
                <w:sz w:val="20"/>
                <w:szCs w:val="20"/>
              </w:rPr>
              <w:t>…………………………………..</w:t>
            </w:r>
          </w:p>
        </w:tc>
      </w:tr>
      <w:tr w:rsidR="000C5ADA" w14:paraId="02B18BFC" w14:textId="77777777" w:rsidTr="002F4B8B">
        <w:tc>
          <w:tcPr>
            <w:tcW w:w="3477" w:type="dxa"/>
            <w:gridSpan w:val="2"/>
            <w:tcBorders>
              <w:top w:val="nil"/>
              <w:left w:val="nil"/>
              <w:bottom w:val="nil"/>
              <w:right w:val="nil"/>
            </w:tcBorders>
          </w:tcPr>
          <w:p w14:paraId="33E983DE" w14:textId="77777777" w:rsidR="000C5ADA" w:rsidRDefault="000C5ADA" w:rsidP="002F4B8B">
            <w:pPr>
              <w:pStyle w:val="TitlePageBold"/>
            </w:pPr>
            <w:fldSimple w:instr=" DOCPROPERTY &quot;Compiled name&quot;  \* MERGEFORMAT ">
              <w:r>
                <w:t>Charles Dlamini</w:t>
              </w:r>
            </w:fldSimple>
          </w:p>
          <w:p w14:paraId="2074A9A7" w14:textId="18D43B74" w:rsidR="000C5ADA" w:rsidRDefault="000C5ADA" w:rsidP="002F4B8B">
            <w:pPr>
              <w:pStyle w:val="TitlePageBold"/>
            </w:pPr>
            <w:r>
              <w:fldChar w:fldCharType="begin"/>
            </w:r>
            <w:r>
              <w:instrText xml:space="preserve"> DOCPROPERTY "Compiled title"  \* MERGEFORMAT </w:instrText>
            </w:r>
            <w:r>
              <w:fldChar w:fldCharType="separate"/>
            </w:r>
            <w:r>
              <w:t xml:space="preserve">Senior Consultant - </w:t>
            </w:r>
          </w:p>
          <w:p w14:paraId="369D2284" w14:textId="77777777" w:rsidR="000C5ADA" w:rsidRDefault="000C5ADA" w:rsidP="002F4B8B">
            <w:pPr>
              <w:pStyle w:val="TitlePageBold"/>
            </w:pPr>
            <w:r>
              <w:t xml:space="preserve">Quality Engineering  </w:t>
            </w:r>
            <w:r>
              <w:fldChar w:fldCharType="end"/>
            </w:r>
          </w:p>
        </w:tc>
        <w:tc>
          <w:tcPr>
            <w:tcW w:w="3478" w:type="dxa"/>
            <w:gridSpan w:val="2"/>
            <w:tcBorders>
              <w:top w:val="nil"/>
              <w:left w:val="nil"/>
              <w:bottom w:val="nil"/>
              <w:right w:val="nil"/>
            </w:tcBorders>
          </w:tcPr>
          <w:p w14:paraId="4541FA4B" w14:textId="3E23F2F9" w:rsidR="000C5ADA" w:rsidRDefault="000C5ADA" w:rsidP="002F4B8B">
            <w:pPr>
              <w:pStyle w:val="TitlePageBold"/>
            </w:pPr>
            <w:r>
              <w:t xml:space="preserve">Lebo Memela </w:t>
            </w:r>
          </w:p>
          <w:p w14:paraId="0F2BEF02" w14:textId="77777777" w:rsidR="000C5ADA" w:rsidRDefault="000C5ADA" w:rsidP="002F4B8B">
            <w:pPr>
              <w:pStyle w:val="TitlePageBold"/>
            </w:pPr>
            <w:r>
              <w:fldChar w:fldCharType="begin"/>
            </w:r>
            <w:r>
              <w:instrText xml:space="preserve"> DOCPROPERTY "Compiled title"  \* MERGEFORMAT </w:instrText>
            </w:r>
            <w:r>
              <w:fldChar w:fldCharType="separate"/>
            </w:r>
            <w:r>
              <w:t xml:space="preserve">Project Manager  </w:t>
            </w:r>
          </w:p>
          <w:p w14:paraId="237CD873" w14:textId="26FE3ACF" w:rsidR="000C5ADA" w:rsidRDefault="000C5ADA" w:rsidP="002F4B8B">
            <w:pPr>
              <w:pStyle w:val="TitlePageBold"/>
            </w:pPr>
            <w:r>
              <w:t xml:space="preserve">Solar PV Projects  </w:t>
            </w:r>
            <w:r>
              <w:fldChar w:fldCharType="end"/>
            </w:r>
          </w:p>
        </w:tc>
        <w:tc>
          <w:tcPr>
            <w:tcW w:w="3478" w:type="dxa"/>
            <w:gridSpan w:val="3"/>
            <w:tcBorders>
              <w:top w:val="nil"/>
              <w:left w:val="nil"/>
              <w:bottom w:val="nil"/>
              <w:right w:val="nil"/>
            </w:tcBorders>
          </w:tcPr>
          <w:p w14:paraId="07887A83" w14:textId="409126E8" w:rsidR="000C5ADA" w:rsidRDefault="000C5ADA" w:rsidP="002F4B8B">
            <w:pPr>
              <w:pStyle w:val="TitlePageBold"/>
            </w:pPr>
            <w:r>
              <w:t xml:space="preserve">Isaac Blou </w:t>
            </w:r>
          </w:p>
          <w:p w14:paraId="19D0B90D" w14:textId="64A99E8A" w:rsidR="000C5ADA" w:rsidRDefault="000C5ADA" w:rsidP="002F4B8B">
            <w:pPr>
              <w:pStyle w:val="TitlePageBold"/>
            </w:pPr>
            <w:r>
              <w:fldChar w:fldCharType="begin"/>
            </w:r>
            <w:r>
              <w:instrText xml:space="preserve"> DOCPROPERTY "Compiled title"  \* MERGEFORMAT </w:instrText>
            </w:r>
            <w:r>
              <w:fldChar w:fldCharType="separate"/>
            </w:r>
            <w:r>
              <w:t xml:space="preserve">Senior Manager   </w:t>
            </w:r>
          </w:p>
          <w:p w14:paraId="7757E9CE" w14:textId="5706E6E2" w:rsidR="000C5ADA" w:rsidRDefault="0032657B" w:rsidP="002F4B8B">
            <w:pPr>
              <w:pStyle w:val="TitlePageBold"/>
            </w:pPr>
            <w:r>
              <w:t>Renewable Projects</w:t>
            </w:r>
            <w:r w:rsidR="000C5ADA">
              <w:t xml:space="preserve"> </w:t>
            </w:r>
            <w:r w:rsidR="000C5ADA">
              <w:fldChar w:fldCharType="end"/>
            </w:r>
          </w:p>
        </w:tc>
      </w:tr>
      <w:tr w:rsidR="000C5ADA" w14:paraId="7AFBF658" w14:textId="77777777" w:rsidTr="002F4B8B">
        <w:trPr>
          <w:cantSplit/>
        </w:trPr>
        <w:tc>
          <w:tcPr>
            <w:tcW w:w="3477" w:type="dxa"/>
            <w:gridSpan w:val="2"/>
            <w:tcBorders>
              <w:top w:val="nil"/>
              <w:left w:val="nil"/>
              <w:bottom w:val="single" w:sz="4" w:space="0" w:color="auto"/>
              <w:right w:val="nil"/>
            </w:tcBorders>
          </w:tcPr>
          <w:p w14:paraId="7053F7AB" w14:textId="77777777" w:rsidR="000C5ADA" w:rsidRDefault="000C5ADA" w:rsidP="002F4B8B">
            <w:pPr>
              <w:pStyle w:val="TitlePage"/>
            </w:pPr>
            <w:r>
              <w:t>Date: ……………………………</w:t>
            </w:r>
          </w:p>
        </w:tc>
        <w:tc>
          <w:tcPr>
            <w:tcW w:w="3478" w:type="dxa"/>
            <w:gridSpan w:val="2"/>
            <w:tcBorders>
              <w:top w:val="nil"/>
              <w:left w:val="nil"/>
              <w:bottom w:val="single" w:sz="4" w:space="0" w:color="auto"/>
              <w:right w:val="nil"/>
            </w:tcBorders>
          </w:tcPr>
          <w:p w14:paraId="60515302" w14:textId="77777777" w:rsidR="000C5ADA" w:rsidRDefault="000C5ADA" w:rsidP="002F4B8B">
            <w:pPr>
              <w:pStyle w:val="TitlePage"/>
            </w:pPr>
            <w:r>
              <w:t>Date: ……………………………</w:t>
            </w:r>
          </w:p>
        </w:tc>
        <w:tc>
          <w:tcPr>
            <w:tcW w:w="3478" w:type="dxa"/>
            <w:gridSpan w:val="3"/>
            <w:tcBorders>
              <w:top w:val="nil"/>
              <w:left w:val="nil"/>
              <w:bottom w:val="single" w:sz="4" w:space="0" w:color="auto"/>
              <w:right w:val="nil"/>
            </w:tcBorders>
          </w:tcPr>
          <w:p w14:paraId="2AEA5642" w14:textId="77777777" w:rsidR="000C5ADA" w:rsidRDefault="000C5ADA" w:rsidP="002F4B8B">
            <w:pPr>
              <w:pStyle w:val="TitlePage"/>
            </w:pPr>
            <w:r>
              <w:t>Date: ……………………………</w:t>
            </w:r>
          </w:p>
        </w:tc>
      </w:tr>
    </w:tbl>
    <w:p w14:paraId="3CAC4465" w14:textId="77777777" w:rsidR="00DF52BE" w:rsidRDefault="00DF52B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 w:val="24"/>
          <w:szCs w:val="20"/>
          <w:lang w:val="en-GB"/>
        </w:rPr>
      </w:pPr>
      <w:r>
        <w:br w:type="page"/>
      </w:r>
    </w:p>
    <w:p w14:paraId="37C89EB3" w14:textId="77777777" w:rsidR="007A07E8" w:rsidRDefault="007A07E8">
      <w:pPr>
        <w:pStyle w:val="Title"/>
      </w:pPr>
      <w:r>
        <w:lastRenderedPageBreak/>
        <w:t>CONTENTS</w:t>
      </w:r>
    </w:p>
    <w:p w14:paraId="267D01DC" w14:textId="77777777" w:rsidR="007A07E8" w:rsidRDefault="007A07E8">
      <w:pPr>
        <w:pStyle w:val="TableBodyRight"/>
        <w:rPr>
          <w:rStyle w:val="Emphasis"/>
        </w:rPr>
      </w:pPr>
      <w:r>
        <w:rPr>
          <w:rStyle w:val="Emphasis"/>
        </w:rPr>
        <w:t>Page</w:t>
      </w:r>
    </w:p>
    <w:p w14:paraId="47CC067E" w14:textId="2A410E3D" w:rsidR="0056752E" w:rsidRDefault="007A07E8">
      <w:pPr>
        <w:pStyle w:val="TOC1"/>
        <w:rPr>
          <w:rFonts w:asciiTheme="minorHAnsi" w:eastAsiaTheme="minorEastAsia" w:hAnsiTheme="minorHAnsi" w:cstheme="minorBidi"/>
          <w:b w:val="0"/>
          <w:caps w:val="0"/>
          <w:noProof/>
          <w:kern w:val="2"/>
          <w:sz w:val="24"/>
          <w:szCs w:val="24"/>
          <w:lang w:val="en-ZA" w:eastAsia="en-ZA"/>
          <w14:ligatures w14:val="standardContextual"/>
        </w:rPr>
      </w:pPr>
      <w:r w:rsidRPr="00334BC5">
        <w:rPr>
          <w:sz w:val="18"/>
          <w:szCs w:val="18"/>
        </w:rPr>
        <w:fldChar w:fldCharType="begin"/>
      </w:r>
      <w:r w:rsidRPr="00334BC5">
        <w:rPr>
          <w:sz w:val="18"/>
          <w:szCs w:val="18"/>
        </w:rPr>
        <w:instrText xml:space="preserve"> TOC \h \z \t "Heading 1,1,Heading 2,2,Heading 3,3,Heading 4,4,Heading 5,5,Appendix 1,1,Appendix 2,2,Appendix 3,3,Appendix 4,4,Appendix 5,5,Attachment 1,2" </w:instrText>
      </w:r>
      <w:r w:rsidRPr="00334BC5">
        <w:rPr>
          <w:sz w:val="18"/>
          <w:szCs w:val="18"/>
        </w:rPr>
        <w:fldChar w:fldCharType="separate"/>
      </w:r>
      <w:hyperlink w:anchor="_Toc213774522" w:history="1">
        <w:r w:rsidR="0056752E" w:rsidRPr="00071A5D">
          <w:rPr>
            <w:rStyle w:val="Hyperlink"/>
            <w:noProof/>
          </w:rPr>
          <w:t>1. Introduction</w:t>
        </w:r>
        <w:r w:rsidR="0056752E">
          <w:rPr>
            <w:noProof/>
            <w:webHidden/>
          </w:rPr>
          <w:tab/>
        </w:r>
        <w:r w:rsidR="0056752E">
          <w:rPr>
            <w:noProof/>
            <w:webHidden/>
          </w:rPr>
          <w:fldChar w:fldCharType="begin"/>
        </w:r>
        <w:r w:rsidR="0056752E">
          <w:rPr>
            <w:noProof/>
            <w:webHidden/>
          </w:rPr>
          <w:instrText xml:space="preserve"> PAGEREF _Toc213774522 \h </w:instrText>
        </w:r>
        <w:r w:rsidR="0056752E">
          <w:rPr>
            <w:noProof/>
            <w:webHidden/>
          </w:rPr>
        </w:r>
        <w:r w:rsidR="0056752E">
          <w:rPr>
            <w:noProof/>
            <w:webHidden/>
          </w:rPr>
          <w:fldChar w:fldCharType="separate"/>
        </w:r>
        <w:r w:rsidR="0056752E">
          <w:rPr>
            <w:noProof/>
            <w:webHidden/>
          </w:rPr>
          <w:t>4</w:t>
        </w:r>
        <w:r w:rsidR="0056752E">
          <w:rPr>
            <w:noProof/>
            <w:webHidden/>
          </w:rPr>
          <w:fldChar w:fldCharType="end"/>
        </w:r>
      </w:hyperlink>
    </w:p>
    <w:p w14:paraId="7921DF7E" w14:textId="5884BF92"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23" w:history="1">
        <w:r w:rsidRPr="00071A5D">
          <w:rPr>
            <w:rStyle w:val="Hyperlink"/>
            <w:noProof/>
          </w:rPr>
          <w:t>2. Supporting Clauses</w:t>
        </w:r>
        <w:r>
          <w:rPr>
            <w:noProof/>
            <w:webHidden/>
          </w:rPr>
          <w:tab/>
        </w:r>
        <w:r>
          <w:rPr>
            <w:noProof/>
            <w:webHidden/>
          </w:rPr>
          <w:fldChar w:fldCharType="begin"/>
        </w:r>
        <w:r>
          <w:rPr>
            <w:noProof/>
            <w:webHidden/>
          </w:rPr>
          <w:instrText xml:space="preserve"> PAGEREF _Toc213774523 \h </w:instrText>
        </w:r>
        <w:r>
          <w:rPr>
            <w:noProof/>
            <w:webHidden/>
          </w:rPr>
        </w:r>
        <w:r>
          <w:rPr>
            <w:noProof/>
            <w:webHidden/>
          </w:rPr>
          <w:fldChar w:fldCharType="separate"/>
        </w:r>
        <w:r>
          <w:rPr>
            <w:noProof/>
            <w:webHidden/>
          </w:rPr>
          <w:t>4</w:t>
        </w:r>
        <w:r>
          <w:rPr>
            <w:noProof/>
            <w:webHidden/>
          </w:rPr>
          <w:fldChar w:fldCharType="end"/>
        </w:r>
      </w:hyperlink>
    </w:p>
    <w:p w14:paraId="2387EF2B" w14:textId="25341DE8"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24" w:history="1">
        <w:r w:rsidRPr="00071A5D">
          <w:rPr>
            <w:rStyle w:val="Hyperlink"/>
            <w:noProof/>
            <w14:scene3d>
              <w14:camera w14:prst="orthographicFront"/>
              <w14:lightRig w14:rig="threePt" w14:dir="t">
                <w14:rot w14:lat="0" w14:lon="0" w14:rev="0"/>
              </w14:lightRig>
            </w14:scene3d>
          </w:rPr>
          <w:t>2.1</w:t>
        </w:r>
        <w:r w:rsidRPr="00071A5D">
          <w:rPr>
            <w:rStyle w:val="Hyperlink"/>
            <w:noProof/>
          </w:rPr>
          <w:t xml:space="preserve"> Scope</w:t>
        </w:r>
        <w:r>
          <w:rPr>
            <w:noProof/>
            <w:webHidden/>
          </w:rPr>
          <w:tab/>
        </w:r>
        <w:r>
          <w:rPr>
            <w:noProof/>
            <w:webHidden/>
          </w:rPr>
          <w:fldChar w:fldCharType="begin"/>
        </w:r>
        <w:r>
          <w:rPr>
            <w:noProof/>
            <w:webHidden/>
          </w:rPr>
          <w:instrText xml:space="preserve"> PAGEREF _Toc213774524 \h </w:instrText>
        </w:r>
        <w:r>
          <w:rPr>
            <w:noProof/>
            <w:webHidden/>
          </w:rPr>
        </w:r>
        <w:r>
          <w:rPr>
            <w:noProof/>
            <w:webHidden/>
          </w:rPr>
          <w:fldChar w:fldCharType="separate"/>
        </w:r>
        <w:r>
          <w:rPr>
            <w:noProof/>
            <w:webHidden/>
          </w:rPr>
          <w:t>4</w:t>
        </w:r>
        <w:r>
          <w:rPr>
            <w:noProof/>
            <w:webHidden/>
          </w:rPr>
          <w:fldChar w:fldCharType="end"/>
        </w:r>
      </w:hyperlink>
    </w:p>
    <w:p w14:paraId="30EF0AFB" w14:textId="5B8DCB51"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5" w:history="1">
        <w:r w:rsidRPr="00071A5D">
          <w:rPr>
            <w:rStyle w:val="Hyperlink"/>
            <w:noProof/>
            <w14:scene3d>
              <w14:camera w14:prst="orthographicFront"/>
              <w14:lightRig w14:rig="threePt" w14:dir="t">
                <w14:rot w14:lat="0" w14:lon="0" w14:rev="0"/>
              </w14:lightRig>
            </w14:scene3d>
          </w:rPr>
          <w:t>2.1.1</w:t>
        </w:r>
        <w:r w:rsidRPr="00071A5D">
          <w:rPr>
            <w:rStyle w:val="Hyperlink"/>
            <w:noProof/>
          </w:rPr>
          <w:t xml:space="preserve"> Purpose</w:t>
        </w:r>
        <w:r>
          <w:rPr>
            <w:noProof/>
            <w:webHidden/>
          </w:rPr>
          <w:tab/>
        </w:r>
        <w:r>
          <w:rPr>
            <w:noProof/>
            <w:webHidden/>
          </w:rPr>
          <w:fldChar w:fldCharType="begin"/>
        </w:r>
        <w:r>
          <w:rPr>
            <w:noProof/>
            <w:webHidden/>
          </w:rPr>
          <w:instrText xml:space="preserve"> PAGEREF _Toc213774525 \h </w:instrText>
        </w:r>
        <w:r>
          <w:rPr>
            <w:noProof/>
            <w:webHidden/>
          </w:rPr>
        </w:r>
        <w:r>
          <w:rPr>
            <w:noProof/>
            <w:webHidden/>
          </w:rPr>
          <w:fldChar w:fldCharType="separate"/>
        </w:r>
        <w:r>
          <w:rPr>
            <w:noProof/>
            <w:webHidden/>
          </w:rPr>
          <w:t>4</w:t>
        </w:r>
        <w:r>
          <w:rPr>
            <w:noProof/>
            <w:webHidden/>
          </w:rPr>
          <w:fldChar w:fldCharType="end"/>
        </w:r>
      </w:hyperlink>
    </w:p>
    <w:p w14:paraId="5D85082A" w14:textId="3102F652"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6" w:history="1">
        <w:r w:rsidRPr="00071A5D">
          <w:rPr>
            <w:rStyle w:val="Hyperlink"/>
            <w:noProof/>
            <w14:scene3d>
              <w14:camera w14:prst="orthographicFront"/>
              <w14:lightRig w14:rig="threePt" w14:dir="t">
                <w14:rot w14:lat="0" w14:lon="0" w14:rev="0"/>
              </w14:lightRig>
            </w14:scene3d>
          </w:rPr>
          <w:t>2.1.2</w:t>
        </w:r>
        <w:r w:rsidRPr="00071A5D">
          <w:rPr>
            <w:rStyle w:val="Hyperlink"/>
            <w:noProof/>
          </w:rPr>
          <w:t xml:space="preserve"> Applicability</w:t>
        </w:r>
        <w:r>
          <w:rPr>
            <w:noProof/>
            <w:webHidden/>
          </w:rPr>
          <w:tab/>
        </w:r>
        <w:r>
          <w:rPr>
            <w:noProof/>
            <w:webHidden/>
          </w:rPr>
          <w:fldChar w:fldCharType="begin"/>
        </w:r>
        <w:r>
          <w:rPr>
            <w:noProof/>
            <w:webHidden/>
          </w:rPr>
          <w:instrText xml:space="preserve"> PAGEREF _Toc213774526 \h </w:instrText>
        </w:r>
        <w:r>
          <w:rPr>
            <w:noProof/>
            <w:webHidden/>
          </w:rPr>
        </w:r>
        <w:r>
          <w:rPr>
            <w:noProof/>
            <w:webHidden/>
          </w:rPr>
          <w:fldChar w:fldCharType="separate"/>
        </w:r>
        <w:r>
          <w:rPr>
            <w:noProof/>
            <w:webHidden/>
          </w:rPr>
          <w:t>4</w:t>
        </w:r>
        <w:r>
          <w:rPr>
            <w:noProof/>
            <w:webHidden/>
          </w:rPr>
          <w:fldChar w:fldCharType="end"/>
        </w:r>
      </w:hyperlink>
    </w:p>
    <w:p w14:paraId="539709F3" w14:textId="63754EA4"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27" w:history="1">
        <w:r w:rsidRPr="00071A5D">
          <w:rPr>
            <w:rStyle w:val="Hyperlink"/>
            <w:noProof/>
            <w14:scene3d>
              <w14:camera w14:prst="orthographicFront"/>
              <w14:lightRig w14:rig="threePt" w14:dir="t">
                <w14:rot w14:lat="0" w14:lon="0" w14:rev="0"/>
              </w14:lightRig>
            </w14:scene3d>
          </w:rPr>
          <w:t>2.2</w:t>
        </w:r>
        <w:r w:rsidRPr="00071A5D">
          <w:rPr>
            <w:rStyle w:val="Hyperlink"/>
            <w:noProof/>
          </w:rPr>
          <w:t xml:space="preserve"> Normative/Informative References</w:t>
        </w:r>
        <w:r>
          <w:rPr>
            <w:noProof/>
            <w:webHidden/>
          </w:rPr>
          <w:tab/>
        </w:r>
        <w:r>
          <w:rPr>
            <w:noProof/>
            <w:webHidden/>
          </w:rPr>
          <w:fldChar w:fldCharType="begin"/>
        </w:r>
        <w:r>
          <w:rPr>
            <w:noProof/>
            <w:webHidden/>
          </w:rPr>
          <w:instrText xml:space="preserve"> PAGEREF _Toc213774527 \h </w:instrText>
        </w:r>
        <w:r>
          <w:rPr>
            <w:noProof/>
            <w:webHidden/>
          </w:rPr>
        </w:r>
        <w:r>
          <w:rPr>
            <w:noProof/>
            <w:webHidden/>
          </w:rPr>
          <w:fldChar w:fldCharType="separate"/>
        </w:r>
        <w:r>
          <w:rPr>
            <w:noProof/>
            <w:webHidden/>
          </w:rPr>
          <w:t>5</w:t>
        </w:r>
        <w:r>
          <w:rPr>
            <w:noProof/>
            <w:webHidden/>
          </w:rPr>
          <w:fldChar w:fldCharType="end"/>
        </w:r>
      </w:hyperlink>
    </w:p>
    <w:p w14:paraId="64658F2F" w14:textId="6CC9CC8E"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8" w:history="1">
        <w:r w:rsidRPr="00071A5D">
          <w:rPr>
            <w:rStyle w:val="Hyperlink"/>
            <w:noProof/>
            <w14:scene3d>
              <w14:camera w14:prst="orthographicFront"/>
              <w14:lightRig w14:rig="threePt" w14:dir="t">
                <w14:rot w14:lat="0" w14:lon="0" w14:rev="0"/>
              </w14:lightRig>
            </w14:scene3d>
          </w:rPr>
          <w:t>2.2.1</w:t>
        </w:r>
        <w:r w:rsidRPr="00071A5D">
          <w:rPr>
            <w:rStyle w:val="Hyperlink"/>
            <w:noProof/>
          </w:rPr>
          <w:t xml:space="preserve"> Normative</w:t>
        </w:r>
        <w:r>
          <w:rPr>
            <w:noProof/>
            <w:webHidden/>
          </w:rPr>
          <w:tab/>
        </w:r>
        <w:r>
          <w:rPr>
            <w:noProof/>
            <w:webHidden/>
          </w:rPr>
          <w:fldChar w:fldCharType="begin"/>
        </w:r>
        <w:r>
          <w:rPr>
            <w:noProof/>
            <w:webHidden/>
          </w:rPr>
          <w:instrText xml:space="preserve"> PAGEREF _Toc213774528 \h </w:instrText>
        </w:r>
        <w:r>
          <w:rPr>
            <w:noProof/>
            <w:webHidden/>
          </w:rPr>
        </w:r>
        <w:r>
          <w:rPr>
            <w:noProof/>
            <w:webHidden/>
          </w:rPr>
          <w:fldChar w:fldCharType="separate"/>
        </w:r>
        <w:r>
          <w:rPr>
            <w:noProof/>
            <w:webHidden/>
          </w:rPr>
          <w:t>5</w:t>
        </w:r>
        <w:r>
          <w:rPr>
            <w:noProof/>
            <w:webHidden/>
          </w:rPr>
          <w:fldChar w:fldCharType="end"/>
        </w:r>
      </w:hyperlink>
    </w:p>
    <w:p w14:paraId="2732EB19" w14:textId="22FD3EC2"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9" w:history="1">
        <w:r w:rsidRPr="00071A5D">
          <w:rPr>
            <w:rStyle w:val="Hyperlink"/>
            <w:noProof/>
            <w14:scene3d>
              <w14:camera w14:prst="orthographicFront"/>
              <w14:lightRig w14:rig="threePt" w14:dir="t">
                <w14:rot w14:lat="0" w14:lon="0" w14:rev="0"/>
              </w14:lightRig>
            </w14:scene3d>
          </w:rPr>
          <w:t>2.2.2</w:t>
        </w:r>
        <w:r w:rsidRPr="00071A5D">
          <w:rPr>
            <w:rStyle w:val="Hyperlink"/>
            <w:noProof/>
          </w:rPr>
          <w:t xml:space="preserve"> Informative</w:t>
        </w:r>
        <w:r>
          <w:rPr>
            <w:noProof/>
            <w:webHidden/>
          </w:rPr>
          <w:tab/>
        </w:r>
        <w:r>
          <w:rPr>
            <w:noProof/>
            <w:webHidden/>
          </w:rPr>
          <w:fldChar w:fldCharType="begin"/>
        </w:r>
        <w:r>
          <w:rPr>
            <w:noProof/>
            <w:webHidden/>
          </w:rPr>
          <w:instrText xml:space="preserve"> PAGEREF _Toc213774529 \h </w:instrText>
        </w:r>
        <w:r>
          <w:rPr>
            <w:noProof/>
            <w:webHidden/>
          </w:rPr>
        </w:r>
        <w:r>
          <w:rPr>
            <w:noProof/>
            <w:webHidden/>
          </w:rPr>
          <w:fldChar w:fldCharType="separate"/>
        </w:r>
        <w:r>
          <w:rPr>
            <w:noProof/>
            <w:webHidden/>
          </w:rPr>
          <w:t>5</w:t>
        </w:r>
        <w:r>
          <w:rPr>
            <w:noProof/>
            <w:webHidden/>
          </w:rPr>
          <w:fldChar w:fldCharType="end"/>
        </w:r>
      </w:hyperlink>
    </w:p>
    <w:p w14:paraId="6771DC92" w14:textId="61709C32"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0" w:history="1">
        <w:r w:rsidRPr="00071A5D">
          <w:rPr>
            <w:rStyle w:val="Hyperlink"/>
            <w:noProof/>
            <w14:scene3d>
              <w14:camera w14:prst="orthographicFront"/>
              <w14:lightRig w14:rig="threePt" w14:dir="t">
                <w14:rot w14:lat="0" w14:lon="0" w14:rev="0"/>
              </w14:lightRig>
            </w14:scene3d>
          </w:rPr>
          <w:t>2.3</w:t>
        </w:r>
        <w:r w:rsidRPr="00071A5D">
          <w:rPr>
            <w:rStyle w:val="Hyperlink"/>
            <w:noProof/>
          </w:rPr>
          <w:t xml:space="preserve"> Definitions</w:t>
        </w:r>
        <w:r>
          <w:rPr>
            <w:noProof/>
            <w:webHidden/>
          </w:rPr>
          <w:tab/>
        </w:r>
        <w:r>
          <w:rPr>
            <w:noProof/>
            <w:webHidden/>
          </w:rPr>
          <w:fldChar w:fldCharType="begin"/>
        </w:r>
        <w:r>
          <w:rPr>
            <w:noProof/>
            <w:webHidden/>
          </w:rPr>
          <w:instrText xml:space="preserve"> PAGEREF _Toc213774530 \h </w:instrText>
        </w:r>
        <w:r>
          <w:rPr>
            <w:noProof/>
            <w:webHidden/>
          </w:rPr>
        </w:r>
        <w:r>
          <w:rPr>
            <w:noProof/>
            <w:webHidden/>
          </w:rPr>
          <w:fldChar w:fldCharType="separate"/>
        </w:r>
        <w:r>
          <w:rPr>
            <w:noProof/>
            <w:webHidden/>
          </w:rPr>
          <w:t>5</w:t>
        </w:r>
        <w:r>
          <w:rPr>
            <w:noProof/>
            <w:webHidden/>
          </w:rPr>
          <w:fldChar w:fldCharType="end"/>
        </w:r>
      </w:hyperlink>
    </w:p>
    <w:p w14:paraId="1627B99D" w14:textId="00004190"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1" w:history="1">
        <w:r w:rsidRPr="00071A5D">
          <w:rPr>
            <w:rStyle w:val="Hyperlink"/>
            <w:noProof/>
            <w14:scene3d>
              <w14:camera w14:prst="orthographicFront"/>
              <w14:lightRig w14:rig="threePt" w14:dir="t">
                <w14:rot w14:lat="0" w14:lon="0" w14:rev="0"/>
              </w14:lightRig>
            </w14:scene3d>
          </w:rPr>
          <w:t>2.4</w:t>
        </w:r>
        <w:r w:rsidRPr="00071A5D">
          <w:rPr>
            <w:rStyle w:val="Hyperlink"/>
            <w:noProof/>
          </w:rPr>
          <w:t xml:space="preserve"> Abbreviations</w:t>
        </w:r>
        <w:r>
          <w:rPr>
            <w:noProof/>
            <w:webHidden/>
          </w:rPr>
          <w:tab/>
        </w:r>
        <w:r>
          <w:rPr>
            <w:noProof/>
            <w:webHidden/>
          </w:rPr>
          <w:fldChar w:fldCharType="begin"/>
        </w:r>
        <w:r>
          <w:rPr>
            <w:noProof/>
            <w:webHidden/>
          </w:rPr>
          <w:instrText xml:space="preserve"> PAGEREF _Toc213774531 \h </w:instrText>
        </w:r>
        <w:r>
          <w:rPr>
            <w:noProof/>
            <w:webHidden/>
          </w:rPr>
        </w:r>
        <w:r>
          <w:rPr>
            <w:noProof/>
            <w:webHidden/>
          </w:rPr>
          <w:fldChar w:fldCharType="separate"/>
        </w:r>
        <w:r>
          <w:rPr>
            <w:noProof/>
            <w:webHidden/>
          </w:rPr>
          <w:t>7</w:t>
        </w:r>
        <w:r>
          <w:rPr>
            <w:noProof/>
            <w:webHidden/>
          </w:rPr>
          <w:fldChar w:fldCharType="end"/>
        </w:r>
      </w:hyperlink>
    </w:p>
    <w:p w14:paraId="0D087715" w14:textId="3DFF780C"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2" w:history="1">
        <w:r w:rsidRPr="00071A5D">
          <w:rPr>
            <w:rStyle w:val="Hyperlink"/>
            <w:noProof/>
            <w14:scene3d>
              <w14:camera w14:prst="orthographicFront"/>
              <w14:lightRig w14:rig="threePt" w14:dir="t">
                <w14:rot w14:lat="0" w14:lon="0" w14:rev="0"/>
              </w14:lightRig>
            </w14:scene3d>
          </w:rPr>
          <w:t>2.5</w:t>
        </w:r>
        <w:r w:rsidRPr="00071A5D">
          <w:rPr>
            <w:rStyle w:val="Hyperlink"/>
            <w:noProof/>
          </w:rPr>
          <w:t xml:space="preserve"> Roles and responsibilities</w:t>
        </w:r>
        <w:r>
          <w:rPr>
            <w:noProof/>
            <w:webHidden/>
          </w:rPr>
          <w:tab/>
        </w:r>
        <w:r>
          <w:rPr>
            <w:noProof/>
            <w:webHidden/>
          </w:rPr>
          <w:fldChar w:fldCharType="begin"/>
        </w:r>
        <w:r>
          <w:rPr>
            <w:noProof/>
            <w:webHidden/>
          </w:rPr>
          <w:instrText xml:space="preserve"> PAGEREF _Toc213774532 \h </w:instrText>
        </w:r>
        <w:r>
          <w:rPr>
            <w:noProof/>
            <w:webHidden/>
          </w:rPr>
        </w:r>
        <w:r>
          <w:rPr>
            <w:noProof/>
            <w:webHidden/>
          </w:rPr>
          <w:fldChar w:fldCharType="separate"/>
        </w:r>
        <w:r>
          <w:rPr>
            <w:noProof/>
            <w:webHidden/>
          </w:rPr>
          <w:t>8</w:t>
        </w:r>
        <w:r>
          <w:rPr>
            <w:noProof/>
            <w:webHidden/>
          </w:rPr>
          <w:fldChar w:fldCharType="end"/>
        </w:r>
      </w:hyperlink>
    </w:p>
    <w:p w14:paraId="18CD1934" w14:textId="6AAB798E"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33" w:history="1">
        <w:r w:rsidRPr="00071A5D">
          <w:rPr>
            <w:rStyle w:val="Hyperlink"/>
            <w:noProof/>
            <w14:scene3d>
              <w14:camera w14:prst="orthographicFront"/>
              <w14:lightRig w14:rig="threePt" w14:dir="t">
                <w14:rot w14:lat="0" w14:lon="0" w14:rev="0"/>
              </w14:lightRig>
            </w14:scene3d>
          </w:rPr>
          <w:t>2.5.1</w:t>
        </w:r>
        <w:r w:rsidRPr="00071A5D">
          <w:rPr>
            <w:rStyle w:val="Hyperlink"/>
            <w:noProof/>
          </w:rPr>
          <w:t xml:space="preserve"> Quality forum</w:t>
        </w:r>
        <w:r>
          <w:rPr>
            <w:noProof/>
            <w:webHidden/>
          </w:rPr>
          <w:tab/>
        </w:r>
        <w:r>
          <w:rPr>
            <w:noProof/>
            <w:webHidden/>
          </w:rPr>
          <w:fldChar w:fldCharType="begin"/>
        </w:r>
        <w:r>
          <w:rPr>
            <w:noProof/>
            <w:webHidden/>
          </w:rPr>
          <w:instrText xml:space="preserve"> PAGEREF _Toc213774533 \h </w:instrText>
        </w:r>
        <w:r>
          <w:rPr>
            <w:noProof/>
            <w:webHidden/>
          </w:rPr>
        </w:r>
        <w:r>
          <w:rPr>
            <w:noProof/>
            <w:webHidden/>
          </w:rPr>
          <w:fldChar w:fldCharType="separate"/>
        </w:r>
        <w:r>
          <w:rPr>
            <w:noProof/>
            <w:webHidden/>
          </w:rPr>
          <w:t>8</w:t>
        </w:r>
        <w:r>
          <w:rPr>
            <w:noProof/>
            <w:webHidden/>
          </w:rPr>
          <w:fldChar w:fldCharType="end"/>
        </w:r>
      </w:hyperlink>
    </w:p>
    <w:p w14:paraId="0F4C98B1" w14:textId="29852C92"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34" w:history="1">
        <w:r w:rsidRPr="00071A5D">
          <w:rPr>
            <w:rStyle w:val="Hyperlink"/>
            <w:noProof/>
            <w14:scene3d>
              <w14:camera w14:prst="orthographicFront"/>
              <w14:lightRig w14:rig="threePt" w14:dir="t">
                <w14:rot w14:lat="0" w14:lon="0" w14:rev="0"/>
              </w14:lightRig>
            </w14:scene3d>
          </w:rPr>
          <w:t>2.5.2</w:t>
        </w:r>
        <w:r w:rsidRPr="00071A5D">
          <w:rPr>
            <w:rStyle w:val="Hyperlink"/>
            <w:noProof/>
          </w:rPr>
          <w:t xml:space="preserve"> Eskom</w:t>
        </w:r>
        <w:r>
          <w:rPr>
            <w:noProof/>
            <w:webHidden/>
          </w:rPr>
          <w:tab/>
        </w:r>
        <w:r>
          <w:rPr>
            <w:noProof/>
            <w:webHidden/>
          </w:rPr>
          <w:fldChar w:fldCharType="begin"/>
        </w:r>
        <w:r>
          <w:rPr>
            <w:noProof/>
            <w:webHidden/>
          </w:rPr>
          <w:instrText xml:space="preserve"> PAGEREF _Toc213774534 \h </w:instrText>
        </w:r>
        <w:r>
          <w:rPr>
            <w:noProof/>
            <w:webHidden/>
          </w:rPr>
        </w:r>
        <w:r>
          <w:rPr>
            <w:noProof/>
            <w:webHidden/>
          </w:rPr>
          <w:fldChar w:fldCharType="separate"/>
        </w:r>
        <w:r>
          <w:rPr>
            <w:noProof/>
            <w:webHidden/>
          </w:rPr>
          <w:t>8</w:t>
        </w:r>
        <w:r>
          <w:rPr>
            <w:noProof/>
            <w:webHidden/>
          </w:rPr>
          <w:fldChar w:fldCharType="end"/>
        </w:r>
      </w:hyperlink>
    </w:p>
    <w:p w14:paraId="088A65A4" w14:textId="5A68AA75"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35" w:history="1">
        <w:r w:rsidRPr="00071A5D">
          <w:rPr>
            <w:rStyle w:val="Hyperlink"/>
            <w:noProof/>
            <w14:scene3d>
              <w14:camera w14:prst="orthographicFront"/>
              <w14:lightRig w14:rig="threePt" w14:dir="t">
                <w14:rot w14:lat="0" w14:lon="0" w14:rev="0"/>
              </w14:lightRig>
            </w14:scene3d>
          </w:rPr>
          <w:t>2.5.3</w:t>
        </w:r>
        <w:r w:rsidRPr="00071A5D">
          <w:rPr>
            <w:rStyle w:val="Hyperlink"/>
            <w:noProof/>
          </w:rPr>
          <w:t xml:space="preserve"> Contractor</w:t>
        </w:r>
        <w:r>
          <w:rPr>
            <w:noProof/>
            <w:webHidden/>
          </w:rPr>
          <w:tab/>
        </w:r>
        <w:r>
          <w:rPr>
            <w:noProof/>
            <w:webHidden/>
          </w:rPr>
          <w:fldChar w:fldCharType="begin"/>
        </w:r>
        <w:r>
          <w:rPr>
            <w:noProof/>
            <w:webHidden/>
          </w:rPr>
          <w:instrText xml:space="preserve"> PAGEREF _Toc213774535 \h </w:instrText>
        </w:r>
        <w:r>
          <w:rPr>
            <w:noProof/>
            <w:webHidden/>
          </w:rPr>
        </w:r>
        <w:r>
          <w:rPr>
            <w:noProof/>
            <w:webHidden/>
          </w:rPr>
          <w:fldChar w:fldCharType="separate"/>
        </w:r>
        <w:r>
          <w:rPr>
            <w:noProof/>
            <w:webHidden/>
          </w:rPr>
          <w:t>9</w:t>
        </w:r>
        <w:r>
          <w:rPr>
            <w:noProof/>
            <w:webHidden/>
          </w:rPr>
          <w:fldChar w:fldCharType="end"/>
        </w:r>
      </w:hyperlink>
    </w:p>
    <w:p w14:paraId="406A05EA" w14:textId="0FF48EEB"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36" w:history="1">
        <w:r w:rsidRPr="00071A5D">
          <w:rPr>
            <w:rStyle w:val="Hyperlink"/>
            <w:noProof/>
            <w14:scene3d>
              <w14:camera w14:prst="orthographicFront"/>
              <w14:lightRig w14:rig="threePt" w14:dir="t">
                <w14:rot w14:lat="0" w14:lon="0" w14:rev="0"/>
              </w14:lightRig>
            </w14:scene3d>
          </w:rPr>
          <w:t>2.5.3.2</w:t>
        </w:r>
        <w:r w:rsidRPr="00071A5D">
          <w:rPr>
            <w:rStyle w:val="Hyperlink"/>
            <w:noProof/>
          </w:rPr>
          <w:t xml:space="preserve"> Submit all quality related documentation to Eskom for approval prior to commencement of construction.</w:t>
        </w:r>
        <w:r>
          <w:rPr>
            <w:noProof/>
            <w:webHidden/>
          </w:rPr>
          <w:tab/>
        </w:r>
        <w:r>
          <w:rPr>
            <w:noProof/>
            <w:webHidden/>
          </w:rPr>
          <w:fldChar w:fldCharType="begin"/>
        </w:r>
        <w:r>
          <w:rPr>
            <w:noProof/>
            <w:webHidden/>
          </w:rPr>
          <w:instrText xml:space="preserve"> PAGEREF _Toc213774536 \h </w:instrText>
        </w:r>
        <w:r>
          <w:rPr>
            <w:noProof/>
            <w:webHidden/>
          </w:rPr>
        </w:r>
        <w:r>
          <w:rPr>
            <w:noProof/>
            <w:webHidden/>
          </w:rPr>
          <w:fldChar w:fldCharType="separate"/>
        </w:r>
        <w:r>
          <w:rPr>
            <w:noProof/>
            <w:webHidden/>
          </w:rPr>
          <w:t>9</w:t>
        </w:r>
        <w:r>
          <w:rPr>
            <w:noProof/>
            <w:webHidden/>
          </w:rPr>
          <w:fldChar w:fldCharType="end"/>
        </w:r>
      </w:hyperlink>
    </w:p>
    <w:p w14:paraId="3E71CAD5" w14:textId="2080BB9B"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37" w:history="1">
        <w:r w:rsidRPr="00071A5D">
          <w:rPr>
            <w:rStyle w:val="Hyperlink"/>
            <w:noProof/>
          </w:rPr>
          <w:t>3. ESKOM RIGHTS</w:t>
        </w:r>
        <w:r>
          <w:rPr>
            <w:noProof/>
            <w:webHidden/>
          </w:rPr>
          <w:tab/>
        </w:r>
        <w:r>
          <w:rPr>
            <w:noProof/>
            <w:webHidden/>
          </w:rPr>
          <w:fldChar w:fldCharType="begin"/>
        </w:r>
        <w:r>
          <w:rPr>
            <w:noProof/>
            <w:webHidden/>
          </w:rPr>
          <w:instrText xml:space="preserve"> PAGEREF _Toc213774537 \h </w:instrText>
        </w:r>
        <w:r>
          <w:rPr>
            <w:noProof/>
            <w:webHidden/>
          </w:rPr>
        </w:r>
        <w:r>
          <w:rPr>
            <w:noProof/>
            <w:webHidden/>
          </w:rPr>
          <w:fldChar w:fldCharType="separate"/>
        </w:r>
        <w:r>
          <w:rPr>
            <w:noProof/>
            <w:webHidden/>
          </w:rPr>
          <w:t>9</w:t>
        </w:r>
        <w:r>
          <w:rPr>
            <w:noProof/>
            <w:webHidden/>
          </w:rPr>
          <w:fldChar w:fldCharType="end"/>
        </w:r>
      </w:hyperlink>
    </w:p>
    <w:p w14:paraId="2E7F2BA4" w14:textId="643C7203"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38" w:history="1">
        <w:r w:rsidRPr="00071A5D">
          <w:rPr>
            <w:rStyle w:val="Hyperlink"/>
            <w:noProof/>
          </w:rPr>
          <w:t>4. GENERAL REQUIREMENTS</w:t>
        </w:r>
        <w:r>
          <w:rPr>
            <w:noProof/>
            <w:webHidden/>
          </w:rPr>
          <w:tab/>
        </w:r>
        <w:r>
          <w:rPr>
            <w:noProof/>
            <w:webHidden/>
          </w:rPr>
          <w:fldChar w:fldCharType="begin"/>
        </w:r>
        <w:r>
          <w:rPr>
            <w:noProof/>
            <w:webHidden/>
          </w:rPr>
          <w:instrText xml:space="preserve"> PAGEREF _Toc213774538 \h </w:instrText>
        </w:r>
        <w:r>
          <w:rPr>
            <w:noProof/>
            <w:webHidden/>
          </w:rPr>
        </w:r>
        <w:r>
          <w:rPr>
            <w:noProof/>
            <w:webHidden/>
          </w:rPr>
          <w:fldChar w:fldCharType="separate"/>
        </w:r>
        <w:r>
          <w:rPr>
            <w:noProof/>
            <w:webHidden/>
          </w:rPr>
          <w:t>10</w:t>
        </w:r>
        <w:r>
          <w:rPr>
            <w:noProof/>
            <w:webHidden/>
          </w:rPr>
          <w:fldChar w:fldCharType="end"/>
        </w:r>
      </w:hyperlink>
    </w:p>
    <w:p w14:paraId="5FB9F962" w14:textId="4D05F670"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9" w:history="1">
        <w:r w:rsidRPr="00071A5D">
          <w:rPr>
            <w:rStyle w:val="Hyperlink"/>
            <w:noProof/>
            <w14:scene3d>
              <w14:camera w14:prst="orthographicFront"/>
              <w14:lightRig w14:rig="threePt" w14:dir="t">
                <w14:rot w14:lat="0" w14:lon="0" w14:rev="0"/>
              </w14:lightRig>
            </w14:scene3d>
          </w:rPr>
          <w:t>4.1</w:t>
        </w:r>
        <w:r w:rsidRPr="00071A5D">
          <w:rPr>
            <w:rStyle w:val="Hyperlink"/>
            <w:noProof/>
          </w:rPr>
          <w:t xml:space="preserve"> QUALITY MANAGEMENT SYSTEM</w:t>
        </w:r>
        <w:r>
          <w:rPr>
            <w:noProof/>
            <w:webHidden/>
          </w:rPr>
          <w:tab/>
        </w:r>
        <w:r>
          <w:rPr>
            <w:noProof/>
            <w:webHidden/>
          </w:rPr>
          <w:fldChar w:fldCharType="begin"/>
        </w:r>
        <w:r>
          <w:rPr>
            <w:noProof/>
            <w:webHidden/>
          </w:rPr>
          <w:instrText xml:space="preserve"> PAGEREF _Toc213774539 \h </w:instrText>
        </w:r>
        <w:r>
          <w:rPr>
            <w:noProof/>
            <w:webHidden/>
          </w:rPr>
        </w:r>
        <w:r>
          <w:rPr>
            <w:noProof/>
            <w:webHidden/>
          </w:rPr>
          <w:fldChar w:fldCharType="separate"/>
        </w:r>
        <w:r>
          <w:rPr>
            <w:noProof/>
            <w:webHidden/>
          </w:rPr>
          <w:t>10</w:t>
        </w:r>
        <w:r>
          <w:rPr>
            <w:noProof/>
            <w:webHidden/>
          </w:rPr>
          <w:fldChar w:fldCharType="end"/>
        </w:r>
      </w:hyperlink>
    </w:p>
    <w:p w14:paraId="7CA11763" w14:textId="4736F5F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0" w:history="1">
        <w:r w:rsidRPr="00071A5D">
          <w:rPr>
            <w:rStyle w:val="Hyperlink"/>
            <w:noProof/>
            <w14:scene3d>
              <w14:camera w14:prst="orthographicFront"/>
              <w14:lightRig w14:rig="threePt" w14:dir="t">
                <w14:rot w14:lat="0" w14:lon="0" w14:rev="0"/>
              </w14:lightRig>
            </w14:scene3d>
          </w:rPr>
          <w:t>4.1.1</w:t>
        </w:r>
        <w:r w:rsidRPr="00071A5D">
          <w:rPr>
            <w:rStyle w:val="Hyperlink"/>
            <w:noProof/>
          </w:rPr>
          <w:t xml:space="preserve"> Design Element Identification, Traceability, and Composition Verification</w:t>
        </w:r>
        <w:r>
          <w:rPr>
            <w:noProof/>
            <w:webHidden/>
          </w:rPr>
          <w:tab/>
        </w:r>
        <w:r>
          <w:rPr>
            <w:noProof/>
            <w:webHidden/>
          </w:rPr>
          <w:fldChar w:fldCharType="begin"/>
        </w:r>
        <w:r>
          <w:rPr>
            <w:noProof/>
            <w:webHidden/>
          </w:rPr>
          <w:instrText xml:space="preserve"> PAGEREF _Toc213774540 \h </w:instrText>
        </w:r>
        <w:r>
          <w:rPr>
            <w:noProof/>
            <w:webHidden/>
          </w:rPr>
        </w:r>
        <w:r>
          <w:rPr>
            <w:noProof/>
            <w:webHidden/>
          </w:rPr>
          <w:fldChar w:fldCharType="separate"/>
        </w:r>
        <w:r>
          <w:rPr>
            <w:noProof/>
            <w:webHidden/>
          </w:rPr>
          <w:t>10</w:t>
        </w:r>
        <w:r>
          <w:rPr>
            <w:noProof/>
            <w:webHidden/>
          </w:rPr>
          <w:fldChar w:fldCharType="end"/>
        </w:r>
      </w:hyperlink>
    </w:p>
    <w:p w14:paraId="4B0B3BA8" w14:textId="1A5499AB"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1" w:history="1">
        <w:r w:rsidRPr="00071A5D">
          <w:rPr>
            <w:rStyle w:val="Hyperlink"/>
            <w:noProof/>
            <w14:scene3d>
              <w14:camera w14:prst="orthographicFront"/>
              <w14:lightRig w14:rig="threePt" w14:dir="t">
                <w14:rot w14:lat="0" w14:lon="0" w14:rev="0"/>
              </w14:lightRig>
            </w14:scene3d>
          </w:rPr>
          <w:t>4.1.2</w:t>
        </w:r>
        <w:r w:rsidRPr="00071A5D">
          <w:rPr>
            <w:rStyle w:val="Hyperlink"/>
            <w:noProof/>
          </w:rPr>
          <w:t xml:space="preserve"> Constructability Maintainability, Operability Reviews</w:t>
        </w:r>
        <w:r>
          <w:rPr>
            <w:noProof/>
            <w:webHidden/>
          </w:rPr>
          <w:tab/>
        </w:r>
        <w:r>
          <w:rPr>
            <w:noProof/>
            <w:webHidden/>
          </w:rPr>
          <w:fldChar w:fldCharType="begin"/>
        </w:r>
        <w:r>
          <w:rPr>
            <w:noProof/>
            <w:webHidden/>
          </w:rPr>
          <w:instrText xml:space="preserve"> PAGEREF _Toc213774541 \h </w:instrText>
        </w:r>
        <w:r>
          <w:rPr>
            <w:noProof/>
            <w:webHidden/>
          </w:rPr>
        </w:r>
        <w:r>
          <w:rPr>
            <w:noProof/>
            <w:webHidden/>
          </w:rPr>
          <w:fldChar w:fldCharType="separate"/>
        </w:r>
        <w:r>
          <w:rPr>
            <w:noProof/>
            <w:webHidden/>
          </w:rPr>
          <w:t>10</w:t>
        </w:r>
        <w:r>
          <w:rPr>
            <w:noProof/>
            <w:webHidden/>
          </w:rPr>
          <w:fldChar w:fldCharType="end"/>
        </w:r>
      </w:hyperlink>
    </w:p>
    <w:p w14:paraId="08FC7E44" w14:textId="724435EC"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42" w:history="1">
        <w:r w:rsidRPr="00071A5D">
          <w:rPr>
            <w:rStyle w:val="Hyperlink"/>
            <w:noProof/>
            <w14:scene3d>
              <w14:camera w14:prst="orthographicFront"/>
              <w14:lightRig w14:rig="threePt" w14:dir="t">
                <w14:rot w14:lat="0" w14:lon="0" w14:rev="0"/>
              </w14:lightRig>
            </w14:scene3d>
          </w:rPr>
          <w:t>4.2</w:t>
        </w:r>
        <w:r w:rsidRPr="00071A5D">
          <w:rPr>
            <w:rStyle w:val="Hyperlink"/>
            <w:noProof/>
          </w:rPr>
          <w:t xml:space="preserve"> QUALITY MANAGEMENT IN FABRICATION &amp; CONSTRUCTION</w:t>
        </w:r>
        <w:r>
          <w:rPr>
            <w:noProof/>
            <w:webHidden/>
          </w:rPr>
          <w:tab/>
        </w:r>
        <w:r>
          <w:rPr>
            <w:noProof/>
            <w:webHidden/>
          </w:rPr>
          <w:fldChar w:fldCharType="begin"/>
        </w:r>
        <w:r>
          <w:rPr>
            <w:noProof/>
            <w:webHidden/>
          </w:rPr>
          <w:instrText xml:space="preserve"> PAGEREF _Toc213774542 \h </w:instrText>
        </w:r>
        <w:r>
          <w:rPr>
            <w:noProof/>
            <w:webHidden/>
          </w:rPr>
        </w:r>
        <w:r>
          <w:rPr>
            <w:noProof/>
            <w:webHidden/>
          </w:rPr>
          <w:fldChar w:fldCharType="separate"/>
        </w:r>
        <w:r>
          <w:rPr>
            <w:noProof/>
            <w:webHidden/>
          </w:rPr>
          <w:t>10</w:t>
        </w:r>
        <w:r>
          <w:rPr>
            <w:noProof/>
            <w:webHidden/>
          </w:rPr>
          <w:fldChar w:fldCharType="end"/>
        </w:r>
      </w:hyperlink>
    </w:p>
    <w:p w14:paraId="5984AF33" w14:textId="44E949D6"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3" w:history="1">
        <w:r w:rsidRPr="00071A5D">
          <w:rPr>
            <w:rStyle w:val="Hyperlink"/>
            <w:noProof/>
            <w14:scene3d>
              <w14:camera w14:prst="orthographicFront"/>
              <w14:lightRig w14:rig="threePt" w14:dir="t">
                <w14:rot w14:lat="0" w14:lon="0" w14:rev="0"/>
              </w14:lightRig>
            </w14:scene3d>
          </w:rPr>
          <w:t>4.2.1</w:t>
        </w:r>
        <w:r w:rsidRPr="00071A5D">
          <w:rPr>
            <w:rStyle w:val="Hyperlink"/>
            <w:noProof/>
          </w:rPr>
          <w:t xml:space="preserve"> General</w:t>
        </w:r>
        <w:r>
          <w:rPr>
            <w:noProof/>
            <w:webHidden/>
          </w:rPr>
          <w:tab/>
        </w:r>
        <w:r>
          <w:rPr>
            <w:noProof/>
            <w:webHidden/>
          </w:rPr>
          <w:fldChar w:fldCharType="begin"/>
        </w:r>
        <w:r>
          <w:rPr>
            <w:noProof/>
            <w:webHidden/>
          </w:rPr>
          <w:instrText xml:space="preserve"> PAGEREF _Toc213774543 \h </w:instrText>
        </w:r>
        <w:r>
          <w:rPr>
            <w:noProof/>
            <w:webHidden/>
          </w:rPr>
        </w:r>
        <w:r>
          <w:rPr>
            <w:noProof/>
            <w:webHidden/>
          </w:rPr>
          <w:fldChar w:fldCharType="separate"/>
        </w:r>
        <w:r>
          <w:rPr>
            <w:noProof/>
            <w:webHidden/>
          </w:rPr>
          <w:t>10</w:t>
        </w:r>
        <w:r>
          <w:rPr>
            <w:noProof/>
            <w:webHidden/>
          </w:rPr>
          <w:fldChar w:fldCharType="end"/>
        </w:r>
      </w:hyperlink>
    </w:p>
    <w:p w14:paraId="52420FB8" w14:textId="6F9A1600"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4" w:history="1">
        <w:r w:rsidRPr="00071A5D">
          <w:rPr>
            <w:rStyle w:val="Hyperlink"/>
            <w:noProof/>
            <w14:scene3d>
              <w14:camera w14:prst="orthographicFront"/>
              <w14:lightRig w14:rig="threePt" w14:dir="t">
                <w14:rot w14:lat="0" w14:lon="0" w14:rev="0"/>
              </w14:lightRig>
            </w14:scene3d>
          </w:rPr>
          <w:t>4.2.2</w:t>
        </w:r>
        <w:r w:rsidRPr="00071A5D">
          <w:rPr>
            <w:rStyle w:val="Hyperlink"/>
            <w:noProof/>
          </w:rPr>
          <w:t xml:space="preserve"> Quality Audits and Related Quality Performance Reviews</w:t>
        </w:r>
        <w:r>
          <w:rPr>
            <w:noProof/>
            <w:webHidden/>
          </w:rPr>
          <w:tab/>
        </w:r>
        <w:r>
          <w:rPr>
            <w:noProof/>
            <w:webHidden/>
          </w:rPr>
          <w:fldChar w:fldCharType="begin"/>
        </w:r>
        <w:r>
          <w:rPr>
            <w:noProof/>
            <w:webHidden/>
          </w:rPr>
          <w:instrText xml:space="preserve"> PAGEREF _Toc213774544 \h </w:instrText>
        </w:r>
        <w:r>
          <w:rPr>
            <w:noProof/>
            <w:webHidden/>
          </w:rPr>
        </w:r>
        <w:r>
          <w:rPr>
            <w:noProof/>
            <w:webHidden/>
          </w:rPr>
          <w:fldChar w:fldCharType="separate"/>
        </w:r>
        <w:r>
          <w:rPr>
            <w:noProof/>
            <w:webHidden/>
          </w:rPr>
          <w:t>11</w:t>
        </w:r>
        <w:r>
          <w:rPr>
            <w:noProof/>
            <w:webHidden/>
          </w:rPr>
          <w:fldChar w:fldCharType="end"/>
        </w:r>
      </w:hyperlink>
    </w:p>
    <w:p w14:paraId="4B61D7AA" w14:textId="2782D406"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45" w:history="1">
        <w:r w:rsidRPr="00071A5D">
          <w:rPr>
            <w:rStyle w:val="Hyperlink"/>
            <w:noProof/>
            <w14:scene3d>
              <w14:camera w14:prst="orthographicFront"/>
              <w14:lightRig w14:rig="threePt" w14:dir="t">
                <w14:rot w14:lat="0" w14:lon="0" w14:rev="0"/>
              </w14:lightRig>
            </w14:scene3d>
          </w:rPr>
          <w:t>4.3</w:t>
        </w:r>
        <w:r w:rsidRPr="00071A5D">
          <w:rPr>
            <w:rStyle w:val="Hyperlink"/>
            <w:noProof/>
          </w:rPr>
          <w:t xml:space="preserve"> CONTRACT AWARD PHASE</w:t>
        </w:r>
        <w:r>
          <w:rPr>
            <w:noProof/>
            <w:webHidden/>
          </w:rPr>
          <w:tab/>
        </w:r>
        <w:r>
          <w:rPr>
            <w:noProof/>
            <w:webHidden/>
          </w:rPr>
          <w:fldChar w:fldCharType="begin"/>
        </w:r>
        <w:r>
          <w:rPr>
            <w:noProof/>
            <w:webHidden/>
          </w:rPr>
          <w:instrText xml:space="preserve"> PAGEREF _Toc213774545 \h </w:instrText>
        </w:r>
        <w:r>
          <w:rPr>
            <w:noProof/>
            <w:webHidden/>
          </w:rPr>
        </w:r>
        <w:r>
          <w:rPr>
            <w:noProof/>
            <w:webHidden/>
          </w:rPr>
          <w:fldChar w:fldCharType="separate"/>
        </w:r>
        <w:r>
          <w:rPr>
            <w:noProof/>
            <w:webHidden/>
          </w:rPr>
          <w:t>11</w:t>
        </w:r>
        <w:r>
          <w:rPr>
            <w:noProof/>
            <w:webHidden/>
          </w:rPr>
          <w:fldChar w:fldCharType="end"/>
        </w:r>
      </w:hyperlink>
    </w:p>
    <w:p w14:paraId="039B7C17" w14:textId="3EDA873E"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6" w:history="1">
        <w:r w:rsidRPr="00071A5D">
          <w:rPr>
            <w:rStyle w:val="Hyperlink"/>
            <w:noProof/>
            <w14:scene3d>
              <w14:camera w14:prst="orthographicFront"/>
              <w14:lightRig w14:rig="threePt" w14:dir="t">
                <w14:rot w14:lat="0" w14:lon="0" w14:rev="0"/>
              </w14:lightRig>
            </w14:scene3d>
          </w:rPr>
          <w:t>4.3.1</w:t>
        </w:r>
        <w:r w:rsidRPr="00071A5D">
          <w:rPr>
            <w:rStyle w:val="Hyperlink"/>
            <w:noProof/>
          </w:rPr>
          <w:t xml:space="preserve"> Access to premises, facilities, documentation, and information:</w:t>
        </w:r>
        <w:r>
          <w:rPr>
            <w:noProof/>
            <w:webHidden/>
          </w:rPr>
          <w:tab/>
        </w:r>
        <w:r>
          <w:rPr>
            <w:noProof/>
            <w:webHidden/>
          </w:rPr>
          <w:fldChar w:fldCharType="begin"/>
        </w:r>
        <w:r>
          <w:rPr>
            <w:noProof/>
            <w:webHidden/>
          </w:rPr>
          <w:instrText xml:space="preserve"> PAGEREF _Toc213774546 \h </w:instrText>
        </w:r>
        <w:r>
          <w:rPr>
            <w:noProof/>
            <w:webHidden/>
          </w:rPr>
        </w:r>
        <w:r>
          <w:rPr>
            <w:noProof/>
            <w:webHidden/>
          </w:rPr>
          <w:fldChar w:fldCharType="separate"/>
        </w:r>
        <w:r>
          <w:rPr>
            <w:noProof/>
            <w:webHidden/>
          </w:rPr>
          <w:t>11</w:t>
        </w:r>
        <w:r>
          <w:rPr>
            <w:noProof/>
            <w:webHidden/>
          </w:rPr>
          <w:fldChar w:fldCharType="end"/>
        </w:r>
      </w:hyperlink>
    </w:p>
    <w:p w14:paraId="7EF41DF9" w14:textId="23E232C7"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7" w:history="1">
        <w:r w:rsidRPr="00071A5D">
          <w:rPr>
            <w:rStyle w:val="Hyperlink"/>
            <w:noProof/>
            <w14:scene3d>
              <w14:camera w14:prst="orthographicFront"/>
              <w14:lightRig w14:rig="threePt" w14:dir="t">
                <w14:rot w14:lat="0" w14:lon="0" w14:rev="0"/>
              </w14:lightRig>
            </w14:scene3d>
          </w:rPr>
          <w:t>4.3.2</w:t>
        </w:r>
        <w:r w:rsidRPr="00071A5D">
          <w:rPr>
            <w:rStyle w:val="Hyperlink"/>
            <w:noProof/>
          </w:rPr>
          <w:t xml:space="preserve"> Eskom non-conformance &amp; inspection defect/reject reports:</w:t>
        </w:r>
        <w:r>
          <w:rPr>
            <w:noProof/>
            <w:webHidden/>
          </w:rPr>
          <w:tab/>
        </w:r>
        <w:r>
          <w:rPr>
            <w:noProof/>
            <w:webHidden/>
          </w:rPr>
          <w:fldChar w:fldCharType="begin"/>
        </w:r>
        <w:r>
          <w:rPr>
            <w:noProof/>
            <w:webHidden/>
          </w:rPr>
          <w:instrText xml:space="preserve"> PAGEREF _Toc213774547 \h </w:instrText>
        </w:r>
        <w:r>
          <w:rPr>
            <w:noProof/>
            <w:webHidden/>
          </w:rPr>
        </w:r>
        <w:r>
          <w:rPr>
            <w:noProof/>
            <w:webHidden/>
          </w:rPr>
          <w:fldChar w:fldCharType="separate"/>
        </w:r>
        <w:r>
          <w:rPr>
            <w:noProof/>
            <w:webHidden/>
          </w:rPr>
          <w:t>11</w:t>
        </w:r>
        <w:r>
          <w:rPr>
            <w:noProof/>
            <w:webHidden/>
          </w:rPr>
          <w:fldChar w:fldCharType="end"/>
        </w:r>
      </w:hyperlink>
    </w:p>
    <w:p w14:paraId="762ECC52" w14:textId="4644E30D"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48" w:history="1">
        <w:r w:rsidRPr="00071A5D">
          <w:rPr>
            <w:rStyle w:val="Hyperlink"/>
            <w:noProof/>
            <w14:scene3d>
              <w14:camera w14:prst="orthographicFront"/>
              <w14:lightRig w14:rig="threePt" w14:dir="t">
                <w14:rot w14:lat="0" w14:lon="0" w14:rev="0"/>
              </w14:lightRig>
            </w14:scene3d>
          </w:rPr>
          <w:t>4.4</w:t>
        </w:r>
        <w:r w:rsidRPr="00071A5D">
          <w:rPr>
            <w:rStyle w:val="Hyperlink"/>
            <w:noProof/>
          </w:rPr>
          <w:t xml:space="preserve"> Contract execution phase</w:t>
        </w:r>
        <w:r>
          <w:rPr>
            <w:noProof/>
            <w:webHidden/>
          </w:rPr>
          <w:tab/>
        </w:r>
        <w:r>
          <w:rPr>
            <w:noProof/>
            <w:webHidden/>
          </w:rPr>
          <w:fldChar w:fldCharType="begin"/>
        </w:r>
        <w:r>
          <w:rPr>
            <w:noProof/>
            <w:webHidden/>
          </w:rPr>
          <w:instrText xml:space="preserve"> PAGEREF _Toc213774548 \h </w:instrText>
        </w:r>
        <w:r>
          <w:rPr>
            <w:noProof/>
            <w:webHidden/>
          </w:rPr>
        </w:r>
        <w:r>
          <w:rPr>
            <w:noProof/>
            <w:webHidden/>
          </w:rPr>
          <w:fldChar w:fldCharType="separate"/>
        </w:r>
        <w:r>
          <w:rPr>
            <w:noProof/>
            <w:webHidden/>
          </w:rPr>
          <w:t>12</w:t>
        </w:r>
        <w:r>
          <w:rPr>
            <w:noProof/>
            <w:webHidden/>
          </w:rPr>
          <w:fldChar w:fldCharType="end"/>
        </w:r>
      </w:hyperlink>
    </w:p>
    <w:p w14:paraId="7C615128" w14:textId="08FE7FE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9" w:history="1">
        <w:r w:rsidRPr="00071A5D">
          <w:rPr>
            <w:rStyle w:val="Hyperlink"/>
            <w:noProof/>
            <w14:scene3d>
              <w14:camera w14:prst="orthographicFront"/>
              <w14:lightRig w14:rig="threePt" w14:dir="t">
                <w14:rot w14:lat="0" w14:lon="0" w14:rev="0"/>
              </w14:lightRig>
            </w14:scene3d>
          </w:rPr>
          <w:t>4.4.1</w:t>
        </w:r>
        <w:r w:rsidRPr="00071A5D">
          <w:rPr>
            <w:rStyle w:val="Hyperlink"/>
            <w:noProof/>
          </w:rPr>
          <w:t xml:space="preserve"> Inspection Reports</w:t>
        </w:r>
        <w:r>
          <w:rPr>
            <w:noProof/>
            <w:webHidden/>
          </w:rPr>
          <w:tab/>
        </w:r>
        <w:r>
          <w:rPr>
            <w:noProof/>
            <w:webHidden/>
          </w:rPr>
          <w:fldChar w:fldCharType="begin"/>
        </w:r>
        <w:r>
          <w:rPr>
            <w:noProof/>
            <w:webHidden/>
          </w:rPr>
          <w:instrText xml:space="preserve"> PAGEREF _Toc213774549 \h </w:instrText>
        </w:r>
        <w:r>
          <w:rPr>
            <w:noProof/>
            <w:webHidden/>
          </w:rPr>
        </w:r>
        <w:r>
          <w:rPr>
            <w:noProof/>
            <w:webHidden/>
          </w:rPr>
          <w:fldChar w:fldCharType="separate"/>
        </w:r>
        <w:r>
          <w:rPr>
            <w:noProof/>
            <w:webHidden/>
          </w:rPr>
          <w:t>12</w:t>
        </w:r>
        <w:r>
          <w:rPr>
            <w:noProof/>
            <w:webHidden/>
          </w:rPr>
          <w:fldChar w:fldCharType="end"/>
        </w:r>
      </w:hyperlink>
    </w:p>
    <w:p w14:paraId="3C7376F9" w14:textId="239C8B0A"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0" w:history="1">
        <w:r w:rsidRPr="00071A5D">
          <w:rPr>
            <w:rStyle w:val="Hyperlink"/>
            <w:noProof/>
            <w14:scene3d>
              <w14:camera w14:prst="orthographicFront"/>
              <w14:lightRig w14:rig="threePt" w14:dir="t">
                <w14:rot w14:lat="0" w14:lon="0" w14:rev="0"/>
              </w14:lightRig>
            </w14:scene3d>
          </w:rPr>
          <w:t>4.4.2</w:t>
        </w:r>
        <w:r w:rsidRPr="00071A5D">
          <w:rPr>
            <w:rStyle w:val="Hyperlink"/>
            <w:noProof/>
          </w:rPr>
          <w:t xml:space="preserve"> Non-Conformance and defects register</w:t>
        </w:r>
        <w:r>
          <w:rPr>
            <w:noProof/>
            <w:webHidden/>
          </w:rPr>
          <w:tab/>
        </w:r>
        <w:r>
          <w:rPr>
            <w:noProof/>
            <w:webHidden/>
          </w:rPr>
          <w:fldChar w:fldCharType="begin"/>
        </w:r>
        <w:r>
          <w:rPr>
            <w:noProof/>
            <w:webHidden/>
          </w:rPr>
          <w:instrText xml:space="preserve"> PAGEREF _Toc213774550 \h </w:instrText>
        </w:r>
        <w:r>
          <w:rPr>
            <w:noProof/>
            <w:webHidden/>
          </w:rPr>
        </w:r>
        <w:r>
          <w:rPr>
            <w:noProof/>
            <w:webHidden/>
          </w:rPr>
          <w:fldChar w:fldCharType="separate"/>
        </w:r>
        <w:r>
          <w:rPr>
            <w:noProof/>
            <w:webHidden/>
          </w:rPr>
          <w:t>13</w:t>
        </w:r>
        <w:r>
          <w:rPr>
            <w:noProof/>
            <w:webHidden/>
          </w:rPr>
          <w:fldChar w:fldCharType="end"/>
        </w:r>
      </w:hyperlink>
    </w:p>
    <w:p w14:paraId="34A809A5" w14:textId="48340F4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1" w:history="1">
        <w:r w:rsidRPr="00071A5D">
          <w:rPr>
            <w:rStyle w:val="Hyperlink"/>
            <w:noProof/>
            <w14:scene3d>
              <w14:camera w14:prst="orthographicFront"/>
              <w14:lightRig w14:rig="threePt" w14:dir="t">
                <w14:rot w14:lat="0" w14:lon="0" w14:rev="0"/>
              </w14:lightRig>
            </w14:scene3d>
          </w:rPr>
          <w:t>4.4.3</w:t>
        </w:r>
        <w:r w:rsidRPr="00071A5D">
          <w:rPr>
            <w:rStyle w:val="Hyperlink"/>
            <w:noProof/>
          </w:rPr>
          <w:t xml:space="preserve"> Contractor’s inspection and testing</w:t>
        </w:r>
        <w:r>
          <w:rPr>
            <w:noProof/>
            <w:webHidden/>
          </w:rPr>
          <w:tab/>
        </w:r>
        <w:r>
          <w:rPr>
            <w:noProof/>
            <w:webHidden/>
          </w:rPr>
          <w:fldChar w:fldCharType="begin"/>
        </w:r>
        <w:r>
          <w:rPr>
            <w:noProof/>
            <w:webHidden/>
          </w:rPr>
          <w:instrText xml:space="preserve"> PAGEREF _Toc213774551 \h </w:instrText>
        </w:r>
        <w:r>
          <w:rPr>
            <w:noProof/>
            <w:webHidden/>
          </w:rPr>
        </w:r>
        <w:r>
          <w:rPr>
            <w:noProof/>
            <w:webHidden/>
          </w:rPr>
          <w:fldChar w:fldCharType="separate"/>
        </w:r>
        <w:r>
          <w:rPr>
            <w:noProof/>
            <w:webHidden/>
          </w:rPr>
          <w:t>14</w:t>
        </w:r>
        <w:r>
          <w:rPr>
            <w:noProof/>
            <w:webHidden/>
          </w:rPr>
          <w:fldChar w:fldCharType="end"/>
        </w:r>
      </w:hyperlink>
    </w:p>
    <w:p w14:paraId="2D86DAF4" w14:textId="2FE923EB"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2" w:history="1">
        <w:r w:rsidRPr="00071A5D">
          <w:rPr>
            <w:rStyle w:val="Hyperlink"/>
            <w:noProof/>
            <w14:scene3d>
              <w14:camera w14:prst="orthographicFront"/>
              <w14:lightRig w14:rig="threePt" w14:dir="t">
                <w14:rot w14:lat="0" w14:lon="0" w14:rev="0"/>
              </w14:lightRig>
            </w14:scene3d>
          </w:rPr>
          <w:t>4.4.4</w:t>
        </w:r>
        <w:r w:rsidRPr="00071A5D">
          <w:rPr>
            <w:rStyle w:val="Hyperlink"/>
            <w:noProof/>
          </w:rPr>
          <w:t xml:space="preserve"> Verification of purchased product.</w:t>
        </w:r>
        <w:r>
          <w:rPr>
            <w:noProof/>
            <w:webHidden/>
          </w:rPr>
          <w:tab/>
        </w:r>
        <w:r>
          <w:rPr>
            <w:noProof/>
            <w:webHidden/>
          </w:rPr>
          <w:fldChar w:fldCharType="begin"/>
        </w:r>
        <w:r>
          <w:rPr>
            <w:noProof/>
            <w:webHidden/>
          </w:rPr>
          <w:instrText xml:space="preserve"> PAGEREF _Toc213774552 \h </w:instrText>
        </w:r>
        <w:r>
          <w:rPr>
            <w:noProof/>
            <w:webHidden/>
          </w:rPr>
        </w:r>
        <w:r>
          <w:rPr>
            <w:noProof/>
            <w:webHidden/>
          </w:rPr>
          <w:fldChar w:fldCharType="separate"/>
        </w:r>
        <w:r>
          <w:rPr>
            <w:noProof/>
            <w:webHidden/>
          </w:rPr>
          <w:t>15</w:t>
        </w:r>
        <w:r>
          <w:rPr>
            <w:noProof/>
            <w:webHidden/>
          </w:rPr>
          <w:fldChar w:fldCharType="end"/>
        </w:r>
      </w:hyperlink>
    </w:p>
    <w:p w14:paraId="298A9E94" w14:textId="75E688F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3" w:history="1">
        <w:r w:rsidRPr="00071A5D">
          <w:rPr>
            <w:rStyle w:val="Hyperlink"/>
            <w:noProof/>
            <w14:scene3d>
              <w14:camera w14:prst="orthographicFront"/>
              <w14:lightRig w14:rig="threePt" w14:dir="t">
                <w14:rot w14:lat="0" w14:lon="0" w14:rev="0"/>
              </w14:lightRig>
            </w14:scene3d>
          </w:rPr>
          <w:t>4.4.5</w:t>
        </w:r>
        <w:r w:rsidRPr="00071A5D">
          <w:rPr>
            <w:rStyle w:val="Hyperlink"/>
            <w:noProof/>
          </w:rPr>
          <w:t xml:space="preserve"> Control of Special Processes</w:t>
        </w:r>
        <w:r>
          <w:rPr>
            <w:noProof/>
            <w:webHidden/>
          </w:rPr>
          <w:tab/>
        </w:r>
        <w:r>
          <w:rPr>
            <w:noProof/>
            <w:webHidden/>
          </w:rPr>
          <w:fldChar w:fldCharType="begin"/>
        </w:r>
        <w:r>
          <w:rPr>
            <w:noProof/>
            <w:webHidden/>
          </w:rPr>
          <w:instrText xml:space="preserve"> PAGEREF _Toc213774553 \h </w:instrText>
        </w:r>
        <w:r>
          <w:rPr>
            <w:noProof/>
            <w:webHidden/>
          </w:rPr>
        </w:r>
        <w:r>
          <w:rPr>
            <w:noProof/>
            <w:webHidden/>
          </w:rPr>
          <w:fldChar w:fldCharType="separate"/>
        </w:r>
        <w:r>
          <w:rPr>
            <w:noProof/>
            <w:webHidden/>
          </w:rPr>
          <w:t>16</w:t>
        </w:r>
        <w:r>
          <w:rPr>
            <w:noProof/>
            <w:webHidden/>
          </w:rPr>
          <w:fldChar w:fldCharType="end"/>
        </w:r>
      </w:hyperlink>
    </w:p>
    <w:p w14:paraId="45F268BC" w14:textId="11EEFFB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4" w:history="1">
        <w:r w:rsidRPr="00071A5D">
          <w:rPr>
            <w:rStyle w:val="Hyperlink"/>
            <w:noProof/>
            <w14:scene3d>
              <w14:camera w14:prst="orthographicFront"/>
              <w14:lightRig w14:rig="threePt" w14:dir="t">
                <w14:rot w14:lat="0" w14:lon="0" w14:rev="0"/>
              </w14:lightRig>
            </w14:scene3d>
          </w:rPr>
          <w:t>4.4.6</w:t>
        </w:r>
        <w:r w:rsidRPr="00071A5D">
          <w:rPr>
            <w:rStyle w:val="Hyperlink"/>
            <w:noProof/>
          </w:rPr>
          <w:t xml:space="preserve"> Third Party Inspection</w:t>
        </w:r>
        <w:r>
          <w:rPr>
            <w:noProof/>
            <w:webHidden/>
          </w:rPr>
          <w:tab/>
        </w:r>
        <w:r>
          <w:rPr>
            <w:noProof/>
            <w:webHidden/>
          </w:rPr>
          <w:fldChar w:fldCharType="begin"/>
        </w:r>
        <w:r>
          <w:rPr>
            <w:noProof/>
            <w:webHidden/>
          </w:rPr>
          <w:instrText xml:space="preserve"> PAGEREF _Toc213774554 \h </w:instrText>
        </w:r>
        <w:r>
          <w:rPr>
            <w:noProof/>
            <w:webHidden/>
          </w:rPr>
        </w:r>
        <w:r>
          <w:rPr>
            <w:noProof/>
            <w:webHidden/>
          </w:rPr>
          <w:fldChar w:fldCharType="separate"/>
        </w:r>
        <w:r>
          <w:rPr>
            <w:noProof/>
            <w:webHidden/>
          </w:rPr>
          <w:t>16</w:t>
        </w:r>
        <w:r>
          <w:rPr>
            <w:noProof/>
            <w:webHidden/>
          </w:rPr>
          <w:fldChar w:fldCharType="end"/>
        </w:r>
      </w:hyperlink>
    </w:p>
    <w:p w14:paraId="7FA8CD62" w14:textId="22DAF6E7"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5" w:history="1">
        <w:r w:rsidRPr="00071A5D">
          <w:rPr>
            <w:rStyle w:val="Hyperlink"/>
            <w:noProof/>
            <w14:scene3d>
              <w14:camera w14:prst="orthographicFront"/>
              <w14:lightRig w14:rig="threePt" w14:dir="t">
                <w14:rot w14:lat="0" w14:lon="0" w14:rev="0"/>
              </w14:lightRig>
            </w14:scene3d>
          </w:rPr>
          <w:t>4.4.6.1</w:t>
        </w:r>
        <w:r w:rsidRPr="00071A5D">
          <w:rPr>
            <w:rStyle w:val="Hyperlink"/>
            <w:noProof/>
          </w:rPr>
          <w:t xml:space="preserve"> Appointed Inspection Authority (AIA)</w:t>
        </w:r>
        <w:r>
          <w:rPr>
            <w:noProof/>
            <w:webHidden/>
          </w:rPr>
          <w:tab/>
        </w:r>
        <w:r>
          <w:rPr>
            <w:noProof/>
            <w:webHidden/>
          </w:rPr>
          <w:fldChar w:fldCharType="begin"/>
        </w:r>
        <w:r>
          <w:rPr>
            <w:noProof/>
            <w:webHidden/>
          </w:rPr>
          <w:instrText xml:space="preserve"> PAGEREF _Toc213774555 \h </w:instrText>
        </w:r>
        <w:r>
          <w:rPr>
            <w:noProof/>
            <w:webHidden/>
          </w:rPr>
        </w:r>
        <w:r>
          <w:rPr>
            <w:noProof/>
            <w:webHidden/>
          </w:rPr>
          <w:fldChar w:fldCharType="separate"/>
        </w:r>
        <w:r>
          <w:rPr>
            <w:noProof/>
            <w:webHidden/>
          </w:rPr>
          <w:t>17</w:t>
        </w:r>
        <w:r>
          <w:rPr>
            <w:noProof/>
            <w:webHidden/>
          </w:rPr>
          <w:fldChar w:fldCharType="end"/>
        </w:r>
      </w:hyperlink>
    </w:p>
    <w:p w14:paraId="09DC27AF" w14:textId="126555A6"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6" w:history="1">
        <w:r w:rsidRPr="00071A5D">
          <w:rPr>
            <w:rStyle w:val="Hyperlink"/>
            <w:noProof/>
            <w14:scene3d>
              <w14:camera w14:prst="orthographicFront"/>
              <w14:lightRig w14:rig="threePt" w14:dir="t">
                <w14:rot w14:lat="0" w14:lon="0" w14:rev="0"/>
              </w14:lightRig>
            </w14:scene3d>
          </w:rPr>
          <w:t>4.4.6.2</w:t>
        </w:r>
        <w:r w:rsidRPr="00071A5D">
          <w:rPr>
            <w:rStyle w:val="Hyperlink"/>
            <w:noProof/>
          </w:rPr>
          <w:t xml:space="preserve"> Eskom appointed AIA organisation.</w:t>
        </w:r>
        <w:r>
          <w:rPr>
            <w:noProof/>
            <w:webHidden/>
          </w:rPr>
          <w:tab/>
        </w:r>
        <w:r>
          <w:rPr>
            <w:noProof/>
            <w:webHidden/>
          </w:rPr>
          <w:fldChar w:fldCharType="begin"/>
        </w:r>
        <w:r>
          <w:rPr>
            <w:noProof/>
            <w:webHidden/>
          </w:rPr>
          <w:instrText xml:space="preserve"> PAGEREF _Toc213774556 \h </w:instrText>
        </w:r>
        <w:r>
          <w:rPr>
            <w:noProof/>
            <w:webHidden/>
          </w:rPr>
        </w:r>
        <w:r>
          <w:rPr>
            <w:noProof/>
            <w:webHidden/>
          </w:rPr>
          <w:fldChar w:fldCharType="separate"/>
        </w:r>
        <w:r>
          <w:rPr>
            <w:noProof/>
            <w:webHidden/>
          </w:rPr>
          <w:t>17</w:t>
        </w:r>
        <w:r>
          <w:rPr>
            <w:noProof/>
            <w:webHidden/>
          </w:rPr>
          <w:fldChar w:fldCharType="end"/>
        </w:r>
      </w:hyperlink>
    </w:p>
    <w:p w14:paraId="5DEB1A72" w14:textId="39837C5A"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7" w:history="1">
        <w:r w:rsidRPr="00071A5D">
          <w:rPr>
            <w:rStyle w:val="Hyperlink"/>
            <w:noProof/>
            <w14:scene3d>
              <w14:camera w14:prst="orthographicFront"/>
              <w14:lightRig w14:rig="threePt" w14:dir="t">
                <w14:rot w14:lat="0" w14:lon="0" w14:rev="0"/>
              </w14:lightRig>
            </w14:scene3d>
          </w:rPr>
          <w:t>4.4.7</w:t>
        </w:r>
        <w:r w:rsidRPr="00071A5D">
          <w:rPr>
            <w:rStyle w:val="Hyperlink"/>
            <w:noProof/>
          </w:rPr>
          <w:t xml:space="preserve"> MATERIALS MANAGEMENT PROGRAMME</w:t>
        </w:r>
        <w:r>
          <w:rPr>
            <w:noProof/>
            <w:webHidden/>
          </w:rPr>
          <w:tab/>
        </w:r>
        <w:r>
          <w:rPr>
            <w:noProof/>
            <w:webHidden/>
          </w:rPr>
          <w:fldChar w:fldCharType="begin"/>
        </w:r>
        <w:r>
          <w:rPr>
            <w:noProof/>
            <w:webHidden/>
          </w:rPr>
          <w:instrText xml:space="preserve"> PAGEREF _Toc213774557 \h </w:instrText>
        </w:r>
        <w:r>
          <w:rPr>
            <w:noProof/>
            <w:webHidden/>
          </w:rPr>
        </w:r>
        <w:r>
          <w:rPr>
            <w:noProof/>
            <w:webHidden/>
          </w:rPr>
          <w:fldChar w:fldCharType="separate"/>
        </w:r>
        <w:r>
          <w:rPr>
            <w:noProof/>
            <w:webHidden/>
          </w:rPr>
          <w:t>17</w:t>
        </w:r>
        <w:r>
          <w:rPr>
            <w:noProof/>
            <w:webHidden/>
          </w:rPr>
          <w:fldChar w:fldCharType="end"/>
        </w:r>
      </w:hyperlink>
    </w:p>
    <w:p w14:paraId="1F627842" w14:textId="1B924FB2"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8" w:history="1">
        <w:r w:rsidRPr="00071A5D">
          <w:rPr>
            <w:rStyle w:val="Hyperlink"/>
            <w:noProof/>
            <w14:scene3d>
              <w14:camera w14:prst="orthographicFront"/>
              <w14:lightRig w14:rig="threePt" w14:dir="t">
                <w14:rot w14:lat="0" w14:lon="0" w14:rev="0"/>
              </w14:lightRig>
            </w14:scene3d>
          </w:rPr>
          <w:t>4.4.7.1</w:t>
        </w:r>
        <w:r w:rsidRPr="00071A5D">
          <w:rPr>
            <w:rStyle w:val="Hyperlink"/>
            <w:noProof/>
          </w:rPr>
          <w:t xml:space="preserve"> Traceability</w:t>
        </w:r>
        <w:r>
          <w:rPr>
            <w:noProof/>
            <w:webHidden/>
          </w:rPr>
          <w:tab/>
        </w:r>
        <w:r>
          <w:rPr>
            <w:noProof/>
            <w:webHidden/>
          </w:rPr>
          <w:fldChar w:fldCharType="begin"/>
        </w:r>
        <w:r>
          <w:rPr>
            <w:noProof/>
            <w:webHidden/>
          </w:rPr>
          <w:instrText xml:space="preserve"> PAGEREF _Toc213774558 \h </w:instrText>
        </w:r>
        <w:r>
          <w:rPr>
            <w:noProof/>
            <w:webHidden/>
          </w:rPr>
        </w:r>
        <w:r>
          <w:rPr>
            <w:noProof/>
            <w:webHidden/>
          </w:rPr>
          <w:fldChar w:fldCharType="separate"/>
        </w:r>
        <w:r>
          <w:rPr>
            <w:noProof/>
            <w:webHidden/>
          </w:rPr>
          <w:t>17</w:t>
        </w:r>
        <w:r>
          <w:rPr>
            <w:noProof/>
            <w:webHidden/>
          </w:rPr>
          <w:fldChar w:fldCharType="end"/>
        </w:r>
      </w:hyperlink>
    </w:p>
    <w:p w14:paraId="1FAC4496" w14:textId="6B184627"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9" w:history="1">
        <w:r w:rsidRPr="00071A5D">
          <w:rPr>
            <w:rStyle w:val="Hyperlink"/>
            <w:noProof/>
            <w14:scene3d>
              <w14:camera w14:prst="orthographicFront"/>
              <w14:lightRig w14:rig="threePt" w14:dir="t">
                <w14:rot w14:lat="0" w14:lon="0" w14:rev="0"/>
              </w14:lightRig>
            </w14:scene3d>
          </w:rPr>
          <w:t>4.4.7.2</w:t>
        </w:r>
        <w:r w:rsidRPr="00071A5D">
          <w:rPr>
            <w:rStyle w:val="Hyperlink"/>
            <w:noProof/>
          </w:rPr>
          <w:t xml:space="preserve"> Positive Material Identification</w:t>
        </w:r>
        <w:r>
          <w:rPr>
            <w:noProof/>
            <w:webHidden/>
          </w:rPr>
          <w:tab/>
        </w:r>
        <w:r>
          <w:rPr>
            <w:noProof/>
            <w:webHidden/>
          </w:rPr>
          <w:fldChar w:fldCharType="begin"/>
        </w:r>
        <w:r>
          <w:rPr>
            <w:noProof/>
            <w:webHidden/>
          </w:rPr>
          <w:instrText xml:space="preserve"> PAGEREF _Toc213774559 \h </w:instrText>
        </w:r>
        <w:r>
          <w:rPr>
            <w:noProof/>
            <w:webHidden/>
          </w:rPr>
        </w:r>
        <w:r>
          <w:rPr>
            <w:noProof/>
            <w:webHidden/>
          </w:rPr>
          <w:fldChar w:fldCharType="separate"/>
        </w:r>
        <w:r>
          <w:rPr>
            <w:noProof/>
            <w:webHidden/>
          </w:rPr>
          <w:t>17</w:t>
        </w:r>
        <w:r>
          <w:rPr>
            <w:noProof/>
            <w:webHidden/>
          </w:rPr>
          <w:fldChar w:fldCharType="end"/>
        </w:r>
      </w:hyperlink>
    </w:p>
    <w:p w14:paraId="2ECFE258" w14:textId="78955E1F"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60" w:history="1">
        <w:r w:rsidRPr="00071A5D">
          <w:rPr>
            <w:rStyle w:val="Hyperlink"/>
            <w:noProof/>
            <w14:scene3d>
              <w14:camera w14:prst="orthographicFront"/>
              <w14:lightRig w14:rig="threePt" w14:dir="t">
                <w14:rot w14:lat="0" w14:lon="0" w14:rev="0"/>
              </w14:lightRig>
            </w14:scene3d>
          </w:rPr>
          <w:t>4.4.7.3</w:t>
        </w:r>
        <w:r w:rsidRPr="00071A5D">
          <w:rPr>
            <w:rStyle w:val="Hyperlink"/>
            <w:noProof/>
          </w:rPr>
          <w:t xml:space="preserve"> Quantitative quality measurement tools</w:t>
        </w:r>
        <w:r>
          <w:rPr>
            <w:noProof/>
            <w:webHidden/>
          </w:rPr>
          <w:tab/>
        </w:r>
        <w:r>
          <w:rPr>
            <w:noProof/>
            <w:webHidden/>
          </w:rPr>
          <w:fldChar w:fldCharType="begin"/>
        </w:r>
        <w:r>
          <w:rPr>
            <w:noProof/>
            <w:webHidden/>
          </w:rPr>
          <w:instrText xml:space="preserve"> PAGEREF _Toc213774560 \h </w:instrText>
        </w:r>
        <w:r>
          <w:rPr>
            <w:noProof/>
            <w:webHidden/>
          </w:rPr>
        </w:r>
        <w:r>
          <w:rPr>
            <w:noProof/>
            <w:webHidden/>
          </w:rPr>
          <w:fldChar w:fldCharType="separate"/>
        </w:r>
        <w:r>
          <w:rPr>
            <w:noProof/>
            <w:webHidden/>
          </w:rPr>
          <w:t>18</w:t>
        </w:r>
        <w:r>
          <w:rPr>
            <w:noProof/>
            <w:webHidden/>
          </w:rPr>
          <w:fldChar w:fldCharType="end"/>
        </w:r>
      </w:hyperlink>
    </w:p>
    <w:p w14:paraId="782B181E" w14:textId="22652091"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61" w:history="1">
        <w:r w:rsidRPr="00071A5D">
          <w:rPr>
            <w:rStyle w:val="Hyperlink"/>
            <w:noProof/>
            <w14:scene3d>
              <w14:camera w14:prst="orthographicFront"/>
              <w14:lightRig w14:rig="threePt" w14:dir="t">
                <w14:rot w14:lat="0" w14:lon="0" w14:rev="0"/>
              </w14:lightRig>
            </w14:scene3d>
          </w:rPr>
          <w:t>4.4.7.4</w:t>
        </w:r>
        <w:r w:rsidRPr="00071A5D">
          <w:rPr>
            <w:rStyle w:val="Hyperlink"/>
            <w:noProof/>
          </w:rPr>
          <w:t xml:space="preserve"> Preservation</w:t>
        </w:r>
        <w:r>
          <w:rPr>
            <w:noProof/>
            <w:webHidden/>
          </w:rPr>
          <w:tab/>
        </w:r>
        <w:r>
          <w:rPr>
            <w:noProof/>
            <w:webHidden/>
          </w:rPr>
          <w:fldChar w:fldCharType="begin"/>
        </w:r>
        <w:r>
          <w:rPr>
            <w:noProof/>
            <w:webHidden/>
          </w:rPr>
          <w:instrText xml:space="preserve"> PAGEREF _Toc213774561 \h </w:instrText>
        </w:r>
        <w:r>
          <w:rPr>
            <w:noProof/>
            <w:webHidden/>
          </w:rPr>
        </w:r>
        <w:r>
          <w:rPr>
            <w:noProof/>
            <w:webHidden/>
          </w:rPr>
          <w:fldChar w:fldCharType="separate"/>
        </w:r>
        <w:r>
          <w:rPr>
            <w:noProof/>
            <w:webHidden/>
          </w:rPr>
          <w:t>18</w:t>
        </w:r>
        <w:r>
          <w:rPr>
            <w:noProof/>
            <w:webHidden/>
          </w:rPr>
          <w:fldChar w:fldCharType="end"/>
        </w:r>
      </w:hyperlink>
    </w:p>
    <w:p w14:paraId="2849220C" w14:textId="1F13C72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62" w:history="1">
        <w:r w:rsidRPr="00071A5D">
          <w:rPr>
            <w:rStyle w:val="Hyperlink"/>
            <w:noProof/>
            <w14:scene3d>
              <w14:camera w14:prst="orthographicFront"/>
              <w14:lightRig w14:rig="threePt" w14:dir="t">
                <w14:rot w14:lat="0" w14:lon="0" w14:rev="0"/>
              </w14:lightRig>
            </w14:scene3d>
          </w:rPr>
          <w:t>4.4.8</w:t>
        </w:r>
        <w:r w:rsidRPr="00071A5D">
          <w:rPr>
            <w:rStyle w:val="Hyperlink"/>
            <w:noProof/>
          </w:rPr>
          <w:t xml:space="preserve"> Expediting during contract execution</w:t>
        </w:r>
        <w:r>
          <w:rPr>
            <w:noProof/>
            <w:webHidden/>
          </w:rPr>
          <w:tab/>
        </w:r>
        <w:r>
          <w:rPr>
            <w:noProof/>
            <w:webHidden/>
          </w:rPr>
          <w:fldChar w:fldCharType="begin"/>
        </w:r>
        <w:r>
          <w:rPr>
            <w:noProof/>
            <w:webHidden/>
          </w:rPr>
          <w:instrText xml:space="preserve"> PAGEREF _Toc213774562 \h </w:instrText>
        </w:r>
        <w:r>
          <w:rPr>
            <w:noProof/>
            <w:webHidden/>
          </w:rPr>
        </w:r>
        <w:r>
          <w:rPr>
            <w:noProof/>
            <w:webHidden/>
          </w:rPr>
          <w:fldChar w:fldCharType="separate"/>
        </w:r>
        <w:r>
          <w:rPr>
            <w:noProof/>
            <w:webHidden/>
          </w:rPr>
          <w:t>18</w:t>
        </w:r>
        <w:r>
          <w:rPr>
            <w:noProof/>
            <w:webHidden/>
          </w:rPr>
          <w:fldChar w:fldCharType="end"/>
        </w:r>
      </w:hyperlink>
    </w:p>
    <w:p w14:paraId="18ABF69C" w14:textId="1C6BD118"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63" w:history="1">
        <w:r w:rsidRPr="00071A5D">
          <w:rPr>
            <w:rStyle w:val="Hyperlink"/>
            <w:noProof/>
            <w14:scene3d>
              <w14:camera w14:prst="orthographicFront"/>
              <w14:lightRig w14:rig="threePt" w14:dir="t">
                <w14:rot w14:lat="0" w14:lon="0" w14:rev="0"/>
              </w14:lightRig>
            </w14:scene3d>
          </w:rPr>
          <w:t>4.4.9</w:t>
        </w:r>
        <w:r w:rsidRPr="00071A5D">
          <w:rPr>
            <w:rStyle w:val="Hyperlink"/>
            <w:noProof/>
          </w:rPr>
          <w:t xml:space="preserve"> Quality Control on Completion of the Contract</w:t>
        </w:r>
        <w:r>
          <w:rPr>
            <w:noProof/>
            <w:webHidden/>
          </w:rPr>
          <w:tab/>
        </w:r>
        <w:r>
          <w:rPr>
            <w:noProof/>
            <w:webHidden/>
          </w:rPr>
          <w:fldChar w:fldCharType="begin"/>
        </w:r>
        <w:r>
          <w:rPr>
            <w:noProof/>
            <w:webHidden/>
          </w:rPr>
          <w:instrText xml:space="preserve"> PAGEREF _Toc213774563 \h </w:instrText>
        </w:r>
        <w:r>
          <w:rPr>
            <w:noProof/>
            <w:webHidden/>
          </w:rPr>
        </w:r>
        <w:r>
          <w:rPr>
            <w:noProof/>
            <w:webHidden/>
          </w:rPr>
          <w:fldChar w:fldCharType="separate"/>
        </w:r>
        <w:r>
          <w:rPr>
            <w:noProof/>
            <w:webHidden/>
          </w:rPr>
          <w:t>18</w:t>
        </w:r>
        <w:r>
          <w:rPr>
            <w:noProof/>
            <w:webHidden/>
          </w:rPr>
          <w:fldChar w:fldCharType="end"/>
        </w:r>
      </w:hyperlink>
    </w:p>
    <w:p w14:paraId="182086C1" w14:textId="34CE9E3E"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64" w:history="1">
        <w:r w:rsidRPr="00071A5D">
          <w:rPr>
            <w:rStyle w:val="Hyperlink"/>
            <w:noProof/>
            <w14:scene3d>
              <w14:camera w14:prst="orthographicFront"/>
              <w14:lightRig w14:rig="threePt" w14:dir="t">
                <w14:rot w14:lat="0" w14:lon="0" w14:rev="0"/>
              </w14:lightRig>
            </w14:scene3d>
          </w:rPr>
          <w:t>4.4.9.1</w:t>
        </w:r>
        <w:r w:rsidRPr="00071A5D">
          <w:rPr>
            <w:rStyle w:val="Hyperlink"/>
            <w:noProof/>
          </w:rPr>
          <w:t xml:space="preserve"> Manufacturing Record Books.</w:t>
        </w:r>
        <w:r>
          <w:rPr>
            <w:noProof/>
            <w:webHidden/>
          </w:rPr>
          <w:tab/>
        </w:r>
        <w:r>
          <w:rPr>
            <w:noProof/>
            <w:webHidden/>
          </w:rPr>
          <w:fldChar w:fldCharType="begin"/>
        </w:r>
        <w:r>
          <w:rPr>
            <w:noProof/>
            <w:webHidden/>
          </w:rPr>
          <w:instrText xml:space="preserve"> PAGEREF _Toc213774564 \h </w:instrText>
        </w:r>
        <w:r>
          <w:rPr>
            <w:noProof/>
            <w:webHidden/>
          </w:rPr>
        </w:r>
        <w:r>
          <w:rPr>
            <w:noProof/>
            <w:webHidden/>
          </w:rPr>
          <w:fldChar w:fldCharType="separate"/>
        </w:r>
        <w:r>
          <w:rPr>
            <w:noProof/>
            <w:webHidden/>
          </w:rPr>
          <w:t>18</w:t>
        </w:r>
        <w:r>
          <w:rPr>
            <w:noProof/>
            <w:webHidden/>
          </w:rPr>
          <w:fldChar w:fldCharType="end"/>
        </w:r>
      </w:hyperlink>
    </w:p>
    <w:p w14:paraId="32DE69EA" w14:textId="1B8F43CA"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65" w:history="1">
        <w:r w:rsidRPr="00071A5D">
          <w:rPr>
            <w:rStyle w:val="Hyperlink"/>
            <w:noProof/>
          </w:rPr>
          <w:t>5. Table 1: Typical Data Book Index</w:t>
        </w:r>
        <w:r>
          <w:rPr>
            <w:noProof/>
            <w:webHidden/>
          </w:rPr>
          <w:tab/>
        </w:r>
        <w:r>
          <w:rPr>
            <w:noProof/>
            <w:webHidden/>
          </w:rPr>
          <w:fldChar w:fldCharType="begin"/>
        </w:r>
        <w:r>
          <w:rPr>
            <w:noProof/>
            <w:webHidden/>
          </w:rPr>
          <w:instrText xml:space="preserve"> PAGEREF _Toc213774565 \h </w:instrText>
        </w:r>
        <w:r>
          <w:rPr>
            <w:noProof/>
            <w:webHidden/>
          </w:rPr>
        </w:r>
        <w:r>
          <w:rPr>
            <w:noProof/>
            <w:webHidden/>
          </w:rPr>
          <w:fldChar w:fldCharType="separate"/>
        </w:r>
        <w:r>
          <w:rPr>
            <w:noProof/>
            <w:webHidden/>
          </w:rPr>
          <w:t>19</w:t>
        </w:r>
        <w:r>
          <w:rPr>
            <w:noProof/>
            <w:webHidden/>
          </w:rPr>
          <w:fldChar w:fldCharType="end"/>
        </w:r>
      </w:hyperlink>
    </w:p>
    <w:p w14:paraId="1991FAA5" w14:textId="446644BA"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66" w:history="1">
        <w:r w:rsidRPr="00071A5D">
          <w:rPr>
            <w:rStyle w:val="Hyperlink"/>
            <w:noProof/>
            <w14:scene3d>
              <w14:camera w14:prst="orthographicFront"/>
              <w14:lightRig w14:rig="threePt" w14:dir="t">
                <w14:rot w14:lat="0" w14:lon="0" w14:rev="0"/>
              </w14:lightRig>
            </w14:scene3d>
          </w:rPr>
          <w:t>5.1</w:t>
        </w:r>
        <w:r w:rsidRPr="00071A5D">
          <w:rPr>
            <w:rStyle w:val="Hyperlink"/>
            <w:noProof/>
          </w:rPr>
          <w:t xml:space="preserve"> PAYMENT and DELIVERY</w:t>
        </w:r>
        <w:r>
          <w:rPr>
            <w:noProof/>
            <w:webHidden/>
          </w:rPr>
          <w:tab/>
        </w:r>
        <w:r>
          <w:rPr>
            <w:noProof/>
            <w:webHidden/>
          </w:rPr>
          <w:fldChar w:fldCharType="begin"/>
        </w:r>
        <w:r>
          <w:rPr>
            <w:noProof/>
            <w:webHidden/>
          </w:rPr>
          <w:instrText xml:space="preserve"> PAGEREF _Toc213774566 \h </w:instrText>
        </w:r>
        <w:r>
          <w:rPr>
            <w:noProof/>
            <w:webHidden/>
          </w:rPr>
        </w:r>
        <w:r>
          <w:rPr>
            <w:noProof/>
            <w:webHidden/>
          </w:rPr>
          <w:fldChar w:fldCharType="separate"/>
        </w:r>
        <w:r>
          <w:rPr>
            <w:noProof/>
            <w:webHidden/>
          </w:rPr>
          <w:t>19</w:t>
        </w:r>
        <w:r>
          <w:rPr>
            <w:noProof/>
            <w:webHidden/>
          </w:rPr>
          <w:fldChar w:fldCharType="end"/>
        </w:r>
      </w:hyperlink>
    </w:p>
    <w:p w14:paraId="10494E1B" w14:textId="7276027D"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67" w:history="1">
        <w:r w:rsidRPr="00071A5D">
          <w:rPr>
            <w:rStyle w:val="Hyperlink"/>
            <w:noProof/>
            <w14:scene3d>
              <w14:camera w14:prst="orthographicFront"/>
              <w14:lightRig w14:rig="threePt" w14:dir="t">
                <w14:rot w14:lat="0" w14:lon="0" w14:rev="0"/>
              </w14:lightRig>
            </w14:scene3d>
          </w:rPr>
          <w:t>5.1.1</w:t>
        </w:r>
        <w:r w:rsidRPr="00071A5D">
          <w:rPr>
            <w:rStyle w:val="Hyperlink"/>
            <w:noProof/>
          </w:rPr>
          <w:t xml:space="preserve"> Delivery:</w:t>
        </w:r>
        <w:r>
          <w:rPr>
            <w:noProof/>
            <w:webHidden/>
          </w:rPr>
          <w:tab/>
        </w:r>
        <w:r>
          <w:rPr>
            <w:noProof/>
            <w:webHidden/>
          </w:rPr>
          <w:fldChar w:fldCharType="begin"/>
        </w:r>
        <w:r>
          <w:rPr>
            <w:noProof/>
            <w:webHidden/>
          </w:rPr>
          <w:instrText xml:space="preserve"> PAGEREF _Toc213774567 \h </w:instrText>
        </w:r>
        <w:r>
          <w:rPr>
            <w:noProof/>
            <w:webHidden/>
          </w:rPr>
        </w:r>
        <w:r>
          <w:rPr>
            <w:noProof/>
            <w:webHidden/>
          </w:rPr>
          <w:fldChar w:fldCharType="separate"/>
        </w:r>
        <w:r>
          <w:rPr>
            <w:noProof/>
            <w:webHidden/>
          </w:rPr>
          <w:t>19</w:t>
        </w:r>
        <w:r>
          <w:rPr>
            <w:noProof/>
            <w:webHidden/>
          </w:rPr>
          <w:fldChar w:fldCharType="end"/>
        </w:r>
      </w:hyperlink>
    </w:p>
    <w:p w14:paraId="67462431" w14:textId="276C5B56"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68" w:history="1">
        <w:r w:rsidRPr="00071A5D">
          <w:rPr>
            <w:rStyle w:val="Hyperlink"/>
            <w:noProof/>
          </w:rPr>
          <w:t>6. Authorisation</w:t>
        </w:r>
        <w:r>
          <w:rPr>
            <w:noProof/>
            <w:webHidden/>
          </w:rPr>
          <w:tab/>
        </w:r>
        <w:r>
          <w:rPr>
            <w:noProof/>
            <w:webHidden/>
          </w:rPr>
          <w:fldChar w:fldCharType="begin"/>
        </w:r>
        <w:r>
          <w:rPr>
            <w:noProof/>
            <w:webHidden/>
          </w:rPr>
          <w:instrText xml:space="preserve"> PAGEREF _Toc213774568 \h </w:instrText>
        </w:r>
        <w:r>
          <w:rPr>
            <w:noProof/>
            <w:webHidden/>
          </w:rPr>
        </w:r>
        <w:r>
          <w:rPr>
            <w:noProof/>
            <w:webHidden/>
          </w:rPr>
          <w:fldChar w:fldCharType="separate"/>
        </w:r>
        <w:r>
          <w:rPr>
            <w:noProof/>
            <w:webHidden/>
          </w:rPr>
          <w:t>20</w:t>
        </w:r>
        <w:r>
          <w:rPr>
            <w:noProof/>
            <w:webHidden/>
          </w:rPr>
          <w:fldChar w:fldCharType="end"/>
        </w:r>
      </w:hyperlink>
    </w:p>
    <w:p w14:paraId="08E76976" w14:textId="1A9DD720"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69" w:history="1">
        <w:r w:rsidRPr="00071A5D">
          <w:rPr>
            <w:rStyle w:val="Hyperlink"/>
            <w:noProof/>
          </w:rPr>
          <w:t>7. Revisions</w:t>
        </w:r>
        <w:r>
          <w:rPr>
            <w:noProof/>
            <w:webHidden/>
          </w:rPr>
          <w:tab/>
        </w:r>
        <w:r>
          <w:rPr>
            <w:noProof/>
            <w:webHidden/>
          </w:rPr>
          <w:fldChar w:fldCharType="begin"/>
        </w:r>
        <w:r>
          <w:rPr>
            <w:noProof/>
            <w:webHidden/>
          </w:rPr>
          <w:instrText xml:space="preserve"> PAGEREF _Toc213774569 \h </w:instrText>
        </w:r>
        <w:r>
          <w:rPr>
            <w:noProof/>
            <w:webHidden/>
          </w:rPr>
        </w:r>
        <w:r>
          <w:rPr>
            <w:noProof/>
            <w:webHidden/>
          </w:rPr>
          <w:fldChar w:fldCharType="separate"/>
        </w:r>
        <w:r>
          <w:rPr>
            <w:noProof/>
            <w:webHidden/>
          </w:rPr>
          <w:t>20</w:t>
        </w:r>
        <w:r>
          <w:rPr>
            <w:noProof/>
            <w:webHidden/>
          </w:rPr>
          <w:fldChar w:fldCharType="end"/>
        </w:r>
      </w:hyperlink>
    </w:p>
    <w:p w14:paraId="30C5786F" w14:textId="6435EED8"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0" w:history="1">
        <w:r w:rsidRPr="00071A5D">
          <w:rPr>
            <w:rStyle w:val="Hyperlink"/>
            <w:noProof/>
          </w:rPr>
          <w:t>8. Development team</w:t>
        </w:r>
        <w:r>
          <w:rPr>
            <w:noProof/>
            <w:webHidden/>
          </w:rPr>
          <w:tab/>
        </w:r>
        <w:r>
          <w:rPr>
            <w:noProof/>
            <w:webHidden/>
          </w:rPr>
          <w:fldChar w:fldCharType="begin"/>
        </w:r>
        <w:r>
          <w:rPr>
            <w:noProof/>
            <w:webHidden/>
          </w:rPr>
          <w:instrText xml:space="preserve"> PAGEREF _Toc213774570 \h </w:instrText>
        </w:r>
        <w:r>
          <w:rPr>
            <w:noProof/>
            <w:webHidden/>
          </w:rPr>
        </w:r>
        <w:r>
          <w:rPr>
            <w:noProof/>
            <w:webHidden/>
          </w:rPr>
          <w:fldChar w:fldCharType="separate"/>
        </w:r>
        <w:r>
          <w:rPr>
            <w:noProof/>
            <w:webHidden/>
          </w:rPr>
          <w:t>21</w:t>
        </w:r>
        <w:r>
          <w:rPr>
            <w:noProof/>
            <w:webHidden/>
          </w:rPr>
          <w:fldChar w:fldCharType="end"/>
        </w:r>
      </w:hyperlink>
    </w:p>
    <w:p w14:paraId="22AA0661" w14:textId="46A0E7CC"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1" w:history="1">
        <w:r w:rsidRPr="00071A5D">
          <w:rPr>
            <w:rStyle w:val="Hyperlink"/>
            <w:noProof/>
          </w:rPr>
          <w:t>9. ANNEXTURE A: QUALITY REQUIREMENTS FOR ISO 9001 SOLAR PV sOLAR pv</w:t>
        </w:r>
        <w:r>
          <w:rPr>
            <w:noProof/>
            <w:webHidden/>
          </w:rPr>
          <w:tab/>
        </w:r>
        <w:r>
          <w:rPr>
            <w:noProof/>
            <w:webHidden/>
          </w:rPr>
          <w:fldChar w:fldCharType="begin"/>
        </w:r>
        <w:r>
          <w:rPr>
            <w:noProof/>
            <w:webHidden/>
          </w:rPr>
          <w:instrText xml:space="preserve"> PAGEREF _Toc213774571 \h </w:instrText>
        </w:r>
        <w:r>
          <w:rPr>
            <w:noProof/>
            <w:webHidden/>
          </w:rPr>
        </w:r>
        <w:r>
          <w:rPr>
            <w:noProof/>
            <w:webHidden/>
          </w:rPr>
          <w:fldChar w:fldCharType="separate"/>
        </w:r>
        <w:r>
          <w:rPr>
            <w:noProof/>
            <w:webHidden/>
          </w:rPr>
          <w:t>22</w:t>
        </w:r>
        <w:r>
          <w:rPr>
            <w:noProof/>
            <w:webHidden/>
          </w:rPr>
          <w:fldChar w:fldCharType="end"/>
        </w:r>
      </w:hyperlink>
    </w:p>
    <w:p w14:paraId="6FC378B9" w14:textId="01BF90B7"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2" w:history="1">
        <w:r w:rsidRPr="00071A5D">
          <w:rPr>
            <w:rStyle w:val="Hyperlink"/>
            <w:noProof/>
          </w:rPr>
          <w:t>10. ANNEX B Product verification plan</w:t>
        </w:r>
        <w:r>
          <w:rPr>
            <w:noProof/>
            <w:webHidden/>
          </w:rPr>
          <w:tab/>
        </w:r>
        <w:r>
          <w:rPr>
            <w:noProof/>
            <w:webHidden/>
          </w:rPr>
          <w:fldChar w:fldCharType="begin"/>
        </w:r>
        <w:r>
          <w:rPr>
            <w:noProof/>
            <w:webHidden/>
          </w:rPr>
          <w:instrText xml:space="preserve"> PAGEREF _Toc213774572 \h </w:instrText>
        </w:r>
        <w:r>
          <w:rPr>
            <w:noProof/>
            <w:webHidden/>
          </w:rPr>
        </w:r>
        <w:r>
          <w:rPr>
            <w:noProof/>
            <w:webHidden/>
          </w:rPr>
          <w:fldChar w:fldCharType="separate"/>
        </w:r>
        <w:r>
          <w:rPr>
            <w:noProof/>
            <w:webHidden/>
          </w:rPr>
          <w:t>23</w:t>
        </w:r>
        <w:r>
          <w:rPr>
            <w:noProof/>
            <w:webHidden/>
          </w:rPr>
          <w:fldChar w:fldCharType="end"/>
        </w:r>
      </w:hyperlink>
    </w:p>
    <w:p w14:paraId="38FB47F8" w14:textId="297BA2AA"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3" w:history="1">
        <w:r w:rsidRPr="00071A5D">
          <w:rPr>
            <w:rStyle w:val="Hyperlink"/>
            <w:noProof/>
          </w:rPr>
          <w:t>11. . ANNEX C IDENTIFICATION AND DEFINE TERMS</w:t>
        </w:r>
        <w:r>
          <w:rPr>
            <w:noProof/>
            <w:webHidden/>
          </w:rPr>
          <w:tab/>
        </w:r>
        <w:r>
          <w:rPr>
            <w:noProof/>
            <w:webHidden/>
          </w:rPr>
          <w:fldChar w:fldCharType="begin"/>
        </w:r>
        <w:r>
          <w:rPr>
            <w:noProof/>
            <w:webHidden/>
          </w:rPr>
          <w:instrText xml:space="preserve"> PAGEREF _Toc213774573 \h </w:instrText>
        </w:r>
        <w:r>
          <w:rPr>
            <w:noProof/>
            <w:webHidden/>
          </w:rPr>
        </w:r>
        <w:r>
          <w:rPr>
            <w:noProof/>
            <w:webHidden/>
          </w:rPr>
          <w:fldChar w:fldCharType="separate"/>
        </w:r>
        <w:r>
          <w:rPr>
            <w:noProof/>
            <w:webHidden/>
          </w:rPr>
          <w:t>24</w:t>
        </w:r>
        <w:r>
          <w:rPr>
            <w:noProof/>
            <w:webHidden/>
          </w:rPr>
          <w:fldChar w:fldCharType="end"/>
        </w:r>
      </w:hyperlink>
    </w:p>
    <w:p w14:paraId="1B04CB30" w14:textId="5B8A60BB"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4" w:history="1">
        <w:r w:rsidRPr="00071A5D">
          <w:rPr>
            <w:rStyle w:val="Hyperlink"/>
            <w:noProof/>
          </w:rPr>
          <w:t>12. ANNEX D NONCONFORMITY CATEGORISATION</w:t>
        </w:r>
        <w:r>
          <w:rPr>
            <w:noProof/>
            <w:webHidden/>
          </w:rPr>
          <w:tab/>
        </w:r>
        <w:r>
          <w:rPr>
            <w:noProof/>
            <w:webHidden/>
          </w:rPr>
          <w:fldChar w:fldCharType="begin"/>
        </w:r>
        <w:r>
          <w:rPr>
            <w:noProof/>
            <w:webHidden/>
          </w:rPr>
          <w:instrText xml:space="preserve"> PAGEREF _Toc213774574 \h </w:instrText>
        </w:r>
        <w:r>
          <w:rPr>
            <w:noProof/>
            <w:webHidden/>
          </w:rPr>
        </w:r>
        <w:r>
          <w:rPr>
            <w:noProof/>
            <w:webHidden/>
          </w:rPr>
          <w:fldChar w:fldCharType="separate"/>
        </w:r>
        <w:r>
          <w:rPr>
            <w:noProof/>
            <w:webHidden/>
          </w:rPr>
          <w:t>25</w:t>
        </w:r>
        <w:r>
          <w:rPr>
            <w:noProof/>
            <w:webHidden/>
          </w:rPr>
          <w:fldChar w:fldCharType="end"/>
        </w:r>
      </w:hyperlink>
    </w:p>
    <w:p w14:paraId="21F3BEF7" w14:textId="36269820"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5" w:history="1">
        <w:r w:rsidRPr="00071A5D">
          <w:rPr>
            <w:rStyle w:val="Hyperlink"/>
            <w:noProof/>
          </w:rPr>
          <w:t>13. ANNEX E PERFORMANCE DAMAGES</w:t>
        </w:r>
        <w:r>
          <w:rPr>
            <w:noProof/>
            <w:webHidden/>
          </w:rPr>
          <w:tab/>
        </w:r>
        <w:r>
          <w:rPr>
            <w:noProof/>
            <w:webHidden/>
          </w:rPr>
          <w:fldChar w:fldCharType="begin"/>
        </w:r>
        <w:r>
          <w:rPr>
            <w:noProof/>
            <w:webHidden/>
          </w:rPr>
          <w:instrText xml:space="preserve"> PAGEREF _Toc213774575 \h </w:instrText>
        </w:r>
        <w:r>
          <w:rPr>
            <w:noProof/>
            <w:webHidden/>
          </w:rPr>
        </w:r>
        <w:r>
          <w:rPr>
            <w:noProof/>
            <w:webHidden/>
          </w:rPr>
          <w:fldChar w:fldCharType="separate"/>
        </w:r>
        <w:r>
          <w:rPr>
            <w:noProof/>
            <w:webHidden/>
          </w:rPr>
          <w:t>26</w:t>
        </w:r>
        <w:r>
          <w:rPr>
            <w:noProof/>
            <w:webHidden/>
          </w:rPr>
          <w:fldChar w:fldCharType="end"/>
        </w:r>
      </w:hyperlink>
    </w:p>
    <w:p w14:paraId="4B3ED983" w14:textId="1EF1CAFF" w:rsidR="008C57BC" w:rsidRPr="00334BC5" w:rsidRDefault="007A07E8" w:rsidP="00334BC5">
      <w:pPr>
        <w:pStyle w:val="TableBodyLeft"/>
        <w:rPr>
          <w:sz w:val="18"/>
          <w:szCs w:val="18"/>
        </w:rPr>
        <w:sectPr w:rsidR="008C57BC" w:rsidRPr="00334BC5">
          <w:headerReference w:type="default" r:id="rId12"/>
          <w:pgSz w:w="11906" w:h="16838"/>
          <w:pgMar w:top="1814" w:right="567" w:bottom="1701" w:left="1134" w:header="567" w:footer="1134" w:gutter="0"/>
          <w:cols w:space="708"/>
          <w:docGrid w:linePitch="360"/>
        </w:sectPr>
      </w:pPr>
      <w:r w:rsidRPr="00334BC5">
        <w:rPr>
          <w:sz w:val="18"/>
          <w:szCs w:val="18"/>
        </w:rPr>
        <w:fldChar w:fldCharType="end"/>
      </w:r>
    </w:p>
    <w:p w14:paraId="452B5BD1" w14:textId="77777777" w:rsidR="00E15B49" w:rsidRDefault="00E15B49" w:rsidP="000C6BB2">
      <w:pPr>
        <w:pStyle w:val="Heading1"/>
        <w:spacing w:line="276" w:lineRule="auto"/>
      </w:pPr>
      <w:bookmarkStart w:id="1" w:name="_Toc424799324"/>
      <w:bookmarkStart w:id="2" w:name="_Toc213774522"/>
      <w:r>
        <w:lastRenderedPageBreak/>
        <w:t>Introduction</w:t>
      </w:r>
      <w:bookmarkEnd w:id="1"/>
      <w:bookmarkEnd w:id="2"/>
    </w:p>
    <w:p w14:paraId="2B6E49FA" w14:textId="0A739401" w:rsidR="00E15B49" w:rsidRDefault="00E15B49" w:rsidP="000C6BB2">
      <w:pPr>
        <w:pStyle w:val="BodyText"/>
        <w:spacing w:line="276" w:lineRule="auto"/>
      </w:pPr>
      <w:r w:rsidRPr="00F66BA4">
        <w:t xml:space="preserve">This </w:t>
      </w:r>
      <w:r w:rsidR="00965577">
        <w:t>S</w:t>
      </w:r>
      <w:r w:rsidR="00965577" w:rsidRPr="00F66BA4">
        <w:t xml:space="preserve">pecification </w:t>
      </w:r>
      <w:r w:rsidRPr="00F66BA4">
        <w:t>describe</w:t>
      </w:r>
      <w:r>
        <w:t>s</w:t>
      </w:r>
      <w:r w:rsidRPr="00F66BA4">
        <w:t xml:space="preserve"> the minimum quality requirements for all potential </w:t>
      </w:r>
      <w:r>
        <w:t>Eskom</w:t>
      </w:r>
      <w:r w:rsidRPr="00F66BA4">
        <w:t xml:space="preserve"> </w:t>
      </w:r>
      <w:r>
        <w:t>Contractor</w:t>
      </w:r>
      <w:r w:rsidRPr="00F66BA4">
        <w:t xml:space="preserve">s and </w:t>
      </w:r>
      <w:r>
        <w:t>Supplier</w:t>
      </w:r>
      <w:r w:rsidRPr="00F66BA4">
        <w:t>s, and define</w:t>
      </w:r>
      <w:r>
        <w:t>s</w:t>
      </w:r>
      <w:r w:rsidRPr="00F66BA4">
        <w:t xml:space="preserve"> the quality criteria for the evaluation, </w:t>
      </w:r>
      <w:r w:rsidR="00C118FC" w:rsidRPr="00F66BA4">
        <w:t>selection,</w:t>
      </w:r>
      <w:r w:rsidRPr="00F66BA4">
        <w:t xml:space="preserve"> and monitoring of same.</w:t>
      </w:r>
    </w:p>
    <w:p w14:paraId="4118C89F" w14:textId="77777777" w:rsidR="00E15B49" w:rsidRDefault="00E15B49" w:rsidP="000C6BB2">
      <w:pPr>
        <w:pStyle w:val="Heading1"/>
        <w:spacing w:line="276" w:lineRule="auto"/>
      </w:pPr>
      <w:bookmarkStart w:id="3" w:name="_Toc424799325"/>
      <w:bookmarkStart w:id="4" w:name="_Toc213774523"/>
      <w:r>
        <w:t>Supporting Clauses</w:t>
      </w:r>
      <w:bookmarkEnd w:id="3"/>
      <w:bookmarkEnd w:id="4"/>
    </w:p>
    <w:p w14:paraId="6ED55C91" w14:textId="77777777" w:rsidR="00E15B49" w:rsidRDefault="00E15B49" w:rsidP="000C6BB2">
      <w:pPr>
        <w:pStyle w:val="Heading2"/>
        <w:spacing w:line="276" w:lineRule="auto"/>
      </w:pPr>
      <w:bookmarkStart w:id="5" w:name="_Toc424799326"/>
      <w:bookmarkStart w:id="6" w:name="_Toc213774524"/>
      <w:r>
        <w:t>Scope</w:t>
      </w:r>
      <w:bookmarkEnd w:id="5"/>
      <w:bookmarkEnd w:id="6"/>
    </w:p>
    <w:p w14:paraId="0A4D1A98" w14:textId="77777777" w:rsidR="00E15B49" w:rsidRPr="00D31A94" w:rsidRDefault="00E15B49" w:rsidP="000C6BB2">
      <w:pPr>
        <w:pStyle w:val="Heading3"/>
        <w:spacing w:line="276" w:lineRule="auto"/>
      </w:pPr>
      <w:bookmarkStart w:id="7" w:name="_Toc228877398"/>
      <w:bookmarkStart w:id="8" w:name="_Toc228877440"/>
      <w:bookmarkStart w:id="9" w:name="_Ref228785086"/>
      <w:bookmarkStart w:id="10" w:name="_Toc424799327"/>
      <w:bookmarkStart w:id="11" w:name="_Toc213774525"/>
      <w:bookmarkEnd w:id="7"/>
      <w:bookmarkEnd w:id="8"/>
      <w:r w:rsidRPr="00D31A94">
        <w:t>Purpose</w:t>
      </w:r>
      <w:bookmarkEnd w:id="9"/>
      <w:bookmarkEnd w:id="10"/>
      <w:bookmarkEnd w:id="11"/>
    </w:p>
    <w:p w14:paraId="4B01ECB2" w14:textId="1FE00C4F" w:rsidR="00053E05" w:rsidRDefault="00E15B49" w:rsidP="000C6BB2">
      <w:pPr>
        <w:pStyle w:val="BodyText"/>
        <w:tabs>
          <w:tab w:val="clear" w:pos="397"/>
        </w:tabs>
        <w:spacing w:line="276" w:lineRule="auto"/>
        <w:ind w:left="993"/>
      </w:pPr>
      <w:r w:rsidRPr="00CE50D6">
        <w:t xml:space="preserve">The purpose of this specification is to specify the </w:t>
      </w:r>
      <w:r w:rsidR="00DD505D">
        <w:t>Quality Re</w:t>
      </w:r>
      <w:r w:rsidR="00C8717C">
        <w:t>q</w:t>
      </w:r>
      <w:r w:rsidRPr="00CE50D6">
        <w:t xml:space="preserve">uirements </w:t>
      </w:r>
      <w:r w:rsidR="00506596">
        <w:t>for</w:t>
      </w:r>
      <w:r w:rsidR="00C8717C">
        <w:t xml:space="preserve"> the </w:t>
      </w:r>
      <w:r w:rsidR="009D05A0">
        <w:t>Photovoltaic Renewable</w:t>
      </w:r>
      <w:r w:rsidR="009D0CFB">
        <w:t xml:space="preserve"> Projects </w:t>
      </w:r>
      <w:r w:rsidR="00C8717C">
        <w:t xml:space="preserve">in line with Technical Specification of </w:t>
      </w:r>
      <w:r w:rsidR="00251390">
        <w:t xml:space="preserve">for the PV </w:t>
      </w:r>
      <w:r w:rsidR="008427C6">
        <w:t xml:space="preserve">Projects </w:t>
      </w:r>
      <w:r w:rsidR="009C1D17">
        <w:t>Eskom Engineering Technical</w:t>
      </w:r>
      <w:r w:rsidR="008427C6">
        <w:t xml:space="preserve"> Requirements Specification for </w:t>
      </w:r>
      <w:r w:rsidR="008427C6" w:rsidRPr="00CE50D6">
        <w:t>which</w:t>
      </w:r>
      <w:r w:rsidRPr="00CE50D6">
        <w:t xml:space="preserve"> </w:t>
      </w:r>
      <w:r>
        <w:t>Contractor</w:t>
      </w:r>
      <w:r w:rsidRPr="00CE50D6">
        <w:t>s</w:t>
      </w:r>
      <w:r>
        <w:t xml:space="preserve"> and </w:t>
      </w:r>
      <w:r w:rsidRPr="003B368B">
        <w:t>Sub-</w:t>
      </w:r>
      <w:r>
        <w:t>Contractors</w:t>
      </w:r>
      <w:r w:rsidRPr="0024730D">
        <w:t xml:space="preserve"> </w:t>
      </w:r>
      <w:r>
        <w:t xml:space="preserve">shall </w:t>
      </w:r>
      <w:r w:rsidR="00C8717C">
        <w:t xml:space="preserve">comply with </w:t>
      </w:r>
      <w:proofErr w:type="gramStart"/>
      <w:r w:rsidR="00C8717C">
        <w:t xml:space="preserve">in order </w:t>
      </w:r>
      <w:r w:rsidR="00C61EE7">
        <w:t>to</w:t>
      </w:r>
      <w:proofErr w:type="gramEnd"/>
      <w:r w:rsidRPr="00CE50D6">
        <w:t xml:space="preserve"> </w:t>
      </w:r>
      <w:r>
        <w:t>i</w:t>
      </w:r>
      <w:r w:rsidRPr="00CE50D6">
        <w:t xml:space="preserve">mplement, </w:t>
      </w:r>
      <w:r>
        <w:t>m</w:t>
      </w:r>
      <w:r w:rsidRPr="00CE50D6">
        <w:t xml:space="preserve">aintain and continually improve a quality management system (QMS) </w:t>
      </w:r>
      <w:r w:rsidR="008427C6">
        <w:t xml:space="preserve">and </w:t>
      </w:r>
      <w:r w:rsidR="008427C6" w:rsidRPr="00CE50D6">
        <w:t>(</w:t>
      </w:r>
      <w:r>
        <w:t>latest applicable revision).</w:t>
      </w:r>
      <w:r w:rsidRPr="00E229EE">
        <w:t xml:space="preserve"> The intention is that </w:t>
      </w:r>
      <w:r>
        <w:t>Contractor</w:t>
      </w:r>
      <w:r w:rsidRPr="00E229EE">
        <w:t xml:space="preserve">s and </w:t>
      </w:r>
      <w:r>
        <w:t>Supplier</w:t>
      </w:r>
      <w:r w:rsidRPr="00E229EE">
        <w:t xml:space="preserve">s should continuously adhere to </w:t>
      </w:r>
      <w:r>
        <w:t>Eskom</w:t>
      </w:r>
      <w:r w:rsidRPr="00E229EE">
        <w:t xml:space="preserve">’s </w:t>
      </w:r>
      <w:r w:rsidR="000131F1">
        <w:t>Q</w:t>
      </w:r>
      <w:r w:rsidRPr="00E229EE">
        <w:t xml:space="preserve">uality </w:t>
      </w:r>
      <w:r w:rsidR="000131F1">
        <w:t>R</w:t>
      </w:r>
      <w:r w:rsidRPr="00E229EE">
        <w:t xml:space="preserve">equirements in respect of the supply of products and </w:t>
      </w:r>
      <w:r w:rsidRPr="00BF3AF9">
        <w:t xml:space="preserve">related </w:t>
      </w:r>
      <w:r w:rsidRPr="00E229EE">
        <w:t>services.</w:t>
      </w:r>
      <w:r>
        <w:t xml:space="preserve"> </w:t>
      </w:r>
    </w:p>
    <w:p w14:paraId="78D4D4CC" w14:textId="5A0897EC" w:rsidR="00C118FC" w:rsidRPr="0024730D" w:rsidRDefault="00C118FC" w:rsidP="000C6BB2">
      <w:pPr>
        <w:pStyle w:val="BodyText"/>
        <w:tabs>
          <w:tab w:val="clear" w:pos="397"/>
        </w:tabs>
        <w:spacing w:line="276" w:lineRule="auto"/>
        <w:ind w:left="993"/>
        <w:rPr>
          <w:b/>
        </w:rPr>
      </w:pPr>
      <w:r>
        <w:t xml:space="preserve">ISO 9001 Certification shall be in line and in </w:t>
      </w:r>
      <w:r w:rsidR="00A16A2B">
        <w:t>accordance with</w:t>
      </w:r>
      <w:r>
        <w:t xml:space="preserve"> SANAS </w:t>
      </w:r>
      <w:r w:rsidR="007D2593">
        <w:t>ACT,</w:t>
      </w:r>
      <w:r>
        <w:t xml:space="preserve"> IAF or recognised Certification Authority in line with SANA ACT. </w:t>
      </w:r>
    </w:p>
    <w:p w14:paraId="23E23A57" w14:textId="77777777" w:rsidR="00E15B49" w:rsidRDefault="00E15B49" w:rsidP="000C6BB2">
      <w:pPr>
        <w:pStyle w:val="Heading3"/>
        <w:spacing w:line="276" w:lineRule="auto"/>
      </w:pPr>
      <w:bookmarkStart w:id="12" w:name="_Ref228599044"/>
      <w:bookmarkStart w:id="13" w:name="_Ref228599049"/>
      <w:bookmarkStart w:id="14" w:name="_Toc424799328"/>
      <w:bookmarkStart w:id="15" w:name="_Toc213774526"/>
      <w:r>
        <w:t>Applicability</w:t>
      </w:r>
      <w:bookmarkEnd w:id="12"/>
      <w:bookmarkEnd w:id="13"/>
      <w:bookmarkEnd w:id="14"/>
      <w:bookmarkEnd w:id="15"/>
    </w:p>
    <w:p w14:paraId="38E4CEA2" w14:textId="103012B9" w:rsidR="00E15B49" w:rsidRDefault="00E15B49" w:rsidP="000C6BB2">
      <w:pPr>
        <w:pStyle w:val="BodyText"/>
        <w:tabs>
          <w:tab w:val="clear" w:pos="397"/>
        </w:tabs>
        <w:spacing w:line="276" w:lineRule="auto"/>
        <w:ind w:left="993"/>
      </w:pPr>
      <w:r w:rsidRPr="00CE50D6">
        <w:t xml:space="preserve">This specification applies to all Employees, Entities, </w:t>
      </w:r>
      <w:r>
        <w:t>Supplier</w:t>
      </w:r>
      <w:r w:rsidRPr="00CE50D6">
        <w:t>s</w:t>
      </w:r>
      <w:r>
        <w:t>,</w:t>
      </w:r>
      <w:r w:rsidRPr="00CE50D6">
        <w:t xml:space="preserve"> </w:t>
      </w:r>
      <w:r w:rsidR="00506596">
        <w:t>Contractor</w:t>
      </w:r>
      <w:r w:rsidR="00506596" w:rsidRPr="00CE50D6">
        <w:t>s,</w:t>
      </w:r>
      <w:r>
        <w:t xml:space="preserve"> and Sub-Contractors</w:t>
      </w:r>
      <w:r w:rsidRPr="00CE50D6">
        <w:t xml:space="preserve"> involved in </w:t>
      </w:r>
      <w:r w:rsidR="000131F1">
        <w:t>the PV</w:t>
      </w:r>
      <w:r w:rsidR="00EF683F">
        <w:t xml:space="preserve"> </w:t>
      </w:r>
      <w:r w:rsidR="008427C6">
        <w:t xml:space="preserve">Module, </w:t>
      </w:r>
      <w:r w:rsidR="00506596">
        <w:t xml:space="preserve">Mechanical, Electrical, </w:t>
      </w:r>
      <w:r w:rsidR="007D2593">
        <w:t>Civil, Security</w:t>
      </w:r>
      <w:r w:rsidR="00506596">
        <w:t xml:space="preserve">, </w:t>
      </w:r>
      <w:r w:rsidR="00FA5B6C">
        <w:t>HVAC,</w:t>
      </w:r>
      <w:r w:rsidR="00251390">
        <w:t xml:space="preserve"> </w:t>
      </w:r>
      <w:r w:rsidR="008427C6">
        <w:t xml:space="preserve">and </w:t>
      </w:r>
      <w:r w:rsidR="00506596">
        <w:t xml:space="preserve">Telecoms for </w:t>
      </w:r>
      <w:r w:rsidR="009C1D17">
        <w:t>MW</w:t>
      </w:r>
      <w:r w:rsidR="00506596">
        <w:t xml:space="preserve"> ac </w:t>
      </w:r>
      <w:r w:rsidR="009D0CFB">
        <w:t xml:space="preserve">Photovoltaic Renewable Projects </w:t>
      </w:r>
      <w:r w:rsidR="00506596">
        <w:t>Solar PV Project</w:t>
      </w:r>
      <w:r w:rsidR="000131F1">
        <w:t>.</w:t>
      </w:r>
      <w:r w:rsidRPr="00F66BA4">
        <w:t xml:space="preserve">  </w:t>
      </w:r>
      <w:r w:rsidR="00385740">
        <w:t>Critical</w:t>
      </w:r>
      <w:r w:rsidR="000131F1">
        <w:t xml:space="preserve"> Specification Requirement are stated in Annex B</w:t>
      </w:r>
      <w:r>
        <w:t xml:space="preserve"> </w:t>
      </w:r>
      <w:r w:rsidR="000D7504">
        <w:t xml:space="preserve">section </w:t>
      </w:r>
      <w:r w:rsidR="0056752E">
        <w:t>10,</w:t>
      </w:r>
      <w:r w:rsidR="009C1D17">
        <w:t xml:space="preserve"> and</w:t>
      </w:r>
      <w:r>
        <w:t xml:space="preserve"> the business process</w:t>
      </w:r>
      <w:r w:rsidRPr="00F66BA4">
        <w:t xml:space="preserve"> requirements are indicated on the enquiry/contract/order quality requirement forms (see Annexure </w:t>
      </w:r>
      <w:r w:rsidR="0056752E">
        <w:t>A</w:t>
      </w:r>
      <w:r w:rsidR="00334BC5">
        <w:t xml:space="preserve"> section </w:t>
      </w:r>
      <w:r w:rsidR="00506596">
        <w:t>9)</w:t>
      </w:r>
    </w:p>
    <w:p w14:paraId="0532930B" w14:textId="27D23C1B" w:rsidR="009D0CFB" w:rsidRDefault="009D0CFB" w:rsidP="000C6BB2">
      <w:pPr>
        <w:pStyle w:val="BodyText"/>
        <w:tabs>
          <w:tab w:val="clear" w:pos="397"/>
        </w:tabs>
        <w:spacing w:line="276" w:lineRule="auto"/>
        <w:ind w:left="993"/>
      </w:pPr>
      <w:r>
        <w:t>Furthermore, the following projects are conditions of this specification</w:t>
      </w:r>
    </w:p>
    <w:p w14:paraId="3BC005E6" w14:textId="1CAED11E" w:rsidR="009D0CFB" w:rsidRPr="0056752E" w:rsidRDefault="009D0CFB" w:rsidP="00091F3E">
      <w:pPr>
        <w:pStyle w:val="BodyText"/>
        <w:numPr>
          <w:ilvl w:val="0"/>
          <w:numId w:val="53"/>
        </w:numPr>
        <w:tabs>
          <w:tab w:val="clear" w:pos="397"/>
        </w:tabs>
        <w:spacing w:line="276" w:lineRule="auto"/>
        <w:rPr>
          <w:b/>
          <w:bCs/>
        </w:rPr>
      </w:pPr>
      <w:r w:rsidRPr="0056752E">
        <w:rPr>
          <w:b/>
          <w:bCs/>
        </w:rPr>
        <w:t>Arnot PV Project</w:t>
      </w:r>
      <w:r w:rsidR="0056752E" w:rsidRPr="0056752E">
        <w:rPr>
          <w:b/>
          <w:bCs/>
        </w:rPr>
        <w:t xml:space="preserve">: </w:t>
      </w:r>
      <w:r w:rsidRPr="0056752E">
        <w:rPr>
          <w:b/>
          <w:bCs/>
        </w:rPr>
        <w:t xml:space="preserve"> </w:t>
      </w:r>
      <w:r w:rsidR="0056752E" w:rsidRPr="0056752E">
        <w:rPr>
          <w:b/>
          <w:bCs/>
        </w:rPr>
        <w:t>12.82MW</w:t>
      </w:r>
    </w:p>
    <w:p w14:paraId="50AF0B3D" w14:textId="03C28720" w:rsidR="009D0CFB" w:rsidRPr="0056752E" w:rsidRDefault="009D0CFB" w:rsidP="00091F3E">
      <w:pPr>
        <w:pStyle w:val="BodyText"/>
        <w:numPr>
          <w:ilvl w:val="0"/>
          <w:numId w:val="53"/>
        </w:numPr>
        <w:tabs>
          <w:tab w:val="clear" w:pos="397"/>
        </w:tabs>
        <w:spacing w:line="276" w:lineRule="auto"/>
        <w:rPr>
          <w:b/>
          <w:bCs/>
        </w:rPr>
      </w:pPr>
      <w:r w:rsidRPr="0056752E">
        <w:rPr>
          <w:b/>
          <w:bCs/>
        </w:rPr>
        <w:t xml:space="preserve">Duvha PV </w:t>
      </w:r>
      <w:r w:rsidR="0056752E" w:rsidRPr="0056752E">
        <w:rPr>
          <w:b/>
          <w:bCs/>
        </w:rPr>
        <w:t>Project:</w:t>
      </w:r>
      <w:r w:rsidR="005A5E91" w:rsidRPr="0056752E">
        <w:rPr>
          <w:b/>
          <w:bCs/>
        </w:rPr>
        <w:t xml:space="preserve"> 22.83MW</w:t>
      </w:r>
    </w:p>
    <w:p w14:paraId="664F1653" w14:textId="063D744F" w:rsidR="009D0CFB" w:rsidRPr="0056752E" w:rsidRDefault="009D0CFB" w:rsidP="00091F3E">
      <w:pPr>
        <w:pStyle w:val="BodyText"/>
        <w:numPr>
          <w:ilvl w:val="0"/>
          <w:numId w:val="53"/>
        </w:numPr>
        <w:tabs>
          <w:tab w:val="clear" w:pos="397"/>
        </w:tabs>
        <w:spacing w:line="276" w:lineRule="auto"/>
        <w:rPr>
          <w:b/>
          <w:bCs/>
        </w:rPr>
      </w:pPr>
      <w:r w:rsidRPr="0056752E">
        <w:rPr>
          <w:b/>
          <w:bCs/>
        </w:rPr>
        <w:t xml:space="preserve">Majuba PV </w:t>
      </w:r>
      <w:r w:rsidR="005A5E91" w:rsidRPr="0056752E">
        <w:rPr>
          <w:b/>
          <w:bCs/>
        </w:rPr>
        <w:t>Project: 31.67MW</w:t>
      </w:r>
    </w:p>
    <w:p w14:paraId="1ACAEB31" w14:textId="33F76FE4" w:rsidR="009D0CFB" w:rsidRDefault="009D0CFB" w:rsidP="00091F3E">
      <w:pPr>
        <w:pStyle w:val="BodyText"/>
        <w:numPr>
          <w:ilvl w:val="0"/>
          <w:numId w:val="53"/>
        </w:numPr>
        <w:tabs>
          <w:tab w:val="clear" w:pos="397"/>
        </w:tabs>
        <w:spacing w:line="276" w:lineRule="auto"/>
      </w:pPr>
      <w:r w:rsidRPr="0056752E">
        <w:rPr>
          <w:b/>
          <w:bCs/>
        </w:rPr>
        <w:t xml:space="preserve">Tutuka PV Project </w:t>
      </w:r>
      <w:r w:rsidR="005A5E91" w:rsidRPr="0056752E">
        <w:rPr>
          <w:b/>
          <w:bCs/>
        </w:rPr>
        <w:t>:28.93MW</w:t>
      </w:r>
      <w:r w:rsidR="005A5E91" w:rsidRPr="005A5E91">
        <w:t>.</w:t>
      </w:r>
    </w:p>
    <w:p w14:paraId="4B8F7441" w14:textId="77777777" w:rsidR="0056752E" w:rsidRDefault="0056752E" w:rsidP="00C61EE7">
      <w:pPr>
        <w:pStyle w:val="BodyText"/>
        <w:tabs>
          <w:tab w:val="clear" w:pos="397"/>
        </w:tabs>
        <w:spacing w:line="276" w:lineRule="auto"/>
        <w:ind w:left="1713"/>
      </w:pPr>
    </w:p>
    <w:p w14:paraId="32BE84EC" w14:textId="77777777" w:rsidR="00C61EE7" w:rsidRDefault="00C61EE7" w:rsidP="00C61EE7">
      <w:pPr>
        <w:pStyle w:val="BodyText"/>
        <w:tabs>
          <w:tab w:val="clear" w:pos="397"/>
        </w:tabs>
        <w:spacing w:line="276" w:lineRule="auto"/>
        <w:ind w:left="1713"/>
      </w:pPr>
    </w:p>
    <w:p w14:paraId="20ACC39A" w14:textId="77777777" w:rsidR="00C118FC" w:rsidRPr="00F66BA4" w:rsidRDefault="00C118FC" w:rsidP="000C6BB2">
      <w:pPr>
        <w:pStyle w:val="BodyText"/>
        <w:tabs>
          <w:tab w:val="clear" w:pos="397"/>
        </w:tabs>
        <w:spacing w:line="276" w:lineRule="auto"/>
        <w:ind w:left="993"/>
      </w:pPr>
    </w:p>
    <w:p w14:paraId="3CD7EB14" w14:textId="77777777" w:rsidR="00E15B49" w:rsidRDefault="00E15B49" w:rsidP="000C6BB2">
      <w:pPr>
        <w:pStyle w:val="Heading2"/>
        <w:spacing w:line="276" w:lineRule="auto"/>
      </w:pPr>
      <w:bookmarkStart w:id="16" w:name="_Toc424799329"/>
      <w:bookmarkStart w:id="17" w:name="_Toc213774527"/>
      <w:r>
        <w:lastRenderedPageBreak/>
        <w:t>Normative/Informative References</w:t>
      </w:r>
      <w:bookmarkEnd w:id="16"/>
      <w:bookmarkEnd w:id="17"/>
    </w:p>
    <w:p w14:paraId="42622A05" w14:textId="77777777" w:rsidR="00E15B49" w:rsidRDefault="00E15B49" w:rsidP="000C6BB2">
      <w:pPr>
        <w:pStyle w:val="BodyText"/>
        <w:spacing w:line="276" w:lineRule="auto"/>
        <w:ind w:left="426"/>
        <w:rPr>
          <w:rStyle w:val="Instruction"/>
          <w:color w:val="auto"/>
        </w:rPr>
      </w:pPr>
      <w:r>
        <w:t>Parties using this document shall apply the most recent edition of the documents listed in the following paragraphs.</w:t>
      </w:r>
    </w:p>
    <w:p w14:paraId="4AF2CDCB" w14:textId="77777777" w:rsidR="00E15B49" w:rsidRDefault="00E15B49" w:rsidP="000C6BB2">
      <w:pPr>
        <w:pStyle w:val="Heading3"/>
        <w:spacing w:line="276" w:lineRule="auto"/>
      </w:pPr>
      <w:bookmarkStart w:id="18" w:name="_Toc424799330"/>
      <w:bookmarkStart w:id="19" w:name="_Toc213774528"/>
      <w:r>
        <w:t>Normative</w:t>
      </w:r>
      <w:bookmarkEnd w:id="18"/>
      <w:bookmarkEnd w:id="19"/>
    </w:p>
    <w:p w14:paraId="5FCDC5A0" w14:textId="77777777" w:rsidR="00E15B49" w:rsidRPr="002D6A96" w:rsidRDefault="00E15B49" w:rsidP="000C6BB2">
      <w:pPr>
        <w:pStyle w:val="BodyText"/>
        <w:tabs>
          <w:tab w:val="clear" w:pos="397"/>
        </w:tabs>
        <w:spacing w:line="276" w:lineRule="auto"/>
        <w:ind w:left="993"/>
      </w:pPr>
      <w:r>
        <w:t>Refer to the latest version of the following standards:</w:t>
      </w:r>
    </w:p>
    <w:p w14:paraId="74238601" w14:textId="77777777" w:rsidR="00E15B49" w:rsidRDefault="00E15B49" w:rsidP="000C6BB2">
      <w:pPr>
        <w:pStyle w:val="Reference"/>
        <w:numPr>
          <w:ilvl w:val="0"/>
          <w:numId w:val="27"/>
        </w:numPr>
        <w:spacing w:line="276" w:lineRule="auto"/>
        <w:ind w:left="1560"/>
      </w:pPr>
      <w:r w:rsidRPr="008E2E8A">
        <w:t>ISO 9001:</w:t>
      </w:r>
      <w:r>
        <w:t xml:space="preserve"> </w:t>
      </w:r>
      <w:r w:rsidRPr="008E2E8A">
        <w:t>Quality Management Systems Requirements</w:t>
      </w:r>
    </w:p>
    <w:p w14:paraId="596E530E" w14:textId="2ACB98F3" w:rsidR="009D05A0" w:rsidRPr="00584AD5" w:rsidRDefault="009D05A0" w:rsidP="000C6BB2">
      <w:pPr>
        <w:pStyle w:val="Reference"/>
        <w:numPr>
          <w:ilvl w:val="0"/>
          <w:numId w:val="27"/>
        </w:numPr>
        <w:spacing w:line="276" w:lineRule="auto"/>
        <w:ind w:left="1560"/>
      </w:pPr>
      <w:r w:rsidRPr="009D05A0">
        <w:t>PV Plant at Duvha Power Station Functional Specification</w:t>
      </w:r>
      <w:r w:rsidR="00584AD5">
        <w:t xml:space="preserve"> </w:t>
      </w:r>
      <w:r w:rsidR="00584AD5" w:rsidRPr="00584AD5">
        <w:rPr>
          <w:b/>
          <w:bCs/>
        </w:rPr>
        <w:t>559-280959254</w:t>
      </w:r>
    </w:p>
    <w:p w14:paraId="007BCB1D" w14:textId="2396F3B8" w:rsidR="00584AD5" w:rsidRPr="005A5E91" w:rsidRDefault="00584AD5" w:rsidP="000C6BB2">
      <w:pPr>
        <w:pStyle w:val="Reference"/>
        <w:numPr>
          <w:ilvl w:val="0"/>
          <w:numId w:val="27"/>
        </w:numPr>
        <w:spacing w:line="276" w:lineRule="auto"/>
        <w:ind w:left="1560"/>
      </w:pPr>
      <w:r w:rsidRPr="00584AD5">
        <w:t>Tutuka Solar PV Functional Specification</w:t>
      </w:r>
      <w:r>
        <w:t xml:space="preserve"> </w:t>
      </w:r>
      <w:r w:rsidRPr="00584AD5">
        <w:rPr>
          <w:b/>
          <w:bCs/>
        </w:rPr>
        <w:t>559-189375010</w:t>
      </w:r>
    </w:p>
    <w:p w14:paraId="7AC46A12" w14:textId="77777777" w:rsidR="004941DE" w:rsidRPr="004941DE" w:rsidRDefault="005A5E91" w:rsidP="004941DE">
      <w:pPr>
        <w:pStyle w:val="Reference"/>
        <w:numPr>
          <w:ilvl w:val="0"/>
          <w:numId w:val="27"/>
        </w:numPr>
        <w:spacing w:line="276" w:lineRule="auto"/>
        <w:ind w:left="1560"/>
        <w:rPr>
          <w:color w:val="000000" w:themeColor="text1"/>
          <w:lang w:val="en-ZA"/>
        </w:rPr>
      </w:pPr>
      <w:r w:rsidRPr="004941DE">
        <w:rPr>
          <w:color w:val="000000" w:themeColor="text1"/>
        </w:rPr>
        <w:t xml:space="preserve">PV Plant Functional Specification at Arnot Power Station </w:t>
      </w:r>
      <w:r w:rsidR="004941DE" w:rsidRPr="004941DE">
        <w:rPr>
          <w:b/>
          <w:bCs/>
          <w:color w:val="000000" w:themeColor="text1"/>
          <w:lang w:val="en-ZA"/>
        </w:rPr>
        <w:t>AEEP 0127</w:t>
      </w:r>
    </w:p>
    <w:p w14:paraId="24A2785F" w14:textId="77777777" w:rsidR="004941DE" w:rsidRPr="004941DE" w:rsidRDefault="0056752E" w:rsidP="004941DE">
      <w:pPr>
        <w:pStyle w:val="Reference"/>
        <w:numPr>
          <w:ilvl w:val="0"/>
          <w:numId w:val="27"/>
        </w:numPr>
        <w:spacing w:line="276" w:lineRule="auto"/>
        <w:ind w:left="1560"/>
        <w:rPr>
          <w:color w:val="000000" w:themeColor="text1"/>
        </w:rPr>
      </w:pPr>
      <w:r w:rsidRPr="004941DE">
        <w:rPr>
          <w:color w:val="000000" w:themeColor="text1"/>
        </w:rPr>
        <w:t xml:space="preserve">Majuba PV Functional Specification </w:t>
      </w:r>
      <w:r w:rsidR="004941DE" w:rsidRPr="004941DE">
        <w:rPr>
          <w:b/>
          <w:bCs/>
          <w:color w:val="000000" w:themeColor="text1"/>
        </w:rPr>
        <w:t>374-MAJ-AABZ28-SP0004-57</w:t>
      </w:r>
    </w:p>
    <w:p w14:paraId="11D8D05F" w14:textId="77777777" w:rsidR="00E15B49" w:rsidRPr="008E2E8A" w:rsidRDefault="00E15B49" w:rsidP="000C6BB2">
      <w:pPr>
        <w:pStyle w:val="Reference"/>
        <w:numPr>
          <w:ilvl w:val="0"/>
          <w:numId w:val="27"/>
        </w:numPr>
        <w:spacing w:line="276" w:lineRule="auto"/>
        <w:ind w:left="1560"/>
      </w:pPr>
      <w:r w:rsidRPr="008E2E8A">
        <w:t>ISO 10005: Guidelines for Quality Plans Standard</w:t>
      </w:r>
    </w:p>
    <w:p w14:paraId="45BE97AA" w14:textId="0E5A3EA7" w:rsidR="00E15B49" w:rsidRDefault="009C1D17" w:rsidP="000C6BB2">
      <w:pPr>
        <w:pStyle w:val="Reference"/>
        <w:numPr>
          <w:ilvl w:val="0"/>
          <w:numId w:val="27"/>
        </w:numPr>
        <w:spacing w:line="276" w:lineRule="auto"/>
        <w:ind w:left="1560"/>
      </w:pPr>
      <w:r>
        <w:t xml:space="preserve">PV </w:t>
      </w:r>
      <w:r w:rsidR="00DF52BE">
        <w:t>PS Solar Plant Technical Specification</w:t>
      </w:r>
    </w:p>
    <w:p w14:paraId="3BCD35B7" w14:textId="53D6E68E" w:rsidR="00DA561C" w:rsidRDefault="00DF52BE" w:rsidP="000C6BB2">
      <w:pPr>
        <w:pStyle w:val="Reference"/>
        <w:numPr>
          <w:ilvl w:val="0"/>
          <w:numId w:val="27"/>
        </w:numPr>
        <w:tabs>
          <w:tab w:val="clear" w:pos="1702"/>
          <w:tab w:val="num" w:pos="1560"/>
        </w:tabs>
        <w:spacing w:line="276" w:lineRule="auto"/>
        <w:ind w:left="1560"/>
      </w:pPr>
      <w:r>
        <w:t xml:space="preserve">BS EN  61215-1-3 </w:t>
      </w:r>
      <w:r w:rsidR="00DD505D">
        <w:t xml:space="preserve">Terrestrial </w:t>
      </w:r>
      <w:r w:rsidR="00C118FC">
        <w:t>Photovoltaic (</w:t>
      </w:r>
      <w:r w:rsidR="00DD505D">
        <w:t xml:space="preserve">PV) Modules Design Qualification and Type Approvals   </w:t>
      </w:r>
      <w:r w:rsidR="00DA561C">
        <w:t xml:space="preserve"> </w:t>
      </w:r>
    </w:p>
    <w:p w14:paraId="4A9288F8" w14:textId="4D0D83E3" w:rsidR="00296471" w:rsidRDefault="00296471" w:rsidP="000C6BB2">
      <w:pPr>
        <w:pStyle w:val="Reference"/>
        <w:numPr>
          <w:ilvl w:val="0"/>
          <w:numId w:val="27"/>
        </w:numPr>
        <w:tabs>
          <w:tab w:val="clear" w:pos="1702"/>
          <w:tab w:val="num" w:pos="1701"/>
        </w:tabs>
        <w:spacing w:line="276" w:lineRule="auto"/>
        <w:ind w:left="1560"/>
      </w:pPr>
      <w:r>
        <w:t xml:space="preserve">BS EN </w:t>
      </w:r>
      <w:r w:rsidR="00DD505D">
        <w:t xml:space="preserve">62446-1 -1: Photovoltaic System –Requirements for </w:t>
      </w:r>
      <w:r w:rsidR="003D25CD">
        <w:t>Testing,</w:t>
      </w:r>
      <w:r w:rsidR="00DD505D">
        <w:t xml:space="preserve"> </w:t>
      </w:r>
      <w:r w:rsidR="003D25CD">
        <w:t>Documentation,</w:t>
      </w:r>
      <w:r w:rsidR="00DD505D">
        <w:t xml:space="preserve"> and </w:t>
      </w:r>
      <w:r w:rsidR="003D25CD">
        <w:t>M</w:t>
      </w:r>
      <w:r w:rsidR="00DD505D">
        <w:t xml:space="preserve">aintenance </w:t>
      </w:r>
    </w:p>
    <w:p w14:paraId="729D639D" w14:textId="77777777" w:rsidR="00E15B49" w:rsidRDefault="00E15B49" w:rsidP="000C6BB2">
      <w:pPr>
        <w:pStyle w:val="Heading3"/>
        <w:spacing w:line="276" w:lineRule="auto"/>
      </w:pPr>
      <w:bookmarkStart w:id="20" w:name="_Toc424799331"/>
      <w:bookmarkStart w:id="21" w:name="_Toc213774529"/>
      <w:r>
        <w:t>Informative</w:t>
      </w:r>
      <w:bookmarkEnd w:id="20"/>
      <w:bookmarkEnd w:id="21"/>
    </w:p>
    <w:p w14:paraId="1B036FDB" w14:textId="77777777" w:rsidR="00E15B49" w:rsidRPr="008B0AED" w:rsidRDefault="00E15B49" w:rsidP="000C6BB2">
      <w:pPr>
        <w:pStyle w:val="Reference"/>
        <w:numPr>
          <w:ilvl w:val="0"/>
          <w:numId w:val="50"/>
        </w:numPr>
        <w:tabs>
          <w:tab w:val="clear" w:pos="1702"/>
        </w:tabs>
        <w:spacing w:line="276" w:lineRule="auto"/>
        <w:ind w:left="1560"/>
      </w:pPr>
      <w:r w:rsidRPr="008B0AED">
        <w:t xml:space="preserve">QM 58 Eskom Quality Specifications Requirement </w:t>
      </w:r>
    </w:p>
    <w:p w14:paraId="6DE6D4BC" w14:textId="77777777" w:rsidR="00E15B49" w:rsidRPr="00BA17FE" w:rsidRDefault="00E15B49" w:rsidP="000C6BB2">
      <w:pPr>
        <w:pStyle w:val="Reference"/>
        <w:numPr>
          <w:ilvl w:val="0"/>
          <w:numId w:val="50"/>
        </w:numPr>
        <w:spacing w:line="276" w:lineRule="auto"/>
        <w:ind w:left="1560"/>
      </w:pPr>
      <w:r w:rsidRPr="008B0AED">
        <w:t>NEC family of contract documents, as applicable to the specific contract</w:t>
      </w:r>
    </w:p>
    <w:p w14:paraId="752F9DE6" w14:textId="63547F45" w:rsidR="00E15B49" w:rsidRPr="009C1D17" w:rsidRDefault="00EF683F" w:rsidP="000C6BB2">
      <w:pPr>
        <w:pStyle w:val="ListParagraph"/>
        <w:numPr>
          <w:ilvl w:val="0"/>
          <w:numId w:val="50"/>
        </w:numPr>
        <w:ind w:left="1560"/>
      </w:pPr>
      <w:r w:rsidRPr="00EF683F">
        <w:rPr>
          <w:rFonts w:ascii="Arial" w:eastAsia="Times New Roman" w:hAnsi="Arial" w:cs="Arial"/>
          <w:szCs w:val="20"/>
          <w:lang w:val="en-GB"/>
        </w:rPr>
        <w:t>240-106628253) For Welding: Standard for Weldin</w:t>
      </w:r>
      <w:r>
        <w:rPr>
          <w:rFonts w:ascii="Arial" w:eastAsia="Times New Roman" w:hAnsi="Arial" w:cs="Arial"/>
          <w:szCs w:val="20"/>
          <w:lang w:val="en-GB"/>
        </w:rPr>
        <w:t xml:space="preserve">g Requirements on Eskom Plants </w:t>
      </w:r>
    </w:p>
    <w:p w14:paraId="3BA35302" w14:textId="77777777" w:rsidR="009C1D17" w:rsidRPr="009C1D17" w:rsidRDefault="009C1D17" w:rsidP="00584AD5">
      <w:pPr>
        <w:pStyle w:val="ListParagraph"/>
        <w:ind w:left="1560"/>
      </w:pPr>
    </w:p>
    <w:p w14:paraId="4E61B795" w14:textId="77777777" w:rsidR="009C1D17" w:rsidRPr="00380BF0" w:rsidRDefault="009C1D17" w:rsidP="009C1D17">
      <w:pPr>
        <w:pStyle w:val="ListParagraph"/>
        <w:ind w:left="1560"/>
      </w:pPr>
    </w:p>
    <w:p w14:paraId="3EC97299" w14:textId="77777777" w:rsidR="00E15B49" w:rsidRDefault="00E15B49" w:rsidP="000C6BB2">
      <w:pPr>
        <w:pStyle w:val="Heading2"/>
        <w:spacing w:line="276" w:lineRule="auto"/>
      </w:pPr>
      <w:bookmarkStart w:id="22" w:name="_Toc424799332"/>
      <w:bookmarkStart w:id="23" w:name="_Toc213774530"/>
      <w:r>
        <w:t>Definitions</w:t>
      </w:r>
      <w:bookmarkEnd w:id="22"/>
      <w:bookmarkEnd w:id="23"/>
    </w:p>
    <w:p w14:paraId="513E1CBD" w14:textId="77777777" w:rsidR="00E15B49" w:rsidRPr="00EF37CF" w:rsidRDefault="00E15B49" w:rsidP="000C6BB2">
      <w:pPr>
        <w:pStyle w:val="Paragraph3"/>
        <w:spacing w:line="276" w:lineRule="auto"/>
      </w:pPr>
      <w:r w:rsidRPr="00322C1C">
        <w:rPr>
          <w:b/>
        </w:rPr>
        <w:t>Supplier</w:t>
      </w:r>
      <w:r w:rsidR="00975AFC" w:rsidRPr="00EF37CF">
        <w:t xml:space="preserve"> - The word Supplier refers to the Contractor and </w:t>
      </w:r>
      <w:r w:rsidR="00AB340C" w:rsidRPr="00EF37CF">
        <w:t>Subcontractor</w:t>
      </w:r>
      <w:r w:rsidR="00975AFC" w:rsidRPr="00EF37CF">
        <w:t xml:space="preserve"> any person doing business with Eskom</w:t>
      </w:r>
    </w:p>
    <w:p w14:paraId="56E17199" w14:textId="77777777" w:rsidR="00E15B49" w:rsidRPr="00B70AA2" w:rsidRDefault="00E15B49" w:rsidP="000C6BB2">
      <w:pPr>
        <w:pStyle w:val="Paragraph3"/>
        <w:spacing w:line="276" w:lineRule="auto"/>
      </w:pPr>
      <w:r w:rsidRPr="00322C1C">
        <w:rPr>
          <w:b/>
        </w:rPr>
        <w:t>Customer</w:t>
      </w:r>
      <w:r w:rsidR="00975AFC" w:rsidRPr="00B70AA2">
        <w:t xml:space="preserve"> - The word customer refers to Eskom Holdings SOC Limited (in the context hereof referred to as Eskom)</w:t>
      </w:r>
    </w:p>
    <w:p w14:paraId="21CFECDA" w14:textId="0DB4E1E0" w:rsidR="00E15B49" w:rsidRPr="00B70AA2" w:rsidRDefault="00E15B49" w:rsidP="000C6BB2">
      <w:pPr>
        <w:pStyle w:val="Paragraph3"/>
        <w:spacing w:line="276" w:lineRule="auto"/>
      </w:pPr>
      <w:r w:rsidRPr="00322C1C">
        <w:rPr>
          <w:b/>
        </w:rPr>
        <w:t>Contractor</w:t>
      </w:r>
      <w:r w:rsidR="00975AFC" w:rsidRPr="00B70AA2">
        <w:t xml:space="preserve"> - A group of people and facilities (Corporation, Firm, Enterprise, Institution etc.) with an arrangement of responsibilities, </w:t>
      </w:r>
      <w:r w:rsidR="00C118FC" w:rsidRPr="00B70AA2">
        <w:t>authorities,</w:t>
      </w:r>
      <w:r w:rsidR="00975AFC" w:rsidRPr="00B70AA2">
        <w:t xml:space="preserve"> and relationships</w:t>
      </w:r>
      <w:r w:rsidR="00AF2523" w:rsidRPr="00B70AA2">
        <w:t>, including</w:t>
      </w:r>
      <w:r w:rsidR="00975AFC" w:rsidRPr="00B70AA2">
        <w:t xml:space="preserve"> Supplier, Consultant and Service Provider.</w:t>
      </w:r>
    </w:p>
    <w:p w14:paraId="40BE1ABF" w14:textId="15C5992A" w:rsidR="00E15B49" w:rsidRPr="00B70AA2" w:rsidRDefault="008427C6" w:rsidP="000C6BB2">
      <w:pPr>
        <w:pStyle w:val="Paragraph3"/>
        <w:spacing w:line="276" w:lineRule="auto"/>
      </w:pPr>
      <w:r w:rsidRPr="00322C1C">
        <w:rPr>
          <w:b/>
        </w:rPr>
        <w:lastRenderedPageBreak/>
        <w:t>Subcontractors</w:t>
      </w:r>
      <w:r w:rsidRPr="00B70AA2">
        <w:t xml:space="preserve"> -</w:t>
      </w:r>
      <w:r w:rsidR="00094608" w:rsidRPr="00B70AA2">
        <w:t xml:space="preserve"> An </w:t>
      </w:r>
      <w:r w:rsidR="004E25FB" w:rsidRPr="00B70AA2">
        <w:t>organis</w:t>
      </w:r>
      <w:r w:rsidR="00094608" w:rsidRPr="00B70AA2">
        <w:t xml:space="preserve">ation or legal entity that provides a product to the Supplier and/or that </w:t>
      </w:r>
      <w:r w:rsidR="00FA5B6C" w:rsidRPr="00B70AA2">
        <w:t>enters</w:t>
      </w:r>
      <w:r w:rsidR="00094608" w:rsidRPr="00B70AA2">
        <w:t xml:space="preserve"> a </w:t>
      </w:r>
      <w:r w:rsidR="003D25CD" w:rsidRPr="00B70AA2">
        <w:t>subcontract</w:t>
      </w:r>
      <w:r w:rsidR="00094608" w:rsidRPr="00B70AA2">
        <w:t xml:space="preserve"> and assumes some of the obligations of the Supplier or primary Contractor</w:t>
      </w:r>
    </w:p>
    <w:p w14:paraId="5814EA07" w14:textId="77777777" w:rsidR="00E15B49" w:rsidRPr="00B70AA2" w:rsidRDefault="00E15B49" w:rsidP="000C6BB2">
      <w:pPr>
        <w:pStyle w:val="Paragraph3"/>
        <w:tabs>
          <w:tab w:val="clear" w:pos="851"/>
        </w:tabs>
        <w:spacing w:line="276" w:lineRule="auto"/>
      </w:pPr>
      <w:r w:rsidRPr="00322C1C">
        <w:rPr>
          <w:b/>
        </w:rPr>
        <w:t>Inspection Agency</w:t>
      </w:r>
      <w:r w:rsidR="00094608" w:rsidRPr="00B70AA2">
        <w:t xml:space="preserve"> - An </w:t>
      </w:r>
      <w:r w:rsidR="004E25FB" w:rsidRPr="00B70AA2">
        <w:t>organis</w:t>
      </w:r>
      <w:r w:rsidR="00094608" w:rsidRPr="00B70AA2">
        <w:t>ation or person appointed by Eskom for the purpose of performing quality assurance or quality control monitoring and or inspection services</w:t>
      </w:r>
    </w:p>
    <w:p w14:paraId="3562E3D0" w14:textId="7E7F32D7" w:rsidR="00E15B49" w:rsidRPr="00B70AA2" w:rsidRDefault="00E15B49" w:rsidP="000C6BB2">
      <w:pPr>
        <w:pStyle w:val="Paragraph3"/>
        <w:spacing w:line="276" w:lineRule="auto"/>
      </w:pPr>
      <w:r w:rsidRPr="00322C1C">
        <w:rPr>
          <w:b/>
        </w:rPr>
        <w:t xml:space="preserve">Approved Inspection </w:t>
      </w:r>
      <w:r w:rsidR="008427C6" w:rsidRPr="00322C1C">
        <w:rPr>
          <w:b/>
        </w:rPr>
        <w:t>Authority</w:t>
      </w:r>
      <w:r w:rsidR="008427C6" w:rsidRPr="00B70AA2">
        <w:t xml:space="preserve"> -</w:t>
      </w:r>
      <w:r w:rsidR="005C6CA2" w:rsidRPr="00B70AA2">
        <w:t xml:space="preserve"> An </w:t>
      </w:r>
      <w:r w:rsidR="004E25FB" w:rsidRPr="00B70AA2">
        <w:t>organis</w:t>
      </w:r>
      <w:r w:rsidR="005C6CA2" w:rsidRPr="00B70AA2">
        <w:t>ation or person approved by the Chief Inspector, South African Department of Labour, in terms of the Occupational Health and Safety Act 85 of 1993 and appointed by Eskom</w:t>
      </w:r>
    </w:p>
    <w:p w14:paraId="2DCA712A" w14:textId="77777777" w:rsidR="00E15B49" w:rsidRPr="00B70AA2" w:rsidRDefault="00E15B49" w:rsidP="000C6BB2">
      <w:pPr>
        <w:pStyle w:val="Paragraph3"/>
        <w:spacing w:line="276" w:lineRule="auto"/>
      </w:pPr>
      <w:r w:rsidRPr="00322C1C">
        <w:rPr>
          <w:b/>
        </w:rPr>
        <w:t>Regulatory body</w:t>
      </w:r>
      <w:r w:rsidR="005C6CA2" w:rsidRPr="00B70AA2">
        <w:t xml:space="preserve"> - A person or persons representing a statutory body as required by laws</w:t>
      </w:r>
    </w:p>
    <w:p w14:paraId="4A64207D" w14:textId="77777777" w:rsidR="00E15B49" w:rsidRPr="00B70AA2" w:rsidRDefault="00E15B49" w:rsidP="000C6BB2">
      <w:pPr>
        <w:pStyle w:val="Paragraph3"/>
        <w:spacing w:line="276" w:lineRule="auto"/>
      </w:pPr>
      <w:r w:rsidRPr="00322C1C">
        <w:rPr>
          <w:b/>
        </w:rPr>
        <w:t>Works</w:t>
      </w:r>
      <w:r w:rsidR="005C6CA2" w:rsidRPr="00B70AA2">
        <w:t xml:space="preserve"> - All deliverables expected from the Contractor or </w:t>
      </w:r>
      <w:r w:rsidR="00AB340C" w:rsidRPr="00B70AA2">
        <w:t>Subcontractor</w:t>
      </w:r>
      <w:r w:rsidR="00FB2D0F" w:rsidRPr="00B70AA2">
        <w:t xml:space="preserve"> </w:t>
      </w:r>
      <w:r w:rsidR="005C6CA2" w:rsidRPr="00B70AA2">
        <w:t>in accordance with the scope of works and requirements specified in the request for tender</w:t>
      </w:r>
    </w:p>
    <w:p w14:paraId="7E3F3924" w14:textId="77777777" w:rsidR="00E15B49" w:rsidRPr="00B70AA2" w:rsidRDefault="00E15B49" w:rsidP="000C6BB2">
      <w:pPr>
        <w:pStyle w:val="Paragraph3"/>
        <w:spacing w:line="276" w:lineRule="auto"/>
      </w:pPr>
      <w:r w:rsidRPr="00322C1C">
        <w:rPr>
          <w:b/>
        </w:rPr>
        <w:t>Refurbishment</w:t>
      </w:r>
      <w:r w:rsidR="005C6CA2" w:rsidRPr="00B70AA2">
        <w:t xml:space="preserve"> - Restoration to a sustainable usable state or as near as possible to a new state (within agreed limits)</w:t>
      </w:r>
    </w:p>
    <w:p w14:paraId="5A802332" w14:textId="77777777" w:rsidR="00E15B49" w:rsidRPr="00B70AA2" w:rsidRDefault="00E15B49" w:rsidP="000C6BB2">
      <w:pPr>
        <w:pStyle w:val="Paragraph3"/>
        <w:spacing w:line="276" w:lineRule="auto"/>
      </w:pPr>
      <w:r w:rsidRPr="00322C1C">
        <w:rPr>
          <w:b/>
        </w:rPr>
        <w:t>Project Quality Plan (PQP)</w:t>
      </w:r>
      <w:r w:rsidR="005C6CA2" w:rsidRPr="00B70AA2">
        <w:t xml:space="preserve"> - A document specifying the activities to be inspected throughout the execution of the </w:t>
      </w:r>
      <w:r w:rsidR="00FB2D0F" w:rsidRPr="00B70AA2">
        <w:t>Project</w:t>
      </w:r>
      <w:r w:rsidR="005C6CA2" w:rsidRPr="00B70AA2">
        <w:t>, inclusive of test methods, procedures and acceptance criteria.</w:t>
      </w:r>
    </w:p>
    <w:p w14:paraId="00D31E98" w14:textId="77777777" w:rsidR="00E15B49" w:rsidRPr="00B70AA2" w:rsidRDefault="00E15B49" w:rsidP="000C6BB2">
      <w:pPr>
        <w:pStyle w:val="Paragraph3"/>
        <w:spacing w:line="276" w:lineRule="auto"/>
      </w:pPr>
      <w:r w:rsidRPr="00322C1C">
        <w:rPr>
          <w:b/>
        </w:rPr>
        <w:t>Contract Quality Plan (CQP)</w:t>
      </w:r>
      <w:r w:rsidR="005C6CA2" w:rsidRPr="00B70AA2">
        <w:t xml:space="preserve"> - A Project Quality Plan specific to the contract, compiled by the Contractor which spells out all the aspects of the quality management system to be applied.  It must include the methods that will be utilized to ensure quality assurance, control and improvement of the identified activities as stated in the Works Information.</w:t>
      </w:r>
    </w:p>
    <w:p w14:paraId="3E495023" w14:textId="77777777" w:rsidR="00E15B49" w:rsidRPr="00B70AA2" w:rsidRDefault="00E15B49" w:rsidP="000C6BB2">
      <w:pPr>
        <w:pStyle w:val="Paragraph3"/>
        <w:spacing w:line="276" w:lineRule="auto"/>
      </w:pPr>
      <w:r w:rsidRPr="00322C1C">
        <w:rPr>
          <w:b/>
        </w:rPr>
        <w:t>Intervention points</w:t>
      </w:r>
      <w:r w:rsidRPr="00B70AA2">
        <w:t xml:space="preserve"> </w:t>
      </w:r>
      <w:r w:rsidR="00E8729C" w:rsidRPr="00B70AA2">
        <w:t>- Intervention points are those control points indicated by the various controlling bodies responsible for the implementation of a specific QCP / ITP.  These can be in the form of tests, inspection, surveillances, witnessing, reviews, and failure and incident investigations.</w:t>
      </w:r>
    </w:p>
    <w:p w14:paraId="1D941AEC" w14:textId="77777777" w:rsidR="00E15B49" w:rsidRPr="00E8729C" w:rsidRDefault="00E15B49" w:rsidP="000C6BB2">
      <w:pPr>
        <w:pStyle w:val="Reference"/>
        <w:numPr>
          <w:ilvl w:val="0"/>
          <w:numId w:val="28"/>
        </w:numPr>
        <w:spacing w:line="276" w:lineRule="auto"/>
        <w:ind w:left="1560"/>
      </w:pPr>
      <w:r w:rsidRPr="007C079C">
        <w:rPr>
          <w:b/>
        </w:rPr>
        <w:t>Hold points</w:t>
      </w:r>
      <w:r w:rsidR="00E557FB">
        <w:t xml:space="preserve"> - </w:t>
      </w:r>
      <w:r w:rsidR="00E557FB" w:rsidRPr="008E2E8A">
        <w:rPr>
          <w:szCs w:val="22"/>
        </w:rPr>
        <w:t xml:space="preserve">An activity </w:t>
      </w:r>
      <w:r w:rsidR="00E557FB">
        <w:rPr>
          <w:szCs w:val="22"/>
        </w:rPr>
        <w:t>on</w:t>
      </w:r>
      <w:r w:rsidR="00E557FB" w:rsidRPr="008E2E8A">
        <w:rPr>
          <w:szCs w:val="22"/>
        </w:rPr>
        <w:t xml:space="preserve"> an inspection and test plan </w:t>
      </w:r>
      <w:r w:rsidR="00E557FB">
        <w:rPr>
          <w:szCs w:val="22"/>
        </w:rPr>
        <w:t>where work shall not proceed without the attendance of Eskom’s Representative or the written approval of Eskom</w:t>
      </w:r>
      <w:r w:rsidR="00E557FB" w:rsidRPr="008E2E8A">
        <w:rPr>
          <w:szCs w:val="22"/>
        </w:rPr>
        <w:t xml:space="preserve"> </w:t>
      </w:r>
      <w:r w:rsidR="00E557FB">
        <w:rPr>
          <w:szCs w:val="22"/>
        </w:rPr>
        <w:t>to proceed.</w:t>
      </w:r>
    </w:p>
    <w:p w14:paraId="55D98442" w14:textId="77777777" w:rsidR="00E15B49" w:rsidRPr="00EF37CF" w:rsidRDefault="00E15B49" w:rsidP="000C6BB2">
      <w:pPr>
        <w:pStyle w:val="Reference"/>
        <w:numPr>
          <w:ilvl w:val="0"/>
          <w:numId w:val="28"/>
        </w:numPr>
        <w:spacing w:line="276" w:lineRule="auto"/>
        <w:ind w:left="1560"/>
      </w:pPr>
      <w:r w:rsidRPr="00322C1C">
        <w:rPr>
          <w:b/>
        </w:rPr>
        <w:t>Surveillance Point</w:t>
      </w:r>
      <w:r w:rsidR="00E557FB" w:rsidRPr="00EF37CF">
        <w:t xml:space="preserve"> - An activity on an inspection and test plan where work can be randomly monitored by the Eskom Representative.</w:t>
      </w:r>
    </w:p>
    <w:p w14:paraId="14B3BE7B" w14:textId="77777777" w:rsidR="00E15B49" w:rsidRPr="00EF37CF" w:rsidRDefault="00E15B49" w:rsidP="000C6BB2">
      <w:pPr>
        <w:pStyle w:val="Reference"/>
        <w:numPr>
          <w:ilvl w:val="0"/>
          <w:numId w:val="28"/>
        </w:numPr>
        <w:spacing w:line="276" w:lineRule="auto"/>
        <w:ind w:left="1560"/>
      </w:pPr>
      <w:r w:rsidRPr="00322C1C">
        <w:rPr>
          <w:b/>
        </w:rPr>
        <w:t>Witness point</w:t>
      </w:r>
      <w:r w:rsidR="00E557FB" w:rsidRPr="00EF37CF">
        <w:t xml:space="preserve"> - An activity on an inspection and test plan where work may proceed providing the Eskom Representative has been notified as required in the QCP/ITP and that he has authorised the activity to continue.</w:t>
      </w:r>
    </w:p>
    <w:p w14:paraId="4E9F3ABE" w14:textId="77777777" w:rsidR="00E15B49" w:rsidRPr="00AD59D7" w:rsidRDefault="00E15B49" w:rsidP="000C6BB2">
      <w:pPr>
        <w:pStyle w:val="Paragraph3"/>
        <w:spacing w:line="276" w:lineRule="auto"/>
      </w:pPr>
      <w:r w:rsidRPr="00322C1C">
        <w:rPr>
          <w:b/>
        </w:rPr>
        <w:t>Document review</w:t>
      </w:r>
      <w:r w:rsidR="00E557FB">
        <w:t xml:space="preserve"> - </w:t>
      </w:r>
      <w:r w:rsidR="00E557FB" w:rsidRPr="008E2E8A">
        <w:t xml:space="preserve">A review of </w:t>
      </w:r>
      <w:r w:rsidR="00E557FB">
        <w:t xml:space="preserve">all </w:t>
      </w:r>
      <w:r w:rsidR="00E557FB" w:rsidRPr="008E2E8A">
        <w:t xml:space="preserve">the </w:t>
      </w:r>
      <w:r w:rsidR="00E557FB">
        <w:t xml:space="preserve">Contractor quality related </w:t>
      </w:r>
      <w:r w:rsidR="00E557FB" w:rsidRPr="008E2E8A">
        <w:t>records to ensure that relevant activit</w:t>
      </w:r>
      <w:r w:rsidR="00E557FB">
        <w:t>ies</w:t>
      </w:r>
      <w:r w:rsidR="00E557FB" w:rsidRPr="008E2E8A">
        <w:t xml:space="preserve"> </w:t>
      </w:r>
      <w:r w:rsidR="00E557FB">
        <w:t>have</w:t>
      </w:r>
      <w:r w:rsidR="00E557FB" w:rsidRPr="008E2E8A">
        <w:t xml:space="preserve"> been performed </w:t>
      </w:r>
      <w:r w:rsidR="00E557FB">
        <w:t>in accordance with the contractual requirements.</w:t>
      </w:r>
    </w:p>
    <w:p w14:paraId="4D9D5E7E" w14:textId="77777777" w:rsidR="00E15B49" w:rsidRPr="00AD59D7" w:rsidRDefault="00E15B49" w:rsidP="000C6BB2">
      <w:pPr>
        <w:pStyle w:val="Paragraph3"/>
        <w:spacing w:line="276" w:lineRule="auto"/>
      </w:pPr>
      <w:r w:rsidRPr="00322C1C">
        <w:rPr>
          <w:b/>
        </w:rPr>
        <w:t>Project 3rd Party Quality Representative</w:t>
      </w:r>
      <w:r w:rsidR="00855B49">
        <w:t xml:space="preserve"> - An external Contractor appointed by Eskom </w:t>
      </w:r>
      <w:r w:rsidR="00855B49" w:rsidRPr="008E2E8A">
        <w:t xml:space="preserve">responsible for the management and administration of the Quality System </w:t>
      </w:r>
      <w:r w:rsidR="00855B49">
        <w:t>on</w:t>
      </w:r>
      <w:r w:rsidR="00855B49" w:rsidRPr="008E2E8A">
        <w:t xml:space="preserve"> the Project.</w:t>
      </w:r>
    </w:p>
    <w:p w14:paraId="293EEEF4" w14:textId="77777777" w:rsidR="00E15B49" w:rsidRPr="00AD59D7" w:rsidRDefault="00E15B49" w:rsidP="000C6BB2">
      <w:pPr>
        <w:pStyle w:val="Paragraph3"/>
        <w:spacing w:line="276" w:lineRule="auto"/>
      </w:pPr>
      <w:r w:rsidRPr="00322C1C">
        <w:rPr>
          <w:b/>
        </w:rPr>
        <w:t>Technical expert</w:t>
      </w:r>
      <w:r w:rsidR="00855B49">
        <w:t xml:space="preserve"> - </w:t>
      </w:r>
      <w:r w:rsidR="00855B49" w:rsidRPr="008E2E8A">
        <w:t xml:space="preserve">This refers to a person responsible for </w:t>
      </w:r>
      <w:r w:rsidR="00855B49">
        <w:t>all</w:t>
      </w:r>
      <w:r w:rsidR="00855B49" w:rsidRPr="008E2E8A">
        <w:t xml:space="preserve"> technical aspects and integrity of the </w:t>
      </w:r>
      <w:r w:rsidR="00FB2D0F">
        <w:t>Project</w:t>
      </w:r>
      <w:r w:rsidR="00855B49" w:rsidRPr="008E2E8A">
        <w:t>, service, or process in respect of the specific contract (</w:t>
      </w:r>
      <w:r w:rsidR="00855B49">
        <w:t>e.g.</w:t>
      </w:r>
      <w:r w:rsidR="00855B49" w:rsidRPr="008E2E8A">
        <w:t xml:space="preserve"> </w:t>
      </w:r>
      <w:r w:rsidR="00855B49">
        <w:t>Eskom</w:t>
      </w:r>
      <w:r w:rsidR="00855B49" w:rsidRPr="008E2E8A">
        <w:t xml:space="preserve"> Specialist, Auditor)</w:t>
      </w:r>
    </w:p>
    <w:p w14:paraId="6E61BEAF" w14:textId="77777777" w:rsidR="00E15B49" w:rsidRPr="00AD59D7" w:rsidRDefault="00E15B49" w:rsidP="000C6BB2">
      <w:pPr>
        <w:pStyle w:val="Paragraph3"/>
        <w:spacing w:line="276" w:lineRule="auto"/>
      </w:pPr>
      <w:r w:rsidRPr="00322C1C">
        <w:rPr>
          <w:b/>
        </w:rPr>
        <w:lastRenderedPageBreak/>
        <w:t>Advisory expert</w:t>
      </w:r>
      <w:r w:rsidR="00855B49">
        <w:t xml:space="preserve"> - </w:t>
      </w:r>
      <w:r w:rsidR="00855B49" w:rsidRPr="008E2E8A">
        <w:t xml:space="preserve">This </w:t>
      </w:r>
      <w:r w:rsidR="00855B49">
        <w:t xml:space="preserve">refers </w:t>
      </w:r>
      <w:r w:rsidR="00855B49" w:rsidRPr="008E2E8A">
        <w:t xml:space="preserve">to a person responsible for </w:t>
      </w:r>
      <w:r w:rsidR="00855B49">
        <w:t>providing specialist advice</w:t>
      </w:r>
      <w:r w:rsidR="00855B49" w:rsidRPr="008E2E8A">
        <w:t xml:space="preserve"> as may be determined and required in connection with any relevant aspect of the review (e.g. </w:t>
      </w:r>
      <w:r w:rsidR="00855B49">
        <w:t>Quality Management Expert</w:t>
      </w:r>
      <w:r w:rsidR="00855B49" w:rsidRPr="008E2E8A">
        <w:t xml:space="preserve"> </w:t>
      </w:r>
      <w:r w:rsidR="00855B49">
        <w:t>etc.</w:t>
      </w:r>
      <w:r w:rsidR="00855B49" w:rsidRPr="008E2E8A">
        <w:t>). This person is only called u</w:t>
      </w:r>
      <w:r w:rsidR="00855B49">
        <w:t>pon as and when required.</w:t>
      </w:r>
    </w:p>
    <w:p w14:paraId="36DD3AAF" w14:textId="77777777" w:rsidR="00E15B49" w:rsidRPr="00AD59D7" w:rsidRDefault="00E15B49" w:rsidP="000C6BB2">
      <w:pPr>
        <w:pStyle w:val="Paragraph3"/>
        <w:spacing w:line="276" w:lineRule="auto"/>
      </w:pPr>
      <w:r w:rsidRPr="00322C1C">
        <w:rPr>
          <w:b/>
        </w:rPr>
        <w:t>Contract Manager</w:t>
      </w:r>
      <w:r w:rsidR="00855B49">
        <w:t xml:space="preserve"> - </w:t>
      </w:r>
      <w:r w:rsidR="00855B49" w:rsidRPr="008E2E8A">
        <w:t xml:space="preserve">This refers to a person responsible for the contractual aspect of the </w:t>
      </w:r>
      <w:r w:rsidR="00855B49">
        <w:t>Eskom</w:t>
      </w:r>
      <w:r w:rsidR="00855B49" w:rsidRPr="008E2E8A">
        <w:t xml:space="preserve"> </w:t>
      </w:r>
      <w:r w:rsidR="00855B49">
        <w:t>c</w:t>
      </w:r>
      <w:r w:rsidR="00855B49" w:rsidRPr="008E2E8A">
        <w:t xml:space="preserve">ommercial relationship with the </w:t>
      </w:r>
      <w:r w:rsidR="00855B49">
        <w:t>Contractor</w:t>
      </w:r>
      <w:r w:rsidR="00855B49" w:rsidRPr="008E2E8A">
        <w:t xml:space="preserve">s </w:t>
      </w:r>
      <w:r w:rsidR="00855B49">
        <w:t>for</w:t>
      </w:r>
      <w:r w:rsidR="00855B49" w:rsidRPr="008E2E8A">
        <w:t xml:space="preserve"> the specif</w:t>
      </w:r>
      <w:r w:rsidR="00855B49">
        <w:t>ic contract.</w:t>
      </w:r>
    </w:p>
    <w:p w14:paraId="60210FD5" w14:textId="77777777" w:rsidR="00E15B49" w:rsidRPr="00AD59D7" w:rsidRDefault="00E15B49" w:rsidP="000C6BB2">
      <w:pPr>
        <w:pStyle w:val="Paragraph3"/>
        <w:spacing w:line="276" w:lineRule="auto"/>
      </w:pPr>
      <w:r w:rsidRPr="00322C1C">
        <w:rPr>
          <w:b/>
        </w:rPr>
        <w:t>Quality Assurance Data Package (QADP)</w:t>
      </w:r>
      <w:r w:rsidR="00855B49">
        <w:t xml:space="preserve"> - </w:t>
      </w:r>
      <w:r w:rsidR="00855B49" w:rsidRPr="008E2E8A">
        <w:t xml:space="preserve">An indexed file containing all applicable records, documentation, certificates, data package, and other data applicable to the works. The </w:t>
      </w:r>
      <w:r w:rsidR="00855B49">
        <w:t>QADP</w:t>
      </w:r>
      <w:r w:rsidR="00855B49" w:rsidRPr="008E2E8A">
        <w:t xml:space="preserve"> will be reviewed during the </w:t>
      </w:r>
      <w:r w:rsidR="00855B49">
        <w:t>handover process.</w:t>
      </w:r>
    </w:p>
    <w:p w14:paraId="6F694A6C" w14:textId="72243BCC" w:rsidR="00E15B49" w:rsidRPr="00AD59D7" w:rsidRDefault="00E15B49" w:rsidP="000C6BB2">
      <w:pPr>
        <w:pStyle w:val="Paragraph3"/>
        <w:spacing w:line="276" w:lineRule="auto"/>
      </w:pPr>
      <w:r w:rsidRPr="00322C1C">
        <w:rPr>
          <w:b/>
        </w:rPr>
        <w:t>Criticality Rating</w:t>
      </w:r>
      <w:r w:rsidR="00855B49" w:rsidRPr="00855B49">
        <w:t xml:space="preserve"> </w:t>
      </w:r>
      <w:r w:rsidR="00855B49" w:rsidRPr="008E2E8A">
        <w:t xml:space="preserve">The risk ranking of structures, materials, equipment, components and/or systems determined </w:t>
      </w:r>
      <w:r w:rsidR="003D25CD" w:rsidRPr="00F66BA4">
        <w:t>based on</w:t>
      </w:r>
      <w:r w:rsidR="00855B49" w:rsidRPr="00F66BA4">
        <w:t xml:space="preserve"> FMECA/FMEA, studies/reports or any applic</w:t>
      </w:r>
      <w:r w:rsidR="00855B49">
        <w:t>able risk and criticality basis</w:t>
      </w:r>
      <w:r w:rsidR="00855B49" w:rsidRPr="00F66BA4">
        <w:t>.</w:t>
      </w:r>
    </w:p>
    <w:p w14:paraId="35590E97" w14:textId="77777777" w:rsidR="00E15B49" w:rsidRPr="00AD59D7" w:rsidRDefault="00E15B49" w:rsidP="000C6BB2">
      <w:pPr>
        <w:pStyle w:val="Paragraph3"/>
        <w:spacing w:line="276" w:lineRule="auto"/>
      </w:pPr>
      <w:r w:rsidRPr="00432E04">
        <w:t>Non-Conformance and defects</w:t>
      </w:r>
    </w:p>
    <w:p w14:paraId="34918C5A" w14:textId="77777777" w:rsidR="00E15B49" w:rsidRPr="00130FA4" w:rsidRDefault="00E15B49" w:rsidP="000C6BB2">
      <w:pPr>
        <w:pStyle w:val="Reference"/>
        <w:numPr>
          <w:ilvl w:val="0"/>
          <w:numId w:val="29"/>
        </w:numPr>
        <w:tabs>
          <w:tab w:val="clear" w:pos="1702"/>
        </w:tabs>
        <w:spacing w:line="276" w:lineRule="auto"/>
        <w:ind w:left="1701"/>
      </w:pPr>
      <w:r w:rsidRPr="00130FA4">
        <w:rPr>
          <w:szCs w:val="22"/>
        </w:rPr>
        <w:t xml:space="preserve">A </w:t>
      </w:r>
      <w:r w:rsidRPr="004F529A">
        <w:rPr>
          <w:b/>
        </w:rPr>
        <w:t>non-conformance</w:t>
      </w:r>
      <w:r w:rsidRPr="00130FA4">
        <w:rPr>
          <w:szCs w:val="22"/>
        </w:rPr>
        <w:t xml:space="preserve"> is a deviation from prescribed processes and procedures by the </w:t>
      </w:r>
      <w:r w:rsidRPr="00130FA4">
        <w:t>Contractor.</w:t>
      </w:r>
    </w:p>
    <w:p w14:paraId="4EC215D6" w14:textId="77777777" w:rsidR="00E15B49" w:rsidRPr="00130FA4" w:rsidRDefault="00E15B49" w:rsidP="000C6BB2">
      <w:pPr>
        <w:pStyle w:val="Reference"/>
        <w:numPr>
          <w:ilvl w:val="0"/>
          <w:numId w:val="29"/>
        </w:numPr>
        <w:tabs>
          <w:tab w:val="clear" w:pos="1702"/>
        </w:tabs>
        <w:spacing w:line="276" w:lineRule="auto"/>
        <w:ind w:left="1701"/>
      </w:pPr>
      <w:r w:rsidRPr="00130FA4">
        <w:t xml:space="preserve">A </w:t>
      </w:r>
      <w:r w:rsidRPr="004F529A">
        <w:rPr>
          <w:b/>
        </w:rPr>
        <w:t>defect</w:t>
      </w:r>
      <w:r w:rsidRPr="00130FA4">
        <w:t xml:space="preserve"> is a deviation from the works information by the Contractor or defective plant and equipment.</w:t>
      </w:r>
    </w:p>
    <w:p w14:paraId="06CC94FA" w14:textId="77777777" w:rsidR="00E15B49" w:rsidRPr="00AD59D7" w:rsidRDefault="00BC77E2" w:rsidP="000C6BB2">
      <w:pPr>
        <w:pStyle w:val="Paragraph3"/>
        <w:spacing w:line="276" w:lineRule="auto"/>
      </w:pPr>
      <w:r w:rsidRPr="00432E04">
        <w:rPr>
          <w:b/>
        </w:rPr>
        <w:t>Corrective Action</w:t>
      </w:r>
      <w:r w:rsidR="00130FA4">
        <w:t xml:space="preserve"> - Action taken to eliminate the cause of a detected non-conformity or any other non-compliance to the works information.</w:t>
      </w:r>
    </w:p>
    <w:p w14:paraId="717BF350" w14:textId="77777777" w:rsidR="00E15B49" w:rsidRPr="00AD59D7" w:rsidRDefault="00BC77E2" w:rsidP="000C6BB2">
      <w:pPr>
        <w:pStyle w:val="Paragraph3"/>
        <w:spacing w:line="276" w:lineRule="auto"/>
      </w:pPr>
      <w:r w:rsidRPr="00432E04">
        <w:rPr>
          <w:b/>
        </w:rPr>
        <w:t>Preventative Action</w:t>
      </w:r>
      <w:r>
        <w:t xml:space="preserve"> - </w:t>
      </w:r>
      <w:r w:rsidRPr="006D603A">
        <w:t>Acti</w:t>
      </w:r>
      <w:r>
        <w:t>on taken to eliminate the cause</w:t>
      </w:r>
      <w:r w:rsidRPr="006D603A">
        <w:t xml:space="preserve"> of </w:t>
      </w:r>
      <w:r>
        <w:t xml:space="preserve">a </w:t>
      </w:r>
      <w:r w:rsidRPr="006D603A">
        <w:t>potential non-</w:t>
      </w:r>
      <w:r>
        <w:t>conformity</w:t>
      </w:r>
      <w:r w:rsidRPr="006D603A">
        <w:t xml:space="preserve"> or </w:t>
      </w:r>
      <w:r>
        <w:t xml:space="preserve">any </w:t>
      </w:r>
      <w:r w:rsidRPr="006D603A">
        <w:t xml:space="preserve">other </w:t>
      </w:r>
      <w:r>
        <w:t>non-compliance to the works information.</w:t>
      </w:r>
    </w:p>
    <w:p w14:paraId="3B32429E" w14:textId="77777777" w:rsidR="00E15B49" w:rsidRDefault="00E15B49" w:rsidP="000C6BB2">
      <w:pPr>
        <w:pStyle w:val="Heading2"/>
        <w:spacing w:line="276" w:lineRule="auto"/>
      </w:pPr>
      <w:bookmarkStart w:id="24" w:name="_Toc424799334"/>
      <w:bookmarkStart w:id="25" w:name="_Toc213774531"/>
      <w:r>
        <w:t>Abbreviations</w:t>
      </w:r>
      <w:bookmarkEnd w:id="24"/>
      <w:bookmarkEnd w:id="25"/>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0"/>
        <w:gridCol w:w="8224"/>
      </w:tblGrid>
      <w:tr w:rsidR="00E15B49" w14:paraId="5D41365B" w14:textId="77777777" w:rsidTr="00D31A94">
        <w:trPr>
          <w:tblHeader/>
        </w:trPr>
        <w:tc>
          <w:tcPr>
            <w:tcW w:w="1980" w:type="dxa"/>
          </w:tcPr>
          <w:p w14:paraId="1232794C" w14:textId="77777777" w:rsidR="00E15B49" w:rsidRDefault="00E15B49" w:rsidP="000C6BB2">
            <w:pPr>
              <w:pStyle w:val="TableHeading"/>
              <w:spacing w:line="276" w:lineRule="auto"/>
            </w:pPr>
            <w:r>
              <w:t>Abbreviation</w:t>
            </w:r>
          </w:p>
        </w:tc>
        <w:tc>
          <w:tcPr>
            <w:tcW w:w="8224" w:type="dxa"/>
          </w:tcPr>
          <w:p w14:paraId="3564208B" w14:textId="77777777" w:rsidR="00E15B49" w:rsidRDefault="00E15B49" w:rsidP="000C6BB2">
            <w:pPr>
              <w:pStyle w:val="TableHeading"/>
              <w:spacing w:line="276" w:lineRule="auto"/>
            </w:pPr>
            <w:r>
              <w:t>Description</w:t>
            </w:r>
          </w:p>
        </w:tc>
      </w:tr>
      <w:tr w:rsidR="00E15B49" w14:paraId="2724B265" w14:textId="77777777" w:rsidTr="00D31A94">
        <w:tc>
          <w:tcPr>
            <w:tcW w:w="1980" w:type="dxa"/>
          </w:tcPr>
          <w:p w14:paraId="29CF344D"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AIA</w:t>
            </w:r>
          </w:p>
        </w:tc>
        <w:tc>
          <w:tcPr>
            <w:tcW w:w="8224" w:type="dxa"/>
          </w:tcPr>
          <w:p w14:paraId="0D162F63"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Approved Inspection Authority</w:t>
            </w:r>
          </w:p>
        </w:tc>
      </w:tr>
      <w:tr w:rsidR="0092503B" w14:paraId="37975D38" w14:textId="77777777" w:rsidTr="0092503B">
        <w:tc>
          <w:tcPr>
            <w:tcW w:w="1980" w:type="dxa"/>
          </w:tcPr>
          <w:p w14:paraId="45DCA6D5"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AVL</w:t>
            </w:r>
          </w:p>
        </w:tc>
        <w:tc>
          <w:tcPr>
            <w:tcW w:w="8224" w:type="dxa"/>
          </w:tcPr>
          <w:p w14:paraId="3CF90090"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Approved Vendor List</w:t>
            </w:r>
          </w:p>
        </w:tc>
      </w:tr>
      <w:tr w:rsidR="00705603" w14:paraId="6EF70C89" w14:textId="77777777" w:rsidTr="00705603">
        <w:tc>
          <w:tcPr>
            <w:tcW w:w="1980" w:type="dxa"/>
          </w:tcPr>
          <w:p w14:paraId="44DFFD11" w14:textId="77777777" w:rsidR="00705603" w:rsidRPr="008E2E8A" w:rsidRDefault="000131F1"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PVMKPS</w:t>
            </w:r>
          </w:p>
        </w:tc>
        <w:tc>
          <w:tcPr>
            <w:tcW w:w="8224" w:type="dxa"/>
          </w:tcPr>
          <w:p w14:paraId="5FFC5934" w14:textId="77777777" w:rsidR="00705603" w:rsidRPr="008E2E8A" w:rsidRDefault="000131F1"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 xml:space="preserve">PV Modules Komati Power Station </w:t>
            </w:r>
            <w:r w:rsidR="00EA6824">
              <w:rPr>
                <w:szCs w:val="22"/>
              </w:rPr>
              <w:t xml:space="preserve"> </w:t>
            </w:r>
            <w:r w:rsidR="00705603">
              <w:rPr>
                <w:szCs w:val="22"/>
              </w:rPr>
              <w:t xml:space="preserve"> </w:t>
            </w:r>
          </w:p>
        </w:tc>
      </w:tr>
      <w:tr w:rsidR="00E15B49" w14:paraId="4910B704" w14:textId="77777777" w:rsidTr="00D31A94">
        <w:tc>
          <w:tcPr>
            <w:tcW w:w="1980" w:type="dxa"/>
          </w:tcPr>
          <w:p w14:paraId="16A8CC26"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CV</w:t>
            </w:r>
          </w:p>
        </w:tc>
        <w:tc>
          <w:tcPr>
            <w:tcW w:w="8224" w:type="dxa"/>
          </w:tcPr>
          <w:p w14:paraId="64AC8254"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Curriculum Vitae</w:t>
            </w:r>
          </w:p>
        </w:tc>
      </w:tr>
      <w:tr w:rsidR="00E15B49" w14:paraId="22F999A6" w14:textId="77777777" w:rsidTr="00D31A94">
        <w:tc>
          <w:tcPr>
            <w:tcW w:w="1980" w:type="dxa"/>
          </w:tcPr>
          <w:p w14:paraId="214A00E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CQP</w:t>
            </w:r>
          </w:p>
        </w:tc>
        <w:tc>
          <w:tcPr>
            <w:tcW w:w="8224" w:type="dxa"/>
          </w:tcPr>
          <w:p w14:paraId="2F1064D9"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Contract Quality Plan</w:t>
            </w:r>
          </w:p>
        </w:tc>
      </w:tr>
      <w:tr w:rsidR="00E15B49" w14:paraId="1ED7753D" w14:textId="77777777" w:rsidTr="00D31A94">
        <w:tc>
          <w:tcPr>
            <w:tcW w:w="1980" w:type="dxa"/>
          </w:tcPr>
          <w:p w14:paraId="5C882D5A"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ISO</w:t>
            </w:r>
          </w:p>
        </w:tc>
        <w:tc>
          <w:tcPr>
            <w:tcW w:w="8224" w:type="dxa"/>
          </w:tcPr>
          <w:p w14:paraId="6F40AA7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 xml:space="preserve">International Standards </w:t>
            </w:r>
            <w:r w:rsidR="004E25FB">
              <w:rPr>
                <w:szCs w:val="22"/>
              </w:rPr>
              <w:t>Organis</w:t>
            </w:r>
            <w:r w:rsidRPr="008E2E8A">
              <w:rPr>
                <w:szCs w:val="22"/>
              </w:rPr>
              <w:t>ation</w:t>
            </w:r>
          </w:p>
        </w:tc>
      </w:tr>
      <w:tr w:rsidR="00A5680E" w14:paraId="22375B3D" w14:textId="77777777" w:rsidTr="00A5680E">
        <w:tc>
          <w:tcPr>
            <w:tcW w:w="1980" w:type="dxa"/>
          </w:tcPr>
          <w:p w14:paraId="4AB96406" w14:textId="77777777" w:rsidR="00A5680E" w:rsidRPr="00680C65"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ITN</w:t>
            </w:r>
          </w:p>
        </w:tc>
        <w:tc>
          <w:tcPr>
            <w:tcW w:w="8224" w:type="dxa"/>
          </w:tcPr>
          <w:p w14:paraId="453F233B" w14:textId="77777777" w:rsidR="00A5680E" w:rsidRPr="00680C65"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680C65">
              <w:rPr>
                <w:szCs w:val="22"/>
              </w:rPr>
              <w:t>Inspection and Test Notification</w:t>
            </w:r>
          </w:p>
        </w:tc>
      </w:tr>
      <w:tr w:rsidR="0010223A" w14:paraId="468C71B0" w14:textId="77777777" w:rsidTr="0010223A">
        <w:tc>
          <w:tcPr>
            <w:tcW w:w="1980" w:type="dxa"/>
          </w:tcPr>
          <w:p w14:paraId="40B3ED9B"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ITP</w:t>
            </w:r>
          </w:p>
        </w:tc>
        <w:tc>
          <w:tcPr>
            <w:tcW w:w="8224" w:type="dxa"/>
          </w:tcPr>
          <w:p w14:paraId="51AF20DC"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Inspection and Test Plan</w:t>
            </w:r>
          </w:p>
        </w:tc>
      </w:tr>
      <w:tr w:rsidR="0092503B" w14:paraId="54387C34" w14:textId="77777777" w:rsidTr="0092503B">
        <w:tc>
          <w:tcPr>
            <w:tcW w:w="1980" w:type="dxa"/>
          </w:tcPr>
          <w:p w14:paraId="14F237A5"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proofErr w:type="spellStart"/>
            <w:r>
              <w:rPr>
                <w:szCs w:val="22"/>
              </w:rPr>
              <w:t>MoC</w:t>
            </w:r>
            <w:proofErr w:type="spellEnd"/>
          </w:p>
        </w:tc>
        <w:tc>
          <w:tcPr>
            <w:tcW w:w="8224" w:type="dxa"/>
          </w:tcPr>
          <w:p w14:paraId="2B4D6C17"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Management of Change</w:t>
            </w:r>
          </w:p>
        </w:tc>
      </w:tr>
      <w:tr w:rsidR="00A5680E" w14:paraId="2F32D423" w14:textId="77777777" w:rsidTr="00A5680E">
        <w:tc>
          <w:tcPr>
            <w:tcW w:w="1980" w:type="dxa"/>
          </w:tcPr>
          <w:p w14:paraId="1601CC88" w14:textId="77777777" w:rsidR="00A5680E"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MRB</w:t>
            </w:r>
          </w:p>
        </w:tc>
        <w:tc>
          <w:tcPr>
            <w:tcW w:w="8224" w:type="dxa"/>
          </w:tcPr>
          <w:p w14:paraId="5E1037A0" w14:textId="77777777" w:rsidR="00A5680E" w:rsidRPr="008E2E8A"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Manufacturing Record Books (also referred to as Data Books)</w:t>
            </w:r>
          </w:p>
        </w:tc>
      </w:tr>
      <w:tr w:rsidR="001E0072" w14:paraId="0102DC6B" w14:textId="77777777" w:rsidTr="001E0072">
        <w:tc>
          <w:tcPr>
            <w:tcW w:w="1980" w:type="dxa"/>
          </w:tcPr>
          <w:p w14:paraId="4C01027A"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NC</w:t>
            </w:r>
          </w:p>
        </w:tc>
        <w:tc>
          <w:tcPr>
            <w:tcW w:w="8224" w:type="dxa"/>
          </w:tcPr>
          <w:p w14:paraId="5DC8F243" w14:textId="6602B0B8" w:rsidR="001E0072" w:rsidRPr="008E2E8A" w:rsidRDefault="009C1D17"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Non-Conformance</w:t>
            </w:r>
            <w:r w:rsidR="001E0072">
              <w:rPr>
                <w:szCs w:val="22"/>
              </w:rPr>
              <w:t xml:space="preserve"> </w:t>
            </w:r>
          </w:p>
        </w:tc>
      </w:tr>
      <w:tr w:rsidR="001E0072" w14:paraId="16DCC47E" w14:textId="77777777" w:rsidTr="001E0072">
        <w:tc>
          <w:tcPr>
            <w:tcW w:w="1980" w:type="dxa"/>
          </w:tcPr>
          <w:p w14:paraId="65CEB3CF"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NCR</w:t>
            </w:r>
          </w:p>
        </w:tc>
        <w:tc>
          <w:tcPr>
            <w:tcW w:w="8224" w:type="dxa"/>
          </w:tcPr>
          <w:p w14:paraId="45D4FC38"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Non-Conformance Report</w:t>
            </w:r>
          </w:p>
        </w:tc>
      </w:tr>
      <w:tr w:rsidR="00633135" w14:paraId="2487171C" w14:textId="77777777" w:rsidTr="00633135">
        <w:tc>
          <w:tcPr>
            <w:tcW w:w="1980" w:type="dxa"/>
          </w:tcPr>
          <w:p w14:paraId="2E6AC894" w14:textId="77777777" w:rsidR="00633135"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lastRenderedPageBreak/>
              <w:t>NDE</w:t>
            </w:r>
          </w:p>
        </w:tc>
        <w:tc>
          <w:tcPr>
            <w:tcW w:w="8224" w:type="dxa"/>
          </w:tcPr>
          <w:p w14:paraId="519D8F16" w14:textId="62A4754A" w:rsidR="00633135" w:rsidRPr="008E2E8A" w:rsidRDefault="009C1D17"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Non-Destructive</w:t>
            </w:r>
            <w:r w:rsidR="00633135">
              <w:rPr>
                <w:szCs w:val="22"/>
              </w:rPr>
              <w:t xml:space="preserve"> Examination</w:t>
            </w:r>
          </w:p>
        </w:tc>
      </w:tr>
      <w:tr w:rsidR="00633135" w14:paraId="3FEAEB3F" w14:textId="77777777" w:rsidTr="00633135">
        <w:tc>
          <w:tcPr>
            <w:tcW w:w="1980" w:type="dxa"/>
          </w:tcPr>
          <w:p w14:paraId="6D8E5806" w14:textId="77777777" w:rsidR="00633135"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NDT</w:t>
            </w:r>
          </w:p>
        </w:tc>
        <w:tc>
          <w:tcPr>
            <w:tcW w:w="8224" w:type="dxa"/>
          </w:tcPr>
          <w:p w14:paraId="08D3C9A1" w14:textId="2A268A6E" w:rsidR="00633135" w:rsidRPr="008E2E8A" w:rsidRDefault="009C1D17"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Non-Destructive</w:t>
            </w:r>
            <w:r w:rsidR="00633135">
              <w:rPr>
                <w:szCs w:val="22"/>
              </w:rPr>
              <w:t xml:space="preserve"> Testing</w:t>
            </w:r>
          </w:p>
        </w:tc>
      </w:tr>
      <w:tr w:rsidR="001A435E" w14:paraId="1B95E1E7" w14:textId="77777777" w:rsidTr="001A435E">
        <w:tc>
          <w:tcPr>
            <w:tcW w:w="1980" w:type="dxa"/>
          </w:tcPr>
          <w:p w14:paraId="324FADD9"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NEC</w:t>
            </w:r>
          </w:p>
        </w:tc>
        <w:tc>
          <w:tcPr>
            <w:tcW w:w="8224" w:type="dxa"/>
          </w:tcPr>
          <w:p w14:paraId="35CD2F21"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New Engineering Contract</w:t>
            </w:r>
            <w:r>
              <w:rPr>
                <w:szCs w:val="22"/>
              </w:rPr>
              <w:t xml:space="preserve"> </w:t>
            </w:r>
          </w:p>
        </w:tc>
      </w:tr>
      <w:tr w:rsidR="00633135" w14:paraId="16250E0F" w14:textId="77777777" w:rsidTr="00633135">
        <w:tc>
          <w:tcPr>
            <w:tcW w:w="1980" w:type="dxa"/>
          </w:tcPr>
          <w:p w14:paraId="60081762" w14:textId="77777777" w:rsidR="00633135"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O&amp;M</w:t>
            </w:r>
          </w:p>
        </w:tc>
        <w:tc>
          <w:tcPr>
            <w:tcW w:w="8224" w:type="dxa"/>
          </w:tcPr>
          <w:p w14:paraId="3175FAD8" w14:textId="77777777" w:rsidR="00633135" w:rsidRPr="008E2E8A"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Operating &amp; Maintenance Manual</w:t>
            </w:r>
          </w:p>
        </w:tc>
      </w:tr>
      <w:tr w:rsidR="0010223A" w14:paraId="0CF8D149" w14:textId="77777777" w:rsidTr="0010223A">
        <w:tc>
          <w:tcPr>
            <w:tcW w:w="1980" w:type="dxa"/>
          </w:tcPr>
          <w:p w14:paraId="269903E8"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OHSA</w:t>
            </w:r>
          </w:p>
        </w:tc>
        <w:tc>
          <w:tcPr>
            <w:tcW w:w="8224" w:type="dxa"/>
          </w:tcPr>
          <w:p w14:paraId="5737A66F"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Occupational Health and Safety Act</w:t>
            </w:r>
          </w:p>
        </w:tc>
      </w:tr>
      <w:tr w:rsidR="0010223A" w14:paraId="46E9C1AF" w14:textId="77777777" w:rsidTr="0010223A">
        <w:tc>
          <w:tcPr>
            <w:tcW w:w="1980" w:type="dxa"/>
          </w:tcPr>
          <w:p w14:paraId="408192A5"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PER</w:t>
            </w:r>
          </w:p>
        </w:tc>
        <w:tc>
          <w:tcPr>
            <w:tcW w:w="8224" w:type="dxa"/>
          </w:tcPr>
          <w:p w14:paraId="45E39577"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Pressure Equipment Regulation</w:t>
            </w:r>
          </w:p>
        </w:tc>
      </w:tr>
      <w:tr w:rsidR="0010223A" w14:paraId="40E63505" w14:textId="77777777" w:rsidTr="0010223A">
        <w:tc>
          <w:tcPr>
            <w:tcW w:w="1980" w:type="dxa"/>
          </w:tcPr>
          <w:p w14:paraId="10B82D0B"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PQP</w:t>
            </w:r>
          </w:p>
        </w:tc>
        <w:tc>
          <w:tcPr>
            <w:tcW w:w="8224" w:type="dxa"/>
          </w:tcPr>
          <w:p w14:paraId="04A4CA01"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Project Quality Plan</w:t>
            </w:r>
          </w:p>
        </w:tc>
      </w:tr>
      <w:tr w:rsidR="001E0072" w14:paraId="3380DC59" w14:textId="77777777" w:rsidTr="001E0072">
        <w:tc>
          <w:tcPr>
            <w:tcW w:w="1980" w:type="dxa"/>
          </w:tcPr>
          <w:p w14:paraId="5A8CE48B"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PMI</w:t>
            </w:r>
          </w:p>
        </w:tc>
        <w:tc>
          <w:tcPr>
            <w:tcW w:w="8224" w:type="dxa"/>
          </w:tcPr>
          <w:p w14:paraId="6A289FA1" w14:textId="77777777" w:rsidR="001E0072" w:rsidRPr="008E2E8A"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Positive Material Identification</w:t>
            </w:r>
          </w:p>
        </w:tc>
      </w:tr>
      <w:tr w:rsidR="0010223A" w14:paraId="3D404243" w14:textId="77777777" w:rsidTr="0010223A">
        <w:tc>
          <w:tcPr>
            <w:tcW w:w="1980" w:type="dxa"/>
          </w:tcPr>
          <w:p w14:paraId="71921BA5"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QIP</w:t>
            </w:r>
          </w:p>
        </w:tc>
        <w:tc>
          <w:tcPr>
            <w:tcW w:w="8224" w:type="dxa"/>
          </w:tcPr>
          <w:p w14:paraId="0D3B7691"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Quality Inspection Plan</w:t>
            </w:r>
          </w:p>
        </w:tc>
      </w:tr>
      <w:tr w:rsidR="00E15B49" w14:paraId="28B8D599" w14:textId="77777777" w:rsidTr="00D31A94">
        <w:tc>
          <w:tcPr>
            <w:tcW w:w="1980" w:type="dxa"/>
          </w:tcPr>
          <w:p w14:paraId="653AD6E9"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QC</w:t>
            </w:r>
          </w:p>
        </w:tc>
        <w:tc>
          <w:tcPr>
            <w:tcW w:w="8224" w:type="dxa"/>
          </w:tcPr>
          <w:p w14:paraId="1D5388EE"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Quality Control</w:t>
            </w:r>
          </w:p>
        </w:tc>
      </w:tr>
      <w:tr w:rsidR="00E15B49" w14:paraId="128A13AB" w14:textId="77777777" w:rsidTr="00D31A94">
        <w:tc>
          <w:tcPr>
            <w:tcW w:w="1980" w:type="dxa"/>
          </w:tcPr>
          <w:p w14:paraId="55E71ED4"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QMS</w:t>
            </w:r>
          </w:p>
        </w:tc>
        <w:tc>
          <w:tcPr>
            <w:tcW w:w="8224" w:type="dxa"/>
          </w:tcPr>
          <w:p w14:paraId="1E969976"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Quality Management System</w:t>
            </w:r>
            <w:r>
              <w:rPr>
                <w:szCs w:val="22"/>
              </w:rPr>
              <w:t xml:space="preserve"> inclusive of </w:t>
            </w:r>
            <w:r w:rsidR="00FB2D0F">
              <w:rPr>
                <w:szCs w:val="22"/>
              </w:rPr>
              <w:t>Project</w:t>
            </w:r>
            <w:r>
              <w:rPr>
                <w:szCs w:val="22"/>
              </w:rPr>
              <w:t xml:space="preserve"> requirements</w:t>
            </w:r>
          </w:p>
        </w:tc>
      </w:tr>
      <w:tr w:rsidR="00234306" w14:paraId="58523CF7" w14:textId="77777777" w:rsidTr="008C02C2">
        <w:tc>
          <w:tcPr>
            <w:tcW w:w="1980" w:type="dxa"/>
          </w:tcPr>
          <w:p w14:paraId="56214BC1" w14:textId="77777777" w:rsidR="00234306" w:rsidRPr="00680C65" w:rsidRDefault="002343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RCA</w:t>
            </w:r>
          </w:p>
        </w:tc>
        <w:tc>
          <w:tcPr>
            <w:tcW w:w="8224" w:type="dxa"/>
          </w:tcPr>
          <w:p w14:paraId="566413A3" w14:textId="77777777" w:rsidR="00234306" w:rsidRPr="00680C65" w:rsidRDefault="002343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680C65">
              <w:rPr>
                <w:szCs w:val="22"/>
              </w:rPr>
              <w:t>Root Cause Analysis</w:t>
            </w:r>
          </w:p>
        </w:tc>
      </w:tr>
      <w:tr w:rsidR="001A435E" w14:paraId="719F6A39" w14:textId="77777777" w:rsidTr="001A435E">
        <w:tc>
          <w:tcPr>
            <w:tcW w:w="1980" w:type="dxa"/>
          </w:tcPr>
          <w:p w14:paraId="65F9A705"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RFQ</w:t>
            </w:r>
          </w:p>
        </w:tc>
        <w:tc>
          <w:tcPr>
            <w:tcW w:w="8224" w:type="dxa"/>
          </w:tcPr>
          <w:p w14:paraId="35895C1C"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Request for Quotation</w:t>
            </w:r>
          </w:p>
        </w:tc>
      </w:tr>
      <w:tr w:rsidR="00E15B49" w14:paraId="53B20617" w14:textId="77777777" w:rsidTr="00D31A94">
        <w:tc>
          <w:tcPr>
            <w:tcW w:w="1980" w:type="dxa"/>
          </w:tcPr>
          <w:p w14:paraId="0BBAF49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SANS</w:t>
            </w:r>
          </w:p>
        </w:tc>
        <w:tc>
          <w:tcPr>
            <w:tcW w:w="8224" w:type="dxa"/>
          </w:tcPr>
          <w:p w14:paraId="1E44E28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South African National Standards</w:t>
            </w:r>
          </w:p>
        </w:tc>
      </w:tr>
      <w:tr w:rsidR="00E15B49" w14:paraId="29CEC2DC" w14:textId="77777777" w:rsidTr="00D31A94">
        <w:tc>
          <w:tcPr>
            <w:tcW w:w="1980" w:type="dxa"/>
          </w:tcPr>
          <w:p w14:paraId="6FA08608"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SABS</w:t>
            </w:r>
          </w:p>
        </w:tc>
        <w:tc>
          <w:tcPr>
            <w:tcW w:w="8224" w:type="dxa"/>
          </w:tcPr>
          <w:p w14:paraId="7C42CD66"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South African Bureau of Standards</w:t>
            </w:r>
          </w:p>
        </w:tc>
      </w:tr>
      <w:tr w:rsidR="00E80806" w14:paraId="6C09828D" w14:textId="77777777" w:rsidTr="00E80806">
        <w:tc>
          <w:tcPr>
            <w:tcW w:w="1980" w:type="dxa"/>
          </w:tcPr>
          <w:p w14:paraId="7C162EAF" w14:textId="77777777" w:rsidR="00E80806"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SHE</w:t>
            </w:r>
          </w:p>
        </w:tc>
        <w:tc>
          <w:tcPr>
            <w:tcW w:w="8224" w:type="dxa"/>
          </w:tcPr>
          <w:p w14:paraId="7A09FBB0" w14:textId="77777777" w:rsidR="00E80806" w:rsidRPr="008E2E8A"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Safety, Health and Environmental</w:t>
            </w:r>
          </w:p>
        </w:tc>
      </w:tr>
      <w:tr w:rsidR="00E80806" w14:paraId="5911CF00" w14:textId="77777777" w:rsidTr="00E80806">
        <w:tc>
          <w:tcPr>
            <w:tcW w:w="1980" w:type="dxa"/>
          </w:tcPr>
          <w:p w14:paraId="43E23F8D" w14:textId="77777777" w:rsidR="00E80806"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WPS</w:t>
            </w:r>
          </w:p>
        </w:tc>
        <w:tc>
          <w:tcPr>
            <w:tcW w:w="8224" w:type="dxa"/>
          </w:tcPr>
          <w:p w14:paraId="59ACE674" w14:textId="77777777" w:rsidR="00E80806" w:rsidRPr="008E2E8A"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Welding Procedure Specification</w:t>
            </w:r>
          </w:p>
        </w:tc>
      </w:tr>
      <w:tr w:rsidR="00E15B49" w14:paraId="142C4317" w14:textId="77777777" w:rsidTr="00D31A94">
        <w:tc>
          <w:tcPr>
            <w:tcW w:w="1980" w:type="dxa"/>
          </w:tcPr>
          <w:p w14:paraId="1B3F0B31" w14:textId="77777777" w:rsidR="00E15B49"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WQR</w:t>
            </w:r>
          </w:p>
        </w:tc>
        <w:tc>
          <w:tcPr>
            <w:tcW w:w="8224" w:type="dxa"/>
          </w:tcPr>
          <w:p w14:paraId="5C9D289F"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Welders Qualification Record</w:t>
            </w:r>
          </w:p>
        </w:tc>
      </w:tr>
    </w:tbl>
    <w:p w14:paraId="01168F58" w14:textId="77777777" w:rsidR="00E15B49" w:rsidRPr="00401BF3" w:rsidRDefault="00E15B49" w:rsidP="000C6BB2">
      <w:pPr>
        <w:pStyle w:val="Heading2"/>
        <w:spacing w:line="276" w:lineRule="auto"/>
        <w:jc w:val="both"/>
      </w:pPr>
      <w:bookmarkStart w:id="26" w:name="_Toc424799335"/>
      <w:bookmarkStart w:id="27" w:name="_Toc213774532"/>
      <w:r w:rsidRPr="00401BF3">
        <w:t>Roles and responsibilities</w:t>
      </w:r>
      <w:bookmarkEnd w:id="26"/>
      <w:bookmarkEnd w:id="27"/>
    </w:p>
    <w:p w14:paraId="5985C91B" w14:textId="77777777" w:rsidR="00E15B49" w:rsidRPr="00345EB0" w:rsidRDefault="00E15B49" w:rsidP="000C6BB2">
      <w:pPr>
        <w:pStyle w:val="Heading3"/>
        <w:spacing w:line="276" w:lineRule="auto"/>
      </w:pPr>
      <w:bookmarkStart w:id="28" w:name="_Toc424799336"/>
      <w:bookmarkStart w:id="29" w:name="_Toc213774533"/>
      <w:r w:rsidRPr="00345EB0">
        <w:t>Quality forum</w:t>
      </w:r>
      <w:bookmarkEnd w:id="28"/>
      <w:bookmarkEnd w:id="29"/>
    </w:p>
    <w:p w14:paraId="7C80FC1B" w14:textId="77777777" w:rsidR="00E15B49" w:rsidRPr="004D7806" w:rsidRDefault="00E15B49" w:rsidP="000C6BB2">
      <w:pPr>
        <w:tabs>
          <w:tab w:val="clear" w:pos="397"/>
          <w:tab w:val="right" w:pos="10205"/>
        </w:tabs>
        <w:spacing w:line="276" w:lineRule="auto"/>
        <w:ind w:left="993"/>
        <w:jc w:val="both"/>
        <w:rPr>
          <w:szCs w:val="22"/>
        </w:rPr>
      </w:pPr>
      <w:r>
        <w:rPr>
          <w:szCs w:val="22"/>
        </w:rPr>
        <w:t>A quality forum</w:t>
      </w:r>
      <w:r w:rsidRPr="004D7806">
        <w:rPr>
          <w:szCs w:val="22"/>
        </w:rPr>
        <w:t xml:space="preserve"> identifies the interactions and responsibilities of </w:t>
      </w:r>
      <w:r>
        <w:rPr>
          <w:szCs w:val="22"/>
        </w:rPr>
        <w:t>Eskom</w:t>
      </w:r>
      <w:r w:rsidRPr="004D7806">
        <w:rPr>
          <w:szCs w:val="22"/>
        </w:rPr>
        <w:t xml:space="preserve"> and the </w:t>
      </w:r>
      <w:r w:rsidR="000A5AFA">
        <w:rPr>
          <w:szCs w:val="22"/>
        </w:rPr>
        <w:t>Contractor</w:t>
      </w:r>
      <w:r w:rsidRPr="004D7806">
        <w:rPr>
          <w:szCs w:val="22"/>
        </w:rPr>
        <w:t xml:space="preserve"> during the performance of work.  This document</w:t>
      </w:r>
      <w:r>
        <w:rPr>
          <w:szCs w:val="22"/>
        </w:rPr>
        <w:t>,</w:t>
      </w:r>
      <w:r w:rsidRPr="004D7806">
        <w:rPr>
          <w:szCs w:val="22"/>
        </w:rPr>
        <w:t xml:space="preserve"> together with the </w:t>
      </w:r>
      <w:r w:rsidR="00FB2D0F">
        <w:rPr>
          <w:szCs w:val="22"/>
        </w:rPr>
        <w:t>Project</w:t>
      </w:r>
      <w:r w:rsidRPr="004D7806">
        <w:rPr>
          <w:szCs w:val="22"/>
        </w:rPr>
        <w:t xml:space="preserve"> </w:t>
      </w:r>
      <w:r>
        <w:rPr>
          <w:szCs w:val="22"/>
        </w:rPr>
        <w:t>p</w:t>
      </w:r>
      <w:r w:rsidRPr="004D7806">
        <w:rPr>
          <w:szCs w:val="22"/>
        </w:rPr>
        <w:t>rocedures</w:t>
      </w:r>
      <w:r>
        <w:rPr>
          <w:szCs w:val="22"/>
        </w:rPr>
        <w:t>,</w:t>
      </w:r>
      <w:r w:rsidRPr="004D7806">
        <w:rPr>
          <w:szCs w:val="22"/>
        </w:rPr>
        <w:t xml:space="preserve"> describes administrative and procedural requirements that the </w:t>
      </w:r>
      <w:r>
        <w:rPr>
          <w:szCs w:val="22"/>
        </w:rPr>
        <w:t>Contractor</w:t>
      </w:r>
      <w:r w:rsidRPr="004D7806">
        <w:rPr>
          <w:szCs w:val="22"/>
        </w:rPr>
        <w:t xml:space="preserve"> must satisfy in accomplishing the work.</w:t>
      </w:r>
    </w:p>
    <w:p w14:paraId="7B54814E" w14:textId="77777777" w:rsidR="00E15B49" w:rsidRPr="005965E6" w:rsidRDefault="00E15B49" w:rsidP="000C6BB2">
      <w:pPr>
        <w:pStyle w:val="Heading3"/>
        <w:spacing w:line="276" w:lineRule="auto"/>
      </w:pPr>
      <w:bookmarkStart w:id="30" w:name="_Toc424799337"/>
      <w:bookmarkStart w:id="31" w:name="_Toc213774534"/>
      <w:r w:rsidRPr="005965E6">
        <w:t>Eskom</w:t>
      </w:r>
      <w:bookmarkEnd w:id="30"/>
      <w:bookmarkEnd w:id="31"/>
    </w:p>
    <w:p w14:paraId="73F183F2" w14:textId="77777777" w:rsidR="00E15B49" w:rsidRPr="007D5AEE" w:rsidRDefault="00E15B49" w:rsidP="000C6BB2">
      <w:pPr>
        <w:tabs>
          <w:tab w:val="clear" w:pos="397"/>
          <w:tab w:val="right" w:pos="10205"/>
        </w:tabs>
        <w:spacing w:line="276" w:lineRule="auto"/>
        <w:ind w:left="993"/>
        <w:jc w:val="both"/>
        <w:rPr>
          <w:szCs w:val="22"/>
        </w:rPr>
      </w:pPr>
      <w:r w:rsidRPr="007D5AEE">
        <w:rPr>
          <w:szCs w:val="22"/>
        </w:rPr>
        <w:t xml:space="preserve">From reports compiled by the Contractor, evaluate the performance of the work of the </w:t>
      </w:r>
      <w:r w:rsidR="000A5AFA" w:rsidRPr="007D5AEE">
        <w:rPr>
          <w:szCs w:val="22"/>
        </w:rPr>
        <w:t>Contractor</w:t>
      </w:r>
      <w:r w:rsidRPr="007D5AEE">
        <w:rPr>
          <w:szCs w:val="22"/>
        </w:rPr>
        <w:t>s regarding schedule, quality, cost, and requirements for compliance by the Contract.  Eskom will notify the Contactor of any deficiencies of which it is aware.  Such review shall not relieve the Contractor of its contractual responsibilities.</w:t>
      </w:r>
    </w:p>
    <w:p w14:paraId="135FC970" w14:textId="77777777" w:rsidR="00E15B49" w:rsidRPr="006802FF" w:rsidRDefault="00E15B49" w:rsidP="000C6BB2">
      <w:pPr>
        <w:pStyle w:val="Heading3"/>
        <w:spacing w:line="276" w:lineRule="auto"/>
      </w:pPr>
      <w:bookmarkStart w:id="32" w:name="_Toc424799338"/>
      <w:bookmarkStart w:id="33" w:name="_Toc213774535"/>
      <w:r>
        <w:lastRenderedPageBreak/>
        <w:t>Contractor</w:t>
      </w:r>
      <w:bookmarkEnd w:id="32"/>
      <w:bookmarkEnd w:id="33"/>
    </w:p>
    <w:p w14:paraId="5CBF7E2A" w14:textId="3B6A126A" w:rsidR="00E15B49" w:rsidRPr="00E8741E" w:rsidRDefault="00E15B49" w:rsidP="000C6BB2">
      <w:pPr>
        <w:pStyle w:val="Paragraph4"/>
        <w:spacing w:line="276" w:lineRule="auto"/>
        <w:ind w:left="1418" w:hanging="709"/>
      </w:pPr>
      <w:r w:rsidRPr="00E8741E">
        <w:t xml:space="preserve">Evaluate and assume full responsibility for all design work performed by the Suppliers, and Sub-Contractors including manufacturing drawings and samples for quality, conformance to design, and safety. The Contractor shall be responsible for construction means, techniques, </w:t>
      </w:r>
      <w:r w:rsidR="003D25CD" w:rsidRPr="00E8741E">
        <w:t>methods,</w:t>
      </w:r>
      <w:r w:rsidRPr="00E8741E">
        <w:t xml:space="preserve"> and procedures.</w:t>
      </w:r>
    </w:p>
    <w:p w14:paraId="3957FF1A" w14:textId="7BDE141B" w:rsidR="0027625D" w:rsidRDefault="00E15B49" w:rsidP="000C6BB2">
      <w:pPr>
        <w:pStyle w:val="Heading4"/>
        <w:spacing w:line="276" w:lineRule="auto"/>
        <w:ind w:hanging="709"/>
        <w:rPr>
          <w:rFonts w:ascii="Arial" w:hAnsi="Arial"/>
        </w:rPr>
      </w:pPr>
      <w:bookmarkStart w:id="34" w:name="_Toc213774536"/>
      <w:r w:rsidRPr="0027625D">
        <w:rPr>
          <w:rFonts w:ascii="Arial" w:hAnsi="Arial"/>
        </w:rPr>
        <w:t xml:space="preserve">Submit all quality related documentation to Eskom for approval prior to commencement of </w:t>
      </w:r>
      <w:r w:rsidR="009C1D17" w:rsidRPr="0027625D">
        <w:rPr>
          <w:rFonts w:ascii="Arial" w:hAnsi="Arial"/>
        </w:rPr>
        <w:t>construction.</w:t>
      </w:r>
      <w:bookmarkEnd w:id="34"/>
      <w:r w:rsidR="005B70CD" w:rsidRPr="0027625D">
        <w:rPr>
          <w:rFonts w:ascii="Arial" w:hAnsi="Arial"/>
        </w:rPr>
        <w:t xml:space="preserve"> </w:t>
      </w:r>
    </w:p>
    <w:p w14:paraId="7FE26D38" w14:textId="77777777" w:rsidR="00E15B49" w:rsidRDefault="00E15B49" w:rsidP="000C6BB2">
      <w:pPr>
        <w:pStyle w:val="Paragraph4"/>
        <w:tabs>
          <w:tab w:val="left" w:pos="1418"/>
        </w:tabs>
        <w:spacing w:line="276" w:lineRule="auto"/>
        <w:ind w:left="1418" w:hanging="709"/>
      </w:pPr>
      <w:r w:rsidRPr="003B1734">
        <w:t xml:space="preserve">Distribute all quality correspondence originating from the Contractor in accordance with the </w:t>
      </w:r>
      <w:r w:rsidR="00FB2D0F" w:rsidRPr="003B1734">
        <w:t>Project</w:t>
      </w:r>
      <w:r w:rsidRPr="003B1734">
        <w:t xml:space="preserve"> documentation control requirements.</w:t>
      </w:r>
    </w:p>
    <w:p w14:paraId="2C850950" w14:textId="77777777" w:rsidR="00DA28FF" w:rsidRPr="003B1734" w:rsidRDefault="00DA28FF" w:rsidP="000C6BB2">
      <w:pPr>
        <w:pStyle w:val="Paragraph4"/>
        <w:spacing w:line="276" w:lineRule="auto"/>
        <w:ind w:hanging="1134"/>
      </w:pPr>
      <w:r>
        <w:t>For Welding: Standard for Welding Requirements on Eskom Plants (</w:t>
      </w:r>
      <w:r w:rsidRPr="003D25CD">
        <w:rPr>
          <w:b/>
          <w:bCs/>
        </w:rPr>
        <w:t>240-106628253</w:t>
      </w:r>
      <w:r>
        <w:t>)</w:t>
      </w:r>
    </w:p>
    <w:p w14:paraId="06C3013B" w14:textId="77777777" w:rsidR="00E15B49" w:rsidRPr="003B1734" w:rsidRDefault="00E15B49" w:rsidP="000C6BB2">
      <w:pPr>
        <w:pStyle w:val="Paragraph4"/>
        <w:spacing w:line="276" w:lineRule="auto"/>
        <w:ind w:hanging="1134"/>
      </w:pPr>
      <w:r w:rsidRPr="003B1734">
        <w:t>Ensure all aspects of the Project fully comply with the requirements of the Contract.</w:t>
      </w:r>
    </w:p>
    <w:p w14:paraId="0212ECA2" w14:textId="77777777" w:rsidR="00E15B49" w:rsidRPr="003B1734" w:rsidRDefault="00E15B49" w:rsidP="000C6BB2">
      <w:pPr>
        <w:pStyle w:val="Paragraph4"/>
        <w:spacing w:line="276" w:lineRule="auto"/>
        <w:ind w:left="1418" w:hanging="709"/>
      </w:pPr>
      <w:r w:rsidRPr="003B1734">
        <w:t>Ensure that the PQPs / CQPs are implemented and effective in controlling the quality of all items in the Contract.</w:t>
      </w:r>
    </w:p>
    <w:p w14:paraId="2B0CBF2C" w14:textId="77777777" w:rsidR="00E15B49" w:rsidRPr="003B1734" w:rsidRDefault="00E15B49" w:rsidP="000C6BB2">
      <w:pPr>
        <w:pStyle w:val="Paragraph4"/>
        <w:spacing w:line="276" w:lineRule="auto"/>
        <w:ind w:left="1418" w:hanging="709"/>
      </w:pPr>
      <w:r w:rsidRPr="003B1734">
        <w:t xml:space="preserve">In a timely manner, inform the Eskom Project Manager of any aspect that could impact the quality of the </w:t>
      </w:r>
      <w:r w:rsidR="00FB2D0F" w:rsidRPr="003B1734">
        <w:t>Project</w:t>
      </w:r>
      <w:r w:rsidRPr="003B1734">
        <w:t xml:space="preserve"> and agree to remedial action.</w:t>
      </w:r>
    </w:p>
    <w:p w14:paraId="230EB6EE" w14:textId="77777777" w:rsidR="00E15B49" w:rsidRDefault="00E15B49" w:rsidP="000C6BB2">
      <w:pPr>
        <w:pStyle w:val="Heading1"/>
        <w:spacing w:line="276" w:lineRule="auto"/>
      </w:pPr>
      <w:bookmarkStart w:id="35" w:name="_Toc424799339"/>
      <w:bookmarkStart w:id="36" w:name="_Toc213774537"/>
      <w:r>
        <w:t>ESKOM</w:t>
      </w:r>
      <w:r w:rsidRPr="008E2E8A">
        <w:t xml:space="preserve"> RIGHTS</w:t>
      </w:r>
      <w:bookmarkEnd w:id="35"/>
      <w:bookmarkEnd w:id="36"/>
    </w:p>
    <w:p w14:paraId="068C9EEF" w14:textId="77777777" w:rsidR="00E15B49" w:rsidRPr="00944D89" w:rsidRDefault="00E15B49" w:rsidP="000C6BB2">
      <w:pPr>
        <w:pStyle w:val="BodyText"/>
        <w:spacing w:line="276" w:lineRule="auto"/>
        <w:ind w:left="360"/>
      </w:pPr>
      <w:r>
        <w:t>Eskom has the right</w:t>
      </w:r>
      <w:r w:rsidR="009C0D19">
        <w:t>, but is not limited,</w:t>
      </w:r>
      <w:r>
        <w:t xml:space="preserve"> to:</w:t>
      </w:r>
    </w:p>
    <w:p w14:paraId="5BB9DB76" w14:textId="77777777" w:rsidR="00E15B49" w:rsidRPr="00D53E13" w:rsidRDefault="00E15B49" w:rsidP="000C6BB2">
      <w:pPr>
        <w:pStyle w:val="Reference"/>
        <w:numPr>
          <w:ilvl w:val="0"/>
          <w:numId w:val="30"/>
        </w:numPr>
        <w:spacing w:line="276" w:lineRule="auto"/>
        <w:ind w:left="993"/>
      </w:pPr>
      <w:r w:rsidRPr="00D53E13">
        <w:t>access Contractor’s information as determined by applicable statutory requirements,</w:t>
      </w:r>
    </w:p>
    <w:p w14:paraId="04253741" w14:textId="77777777" w:rsidR="00E15B49" w:rsidRPr="00D53E13" w:rsidRDefault="00E15B49" w:rsidP="000C6BB2">
      <w:pPr>
        <w:pStyle w:val="Reference"/>
        <w:numPr>
          <w:ilvl w:val="0"/>
          <w:numId w:val="30"/>
        </w:numPr>
        <w:spacing w:line="276" w:lineRule="auto"/>
        <w:ind w:left="993"/>
      </w:pPr>
      <w:r w:rsidRPr="00D53E13">
        <w:t>oversee Contractor audit program</w:t>
      </w:r>
      <w:r w:rsidR="009C7219">
        <w:t>me</w:t>
      </w:r>
      <w:r w:rsidRPr="00D53E13">
        <w:t>s by participating in and assessing selected audits as an observer,</w:t>
      </w:r>
    </w:p>
    <w:p w14:paraId="22C575FB" w14:textId="631141F6" w:rsidR="00E15B49" w:rsidRPr="00D53E13" w:rsidRDefault="00E15B49" w:rsidP="000C6BB2">
      <w:pPr>
        <w:pStyle w:val="Reference"/>
        <w:numPr>
          <w:ilvl w:val="0"/>
          <w:numId w:val="30"/>
        </w:numPr>
        <w:spacing w:line="276" w:lineRule="auto"/>
        <w:ind w:left="993"/>
      </w:pPr>
      <w:r w:rsidRPr="00D53E13">
        <w:t xml:space="preserve">obtain access to any audit reports performed by the Contractor reflected in the audit </w:t>
      </w:r>
      <w:r w:rsidR="009C1D17" w:rsidRPr="00D53E13">
        <w:t>programme.</w:t>
      </w:r>
    </w:p>
    <w:p w14:paraId="0C4BEEF6" w14:textId="77777777" w:rsidR="00E15B49" w:rsidRPr="00D53E13" w:rsidRDefault="00E15B49" w:rsidP="000C6BB2">
      <w:pPr>
        <w:pStyle w:val="Reference"/>
        <w:numPr>
          <w:ilvl w:val="0"/>
          <w:numId w:val="30"/>
        </w:numPr>
        <w:spacing w:line="276" w:lineRule="auto"/>
        <w:ind w:left="993"/>
      </w:pPr>
      <w:r w:rsidRPr="00D53E13">
        <w:t>conduct independent quality audits during all phases of the contract and the Contractor shall provide all resources to support these activities.</w:t>
      </w:r>
    </w:p>
    <w:p w14:paraId="581AFF80" w14:textId="19B487A7" w:rsidR="00E15B49" w:rsidRPr="00D53E13" w:rsidRDefault="00E15B49" w:rsidP="000C6BB2">
      <w:pPr>
        <w:pStyle w:val="Reference"/>
        <w:numPr>
          <w:ilvl w:val="0"/>
          <w:numId w:val="30"/>
        </w:numPr>
        <w:spacing w:line="276" w:lineRule="auto"/>
        <w:ind w:left="993"/>
      </w:pPr>
      <w:r w:rsidRPr="00D53E13">
        <w:t xml:space="preserve">participate in or request a technical investigation to be launched and conducted on the Contractor and Sub Contractors premises or other </w:t>
      </w:r>
      <w:r w:rsidR="003D25CD" w:rsidRPr="00D53E13">
        <w:t>sites when</w:t>
      </w:r>
      <w:r w:rsidRPr="00D53E13">
        <w:t xml:space="preserve"> risk to Eskom products or service deliverables are identified.</w:t>
      </w:r>
    </w:p>
    <w:p w14:paraId="1EC8AAD1" w14:textId="77777777" w:rsidR="00E15B49" w:rsidRPr="00D53E13" w:rsidRDefault="00E15B49" w:rsidP="000C6BB2">
      <w:pPr>
        <w:pStyle w:val="Reference"/>
        <w:numPr>
          <w:ilvl w:val="0"/>
          <w:numId w:val="30"/>
        </w:numPr>
        <w:spacing w:line="276" w:lineRule="auto"/>
        <w:ind w:left="993"/>
      </w:pPr>
      <w:r w:rsidRPr="00D53E13">
        <w:t>claim from the Contractor, all costs related to re-inspections as a result of cancellation, test failures, etc.</w:t>
      </w:r>
    </w:p>
    <w:p w14:paraId="134DDB30" w14:textId="77777777" w:rsidR="00E15B49" w:rsidRPr="00D53E13" w:rsidRDefault="00E15B49" w:rsidP="000C6BB2">
      <w:pPr>
        <w:pStyle w:val="Reference"/>
        <w:numPr>
          <w:ilvl w:val="0"/>
          <w:numId w:val="30"/>
        </w:numPr>
        <w:spacing w:line="276" w:lineRule="auto"/>
        <w:ind w:left="993"/>
      </w:pPr>
      <w:r w:rsidRPr="00D53E13">
        <w:t xml:space="preserve">access for measurement, testing and inspection of products and workmanship as necessary at the Contractor’s factory or on site, and in accordance with approved </w:t>
      </w:r>
      <w:r w:rsidR="000A5AFA" w:rsidRPr="00D53E13">
        <w:t>Contractor</w:t>
      </w:r>
      <w:r w:rsidRPr="00D53E13">
        <w:t xml:space="preserve"> QCP/ITPs</w:t>
      </w:r>
    </w:p>
    <w:p w14:paraId="2CDE69F3" w14:textId="77777777" w:rsidR="00E15B49" w:rsidRPr="00D53E13" w:rsidRDefault="00E15B49" w:rsidP="000C6BB2">
      <w:pPr>
        <w:pStyle w:val="Reference"/>
        <w:numPr>
          <w:ilvl w:val="0"/>
          <w:numId w:val="30"/>
        </w:numPr>
        <w:spacing w:line="276" w:lineRule="auto"/>
        <w:ind w:left="993"/>
      </w:pPr>
      <w:r w:rsidRPr="00D53E13">
        <w:t>participate in incident investigations if the quality and / or technical characteristics of products and/or services to Eskom are affected, irrespective of whether the incident occurred on an Eskom site or the Contractor’s premises.</w:t>
      </w:r>
    </w:p>
    <w:p w14:paraId="6B935AE1" w14:textId="77777777" w:rsidR="00E15B49" w:rsidRPr="008E2E8A" w:rsidRDefault="00E15B49" w:rsidP="000C6BB2">
      <w:pPr>
        <w:pStyle w:val="Heading1"/>
        <w:spacing w:line="276" w:lineRule="auto"/>
      </w:pPr>
      <w:bookmarkStart w:id="37" w:name="_Toc298417159"/>
      <w:bookmarkStart w:id="38" w:name="_Toc424799340"/>
      <w:bookmarkStart w:id="39" w:name="_Toc213774538"/>
      <w:r w:rsidRPr="007E6D54">
        <w:lastRenderedPageBreak/>
        <w:t>GENERAL REQUIREMENTS</w:t>
      </w:r>
      <w:bookmarkEnd w:id="37"/>
      <w:bookmarkEnd w:id="38"/>
      <w:bookmarkEnd w:id="39"/>
    </w:p>
    <w:p w14:paraId="0F124E25" w14:textId="77777777" w:rsidR="00E15B49" w:rsidRPr="00B60474" w:rsidRDefault="00E15B49" w:rsidP="000C6BB2">
      <w:pPr>
        <w:pStyle w:val="Heading2"/>
        <w:spacing w:line="276" w:lineRule="auto"/>
        <w:rPr>
          <w:rStyle w:val="Emphasis"/>
        </w:rPr>
      </w:pPr>
      <w:bookmarkStart w:id="40" w:name="_Toc248030486"/>
      <w:bookmarkStart w:id="41" w:name="_Toc424799341"/>
      <w:bookmarkStart w:id="42" w:name="_Toc213774539"/>
      <w:r w:rsidRPr="00B60474">
        <w:rPr>
          <w:rStyle w:val="Emphasis"/>
        </w:rPr>
        <w:t xml:space="preserve">QUALITY MANAGEMENT </w:t>
      </w:r>
      <w:bookmarkEnd w:id="40"/>
      <w:r>
        <w:rPr>
          <w:rStyle w:val="Emphasis"/>
        </w:rPr>
        <w:t>SYSTEM</w:t>
      </w:r>
      <w:bookmarkEnd w:id="41"/>
      <w:bookmarkEnd w:id="42"/>
    </w:p>
    <w:p w14:paraId="4C4CA434" w14:textId="6FD35361" w:rsidR="00E15B49" w:rsidRPr="00BA2A7C" w:rsidRDefault="00E15B49" w:rsidP="000C6BB2">
      <w:pPr>
        <w:spacing w:line="276" w:lineRule="auto"/>
        <w:ind w:left="397"/>
        <w:jc w:val="both"/>
        <w:rPr>
          <w:szCs w:val="22"/>
        </w:rPr>
      </w:pPr>
      <w:r>
        <w:rPr>
          <w:szCs w:val="22"/>
        </w:rPr>
        <w:t xml:space="preserve">All Contractors </w:t>
      </w:r>
      <w:r w:rsidR="00385740">
        <w:rPr>
          <w:szCs w:val="22"/>
        </w:rPr>
        <w:t xml:space="preserve">shall be </w:t>
      </w:r>
      <w:r w:rsidR="007F0B50">
        <w:rPr>
          <w:szCs w:val="22"/>
        </w:rPr>
        <w:t xml:space="preserve">both ISO 9001 certified or possess an objective auditable documented system compliant to both ISO </w:t>
      </w:r>
      <w:r w:rsidR="008427C6">
        <w:rPr>
          <w:szCs w:val="22"/>
        </w:rPr>
        <w:t>9001, proof</w:t>
      </w:r>
      <w:r>
        <w:rPr>
          <w:szCs w:val="22"/>
        </w:rPr>
        <w:t xml:space="preserve"> of certification </w:t>
      </w:r>
      <w:r w:rsidR="00385740">
        <w:rPr>
          <w:szCs w:val="22"/>
        </w:rPr>
        <w:t xml:space="preserve">or compliance shall be made </w:t>
      </w:r>
      <w:r w:rsidR="007F0B50">
        <w:rPr>
          <w:szCs w:val="22"/>
        </w:rPr>
        <w:t>available to</w:t>
      </w:r>
      <w:r w:rsidR="00385740">
        <w:rPr>
          <w:szCs w:val="22"/>
        </w:rPr>
        <w:t xml:space="preserve"> </w:t>
      </w:r>
      <w:r w:rsidR="007F0B50">
        <w:rPr>
          <w:szCs w:val="22"/>
        </w:rPr>
        <w:t>Eskom.</w:t>
      </w:r>
    </w:p>
    <w:p w14:paraId="334432A9" w14:textId="77777777" w:rsidR="00E15B49" w:rsidRDefault="00E15B49" w:rsidP="000C6BB2">
      <w:pPr>
        <w:pStyle w:val="Heading3"/>
        <w:spacing w:line="276" w:lineRule="auto"/>
      </w:pPr>
      <w:bookmarkStart w:id="43" w:name="_Toc424799342"/>
      <w:bookmarkStart w:id="44" w:name="_Toc213774540"/>
      <w:bookmarkStart w:id="45" w:name="_Toc192500342"/>
      <w:bookmarkStart w:id="46" w:name="_Toc219012264"/>
      <w:bookmarkStart w:id="47" w:name="_Toc295228197"/>
      <w:bookmarkStart w:id="48" w:name="_Toc295228630"/>
      <w:bookmarkStart w:id="49" w:name="_Toc295228717"/>
      <w:bookmarkStart w:id="50" w:name="_Toc295230666"/>
      <w:r w:rsidRPr="00B5737E">
        <w:t>Design Element Identification, Traceability, and Composition Verification</w:t>
      </w:r>
      <w:bookmarkEnd w:id="43"/>
      <w:bookmarkEnd w:id="44"/>
    </w:p>
    <w:p w14:paraId="5A585A14" w14:textId="77777777" w:rsidR="00E15B49" w:rsidRDefault="00E15B49" w:rsidP="000C6BB2">
      <w:pPr>
        <w:pStyle w:val="BodyText"/>
        <w:tabs>
          <w:tab w:val="clear" w:pos="1304"/>
        </w:tabs>
        <w:spacing w:line="276" w:lineRule="auto"/>
        <w:ind w:left="993"/>
      </w:pPr>
      <w:r>
        <w:t xml:space="preserve">Material certification must be in accordance with the </w:t>
      </w:r>
      <w:r w:rsidR="00303614">
        <w:t>EN 10204</w:t>
      </w:r>
      <w:r w:rsidR="0027625D">
        <w:t>, or ASTM or any recognised International Standard</w:t>
      </w:r>
    </w:p>
    <w:p w14:paraId="0A84A58F" w14:textId="6B399853" w:rsidR="00296471" w:rsidRDefault="00296471" w:rsidP="000C6BB2">
      <w:pPr>
        <w:pStyle w:val="BodyText"/>
        <w:tabs>
          <w:tab w:val="clear" w:pos="1304"/>
        </w:tabs>
        <w:spacing w:line="276" w:lineRule="auto"/>
        <w:ind w:left="993"/>
      </w:pPr>
      <w:r w:rsidRPr="00296471">
        <w:t>The enclosure is constructed of corrosive-resistant materials</w:t>
      </w:r>
      <w:r>
        <w:t xml:space="preserve"> and shall be accepted by Eskom prior to any </w:t>
      </w:r>
      <w:r w:rsidR="009C1D17">
        <w:t>utilisation.</w:t>
      </w:r>
      <w:r>
        <w:t xml:space="preserve">  </w:t>
      </w:r>
    </w:p>
    <w:p w14:paraId="1DD00ED5" w14:textId="77777777" w:rsidR="00E15B49" w:rsidRPr="00B5737E" w:rsidRDefault="00E15B49" w:rsidP="000C6BB2">
      <w:pPr>
        <w:pStyle w:val="Heading3"/>
        <w:spacing w:line="276" w:lineRule="auto"/>
      </w:pPr>
      <w:bookmarkStart w:id="51" w:name="_Toc424799343"/>
      <w:bookmarkStart w:id="52" w:name="_Toc213774541"/>
      <w:bookmarkEnd w:id="45"/>
      <w:bookmarkEnd w:id="46"/>
      <w:r w:rsidRPr="00B5737E">
        <w:t>Constructability Maintainability, Opera</w:t>
      </w:r>
      <w:r>
        <w:t>bi</w:t>
      </w:r>
      <w:r w:rsidRPr="00B5737E">
        <w:t>lity Reviews</w:t>
      </w:r>
      <w:bookmarkEnd w:id="51"/>
      <w:bookmarkEnd w:id="52"/>
    </w:p>
    <w:p w14:paraId="51D5B77A" w14:textId="77777777" w:rsidR="00E15B49" w:rsidRPr="004A27F2" w:rsidRDefault="00E15B49" w:rsidP="000C6BB2">
      <w:pPr>
        <w:pStyle w:val="BodyText"/>
        <w:tabs>
          <w:tab w:val="clear" w:pos="1304"/>
        </w:tabs>
        <w:spacing w:line="276" w:lineRule="auto"/>
        <w:ind w:left="993"/>
      </w:pPr>
      <w:r w:rsidRPr="004A27F2">
        <w:t>The Contractor shall</w:t>
      </w:r>
      <w:r w:rsidR="004A27F2">
        <w:t>:</w:t>
      </w:r>
    </w:p>
    <w:p w14:paraId="0EECA2B5" w14:textId="11F9D67D" w:rsidR="00E15B49" w:rsidRPr="00D53E13" w:rsidRDefault="00E15B49" w:rsidP="000C6BB2">
      <w:pPr>
        <w:pStyle w:val="Reference"/>
        <w:numPr>
          <w:ilvl w:val="0"/>
          <w:numId w:val="31"/>
        </w:numPr>
        <w:spacing w:line="276" w:lineRule="auto"/>
        <w:ind w:left="1560"/>
      </w:pPr>
      <w:r w:rsidRPr="00D53E13">
        <w:t xml:space="preserve">conduct continuous behavioural observations related to working at heights, safety in design, and other hazardous work conditions. These reviews shall be planned, formal meetings, during which an appropriately qualified multi-discipline team examines aspects of constructability, </w:t>
      </w:r>
      <w:r w:rsidR="003D25CD" w:rsidRPr="00D53E13">
        <w:t>maintainability,</w:t>
      </w:r>
      <w:r w:rsidRPr="00D53E13">
        <w:t xml:space="preserve"> and operability,</w:t>
      </w:r>
    </w:p>
    <w:p w14:paraId="272AB600" w14:textId="797BF5DE" w:rsidR="00E15B49" w:rsidRPr="00D53E13" w:rsidRDefault="00332BB9" w:rsidP="000C6BB2">
      <w:pPr>
        <w:pStyle w:val="Reference"/>
        <w:numPr>
          <w:ilvl w:val="0"/>
          <w:numId w:val="31"/>
        </w:numPr>
        <w:spacing w:line="276" w:lineRule="auto"/>
        <w:ind w:left="1560"/>
      </w:pPr>
      <w:r w:rsidRPr="00D53E13">
        <w:t>Provide</w:t>
      </w:r>
      <w:r w:rsidR="00E15B49" w:rsidRPr="00D53E13">
        <w:t xml:space="preserve"> Eskom with a minimum of </w:t>
      </w:r>
      <w:r w:rsidR="003D25CD">
        <w:t>five-day</w:t>
      </w:r>
      <w:r w:rsidR="007F0B50">
        <w:t xml:space="preserve"> </w:t>
      </w:r>
      <w:r w:rsidR="007F0B50" w:rsidRPr="00D53E13">
        <w:t>(</w:t>
      </w:r>
      <w:r w:rsidR="00BE2DC4">
        <w:t>5</w:t>
      </w:r>
      <w:r w:rsidR="00E15B49" w:rsidRPr="00D53E13">
        <w:t xml:space="preserve">) days’ notice of such reviews to allow for appropriate Eskom personnel representation. The timing and durations of constructability, maintainability, operability reviews shall be reflected in the </w:t>
      </w:r>
      <w:r w:rsidR="00FB2D0F" w:rsidRPr="00D53E13">
        <w:t>Project</w:t>
      </w:r>
      <w:r w:rsidR="00E15B49" w:rsidRPr="00D53E13">
        <w:t xml:space="preserve"> schedule,</w:t>
      </w:r>
    </w:p>
    <w:p w14:paraId="2C94D2FA" w14:textId="77777777" w:rsidR="00E15B49" w:rsidRPr="00D53E13" w:rsidRDefault="00332BB9" w:rsidP="000C6BB2">
      <w:pPr>
        <w:pStyle w:val="Reference"/>
        <w:numPr>
          <w:ilvl w:val="0"/>
          <w:numId w:val="31"/>
        </w:numPr>
        <w:spacing w:line="276" w:lineRule="auto"/>
        <w:ind w:left="1560"/>
      </w:pPr>
      <w:r w:rsidRPr="00D53E13">
        <w:t>Document</w:t>
      </w:r>
      <w:r w:rsidR="00E15B49" w:rsidRPr="00D53E13">
        <w:t xml:space="preserve"> outputs from reviews and make these available to Eskom on request.</w:t>
      </w:r>
    </w:p>
    <w:p w14:paraId="646E8467" w14:textId="77777777" w:rsidR="00E15B49" w:rsidRPr="00CD44DB" w:rsidRDefault="00E15B49" w:rsidP="000C6BB2">
      <w:pPr>
        <w:pStyle w:val="Heading2"/>
        <w:spacing w:line="276" w:lineRule="auto"/>
        <w:rPr>
          <w:bCs/>
        </w:rPr>
      </w:pPr>
      <w:bookmarkStart w:id="53" w:name="_Toc248030498"/>
      <w:bookmarkStart w:id="54" w:name="_Toc424799344"/>
      <w:bookmarkStart w:id="55" w:name="_Toc213774542"/>
      <w:r w:rsidRPr="00CD44DB">
        <w:rPr>
          <w:rStyle w:val="Emphasis"/>
        </w:rPr>
        <w:t>QUALITY MANAGEMENT IN FABRICATION &amp; CONSTRUCTION</w:t>
      </w:r>
      <w:bookmarkStart w:id="56" w:name="_Toc248030499"/>
      <w:bookmarkEnd w:id="53"/>
      <w:bookmarkEnd w:id="54"/>
      <w:bookmarkEnd w:id="55"/>
      <w:bookmarkEnd w:id="56"/>
    </w:p>
    <w:p w14:paraId="7EDA5D79" w14:textId="77777777" w:rsidR="00E15B49" w:rsidRPr="002E0C5D" w:rsidRDefault="00E15B49" w:rsidP="000C6BB2">
      <w:pPr>
        <w:pStyle w:val="Heading3"/>
        <w:spacing w:line="276" w:lineRule="auto"/>
      </w:pPr>
      <w:bookmarkStart w:id="57" w:name="_Toc424799345"/>
      <w:bookmarkStart w:id="58" w:name="_Toc213774543"/>
      <w:r w:rsidRPr="002E0C5D">
        <w:t>General</w:t>
      </w:r>
      <w:bookmarkEnd w:id="57"/>
      <w:bookmarkEnd w:id="58"/>
      <w:r w:rsidRPr="002E0C5D">
        <w:t xml:space="preserve"> </w:t>
      </w:r>
    </w:p>
    <w:p w14:paraId="1A40E70A" w14:textId="77777777" w:rsidR="00E15B49" w:rsidRPr="0020495F" w:rsidRDefault="00E15B49" w:rsidP="000C6BB2">
      <w:pPr>
        <w:pStyle w:val="Reference"/>
        <w:numPr>
          <w:ilvl w:val="0"/>
          <w:numId w:val="32"/>
        </w:numPr>
        <w:spacing w:line="276" w:lineRule="auto"/>
        <w:ind w:left="1560"/>
      </w:pPr>
      <w:r w:rsidRPr="0020495F">
        <w:t>A Quality Management function independent of the Contractor’s division who performs the Works, is required for fabrication, construction and testing.</w:t>
      </w:r>
    </w:p>
    <w:p w14:paraId="46EC3CAE" w14:textId="77777777" w:rsidR="00E15B49" w:rsidRPr="0020495F" w:rsidRDefault="00E15B49" w:rsidP="000C6BB2">
      <w:pPr>
        <w:pStyle w:val="Reference"/>
        <w:numPr>
          <w:ilvl w:val="0"/>
          <w:numId w:val="31"/>
        </w:numPr>
        <w:spacing w:line="276" w:lineRule="auto"/>
        <w:ind w:left="1560"/>
      </w:pPr>
      <w:r w:rsidRPr="0020495F">
        <w:t>The Quality Management organisation chart for fabrication, construction and testing shall clearly illustrate reporting relationships between:</w:t>
      </w:r>
    </w:p>
    <w:p w14:paraId="6FE0B513" w14:textId="77777777" w:rsidR="00E15B49" w:rsidRDefault="00E15B49" w:rsidP="000C6BB2">
      <w:pPr>
        <w:numPr>
          <w:ilvl w:val="0"/>
          <w:numId w:val="25"/>
        </w:numPr>
        <w:tabs>
          <w:tab w:val="clear" w:pos="907"/>
          <w:tab w:val="clear" w:pos="1304"/>
          <w:tab w:val="clear" w:pos="1701"/>
          <w:tab w:val="clear" w:pos="2098"/>
          <w:tab w:val="left" w:pos="1985"/>
        </w:tabs>
        <w:spacing w:line="276" w:lineRule="auto"/>
        <w:ind w:left="1985" w:hanging="436"/>
        <w:jc w:val="both"/>
        <w:rPr>
          <w:szCs w:val="22"/>
        </w:rPr>
      </w:pPr>
      <w:r>
        <w:rPr>
          <w:szCs w:val="22"/>
        </w:rPr>
        <w:t>Contractor</w:t>
      </w:r>
      <w:r w:rsidRPr="00567347">
        <w:rPr>
          <w:szCs w:val="22"/>
        </w:rPr>
        <w:t xml:space="preserve"> fabrication and construction site </w:t>
      </w:r>
      <w:r w:rsidR="00FB2D0F">
        <w:rPr>
          <w:szCs w:val="22"/>
        </w:rPr>
        <w:t>Project</w:t>
      </w:r>
      <w:r w:rsidRPr="00567347">
        <w:rPr>
          <w:szCs w:val="22"/>
        </w:rPr>
        <w:t xml:space="preserve"> Quality Management organi</w:t>
      </w:r>
      <w:r>
        <w:rPr>
          <w:szCs w:val="22"/>
        </w:rPr>
        <w:t>s</w:t>
      </w:r>
      <w:r w:rsidRPr="00567347">
        <w:rPr>
          <w:szCs w:val="22"/>
        </w:rPr>
        <w:t xml:space="preserve">ations </w:t>
      </w:r>
    </w:p>
    <w:p w14:paraId="1A8FA040" w14:textId="77777777" w:rsidR="00E15B49" w:rsidRDefault="00E15B49" w:rsidP="000C6BB2">
      <w:pPr>
        <w:numPr>
          <w:ilvl w:val="0"/>
          <w:numId w:val="25"/>
        </w:numPr>
        <w:tabs>
          <w:tab w:val="clear" w:pos="907"/>
          <w:tab w:val="clear" w:pos="1304"/>
          <w:tab w:val="clear" w:pos="1701"/>
          <w:tab w:val="clear" w:pos="2098"/>
          <w:tab w:val="left" w:pos="1985"/>
        </w:tabs>
        <w:spacing w:line="276" w:lineRule="auto"/>
        <w:ind w:left="1985" w:hanging="436"/>
        <w:jc w:val="both"/>
        <w:rPr>
          <w:szCs w:val="22"/>
        </w:rPr>
      </w:pPr>
      <w:r>
        <w:rPr>
          <w:szCs w:val="22"/>
        </w:rPr>
        <w:t>Contractor home-</w:t>
      </w:r>
      <w:r w:rsidRPr="00567347">
        <w:rPr>
          <w:szCs w:val="22"/>
        </w:rPr>
        <w:t>office Quality Management organi</w:t>
      </w:r>
      <w:r>
        <w:rPr>
          <w:szCs w:val="22"/>
        </w:rPr>
        <w:t>s</w:t>
      </w:r>
      <w:r w:rsidRPr="00567347">
        <w:rPr>
          <w:szCs w:val="22"/>
        </w:rPr>
        <w:t>ation.</w:t>
      </w:r>
    </w:p>
    <w:p w14:paraId="130384F4" w14:textId="77777777" w:rsidR="00E15B49" w:rsidRPr="0020495F" w:rsidRDefault="00E15B49" w:rsidP="000C6BB2">
      <w:pPr>
        <w:pStyle w:val="Reference"/>
        <w:numPr>
          <w:ilvl w:val="0"/>
          <w:numId w:val="31"/>
        </w:numPr>
        <w:spacing w:line="276" w:lineRule="auto"/>
        <w:ind w:left="1560"/>
      </w:pPr>
      <w:r w:rsidRPr="0020495F">
        <w:t xml:space="preserve">The Contractor shall document and submit to Eskom for review, a PQP. The plan shall include all quality management plans, processes, procedures and methods. </w:t>
      </w:r>
    </w:p>
    <w:p w14:paraId="091045FB" w14:textId="584CCF7E" w:rsidR="005B70CD" w:rsidRDefault="00E15B49" w:rsidP="000C6BB2">
      <w:pPr>
        <w:pStyle w:val="Reference"/>
        <w:numPr>
          <w:ilvl w:val="0"/>
          <w:numId w:val="31"/>
        </w:numPr>
        <w:spacing w:line="276" w:lineRule="auto"/>
        <w:ind w:left="1560"/>
      </w:pPr>
      <w:r w:rsidRPr="0020495F">
        <w:lastRenderedPageBreak/>
        <w:t xml:space="preserve">The PQP and </w:t>
      </w:r>
      <w:r w:rsidR="004E25FB">
        <w:t>organis</w:t>
      </w:r>
      <w:r w:rsidRPr="0020495F">
        <w:t xml:space="preserve">ation structure, including a bar chart representation of the schedule proposed for personnel mobilisation, shall be submitted to Eskom for review not later than </w:t>
      </w:r>
      <w:r w:rsidR="003D25CD">
        <w:t>thirty days (30</w:t>
      </w:r>
      <w:r w:rsidRPr="0020495F">
        <w:t xml:space="preserve">) from Contract award.  </w:t>
      </w:r>
    </w:p>
    <w:p w14:paraId="505970A5" w14:textId="77777777" w:rsidR="00E15B49" w:rsidRPr="0020495F" w:rsidRDefault="00E15B49" w:rsidP="000C6BB2">
      <w:pPr>
        <w:pStyle w:val="Reference"/>
        <w:numPr>
          <w:ilvl w:val="0"/>
          <w:numId w:val="31"/>
        </w:numPr>
        <w:spacing w:line="276" w:lineRule="auto"/>
        <w:ind w:left="1560"/>
      </w:pPr>
      <w:r w:rsidRPr="0020495F">
        <w:t xml:space="preserve">All applicable codes, standards, and relevant acceptance criteria documents shall be available at the work location and accessible to Eskom representatives.  All documentation shall be available in English and in any workforce appropriate language. </w:t>
      </w:r>
    </w:p>
    <w:p w14:paraId="12434834" w14:textId="77777777" w:rsidR="00E15B49" w:rsidRPr="002E0C5D" w:rsidRDefault="00E15B49" w:rsidP="000C6BB2">
      <w:pPr>
        <w:pStyle w:val="Heading3"/>
        <w:spacing w:line="276" w:lineRule="auto"/>
      </w:pPr>
      <w:bookmarkStart w:id="59" w:name="_Toc424799346"/>
      <w:bookmarkStart w:id="60" w:name="_Toc213774544"/>
      <w:r>
        <w:t>Q</w:t>
      </w:r>
      <w:r w:rsidRPr="002E0C5D">
        <w:t>uality Audits and Related Quality Performance Reviews</w:t>
      </w:r>
      <w:bookmarkEnd w:id="59"/>
      <w:bookmarkEnd w:id="60"/>
      <w:r w:rsidRPr="002E0C5D">
        <w:t xml:space="preserve"> </w:t>
      </w:r>
    </w:p>
    <w:p w14:paraId="3A35B9B3" w14:textId="77777777" w:rsidR="00E15B49" w:rsidRPr="009049B2" w:rsidRDefault="00E15B49" w:rsidP="000C6BB2">
      <w:pPr>
        <w:pStyle w:val="Reference"/>
        <w:numPr>
          <w:ilvl w:val="0"/>
          <w:numId w:val="33"/>
        </w:numPr>
        <w:spacing w:line="276" w:lineRule="auto"/>
        <w:ind w:left="1560"/>
      </w:pPr>
      <w:r w:rsidRPr="009049B2">
        <w:t>Quality audits and related quality performance reviews are intended to provide an objective evaluation of compliance with performance expectations.</w:t>
      </w:r>
    </w:p>
    <w:p w14:paraId="3A21D474" w14:textId="4D23A1C1" w:rsidR="00E15B49" w:rsidRPr="009049B2" w:rsidRDefault="00E15B49" w:rsidP="000C6BB2">
      <w:pPr>
        <w:pStyle w:val="Reference"/>
        <w:numPr>
          <w:ilvl w:val="0"/>
          <w:numId w:val="33"/>
        </w:numPr>
        <w:spacing w:line="276" w:lineRule="auto"/>
        <w:ind w:left="1560"/>
      </w:pPr>
      <w:r w:rsidRPr="009049B2">
        <w:t xml:space="preserve">Quality audits and related quality performance reviews shall be carried out by trained, </w:t>
      </w:r>
      <w:r w:rsidR="003D25CD" w:rsidRPr="009049B2">
        <w:t>accredited,</w:t>
      </w:r>
      <w:r w:rsidRPr="009049B2">
        <w:t xml:space="preserve"> and experienced personnel. </w:t>
      </w:r>
    </w:p>
    <w:p w14:paraId="3EE04A78" w14:textId="77777777" w:rsidR="00E15B49" w:rsidRPr="009049B2" w:rsidRDefault="00E15B49" w:rsidP="000C6BB2">
      <w:pPr>
        <w:pStyle w:val="Reference"/>
        <w:numPr>
          <w:ilvl w:val="0"/>
          <w:numId w:val="33"/>
        </w:numPr>
        <w:spacing w:line="276" w:lineRule="auto"/>
        <w:ind w:left="1560"/>
      </w:pPr>
      <w:r w:rsidRPr="009049B2">
        <w:t xml:space="preserve">The Contractor shall provide a schedule of anticipated quality audits covering all functional areas and related quality performance reviews at the time of first CQP submittal. </w:t>
      </w:r>
    </w:p>
    <w:p w14:paraId="3D95BFC0" w14:textId="77777777" w:rsidR="00E15B49" w:rsidRPr="009049B2" w:rsidRDefault="00E15B49" w:rsidP="000C6BB2">
      <w:pPr>
        <w:pStyle w:val="Reference"/>
        <w:numPr>
          <w:ilvl w:val="0"/>
          <w:numId w:val="33"/>
        </w:numPr>
        <w:spacing w:line="276" w:lineRule="auto"/>
        <w:ind w:left="1560"/>
      </w:pPr>
      <w:r w:rsidRPr="009049B2">
        <w:t xml:space="preserve">Conduct audits and reviews in accordance with risks identified in the Project Risk Register </w:t>
      </w:r>
    </w:p>
    <w:p w14:paraId="34EA00A4" w14:textId="77777777" w:rsidR="00E15B49" w:rsidRPr="009049B2" w:rsidRDefault="00E15B49" w:rsidP="000C6BB2">
      <w:pPr>
        <w:pStyle w:val="Reference"/>
        <w:numPr>
          <w:ilvl w:val="0"/>
          <w:numId w:val="33"/>
        </w:numPr>
        <w:spacing w:line="276" w:lineRule="auto"/>
        <w:ind w:left="1560"/>
      </w:pPr>
      <w:r w:rsidRPr="009049B2">
        <w:t>Assessments and audits shall be carried out on all new Contractors and Subcontractors.</w:t>
      </w:r>
    </w:p>
    <w:p w14:paraId="10276FE5" w14:textId="77777777" w:rsidR="00E15B49" w:rsidRPr="009049B2" w:rsidRDefault="00E15B49" w:rsidP="000C6BB2">
      <w:pPr>
        <w:pStyle w:val="Reference"/>
        <w:numPr>
          <w:ilvl w:val="0"/>
          <w:numId w:val="33"/>
        </w:numPr>
        <w:spacing w:line="276" w:lineRule="auto"/>
        <w:ind w:left="1560"/>
      </w:pPr>
      <w:r w:rsidRPr="009049B2">
        <w:t xml:space="preserve">Qualification requirements for Contractor and Subcontractor personnel engaged in conducting quality audits and related quality performance </w:t>
      </w:r>
      <w:r w:rsidR="0027625D" w:rsidRPr="009049B2">
        <w:t>reviews</w:t>
      </w:r>
      <w:r w:rsidRPr="009049B2">
        <w:t xml:space="preserve"> shall be defined in the PQP</w:t>
      </w:r>
      <w:r w:rsidR="005B70CD">
        <w:t>.</w:t>
      </w:r>
    </w:p>
    <w:p w14:paraId="53FC4F46" w14:textId="77777777" w:rsidR="00E15B49" w:rsidRPr="007D7203" w:rsidRDefault="00E15B49" w:rsidP="000C6BB2">
      <w:pPr>
        <w:pStyle w:val="Heading2"/>
        <w:spacing w:line="276" w:lineRule="auto"/>
        <w:jc w:val="both"/>
      </w:pPr>
      <w:bookmarkStart w:id="61" w:name="_Toc298417162"/>
      <w:bookmarkStart w:id="62" w:name="_Toc424799349"/>
      <w:bookmarkStart w:id="63" w:name="_Toc213774545"/>
      <w:bookmarkEnd w:id="47"/>
      <w:bookmarkEnd w:id="48"/>
      <w:bookmarkEnd w:id="49"/>
      <w:bookmarkEnd w:id="50"/>
      <w:r w:rsidRPr="007D7203">
        <w:t>CONTRACT AWARD P</w:t>
      </w:r>
      <w:r>
        <w:t>HASE</w:t>
      </w:r>
      <w:bookmarkEnd w:id="61"/>
      <w:bookmarkEnd w:id="62"/>
      <w:bookmarkEnd w:id="63"/>
    </w:p>
    <w:p w14:paraId="117A1B48" w14:textId="6EFF605E" w:rsidR="00E15B49" w:rsidRDefault="00E15B49" w:rsidP="000C6BB2">
      <w:pPr>
        <w:pStyle w:val="Heading3"/>
        <w:spacing w:line="276" w:lineRule="auto"/>
      </w:pPr>
      <w:bookmarkStart w:id="64" w:name="_Toc239761737"/>
      <w:bookmarkStart w:id="65" w:name="_Toc248136301"/>
      <w:bookmarkStart w:id="66" w:name="_Toc257724178"/>
      <w:bookmarkStart w:id="67" w:name="_Toc295228217"/>
      <w:bookmarkStart w:id="68" w:name="_Toc295228650"/>
      <w:bookmarkStart w:id="69" w:name="_Toc295228722"/>
      <w:bookmarkStart w:id="70" w:name="_Toc295230670"/>
      <w:bookmarkStart w:id="71" w:name="_Toc213774546"/>
      <w:r w:rsidRPr="007D7203">
        <w:t xml:space="preserve">Access to premises, facilities, </w:t>
      </w:r>
      <w:r w:rsidR="009C1D17" w:rsidRPr="007D7203">
        <w:t>documentation,</w:t>
      </w:r>
      <w:r w:rsidRPr="007D7203">
        <w:t xml:space="preserve"> and information</w:t>
      </w:r>
      <w:bookmarkEnd w:id="64"/>
      <w:bookmarkEnd w:id="65"/>
      <w:bookmarkEnd w:id="66"/>
      <w:bookmarkEnd w:id="67"/>
      <w:bookmarkEnd w:id="68"/>
      <w:bookmarkEnd w:id="69"/>
      <w:bookmarkEnd w:id="70"/>
      <w:r w:rsidRPr="007D7203">
        <w:t>:</w:t>
      </w:r>
      <w:bookmarkStart w:id="72" w:name="_Toc233531399"/>
      <w:bookmarkStart w:id="73" w:name="_Toc235285418"/>
      <w:bookmarkStart w:id="74" w:name="_Toc236813643"/>
      <w:bookmarkStart w:id="75" w:name="_Toc239761738"/>
      <w:bookmarkStart w:id="76" w:name="_Toc240103291"/>
      <w:bookmarkStart w:id="77" w:name="_Toc240706594"/>
      <w:bookmarkStart w:id="78" w:name="_Toc248128439"/>
      <w:bookmarkStart w:id="79" w:name="_Toc248136302"/>
      <w:bookmarkStart w:id="80" w:name="_Toc257721702"/>
      <w:bookmarkStart w:id="81" w:name="_Toc257724179"/>
      <w:bookmarkStart w:id="82" w:name="_Toc295228218"/>
      <w:bookmarkStart w:id="83" w:name="_Toc295228651"/>
      <w:bookmarkEnd w:id="71"/>
    </w:p>
    <w:p w14:paraId="14754D62" w14:textId="2A725C50" w:rsidR="00E15B49" w:rsidRPr="00BD777D" w:rsidRDefault="00E15B49" w:rsidP="000C6BB2">
      <w:pPr>
        <w:pStyle w:val="Reference"/>
        <w:numPr>
          <w:ilvl w:val="0"/>
          <w:numId w:val="34"/>
        </w:numPr>
        <w:spacing w:line="276" w:lineRule="auto"/>
        <w:ind w:left="1560"/>
      </w:pPr>
      <w:bookmarkStart w:id="84" w:name="_Toc233531401"/>
      <w:bookmarkStart w:id="85" w:name="_Toc235285420"/>
      <w:bookmarkStart w:id="86" w:name="_Toc236813645"/>
      <w:bookmarkStart w:id="87" w:name="_Toc239761740"/>
      <w:bookmarkStart w:id="88" w:name="_Toc240103293"/>
      <w:bookmarkStart w:id="89" w:name="_Toc240706596"/>
      <w:bookmarkStart w:id="90" w:name="_Toc248128441"/>
      <w:bookmarkStart w:id="91" w:name="_Toc248136304"/>
      <w:bookmarkStart w:id="92" w:name="_Toc257721704"/>
      <w:bookmarkStart w:id="93" w:name="_Toc257724181"/>
      <w:bookmarkStart w:id="94" w:name="_Toc295228220"/>
      <w:bookmarkStart w:id="95" w:name="_Toc295228653"/>
      <w:bookmarkEnd w:id="72"/>
      <w:bookmarkEnd w:id="73"/>
      <w:bookmarkEnd w:id="74"/>
      <w:bookmarkEnd w:id="75"/>
      <w:bookmarkEnd w:id="76"/>
      <w:bookmarkEnd w:id="77"/>
      <w:bookmarkEnd w:id="78"/>
      <w:bookmarkEnd w:id="79"/>
      <w:bookmarkEnd w:id="80"/>
      <w:bookmarkEnd w:id="81"/>
      <w:bookmarkEnd w:id="82"/>
      <w:bookmarkEnd w:id="83"/>
      <w:r w:rsidRPr="00BD777D">
        <w:t xml:space="preserve">The Contractor shall provide suitable facilities to Eskom or its appointed inspection </w:t>
      </w:r>
      <w:r w:rsidR="003D25CD" w:rsidRPr="00BD777D">
        <w:t>agency and</w:t>
      </w:r>
      <w:r w:rsidRPr="00BD777D">
        <w:t xml:space="preserve"> shall provide any assistance necessary for the performance of any audit, surveillance, assessment and/or inspection activities to be conducted by </w:t>
      </w:r>
      <w:bookmarkEnd w:id="84"/>
      <w:bookmarkEnd w:id="85"/>
      <w:bookmarkEnd w:id="86"/>
      <w:bookmarkEnd w:id="87"/>
      <w:bookmarkEnd w:id="88"/>
      <w:bookmarkEnd w:id="89"/>
      <w:bookmarkEnd w:id="90"/>
      <w:bookmarkEnd w:id="91"/>
      <w:bookmarkEnd w:id="92"/>
      <w:bookmarkEnd w:id="93"/>
      <w:bookmarkEnd w:id="94"/>
      <w:bookmarkEnd w:id="95"/>
      <w:r w:rsidRPr="00BD777D">
        <w:t>Eskom</w:t>
      </w:r>
      <w:bookmarkStart w:id="96" w:name="_Toc233531402"/>
      <w:bookmarkStart w:id="97" w:name="_Toc235285421"/>
      <w:bookmarkStart w:id="98" w:name="_Toc236813646"/>
      <w:bookmarkStart w:id="99" w:name="_Toc239761741"/>
      <w:bookmarkStart w:id="100" w:name="_Toc240103294"/>
      <w:bookmarkStart w:id="101" w:name="_Toc240706597"/>
      <w:bookmarkStart w:id="102" w:name="_Toc248128442"/>
      <w:bookmarkStart w:id="103" w:name="_Toc248136305"/>
      <w:bookmarkStart w:id="104" w:name="_Toc257721705"/>
      <w:bookmarkStart w:id="105" w:name="_Toc257724182"/>
      <w:bookmarkStart w:id="106" w:name="_Toc295228221"/>
      <w:bookmarkStart w:id="107" w:name="_Toc295228654"/>
      <w:r w:rsidRPr="00BD777D">
        <w:t>.</w:t>
      </w:r>
    </w:p>
    <w:p w14:paraId="7326733A" w14:textId="77777777" w:rsidR="00E15B49" w:rsidRPr="00BD777D" w:rsidRDefault="00E15B49" w:rsidP="000C6BB2">
      <w:pPr>
        <w:pStyle w:val="Reference"/>
        <w:numPr>
          <w:ilvl w:val="0"/>
          <w:numId w:val="34"/>
        </w:numPr>
        <w:spacing w:line="276" w:lineRule="auto"/>
        <w:ind w:left="1560"/>
      </w:pPr>
      <w:r w:rsidRPr="00BD777D">
        <w:t>The Contractor shall provide timely notification to Eskom of changes to any agreed request for inspection</w:t>
      </w:r>
      <w:bookmarkStart w:id="108" w:name="_Toc233531403"/>
      <w:bookmarkStart w:id="109" w:name="_Toc235285422"/>
      <w:bookmarkStart w:id="110" w:name="_Toc236813647"/>
      <w:bookmarkStart w:id="111" w:name="_Toc239761742"/>
      <w:bookmarkStart w:id="112" w:name="_Toc240103295"/>
      <w:bookmarkStart w:id="113" w:name="_Toc240706598"/>
      <w:bookmarkStart w:id="114" w:name="_Toc248128443"/>
      <w:bookmarkStart w:id="115" w:name="_Toc248136306"/>
      <w:bookmarkStart w:id="116" w:name="_Toc257721706"/>
      <w:bookmarkStart w:id="117" w:name="_Toc257724183"/>
      <w:bookmarkStart w:id="118" w:name="_Toc295228222"/>
      <w:bookmarkStart w:id="119" w:name="_Toc295228655"/>
      <w:bookmarkEnd w:id="96"/>
      <w:bookmarkEnd w:id="97"/>
      <w:bookmarkEnd w:id="98"/>
      <w:bookmarkEnd w:id="99"/>
      <w:bookmarkEnd w:id="100"/>
      <w:bookmarkEnd w:id="101"/>
      <w:bookmarkEnd w:id="102"/>
      <w:bookmarkEnd w:id="103"/>
      <w:bookmarkEnd w:id="104"/>
      <w:bookmarkEnd w:id="105"/>
      <w:bookmarkEnd w:id="106"/>
      <w:bookmarkEnd w:id="107"/>
      <w:r w:rsidRPr="00BD777D">
        <w:t>.</w:t>
      </w:r>
    </w:p>
    <w:p w14:paraId="251F74FA" w14:textId="77777777" w:rsidR="00E15B49" w:rsidRPr="00BD777D" w:rsidRDefault="00E15B49" w:rsidP="000C6BB2">
      <w:pPr>
        <w:pStyle w:val="Reference"/>
        <w:numPr>
          <w:ilvl w:val="0"/>
          <w:numId w:val="34"/>
        </w:numPr>
        <w:spacing w:line="276" w:lineRule="auto"/>
        <w:ind w:left="1560"/>
      </w:pPr>
      <w:r w:rsidRPr="00BD777D">
        <w:t>The Contractor shall ensure a safe working environment for Eskom or its appointed inspection agency/authority, by informing it of the necessary safety requirements and possible safety hazards</w:t>
      </w:r>
      <w:bookmarkStart w:id="120" w:name="_Toc248136311"/>
      <w:bookmarkStart w:id="121" w:name="_Toc257724188"/>
      <w:bookmarkStart w:id="122" w:name="_Toc295228223"/>
      <w:bookmarkStart w:id="123" w:name="_Toc295228656"/>
      <w:bookmarkStart w:id="124" w:name="_Toc295228723"/>
      <w:bookmarkStart w:id="125" w:name="_Toc295230671"/>
      <w:bookmarkStart w:id="126" w:name="_Toc240103300"/>
      <w:bookmarkEnd w:id="108"/>
      <w:bookmarkEnd w:id="109"/>
      <w:bookmarkEnd w:id="110"/>
      <w:bookmarkEnd w:id="111"/>
      <w:bookmarkEnd w:id="112"/>
      <w:bookmarkEnd w:id="113"/>
      <w:bookmarkEnd w:id="114"/>
      <w:bookmarkEnd w:id="115"/>
      <w:bookmarkEnd w:id="116"/>
      <w:bookmarkEnd w:id="117"/>
      <w:bookmarkEnd w:id="118"/>
      <w:bookmarkEnd w:id="119"/>
      <w:r w:rsidRPr="00BD777D">
        <w:t>.</w:t>
      </w:r>
    </w:p>
    <w:p w14:paraId="42D76CDE" w14:textId="77777777" w:rsidR="00E15B49" w:rsidRPr="00BD777D" w:rsidRDefault="00E15B49" w:rsidP="000C6BB2">
      <w:pPr>
        <w:pStyle w:val="Heading3"/>
        <w:spacing w:line="276" w:lineRule="auto"/>
      </w:pPr>
      <w:bookmarkStart w:id="127" w:name="_Toc213774547"/>
      <w:r w:rsidRPr="00BD777D">
        <w:t>Eskom non-conformance &amp; inspection defect/reject reports</w:t>
      </w:r>
      <w:bookmarkEnd w:id="120"/>
      <w:bookmarkEnd w:id="121"/>
      <w:bookmarkEnd w:id="122"/>
      <w:bookmarkEnd w:id="123"/>
      <w:bookmarkEnd w:id="124"/>
      <w:bookmarkEnd w:id="125"/>
      <w:r w:rsidRPr="00BD777D">
        <w:t>:</w:t>
      </w:r>
      <w:bookmarkStart w:id="128" w:name="_Toc239761748"/>
      <w:bookmarkStart w:id="129" w:name="_Toc240103301"/>
      <w:bookmarkStart w:id="130" w:name="_Toc240706604"/>
      <w:bookmarkStart w:id="131" w:name="_Toc248128449"/>
      <w:bookmarkStart w:id="132" w:name="_Toc248136312"/>
      <w:bookmarkStart w:id="133" w:name="_Toc257721712"/>
      <w:bookmarkStart w:id="134" w:name="_Toc257724189"/>
      <w:bookmarkStart w:id="135" w:name="_Toc295228224"/>
      <w:bookmarkStart w:id="136" w:name="_Toc295228657"/>
      <w:bookmarkEnd w:id="126"/>
      <w:bookmarkEnd w:id="127"/>
    </w:p>
    <w:p w14:paraId="5D785684" w14:textId="77777777" w:rsidR="00E15B49" w:rsidRPr="00BD777D" w:rsidRDefault="00E15B49" w:rsidP="000C6BB2">
      <w:pPr>
        <w:pStyle w:val="Reference"/>
        <w:numPr>
          <w:ilvl w:val="0"/>
          <w:numId w:val="51"/>
        </w:numPr>
        <w:tabs>
          <w:tab w:val="clear" w:pos="1702"/>
        </w:tabs>
        <w:spacing w:line="276" w:lineRule="auto"/>
        <w:ind w:left="1560"/>
      </w:pPr>
      <w:r w:rsidRPr="00BD777D">
        <w:t xml:space="preserve">Non-conformance reports raised by Eskom and issued against the </w:t>
      </w:r>
      <w:r w:rsidR="00A67550" w:rsidRPr="00BD777D">
        <w:t>Contractor</w:t>
      </w:r>
      <w:r w:rsidRPr="00BD777D">
        <w:t xml:space="preserve"> shall be investigated by the Contractor, in order to determine the root cause, corrective action and preventative measures. These results and the required time frame for correction</w:t>
      </w:r>
      <w:bookmarkStart w:id="137" w:name="_Toc239761749"/>
      <w:bookmarkStart w:id="138" w:name="_Toc240103302"/>
      <w:bookmarkStart w:id="139" w:name="_Toc240706605"/>
      <w:bookmarkStart w:id="140" w:name="_Toc248128450"/>
      <w:bookmarkStart w:id="141" w:name="_Toc248136313"/>
      <w:bookmarkStart w:id="142" w:name="_Toc257721713"/>
      <w:bookmarkStart w:id="143" w:name="_Toc257724190"/>
      <w:bookmarkStart w:id="144" w:name="_Toc295228225"/>
      <w:bookmarkStart w:id="145" w:name="_Toc295228658"/>
      <w:bookmarkEnd w:id="128"/>
      <w:bookmarkEnd w:id="129"/>
      <w:bookmarkEnd w:id="130"/>
      <w:bookmarkEnd w:id="131"/>
      <w:bookmarkEnd w:id="132"/>
      <w:bookmarkEnd w:id="133"/>
      <w:bookmarkEnd w:id="134"/>
      <w:bookmarkEnd w:id="135"/>
      <w:bookmarkEnd w:id="136"/>
      <w:r w:rsidRPr="00BD777D">
        <w:t xml:space="preserve"> shall be submitted within </w:t>
      </w:r>
      <w:r w:rsidR="00DA28FF">
        <w:t>5</w:t>
      </w:r>
      <w:r w:rsidRPr="00BD777D">
        <w:t xml:space="preserve"> working days.</w:t>
      </w:r>
    </w:p>
    <w:p w14:paraId="6C9BE5EF" w14:textId="77777777" w:rsidR="00E15B49" w:rsidRPr="00BD777D" w:rsidRDefault="00E15B49" w:rsidP="000C6BB2">
      <w:pPr>
        <w:pStyle w:val="Reference"/>
        <w:numPr>
          <w:ilvl w:val="0"/>
          <w:numId w:val="51"/>
        </w:numPr>
        <w:spacing w:line="276" w:lineRule="auto"/>
        <w:ind w:left="1560"/>
      </w:pPr>
      <w:r w:rsidRPr="00BD777D">
        <w:lastRenderedPageBreak/>
        <w:t xml:space="preserve">A formal response to the non-conformance shall be prepared in respect of the defined criteria, and submitted to Eskom for its review, evaluation and acceptance, within </w:t>
      </w:r>
      <w:bookmarkStart w:id="146" w:name="_Toc239761750"/>
      <w:bookmarkStart w:id="147" w:name="_Toc240103303"/>
      <w:bookmarkStart w:id="148" w:name="_Toc240706606"/>
      <w:bookmarkStart w:id="149" w:name="_Toc248128451"/>
      <w:bookmarkStart w:id="150" w:name="_Toc248136314"/>
      <w:bookmarkStart w:id="151" w:name="_Toc257721714"/>
      <w:bookmarkStart w:id="152" w:name="_Toc257724191"/>
      <w:bookmarkStart w:id="153" w:name="_Toc295228226"/>
      <w:bookmarkStart w:id="154" w:name="_Toc295228659"/>
      <w:bookmarkEnd w:id="137"/>
      <w:bookmarkEnd w:id="138"/>
      <w:bookmarkEnd w:id="139"/>
      <w:bookmarkEnd w:id="140"/>
      <w:bookmarkEnd w:id="141"/>
      <w:bookmarkEnd w:id="142"/>
      <w:bookmarkEnd w:id="143"/>
      <w:bookmarkEnd w:id="144"/>
      <w:bookmarkEnd w:id="145"/>
      <w:r w:rsidRPr="00BD777D">
        <w:t>the prescribed period of reply.</w:t>
      </w:r>
    </w:p>
    <w:p w14:paraId="33D0F5D0" w14:textId="77777777" w:rsidR="00E15B49" w:rsidRPr="00BD777D" w:rsidRDefault="00E15B49" w:rsidP="000C6BB2">
      <w:pPr>
        <w:pStyle w:val="Reference"/>
        <w:numPr>
          <w:ilvl w:val="0"/>
          <w:numId w:val="51"/>
        </w:numPr>
        <w:spacing w:line="276" w:lineRule="auto"/>
        <w:ind w:left="1560"/>
      </w:pPr>
      <w:r w:rsidRPr="00BD777D">
        <w:t>By mutual agreement, an earlier response may be requested.</w:t>
      </w:r>
      <w:bookmarkStart w:id="155" w:name="_Toc239761751"/>
      <w:bookmarkStart w:id="156" w:name="_Toc240103304"/>
      <w:bookmarkStart w:id="157" w:name="_Toc240706607"/>
      <w:bookmarkStart w:id="158" w:name="_Toc248128452"/>
      <w:bookmarkStart w:id="159" w:name="_Toc248136315"/>
      <w:bookmarkStart w:id="160" w:name="_Toc257721715"/>
      <w:bookmarkStart w:id="161" w:name="_Toc257724192"/>
      <w:bookmarkStart w:id="162" w:name="_Toc295228227"/>
      <w:bookmarkStart w:id="163" w:name="_Toc295228660"/>
      <w:bookmarkEnd w:id="146"/>
      <w:bookmarkEnd w:id="147"/>
      <w:bookmarkEnd w:id="148"/>
      <w:bookmarkEnd w:id="149"/>
      <w:bookmarkEnd w:id="150"/>
      <w:bookmarkEnd w:id="151"/>
      <w:bookmarkEnd w:id="152"/>
      <w:bookmarkEnd w:id="153"/>
      <w:bookmarkEnd w:id="154"/>
    </w:p>
    <w:p w14:paraId="72730D4B" w14:textId="77777777" w:rsidR="00E15B49" w:rsidRDefault="00E15B49" w:rsidP="000C6BB2">
      <w:pPr>
        <w:pStyle w:val="Reference"/>
        <w:numPr>
          <w:ilvl w:val="0"/>
          <w:numId w:val="51"/>
        </w:numPr>
        <w:spacing w:line="276" w:lineRule="auto"/>
        <w:ind w:left="1560"/>
      </w:pPr>
      <w:bookmarkStart w:id="164" w:name="_Toc239761752"/>
      <w:bookmarkStart w:id="165" w:name="_Toc240103305"/>
      <w:bookmarkStart w:id="166" w:name="_Toc240706608"/>
      <w:bookmarkStart w:id="167" w:name="_Toc248128453"/>
      <w:bookmarkStart w:id="168" w:name="_Toc248136316"/>
      <w:bookmarkStart w:id="169" w:name="_Toc257721716"/>
      <w:bookmarkStart w:id="170" w:name="_Toc257724193"/>
      <w:bookmarkStart w:id="171" w:name="_Toc295228228"/>
      <w:bookmarkStart w:id="172" w:name="_Toc295228661"/>
      <w:bookmarkEnd w:id="155"/>
      <w:bookmarkEnd w:id="156"/>
      <w:bookmarkEnd w:id="157"/>
      <w:bookmarkEnd w:id="158"/>
      <w:bookmarkEnd w:id="159"/>
      <w:bookmarkEnd w:id="160"/>
      <w:bookmarkEnd w:id="161"/>
      <w:bookmarkEnd w:id="162"/>
      <w:bookmarkEnd w:id="163"/>
      <w:r w:rsidRPr="00BD777D">
        <w:t xml:space="preserve">The nature, magnitude and/or frequency of non-conformance or inspection defect/rejection reports raised by Eskom or its appointed inspection authority/agency, shall form the basis of any action taken to rescind the </w:t>
      </w:r>
      <w:r w:rsidR="000A5AFA" w:rsidRPr="00BD777D">
        <w:t>Contractor</w:t>
      </w:r>
      <w:r w:rsidRPr="00BD777D">
        <w:t>’s approved vendor listing.</w:t>
      </w:r>
      <w:bookmarkStart w:id="173" w:name="_Toc298417163"/>
      <w:bookmarkStart w:id="174" w:name="_Toc295228233"/>
      <w:bookmarkStart w:id="175" w:name="_Toc295228666"/>
      <w:bookmarkStart w:id="176" w:name="_Toc295228725"/>
      <w:bookmarkStart w:id="177" w:name="_Toc295230673"/>
      <w:bookmarkEnd w:id="164"/>
      <w:bookmarkEnd w:id="165"/>
      <w:bookmarkEnd w:id="166"/>
      <w:bookmarkEnd w:id="167"/>
      <w:bookmarkEnd w:id="168"/>
      <w:bookmarkEnd w:id="169"/>
      <w:bookmarkEnd w:id="170"/>
      <w:bookmarkEnd w:id="171"/>
      <w:bookmarkEnd w:id="172"/>
    </w:p>
    <w:p w14:paraId="42D1E331" w14:textId="77777777" w:rsidR="00E15B49" w:rsidRPr="00057629" w:rsidRDefault="00E15B49" w:rsidP="000C6BB2">
      <w:pPr>
        <w:pStyle w:val="Heading2"/>
        <w:spacing w:line="276" w:lineRule="auto"/>
        <w:rPr>
          <w:rStyle w:val="Emphasis"/>
        </w:rPr>
      </w:pPr>
      <w:bookmarkStart w:id="178" w:name="_Toc424799350"/>
      <w:bookmarkStart w:id="179" w:name="_Toc213774548"/>
      <w:bookmarkEnd w:id="173"/>
      <w:r w:rsidRPr="00057629">
        <w:rPr>
          <w:rStyle w:val="Emphasis"/>
        </w:rPr>
        <w:t>Contract execution</w:t>
      </w:r>
      <w:r>
        <w:rPr>
          <w:rStyle w:val="Emphasis"/>
        </w:rPr>
        <w:t xml:space="preserve"> phase</w:t>
      </w:r>
      <w:bookmarkEnd w:id="178"/>
      <w:bookmarkEnd w:id="179"/>
    </w:p>
    <w:p w14:paraId="0905ACD7" w14:textId="71C4163A" w:rsidR="00E15B49" w:rsidRPr="00A53D98" w:rsidRDefault="00E15B49" w:rsidP="000C6BB2">
      <w:pPr>
        <w:pStyle w:val="Reference"/>
        <w:numPr>
          <w:ilvl w:val="0"/>
          <w:numId w:val="37"/>
        </w:numPr>
        <w:tabs>
          <w:tab w:val="clear" w:pos="1702"/>
        </w:tabs>
        <w:spacing w:line="276" w:lineRule="auto"/>
        <w:ind w:left="993"/>
      </w:pPr>
      <w:r w:rsidRPr="00A53D98">
        <w:t xml:space="preserve">The </w:t>
      </w:r>
      <w:r>
        <w:t>Contractor</w:t>
      </w:r>
      <w:r w:rsidRPr="00A53D98">
        <w:t xml:space="preserve"> shall submit the following documents within </w:t>
      </w:r>
      <w:r w:rsidR="00BE2DC4">
        <w:t xml:space="preserve">five </w:t>
      </w:r>
      <w:r w:rsidR="007D2593">
        <w:t xml:space="preserve">days </w:t>
      </w:r>
      <w:r w:rsidR="007D2593" w:rsidRPr="00A53D98">
        <w:t>(</w:t>
      </w:r>
      <w:r w:rsidR="00BE2DC4">
        <w:t>5</w:t>
      </w:r>
      <w:r w:rsidRPr="00A53D98">
        <w:t xml:space="preserve">) days after the contract </w:t>
      </w:r>
      <w:r>
        <w:t xml:space="preserve">award </w:t>
      </w:r>
      <w:r w:rsidRPr="00A53D98">
        <w:t xml:space="preserve">date, </w:t>
      </w:r>
      <w:r>
        <w:t xml:space="preserve">or </w:t>
      </w:r>
      <w:r w:rsidRPr="00A53D98">
        <w:t xml:space="preserve">prior to the commencement of </w:t>
      </w:r>
      <w:r>
        <w:t xml:space="preserve">any </w:t>
      </w:r>
      <w:r w:rsidRPr="00A53D98">
        <w:t xml:space="preserve">work, for acceptance by </w:t>
      </w:r>
      <w:r>
        <w:t>Eskom</w:t>
      </w:r>
      <w:r w:rsidRPr="00A53D98">
        <w:t>:</w:t>
      </w:r>
    </w:p>
    <w:p w14:paraId="39C46602" w14:textId="77777777" w:rsidR="00E15B49" w:rsidRPr="00640BB0" w:rsidRDefault="00E15B49" w:rsidP="000C6BB2">
      <w:pPr>
        <w:pStyle w:val="Reference"/>
        <w:numPr>
          <w:ilvl w:val="0"/>
          <w:numId w:val="36"/>
        </w:numPr>
        <w:tabs>
          <w:tab w:val="clear" w:pos="1702"/>
        </w:tabs>
        <w:spacing w:line="276" w:lineRule="auto"/>
        <w:ind w:left="1560"/>
      </w:pPr>
      <w:r w:rsidRPr="00640BB0">
        <w:t xml:space="preserve">CQP/PQP.  </w:t>
      </w:r>
    </w:p>
    <w:p w14:paraId="3E8A3384" w14:textId="77777777" w:rsidR="00E15B49" w:rsidRPr="00640BB0" w:rsidRDefault="00E15B49" w:rsidP="000C6BB2">
      <w:pPr>
        <w:pStyle w:val="Reference"/>
        <w:numPr>
          <w:ilvl w:val="0"/>
          <w:numId w:val="36"/>
        </w:numPr>
        <w:tabs>
          <w:tab w:val="clear" w:pos="1702"/>
        </w:tabs>
        <w:spacing w:line="276" w:lineRule="auto"/>
        <w:ind w:left="1560"/>
      </w:pPr>
      <w:r w:rsidRPr="00640BB0">
        <w:t>QCPs / ITPs</w:t>
      </w:r>
    </w:p>
    <w:p w14:paraId="56E73228" w14:textId="795CCB4F" w:rsidR="00E15B49" w:rsidRDefault="00E15B49" w:rsidP="000C6BB2">
      <w:pPr>
        <w:pStyle w:val="Reference"/>
        <w:numPr>
          <w:ilvl w:val="0"/>
          <w:numId w:val="36"/>
        </w:numPr>
        <w:tabs>
          <w:tab w:val="clear" w:pos="1702"/>
        </w:tabs>
        <w:spacing w:line="276" w:lineRule="auto"/>
        <w:ind w:left="1560"/>
      </w:pPr>
      <w:r w:rsidRPr="00640BB0">
        <w:t xml:space="preserve">Any equipment classified under the </w:t>
      </w:r>
      <w:r w:rsidR="00251390">
        <w:t xml:space="preserve">Statutory, Regulatory such as codes </w:t>
      </w:r>
      <w:r w:rsidR="009C1D17">
        <w:t>mandatory.</w:t>
      </w:r>
      <w:r w:rsidR="00251390">
        <w:t xml:space="preserve"> </w:t>
      </w:r>
    </w:p>
    <w:p w14:paraId="7E7C1540" w14:textId="06EA85D6" w:rsidR="00EA6824" w:rsidRPr="00640BB0" w:rsidRDefault="00EA6824" w:rsidP="000C6BB2">
      <w:pPr>
        <w:pStyle w:val="Reference"/>
        <w:numPr>
          <w:ilvl w:val="0"/>
          <w:numId w:val="36"/>
        </w:numPr>
        <w:tabs>
          <w:tab w:val="clear" w:pos="1702"/>
        </w:tabs>
        <w:spacing w:line="276" w:lineRule="auto"/>
        <w:ind w:left="1560"/>
      </w:pPr>
      <w:r>
        <w:t>Any equipment classified under IEC</w:t>
      </w:r>
      <w:r w:rsidR="003D25CD">
        <w:t>,</w:t>
      </w:r>
      <w:r>
        <w:t xml:space="preserve"> ISO</w:t>
      </w:r>
      <w:r w:rsidR="003D25CD">
        <w:t>,</w:t>
      </w:r>
      <w:r>
        <w:t xml:space="preserve"> </w:t>
      </w:r>
      <w:r w:rsidR="003D25CD">
        <w:t>SANS, IEEE</w:t>
      </w:r>
      <w:r w:rsidR="00251390">
        <w:t xml:space="preserve">, </w:t>
      </w:r>
      <w:r>
        <w:t xml:space="preserve">and EN </w:t>
      </w:r>
      <w:r w:rsidR="00251390">
        <w:t xml:space="preserve">or any </w:t>
      </w:r>
      <w:r w:rsidR="009C1D17">
        <w:t>Equivalent.</w:t>
      </w:r>
      <w:r w:rsidR="00251390">
        <w:t xml:space="preserve"> </w:t>
      </w:r>
    </w:p>
    <w:p w14:paraId="79482797" w14:textId="77777777" w:rsidR="00E15B49" w:rsidRPr="00640BB0" w:rsidRDefault="00E15B49" w:rsidP="000C6BB2">
      <w:pPr>
        <w:pStyle w:val="Reference"/>
        <w:numPr>
          <w:ilvl w:val="0"/>
          <w:numId w:val="36"/>
        </w:numPr>
        <w:tabs>
          <w:tab w:val="clear" w:pos="1702"/>
        </w:tabs>
        <w:spacing w:line="276" w:lineRule="auto"/>
        <w:ind w:left="1560"/>
      </w:pPr>
      <w:r w:rsidRPr="00640BB0">
        <w:t>Individual method statements for all work (describing how work will be executed)</w:t>
      </w:r>
    </w:p>
    <w:p w14:paraId="6023C90F" w14:textId="77777777" w:rsidR="00E15B49" w:rsidRPr="00A53D98" w:rsidRDefault="00E15B49" w:rsidP="000C6BB2">
      <w:pPr>
        <w:tabs>
          <w:tab w:val="clear" w:pos="397"/>
          <w:tab w:val="clear" w:pos="907"/>
          <w:tab w:val="clear" w:pos="1304"/>
          <w:tab w:val="clear" w:pos="1701"/>
          <w:tab w:val="left" w:pos="1843"/>
        </w:tabs>
        <w:spacing w:line="276" w:lineRule="auto"/>
        <w:ind w:left="1701" w:hanging="709"/>
        <w:jc w:val="both"/>
        <w:rPr>
          <w:szCs w:val="22"/>
        </w:rPr>
      </w:pPr>
      <w:r w:rsidRPr="00A53D98">
        <w:rPr>
          <w:b/>
          <w:szCs w:val="22"/>
        </w:rPr>
        <w:t>Note:</w:t>
      </w:r>
      <w:r w:rsidR="00640BB0">
        <w:rPr>
          <w:szCs w:val="22"/>
        </w:rPr>
        <w:t xml:space="preserve"> </w:t>
      </w:r>
      <w:r w:rsidRPr="00A53D98">
        <w:rPr>
          <w:szCs w:val="22"/>
        </w:rPr>
        <w:t xml:space="preserve">These plans are to be compiled in </w:t>
      </w:r>
      <w:r>
        <w:rPr>
          <w:szCs w:val="22"/>
        </w:rPr>
        <w:t>accordance</w:t>
      </w:r>
      <w:r w:rsidRPr="00A53D98">
        <w:rPr>
          <w:szCs w:val="22"/>
        </w:rPr>
        <w:t xml:space="preserve"> with </w:t>
      </w:r>
      <w:r>
        <w:rPr>
          <w:szCs w:val="22"/>
        </w:rPr>
        <w:t>Eskom</w:t>
      </w:r>
      <w:r w:rsidRPr="00A53D98">
        <w:rPr>
          <w:szCs w:val="22"/>
        </w:rPr>
        <w:t>’s r</w:t>
      </w:r>
      <w:r>
        <w:rPr>
          <w:szCs w:val="22"/>
        </w:rPr>
        <w:t>equirements and shall be accepted</w:t>
      </w:r>
      <w:r w:rsidRPr="00A53D98">
        <w:rPr>
          <w:szCs w:val="22"/>
        </w:rPr>
        <w:t xml:space="preserve"> by </w:t>
      </w:r>
      <w:r>
        <w:rPr>
          <w:szCs w:val="22"/>
        </w:rPr>
        <w:t>Eskom</w:t>
      </w:r>
      <w:r w:rsidRPr="00A53D98">
        <w:rPr>
          <w:szCs w:val="22"/>
        </w:rPr>
        <w:t xml:space="preserve"> prior to any work commencing. </w:t>
      </w:r>
    </w:p>
    <w:p w14:paraId="57E5325E" w14:textId="779F64B5" w:rsidR="00E15B49" w:rsidRPr="00897491" w:rsidRDefault="00E15B49" w:rsidP="000C6BB2">
      <w:pPr>
        <w:pStyle w:val="Reference"/>
        <w:numPr>
          <w:ilvl w:val="0"/>
          <w:numId w:val="37"/>
        </w:numPr>
        <w:tabs>
          <w:tab w:val="clear" w:pos="1702"/>
        </w:tabs>
        <w:spacing w:line="276" w:lineRule="auto"/>
        <w:ind w:left="993"/>
      </w:pPr>
      <w:r w:rsidRPr="00897491">
        <w:t xml:space="preserve">Correspondence on any Quality aspects shall be directed to the Project Manager and at all times copied to the </w:t>
      </w:r>
      <w:r w:rsidR="00E82C01" w:rsidRPr="00897491">
        <w:t xml:space="preserve">nominated </w:t>
      </w:r>
      <w:r w:rsidR="00E82C01">
        <w:t>Project</w:t>
      </w:r>
      <w:r w:rsidRPr="00897491">
        <w:t xml:space="preserve"> Quality Manager or its Quality representative for the contract, as well as </w:t>
      </w:r>
      <w:r w:rsidR="00EA6824" w:rsidRPr="00897491">
        <w:t xml:space="preserve">the </w:t>
      </w:r>
      <w:r w:rsidR="00EA6824">
        <w:t xml:space="preserve">PV </w:t>
      </w:r>
      <w:r w:rsidR="00385740">
        <w:t xml:space="preserve">Solar </w:t>
      </w:r>
      <w:r w:rsidR="00EA6824">
        <w:t xml:space="preserve">Power Station </w:t>
      </w:r>
      <w:r w:rsidR="00DA28FF" w:rsidRPr="00897491">
        <w:t>document</w:t>
      </w:r>
      <w:r w:rsidRPr="00897491">
        <w:t xml:space="preserve"> controller at </w:t>
      </w:r>
      <w:hyperlink r:id="rId13" w:history="1">
        <w:r w:rsidR="009C1D17">
          <w:rPr>
            <w:color w:val="FF0000"/>
          </w:rPr>
          <w:t xml:space="preserve"> Solar PV </w:t>
        </w:r>
        <w:r w:rsidR="009D0CFB">
          <w:rPr>
            <w:color w:val="FF0000"/>
          </w:rPr>
          <w:t xml:space="preserve">Projects </w:t>
        </w:r>
        <w:r w:rsidR="003D25CD">
          <w:rPr>
            <w:color w:val="FF0000"/>
          </w:rPr>
          <w:t xml:space="preserve"> </w:t>
        </w:r>
        <w:r w:rsidR="008320B0" w:rsidRPr="00BE26F1">
          <w:t>@eskom.co.za</w:t>
        </w:r>
      </w:hyperlink>
      <w:r w:rsidRPr="00897491">
        <w:t>.</w:t>
      </w:r>
      <w:r w:rsidR="00897491">
        <w:t xml:space="preserve"> </w:t>
      </w:r>
      <w:r w:rsidRPr="00897491">
        <w:t xml:space="preserve">  </w:t>
      </w:r>
    </w:p>
    <w:p w14:paraId="0ECA2BE6" w14:textId="77777777" w:rsidR="00E15B49" w:rsidRPr="00897491" w:rsidRDefault="00E15B49" w:rsidP="000C6BB2">
      <w:pPr>
        <w:pStyle w:val="Reference"/>
        <w:numPr>
          <w:ilvl w:val="0"/>
          <w:numId w:val="37"/>
        </w:numPr>
        <w:tabs>
          <w:tab w:val="clear" w:pos="1702"/>
        </w:tabs>
        <w:spacing w:line="276" w:lineRule="auto"/>
        <w:ind w:left="993"/>
      </w:pPr>
      <w:r w:rsidRPr="00897491">
        <w:t>Mandatory Quality Review meetings will be convened by the nominated Project Quality Manager or its representative for the contract.</w:t>
      </w:r>
    </w:p>
    <w:p w14:paraId="7D02D1AB" w14:textId="2DC4EFCD" w:rsidR="00E15B49" w:rsidRPr="00897491" w:rsidRDefault="00E15B49" w:rsidP="000C6BB2">
      <w:pPr>
        <w:pStyle w:val="Reference"/>
        <w:numPr>
          <w:ilvl w:val="0"/>
          <w:numId w:val="37"/>
        </w:numPr>
        <w:tabs>
          <w:tab w:val="clear" w:pos="1702"/>
        </w:tabs>
        <w:spacing w:line="276" w:lineRule="auto"/>
        <w:ind w:left="993"/>
      </w:pPr>
      <w:r w:rsidRPr="00897491">
        <w:t xml:space="preserve">Monthly Quality performance and management reports shall be prepared by the Contractor during contract execution. The format and content of these reports shall be agreed by Eskom and submitted to Eskom </w:t>
      </w:r>
      <w:r w:rsidR="003D25CD" w:rsidRPr="00897491">
        <w:t>monthly</w:t>
      </w:r>
      <w:r w:rsidRPr="00897491">
        <w:t>.</w:t>
      </w:r>
    </w:p>
    <w:p w14:paraId="70329962" w14:textId="77777777" w:rsidR="00E15B49" w:rsidRPr="00ED3690" w:rsidRDefault="00E15B49" w:rsidP="000C6BB2">
      <w:pPr>
        <w:pStyle w:val="Heading3"/>
        <w:spacing w:line="276" w:lineRule="auto"/>
      </w:pPr>
      <w:bookmarkStart w:id="180" w:name="_Toc118531931"/>
      <w:bookmarkStart w:id="181" w:name="_Toc424799351"/>
      <w:bookmarkStart w:id="182" w:name="_Toc213774549"/>
      <w:bookmarkEnd w:id="174"/>
      <w:bookmarkEnd w:id="175"/>
      <w:bookmarkEnd w:id="176"/>
      <w:bookmarkEnd w:id="177"/>
      <w:r w:rsidRPr="00ED3690">
        <w:t>Inspection Reports</w:t>
      </w:r>
      <w:bookmarkEnd w:id="180"/>
      <w:bookmarkEnd w:id="181"/>
      <w:bookmarkEnd w:id="182"/>
      <w:r w:rsidRPr="00ED3690">
        <w:t xml:space="preserve"> </w:t>
      </w:r>
    </w:p>
    <w:p w14:paraId="60334600" w14:textId="77777777" w:rsidR="00E15B49" w:rsidRDefault="00E15B49" w:rsidP="000C6BB2">
      <w:pPr>
        <w:pStyle w:val="Reference"/>
        <w:numPr>
          <w:ilvl w:val="0"/>
          <w:numId w:val="38"/>
        </w:numPr>
        <w:tabs>
          <w:tab w:val="clear" w:pos="1702"/>
        </w:tabs>
        <w:spacing w:line="276" w:lineRule="auto"/>
        <w:ind w:left="1560"/>
      </w:pPr>
      <w:r w:rsidRPr="00F1785C">
        <w:t xml:space="preserve">The Contractor shall provide typed inspection reports to Eskom after each visit to the Subcontractor site by Contractor inspector or on a weekly basis if there is a resident inspector. </w:t>
      </w:r>
    </w:p>
    <w:p w14:paraId="2A116284" w14:textId="77777777" w:rsidR="00DA28FF" w:rsidRPr="00F1785C" w:rsidRDefault="00DA28FF" w:rsidP="000C6BB2">
      <w:pPr>
        <w:pStyle w:val="Reference"/>
        <w:numPr>
          <w:ilvl w:val="0"/>
          <w:numId w:val="38"/>
        </w:numPr>
        <w:tabs>
          <w:tab w:val="clear" w:pos="1702"/>
        </w:tabs>
        <w:spacing w:line="276" w:lineRule="auto"/>
        <w:ind w:left="1560"/>
      </w:pPr>
      <w:r>
        <w:t xml:space="preserve">Inspection request shall be submitted minimum of 3 days prior to inspection witness date </w:t>
      </w:r>
    </w:p>
    <w:p w14:paraId="77FD26BC" w14:textId="2F14C39D" w:rsidR="00E15B49" w:rsidRPr="00F1785C" w:rsidRDefault="00E15B49" w:rsidP="000C6BB2">
      <w:pPr>
        <w:pStyle w:val="Reference"/>
        <w:numPr>
          <w:ilvl w:val="0"/>
          <w:numId w:val="38"/>
        </w:numPr>
        <w:tabs>
          <w:tab w:val="clear" w:pos="1702"/>
        </w:tabs>
        <w:spacing w:line="276" w:lineRule="auto"/>
        <w:ind w:left="1560"/>
      </w:pPr>
      <w:r w:rsidRPr="00F1785C">
        <w:t xml:space="preserve">Reports submitted by the Subcontractor to the Contractor shall be submitted to Eskom within </w:t>
      </w:r>
      <w:r w:rsidR="003D25CD">
        <w:t xml:space="preserve">five days </w:t>
      </w:r>
      <w:r w:rsidR="003D25CD" w:rsidRPr="00F1785C">
        <w:t>(</w:t>
      </w:r>
      <w:r w:rsidR="003D25CD">
        <w:t>5</w:t>
      </w:r>
      <w:r w:rsidRPr="00F1785C">
        <w:t>) calendar days.</w:t>
      </w:r>
    </w:p>
    <w:p w14:paraId="45C3F0C2" w14:textId="77777777" w:rsidR="00E15B49" w:rsidRPr="00F1785C" w:rsidRDefault="00E15B49" w:rsidP="000C6BB2">
      <w:pPr>
        <w:pStyle w:val="Reference"/>
        <w:numPr>
          <w:ilvl w:val="0"/>
          <w:numId w:val="38"/>
        </w:numPr>
        <w:tabs>
          <w:tab w:val="clear" w:pos="1702"/>
        </w:tabs>
        <w:spacing w:line="276" w:lineRule="auto"/>
        <w:ind w:left="1560"/>
      </w:pPr>
      <w:r w:rsidRPr="00F1785C">
        <w:t xml:space="preserve">Each report shall be assigned a unique identification number in accordance with Eskom’s numbering system. </w:t>
      </w:r>
    </w:p>
    <w:p w14:paraId="08F82310" w14:textId="77777777" w:rsidR="00E15B49" w:rsidRPr="00F1785C" w:rsidRDefault="00E15B49" w:rsidP="000C6BB2">
      <w:pPr>
        <w:pStyle w:val="Reference"/>
        <w:numPr>
          <w:ilvl w:val="0"/>
          <w:numId w:val="38"/>
        </w:numPr>
        <w:tabs>
          <w:tab w:val="clear" w:pos="1702"/>
        </w:tabs>
        <w:spacing w:line="276" w:lineRule="auto"/>
        <w:ind w:left="1560"/>
      </w:pPr>
      <w:r w:rsidRPr="00F1785C">
        <w:lastRenderedPageBreak/>
        <w:t xml:space="preserve">A log of reports shall be maintained by the Contractor per Purchase Order. </w:t>
      </w:r>
    </w:p>
    <w:p w14:paraId="3265D576" w14:textId="77777777" w:rsidR="00E15B49" w:rsidRPr="00F1785C" w:rsidRDefault="00E15B49" w:rsidP="000C6BB2">
      <w:pPr>
        <w:pStyle w:val="Reference"/>
        <w:numPr>
          <w:ilvl w:val="0"/>
          <w:numId w:val="38"/>
        </w:numPr>
        <w:tabs>
          <w:tab w:val="clear" w:pos="1702"/>
        </w:tabs>
        <w:spacing w:line="276" w:lineRule="auto"/>
        <w:ind w:left="1560"/>
      </w:pPr>
      <w:r w:rsidRPr="00F1785C">
        <w:t>Each report is to include, but is not limited to, the following clearly identified sections:</w:t>
      </w:r>
    </w:p>
    <w:p w14:paraId="07BACFA3" w14:textId="5F0376BA"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Engineering </w:t>
      </w:r>
      <w:r w:rsidR="007D2593" w:rsidRPr="00A53D98">
        <w:rPr>
          <w:szCs w:val="22"/>
        </w:rPr>
        <w:t>status.</w:t>
      </w:r>
    </w:p>
    <w:p w14:paraId="24BC436F" w14:textId="23629B26"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Material </w:t>
      </w:r>
      <w:r w:rsidR="003D25CD" w:rsidRPr="00A53D98">
        <w:rPr>
          <w:szCs w:val="22"/>
        </w:rPr>
        <w:t>status.</w:t>
      </w:r>
    </w:p>
    <w:p w14:paraId="6573BB09" w14:textId="77777777"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Fabrication/production status (include scheduled starting and shipping dates</w:t>
      </w:r>
      <w:proofErr w:type="gramStart"/>
      <w:r w:rsidRPr="00A53D98">
        <w:rPr>
          <w:szCs w:val="22"/>
        </w:rPr>
        <w:t>);</w:t>
      </w:r>
      <w:proofErr w:type="gramEnd"/>
    </w:p>
    <w:p w14:paraId="23DB2D93" w14:textId="368F64AE"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Inspection performed during that </w:t>
      </w:r>
      <w:r w:rsidR="007D2593" w:rsidRPr="00A53D98">
        <w:rPr>
          <w:szCs w:val="22"/>
        </w:rPr>
        <w:t>visit.</w:t>
      </w:r>
    </w:p>
    <w:p w14:paraId="2A702A0F" w14:textId="0EFAB55E"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Significant conditions found requiring rework, </w:t>
      </w:r>
      <w:r w:rsidR="003D25CD" w:rsidRPr="00A53D98">
        <w:rPr>
          <w:szCs w:val="22"/>
        </w:rPr>
        <w:t>repair,</w:t>
      </w:r>
      <w:r w:rsidRPr="00A53D98">
        <w:rPr>
          <w:szCs w:val="22"/>
        </w:rPr>
        <w:t xml:space="preserve"> or replacement by </w:t>
      </w:r>
      <w:r w:rsidR="003D25CD" w:rsidRPr="00A53D98">
        <w:rPr>
          <w:szCs w:val="22"/>
        </w:rPr>
        <w:t>vendor.</w:t>
      </w:r>
    </w:p>
    <w:p w14:paraId="2C0A4A22" w14:textId="6687D55A"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Action and </w:t>
      </w:r>
      <w:r>
        <w:rPr>
          <w:szCs w:val="22"/>
        </w:rPr>
        <w:t>defects list</w:t>
      </w:r>
      <w:r w:rsidRPr="00A53D98">
        <w:rPr>
          <w:szCs w:val="22"/>
        </w:rPr>
        <w:t xml:space="preserve"> (including who is responsible for </w:t>
      </w:r>
      <w:proofErr w:type="gramStart"/>
      <w:r w:rsidRPr="00A53D98">
        <w:rPr>
          <w:szCs w:val="22"/>
        </w:rPr>
        <w:t>taki</w:t>
      </w:r>
      <w:r>
        <w:rPr>
          <w:szCs w:val="22"/>
        </w:rPr>
        <w:t>ng action</w:t>
      </w:r>
      <w:proofErr w:type="gramEnd"/>
      <w:r>
        <w:rPr>
          <w:szCs w:val="22"/>
        </w:rPr>
        <w:t xml:space="preserve"> and required</w:t>
      </w:r>
      <w:r w:rsidRPr="00A53D98">
        <w:rPr>
          <w:szCs w:val="22"/>
        </w:rPr>
        <w:t xml:space="preserve"> complet</w:t>
      </w:r>
      <w:r>
        <w:rPr>
          <w:szCs w:val="22"/>
        </w:rPr>
        <w:t>ion date</w:t>
      </w:r>
      <w:r w:rsidR="003D25CD" w:rsidRPr="00A53D98">
        <w:rPr>
          <w:szCs w:val="22"/>
        </w:rPr>
        <w:t>).</w:t>
      </w:r>
    </w:p>
    <w:p w14:paraId="21CAB52C" w14:textId="1204616F"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Estimated completion percentage, and delivery </w:t>
      </w:r>
      <w:r w:rsidR="003D25CD" w:rsidRPr="00A53D98">
        <w:rPr>
          <w:szCs w:val="22"/>
        </w:rPr>
        <w:t>dates.</w:t>
      </w:r>
    </w:p>
    <w:p w14:paraId="78952303" w14:textId="10A0E716"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Testing information (if applicable</w:t>
      </w:r>
      <w:r w:rsidR="003D25CD" w:rsidRPr="00A53D98">
        <w:rPr>
          <w:szCs w:val="22"/>
        </w:rPr>
        <w:t>).</w:t>
      </w:r>
    </w:p>
    <w:p w14:paraId="0C6D159E" w14:textId="0274E616"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Safety </w:t>
      </w:r>
      <w:r w:rsidR="003D25CD" w:rsidRPr="00A53D98">
        <w:rPr>
          <w:szCs w:val="22"/>
        </w:rPr>
        <w:t>observations.</w:t>
      </w:r>
      <w:r w:rsidRPr="00A53D98">
        <w:rPr>
          <w:szCs w:val="22"/>
        </w:rPr>
        <w:t xml:space="preserve"> </w:t>
      </w:r>
    </w:p>
    <w:p w14:paraId="4FE2F4B0" w14:textId="77777777" w:rsidR="00E15B49" w:rsidRPr="00393545"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14:shadow w14:blurRad="50800" w14:dist="38100" w14:dir="2700000" w14:sx="100000" w14:sy="100000" w14:kx="0" w14:ky="0" w14:algn="tl">
            <w14:srgbClr w14:val="000000">
              <w14:alpha w14:val="60000"/>
            </w14:srgbClr>
          </w14:shadow>
        </w:rPr>
      </w:pPr>
      <w:r w:rsidRPr="00A53D98">
        <w:rPr>
          <w:szCs w:val="22"/>
        </w:rPr>
        <w:t>Areas of concerns.</w:t>
      </w:r>
    </w:p>
    <w:p w14:paraId="50D1D6CF" w14:textId="77777777" w:rsidR="00E15B49" w:rsidRPr="00594132" w:rsidRDefault="00E15B49" w:rsidP="000C6BB2">
      <w:pPr>
        <w:pStyle w:val="Reference"/>
        <w:numPr>
          <w:ilvl w:val="0"/>
          <w:numId w:val="38"/>
        </w:numPr>
        <w:tabs>
          <w:tab w:val="clear" w:pos="1702"/>
        </w:tabs>
        <w:spacing w:line="276" w:lineRule="auto"/>
        <w:ind w:left="1560"/>
      </w:pPr>
      <w:r w:rsidRPr="00594132">
        <w:t>The Contractor shall add the following information, as a minimum, with the initial inspection report:</w:t>
      </w:r>
    </w:p>
    <w:p w14:paraId="1D2A98FF" w14:textId="54BE7BD2"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 xml:space="preserve">Estimated start/finish </w:t>
      </w:r>
      <w:r w:rsidR="003D25CD" w:rsidRPr="00A53D98">
        <w:rPr>
          <w:szCs w:val="22"/>
        </w:rPr>
        <w:t>dates.</w:t>
      </w:r>
    </w:p>
    <w:p w14:paraId="063C214B" w14:textId="7E087CE8"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Pr>
          <w:szCs w:val="22"/>
        </w:rPr>
        <w:t>Manufacturing facility</w:t>
      </w:r>
      <w:r w:rsidRPr="00A53D98">
        <w:rPr>
          <w:szCs w:val="22"/>
        </w:rPr>
        <w:t xml:space="preserve"> work hours, days of </w:t>
      </w:r>
      <w:r w:rsidR="003D25CD" w:rsidRPr="00A53D98">
        <w:rPr>
          <w:szCs w:val="22"/>
        </w:rPr>
        <w:t>week.</w:t>
      </w:r>
    </w:p>
    <w:p w14:paraId="4BD5E5A1" w14:textId="4E0C1F46"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Pr>
          <w:szCs w:val="22"/>
        </w:rPr>
        <w:t>Manufacturing facility</w:t>
      </w:r>
      <w:r w:rsidRPr="00A53D98">
        <w:rPr>
          <w:szCs w:val="22"/>
        </w:rPr>
        <w:t xml:space="preserve"> </w:t>
      </w:r>
      <w:r w:rsidR="003D25CD" w:rsidRPr="00A53D98">
        <w:rPr>
          <w:szCs w:val="22"/>
        </w:rPr>
        <w:t>holidays.</w:t>
      </w:r>
    </w:p>
    <w:p w14:paraId="67D731D8" w14:textId="4D0BE021"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 xml:space="preserve">Overtime </w:t>
      </w:r>
      <w:r w:rsidR="003D25CD" w:rsidRPr="00A53D98">
        <w:rPr>
          <w:szCs w:val="22"/>
        </w:rPr>
        <w:t>requirements.</w:t>
      </w:r>
    </w:p>
    <w:p w14:paraId="45A01BF0" w14:textId="008E595B"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 xml:space="preserve">Number of </w:t>
      </w:r>
      <w:r w:rsidR="003D25CD">
        <w:rPr>
          <w:szCs w:val="22"/>
        </w:rPr>
        <w:t>Subcontractors.</w:t>
      </w:r>
    </w:p>
    <w:p w14:paraId="2A5C9251" w14:textId="77777777"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Safety observations.</w:t>
      </w:r>
    </w:p>
    <w:p w14:paraId="3C65F5E2" w14:textId="77777777" w:rsidR="00E15B49" w:rsidRDefault="00E15B49" w:rsidP="000C6BB2">
      <w:pPr>
        <w:numPr>
          <w:ilvl w:val="0"/>
          <w:numId w:val="15"/>
        </w:numPr>
        <w:tabs>
          <w:tab w:val="clear" w:pos="907"/>
          <w:tab w:val="clear" w:pos="1304"/>
          <w:tab w:val="clear" w:pos="1701"/>
        </w:tabs>
        <w:spacing w:line="276" w:lineRule="auto"/>
        <w:ind w:left="2127" w:hanging="491"/>
        <w:jc w:val="both"/>
        <w:rPr>
          <w:szCs w:val="22"/>
        </w:rPr>
      </w:pPr>
      <w:r>
        <w:rPr>
          <w:szCs w:val="22"/>
        </w:rPr>
        <w:t>Areas of concern - t</w:t>
      </w:r>
      <w:r w:rsidRPr="00E66F0B">
        <w:rPr>
          <w:szCs w:val="22"/>
        </w:rPr>
        <w:t>echnical &amp; administrative</w:t>
      </w:r>
    </w:p>
    <w:p w14:paraId="2E96AB61" w14:textId="06E45515" w:rsidR="00E15B49"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 xml:space="preserve">Methods of documenting failures, </w:t>
      </w:r>
      <w:r w:rsidR="003D25CD" w:rsidRPr="00E66F0B">
        <w:rPr>
          <w:szCs w:val="22"/>
        </w:rPr>
        <w:t>deficiencies,</w:t>
      </w:r>
      <w:r w:rsidRPr="00E66F0B">
        <w:rPr>
          <w:szCs w:val="22"/>
        </w:rPr>
        <w:t xml:space="preserve"> and reporting</w:t>
      </w:r>
    </w:p>
    <w:p w14:paraId="65397EA1" w14:textId="77777777" w:rsidR="00E15B49" w:rsidRPr="00E66F0B"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 xml:space="preserve">Section for inserting the criticality rating of the product/component. This rating will be provided by the </w:t>
      </w:r>
      <w:r>
        <w:rPr>
          <w:szCs w:val="22"/>
        </w:rPr>
        <w:t>Contractor</w:t>
      </w:r>
      <w:r w:rsidRPr="00E66F0B">
        <w:rPr>
          <w:szCs w:val="22"/>
        </w:rPr>
        <w:t xml:space="preserve"> based on the </w:t>
      </w:r>
      <w:r>
        <w:rPr>
          <w:szCs w:val="22"/>
        </w:rPr>
        <w:t>FMECA</w:t>
      </w:r>
      <w:r w:rsidRPr="00E66F0B">
        <w:rPr>
          <w:szCs w:val="22"/>
        </w:rPr>
        <w:t xml:space="preserve"> and </w:t>
      </w:r>
      <w:r>
        <w:rPr>
          <w:szCs w:val="22"/>
        </w:rPr>
        <w:t>HAZOP</w:t>
      </w:r>
      <w:r w:rsidRPr="00E66F0B">
        <w:rPr>
          <w:szCs w:val="22"/>
        </w:rPr>
        <w:t xml:space="preserve"> studies and a documented work procedure.</w:t>
      </w:r>
    </w:p>
    <w:p w14:paraId="69BBD0E2" w14:textId="77777777" w:rsidR="00E15B49" w:rsidRPr="00E66F0B"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Definition of terms</w:t>
      </w:r>
    </w:p>
    <w:p w14:paraId="65496B9B" w14:textId="77777777" w:rsidR="00E15B49"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 xml:space="preserve">Any other documents as prescribed by </w:t>
      </w:r>
      <w:r>
        <w:rPr>
          <w:szCs w:val="22"/>
        </w:rPr>
        <w:t>Eskom</w:t>
      </w:r>
      <w:r w:rsidRPr="00E66F0B">
        <w:rPr>
          <w:szCs w:val="22"/>
        </w:rPr>
        <w:t>.</w:t>
      </w:r>
    </w:p>
    <w:p w14:paraId="4CB1FCAA" w14:textId="10665D1A" w:rsidR="00E15B49" w:rsidRPr="00E35398" w:rsidRDefault="009C1D17" w:rsidP="000C6BB2">
      <w:pPr>
        <w:pStyle w:val="Heading3"/>
        <w:spacing w:line="276" w:lineRule="auto"/>
        <w:rPr>
          <w:rStyle w:val="Emphasis"/>
        </w:rPr>
      </w:pPr>
      <w:bookmarkStart w:id="183" w:name="_Toc424799352"/>
      <w:bookmarkStart w:id="184" w:name="_Toc213774550"/>
      <w:r w:rsidRPr="00E35398">
        <w:rPr>
          <w:rStyle w:val="Emphasis"/>
        </w:rPr>
        <w:t>N</w:t>
      </w:r>
      <w:r>
        <w:rPr>
          <w:rStyle w:val="Emphasis"/>
        </w:rPr>
        <w:t>on-Conformance</w:t>
      </w:r>
      <w:r w:rsidR="00E15B49" w:rsidRPr="00E35398">
        <w:rPr>
          <w:rStyle w:val="Emphasis"/>
        </w:rPr>
        <w:t xml:space="preserve"> and defects register</w:t>
      </w:r>
      <w:bookmarkEnd w:id="183"/>
      <w:bookmarkEnd w:id="184"/>
    </w:p>
    <w:p w14:paraId="6336DA0D" w14:textId="284A2698" w:rsidR="00E15B49" w:rsidRPr="002505B5" w:rsidRDefault="00E15B49" w:rsidP="000C6BB2">
      <w:pPr>
        <w:pStyle w:val="Reference"/>
        <w:numPr>
          <w:ilvl w:val="0"/>
          <w:numId w:val="39"/>
        </w:numPr>
        <w:tabs>
          <w:tab w:val="clear" w:pos="1702"/>
        </w:tabs>
        <w:spacing w:line="276" w:lineRule="auto"/>
        <w:ind w:left="1560"/>
      </w:pPr>
      <w:r w:rsidRPr="002505B5">
        <w:t xml:space="preserve">All </w:t>
      </w:r>
      <w:r w:rsidR="003D25CD" w:rsidRPr="002505B5">
        <w:t>N</w:t>
      </w:r>
      <w:r w:rsidR="003D25CD">
        <w:t>on-Conformances</w:t>
      </w:r>
      <w:r w:rsidR="00725867">
        <w:t xml:space="preserve"> (NC)</w:t>
      </w:r>
      <w:r w:rsidRPr="002505B5">
        <w:t xml:space="preserve"> and defects shall be kept in an appropriate register (in book/binder form) by the Contractor. This also includes defects and </w:t>
      </w:r>
      <w:r w:rsidR="007D2593" w:rsidRPr="002505B5">
        <w:t>NCs</w:t>
      </w:r>
      <w:r w:rsidRPr="002505B5">
        <w:t xml:space="preserve"> of all </w:t>
      </w:r>
      <w:r w:rsidRPr="002505B5">
        <w:lastRenderedPageBreak/>
        <w:t xml:space="preserve">Subcontractors. Both the initial NC item and the disposition reports are to be included in the register and readily available to any Eskom personnel upon request. </w:t>
      </w:r>
    </w:p>
    <w:p w14:paraId="4A580BD3" w14:textId="77777777" w:rsidR="00E15B49" w:rsidRPr="002505B5" w:rsidRDefault="00E15B49" w:rsidP="000C6BB2">
      <w:pPr>
        <w:pStyle w:val="Reference"/>
        <w:numPr>
          <w:ilvl w:val="0"/>
          <w:numId w:val="39"/>
        </w:numPr>
        <w:tabs>
          <w:tab w:val="clear" w:pos="1702"/>
        </w:tabs>
        <w:spacing w:line="276" w:lineRule="auto"/>
        <w:ind w:left="1560"/>
      </w:pPr>
      <w:r w:rsidRPr="002505B5">
        <w:t xml:space="preserve">Eskom shall be notified of any NC on a timely basis in accordance with the Eskom approved </w:t>
      </w:r>
      <w:r w:rsidR="00FB2D0F" w:rsidRPr="002505B5">
        <w:t>Project</w:t>
      </w:r>
      <w:r w:rsidRPr="002505B5">
        <w:t xml:space="preserve"> quality plan (PQP), so that any Eskom input or guidance can be rendered. In addition, a NC and defect log shall be maintained showing all NCs and descriptions, along with dates showing when the NCR was generated, resolved, and the name of the responsible person. The updated log shall be issued weekly to Eskom and the Site Quality Representative.</w:t>
      </w:r>
    </w:p>
    <w:p w14:paraId="2ECA7518" w14:textId="62D99458" w:rsidR="00E15B49" w:rsidRPr="002505B5" w:rsidRDefault="00E15B49" w:rsidP="000C6BB2">
      <w:pPr>
        <w:pStyle w:val="Reference"/>
        <w:numPr>
          <w:ilvl w:val="0"/>
          <w:numId w:val="39"/>
        </w:numPr>
        <w:tabs>
          <w:tab w:val="clear" w:pos="1702"/>
        </w:tabs>
        <w:spacing w:line="276" w:lineRule="auto"/>
        <w:ind w:left="1560"/>
      </w:pPr>
      <w:r w:rsidRPr="002505B5">
        <w:t xml:space="preserve">Resolution of NCs shall be the responsibility of the Contractor and Eskom shall be kept informed of all significant </w:t>
      </w:r>
      <w:r w:rsidR="003D25CD" w:rsidRPr="002505B5">
        <w:t>issues,</w:t>
      </w:r>
      <w:r w:rsidRPr="002505B5">
        <w:t xml:space="preserve"> e.g., major weld repair, test failures, non-conforming materials, etc.</w:t>
      </w:r>
    </w:p>
    <w:p w14:paraId="27FAF296" w14:textId="4147CAA0" w:rsidR="00E15B49" w:rsidRPr="002505B5" w:rsidRDefault="00E15B49" w:rsidP="000C6BB2">
      <w:pPr>
        <w:pStyle w:val="Reference"/>
        <w:numPr>
          <w:ilvl w:val="0"/>
          <w:numId w:val="39"/>
        </w:numPr>
        <w:tabs>
          <w:tab w:val="clear" w:pos="1702"/>
        </w:tabs>
        <w:spacing w:line="276" w:lineRule="auto"/>
        <w:ind w:left="1560"/>
      </w:pPr>
      <w:r w:rsidRPr="002505B5">
        <w:t xml:space="preserve">All dispositions requiring Eskom approval shall be sought by the Contractor using Eskom approved concession request </w:t>
      </w:r>
      <w:r w:rsidR="00965577" w:rsidRPr="002505B5">
        <w:t>process</w:t>
      </w:r>
      <w:r w:rsidR="00965577">
        <w:t>es</w:t>
      </w:r>
      <w:r w:rsidRPr="00DE30E2">
        <w:rPr>
          <w:b/>
        </w:rPr>
        <w:t>.</w:t>
      </w:r>
      <w:r w:rsidRPr="002505B5">
        <w:t xml:space="preserve"> </w:t>
      </w:r>
    </w:p>
    <w:p w14:paraId="6139284D" w14:textId="77777777" w:rsidR="00E15B49" w:rsidRPr="002505B5" w:rsidRDefault="00E15B49" w:rsidP="000C6BB2">
      <w:pPr>
        <w:pStyle w:val="Reference"/>
        <w:numPr>
          <w:ilvl w:val="0"/>
          <w:numId w:val="39"/>
        </w:numPr>
        <w:tabs>
          <w:tab w:val="clear" w:pos="1702"/>
        </w:tabs>
        <w:spacing w:line="276" w:lineRule="auto"/>
        <w:ind w:left="1560"/>
      </w:pPr>
      <w:r w:rsidRPr="002505B5">
        <w:t xml:space="preserve">Recurring problems shall be addressed by the Contractor and Eskom may offer solutions/ideas to minimize such reoccurrences. </w:t>
      </w:r>
    </w:p>
    <w:p w14:paraId="68CBFA92" w14:textId="36170300" w:rsidR="00E15B49" w:rsidRPr="002505B5" w:rsidRDefault="00E15B49" w:rsidP="000C6BB2">
      <w:pPr>
        <w:pStyle w:val="Reference"/>
        <w:numPr>
          <w:ilvl w:val="0"/>
          <w:numId w:val="39"/>
        </w:numPr>
        <w:tabs>
          <w:tab w:val="clear" w:pos="1702"/>
        </w:tabs>
        <w:spacing w:line="276" w:lineRule="auto"/>
        <w:ind w:left="1560"/>
      </w:pPr>
      <w:r w:rsidRPr="002505B5">
        <w:t xml:space="preserve">Prior to the commencement of work, the Contractor NC documentation requirements shall be reviewed, discussed, and agreed upon between Eskom and the Contractor. The results of this agreement, including problems and actions taken, shall be </w:t>
      </w:r>
      <w:r w:rsidR="003D25CD" w:rsidRPr="002505B5">
        <w:t>documented,</w:t>
      </w:r>
      <w:r w:rsidRPr="002505B5">
        <w:t xml:space="preserve"> and included in the Contractor NC register.</w:t>
      </w:r>
    </w:p>
    <w:p w14:paraId="7458A2C1" w14:textId="77777777" w:rsidR="00E15B49" w:rsidRPr="002505B5" w:rsidRDefault="00E15B49" w:rsidP="000C6BB2">
      <w:pPr>
        <w:pStyle w:val="Reference"/>
        <w:numPr>
          <w:ilvl w:val="0"/>
          <w:numId w:val="39"/>
        </w:numPr>
        <w:tabs>
          <w:tab w:val="clear" w:pos="1702"/>
        </w:tabs>
        <w:spacing w:line="276" w:lineRule="auto"/>
        <w:ind w:left="1560"/>
      </w:pPr>
      <w:r w:rsidRPr="002505B5">
        <w:t xml:space="preserve">Dispositions of “conforms to requirements” shall not be used for items that do not conform to stated requirements. Eskom reserves the right to reject any equipment or component that does not fully comply with the specifications or requirements at any stage of the project life cycle. </w:t>
      </w:r>
    </w:p>
    <w:p w14:paraId="0768BFA7" w14:textId="77777777" w:rsidR="00E15B49" w:rsidRPr="002505B5" w:rsidRDefault="00E15B49" w:rsidP="000C6BB2">
      <w:pPr>
        <w:pStyle w:val="Reference"/>
        <w:numPr>
          <w:ilvl w:val="0"/>
          <w:numId w:val="39"/>
        </w:numPr>
        <w:tabs>
          <w:tab w:val="clear" w:pos="1702"/>
        </w:tabs>
        <w:spacing w:line="276" w:lineRule="auto"/>
        <w:ind w:left="1560"/>
      </w:pPr>
      <w:r w:rsidRPr="002505B5">
        <w:t>NCs should be closed prior to any work commencing during a next phase if the previous phase required full compliance.</w:t>
      </w:r>
    </w:p>
    <w:p w14:paraId="588D0EC2" w14:textId="77777777" w:rsidR="00E15B49" w:rsidRPr="00E229EE" w:rsidRDefault="00E15B49" w:rsidP="000C6BB2">
      <w:pPr>
        <w:pStyle w:val="Heading3"/>
        <w:spacing w:line="276" w:lineRule="auto"/>
        <w:rPr>
          <w:rStyle w:val="Emphasis"/>
        </w:rPr>
      </w:pPr>
      <w:bookmarkStart w:id="185" w:name="_Toc248136307"/>
      <w:bookmarkStart w:id="186" w:name="_Toc257724184"/>
      <w:bookmarkStart w:id="187" w:name="_Toc295228235"/>
      <w:bookmarkStart w:id="188" w:name="_Toc295228668"/>
      <w:bookmarkStart w:id="189" w:name="_Toc295228727"/>
      <w:bookmarkStart w:id="190" w:name="_Toc295230675"/>
      <w:bookmarkStart w:id="191" w:name="_Toc424799353"/>
      <w:bookmarkStart w:id="192" w:name="_Toc213774551"/>
      <w:r>
        <w:rPr>
          <w:rStyle w:val="Emphasis"/>
        </w:rPr>
        <w:t>Contractor</w:t>
      </w:r>
      <w:r w:rsidRPr="00E229EE">
        <w:rPr>
          <w:rStyle w:val="Emphasis"/>
        </w:rPr>
        <w:t>’s inspection and testing</w:t>
      </w:r>
      <w:bookmarkEnd w:id="185"/>
      <w:bookmarkEnd w:id="186"/>
      <w:bookmarkEnd w:id="187"/>
      <w:bookmarkEnd w:id="188"/>
      <w:bookmarkEnd w:id="189"/>
      <w:bookmarkEnd w:id="190"/>
      <w:bookmarkEnd w:id="191"/>
      <w:bookmarkEnd w:id="192"/>
    </w:p>
    <w:p w14:paraId="367BFEF2" w14:textId="77777777" w:rsidR="00E15B49" w:rsidRDefault="00E15B49" w:rsidP="000C6BB2">
      <w:pPr>
        <w:pStyle w:val="Reference"/>
        <w:numPr>
          <w:ilvl w:val="0"/>
          <w:numId w:val="40"/>
        </w:numPr>
        <w:tabs>
          <w:tab w:val="clear" w:pos="1702"/>
        </w:tabs>
        <w:spacing w:line="276" w:lineRule="auto"/>
        <w:ind w:left="1560"/>
      </w:pPr>
      <w:r>
        <w:t>The Contractor</w:t>
      </w:r>
      <w:r w:rsidRPr="00E229EE">
        <w:t xml:space="preserve"> shall perform </w:t>
      </w:r>
      <w:r>
        <w:t xml:space="preserve">his own internal </w:t>
      </w:r>
      <w:r w:rsidRPr="00E229EE">
        <w:t xml:space="preserve">quality control inspections and testing in accordance with </w:t>
      </w:r>
      <w:r>
        <w:t xml:space="preserve">accepted inspection and test plans for </w:t>
      </w:r>
      <w:r w:rsidRPr="00E229EE">
        <w:t>activities</w:t>
      </w:r>
      <w:r>
        <w:t xml:space="preserve"> during all the project life cycle phases</w:t>
      </w:r>
      <w:r w:rsidRPr="00E229EE">
        <w:t>.</w:t>
      </w:r>
      <w:r>
        <w:t xml:space="preserve"> This shall be completed prior to presenting the various items of works to Eskom for inspection.</w:t>
      </w:r>
    </w:p>
    <w:p w14:paraId="4DF054EB" w14:textId="77777777" w:rsidR="00E15B49" w:rsidRPr="00E229EE" w:rsidRDefault="00E15B49" w:rsidP="000C6BB2">
      <w:pPr>
        <w:pStyle w:val="Reference"/>
        <w:numPr>
          <w:ilvl w:val="0"/>
          <w:numId w:val="40"/>
        </w:numPr>
        <w:tabs>
          <w:tab w:val="clear" w:pos="1702"/>
        </w:tabs>
        <w:spacing w:line="276" w:lineRule="auto"/>
        <w:ind w:left="1560"/>
      </w:pPr>
      <w:r w:rsidRPr="00E229EE">
        <w:t xml:space="preserve">Inspections carried out by </w:t>
      </w:r>
      <w:r>
        <w:t>Eskom</w:t>
      </w:r>
      <w:r w:rsidRPr="00E229EE">
        <w:t xml:space="preserve"> or on behalf of </w:t>
      </w:r>
      <w:r>
        <w:t>Eskom</w:t>
      </w:r>
      <w:r w:rsidRPr="00E229EE">
        <w:t xml:space="preserve"> shall not relieve the </w:t>
      </w:r>
      <w:r>
        <w:t>Contractor</w:t>
      </w:r>
      <w:r w:rsidRPr="00E229EE">
        <w:t xml:space="preserve"> of responsibility for defects or omissions found at a later stage.</w:t>
      </w:r>
      <w:r>
        <w:t xml:space="preserve"> Where defects or omissions are discovered at a later stage, the cost for repairs to correct the defect shall be borne by the Contractor.</w:t>
      </w:r>
    </w:p>
    <w:p w14:paraId="17F68E65" w14:textId="2183A6DF" w:rsidR="00E15B49" w:rsidRPr="00E66F0B" w:rsidRDefault="00E15B49" w:rsidP="000C6BB2">
      <w:pPr>
        <w:pStyle w:val="Heading3"/>
        <w:spacing w:line="276" w:lineRule="auto"/>
        <w:rPr>
          <w:rStyle w:val="Emphasis"/>
        </w:rPr>
      </w:pPr>
      <w:bookmarkStart w:id="193" w:name="_Toc192500349"/>
      <w:bookmarkStart w:id="194" w:name="_Toc219012274"/>
      <w:bookmarkStart w:id="195" w:name="_Toc424799354"/>
      <w:bookmarkStart w:id="196" w:name="_Toc213774552"/>
      <w:bookmarkStart w:id="197" w:name="Pickup_4"/>
      <w:r>
        <w:rPr>
          <w:rStyle w:val="Emphasis"/>
        </w:rPr>
        <w:lastRenderedPageBreak/>
        <w:t>V</w:t>
      </w:r>
      <w:r w:rsidRPr="00E66F0B">
        <w:rPr>
          <w:rStyle w:val="Emphasis"/>
        </w:rPr>
        <w:t xml:space="preserve">erification of purchased </w:t>
      </w:r>
      <w:bookmarkEnd w:id="193"/>
      <w:bookmarkEnd w:id="194"/>
      <w:bookmarkEnd w:id="195"/>
      <w:r w:rsidR="009C1D17" w:rsidRPr="00E66F0B">
        <w:rPr>
          <w:rStyle w:val="Emphasis"/>
        </w:rPr>
        <w:t>product.</w:t>
      </w:r>
      <w:bookmarkEnd w:id="196"/>
      <w:r w:rsidRPr="00E66F0B">
        <w:rPr>
          <w:rStyle w:val="Emphasis"/>
        </w:rPr>
        <w:t xml:space="preserve"> </w:t>
      </w:r>
    </w:p>
    <w:bookmarkEnd w:id="197"/>
    <w:p w14:paraId="68C1760E" w14:textId="7B0E1F7F" w:rsidR="00E15B49" w:rsidRPr="002505B5" w:rsidRDefault="00E15B49" w:rsidP="000C6BB2">
      <w:pPr>
        <w:pStyle w:val="Reference"/>
        <w:numPr>
          <w:ilvl w:val="0"/>
          <w:numId w:val="41"/>
        </w:numPr>
        <w:tabs>
          <w:tab w:val="clear" w:pos="1702"/>
        </w:tabs>
        <w:spacing w:line="276" w:lineRule="auto"/>
        <w:ind w:left="1560"/>
      </w:pPr>
      <w:r w:rsidRPr="002505B5">
        <w:t xml:space="preserve">The Contractor shall perform quality control, </w:t>
      </w:r>
      <w:r w:rsidR="003D25CD" w:rsidRPr="002505B5">
        <w:t>inspections,</w:t>
      </w:r>
      <w:r w:rsidRPr="002505B5">
        <w:t xml:space="preserve"> and testing in accordance with Eskom accepted inspection and test plans for activities affecting quality </w:t>
      </w:r>
      <w:r>
        <w:t>during all the project life cycle phases</w:t>
      </w:r>
      <w:r w:rsidRPr="002505B5">
        <w:t>.</w:t>
      </w:r>
    </w:p>
    <w:p w14:paraId="60DAEE38" w14:textId="77777777" w:rsidR="00E15B49" w:rsidRPr="002505B5" w:rsidRDefault="00E15B49" w:rsidP="000C6BB2">
      <w:pPr>
        <w:pStyle w:val="Reference"/>
        <w:numPr>
          <w:ilvl w:val="0"/>
          <w:numId w:val="41"/>
        </w:numPr>
        <w:tabs>
          <w:tab w:val="clear" w:pos="1702"/>
        </w:tabs>
        <w:spacing w:line="276" w:lineRule="auto"/>
        <w:ind w:left="1560"/>
      </w:pPr>
      <w:r w:rsidRPr="002505B5">
        <w:t>The Contractor shall submit to Eskom individual ITPs in compliance with “Supplier Mandatory Quality Requirements” (criticality level 1 and 2)</w:t>
      </w:r>
      <w:r w:rsidR="00332BB9" w:rsidRPr="002505B5">
        <w:t>;</w:t>
      </w:r>
      <w:r w:rsidRPr="002505B5">
        <w:t xml:space="preserve"> [Refer 240-72273656].  </w:t>
      </w:r>
    </w:p>
    <w:p w14:paraId="49F1D334" w14:textId="77777777" w:rsidR="00E15B49" w:rsidRPr="002505B5" w:rsidRDefault="00E15B49" w:rsidP="000C6BB2">
      <w:pPr>
        <w:pStyle w:val="Reference"/>
        <w:numPr>
          <w:ilvl w:val="0"/>
          <w:numId w:val="41"/>
        </w:numPr>
        <w:tabs>
          <w:tab w:val="clear" w:pos="1702"/>
        </w:tabs>
        <w:spacing w:line="276" w:lineRule="auto"/>
        <w:ind w:left="1560"/>
      </w:pPr>
      <w:r w:rsidRPr="002505B5">
        <w:t>Prior to commencement of any Work, activities covered by any ITP include:</w:t>
      </w:r>
    </w:p>
    <w:p w14:paraId="5D404B34" w14:textId="77777777" w:rsidR="00E15B49" w:rsidRPr="00A53D98" w:rsidRDefault="00E15B49" w:rsidP="000C6BB2">
      <w:pPr>
        <w:numPr>
          <w:ilvl w:val="0"/>
          <w:numId w:val="16"/>
        </w:numPr>
        <w:tabs>
          <w:tab w:val="clear" w:pos="397"/>
          <w:tab w:val="clear" w:pos="907"/>
          <w:tab w:val="clear" w:pos="1304"/>
          <w:tab w:val="clear" w:pos="1701"/>
          <w:tab w:val="clear" w:pos="2098"/>
        </w:tabs>
        <w:spacing w:line="276" w:lineRule="auto"/>
        <w:ind w:left="1985"/>
        <w:jc w:val="both"/>
        <w:rPr>
          <w:szCs w:val="22"/>
        </w:rPr>
      </w:pPr>
      <w:r w:rsidRPr="00A53D98">
        <w:rPr>
          <w:szCs w:val="22"/>
        </w:rPr>
        <w:t>Shop fabrication and manufacture</w:t>
      </w:r>
    </w:p>
    <w:p w14:paraId="0691F784" w14:textId="77777777" w:rsidR="00E15B49" w:rsidRPr="00A53D98" w:rsidRDefault="005B70CD" w:rsidP="000C6BB2">
      <w:pPr>
        <w:numPr>
          <w:ilvl w:val="0"/>
          <w:numId w:val="16"/>
        </w:numPr>
        <w:tabs>
          <w:tab w:val="clear" w:pos="397"/>
          <w:tab w:val="clear" w:pos="907"/>
          <w:tab w:val="clear" w:pos="1304"/>
          <w:tab w:val="clear" w:pos="1701"/>
          <w:tab w:val="clear" w:pos="2098"/>
        </w:tabs>
        <w:spacing w:line="276" w:lineRule="auto"/>
        <w:ind w:left="1985"/>
        <w:jc w:val="both"/>
        <w:rPr>
          <w:szCs w:val="22"/>
        </w:rPr>
      </w:pPr>
      <w:r>
        <w:rPr>
          <w:szCs w:val="22"/>
        </w:rPr>
        <w:t>Construction, installation, and</w:t>
      </w:r>
      <w:r w:rsidR="0024385F">
        <w:rPr>
          <w:szCs w:val="22"/>
        </w:rPr>
        <w:t xml:space="preserve"> </w:t>
      </w:r>
    </w:p>
    <w:p w14:paraId="28D12C77" w14:textId="77777777" w:rsidR="00E15B49" w:rsidRPr="00A53D98" w:rsidRDefault="00E15B49" w:rsidP="000C6BB2">
      <w:pPr>
        <w:numPr>
          <w:ilvl w:val="0"/>
          <w:numId w:val="16"/>
        </w:numPr>
        <w:tabs>
          <w:tab w:val="clear" w:pos="397"/>
          <w:tab w:val="clear" w:pos="907"/>
          <w:tab w:val="clear" w:pos="1304"/>
          <w:tab w:val="clear" w:pos="1701"/>
          <w:tab w:val="clear" w:pos="2098"/>
        </w:tabs>
        <w:spacing w:line="276" w:lineRule="auto"/>
        <w:ind w:left="1985"/>
        <w:jc w:val="both"/>
        <w:rPr>
          <w:szCs w:val="22"/>
        </w:rPr>
      </w:pPr>
      <w:r w:rsidRPr="00A53D98">
        <w:rPr>
          <w:szCs w:val="22"/>
        </w:rPr>
        <w:t>Commissioning and start-up Work</w:t>
      </w:r>
    </w:p>
    <w:p w14:paraId="7BA39CD4" w14:textId="77777777" w:rsidR="00E15B49" w:rsidRPr="00F32D27" w:rsidRDefault="00E15B49" w:rsidP="000C6BB2">
      <w:pPr>
        <w:pStyle w:val="Reference"/>
        <w:numPr>
          <w:ilvl w:val="0"/>
          <w:numId w:val="41"/>
        </w:numPr>
        <w:tabs>
          <w:tab w:val="clear" w:pos="1702"/>
        </w:tabs>
        <w:spacing w:line="276" w:lineRule="auto"/>
        <w:ind w:left="1560"/>
      </w:pPr>
      <w:r w:rsidRPr="00F32D27">
        <w:t>The Contractor shall document and implement processes and procedures for verification of compliance with specifications for all purchased products, inclusive of equipment, services, materials, systems, system components or other elements of Work scope procured. Processes and procedures shall, as a minimum, address compliance with specification elements identified below:</w:t>
      </w:r>
    </w:p>
    <w:p w14:paraId="4EC47BC8" w14:textId="77777777" w:rsidR="00E15B49" w:rsidRPr="00E66F0B"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sidRPr="00E66F0B">
        <w:rPr>
          <w:szCs w:val="22"/>
        </w:rPr>
        <w:t xml:space="preserve">A Criticality rating based inspection </w:t>
      </w:r>
      <w:r w:rsidR="009C7219">
        <w:rPr>
          <w:szCs w:val="22"/>
        </w:rPr>
        <w:t>programme</w:t>
      </w:r>
      <w:r w:rsidRPr="00E66F0B">
        <w:rPr>
          <w:szCs w:val="22"/>
        </w:rPr>
        <w:t xml:space="preserve"> in compliance with </w:t>
      </w:r>
      <w:r>
        <w:rPr>
          <w:szCs w:val="22"/>
        </w:rPr>
        <w:t>Eskom</w:t>
      </w:r>
      <w:r w:rsidRPr="00E66F0B">
        <w:rPr>
          <w:szCs w:val="22"/>
        </w:rPr>
        <w:t xml:space="preserve"> “Criticality Assessment Program</w:t>
      </w:r>
      <w:r>
        <w:rPr>
          <w:szCs w:val="22"/>
        </w:rPr>
        <w:t>me</w:t>
      </w:r>
      <w:r w:rsidRPr="00E66F0B">
        <w:rPr>
          <w:szCs w:val="22"/>
        </w:rPr>
        <w:t xml:space="preserve">” </w:t>
      </w:r>
      <w:r w:rsidRPr="008A60CD">
        <w:rPr>
          <w:color w:val="000000" w:themeColor="text1"/>
          <w:szCs w:val="22"/>
        </w:rPr>
        <w:t>[</w:t>
      </w:r>
      <w:r w:rsidR="0024385F" w:rsidRPr="008A60CD">
        <w:rPr>
          <w:color w:val="000000" w:themeColor="text1"/>
          <w:szCs w:val="22"/>
        </w:rPr>
        <w:t>Refer to 240-72273656 Power Generation Asset Critical Classification Standards</w:t>
      </w:r>
      <w:r w:rsidRPr="008A60CD">
        <w:rPr>
          <w:color w:val="000000" w:themeColor="text1"/>
          <w:szCs w:val="22"/>
        </w:rPr>
        <w:t>] s</w:t>
      </w:r>
      <w:r w:rsidRPr="00E66F0B">
        <w:rPr>
          <w:szCs w:val="22"/>
        </w:rPr>
        <w:t xml:space="preserve">hall be developed for all equipment, services, materials, systems, system components or other elements of Work scope procured. </w:t>
      </w:r>
      <w:r>
        <w:rPr>
          <w:szCs w:val="22"/>
        </w:rPr>
        <w:t>Contractor</w:t>
      </w:r>
      <w:r w:rsidRPr="00E66F0B">
        <w:rPr>
          <w:szCs w:val="22"/>
        </w:rPr>
        <w:t xml:space="preserve"> criticality rating based inspection </w:t>
      </w:r>
      <w:r w:rsidR="009C7219">
        <w:rPr>
          <w:szCs w:val="22"/>
        </w:rPr>
        <w:t>programme</w:t>
      </w:r>
      <w:r w:rsidRPr="00E66F0B">
        <w:rPr>
          <w:szCs w:val="22"/>
        </w:rPr>
        <w:t xml:space="preserve"> shall be utili</w:t>
      </w:r>
      <w:r>
        <w:rPr>
          <w:szCs w:val="22"/>
        </w:rPr>
        <w:t>s</w:t>
      </w:r>
      <w:r w:rsidRPr="00E66F0B">
        <w:rPr>
          <w:szCs w:val="22"/>
        </w:rPr>
        <w:t xml:space="preserve">ed to determine </w:t>
      </w:r>
      <w:r>
        <w:rPr>
          <w:szCs w:val="22"/>
        </w:rPr>
        <w:t>Contractor</w:t>
      </w:r>
      <w:r w:rsidRPr="00E66F0B">
        <w:rPr>
          <w:szCs w:val="22"/>
        </w:rPr>
        <w:t xml:space="preserve">, third party, and </w:t>
      </w:r>
      <w:r>
        <w:rPr>
          <w:szCs w:val="22"/>
        </w:rPr>
        <w:t xml:space="preserve">Eskom </w:t>
      </w:r>
      <w:r w:rsidRPr="00E66F0B">
        <w:rPr>
          <w:szCs w:val="22"/>
        </w:rPr>
        <w:t>inspection activities defined in terms of Witness, Interim Witness, Hold, and Document Review points.</w:t>
      </w:r>
    </w:p>
    <w:p w14:paraId="62CD90C7" w14:textId="77777777" w:rsidR="00E15B49" w:rsidRPr="00E66F0B"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Pr>
          <w:szCs w:val="22"/>
        </w:rPr>
        <w:t>The Contractor</w:t>
      </w:r>
      <w:r w:rsidRPr="00E66F0B">
        <w:rPr>
          <w:szCs w:val="22"/>
        </w:rPr>
        <w:t xml:space="preserve"> shall require </w:t>
      </w:r>
      <w:r>
        <w:rPr>
          <w:szCs w:val="22"/>
        </w:rPr>
        <w:t>Supplier</w:t>
      </w:r>
      <w:r w:rsidRPr="00E66F0B">
        <w:rPr>
          <w:szCs w:val="22"/>
        </w:rPr>
        <w:t xml:space="preserve">s of package equipment to participate in </w:t>
      </w:r>
      <w:r>
        <w:rPr>
          <w:szCs w:val="22"/>
        </w:rPr>
        <w:t>Contractor</w:t>
      </w:r>
      <w:r w:rsidRPr="00E66F0B">
        <w:rPr>
          <w:szCs w:val="22"/>
        </w:rPr>
        <w:t xml:space="preserve"> Criticality Rating based inspection program</w:t>
      </w:r>
      <w:r>
        <w:rPr>
          <w:szCs w:val="22"/>
        </w:rPr>
        <w:t>mes</w:t>
      </w:r>
      <w:r w:rsidRPr="00E66F0B">
        <w:rPr>
          <w:szCs w:val="22"/>
        </w:rPr>
        <w:t xml:space="preserve"> to ascertain appropriate extent of </w:t>
      </w:r>
      <w:r>
        <w:rPr>
          <w:szCs w:val="22"/>
        </w:rPr>
        <w:t>Contractor</w:t>
      </w:r>
      <w:r w:rsidRPr="00E66F0B">
        <w:rPr>
          <w:szCs w:val="22"/>
        </w:rPr>
        <w:t xml:space="preserve"> and </w:t>
      </w:r>
      <w:r>
        <w:rPr>
          <w:szCs w:val="22"/>
        </w:rPr>
        <w:t>Supplier</w:t>
      </w:r>
      <w:r w:rsidRPr="00E66F0B">
        <w:rPr>
          <w:szCs w:val="22"/>
        </w:rPr>
        <w:t xml:space="preserve"> involvement in product verification of </w:t>
      </w:r>
      <w:r>
        <w:rPr>
          <w:szCs w:val="22"/>
        </w:rPr>
        <w:t>Supplier</w:t>
      </w:r>
      <w:r w:rsidRPr="00E66F0B">
        <w:rPr>
          <w:szCs w:val="22"/>
        </w:rPr>
        <w:t xml:space="preserve"> lower tier or sub-</w:t>
      </w:r>
      <w:r>
        <w:rPr>
          <w:szCs w:val="22"/>
        </w:rPr>
        <w:t>Supplier</w:t>
      </w:r>
      <w:r w:rsidRPr="00E66F0B">
        <w:rPr>
          <w:szCs w:val="22"/>
        </w:rPr>
        <w:t>s.</w:t>
      </w:r>
    </w:p>
    <w:p w14:paraId="03381C6E" w14:textId="3D39C79F" w:rsidR="00E15B49" w:rsidRPr="00E66F0B"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Pr>
          <w:szCs w:val="22"/>
        </w:rPr>
        <w:t>The Contractor</w:t>
      </w:r>
      <w:r w:rsidRPr="00E66F0B">
        <w:rPr>
          <w:szCs w:val="22"/>
        </w:rPr>
        <w:t xml:space="preserve"> shall arrange coordination meetings with </w:t>
      </w:r>
      <w:r>
        <w:rPr>
          <w:szCs w:val="22"/>
        </w:rPr>
        <w:t>Eskom</w:t>
      </w:r>
      <w:r w:rsidRPr="00E66F0B">
        <w:rPr>
          <w:szCs w:val="22"/>
        </w:rPr>
        <w:t xml:space="preserve"> prior to placement of orders for Criticality </w:t>
      </w:r>
      <w:r>
        <w:rPr>
          <w:szCs w:val="22"/>
        </w:rPr>
        <w:t xml:space="preserve">level </w:t>
      </w:r>
      <w:r w:rsidRPr="00E66F0B">
        <w:rPr>
          <w:szCs w:val="22"/>
        </w:rPr>
        <w:t>1 or</w:t>
      </w:r>
      <w:r>
        <w:rPr>
          <w:szCs w:val="22"/>
        </w:rPr>
        <w:t xml:space="preserve"> level </w:t>
      </w:r>
      <w:r w:rsidRPr="00E66F0B">
        <w:rPr>
          <w:szCs w:val="22"/>
        </w:rPr>
        <w:t>2 items or equipment</w:t>
      </w:r>
      <w:r w:rsidR="00312DD9">
        <w:rPr>
          <w:szCs w:val="22"/>
        </w:rPr>
        <w:t>,</w:t>
      </w:r>
      <w:r w:rsidRPr="00E66F0B">
        <w:rPr>
          <w:szCs w:val="22"/>
        </w:rPr>
        <w:t xml:space="preserve"> to ensure </w:t>
      </w:r>
      <w:r w:rsidR="00312DD9">
        <w:rPr>
          <w:szCs w:val="22"/>
        </w:rPr>
        <w:t xml:space="preserve">that </w:t>
      </w:r>
      <w:r w:rsidRPr="00E66F0B">
        <w:rPr>
          <w:szCs w:val="22"/>
        </w:rPr>
        <w:t xml:space="preserve">all technical and commercial requirements are clear and understood. </w:t>
      </w:r>
      <w:r w:rsidR="009C1D17">
        <w:rPr>
          <w:szCs w:val="22"/>
        </w:rPr>
        <w:t>Three-day</w:t>
      </w:r>
      <w:r w:rsidR="00EA6824">
        <w:rPr>
          <w:szCs w:val="22"/>
        </w:rPr>
        <w:t xml:space="preserve"> </w:t>
      </w:r>
      <w:r w:rsidR="00EA6824" w:rsidRPr="00E66F0B">
        <w:rPr>
          <w:szCs w:val="22"/>
        </w:rPr>
        <w:t>(</w:t>
      </w:r>
      <w:r w:rsidR="00251390">
        <w:rPr>
          <w:szCs w:val="22"/>
        </w:rPr>
        <w:t>3</w:t>
      </w:r>
      <w:r w:rsidRPr="00E66F0B">
        <w:rPr>
          <w:szCs w:val="22"/>
        </w:rPr>
        <w:t xml:space="preserve">) days advance notice of meetings shall be given to </w:t>
      </w:r>
      <w:r>
        <w:rPr>
          <w:szCs w:val="22"/>
        </w:rPr>
        <w:t>Eskom.</w:t>
      </w:r>
    </w:p>
    <w:p w14:paraId="1AA75E49" w14:textId="77777777" w:rsidR="00E15B49" w:rsidRPr="0024385F" w:rsidRDefault="00E15B49" w:rsidP="000C6BB2">
      <w:pPr>
        <w:pStyle w:val="ListParagraph"/>
        <w:numPr>
          <w:ilvl w:val="0"/>
          <w:numId w:val="43"/>
        </w:numPr>
        <w:ind w:left="2410" w:hanging="425"/>
        <w:jc w:val="both"/>
        <w:rPr>
          <w:rFonts w:ascii="Arial" w:hAnsi="Arial" w:cs="Arial"/>
        </w:rPr>
      </w:pPr>
      <w:r w:rsidRPr="0024385F">
        <w:rPr>
          <w:rFonts w:ascii="Arial" w:hAnsi="Arial" w:cs="Arial"/>
        </w:rPr>
        <w:t>Requirements for inspection checklists and inspection assignments with lists of items to be inspected.</w:t>
      </w:r>
    </w:p>
    <w:p w14:paraId="21D8E473" w14:textId="77777777" w:rsidR="00E15B49" w:rsidRPr="0024385F" w:rsidRDefault="00E15B49" w:rsidP="000C6BB2">
      <w:pPr>
        <w:pStyle w:val="ListParagraph"/>
        <w:numPr>
          <w:ilvl w:val="0"/>
          <w:numId w:val="43"/>
        </w:numPr>
        <w:ind w:left="2410" w:hanging="425"/>
        <w:jc w:val="both"/>
        <w:rPr>
          <w:rFonts w:ascii="Arial" w:hAnsi="Arial" w:cs="Arial"/>
        </w:rPr>
      </w:pPr>
      <w:r w:rsidRPr="0024385F">
        <w:rPr>
          <w:rFonts w:ascii="Arial" w:hAnsi="Arial" w:cs="Arial"/>
        </w:rPr>
        <w:t>Inspection and testing report format, report content, schedule for report processing and distribution and report retention requirements.</w:t>
      </w:r>
    </w:p>
    <w:p w14:paraId="18C0D6AA" w14:textId="77777777" w:rsidR="00E15B49" w:rsidRPr="0024385F" w:rsidRDefault="00E15B49" w:rsidP="000C6BB2">
      <w:pPr>
        <w:pStyle w:val="ListParagraph"/>
        <w:numPr>
          <w:ilvl w:val="0"/>
          <w:numId w:val="43"/>
        </w:numPr>
        <w:ind w:left="2410" w:hanging="425"/>
        <w:jc w:val="both"/>
        <w:rPr>
          <w:rFonts w:ascii="Arial" w:hAnsi="Arial" w:cs="Arial"/>
        </w:rPr>
      </w:pPr>
      <w:r w:rsidRPr="0024385F">
        <w:rPr>
          <w:rFonts w:ascii="Arial" w:hAnsi="Arial" w:cs="Arial"/>
        </w:rPr>
        <w:t>Inspection and test report results response tracking (log) and resolution of non-conformance in inspection and test processes, procedures or methods and non-conformance identified in inspection and test results.</w:t>
      </w:r>
    </w:p>
    <w:p w14:paraId="38F7E4CA" w14:textId="77777777" w:rsidR="00E15B49" w:rsidRPr="00101A4A"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sidRPr="00101A4A">
        <w:rPr>
          <w:szCs w:val="22"/>
        </w:rPr>
        <w:lastRenderedPageBreak/>
        <w:t xml:space="preserve">For Criticality Level 1 and 2 Work scope deliverables, the Contractor shall establish processes and procedures to ensure final pre-shipment verification of the quality of the </w:t>
      </w:r>
      <w:r w:rsidR="000A5AFA">
        <w:rPr>
          <w:szCs w:val="22"/>
        </w:rPr>
        <w:t>Contractor</w:t>
      </w:r>
      <w:r w:rsidRPr="00101A4A">
        <w:rPr>
          <w:szCs w:val="22"/>
        </w:rPr>
        <w:t xml:space="preserve"> and Subcontractor sourced equipment.  The Contractor or Eskom may request the same for Criticality Level 3 Work scope deliverables</w:t>
      </w:r>
      <w:r>
        <w:rPr>
          <w:szCs w:val="22"/>
        </w:rPr>
        <w:t>.</w:t>
      </w:r>
    </w:p>
    <w:p w14:paraId="1910F998" w14:textId="77777777" w:rsidR="00E15B49" w:rsidRPr="00D65218"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sidRPr="00D65218">
        <w:rPr>
          <w:szCs w:val="22"/>
        </w:rPr>
        <w:t xml:space="preserve">The Contractor shall establish processes and procedures for formal assessment of </w:t>
      </w:r>
      <w:r w:rsidR="000A5AFA">
        <w:rPr>
          <w:szCs w:val="22"/>
        </w:rPr>
        <w:t>Contractor</w:t>
      </w:r>
      <w:r w:rsidRPr="00D65218">
        <w:rPr>
          <w:szCs w:val="22"/>
        </w:rPr>
        <w:t xml:space="preserve"> and Subcontractor inspection and testing program</w:t>
      </w:r>
      <w:r w:rsidR="009C7219">
        <w:rPr>
          <w:szCs w:val="22"/>
        </w:rPr>
        <w:t>me</w:t>
      </w:r>
      <w:r w:rsidRPr="00D65218">
        <w:rPr>
          <w:szCs w:val="22"/>
        </w:rPr>
        <w:t xml:space="preserve">s. </w:t>
      </w:r>
      <w:r>
        <w:rPr>
          <w:szCs w:val="22"/>
        </w:rPr>
        <w:t xml:space="preserve"> </w:t>
      </w:r>
      <w:r w:rsidRPr="00D65218">
        <w:rPr>
          <w:szCs w:val="22"/>
        </w:rPr>
        <w:t>These shall include review of Supplier and Subcontractor inspection reports and other quality control documentation.</w:t>
      </w:r>
      <w:r>
        <w:rPr>
          <w:szCs w:val="22"/>
        </w:rPr>
        <w:t xml:space="preserve"> </w:t>
      </w:r>
      <w:r w:rsidRPr="00D65218">
        <w:rPr>
          <w:szCs w:val="22"/>
        </w:rPr>
        <w:t xml:space="preserve"> Additional formal assessment of manufacturing, fabrication and assembly facility operations shall be conducted by</w:t>
      </w:r>
      <w:r>
        <w:rPr>
          <w:szCs w:val="22"/>
        </w:rPr>
        <w:t xml:space="preserve"> the </w:t>
      </w:r>
      <w:r w:rsidRPr="00D65218">
        <w:rPr>
          <w:szCs w:val="22"/>
        </w:rPr>
        <w:t>Contractor to ensure continuing suitability, adequacy and effectiveness of the Supplier and Subcontractor inspection and testing program</w:t>
      </w:r>
      <w:r>
        <w:rPr>
          <w:szCs w:val="22"/>
        </w:rPr>
        <w:t>me</w:t>
      </w:r>
      <w:r w:rsidRPr="00D65218">
        <w:rPr>
          <w:szCs w:val="22"/>
        </w:rPr>
        <w:t xml:space="preserve">s. Assessment frequency </w:t>
      </w:r>
      <w:r>
        <w:rPr>
          <w:szCs w:val="22"/>
        </w:rPr>
        <w:t xml:space="preserve">and scope schedule </w:t>
      </w:r>
      <w:r w:rsidRPr="00D65218">
        <w:rPr>
          <w:szCs w:val="22"/>
        </w:rPr>
        <w:t xml:space="preserve">shall be </w:t>
      </w:r>
      <w:r>
        <w:rPr>
          <w:szCs w:val="22"/>
        </w:rPr>
        <w:t>developed in consultation with Eskom,</w:t>
      </w:r>
      <w:r w:rsidRPr="00D65218">
        <w:rPr>
          <w:szCs w:val="22"/>
        </w:rPr>
        <w:t xml:space="preserve"> </w:t>
      </w:r>
      <w:proofErr w:type="gramStart"/>
      <w:r>
        <w:rPr>
          <w:szCs w:val="22"/>
        </w:rPr>
        <w:t>taking into account</w:t>
      </w:r>
      <w:proofErr w:type="gramEnd"/>
      <w:r>
        <w:rPr>
          <w:szCs w:val="22"/>
        </w:rPr>
        <w:t xml:space="preserve"> the </w:t>
      </w:r>
      <w:r w:rsidRPr="00D65218">
        <w:rPr>
          <w:szCs w:val="22"/>
        </w:rPr>
        <w:t xml:space="preserve">criticality of scope deliverables and performance information of </w:t>
      </w:r>
      <w:r>
        <w:rPr>
          <w:szCs w:val="22"/>
        </w:rPr>
        <w:t xml:space="preserve">the </w:t>
      </w:r>
      <w:r w:rsidRPr="00D65218">
        <w:rPr>
          <w:szCs w:val="22"/>
        </w:rPr>
        <w:t>Supplier or Subcontractor</w:t>
      </w:r>
      <w:r>
        <w:rPr>
          <w:szCs w:val="22"/>
        </w:rPr>
        <w:t>.</w:t>
      </w:r>
    </w:p>
    <w:p w14:paraId="3B43F863" w14:textId="77777777" w:rsidR="00E15B49" w:rsidRDefault="00E15B49" w:rsidP="000C6BB2">
      <w:pPr>
        <w:numPr>
          <w:ilvl w:val="0"/>
          <w:numId w:val="42"/>
        </w:numPr>
        <w:tabs>
          <w:tab w:val="clear" w:pos="397"/>
          <w:tab w:val="clear" w:pos="907"/>
          <w:tab w:val="clear" w:pos="1304"/>
          <w:tab w:val="clear" w:pos="1701"/>
          <w:tab w:val="clear" w:pos="2098"/>
        </w:tabs>
        <w:spacing w:line="276" w:lineRule="auto"/>
        <w:ind w:left="2127"/>
        <w:jc w:val="both"/>
        <w:rPr>
          <w:szCs w:val="22"/>
        </w:rPr>
      </w:pPr>
      <w:r>
        <w:rPr>
          <w:szCs w:val="22"/>
        </w:rPr>
        <w:t>The Contractor</w:t>
      </w:r>
      <w:r w:rsidRPr="00872B68">
        <w:rPr>
          <w:szCs w:val="22"/>
        </w:rPr>
        <w:t xml:space="preserve"> processes and procedures for verification of </w:t>
      </w:r>
      <w:r>
        <w:rPr>
          <w:szCs w:val="22"/>
        </w:rPr>
        <w:t xml:space="preserve">the Supplier and Subcontractor purchased </w:t>
      </w:r>
      <w:r w:rsidRPr="00872B68">
        <w:rPr>
          <w:szCs w:val="22"/>
        </w:rPr>
        <w:t xml:space="preserve">product </w:t>
      </w:r>
      <w:r>
        <w:rPr>
          <w:szCs w:val="22"/>
        </w:rPr>
        <w:t xml:space="preserve">and </w:t>
      </w:r>
      <w:r w:rsidRPr="00872B68">
        <w:rPr>
          <w:szCs w:val="22"/>
        </w:rPr>
        <w:t xml:space="preserve">compliance with </w:t>
      </w:r>
      <w:r>
        <w:rPr>
          <w:szCs w:val="22"/>
        </w:rPr>
        <w:t xml:space="preserve">the </w:t>
      </w:r>
      <w:r w:rsidRPr="00872B68">
        <w:rPr>
          <w:szCs w:val="22"/>
        </w:rPr>
        <w:t>specifications</w:t>
      </w:r>
      <w:r>
        <w:rPr>
          <w:szCs w:val="22"/>
        </w:rPr>
        <w:t>,</w:t>
      </w:r>
      <w:r w:rsidRPr="00872B68">
        <w:rPr>
          <w:szCs w:val="22"/>
        </w:rPr>
        <w:t xml:space="preserve"> shall </w:t>
      </w:r>
      <w:r>
        <w:rPr>
          <w:szCs w:val="22"/>
        </w:rPr>
        <w:t>be approved by Eskom</w:t>
      </w:r>
      <w:r w:rsidRPr="00872B68">
        <w:rPr>
          <w:szCs w:val="22"/>
        </w:rPr>
        <w:t xml:space="preserve"> prior to implementation.</w:t>
      </w:r>
      <w:bookmarkStart w:id="198" w:name="_Toc233531405"/>
      <w:bookmarkStart w:id="199" w:name="_Toc235285424"/>
      <w:bookmarkStart w:id="200" w:name="_Toc236813649"/>
      <w:bookmarkStart w:id="201" w:name="_Toc239761744"/>
      <w:bookmarkStart w:id="202" w:name="_Toc240103297"/>
      <w:bookmarkStart w:id="203" w:name="_Toc240706600"/>
      <w:bookmarkStart w:id="204" w:name="_Toc248128445"/>
      <w:bookmarkStart w:id="205" w:name="_Toc248136308"/>
      <w:bookmarkStart w:id="206" w:name="_Toc257721708"/>
      <w:bookmarkStart w:id="207" w:name="_Toc257724185"/>
    </w:p>
    <w:p w14:paraId="399CC256" w14:textId="67DB38D4" w:rsidR="00E15B49" w:rsidRDefault="00E15B49" w:rsidP="000C6BB2">
      <w:pPr>
        <w:numPr>
          <w:ilvl w:val="0"/>
          <w:numId w:val="42"/>
        </w:numPr>
        <w:tabs>
          <w:tab w:val="clear" w:pos="397"/>
          <w:tab w:val="clear" w:pos="907"/>
          <w:tab w:val="clear" w:pos="1304"/>
          <w:tab w:val="clear" w:pos="1701"/>
          <w:tab w:val="clear" w:pos="2098"/>
        </w:tabs>
        <w:spacing w:line="276" w:lineRule="auto"/>
        <w:ind w:left="2127"/>
        <w:jc w:val="both"/>
        <w:rPr>
          <w:szCs w:val="22"/>
        </w:rPr>
      </w:pPr>
      <w:r w:rsidRPr="00A53D98">
        <w:rPr>
          <w:szCs w:val="22"/>
        </w:rPr>
        <w:t xml:space="preserve">The </w:t>
      </w:r>
      <w:r>
        <w:rPr>
          <w:szCs w:val="22"/>
        </w:rPr>
        <w:t>Contractor</w:t>
      </w:r>
      <w:r w:rsidRPr="00A53D98">
        <w:rPr>
          <w:szCs w:val="22"/>
        </w:rPr>
        <w:t xml:space="preserve"> shall ensure that all work associated with product destined for </w:t>
      </w:r>
      <w:r>
        <w:rPr>
          <w:szCs w:val="22"/>
        </w:rPr>
        <w:t>Eskom,</w:t>
      </w:r>
      <w:r w:rsidRPr="00A53D98">
        <w:rPr>
          <w:szCs w:val="22"/>
        </w:rPr>
        <w:t xml:space="preserve"> has been fully inspected, tested in accordance with the specified technical requirements, and formally accepted on completion of manufacture, transportation, erection and commissioning as defined in the relevant quality plan(s). The </w:t>
      </w:r>
      <w:r>
        <w:rPr>
          <w:szCs w:val="22"/>
        </w:rPr>
        <w:t>Contractor</w:t>
      </w:r>
      <w:r w:rsidRPr="00A53D98">
        <w:rPr>
          <w:szCs w:val="22"/>
        </w:rPr>
        <w:t xml:space="preserve"> shall compile, or acquire valid inspection records/test certificates, in respect of each batch of product to be consigned.</w:t>
      </w:r>
      <w:bookmarkEnd w:id="198"/>
      <w:bookmarkEnd w:id="199"/>
      <w:bookmarkEnd w:id="200"/>
      <w:bookmarkEnd w:id="201"/>
      <w:bookmarkEnd w:id="202"/>
      <w:bookmarkEnd w:id="203"/>
      <w:bookmarkEnd w:id="204"/>
      <w:bookmarkEnd w:id="205"/>
      <w:bookmarkEnd w:id="206"/>
      <w:bookmarkEnd w:id="207"/>
      <w:r>
        <w:rPr>
          <w:szCs w:val="22"/>
        </w:rPr>
        <w:t xml:space="preserve"> </w:t>
      </w:r>
      <w:r w:rsidRPr="00AB53C5">
        <w:rPr>
          <w:szCs w:val="22"/>
        </w:rPr>
        <w:t xml:space="preserve">The </w:t>
      </w:r>
      <w:r>
        <w:rPr>
          <w:szCs w:val="22"/>
        </w:rPr>
        <w:t>Contractor</w:t>
      </w:r>
      <w:r w:rsidRPr="00AB53C5">
        <w:rPr>
          <w:szCs w:val="22"/>
        </w:rPr>
        <w:t xml:space="preserve"> shall implement a process where</w:t>
      </w:r>
      <w:r>
        <w:rPr>
          <w:szCs w:val="22"/>
        </w:rPr>
        <w:t>by</w:t>
      </w:r>
      <w:r w:rsidRPr="00AB53C5">
        <w:rPr>
          <w:szCs w:val="22"/>
        </w:rPr>
        <w:t xml:space="preserve"> a unique identification stamping system is </w:t>
      </w:r>
      <w:r>
        <w:rPr>
          <w:szCs w:val="22"/>
        </w:rPr>
        <w:t>implemented</w:t>
      </w:r>
      <w:r w:rsidRPr="00AB53C5">
        <w:rPr>
          <w:szCs w:val="22"/>
        </w:rPr>
        <w:t xml:space="preserve"> to show objective evidence of the verification of product quality and material integrity. These stamps shall be issued to individual authorised personnel who are responsible for verification</w:t>
      </w:r>
      <w:r w:rsidRPr="00680C65">
        <w:rPr>
          <w:szCs w:val="22"/>
        </w:rPr>
        <w:t xml:space="preserve">. </w:t>
      </w:r>
      <w:r w:rsidRPr="00E43C23">
        <w:rPr>
          <w:szCs w:val="22"/>
        </w:rPr>
        <w:t xml:space="preserve">The applicable company's procedure shall be equivalent to or exceed Eskom QMS Procedure No. QM-61: "Issue and Control of Certification Stamps".  </w:t>
      </w:r>
      <w:r w:rsidRPr="00680C65">
        <w:rPr>
          <w:szCs w:val="22"/>
        </w:rPr>
        <w:t>Hard “low stress” stamps shall be</w:t>
      </w:r>
      <w:r w:rsidRPr="00AB53C5">
        <w:rPr>
          <w:szCs w:val="22"/>
        </w:rPr>
        <w:t xml:space="preserve"> used for identification of pressure retaining materials and witness verification of special tests, Rubber inked stamps shall be used for</w:t>
      </w:r>
      <w:r>
        <w:rPr>
          <w:szCs w:val="22"/>
        </w:rPr>
        <w:t xml:space="preserve"> documentation review processes</w:t>
      </w:r>
      <w:r w:rsidRPr="00AB53C5">
        <w:rPr>
          <w:szCs w:val="22"/>
        </w:rPr>
        <w:t>.</w:t>
      </w:r>
    </w:p>
    <w:p w14:paraId="60201A38" w14:textId="77777777" w:rsidR="003D25CD" w:rsidRPr="00C40567" w:rsidRDefault="003D25CD" w:rsidP="003D25CD">
      <w:pPr>
        <w:tabs>
          <w:tab w:val="clear" w:pos="397"/>
          <w:tab w:val="clear" w:pos="907"/>
          <w:tab w:val="clear" w:pos="1304"/>
          <w:tab w:val="clear" w:pos="1701"/>
          <w:tab w:val="clear" w:pos="2098"/>
        </w:tabs>
        <w:spacing w:line="276" w:lineRule="auto"/>
        <w:ind w:left="2127"/>
        <w:jc w:val="both"/>
        <w:rPr>
          <w:szCs w:val="22"/>
        </w:rPr>
      </w:pPr>
    </w:p>
    <w:p w14:paraId="4DD824F3" w14:textId="77777777" w:rsidR="00E15B49" w:rsidRPr="000468BE" w:rsidRDefault="00E15B49" w:rsidP="000C6BB2">
      <w:pPr>
        <w:pStyle w:val="Heading3"/>
        <w:spacing w:line="276" w:lineRule="auto"/>
        <w:rPr>
          <w:rStyle w:val="Emphasis"/>
        </w:rPr>
      </w:pPr>
      <w:bookmarkStart w:id="208" w:name="_Toc213774553"/>
      <w:r w:rsidRPr="000468BE">
        <w:rPr>
          <w:rStyle w:val="Emphasis"/>
        </w:rPr>
        <w:t>Control of Special Processes</w:t>
      </w:r>
      <w:bookmarkEnd w:id="208"/>
    </w:p>
    <w:p w14:paraId="780E5198" w14:textId="77777777" w:rsidR="0072201D" w:rsidRPr="0027625D" w:rsidRDefault="00725867" w:rsidP="000C6BB2">
      <w:pPr>
        <w:pStyle w:val="ListParagraph"/>
        <w:tabs>
          <w:tab w:val="left" w:pos="2127"/>
        </w:tabs>
        <w:ind w:left="3686" w:hanging="2693"/>
        <w:jc w:val="both"/>
        <w:textAlignment w:val="baseline"/>
        <w:rPr>
          <w:rFonts w:ascii="Arial" w:hAnsi="Arial" w:cs="Arial"/>
        </w:rPr>
      </w:pPr>
      <w:r>
        <w:rPr>
          <w:rFonts w:ascii="Arial" w:hAnsi="Arial" w:cs="Arial"/>
          <w:iCs/>
        </w:rPr>
        <w:t xml:space="preserve">Refer to </w:t>
      </w:r>
      <w:r w:rsidR="0072201D" w:rsidRPr="0027625D">
        <w:rPr>
          <w:rFonts w:ascii="Arial" w:hAnsi="Arial" w:cs="Arial"/>
          <w:b/>
          <w:bCs/>
          <w:lang w:eastAsia="en-ZA"/>
        </w:rPr>
        <w:t>240-</w:t>
      </w:r>
      <w:r>
        <w:rPr>
          <w:rFonts w:ascii="Arial" w:hAnsi="Arial" w:cs="Arial"/>
          <w:b/>
          <w:bCs/>
          <w:lang w:eastAsia="en-ZA"/>
        </w:rPr>
        <w:t>106628253</w:t>
      </w:r>
      <w:r w:rsidR="00DA28FF">
        <w:rPr>
          <w:rFonts w:ascii="Arial" w:hAnsi="Arial" w:cs="Arial"/>
          <w:b/>
          <w:bCs/>
          <w:lang w:eastAsia="en-ZA"/>
        </w:rPr>
        <w:t>:</w:t>
      </w:r>
      <w:r w:rsidR="00DA28FF" w:rsidRPr="0027625D">
        <w:rPr>
          <w:rFonts w:ascii="Arial" w:hAnsi="Arial" w:cs="Arial"/>
          <w:b/>
          <w:bCs/>
          <w:lang w:eastAsia="en-ZA"/>
        </w:rPr>
        <w:t xml:space="preserve"> Standard</w:t>
      </w:r>
      <w:r w:rsidR="00303614" w:rsidRPr="0027625D">
        <w:rPr>
          <w:rFonts w:ascii="Arial" w:hAnsi="Arial" w:cs="Arial"/>
          <w:b/>
          <w:bCs/>
          <w:lang w:eastAsia="en-ZA"/>
        </w:rPr>
        <w:t xml:space="preserve"> for welding Requirement on Eskom Plant </w:t>
      </w:r>
    </w:p>
    <w:p w14:paraId="585D33D2" w14:textId="77777777" w:rsidR="00E15B49" w:rsidRPr="000468BE" w:rsidRDefault="00E15B49" w:rsidP="000C6BB2">
      <w:pPr>
        <w:pStyle w:val="Heading3"/>
        <w:spacing w:line="276" w:lineRule="auto"/>
        <w:rPr>
          <w:rStyle w:val="Emphasis"/>
        </w:rPr>
      </w:pPr>
      <w:bookmarkStart w:id="209" w:name="_Toc424799355"/>
      <w:bookmarkStart w:id="210" w:name="_Toc213774554"/>
      <w:r w:rsidRPr="00D72FB4">
        <w:rPr>
          <w:rStyle w:val="Emphasis"/>
        </w:rPr>
        <w:t>Third Party Inspection</w:t>
      </w:r>
      <w:bookmarkEnd w:id="209"/>
      <w:bookmarkEnd w:id="210"/>
    </w:p>
    <w:p w14:paraId="0A99E605" w14:textId="05D7C203" w:rsidR="00E15B49" w:rsidRPr="00872B68" w:rsidRDefault="00E15B49" w:rsidP="000C6BB2">
      <w:pPr>
        <w:spacing w:line="276" w:lineRule="auto"/>
        <w:ind w:left="993"/>
        <w:jc w:val="both"/>
        <w:rPr>
          <w:szCs w:val="22"/>
        </w:rPr>
      </w:pPr>
      <w:r>
        <w:rPr>
          <w:szCs w:val="22"/>
        </w:rPr>
        <w:t>The Contractor</w:t>
      </w:r>
      <w:r w:rsidRPr="00872B68">
        <w:rPr>
          <w:szCs w:val="22"/>
        </w:rPr>
        <w:t xml:space="preserve"> shall </w:t>
      </w:r>
      <w:r>
        <w:rPr>
          <w:szCs w:val="22"/>
        </w:rPr>
        <w:t>notify</w:t>
      </w:r>
      <w:r w:rsidRPr="00872B68">
        <w:rPr>
          <w:szCs w:val="22"/>
        </w:rPr>
        <w:t xml:space="preserve"> </w:t>
      </w:r>
      <w:r>
        <w:rPr>
          <w:szCs w:val="22"/>
        </w:rPr>
        <w:t>Eskom</w:t>
      </w:r>
      <w:r w:rsidR="00251390">
        <w:rPr>
          <w:szCs w:val="22"/>
        </w:rPr>
        <w:t xml:space="preserve"> Five </w:t>
      </w:r>
      <w:r w:rsidR="007F0B50" w:rsidRPr="00872B68">
        <w:rPr>
          <w:szCs w:val="22"/>
        </w:rPr>
        <w:t>(</w:t>
      </w:r>
      <w:r w:rsidR="00251390">
        <w:rPr>
          <w:szCs w:val="22"/>
        </w:rPr>
        <w:t>5</w:t>
      </w:r>
      <w:r w:rsidRPr="00872B68">
        <w:rPr>
          <w:szCs w:val="22"/>
        </w:rPr>
        <w:t xml:space="preserve">) </w:t>
      </w:r>
      <w:r w:rsidR="00251390" w:rsidRPr="00872B68">
        <w:rPr>
          <w:szCs w:val="22"/>
        </w:rPr>
        <w:t>days</w:t>
      </w:r>
      <w:r w:rsidRPr="00872B68">
        <w:rPr>
          <w:szCs w:val="22"/>
        </w:rPr>
        <w:t xml:space="preserve"> </w:t>
      </w:r>
      <w:r>
        <w:rPr>
          <w:szCs w:val="22"/>
        </w:rPr>
        <w:t>in advance</w:t>
      </w:r>
      <w:r w:rsidRPr="00872B68">
        <w:rPr>
          <w:szCs w:val="22"/>
        </w:rPr>
        <w:t xml:space="preserve"> of all visits to the Work site(s) by third party inspectors, to facilitate planning for </w:t>
      </w:r>
      <w:r>
        <w:rPr>
          <w:szCs w:val="22"/>
        </w:rPr>
        <w:t>Eskom</w:t>
      </w:r>
      <w:r w:rsidRPr="00872B68">
        <w:rPr>
          <w:szCs w:val="22"/>
        </w:rPr>
        <w:t xml:space="preserve"> participation in such visits.</w:t>
      </w:r>
    </w:p>
    <w:p w14:paraId="4D1A026A" w14:textId="77777777" w:rsidR="00E15B49" w:rsidRPr="004A237C" w:rsidRDefault="00E15B49" w:rsidP="000C6BB2">
      <w:pPr>
        <w:pStyle w:val="Heading4"/>
        <w:spacing w:line="276" w:lineRule="auto"/>
      </w:pPr>
      <w:bookmarkStart w:id="211" w:name="_Toc424799356"/>
      <w:bookmarkStart w:id="212" w:name="_Toc213774555"/>
      <w:r w:rsidRPr="004A237C">
        <w:lastRenderedPageBreak/>
        <w:t>A</w:t>
      </w:r>
      <w:r w:rsidR="006755AE">
        <w:t xml:space="preserve">ppointed </w:t>
      </w:r>
      <w:r w:rsidRPr="004A237C">
        <w:t>I</w:t>
      </w:r>
      <w:r w:rsidR="006755AE">
        <w:t xml:space="preserve">nspection </w:t>
      </w:r>
      <w:r w:rsidRPr="004A237C">
        <w:t>A</w:t>
      </w:r>
      <w:bookmarkEnd w:id="211"/>
      <w:r w:rsidR="006755AE">
        <w:t>uthority (AIA)</w:t>
      </w:r>
      <w:bookmarkEnd w:id="212"/>
    </w:p>
    <w:p w14:paraId="79DB89FA" w14:textId="59739C40" w:rsidR="00E15B49" w:rsidRPr="00135A39" w:rsidRDefault="00E15B49" w:rsidP="000C6BB2">
      <w:pPr>
        <w:spacing w:line="276" w:lineRule="auto"/>
        <w:ind w:left="1701"/>
        <w:jc w:val="both"/>
        <w:rPr>
          <w:color w:val="000000"/>
          <w:szCs w:val="22"/>
        </w:rPr>
      </w:pPr>
      <w:r w:rsidRPr="00135A39">
        <w:rPr>
          <w:color w:val="000000"/>
          <w:szCs w:val="22"/>
        </w:rPr>
        <w:t xml:space="preserve">The </w:t>
      </w:r>
      <w:r>
        <w:rPr>
          <w:color w:val="000000"/>
          <w:szCs w:val="22"/>
        </w:rPr>
        <w:t>Contractor</w:t>
      </w:r>
      <w:r w:rsidRPr="00135A39">
        <w:rPr>
          <w:color w:val="000000"/>
          <w:szCs w:val="22"/>
        </w:rPr>
        <w:t xml:space="preserve"> shall appoint </w:t>
      </w:r>
      <w:r>
        <w:rPr>
          <w:color w:val="000000"/>
          <w:szCs w:val="22"/>
        </w:rPr>
        <w:t>Eskom</w:t>
      </w:r>
      <w:r w:rsidRPr="00135A39">
        <w:rPr>
          <w:color w:val="000000"/>
          <w:szCs w:val="22"/>
        </w:rPr>
        <w:t xml:space="preserve"> approved</w:t>
      </w:r>
      <w:r>
        <w:rPr>
          <w:color w:val="000000"/>
          <w:szCs w:val="22"/>
        </w:rPr>
        <w:t xml:space="preserve"> inspection agencies</w:t>
      </w:r>
      <w:r w:rsidRPr="00135A39">
        <w:rPr>
          <w:color w:val="000000"/>
          <w:szCs w:val="22"/>
        </w:rPr>
        <w:t xml:space="preserve"> where statutory inspections are </w:t>
      </w:r>
      <w:r w:rsidR="009C1D17" w:rsidRPr="00135A39">
        <w:rPr>
          <w:color w:val="000000"/>
          <w:szCs w:val="22"/>
        </w:rPr>
        <w:t>applicable.</w:t>
      </w:r>
      <w:r w:rsidRPr="00135A39">
        <w:rPr>
          <w:color w:val="000000"/>
          <w:szCs w:val="22"/>
        </w:rPr>
        <w:t xml:space="preserve"> </w:t>
      </w:r>
    </w:p>
    <w:p w14:paraId="7649241E" w14:textId="76AC87E5" w:rsidR="00E15B49" w:rsidRPr="00265A60" w:rsidRDefault="00E15B49" w:rsidP="000C6BB2">
      <w:pPr>
        <w:pStyle w:val="Heading4"/>
        <w:spacing w:line="276" w:lineRule="auto"/>
      </w:pPr>
      <w:bookmarkStart w:id="213" w:name="_Toc424799357"/>
      <w:bookmarkStart w:id="214" w:name="_Toc213774556"/>
      <w:r>
        <w:t>Eskom appointed AIA</w:t>
      </w:r>
      <w:r w:rsidRPr="00265A60">
        <w:t xml:space="preserve"> </w:t>
      </w:r>
      <w:bookmarkEnd w:id="213"/>
      <w:r w:rsidR="009C1D17" w:rsidRPr="00265A60">
        <w:t>organi</w:t>
      </w:r>
      <w:r w:rsidR="009C1D17">
        <w:t>s</w:t>
      </w:r>
      <w:r w:rsidR="009C1D17" w:rsidRPr="00265A60">
        <w:t>ation.</w:t>
      </w:r>
      <w:bookmarkEnd w:id="214"/>
      <w:r w:rsidRPr="00265A60">
        <w:t xml:space="preserve"> </w:t>
      </w:r>
    </w:p>
    <w:p w14:paraId="6EFB8D1B" w14:textId="77777777" w:rsidR="00E15B49" w:rsidRPr="002D1514" w:rsidRDefault="00E15B49" w:rsidP="000C6BB2">
      <w:pPr>
        <w:spacing w:line="276" w:lineRule="auto"/>
        <w:ind w:left="1701"/>
        <w:jc w:val="both"/>
        <w:rPr>
          <w:color w:val="000000"/>
          <w:szCs w:val="22"/>
        </w:rPr>
      </w:pPr>
      <w:r w:rsidRPr="002D1514">
        <w:rPr>
          <w:color w:val="000000"/>
          <w:szCs w:val="22"/>
        </w:rPr>
        <w:t>Eskom appointed AIA organisation shall be responsible for:</w:t>
      </w:r>
    </w:p>
    <w:p w14:paraId="4361288A" w14:textId="77777777" w:rsidR="00E15B49" w:rsidRPr="00F966F4" w:rsidRDefault="006755AE" w:rsidP="000C6BB2">
      <w:pPr>
        <w:pStyle w:val="Reference"/>
        <w:numPr>
          <w:ilvl w:val="0"/>
          <w:numId w:val="44"/>
        </w:numPr>
        <w:tabs>
          <w:tab w:val="clear" w:pos="1702"/>
        </w:tabs>
        <w:spacing w:line="276" w:lineRule="auto"/>
        <w:ind w:left="2268"/>
      </w:pPr>
      <w:r>
        <w:t>A</w:t>
      </w:r>
      <w:r w:rsidR="00E15B49" w:rsidRPr="00F966F4">
        <w:t>dvising on all aspects relating to statutory inspections and requirements</w:t>
      </w:r>
    </w:p>
    <w:p w14:paraId="015D06FC" w14:textId="77777777" w:rsidR="00E15B49" w:rsidRPr="00F966F4" w:rsidRDefault="006755AE" w:rsidP="000C6BB2">
      <w:pPr>
        <w:pStyle w:val="Reference"/>
        <w:numPr>
          <w:ilvl w:val="0"/>
          <w:numId w:val="44"/>
        </w:numPr>
        <w:tabs>
          <w:tab w:val="clear" w:pos="1702"/>
        </w:tabs>
        <w:spacing w:line="276" w:lineRule="auto"/>
        <w:ind w:left="2268"/>
      </w:pPr>
      <w:r w:rsidRPr="00F966F4">
        <w:t>Verifying</w:t>
      </w:r>
      <w:r w:rsidR="00E15B49" w:rsidRPr="00F966F4">
        <w:t xml:space="preserve"> statutory inspections, if applicable.</w:t>
      </w:r>
    </w:p>
    <w:p w14:paraId="68E1A4A5" w14:textId="77777777" w:rsidR="00E15B49" w:rsidRPr="00F966F4" w:rsidRDefault="006755AE" w:rsidP="000C6BB2">
      <w:pPr>
        <w:pStyle w:val="Reference"/>
        <w:numPr>
          <w:ilvl w:val="0"/>
          <w:numId w:val="44"/>
        </w:numPr>
        <w:tabs>
          <w:tab w:val="clear" w:pos="1702"/>
        </w:tabs>
        <w:spacing w:line="276" w:lineRule="auto"/>
        <w:ind w:left="2268"/>
      </w:pPr>
      <w:r w:rsidRPr="00F966F4">
        <w:t>Verifying</w:t>
      </w:r>
      <w:r w:rsidR="00E15B49" w:rsidRPr="00F966F4">
        <w:t xml:space="preserve"> the acceptability of the statutory aspects of the QCP/Works information, and to issue non-conformance reports to the Contractor and its Subcontractors as applicable.</w:t>
      </w:r>
    </w:p>
    <w:p w14:paraId="33764980" w14:textId="229CD526" w:rsidR="00E15B49" w:rsidRPr="00F966F4" w:rsidRDefault="006755AE" w:rsidP="000C6BB2">
      <w:pPr>
        <w:pStyle w:val="Reference"/>
        <w:numPr>
          <w:ilvl w:val="0"/>
          <w:numId w:val="44"/>
        </w:numPr>
        <w:tabs>
          <w:tab w:val="clear" w:pos="1702"/>
        </w:tabs>
        <w:spacing w:line="276" w:lineRule="auto"/>
        <w:ind w:left="2268"/>
      </w:pPr>
      <w:r w:rsidRPr="00F966F4">
        <w:t>Ensuring</w:t>
      </w:r>
      <w:r w:rsidR="00E15B49" w:rsidRPr="00F966F4">
        <w:t xml:space="preserve"> that specified requirements (</w:t>
      </w:r>
      <w:r w:rsidR="009C1D17" w:rsidRPr="00F966F4">
        <w:t>e.g.,</w:t>
      </w:r>
      <w:r w:rsidR="00E15B49" w:rsidRPr="00F966F4">
        <w:t xml:space="preserve"> designs, materials, etc.) relevant to any statutory items, test methods, acceptance criteria, assurance and documentation comply with applicable statutory requirements.</w:t>
      </w:r>
    </w:p>
    <w:p w14:paraId="5BEE8698" w14:textId="77777777" w:rsidR="00E15B49" w:rsidRPr="00F966F4" w:rsidRDefault="006755AE" w:rsidP="000C6BB2">
      <w:pPr>
        <w:pStyle w:val="Reference"/>
        <w:numPr>
          <w:ilvl w:val="0"/>
          <w:numId w:val="44"/>
        </w:numPr>
        <w:tabs>
          <w:tab w:val="clear" w:pos="1702"/>
        </w:tabs>
        <w:spacing w:line="276" w:lineRule="auto"/>
        <w:ind w:left="2268"/>
      </w:pPr>
      <w:r>
        <w:t>P</w:t>
      </w:r>
      <w:r w:rsidR="00E15B49" w:rsidRPr="00F966F4">
        <w:t xml:space="preserve"> employed to render such services</w:t>
      </w:r>
    </w:p>
    <w:p w14:paraId="68AE5FEA" w14:textId="77777777" w:rsidR="00E15B49" w:rsidRPr="00F966F4" w:rsidRDefault="006755AE" w:rsidP="000C6BB2">
      <w:pPr>
        <w:pStyle w:val="Reference"/>
        <w:numPr>
          <w:ilvl w:val="0"/>
          <w:numId w:val="44"/>
        </w:numPr>
        <w:tabs>
          <w:tab w:val="clear" w:pos="1702"/>
        </w:tabs>
        <w:spacing w:line="276" w:lineRule="auto"/>
        <w:ind w:left="2268"/>
      </w:pPr>
      <w:r>
        <w:t>C</w:t>
      </w:r>
      <w:r w:rsidR="00E15B49" w:rsidRPr="00F966F4">
        <w:t>arrying out all activities associated with product verification, including surveillances, to establish that work and products conform to Eskom’s specifications and requirements, and to certify products.</w:t>
      </w:r>
    </w:p>
    <w:p w14:paraId="04A28707" w14:textId="77777777" w:rsidR="00E15B49" w:rsidRPr="00F966F4" w:rsidRDefault="006755AE" w:rsidP="000C6BB2">
      <w:pPr>
        <w:pStyle w:val="Reference"/>
        <w:numPr>
          <w:ilvl w:val="0"/>
          <w:numId w:val="44"/>
        </w:numPr>
        <w:tabs>
          <w:tab w:val="clear" w:pos="1702"/>
        </w:tabs>
        <w:spacing w:line="276" w:lineRule="auto"/>
        <w:ind w:left="2268"/>
      </w:pPr>
      <w:r>
        <w:t>I</w:t>
      </w:r>
      <w:r w:rsidR="00E15B49" w:rsidRPr="00F966F4">
        <w:t>ssuing non-conformance reports to the Contractor and its Subcontractors.</w:t>
      </w:r>
    </w:p>
    <w:p w14:paraId="6A22C40C" w14:textId="40C86EF5" w:rsidR="00E15B49" w:rsidRPr="000441EF" w:rsidRDefault="00E15B49" w:rsidP="000C6BB2">
      <w:pPr>
        <w:spacing w:line="276" w:lineRule="auto"/>
        <w:ind w:left="993"/>
        <w:jc w:val="both"/>
        <w:rPr>
          <w:szCs w:val="22"/>
        </w:rPr>
      </w:pPr>
      <w:bookmarkStart w:id="215" w:name="_Toc295228236"/>
      <w:bookmarkStart w:id="216" w:name="_Toc295228669"/>
      <w:bookmarkStart w:id="217" w:name="_Toc295228728"/>
      <w:bookmarkStart w:id="218" w:name="_Toc295230676"/>
      <w:r>
        <w:rPr>
          <w:szCs w:val="22"/>
        </w:rPr>
        <w:t>All welding documentation requirements shall be in accordance with</w:t>
      </w:r>
      <w:r w:rsidR="00AC18EA">
        <w:rPr>
          <w:szCs w:val="22"/>
        </w:rPr>
        <w:t xml:space="preserve"> </w:t>
      </w:r>
      <w:r w:rsidR="00265991" w:rsidRPr="00265991">
        <w:rPr>
          <w:b/>
          <w:bCs/>
          <w:szCs w:val="22"/>
        </w:rPr>
        <w:t>240-106628253</w:t>
      </w:r>
      <w:r w:rsidR="00265991" w:rsidRPr="00265991">
        <w:rPr>
          <w:szCs w:val="22"/>
        </w:rPr>
        <w:t xml:space="preserve"> Standard for Welding Requirements on Eskom Plant</w:t>
      </w:r>
    </w:p>
    <w:p w14:paraId="52C7FC84" w14:textId="77777777" w:rsidR="00E15B49" w:rsidRPr="00D821BB" w:rsidRDefault="00E15B49" w:rsidP="000C6BB2">
      <w:pPr>
        <w:pStyle w:val="Heading3"/>
        <w:spacing w:line="276" w:lineRule="auto"/>
        <w:rPr>
          <w:rStyle w:val="Emphasis"/>
        </w:rPr>
      </w:pPr>
      <w:bookmarkStart w:id="219" w:name="_Toc248030497"/>
      <w:bookmarkStart w:id="220" w:name="_Toc424799358"/>
      <w:bookmarkStart w:id="221" w:name="_Toc213774557"/>
      <w:bookmarkEnd w:id="215"/>
      <w:bookmarkEnd w:id="216"/>
      <w:bookmarkEnd w:id="217"/>
      <w:bookmarkEnd w:id="218"/>
      <w:r w:rsidRPr="00D821BB">
        <w:rPr>
          <w:rStyle w:val="Emphasis"/>
        </w:rPr>
        <w:t>MATERIALS MANAGEMENT PROGRAM</w:t>
      </w:r>
      <w:bookmarkEnd w:id="219"/>
      <w:bookmarkEnd w:id="220"/>
      <w:r w:rsidR="009C7219">
        <w:rPr>
          <w:rStyle w:val="Emphasis"/>
        </w:rPr>
        <w:t>ME</w:t>
      </w:r>
      <w:bookmarkEnd w:id="221"/>
      <w:r w:rsidRPr="00D821BB">
        <w:rPr>
          <w:rStyle w:val="Emphasis"/>
        </w:rPr>
        <w:t xml:space="preserve"> </w:t>
      </w:r>
    </w:p>
    <w:p w14:paraId="15EEC266" w14:textId="03A48BAA" w:rsidR="00DF04B1" w:rsidRDefault="00E15B49" w:rsidP="000C6BB2">
      <w:pPr>
        <w:pStyle w:val="BodyText"/>
        <w:spacing w:line="276" w:lineRule="auto"/>
        <w:ind w:left="993"/>
      </w:pPr>
      <w:r>
        <w:t>To be in accordance with ISO 9001</w:t>
      </w:r>
      <w:r w:rsidR="00251390">
        <w:t xml:space="preserve"> or</w:t>
      </w:r>
      <w:r w:rsidR="00DF04B1">
        <w:t xml:space="preserve"> </w:t>
      </w:r>
      <w:r w:rsidR="00251390">
        <w:t xml:space="preserve">as per </w:t>
      </w:r>
      <w:r w:rsidR="003D25CD">
        <w:t>EN or</w:t>
      </w:r>
      <w:r w:rsidR="00265991">
        <w:t xml:space="preserve"> ASTM   or</w:t>
      </w:r>
      <w:r w:rsidR="00251390">
        <w:t xml:space="preserve"> any equivalent codes</w:t>
      </w:r>
      <w:r w:rsidR="003D25CD">
        <w:t>/standards</w:t>
      </w:r>
      <w:r w:rsidR="00251390">
        <w:t xml:space="preserve"> </w:t>
      </w:r>
    </w:p>
    <w:p w14:paraId="5D2F2CF7" w14:textId="43D322E7" w:rsidR="00E15B49" w:rsidRDefault="00DF04B1" w:rsidP="000C6BB2">
      <w:pPr>
        <w:pStyle w:val="BodyText"/>
        <w:spacing w:line="276" w:lineRule="auto"/>
        <w:ind w:left="993"/>
      </w:pPr>
      <w:r>
        <w:rPr>
          <w:szCs w:val="22"/>
        </w:rPr>
        <w:t xml:space="preserve">To be in accordance with </w:t>
      </w:r>
      <w:r w:rsidRPr="00A01C22">
        <w:rPr>
          <w:color w:val="000000" w:themeColor="text1"/>
          <w:szCs w:val="22"/>
          <w:lang w:val="en"/>
        </w:rPr>
        <w:t>SANS10142-1</w:t>
      </w:r>
      <w:r>
        <w:rPr>
          <w:color w:val="000000" w:themeColor="text1"/>
          <w:szCs w:val="22"/>
          <w:lang w:val="en"/>
        </w:rPr>
        <w:t xml:space="preserve"> or any international equivalent Standards</w:t>
      </w:r>
    </w:p>
    <w:p w14:paraId="19E7BC38" w14:textId="77777777" w:rsidR="00DF04B1" w:rsidRPr="00457F95" w:rsidRDefault="00DF04B1" w:rsidP="000C6BB2">
      <w:pPr>
        <w:pStyle w:val="BodyText"/>
        <w:spacing w:line="276" w:lineRule="auto"/>
        <w:ind w:left="993"/>
      </w:pPr>
    </w:p>
    <w:p w14:paraId="75DCF7D6" w14:textId="77777777" w:rsidR="00E15B49" w:rsidRPr="006139C2" w:rsidRDefault="00E15B49" w:rsidP="000C6BB2">
      <w:pPr>
        <w:pStyle w:val="Heading4"/>
        <w:spacing w:line="276" w:lineRule="auto"/>
        <w:rPr>
          <w:rStyle w:val="Emphasis"/>
        </w:rPr>
      </w:pPr>
      <w:bookmarkStart w:id="222" w:name="_Toc424799359"/>
      <w:bookmarkStart w:id="223" w:name="_Toc213774558"/>
      <w:r w:rsidRPr="006139C2">
        <w:rPr>
          <w:rStyle w:val="Emphasis"/>
        </w:rPr>
        <w:t>Traceability</w:t>
      </w:r>
      <w:bookmarkEnd w:id="222"/>
      <w:bookmarkEnd w:id="223"/>
    </w:p>
    <w:p w14:paraId="391CD377" w14:textId="77777777" w:rsidR="00E15B49" w:rsidRPr="00457F95" w:rsidRDefault="00E15B49" w:rsidP="000C6BB2">
      <w:pPr>
        <w:pStyle w:val="BodyText"/>
        <w:spacing w:line="276" w:lineRule="auto"/>
        <w:ind w:left="1701"/>
      </w:pPr>
      <w:r>
        <w:t>To be in accordance with ISO 9001</w:t>
      </w:r>
    </w:p>
    <w:p w14:paraId="21E9467D" w14:textId="77777777" w:rsidR="00E15B49" w:rsidRDefault="00E15B49" w:rsidP="000C6BB2">
      <w:pPr>
        <w:pStyle w:val="Heading4"/>
        <w:spacing w:line="276" w:lineRule="auto"/>
        <w:rPr>
          <w:rStyle w:val="Emphasis"/>
        </w:rPr>
      </w:pPr>
      <w:bookmarkStart w:id="224" w:name="_Toc424799360"/>
      <w:bookmarkStart w:id="225" w:name="_Toc213774559"/>
      <w:r w:rsidRPr="006139C2">
        <w:rPr>
          <w:rStyle w:val="Emphasis"/>
        </w:rPr>
        <w:t>Positive Material Identification</w:t>
      </w:r>
      <w:bookmarkEnd w:id="224"/>
      <w:bookmarkEnd w:id="225"/>
    </w:p>
    <w:p w14:paraId="44B0B743" w14:textId="77777777" w:rsidR="00A01C22" w:rsidRDefault="00E15B49" w:rsidP="000C6BB2">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521"/>
        </w:tabs>
        <w:spacing w:line="276" w:lineRule="auto"/>
        <w:ind w:left="1701"/>
        <w:jc w:val="both"/>
        <w:rPr>
          <w:szCs w:val="22"/>
        </w:rPr>
      </w:pPr>
      <w:r>
        <w:rPr>
          <w:szCs w:val="22"/>
        </w:rPr>
        <w:t xml:space="preserve">To be in accordance with </w:t>
      </w:r>
      <w:r w:rsidR="000F347A">
        <w:rPr>
          <w:szCs w:val="22"/>
        </w:rPr>
        <w:t>acc</w:t>
      </w:r>
      <w:r w:rsidR="001C0B09">
        <w:rPr>
          <w:szCs w:val="22"/>
        </w:rPr>
        <w:t>ordance with supplier/contractor own documented system)</w:t>
      </w:r>
    </w:p>
    <w:p w14:paraId="0D41DD1D" w14:textId="7FD2FFD8" w:rsidR="001C0B09" w:rsidRDefault="00E15B49" w:rsidP="000C6BB2">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521"/>
        </w:tabs>
        <w:spacing w:line="276" w:lineRule="auto"/>
        <w:ind w:left="1701"/>
        <w:jc w:val="both"/>
        <w:rPr>
          <w:szCs w:val="22"/>
        </w:rPr>
      </w:pPr>
      <w:r>
        <w:rPr>
          <w:szCs w:val="22"/>
        </w:rPr>
        <w:tab/>
      </w:r>
    </w:p>
    <w:p w14:paraId="32CC61C0" w14:textId="77777777" w:rsidR="00E15B49" w:rsidRPr="008C63CF" w:rsidRDefault="00E15B49" w:rsidP="000C6BB2">
      <w:pPr>
        <w:pStyle w:val="Heading4"/>
        <w:spacing w:line="276" w:lineRule="auto"/>
        <w:rPr>
          <w:rStyle w:val="Emphasis"/>
        </w:rPr>
      </w:pPr>
      <w:bookmarkStart w:id="226" w:name="_Toc424799361"/>
      <w:bookmarkStart w:id="227" w:name="_Toc213774560"/>
      <w:r w:rsidRPr="008C63CF">
        <w:rPr>
          <w:rStyle w:val="Emphasis"/>
        </w:rPr>
        <w:lastRenderedPageBreak/>
        <w:t>Quantitative quality measurement tools</w:t>
      </w:r>
      <w:bookmarkEnd w:id="226"/>
      <w:bookmarkEnd w:id="227"/>
    </w:p>
    <w:p w14:paraId="65CECFC6" w14:textId="77777777" w:rsidR="00E15B49" w:rsidRPr="00457F95" w:rsidRDefault="00E15B49" w:rsidP="000C6BB2">
      <w:pPr>
        <w:pStyle w:val="BodyText"/>
        <w:spacing w:line="276" w:lineRule="auto"/>
        <w:ind w:left="1701"/>
      </w:pPr>
      <w:r>
        <w:t>To be in accordance with ISO 9001</w:t>
      </w:r>
    </w:p>
    <w:p w14:paraId="4A05D4A4" w14:textId="77777777" w:rsidR="00E15B49" w:rsidRDefault="00E15B49" w:rsidP="000C6BB2">
      <w:pPr>
        <w:pStyle w:val="Heading4"/>
        <w:spacing w:line="276" w:lineRule="auto"/>
        <w:rPr>
          <w:rStyle w:val="Emphasis"/>
        </w:rPr>
      </w:pPr>
      <w:bookmarkStart w:id="228" w:name="_Toc424799362"/>
      <w:bookmarkStart w:id="229" w:name="_Toc213774561"/>
      <w:r w:rsidRPr="006139C2">
        <w:rPr>
          <w:rStyle w:val="Emphasis"/>
        </w:rPr>
        <w:t>Preservation</w:t>
      </w:r>
      <w:bookmarkEnd w:id="228"/>
      <w:bookmarkEnd w:id="229"/>
    </w:p>
    <w:p w14:paraId="5CBB7F21" w14:textId="77777777" w:rsidR="00E15B49" w:rsidRPr="00457F95" w:rsidRDefault="00E15B49" w:rsidP="000C6BB2">
      <w:pPr>
        <w:pStyle w:val="BodyText"/>
        <w:spacing w:line="276" w:lineRule="auto"/>
        <w:ind w:left="1701"/>
      </w:pPr>
      <w:r>
        <w:t>To be in accordance with ISO 9001</w:t>
      </w:r>
    </w:p>
    <w:p w14:paraId="2008EFE1" w14:textId="77777777" w:rsidR="00E15B49" w:rsidRPr="006139C2" w:rsidRDefault="00E15B49" w:rsidP="000C6BB2">
      <w:pPr>
        <w:pStyle w:val="Heading3"/>
        <w:spacing w:line="276" w:lineRule="auto"/>
        <w:rPr>
          <w:rStyle w:val="Emphasis"/>
        </w:rPr>
      </w:pPr>
      <w:bookmarkStart w:id="230" w:name="_Toc295228237"/>
      <w:bookmarkStart w:id="231" w:name="_Toc295228670"/>
      <w:bookmarkStart w:id="232" w:name="_Toc295228729"/>
      <w:bookmarkStart w:id="233" w:name="_Toc295230677"/>
      <w:bookmarkStart w:id="234" w:name="_Toc424799363"/>
      <w:bookmarkStart w:id="235" w:name="_Toc213774562"/>
      <w:r>
        <w:rPr>
          <w:rStyle w:val="Emphasis"/>
        </w:rPr>
        <w:t>E</w:t>
      </w:r>
      <w:r w:rsidRPr="006139C2">
        <w:rPr>
          <w:rStyle w:val="Emphasis"/>
        </w:rPr>
        <w:t xml:space="preserve">xpediting during contract </w:t>
      </w:r>
      <w:bookmarkEnd w:id="230"/>
      <w:bookmarkEnd w:id="231"/>
      <w:bookmarkEnd w:id="232"/>
      <w:bookmarkEnd w:id="233"/>
      <w:r w:rsidRPr="006139C2">
        <w:rPr>
          <w:rStyle w:val="Emphasis"/>
        </w:rPr>
        <w:t>execution</w:t>
      </w:r>
      <w:bookmarkEnd w:id="234"/>
      <w:bookmarkEnd w:id="235"/>
    </w:p>
    <w:p w14:paraId="2E80AAD3" w14:textId="77777777" w:rsidR="00DF04B1" w:rsidRDefault="00E15B49" w:rsidP="000C6BB2">
      <w:pPr>
        <w:pStyle w:val="BodyText"/>
        <w:spacing w:line="276" w:lineRule="auto"/>
        <w:ind w:left="993"/>
      </w:pPr>
      <w:r w:rsidRPr="00B765A2">
        <w:t xml:space="preserve">The Contractor will ensure reasonable access to his Suppliers and Sub Suppliers for the purpose of monitoring manufacturing activities.  </w:t>
      </w:r>
    </w:p>
    <w:p w14:paraId="11E74AE1" w14:textId="5A8EAC9B" w:rsidR="00E15B49" w:rsidRPr="00B765A2" w:rsidRDefault="00E15B49" w:rsidP="000C6BB2">
      <w:pPr>
        <w:pStyle w:val="BodyText"/>
        <w:spacing w:line="276" w:lineRule="auto"/>
        <w:ind w:left="993"/>
      </w:pPr>
      <w:r w:rsidRPr="00B765A2">
        <w:t>During contract execution, the Contractor shall also provide the following Supplier and sub-Supplier documents and information:</w:t>
      </w:r>
    </w:p>
    <w:p w14:paraId="71305FCB" w14:textId="136D4751" w:rsidR="00E15B49" w:rsidRPr="00B765A2" w:rsidRDefault="00E15B49" w:rsidP="000C6BB2">
      <w:pPr>
        <w:pStyle w:val="Reference"/>
        <w:numPr>
          <w:ilvl w:val="0"/>
          <w:numId w:val="45"/>
        </w:numPr>
        <w:tabs>
          <w:tab w:val="clear" w:pos="1702"/>
        </w:tabs>
        <w:spacing w:line="276" w:lineRule="auto"/>
        <w:ind w:left="1701" w:hanging="708"/>
      </w:pPr>
      <w:r w:rsidRPr="00B765A2">
        <w:t xml:space="preserve">Drawing/document schedules detailing submission </w:t>
      </w:r>
      <w:r w:rsidR="009C1D17" w:rsidRPr="00B765A2">
        <w:t>dates.</w:t>
      </w:r>
    </w:p>
    <w:p w14:paraId="67D7E894" w14:textId="77777777" w:rsidR="00E15B49" w:rsidRPr="00B765A2" w:rsidRDefault="00E15B49" w:rsidP="000C6BB2">
      <w:pPr>
        <w:pStyle w:val="Reference"/>
        <w:numPr>
          <w:ilvl w:val="0"/>
          <w:numId w:val="45"/>
        </w:numPr>
        <w:tabs>
          <w:tab w:val="clear" w:pos="1702"/>
        </w:tabs>
        <w:spacing w:line="276" w:lineRule="auto"/>
        <w:ind w:left="1701" w:hanging="708"/>
      </w:pPr>
      <w:r w:rsidRPr="00B765A2">
        <w:t>Detailed manufacturing programme</w:t>
      </w:r>
    </w:p>
    <w:p w14:paraId="61025D17" w14:textId="77777777" w:rsidR="00E15B49" w:rsidRPr="00B765A2" w:rsidRDefault="00E15B49" w:rsidP="000C6BB2">
      <w:pPr>
        <w:pStyle w:val="Reference"/>
        <w:numPr>
          <w:ilvl w:val="0"/>
          <w:numId w:val="45"/>
        </w:numPr>
        <w:tabs>
          <w:tab w:val="clear" w:pos="1702"/>
        </w:tabs>
        <w:spacing w:line="276" w:lineRule="auto"/>
        <w:ind w:left="1701" w:hanging="708"/>
      </w:pPr>
      <w:r w:rsidRPr="00B765A2">
        <w:t>Details of long lead items</w:t>
      </w:r>
    </w:p>
    <w:p w14:paraId="32BA27B4" w14:textId="77777777" w:rsidR="00E15B49" w:rsidRPr="00B765A2" w:rsidRDefault="00E15B49" w:rsidP="000C6BB2">
      <w:pPr>
        <w:pStyle w:val="Reference"/>
        <w:numPr>
          <w:ilvl w:val="0"/>
          <w:numId w:val="45"/>
        </w:numPr>
        <w:tabs>
          <w:tab w:val="clear" w:pos="1702"/>
        </w:tabs>
        <w:spacing w:line="276" w:lineRule="auto"/>
        <w:ind w:left="1701" w:hanging="708"/>
      </w:pPr>
      <w:r w:rsidRPr="00B765A2">
        <w:t>Raw material status report</w:t>
      </w:r>
    </w:p>
    <w:p w14:paraId="2A91F0E5" w14:textId="77777777" w:rsidR="00E15B49" w:rsidRPr="00B765A2" w:rsidRDefault="00E15B49" w:rsidP="000C6BB2">
      <w:pPr>
        <w:pStyle w:val="Reference"/>
        <w:numPr>
          <w:ilvl w:val="0"/>
          <w:numId w:val="45"/>
        </w:numPr>
        <w:tabs>
          <w:tab w:val="clear" w:pos="1702"/>
        </w:tabs>
        <w:spacing w:line="276" w:lineRule="auto"/>
        <w:ind w:left="1701" w:hanging="708"/>
      </w:pPr>
      <w:r w:rsidRPr="00B765A2">
        <w:t>Unpriced sub-orders</w:t>
      </w:r>
    </w:p>
    <w:p w14:paraId="3BD34620" w14:textId="77777777" w:rsidR="00E15B49" w:rsidRPr="00B765A2" w:rsidRDefault="00E15B49" w:rsidP="000C6BB2">
      <w:pPr>
        <w:pStyle w:val="Reference"/>
        <w:numPr>
          <w:ilvl w:val="0"/>
          <w:numId w:val="45"/>
        </w:numPr>
        <w:tabs>
          <w:tab w:val="clear" w:pos="1702"/>
        </w:tabs>
        <w:spacing w:line="276" w:lineRule="auto"/>
        <w:ind w:left="1701" w:hanging="708"/>
      </w:pPr>
      <w:r w:rsidRPr="00B765A2">
        <w:t>Monthly progress reports</w:t>
      </w:r>
    </w:p>
    <w:p w14:paraId="333617A9" w14:textId="77777777" w:rsidR="00E15B49" w:rsidRPr="00B765A2" w:rsidRDefault="00E15B49" w:rsidP="000C6BB2">
      <w:pPr>
        <w:pStyle w:val="Reference"/>
        <w:numPr>
          <w:ilvl w:val="0"/>
          <w:numId w:val="45"/>
        </w:numPr>
        <w:tabs>
          <w:tab w:val="clear" w:pos="1702"/>
        </w:tabs>
        <w:spacing w:line="276" w:lineRule="auto"/>
        <w:ind w:left="1701" w:hanging="708"/>
      </w:pPr>
      <w:r w:rsidRPr="00B765A2">
        <w:t xml:space="preserve">Non-conformance reports </w:t>
      </w:r>
    </w:p>
    <w:p w14:paraId="3D3686A9" w14:textId="77777777" w:rsidR="00E15B49" w:rsidRPr="00B765A2" w:rsidRDefault="00E15B49" w:rsidP="000C6BB2">
      <w:pPr>
        <w:pStyle w:val="Reference"/>
        <w:numPr>
          <w:ilvl w:val="0"/>
          <w:numId w:val="45"/>
        </w:numPr>
        <w:tabs>
          <w:tab w:val="clear" w:pos="1702"/>
        </w:tabs>
        <w:spacing w:line="276" w:lineRule="auto"/>
        <w:ind w:left="1701" w:hanging="708"/>
      </w:pPr>
      <w:r w:rsidRPr="00B765A2">
        <w:t>COC’s upon delivery</w:t>
      </w:r>
    </w:p>
    <w:p w14:paraId="6FD8DA2F" w14:textId="77777777" w:rsidR="00E15B49" w:rsidRPr="00B765A2" w:rsidRDefault="00E15B49" w:rsidP="000C6BB2">
      <w:pPr>
        <w:pStyle w:val="Reference"/>
        <w:numPr>
          <w:ilvl w:val="0"/>
          <w:numId w:val="45"/>
        </w:numPr>
        <w:tabs>
          <w:tab w:val="clear" w:pos="1702"/>
        </w:tabs>
        <w:spacing w:line="276" w:lineRule="auto"/>
        <w:ind w:left="1701" w:hanging="708"/>
      </w:pPr>
      <w:r w:rsidRPr="00B765A2">
        <w:t>Release reports</w:t>
      </w:r>
    </w:p>
    <w:p w14:paraId="6D372047" w14:textId="77777777" w:rsidR="00E15B49" w:rsidRPr="006139C2" w:rsidRDefault="00E15B49" w:rsidP="000C6BB2">
      <w:pPr>
        <w:pStyle w:val="Heading3"/>
        <w:spacing w:line="276" w:lineRule="auto"/>
        <w:rPr>
          <w:rStyle w:val="Emphasis"/>
        </w:rPr>
      </w:pPr>
      <w:bookmarkStart w:id="236" w:name="_Toc295228238"/>
      <w:bookmarkStart w:id="237" w:name="_Toc295228671"/>
      <w:bookmarkStart w:id="238" w:name="_Toc295228730"/>
      <w:bookmarkStart w:id="239" w:name="_Toc295230678"/>
      <w:bookmarkStart w:id="240" w:name="_Toc424799364"/>
      <w:bookmarkStart w:id="241" w:name="_Toc213774563"/>
      <w:r w:rsidRPr="006139C2">
        <w:rPr>
          <w:rStyle w:val="Emphasis"/>
        </w:rPr>
        <w:t>Quality Control on Completion of the Contract</w:t>
      </w:r>
      <w:bookmarkEnd w:id="236"/>
      <w:bookmarkEnd w:id="237"/>
      <w:bookmarkEnd w:id="238"/>
      <w:bookmarkEnd w:id="239"/>
      <w:bookmarkEnd w:id="240"/>
      <w:bookmarkEnd w:id="241"/>
    </w:p>
    <w:p w14:paraId="76DE3083" w14:textId="77777777" w:rsidR="00E15B49" w:rsidRPr="006139C2" w:rsidRDefault="00E15B49" w:rsidP="000C6BB2">
      <w:pPr>
        <w:pStyle w:val="Heading4"/>
        <w:spacing w:line="276" w:lineRule="auto"/>
        <w:rPr>
          <w:rStyle w:val="Emphasis"/>
        </w:rPr>
      </w:pPr>
      <w:bookmarkStart w:id="242" w:name="_Toc424799365"/>
      <w:bookmarkStart w:id="243" w:name="_Toc213774564"/>
      <w:r w:rsidRPr="006139C2">
        <w:rPr>
          <w:rStyle w:val="Emphasis"/>
        </w:rPr>
        <w:t>Manufacturing Record Books.</w:t>
      </w:r>
      <w:bookmarkEnd w:id="242"/>
      <w:bookmarkEnd w:id="243"/>
      <w:r w:rsidRPr="006139C2">
        <w:rPr>
          <w:rStyle w:val="Emphasis"/>
        </w:rPr>
        <w:t xml:space="preserve"> </w:t>
      </w:r>
    </w:p>
    <w:p w14:paraId="44F80102" w14:textId="159C7395" w:rsidR="00E15B49" w:rsidRDefault="00E15B49" w:rsidP="000C6BB2">
      <w:pPr>
        <w:tabs>
          <w:tab w:val="clear" w:pos="397"/>
          <w:tab w:val="clear" w:pos="907"/>
          <w:tab w:val="clear" w:pos="1304"/>
        </w:tabs>
        <w:spacing w:line="276" w:lineRule="auto"/>
        <w:jc w:val="both"/>
        <w:rPr>
          <w:szCs w:val="22"/>
        </w:rPr>
      </w:pPr>
      <w:r>
        <w:rPr>
          <w:szCs w:val="22"/>
        </w:rPr>
        <w:tab/>
        <w:t xml:space="preserve">A sample of a typical Data book </w:t>
      </w:r>
      <w:r w:rsidR="00990435">
        <w:rPr>
          <w:szCs w:val="22"/>
        </w:rPr>
        <w:t xml:space="preserve">index </w:t>
      </w:r>
      <w:r>
        <w:rPr>
          <w:szCs w:val="22"/>
        </w:rPr>
        <w:t xml:space="preserve">is indicated </w:t>
      </w:r>
      <w:r w:rsidR="009C1D17">
        <w:rPr>
          <w:szCs w:val="22"/>
        </w:rPr>
        <w:t>below.</w:t>
      </w:r>
      <w:r>
        <w:rPr>
          <w:szCs w:val="22"/>
        </w:rPr>
        <w:t xml:space="preserve"> </w:t>
      </w:r>
    </w:p>
    <w:p w14:paraId="16DD6D7A" w14:textId="77777777" w:rsidR="0056752E" w:rsidRDefault="0056752E" w:rsidP="000C6BB2">
      <w:pPr>
        <w:tabs>
          <w:tab w:val="clear" w:pos="397"/>
          <w:tab w:val="clear" w:pos="907"/>
          <w:tab w:val="clear" w:pos="1304"/>
        </w:tabs>
        <w:spacing w:line="276" w:lineRule="auto"/>
        <w:jc w:val="both"/>
        <w:rPr>
          <w:szCs w:val="22"/>
        </w:rPr>
      </w:pPr>
    </w:p>
    <w:p w14:paraId="50863652" w14:textId="77777777" w:rsidR="0056752E" w:rsidRDefault="0056752E" w:rsidP="000C6BB2">
      <w:pPr>
        <w:tabs>
          <w:tab w:val="clear" w:pos="397"/>
          <w:tab w:val="clear" w:pos="907"/>
          <w:tab w:val="clear" w:pos="1304"/>
        </w:tabs>
        <w:spacing w:line="276" w:lineRule="auto"/>
        <w:jc w:val="both"/>
        <w:rPr>
          <w:szCs w:val="22"/>
        </w:rPr>
      </w:pPr>
    </w:p>
    <w:p w14:paraId="18B8D057" w14:textId="77777777" w:rsidR="0056752E" w:rsidRDefault="0056752E" w:rsidP="000C6BB2">
      <w:pPr>
        <w:tabs>
          <w:tab w:val="clear" w:pos="397"/>
          <w:tab w:val="clear" w:pos="907"/>
          <w:tab w:val="clear" w:pos="1304"/>
        </w:tabs>
        <w:spacing w:line="276" w:lineRule="auto"/>
        <w:jc w:val="both"/>
        <w:rPr>
          <w:szCs w:val="22"/>
        </w:rPr>
      </w:pPr>
    </w:p>
    <w:p w14:paraId="0ECBFA4F" w14:textId="77777777" w:rsidR="0056752E" w:rsidRDefault="0056752E" w:rsidP="000C6BB2">
      <w:pPr>
        <w:tabs>
          <w:tab w:val="clear" w:pos="397"/>
          <w:tab w:val="clear" w:pos="907"/>
          <w:tab w:val="clear" w:pos="1304"/>
        </w:tabs>
        <w:spacing w:line="276" w:lineRule="auto"/>
        <w:jc w:val="both"/>
        <w:rPr>
          <w:szCs w:val="22"/>
        </w:rPr>
      </w:pPr>
    </w:p>
    <w:p w14:paraId="5DA3A74C" w14:textId="77777777" w:rsidR="0056752E" w:rsidRPr="007A2D2F" w:rsidRDefault="0056752E" w:rsidP="000C6BB2">
      <w:pPr>
        <w:tabs>
          <w:tab w:val="clear" w:pos="397"/>
          <w:tab w:val="clear" w:pos="907"/>
          <w:tab w:val="clear" w:pos="1304"/>
        </w:tabs>
        <w:spacing w:line="276" w:lineRule="auto"/>
        <w:jc w:val="both"/>
        <w:rPr>
          <w:szCs w:val="22"/>
          <w:lang w:val="en-GB"/>
        </w:rPr>
      </w:pPr>
    </w:p>
    <w:p w14:paraId="794B8775" w14:textId="53349871" w:rsidR="00EF1715" w:rsidRPr="00580F06" w:rsidRDefault="00EF1715" w:rsidP="000C6BB2">
      <w:pPr>
        <w:pStyle w:val="Heading1"/>
        <w:spacing w:line="276" w:lineRule="auto"/>
        <w:rPr>
          <w:sz w:val="22"/>
          <w:szCs w:val="22"/>
        </w:rPr>
      </w:pPr>
      <w:bookmarkStart w:id="244" w:name="_Toc425257559"/>
      <w:bookmarkStart w:id="245" w:name="_Toc213774565"/>
      <w:r w:rsidRPr="00580F06">
        <w:rPr>
          <w:sz w:val="22"/>
          <w:szCs w:val="22"/>
        </w:rPr>
        <w:lastRenderedPageBreak/>
        <w:t xml:space="preserve">Table </w:t>
      </w:r>
      <w:r w:rsidRPr="00580F06">
        <w:rPr>
          <w:sz w:val="22"/>
          <w:szCs w:val="22"/>
        </w:rPr>
        <w:fldChar w:fldCharType="begin"/>
      </w:r>
      <w:r w:rsidRPr="00580F06">
        <w:rPr>
          <w:sz w:val="22"/>
          <w:szCs w:val="22"/>
        </w:rPr>
        <w:instrText xml:space="preserve"> SEQ Table \* ARABIC </w:instrText>
      </w:r>
      <w:r w:rsidRPr="00580F06">
        <w:rPr>
          <w:sz w:val="22"/>
          <w:szCs w:val="22"/>
        </w:rPr>
        <w:fldChar w:fldCharType="separate"/>
      </w:r>
      <w:r w:rsidR="001151EE">
        <w:rPr>
          <w:noProof/>
          <w:sz w:val="22"/>
          <w:szCs w:val="22"/>
        </w:rPr>
        <w:t>1</w:t>
      </w:r>
      <w:r w:rsidRPr="00580F06">
        <w:rPr>
          <w:sz w:val="22"/>
          <w:szCs w:val="22"/>
        </w:rPr>
        <w:fldChar w:fldCharType="end"/>
      </w:r>
      <w:r w:rsidRPr="00580F06">
        <w:rPr>
          <w:sz w:val="22"/>
          <w:szCs w:val="22"/>
        </w:rPr>
        <w:t xml:space="preserve">: </w:t>
      </w:r>
      <w:r w:rsidR="00990435" w:rsidRPr="00580F06">
        <w:rPr>
          <w:sz w:val="22"/>
          <w:szCs w:val="22"/>
        </w:rPr>
        <w:t>Typical Data Book Index</w:t>
      </w:r>
      <w:bookmarkEnd w:id="244"/>
      <w:bookmarkEnd w:id="245"/>
    </w:p>
    <w:tbl>
      <w:tblPr>
        <w:tblW w:w="9072" w:type="dxa"/>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3"/>
        <w:gridCol w:w="7659"/>
      </w:tblGrid>
      <w:tr w:rsidR="00EF1715" w:rsidRPr="006755AE" w14:paraId="1B791FB8" w14:textId="77777777" w:rsidTr="00222650">
        <w:trPr>
          <w:tblHeader/>
        </w:trPr>
        <w:tc>
          <w:tcPr>
            <w:tcW w:w="1413" w:type="dxa"/>
          </w:tcPr>
          <w:p w14:paraId="61989C9F" w14:textId="77777777" w:rsidR="00EF1715" w:rsidRPr="006755AE" w:rsidRDefault="00D80E8A" w:rsidP="000C6BB2">
            <w:pPr>
              <w:pStyle w:val="TableHeading"/>
              <w:spacing w:line="276" w:lineRule="auto"/>
              <w:rPr>
                <w:rFonts w:ascii="Arial" w:hAnsi="Arial"/>
                <w:sz w:val="18"/>
                <w:szCs w:val="18"/>
              </w:rPr>
            </w:pPr>
            <w:r w:rsidRPr="006755AE">
              <w:rPr>
                <w:rFonts w:ascii="Arial" w:hAnsi="Arial"/>
                <w:sz w:val="18"/>
                <w:szCs w:val="18"/>
              </w:rPr>
              <w:t>No</w:t>
            </w:r>
          </w:p>
        </w:tc>
        <w:tc>
          <w:tcPr>
            <w:tcW w:w="7659" w:type="dxa"/>
          </w:tcPr>
          <w:p w14:paraId="36BD6930" w14:textId="77777777" w:rsidR="00EF1715" w:rsidRPr="006755AE" w:rsidRDefault="00D80E8A" w:rsidP="000C6BB2">
            <w:pPr>
              <w:pStyle w:val="TableHeading"/>
              <w:spacing w:line="276" w:lineRule="auto"/>
              <w:rPr>
                <w:rFonts w:ascii="Arial" w:hAnsi="Arial"/>
                <w:sz w:val="18"/>
                <w:szCs w:val="18"/>
              </w:rPr>
            </w:pPr>
            <w:r w:rsidRPr="006755AE">
              <w:rPr>
                <w:rFonts w:ascii="Arial" w:hAnsi="Arial"/>
                <w:sz w:val="18"/>
                <w:szCs w:val="18"/>
              </w:rPr>
              <w:t>Description</w:t>
            </w:r>
          </w:p>
        </w:tc>
      </w:tr>
      <w:tr w:rsidR="00EF1715" w:rsidRPr="006755AE" w14:paraId="52E6682D" w14:textId="77777777" w:rsidTr="00222650">
        <w:tc>
          <w:tcPr>
            <w:tcW w:w="1413" w:type="dxa"/>
          </w:tcPr>
          <w:p w14:paraId="10C2A20D" w14:textId="77777777" w:rsidR="00EF1715" w:rsidRPr="006755AE" w:rsidRDefault="00EF1715" w:rsidP="000C6BB2">
            <w:pPr>
              <w:pStyle w:val="TableNumbered1"/>
              <w:spacing w:line="276" w:lineRule="auto"/>
              <w:jc w:val="center"/>
              <w:rPr>
                <w:sz w:val="18"/>
                <w:szCs w:val="18"/>
              </w:rPr>
            </w:pPr>
          </w:p>
        </w:tc>
        <w:tc>
          <w:tcPr>
            <w:tcW w:w="7659" w:type="dxa"/>
          </w:tcPr>
          <w:p w14:paraId="15CF75C9" w14:textId="77777777" w:rsidR="00EF1715" w:rsidRPr="006755AE" w:rsidRDefault="00EF1715" w:rsidP="000C6BB2">
            <w:pPr>
              <w:pStyle w:val="TableBodyLeft"/>
              <w:spacing w:line="276" w:lineRule="auto"/>
              <w:rPr>
                <w:sz w:val="18"/>
                <w:szCs w:val="18"/>
              </w:rPr>
            </w:pPr>
            <w:r w:rsidRPr="006755AE">
              <w:rPr>
                <w:sz w:val="18"/>
                <w:szCs w:val="18"/>
              </w:rPr>
              <w:t>A numerical Index</w:t>
            </w:r>
          </w:p>
        </w:tc>
      </w:tr>
      <w:tr w:rsidR="00EF1715" w:rsidRPr="006755AE" w14:paraId="39DB8D1F" w14:textId="77777777" w:rsidTr="00222650">
        <w:tc>
          <w:tcPr>
            <w:tcW w:w="1413" w:type="dxa"/>
          </w:tcPr>
          <w:p w14:paraId="6C375D1D" w14:textId="77777777" w:rsidR="00EF1715" w:rsidRPr="006755AE" w:rsidRDefault="00EF1715" w:rsidP="000C6BB2">
            <w:pPr>
              <w:pStyle w:val="TableNumbered1"/>
              <w:spacing w:line="276" w:lineRule="auto"/>
              <w:jc w:val="center"/>
              <w:rPr>
                <w:sz w:val="18"/>
                <w:szCs w:val="18"/>
              </w:rPr>
            </w:pPr>
          </w:p>
        </w:tc>
        <w:tc>
          <w:tcPr>
            <w:tcW w:w="7659" w:type="dxa"/>
          </w:tcPr>
          <w:p w14:paraId="22FC086A" w14:textId="77777777" w:rsidR="00EF1715" w:rsidRPr="006755AE" w:rsidRDefault="00EF1715" w:rsidP="000C6BB2">
            <w:pPr>
              <w:pStyle w:val="TableBodyLeft"/>
              <w:spacing w:line="276" w:lineRule="auto"/>
              <w:rPr>
                <w:sz w:val="18"/>
                <w:szCs w:val="18"/>
              </w:rPr>
            </w:pPr>
            <w:r w:rsidRPr="006755AE">
              <w:rPr>
                <w:sz w:val="18"/>
                <w:szCs w:val="18"/>
              </w:rPr>
              <w:t>Quality Control Plan</w:t>
            </w:r>
          </w:p>
        </w:tc>
      </w:tr>
      <w:tr w:rsidR="00EF1715" w:rsidRPr="006755AE" w14:paraId="32CEDA7B" w14:textId="77777777" w:rsidTr="00222650">
        <w:tc>
          <w:tcPr>
            <w:tcW w:w="1413" w:type="dxa"/>
          </w:tcPr>
          <w:p w14:paraId="36C1A419" w14:textId="77777777" w:rsidR="00EF1715" w:rsidRPr="006755AE" w:rsidRDefault="00EF1715" w:rsidP="000C6BB2">
            <w:pPr>
              <w:pStyle w:val="TableNumbered1"/>
              <w:spacing w:line="276" w:lineRule="auto"/>
              <w:jc w:val="center"/>
              <w:rPr>
                <w:sz w:val="18"/>
                <w:szCs w:val="18"/>
              </w:rPr>
            </w:pPr>
          </w:p>
        </w:tc>
        <w:tc>
          <w:tcPr>
            <w:tcW w:w="7659" w:type="dxa"/>
          </w:tcPr>
          <w:p w14:paraId="3DC111A6" w14:textId="77777777" w:rsidR="00EF1715" w:rsidRPr="006755AE" w:rsidRDefault="00EF1715" w:rsidP="000C6BB2">
            <w:pPr>
              <w:pStyle w:val="TableBodyLeft"/>
              <w:spacing w:line="276" w:lineRule="auto"/>
              <w:rPr>
                <w:sz w:val="18"/>
                <w:szCs w:val="18"/>
              </w:rPr>
            </w:pPr>
            <w:r w:rsidRPr="006755AE">
              <w:rPr>
                <w:sz w:val="18"/>
                <w:szCs w:val="18"/>
              </w:rPr>
              <w:t>Scope / Description of the work/task order</w:t>
            </w:r>
          </w:p>
        </w:tc>
      </w:tr>
      <w:tr w:rsidR="00EF1715" w:rsidRPr="006755AE" w14:paraId="0AEAB50F" w14:textId="77777777" w:rsidTr="00222650">
        <w:tc>
          <w:tcPr>
            <w:tcW w:w="1413" w:type="dxa"/>
          </w:tcPr>
          <w:p w14:paraId="44A07DF8" w14:textId="77777777" w:rsidR="00EF1715" w:rsidRPr="006755AE" w:rsidRDefault="00EF1715" w:rsidP="000C6BB2">
            <w:pPr>
              <w:pStyle w:val="TableNumbered1"/>
              <w:spacing w:line="276" w:lineRule="auto"/>
              <w:jc w:val="center"/>
              <w:rPr>
                <w:sz w:val="18"/>
                <w:szCs w:val="18"/>
              </w:rPr>
            </w:pPr>
          </w:p>
        </w:tc>
        <w:tc>
          <w:tcPr>
            <w:tcW w:w="7659" w:type="dxa"/>
          </w:tcPr>
          <w:p w14:paraId="5C0D7267" w14:textId="77777777" w:rsidR="00EF1715" w:rsidRPr="006755AE" w:rsidRDefault="00EF1715" w:rsidP="000C6BB2">
            <w:pPr>
              <w:pStyle w:val="TableBodyLeft"/>
              <w:spacing w:line="276" w:lineRule="auto"/>
              <w:rPr>
                <w:sz w:val="18"/>
                <w:szCs w:val="18"/>
              </w:rPr>
            </w:pPr>
            <w:r w:rsidRPr="006755AE">
              <w:rPr>
                <w:sz w:val="18"/>
                <w:szCs w:val="18"/>
              </w:rPr>
              <w:t xml:space="preserve">Hand-over certificates / MC / EC / IC / </w:t>
            </w:r>
            <w:smartTag w:uri="urn:schemas-microsoft-com:office:smarttags" w:element="stockticker">
              <w:r w:rsidRPr="006755AE">
                <w:rPr>
                  <w:sz w:val="18"/>
                  <w:szCs w:val="18"/>
                </w:rPr>
                <w:t>COC</w:t>
              </w:r>
            </w:smartTag>
          </w:p>
        </w:tc>
      </w:tr>
      <w:tr w:rsidR="00EF1715" w:rsidRPr="006755AE" w14:paraId="0F5BD0C2" w14:textId="77777777" w:rsidTr="00222650">
        <w:tc>
          <w:tcPr>
            <w:tcW w:w="1413" w:type="dxa"/>
          </w:tcPr>
          <w:p w14:paraId="6930B98B" w14:textId="77777777" w:rsidR="00EF1715" w:rsidRPr="006755AE" w:rsidRDefault="00EF1715" w:rsidP="000C6BB2">
            <w:pPr>
              <w:pStyle w:val="TableNumbered1"/>
              <w:spacing w:line="276" w:lineRule="auto"/>
              <w:jc w:val="center"/>
              <w:rPr>
                <w:sz w:val="18"/>
                <w:szCs w:val="18"/>
              </w:rPr>
            </w:pPr>
          </w:p>
        </w:tc>
        <w:tc>
          <w:tcPr>
            <w:tcW w:w="7659" w:type="dxa"/>
          </w:tcPr>
          <w:p w14:paraId="0D4AF313" w14:textId="77777777" w:rsidR="00EF1715" w:rsidRPr="006755AE" w:rsidRDefault="00EF1715" w:rsidP="000C6BB2">
            <w:pPr>
              <w:pStyle w:val="TableBodyLeft"/>
              <w:spacing w:line="276" w:lineRule="auto"/>
              <w:rPr>
                <w:sz w:val="18"/>
                <w:szCs w:val="18"/>
              </w:rPr>
            </w:pPr>
            <w:r w:rsidRPr="006755AE">
              <w:rPr>
                <w:sz w:val="18"/>
                <w:szCs w:val="18"/>
              </w:rPr>
              <w:t>Material certificates</w:t>
            </w:r>
            <w:r w:rsidR="00303614" w:rsidRPr="006755AE">
              <w:rPr>
                <w:sz w:val="18"/>
                <w:szCs w:val="18"/>
              </w:rPr>
              <w:t xml:space="preserve">/Rotor/ Stator/Casing/Baseplate </w:t>
            </w:r>
          </w:p>
        </w:tc>
      </w:tr>
      <w:tr w:rsidR="00EF1715" w:rsidRPr="006755AE" w14:paraId="31A02D66" w14:textId="77777777" w:rsidTr="00222650">
        <w:tc>
          <w:tcPr>
            <w:tcW w:w="1413" w:type="dxa"/>
          </w:tcPr>
          <w:p w14:paraId="50646670" w14:textId="77777777" w:rsidR="00EF1715" w:rsidRPr="006755AE" w:rsidRDefault="00EF1715" w:rsidP="000C6BB2">
            <w:pPr>
              <w:pStyle w:val="TableNumbered1"/>
              <w:spacing w:line="276" w:lineRule="auto"/>
              <w:jc w:val="center"/>
              <w:rPr>
                <w:sz w:val="18"/>
                <w:szCs w:val="18"/>
              </w:rPr>
            </w:pPr>
          </w:p>
        </w:tc>
        <w:tc>
          <w:tcPr>
            <w:tcW w:w="7659" w:type="dxa"/>
          </w:tcPr>
          <w:p w14:paraId="36BAA6DD" w14:textId="77777777" w:rsidR="00EF1715" w:rsidRPr="006755AE" w:rsidRDefault="00EF1715" w:rsidP="000C6BB2">
            <w:pPr>
              <w:pStyle w:val="TableBodyLeft"/>
              <w:spacing w:line="276" w:lineRule="auto"/>
              <w:rPr>
                <w:color w:val="FF0000"/>
                <w:sz w:val="18"/>
                <w:szCs w:val="18"/>
              </w:rPr>
            </w:pPr>
            <w:r w:rsidRPr="006755AE">
              <w:rPr>
                <w:sz w:val="18"/>
                <w:szCs w:val="18"/>
              </w:rPr>
              <w:t>Welding Procedure Specifications</w:t>
            </w:r>
          </w:p>
        </w:tc>
      </w:tr>
      <w:tr w:rsidR="00EF1715" w:rsidRPr="006755AE" w14:paraId="11183751" w14:textId="77777777" w:rsidTr="00222650">
        <w:tc>
          <w:tcPr>
            <w:tcW w:w="1413" w:type="dxa"/>
          </w:tcPr>
          <w:p w14:paraId="68FA75F9" w14:textId="77777777" w:rsidR="00EF1715" w:rsidRPr="006755AE" w:rsidRDefault="00EF1715" w:rsidP="000C6BB2">
            <w:pPr>
              <w:pStyle w:val="TableNumbered1"/>
              <w:spacing w:line="276" w:lineRule="auto"/>
              <w:jc w:val="center"/>
              <w:rPr>
                <w:sz w:val="18"/>
                <w:szCs w:val="18"/>
              </w:rPr>
            </w:pPr>
          </w:p>
        </w:tc>
        <w:tc>
          <w:tcPr>
            <w:tcW w:w="7659" w:type="dxa"/>
          </w:tcPr>
          <w:p w14:paraId="6B8CBC14" w14:textId="77777777" w:rsidR="00EF1715" w:rsidRPr="006755AE" w:rsidRDefault="00EF1715" w:rsidP="000C6BB2">
            <w:pPr>
              <w:pStyle w:val="TableBodyLeft"/>
              <w:spacing w:line="276" w:lineRule="auto"/>
              <w:rPr>
                <w:sz w:val="18"/>
                <w:szCs w:val="18"/>
              </w:rPr>
            </w:pPr>
            <w:r w:rsidRPr="006755AE">
              <w:rPr>
                <w:sz w:val="18"/>
                <w:szCs w:val="18"/>
              </w:rPr>
              <w:t>Welding Procedure Qualification Records</w:t>
            </w:r>
          </w:p>
        </w:tc>
      </w:tr>
      <w:tr w:rsidR="00EF1715" w:rsidRPr="006755AE" w14:paraId="5FE1022E" w14:textId="77777777" w:rsidTr="00222650">
        <w:tc>
          <w:tcPr>
            <w:tcW w:w="1413" w:type="dxa"/>
          </w:tcPr>
          <w:p w14:paraId="690ECF34" w14:textId="77777777" w:rsidR="00EF1715" w:rsidRPr="006755AE" w:rsidRDefault="00EF1715" w:rsidP="000C6BB2">
            <w:pPr>
              <w:pStyle w:val="TableNumbered1"/>
              <w:spacing w:line="276" w:lineRule="auto"/>
              <w:jc w:val="center"/>
              <w:rPr>
                <w:sz w:val="18"/>
                <w:szCs w:val="18"/>
              </w:rPr>
            </w:pPr>
          </w:p>
        </w:tc>
        <w:tc>
          <w:tcPr>
            <w:tcW w:w="7659" w:type="dxa"/>
          </w:tcPr>
          <w:p w14:paraId="782FE13E" w14:textId="77777777" w:rsidR="00EF1715" w:rsidRPr="006755AE" w:rsidRDefault="00EF1715" w:rsidP="000C6BB2">
            <w:pPr>
              <w:pStyle w:val="TableBodyLeft"/>
              <w:spacing w:line="276" w:lineRule="auto"/>
              <w:rPr>
                <w:sz w:val="18"/>
                <w:szCs w:val="18"/>
              </w:rPr>
            </w:pPr>
            <w:r w:rsidRPr="006755AE">
              <w:rPr>
                <w:sz w:val="18"/>
                <w:szCs w:val="18"/>
              </w:rPr>
              <w:t>Welder Qualifications</w:t>
            </w:r>
          </w:p>
        </w:tc>
      </w:tr>
      <w:tr w:rsidR="00EF1715" w:rsidRPr="006755AE" w14:paraId="1420ED1F" w14:textId="77777777" w:rsidTr="00222650">
        <w:tc>
          <w:tcPr>
            <w:tcW w:w="1413" w:type="dxa"/>
          </w:tcPr>
          <w:p w14:paraId="561D85E3" w14:textId="77777777" w:rsidR="00EF1715" w:rsidRPr="006755AE" w:rsidRDefault="00EF1715" w:rsidP="000C6BB2">
            <w:pPr>
              <w:pStyle w:val="TableNumbered1"/>
              <w:spacing w:line="276" w:lineRule="auto"/>
              <w:jc w:val="center"/>
              <w:rPr>
                <w:sz w:val="18"/>
                <w:szCs w:val="18"/>
              </w:rPr>
            </w:pPr>
          </w:p>
        </w:tc>
        <w:tc>
          <w:tcPr>
            <w:tcW w:w="7659" w:type="dxa"/>
          </w:tcPr>
          <w:p w14:paraId="45A633E0" w14:textId="77777777" w:rsidR="00EF1715" w:rsidRPr="006755AE" w:rsidRDefault="00EF1715" w:rsidP="000C6BB2">
            <w:pPr>
              <w:pStyle w:val="TableBodyLeft"/>
              <w:spacing w:line="276" w:lineRule="auto"/>
              <w:rPr>
                <w:sz w:val="18"/>
                <w:szCs w:val="18"/>
              </w:rPr>
            </w:pPr>
            <w:r w:rsidRPr="006755AE">
              <w:rPr>
                <w:sz w:val="18"/>
                <w:szCs w:val="18"/>
              </w:rPr>
              <w:t>Welding consumables</w:t>
            </w:r>
          </w:p>
        </w:tc>
      </w:tr>
      <w:tr w:rsidR="00EF1715" w:rsidRPr="006755AE" w14:paraId="4F1CA0E3" w14:textId="77777777" w:rsidTr="00222650">
        <w:tc>
          <w:tcPr>
            <w:tcW w:w="1413" w:type="dxa"/>
          </w:tcPr>
          <w:p w14:paraId="4E358272" w14:textId="77777777" w:rsidR="00EF1715" w:rsidRPr="006755AE" w:rsidRDefault="00EF1715" w:rsidP="000C6BB2">
            <w:pPr>
              <w:pStyle w:val="TableNumbered1"/>
              <w:spacing w:line="276" w:lineRule="auto"/>
              <w:jc w:val="center"/>
              <w:rPr>
                <w:sz w:val="18"/>
                <w:szCs w:val="18"/>
              </w:rPr>
            </w:pPr>
          </w:p>
        </w:tc>
        <w:tc>
          <w:tcPr>
            <w:tcW w:w="7659" w:type="dxa"/>
          </w:tcPr>
          <w:p w14:paraId="75DA347D" w14:textId="77777777" w:rsidR="00EF1715" w:rsidRPr="006755AE" w:rsidRDefault="00EF1715" w:rsidP="000C6BB2">
            <w:pPr>
              <w:pStyle w:val="TableBodyLeft"/>
              <w:spacing w:line="276" w:lineRule="auto"/>
              <w:rPr>
                <w:sz w:val="18"/>
                <w:szCs w:val="18"/>
              </w:rPr>
            </w:pPr>
            <w:r w:rsidRPr="006755AE">
              <w:rPr>
                <w:sz w:val="18"/>
                <w:szCs w:val="18"/>
              </w:rPr>
              <w:t>Calibration certificates</w:t>
            </w:r>
          </w:p>
        </w:tc>
      </w:tr>
      <w:tr w:rsidR="00EF1715" w:rsidRPr="006755AE" w14:paraId="60E7551D" w14:textId="77777777" w:rsidTr="00222650">
        <w:tc>
          <w:tcPr>
            <w:tcW w:w="1413" w:type="dxa"/>
          </w:tcPr>
          <w:p w14:paraId="1854F983" w14:textId="77777777" w:rsidR="00EF1715" w:rsidRPr="006755AE" w:rsidRDefault="00EF1715" w:rsidP="000C6BB2">
            <w:pPr>
              <w:pStyle w:val="TableNumbered1"/>
              <w:spacing w:line="276" w:lineRule="auto"/>
              <w:jc w:val="center"/>
              <w:rPr>
                <w:sz w:val="18"/>
                <w:szCs w:val="18"/>
              </w:rPr>
            </w:pPr>
          </w:p>
        </w:tc>
        <w:tc>
          <w:tcPr>
            <w:tcW w:w="7659" w:type="dxa"/>
          </w:tcPr>
          <w:p w14:paraId="0EF4D04A" w14:textId="77777777" w:rsidR="00EF1715" w:rsidRPr="006755AE" w:rsidRDefault="00EF1715" w:rsidP="000C6BB2">
            <w:pPr>
              <w:pStyle w:val="TableBodyLeft"/>
              <w:spacing w:line="276" w:lineRule="auto"/>
              <w:rPr>
                <w:sz w:val="18"/>
                <w:szCs w:val="18"/>
              </w:rPr>
            </w:pPr>
            <w:r w:rsidRPr="006755AE">
              <w:rPr>
                <w:sz w:val="18"/>
                <w:szCs w:val="18"/>
              </w:rPr>
              <w:t>Heat treatment records</w:t>
            </w:r>
          </w:p>
        </w:tc>
      </w:tr>
      <w:tr w:rsidR="00EF1715" w:rsidRPr="006755AE" w14:paraId="5C3FF134" w14:textId="77777777" w:rsidTr="00222650">
        <w:tc>
          <w:tcPr>
            <w:tcW w:w="1413" w:type="dxa"/>
          </w:tcPr>
          <w:p w14:paraId="25B91626" w14:textId="77777777" w:rsidR="00EF1715" w:rsidRPr="006755AE" w:rsidRDefault="00EF1715" w:rsidP="000C6BB2">
            <w:pPr>
              <w:pStyle w:val="TableNumbered1"/>
              <w:spacing w:line="276" w:lineRule="auto"/>
              <w:jc w:val="center"/>
              <w:rPr>
                <w:sz w:val="18"/>
                <w:szCs w:val="18"/>
              </w:rPr>
            </w:pPr>
          </w:p>
        </w:tc>
        <w:tc>
          <w:tcPr>
            <w:tcW w:w="7659" w:type="dxa"/>
          </w:tcPr>
          <w:p w14:paraId="489376C3" w14:textId="77777777" w:rsidR="00EF1715" w:rsidRPr="006755AE" w:rsidRDefault="00EF1715" w:rsidP="000C6BB2">
            <w:pPr>
              <w:pStyle w:val="TableBodyLeft"/>
              <w:spacing w:line="276" w:lineRule="auto"/>
              <w:rPr>
                <w:sz w:val="18"/>
                <w:szCs w:val="18"/>
              </w:rPr>
            </w:pPr>
            <w:r w:rsidRPr="006755AE">
              <w:rPr>
                <w:sz w:val="18"/>
                <w:szCs w:val="18"/>
              </w:rPr>
              <w:t>Hydraulic tests</w:t>
            </w:r>
          </w:p>
        </w:tc>
      </w:tr>
      <w:tr w:rsidR="00EF1715" w:rsidRPr="006755AE" w14:paraId="35F5106B" w14:textId="77777777" w:rsidTr="00222650">
        <w:tc>
          <w:tcPr>
            <w:tcW w:w="1413" w:type="dxa"/>
          </w:tcPr>
          <w:p w14:paraId="1C1533FB" w14:textId="77777777" w:rsidR="00EF1715" w:rsidRPr="006755AE" w:rsidRDefault="00EF1715" w:rsidP="000C6BB2">
            <w:pPr>
              <w:pStyle w:val="TableNumbered1"/>
              <w:spacing w:line="276" w:lineRule="auto"/>
              <w:jc w:val="center"/>
              <w:rPr>
                <w:sz w:val="18"/>
                <w:szCs w:val="18"/>
              </w:rPr>
            </w:pPr>
          </w:p>
        </w:tc>
        <w:tc>
          <w:tcPr>
            <w:tcW w:w="7659" w:type="dxa"/>
          </w:tcPr>
          <w:p w14:paraId="7477E0B9" w14:textId="77777777" w:rsidR="00EF1715" w:rsidRPr="006755AE" w:rsidRDefault="00EF1715" w:rsidP="000C6BB2">
            <w:pPr>
              <w:pStyle w:val="TableBodyLeft"/>
              <w:spacing w:line="276" w:lineRule="auto"/>
              <w:rPr>
                <w:sz w:val="18"/>
                <w:szCs w:val="18"/>
              </w:rPr>
            </w:pPr>
            <w:r w:rsidRPr="006755AE">
              <w:rPr>
                <w:sz w:val="18"/>
                <w:szCs w:val="18"/>
              </w:rPr>
              <w:t>Concessions (Acceptance and defects)</w:t>
            </w:r>
          </w:p>
        </w:tc>
      </w:tr>
      <w:tr w:rsidR="00EF1715" w:rsidRPr="006755AE" w14:paraId="1FDC9436" w14:textId="77777777" w:rsidTr="00222650">
        <w:tc>
          <w:tcPr>
            <w:tcW w:w="1413" w:type="dxa"/>
          </w:tcPr>
          <w:p w14:paraId="1583B26A" w14:textId="77777777" w:rsidR="00EF1715" w:rsidRPr="006755AE" w:rsidRDefault="00EF1715" w:rsidP="000C6BB2">
            <w:pPr>
              <w:pStyle w:val="TableNumbered1"/>
              <w:spacing w:line="276" w:lineRule="auto"/>
              <w:jc w:val="center"/>
              <w:rPr>
                <w:sz w:val="18"/>
                <w:szCs w:val="18"/>
              </w:rPr>
            </w:pPr>
          </w:p>
        </w:tc>
        <w:tc>
          <w:tcPr>
            <w:tcW w:w="7659" w:type="dxa"/>
          </w:tcPr>
          <w:p w14:paraId="7860424E" w14:textId="77777777" w:rsidR="00EF1715" w:rsidRPr="006755AE" w:rsidRDefault="00EF1715" w:rsidP="000C6BB2">
            <w:pPr>
              <w:pStyle w:val="TableBodyLeft"/>
              <w:spacing w:line="276" w:lineRule="auto"/>
              <w:rPr>
                <w:sz w:val="18"/>
                <w:szCs w:val="18"/>
              </w:rPr>
            </w:pPr>
            <w:r w:rsidRPr="006755AE">
              <w:rPr>
                <w:sz w:val="18"/>
                <w:szCs w:val="18"/>
              </w:rPr>
              <w:t>Inspection and test reports</w:t>
            </w:r>
          </w:p>
        </w:tc>
      </w:tr>
      <w:tr w:rsidR="00EF1715" w:rsidRPr="006755AE" w14:paraId="79E76DC2" w14:textId="77777777" w:rsidTr="00222650">
        <w:tc>
          <w:tcPr>
            <w:tcW w:w="1413" w:type="dxa"/>
          </w:tcPr>
          <w:p w14:paraId="6C2EA86B" w14:textId="77777777" w:rsidR="00EF1715" w:rsidRPr="006755AE" w:rsidRDefault="00EF1715" w:rsidP="000C6BB2">
            <w:pPr>
              <w:pStyle w:val="TableNumbered1"/>
              <w:spacing w:line="276" w:lineRule="auto"/>
              <w:jc w:val="center"/>
              <w:rPr>
                <w:sz w:val="18"/>
                <w:szCs w:val="18"/>
              </w:rPr>
            </w:pPr>
          </w:p>
        </w:tc>
        <w:tc>
          <w:tcPr>
            <w:tcW w:w="7659" w:type="dxa"/>
          </w:tcPr>
          <w:p w14:paraId="54FFF1AD" w14:textId="77777777" w:rsidR="00EF1715" w:rsidRPr="006755AE" w:rsidRDefault="00EF1715" w:rsidP="000C6BB2">
            <w:pPr>
              <w:pStyle w:val="TableBodyLeft"/>
              <w:spacing w:line="276" w:lineRule="auto"/>
              <w:rPr>
                <w:sz w:val="18"/>
                <w:szCs w:val="18"/>
              </w:rPr>
            </w:pPr>
            <w:r w:rsidRPr="006755AE">
              <w:rPr>
                <w:sz w:val="18"/>
                <w:szCs w:val="18"/>
              </w:rPr>
              <w:t>Non-Conformance reports</w:t>
            </w:r>
          </w:p>
        </w:tc>
      </w:tr>
      <w:tr w:rsidR="00EF1715" w:rsidRPr="006755AE" w14:paraId="26E62458" w14:textId="77777777" w:rsidTr="00222650">
        <w:tc>
          <w:tcPr>
            <w:tcW w:w="1413" w:type="dxa"/>
          </w:tcPr>
          <w:p w14:paraId="3E6AAB9B" w14:textId="77777777" w:rsidR="00EF1715" w:rsidRPr="006755AE" w:rsidRDefault="00EF1715" w:rsidP="000C6BB2">
            <w:pPr>
              <w:pStyle w:val="TableNumbered1"/>
              <w:spacing w:line="276" w:lineRule="auto"/>
              <w:jc w:val="center"/>
              <w:rPr>
                <w:sz w:val="18"/>
                <w:szCs w:val="18"/>
              </w:rPr>
            </w:pPr>
          </w:p>
        </w:tc>
        <w:tc>
          <w:tcPr>
            <w:tcW w:w="7659" w:type="dxa"/>
          </w:tcPr>
          <w:p w14:paraId="1D46242A" w14:textId="77777777" w:rsidR="00EF1715" w:rsidRPr="006755AE" w:rsidRDefault="00EF1715" w:rsidP="000C6BB2">
            <w:pPr>
              <w:pStyle w:val="TableBodyLeft"/>
              <w:spacing w:line="276" w:lineRule="auto"/>
              <w:rPr>
                <w:sz w:val="18"/>
                <w:szCs w:val="18"/>
              </w:rPr>
            </w:pPr>
            <w:r w:rsidRPr="006755AE">
              <w:rPr>
                <w:sz w:val="18"/>
                <w:szCs w:val="18"/>
              </w:rPr>
              <w:t>NDT reports and index of</w:t>
            </w:r>
          </w:p>
        </w:tc>
      </w:tr>
      <w:tr w:rsidR="00EF1715" w:rsidRPr="006755AE" w14:paraId="1F5018ED" w14:textId="77777777" w:rsidTr="00222650">
        <w:tc>
          <w:tcPr>
            <w:tcW w:w="1413" w:type="dxa"/>
          </w:tcPr>
          <w:p w14:paraId="660D0993" w14:textId="77777777" w:rsidR="00EF1715" w:rsidRPr="006755AE" w:rsidRDefault="00EF1715" w:rsidP="000C6BB2">
            <w:pPr>
              <w:pStyle w:val="TableNumbered1"/>
              <w:spacing w:line="276" w:lineRule="auto"/>
              <w:jc w:val="center"/>
              <w:rPr>
                <w:sz w:val="18"/>
                <w:szCs w:val="18"/>
              </w:rPr>
            </w:pPr>
          </w:p>
        </w:tc>
        <w:tc>
          <w:tcPr>
            <w:tcW w:w="7659" w:type="dxa"/>
          </w:tcPr>
          <w:p w14:paraId="1D3542CB" w14:textId="77777777" w:rsidR="00EF1715" w:rsidRPr="006755AE" w:rsidRDefault="00EF1715" w:rsidP="000C6BB2">
            <w:pPr>
              <w:pStyle w:val="TableBodyLeft"/>
              <w:spacing w:line="276" w:lineRule="auto"/>
              <w:rPr>
                <w:sz w:val="18"/>
                <w:szCs w:val="18"/>
              </w:rPr>
            </w:pPr>
            <w:r w:rsidRPr="006755AE">
              <w:rPr>
                <w:sz w:val="18"/>
                <w:szCs w:val="18"/>
              </w:rPr>
              <w:t>NDT Operators qualifications</w:t>
            </w:r>
          </w:p>
        </w:tc>
      </w:tr>
      <w:tr w:rsidR="00EF1715" w:rsidRPr="006755AE" w14:paraId="6F3C00E6" w14:textId="77777777" w:rsidTr="00222650">
        <w:tc>
          <w:tcPr>
            <w:tcW w:w="1413" w:type="dxa"/>
          </w:tcPr>
          <w:p w14:paraId="5ED8F1E5" w14:textId="77777777" w:rsidR="00EF1715" w:rsidRPr="006755AE" w:rsidRDefault="00EF1715" w:rsidP="000C6BB2">
            <w:pPr>
              <w:pStyle w:val="TableNumbered1"/>
              <w:spacing w:line="276" w:lineRule="auto"/>
              <w:jc w:val="center"/>
              <w:rPr>
                <w:sz w:val="18"/>
                <w:szCs w:val="18"/>
              </w:rPr>
            </w:pPr>
          </w:p>
        </w:tc>
        <w:tc>
          <w:tcPr>
            <w:tcW w:w="7659" w:type="dxa"/>
          </w:tcPr>
          <w:p w14:paraId="43C4C811" w14:textId="77777777" w:rsidR="00EF1715" w:rsidRPr="006755AE" w:rsidRDefault="00EF1715" w:rsidP="000C6BB2">
            <w:pPr>
              <w:pStyle w:val="TableBodyLeft"/>
              <w:spacing w:line="276" w:lineRule="auto"/>
              <w:rPr>
                <w:sz w:val="18"/>
                <w:szCs w:val="18"/>
              </w:rPr>
            </w:pPr>
            <w:r w:rsidRPr="006755AE">
              <w:rPr>
                <w:sz w:val="18"/>
                <w:szCs w:val="18"/>
              </w:rPr>
              <w:t>NDT procedures (Approved register)</w:t>
            </w:r>
          </w:p>
        </w:tc>
      </w:tr>
      <w:tr w:rsidR="00EF1715" w:rsidRPr="006755AE" w14:paraId="6970AE23" w14:textId="77777777" w:rsidTr="00222650">
        <w:tc>
          <w:tcPr>
            <w:tcW w:w="1413" w:type="dxa"/>
          </w:tcPr>
          <w:p w14:paraId="6BFB77C1" w14:textId="77777777" w:rsidR="00EF1715" w:rsidRPr="006755AE" w:rsidRDefault="00EF1715" w:rsidP="000C6BB2">
            <w:pPr>
              <w:pStyle w:val="TableNumbered1"/>
              <w:spacing w:line="276" w:lineRule="auto"/>
              <w:jc w:val="center"/>
              <w:rPr>
                <w:sz w:val="18"/>
                <w:szCs w:val="18"/>
              </w:rPr>
            </w:pPr>
          </w:p>
        </w:tc>
        <w:tc>
          <w:tcPr>
            <w:tcW w:w="7659" w:type="dxa"/>
          </w:tcPr>
          <w:p w14:paraId="292E1F3A" w14:textId="77777777" w:rsidR="00EF1715" w:rsidRPr="006755AE" w:rsidRDefault="00EF1715" w:rsidP="000C6BB2">
            <w:pPr>
              <w:pStyle w:val="TableBodyLeft"/>
              <w:spacing w:line="276" w:lineRule="auto"/>
              <w:rPr>
                <w:sz w:val="18"/>
                <w:szCs w:val="18"/>
              </w:rPr>
            </w:pPr>
            <w:r w:rsidRPr="006755AE">
              <w:rPr>
                <w:sz w:val="18"/>
                <w:szCs w:val="18"/>
              </w:rPr>
              <w:t>Drawings, as built, weld map</w:t>
            </w:r>
          </w:p>
        </w:tc>
      </w:tr>
      <w:tr w:rsidR="00EF1715" w:rsidRPr="006755AE" w14:paraId="32E5732E" w14:textId="77777777" w:rsidTr="00222650">
        <w:tc>
          <w:tcPr>
            <w:tcW w:w="1413" w:type="dxa"/>
          </w:tcPr>
          <w:p w14:paraId="22D56C27" w14:textId="77777777" w:rsidR="00EF1715" w:rsidRPr="006755AE" w:rsidRDefault="00EF1715" w:rsidP="000C6BB2">
            <w:pPr>
              <w:pStyle w:val="TableNumbered1"/>
              <w:spacing w:line="276" w:lineRule="auto"/>
              <w:jc w:val="center"/>
              <w:rPr>
                <w:sz w:val="18"/>
                <w:szCs w:val="18"/>
              </w:rPr>
            </w:pPr>
          </w:p>
        </w:tc>
        <w:tc>
          <w:tcPr>
            <w:tcW w:w="7659" w:type="dxa"/>
          </w:tcPr>
          <w:p w14:paraId="70A2DC2C" w14:textId="77777777" w:rsidR="00EF1715" w:rsidRPr="006755AE" w:rsidRDefault="00EF1715" w:rsidP="000C6BB2">
            <w:pPr>
              <w:pStyle w:val="TableBodyLeft"/>
              <w:spacing w:line="276" w:lineRule="auto"/>
              <w:rPr>
                <w:sz w:val="18"/>
                <w:szCs w:val="18"/>
              </w:rPr>
            </w:pPr>
            <w:r w:rsidRPr="006755AE">
              <w:rPr>
                <w:sz w:val="18"/>
                <w:szCs w:val="18"/>
              </w:rPr>
              <w:t>Final Release Certificate</w:t>
            </w:r>
          </w:p>
        </w:tc>
      </w:tr>
    </w:tbl>
    <w:p w14:paraId="27807478" w14:textId="77777777" w:rsidR="00E15B49" w:rsidRPr="006139C2" w:rsidRDefault="00E15B49" w:rsidP="000C6BB2">
      <w:pPr>
        <w:pStyle w:val="Heading2"/>
        <w:spacing w:line="276" w:lineRule="auto"/>
        <w:jc w:val="both"/>
      </w:pPr>
      <w:bookmarkStart w:id="246" w:name="_Toc298417166"/>
      <w:bookmarkStart w:id="247" w:name="_Toc424799366"/>
      <w:bookmarkStart w:id="248" w:name="_Toc213774566"/>
      <w:r w:rsidRPr="006139C2">
        <w:t>PAYMENT and DELIVERY</w:t>
      </w:r>
      <w:bookmarkEnd w:id="246"/>
      <w:bookmarkEnd w:id="247"/>
      <w:bookmarkEnd w:id="248"/>
    </w:p>
    <w:p w14:paraId="0600E162" w14:textId="77777777" w:rsidR="00E15B49" w:rsidRPr="00A53D98" w:rsidRDefault="00E15B49" w:rsidP="000C6BB2">
      <w:pPr>
        <w:spacing w:line="276" w:lineRule="auto"/>
        <w:ind w:left="426"/>
        <w:jc w:val="both"/>
        <w:rPr>
          <w:szCs w:val="22"/>
        </w:rPr>
      </w:pPr>
      <w:r>
        <w:rPr>
          <w:szCs w:val="22"/>
        </w:rPr>
        <w:t>Eskom</w:t>
      </w:r>
      <w:r w:rsidRPr="00A53D98">
        <w:rPr>
          <w:szCs w:val="22"/>
        </w:rPr>
        <w:t>’s appointed/authori</w:t>
      </w:r>
      <w:r>
        <w:rPr>
          <w:szCs w:val="22"/>
        </w:rPr>
        <w:t>s</w:t>
      </w:r>
      <w:r w:rsidRPr="00A53D98">
        <w:rPr>
          <w:szCs w:val="22"/>
        </w:rPr>
        <w:t xml:space="preserve">ed quality representative </w:t>
      </w:r>
      <w:r>
        <w:rPr>
          <w:szCs w:val="22"/>
        </w:rPr>
        <w:t>shall</w:t>
      </w:r>
      <w:r w:rsidRPr="00A53D98">
        <w:rPr>
          <w:szCs w:val="22"/>
        </w:rPr>
        <w:t xml:space="preserve"> support approval of all invoice(s) for payment before any such payment will be made to the </w:t>
      </w:r>
      <w:r>
        <w:rPr>
          <w:szCs w:val="22"/>
        </w:rPr>
        <w:t>Contractor</w:t>
      </w:r>
      <w:r w:rsidRPr="00A53D98">
        <w:rPr>
          <w:szCs w:val="22"/>
        </w:rPr>
        <w:t xml:space="preserve">. </w:t>
      </w:r>
    </w:p>
    <w:p w14:paraId="6AD33282" w14:textId="77777777" w:rsidR="00E15B49" w:rsidRPr="00561A89" w:rsidRDefault="00E15B49" w:rsidP="000C6BB2">
      <w:pPr>
        <w:pStyle w:val="Heading3"/>
        <w:spacing w:line="276" w:lineRule="auto"/>
        <w:rPr>
          <w:rStyle w:val="Emphasis"/>
        </w:rPr>
      </w:pPr>
      <w:bookmarkStart w:id="249" w:name="_Toc248136317"/>
      <w:bookmarkStart w:id="250" w:name="_Toc257724194"/>
      <w:bookmarkStart w:id="251" w:name="_Toc295228229"/>
      <w:bookmarkStart w:id="252" w:name="_Toc295228662"/>
      <w:bookmarkStart w:id="253" w:name="_Toc295228724"/>
      <w:bookmarkStart w:id="254" w:name="_Toc295230672"/>
      <w:bookmarkStart w:id="255" w:name="_Toc213774567"/>
      <w:r w:rsidRPr="00561A89">
        <w:rPr>
          <w:rStyle w:val="Emphasis"/>
        </w:rPr>
        <w:t>Delivery</w:t>
      </w:r>
      <w:bookmarkEnd w:id="249"/>
      <w:bookmarkEnd w:id="250"/>
      <w:bookmarkEnd w:id="251"/>
      <w:bookmarkEnd w:id="252"/>
      <w:bookmarkEnd w:id="253"/>
      <w:bookmarkEnd w:id="254"/>
      <w:r w:rsidRPr="00561A89">
        <w:rPr>
          <w:rStyle w:val="Emphasis"/>
        </w:rPr>
        <w:t>:</w:t>
      </w:r>
      <w:bookmarkEnd w:id="255"/>
    </w:p>
    <w:p w14:paraId="43459120" w14:textId="77777777" w:rsidR="00E15B49" w:rsidRPr="00EE378B" w:rsidRDefault="00E15B49" w:rsidP="000C6BB2">
      <w:pPr>
        <w:pStyle w:val="Reference"/>
        <w:numPr>
          <w:ilvl w:val="0"/>
          <w:numId w:val="48"/>
        </w:numPr>
        <w:tabs>
          <w:tab w:val="clear" w:pos="1702"/>
        </w:tabs>
        <w:spacing w:line="276" w:lineRule="auto"/>
        <w:ind w:left="1560"/>
      </w:pPr>
      <w:bookmarkStart w:id="256" w:name="_Toc235285430"/>
      <w:bookmarkStart w:id="257" w:name="_Toc236813655"/>
      <w:bookmarkStart w:id="258" w:name="_Toc239761756"/>
      <w:bookmarkStart w:id="259" w:name="_Toc240103309"/>
      <w:bookmarkStart w:id="260" w:name="_Toc240706612"/>
      <w:bookmarkStart w:id="261" w:name="_Toc248128455"/>
      <w:bookmarkStart w:id="262" w:name="_Toc248136318"/>
      <w:bookmarkStart w:id="263" w:name="_Toc257721718"/>
      <w:bookmarkStart w:id="264" w:name="_Toc257724195"/>
      <w:bookmarkStart w:id="265" w:name="_Toc295228230"/>
      <w:bookmarkStart w:id="266" w:name="_Toc295228663"/>
      <w:r w:rsidRPr="00EE378B">
        <w:t>Eskom accepts or rejects items only after the inspection and review of the Quality Data Package and the verification of conformance with the contract requirements.</w:t>
      </w:r>
      <w:bookmarkStart w:id="267" w:name="_Toc295228231"/>
      <w:bookmarkStart w:id="268" w:name="_Toc295228664"/>
      <w:bookmarkStart w:id="269" w:name="_Toc235285431"/>
      <w:bookmarkStart w:id="270" w:name="_Toc236813656"/>
      <w:bookmarkStart w:id="271" w:name="_Toc239761757"/>
      <w:bookmarkStart w:id="272" w:name="_Toc240103310"/>
      <w:bookmarkStart w:id="273" w:name="_Toc240706613"/>
      <w:bookmarkStart w:id="274" w:name="_Toc248128456"/>
      <w:bookmarkStart w:id="275" w:name="_Toc248136319"/>
      <w:bookmarkStart w:id="276" w:name="_Toc257721719"/>
      <w:bookmarkStart w:id="277" w:name="_Toc257724196"/>
      <w:bookmarkEnd w:id="256"/>
      <w:bookmarkEnd w:id="257"/>
      <w:bookmarkEnd w:id="258"/>
      <w:bookmarkEnd w:id="259"/>
      <w:bookmarkEnd w:id="260"/>
      <w:bookmarkEnd w:id="261"/>
      <w:bookmarkEnd w:id="262"/>
      <w:bookmarkEnd w:id="263"/>
      <w:bookmarkEnd w:id="264"/>
      <w:bookmarkEnd w:id="265"/>
      <w:bookmarkEnd w:id="266"/>
    </w:p>
    <w:p w14:paraId="5EDD41AE" w14:textId="77777777" w:rsidR="00E15B49" w:rsidRPr="00EE378B" w:rsidRDefault="00E15B49" w:rsidP="000C6BB2">
      <w:pPr>
        <w:pStyle w:val="Reference"/>
        <w:numPr>
          <w:ilvl w:val="0"/>
          <w:numId w:val="48"/>
        </w:numPr>
        <w:tabs>
          <w:tab w:val="clear" w:pos="1702"/>
        </w:tabs>
        <w:spacing w:line="276" w:lineRule="auto"/>
        <w:ind w:left="1560"/>
      </w:pPr>
      <w:r w:rsidRPr="00EE378B">
        <w:t>Eskom does not accept items by confirmation of delivery.</w:t>
      </w:r>
      <w:bookmarkStart w:id="278" w:name="_Toc295228232"/>
      <w:bookmarkStart w:id="279" w:name="_Toc295228665"/>
      <w:bookmarkEnd w:id="267"/>
      <w:bookmarkEnd w:id="268"/>
    </w:p>
    <w:p w14:paraId="692D8DDE" w14:textId="677709C9" w:rsidR="00E15B49" w:rsidRPr="00EE378B" w:rsidRDefault="00E15B49" w:rsidP="000C6BB2">
      <w:pPr>
        <w:pStyle w:val="Reference"/>
        <w:numPr>
          <w:ilvl w:val="0"/>
          <w:numId w:val="48"/>
        </w:numPr>
        <w:tabs>
          <w:tab w:val="clear" w:pos="1702"/>
        </w:tabs>
        <w:spacing w:line="276" w:lineRule="auto"/>
        <w:ind w:left="1560"/>
      </w:pPr>
      <w:r w:rsidRPr="00EE378B">
        <w:t xml:space="preserve">Eskom reserves the right to suspend any pending deliveries, by the issuing of a ‘cease delivery order’ at any time and for any portion of the work that is not being performed in accordance with the specified/agreed requirements. When such an order is issued by Eskom, the Contractor shall immediately stop deliveries of defined product to all </w:t>
      </w:r>
      <w:r w:rsidR="00DF04B1" w:rsidRPr="00EE378B">
        <w:t>destinations and</w:t>
      </w:r>
      <w:r w:rsidRPr="00EE378B">
        <w:t xml:space="preserve"> shall not resume until written authorisation is again given by Eskom.</w:t>
      </w:r>
      <w:bookmarkEnd w:id="278"/>
      <w:bookmarkEnd w:id="279"/>
    </w:p>
    <w:p w14:paraId="13A87FCD" w14:textId="77777777" w:rsidR="00E15B49" w:rsidRPr="00EE378B" w:rsidRDefault="00E15B49" w:rsidP="000C6BB2">
      <w:pPr>
        <w:pStyle w:val="Reference"/>
        <w:numPr>
          <w:ilvl w:val="0"/>
          <w:numId w:val="48"/>
        </w:numPr>
        <w:tabs>
          <w:tab w:val="clear" w:pos="1702"/>
        </w:tabs>
        <w:spacing w:line="276" w:lineRule="auto"/>
        <w:ind w:left="1560"/>
      </w:pPr>
      <w:r w:rsidRPr="00EE378B">
        <w:lastRenderedPageBreak/>
        <w:t>Eskom reserves the right to withhold payment for products/work due to outstanding non-conformances, irrespective of the agreed payment schedule and in accordance with the conditions of contract.</w:t>
      </w:r>
      <w:bookmarkEnd w:id="269"/>
      <w:bookmarkEnd w:id="270"/>
      <w:bookmarkEnd w:id="271"/>
      <w:bookmarkEnd w:id="272"/>
      <w:bookmarkEnd w:id="273"/>
      <w:bookmarkEnd w:id="274"/>
      <w:bookmarkEnd w:id="275"/>
      <w:bookmarkEnd w:id="276"/>
      <w:bookmarkEnd w:id="277"/>
    </w:p>
    <w:p w14:paraId="423BA281" w14:textId="77777777" w:rsidR="00E15B49" w:rsidRPr="00EE378B" w:rsidRDefault="00E15B49" w:rsidP="000C6BB2">
      <w:pPr>
        <w:pStyle w:val="Reference"/>
        <w:numPr>
          <w:ilvl w:val="0"/>
          <w:numId w:val="48"/>
        </w:numPr>
        <w:tabs>
          <w:tab w:val="clear" w:pos="1702"/>
        </w:tabs>
        <w:spacing w:line="276" w:lineRule="auto"/>
        <w:ind w:left="1560"/>
      </w:pPr>
      <w:r w:rsidRPr="00EE378B">
        <w:t xml:space="preserve">All replacement, repair and rework activities shall be undertaken by the Contractor at his own cost and expense. </w:t>
      </w:r>
    </w:p>
    <w:p w14:paraId="04D61033" w14:textId="77777777" w:rsidR="00E15B49" w:rsidRPr="00EE378B" w:rsidRDefault="00E15B49" w:rsidP="000C6BB2">
      <w:pPr>
        <w:pStyle w:val="Reference"/>
        <w:numPr>
          <w:ilvl w:val="0"/>
          <w:numId w:val="48"/>
        </w:numPr>
        <w:tabs>
          <w:tab w:val="clear" w:pos="1702"/>
        </w:tabs>
        <w:spacing w:line="276" w:lineRule="auto"/>
        <w:ind w:left="1560"/>
      </w:pPr>
      <w:r w:rsidRPr="00EE378B">
        <w:t>Eskom shall, by written notice to the Contractor, reject any items which are incorrectly supplied or found to contain a defect when inspected, tested or delivered. The notice shall specify the reasons for rejection. Rejected items shall either be returned to the Contractor for corrective action or corrected on Site in accordance with the provisions of this clause. Unless otherwise instructed by Eskom, the Contractor shall promptly replace, repair or rework any items which need to be re-supplied.  In either case, all expenses incurred by Eskom shall be for the Contractor's account, set-off against any payments due by Eskom to the Contractor.</w:t>
      </w:r>
    </w:p>
    <w:p w14:paraId="23382622" w14:textId="5BD2456B" w:rsidR="00E15B49" w:rsidRDefault="00E15B49" w:rsidP="000C6BB2">
      <w:pPr>
        <w:pStyle w:val="Reference"/>
        <w:numPr>
          <w:ilvl w:val="0"/>
          <w:numId w:val="48"/>
        </w:numPr>
        <w:tabs>
          <w:tab w:val="clear" w:pos="1702"/>
        </w:tabs>
        <w:spacing w:line="276" w:lineRule="auto"/>
        <w:ind w:left="1560"/>
      </w:pPr>
      <w:r w:rsidRPr="00EE378B">
        <w:t>Items rejected after delivery will be held and returned at the risk and expense of the Contractor. Written notice of rejection by Eskom will specify whether the items shall be re-supplied or whether the contract in respect of the rejected items shall be terminated without liability to Eskom. If Eskom has paid any part of the price of rejected items, the Contractor shall refund such payment, interest thereon and any other expenses incurred by Eskom in respect of such rejection, on demand.</w:t>
      </w:r>
    </w:p>
    <w:p w14:paraId="2CBDFDE7" w14:textId="30489BBC" w:rsidR="007D2593" w:rsidRPr="007D2593" w:rsidRDefault="007D2593" w:rsidP="000C6BB2">
      <w:pPr>
        <w:pStyle w:val="Reference"/>
        <w:numPr>
          <w:ilvl w:val="0"/>
          <w:numId w:val="48"/>
        </w:numPr>
        <w:tabs>
          <w:tab w:val="clear" w:pos="1702"/>
        </w:tabs>
        <w:spacing w:line="276" w:lineRule="auto"/>
        <w:ind w:left="1560"/>
        <w:rPr>
          <w:b/>
          <w:bCs/>
        </w:rPr>
      </w:pPr>
      <w:r w:rsidRPr="007D2593">
        <w:rPr>
          <w:b/>
          <w:bCs/>
        </w:rPr>
        <w:t xml:space="preserve">For Overseas Inspections or any other inspections outside the republic of South Africa a notification period of at least 6 weeks is mandatory. This is for Eskom to comply with its internal governance for processing of flights, motivation and approval of overseas inspections </w:t>
      </w:r>
    </w:p>
    <w:p w14:paraId="3C1BA345" w14:textId="77777777" w:rsidR="00E15B49" w:rsidRDefault="00E15B49" w:rsidP="00E15B49">
      <w:pPr>
        <w:pStyle w:val="Heading1"/>
        <w:jc w:val="both"/>
      </w:pPr>
      <w:bookmarkStart w:id="280" w:name="_Toc424799367"/>
      <w:bookmarkStart w:id="281" w:name="_Toc213774568"/>
      <w:r>
        <w:t>Authorisation</w:t>
      </w:r>
      <w:bookmarkEnd w:id="280"/>
      <w:bookmarkEnd w:id="281"/>
    </w:p>
    <w:p w14:paraId="0B535B65" w14:textId="77777777" w:rsidR="00E15B49" w:rsidRDefault="00E15B49" w:rsidP="00E15B49">
      <w:pPr>
        <w:pStyle w:val="BodyText"/>
      </w:pPr>
      <w:r>
        <w:t>This document has been seen and accepted by:</w:t>
      </w:r>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95"/>
        <w:gridCol w:w="8009"/>
      </w:tblGrid>
      <w:tr w:rsidR="00E15B49" w14:paraId="156B3146" w14:textId="77777777" w:rsidTr="00D31A94">
        <w:trPr>
          <w:tblHeader/>
        </w:trPr>
        <w:tc>
          <w:tcPr>
            <w:tcW w:w="2195" w:type="dxa"/>
          </w:tcPr>
          <w:p w14:paraId="17E5F68E" w14:textId="77777777" w:rsidR="00E15B49" w:rsidRDefault="00E15B49" w:rsidP="00D31A94">
            <w:pPr>
              <w:pStyle w:val="TableHeading"/>
              <w:jc w:val="both"/>
            </w:pPr>
            <w:r>
              <w:t>Name</w:t>
            </w:r>
          </w:p>
        </w:tc>
        <w:tc>
          <w:tcPr>
            <w:tcW w:w="8009" w:type="dxa"/>
          </w:tcPr>
          <w:p w14:paraId="6C305649" w14:textId="77777777" w:rsidR="00E15B49" w:rsidRDefault="00E15B49" w:rsidP="00D31A94">
            <w:pPr>
              <w:pStyle w:val="TableHeading"/>
              <w:jc w:val="both"/>
            </w:pPr>
            <w:r>
              <w:t>Designation</w:t>
            </w:r>
          </w:p>
        </w:tc>
      </w:tr>
      <w:tr w:rsidR="00E15B49" w14:paraId="0AA9BE00" w14:textId="77777777" w:rsidTr="00D31A94">
        <w:tc>
          <w:tcPr>
            <w:tcW w:w="2195" w:type="dxa"/>
          </w:tcPr>
          <w:p w14:paraId="4C4DFC8E" w14:textId="77777777" w:rsidR="00E15B49" w:rsidRPr="005F3607" w:rsidRDefault="00E15B49" w:rsidP="00D31A94">
            <w:pPr>
              <w:jc w:val="both"/>
            </w:pPr>
            <w:r>
              <w:t>Charles Dlamini</w:t>
            </w:r>
          </w:p>
        </w:tc>
        <w:tc>
          <w:tcPr>
            <w:tcW w:w="8009" w:type="dxa"/>
          </w:tcPr>
          <w:p w14:paraId="66DEC147" w14:textId="77777777" w:rsidR="00E15B49" w:rsidRPr="005F3607" w:rsidRDefault="00EA6824" w:rsidP="00E82C01">
            <w:pPr>
              <w:jc w:val="both"/>
            </w:pPr>
            <w:fldSimple w:instr=" DOCPROPERTY &quot;Compiled title&quot;  \* MERGEFORMAT ">
              <w:r>
                <w:t xml:space="preserve">Quality Engineering </w:t>
              </w:r>
            </w:fldSimple>
          </w:p>
        </w:tc>
      </w:tr>
      <w:tr w:rsidR="00E15B49" w14:paraId="2C85B079" w14:textId="77777777" w:rsidTr="00D31A94">
        <w:tc>
          <w:tcPr>
            <w:tcW w:w="2195" w:type="dxa"/>
          </w:tcPr>
          <w:p w14:paraId="2CEACD7C" w14:textId="77777777" w:rsidR="00E15B49" w:rsidRPr="005F3607" w:rsidRDefault="00E82C01" w:rsidP="00D31A94">
            <w:pPr>
              <w:jc w:val="both"/>
            </w:pPr>
            <w:r>
              <w:t xml:space="preserve">Lwando Limba </w:t>
            </w:r>
          </w:p>
        </w:tc>
        <w:tc>
          <w:tcPr>
            <w:tcW w:w="8009" w:type="dxa"/>
          </w:tcPr>
          <w:p w14:paraId="46D9CC76" w14:textId="5C612729" w:rsidR="00E15B49" w:rsidRPr="005F3607" w:rsidRDefault="007D2593" w:rsidP="001C0B09">
            <w:pPr>
              <w:jc w:val="both"/>
            </w:pPr>
            <w:r>
              <w:t xml:space="preserve">Programme </w:t>
            </w:r>
            <w:r w:rsidR="009A52D3">
              <w:t xml:space="preserve"> Manager </w:t>
            </w:r>
          </w:p>
        </w:tc>
      </w:tr>
      <w:tr w:rsidR="00E15B49" w14:paraId="60730AF8" w14:textId="77777777" w:rsidTr="00D31A94">
        <w:tc>
          <w:tcPr>
            <w:tcW w:w="2195" w:type="dxa"/>
          </w:tcPr>
          <w:p w14:paraId="1FCFD120" w14:textId="77777777" w:rsidR="00E15B49" w:rsidRPr="005F3607" w:rsidRDefault="00E82C01" w:rsidP="00D31A94">
            <w:pPr>
              <w:jc w:val="both"/>
            </w:pPr>
            <w:r>
              <w:t xml:space="preserve">Brenda Shange </w:t>
            </w:r>
          </w:p>
        </w:tc>
        <w:tc>
          <w:tcPr>
            <w:tcW w:w="8009" w:type="dxa"/>
          </w:tcPr>
          <w:p w14:paraId="029670D3" w14:textId="4D80E2F5" w:rsidR="00E15B49" w:rsidRPr="005F3607" w:rsidRDefault="009A52D3" w:rsidP="00D31A94">
            <w:pPr>
              <w:jc w:val="both"/>
            </w:pPr>
            <w:r>
              <w:t xml:space="preserve">Procurement Manager </w:t>
            </w:r>
          </w:p>
        </w:tc>
      </w:tr>
      <w:tr w:rsidR="00E15B49" w14:paraId="1E60E5FA" w14:textId="77777777" w:rsidTr="00D31A94">
        <w:tc>
          <w:tcPr>
            <w:tcW w:w="2195" w:type="dxa"/>
          </w:tcPr>
          <w:p w14:paraId="5D48949D" w14:textId="48D8661D" w:rsidR="00E15B49" w:rsidRPr="005F3607" w:rsidRDefault="009A52D3" w:rsidP="00D31A94">
            <w:pPr>
              <w:jc w:val="both"/>
            </w:pPr>
            <w:r>
              <w:t>Yvonne Gombele</w:t>
            </w:r>
          </w:p>
        </w:tc>
        <w:tc>
          <w:tcPr>
            <w:tcW w:w="8009" w:type="dxa"/>
          </w:tcPr>
          <w:p w14:paraId="447A2EC4" w14:textId="30D24818" w:rsidR="00E15B49" w:rsidRPr="005F3607" w:rsidRDefault="009A52D3" w:rsidP="00D31A94">
            <w:pPr>
              <w:jc w:val="both"/>
            </w:pPr>
            <w:r>
              <w:t xml:space="preserve">Contracts Manager </w:t>
            </w:r>
          </w:p>
        </w:tc>
      </w:tr>
    </w:tbl>
    <w:p w14:paraId="06637A52" w14:textId="77777777" w:rsidR="00E15B49" w:rsidRDefault="00E15B49" w:rsidP="00E15B49">
      <w:pPr>
        <w:pStyle w:val="Heading1"/>
        <w:jc w:val="both"/>
      </w:pPr>
      <w:bookmarkStart w:id="282" w:name="_Toc424799368"/>
      <w:bookmarkStart w:id="283" w:name="_Toc213774569"/>
      <w:r>
        <w:t>Revisions</w:t>
      </w:r>
      <w:bookmarkEnd w:id="282"/>
      <w:bookmarkEnd w:id="283"/>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0"/>
        <w:gridCol w:w="992"/>
        <w:gridCol w:w="1559"/>
        <w:gridCol w:w="5673"/>
      </w:tblGrid>
      <w:tr w:rsidR="00E15B49" w14:paraId="2D6B7DA2" w14:textId="77777777" w:rsidTr="00D31A94">
        <w:trPr>
          <w:cantSplit/>
          <w:tblHeader/>
        </w:trPr>
        <w:tc>
          <w:tcPr>
            <w:tcW w:w="1980" w:type="dxa"/>
          </w:tcPr>
          <w:p w14:paraId="31584EBE" w14:textId="77777777" w:rsidR="00E15B49" w:rsidRDefault="00E15B49" w:rsidP="00D31A94">
            <w:pPr>
              <w:pStyle w:val="TableHeading"/>
              <w:jc w:val="both"/>
            </w:pPr>
            <w:r>
              <w:t>Date</w:t>
            </w:r>
          </w:p>
        </w:tc>
        <w:tc>
          <w:tcPr>
            <w:tcW w:w="992" w:type="dxa"/>
          </w:tcPr>
          <w:p w14:paraId="23D19648" w14:textId="77777777" w:rsidR="00E15B49" w:rsidRDefault="00E15B49" w:rsidP="00D31A94">
            <w:pPr>
              <w:pStyle w:val="TableHeading"/>
              <w:jc w:val="both"/>
            </w:pPr>
            <w:r>
              <w:t>Rev.</w:t>
            </w:r>
          </w:p>
        </w:tc>
        <w:tc>
          <w:tcPr>
            <w:tcW w:w="1559" w:type="dxa"/>
          </w:tcPr>
          <w:p w14:paraId="3A7F1808" w14:textId="77777777" w:rsidR="00E15B49" w:rsidRDefault="00E15B49" w:rsidP="00D31A94">
            <w:pPr>
              <w:pStyle w:val="TableHeading"/>
              <w:jc w:val="both"/>
            </w:pPr>
            <w:r>
              <w:t>Compiler</w:t>
            </w:r>
          </w:p>
        </w:tc>
        <w:tc>
          <w:tcPr>
            <w:tcW w:w="5673" w:type="dxa"/>
          </w:tcPr>
          <w:p w14:paraId="38C9B682" w14:textId="77777777" w:rsidR="00E15B49" w:rsidRDefault="00E15B49" w:rsidP="00D31A94">
            <w:pPr>
              <w:pStyle w:val="TableHeading"/>
              <w:jc w:val="both"/>
            </w:pPr>
            <w:r>
              <w:t>Remarks</w:t>
            </w:r>
          </w:p>
        </w:tc>
      </w:tr>
      <w:tr w:rsidR="00E15B49" w14:paraId="3936D18D" w14:textId="77777777" w:rsidTr="00D31A94">
        <w:tc>
          <w:tcPr>
            <w:tcW w:w="1980" w:type="dxa"/>
          </w:tcPr>
          <w:p w14:paraId="0FBF729E" w14:textId="0892230D" w:rsidR="00E15B49" w:rsidRDefault="0042175E">
            <w:pPr>
              <w:pStyle w:val="TableBodyLeft"/>
              <w:jc w:val="both"/>
            </w:pPr>
            <w:r>
              <w:t>August</w:t>
            </w:r>
            <w:r w:rsidR="006755AE">
              <w:t xml:space="preserve"> 20</w:t>
            </w:r>
            <w:r>
              <w:t>23</w:t>
            </w:r>
          </w:p>
        </w:tc>
        <w:tc>
          <w:tcPr>
            <w:tcW w:w="992" w:type="dxa"/>
          </w:tcPr>
          <w:p w14:paraId="3E9CC4CE" w14:textId="5BAFD9AA" w:rsidR="00E15B49" w:rsidRDefault="00A01C22" w:rsidP="00D31A94">
            <w:pPr>
              <w:pStyle w:val="TableBodyCentre"/>
              <w:jc w:val="both"/>
            </w:pPr>
            <w:r>
              <w:t>2</w:t>
            </w:r>
          </w:p>
        </w:tc>
        <w:tc>
          <w:tcPr>
            <w:tcW w:w="1559" w:type="dxa"/>
          </w:tcPr>
          <w:p w14:paraId="1F36EF86" w14:textId="77777777" w:rsidR="00E15B49" w:rsidRDefault="00E15B49" w:rsidP="00D31A94">
            <w:pPr>
              <w:pStyle w:val="TableBodyLeft"/>
              <w:jc w:val="both"/>
            </w:pPr>
            <w:r>
              <w:t>C. Dlamini</w:t>
            </w:r>
          </w:p>
        </w:tc>
        <w:tc>
          <w:tcPr>
            <w:tcW w:w="5673" w:type="dxa"/>
          </w:tcPr>
          <w:p w14:paraId="198FB59C" w14:textId="0EF8FB8E" w:rsidR="00E15B49" w:rsidRDefault="00E15B49" w:rsidP="004A6499">
            <w:pPr>
              <w:pStyle w:val="TableBodyLeft"/>
              <w:jc w:val="both"/>
            </w:pPr>
            <w:r>
              <w:t>Document was developed to specify the contract quality requirements of</w:t>
            </w:r>
            <w:r w:rsidR="007F0B50">
              <w:t xml:space="preserve"> </w:t>
            </w:r>
            <w:r w:rsidR="0056752E">
              <w:t>Photovoltaic Renewable</w:t>
            </w:r>
            <w:r w:rsidR="009D0CFB">
              <w:t xml:space="preserve"> Projects </w:t>
            </w:r>
            <w:r w:rsidR="00A01C22">
              <w:t>Solar PV Project</w:t>
            </w:r>
          </w:p>
        </w:tc>
      </w:tr>
    </w:tbl>
    <w:p w14:paraId="0711EAB0" w14:textId="77777777" w:rsidR="00E15B49" w:rsidRDefault="00E15B49" w:rsidP="00E15B49">
      <w:pPr>
        <w:pStyle w:val="Heading1"/>
        <w:jc w:val="both"/>
      </w:pPr>
      <w:bookmarkStart w:id="284" w:name="_Toc424799369"/>
      <w:bookmarkStart w:id="285" w:name="_Toc213774570"/>
      <w:r>
        <w:lastRenderedPageBreak/>
        <w:t>Development team</w:t>
      </w:r>
      <w:bookmarkEnd w:id="284"/>
      <w:bookmarkEnd w:id="285"/>
    </w:p>
    <w:p w14:paraId="55651AF5" w14:textId="77777777" w:rsidR="00E15B49" w:rsidRDefault="00E15B49" w:rsidP="00E15B49">
      <w:pPr>
        <w:pStyle w:val="BodyText"/>
      </w:pPr>
      <w:r>
        <w:t>The following people were involved in the development of this document:</w:t>
      </w:r>
    </w:p>
    <w:tbl>
      <w:tblPr>
        <w:tblW w:w="10201"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00"/>
        <w:gridCol w:w="3400"/>
        <w:gridCol w:w="3401"/>
      </w:tblGrid>
      <w:tr w:rsidR="00C95B39" w14:paraId="4036B1B1" w14:textId="77777777" w:rsidTr="00C95B39">
        <w:tc>
          <w:tcPr>
            <w:tcW w:w="3400" w:type="dxa"/>
          </w:tcPr>
          <w:p w14:paraId="22C80B9D" w14:textId="77777777" w:rsidR="00C95B39" w:rsidRPr="005F3607" w:rsidRDefault="00C95B39" w:rsidP="00C95B39">
            <w:pPr>
              <w:jc w:val="both"/>
            </w:pPr>
            <w:r>
              <w:t>Charles Dlamini</w:t>
            </w:r>
          </w:p>
        </w:tc>
        <w:tc>
          <w:tcPr>
            <w:tcW w:w="3400" w:type="dxa"/>
          </w:tcPr>
          <w:p w14:paraId="6F723B02" w14:textId="5C78D884" w:rsidR="00C95B39" w:rsidRPr="005F3607" w:rsidRDefault="00DF04B1" w:rsidP="00C95B39">
            <w:pPr>
              <w:jc w:val="both"/>
            </w:pPr>
            <w:r>
              <w:t>Pamela Dondashe</w:t>
            </w:r>
          </w:p>
        </w:tc>
        <w:tc>
          <w:tcPr>
            <w:tcW w:w="3401" w:type="dxa"/>
          </w:tcPr>
          <w:p w14:paraId="0C4EA5AE" w14:textId="0DB83025" w:rsidR="00C95B39" w:rsidRPr="005F3607" w:rsidRDefault="0042175E" w:rsidP="00C95B39">
            <w:pPr>
              <w:jc w:val="both"/>
            </w:pPr>
            <w:r>
              <w:t>Yvonne Gombele</w:t>
            </w:r>
          </w:p>
        </w:tc>
      </w:tr>
      <w:tr w:rsidR="00C95B39" w14:paraId="4CA4C7DD" w14:textId="77777777" w:rsidTr="00C95B39">
        <w:tc>
          <w:tcPr>
            <w:tcW w:w="3400" w:type="dxa"/>
          </w:tcPr>
          <w:p w14:paraId="0D4BB6F5" w14:textId="77777777" w:rsidR="00C95B39" w:rsidRPr="005F3607" w:rsidRDefault="00EA6824" w:rsidP="00C95B39">
            <w:pPr>
              <w:jc w:val="both"/>
            </w:pPr>
            <w:r w:rsidRPr="00EA6824">
              <w:t>Lwando Limba</w:t>
            </w:r>
          </w:p>
        </w:tc>
        <w:tc>
          <w:tcPr>
            <w:tcW w:w="3400" w:type="dxa"/>
          </w:tcPr>
          <w:p w14:paraId="2CB69ECF" w14:textId="2B0B4326" w:rsidR="00C95B39" w:rsidRPr="005F3607" w:rsidRDefault="00DF04B1" w:rsidP="00EA6824">
            <w:pPr>
              <w:jc w:val="both"/>
            </w:pPr>
            <w:r>
              <w:t>Brenda Shange</w:t>
            </w:r>
          </w:p>
        </w:tc>
        <w:tc>
          <w:tcPr>
            <w:tcW w:w="3401" w:type="dxa"/>
          </w:tcPr>
          <w:p w14:paraId="74F741D0" w14:textId="47BC3B5A" w:rsidR="00C95B39" w:rsidRPr="005F3607" w:rsidRDefault="00C95B39" w:rsidP="00C95B39">
            <w:pPr>
              <w:jc w:val="both"/>
            </w:pPr>
          </w:p>
        </w:tc>
      </w:tr>
    </w:tbl>
    <w:p w14:paraId="68945A80" w14:textId="57E08D22" w:rsidR="0042175E" w:rsidRDefault="0042175E" w:rsidP="00E15B49">
      <w:pPr>
        <w:pStyle w:val="BodyText"/>
      </w:pPr>
    </w:p>
    <w:p w14:paraId="5C93427E" w14:textId="77777777" w:rsidR="0042175E" w:rsidRDefault="0042175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lang w:val="en-GB"/>
        </w:rPr>
      </w:pPr>
      <w:r>
        <w:br w:type="page"/>
      </w:r>
    </w:p>
    <w:p w14:paraId="027CEEE4" w14:textId="73E429FE" w:rsidR="009F4417" w:rsidRDefault="00E82C01" w:rsidP="00334BC5">
      <w:pPr>
        <w:pStyle w:val="Heading1"/>
      </w:pPr>
      <w:bookmarkStart w:id="286" w:name="_Toc213774571"/>
      <w:r>
        <w:lastRenderedPageBreak/>
        <w:t xml:space="preserve">ANNEXTURE </w:t>
      </w:r>
      <w:r w:rsidR="0056752E">
        <w:t>A</w:t>
      </w:r>
      <w:r w:rsidR="009F4417" w:rsidRPr="009F4417">
        <w:t xml:space="preserve">: QUALITY REQUIREMENTS FOR ISO 9001 </w:t>
      </w:r>
      <w:r w:rsidR="009C1D17">
        <w:t xml:space="preserve">SOLAR PV </w:t>
      </w:r>
      <w:r w:rsidR="00C118FC">
        <w:t>sOLAR pv</w:t>
      </w:r>
      <w:bookmarkEnd w:id="286"/>
    </w:p>
    <w:p w14:paraId="0DE54A7E" w14:textId="106DB8FD" w:rsidR="0042175E" w:rsidRDefault="00C118F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noProof/>
          <w:szCs w:val="20"/>
          <w:lang w:eastAsia="en-ZA"/>
        </w:rPr>
      </w:pPr>
      <w:r w:rsidRPr="00C118FC">
        <w:t xml:space="preserve"> </w:t>
      </w:r>
      <w:r w:rsidR="00091F3E" w:rsidRPr="00091F3E">
        <w:rPr>
          <w:noProof/>
        </w:rPr>
        <w:drawing>
          <wp:inline distT="0" distB="0" distL="0" distR="0" wp14:anchorId="606AA695" wp14:editId="6F0ACAC6">
            <wp:extent cx="6270172" cy="7430814"/>
            <wp:effectExtent l="0" t="0" r="0" b="0"/>
            <wp:docPr id="604840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5001" cy="7436537"/>
                    </a:xfrm>
                    <a:prstGeom prst="rect">
                      <a:avLst/>
                    </a:prstGeom>
                    <a:noFill/>
                    <a:ln>
                      <a:noFill/>
                    </a:ln>
                  </pic:spPr>
                </pic:pic>
              </a:graphicData>
            </a:graphic>
          </wp:inline>
        </w:drawing>
      </w:r>
      <w:r w:rsidR="00091F3E" w:rsidRPr="00091F3E">
        <w:t xml:space="preserve"> </w:t>
      </w:r>
      <w:r w:rsidR="0042175E">
        <w:rPr>
          <w:noProof/>
          <w:lang w:eastAsia="en-ZA"/>
        </w:rPr>
        <w:br w:type="page"/>
      </w:r>
    </w:p>
    <w:p w14:paraId="2A8583F9" w14:textId="31F074ED" w:rsidR="00E15B49" w:rsidRDefault="000D7504" w:rsidP="00334BC5">
      <w:pPr>
        <w:pStyle w:val="Heading1"/>
      </w:pPr>
      <w:bookmarkStart w:id="287" w:name="_Toc78624070"/>
      <w:bookmarkStart w:id="288" w:name="_Toc78627025"/>
      <w:bookmarkStart w:id="289" w:name="_Toc78624077"/>
      <w:bookmarkStart w:id="290" w:name="_Toc78627032"/>
      <w:bookmarkStart w:id="291" w:name="_Toc78624084"/>
      <w:bookmarkStart w:id="292" w:name="_Toc78627039"/>
      <w:bookmarkStart w:id="293" w:name="_Toc78624089"/>
      <w:bookmarkStart w:id="294" w:name="_Toc78627044"/>
      <w:bookmarkStart w:id="295" w:name="_Toc78624096"/>
      <w:bookmarkStart w:id="296" w:name="_Toc78627051"/>
      <w:bookmarkStart w:id="297" w:name="_Toc78624101"/>
      <w:bookmarkStart w:id="298" w:name="_Toc78627056"/>
      <w:bookmarkStart w:id="299" w:name="_Toc78624106"/>
      <w:bookmarkStart w:id="300" w:name="_Toc78627061"/>
      <w:bookmarkStart w:id="301" w:name="_Toc78624111"/>
      <w:bookmarkStart w:id="302" w:name="_Toc78627066"/>
      <w:bookmarkStart w:id="303" w:name="_Toc78624123"/>
      <w:bookmarkStart w:id="304" w:name="_Toc78627078"/>
      <w:bookmarkStart w:id="305" w:name="_Toc78624128"/>
      <w:bookmarkStart w:id="306" w:name="_Toc78627083"/>
      <w:bookmarkStart w:id="307" w:name="_Toc78624138"/>
      <w:bookmarkStart w:id="308" w:name="_Toc78627093"/>
      <w:bookmarkStart w:id="309" w:name="_Toc78624148"/>
      <w:bookmarkStart w:id="310" w:name="_Toc78627103"/>
      <w:bookmarkStart w:id="311" w:name="_Toc78624152"/>
      <w:bookmarkStart w:id="312" w:name="_Toc78627107"/>
      <w:bookmarkStart w:id="313" w:name="_Toc78624164"/>
      <w:bookmarkStart w:id="314" w:name="_Toc78627119"/>
      <w:bookmarkStart w:id="315" w:name="_Toc78624168"/>
      <w:bookmarkStart w:id="316" w:name="_Toc78627123"/>
      <w:bookmarkStart w:id="317" w:name="_Toc78624178"/>
      <w:bookmarkStart w:id="318" w:name="_Toc78627133"/>
      <w:bookmarkStart w:id="319" w:name="_Toc78624188"/>
      <w:bookmarkStart w:id="320" w:name="_Toc78627143"/>
      <w:bookmarkStart w:id="321" w:name="_Toc78624192"/>
      <w:bookmarkStart w:id="322" w:name="_Toc78627147"/>
      <w:bookmarkStart w:id="323" w:name="_Toc78624204"/>
      <w:bookmarkStart w:id="324" w:name="_Toc78627159"/>
      <w:bookmarkStart w:id="325" w:name="_Toc78624209"/>
      <w:bookmarkStart w:id="326" w:name="_Toc78627164"/>
      <w:bookmarkStart w:id="327" w:name="_Toc78624219"/>
      <w:bookmarkStart w:id="328" w:name="_Toc78627174"/>
      <w:bookmarkStart w:id="329" w:name="_Toc78624233"/>
      <w:bookmarkStart w:id="330" w:name="_Toc78627188"/>
      <w:bookmarkStart w:id="331" w:name="_Toc78624237"/>
      <w:bookmarkStart w:id="332" w:name="_Toc78627192"/>
      <w:bookmarkStart w:id="333" w:name="_Toc78624247"/>
      <w:bookmarkStart w:id="334" w:name="_Toc78627202"/>
      <w:bookmarkStart w:id="335" w:name="_Toc78624252"/>
      <w:bookmarkStart w:id="336" w:name="_Toc78627207"/>
      <w:bookmarkStart w:id="337" w:name="_Toc78624262"/>
      <w:bookmarkStart w:id="338" w:name="_Toc78627217"/>
      <w:bookmarkStart w:id="339" w:name="_Toc78624272"/>
      <w:bookmarkStart w:id="340" w:name="_Toc213774572"/>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lastRenderedPageBreak/>
        <w:t xml:space="preserve">ANNEX B </w:t>
      </w:r>
      <w:r w:rsidR="009A52D3">
        <w:t>P</w:t>
      </w:r>
      <w:bookmarkStart w:id="341" w:name="_Toc78624273"/>
      <w:bookmarkStart w:id="342" w:name="_Toc78627228"/>
      <w:bookmarkStart w:id="343" w:name="_Toc424799377"/>
      <w:bookmarkEnd w:id="341"/>
      <w:bookmarkEnd w:id="342"/>
      <w:r w:rsidR="00E15B49">
        <w:t>roduct verification plan</w:t>
      </w:r>
      <w:bookmarkEnd w:id="340"/>
      <w:bookmarkEnd w:id="343"/>
    </w:p>
    <w:p w14:paraId="5F24A20D" w14:textId="77777777" w:rsidR="00E15B49" w:rsidRDefault="00E15B49" w:rsidP="00E15B49">
      <w:pPr>
        <w:pStyle w:val="BodyText"/>
        <w:rPr>
          <w:szCs w:val="22"/>
        </w:rPr>
      </w:pPr>
    </w:p>
    <w:p w14:paraId="1B69A836" w14:textId="77777777" w:rsidR="00E15B49" w:rsidRPr="008D30F9" w:rsidRDefault="00E15B49" w:rsidP="00065547">
      <w:pPr>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u w:val="single"/>
        </w:rPr>
      </w:pPr>
      <w:r w:rsidRPr="008D30F9">
        <w:rPr>
          <w:szCs w:val="22"/>
          <w:u w:val="single"/>
        </w:rPr>
        <w:t>Purpose</w:t>
      </w:r>
    </w:p>
    <w:p w14:paraId="3F66F124" w14:textId="7DB5906B" w:rsidR="00E15B49" w:rsidRPr="008D30F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To define precisely the extent and type of inspection and testing during manufacture and erection of statuary operating plant equipment and components.</w:t>
      </w:r>
      <w:r w:rsidR="009A52D3">
        <w:rPr>
          <w:szCs w:val="22"/>
        </w:rPr>
        <w:t xml:space="preserve"> Including those equipment that falls on the non-statutory. </w:t>
      </w:r>
    </w:p>
    <w:p w14:paraId="6B3DBD87" w14:textId="77777777" w:rsidR="00E15B49" w:rsidRPr="008D30F9" w:rsidRDefault="00E15B49" w:rsidP="00065547">
      <w:pPr>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u w:val="single"/>
        </w:rPr>
      </w:pPr>
      <w:r w:rsidRPr="008D30F9">
        <w:rPr>
          <w:szCs w:val="22"/>
          <w:u w:val="single"/>
        </w:rPr>
        <w:t>Scope</w:t>
      </w:r>
    </w:p>
    <w:p w14:paraId="3A9CE0E0" w14:textId="678E8D55" w:rsidR="00E15B49" w:rsidRPr="008D30F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All </w:t>
      </w:r>
      <w:r w:rsidR="00AE4887">
        <w:rPr>
          <w:szCs w:val="22"/>
        </w:rPr>
        <w:t>R</w:t>
      </w:r>
      <w:r w:rsidR="00AE4887" w:rsidRPr="00AE4887">
        <w:rPr>
          <w:szCs w:val="22"/>
        </w:rPr>
        <w:t>aw Material Preparation:</w:t>
      </w:r>
      <w:r w:rsidRPr="008D30F9">
        <w:rPr>
          <w:szCs w:val="22"/>
        </w:rPr>
        <w:t xml:space="preserve">, </w:t>
      </w:r>
      <w:r w:rsidR="00AE4887" w:rsidRPr="00AE4887">
        <w:rPr>
          <w:szCs w:val="22"/>
        </w:rPr>
        <w:t>Cell Production</w:t>
      </w:r>
      <w:r w:rsidR="00AE4887">
        <w:rPr>
          <w:szCs w:val="22"/>
        </w:rPr>
        <w:t xml:space="preserve"> </w:t>
      </w:r>
      <w:r w:rsidR="00AE4887" w:rsidRPr="00AE4887">
        <w:rPr>
          <w:szCs w:val="22"/>
        </w:rPr>
        <w:t>Module Assembly</w:t>
      </w:r>
      <w:r w:rsidR="00AE4887">
        <w:rPr>
          <w:szCs w:val="22"/>
        </w:rPr>
        <w:t xml:space="preserve"> </w:t>
      </w:r>
      <w:r w:rsidR="00AE4887" w:rsidRPr="00AE4887">
        <w:rPr>
          <w:szCs w:val="22"/>
        </w:rPr>
        <w:t>Quality Control:</w:t>
      </w:r>
      <w:r w:rsidR="00AE4887">
        <w:rPr>
          <w:szCs w:val="22"/>
        </w:rPr>
        <w:t xml:space="preserve"> </w:t>
      </w:r>
      <w:r w:rsidRPr="008D30F9">
        <w:rPr>
          <w:szCs w:val="22"/>
        </w:rPr>
        <w:t xml:space="preserve">to </w:t>
      </w:r>
      <w:r w:rsidR="00AE4887">
        <w:rPr>
          <w:szCs w:val="22"/>
        </w:rPr>
        <w:t>complete installation</w:t>
      </w:r>
      <w:r w:rsidR="00EB0BC5">
        <w:rPr>
          <w:szCs w:val="22"/>
        </w:rPr>
        <w:t xml:space="preserve">, Sub-systems, combiners, strings &amp; Series , Inverters , Rectifiers , Power Conventions Systems , Ring Main Units, Power Transformers, Cabling , Termination Baseplates foundation NDT </w:t>
      </w:r>
      <w:r w:rsidRPr="008D30F9">
        <w:rPr>
          <w:szCs w:val="22"/>
        </w:rPr>
        <w:t xml:space="preserve"> of the entire plant.</w:t>
      </w:r>
    </w:p>
    <w:p w14:paraId="2F6BBC88" w14:textId="77777777" w:rsidR="00E15B49" w:rsidRPr="008D30F9" w:rsidRDefault="00E15B49" w:rsidP="00065547">
      <w:pPr>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u w:val="single"/>
        </w:rPr>
      </w:pPr>
      <w:r w:rsidRPr="008D30F9">
        <w:rPr>
          <w:szCs w:val="22"/>
          <w:u w:val="single"/>
        </w:rPr>
        <w:t>Responsibilities</w:t>
      </w:r>
    </w:p>
    <w:p w14:paraId="532C6800" w14:textId="77777777" w:rsidR="00E15B49" w:rsidRPr="008D30F9" w:rsidRDefault="00E15B49" w:rsidP="00E15B49">
      <w:pPr>
        <w:ind w:left="709"/>
        <w:jc w:val="both"/>
        <w:rPr>
          <w:szCs w:val="22"/>
          <w:u w:val="single"/>
        </w:rPr>
      </w:pPr>
    </w:p>
    <w:p w14:paraId="699EA37C" w14:textId="77777777" w:rsidR="00E15B49" w:rsidRPr="008D30F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It is the responsibility of the assigned Inspection Authority, to establish the Product Verification Plan and submit it to </w:t>
      </w:r>
      <w:r>
        <w:rPr>
          <w:szCs w:val="22"/>
        </w:rPr>
        <w:t>Eskom</w:t>
      </w:r>
      <w:r w:rsidRPr="008D30F9">
        <w:rPr>
          <w:szCs w:val="22"/>
        </w:rPr>
        <w:t xml:space="preserve"> for approval. </w:t>
      </w:r>
      <w:r>
        <w:rPr>
          <w:szCs w:val="22"/>
        </w:rPr>
        <w:t>Eskom</w:t>
      </w:r>
      <w:r w:rsidRPr="008D30F9">
        <w:rPr>
          <w:szCs w:val="22"/>
        </w:rPr>
        <w:t xml:space="preserve"> shall verify and introduce i</w:t>
      </w:r>
      <w:r>
        <w:rPr>
          <w:szCs w:val="22"/>
        </w:rPr>
        <w:t>t</w:t>
      </w:r>
      <w:r w:rsidRPr="008D30F9">
        <w:rPr>
          <w:szCs w:val="22"/>
        </w:rPr>
        <w:t xml:space="preserve">s own interventions. It is the </w:t>
      </w:r>
      <w:r>
        <w:rPr>
          <w:szCs w:val="22"/>
        </w:rPr>
        <w:t>Contractor</w:t>
      </w:r>
      <w:r w:rsidRPr="008D30F9">
        <w:rPr>
          <w:szCs w:val="22"/>
        </w:rPr>
        <w:t xml:space="preserve">’s responsibility, to provide proof of compliance with the </w:t>
      </w:r>
      <w:r>
        <w:rPr>
          <w:szCs w:val="22"/>
        </w:rPr>
        <w:t>p</w:t>
      </w:r>
      <w:r w:rsidRPr="008D30F9">
        <w:rPr>
          <w:szCs w:val="22"/>
        </w:rPr>
        <w:t xml:space="preserve">roduct </w:t>
      </w:r>
      <w:r>
        <w:rPr>
          <w:szCs w:val="22"/>
        </w:rPr>
        <w:t>v</w:t>
      </w:r>
      <w:r w:rsidRPr="008D30F9">
        <w:rPr>
          <w:szCs w:val="22"/>
        </w:rPr>
        <w:t xml:space="preserve">erification </w:t>
      </w:r>
      <w:r>
        <w:rPr>
          <w:szCs w:val="22"/>
        </w:rPr>
        <w:t>p</w:t>
      </w:r>
      <w:r w:rsidRPr="008D30F9">
        <w:rPr>
          <w:szCs w:val="22"/>
        </w:rPr>
        <w:t xml:space="preserve">lan, e.g. through records, </w:t>
      </w:r>
      <w:r>
        <w:rPr>
          <w:szCs w:val="22"/>
        </w:rPr>
        <w:t>q</w:t>
      </w:r>
      <w:r w:rsidRPr="008D30F9">
        <w:rPr>
          <w:szCs w:val="22"/>
        </w:rPr>
        <w:t>uality control plans, NDE reports and Third Party inspections.</w:t>
      </w:r>
    </w:p>
    <w:p w14:paraId="05F2C3F0" w14:textId="5C18C605" w:rsidR="00E15B49" w:rsidRPr="008D30F9" w:rsidRDefault="00E15B49" w:rsidP="00334BC5">
      <w:pPr>
        <w:tabs>
          <w:tab w:val="clear" w:pos="397"/>
          <w:tab w:val="left" w:pos="384"/>
        </w:tabs>
        <w:ind w:firstLine="384"/>
        <w:jc w:val="both"/>
        <w:rPr>
          <w:szCs w:val="22"/>
          <w:u w:val="single"/>
        </w:rPr>
      </w:pPr>
      <w:r w:rsidRPr="008D30F9">
        <w:rPr>
          <w:szCs w:val="22"/>
          <w:u w:val="single"/>
        </w:rPr>
        <w:t>References</w:t>
      </w:r>
    </w:p>
    <w:p w14:paraId="4D537347" w14:textId="59E44598" w:rsidR="00E15B4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In addition to the </w:t>
      </w:r>
      <w:r>
        <w:rPr>
          <w:szCs w:val="22"/>
        </w:rPr>
        <w:t>specification</w:t>
      </w:r>
      <w:r w:rsidRPr="008D30F9">
        <w:rPr>
          <w:szCs w:val="22"/>
        </w:rPr>
        <w:t xml:space="preserve">s referenced in the Specification the type and extent of inspections and testing per </w:t>
      </w:r>
      <w:r w:rsidR="0042175E">
        <w:rPr>
          <w:szCs w:val="22"/>
        </w:rPr>
        <w:t xml:space="preserve">PV Panels for solar </w:t>
      </w:r>
      <w:r w:rsidR="00B160E9">
        <w:rPr>
          <w:szCs w:val="22"/>
        </w:rPr>
        <w:t xml:space="preserve">Module </w:t>
      </w:r>
      <w:r w:rsidR="00B160E9" w:rsidRPr="008D30F9">
        <w:rPr>
          <w:szCs w:val="22"/>
        </w:rPr>
        <w:t>shall</w:t>
      </w:r>
      <w:r w:rsidR="0042175E">
        <w:rPr>
          <w:szCs w:val="22"/>
        </w:rPr>
        <w:t xml:space="preserve"> </w:t>
      </w:r>
      <w:r w:rsidRPr="008D30F9">
        <w:rPr>
          <w:szCs w:val="22"/>
        </w:rPr>
        <w:t xml:space="preserve">be based on an internationally recognized manufacturing </w:t>
      </w:r>
      <w:r>
        <w:rPr>
          <w:szCs w:val="22"/>
        </w:rPr>
        <w:t>specification</w:t>
      </w:r>
      <w:r w:rsidRPr="008D30F9">
        <w:rPr>
          <w:szCs w:val="22"/>
        </w:rPr>
        <w:t xml:space="preserve">, or equivalent. The Product Verification Plan shall reference the relevant international, national and </w:t>
      </w:r>
      <w:r>
        <w:rPr>
          <w:szCs w:val="22"/>
        </w:rPr>
        <w:t>Eskom</w:t>
      </w:r>
      <w:r w:rsidRPr="008D30F9">
        <w:rPr>
          <w:szCs w:val="22"/>
        </w:rPr>
        <w:t xml:space="preserve"> </w:t>
      </w:r>
      <w:r>
        <w:rPr>
          <w:szCs w:val="22"/>
        </w:rPr>
        <w:t>Specification</w:t>
      </w:r>
      <w:r w:rsidRPr="008D30F9">
        <w:rPr>
          <w:szCs w:val="22"/>
        </w:rPr>
        <w:t>s ruling the applicable method of tests and the approval criteria.</w:t>
      </w:r>
    </w:p>
    <w:p w14:paraId="40FD2C85" w14:textId="77777777" w:rsidR="00B54952" w:rsidRPr="008D30F9" w:rsidRDefault="00B54952"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p>
    <w:p w14:paraId="157A4143" w14:textId="77777777" w:rsidR="00E15B49" w:rsidRPr="008D30F9" w:rsidRDefault="00E15B49" w:rsidP="00065547">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rPr>
      </w:pPr>
      <w:r w:rsidRPr="00E30AED">
        <w:rPr>
          <w:szCs w:val="22"/>
          <w:u w:val="single"/>
        </w:rPr>
        <w:t>Product Verification Plan</w:t>
      </w:r>
      <w:r w:rsidRPr="008D30F9">
        <w:rPr>
          <w:szCs w:val="22"/>
          <w:u w:val="single"/>
        </w:rPr>
        <w:t xml:space="preserve"> Structure</w:t>
      </w:r>
    </w:p>
    <w:p w14:paraId="0E267259" w14:textId="77777777" w:rsidR="00E15B4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As a general guidance the Product Verification Plan shall be structured similar to the proven system used for the previous </w:t>
      </w:r>
      <w:r>
        <w:rPr>
          <w:szCs w:val="22"/>
        </w:rPr>
        <w:t>Eskom</w:t>
      </w:r>
      <w:r w:rsidRPr="008D30F9">
        <w:rPr>
          <w:szCs w:val="22"/>
        </w:rPr>
        <w:t xml:space="preserve"> Power Stations, but adjusted to present regulations and material, welding and testing </w:t>
      </w:r>
      <w:r>
        <w:rPr>
          <w:szCs w:val="22"/>
        </w:rPr>
        <w:t>specification</w:t>
      </w:r>
      <w:r w:rsidRPr="008D30F9">
        <w:rPr>
          <w:szCs w:val="22"/>
        </w:rPr>
        <w:t xml:space="preserve">s. </w:t>
      </w:r>
    </w:p>
    <w:p w14:paraId="73FD6CFD" w14:textId="77777777" w:rsidR="00E15B49" w:rsidRPr="008D30F9" w:rsidRDefault="00E15B49" w:rsidP="00E15B49">
      <w:pPr>
        <w:ind w:left="1429"/>
        <w:jc w:val="both"/>
        <w:rPr>
          <w:szCs w:val="22"/>
        </w:rPr>
      </w:pPr>
    </w:p>
    <w:p w14:paraId="5C4B09A3" w14:textId="77777777" w:rsidR="00E15B49" w:rsidRPr="008D30F9" w:rsidRDefault="00E15B49" w:rsidP="00E15B49">
      <w:pPr>
        <w:ind w:left="709"/>
        <w:jc w:val="both"/>
        <w:rPr>
          <w:szCs w:val="22"/>
        </w:rPr>
      </w:pPr>
      <w:r w:rsidRPr="008D30F9">
        <w:rPr>
          <w:szCs w:val="22"/>
        </w:rPr>
        <w:t>The following essential aspects should be covered in the Product Verification Plan, but are not limited to:</w:t>
      </w:r>
    </w:p>
    <w:p w14:paraId="45BDA96D"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personnel qualifications</w:t>
      </w:r>
    </w:p>
    <w:p w14:paraId="18199411"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welding qualifications and verified manufacturing capabilities</w:t>
      </w:r>
    </w:p>
    <w:p w14:paraId="2851FF02"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stamp transfer agreements</w:t>
      </w:r>
    </w:p>
    <w:p w14:paraId="6CB0B75B"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component quality control plans</w:t>
      </w:r>
    </w:p>
    <w:p w14:paraId="527710C6"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type and extent of inspections</w:t>
      </w:r>
    </w:p>
    <w:p w14:paraId="3CCB595E"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type and extend of NDE/DE</w:t>
      </w:r>
    </w:p>
    <w:p w14:paraId="60303207"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approval criteria</w:t>
      </w:r>
    </w:p>
    <w:p w14:paraId="33FC304D" w14:textId="22252B6A" w:rsidR="00E15B49" w:rsidRPr="000138F1"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0138F1">
        <w:rPr>
          <w:szCs w:val="22"/>
        </w:rPr>
        <w:t xml:space="preserve">all </w:t>
      </w:r>
      <w:r w:rsidR="00D57B1B" w:rsidRPr="000138F1">
        <w:rPr>
          <w:szCs w:val="22"/>
        </w:rPr>
        <w:t>Third-Party</w:t>
      </w:r>
      <w:r w:rsidRPr="000138F1">
        <w:rPr>
          <w:szCs w:val="22"/>
        </w:rPr>
        <w:t xml:space="preserve"> interventions and certification requirements</w:t>
      </w:r>
    </w:p>
    <w:p w14:paraId="6CD5DA2E" w14:textId="77777777" w:rsidR="00E15B49" w:rsidRPr="00334BC5"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0138F1">
        <w:rPr>
          <w:szCs w:val="22"/>
        </w:rPr>
        <w:t>documentation and records</w:t>
      </w:r>
    </w:p>
    <w:p w14:paraId="56DA2C92" w14:textId="63996F85" w:rsidR="00A01C22" w:rsidRPr="00A01C22" w:rsidRDefault="00965577"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A01C22">
        <w:rPr>
          <w:szCs w:val="22"/>
        </w:rPr>
        <w:t xml:space="preserve">Including all </w:t>
      </w:r>
      <w:r w:rsidR="00A01C22" w:rsidRPr="00A01C22">
        <w:rPr>
          <w:szCs w:val="22"/>
        </w:rPr>
        <w:t>HVAC related</w:t>
      </w:r>
      <w:r w:rsidRPr="00A01C22">
        <w:rPr>
          <w:szCs w:val="22"/>
        </w:rPr>
        <w:t xml:space="preserve"> issues</w:t>
      </w:r>
    </w:p>
    <w:p w14:paraId="42CAC6A3" w14:textId="77777777" w:rsidR="00A01C22" w:rsidRPr="00A01C22" w:rsidRDefault="00A01C22"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Pr>
          <w:szCs w:val="22"/>
        </w:rPr>
        <w:t xml:space="preserve">Civil Works </w:t>
      </w:r>
    </w:p>
    <w:p w14:paraId="4C3EA789" w14:textId="77777777" w:rsidR="00A01C22" w:rsidRPr="00A01C22" w:rsidRDefault="00A01C22"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Pr>
          <w:szCs w:val="22"/>
        </w:rPr>
        <w:t xml:space="preserve">Electrical Works </w:t>
      </w:r>
    </w:p>
    <w:p w14:paraId="09819C37" w14:textId="77777777" w:rsidR="00A01C22" w:rsidRPr="00A01C22" w:rsidRDefault="00A01C22"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Pr>
          <w:szCs w:val="22"/>
        </w:rPr>
        <w:t xml:space="preserve">SCADA and C&amp;I </w:t>
      </w:r>
    </w:p>
    <w:p w14:paraId="709E5FC4" w14:textId="7EFC9F3C" w:rsidR="00E15B49" w:rsidRPr="009D05A0" w:rsidRDefault="00A01C22" w:rsidP="00B94C06">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9C1D17">
        <w:rPr>
          <w:szCs w:val="22"/>
        </w:rPr>
        <w:t xml:space="preserve">Mechanical on all process and equipment’s for </w:t>
      </w:r>
      <w:r w:rsidR="009C1D17" w:rsidRPr="009C1D17">
        <w:rPr>
          <w:szCs w:val="22"/>
        </w:rPr>
        <w:t xml:space="preserve">Solar PV </w:t>
      </w:r>
      <w:r w:rsidRPr="009C1D17">
        <w:rPr>
          <w:szCs w:val="22"/>
        </w:rPr>
        <w:t xml:space="preserve">Projects </w:t>
      </w:r>
      <w:r w:rsidR="00965577" w:rsidRPr="009C1D17">
        <w:rPr>
          <w:szCs w:val="22"/>
        </w:rPr>
        <w:t xml:space="preserve"> </w:t>
      </w:r>
    </w:p>
    <w:p w14:paraId="463B68E2" w14:textId="0086EBD5" w:rsidR="009D05A0" w:rsidRDefault="009D05A0"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75BFFB28" w14:textId="77777777" w:rsidR="009D05A0" w:rsidRDefault="009D05A0"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86C7002" w14:textId="77777777" w:rsidR="009D05A0" w:rsidRDefault="009D05A0"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B3C6288" w14:textId="5271E7D5" w:rsidR="00F73159" w:rsidRPr="00F73159" w:rsidRDefault="00F73159" w:rsidP="00902F3E">
      <w:pPr>
        <w:pStyle w:val="Heading1"/>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bookmarkStart w:id="344" w:name="_Toc213774573"/>
      <w:r w:rsidRPr="00F73159">
        <w:t xml:space="preserve">. ANNEX </w:t>
      </w:r>
      <w:r>
        <w:t>C</w:t>
      </w:r>
      <w:r w:rsidRPr="00F73159">
        <w:t xml:space="preserve"> </w:t>
      </w:r>
      <w:r>
        <w:t>IDENTIFICATION AND DEFINE TERMS</w:t>
      </w:r>
      <w:bookmarkEnd w:id="344"/>
      <w:r>
        <w:t xml:space="preserve"> </w:t>
      </w:r>
    </w:p>
    <w:p w14:paraId="74298E8A" w14:textId="77777777" w:rsidR="00F73159"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99A6105" w14:textId="60F76B9F" w:rsidR="00F73159"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sidRPr="00F73159">
        <w:rPr>
          <w:noProof/>
        </w:rPr>
        <w:drawing>
          <wp:inline distT="0" distB="0" distL="0" distR="0" wp14:anchorId="57DAB347" wp14:editId="391ACEB8">
            <wp:extent cx="6480175" cy="3522980"/>
            <wp:effectExtent l="0" t="0" r="0" b="0"/>
            <wp:docPr id="13329737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175" cy="3522980"/>
                    </a:xfrm>
                    <a:prstGeom prst="rect">
                      <a:avLst/>
                    </a:prstGeom>
                    <a:noFill/>
                    <a:ln>
                      <a:noFill/>
                    </a:ln>
                  </pic:spPr>
                </pic:pic>
              </a:graphicData>
            </a:graphic>
          </wp:inline>
        </w:drawing>
      </w:r>
    </w:p>
    <w:p w14:paraId="760A436D" w14:textId="47C5AA31"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F9B0A92"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92C307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099599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8758DDC"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81A0DF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117572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6D023F8F"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126CE66"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FD36872"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AFF1AC9"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4E71BD5"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7D4D5643"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17AD686"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75D9B3B"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21E1B43"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B8D79E9"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D2E84E7"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1D57CA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0EF0E5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182033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0C6D31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5211614"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3DA2B2D"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75CB7A5"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7D5679AC"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B84626A" w14:textId="67D3EA05" w:rsidR="00F73159" w:rsidRDefault="00F73159" w:rsidP="00F73159">
      <w:pPr>
        <w:pStyle w:val="Heading1"/>
      </w:pPr>
      <w:bookmarkStart w:id="345" w:name="_Toc213774574"/>
      <w:r>
        <w:t>ANNEX D NONCONFORMITY CATEGORISATION</w:t>
      </w:r>
      <w:bookmarkEnd w:id="345"/>
      <w:r>
        <w:t xml:space="preserve"> </w:t>
      </w:r>
    </w:p>
    <w:p w14:paraId="4A3A1568" w14:textId="77777777" w:rsidR="00F73159" w:rsidRPr="00F73159" w:rsidRDefault="00F73159" w:rsidP="00F73159">
      <w:pPr>
        <w:spacing w:after="0"/>
        <w:ind w:left="2410" w:hanging="2268"/>
      </w:pPr>
    </w:p>
    <w:p w14:paraId="3EB56AA5" w14:textId="3BD0C018" w:rsidR="009D05A0"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Pr>
          <w:noProof/>
          <w:szCs w:val="22"/>
        </w:rPr>
        <w:drawing>
          <wp:inline distT="0" distB="0" distL="0" distR="0" wp14:anchorId="1602C0D4" wp14:editId="346C5A4B">
            <wp:extent cx="5730875" cy="6224270"/>
            <wp:effectExtent l="0" t="0" r="3175" b="5080"/>
            <wp:docPr id="235430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6224270"/>
                    </a:xfrm>
                    <a:prstGeom prst="rect">
                      <a:avLst/>
                    </a:prstGeom>
                    <a:noFill/>
                  </pic:spPr>
                </pic:pic>
              </a:graphicData>
            </a:graphic>
          </wp:inline>
        </w:drawing>
      </w:r>
    </w:p>
    <w:p w14:paraId="18AF495C" w14:textId="77777777" w:rsidR="00F73159"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506375B" w14:textId="7A8669E2"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Pr>
          <w:szCs w:val="22"/>
        </w:rPr>
        <w:br w:type="page"/>
      </w:r>
    </w:p>
    <w:p w14:paraId="1198FC6A" w14:textId="0452DD7E" w:rsidR="00F73159" w:rsidRDefault="00F73159" w:rsidP="00F73159">
      <w:pPr>
        <w:pStyle w:val="Heading1"/>
      </w:pPr>
      <w:bookmarkStart w:id="346" w:name="_Toc213774575"/>
      <w:r>
        <w:lastRenderedPageBreak/>
        <w:t>ANNEX E PERFORMANCE DAMAGES</w:t>
      </w:r>
      <w:bookmarkEnd w:id="346"/>
      <w:r>
        <w:t xml:space="preserve"> </w:t>
      </w:r>
    </w:p>
    <w:p w14:paraId="10D34DB6" w14:textId="5517CE57" w:rsidR="00F73159" w:rsidRPr="009D05A0"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sidRPr="00F73159">
        <w:rPr>
          <w:noProof/>
        </w:rPr>
        <w:drawing>
          <wp:inline distT="0" distB="0" distL="0" distR="0" wp14:anchorId="74925EA4" wp14:editId="6A1341E6">
            <wp:extent cx="5918479" cy="7543523"/>
            <wp:effectExtent l="0" t="0" r="0" b="0"/>
            <wp:docPr id="6640240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873" cy="7551672"/>
                    </a:xfrm>
                    <a:prstGeom prst="rect">
                      <a:avLst/>
                    </a:prstGeom>
                    <a:noFill/>
                    <a:ln>
                      <a:noFill/>
                    </a:ln>
                  </pic:spPr>
                </pic:pic>
              </a:graphicData>
            </a:graphic>
          </wp:inline>
        </w:drawing>
      </w:r>
    </w:p>
    <w:sectPr w:rsidR="00F73159" w:rsidRPr="009D05A0" w:rsidSect="00A01C22">
      <w:headerReference w:type="default" r:id="rId18"/>
      <w:footerReference w:type="default" r:id="rId19"/>
      <w:pgSz w:w="11906" w:h="16838"/>
      <w:pgMar w:top="1814" w:right="567" w:bottom="1701" w:left="1134" w:header="567" w:footer="283"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99F3" w14:textId="77777777" w:rsidR="00AD5326" w:rsidRDefault="00AD5326">
      <w:r>
        <w:separator/>
      </w:r>
    </w:p>
  </w:endnote>
  <w:endnote w:type="continuationSeparator" w:id="0">
    <w:p w14:paraId="13B70FAD" w14:textId="77777777" w:rsidR="00AD5326" w:rsidRDefault="00AD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80F3" w14:textId="60C84E57" w:rsidR="00731059" w:rsidRDefault="0073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23B9" w14:textId="77777777" w:rsidR="00AD5326" w:rsidRDefault="00AD5326">
      <w:r>
        <w:separator/>
      </w:r>
    </w:p>
  </w:footnote>
  <w:footnote w:type="continuationSeparator" w:id="0">
    <w:p w14:paraId="60CAB6EC" w14:textId="77777777" w:rsidR="00AD5326" w:rsidRDefault="00AD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A121" w14:textId="374C4158" w:rsidR="00CA0AAA" w:rsidRDefault="00CA0AAA">
    <w:pPr>
      <w:pStyle w:val="Header"/>
    </w:pPr>
  </w:p>
  <w:tbl>
    <w:tblPr>
      <w:tblW w:w="1065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16"/>
      <w:gridCol w:w="3700"/>
      <w:gridCol w:w="1627"/>
      <w:gridCol w:w="1776"/>
      <w:gridCol w:w="592"/>
      <w:gridCol w:w="444"/>
    </w:tblGrid>
    <w:tr w:rsidR="00CA0AAA" w:rsidRPr="00CA0AAA" w14:paraId="0A953FA8" w14:textId="77777777" w:rsidTr="009D0CFB">
      <w:trPr>
        <w:cantSplit/>
        <w:trHeight w:val="254"/>
      </w:trPr>
      <w:tc>
        <w:tcPr>
          <w:tcW w:w="2516" w:type="dxa"/>
          <w:vMerge w:val="restart"/>
          <w:vAlign w:val="bottom"/>
        </w:tcPr>
        <w:p w14:paraId="114EA19B" w14:textId="77777777" w:rsidR="00CA0AAA" w:rsidRPr="00CA0AAA" w:rsidRDefault="00000000"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bookmarkStart w:id="0" w:name="_Hlk213134436"/>
          <w:r>
            <w:rPr>
              <w:rFonts w:cs="Times New Roman"/>
              <w:b/>
              <w:sz w:val="20"/>
              <w:szCs w:val="20"/>
              <w:lang w:val="en-GB" w:eastAsia="en-ZA"/>
            </w:rPr>
            <w:object w:dxaOrig="1440" w:dyaOrig="1440" w14:anchorId="60344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65920;visibility:visible;mso-wrap-edited:f;mso-position-horizontal-relative:page;mso-position-vertical-relative:page">
                <v:imagedata r:id="rId1" o:title="" grayscale="t" bilevel="t"/>
                <w10:wrap anchorx="page" anchory="page"/>
              </v:shape>
              <o:OLEObject Type="Embed" ProgID="Word.Picture.8" ShapeID="_x0000_s1025" DrawAspect="Content" ObjectID="_1825489884" r:id="rId2"/>
            </w:object>
          </w:r>
        </w:p>
      </w:tc>
      <w:tc>
        <w:tcPr>
          <w:tcW w:w="3700" w:type="dxa"/>
          <w:vMerge w:val="restart"/>
          <w:vAlign w:val="center"/>
        </w:tcPr>
        <w:p w14:paraId="577E4A67" w14:textId="4DF85BA1" w:rsidR="0067485E" w:rsidRPr="00334BC5" w:rsidRDefault="0067485E" w:rsidP="0067485E">
          <w:pPr>
            <w:pStyle w:val="TitlePageBold"/>
            <w:rPr>
              <w:sz w:val="20"/>
              <w:szCs w:val="20"/>
            </w:rPr>
          </w:pPr>
          <w:r w:rsidRPr="0031311A">
            <w:rPr>
              <w:sz w:val="20"/>
              <w:szCs w:val="20"/>
            </w:rPr>
            <w:t xml:space="preserve">Quality Requirements </w:t>
          </w:r>
          <w:r>
            <w:rPr>
              <w:sz w:val="20"/>
              <w:szCs w:val="20"/>
            </w:rPr>
            <w:t xml:space="preserve">Specification for Solar PV Projects </w:t>
          </w:r>
        </w:p>
        <w:p w14:paraId="11C292E1" w14:textId="4099632B"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4"/>
              <w:lang w:val="en-GB" w:eastAsia="en-ZA"/>
            </w:rPr>
          </w:pPr>
        </w:p>
      </w:tc>
      <w:tc>
        <w:tcPr>
          <w:tcW w:w="1627" w:type="dxa"/>
          <w:vAlign w:val="center"/>
        </w:tcPr>
        <w:p w14:paraId="70898ACA"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Template Identifier</w:t>
          </w:r>
        </w:p>
      </w:tc>
      <w:tc>
        <w:tcPr>
          <w:tcW w:w="1776" w:type="dxa"/>
          <w:vAlign w:val="center"/>
        </w:tcPr>
        <w:p w14:paraId="679E6B68" w14:textId="77D669A2" w:rsidR="00CA0AAA" w:rsidRPr="00CA0AAA" w:rsidRDefault="0045604F"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bCs/>
              <w:sz w:val="20"/>
              <w:szCs w:val="20"/>
              <w:lang w:val="en-GB" w:eastAsia="en-ZA"/>
            </w:rPr>
          </w:pPr>
          <w:r w:rsidRPr="0045604F">
            <w:rPr>
              <w:b/>
              <w:bCs/>
              <w:color w:val="000000"/>
              <w:sz w:val="20"/>
              <w:szCs w:val="20"/>
              <w:shd w:val="clear" w:color="auto" w:fill="FFFFFF"/>
            </w:rPr>
            <w:t>559-797952293</w:t>
          </w:r>
        </w:p>
      </w:tc>
      <w:tc>
        <w:tcPr>
          <w:tcW w:w="592" w:type="dxa"/>
          <w:vAlign w:val="center"/>
        </w:tcPr>
        <w:p w14:paraId="438B50B8"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Rev</w:t>
          </w:r>
        </w:p>
      </w:tc>
      <w:tc>
        <w:tcPr>
          <w:tcW w:w="443" w:type="dxa"/>
          <w:vAlign w:val="center"/>
        </w:tcPr>
        <w:p w14:paraId="52A477D0"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1</w:t>
          </w:r>
        </w:p>
      </w:tc>
    </w:tr>
    <w:tr w:rsidR="00CA0AAA" w:rsidRPr="00CA0AAA" w14:paraId="793AC762" w14:textId="77777777" w:rsidTr="009D0CFB">
      <w:trPr>
        <w:cantSplit/>
        <w:trHeight w:val="252"/>
      </w:trPr>
      <w:tc>
        <w:tcPr>
          <w:tcW w:w="2516" w:type="dxa"/>
          <w:vMerge/>
          <w:vAlign w:val="bottom"/>
        </w:tcPr>
        <w:p w14:paraId="1AB7C263"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p>
      </w:tc>
      <w:tc>
        <w:tcPr>
          <w:tcW w:w="3700" w:type="dxa"/>
          <w:vMerge/>
          <w:vAlign w:val="center"/>
        </w:tcPr>
        <w:p w14:paraId="16A905D7"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0"/>
              <w:szCs w:val="20"/>
              <w:lang w:val="en-GB" w:eastAsia="en-ZA"/>
            </w:rPr>
          </w:pPr>
        </w:p>
      </w:tc>
      <w:tc>
        <w:tcPr>
          <w:tcW w:w="1627" w:type="dxa"/>
          <w:vAlign w:val="center"/>
        </w:tcPr>
        <w:p w14:paraId="6D51D395"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Document Identifier</w:t>
          </w:r>
        </w:p>
      </w:tc>
      <w:tc>
        <w:tcPr>
          <w:tcW w:w="1776" w:type="dxa"/>
          <w:vAlign w:val="center"/>
        </w:tcPr>
        <w:p w14:paraId="772EEA18" w14:textId="150FCBEC" w:rsidR="00CA0AAA" w:rsidRPr="00CA0AAA" w:rsidRDefault="00094EF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bCs/>
              <w:color w:val="0000CC"/>
              <w:sz w:val="20"/>
              <w:szCs w:val="20"/>
              <w:lang w:val="en-GB" w:eastAsia="en-ZA"/>
            </w:rPr>
          </w:pPr>
          <w:r w:rsidRPr="00094EFA">
            <w:rPr>
              <w:rFonts w:cs="Times New Roman"/>
              <w:b/>
              <w:bCs/>
              <w:sz w:val="20"/>
              <w:szCs w:val="20"/>
              <w:lang w:val="en-GB" w:eastAsia="en-ZA"/>
            </w:rPr>
            <w:t>F</w:t>
          </w:r>
          <w:r w:rsidR="003932B7">
            <w:rPr>
              <w:rFonts w:cs="Times New Roman"/>
              <w:b/>
              <w:bCs/>
              <w:sz w:val="20"/>
              <w:szCs w:val="20"/>
              <w:lang w:val="en-GB" w:eastAsia="en-ZA"/>
            </w:rPr>
            <w:t>orm</w:t>
          </w:r>
        </w:p>
      </w:tc>
      <w:tc>
        <w:tcPr>
          <w:tcW w:w="592" w:type="dxa"/>
          <w:vAlign w:val="center"/>
        </w:tcPr>
        <w:p w14:paraId="5DD79B5E"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00CC"/>
              <w:sz w:val="20"/>
              <w:szCs w:val="20"/>
              <w:lang w:val="en-GB" w:eastAsia="en-ZA"/>
            </w:rPr>
          </w:pPr>
          <w:r w:rsidRPr="00CA0AAA">
            <w:rPr>
              <w:rFonts w:cs="Times New Roman"/>
              <w:b/>
              <w:sz w:val="20"/>
              <w:szCs w:val="20"/>
              <w:lang w:val="en-GB" w:eastAsia="en-ZA"/>
            </w:rPr>
            <w:t>Rev</w:t>
          </w:r>
        </w:p>
      </w:tc>
      <w:tc>
        <w:tcPr>
          <w:tcW w:w="443" w:type="dxa"/>
          <w:vAlign w:val="center"/>
        </w:tcPr>
        <w:p w14:paraId="337060B5"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00CC"/>
              <w:sz w:val="20"/>
              <w:szCs w:val="20"/>
              <w:lang w:val="en-GB" w:eastAsia="en-ZA"/>
            </w:rPr>
          </w:pPr>
          <w:r w:rsidRPr="00CA0AAA">
            <w:rPr>
              <w:rFonts w:cs="Times New Roman"/>
              <w:b/>
              <w:color w:val="0000CC"/>
              <w:sz w:val="20"/>
              <w:szCs w:val="20"/>
              <w:lang w:val="en-GB" w:eastAsia="en-ZA"/>
            </w:rPr>
            <w:t>1</w:t>
          </w:r>
        </w:p>
      </w:tc>
    </w:tr>
    <w:tr w:rsidR="00CA0AAA" w:rsidRPr="00CA0AAA" w14:paraId="182DD4AA" w14:textId="77777777" w:rsidTr="009D0CFB">
      <w:trPr>
        <w:cantSplit/>
        <w:trHeight w:val="252"/>
      </w:trPr>
      <w:tc>
        <w:tcPr>
          <w:tcW w:w="2516" w:type="dxa"/>
          <w:vMerge/>
          <w:vAlign w:val="bottom"/>
        </w:tcPr>
        <w:p w14:paraId="5EFFED51"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p>
      </w:tc>
      <w:tc>
        <w:tcPr>
          <w:tcW w:w="3700" w:type="dxa"/>
          <w:vMerge/>
          <w:vAlign w:val="center"/>
        </w:tcPr>
        <w:p w14:paraId="1B4019DD"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0"/>
              <w:szCs w:val="20"/>
              <w:lang w:val="en-GB" w:eastAsia="en-ZA"/>
            </w:rPr>
          </w:pPr>
        </w:p>
      </w:tc>
      <w:tc>
        <w:tcPr>
          <w:tcW w:w="1627" w:type="dxa"/>
          <w:vAlign w:val="center"/>
        </w:tcPr>
        <w:p w14:paraId="052CFA2C"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Effective Date</w:t>
          </w:r>
        </w:p>
      </w:tc>
      <w:tc>
        <w:tcPr>
          <w:tcW w:w="2812" w:type="dxa"/>
          <w:gridSpan w:val="3"/>
          <w:vAlign w:val="center"/>
        </w:tcPr>
        <w:p w14:paraId="29861705" w14:textId="30D07636"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70C0"/>
              <w:sz w:val="20"/>
              <w:szCs w:val="20"/>
              <w:lang w:val="en-GB" w:eastAsia="en-ZA"/>
            </w:rPr>
          </w:pPr>
          <w:r w:rsidRPr="00CA0AAA">
            <w:rPr>
              <w:rFonts w:cs="Times New Roman"/>
              <w:b/>
              <w:color w:val="0070C0"/>
              <w:sz w:val="20"/>
              <w:szCs w:val="20"/>
              <w:lang w:val="en-GB" w:eastAsia="en-ZA"/>
            </w:rPr>
            <w:t xml:space="preserve"> </w:t>
          </w:r>
          <w:r w:rsidR="00B62AF8">
            <w:rPr>
              <w:rFonts w:cs="Times New Roman"/>
              <w:b/>
              <w:color w:val="0070C0"/>
              <w:sz w:val="20"/>
              <w:szCs w:val="20"/>
              <w:lang w:val="en-GB" w:eastAsia="en-ZA"/>
            </w:rPr>
            <w:t>May</w:t>
          </w:r>
          <w:r w:rsidRPr="00CA0AAA">
            <w:rPr>
              <w:rFonts w:cs="Times New Roman"/>
              <w:b/>
              <w:color w:val="0070C0"/>
              <w:sz w:val="20"/>
              <w:szCs w:val="20"/>
              <w:lang w:val="en-GB" w:eastAsia="en-ZA"/>
            </w:rPr>
            <w:t xml:space="preserve"> 202</w:t>
          </w:r>
          <w:r w:rsidR="00B62AF8">
            <w:rPr>
              <w:rFonts w:cs="Times New Roman"/>
              <w:b/>
              <w:color w:val="0070C0"/>
              <w:sz w:val="20"/>
              <w:szCs w:val="20"/>
              <w:lang w:val="en-GB" w:eastAsia="en-ZA"/>
            </w:rPr>
            <w:t>4</w:t>
          </w:r>
        </w:p>
      </w:tc>
    </w:tr>
    <w:tr w:rsidR="00CA0AAA" w:rsidRPr="00CA0AAA" w14:paraId="2F313B7D" w14:textId="77777777" w:rsidTr="009D0CFB">
      <w:trPr>
        <w:cantSplit/>
        <w:trHeight w:hRule="exact" w:val="252"/>
      </w:trPr>
      <w:tc>
        <w:tcPr>
          <w:tcW w:w="2516" w:type="dxa"/>
          <w:vMerge/>
          <w:vAlign w:val="bottom"/>
        </w:tcPr>
        <w:p w14:paraId="314439ED"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p>
      </w:tc>
      <w:tc>
        <w:tcPr>
          <w:tcW w:w="3700" w:type="dxa"/>
          <w:vMerge/>
          <w:vAlign w:val="center"/>
        </w:tcPr>
        <w:p w14:paraId="216F0D78"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0"/>
              <w:szCs w:val="20"/>
              <w:lang w:val="en-GB" w:eastAsia="en-ZA"/>
            </w:rPr>
          </w:pPr>
        </w:p>
      </w:tc>
      <w:tc>
        <w:tcPr>
          <w:tcW w:w="1627" w:type="dxa"/>
          <w:vAlign w:val="center"/>
        </w:tcPr>
        <w:p w14:paraId="3C647C4D"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Review Date</w:t>
          </w:r>
        </w:p>
      </w:tc>
      <w:tc>
        <w:tcPr>
          <w:tcW w:w="2812" w:type="dxa"/>
          <w:gridSpan w:val="3"/>
          <w:vAlign w:val="center"/>
        </w:tcPr>
        <w:p w14:paraId="7601694A" w14:textId="3E2C8E2D"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70C0"/>
              <w:sz w:val="20"/>
              <w:szCs w:val="20"/>
              <w:lang w:val="en-GB" w:eastAsia="en-ZA"/>
            </w:rPr>
          </w:pPr>
          <w:r w:rsidRPr="00CA0AAA">
            <w:rPr>
              <w:rFonts w:cs="Times New Roman"/>
              <w:b/>
              <w:color w:val="0070C0"/>
              <w:sz w:val="20"/>
              <w:szCs w:val="20"/>
              <w:lang w:val="en-GB" w:eastAsia="en-ZA"/>
            </w:rPr>
            <w:t xml:space="preserve"> </w:t>
          </w:r>
          <w:r w:rsidR="00B62AF8">
            <w:rPr>
              <w:rFonts w:cs="Times New Roman"/>
              <w:b/>
              <w:color w:val="0070C0"/>
              <w:sz w:val="20"/>
              <w:szCs w:val="20"/>
              <w:lang w:val="en-GB" w:eastAsia="en-ZA"/>
            </w:rPr>
            <w:t xml:space="preserve">May </w:t>
          </w:r>
          <w:r w:rsidRPr="00CA0AAA">
            <w:rPr>
              <w:rFonts w:cs="Times New Roman"/>
              <w:b/>
              <w:color w:val="0070C0"/>
              <w:sz w:val="20"/>
              <w:szCs w:val="20"/>
              <w:lang w:val="en-GB" w:eastAsia="en-ZA"/>
            </w:rPr>
            <w:t>202</w:t>
          </w:r>
          <w:r w:rsidR="00B62AF8">
            <w:rPr>
              <w:rFonts w:cs="Times New Roman"/>
              <w:b/>
              <w:color w:val="0070C0"/>
              <w:sz w:val="20"/>
              <w:szCs w:val="20"/>
              <w:lang w:val="en-GB" w:eastAsia="en-ZA"/>
            </w:rPr>
            <w:t>7</w:t>
          </w:r>
        </w:p>
      </w:tc>
    </w:tr>
    <w:bookmarkEnd w:id="0"/>
  </w:tbl>
  <w:p w14:paraId="6280A2CF" w14:textId="0123038F" w:rsidR="00CA0AAA" w:rsidRDefault="00CA0AAA">
    <w:pPr>
      <w:pStyle w:val="Header"/>
    </w:pPr>
  </w:p>
  <w:p w14:paraId="0E0FDC72" w14:textId="77777777" w:rsidR="00CA0AAA" w:rsidRDefault="00CA0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16"/>
      <w:gridCol w:w="3700"/>
      <w:gridCol w:w="1627"/>
      <w:gridCol w:w="1776"/>
      <w:gridCol w:w="592"/>
      <w:gridCol w:w="444"/>
    </w:tblGrid>
    <w:tr w:rsidR="000C5ADA" w:rsidRPr="000C5ADA" w14:paraId="38EE1FD0" w14:textId="77777777" w:rsidTr="002F4B8B">
      <w:trPr>
        <w:cantSplit/>
        <w:trHeight w:val="254"/>
      </w:trPr>
      <w:tc>
        <w:tcPr>
          <w:tcW w:w="2516" w:type="dxa"/>
          <w:vMerge w:val="restart"/>
          <w:vAlign w:val="bottom"/>
        </w:tcPr>
        <w:p w14:paraId="49B7BB16" w14:textId="77777777" w:rsidR="000C5ADA" w:rsidRPr="000C5ADA" w:rsidRDefault="00000000" w:rsidP="000C5ADA">
          <w:pPr>
            <w:pStyle w:val="Header"/>
            <w:rPr>
              <w:b/>
            </w:rPr>
          </w:pPr>
          <w:r>
            <w:rPr>
              <w:b/>
            </w:rPr>
            <w:object w:dxaOrig="1440" w:dyaOrig="1440" w14:anchorId="0E55B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9.2pt;width:112.15pt;height:29.9pt;z-index:251667968;visibility:visible;mso-wrap-edited:f;mso-position-horizontal-relative:page;mso-position-vertical-relative:page">
                <v:imagedata r:id="rId1" o:title="" grayscale="t" bilevel="t"/>
                <w10:wrap anchorx="page" anchory="page"/>
              </v:shape>
              <o:OLEObject Type="Embed" ProgID="Word.Picture.8" ShapeID="_x0000_s1026" DrawAspect="Content" ObjectID="_1825489885" r:id="rId2"/>
            </w:object>
          </w:r>
        </w:p>
      </w:tc>
      <w:tc>
        <w:tcPr>
          <w:tcW w:w="3700" w:type="dxa"/>
          <w:vMerge w:val="restart"/>
          <w:vAlign w:val="center"/>
        </w:tcPr>
        <w:p w14:paraId="2891143C" w14:textId="77777777" w:rsidR="000C5ADA" w:rsidRPr="000C5ADA" w:rsidRDefault="000C5ADA" w:rsidP="000C5ADA">
          <w:pPr>
            <w:pStyle w:val="Header"/>
            <w:rPr>
              <w:b/>
              <w:lang w:val="en-ZA"/>
            </w:rPr>
          </w:pPr>
          <w:r w:rsidRPr="000C5ADA">
            <w:rPr>
              <w:b/>
              <w:lang w:val="en-ZA"/>
            </w:rPr>
            <w:t xml:space="preserve">Quality Requirements Specification for Solar PV Projects </w:t>
          </w:r>
        </w:p>
        <w:p w14:paraId="60C20215" w14:textId="77777777" w:rsidR="000C5ADA" w:rsidRPr="000C5ADA" w:rsidRDefault="000C5ADA" w:rsidP="000C5ADA">
          <w:pPr>
            <w:pStyle w:val="Header"/>
            <w:rPr>
              <w:b/>
            </w:rPr>
          </w:pPr>
        </w:p>
      </w:tc>
      <w:tc>
        <w:tcPr>
          <w:tcW w:w="1627" w:type="dxa"/>
          <w:vAlign w:val="center"/>
        </w:tcPr>
        <w:p w14:paraId="0DD6D9FD" w14:textId="77777777" w:rsidR="000C5ADA" w:rsidRPr="000C5ADA" w:rsidRDefault="000C5ADA" w:rsidP="000C5ADA">
          <w:pPr>
            <w:pStyle w:val="Header"/>
            <w:rPr>
              <w:b/>
            </w:rPr>
          </w:pPr>
          <w:r w:rsidRPr="000C5ADA">
            <w:rPr>
              <w:b/>
            </w:rPr>
            <w:t>Template Identifier</w:t>
          </w:r>
        </w:p>
      </w:tc>
      <w:tc>
        <w:tcPr>
          <w:tcW w:w="1776" w:type="dxa"/>
          <w:vAlign w:val="center"/>
        </w:tcPr>
        <w:p w14:paraId="06758A24" w14:textId="414BB363" w:rsidR="000C5ADA" w:rsidRPr="000C5ADA" w:rsidRDefault="009D05A0" w:rsidP="000C5ADA">
          <w:pPr>
            <w:pStyle w:val="Header"/>
            <w:rPr>
              <w:b/>
              <w:bCs/>
            </w:rPr>
          </w:pPr>
          <w:r w:rsidRPr="009D05A0">
            <w:rPr>
              <w:b/>
              <w:bCs/>
              <w:lang w:val="en-ZA"/>
            </w:rPr>
            <w:t>559-797952293</w:t>
          </w:r>
        </w:p>
      </w:tc>
      <w:tc>
        <w:tcPr>
          <w:tcW w:w="592" w:type="dxa"/>
          <w:vAlign w:val="center"/>
        </w:tcPr>
        <w:p w14:paraId="664148A3" w14:textId="77777777" w:rsidR="000C5ADA" w:rsidRPr="000C5ADA" w:rsidRDefault="000C5ADA" w:rsidP="000C5ADA">
          <w:pPr>
            <w:pStyle w:val="Header"/>
            <w:rPr>
              <w:b/>
            </w:rPr>
          </w:pPr>
          <w:r w:rsidRPr="000C5ADA">
            <w:rPr>
              <w:b/>
            </w:rPr>
            <w:t>Rev</w:t>
          </w:r>
        </w:p>
      </w:tc>
      <w:tc>
        <w:tcPr>
          <w:tcW w:w="443" w:type="dxa"/>
          <w:vAlign w:val="center"/>
        </w:tcPr>
        <w:p w14:paraId="718C92F1" w14:textId="77777777" w:rsidR="000C5ADA" w:rsidRPr="000C5ADA" w:rsidRDefault="000C5ADA" w:rsidP="000C5ADA">
          <w:pPr>
            <w:pStyle w:val="Header"/>
            <w:rPr>
              <w:b/>
            </w:rPr>
          </w:pPr>
          <w:r w:rsidRPr="000C5ADA">
            <w:rPr>
              <w:b/>
            </w:rPr>
            <w:t>1</w:t>
          </w:r>
        </w:p>
      </w:tc>
    </w:tr>
    <w:tr w:rsidR="000C5ADA" w:rsidRPr="000C5ADA" w14:paraId="33D5258B" w14:textId="77777777" w:rsidTr="002F4B8B">
      <w:trPr>
        <w:cantSplit/>
        <w:trHeight w:val="252"/>
      </w:trPr>
      <w:tc>
        <w:tcPr>
          <w:tcW w:w="2516" w:type="dxa"/>
          <w:vMerge/>
          <w:vAlign w:val="bottom"/>
        </w:tcPr>
        <w:p w14:paraId="22473692" w14:textId="77777777" w:rsidR="000C5ADA" w:rsidRPr="000C5ADA" w:rsidRDefault="000C5ADA" w:rsidP="000C5ADA">
          <w:pPr>
            <w:pStyle w:val="Header"/>
            <w:rPr>
              <w:b/>
            </w:rPr>
          </w:pPr>
        </w:p>
      </w:tc>
      <w:tc>
        <w:tcPr>
          <w:tcW w:w="3700" w:type="dxa"/>
          <w:vMerge/>
          <w:vAlign w:val="center"/>
        </w:tcPr>
        <w:p w14:paraId="210547DF" w14:textId="77777777" w:rsidR="000C5ADA" w:rsidRPr="000C5ADA" w:rsidRDefault="000C5ADA" w:rsidP="000C5ADA">
          <w:pPr>
            <w:pStyle w:val="Header"/>
            <w:rPr>
              <w:b/>
            </w:rPr>
          </w:pPr>
        </w:p>
      </w:tc>
      <w:tc>
        <w:tcPr>
          <w:tcW w:w="1627" w:type="dxa"/>
          <w:vAlign w:val="center"/>
        </w:tcPr>
        <w:p w14:paraId="62A2FEC4" w14:textId="77777777" w:rsidR="000C5ADA" w:rsidRPr="000C5ADA" w:rsidRDefault="000C5ADA" w:rsidP="000C5ADA">
          <w:pPr>
            <w:pStyle w:val="Header"/>
            <w:rPr>
              <w:b/>
            </w:rPr>
          </w:pPr>
          <w:r w:rsidRPr="000C5ADA">
            <w:rPr>
              <w:b/>
            </w:rPr>
            <w:t>Document Identifier</w:t>
          </w:r>
        </w:p>
      </w:tc>
      <w:tc>
        <w:tcPr>
          <w:tcW w:w="1776" w:type="dxa"/>
          <w:vAlign w:val="center"/>
        </w:tcPr>
        <w:p w14:paraId="22148D5B" w14:textId="77777777" w:rsidR="000C5ADA" w:rsidRPr="000C5ADA" w:rsidRDefault="000C5ADA" w:rsidP="000C5ADA">
          <w:pPr>
            <w:pStyle w:val="Header"/>
            <w:rPr>
              <w:b/>
              <w:bCs/>
            </w:rPr>
          </w:pPr>
          <w:r w:rsidRPr="000C5ADA">
            <w:rPr>
              <w:b/>
              <w:bCs/>
            </w:rPr>
            <w:t>Form</w:t>
          </w:r>
        </w:p>
      </w:tc>
      <w:tc>
        <w:tcPr>
          <w:tcW w:w="592" w:type="dxa"/>
          <w:vAlign w:val="center"/>
        </w:tcPr>
        <w:p w14:paraId="097FA1F8" w14:textId="77777777" w:rsidR="000C5ADA" w:rsidRPr="000C5ADA" w:rsidRDefault="000C5ADA" w:rsidP="000C5ADA">
          <w:pPr>
            <w:pStyle w:val="Header"/>
            <w:rPr>
              <w:b/>
            </w:rPr>
          </w:pPr>
          <w:r w:rsidRPr="000C5ADA">
            <w:rPr>
              <w:b/>
            </w:rPr>
            <w:t>Rev</w:t>
          </w:r>
        </w:p>
      </w:tc>
      <w:tc>
        <w:tcPr>
          <w:tcW w:w="443" w:type="dxa"/>
          <w:vAlign w:val="center"/>
        </w:tcPr>
        <w:p w14:paraId="00756CA2" w14:textId="77777777" w:rsidR="000C5ADA" w:rsidRPr="000C5ADA" w:rsidRDefault="000C5ADA" w:rsidP="000C5ADA">
          <w:pPr>
            <w:pStyle w:val="Header"/>
            <w:rPr>
              <w:b/>
            </w:rPr>
          </w:pPr>
          <w:r w:rsidRPr="000C5ADA">
            <w:rPr>
              <w:b/>
            </w:rPr>
            <w:t>1</w:t>
          </w:r>
        </w:p>
      </w:tc>
    </w:tr>
    <w:tr w:rsidR="000C5ADA" w:rsidRPr="000C5ADA" w14:paraId="0F847CE5" w14:textId="77777777" w:rsidTr="002F4B8B">
      <w:trPr>
        <w:cantSplit/>
        <w:trHeight w:val="252"/>
      </w:trPr>
      <w:tc>
        <w:tcPr>
          <w:tcW w:w="2516" w:type="dxa"/>
          <w:vMerge/>
          <w:vAlign w:val="bottom"/>
        </w:tcPr>
        <w:p w14:paraId="130E2329" w14:textId="77777777" w:rsidR="000C5ADA" w:rsidRPr="000C5ADA" w:rsidRDefault="000C5ADA" w:rsidP="000C5ADA">
          <w:pPr>
            <w:pStyle w:val="Header"/>
            <w:rPr>
              <w:b/>
            </w:rPr>
          </w:pPr>
        </w:p>
      </w:tc>
      <w:tc>
        <w:tcPr>
          <w:tcW w:w="3700" w:type="dxa"/>
          <w:vMerge/>
          <w:vAlign w:val="center"/>
        </w:tcPr>
        <w:p w14:paraId="20679CD2" w14:textId="77777777" w:rsidR="000C5ADA" w:rsidRPr="000C5ADA" w:rsidRDefault="000C5ADA" w:rsidP="000C5ADA">
          <w:pPr>
            <w:pStyle w:val="Header"/>
            <w:rPr>
              <w:b/>
            </w:rPr>
          </w:pPr>
        </w:p>
      </w:tc>
      <w:tc>
        <w:tcPr>
          <w:tcW w:w="1627" w:type="dxa"/>
          <w:vAlign w:val="center"/>
        </w:tcPr>
        <w:p w14:paraId="41F7F9F8" w14:textId="77777777" w:rsidR="000C5ADA" w:rsidRPr="000C5ADA" w:rsidRDefault="000C5ADA" w:rsidP="000C5ADA">
          <w:pPr>
            <w:pStyle w:val="Header"/>
            <w:rPr>
              <w:b/>
            </w:rPr>
          </w:pPr>
          <w:r w:rsidRPr="000C5ADA">
            <w:rPr>
              <w:b/>
            </w:rPr>
            <w:t>Effective Date</w:t>
          </w:r>
        </w:p>
      </w:tc>
      <w:tc>
        <w:tcPr>
          <w:tcW w:w="2812" w:type="dxa"/>
          <w:gridSpan w:val="3"/>
          <w:vAlign w:val="center"/>
        </w:tcPr>
        <w:p w14:paraId="613D80D6" w14:textId="77777777" w:rsidR="000C5ADA" w:rsidRPr="000C5ADA" w:rsidRDefault="000C5ADA" w:rsidP="000C5ADA">
          <w:pPr>
            <w:pStyle w:val="Header"/>
            <w:rPr>
              <w:b/>
            </w:rPr>
          </w:pPr>
          <w:r w:rsidRPr="000C5ADA">
            <w:rPr>
              <w:b/>
            </w:rPr>
            <w:t xml:space="preserve"> May 2024</w:t>
          </w:r>
        </w:p>
      </w:tc>
    </w:tr>
    <w:tr w:rsidR="000C5ADA" w:rsidRPr="000C5ADA" w14:paraId="42843934" w14:textId="77777777" w:rsidTr="002F4B8B">
      <w:trPr>
        <w:cantSplit/>
        <w:trHeight w:hRule="exact" w:val="252"/>
      </w:trPr>
      <w:tc>
        <w:tcPr>
          <w:tcW w:w="2516" w:type="dxa"/>
          <w:vMerge/>
          <w:vAlign w:val="bottom"/>
        </w:tcPr>
        <w:p w14:paraId="68B806ED" w14:textId="77777777" w:rsidR="000C5ADA" w:rsidRPr="000C5ADA" w:rsidRDefault="000C5ADA" w:rsidP="000C5ADA">
          <w:pPr>
            <w:pStyle w:val="Header"/>
            <w:rPr>
              <w:b/>
            </w:rPr>
          </w:pPr>
        </w:p>
      </w:tc>
      <w:tc>
        <w:tcPr>
          <w:tcW w:w="3700" w:type="dxa"/>
          <w:vMerge/>
          <w:vAlign w:val="center"/>
        </w:tcPr>
        <w:p w14:paraId="76EE929A" w14:textId="77777777" w:rsidR="000C5ADA" w:rsidRPr="000C5ADA" w:rsidRDefault="000C5ADA" w:rsidP="000C5ADA">
          <w:pPr>
            <w:pStyle w:val="Header"/>
            <w:rPr>
              <w:b/>
            </w:rPr>
          </w:pPr>
        </w:p>
      </w:tc>
      <w:tc>
        <w:tcPr>
          <w:tcW w:w="1627" w:type="dxa"/>
          <w:vAlign w:val="center"/>
        </w:tcPr>
        <w:p w14:paraId="397B1C5A" w14:textId="77777777" w:rsidR="000C5ADA" w:rsidRPr="000C5ADA" w:rsidRDefault="000C5ADA" w:rsidP="000C5ADA">
          <w:pPr>
            <w:pStyle w:val="Header"/>
            <w:rPr>
              <w:b/>
            </w:rPr>
          </w:pPr>
          <w:r w:rsidRPr="000C5ADA">
            <w:rPr>
              <w:b/>
            </w:rPr>
            <w:t>Review Date</w:t>
          </w:r>
        </w:p>
      </w:tc>
      <w:tc>
        <w:tcPr>
          <w:tcW w:w="2812" w:type="dxa"/>
          <w:gridSpan w:val="3"/>
          <w:vAlign w:val="center"/>
        </w:tcPr>
        <w:p w14:paraId="42FB6CA8" w14:textId="77777777" w:rsidR="000C5ADA" w:rsidRPr="000C5ADA" w:rsidRDefault="000C5ADA" w:rsidP="000C5ADA">
          <w:pPr>
            <w:pStyle w:val="Header"/>
            <w:rPr>
              <w:b/>
            </w:rPr>
          </w:pPr>
          <w:r w:rsidRPr="000C5ADA">
            <w:rPr>
              <w:b/>
            </w:rPr>
            <w:t xml:space="preserve"> May 2027</w:t>
          </w:r>
        </w:p>
      </w:tc>
    </w:tr>
  </w:tbl>
  <w:p w14:paraId="6379C25B" w14:textId="77777777" w:rsidR="00731059" w:rsidRDefault="00731059">
    <w:pPr>
      <w:pStyle w:val="Header"/>
    </w:pPr>
    <w:r>
      <w:rPr>
        <w:noProof/>
        <w:lang w:val="en-ZA" w:eastAsia="en-ZA"/>
      </w:rPr>
      <mc:AlternateContent>
        <mc:Choice Requires="wps">
          <w:drawing>
            <wp:anchor distT="0" distB="0" distL="114300" distR="114300" simplePos="0" relativeHeight="251649536" behindDoc="1" locked="0" layoutInCell="1" allowOverlap="1" wp14:anchorId="0E3B326E" wp14:editId="100A5984">
              <wp:simplePos x="0" y="0"/>
              <wp:positionH relativeFrom="page">
                <wp:posOffset>10021570</wp:posOffset>
              </wp:positionH>
              <wp:positionV relativeFrom="page">
                <wp:posOffset>719455</wp:posOffset>
              </wp:positionV>
              <wp:extent cx="238125" cy="3959860"/>
              <wp:effectExtent l="127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C7AA16" w14:textId="77777777" w:rsidR="00731059" w:rsidRPr="00C007D2" w:rsidRDefault="00731059" w:rsidP="00D31A94">
                          <w:pPr>
                            <w:pStyle w:val="HeaderBold"/>
                            <w:rPr>
                              <w:lang w:val="en-ZA"/>
                            </w:rPr>
                          </w:pPr>
                          <w:r>
                            <w:rPr>
                              <w:lang w:val="en-ZA"/>
                            </w:rPr>
                            <w:t>Supplier Contract Quality Requirements Specification</w:t>
                          </w:r>
                        </w:p>
                        <w:p w14:paraId="46D4EE0D" w14:textId="77777777" w:rsidR="00731059" w:rsidRDefault="00731059" w:rsidP="00D31A94">
                          <w:pPr>
                            <w:pStyle w:val="HeaderBold"/>
                          </w:pP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B326E" id="_x0000_t202" coordsize="21600,21600" o:spt="202" path="m,l,21600r21600,l21600,xe">
              <v:stroke joinstyle="miter"/>
              <v:path gradientshapeok="t" o:connecttype="rect"/>
            </v:shapetype>
            <v:shape id="Text Box 11" o:spid="_x0000_s1026" type="#_x0000_t202" style="position:absolute;left:0;text-align:left;margin-left:789.1pt;margin-top:56.65pt;width:18.75pt;height:311.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" filled="f" stroked="f" strokeweight=".5pt">
              <v:textbox style="layout-flow:vertical;mso-layout-flow-alt:top-to-bottom" inset="0,2mm,0,2mm">
                <w:txbxContent>
                  <w:p w14:paraId="40C7AA16" w14:textId="77777777" w:rsidR="00731059" w:rsidRPr="00C007D2" w:rsidRDefault="00731059" w:rsidP="00D31A94">
                    <w:pPr>
                      <w:pStyle w:val="HeaderBold"/>
                      <w:rPr>
                        <w:lang w:val="en-ZA"/>
                      </w:rPr>
                    </w:pPr>
                    <w:r>
                      <w:rPr>
                        <w:lang w:val="en-ZA"/>
                      </w:rPr>
                      <w:t>Supplier Contract Quality Requirements Specification</w:t>
                    </w:r>
                  </w:p>
                  <w:p w14:paraId="46D4EE0D" w14:textId="77777777" w:rsidR="00731059" w:rsidRDefault="00731059" w:rsidP="00D31A94">
                    <w:pPr>
                      <w:pStyle w:val="HeaderBold"/>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3872" behindDoc="0" locked="0" layoutInCell="1" allowOverlap="1" wp14:anchorId="7818CF3A" wp14:editId="6AD2DFB3">
              <wp:simplePos x="0" y="0"/>
              <wp:positionH relativeFrom="page">
                <wp:posOffset>9719945</wp:posOffset>
              </wp:positionH>
              <wp:positionV relativeFrom="page">
                <wp:posOffset>719455</wp:posOffset>
              </wp:positionV>
              <wp:extent cx="0" cy="6480175"/>
              <wp:effectExtent l="13970" t="5080" r="508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115E8" id="Straight Connector 10"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">
              <w10:wrap anchorx="page" anchory="page"/>
            </v:line>
          </w:pict>
        </mc:Fallback>
      </mc:AlternateContent>
    </w:r>
    <w:r>
      <w:rPr>
        <w:noProof/>
        <w:lang w:val="en-ZA" w:eastAsia="en-ZA"/>
      </w:rPr>
      <mc:AlternateContent>
        <mc:Choice Requires="wps">
          <w:drawing>
            <wp:anchor distT="0" distB="0" distL="114300" distR="114300" simplePos="0" relativeHeight="251661824" behindDoc="0" locked="0" layoutInCell="1" allowOverlap="1" wp14:anchorId="36DCCB24" wp14:editId="4F69FA52">
              <wp:simplePos x="0" y="0"/>
              <wp:positionH relativeFrom="page">
                <wp:posOffset>9719945</wp:posOffset>
              </wp:positionH>
              <wp:positionV relativeFrom="page">
                <wp:posOffset>5831840</wp:posOffset>
              </wp:positionV>
              <wp:extent cx="179705" cy="1367790"/>
              <wp:effectExtent l="4445" t="2540" r="0" b="12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E6290B" w14:textId="10131624" w:rsidR="00731059" w:rsidRDefault="00731059">
                          <w:pPr>
                            <w:pStyle w:val="HeaderBold"/>
                          </w:pPr>
                          <w:r>
                            <w:fldChar w:fldCharType="begin"/>
                          </w:r>
                          <w:r>
                            <w:instrText xml:space="preserve"> PAGE  \* MERGEFORMAT </w:instrText>
                          </w:r>
                          <w:r>
                            <w:fldChar w:fldCharType="separate"/>
                          </w:r>
                          <w:r w:rsidR="00C06DFE">
                            <w:rPr>
                              <w:noProof/>
                            </w:rPr>
                            <w:t>21</w:t>
                          </w:r>
                          <w:r>
                            <w:fldChar w:fldCharType="end"/>
                          </w:r>
                          <w:r>
                            <w:t xml:space="preserve"> of </w:t>
                          </w:r>
                          <w:fldSimple w:instr=" NUMPAGES  \* MERGEFORMAT ">
                            <w:r w:rsidR="00C06DFE">
                              <w:rPr>
                                <w:noProof/>
                              </w:rPr>
                              <w:t>21</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CCB24" id="Text Box 68" o:spid="_x0000_s1027" type="#_x0000_t202" style="position:absolute;left:0;text-align:left;margin-left:765.35pt;margin-top:459.2pt;width:14.15pt;height:107.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DR5AEAAKkDAAAOAAAAZHJzL2Uyb0RvYy54bWysU8Fu2zAMvQ/YPwi6L3Zar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" filled="f" stroked="f" strokeweight=".5pt">
              <v:textbox style="layout-flow:vertical;mso-layout-flow-alt:top-to-bottom" inset="0,2mm,0,2mm">
                <w:txbxContent>
                  <w:p w14:paraId="03E6290B" w14:textId="10131624" w:rsidR="00731059" w:rsidRDefault="00731059">
                    <w:pPr>
                      <w:pStyle w:val="HeaderBold"/>
                    </w:pPr>
                    <w:r>
                      <w:fldChar w:fldCharType="begin"/>
                    </w:r>
                    <w:r>
                      <w:instrText xml:space="preserve"> PAGE  \* MERGEFORMAT </w:instrText>
                    </w:r>
                    <w:r>
                      <w:fldChar w:fldCharType="separate"/>
                    </w:r>
                    <w:r w:rsidR="00C06DFE">
                      <w:rPr>
                        <w:noProof/>
                      </w:rPr>
                      <w:t>21</w:t>
                    </w:r>
                    <w:r>
                      <w:fldChar w:fldCharType="end"/>
                    </w:r>
                    <w:r>
                      <w:t xml:space="preserve"> of </w:t>
                    </w:r>
                    <w:fldSimple w:instr=" NUMPAGES  \* MERGEFORMAT ">
                      <w:r w:rsidR="00C06DFE">
                        <w:rPr>
                          <w:noProof/>
                        </w:rPr>
                        <w:t>21</w:t>
                      </w:r>
                    </w:fldSimple>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9776" behindDoc="0" locked="0" layoutInCell="1" allowOverlap="1" wp14:anchorId="2FB4F840" wp14:editId="4CA48EA2">
              <wp:simplePos x="0" y="0"/>
              <wp:positionH relativeFrom="page">
                <wp:posOffset>9719945</wp:posOffset>
              </wp:positionH>
              <wp:positionV relativeFrom="page">
                <wp:posOffset>4679950</wp:posOffset>
              </wp:positionV>
              <wp:extent cx="179705" cy="1151890"/>
              <wp:effectExtent l="4445" t="317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B21A39" w14:textId="77777777" w:rsidR="00731059" w:rsidRDefault="00731059">
                          <w:pPr>
                            <w:pStyle w:val="Header"/>
                          </w:pPr>
                          <w:r>
                            <w:t>Page:</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F840" id="Text Box 69" o:spid="_x0000_s1028" type="#_x0000_t202" style="position:absolute;left:0;text-align:left;margin-left:765.35pt;margin-top:368.5pt;width:14.15pt;height:90.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" filled="f" stroked="f" strokeweight=".5pt">
              <v:textbox style="layout-flow:vertical;mso-layout-flow-alt:top-to-bottom" inset="0,2mm,0,2mm">
                <w:txbxContent>
                  <w:p w14:paraId="20B21A39" w14:textId="77777777" w:rsidR="00731059" w:rsidRDefault="00731059">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7728" behindDoc="0" locked="0" layoutInCell="1" allowOverlap="1" wp14:anchorId="6000BF75" wp14:editId="17BDC6D8">
              <wp:simplePos x="0" y="0"/>
              <wp:positionH relativeFrom="page">
                <wp:posOffset>9899650</wp:posOffset>
              </wp:positionH>
              <wp:positionV relativeFrom="page">
                <wp:posOffset>5831840</wp:posOffset>
              </wp:positionV>
              <wp:extent cx="179705" cy="1367790"/>
              <wp:effectExtent l="3175" t="2540" r="0" b="127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5E08DE" w14:textId="77777777" w:rsidR="00731059" w:rsidRDefault="00731059">
                          <w:pPr>
                            <w:pStyle w:val="HeaderBold"/>
                          </w:pPr>
                          <w:r>
                            <w:t>0</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BF75" id="Text Box 70" o:spid="_x0000_s1029" type="#_x0000_t202" style="position:absolute;left:0;text-align:left;margin-left:779.5pt;margin-top:459.2pt;width:14.15pt;height:107.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5I5AEAAKkDAAAOAAAAZHJzL2Uyb0RvYy54bWysU8Fu2zAMvQ/YPwi6L3Y6t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" filled="f" stroked="f" strokeweight=".5pt">
              <v:textbox style="layout-flow:vertical;mso-layout-flow-alt:top-to-bottom" inset="0,2mm,0,2mm">
                <w:txbxContent>
                  <w:p w14:paraId="285E08DE" w14:textId="77777777" w:rsidR="00731059" w:rsidRDefault="00731059">
                    <w:pPr>
                      <w:pStyle w:val="HeaderBold"/>
                    </w:pPr>
                    <w:r>
                      <w:t>0</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5680" behindDoc="0" locked="0" layoutInCell="1" allowOverlap="1" wp14:anchorId="6682100D" wp14:editId="26AEBCC8">
              <wp:simplePos x="0" y="0"/>
              <wp:positionH relativeFrom="page">
                <wp:posOffset>9899650</wp:posOffset>
              </wp:positionH>
              <wp:positionV relativeFrom="page">
                <wp:posOffset>4679950</wp:posOffset>
              </wp:positionV>
              <wp:extent cx="179705" cy="1151890"/>
              <wp:effectExtent l="3175" t="3175"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B7CA99" w14:textId="77777777" w:rsidR="00731059" w:rsidRDefault="00731059">
                          <w:pPr>
                            <w:pStyle w:val="Header"/>
                          </w:pPr>
                          <w:r>
                            <w:t>Revision:</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2100D" id="Text Box 71" o:spid="_x0000_s1030" type="#_x0000_t202" style="position:absolute;left:0;text-align:left;margin-left:779.5pt;margin-top:368.5pt;width:14.15pt;height:90.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" filled="f" stroked="f" strokeweight=".5pt">
              <v:textbox style="layout-flow:vertical;mso-layout-flow-alt:top-to-bottom" inset="0,2mm,0,2mm">
                <w:txbxContent>
                  <w:p w14:paraId="67B7CA99" w14:textId="77777777" w:rsidR="00731059" w:rsidRDefault="00731059">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3632" behindDoc="0" locked="0" layoutInCell="1" allowOverlap="1" wp14:anchorId="188D1A60" wp14:editId="7839A6EB">
              <wp:simplePos x="0" y="0"/>
              <wp:positionH relativeFrom="page">
                <wp:posOffset>10079990</wp:posOffset>
              </wp:positionH>
              <wp:positionV relativeFrom="page">
                <wp:posOffset>5831840</wp:posOffset>
              </wp:positionV>
              <wp:extent cx="179705" cy="1367790"/>
              <wp:effectExtent l="2540" t="2540" r="0" b="127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236BB6" w14:textId="77777777" w:rsidR="00731059" w:rsidRPr="00C007D2" w:rsidRDefault="00731059">
                          <w:pPr>
                            <w:pStyle w:val="HeaderBold"/>
                            <w:rPr>
                              <w:lang w:val="en-ZA"/>
                            </w:rPr>
                          </w:pPr>
                          <w:r>
                            <w:rPr>
                              <w:lang w:val="en-ZA"/>
                            </w:rPr>
                            <w:t>QM-58</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D1A60" id="Text Box 72" o:spid="_x0000_s1031" type="#_x0000_t202" style="position:absolute;left:0;text-align:left;margin-left:793.7pt;margin-top:459.2pt;width:14.15pt;height:107.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" filled="f" stroked="f" strokeweight=".5pt">
              <v:textbox style="layout-flow:vertical;mso-layout-flow-alt:top-to-bottom" inset="0,2mm,0,2mm">
                <w:txbxContent>
                  <w:p w14:paraId="21236BB6" w14:textId="77777777" w:rsidR="00731059" w:rsidRPr="00C007D2" w:rsidRDefault="00731059">
                    <w:pPr>
                      <w:pStyle w:val="HeaderBold"/>
                      <w:rPr>
                        <w:lang w:val="en-ZA"/>
                      </w:rPr>
                    </w:pPr>
                    <w:r>
                      <w:rPr>
                        <w:lang w:val="en-ZA"/>
                      </w:rPr>
                      <w:t>QM-58</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1584" behindDoc="0" locked="0" layoutInCell="1" allowOverlap="1" wp14:anchorId="56C5819A" wp14:editId="7209D113">
              <wp:simplePos x="0" y="0"/>
              <wp:positionH relativeFrom="page">
                <wp:posOffset>10079990</wp:posOffset>
              </wp:positionH>
              <wp:positionV relativeFrom="page">
                <wp:posOffset>4679950</wp:posOffset>
              </wp:positionV>
              <wp:extent cx="179705" cy="1151890"/>
              <wp:effectExtent l="2540" t="3175"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2765F4" w14:textId="77777777" w:rsidR="00731059" w:rsidRDefault="00731059">
                          <w:pPr>
                            <w:pStyle w:val="Header"/>
                          </w:pPr>
                          <w:r>
                            <w:t>Unique Identifier:</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819A" id="Text Box 73" o:spid="_x0000_s1032" type="#_x0000_t202" style="position:absolute;left:0;text-align:left;margin-left:793.7pt;margin-top:368.5pt;width:14.15pt;height:9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" filled="f" stroked="f" strokeweight=".5pt">
              <v:textbox style="layout-flow:vertical;mso-layout-flow-alt:top-to-bottom" inset="0,2mm,0,2mm">
                <w:txbxContent>
                  <w:p w14:paraId="6B2765F4" w14:textId="77777777" w:rsidR="00731059" w:rsidRDefault="00731059">
                    <w:pPr>
                      <w:pStyle w:val="Header"/>
                    </w:pPr>
                    <w:r>
                      <w:t>Unique Identifier: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C7C"/>
    <w:multiLevelType w:val="hybridMultilevel"/>
    <w:tmpl w:val="2AEC1A94"/>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2" w15:restartNumberingAfterBreak="0">
    <w:nsid w:val="0D0F3932"/>
    <w:multiLevelType w:val="hybridMultilevel"/>
    <w:tmpl w:val="0E38F7D0"/>
    <w:lvl w:ilvl="0" w:tplc="1C090003">
      <w:start w:val="1"/>
      <w:numFmt w:val="bullet"/>
      <w:lvlText w:val="o"/>
      <w:lvlJc w:val="left"/>
      <w:pPr>
        <w:ind w:left="1429" w:hanging="360"/>
      </w:pPr>
      <w:rPr>
        <w:rFonts w:ascii="Courier New" w:hAnsi="Courier New" w:cs="Courier New"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0EC84856"/>
    <w:multiLevelType w:val="singleLevel"/>
    <w:tmpl w:val="0409000F"/>
    <w:lvl w:ilvl="0">
      <w:numFmt w:val="decimal"/>
      <w:lvlText w:val=""/>
      <w:lvlJc w:val="left"/>
    </w:lvl>
  </w:abstractNum>
  <w:abstractNum w:abstractNumId="4"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5" w15:restartNumberingAfterBreak="0">
    <w:nsid w:val="110C3AFA"/>
    <w:multiLevelType w:val="hybridMultilevel"/>
    <w:tmpl w:val="2AEC1A94"/>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3F3E74"/>
    <w:multiLevelType w:val="hybridMultilevel"/>
    <w:tmpl w:val="3FCCF5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0D512A"/>
    <w:multiLevelType w:val="hybridMultilevel"/>
    <w:tmpl w:val="52F612F2"/>
    <w:lvl w:ilvl="0" w:tplc="2BAA81DC">
      <w:start w:val="1"/>
      <w:numFmt w:val="decimal"/>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8" w15:restartNumberingAfterBreak="0">
    <w:nsid w:val="1A3F165C"/>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9" w15:restartNumberingAfterBreak="0">
    <w:nsid w:val="1B0545E3"/>
    <w:multiLevelType w:val="multilevel"/>
    <w:tmpl w:val="D5024C2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95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0" w15:restartNumberingAfterBreak="0">
    <w:nsid w:val="222647F5"/>
    <w:multiLevelType w:val="hybridMultilevel"/>
    <w:tmpl w:val="2116C8FA"/>
    <w:lvl w:ilvl="0" w:tplc="04090001">
      <w:start w:val="1"/>
      <w:numFmt w:val="bullet"/>
      <w:pStyle w:val="ListEM1"/>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803589"/>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12" w15:restartNumberingAfterBreak="0">
    <w:nsid w:val="2B0E02C6"/>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13" w15:restartNumberingAfterBreak="0">
    <w:nsid w:val="2B2E357C"/>
    <w:multiLevelType w:val="hybridMultilevel"/>
    <w:tmpl w:val="429CB39C"/>
    <w:lvl w:ilvl="0" w:tplc="1C090001">
      <w:start w:val="1"/>
      <w:numFmt w:val="bullet"/>
      <w:lvlText w:val=""/>
      <w:lvlJc w:val="left"/>
      <w:pPr>
        <w:ind w:left="753" w:hanging="360"/>
      </w:pPr>
      <w:rPr>
        <w:rFonts w:ascii="Symbol" w:hAnsi="Symbol" w:hint="default"/>
      </w:rPr>
    </w:lvl>
    <w:lvl w:ilvl="1" w:tplc="1C090003">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14" w15:restartNumberingAfterBreak="0">
    <w:nsid w:val="2CB847D5"/>
    <w:multiLevelType w:val="multilevel"/>
    <w:tmpl w:val="37784C46"/>
    <w:lvl w:ilvl="0">
      <w:start w:val="1"/>
      <w:numFmt w:val="bullet"/>
      <w:pStyle w:val="BulletText2"/>
      <w:lvlText w:val=""/>
      <w:lvlJc w:val="left"/>
      <w:pPr>
        <w:tabs>
          <w:tab w:val="num" w:pos="1800"/>
        </w:tabs>
        <w:ind w:left="180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4"/>
      </w:rPr>
    </w:lvl>
    <w:lvl w:ilvl="2">
      <w:start w:val="1"/>
      <w:numFmt w:val="bullet"/>
      <w:lvlText w:val=""/>
      <w:lvlJc w:val="left"/>
      <w:pPr>
        <w:tabs>
          <w:tab w:val="num" w:pos="2520"/>
        </w:tabs>
        <w:ind w:left="2520" w:hanging="360"/>
      </w:pPr>
      <w:rPr>
        <w:rFonts w:ascii="Symbol" w:hAnsi="Symbol" w:hint="default"/>
        <w:b/>
        <w:i w:val="0"/>
        <w:sz w:val="18"/>
      </w:rPr>
    </w:lvl>
    <w:lvl w:ilvl="3">
      <w:start w:val="1"/>
      <w:numFmt w:val="bullet"/>
      <w:lvlText w:val=""/>
      <w:lvlJc w:val="left"/>
      <w:pPr>
        <w:tabs>
          <w:tab w:val="num" w:pos="2880"/>
        </w:tabs>
        <w:ind w:left="2880" w:hanging="360"/>
      </w:pPr>
      <w:rPr>
        <w:rFonts w:ascii="Symbol" w:hAnsi="Symbol" w:hint="default"/>
        <w:b/>
        <w:i w:val="0"/>
        <w:sz w:val="18"/>
      </w:rPr>
    </w:lvl>
    <w:lvl w:ilvl="4">
      <w:start w:val="1"/>
      <w:numFmt w:val="decimal"/>
      <w:lvlText w:val="%1.%2.%3.%4.%5"/>
      <w:lvlJc w:val="left"/>
      <w:pPr>
        <w:tabs>
          <w:tab w:val="num" w:pos="2520"/>
        </w:tabs>
        <w:ind w:left="2520" w:hanging="1440"/>
      </w:pPr>
      <w:rPr>
        <w:rFonts w:cs="Times New Roman"/>
        <w:b/>
        <w:i w:val="0"/>
        <w:sz w:val="22"/>
      </w:rPr>
    </w:lvl>
    <w:lvl w:ilvl="5">
      <w:start w:val="1"/>
      <w:numFmt w:val="decimal"/>
      <w:lvlText w:val="%1.%2.%3.%4.%5.%6"/>
      <w:lvlJc w:val="left"/>
      <w:pPr>
        <w:tabs>
          <w:tab w:val="num" w:pos="2520"/>
        </w:tabs>
        <w:ind w:left="2520" w:hanging="1440"/>
      </w:pPr>
      <w:rPr>
        <w:rFonts w:ascii="Arial Bold" w:hAnsi="Arial Bold" w:cs="Times New Roman" w:hint="default"/>
        <w:b/>
        <w:i w:val="0"/>
        <w:sz w:val="18"/>
      </w:rPr>
    </w:lvl>
    <w:lvl w:ilvl="6">
      <w:start w:val="1"/>
      <w:numFmt w:val="decimal"/>
      <w:lvlText w:val="%1.%2.%3.%4.%5.%6.%7"/>
      <w:lvlJc w:val="left"/>
      <w:pPr>
        <w:tabs>
          <w:tab w:val="num" w:pos="2520"/>
        </w:tabs>
        <w:ind w:left="2520" w:hanging="1440"/>
      </w:pPr>
      <w:rPr>
        <w:rFonts w:ascii="Arial Bold" w:hAnsi="Arial Bold" w:cs="Times New Roman" w:hint="default"/>
        <w:b/>
        <w:i w:val="0"/>
        <w:sz w:val="18"/>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4464"/>
        </w:tabs>
        <w:ind w:left="4464" w:hanging="1584"/>
      </w:pPr>
      <w:rPr>
        <w:rFonts w:cs="Times New Roman" w:hint="default"/>
      </w:rPr>
    </w:lvl>
  </w:abstractNum>
  <w:abstractNum w:abstractNumId="15"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16"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7" w15:restartNumberingAfterBreak="0">
    <w:nsid w:val="326932C9"/>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18" w15:restartNumberingAfterBreak="0">
    <w:nsid w:val="33660802"/>
    <w:multiLevelType w:val="hybridMultilevel"/>
    <w:tmpl w:val="E9781E7A"/>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9" w15:restartNumberingAfterBreak="0">
    <w:nsid w:val="35EA06E0"/>
    <w:multiLevelType w:val="multilevel"/>
    <w:tmpl w:val="BE7AD472"/>
    <w:lvl w:ilvl="0">
      <w:start w:val="1"/>
      <w:numFmt w:val="lowerLetter"/>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20" w15:restartNumberingAfterBreak="0">
    <w:nsid w:val="3CE55812"/>
    <w:multiLevelType w:val="hybridMultilevel"/>
    <w:tmpl w:val="FBFEEB86"/>
    <w:lvl w:ilvl="0" w:tplc="1C090001">
      <w:start w:val="1"/>
      <w:numFmt w:val="bullet"/>
      <w:lvlText w:val=""/>
      <w:lvlJc w:val="left"/>
      <w:pPr>
        <w:ind w:left="757" w:hanging="360"/>
      </w:pPr>
      <w:rPr>
        <w:rFonts w:ascii="Symbol" w:hAnsi="Symbol" w:hint="default"/>
      </w:rPr>
    </w:lvl>
    <w:lvl w:ilvl="1" w:tplc="1C090003">
      <w:start w:val="1"/>
      <w:numFmt w:val="bullet"/>
      <w:lvlText w:val="o"/>
      <w:lvlJc w:val="left"/>
      <w:pPr>
        <w:ind w:left="1477" w:hanging="360"/>
      </w:pPr>
      <w:rPr>
        <w:rFonts w:ascii="Courier New" w:hAnsi="Courier New" w:cs="Courier New" w:hint="default"/>
      </w:rPr>
    </w:lvl>
    <w:lvl w:ilvl="2" w:tplc="1C090005">
      <w:start w:val="1"/>
      <w:numFmt w:val="bullet"/>
      <w:lvlText w:val=""/>
      <w:lvlJc w:val="left"/>
      <w:pPr>
        <w:ind w:left="2197" w:hanging="360"/>
      </w:pPr>
      <w:rPr>
        <w:rFonts w:ascii="Wingdings" w:hAnsi="Wingdings" w:hint="default"/>
      </w:rPr>
    </w:lvl>
    <w:lvl w:ilvl="3" w:tplc="1C090001">
      <w:start w:val="1"/>
      <w:numFmt w:val="bullet"/>
      <w:lvlText w:val=""/>
      <w:lvlJc w:val="left"/>
      <w:pPr>
        <w:ind w:left="2917" w:hanging="360"/>
      </w:pPr>
      <w:rPr>
        <w:rFonts w:ascii="Symbol" w:hAnsi="Symbol" w:hint="default"/>
      </w:rPr>
    </w:lvl>
    <w:lvl w:ilvl="4" w:tplc="1C090003">
      <w:start w:val="1"/>
      <w:numFmt w:val="bullet"/>
      <w:lvlText w:val="o"/>
      <w:lvlJc w:val="left"/>
      <w:pPr>
        <w:ind w:left="3637" w:hanging="360"/>
      </w:pPr>
      <w:rPr>
        <w:rFonts w:ascii="Courier New" w:hAnsi="Courier New" w:cs="Courier New" w:hint="default"/>
      </w:rPr>
    </w:lvl>
    <w:lvl w:ilvl="5" w:tplc="1C090005" w:tentative="1">
      <w:start w:val="1"/>
      <w:numFmt w:val="bullet"/>
      <w:lvlText w:val=""/>
      <w:lvlJc w:val="left"/>
      <w:pPr>
        <w:ind w:left="4357" w:hanging="360"/>
      </w:pPr>
      <w:rPr>
        <w:rFonts w:ascii="Wingdings" w:hAnsi="Wingdings" w:hint="default"/>
      </w:rPr>
    </w:lvl>
    <w:lvl w:ilvl="6" w:tplc="1C090001" w:tentative="1">
      <w:start w:val="1"/>
      <w:numFmt w:val="bullet"/>
      <w:lvlText w:val=""/>
      <w:lvlJc w:val="left"/>
      <w:pPr>
        <w:ind w:left="5077" w:hanging="360"/>
      </w:pPr>
      <w:rPr>
        <w:rFonts w:ascii="Symbol" w:hAnsi="Symbol" w:hint="default"/>
      </w:rPr>
    </w:lvl>
    <w:lvl w:ilvl="7" w:tplc="1C090003" w:tentative="1">
      <w:start w:val="1"/>
      <w:numFmt w:val="bullet"/>
      <w:lvlText w:val="o"/>
      <w:lvlJc w:val="left"/>
      <w:pPr>
        <w:ind w:left="5797" w:hanging="360"/>
      </w:pPr>
      <w:rPr>
        <w:rFonts w:ascii="Courier New" w:hAnsi="Courier New" w:cs="Courier New" w:hint="default"/>
      </w:rPr>
    </w:lvl>
    <w:lvl w:ilvl="8" w:tplc="1C090005" w:tentative="1">
      <w:start w:val="1"/>
      <w:numFmt w:val="bullet"/>
      <w:lvlText w:val=""/>
      <w:lvlJc w:val="left"/>
      <w:pPr>
        <w:ind w:left="6517" w:hanging="360"/>
      </w:pPr>
      <w:rPr>
        <w:rFonts w:ascii="Wingdings" w:hAnsi="Wingdings" w:hint="default"/>
      </w:rPr>
    </w:lvl>
  </w:abstractNum>
  <w:abstractNum w:abstractNumId="21" w15:restartNumberingAfterBreak="0">
    <w:nsid w:val="44826E1C"/>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22"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23"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24"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2722" w:hanging="397"/>
      </w:pPr>
    </w:lvl>
    <w:lvl w:ilvl="2">
      <w:start w:val="1"/>
      <w:numFmt w:val="decimal"/>
      <w:pStyle w:val="Appendix3"/>
      <w:suff w:val="space"/>
      <w:lvlText w:val="%1.%2.%3"/>
      <w:lvlJc w:val="left"/>
      <w:pPr>
        <w:ind w:left="-2722" w:hanging="397"/>
      </w:pPr>
    </w:lvl>
    <w:lvl w:ilvl="3">
      <w:start w:val="1"/>
      <w:numFmt w:val="decimal"/>
      <w:pStyle w:val="Appendix4"/>
      <w:suff w:val="space"/>
      <w:lvlText w:val="%1.%2.%3.%4"/>
      <w:lvlJc w:val="left"/>
      <w:pPr>
        <w:ind w:left="-2722" w:hanging="397"/>
      </w:pPr>
    </w:lvl>
    <w:lvl w:ilvl="4">
      <w:start w:val="1"/>
      <w:numFmt w:val="decimal"/>
      <w:pStyle w:val="Appendix5"/>
      <w:suff w:val="space"/>
      <w:lvlText w:val="%1.%2.%3.%4.%5"/>
      <w:lvlJc w:val="left"/>
      <w:pPr>
        <w:ind w:left="-2722" w:hanging="397"/>
      </w:pPr>
    </w:lvl>
    <w:lvl w:ilvl="5">
      <w:start w:val="1"/>
      <w:numFmt w:val="lowerLetter"/>
      <w:pStyle w:val="Appendix6"/>
      <w:lvlText w:val="%6."/>
      <w:lvlJc w:val="left"/>
      <w:pPr>
        <w:tabs>
          <w:tab w:val="num" w:pos="-2722"/>
        </w:tabs>
        <w:ind w:left="-2722" w:hanging="397"/>
      </w:pPr>
    </w:lvl>
    <w:lvl w:ilvl="6">
      <w:start w:val="1"/>
      <w:numFmt w:val="lowerRoman"/>
      <w:pStyle w:val="Appendix7"/>
      <w:lvlText w:val="%7."/>
      <w:lvlJc w:val="left"/>
      <w:pPr>
        <w:tabs>
          <w:tab w:val="num" w:pos="-2212"/>
        </w:tabs>
        <w:ind w:left="-2212" w:hanging="510"/>
      </w:pPr>
    </w:lvl>
    <w:lvl w:ilvl="7">
      <w:start w:val="1"/>
      <w:numFmt w:val="bullet"/>
      <w:pStyle w:val="Appendix8"/>
      <w:lvlText w:val=""/>
      <w:lvlJc w:val="left"/>
      <w:pPr>
        <w:tabs>
          <w:tab w:val="num" w:pos="-1815"/>
        </w:tabs>
        <w:ind w:left="-1815" w:hanging="397"/>
      </w:pPr>
      <w:rPr>
        <w:rFonts w:ascii="Symbol" w:hAnsi="Symbol" w:hint="default"/>
      </w:rPr>
    </w:lvl>
    <w:lvl w:ilvl="8">
      <w:start w:val="1"/>
      <w:numFmt w:val="bullet"/>
      <w:pStyle w:val="Appendix9"/>
      <w:lvlText w:val=""/>
      <w:lvlJc w:val="left"/>
      <w:pPr>
        <w:tabs>
          <w:tab w:val="num" w:pos="-1418"/>
        </w:tabs>
        <w:ind w:left="-1418" w:hanging="397"/>
      </w:pPr>
      <w:rPr>
        <w:rFonts w:ascii="Symbol" w:hAnsi="Symbol" w:hint="default"/>
        <w:color w:val="auto"/>
      </w:rPr>
    </w:lvl>
  </w:abstractNum>
  <w:abstractNum w:abstractNumId="25" w15:restartNumberingAfterBreak="0">
    <w:nsid w:val="4ABC4C1B"/>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26" w15:restartNumberingAfterBreak="0">
    <w:nsid w:val="4B473917"/>
    <w:multiLevelType w:val="singleLevel"/>
    <w:tmpl w:val="1C09000B"/>
    <w:lvl w:ilvl="0">
      <w:start w:val="1"/>
      <w:numFmt w:val="bullet"/>
      <w:lvlText w:val=""/>
      <w:lvlJc w:val="left"/>
      <w:pPr>
        <w:ind w:left="360" w:hanging="360"/>
      </w:pPr>
      <w:rPr>
        <w:rFonts w:ascii="Wingdings" w:hAnsi="Wingdings" w:hint="default"/>
      </w:rPr>
    </w:lvl>
  </w:abstractNum>
  <w:abstractNum w:abstractNumId="27"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8"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29" w15:restartNumberingAfterBreak="0">
    <w:nsid w:val="53AC342A"/>
    <w:multiLevelType w:val="hybridMultilevel"/>
    <w:tmpl w:val="EF5C6692"/>
    <w:lvl w:ilvl="0" w:tplc="1C09000B">
      <w:start w:val="1"/>
      <w:numFmt w:val="bullet"/>
      <w:lvlText w:val=""/>
      <w:lvlJc w:val="left"/>
      <w:rPr>
        <w:rFonts w:ascii="Wingdings" w:hAnsi="Wingdings" w:hint="default"/>
      </w:rPr>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0"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31"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32" w15:restartNumberingAfterBreak="0">
    <w:nsid w:val="56E83869"/>
    <w:multiLevelType w:val="hybridMultilevel"/>
    <w:tmpl w:val="9D207C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CB54C50"/>
    <w:multiLevelType w:val="singleLevel"/>
    <w:tmpl w:val="B27CD9AA"/>
    <w:lvl w:ilvl="0">
      <w:numFmt w:val="decimal"/>
      <w:lvlText w:val=""/>
      <w:lvlJc w:val="left"/>
    </w:lvl>
  </w:abstractNum>
  <w:abstractNum w:abstractNumId="34"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35"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8CA5B54"/>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37" w15:restartNumberingAfterBreak="0">
    <w:nsid w:val="6BBA0321"/>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38"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9" w15:restartNumberingAfterBreak="0">
    <w:nsid w:val="706A70B0"/>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40" w15:restartNumberingAfterBreak="0">
    <w:nsid w:val="78593DE8"/>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41" w15:restartNumberingAfterBreak="0">
    <w:nsid w:val="78AD65CA"/>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42" w15:restartNumberingAfterBreak="0">
    <w:nsid w:val="7BAA7890"/>
    <w:multiLevelType w:val="hybridMultilevel"/>
    <w:tmpl w:val="0DF4C0BC"/>
    <w:lvl w:ilvl="0" w:tplc="1C09000F">
      <w:start w:val="1"/>
      <w:numFmt w:val="decimal"/>
      <w:lvlText w:val="%1."/>
      <w:lvlJc w:val="left"/>
      <w:pPr>
        <w:ind w:left="2770" w:hanging="360"/>
      </w:pPr>
      <w:rPr>
        <w:rFonts w:hint="default"/>
      </w:rPr>
    </w:lvl>
    <w:lvl w:ilvl="1" w:tplc="1C090003" w:tentative="1">
      <w:start w:val="1"/>
      <w:numFmt w:val="bullet"/>
      <w:lvlText w:val="o"/>
      <w:lvlJc w:val="left"/>
      <w:pPr>
        <w:ind w:left="3490" w:hanging="360"/>
      </w:pPr>
      <w:rPr>
        <w:rFonts w:ascii="Courier New" w:hAnsi="Courier New" w:cs="Courier New" w:hint="default"/>
      </w:rPr>
    </w:lvl>
    <w:lvl w:ilvl="2" w:tplc="1C090005" w:tentative="1">
      <w:start w:val="1"/>
      <w:numFmt w:val="bullet"/>
      <w:lvlText w:val=""/>
      <w:lvlJc w:val="left"/>
      <w:pPr>
        <w:ind w:left="4210" w:hanging="360"/>
      </w:pPr>
      <w:rPr>
        <w:rFonts w:ascii="Wingdings" w:hAnsi="Wingdings" w:hint="default"/>
      </w:rPr>
    </w:lvl>
    <w:lvl w:ilvl="3" w:tplc="1C090001" w:tentative="1">
      <w:start w:val="1"/>
      <w:numFmt w:val="bullet"/>
      <w:lvlText w:val=""/>
      <w:lvlJc w:val="left"/>
      <w:pPr>
        <w:ind w:left="4930" w:hanging="360"/>
      </w:pPr>
      <w:rPr>
        <w:rFonts w:ascii="Symbol" w:hAnsi="Symbol" w:hint="default"/>
      </w:rPr>
    </w:lvl>
    <w:lvl w:ilvl="4" w:tplc="1C090003" w:tentative="1">
      <w:start w:val="1"/>
      <w:numFmt w:val="bullet"/>
      <w:lvlText w:val="o"/>
      <w:lvlJc w:val="left"/>
      <w:pPr>
        <w:ind w:left="5650" w:hanging="360"/>
      </w:pPr>
      <w:rPr>
        <w:rFonts w:ascii="Courier New" w:hAnsi="Courier New" w:cs="Courier New" w:hint="default"/>
      </w:rPr>
    </w:lvl>
    <w:lvl w:ilvl="5" w:tplc="1C090005" w:tentative="1">
      <w:start w:val="1"/>
      <w:numFmt w:val="bullet"/>
      <w:lvlText w:val=""/>
      <w:lvlJc w:val="left"/>
      <w:pPr>
        <w:ind w:left="6370" w:hanging="360"/>
      </w:pPr>
      <w:rPr>
        <w:rFonts w:ascii="Wingdings" w:hAnsi="Wingdings" w:hint="default"/>
      </w:rPr>
    </w:lvl>
    <w:lvl w:ilvl="6" w:tplc="1C090001" w:tentative="1">
      <w:start w:val="1"/>
      <w:numFmt w:val="bullet"/>
      <w:lvlText w:val=""/>
      <w:lvlJc w:val="left"/>
      <w:pPr>
        <w:ind w:left="7090" w:hanging="360"/>
      </w:pPr>
      <w:rPr>
        <w:rFonts w:ascii="Symbol" w:hAnsi="Symbol" w:hint="default"/>
      </w:rPr>
    </w:lvl>
    <w:lvl w:ilvl="7" w:tplc="1C090003" w:tentative="1">
      <w:start w:val="1"/>
      <w:numFmt w:val="bullet"/>
      <w:lvlText w:val="o"/>
      <w:lvlJc w:val="left"/>
      <w:pPr>
        <w:ind w:left="7810" w:hanging="360"/>
      </w:pPr>
      <w:rPr>
        <w:rFonts w:ascii="Courier New" w:hAnsi="Courier New" w:cs="Courier New" w:hint="default"/>
      </w:rPr>
    </w:lvl>
    <w:lvl w:ilvl="8" w:tplc="1C090005" w:tentative="1">
      <w:start w:val="1"/>
      <w:numFmt w:val="bullet"/>
      <w:lvlText w:val=""/>
      <w:lvlJc w:val="left"/>
      <w:pPr>
        <w:ind w:left="8530" w:hanging="360"/>
      </w:pPr>
      <w:rPr>
        <w:rFonts w:ascii="Wingdings" w:hAnsi="Wingdings" w:hint="default"/>
      </w:rPr>
    </w:lvl>
  </w:abstractNum>
  <w:abstractNum w:abstractNumId="43" w15:restartNumberingAfterBreak="0">
    <w:nsid w:val="7D295882"/>
    <w:multiLevelType w:val="hybridMultilevel"/>
    <w:tmpl w:val="74E4C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49359989">
    <w:abstractNumId w:val="24"/>
  </w:num>
  <w:num w:numId="2" w16cid:durableId="911739096">
    <w:abstractNumId w:val="23"/>
  </w:num>
  <w:num w:numId="3" w16cid:durableId="888104804">
    <w:abstractNumId w:val="16"/>
  </w:num>
  <w:num w:numId="4" w16cid:durableId="758061413">
    <w:abstractNumId w:val="38"/>
  </w:num>
  <w:num w:numId="5" w16cid:durableId="297301581">
    <w:abstractNumId w:val="9"/>
  </w:num>
  <w:num w:numId="6" w16cid:durableId="146633483">
    <w:abstractNumId w:val="34"/>
  </w:num>
  <w:num w:numId="7" w16cid:durableId="557016463">
    <w:abstractNumId w:val="30"/>
  </w:num>
  <w:num w:numId="8" w16cid:durableId="492185888">
    <w:abstractNumId w:val="4"/>
  </w:num>
  <w:num w:numId="9" w16cid:durableId="1109467184">
    <w:abstractNumId w:val="22"/>
  </w:num>
  <w:num w:numId="10" w16cid:durableId="1772503397">
    <w:abstractNumId w:val="31"/>
  </w:num>
  <w:num w:numId="11" w16cid:durableId="964312651">
    <w:abstractNumId w:val="27"/>
  </w:num>
  <w:num w:numId="12" w16cid:durableId="836579791">
    <w:abstractNumId w:val="14"/>
  </w:num>
  <w:num w:numId="13" w16cid:durableId="390275354">
    <w:abstractNumId w:val="35"/>
  </w:num>
  <w:num w:numId="14" w16cid:durableId="1688824183">
    <w:abstractNumId w:val="10"/>
  </w:num>
  <w:num w:numId="15" w16cid:durableId="1446383318">
    <w:abstractNumId w:val="20"/>
  </w:num>
  <w:num w:numId="16" w16cid:durableId="1673953186">
    <w:abstractNumId w:val="5"/>
  </w:num>
  <w:num w:numId="17" w16cid:durableId="1638679260">
    <w:abstractNumId w:val="6"/>
  </w:num>
  <w:num w:numId="18" w16cid:durableId="1044718235">
    <w:abstractNumId w:val="28"/>
  </w:num>
  <w:num w:numId="19" w16cid:durableId="254939813">
    <w:abstractNumId w:val="1"/>
  </w:num>
  <w:num w:numId="20" w16cid:durableId="195979254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092874">
    <w:abstractNumId w:val="3"/>
  </w:num>
  <w:num w:numId="22" w16cid:durableId="368337364">
    <w:abstractNumId w:val="26"/>
  </w:num>
  <w:num w:numId="23" w16cid:durableId="564150363">
    <w:abstractNumId w:val="33"/>
  </w:num>
  <w:num w:numId="24" w16cid:durableId="634214626">
    <w:abstractNumId w:val="2"/>
  </w:num>
  <w:num w:numId="25" w16cid:durableId="1935283089">
    <w:abstractNumId w:val="13"/>
  </w:num>
  <w:num w:numId="26" w16cid:durableId="1803452213">
    <w:abstractNumId w:val="43"/>
  </w:num>
  <w:num w:numId="27" w16cid:durableId="502742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04268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4306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4738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91929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79553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9343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65585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2331891">
    <w:abstractNumId w:val="40"/>
  </w:num>
  <w:num w:numId="36" w16cid:durableId="2035492225">
    <w:abstractNumId w:val="19"/>
  </w:num>
  <w:num w:numId="37" w16cid:durableId="1537354246">
    <w:abstractNumId w:val="12"/>
  </w:num>
  <w:num w:numId="38" w16cid:durableId="909732265">
    <w:abstractNumId w:val="36"/>
  </w:num>
  <w:num w:numId="39" w16cid:durableId="1721322017">
    <w:abstractNumId w:val="25"/>
  </w:num>
  <w:num w:numId="40" w16cid:durableId="1557425101">
    <w:abstractNumId w:val="11"/>
  </w:num>
  <w:num w:numId="41" w16cid:durableId="1949115098">
    <w:abstractNumId w:val="39"/>
  </w:num>
  <w:num w:numId="42" w16cid:durableId="856112882">
    <w:abstractNumId w:val="0"/>
  </w:num>
  <w:num w:numId="43" w16cid:durableId="228999877">
    <w:abstractNumId w:val="42"/>
  </w:num>
  <w:num w:numId="44" w16cid:durableId="287592194">
    <w:abstractNumId w:val="41"/>
  </w:num>
  <w:num w:numId="45" w16cid:durableId="1081369141">
    <w:abstractNumId w:val="21"/>
  </w:num>
  <w:num w:numId="46" w16cid:durableId="1695182995">
    <w:abstractNumId w:val="9"/>
  </w:num>
  <w:num w:numId="47" w16cid:durableId="1966882149">
    <w:abstractNumId w:val="9"/>
  </w:num>
  <w:num w:numId="48" w16cid:durableId="521285727">
    <w:abstractNumId w:val="17"/>
  </w:num>
  <w:num w:numId="49" w16cid:durableId="51970825">
    <w:abstractNumId w:val="9"/>
  </w:num>
  <w:num w:numId="50" w16cid:durableId="853810471">
    <w:abstractNumId w:val="8"/>
  </w:num>
  <w:num w:numId="51" w16cid:durableId="1418022135">
    <w:abstractNumId w:val="37"/>
  </w:num>
  <w:num w:numId="52" w16cid:durableId="1137139691">
    <w:abstractNumId w:val="29"/>
  </w:num>
  <w:num w:numId="53" w16cid:durableId="907954959">
    <w:abstractNumId w:val="18"/>
  </w:num>
  <w:num w:numId="54" w16cid:durableId="1784810533">
    <w:abstractNumId w:val="7"/>
  </w:num>
  <w:num w:numId="55" w16cid:durableId="720903538">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94"/>
    <w:rsid w:val="00000FEF"/>
    <w:rsid w:val="00004A10"/>
    <w:rsid w:val="000131F1"/>
    <w:rsid w:val="00037CD7"/>
    <w:rsid w:val="00043ACD"/>
    <w:rsid w:val="00045D61"/>
    <w:rsid w:val="000468BE"/>
    <w:rsid w:val="00053E05"/>
    <w:rsid w:val="00065547"/>
    <w:rsid w:val="000816D2"/>
    <w:rsid w:val="00084503"/>
    <w:rsid w:val="00087CE8"/>
    <w:rsid w:val="00091F3E"/>
    <w:rsid w:val="00094608"/>
    <w:rsid w:val="00094EFA"/>
    <w:rsid w:val="00095658"/>
    <w:rsid w:val="00096423"/>
    <w:rsid w:val="000A5AFA"/>
    <w:rsid w:val="000B49CA"/>
    <w:rsid w:val="000B5330"/>
    <w:rsid w:val="000C186E"/>
    <w:rsid w:val="000C5ADA"/>
    <w:rsid w:val="000C6BB2"/>
    <w:rsid w:val="000D7504"/>
    <w:rsid w:val="000E140F"/>
    <w:rsid w:val="000F347A"/>
    <w:rsid w:val="0010223A"/>
    <w:rsid w:val="001151EE"/>
    <w:rsid w:val="00117E91"/>
    <w:rsid w:val="001201CF"/>
    <w:rsid w:val="0012425B"/>
    <w:rsid w:val="00130FA4"/>
    <w:rsid w:val="00131D52"/>
    <w:rsid w:val="0014590D"/>
    <w:rsid w:val="00151B9C"/>
    <w:rsid w:val="00157C2F"/>
    <w:rsid w:val="0016250B"/>
    <w:rsid w:val="00180213"/>
    <w:rsid w:val="001900F8"/>
    <w:rsid w:val="001901A5"/>
    <w:rsid w:val="001A435E"/>
    <w:rsid w:val="001B2E18"/>
    <w:rsid w:val="001C0B09"/>
    <w:rsid w:val="001D5D5C"/>
    <w:rsid w:val="001D6717"/>
    <w:rsid w:val="001E0072"/>
    <w:rsid w:val="001E1149"/>
    <w:rsid w:val="001F20ED"/>
    <w:rsid w:val="0020495F"/>
    <w:rsid w:val="00207D66"/>
    <w:rsid w:val="00212164"/>
    <w:rsid w:val="00213C2E"/>
    <w:rsid w:val="00222650"/>
    <w:rsid w:val="00225420"/>
    <w:rsid w:val="00231B32"/>
    <w:rsid w:val="00234306"/>
    <w:rsid w:val="00240650"/>
    <w:rsid w:val="0024385F"/>
    <w:rsid w:val="0024730D"/>
    <w:rsid w:val="002505B5"/>
    <w:rsid w:val="00251390"/>
    <w:rsid w:val="00253597"/>
    <w:rsid w:val="00265991"/>
    <w:rsid w:val="0027625D"/>
    <w:rsid w:val="00286858"/>
    <w:rsid w:val="00287800"/>
    <w:rsid w:val="00296471"/>
    <w:rsid w:val="002A4823"/>
    <w:rsid w:val="002B74A2"/>
    <w:rsid w:val="002D1514"/>
    <w:rsid w:val="002D2254"/>
    <w:rsid w:val="002D5025"/>
    <w:rsid w:val="002E273D"/>
    <w:rsid w:val="002E6422"/>
    <w:rsid w:val="002F7628"/>
    <w:rsid w:val="00303614"/>
    <w:rsid w:val="00303B9D"/>
    <w:rsid w:val="00312DD9"/>
    <w:rsid w:val="0031311A"/>
    <w:rsid w:val="00315A39"/>
    <w:rsid w:val="00322C1C"/>
    <w:rsid w:val="0032604D"/>
    <w:rsid w:val="0032657B"/>
    <w:rsid w:val="00332BB9"/>
    <w:rsid w:val="00334BC5"/>
    <w:rsid w:val="00342977"/>
    <w:rsid w:val="00345EB0"/>
    <w:rsid w:val="00353940"/>
    <w:rsid w:val="00361F92"/>
    <w:rsid w:val="003623F7"/>
    <w:rsid w:val="00370B54"/>
    <w:rsid w:val="00376EA7"/>
    <w:rsid w:val="00382834"/>
    <w:rsid w:val="00385740"/>
    <w:rsid w:val="00391095"/>
    <w:rsid w:val="00391527"/>
    <w:rsid w:val="003932B7"/>
    <w:rsid w:val="003B0D32"/>
    <w:rsid w:val="003B1734"/>
    <w:rsid w:val="003B35CB"/>
    <w:rsid w:val="003B415F"/>
    <w:rsid w:val="003B5CA2"/>
    <w:rsid w:val="003C51A7"/>
    <w:rsid w:val="003C6B90"/>
    <w:rsid w:val="003D0E1D"/>
    <w:rsid w:val="003D25CD"/>
    <w:rsid w:val="003D3792"/>
    <w:rsid w:val="003E0AB1"/>
    <w:rsid w:val="003E1DF4"/>
    <w:rsid w:val="0040327C"/>
    <w:rsid w:val="004134DE"/>
    <w:rsid w:val="00417F8B"/>
    <w:rsid w:val="0042175E"/>
    <w:rsid w:val="0042207E"/>
    <w:rsid w:val="00432E04"/>
    <w:rsid w:val="0044585D"/>
    <w:rsid w:val="0045604F"/>
    <w:rsid w:val="00473C0A"/>
    <w:rsid w:val="004941DE"/>
    <w:rsid w:val="004A237C"/>
    <w:rsid w:val="004A27F2"/>
    <w:rsid w:val="004A6499"/>
    <w:rsid w:val="004B0BAF"/>
    <w:rsid w:val="004C3581"/>
    <w:rsid w:val="004D4D94"/>
    <w:rsid w:val="004D64D1"/>
    <w:rsid w:val="004E25FB"/>
    <w:rsid w:val="004E2888"/>
    <w:rsid w:val="004E6530"/>
    <w:rsid w:val="004F2684"/>
    <w:rsid w:val="004F529A"/>
    <w:rsid w:val="00506596"/>
    <w:rsid w:val="00532D03"/>
    <w:rsid w:val="005511CF"/>
    <w:rsid w:val="00553826"/>
    <w:rsid w:val="00554FD7"/>
    <w:rsid w:val="00556C98"/>
    <w:rsid w:val="00561A89"/>
    <w:rsid w:val="0056752E"/>
    <w:rsid w:val="00580F06"/>
    <w:rsid w:val="00584AD5"/>
    <w:rsid w:val="00590967"/>
    <w:rsid w:val="00592B4F"/>
    <w:rsid w:val="00594132"/>
    <w:rsid w:val="0059495D"/>
    <w:rsid w:val="005965E6"/>
    <w:rsid w:val="005A5E91"/>
    <w:rsid w:val="005B2A0A"/>
    <w:rsid w:val="005B70CD"/>
    <w:rsid w:val="005C6CA2"/>
    <w:rsid w:val="005F27F8"/>
    <w:rsid w:val="00604A57"/>
    <w:rsid w:val="006249A4"/>
    <w:rsid w:val="00630C9D"/>
    <w:rsid w:val="006311C8"/>
    <w:rsid w:val="00633135"/>
    <w:rsid w:val="006367BB"/>
    <w:rsid w:val="00640BB0"/>
    <w:rsid w:val="0065068E"/>
    <w:rsid w:val="00663354"/>
    <w:rsid w:val="006676E6"/>
    <w:rsid w:val="00673872"/>
    <w:rsid w:val="0067485E"/>
    <w:rsid w:val="006755AE"/>
    <w:rsid w:val="00687F4D"/>
    <w:rsid w:val="006963C6"/>
    <w:rsid w:val="006B2EFB"/>
    <w:rsid w:val="007034E6"/>
    <w:rsid w:val="00705603"/>
    <w:rsid w:val="0072201D"/>
    <w:rsid w:val="00725867"/>
    <w:rsid w:val="0073087A"/>
    <w:rsid w:val="00731059"/>
    <w:rsid w:val="00755EDE"/>
    <w:rsid w:val="00762ACC"/>
    <w:rsid w:val="00765993"/>
    <w:rsid w:val="00780D28"/>
    <w:rsid w:val="00794AB2"/>
    <w:rsid w:val="00797EB3"/>
    <w:rsid w:val="007A07E8"/>
    <w:rsid w:val="007A0E04"/>
    <w:rsid w:val="007B086B"/>
    <w:rsid w:val="007C025A"/>
    <w:rsid w:val="007C079C"/>
    <w:rsid w:val="007C7647"/>
    <w:rsid w:val="007D2593"/>
    <w:rsid w:val="007D34E5"/>
    <w:rsid w:val="007D3A2F"/>
    <w:rsid w:val="007D54DB"/>
    <w:rsid w:val="007D5AEE"/>
    <w:rsid w:val="007D73CB"/>
    <w:rsid w:val="007F0B50"/>
    <w:rsid w:val="00801B09"/>
    <w:rsid w:val="0082579E"/>
    <w:rsid w:val="008320B0"/>
    <w:rsid w:val="008427C6"/>
    <w:rsid w:val="00852317"/>
    <w:rsid w:val="00855B49"/>
    <w:rsid w:val="00873F13"/>
    <w:rsid w:val="008768F2"/>
    <w:rsid w:val="00877660"/>
    <w:rsid w:val="00897491"/>
    <w:rsid w:val="008A0B42"/>
    <w:rsid w:val="008A60CD"/>
    <w:rsid w:val="008B0AED"/>
    <w:rsid w:val="008C02C2"/>
    <w:rsid w:val="008C2CB0"/>
    <w:rsid w:val="008C57BC"/>
    <w:rsid w:val="008D527E"/>
    <w:rsid w:val="008E4688"/>
    <w:rsid w:val="009049B2"/>
    <w:rsid w:val="00905B8D"/>
    <w:rsid w:val="00913485"/>
    <w:rsid w:val="00915DF9"/>
    <w:rsid w:val="00921B85"/>
    <w:rsid w:val="00922E4C"/>
    <w:rsid w:val="009233AE"/>
    <w:rsid w:val="0092503B"/>
    <w:rsid w:val="00936E94"/>
    <w:rsid w:val="00965577"/>
    <w:rsid w:val="00966E28"/>
    <w:rsid w:val="009749E4"/>
    <w:rsid w:val="00975AFC"/>
    <w:rsid w:val="00982FFD"/>
    <w:rsid w:val="00990435"/>
    <w:rsid w:val="00992E56"/>
    <w:rsid w:val="009A52D3"/>
    <w:rsid w:val="009C0D19"/>
    <w:rsid w:val="009C1D17"/>
    <w:rsid w:val="009C28E1"/>
    <w:rsid w:val="009C545C"/>
    <w:rsid w:val="009C7219"/>
    <w:rsid w:val="009D05A0"/>
    <w:rsid w:val="009D0CFB"/>
    <w:rsid w:val="009D4C71"/>
    <w:rsid w:val="009E1014"/>
    <w:rsid w:val="009F4417"/>
    <w:rsid w:val="00A01C22"/>
    <w:rsid w:val="00A16A2B"/>
    <w:rsid w:val="00A2271E"/>
    <w:rsid w:val="00A31504"/>
    <w:rsid w:val="00A373F1"/>
    <w:rsid w:val="00A5109B"/>
    <w:rsid w:val="00A53744"/>
    <w:rsid w:val="00A5680E"/>
    <w:rsid w:val="00A67550"/>
    <w:rsid w:val="00A93C01"/>
    <w:rsid w:val="00A94977"/>
    <w:rsid w:val="00AB340C"/>
    <w:rsid w:val="00AB47C8"/>
    <w:rsid w:val="00AB611D"/>
    <w:rsid w:val="00AC18EA"/>
    <w:rsid w:val="00AD5326"/>
    <w:rsid w:val="00AD59D7"/>
    <w:rsid w:val="00AE4887"/>
    <w:rsid w:val="00AE4A79"/>
    <w:rsid w:val="00AF1B7D"/>
    <w:rsid w:val="00AF2523"/>
    <w:rsid w:val="00B06C20"/>
    <w:rsid w:val="00B160E9"/>
    <w:rsid w:val="00B35991"/>
    <w:rsid w:val="00B54952"/>
    <w:rsid w:val="00B62AF8"/>
    <w:rsid w:val="00B66D51"/>
    <w:rsid w:val="00B70AA2"/>
    <w:rsid w:val="00B765A2"/>
    <w:rsid w:val="00B87013"/>
    <w:rsid w:val="00BB7A90"/>
    <w:rsid w:val="00BC77E2"/>
    <w:rsid w:val="00BD6EAE"/>
    <w:rsid w:val="00BD777D"/>
    <w:rsid w:val="00BE0906"/>
    <w:rsid w:val="00BE26F1"/>
    <w:rsid w:val="00BE2DC4"/>
    <w:rsid w:val="00BE41AA"/>
    <w:rsid w:val="00BE5890"/>
    <w:rsid w:val="00C01EC4"/>
    <w:rsid w:val="00C06DFE"/>
    <w:rsid w:val="00C118FC"/>
    <w:rsid w:val="00C155B5"/>
    <w:rsid w:val="00C227E7"/>
    <w:rsid w:val="00C248B1"/>
    <w:rsid w:val="00C37B47"/>
    <w:rsid w:val="00C43062"/>
    <w:rsid w:val="00C56232"/>
    <w:rsid w:val="00C61EE7"/>
    <w:rsid w:val="00C70461"/>
    <w:rsid w:val="00C7048C"/>
    <w:rsid w:val="00C8717C"/>
    <w:rsid w:val="00C93CC7"/>
    <w:rsid w:val="00C95B39"/>
    <w:rsid w:val="00CA0AAA"/>
    <w:rsid w:val="00CA112D"/>
    <w:rsid w:val="00CB483E"/>
    <w:rsid w:val="00CB6D81"/>
    <w:rsid w:val="00D04EC4"/>
    <w:rsid w:val="00D12E5B"/>
    <w:rsid w:val="00D13A0B"/>
    <w:rsid w:val="00D16F9E"/>
    <w:rsid w:val="00D31A94"/>
    <w:rsid w:val="00D46858"/>
    <w:rsid w:val="00D53E13"/>
    <w:rsid w:val="00D54EAF"/>
    <w:rsid w:val="00D5736B"/>
    <w:rsid w:val="00D57B1B"/>
    <w:rsid w:val="00D65AA4"/>
    <w:rsid w:val="00D77AEC"/>
    <w:rsid w:val="00D80E8A"/>
    <w:rsid w:val="00D80F65"/>
    <w:rsid w:val="00D821BB"/>
    <w:rsid w:val="00D8502C"/>
    <w:rsid w:val="00D9214A"/>
    <w:rsid w:val="00DA28FF"/>
    <w:rsid w:val="00DA561C"/>
    <w:rsid w:val="00DB474C"/>
    <w:rsid w:val="00DB70FA"/>
    <w:rsid w:val="00DD505D"/>
    <w:rsid w:val="00DD6075"/>
    <w:rsid w:val="00DE14FD"/>
    <w:rsid w:val="00DE30E2"/>
    <w:rsid w:val="00DE4EBD"/>
    <w:rsid w:val="00DF04B1"/>
    <w:rsid w:val="00DF52BE"/>
    <w:rsid w:val="00E15B49"/>
    <w:rsid w:val="00E35398"/>
    <w:rsid w:val="00E41E65"/>
    <w:rsid w:val="00E43C23"/>
    <w:rsid w:val="00E519A1"/>
    <w:rsid w:val="00E557FB"/>
    <w:rsid w:val="00E55EEF"/>
    <w:rsid w:val="00E63995"/>
    <w:rsid w:val="00E643D0"/>
    <w:rsid w:val="00E7299F"/>
    <w:rsid w:val="00E805D3"/>
    <w:rsid w:val="00E80806"/>
    <w:rsid w:val="00E82C01"/>
    <w:rsid w:val="00E8729C"/>
    <w:rsid w:val="00E8741E"/>
    <w:rsid w:val="00E907F2"/>
    <w:rsid w:val="00E93704"/>
    <w:rsid w:val="00E955C6"/>
    <w:rsid w:val="00EA6280"/>
    <w:rsid w:val="00EA6720"/>
    <w:rsid w:val="00EA6824"/>
    <w:rsid w:val="00EB0BC5"/>
    <w:rsid w:val="00EB2E0E"/>
    <w:rsid w:val="00EC6D38"/>
    <w:rsid w:val="00ED2628"/>
    <w:rsid w:val="00ED3690"/>
    <w:rsid w:val="00ED44D2"/>
    <w:rsid w:val="00EE1962"/>
    <w:rsid w:val="00EE1C15"/>
    <w:rsid w:val="00EE378B"/>
    <w:rsid w:val="00EF1715"/>
    <w:rsid w:val="00EF37CF"/>
    <w:rsid w:val="00EF683F"/>
    <w:rsid w:val="00F011A0"/>
    <w:rsid w:val="00F11A94"/>
    <w:rsid w:val="00F1785C"/>
    <w:rsid w:val="00F32D27"/>
    <w:rsid w:val="00F34A6D"/>
    <w:rsid w:val="00F34DFE"/>
    <w:rsid w:val="00F35A7B"/>
    <w:rsid w:val="00F505EC"/>
    <w:rsid w:val="00F73159"/>
    <w:rsid w:val="00F85D75"/>
    <w:rsid w:val="00F90816"/>
    <w:rsid w:val="00F94053"/>
    <w:rsid w:val="00F966F4"/>
    <w:rsid w:val="00FA5B6C"/>
    <w:rsid w:val="00FB1A25"/>
    <w:rsid w:val="00FB2D0F"/>
    <w:rsid w:val="00FB52B9"/>
    <w:rsid w:val="00FD2250"/>
    <w:rsid w:val="00FD5303"/>
    <w:rsid w:val="00FE609A"/>
    <w:rsid w:val="00FF0B50"/>
    <w:rsid w:val="00FF2A2D"/>
    <w:rsid w:val="00FF2EAC"/>
    <w:rsid w:val="00FF6C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83A8425"/>
  <w15:docId w15:val="{57FF18B3-3BCD-4BAD-8463-C2B1CEE4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eastAsia="en-US"/>
    </w:rPr>
  </w:style>
  <w:style w:type="paragraph" w:styleId="Heading1">
    <w:name w:val="heading 1"/>
    <w:basedOn w:val="BodyText"/>
    <w:next w:val="BodyText"/>
    <w:link w:val="Heading1Char"/>
    <w:qFormat/>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link w:val="Heading2Char"/>
    <w:qFormat/>
    <w:pPr>
      <w:numPr>
        <w:ilvl w:val="1"/>
      </w:numPr>
      <w:outlineLvl w:val="1"/>
    </w:pPr>
    <w:rPr>
      <w:sz w:val="22"/>
    </w:rPr>
  </w:style>
  <w:style w:type="paragraph" w:styleId="Heading3">
    <w:name w:val="heading 3"/>
    <w:basedOn w:val="Heading2"/>
    <w:next w:val="BodyText"/>
    <w:link w:val="Heading3Char"/>
    <w:qFormat/>
    <w:rsid w:val="005965E6"/>
    <w:pPr>
      <w:numPr>
        <w:ilvl w:val="2"/>
      </w:numPr>
      <w:tabs>
        <w:tab w:val="clear" w:pos="397"/>
        <w:tab w:val="clear" w:pos="907"/>
        <w:tab w:val="clear" w:pos="2098"/>
        <w:tab w:val="left" w:pos="851"/>
      </w:tabs>
      <w:spacing w:before="280"/>
      <w:ind w:left="851"/>
      <w:outlineLvl w:val="2"/>
    </w:pPr>
    <w:rPr>
      <w:b w:val="0"/>
      <w:iCs/>
      <w:caps w:val="0"/>
    </w:rPr>
  </w:style>
  <w:style w:type="paragraph" w:styleId="Heading4">
    <w:name w:val="heading 4"/>
    <w:basedOn w:val="Heading3"/>
    <w:next w:val="BodyText"/>
    <w:link w:val="Heading4Char"/>
    <w:qFormat/>
    <w:rsid w:val="004A237C"/>
    <w:pPr>
      <w:numPr>
        <w:ilvl w:val="3"/>
      </w:numPr>
      <w:tabs>
        <w:tab w:val="clear" w:pos="1701"/>
      </w:tabs>
      <w:ind w:left="1418"/>
      <w:outlineLvl w:val="3"/>
    </w:pPr>
  </w:style>
  <w:style w:type="paragraph" w:styleId="Heading5">
    <w:name w:val="heading 5"/>
    <w:basedOn w:val="Heading4"/>
    <w:next w:val="BodyText"/>
    <w:link w:val="Heading5Char"/>
    <w:qFormat/>
    <w:pPr>
      <w:numPr>
        <w:ilvl w:val="4"/>
      </w:numPr>
      <w:outlineLvl w:val="4"/>
    </w:pPr>
  </w:style>
  <w:style w:type="paragraph" w:styleId="Heading6">
    <w:name w:val="heading 6"/>
    <w:basedOn w:val="Heading5"/>
    <w:next w:val="BodyText2"/>
    <w:link w:val="Heading6Char"/>
    <w:qFormat/>
    <w:pPr>
      <w:keepNext w:val="0"/>
      <w:numPr>
        <w:ilvl w:val="5"/>
      </w:numPr>
      <w:spacing w:before="0" w:after="120"/>
      <w:jc w:val="both"/>
      <w:outlineLvl w:val="5"/>
    </w:pPr>
    <w:rPr>
      <w:rFonts w:ascii="Arial" w:hAnsi="Arial"/>
      <w:b/>
    </w:rPr>
  </w:style>
  <w:style w:type="paragraph" w:styleId="Heading7">
    <w:name w:val="heading 7"/>
    <w:basedOn w:val="Heading6"/>
    <w:next w:val="BodyText3"/>
    <w:link w:val="Heading7Char"/>
    <w:qFormat/>
    <w:pPr>
      <w:numPr>
        <w:ilvl w:val="6"/>
      </w:numPr>
      <w:outlineLvl w:val="6"/>
    </w:pPr>
  </w:style>
  <w:style w:type="paragraph" w:styleId="Heading8">
    <w:name w:val="heading 8"/>
    <w:basedOn w:val="Heading7"/>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customStyle="1" w:styleId="Appendix1">
    <w:name w:val="Appendix 1"/>
    <w:basedOn w:val="BodyText"/>
    <w:next w:val="BodyText"/>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pPr>
      <w:pageBreakBefore w:val="0"/>
      <w:numPr>
        <w:ilvl w:val="1"/>
      </w:numPr>
      <w:spacing w:before="360"/>
      <w:jc w:val="left"/>
      <w:outlineLvl w:val="1"/>
    </w:pPr>
    <w:rPr>
      <w:sz w:val="22"/>
    </w:rPr>
  </w:style>
  <w:style w:type="paragraph" w:customStyle="1" w:styleId="Appendix3">
    <w:name w:val="Appendix 3"/>
    <w:basedOn w:val="Appendix2"/>
    <w:next w:val="BodyText"/>
    <w:pPr>
      <w:numPr>
        <w:ilvl w:val="2"/>
      </w:numPr>
      <w:spacing w:before="280"/>
      <w:outlineLvl w:val="2"/>
    </w:pPr>
    <w:rPr>
      <w:caps w:val="0"/>
    </w:rPr>
  </w:style>
  <w:style w:type="paragraph" w:customStyle="1" w:styleId="Appendix4">
    <w:name w:val="Appendix 4"/>
    <w:basedOn w:val="Appendix3"/>
    <w:next w:val="BodyText"/>
    <w:pPr>
      <w:numPr>
        <w:ilvl w:val="3"/>
      </w:numPr>
      <w:outlineLvl w:val="3"/>
    </w:pPr>
  </w:style>
  <w:style w:type="paragraph" w:customStyle="1" w:styleId="Appendix5">
    <w:name w:val="Appendix 5"/>
    <w:basedOn w:val="Appendix4"/>
    <w:next w:val="BodyText"/>
    <w:pPr>
      <w:numPr>
        <w:ilvl w:val="4"/>
      </w:numPr>
      <w:outlineLvl w:val="4"/>
    </w:pPr>
  </w:style>
  <w:style w:type="paragraph" w:customStyle="1" w:styleId="Appendix6">
    <w:name w:val="Appendix 6"/>
    <w:basedOn w:val="Appendix5"/>
    <w:next w:val="BodyText2"/>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pPr>
      <w:numPr>
        <w:ilvl w:val="6"/>
      </w:numPr>
      <w:outlineLvl w:val="6"/>
    </w:pPr>
  </w:style>
  <w:style w:type="paragraph" w:customStyle="1" w:styleId="Appendix8">
    <w:name w:val="Appendix 8"/>
    <w:basedOn w:val="Appendix7"/>
    <w:pPr>
      <w:numPr>
        <w:ilvl w:val="7"/>
      </w:numPr>
      <w:outlineLvl w:val="7"/>
    </w:pPr>
  </w:style>
  <w:style w:type="paragraph" w:customStyle="1" w:styleId="Appendix9">
    <w:name w:val="Appendix 9"/>
    <w:basedOn w:val="Appendix8"/>
    <w:pPr>
      <w:numPr>
        <w:ilvl w:val="8"/>
      </w:numPr>
      <w:outlineLvl w:val="8"/>
    </w:pPr>
  </w:style>
  <w:style w:type="paragraph" w:customStyle="1" w:styleId="Bullet1">
    <w:name w:val="Bullet 1"/>
    <w:basedOn w:val="BodyText"/>
    <w:pPr>
      <w:numPr>
        <w:numId w:val="3"/>
      </w:numPr>
      <w:tabs>
        <w:tab w:val="left" w:pos="397"/>
      </w:tabs>
    </w:pPr>
  </w:style>
  <w:style w:type="paragraph" w:customStyle="1" w:styleId="Bullet1Indent">
    <w:name w:val="Bullet 1 Indent"/>
    <w:basedOn w:val="BodyText"/>
    <w:pPr>
      <w:numPr>
        <w:numId w:val="4"/>
      </w:numPr>
      <w:tabs>
        <w:tab w:val="left" w:pos="907"/>
      </w:tabs>
    </w:pPr>
  </w:style>
  <w:style w:type="paragraph" w:customStyle="1" w:styleId="Bullet2">
    <w:name w:val="Bullet 2"/>
    <w:basedOn w:val="Bullet1"/>
    <w:pPr>
      <w:numPr>
        <w:ilvl w:val="1"/>
      </w:numPr>
      <w:tabs>
        <w:tab w:val="left" w:pos="907"/>
      </w:tabs>
    </w:pPr>
  </w:style>
  <w:style w:type="paragraph" w:customStyle="1" w:styleId="Bullet2Indent">
    <w:name w:val="Bullet 2 Indent"/>
    <w:basedOn w:val="Bullet1Indent"/>
    <w:pPr>
      <w:numPr>
        <w:ilvl w:val="1"/>
      </w:numPr>
      <w:tabs>
        <w:tab w:val="left" w:pos="1304"/>
      </w:tabs>
    </w:pPr>
  </w:style>
  <w:style w:type="paragraph" w:customStyle="1" w:styleId="Bullet3">
    <w:name w:val="Bullet 3"/>
    <w:basedOn w:val="Bullet2"/>
    <w:pPr>
      <w:numPr>
        <w:ilvl w:val="2"/>
      </w:numPr>
      <w:tabs>
        <w:tab w:val="left" w:pos="1304"/>
      </w:tabs>
    </w:pPr>
  </w:style>
  <w:style w:type="paragraph" w:customStyle="1" w:styleId="Bullet3Indent">
    <w:name w:val="Bullet 3 Indent"/>
    <w:basedOn w:val="Bullet2Indent"/>
    <w:pPr>
      <w:numPr>
        <w:ilvl w:val="2"/>
      </w:numPr>
      <w:tabs>
        <w:tab w:val="left" w:pos="1701"/>
      </w:tabs>
    </w:pPr>
  </w:style>
  <w:style w:type="paragraph" w:customStyle="1" w:styleId="Bullet4">
    <w:name w:val="Bullet 4"/>
    <w:basedOn w:val="Bullet3"/>
    <w:pPr>
      <w:numPr>
        <w:ilvl w:val="3"/>
      </w:numPr>
      <w:tabs>
        <w:tab w:val="left" w:pos="1701"/>
      </w:tabs>
    </w:pPr>
  </w:style>
  <w:style w:type="paragraph" w:customStyle="1" w:styleId="Bullet4Indent">
    <w:name w:val="Bullet 4 Indent"/>
    <w:basedOn w:val="Bullet3Indent"/>
    <w:pPr>
      <w:numPr>
        <w:ilvl w:val="3"/>
      </w:numPr>
      <w:tabs>
        <w:tab w:val="left" w:pos="2098"/>
      </w:tabs>
    </w:pPr>
  </w:style>
  <w:style w:type="paragraph" w:customStyle="1" w:styleId="Bullet5">
    <w:name w:val="Bullet 5"/>
    <w:basedOn w:val="Bullet4"/>
    <w:pPr>
      <w:numPr>
        <w:ilvl w:val="4"/>
      </w:numPr>
      <w:tabs>
        <w:tab w:val="left" w:pos="2098"/>
      </w:tabs>
    </w:pPr>
  </w:style>
  <w:style w:type="paragraph" w:customStyle="1" w:styleId="Bullet5Indent">
    <w:name w:val="Bullet 5 Indent"/>
    <w:basedOn w:val="Bullet4Indent"/>
    <w:pPr>
      <w:numPr>
        <w:ilvl w:val="4"/>
      </w:numPr>
      <w:tabs>
        <w:tab w:val="left" w:pos="2494"/>
      </w:tabs>
      <w:ind w:hanging="397"/>
    </w:pPr>
  </w:style>
  <w:style w:type="paragraph" w:customStyle="1" w:styleId="Bullet6">
    <w:name w:val="Bullet 6"/>
    <w:basedOn w:val="Bullet5"/>
    <w:pPr>
      <w:numPr>
        <w:ilvl w:val="5"/>
      </w:numPr>
      <w:tabs>
        <w:tab w:val="left" w:pos="2494"/>
      </w:tabs>
      <w:ind w:hanging="397"/>
    </w:pPr>
  </w:style>
  <w:style w:type="paragraph" w:customStyle="1" w:styleId="Bullet6Indent">
    <w:name w:val="Bullet 6 Indent"/>
    <w:basedOn w:val="Bullet5Indent"/>
    <w:pPr>
      <w:numPr>
        <w:ilvl w:val="5"/>
      </w:numPr>
      <w:tabs>
        <w:tab w:val="left" w:pos="2891"/>
      </w:tabs>
    </w:pPr>
  </w:style>
  <w:style w:type="paragraph" w:customStyle="1" w:styleId="CaptionTable">
    <w:name w:val="Caption Table"/>
    <w:basedOn w:val="Caption"/>
    <w:next w:val="BodyText"/>
    <w:pPr>
      <w:keepNext/>
      <w:spacing w:before="240" w:after="120"/>
    </w:pPr>
  </w:style>
  <w:style w:type="paragraph" w:customStyle="1" w:styleId="ListOutline">
    <w:name w:val="List Outline"/>
    <w:basedOn w:val="List"/>
    <w:pPr>
      <w:numPr>
        <w:numId w:val="8"/>
      </w:numPr>
    </w:pPr>
  </w:style>
  <w:style w:type="paragraph" w:customStyle="1" w:styleId="ListOutline2">
    <w:name w:val="List Outline 2"/>
    <w:basedOn w:val="ListOutline"/>
    <w:pPr>
      <w:numPr>
        <w:ilvl w:val="1"/>
      </w:numPr>
    </w:pPr>
  </w:style>
  <w:style w:type="paragraph" w:customStyle="1" w:styleId="ListOutline3">
    <w:name w:val="List Outline 3"/>
    <w:basedOn w:val="ListOutline2"/>
    <w:pPr>
      <w:numPr>
        <w:ilvl w:val="2"/>
      </w:numPr>
    </w:pPr>
  </w:style>
  <w:style w:type="paragraph" w:customStyle="1" w:styleId="ListOutline4">
    <w:name w:val="List Outline 4"/>
    <w:basedOn w:val="ListOutline3"/>
    <w:pPr>
      <w:numPr>
        <w:ilvl w:val="3"/>
      </w:numPr>
    </w:pPr>
  </w:style>
  <w:style w:type="paragraph" w:customStyle="1" w:styleId="ListOutline5">
    <w:name w:val="List Outline 5"/>
    <w:basedOn w:val="ListOutline4"/>
    <w:pPr>
      <w:numPr>
        <w:ilvl w:val="4"/>
      </w:numPr>
    </w:pPr>
  </w:style>
  <w:style w:type="paragraph" w:customStyle="1" w:styleId="Quote1">
    <w:name w:val="Quote 1"/>
    <w:basedOn w:val="BodyText"/>
    <w:next w:val="BodyText"/>
    <w:pPr>
      <w:ind w:left="397"/>
    </w:pPr>
    <w:rPr>
      <w:sz w:val="20"/>
    </w:rPr>
  </w:style>
  <w:style w:type="paragraph" w:customStyle="1" w:styleId="Quote2">
    <w:name w:val="Quote 2"/>
    <w:basedOn w:val="Quote1"/>
    <w:next w:val="BodyText"/>
    <w:pPr>
      <w:ind w:left="907"/>
    </w:pPr>
  </w:style>
  <w:style w:type="paragraph" w:customStyle="1" w:styleId="Quote3">
    <w:name w:val="Quote 3"/>
    <w:basedOn w:val="Quote2"/>
    <w:next w:val="BodyText"/>
    <w:pPr>
      <w:ind w:left="1304"/>
    </w:pPr>
  </w:style>
  <w:style w:type="paragraph" w:customStyle="1" w:styleId="Reference">
    <w:name w:val="Reference"/>
    <w:basedOn w:val="BodyText"/>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pPr>
      <w:jc w:val="left"/>
    </w:pPr>
  </w:style>
  <w:style w:type="paragraph" w:customStyle="1" w:styleId="TableBodyCentre">
    <w:name w:val="Table Body Centre"/>
    <w:basedOn w:val="TableBodyLeft"/>
    <w:pPr>
      <w:jc w:val="center"/>
    </w:pPr>
  </w:style>
  <w:style w:type="paragraph" w:customStyle="1" w:styleId="TableBodyLeft">
    <w:name w:val="Table Body Left"/>
    <w:basedOn w:val="BodyText"/>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pPr>
      <w:jc w:val="right"/>
    </w:pPr>
  </w:style>
  <w:style w:type="paragraph" w:customStyle="1" w:styleId="TableBullet1">
    <w:name w:val="Table Bullet 1"/>
    <w:basedOn w:val="TableBodyLeft"/>
    <w:pPr>
      <w:numPr>
        <w:numId w:val="10"/>
      </w:numPr>
      <w:tabs>
        <w:tab w:val="left" w:pos="397"/>
      </w:tabs>
    </w:pPr>
  </w:style>
  <w:style w:type="paragraph" w:customStyle="1" w:styleId="TableBullet1Indent">
    <w:name w:val="Table Bullet 1 Indent"/>
    <w:basedOn w:val="TableBullet1"/>
    <w:pPr>
      <w:numPr>
        <w:ilvl w:val="1"/>
      </w:numPr>
      <w:tabs>
        <w:tab w:val="left" w:pos="794"/>
      </w:tabs>
    </w:pPr>
  </w:style>
  <w:style w:type="paragraph" w:customStyle="1" w:styleId="TableBullet2">
    <w:name w:val="Table Bullet 2"/>
    <w:basedOn w:val="TableBullet1"/>
    <w:pPr>
      <w:numPr>
        <w:ilvl w:val="2"/>
      </w:numPr>
      <w:tabs>
        <w:tab w:val="left" w:pos="794"/>
      </w:tabs>
    </w:pPr>
  </w:style>
  <w:style w:type="paragraph" w:customStyle="1" w:styleId="TableBullet2Indent">
    <w:name w:val="Table Bullet 2 Indent"/>
    <w:basedOn w:val="TableBullet1Indent"/>
    <w:pPr>
      <w:numPr>
        <w:ilvl w:val="3"/>
      </w:numPr>
      <w:tabs>
        <w:tab w:val="left" w:pos="1191"/>
      </w:tabs>
    </w:pPr>
  </w:style>
  <w:style w:type="paragraph" w:customStyle="1" w:styleId="TableBullet3">
    <w:name w:val="Table Bullet 3"/>
    <w:basedOn w:val="TableBullet2"/>
    <w:pPr>
      <w:numPr>
        <w:ilvl w:val="4"/>
      </w:numPr>
      <w:tabs>
        <w:tab w:val="left" w:pos="1191"/>
      </w:tabs>
    </w:pPr>
  </w:style>
  <w:style w:type="paragraph" w:customStyle="1" w:styleId="TableBullet3Indent">
    <w:name w:val="Table Bullet 3 Indent"/>
    <w:basedOn w:val="TableBullet2Indent"/>
    <w:pPr>
      <w:numPr>
        <w:ilvl w:val="5"/>
      </w:numPr>
      <w:tabs>
        <w:tab w:val="left" w:pos="1587"/>
      </w:tabs>
      <w:ind w:hanging="397"/>
    </w:pPr>
  </w:style>
  <w:style w:type="paragraph" w:customStyle="1" w:styleId="TableBullet4">
    <w:name w:val="Table Bullet 4"/>
    <w:basedOn w:val="TableBullet3"/>
    <w:pPr>
      <w:numPr>
        <w:ilvl w:val="6"/>
      </w:numPr>
      <w:tabs>
        <w:tab w:val="left" w:pos="1587"/>
      </w:tabs>
      <w:ind w:hanging="397"/>
    </w:pPr>
  </w:style>
  <w:style w:type="paragraph" w:customStyle="1" w:styleId="TableBullet4Indent">
    <w:name w:val="Table Bullet 4 Indent"/>
    <w:basedOn w:val="TableBullet3Indent"/>
    <w:pPr>
      <w:numPr>
        <w:ilvl w:val="7"/>
      </w:numPr>
      <w:tabs>
        <w:tab w:val="left" w:pos="1984"/>
      </w:tabs>
    </w:pPr>
  </w:style>
  <w:style w:type="paragraph" w:customStyle="1" w:styleId="TableHeading">
    <w:name w:val="Table Heading"/>
    <w:basedOn w:val="TableBodyLeft"/>
    <w:pPr>
      <w:keepNext/>
      <w:jc w:val="center"/>
    </w:pPr>
    <w:rPr>
      <w:rFonts w:ascii="Arial Bold" w:hAnsi="Arial Bold"/>
      <w:b/>
    </w:rPr>
  </w:style>
  <w:style w:type="paragraph" w:customStyle="1" w:styleId="TableNumbered1">
    <w:name w:val="Table Numbered 1"/>
    <w:basedOn w:val="TableBodyLeft"/>
    <w:pPr>
      <w:numPr>
        <w:numId w:val="9"/>
      </w:numPr>
      <w:tabs>
        <w:tab w:val="left" w:pos="397"/>
      </w:tabs>
    </w:pPr>
  </w:style>
  <w:style w:type="paragraph" w:customStyle="1" w:styleId="TableNumbered2">
    <w:name w:val="Table Numbered 2"/>
    <w:basedOn w:val="TableNumbered1"/>
    <w:pPr>
      <w:numPr>
        <w:ilvl w:val="1"/>
      </w:numPr>
      <w:tabs>
        <w:tab w:val="left" w:pos="794"/>
      </w:tabs>
    </w:pPr>
  </w:style>
  <w:style w:type="paragraph" w:customStyle="1" w:styleId="TableNumbered3">
    <w:name w:val="Table Numbered 3"/>
    <w:basedOn w:val="TableNumbered2"/>
    <w:pPr>
      <w:numPr>
        <w:ilvl w:val="2"/>
      </w:numPr>
      <w:tabs>
        <w:tab w:val="clear" w:pos="1514"/>
      </w:tabs>
    </w:pPr>
  </w:style>
  <w:style w:type="paragraph" w:customStyle="1" w:styleId="TableOutline1">
    <w:name w:val="Table Outline 1"/>
    <w:basedOn w:val="TableBodyLeft"/>
    <w:pPr>
      <w:numPr>
        <w:numId w:val="11"/>
      </w:numPr>
    </w:pPr>
  </w:style>
  <w:style w:type="paragraph" w:customStyle="1" w:styleId="TableOutline2">
    <w:name w:val="Table Outline 2"/>
    <w:basedOn w:val="TableOutline1"/>
    <w:pPr>
      <w:numPr>
        <w:ilvl w:val="1"/>
      </w:numPr>
    </w:pPr>
  </w:style>
  <w:style w:type="paragraph" w:customStyle="1" w:styleId="TableOutline3">
    <w:name w:val="Table Outline 3"/>
    <w:basedOn w:val="TableOutline2"/>
    <w:pPr>
      <w:numPr>
        <w:ilvl w:val="2"/>
      </w:numPr>
    </w:pPr>
  </w:style>
  <w:style w:type="paragraph" w:customStyle="1" w:styleId="TableOutline4">
    <w:name w:val="Table Outline 4"/>
    <w:basedOn w:val="TableOutline3"/>
    <w:pPr>
      <w:numPr>
        <w:ilvl w:val="3"/>
      </w:numPr>
      <w:ind w:hanging="397"/>
    </w:pPr>
  </w:style>
  <w:style w:type="paragraph" w:customStyle="1" w:styleId="TableOutline5">
    <w:name w:val="Table Outline 5"/>
    <w:basedOn w:val="TableOutline4"/>
    <w:pPr>
      <w:numPr>
        <w:ilvl w:val="4"/>
      </w:numPr>
    </w:pPr>
  </w:style>
  <w:style w:type="paragraph" w:customStyle="1" w:styleId="TableOutline6">
    <w:name w:val="Table Outline 6"/>
    <w:basedOn w:val="TableOutline5"/>
    <w:pPr>
      <w:numPr>
        <w:ilvl w:val="5"/>
      </w:numPr>
    </w:pPr>
  </w:style>
  <w:style w:type="paragraph" w:customStyle="1" w:styleId="TableOutline7">
    <w:name w:val="Table Outline 7"/>
    <w:basedOn w:val="TableOutline6"/>
    <w:pPr>
      <w:numPr>
        <w:ilvl w:val="6"/>
      </w:numPr>
    </w:pPr>
  </w:style>
  <w:style w:type="paragraph" w:customStyle="1" w:styleId="TitleLeft">
    <w:name w:val="Title Left"/>
    <w:basedOn w:val="Title"/>
    <w:next w:val="BodyText"/>
    <w:pPr>
      <w:jc w:val="left"/>
    </w:pPr>
  </w:style>
  <w:style w:type="paragraph" w:customStyle="1" w:styleId="TitlePage">
    <w:name w:val="Title Page"/>
    <w:basedOn w:val="Normal"/>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Pr>
      <w:rFonts w:ascii="Arial Bold" w:hAnsi="Arial Bold"/>
      <w:b/>
    </w:rPr>
  </w:style>
  <w:style w:type="paragraph" w:customStyle="1" w:styleId="TitlePageBoldCentre">
    <w:name w:val="Title Page Bold Centre"/>
    <w:basedOn w:val="TitlePageBold"/>
    <w:pPr>
      <w:jc w:val="center"/>
    </w:pPr>
  </w:style>
  <w:style w:type="paragraph" w:customStyle="1" w:styleId="TitlePageSmall">
    <w:name w:val="Title Page Small"/>
    <w:basedOn w:val="TitlePage"/>
    <w:rPr>
      <w:sz w:val="18"/>
    </w:rPr>
  </w:style>
  <w:style w:type="paragraph" w:customStyle="1" w:styleId="TitlePageSmallCentre">
    <w:name w:val="Title Page Small Centre"/>
    <w:basedOn w:val="TitlePageSmall"/>
    <w:pPr>
      <w:jc w:val="center"/>
    </w:pPr>
  </w:style>
  <w:style w:type="paragraph" w:styleId="BodyText">
    <w:name w:val="Body Text"/>
    <w:link w:val="BodyTextChar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link w:val="BodyTextIndentChar"/>
    <w:pPr>
      <w:ind w:left="397"/>
    </w:pPr>
  </w:style>
  <w:style w:type="paragraph" w:styleId="BodyTextIndent2">
    <w:name w:val="Body Text Indent 2"/>
    <w:basedOn w:val="BodyText"/>
    <w:link w:val="BodyTextIndent2Char"/>
    <w:pPr>
      <w:ind w:left="907"/>
    </w:pPr>
  </w:style>
  <w:style w:type="paragraph" w:styleId="BodyText2">
    <w:name w:val="Body Text 2"/>
    <w:basedOn w:val="BodyTextIndent"/>
    <w:link w:val="BodyText2Char"/>
  </w:style>
  <w:style w:type="paragraph" w:styleId="BodyText3">
    <w:name w:val="Body Text 3"/>
    <w:basedOn w:val="BodyTextIndent2"/>
    <w:link w:val="BodyText3Char"/>
  </w:style>
  <w:style w:type="paragraph" w:styleId="BlockText">
    <w:name w:val="Block Text"/>
    <w:basedOn w:val="BodyText"/>
  </w:style>
  <w:style w:type="paragraph" w:styleId="BodyTextFirstIndent">
    <w:name w:val="Body Text First Indent"/>
    <w:basedOn w:val="BodyTextIndent"/>
    <w:link w:val="BodyTextFirstIndentChar"/>
  </w:style>
  <w:style w:type="paragraph" w:styleId="BodyTextFirstIndent2">
    <w:name w:val="Body Text First Indent 2"/>
    <w:basedOn w:val="BodyTextIndent2"/>
    <w:link w:val="BodyTextFirstIndent2Char"/>
  </w:style>
  <w:style w:type="paragraph" w:styleId="Caption">
    <w:name w:val="caption"/>
    <w:aliases w:val="Figure"/>
    <w:basedOn w:val="BodyText"/>
    <w:next w:val="BodyText"/>
    <w:qFormat/>
    <w:pPr>
      <w:spacing w:before="120" w:after="240"/>
      <w:jc w:val="center"/>
    </w:pPr>
    <w:rPr>
      <w:rFonts w:ascii="Arial Bold" w:hAnsi="Arial Bold"/>
      <w:b/>
    </w:rPr>
  </w:style>
  <w:style w:type="paragraph" w:styleId="Closing">
    <w:name w:val="Closing"/>
    <w:basedOn w:val="BodyText"/>
    <w:next w:val="BodyText"/>
    <w:link w:val="ClosingChar"/>
  </w:style>
  <w:style w:type="character" w:styleId="CommentReference">
    <w:name w:val="annotation reference"/>
    <w:semiHidden/>
    <w:rPr>
      <w:sz w:val="16"/>
      <w:szCs w:val="16"/>
    </w:rPr>
  </w:style>
  <w:style w:type="paragraph" w:styleId="CommentText">
    <w:name w:val="annotation text"/>
    <w:basedOn w:val="BodyText"/>
    <w:next w:val="BodyText"/>
    <w:link w:val="CommentTextChar1"/>
    <w:semiHidden/>
    <w:rPr>
      <w:sz w:val="20"/>
    </w:rPr>
  </w:style>
  <w:style w:type="paragraph" w:styleId="Date">
    <w:name w:val="Date"/>
    <w:basedOn w:val="BodyText"/>
    <w:next w:val="BodyText"/>
    <w:link w:val="DateChar"/>
  </w:style>
  <w:style w:type="paragraph" w:customStyle="1" w:styleId="SignatureE-mail">
    <w:name w:val="Signature E-mail"/>
    <w:basedOn w:val="BodyText"/>
    <w:link w:val="SignatureE-mailChar"/>
  </w:style>
  <w:style w:type="character" w:styleId="Emphasis">
    <w:name w:val="Emphasis"/>
    <w:qFormat/>
    <w:rsid w:val="00C248B1"/>
  </w:style>
  <w:style w:type="character" w:styleId="EndnoteReference">
    <w:name w:val="endnote reference"/>
    <w:semiHidden/>
    <w:rPr>
      <w:vertAlign w:val="superscript"/>
    </w:rPr>
  </w:style>
  <w:style w:type="paragraph" w:styleId="EndnoteText">
    <w:name w:val="endnote text"/>
    <w:basedOn w:val="BodyText"/>
    <w:link w:val="EndnoteTextChar"/>
    <w:semiHidden/>
    <w:rPr>
      <w:sz w:val="18"/>
    </w:rPr>
  </w:style>
  <w:style w:type="paragraph" w:styleId="Footer">
    <w:name w:val="footer"/>
    <w:basedOn w:val="Header"/>
    <w:link w:val="FooterChar"/>
    <w:pPr>
      <w:spacing w:before="60"/>
      <w:jc w:val="center"/>
    </w:pPr>
    <w:rPr>
      <w:color w:val="808080"/>
      <w:sz w:val="18"/>
    </w:rPr>
  </w:style>
  <w:style w:type="paragraph" w:styleId="Header">
    <w:name w:val="header"/>
    <w:basedOn w:val="BodyText"/>
    <w:link w:val="HeaderChar"/>
    <w:uiPriority w:val="9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Pr>
      <w:vertAlign w:val="superscript"/>
    </w:rPr>
  </w:style>
  <w:style w:type="paragraph" w:styleId="FootnoteText">
    <w:name w:val="footnote text"/>
    <w:basedOn w:val="BodyText"/>
    <w:link w:val="FootnoteTextChar"/>
    <w:semiHidden/>
    <w:rPr>
      <w:sz w:val="18"/>
    </w:rPr>
  </w:style>
  <w:style w:type="paragraph" w:styleId="Index1">
    <w:name w:val="index 1"/>
    <w:basedOn w:val="BodyText"/>
    <w:semiHidden/>
    <w:pPr>
      <w:tabs>
        <w:tab w:val="clear" w:pos="907"/>
        <w:tab w:val="clear" w:pos="10205"/>
        <w:tab w:val="left" w:pos="794"/>
      </w:tabs>
      <w:ind w:left="397" w:hanging="397"/>
    </w:pPr>
  </w:style>
  <w:style w:type="paragraph" w:styleId="Index2">
    <w:name w:val="index 2"/>
    <w:basedOn w:val="Index1"/>
    <w:semiHidden/>
    <w:pPr>
      <w:ind w:left="794"/>
    </w:pPr>
  </w:style>
  <w:style w:type="paragraph" w:styleId="Index3">
    <w:name w:val="index 3"/>
    <w:basedOn w:val="Index2"/>
    <w:semiHidden/>
    <w:pPr>
      <w:ind w:left="1191"/>
    </w:pPr>
  </w:style>
  <w:style w:type="paragraph" w:styleId="Index4">
    <w:name w:val="index 4"/>
    <w:basedOn w:val="Index3"/>
    <w:semiHidden/>
    <w:pPr>
      <w:ind w:left="1587"/>
    </w:pPr>
  </w:style>
  <w:style w:type="paragraph" w:styleId="Index5">
    <w:name w:val="index 5"/>
    <w:basedOn w:val="Index4"/>
    <w:semiHidden/>
    <w:pPr>
      <w:ind w:left="1984"/>
    </w:pPr>
  </w:style>
  <w:style w:type="paragraph" w:styleId="Index6">
    <w:name w:val="index 6"/>
    <w:basedOn w:val="Index5"/>
    <w:semiHidden/>
    <w:pPr>
      <w:ind w:left="2381"/>
    </w:pPr>
  </w:style>
  <w:style w:type="paragraph" w:styleId="Index7">
    <w:name w:val="index 7"/>
    <w:basedOn w:val="Index6"/>
    <w:semiHidden/>
    <w:pPr>
      <w:ind w:left="2778"/>
    </w:pPr>
  </w:style>
  <w:style w:type="paragraph" w:styleId="Index8">
    <w:name w:val="index 8"/>
    <w:basedOn w:val="Index7"/>
    <w:semiHidden/>
    <w:pPr>
      <w:ind w:left="3175"/>
    </w:pPr>
  </w:style>
  <w:style w:type="paragraph" w:styleId="Index9">
    <w:name w:val="index 9"/>
    <w:basedOn w:val="Index8"/>
    <w:semiHidden/>
    <w:pPr>
      <w:ind w:left="3572"/>
    </w:pPr>
  </w:style>
  <w:style w:type="paragraph" w:styleId="IndexHeading">
    <w:name w:val="index heading"/>
    <w:basedOn w:val="Title"/>
    <w:next w:val="Index1"/>
    <w:semiHidden/>
  </w:style>
  <w:style w:type="paragraph" w:styleId="Title">
    <w:name w:val="Title"/>
    <w:basedOn w:val="BodyText"/>
    <w:next w:val="BodyText"/>
    <w:link w:val="TitleChar"/>
    <w:qFormat/>
    <w:pPr>
      <w:keepNext/>
      <w:keepLines/>
      <w:spacing w:after="200"/>
      <w:jc w:val="center"/>
    </w:pPr>
    <w:rPr>
      <w:rFonts w:ascii="Arial Bold" w:hAnsi="Arial Bold"/>
      <w:b/>
      <w:caps/>
      <w:sz w:val="24"/>
    </w:rPr>
  </w:style>
  <w:style w:type="paragraph" w:styleId="List">
    <w:name w:val="List"/>
    <w:basedOn w:val="BodyText"/>
    <w:pPr>
      <w:tabs>
        <w:tab w:val="clear" w:pos="907"/>
        <w:tab w:val="clear" w:pos="10205"/>
        <w:tab w:val="left" w:pos="794"/>
      </w:tabs>
      <w:ind w:left="397" w:hanging="397"/>
    </w:pPr>
  </w:style>
  <w:style w:type="paragraph" w:styleId="List2">
    <w:name w:val="List 2"/>
    <w:basedOn w:val="List"/>
    <w:pPr>
      <w:ind w:left="794"/>
    </w:pPr>
  </w:style>
  <w:style w:type="paragraph" w:styleId="List3">
    <w:name w:val="List 3"/>
    <w:basedOn w:val="List2"/>
    <w:pPr>
      <w:ind w:left="1304" w:hanging="510"/>
    </w:pPr>
  </w:style>
  <w:style w:type="paragraph" w:styleId="List4">
    <w:name w:val="List 4"/>
    <w:basedOn w:val="List3"/>
    <w:pPr>
      <w:ind w:left="1701" w:hanging="397"/>
    </w:pPr>
  </w:style>
  <w:style w:type="paragraph" w:styleId="List5">
    <w:name w:val="List 5"/>
    <w:basedOn w:val="List4"/>
    <w:pPr>
      <w:ind w:left="2098"/>
    </w:pPr>
  </w:style>
  <w:style w:type="paragraph" w:styleId="ListBullet">
    <w:name w:val="List Bullet"/>
    <w:basedOn w:val="List"/>
    <w:pPr>
      <w:numPr>
        <w:numId w:val="6"/>
      </w:numPr>
      <w:tabs>
        <w:tab w:val="left" w:pos="794"/>
      </w:tabs>
    </w:pPr>
  </w:style>
  <w:style w:type="paragraph" w:styleId="ListBullet5">
    <w:name w:val="List Bullet 5"/>
    <w:basedOn w:val="ListBullet4"/>
    <w:pPr>
      <w:numPr>
        <w:ilvl w:val="4"/>
      </w:numPr>
      <w:tabs>
        <w:tab w:val="left" w:pos="2494"/>
      </w:tabs>
      <w:ind w:hanging="397"/>
    </w:pPr>
  </w:style>
  <w:style w:type="paragraph" w:styleId="ListBullet4">
    <w:name w:val="List Bullet 4"/>
    <w:basedOn w:val="ListBullet3"/>
    <w:pPr>
      <w:numPr>
        <w:ilvl w:val="3"/>
      </w:numPr>
      <w:tabs>
        <w:tab w:val="left" w:pos="2098"/>
      </w:tabs>
    </w:pPr>
  </w:style>
  <w:style w:type="paragraph" w:styleId="ListBullet3">
    <w:name w:val="List Bullet 3"/>
    <w:basedOn w:val="ListBullet2"/>
    <w:pPr>
      <w:numPr>
        <w:ilvl w:val="2"/>
      </w:numPr>
      <w:tabs>
        <w:tab w:val="left" w:pos="1701"/>
      </w:tabs>
    </w:pPr>
  </w:style>
  <w:style w:type="paragraph" w:styleId="ListBullet2">
    <w:name w:val="List Bullet 2"/>
    <w:basedOn w:val="ListBullet"/>
    <w:pPr>
      <w:numPr>
        <w:ilvl w:val="1"/>
      </w:numPr>
      <w:tabs>
        <w:tab w:val="left" w:pos="1304"/>
      </w:tabs>
    </w:pPr>
  </w:style>
  <w:style w:type="paragraph" w:styleId="ListContinue">
    <w:name w:val="List Continue"/>
    <w:basedOn w:val="List"/>
    <w:pPr>
      <w:ind w:firstLine="0"/>
    </w:pPr>
  </w:style>
  <w:style w:type="paragraph" w:styleId="ListContinue2">
    <w:name w:val="List Continue 2"/>
    <w:basedOn w:val="ListContinue"/>
    <w:pPr>
      <w:ind w:left="794"/>
    </w:pPr>
  </w:style>
  <w:style w:type="paragraph" w:styleId="ListContinue3">
    <w:name w:val="List Continue 3"/>
    <w:basedOn w:val="ListContinue2"/>
    <w:pPr>
      <w:ind w:left="1304"/>
    </w:pPr>
  </w:style>
  <w:style w:type="paragraph" w:styleId="ListContinue4">
    <w:name w:val="List Continue 4"/>
    <w:basedOn w:val="ListContinue3"/>
    <w:pPr>
      <w:ind w:left="1701"/>
    </w:pPr>
  </w:style>
  <w:style w:type="paragraph" w:styleId="ListContinue5">
    <w:name w:val="List Continue 5"/>
    <w:basedOn w:val="ListContinue4"/>
    <w:pPr>
      <w:ind w:left="2098"/>
    </w:pPr>
  </w:style>
  <w:style w:type="paragraph" w:styleId="ListNumber">
    <w:name w:val="List Number"/>
    <w:basedOn w:val="List"/>
    <w:pPr>
      <w:numPr>
        <w:numId w:val="7"/>
      </w:numPr>
      <w:tabs>
        <w:tab w:val="left" w:pos="397"/>
      </w:tabs>
    </w:pPr>
  </w:style>
  <w:style w:type="paragraph" w:styleId="ListNumber5">
    <w:name w:val="List Number 5"/>
    <w:basedOn w:val="ListNumber4"/>
    <w:pPr>
      <w:numPr>
        <w:ilvl w:val="4"/>
      </w:numPr>
      <w:tabs>
        <w:tab w:val="left" w:pos="2098"/>
      </w:tabs>
    </w:pPr>
  </w:style>
  <w:style w:type="paragraph" w:styleId="ListNumber4">
    <w:name w:val="List Number 4"/>
    <w:basedOn w:val="ListNumber3"/>
    <w:pPr>
      <w:numPr>
        <w:ilvl w:val="3"/>
      </w:numPr>
      <w:tabs>
        <w:tab w:val="left" w:pos="1701"/>
      </w:tabs>
    </w:pPr>
  </w:style>
  <w:style w:type="paragraph" w:styleId="ListNumber3">
    <w:name w:val="List Number 3"/>
    <w:basedOn w:val="ListNumber2"/>
    <w:pPr>
      <w:numPr>
        <w:ilvl w:val="2"/>
      </w:numPr>
      <w:tabs>
        <w:tab w:val="clear" w:pos="1877"/>
      </w:tabs>
    </w:pPr>
  </w:style>
  <w:style w:type="paragraph" w:styleId="ListNumber2">
    <w:name w:val="List Number 2"/>
    <w:basedOn w:val="ListNumber"/>
    <w:pPr>
      <w:numPr>
        <w:ilvl w:val="1"/>
      </w:numPr>
      <w:tabs>
        <w:tab w:val="left" w:pos="794"/>
      </w:tabs>
    </w:pPr>
  </w:style>
  <w:style w:type="paragraph" w:styleId="NormalIndent">
    <w:name w:val="Normal Indent"/>
    <w:basedOn w:val="Normal"/>
    <w:pPr>
      <w:ind w:left="397"/>
    </w:pPr>
  </w:style>
  <w:style w:type="paragraph" w:styleId="NoteHeading">
    <w:name w:val="Note Heading"/>
    <w:basedOn w:val="BodyText"/>
    <w:next w:val="BodyText"/>
    <w:link w:val="NoteHeadingChar"/>
  </w:style>
  <w:style w:type="paragraph" w:styleId="PlainText">
    <w:name w:val="Plain Text"/>
    <w:basedOn w:val="BodyText"/>
    <w:next w:val="BodyText"/>
    <w:link w:val="PlainTextChar"/>
  </w:style>
  <w:style w:type="paragraph" w:styleId="Salutation">
    <w:name w:val="Salutation"/>
    <w:basedOn w:val="BodyText"/>
    <w:next w:val="BodyText"/>
    <w:link w:val="SalutationChar"/>
  </w:style>
  <w:style w:type="paragraph" w:styleId="Signature">
    <w:name w:val="Signature"/>
    <w:basedOn w:val="BodyText"/>
    <w:next w:val="BodyText"/>
    <w:link w:val="SignatureChar"/>
  </w:style>
  <w:style w:type="paragraph" w:styleId="TableofAuthorities">
    <w:name w:val="table of authorities"/>
    <w:basedOn w:val="BodyText"/>
    <w:next w:val="BodyText"/>
    <w:semiHidden/>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link w:val="SubtitleChar"/>
    <w:qFormat/>
    <w:pPr>
      <w:spacing w:before="360"/>
    </w:pPr>
    <w:rPr>
      <w:caps w:val="0"/>
      <w:sz w:val="22"/>
    </w:rPr>
  </w:style>
  <w:style w:type="paragraph" w:styleId="TOAHeading">
    <w:name w:val="toa heading"/>
    <w:basedOn w:val="Title"/>
    <w:next w:val="BodyText"/>
    <w:semiHidden/>
  </w:style>
  <w:style w:type="paragraph" w:styleId="TOC1">
    <w:name w:val="toc 1"/>
    <w:basedOn w:val="BodyText"/>
    <w:next w:val="BodyText"/>
    <w:uiPriority w:val="3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pPr>
      <w:spacing w:before="0" w:after="0"/>
      <w:ind w:left="567"/>
    </w:pPr>
    <w:rPr>
      <w:rFonts w:ascii="Arial" w:hAnsi="Arial"/>
      <w:b w:val="0"/>
    </w:rPr>
  </w:style>
  <w:style w:type="paragraph" w:styleId="TOC3">
    <w:name w:val="toc 3"/>
    <w:basedOn w:val="TOC2"/>
    <w:next w:val="BodyText"/>
    <w:uiPriority w:val="39"/>
    <w:pPr>
      <w:ind w:left="850"/>
    </w:pPr>
    <w:rPr>
      <w:caps w:val="0"/>
    </w:rPr>
  </w:style>
  <w:style w:type="paragraph" w:styleId="TOC4">
    <w:name w:val="toc 4"/>
    <w:basedOn w:val="TOC3"/>
    <w:next w:val="BodyText"/>
    <w:uiPriority w:val="39"/>
    <w:pPr>
      <w:ind w:left="1134"/>
    </w:pPr>
  </w:style>
  <w:style w:type="paragraph" w:styleId="TOC5">
    <w:name w:val="toc 5"/>
    <w:basedOn w:val="TOC4"/>
    <w:next w:val="BodyText"/>
    <w:uiPriority w:val="39"/>
    <w:pPr>
      <w:ind w:left="1417"/>
    </w:pPr>
  </w:style>
  <w:style w:type="paragraph" w:styleId="TOC6">
    <w:name w:val="toc 6"/>
    <w:basedOn w:val="TOC5"/>
    <w:next w:val="BodyText"/>
    <w:semiHidden/>
    <w:pPr>
      <w:ind w:left="1701"/>
    </w:pPr>
  </w:style>
  <w:style w:type="paragraph" w:styleId="TOC7">
    <w:name w:val="toc 7"/>
    <w:basedOn w:val="TOC6"/>
    <w:next w:val="BodyText"/>
    <w:semiHidden/>
    <w:pPr>
      <w:ind w:left="1984"/>
    </w:pPr>
  </w:style>
  <w:style w:type="paragraph" w:styleId="TOC8">
    <w:name w:val="toc 8"/>
    <w:basedOn w:val="TOC7"/>
    <w:next w:val="BodyText"/>
    <w:semiHidden/>
    <w:pPr>
      <w:ind w:left="2268"/>
    </w:pPr>
  </w:style>
  <w:style w:type="paragraph" w:styleId="TOC9">
    <w:name w:val="toc 9"/>
    <w:basedOn w:val="BodyText"/>
    <w:next w:val="BodyText"/>
    <w:semiHidden/>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Attachment1">
    <w:name w:val="Attachment 1"/>
    <w:basedOn w:val="BodyText"/>
    <w:next w:val="BodyText"/>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Pr>
      <w:position w:val="-10"/>
      <w:lang w:val="en-GB"/>
    </w:rPr>
  </w:style>
  <w:style w:type="paragraph" w:customStyle="1" w:styleId="Attachment2">
    <w:name w:val="Attachment 2"/>
    <w:basedOn w:val="Attachment1"/>
    <w:next w:val="BodyText"/>
    <w:pPr>
      <w:pageBreakBefore w:val="0"/>
      <w:numPr>
        <w:ilvl w:val="1"/>
      </w:numPr>
      <w:spacing w:before="360"/>
      <w:jc w:val="left"/>
      <w:outlineLvl w:val="1"/>
    </w:pPr>
    <w:rPr>
      <w:sz w:val="22"/>
    </w:rPr>
  </w:style>
  <w:style w:type="paragraph" w:customStyle="1" w:styleId="Attachment3">
    <w:name w:val="Attachment 3"/>
    <w:basedOn w:val="Attachment2"/>
    <w:next w:val="BodyText"/>
    <w:pPr>
      <w:numPr>
        <w:ilvl w:val="2"/>
      </w:numPr>
      <w:spacing w:before="280"/>
      <w:outlineLvl w:val="2"/>
    </w:pPr>
    <w:rPr>
      <w:caps w:val="0"/>
    </w:rPr>
  </w:style>
  <w:style w:type="paragraph" w:customStyle="1" w:styleId="Attachment4">
    <w:name w:val="Attachment 4"/>
    <w:basedOn w:val="Attachment3"/>
    <w:next w:val="BodyText"/>
    <w:pPr>
      <w:numPr>
        <w:ilvl w:val="3"/>
      </w:numPr>
      <w:outlineLvl w:val="3"/>
    </w:pPr>
  </w:style>
  <w:style w:type="paragraph" w:customStyle="1" w:styleId="Attachment5">
    <w:name w:val="Attachment 5"/>
    <w:basedOn w:val="Attachment4"/>
    <w:next w:val="BodyText"/>
    <w:pPr>
      <w:numPr>
        <w:ilvl w:val="4"/>
      </w:numPr>
      <w:outlineLvl w:val="4"/>
    </w:pPr>
  </w:style>
  <w:style w:type="paragraph" w:customStyle="1" w:styleId="Attachment6">
    <w:name w:val="Attachment 6"/>
    <w:basedOn w:val="Attachment5"/>
    <w:next w:val="BodyText2"/>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pPr>
      <w:numPr>
        <w:ilvl w:val="6"/>
      </w:numPr>
      <w:tabs>
        <w:tab w:val="left" w:pos="907"/>
      </w:tabs>
      <w:outlineLvl w:val="6"/>
    </w:pPr>
  </w:style>
  <w:style w:type="paragraph" w:customStyle="1" w:styleId="Attachment8">
    <w:name w:val="Attachment 8"/>
    <w:basedOn w:val="Attachment7"/>
    <w:pPr>
      <w:numPr>
        <w:ilvl w:val="7"/>
      </w:numPr>
      <w:tabs>
        <w:tab w:val="left" w:pos="1304"/>
      </w:tabs>
      <w:outlineLvl w:val="7"/>
    </w:pPr>
  </w:style>
  <w:style w:type="paragraph" w:customStyle="1" w:styleId="Attachment9">
    <w:name w:val="Attachment 9"/>
    <w:basedOn w:val="Attachment8"/>
    <w:pPr>
      <w:numPr>
        <w:ilvl w:val="8"/>
      </w:numPr>
      <w:tabs>
        <w:tab w:val="left" w:pos="1701"/>
      </w:tabs>
      <w:outlineLvl w:val="8"/>
    </w:pPr>
  </w:style>
  <w:style w:type="character" w:customStyle="1" w:styleId="Superscript">
    <w:name w:val="Superscript"/>
    <w:rPr>
      <w:vertAlign w:val="superscript"/>
      <w:lang w:val="en-GB"/>
    </w:rPr>
  </w:style>
  <w:style w:type="character" w:customStyle="1" w:styleId="Subscript">
    <w:name w:val="Subscript"/>
    <w:rPr>
      <w:vertAlign w:val="subscript"/>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Instruction">
    <w:name w:val="Instruction"/>
    <w:rPr>
      <w:color w:val="0000FF"/>
      <w:lang w:val="en-GB"/>
    </w:rPr>
  </w:style>
  <w:style w:type="paragraph" w:customStyle="1" w:styleId="FooterRed">
    <w:name w:val="Footer Red"/>
    <w:basedOn w:val="Header"/>
    <w:pPr>
      <w:spacing w:before="60"/>
      <w:jc w:val="center"/>
    </w:pPr>
    <w:rPr>
      <w:b/>
      <w:color w:val="FF0000"/>
    </w:rPr>
  </w:style>
  <w:style w:type="paragraph" w:customStyle="1" w:styleId="HeaderBold">
    <w:name w:val="Header Bold"/>
    <w:basedOn w:val="Header"/>
    <w:link w:val="HeaderBoldChar"/>
    <w:rPr>
      <w:b/>
    </w:rPr>
  </w:style>
  <w:style w:type="paragraph" w:customStyle="1" w:styleId="TitlePageRed">
    <w:name w:val="Title Page Red"/>
    <w:basedOn w:val="TitlePage"/>
    <w:rPr>
      <w:rFonts w:ascii="Arial Bold" w:hAnsi="Arial Bold"/>
      <w:b/>
      <w:color w:val="FF0000"/>
    </w:rPr>
  </w:style>
  <w:style w:type="paragraph" w:customStyle="1" w:styleId="Flow">
    <w:name w:val="Flow"/>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jc w:val="center"/>
    </w:pPr>
    <w:rPr>
      <w:rFonts w:cs="Times New Roman"/>
      <w:b/>
      <w:sz w:val="18"/>
      <w:szCs w:val="20"/>
      <w:lang w:eastAsia="en-ZA"/>
    </w:rPr>
  </w:style>
  <w:style w:type="paragraph" w:customStyle="1" w:styleId="Paragraph1">
    <w:name w:val="Paragraph 1"/>
    <w:basedOn w:val="Heading1"/>
    <w:pPr>
      <w:keepNext w:val="0"/>
      <w:keepLines w:val="0"/>
      <w:spacing w:before="0" w:after="120"/>
      <w:ind w:left="0" w:firstLine="0"/>
      <w:jc w:val="both"/>
    </w:pPr>
    <w:rPr>
      <w:rFonts w:ascii="Arial" w:hAnsi="Arial"/>
      <w:b w:val="0"/>
      <w:caps w:val="0"/>
      <w:sz w:val="22"/>
    </w:rPr>
  </w:style>
  <w:style w:type="paragraph" w:customStyle="1" w:styleId="Paragraph2">
    <w:name w:val="Paragraph 2"/>
    <w:basedOn w:val="Heading2"/>
    <w:rsid w:val="004A27F2"/>
    <w:pPr>
      <w:keepNext w:val="0"/>
      <w:keepLines w:val="0"/>
      <w:tabs>
        <w:tab w:val="clear" w:pos="397"/>
        <w:tab w:val="clear" w:pos="907"/>
      </w:tabs>
      <w:spacing w:before="0" w:after="120"/>
      <w:ind w:left="851" w:hanging="425"/>
      <w:jc w:val="both"/>
    </w:pPr>
    <w:rPr>
      <w:rFonts w:ascii="Arial" w:hAnsi="Arial"/>
      <w:b w:val="0"/>
      <w:caps w:val="0"/>
    </w:rPr>
  </w:style>
  <w:style w:type="paragraph" w:customStyle="1" w:styleId="Paragraph3">
    <w:name w:val="Paragraph 3"/>
    <w:basedOn w:val="Heading3"/>
    <w:rsid w:val="00EF37CF"/>
    <w:pPr>
      <w:keepNext w:val="0"/>
      <w:keepLines w:val="0"/>
      <w:tabs>
        <w:tab w:val="clear" w:pos="1304"/>
        <w:tab w:val="clear" w:pos="1701"/>
      </w:tabs>
      <w:spacing w:before="0" w:after="120"/>
      <w:ind w:left="993" w:hanging="539"/>
      <w:jc w:val="both"/>
    </w:pPr>
    <w:rPr>
      <w:rFonts w:ascii="Arial" w:hAnsi="Arial"/>
    </w:rPr>
  </w:style>
  <w:style w:type="paragraph" w:customStyle="1" w:styleId="Paragraph4">
    <w:name w:val="Paragraph 4"/>
    <w:basedOn w:val="Heading4"/>
    <w:rsid w:val="004D4D94"/>
    <w:pPr>
      <w:keepNext w:val="0"/>
      <w:keepLines w:val="0"/>
      <w:tabs>
        <w:tab w:val="clear" w:pos="1304"/>
      </w:tabs>
      <w:spacing w:before="0" w:after="120"/>
      <w:ind w:left="1843" w:hanging="822"/>
      <w:jc w:val="both"/>
    </w:pPr>
    <w:rPr>
      <w:rFonts w:ascii="Arial" w:hAnsi="Arial"/>
    </w:rPr>
  </w:style>
  <w:style w:type="paragraph" w:customStyle="1" w:styleId="Flowtitle">
    <w:name w:val="Flowtitle"/>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0" w:after="80"/>
      <w:jc w:val="center"/>
    </w:pPr>
    <w:rPr>
      <w:rFonts w:cs="Times New Roman"/>
      <w:b/>
      <w:sz w:val="18"/>
      <w:szCs w:val="20"/>
      <w:lang w:eastAsia="en-ZA"/>
    </w:rPr>
  </w:style>
  <w:style w:type="paragraph" w:customStyle="1" w:styleId="Responsibility">
    <w:name w:val="Responsibility"/>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42"/>
        <w:tab w:val="left" w:pos="612"/>
      </w:tabs>
      <w:spacing w:after="240"/>
    </w:pPr>
    <w:rPr>
      <w:rFonts w:cs="Times New Roman"/>
      <w:sz w:val="14"/>
      <w:szCs w:val="20"/>
      <w:lang w:eastAsia="en-ZA"/>
    </w:rPr>
  </w:style>
  <w:style w:type="paragraph" w:customStyle="1" w:styleId="Notes">
    <w:name w:val="Notes"/>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center"/>
    </w:pPr>
    <w:rPr>
      <w:rFonts w:cs="Times New Roman"/>
      <w:b/>
      <w:sz w:val="18"/>
      <w:szCs w:val="20"/>
      <w:lang w:eastAsia="en-ZA"/>
    </w:rPr>
  </w:style>
  <w:style w:type="paragraph" w:customStyle="1" w:styleId="Arrows">
    <w:name w:val="Arrows"/>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152"/>
      </w:tabs>
      <w:spacing w:before="60" w:after="60"/>
    </w:pPr>
    <w:rPr>
      <w:rFonts w:cs="Times New Roman"/>
      <w:sz w:val="14"/>
      <w:szCs w:val="20"/>
      <w:lang w:eastAsia="en-ZA"/>
    </w:rPr>
  </w:style>
  <w:style w:type="paragraph" w:customStyle="1" w:styleId="Mainflow">
    <w:name w:val="Mainflow"/>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152"/>
      </w:tabs>
      <w:spacing w:before="60" w:after="60"/>
    </w:pPr>
    <w:rPr>
      <w:rFonts w:cs="Times New Roman"/>
      <w:sz w:val="14"/>
      <w:szCs w:val="20"/>
      <w:lang w:eastAsia="en-ZA"/>
    </w:rPr>
  </w:style>
  <w:style w:type="paragraph" w:customStyle="1" w:styleId="Numbers">
    <w:name w:val="Numbers"/>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240"/>
      <w:jc w:val="center"/>
    </w:pPr>
    <w:rPr>
      <w:rFonts w:cs="Times New Roman"/>
      <w:sz w:val="12"/>
      <w:szCs w:val="20"/>
      <w:lang w:eastAsia="en-ZA"/>
    </w:rPr>
  </w:style>
  <w:style w:type="paragraph" w:customStyle="1" w:styleId="Text">
    <w:name w:val="Text"/>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ind w:left="342" w:hanging="342"/>
    </w:pPr>
    <w:rPr>
      <w:rFonts w:cs="Times New Roman"/>
      <w:sz w:val="16"/>
      <w:szCs w:val="20"/>
      <w:lang w:eastAsia="en-ZA"/>
    </w:rPr>
  </w:style>
  <w:style w:type="paragraph" w:customStyle="1" w:styleId="Function">
    <w:name w:val="Function"/>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jc w:val="center"/>
    </w:pPr>
    <w:rPr>
      <w:rFonts w:cs="Times New Roman"/>
      <w:sz w:val="16"/>
      <w:szCs w:val="20"/>
      <w:lang w:eastAsia="en-ZA"/>
    </w:rPr>
  </w:style>
  <w:style w:type="paragraph" w:customStyle="1" w:styleId="Notetxt">
    <w:name w:val="Note.txt"/>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rPr>
      <w:rFonts w:cs="Times New Roman"/>
      <w:sz w:val="16"/>
      <w:szCs w:val="20"/>
      <w:lang w:eastAsia="en-ZA"/>
    </w:rPr>
  </w:style>
  <w:style w:type="character" w:customStyle="1" w:styleId="Heading1Char">
    <w:name w:val="Heading 1 Char"/>
    <w:basedOn w:val="DefaultParagraphFont"/>
    <w:link w:val="Heading1"/>
    <w:rsid w:val="00E15B49"/>
    <w:rPr>
      <w:rFonts w:ascii="Arial Bold" w:hAnsi="Arial Bold" w:cs="Arial"/>
      <w:b/>
      <w:caps/>
      <w:sz w:val="24"/>
      <w:lang w:val="en-GB" w:eastAsia="en-US"/>
    </w:rPr>
  </w:style>
  <w:style w:type="character" w:customStyle="1" w:styleId="Heading2Char">
    <w:name w:val="Heading 2 Char"/>
    <w:basedOn w:val="DefaultParagraphFont"/>
    <w:link w:val="Heading2"/>
    <w:rsid w:val="00E15B49"/>
    <w:rPr>
      <w:rFonts w:ascii="Arial Bold" w:hAnsi="Arial Bold" w:cs="Arial"/>
      <w:b/>
      <w:caps/>
      <w:sz w:val="22"/>
      <w:lang w:val="en-GB" w:eastAsia="en-US"/>
    </w:rPr>
  </w:style>
  <w:style w:type="character" w:customStyle="1" w:styleId="Heading3Char">
    <w:name w:val="Heading 3 Char"/>
    <w:basedOn w:val="DefaultParagraphFont"/>
    <w:link w:val="Heading3"/>
    <w:rsid w:val="005965E6"/>
    <w:rPr>
      <w:rFonts w:ascii="Arial Bold" w:hAnsi="Arial Bold" w:cs="Arial"/>
      <w:iCs/>
      <w:sz w:val="22"/>
      <w:lang w:val="en-GB" w:eastAsia="en-US"/>
    </w:rPr>
  </w:style>
  <w:style w:type="character" w:customStyle="1" w:styleId="Heading4Char">
    <w:name w:val="Heading 4 Char"/>
    <w:basedOn w:val="DefaultParagraphFont"/>
    <w:link w:val="Heading4"/>
    <w:rsid w:val="004A237C"/>
    <w:rPr>
      <w:rFonts w:ascii="Arial Bold" w:hAnsi="Arial Bold" w:cs="Arial"/>
      <w:iCs/>
      <w:sz w:val="22"/>
      <w:lang w:val="en-GB" w:eastAsia="en-US"/>
    </w:rPr>
  </w:style>
  <w:style w:type="character" w:customStyle="1" w:styleId="Heading5Char">
    <w:name w:val="Heading 5 Char"/>
    <w:basedOn w:val="DefaultParagraphFont"/>
    <w:link w:val="Heading5"/>
    <w:rsid w:val="00E15B49"/>
    <w:rPr>
      <w:rFonts w:ascii="Arial Bold" w:hAnsi="Arial Bold" w:cs="Arial"/>
      <w:iCs/>
      <w:sz w:val="22"/>
      <w:lang w:val="en-GB" w:eastAsia="en-US"/>
    </w:rPr>
  </w:style>
  <w:style w:type="character" w:customStyle="1" w:styleId="Heading6Char">
    <w:name w:val="Heading 6 Char"/>
    <w:basedOn w:val="DefaultParagraphFont"/>
    <w:link w:val="Heading6"/>
    <w:rsid w:val="00E15B49"/>
    <w:rPr>
      <w:rFonts w:ascii="Arial" w:hAnsi="Arial" w:cs="Arial"/>
      <w:b/>
      <w:iCs/>
      <w:sz w:val="22"/>
      <w:lang w:val="en-GB" w:eastAsia="en-US"/>
    </w:rPr>
  </w:style>
  <w:style w:type="character" w:customStyle="1" w:styleId="Heading7Char">
    <w:name w:val="Heading 7 Char"/>
    <w:basedOn w:val="DefaultParagraphFont"/>
    <w:link w:val="Heading7"/>
    <w:rsid w:val="00E15B49"/>
    <w:rPr>
      <w:rFonts w:ascii="Arial" w:hAnsi="Arial" w:cs="Arial"/>
      <w:b/>
      <w:iCs/>
      <w:sz w:val="22"/>
      <w:lang w:val="en-GB" w:eastAsia="en-US"/>
    </w:rPr>
  </w:style>
  <w:style w:type="character" w:customStyle="1" w:styleId="Heading8Char">
    <w:name w:val="Heading 8 Char"/>
    <w:basedOn w:val="DefaultParagraphFont"/>
    <w:link w:val="Heading8"/>
    <w:rsid w:val="00E15B49"/>
    <w:rPr>
      <w:rFonts w:ascii="Arial" w:hAnsi="Arial" w:cs="Arial"/>
      <w:b/>
      <w:iCs/>
      <w:sz w:val="22"/>
      <w:lang w:val="en-GB" w:eastAsia="en-US"/>
    </w:rPr>
  </w:style>
  <w:style w:type="character" w:customStyle="1" w:styleId="Heading9Char">
    <w:name w:val="Heading 9 Char"/>
    <w:basedOn w:val="DefaultParagraphFont"/>
    <w:link w:val="Heading9"/>
    <w:rsid w:val="00E15B49"/>
    <w:rPr>
      <w:rFonts w:ascii="Arial" w:hAnsi="Arial" w:cs="Arial"/>
      <w:b/>
      <w:iCs/>
      <w:sz w:val="22"/>
      <w:lang w:val="en-GB" w:eastAsia="en-US"/>
    </w:rPr>
  </w:style>
  <w:style w:type="character" w:customStyle="1" w:styleId="BodyTextChar">
    <w:name w:val="Body Text Char"/>
    <w:basedOn w:val="DefaultParagraphFont"/>
    <w:rsid w:val="00E15B49"/>
    <w:rPr>
      <w:rFonts w:ascii="Arial" w:eastAsia="Times New Roman" w:hAnsi="Arial" w:cs="Arial"/>
      <w:szCs w:val="20"/>
      <w:lang w:val="en-GB"/>
    </w:rPr>
  </w:style>
  <w:style w:type="character" w:customStyle="1" w:styleId="BodyTextIndentChar">
    <w:name w:val="Body Text Indent Char"/>
    <w:basedOn w:val="DefaultParagraphFont"/>
    <w:link w:val="BodyTextIndent"/>
    <w:rsid w:val="00E15B49"/>
    <w:rPr>
      <w:rFonts w:ascii="Arial" w:hAnsi="Arial" w:cs="Arial"/>
      <w:sz w:val="22"/>
      <w:lang w:val="en-GB" w:eastAsia="en-US"/>
    </w:rPr>
  </w:style>
  <w:style w:type="character" w:customStyle="1" w:styleId="BodyTextIndent2Char">
    <w:name w:val="Body Text Indent 2 Char"/>
    <w:basedOn w:val="DefaultParagraphFont"/>
    <w:link w:val="BodyTextIndent2"/>
    <w:rsid w:val="00E15B49"/>
    <w:rPr>
      <w:rFonts w:ascii="Arial" w:hAnsi="Arial" w:cs="Arial"/>
      <w:sz w:val="22"/>
      <w:lang w:val="en-GB" w:eastAsia="en-US"/>
    </w:rPr>
  </w:style>
  <w:style w:type="character" w:customStyle="1" w:styleId="BodyText2Char">
    <w:name w:val="Body Text 2 Char"/>
    <w:basedOn w:val="DefaultParagraphFont"/>
    <w:link w:val="BodyText2"/>
    <w:rsid w:val="00E15B49"/>
    <w:rPr>
      <w:rFonts w:ascii="Arial" w:hAnsi="Arial" w:cs="Arial"/>
      <w:sz w:val="22"/>
      <w:lang w:val="en-GB" w:eastAsia="en-US"/>
    </w:rPr>
  </w:style>
  <w:style w:type="character" w:customStyle="1" w:styleId="BodyText3Char">
    <w:name w:val="Body Text 3 Char"/>
    <w:basedOn w:val="DefaultParagraphFont"/>
    <w:link w:val="BodyText3"/>
    <w:rsid w:val="00E15B49"/>
    <w:rPr>
      <w:rFonts w:ascii="Arial" w:hAnsi="Arial" w:cs="Arial"/>
      <w:sz w:val="22"/>
      <w:lang w:val="en-GB" w:eastAsia="en-US"/>
    </w:rPr>
  </w:style>
  <w:style w:type="character" w:customStyle="1" w:styleId="BodyTextFirstIndentChar">
    <w:name w:val="Body Text First Indent Char"/>
    <w:basedOn w:val="BodyTextChar"/>
    <w:link w:val="BodyTextFirstIndent"/>
    <w:rsid w:val="00E15B49"/>
    <w:rPr>
      <w:rFonts w:ascii="Arial" w:eastAsia="Times New Roman" w:hAnsi="Arial" w:cs="Arial"/>
      <w:sz w:val="22"/>
      <w:szCs w:val="20"/>
      <w:lang w:val="en-GB" w:eastAsia="en-US"/>
    </w:rPr>
  </w:style>
  <w:style w:type="character" w:customStyle="1" w:styleId="BodyTextFirstIndent2Char">
    <w:name w:val="Body Text First Indent 2 Char"/>
    <w:basedOn w:val="BodyTextIndentChar"/>
    <w:link w:val="BodyTextFirstIndent2"/>
    <w:rsid w:val="00E15B49"/>
    <w:rPr>
      <w:rFonts w:ascii="Arial" w:hAnsi="Arial" w:cs="Arial"/>
      <w:sz w:val="22"/>
      <w:lang w:val="en-GB" w:eastAsia="en-US"/>
    </w:rPr>
  </w:style>
  <w:style w:type="character" w:customStyle="1" w:styleId="ClosingChar">
    <w:name w:val="Closing Char"/>
    <w:basedOn w:val="DefaultParagraphFont"/>
    <w:link w:val="Closing"/>
    <w:rsid w:val="00E15B49"/>
    <w:rPr>
      <w:rFonts w:ascii="Arial" w:hAnsi="Arial" w:cs="Arial"/>
      <w:sz w:val="22"/>
      <w:lang w:val="en-GB" w:eastAsia="en-US"/>
    </w:rPr>
  </w:style>
  <w:style w:type="character" w:customStyle="1" w:styleId="CommentTextChar">
    <w:name w:val="Comment Text Char"/>
    <w:basedOn w:val="DefaultParagraphFont"/>
    <w:semiHidden/>
    <w:rsid w:val="00E15B49"/>
    <w:rPr>
      <w:rFonts w:ascii="Arial" w:eastAsia="Times New Roman" w:hAnsi="Arial" w:cs="Arial"/>
      <w:sz w:val="20"/>
      <w:szCs w:val="20"/>
      <w:lang w:val="en-GB"/>
    </w:rPr>
  </w:style>
  <w:style w:type="character" w:customStyle="1" w:styleId="DateChar">
    <w:name w:val="Date Char"/>
    <w:basedOn w:val="DefaultParagraphFont"/>
    <w:link w:val="Date"/>
    <w:rsid w:val="00E15B49"/>
    <w:rPr>
      <w:rFonts w:ascii="Arial" w:hAnsi="Arial" w:cs="Arial"/>
      <w:sz w:val="22"/>
      <w:lang w:val="en-GB" w:eastAsia="en-US"/>
    </w:rPr>
  </w:style>
  <w:style w:type="character" w:customStyle="1" w:styleId="SignatureE-mailChar">
    <w:name w:val="Signature E-mail Char"/>
    <w:basedOn w:val="DefaultParagraphFont"/>
    <w:link w:val="SignatureE-mail"/>
    <w:rsid w:val="00E15B49"/>
    <w:rPr>
      <w:rFonts w:ascii="Arial" w:hAnsi="Arial" w:cs="Arial"/>
      <w:sz w:val="22"/>
      <w:lang w:val="en-GB" w:eastAsia="en-US"/>
    </w:rPr>
  </w:style>
  <w:style w:type="character" w:customStyle="1" w:styleId="EndnoteTextChar">
    <w:name w:val="Endnote Text Char"/>
    <w:basedOn w:val="DefaultParagraphFont"/>
    <w:link w:val="EndnoteText"/>
    <w:semiHidden/>
    <w:rsid w:val="00E15B49"/>
    <w:rPr>
      <w:rFonts w:ascii="Arial" w:hAnsi="Arial" w:cs="Arial"/>
      <w:sz w:val="18"/>
      <w:lang w:val="en-GB" w:eastAsia="en-US"/>
    </w:rPr>
  </w:style>
  <w:style w:type="character" w:customStyle="1" w:styleId="FooterChar">
    <w:name w:val="Footer Char"/>
    <w:basedOn w:val="DefaultParagraphFont"/>
    <w:link w:val="Footer"/>
    <w:rsid w:val="00E15B49"/>
    <w:rPr>
      <w:rFonts w:ascii="Arial" w:hAnsi="Arial" w:cs="Arial"/>
      <w:color w:val="808080"/>
      <w:sz w:val="18"/>
      <w:lang w:val="en-GB" w:eastAsia="en-US"/>
    </w:rPr>
  </w:style>
  <w:style w:type="character" w:customStyle="1" w:styleId="HeaderChar">
    <w:name w:val="Header Char"/>
    <w:basedOn w:val="DefaultParagraphFont"/>
    <w:link w:val="Header"/>
    <w:uiPriority w:val="99"/>
    <w:rsid w:val="00E15B49"/>
    <w:rPr>
      <w:rFonts w:ascii="Arial" w:hAnsi="Arial" w:cs="Arial"/>
      <w:lang w:val="en-GB" w:eastAsia="en-US"/>
    </w:rPr>
  </w:style>
  <w:style w:type="character" w:customStyle="1" w:styleId="FootnoteTextChar">
    <w:name w:val="Footnote Text Char"/>
    <w:basedOn w:val="DefaultParagraphFont"/>
    <w:link w:val="FootnoteText"/>
    <w:semiHidden/>
    <w:rsid w:val="00E15B49"/>
    <w:rPr>
      <w:rFonts w:ascii="Arial" w:hAnsi="Arial" w:cs="Arial"/>
      <w:sz w:val="18"/>
      <w:lang w:val="en-GB" w:eastAsia="en-US"/>
    </w:rPr>
  </w:style>
  <w:style w:type="character" w:customStyle="1" w:styleId="TitleChar">
    <w:name w:val="Title Char"/>
    <w:basedOn w:val="DefaultParagraphFont"/>
    <w:link w:val="Title"/>
    <w:rsid w:val="00E15B49"/>
    <w:rPr>
      <w:rFonts w:ascii="Arial Bold" w:hAnsi="Arial Bold" w:cs="Arial"/>
      <w:b/>
      <w:caps/>
      <w:sz w:val="24"/>
      <w:lang w:val="en-GB" w:eastAsia="en-US"/>
    </w:rPr>
  </w:style>
  <w:style w:type="character" w:customStyle="1" w:styleId="NoteHeadingChar">
    <w:name w:val="Note Heading Char"/>
    <w:basedOn w:val="DefaultParagraphFont"/>
    <w:link w:val="NoteHeading"/>
    <w:rsid w:val="00E15B49"/>
    <w:rPr>
      <w:rFonts w:ascii="Arial" w:hAnsi="Arial" w:cs="Arial"/>
      <w:sz w:val="22"/>
      <w:lang w:val="en-GB" w:eastAsia="en-US"/>
    </w:rPr>
  </w:style>
  <w:style w:type="character" w:customStyle="1" w:styleId="PlainTextChar">
    <w:name w:val="Plain Text Char"/>
    <w:basedOn w:val="DefaultParagraphFont"/>
    <w:link w:val="PlainText"/>
    <w:rsid w:val="00E15B49"/>
    <w:rPr>
      <w:rFonts w:ascii="Arial" w:hAnsi="Arial" w:cs="Arial"/>
      <w:sz w:val="22"/>
      <w:lang w:val="en-GB" w:eastAsia="en-US"/>
    </w:rPr>
  </w:style>
  <w:style w:type="character" w:customStyle="1" w:styleId="SalutationChar">
    <w:name w:val="Salutation Char"/>
    <w:basedOn w:val="DefaultParagraphFont"/>
    <w:link w:val="Salutation"/>
    <w:rsid w:val="00E15B49"/>
    <w:rPr>
      <w:rFonts w:ascii="Arial" w:hAnsi="Arial" w:cs="Arial"/>
      <w:sz w:val="22"/>
      <w:lang w:val="en-GB" w:eastAsia="en-US"/>
    </w:rPr>
  </w:style>
  <w:style w:type="character" w:customStyle="1" w:styleId="SignatureChar">
    <w:name w:val="Signature Char"/>
    <w:basedOn w:val="DefaultParagraphFont"/>
    <w:link w:val="Signature"/>
    <w:rsid w:val="00E15B49"/>
    <w:rPr>
      <w:rFonts w:ascii="Arial" w:hAnsi="Arial" w:cs="Arial"/>
      <w:sz w:val="22"/>
      <w:lang w:val="en-GB" w:eastAsia="en-US"/>
    </w:rPr>
  </w:style>
  <w:style w:type="character" w:customStyle="1" w:styleId="SubtitleChar">
    <w:name w:val="Subtitle Char"/>
    <w:basedOn w:val="DefaultParagraphFont"/>
    <w:link w:val="Subtitle"/>
    <w:rsid w:val="00E15B49"/>
    <w:rPr>
      <w:rFonts w:ascii="Arial Bold" w:hAnsi="Arial Bold" w:cs="Arial"/>
      <w:b/>
      <w:sz w:val="22"/>
      <w:lang w:val="en-GB" w:eastAsia="en-US"/>
    </w:rPr>
  </w:style>
  <w:style w:type="character" w:customStyle="1" w:styleId="BalloonTextChar">
    <w:name w:val="Balloon Text Char"/>
    <w:basedOn w:val="DefaultParagraphFont"/>
    <w:link w:val="BalloonText"/>
    <w:semiHidden/>
    <w:rsid w:val="00E15B49"/>
    <w:rPr>
      <w:rFonts w:ascii="Tahoma" w:hAnsi="Tahoma" w:cs="Tahoma"/>
      <w:sz w:val="16"/>
      <w:szCs w:val="16"/>
      <w:lang w:eastAsia="en-US"/>
    </w:rPr>
  </w:style>
  <w:style w:type="paragraph" w:customStyle="1" w:styleId="CamdenBodyText">
    <w:name w:val="Camden Body Text"/>
    <w:basedOn w:val="Normal"/>
    <w:link w:val="CamdenBodyTextChar"/>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pPr>
    <w:rPr>
      <w:rFonts w:cs="Mangal"/>
    </w:rPr>
  </w:style>
  <w:style w:type="character" w:customStyle="1" w:styleId="CamdenBodyTextChar">
    <w:name w:val="Camden Body Text Char"/>
    <w:link w:val="CamdenBodyText"/>
    <w:rsid w:val="00E15B49"/>
    <w:rPr>
      <w:rFonts w:ascii="Arial" w:hAnsi="Arial" w:cs="Mangal"/>
      <w:sz w:val="22"/>
      <w:szCs w:val="24"/>
      <w:lang w:eastAsia="en-US"/>
    </w:rPr>
  </w:style>
  <w:style w:type="paragraph" w:customStyle="1" w:styleId="BulletText2">
    <w:name w:val="Bullet Text 2"/>
    <w:basedOn w:val="BodyText2"/>
    <w:uiPriority w:val="99"/>
    <w:rsid w:val="00E15B49"/>
    <w:pPr>
      <w:numPr>
        <w:numId w:val="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80"/>
    </w:pPr>
    <w:rPr>
      <w:rFonts w:ascii="Times New Roman" w:hAnsi="Times New Roman" w:cs="Times New Roman"/>
      <w:sz w:val="24"/>
      <w:szCs w:val="24"/>
      <w:lang w:val="en-US"/>
    </w:rPr>
  </w:style>
  <w:style w:type="paragraph" w:customStyle="1" w:styleId="StandardParagraph">
    <w:name w:val="Standard Paragraph"/>
    <w:basedOn w:val="Normal"/>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styleId="ListParagraph">
    <w:name w:val="List Paragraph"/>
    <w:basedOn w:val="Normal"/>
    <w:uiPriority w:val="34"/>
    <w:qFormat/>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720"/>
      <w:contextualSpacing/>
    </w:pPr>
    <w:rPr>
      <w:rFonts w:ascii="Calibri" w:eastAsia="Calibri" w:hAnsi="Calibri" w:cs="Calibri"/>
      <w:szCs w:val="22"/>
    </w:rPr>
  </w:style>
  <w:style w:type="paragraph" w:customStyle="1" w:styleId="ListEM1">
    <w:name w:val="List EM 1"/>
    <w:basedOn w:val="Normal"/>
    <w:rsid w:val="00E15B49"/>
    <w:pPr>
      <w:numPr>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40" w:line="24" w:lineRule="atLeast"/>
    </w:pPr>
    <w:rPr>
      <w:sz w:val="20"/>
      <w:szCs w:val="20"/>
      <w:lang w:val="en-US"/>
    </w:rPr>
  </w:style>
  <w:style w:type="paragraph" w:customStyle="1" w:styleId="bullet">
    <w:name w:val="bullet"/>
    <w:basedOn w:val="Normal"/>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360"/>
      </w:tabs>
      <w:spacing w:after="0"/>
      <w:ind w:left="360" w:hanging="360"/>
    </w:pPr>
    <w:rPr>
      <w:rFonts w:ascii="Times New Roman" w:hAnsi="Times New Roman" w:cs="Times New Roman"/>
      <w:lang w:val="en-US"/>
    </w:rPr>
  </w:style>
  <w:style w:type="paragraph" w:customStyle="1" w:styleId="080Level2">
    <w:name w:val="08.0Level 2"/>
    <w:basedOn w:val="Normal"/>
    <w:link w:val="080Level2Char"/>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0"/>
      <w:ind w:left="720"/>
      <w:jc w:val="both"/>
    </w:pPr>
    <w:rPr>
      <w:rFonts w:cs="Times New Roman"/>
      <w:sz w:val="20"/>
      <w:lang w:val="en-US"/>
    </w:rPr>
  </w:style>
  <w:style w:type="character" w:customStyle="1" w:styleId="080Level2Char">
    <w:name w:val="08.0Level 2 Char"/>
    <w:link w:val="080Level2"/>
    <w:locked/>
    <w:rsid w:val="00E15B49"/>
    <w:rPr>
      <w:rFonts w:ascii="Arial" w:hAnsi="Arial"/>
      <w:szCs w:val="24"/>
      <w:lang w:val="en-US" w:eastAsia="en-US"/>
    </w:rPr>
  </w:style>
  <w:style w:type="character" w:customStyle="1" w:styleId="SC2440">
    <w:name w:val="SC2440"/>
    <w:uiPriority w:val="99"/>
    <w:rsid w:val="00E15B49"/>
    <w:rPr>
      <w:color w:val="000000"/>
      <w:sz w:val="22"/>
      <w:szCs w:val="22"/>
    </w:rPr>
  </w:style>
  <w:style w:type="paragraph" w:styleId="NormalWeb">
    <w:name w:val="Normal (Web)"/>
    <w:basedOn w:val="Normal"/>
    <w:uiPriority w:val="99"/>
    <w:unhideWhenUsed/>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eastAsia="en-ZA"/>
    </w:rPr>
  </w:style>
  <w:style w:type="paragraph" w:customStyle="1" w:styleId="Text3">
    <w:name w:val="Text3"/>
    <w:basedOn w:val="Normal"/>
    <w:autoRedefine/>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2160"/>
      </w:tabs>
    </w:pPr>
    <w:rPr>
      <w:rFonts w:ascii="Times New Roman" w:hAnsi="Times New Roman" w:cs="Times New Roman"/>
      <w:b/>
      <w:szCs w:val="20"/>
      <w:lang w:val="en-US" w:eastAsia="en-GB"/>
    </w:rPr>
  </w:style>
  <w:style w:type="paragraph" w:styleId="CommentSubject">
    <w:name w:val="annotation subject"/>
    <w:basedOn w:val="CommentText"/>
    <w:next w:val="CommentText"/>
    <w:link w:val="CommentSubjectChar"/>
    <w:uiPriority w:val="99"/>
    <w:semiHidden/>
    <w:unhideWhenUsed/>
    <w:rsid w:val="00E15B49"/>
    <w:pPr>
      <w:tabs>
        <w:tab w:val="clear" w:pos="10205"/>
      </w:tabs>
      <w:jc w:val="left"/>
    </w:pPr>
    <w:rPr>
      <w:b/>
      <w:bCs/>
    </w:rPr>
  </w:style>
  <w:style w:type="character" w:customStyle="1" w:styleId="BodyTextChar1">
    <w:name w:val="Body Text Char1"/>
    <w:basedOn w:val="DefaultParagraphFont"/>
    <w:link w:val="BodyText"/>
    <w:rsid w:val="00E15B49"/>
    <w:rPr>
      <w:rFonts w:ascii="Arial" w:hAnsi="Arial" w:cs="Arial"/>
      <w:sz w:val="22"/>
      <w:lang w:val="en-GB" w:eastAsia="en-US"/>
    </w:rPr>
  </w:style>
  <w:style w:type="character" w:customStyle="1" w:styleId="CommentTextChar1">
    <w:name w:val="Comment Text Char1"/>
    <w:basedOn w:val="BodyTextChar1"/>
    <w:link w:val="CommentText"/>
    <w:semiHidden/>
    <w:rsid w:val="00E15B49"/>
    <w:rPr>
      <w:rFonts w:ascii="Arial" w:hAnsi="Arial" w:cs="Arial"/>
      <w:sz w:val="22"/>
      <w:lang w:val="en-GB" w:eastAsia="en-US"/>
    </w:rPr>
  </w:style>
  <w:style w:type="character" w:customStyle="1" w:styleId="CommentSubjectChar">
    <w:name w:val="Comment Subject Char"/>
    <w:basedOn w:val="CommentTextChar1"/>
    <w:link w:val="CommentSubject"/>
    <w:uiPriority w:val="99"/>
    <w:semiHidden/>
    <w:rsid w:val="00E15B49"/>
    <w:rPr>
      <w:rFonts w:ascii="Arial" w:hAnsi="Arial" w:cs="Arial"/>
      <w:b/>
      <w:bCs/>
      <w:sz w:val="22"/>
      <w:lang w:val="en-GB" w:eastAsia="en-US"/>
    </w:rPr>
  </w:style>
  <w:style w:type="paragraph" w:customStyle="1" w:styleId="Default">
    <w:name w:val="Default"/>
    <w:rsid w:val="00E15B49"/>
    <w:pPr>
      <w:autoSpaceDE w:val="0"/>
      <w:autoSpaceDN w:val="0"/>
      <w:adjustRightInd w:val="0"/>
    </w:pPr>
    <w:rPr>
      <w:rFonts w:ascii="Arial" w:hAnsi="Arial" w:cs="Arial"/>
      <w:color w:val="000000"/>
      <w:sz w:val="24"/>
      <w:szCs w:val="24"/>
    </w:rPr>
  </w:style>
  <w:style w:type="character" w:customStyle="1" w:styleId="HeaderBoldChar">
    <w:name w:val="Header Bold Char"/>
    <w:basedOn w:val="BodyTextChar"/>
    <w:link w:val="HeaderBold"/>
    <w:rsid w:val="00705603"/>
    <w:rPr>
      <w:rFonts w:ascii="Arial" w:eastAsia="Times New Roman" w:hAnsi="Arial" w:cs="Arial"/>
      <w:b/>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249666">
      <w:bodyDiv w:val="1"/>
      <w:marLeft w:val="0"/>
      <w:marRight w:val="0"/>
      <w:marTop w:val="0"/>
      <w:marBottom w:val="0"/>
      <w:divBdr>
        <w:top w:val="none" w:sz="0" w:space="0" w:color="auto"/>
        <w:left w:val="none" w:sz="0" w:space="0" w:color="auto"/>
        <w:bottom w:val="none" w:sz="0" w:space="0" w:color="auto"/>
        <w:right w:val="none" w:sz="0" w:space="0" w:color="auto"/>
      </w:divBdr>
    </w:div>
    <w:div w:id="1858107498">
      <w:bodyDiv w:val="1"/>
      <w:marLeft w:val="0"/>
      <w:marRight w:val="0"/>
      <w:marTop w:val="0"/>
      <w:marBottom w:val="0"/>
      <w:divBdr>
        <w:top w:val="none" w:sz="0" w:space="0" w:color="auto"/>
        <w:left w:val="none" w:sz="0" w:space="0" w:color="auto"/>
        <w:bottom w:val="none" w:sz="0" w:space="0" w:color="auto"/>
        <w:right w:val="none" w:sz="0" w:space="0" w:color="auto"/>
      </w:divBdr>
    </w:div>
    <w:div w:id="2013339113">
      <w:bodyDiv w:val="1"/>
      <w:marLeft w:val="0"/>
      <w:marRight w:val="0"/>
      <w:marTop w:val="0"/>
      <w:marBottom w:val="0"/>
      <w:divBdr>
        <w:top w:val="none" w:sz="0" w:space="0" w:color="auto"/>
        <w:left w:val="none" w:sz="0" w:space="0" w:color="auto"/>
        <w:bottom w:val="none" w:sz="0" w:space="0" w:color="auto"/>
        <w:right w:val="none" w:sz="0" w:space="0" w:color="auto"/>
      </w:divBdr>
    </w:div>
    <w:div w:id="21311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C_ATKSSP@eskom.co.za"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C5D94-F51D-4B87-8CF2-02B5BB184E90}">
  <ds:schemaRefs>
    <ds:schemaRef ds:uri="http://schemas.microsoft.com/sharepoint/v3/contenttype/forms"/>
  </ds:schemaRefs>
</ds:datastoreItem>
</file>

<file path=customXml/itemProps2.xml><?xml version="1.0" encoding="utf-8"?>
<ds:datastoreItem xmlns:ds="http://schemas.openxmlformats.org/officeDocument/2006/customXml" ds:itemID="{9213C98F-2A94-4170-9476-A4CE83F614FA}">
  <ds:schemaRefs>
    <ds:schemaRef ds:uri="http://schemas.microsoft.com/office/2006/metadata/properties"/>
    <ds:schemaRef ds:uri="http://schemas.microsoft.com/office/infopath/2007/PartnerControls"/>
    <ds:schemaRef ds:uri="7df95d8b-6cc2-40fe-b32f-47b5060ece28"/>
  </ds:schemaRefs>
</ds:datastoreItem>
</file>

<file path=customXml/itemProps3.xml><?xml version="1.0" encoding="utf-8"?>
<ds:datastoreItem xmlns:ds="http://schemas.openxmlformats.org/officeDocument/2006/customXml" ds:itemID="{7F4451C3-FBBE-4F95-9E68-4BEA64C58E0B}">
  <ds:schemaRefs>
    <ds:schemaRef ds:uri="http://schemas.openxmlformats.org/officeDocument/2006/bibliography"/>
  </ds:schemaRefs>
</ds:datastoreItem>
</file>

<file path=customXml/itemProps4.xml><?xml version="1.0" encoding="utf-8"?>
<ds:datastoreItem xmlns:ds="http://schemas.openxmlformats.org/officeDocument/2006/customXml" ds:itemID="{F7CB9E66-6BD6-40AA-B7E5-26786CFAC75E}"/>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6292</Words>
  <Characters>35869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ATKSS Project Quality Specification</vt:lpstr>
    </vt:vector>
  </TitlesOfParts>
  <Company>Eskom</Company>
  <LinksUpToDate>false</LinksUpToDate>
  <CharactersWithSpaces>42077</CharactersWithSpaces>
  <SharedDoc>false</SharedDoc>
  <HLinks>
    <vt:vector size="180" baseType="variant">
      <vt:variant>
        <vt:i4>1703986</vt:i4>
      </vt:variant>
      <vt:variant>
        <vt:i4>254</vt:i4>
      </vt:variant>
      <vt:variant>
        <vt:i4>0</vt:i4>
      </vt:variant>
      <vt:variant>
        <vt:i4>5</vt:i4>
      </vt:variant>
      <vt:variant>
        <vt:lpwstr/>
      </vt:variant>
      <vt:variant>
        <vt:lpwstr>_Toc397331561</vt:lpwstr>
      </vt:variant>
      <vt:variant>
        <vt:i4>1703986</vt:i4>
      </vt:variant>
      <vt:variant>
        <vt:i4>245</vt:i4>
      </vt:variant>
      <vt:variant>
        <vt:i4>0</vt:i4>
      </vt:variant>
      <vt:variant>
        <vt:i4>5</vt:i4>
      </vt:variant>
      <vt:variant>
        <vt:lpwstr/>
      </vt:variant>
      <vt:variant>
        <vt:lpwstr>_Toc397331560</vt:lpwstr>
      </vt:variant>
      <vt:variant>
        <vt:i4>1638450</vt:i4>
      </vt:variant>
      <vt:variant>
        <vt:i4>239</vt:i4>
      </vt:variant>
      <vt:variant>
        <vt:i4>0</vt:i4>
      </vt:variant>
      <vt:variant>
        <vt:i4>5</vt:i4>
      </vt:variant>
      <vt:variant>
        <vt:lpwstr/>
      </vt:variant>
      <vt:variant>
        <vt:lpwstr>_Toc397331559</vt:lpwstr>
      </vt:variant>
      <vt:variant>
        <vt:i4>1638450</vt:i4>
      </vt:variant>
      <vt:variant>
        <vt:i4>230</vt:i4>
      </vt:variant>
      <vt:variant>
        <vt:i4>0</vt:i4>
      </vt:variant>
      <vt:variant>
        <vt:i4>5</vt:i4>
      </vt:variant>
      <vt:variant>
        <vt:lpwstr/>
      </vt:variant>
      <vt:variant>
        <vt:lpwstr>_Toc397331558</vt:lpwstr>
      </vt:variant>
      <vt:variant>
        <vt:i4>1638450</vt:i4>
      </vt:variant>
      <vt:variant>
        <vt:i4>224</vt:i4>
      </vt:variant>
      <vt:variant>
        <vt:i4>0</vt:i4>
      </vt:variant>
      <vt:variant>
        <vt:i4>5</vt:i4>
      </vt:variant>
      <vt:variant>
        <vt:lpwstr/>
      </vt:variant>
      <vt:variant>
        <vt:lpwstr>_Toc397331557</vt:lpwstr>
      </vt:variant>
      <vt:variant>
        <vt:i4>1638450</vt:i4>
      </vt:variant>
      <vt:variant>
        <vt:i4>218</vt:i4>
      </vt:variant>
      <vt:variant>
        <vt:i4>0</vt:i4>
      </vt:variant>
      <vt:variant>
        <vt:i4>5</vt:i4>
      </vt:variant>
      <vt:variant>
        <vt:lpwstr/>
      </vt:variant>
      <vt:variant>
        <vt:lpwstr>_Toc397331556</vt:lpwstr>
      </vt:variant>
      <vt:variant>
        <vt:i4>1638450</vt:i4>
      </vt:variant>
      <vt:variant>
        <vt:i4>212</vt:i4>
      </vt:variant>
      <vt:variant>
        <vt:i4>0</vt:i4>
      </vt:variant>
      <vt:variant>
        <vt:i4>5</vt:i4>
      </vt:variant>
      <vt:variant>
        <vt:lpwstr/>
      </vt:variant>
      <vt:variant>
        <vt:lpwstr>_Toc397331555</vt:lpwstr>
      </vt:variant>
      <vt:variant>
        <vt:i4>1638450</vt:i4>
      </vt:variant>
      <vt:variant>
        <vt:i4>206</vt:i4>
      </vt:variant>
      <vt:variant>
        <vt:i4>0</vt:i4>
      </vt:variant>
      <vt:variant>
        <vt:i4>5</vt:i4>
      </vt:variant>
      <vt:variant>
        <vt:lpwstr/>
      </vt:variant>
      <vt:variant>
        <vt:lpwstr>_Toc397331554</vt:lpwstr>
      </vt:variant>
      <vt:variant>
        <vt:i4>1638450</vt:i4>
      </vt:variant>
      <vt:variant>
        <vt:i4>200</vt:i4>
      </vt:variant>
      <vt:variant>
        <vt:i4>0</vt:i4>
      </vt:variant>
      <vt:variant>
        <vt:i4>5</vt:i4>
      </vt:variant>
      <vt:variant>
        <vt:lpwstr/>
      </vt:variant>
      <vt:variant>
        <vt:lpwstr>_Toc397331553</vt:lpwstr>
      </vt:variant>
      <vt:variant>
        <vt:i4>1638450</vt:i4>
      </vt:variant>
      <vt:variant>
        <vt:i4>194</vt:i4>
      </vt:variant>
      <vt:variant>
        <vt:i4>0</vt:i4>
      </vt:variant>
      <vt:variant>
        <vt:i4>5</vt:i4>
      </vt:variant>
      <vt:variant>
        <vt:lpwstr/>
      </vt:variant>
      <vt:variant>
        <vt:lpwstr>_Toc397331552</vt:lpwstr>
      </vt:variant>
      <vt:variant>
        <vt:i4>1638450</vt:i4>
      </vt:variant>
      <vt:variant>
        <vt:i4>188</vt:i4>
      </vt:variant>
      <vt:variant>
        <vt:i4>0</vt:i4>
      </vt:variant>
      <vt:variant>
        <vt:i4>5</vt:i4>
      </vt:variant>
      <vt:variant>
        <vt:lpwstr/>
      </vt:variant>
      <vt:variant>
        <vt:lpwstr>_Toc397331551</vt:lpwstr>
      </vt:variant>
      <vt:variant>
        <vt:i4>1638450</vt:i4>
      </vt:variant>
      <vt:variant>
        <vt:i4>182</vt:i4>
      </vt:variant>
      <vt:variant>
        <vt:i4>0</vt:i4>
      </vt:variant>
      <vt:variant>
        <vt:i4>5</vt:i4>
      </vt:variant>
      <vt:variant>
        <vt:lpwstr/>
      </vt:variant>
      <vt:variant>
        <vt:lpwstr>_Toc397331550</vt:lpwstr>
      </vt:variant>
      <vt:variant>
        <vt:i4>1572914</vt:i4>
      </vt:variant>
      <vt:variant>
        <vt:i4>176</vt:i4>
      </vt:variant>
      <vt:variant>
        <vt:i4>0</vt:i4>
      </vt:variant>
      <vt:variant>
        <vt:i4>5</vt:i4>
      </vt:variant>
      <vt:variant>
        <vt:lpwstr/>
      </vt:variant>
      <vt:variant>
        <vt:lpwstr>_Toc397331549</vt:lpwstr>
      </vt:variant>
      <vt:variant>
        <vt:i4>1572914</vt:i4>
      </vt:variant>
      <vt:variant>
        <vt:i4>170</vt:i4>
      </vt:variant>
      <vt:variant>
        <vt:i4>0</vt:i4>
      </vt:variant>
      <vt:variant>
        <vt:i4>5</vt:i4>
      </vt:variant>
      <vt:variant>
        <vt:lpwstr/>
      </vt:variant>
      <vt:variant>
        <vt:lpwstr>_Toc397331548</vt:lpwstr>
      </vt:variant>
      <vt:variant>
        <vt:i4>1572914</vt:i4>
      </vt:variant>
      <vt:variant>
        <vt:i4>164</vt:i4>
      </vt:variant>
      <vt:variant>
        <vt:i4>0</vt:i4>
      </vt:variant>
      <vt:variant>
        <vt:i4>5</vt:i4>
      </vt:variant>
      <vt:variant>
        <vt:lpwstr/>
      </vt:variant>
      <vt:variant>
        <vt:lpwstr>_Toc397331547</vt:lpwstr>
      </vt:variant>
      <vt:variant>
        <vt:i4>1572914</vt:i4>
      </vt:variant>
      <vt:variant>
        <vt:i4>158</vt:i4>
      </vt:variant>
      <vt:variant>
        <vt:i4>0</vt:i4>
      </vt:variant>
      <vt:variant>
        <vt:i4>5</vt:i4>
      </vt:variant>
      <vt:variant>
        <vt:lpwstr/>
      </vt:variant>
      <vt:variant>
        <vt:lpwstr>_Toc397331546</vt:lpwstr>
      </vt:variant>
      <vt:variant>
        <vt:i4>1572914</vt:i4>
      </vt:variant>
      <vt:variant>
        <vt:i4>152</vt:i4>
      </vt:variant>
      <vt:variant>
        <vt:i4>0</vt:i4>
      </vt:variant>
      <vt:variant>
        <vt:i4>5</vt:i4>
      </vt:variant>
      <vt:variant>
        <vt:lpwstr/>
      </vt:variant>
      <vt:variant>
        <vt:lpwstr>_Toc397331545</vt:lpwstr>
      </vt:variant>
      <vt:variant>
        <vt:i4>1572914</vt:i4>
      </vt:variant>
      <vt:variant>
        <vt:i4>146</vt:i4>
      </vt:variant>
      <vt:variant>
        <vt:i4>0</vt:i4>
      </vt:variant>
      <vt:variant>
        <vt:i4>5</vt:i4>
      </vt:variant>
      <vt:variant>
        <vt:lpwstr/>
      </vt:variant>
      <vt:variant>
        <vt:lpwstr>_Toc397331544</vt:lpwstr>
      </vt:variant>
      <vt:variant>
        <vt:i4>1572914</vt:i4>
      </vt:variant>
      <vt:variant>
        <vt:i4>140</vt:i4>
      </vt:variant>
      <vt:variant>
        <vt:i4>0</vt:i4>
      </vt:variant>
      <vt:variant>
        <vt:i4>5</vt:i4>
      </vt:variant>
      <vt:variant>
        <vt:lpwstr/>
      </vt:variant>
      <vt:variant>
        <vt:lpwstr>_Toc397331543</vt:lpwstr>
      </vt:variant>
      <vt:variant>
        <vt:i4>1572914</vt:i4>
      </vt:variant>
      <vt:variant>
        <vt:i4>134</vt:i4>
      </vt:variant>
      <vt:variant>
        <vt:i4>0</vt:i4>
      </vt:variant>
      <vt:variant>
        <vt:i4>5</vt:i4>
      </vt:variant>
      <vt:variant>
        <vt:lpwstr/>
      </vt:variant>
      <vt:variant>
        <vt:lpwstr>_Toc397331542</vt:lpwstr>
      </vt:variant>
      <vt:variant>
        <vt:i4>1572914</vt:i4>
      </vt:variant>
      <vt:variant>
        <vt:i4>128</vt:i4>
      </vt:variant>
      <vt:variant>
        <vt:i4>0</vt:i4>
      </vt:variant>
      <vt:variant>
        <vt:i4>5</vt:i4>
      </vt:variant>
      <vt:variant>
        <vt:lpwstr/>
      </vt:variant>
      <vt:variant>
        <vt:lpwstr>_Toc397331541</vt:lpwstr>
      </vt:variant>
      <vt:variant>
        <vt:i4>1572914</vt:i4>
      </vt:variant>
      <vt:variant>
        <vt:i4>122</vt:i4>
      </vt:variant>
      <vt:variant>
        <vt:i4>0</vt:i4>
      </vt:variant>
      <vt:variant>
        <vt:i4>5</vt:i4>
      </vt:variant>
      <vt:variant>
        <vt:lpwstr/>
      </vt:variant>
      <vt:variant>
        <vt:lpwstr>_Toc397331540</vt:lpwstr>
      </vt:variant>
      <vt:variant>
        <vt:i4>2031666</vt:i4>
      </vt:variant>
      <vt:variant>
        <vt:i4>116</vt:i4>
      </vt:variant>
      <vt:variant>
        <vt:i4>0</vt:i4>
      </vt:variant>
      <vt:variant>
        <vt:i4>5</vt:i4>
      </vt:variant>
      <vt:variant>
        <vt:lpwstr/>
      </vt:variant>
      <vt:variant>
        <vt:lpwstr>_Toc397331539</vt:lpwstr>
      </vt:variant>
      <vt:variant>
        <vt:i4>2031666</vt:i4>
      </vt:variant>
      <vt:variant>
        <vt:i4>110</vt:i4>
      </vt:variant>
      <vt:variant>
        <vt:i4>0</vt:i4>
      </vt:variant>
      <vt:variant>
        <vt:i4>5</vt:i4>
      </vt:variant>
      <vt:variant>
        <vt:lpwstr/>
      </vt:variant>
      <vt:variant>
        <vt:lpwstr>_Toc397331538</vt:lpwstr>
      </vt:variant>
      <vt:variant>
        <vt:i4>2031666</vt:i4>
      </vt:variant>
      <vt:variant>
        <vt:i4>104</vt:i4>
      </vt:variant>
      <vt:variant>
        <vt:i4>0</vt:i4>
      </vt:variant>
      <vt:variant>
        <vt:i4>5</vt:i4>
      </vt:variant>
      <vt:variant>
        <vt:lpwstr/>
      </vt:variant>
      <vt:variant>
        <vt:lpwstr>_Toc397331537</vt:lpwstr>
      </vt:variant>
      <vt:variant>
        <vt:i4>2031666</vt:i4>
      </vt:variant>
      <vt:variant>
        <vt:i4>98</vt:i4>
      </vt:variant>
      <vt:variant>
        <vt:i4>0</vt:i4>
      </vt:variant>
      <vt:variant>
        <vt:i4>5</vt:i4>
      </vt:variant>
      <vt:variant>
        <vt:lpwstr/>
      </vt:variant>
      <vt:variant>
        <vt:lpwstr>_Toc397331536</vt:lpwstr>
      </vt:variant>
      <vt:variant>
        <vt:i4>2031666</vt:i4>
      </vt:variant>
      <vt:variant>
        <vt:i4>92</vt:i4>
      </vt:variant>
      <vt:variant>
        <vt:i4>0</vt:i4>
      </vt:variant>
      <vt:variant>
        <vt:i4>5</vt:i4>
      </vt:variant>
      <vt:variant>
        <vt:lpwstr/>
      </vt:variant>
      <vt:variant>
        <vt:lpwstr>_Toc397331535</vt:lpwstr>
      </vt:variant>
      <vt:variant>
        <vt:i4>2031666</vt:i4>
      </vt:variant>
      <vt:variant>
        <vt:i4>86</vt:i4>
      </vt:variant>
      <vt:variant>
        <vt:i4>0</vt:i4>
      </vt:variant>
      <vt:variant>
        <vt:i4>5</vt:i4>
      </vt:variant>
      <vt:variant>
        <vt:lpwstr/>
      </vt:variant>
      <vt:variant>
        <vt:lpwstr>_Toc397331534</vt:lpwstr>
      </vt:variant>
      <vt:variant>
        <vt:i4>2031666</vt:i4>
      </vt:variant>
      <vt:variant>
        <vt:i4>80</vt:i4>
      </vt:variant>
      <vt:variant>
        <vt:i4>0</vt:i4>
      </vt:variant>
      <vt:variant>
        <vt:i4>5</vt:i4>
      </vt:variant>
      <vt:variant>
        <vt:lpwstr/>
      </vt:variant>
      <vt:variant>
        <vt:lpwstr>_Toc397331533</vt:lpwstr>
      </vt:variant>
      <vt:variant>
        <vt:i4>2031666</vt:i4>
      </vt:variant>
      <vt:variant>
        <vt:i4>74</vt:i4>
      </vt:variant>
      <vt:variant>
        <vt:i4>0</vt:i4>
      </vt:variant>
      <vt:variant>
        <vt:i4>5</vt:i4>
      </vt:variant>
      <vt:variant>
        <vt:lpwstr/>
      </vt:variant>
      <vt:variant>
        <vt:lpwstr>_Toc397331532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ATKSS Project Quality Specification</dc:title>
  <dc:creator>Niranjan Sentoo</dc:creator>
  <cp:lastModifiedBy>Lebo Memela</cp:lastModifiedBy>
  <cp:revision>3</cp:revision>
  <cp:lastPrinted>2024-06-19T11:54:00Z</cp:lastPrinted>
  <dcterms:created xsi:type="dcterms:W3CDTF">2025-11-24T09:45:00Z</dcterms:created>
  <dcterms:modified xsi:type="dcterms:W3CDTF">2025-11-24T09:45:00Z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240-87163437</vt:lpwstr>
  </property>
  <property fmtid="{D5CDD505-2E9C-101B-9397-08002B2CF9AE}" pid="3" name="Issue level">
    <vt:lpwstr>Draft a</vt:lpwstr>
  </property>
  <property fmtid="{D5CDD505-2E9C-101B-9397-08002B2CF9AE}" pid="4" name="Classification">
    <vt:lpwstr>CONTROLLED DISCLOSURE</vt:lpwstr>
  </property>
  <property fmtid="{D5CDD505-2E9C-101B-9397-08002B2CF9AE}" pid="5" name="Type">
    <vt:lpwstr>Specification</vt:lpwstr>
  </property>
  <property fmtid="{D5CDD505-2E9C-101B-9397-08002B2CF9AE}" pid="6" name="Discipline">
    <vt:lpwstr>GCD Gx Clean Tec</vt:lpwstr>
  </property>
  <property fmtid="{D5CDD505-2E9C-101B-9397-08002B2CF9AE}" pid="7" name="Compiled name">
    <vt:lpwstr>Charles Dlamini</vt:lpwstr>
  </property>
  <property fmtid="{D5CDD505-2E9C-101B-9397-08002B2CF9AE}" pid="8" name="Compiled title">
    <vt:lpwstr>Quality Advisor - GC Procurement Quality Assurance</vt:lpwstr>
  </property>
  <property fmtid="{D5CDD505-2E9C-101B-9397-08002B2CF9AE}" pid="9" name="Approved name">
    <vt:lpwstr>Beryl Blaeser</vt:lpwstr>
  </property>
  <property fmtid="{D5CDD505-2E9C-101B-9397-08002B2CF9AE}" pid="10" name="Approved title">
    <vt:lpwstr>ATKSS Project Manager </vt:lpwstr>
  </property>
  <property fmtid="{D5CDD505-2E9C-101B-9397-08002B2CF9AE}" pid="11" name="Authorized name">
    <vt:lpwstr>Gerrie Bronkhorst</vt:lpwstr>
  </property>
  <property fmtid="{D5CDD505-2E9C-101B-9397-08002B2CF9AE}" pid="12" name="Authorized title">
    <vt:lpwstr>General Manager - Gx Clean Technologies</vt:lpwstr>
  </property>
  <property fmtid="{D5CDD505-2E9C-101B-9397-08002B2CF9AE}" pid="13" name="Last review date">
    <vt:lpwstr>July2018</vt:lpwstr>
  </property>
  <property fmtid="{D5CDD505-2E9C-101B-9397-08002B2CF9AE}" pid="14" name="Old number">
    <vt:lpwstr/>
  </property>
  <property fmtid="{D5CDD505-2E9C-101B-9397-08002B2CF9AE}" pid="15" name="Type Code">
    <vt:lpwstr/>
  </property>
  <property fmtid="{D5CDD505-2E9C-101B-9397-08002B2CF9AE}" pid="16" name="Area">
    <vt:lpwstr>ATKSS Project </vt:lpwstr>
  </property>
  <property fmtid="{D5CDD505-2E9C-101B-9397-08002B2CF9AE}" pid="17" name="Business level">
    <vt:lpwstr>1</vt:lpwstr>
  </property>
  <property fmtid="{D5CDD505-2E9C-101B-9397-08002B2CF9AE}" pid="18" name="Working document">
    <vt:lpwstr>1</vt:lpwstr>
  </property>
  <property fmtid="{D5CDD505-2E9C-101B-9397-08002B2CF9AE}" pid="19" name="Importance classification">
    <vt:lpwstr>Classification</vt:lpwstr>
  </property>
  <property fmtid="{D5CDD505-2E9C-101B-9397-08002B2CF9AE}" pid="20" name="NNR approval">
    <vt:lpwstr>123</vt:lpwstr>
  </property>
  <property fmtid="{D5CDD505-2E9C-101B-9397-08002B2CF9AE}" pid="21" name="Safety comittee approval">
    <vt:lpwstr>Yes/No</vt:lpwstr>
  </property>
  <property fmtid="{D5CDD505-2E9C-101B-9397-08002B2CF9AE}" pid="22" name="ALARA review">
    <vt:lpwstr>Yes/No</vt:lpwstr>
  </property>
  <property fmtid="{D5CDD505-2E9C-101B-9397-08002B2CF9AE}" pid="23" name="Functional control area">
    <vt:lpwstr>Engineering</vt:lpwstr>
  </property>
  <property fmtid="{D5CDD505-2E9C-101B-9397-08002B2CF9AE}" pid="24" name="MSIP_Label_dd17a35c-9c67-4dda-b948-74ee3b80cf57_Enabled">
    <vt:lpwstr>True</vt:lpwstr>
  </property>
  <property fmtid="{D5CDD505-2E9C-101B-9397-08002B2CF9AE}" pid="25" name="MSIP_Label_dd17a35c-9c67-4dda-b948-74ee3b80cf57_SiteId">
    <vt:lpwstr>93aedbdc-cc67-4652-aa12-d250a876ae79</vt:lpwstr>
  </property>
  <property fmtid="{D5CDD505-2E9C-101B-9397-08002B2CF9AE}" pid="26" name="MSIP_Label_dd17a35c-9c67-4dda-b948-74ee3b80cf57_Ref">
    <vt:lpwstr>https://api.informationprotection.azure.com/api/93aedbdc-cc67-4652-aa12-d250a876ae79</vt:lpwstr>
  </property>
  <property fmtid="{D5CDD505-2E9C-101B-9397-08002B2CF9AE}" pid="27" name="MSIP_Label_dd17a35c-9c67-4dda-b948-74ee3b80cf57_SetBy">
    <vt:lpwstr>DlaminCh@eskom.co.za</vt:lpwstr>
  </property>
  <property fmtid="{D5CDD505-2E9C-101B-9397-08002B2CF9AE}" pid="28" name="MSIP_Label_dd17a35c-9c67-4dda-b948-74ee3b80cf57_SetDate">
    <vt:lpwstr>2018-07-14T16:29:56.7631627+02:00</vt:lpwstr>
  </property>
  <property fmtid="{D5CDD505-2E9C-101B-9397-08002B2CF9AE}" pid="29" name="MSIP_Label_dd17a35c-9c67-4dda-b948-74ee3b80cf57_Name">
    <vt:lpwstr>Public</vt:lpwstr>
  </property>
  <property fmtid="{D5CDD505-2E9C-101B-9397-08002B2CF9AE}" pid="30" name="MSIP_Label_dd17a35c-9c67-4dda-b948-74ee3b80cf57_Application">
    <vt:lpwstr>Microsoft Azure Information Protection</vt:lpwstr>
  </property>
  <property fmtid="{D5CDD505-2E9C-101B-9397-08002B2CF9AE}" pid="31" name="MSIP_Label_dd17a35c-9c67-4dda-b948-74ee3b80cf57_Extended_MSFT_Method">
    <vt:lpwstr>Manual</vt:lpwstr>
  </property>
  <property fmtid="{D5CDD505-2E9C-101B-9397-08002B2CF9AE}" pid="32" name="Sensitivity">
    <vt:lpwstr>Public</vt:lpwstr>
  </property>
  <property fmtid="{D5CDD505-2E9C-101B-9397-08002B2CF9AE}" pid="33" name="ContentTypeId">
    <vt:lpwstr>0x0101006A23A2A0C1948D4B96AD0DA64CA7CDE8</vt:lpwstr>
  </property>
</Properties>
</file>